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3A0" w:rsidRPr="00096713" w:rsidRDefault="001723A0" w:rsidP="007C30D0">
      <w:pPr>
        <w:ind w:left="-360"/>
        <w:jc w:val="center"/>
        <w:rPr>
          <w:rFonts w:ascii="SimHei" w:eastAsia="SimHei" w:hAnsi="SimHei" w:cs="Arial"/>
          <w:sz w:val="28"/>
          <w:szCs w:val="28"/>
          <w:lang w:eastAsia="zh-CN"/>
        </w:rPr>
      </w:pPr>
      <w:r w:rsidRPr="00096713">
        <w:rPr>
          <w:rFonts w:ascii="SimHei" w:eastAsia="SimHei" w:hAnsi="SimHei" w:cs="Arial" w:hint="eastAsia"/>
          <w:sz w:val="28"/>
          <w:szCs w:val="28"/>
          <w:lang w:eastAsia="zh-CN"/>
        </w:rPr>
        <w:t>IGC第四十届会议</w:t>
      </w:r>
    </w:p>
    <w:p w:rsidR="00400C0A" w:rsidRPr="00096713" w:rsidRDefault="0010445D" w:rsidP="007C30D0">
      <w:pPr>
        <w:ind w:left="-360"/>
        <w:jc w:val="center"/>
        <w:rPr>
          <w:rFonts w:ascii="SimHei" w:eastAsia="SimHei" w:hAnsi="SimHei" w:cs="Arial"/>
          <w:sz w:val="28"/>
          <w:szCs w:val="28"/>
          <w:lang w:eastAsia="zh-CN"/>
        </w:rPr>
      </w:pPr>
      <w:r w:rsidRPr="00096713">
        <w:rPr>
          <w:rFonts w:ascii="SimHei" w:eastAsia="SimHei" w:hAnsi="SimHei" w:cs="Arial" w:hint="eastAsia"/>
          <w:sz w:val="28"/>
          <w:szCs w:val="28"/>
          <w:lang w:eastAsia="zh-CN"/>
        </w:rPr>
        <w:t>信息说明</w:t>
      </w:r>
      <w:r w:rsidR="007C30D0" w:rsidRPr="00096713">
        <w:rPr>
          <w:rStyle w:val="a8"/>
          <w:rFonts w:ascii="SimHei" w:eastAsia="SimHei" w:hAnsi="SimHei" w:cs="Arial"/>
          <w:sz w:val="28"/>
          <w:szCs w:val="28"/>
        </w:rPr>
        <w:footnoteReference w:id="1"/>
      </w:r>
    </w:p>
    <w:p w:rsidR="00400C0A" w:rsidRPr="00096713" w:rsidRDefault="00400C0A" w:rsidP="007330CE">
      <w:pPr>
        <w:ind w:left="-360"/>
        <w:jc w:val="center"/>
        <w:rPr>
          <w:rFonts w:ascii="SimHei" w:eastAsia="SimHei" w:hAnsi="SimHei" w:cs="Arial"/>
          <w:sz w:val="28"/>
          <w:szCs w:val="28"/>
          <w:lang w:eastAsia="zh-CN"/>
        </w:rPr>
      </w:pPr>
    </w:p>
    <w:p w:rsidR="00400C0A" w:rsidRPr="00096713" w:rsidRDefault="007C30D0" w:rsidP="007C30D0">
      <w:pPr>
        <w:ind w:left="-360"/>
        <w:jc w:val="center"/>
        <w:rPr>
          <w:rFonts w:ascii="SimSun" w:eastAsia="SimSun" w:hAnsi="SimSun" w:cs="Arial"/>
          <w:b/>
          <w:sz w:val="28"/>
          <w:szCs w:val="28"/>
          <w:lang w:eastAsia="zh-CN"/>
        </w:rPr>
      </w:pPr>
      <w:r w:rsidRPr="00096713">
        <w:rPr>
          <w:rFonts w:ascii="SimHei" w:eastAsia="SimHei" w:hAnsi="SimHei" w:cs="Arial" w:hint="eastAsia"/>
          <w:sz w:val="28"/>
          <w:szCs w:val="28"/>
          <w:lang w:eastAsia="zh-CN"/>
        </w:rPr>
        <w:t>议程第7项</w:t>
      </w:r>
      <w:r w:rsidR="001723A0" w:rsidRPr="00096713">
        <w:rPr>
          <w:rFonts w:ascii="SimHei" w:eastAsia="SimHei" w:hAnsi="SimHei" w:cs="Arial" w:hint="eastAsia"/>
          <w:sz w:val="28"/>
          <w:szCs w:val="28"/>
          <w:lang w:eastAsia="zh-CN"/>
        </w:rPr>
        <w:t>"回顾进展并向大会提出建议"</w:t>
      </w:r>
      <w:r w:rsidRPr="00096713">
        <w:rPr>
          <w:rFonts w:ascii="SimHei" w:eastAsia="SimHei" w:hAnsi="SimHei" w:cs="Arial" w:hint="eastAsia"/>
          <w:sz w:val="28"/>
          <w:szCs w:val="28"/>
          <w:lang w:eastAsia="zh-CN"/>
        </w:rPr>
        <w:t>下的讨论</w:t>
      </w:r>
      <w:r w:rsidR="0010445D" w:rsidRPr="00096713">
        <w:rPr>
          <w:rFonts w:ascii="SimHei" w:eastAsia="SimHei" w:hAnsi="SimHei" w:cs="Arial"/>
          <w:sz w:val="28"/>
          <w:szCs w:val="28"/>
          <w:lang w:eastAsia="zh-CN"/>
        </w:rPr>
        <w:br/>
      </w:r>
      <w:r w:rsidRPr="00096713">
        <w:rPr>
          <w:rFonts w:ascii="SimSun" w:eastAsia="SimSun" w:hAnsi="SimSun" w:cs="Arial" w:hint="eastAsia"/>
          <w:b/>
          <w:sz w:val="28"/>
          <w:szCs w:val="28"/>
          <w:lang w:eastAsia="zh-CN"/>
        </w:rPr>
        <w:t>——</w:t>
      </w:r>
    </w:p>
    <w:p w:rsidR="00400C0A" w:rsidRPr="00096713" w:rsidRDefault="00400C0A" w:rsidP="007330CE">
      <w:pPr>
        <w:ind w:left="-360"/>
        <w:jc w:val="center"/>
        <w:rPr>
          <w:rFonts w:ascii="SimSun" w:eastAsia="SimSun" w:hAnsi="SimSun" w:cs="Arial"/>
          <w:sz w:val="21"/>
          <w:szCs w:val="22"/>
          <w:lang w:eastAsia="zh-CN"/>
        </w:rPr>
      </w:pPr>
    </w:p>
    <w:p w:rsidR="00096713" w:rsidRDefault="007C30D0" w:rsidP="007C30D0">
      <w:pPr>
        <w:ind w:left="-360"/>
        <w:jc w:val="center"/>
        <w:rPr>
          <w:rFonts w:ascii="SimSun" w:eastAsia="SimSun" w:hAnsi="SimSun" w:cs="Arial"/>
          <w:sz w:val="21"/>
          <w:szCs w:val="22"/>
          <w:lang w:eastAsia="zh-CN"/>
        </w:rPr>
      </w:pPr>
      <w:r w:rsidRPr="00096713">
        <w:rPr>
          <w:rFonts w:ascii="SimSun" w:eastAsia="SimSun" w:hAnsi="SimSun" w:cs="Arial" w:hint="eastAsia"/>
          <w:sz w:val="21"/>
          <w:szCs w:val="22"/>
          <w:lang w:eastAsia="zh-CN"/>
        </w:rPr>
        <w:t>政府间委员会</w:t>
      </w:r>
      <w:bookmarkStart w:id="0" w:name="_GoBack"/>
      <w:bookmarkEnd w:id="0"/>
      <w:r w:rsidRPr="00096713">
        <w:rPr>
          <w:rFonts w:ascii="SimSun" w:eastAsia="SimSun" w:hAnsi="SimSun" w:cs="Arial" w:hint="eastAsia"/>
          <w:sz w:val="21"/>
          <w:szCs w:val="22"/>
          <w:lang w:eastAsia="zh-CN"/>
        </w:rPr>
        <w:t>主席伊恩</w:t>
      </w:r>
      <w:r w:rsidR="0010445D" w:rsidRPr="00096713">
        <w:rPr>
          <w:rFonts w:ascii="SimSun" w:eastAsia="SimSun" w:hAnsi="SimSun" w:cs="Arial" w:hint="eastAsia"/>
          <w:sz w:val="21"/>
          <w:szCs w:val="22"/>
          <w:lang w:eastAsia="zh-CN"/>
        </w:rPr>
        <w:t>·</w:t>
      </w:r>
      <w:r w:rsidRPr="00096713">
        <w:rPr>
          <w:rFonts w:ascii="SimSun" w:eastAsia="SimSun" w:hAnsi="SimSun" w:cs="Arial" w:hint="eastAsia"/>
          <w:sz w:val="21"/>
          <w:szCs w:val="22"/>
          <w:lang w:eastAsia="zh-CN"/>
        </w:rPr>
        <w:t>戈斯先生编拟</w:t>
      </w:r>
    </w:p>
    <w:p w:rsidR="00096713" w:rsidRDefault="00096713" w:rsidP="007330CE">
      <w:pPr>
        <w:ind w:left="-360"/>
        <w:rPr>
          <w:rFonts w:ascii="SimSun" w:eastAsia="SimSun" w:hAnsi="SimSun" w:cs="Arial"/>
          <w:sz w:val="21"/>
          <w:szCs w:val="22"/>
          <w:lang w:eastAsia="zh-CN"/>
        </w:rPr>
      </w:pPr>
    </w:p>
    <w:p w:rsidR="00096713" w:rsidRDefault="007C30D0" w:rsidP="007C30D0">
      <w:pPr>
        <w:rPr>
          <w:rFonts w:ascii="SimSun" w:eastAsia="SimSun" w:hAnsi="SimSun" w:cs="Arial"/>
          <w:b/>
          <w:sz w:val="21"/>
          <w:szCs w:val="22"/>
          <w:u w:val="single"/>
          <w:lang w:eastAsia="zh-CN"/>
        </w:rPr>
      </w:pPr>
      <w:r w:rsidRPr="00096713">
        <w:rPr>
          <w:rFonts w:ascii="SimSun" w:eastAsia="SimSun" w:hAnsi="SimSun" w:cs="Arial" w:hint="eastAsia"/>
          <w:b/>
          <w:sz w:val="21"/>
          <w:szCs w:val="22"/>
          <w:u w:val="single"/>
          <w:lang w:eastAsia="zh-CN"/>
        </w:rPr>
        <w:t>导　言</w:t>
      </w:r>
    </w:p>
    <w:p w:rsidR="00400C0A" w:rsidRPr="00096713" w:rsidRDefault="001723A0" w:rsidP="00096713">
      <w:pPr>
        <w:pStyle w:val="Default"/>
        <w:numPr>
          <w:ilvl w:val="0"/>
          <w:numId w:val="36"/>
        </w:numPr>
        <w:overflowPunct w:val="0"/>
        <w:autoSpaceDE/>
        <w:autoSpaceDN/>
        <w:spacing w:afterLines="50" w:after="120" w:line="340" w:lineRule="atLeast"/>
        <w:ind w:left="0" w:firstLine="0"/>
        <w:jc w:val="both"/>
        <w:rPr>
          <w:rFonts w:ascii="SimSun" w:eastAsia="SimSun" w:hAnsi="SimSun"/>
          <w:i/>
          <w:color w:val="auto"/>
          <w:sz w:val="21"/>
          <w:szCs w:val="22"/>
          <w:lang w:eastAsia="zh-CN"/>
        </w:rPr>
      </w:pPr>
      <w:r w:rsidRPr="00096713">
        <w:rPr>
          <w:rFonts w:ascii="SimSun" w:eastAsia="SimSun" w:hAnsi="SimSun" w:hint="eastAsia"/>
          <w:color w:val="auto"/>
          <w:sz w:val="21"/>
          <w:szCs w:val="22"/>
          <w:lang w:eastAsia="zh-CN"/>
        </w:rPr>
        <w:t>到</w:t>
      </w:r>
      <w:r w:rsidR="007C30D0" w:rsidRPr="00096713">
        <w:rPr>
          <w:rFonts w:ascii="SimSun" w:eastAsia="SimSun" w:hAnsi="SimSun" w:hint="eastAsia"/>
          <w:color w:val="auto"/>
          <w:sz w:val="21"/>
          <w:szCs w:val="22"/>
          <w:lang w:eastAsia="zh-CN"/>
        </w:rPr>
        <w:t>知识产权与遗传资源</w:t>
      </w:r>
      <w:r w:rsidRPr="00096713">
        <w:rPr>
          <w:rFonts w:ascii="SimSun" w:eastAsia="SimSun" w:hAnsi="SimSun" w:hint="eastAsia"/>
          <w:color w:val="auto"/>
          <w:sz w:val="21"/>
          <w:szCs w:val="22"/>
          <w:lang w:eastAsia="zh-CN"/>
        </w:rPr>
        <w:t>、</w:t>
      </w:r>
      <w:r w:rsidR="007C30D0" w:rsidRPr="00096713">
        <w:rPr>
          <w:rFonts w:ascii="SimSun" w:eastAsia="SimSun" w:hAnsi="SimSun" w:hint="eastAsia"/>
          <w:color w:val="auto"/>
          <w:sz w:val="21"/>
          <w:szCs w:val="22"/>
          <w:lang w:eastAsia="zh-CN"/>
        </w:rPr>
        <w:t>传统知识和民间文学艺术政府间委员会（IGC）第四十届会议结束时，委员会将完成根据政府间委员会2018/2019年</w:t>
      </w:r>
      <w:r w:rsidRPr="00096713">
        <w:rPr>
          <w:rFonts w:ascii="SimSun" w:eastAsia="SimSun" w:hAnsi="SimSun" w:hint="eastAsia"/>
          <w:color w:val="auto"/>
          <w:sz w:val="21"/>
          <w:szCs w:val="22"/>
          <w:lang w:eastAsia="zh-CN"/>
        </w:rPr>
        <w:t>当前</w:t>
      </w:r>
      <w:r w:rsidR="007C30D0" w:rsidRPr="00096713">
        <w:rPr>
          <w:rFonts w:ascii="SimSun" w:eastAsia="SimSun" w:hAnsi="SimSun" w:hint="eastAsia"/>
          <w:color w:val="auto"/>
          <w:sz w:val="21"/>
          <w:szCs w:val="22"/>
          <w:lang w:eastAsia="zh-CN"/>
        </w:rPr>
        <w:t>任务授权批准的工作计划</w:t>
      </w:r>
      <w:r w:rsidRPr="00096713">
        <w:rPr>
          <w:rFonts w:ascii="SimSun" w:eastAsia="SimSun" w:hAnsi="SimSun" w:hint="eastAsia"/>
          <w:color w:val="auto"/>
          <w:sz w:val="21"/>
          <w:szCs w:val="22"/>
          <w:lang w:eastAsia="zh-CN"/>
        </w:rPr>
        <w:t>。</w:t>
      </w:r>
      <w:r w:rsidR="007C30D0" w:rsidRPr="00096713">
        <w:rPr>
          <w:rFonts w:ascii="SimSun" w:eastAsia="SimSun" w:hAnsi="SimSun" w:hint="eastAsia"/>
          <w:color w:val="auto"/>
          <w:sz w:val="21"/>
          <w:szCs w:val="22"/>
          <w:lang w:eastAsia="zh-CN"/>
        </w:rPr>
        <w:t>根据这一任务授权，委员会</w:t>
      </w:r>
      <w:r w:rsidRPr="00096713">
        <w:rPr>
          <w:rFonts w:ascii="SimSun" w:eastAsia="SimSun" w:hAnsi="SimSun" w:hint="eastAsia"/>
          <w:color w:val="auto"/>
          <w:sz w:val="21"/>
          <w:szCs w:val="22"/>
          <w:lang w:eastAsia="zh-CN"/>
        </w:rPr>
        <w:t>被要求</w:t>
      </w:r>
      <w:r w:rsidR="007C30D0" w:rsidRPr="00096713">
        <w:rPr>
          <w:rFonts w:ascii="SimSun" w:eastAsia="SimSun" w:hAnsi="SimSun" w:hint="eastAsia"/>
          <w:color w:val="auto"/>
          <w:sz w:val="21"/>
          <w:szCs w:val="22"/>
          <w:lang w:eastAsia="zh-CN"/>
        </w:rPr>
        <w:t>：</w:t>
      </w:r>
      <w:r w:rsidR="00AD0CEA">
        <w:rPr>
          <w:rFonts w:ascii="SimSun" w:eastAsia="SimSun" w:hAnsi="SimSun" w:hint="eastAsia"/>
          <w:color w:val="auto"/>
          <w:sz w:val="21"/>
          <w:szCs w:val="22"/>
          <w:lang w:eastAsia="zh-CN"/>
        </w:rPr>
        <w:t>“</w:t>
      </w:r>
      <w:r w:rsidRPr="009A3BED">
        <w:rPr>
          <w:rFonts w:ascii="KaiTi" w:eastAsia="KaiTi" w:hAnsi="KaiTi" w:hint="eastAsia"/>
          <w:color w:val="auto"/>
          <w:sz w:val="21"/>
          <w:szCs w:val="22"/>
          <w:lang w:eastAsia="zh-CN"/>
        </w:rPr>
        <w:t>根据(a)项</w:t>
      </w:r>
      <w:r w:rsidRPr="009A3BED">
        <w:rPr>
          <w:rStyle w:val="a8"/>
          <w:rFonts w:ascii="KaiTi" w:eastAsia="KaiTi" w:hAnsi="KaiTi"/>
          <w:color w:val="auto"/>
          <w:sz w:val="21"/>
          <w:szCs w:val="22"/>
          <w:lang w:eastAsia="zh-CN"/>
        </w:rPr>
        <w:footnoteReference w:id="2"/>
      </w:r>
      <w:r w:rsidRPr="009A3BED">
        <w:rPr>
          <w:rFonts w:ascii="KaiTi" w:eastAsia="KaiTi" w:hAnsi="KaiTi" w:hint="eastAsia"/>
          <w:color w:val="auto"/>
          <w:sz w:val="21"/>
          <w:szCs w:val="22"/>
          <w:lang w:eastAsia="zh-CN"/>
        </w:rPr>
        <w:t>中所反映的目标，在2019年向大会提交其工作的结果。大会将在2019年回顾所取得的进展，并根据案文的成熟度，包括就目标、范围和文书性质达成一致意见的程度，就召开外交会议还是继续谈判</w:t>
      </w:r>
      <w:proofErr w:type="gramStart"/>
      <w:r w:rsidRPr="009A3BED">
        <w:rPr>
          <w:rFonts w:ascii="KaiTi" w:eastAsia="KaiTi" w:hAnsi="KaiTi" w:hint="eastAsia"/>
          <w:color w:val="auto"/>
          <w:sz w:val="21"/>
          <w:szCs w:val="22"/>
          <w:lang w:eastAsia="zh-CN"/>
        </w:rPr>
        <w:t>作出</w:t>
      </w:r>
      <w:proofErr w:type="gramEnd"/>
      <w:r w:rsidRPr="009A3BED">
        <w:rPr>
          <w:rFonts w:ascii="KaiTi" w:eastAsia="KaiTi" w:hAnsi="KaiTi" w:hint="eastAsia"/>
          <w:color w:val="auto"/>
          <w:sz w:val="21"/>
          <w:szCs w:val="22"/>
          <w:lang w:eastAsia="zh-CN"/>
        </w:rPr>
        <w:t>决定。</w:t>
      </w:r>
      <w:r w:rsidR="00AD0CEA">
        <w:rPr>
          <w:rFonts w:ascii="SimSun" w:eastAsia="SimSun" w:hAnsi="SimSun" w:hint="eastAsia"/>
          <w:color w:val="auto"/>
          <w:sz w:val="21"/>
          <w:szCs w:val="22"/>
          <w:lang w:eastAsia="zh-CN"/>
        </w:rPr>
        <w:t>”</w:t>
      </w:r>
    </w:p>
    <w:p w:rsidR="00096713" w:rsidRDefault="007C30D0" w:rsidP="00096713">
      <w:pPr>
        <w:pStyle w:val="Default"/>
        <w:numPr>
          <w:ilvl w:val="0"/>
          <w:numId w:val="36"/>
        </w:numPr>
        <w:overflowPunct w:val="0"/>
        <w:autoSpaceDE/>
        <w:autoSpaceDN/>
        <w:spacing w:afterLines="50" w:after="120" w:line="340" w:lineRule="atLeast"/>
        <w:ind w:left="0" w:firstLine="0"/>
        <w:jc w:val="both"/>
        <w:rPr>
          <w:rFonts w:ascii="SimSun" w:eastAsia="SimSun" w:hAnsi="SimSun"/>
          <w:i/>
          <w:color w:val="auto"/>
          <w:sz w:val="21"/>
          <w:szCs w:val="22"/>
          <w:lang w:eastAsia="zh-CN"/>
        </w:rPr>
      </w:pPr>
      <w:r w:rsidRPr="00096713">
        <w:rPr>
          <w:rFonts w:ascii="SimSun" w:eastAsia="SimSun" w:hAnsi="SimSun" w:hint="eastAsia"/>
          <w:color w:val="auto"/>
          <w:sz w:val="21"/>
          <w:szCs w:val="22"/>
          <w:lang w:eastAsia="zh-CN"/>
        </w:rPr>
        <w:t>此外，任务</w:t>
      </w:r>
      <w:r w:rsidR="00415346" w:rsidRPr="00096713">
        <w:rPr>
          <w:rFonts w:ascii="SimSun" w:eastAsia="SimSun" w:hAnsi="SimSun" w:hint="eastAsia"/>
          <w:color w:val="auto"/>
          <w:sz w:val="21"/>
          <w:szCs w:val="22"/>
          <w:lang w:eastAsia="zh-CN"/>
        </w:rPr>
        <w:t>授权</w:t>
      </w:r>
      <w:r w:rsidRPr="00096713">
        <w:rPr>
          <w:rFonts w:ascii="SimSun" w:eastAsia="SimSun" w:hAnsi="SimSun" w:hint="eastAsia"/>
          <w:color w:val="auto"/>
          <w:sz w:val="21"/>
          <w:szCs w:val="22"/>
          <w:lang w:eastAsia="zh-CN"/>
        </w:rPr>
        <w:t>（在任务</w:t>
      </w:r>
      <w:r w:rsidR="00415346" w:rsidRPr="00096713">
        <w:rPr>
          <w:rFonts w:ascii="SimSun" w:eastAsia="SimSun" w:hAnsi="SimSun" w:hint="eastAsia"/>
          <w:color w:val="auto"/>
          <w:sz w:val="21"/>
          <w:szCs w:val="22"/>
          <w:lang w:eastAsia="zh-CN"/>
        </w:rPr>
        <w:t>授权</w:t>
      </w:r>
      <w:r w:rsidRPr="00096713">
        <w:rPr>
          <w:rFonts w:ascii="SimSun" w:eastAsia="SimSun" w:hAnsi="SimSun" w:hint="eastAsia"/>
          <w:color w:val="auto"/>
          <w:sz w:val="21"/>
          <w:szCs w:val="22"/>
          <w:lang w:eastAsia="zh-CN"/>
        </w:rPr>
        <w:t>说明部分</w:t>
      </w:r>
      <w:r w:rsidR="00415346" w:rsidRPr="00096713">
        <w:rPr>
          <w:rFonts w:ascii="SimSun" w:eastAsia="SimSun" w:hAnsi="SimSun" w:hint="eastAsia"/>
          <w:color w:val="auto"/>
          <w:sz w:val="21"/>
          <w:szCs w:val="22"/>
          <w:lang w:eastAsia="zh-CN"/>
        </w:rPr>
        <w:t>后</w:t>
      </w:r>
      <w:r w:rsidRPr="00096713">
        <w:rPr>
          <w:rFonts w:ascii="SimSun" w:eastAsia="SimSun" w:hAnsi="SimSun" w:hint="eastAsia"/>
          <w:color w:val="auto"/>
          <w:sz w:val="21"/>
          <w:szCs w:val="22"/>
          <w:lang w:eastAsia="zh-CN"/>
        </w:rPr>
        <w:t>的</w:t>
      </w:r>
      <w:r w:rsidR="000B09C3">
        <w:rPr>
          <w:rFonts w:ascii="SimSun" w:eastAsia="SimSun" w:hAnsi="SimSun" w:hint="eastAsia"/>
          <w:color w:val="auto"/>
          <w:sz w:val="21"/>
          <w:szCs w:val="22"/>
          <w:lang w:eastAsia="zh-CN"/>
        </w:rPr>
        <w:t>“</w:t>
      </w:r>
      <w:r w:rsidRPr="00096713">
        <w:rPr>
          <w:rFonts w:ascii="SimSun" w:eastAsia="SimSun" w:hAnsi="SimSun" w:hint="eastAsia"/>
          <w:color w:val="auto"/>
          <w:sz w:val="21"/>
          <w:szCs w:val="22"/>
          <w:lang w:eastAsia="zh-CN"/>
        </w:rPr>
        <w:t>工作计划</w:t>
      </w:r>
      <w:r w:rsidR="000B09C3">
        <w:rPr>
          <w:rFonts w:ascii="SimSun" w:eastAsia="SimSun" w:hAnsi="SimSun" w:hint="eastAsia"/>
          <w:color w:val="auto"/>
          <w:sz w:val="21"/>
          <w:szCs w:val="22"/>
          <w:lang w:eastAsia="zh-CN"/>
        </w:rPr>
        <w:t>”</w:t>
      </w:r>
      <w:r w:rsidRPr="00096713">
        <w:rPr>
          <w:rFonts w:ascii="SimSun" w:eastAsia="SimSun" w:hAnsi="SimSun" w:hint="eastAsia"/>
          <w:color w:val="auto"/>
          <w:sz w:val="21"/>
          <w:szCs w:val="22"/>
          <w:lang w:eastAsia="zh-CN"/>
        </w:rPr>
        <w:t>表中）</w:t>
      </w:r>
      <w:r w:rsidR="00415346" w:rsidRPr="00096713">
        <w:rPr>
          <w:rFonts w:ascii="SimSun" w:eastAsia="SimSun" w:hAnsi="SimSun" w:hint="eastAsia"/>
          <w:color w:val="auto"/>
          <w:sz w:val="21"/>
          <w:szCs w:val="22"/>
          <w:lang w:eastAsia="zh-CN"/>
        </w:rPr>
        <w:t>称：</w:t>
      </w:r>
      <w:r w:rsidR="009A3BED">
        <w:rPr>
          <w:rFonts w:ascii="SimSun" w:eastAsia="SimSun" w:hAnsi="SimSun" w:hint="eastAsia"/>
          <w:color w:val="auto"/>
          <w:sz w:val="21"/>
          <w:szCs w:val="22"/>
          <w:lang w:eastAsia="zh-CN"/>
        </w:rPr>
        <w:t>“</w:t>
      </w:r>
      <w:r w:rsidR="00415346" w:rsidRPr="009A3BED">
        <w:rPr>
          <w:rFonts w:ascii="KaiTi" w:eastAsia="KaiTi" w:hAnsi="KaiTi" w:hint="eastAsia"/>
          <w:color w:val="auto"/>
          <w:sz w:val="21"/>
          <w:szCs w:val="22"/>
          <w:lang w:eastAsia="zh-CN"/>
        </w:rPr>
        <w:t>回顾遗传资源/传统知识/传统文化表现形式，并提出建议</w:t>
      </w:r>
      <w:r w:rsidR="009A3BED">
        <w:rPr>
          <w:rFonts w:ascii="SimSun" w:eastAsia="SimSun" w:hAnsi="SimSun" w:hint="eastAsia"/>
          <w:color w:val="auto"/>
          <w:sz w:val="21"/>
          <w:szCs w:val="22"/>
          <w:lang w:eastAsia="zh-CN"/>
        </w:rPr>
        <w:t>”</w:t>
      </w:r>
      <w:r w:rsidR="00415346" w:rsidRPr="00096713">
        <w:rPr>
          <w:rFonts w:ascii="SimSun" w:eastAsia="SimSun" w:hAnsi="SimSun" w:hint="eastAsia"/>
          <w:color w:val="auto"/>
          <w:sz w:val="21"/>
          <w:szCs w:val="22"/>
          <w:lang w:eastAsia="zh-CN"/>
        </w:rPr>
        <w:t>。</w:t>
      </w:r>
    </w:p>
    <w:p w:rsidR="00400C0A" w:rsidRPr="00096713" w:rsidRDefault="007C30D0" w:rsidP="00096713">
      <w:pPr>
        <w:pStyle w:val="Default"/>
        <w:numPr>
          <w:ilvl w:val="0"/>
          <w:numId w:val="36"/>
        </w:numPr>
        <w:overflowPunct w:val="0"/>
        <w:autoSpaceDE/>
        <w:autoSpaceDN/>
        <w:spacing w:afterLines="50" w:after="120" w:line="340" w:lineRule="atLeast"/>
        <w:ind w:left="0" w:firstLine="0"/>
        <w:jc w:val="both"/>
        <w:rPr>
          <w:rFonts w:ascii="SimSun" w:eastAsia="SimSun" w:hAnsi="SimSun"/>
          <w:sz w:val="21"/>
          <w:szCs w:val="22"/>
          <w:lang w:eastAsia="zh-CN"/>
        </w:rPr>
      </w:pPr>
      <w:r w:rsidRPr="00096713">
        <w:rPr>
          <w:rFonts w:ascii="SimSun" w:eastAsia="SimSun" w:hAnsi="SimSun" w:hint="eastAsia"/>
          <w:sz w:val="21"/>
          <w:szCs w:val="22"/>
          <w:lang w:eastAsia="zh-CN"/>
        </w:rPr>
        <w:t>为帮助成员国</w:t>
      </w:r>
      <w:r w:rsidR="006C3C5A" w:rsidRPr="00096713">
        <w:rPr>
          <w:rFonts w:ascii="SimSun" w:eastAsia="SimSun" w:hAnsi="SimSun" w:hint="eastAsia"/>
          <w:color w:val="auto"/>
          <w:sz w:val="21"/>
          <w:szCs w:val="22"/>
          <w:lang w:eastAsia="zh-CN"/>
        </w:rPr>
        <w:t>准</w:t>
      </w:r>
      <w:r w:rsidRPr="00096713">
        <w:rPr>
          <w:rFonts w:ascii="SimSun" w:eastAsia="SimSun" w:hAnsi="SimSun" w:hint="eastAsia"/>
          <w:color w:val="auto"/>
          <w:sz w:val="21"/>
          <w:szCs w:val="22"/>
          <w:lang w:eastAsia="zh-CN"/>
        </w:rPr>
        <w:t>备</w:t>
      </w:r>
      <w:r w:rsidRPr="00096713">
        <w:rPr>
          <w:rFonts w:ascii="SimSun" w:eastAsia="SimSun" w:hAnsi="SimSun" w:hint="eastAsia"/>
          <w:sz w:val="21"/>
          <w:szCs w:val="22"/>
          <w:lang w:eastAsia="zh-CN"/>
        </w:rPr>
        <w:t>政府间委员会第四十届会议，我编</w:t>
      </w:r>
      <w:r w:rsidR="006C3C5A" w:rsidRPr="00096713">
        <w:rPr>
          <w:rFonts w:ascii="SimSun" w:eastAsia="SimSun" w:hAnsi="SimSun" w:hint="eastAsia"/>
          <w:sz w:val="21"/>
          <w:szCs w:val="22"/>
          <w:lang w:eastAsia="zh-CN"/>
        </w:rPr>
        <w:t>写</w:t>
      </w:r>
      <w:r w:rsidRPr="00096713">
        <w:rPr>
          <w:rFonts w:ascii="SimSun" w:eastAsia="SimSun" w:hAnsi="SimSun" w:hint="eastAsia"/>
          <w:sz w:val="21"/>
          <w:szCs w:val="22"/>
          <w:lang w:eastAsia="zh-CN"/>
        </w:rPr>
        <w:t>了这份简短的信息说明，其中包括：</w:t>
      </w:r>
    </w:p>
    <w:p w:rsidR="006C3C5A" w:rsidRPr="006C3C5A" w:rsidRDefault="006C3C5A" w:rsidP="00355144">
      <w:pPr>
        <w:pStyle w:val="aff0"/>
        <w:widowControl w:val="0"/>
        <w:numPr>
          <w:ilvl w:val="0"/>
          <w:numId w:val="2"/>
        </w:numPr>
        <w:overflowPunct w:val="0"/>
        <w:adjustRightInd w:val="0"/>
        <w:spacing w:afterLines="50" w:after="120" w:line="340" w:lineRule="atLeast"/>
        <w:ind w:leftChars="300" w:left="1077" w:firstLineChars="0" w:hanging="357"/>
        <w:jc w:val="both"/>
        <w:rPr>
          <w:rFonts w:ascii="SimSun" w:eastAsia="SimSun" w:cs="SimSun"/>
          <w:color w:val="000000"/>
          <w:sz w:val="21"/>
          <w:szCs w:val="21"/>
          <w:lang w:eastAsia="zh-CN"/>
        </w:rPr>
      </w:pPr>
      <w:r w:rsidRPr="006C3C5A">
        <w:rPr>
          <w:rFonts w:ascii="SimSun" w:eastAsia="SimSun" w:cs="SimSun" w:hint="eastAsia"/>
          <w:color w:val="000000"/>
          <w:sz w:val="21"/>
          <w:szCs w:val="21"/>
          <w:lang w:eastAsia="zh-CN"/>
        </w:rPr>
        <w:t>成员</w:t>
      </w:r>
      <w:r>
        <w:rPr>
          <w:rFonts w:ascii="SimSun" w:eastAsia="SimSun" w:cs="SimSun" w:hint="eastAsia"/>
          <w:color w:val="000000"/>
          <w:sz w:val="21"/>
          <w:szCs w:val="21"/>
          <w:lang w:eastAsia="zh-CN"/>
        </w:rPr>
        <w:t>国</w:t>
      </w:r>
      <w:r w:rsidRPr="006C3C5A">
        <w:rPr>
          <w:rFonts w:ascii="SimSun" w:eastAsia="SimSun" w:cs="SimSun" w:hint="eastAsia"/>
          <w:color w:val="000000"/>
          <w:sz w:val="21"/>
          <w:szCs w:val="21"/>
          <w:lang w:eastAsia="zh-CN"/>
        </w:rPr>
        <w:t>不妨审议的与未来工作有关的主要问题</w:t>
      </w:r>
      <w:r>
        <w:rPr>
          <w:rFonts w:ascii="SimSun" w:eastAsia="SimSun" w:cs="SimSun" w:hint="eastAsia"/>
          <w:color w:val="000000"/>
          <w:sz w:val="21"/>
          <w:szCs w:val="21"/>
          <w:lang w:eastAsia="zh-CN"/>
        </w:rPr>
        <w:t>。</w:t>
      </w:r>
    </w:p>
    <w:p w:rsidR="006C3C5A" w:rsidRPr="006C3C5A" w:rsidRDefault="006C3C5A" w:rsidP="00355144">
      <w:pPr>
        <w:pStyle w:val="aff0"/>
        <w:widowControl w:val="0"/>
        <w:numPr>
          <w:ilvl w:val="0"/>
          <w:numId w:val="2"/>
        </w:numPr>
        <w:overflowPunct w:val="0"/>
        <w:adjustRightInd w:val="0"/>
        <w:spacing w:afterLines="50" w:after="120" w:line="340" w:lineRule="atLeast"/>
        <w:ind w:leftChars="300" w:left="1077" w:firstLineChars="0" w:hanging="357"/>
        <w:jc w:val="both"/>
        <w:rPr>
          <w:rFonts w:ascii="SimSun" w:eastAsia="SimSun" w:cs="SimSun"/>
          <w:color w:val="000000"/>
          <w:sz w:val="21"/>
          <w:szCs w:val="21"/>
          <w:lang w:eastAsia="zh-CN"/>
        </w:rPr>
      </w:pPr>
      <w:r w:rsidRPr="006C3C5A">
        <w:rPr>
          <w:rFonts w:ascii="SimSun" w:eastAsia="SimSun" w:cs="SimSun" w:hint="eastAsia"/>
          <w:color w:val="000000"/>
          <w:sz w:val="21"/>
          <w:szCs w:val="21"/>
          <w:lang w:eastAsia="zh-CN"/>
        </w:rPr>
        <w:t>自</w:t>
      </w:r>
      <w:r w:rsidRPr="006C3C5A">
        <w:rPr>
          <w:rFonts w:ascii="SimSun" w:eastAsia="SimSun" w:cs="SimSun"/>
          <w:color w:val="000000"/>
          <w:sz w:val="21"/>
          <w:szCs w:val="21"/>
          <w:lang w:eastAsia="zh-CN"/>
        </w:rPr>
        <w:t>2010</w:t>
      </w:r>
      <w:r w:rsidRPr="006C3C5A">
        <w:rPr>
          <w:rFonts w:ascii="SimSun" w:eastAsia="SimSun" w:cs="SimSun" w:hint="eastAsia"/>
          <w:color w:val="000000"/>
          <w:sz w:val="21"/>
          <w:szCs w:val="21"/>
          <w:lang w:eastAsia="zh-CN"/>
        </w:rPr>
        <w:t>年基于案文的谈判开始以来的目前谈判概况</w:t>
      </w:r>
      <w:r w:rsidRPr="006C3C5A">
        <w:rPr>
          <w:rFonts w:ascii="SimSun" w:eastAsia="SimSun" w:cs="SimSun"/>
          <w:color w:val="000000"/>
          <w:sz w:val="21"/>
          <w:szCs w:val="21"/>
          <w:lang w:eastAsia="zh-CN"/>
        </w:rPr>
        <w:t>/</w:t>
      </w:r>
      <w:r w:rsidRPr="006C3C5A">
        <w:rPr>
          <w:rFonts w:ascii="SimSun" w:eastAsia="SimSun" w:cs="SimSun" w:hint="eastAsia"/>
          <w:color w:val="000000"/>
          <w:sz w:val="21"/>
          <w:szCs w:val="21"/>
          <w:lang w:eastAsia="zh-CN"/>
        </w:rPr>
        <w:t>现状</w:t>
      </w:r>
      <w:r>
        <w:rPr>
          <w:rFonts w:ascii="SimSun" w:eastAsia="SimSun" w:cs="SimSun" w:hint="eastAsia"/>
          <w:color w:val="000000"/>
          <w:sz w:val="21"/>
          <w:szCs w:val="21"/>
          <w:lang w:eastAsia="zh-CN"/>
        </w:rPr>
        <w:t>。</w:t>
      </w:r>
    </w:p>
    <w:p w:rsidR="00096713" w:rsidRDefault="006C3C5A" w:rsidP="00355144">
      <w:pPr>
        <w:pStyle w:val="aff0"/>
        <w:widowControl w:val="0"/>
        <w:numPr>
          <w:ilvl w:val="0"/>
          <w:numId w:val="2"/>
        </w:numPr>
        <w:overflowPunct w:val="0"/>
        <w:adjustRightInd w:val="0"/>
        <w:spacing w:afterLines="50" w:after="120" w:line="340" w:lineRule="atLeast"/>
        <w:ind w:leftChars="300" w:left="1077" w:firstLineChars="0" w:hanging="357"/>
        <w:jc w:val="both"/>
        <w:rPr>
          <w:rFonts w:ascii="SimSun" w:eastAsia="SimSun" w:cs="SimSun"/>
          <w:color w:val="000000"/>
          <w:sz w:val="21"/>
          <w:szCs w:val="21"/>
          <w:lang w:eastAsia="zh-CN"/>
        </w:rPr>
      </w:pPr>
      <w:r w:rsidRPr="006C3C5A">
        <w:rPr>
          <w:rFonts w:ascii="SimSun" w:eastAsia="SimSun" w:cs="SimSun" w:hint="eastAsia"/>
          <w:color w:val="000000"/>
          <w:sz w:val="21"/>
          <w:szCs w:val="21"/>
          <w:lang w:eastAsia="zh-CN"/>
        </w:rPr>
        <w:t>讨论</w:t>
      </w:r>
      <w:r>
        <w:rPr>
          <w:rFonts w:ascii="SimSun" w:eastAsia="SimSun" w:cs="SimSun" w:hint="eastAsia"/>
          <w:color w:val="000000"/>
          <w:sz w:val="21"/>
          <w:szCs w:val="21"/>
          <w:lang w:eastAsia="zh-CN"/>
        </w:rPr>
        <w:t>未来工作</w:t>
      </w:r>
      <w:r w:rsidRPr="006C3C5A">
        <w:rPr>
          <w:rFonts w:ascii="SimSun" w:eastAsia="SimSun" w:cs="SimSun" w:hint="eastAsia"/>
          <w:color w:val="000000"/>
          <w:sz w:val="21"/>
          <w:szCs w:val="21"/>
          <w:lang w:eastAsia="zh-CN"/>
        </w:rPr>
        <w:t>备选方案。</w:t>
      </w:r>
    </w:p>
    <w:p w:rsidR="00096713" w:rsidRDefault="007C30D0" w:rsidP="00096713">
      <w:pPr>
        <w:pStyle w:val="Default"/>
        <w:numPr>
          <w:ilvl w:val="0"/>
          <w:numId w:val="36"/>
        </w:numPr>
        <w:overflowPunct w:val="0"/>
        <w:autoSpaceDE/>
        <w:autoSpaceDN/>
        <w:spacing w:afterLines="50" w:after="120" w:line="340" w:lineRule="atLeast"/>
        <w:ind w:left="0" w:firstLine="0"/>
        <w:jc w:val="both"/>
        <w:rPr>
          <w:rFonts w:ascii="SimSun" w:eastAsia="SimSun" w:hAnsi="SimSun"/>
          <w:sz w:val="21"/>
          <w:szCs w:val="22"/>
          <w:lang w:eastAsia="zh-CN"/>
        </w:rPr>
      </w:pPr>
      <w:proofErr w:type="gramStart"/>
      <w:r w:rsidRPr="00096713">
        <w:rPr>
          <w:rFonts w:ascii="SimSun" w:eastAsia="SimSun" w:hAnsi="SimSun" w:hint="eastAsia"/>
          <w:sz w:val="21"/>
          <w:szCs w:val="22"/>
          <w:lang w:eastAsia="zh-CN"/>
        </w:rPr>
        <w:t>本说明</w:t>
      </w:r>
      <w:proofErr w:type="gramEnd"/>
      <w:r w:rsidRPr="00096713">
        <w:rPr>
          <w:rFonts w:ascii="SimSun" w:eastAsia="SimSun" w:hAnsi="SimSun" w:hint="eastAsia"/>
          <w:sz w:val="21"/>
          <w:szCs w:val="22"/>
          <w:lang w:eastAsia="zh-CN"/>
        </w:rPr>
        <w:t>是非正式的，没有</w:t>
      </w:r>
      <w:r w:rsidRPr="00096713">
        <w:rPr>
          <w:rFonts w:ascii="SimSun" w:eastAsia="SimSun" w:hAnsi="SimSun" w:hint="eastAsia"/>
          <w:color w:val="auto"/>
          <w:sz w:val="21"/>
          <w:szCs w:val="22"/>
          <w:lang w:eastAsia="zh-CN"/>
        </w:rPr>
        <w:t>任何</w:t>
      </w:r>
      <w:r w:rsidRPr="00096713">
        <w:rPr>
          <w:rFonts w:ascii="SimSun" w:eastAsia="SimSun" w:hAnsi="SimSun" w:hint="eastAsia"/>
          <w:sz w:val="21"/>
          <w:szCs w:val="22"/>
          <w:lang w:eastAsia="zh-CN"/>
        </w:rPr>
        <w:t>地位。</w:t>
      </w:r>
      <w:r w:rsidRPr="00096713">
        <w:rPr>
          <w:rFonts w:ascii="SimSun" w:eastAsia="SimSun" w:hAnsi="SimSun" w:hint="eastAsia"/>
          <w:b/>
          <w:sz w:val="21"/>
          <w:szCs w:val="22"/>
          <w:lang w:eastAsia="zh-CN"/>
        </w:rPr>
        <w:t>请注意，</w:t>
      </w:r>
      <w:proofErr w:type="gramStart"/>
      <w:r w:rsidRPr="00096713">
        <w:rPr>
          <w:rFonts w:ascii="SimSun" w:eastAsia="SimSun" w:hAnsi="SimSun" w:hint="eastAsia"/>
          <w:b/>
          <w:sz w:val="21"/>
          <w:szCs w:val="22"/>
          <w:lang w:eastAsia="zh-CN"/>
        </w:rPr>
        <w:t>本说明</w:t>
      </w:r>
      <w:proofErr w:type="gramEnd"/>
      <w:r w:rsidRPr="00096713">
        <w:rPr>
          <w:rFonts w:ascii="SimSun" w:eastAsia="SimSun" w:hAnsi="SimSun" w:hint="eastAsia"/>
          <w:b/>
          <w:sz w:val="21"/>
          <w:szCs w:val="22"/>
          <w:lang w:eastAsia="zh-CN"/>
        </w:rPr>
        <w:t>中表达的任何观点仅为本人的观点，不妨碍任何成员国对所讨论问题的立场。</w:t>
      </w:r>
    </w:p>
    <w:p w:rsidR="00096713" w:rsidRDefault="007C30D0" w:rsidP="00355144">
      <w:pPr>
        <w:keepNext/>
        <w:spacing w:beforeLines="100" w:before="240" w:afterLines="50" w:after="120" w:line="340" w:lineRule="atLeast"/>
        <w:rPr>
          <w:rFonts w:ascii="SimSun" w:eastAsia="SimSun" w:hAnsi="SimSun" w:cs="Arial"/>
          <w:sz w:val="21"/>
          <w:szCs w:val="22"/>
          <w:lang w:eastAsia="zh-CN"/>
        </w:rPr>
      </w:pPr>
      <w:r w:rsidRPr="00096713">
        <w:rPr>
          <w:rFonts w:ascii="SimSun" w:eastAsia="SimSun" w:hAnsi="SimSun" w:cs="Arial" w:hint="eastAsia"/>
          <w:b/>
          <w:sz w:val="21"/>
          <w:szCs w:val="22"/>
          <w:u w:val="single"/>
          <w:lang w:eastAsia="zh-CN"/>
        </w:rPr>
        <w:t>关键问题----未来工作</w:t>
      </w:r>
    </w:p>
    <w:p w:rsidR="00096713" w:rsidRDefault="007C30D0" w:rsidP="00096713">
      <w:pPr>
        <w:pStyle w:val="Default"/>
        <w:numPr>
          <w:ilvl w:val="0"/>
          <w:numId w:val="36"/>
        </w:numPr>
        <w:overflowPunct w:val="0"/>
        <w:autoSpaceDE/>
        <w:autoSpaceDN/>
        <w:spacing w:afterLines="50" w:after="120" w:line="340" w:lineRule="atLeast"/>
        <w:ind w:left="0" w:firstLine="0"/>
        <w:jc w:val="both"/>
        <w:rPr>
          <w:rFonts w:ascii="SimSun" w:eastAsia="SimSun" w:hAnsi="SimSun"/>
          <w:sz w:val="21"/>
          <w:szCs w:val="22"/>
          <w:lang w:eastAsia="zh-CN"/>
        </w:rPr>
      </w:pPr>
      <w:r w:rsidRPr="00096713">
        <w:rPr>
          <w:rFonts w:ascii="SimSun" w:eastAsia="SimSun" w:hAnsi="SimSun" w:hint="eastAsia"/>
          <w:sz w:val="21"/>
          <w:szCs w:val="22"/>
          <w:lang w:eastAsia="zh-CN"/>
        </w:rPr>
        <w:t>在审议未来工作时，不妨将审议工作</w:t>
      </w:r>
      <w:r w:rsidRPr="00096713">
        <w:rPr>
          <w:rFonts w:ascii="SimSun" w:eastAsia="SimSun" w:hAnsi="SimSun" w:hint="eastAsia"/>
          <w:color w:val="auto"/>
          <w:sz w:val="21"/>
          <w:szCs w:val="22"/>
          <w:lang w:eastAsia="zh-CN"/>
        </w:rPr>
        <w:t>分解</w:t>
      </w:r>
      <w:proofErr w:type="gramStart"/>
      <w:r w:rsidRPr="00096713">
        <w:rPr>
          <w:rFonts w:ascii="SimSun" w:eastAsia="SimSun" w:hAnsi="SimSun" w:hint="eastAsia"/>
          <w:sz w:val="21"/>
          <w:szCs w:val="22"/>
          <w:lang w:eastAsia="zh-CN"/>
        </w:rPr>
        <w:t>成成员</w:t>
      </w:r>
      <w:proofErr w:type="gramEnd"/>
      <w:r w:rsidRPr="00096713">
        <w:rPr>
          <w:rFonts w:ascii="SimSun" w:eastAsia="SimSun" w:hAnsi="SimSun" w:hint="eastAsia"/>
          <w:sz w:val="21"/>
          <w:szCs w:val="22"/>
          <w:lang w:eastAsia="zh-CN"/>
        </w:rPr>
        <w:t>们可能希望考虑的具体问题。这与大会要审议的决定是一致的</w:t>
      </w:r>
      <w:r w:rsidR="00C7569B" w:rsidRPr="00096713">
        <w:rPr>
          <w:rFonts w:ascii="SimSun" w:eastAsia="SimSun" w:hAnsi="SimSun" w:hint="eastAsia"/>
          <w:sz w:val="21"/>
          <w:szCs w:val="22"/>
          <w:lang w:eastAsia="zh-CN"/>
        </w:rPr>
        <w:t>。</w:t>
      </w:r>
      <w:r w:rsidRPr="00096713">
        <w:rPr>
          <w:rFonts w:ascii="SimSun" w:eastAsia="SimSun" w:hAnsi="SimSun" w:hint="eastAsia"/>
          <w:sz w:val="21"/>
          <w:szCs w:val="22"/>
          <w:lang w:eastAsia="zh-CN"/>
        </w:rPr>
        <w:t>我</w:t>
      </w:r>
      <w:r w:rsidR="00C7569B" w:rsidRPr="00096713">
        <w:rPr>
          <w:rFonts w:ascii="SimSun" w:eastAsia="SimSun" w:hAnsi="SimSun" w:hint="eastAsia"/>
          <w:sz w:val="21"/>
          <w:szCs w:val="22"/>
          <w:lang w:eastAsia="zh-CN"/>
        </w:rPr>
        <w:t>回顾，</w:t>
      </w:r>
      <w:r w:rsidRPr="00096713">
        <w:rPr>
          <w:rFonts w:ascii="SimSun" w:eastAsia="SimSun" w:hAnsi="SimSun" w:hint="eastAsia"/>
          <w:sz w:val="21"/>
          <w:szCs w:val="22"/>
          <w:lang w:eastAsia="zh-CN"/>
        </w:rPr>
        <w:t>大会将</w:t>
      </w:r>
      <w:r w:rsidRPr="009A3BED">
        <w:rPr>
          <w:rFonts w:ascii="SimSun" w:eastAsia="SimSun" w:hAnsi="SimSun" w:hint="eastAsia"/>
          <w:b/>
          <w:sz w:val="21"/>
          <w:szCs w:val="22"/>
          <w:lang w:eastAsia="zh-CN"/>
        </w:rPr>
        <w:t>回顾取得的进展</w:t>
      </w:r>
      <w:r w:rsidRPr="009A3BED">
        <w:rPr>
          <w:rFonts w:ascii="KaiTi" w:eastAsia="KaiTi" w:hAnsi="KaiTi" w:hint="eastAsia"/>
          <w:b/>
          <w:sz w:val="21"/>
          <w:szCs w:val="22"/>
          <w:lang w:eastAsia="zh-CN"/>
        </w:rPr>
        <w:t>并决定</w:t>
      </w:r>
      <w:r w:rsidRPr="00096713">
        <w:rPr>
          <w:rFonts w:ascii="SimSun" w:eastAsia="SimSun" w:hAnsi="SimSun" w:hint="eastAsia"/>
          <w:sz w:val="21"/>
          <w:szCs w:val="22"/>
          <w:lang w:eastAsia="zh-CN"/>
        </w:rPr>
        <w:t>：</w:t>
      </w:r>
    </w:p>
    <w:p w:rsidR="00400C0A" w:rsidRPr="00D432BF" w:rsidRDefault="007C30D0" w:rsidP="00D432BF">
      <w:pPr>
        <w:numPr>
          <w:ilvl w:val="0"/>
          <w:numId w:val="7"/>
        </w:numPr>
        <w:pBdr>
          <w:top w:val="single" w:sz="4" w:space="1" w:color="auto"/>
          <w:left w:val="single" w:sz="4" w:space="4" w:color="auto"/>
          <w:bottom w:val="single" w:sz="4" w:space="1" w:color="auto"/>
          <w:right w:val="single" w:sz="4" w:space="4" w:color="auto"/>
        </w:pBdr>
        <w:shd w:val="clear" w:color="auto" w:fill="D9D9D9"/>
        <w:overflowPunct w:val="0"/>
        <w:spacing w:afterLines="50" w:after="120"/>
        <w:ind w:leftChars="300" w:left="1077" w:hanging="357"/>
        <w:rPr>
          <w:rFonts w:ascii="KaiTi" w:eastAsia="KaiTi" w:hAnsi="KaiTi" w:cs="Arial"/>
          <w:b/>
          <w:sz w:val="21"/>
          <w:szCs w:val="22"/>
          <w:lang w:eastAsia="zh-CN"/>
        </w:rPr>
      </w:pPr>
      <w:r w:rsidRPr="00D432BF">
        <w:rPr>
          <w:rFonts w:ascii="KaiTi" w:eastAsia="KaiTi" w:hAnsi="KaiTi" w:cs="Arial" w:hint="eastAsia"/>
          <w:b/>
          <w:sz w:val="21"/>
          <w:szCs w:val="22"/>
          <w:lang w:eastAsia="zh-CN"/>
        </w:rPr>
        <w:t>是否召开外交会议；和/或</w:t>
      </w:r>
    </w:p>
    <w:p w:rsidR="00096713" w:rsidRPr="00D432BF" w:rsidRDefault="007C30D0" w:rsidP="00D432BF">
      <w:pPr>
        <w:numPr>
          <w:ilvl w:val="0"/>
          <w:numId w:val="7"/>
        </w:numPr>
        <w:pBdr>
          <w:top w:val="single" w:sz="4" w:space="1" w:color="auto"/>
          <w:left w:val="single" w:sz="4" w:space="4" w:color="auto"/>
          <w:bottom w:val="single" w:sz="4" w:space="1" w:color="auto"/>
          <w:right w:val="single" w:sz="4" w:space="4" w:color="auto"/>
        </w:pBdr>
        <w:shd w:val="clear" w:color="auto" w:fill="D9D9D9"/>
        <w:overflowPunct w:val="0"/>
        <w:spacing w:afterLines="50" w:after="120"/>
        <w:ind w:leftChars="300" w:left="1077" w:hanging="357"/>
        <w:rPr>
          <w:rFonts w:ascii="KaiTi" w:eastAsia="KaiTi" w:hAnsi="KaiTi" w:cs="Arial"/>
          <w:b/>
          <w:sz w:val="21"/>
          <w:szCs w:val="22"/>
        </w:rPr>
      </w:pPr>
      <w:proofErr w:type="spellStart"/>
      <w:r w:rsidRPr="00D432BF">
        <w:rPr>
          <w:rFonts w:ascii="KaiTi" w:eastAsia="KaiTi" w:hAnsi="KaiTi" w:cs="Arial" w:hint="eastAsia"/>
          <w:b/>
          <w:sz w:val="21"/>
          <w:szCs w:val="22"/>
        </w:rPr>
        <w:t>继续谈判</w:t>
      </w:r>
      <w:proofErr w:type="spellEnd"/>
    </w:p>
    <w:p w:rsidR="00096713" w:rsidRDefault="007C30D0" w:rsidP="00096713">
      <w:pPr>
        <w:pStyle w:val="Default"/>
        <w:numPr>
          <w:ilvl w:val="0"/>
          <w:numId w:val="36"/>
        </w:numPr>
        <w:overflowPunct w:val="0"/>
        <w:autoSpaceDE/>
        <w:autoSpaceDN/>
        <w:spacing w:afterLines="50" w:after="120" w:line="340" w:lineRule="atLeast"/>
        <w:ind w:left="0" w:firstLine="0"/>
        <w:jc w:val="both"/>
        <w:rPr>
          <w:rFonts w:ascii="SimSun" w:eastAsia="SimSun" w:hAnsi="SimSun"/>
          <w:sz w:val="21"/>
          <w:szCs w:val="22"/>
          <w:lang w:eastAsia="zh-CN"/>
        </w:rPr>
      </w:pPr>
      <w:r w:rsidRPr="00096713">
        <w:rPr>
          <w:rFonts w:ascii="SimSun" w:eastAsia="SimSun" w:hAnsi="SimSun" w:hint="eastAsia"/>
          <w:sz w:val="21"/>
          <w:szCs w:val="22"/>
          <w:lang w:eastAsia="zh-CN"/>
        </w:rPr>
        <w:t>在对这些问题进行任何审议的基础上，成员国将会就以下方面的具体工作文件的成熟程度提出意见：核心问题的解决</w:t>
      </w:r>
      <w:r w:rsidR="00C7569B" w:rsidRPr="00096713">
        <w:rPr>
          <w:rFonts w:ascii="SimSun" w:eastAsia="SimSun" w:hAnsi="SimSun" w:hint="eastAsia"/>
          <w:sz w:val="21"/>
          <w:szCs w:val="22"/>
          <w:lang w:eastAsia="zh-CN"/>
        </w:rPr>
        <w:t>、</w:t>
      </w:r>
      <w:r w:rsidRPr="00096713">
        <w:rPr>
          <w:rFonts w:ascii="SimSun" w:eastAsia="SimSun" w:hAnsi="SimSun" w:hint="eastAsia"/>
          <w:sz w:val="21"/>
          <w:szCs w:val="22"/>
          <w:lang w:eastAsia="zh-CN"/>
        </w:rPr>
        <w:t>文书的形式和目前的政治决策意愿，例如在外交会议上</w:t>
      </w:r>
      <w:r w:rsidR="00C7569B" w:rsidRPr="00096713">
        <w:rPr>
          <w:rFonts w:ascii="SimSun" w:eastAsia="SimSun" w:hAnsi="SimSun" w:hint="eastAsia"/>
          <w:sz w:val="21"/>
          <w:szCs w:val="22"/>
          <w:lang w:eastAsia="zh-CN"/>
        </w:rPr>
        <w:t>。</w:t>
      </w:r>
    </w:p>
    <w:p w:rsidR="00096713" w:rsidRDefault="007C30D0" w:rsidP="00096713">
      <w:pPr>
        <w:pStyle w:val="Default"/>
        <w:numPr>
          <w:ilvl w:val="0"/>
          <w:numId w:val="36"/>
        </w:numPr>
        <w:overflowPunct w:val="0"/>
        <w:autoSpaceDE/>
        <w:autoSpaceDN/>
        <w:spacing w:afterLines="50" w:after="120" w:line="340" w:lineRule="atLeast"/>
        <w:ind w:left="0" w:firstLine="0"/>
        <w:jc w:val="both"/>
        <w:rPr>
          <w:rFonts w:ascii="SimSun" w:eastAsia="SimSun" w:hAnsi="SimSun"/>
          <w:sz w:val="21"/>
          <w:szCs w:val="22"/>
          <w:lang w:eastAsia="zh-CN"/>
        </w:rPr>
      </w:pPr>
      <w:r w:rsidRPr="00096713">
        <w:rPr>
          <w:rFonts w:ascii="SimSun" w:eastAsia="SimSun" w:hAnsi="SimSun" w:hint="eastAsia"/>
          <w:sz w:val="21"/>
          <w:szCs w:val="22"/>
          <w:lang w:eastAsia="zh-CN"/>
        </w:rPr>
        <w:t>成员国在</w:t>
      </w:r>
      <w:r w:rsidRPr="00096713">
        <w:rPr>
          <w:rFonts w:ascii="SimSun" w:eastAsia="SimSun" w:hAnsi="SimSun" w:hint="eastAsia"/>
          <w:color w:val="auto"/>
          <w:sz w:val="21"/>
          <w:szCs w:val="22"/>
          <w:lang w:eastAsia="zh-CN"/>
        </w:rPr>
        <w:t>考虑</w:t>
      </w:r>
      <w:r w:rsidRPr="00096713">
        <w:rPr>
          <w:rFonts w:ascii="SimSun" w:eastAsia="SimSun" w:hAnsi="SimSun" w:hint="eastAsia"/>
          <w:sz w:val="21"/>
          <w:szCs w:val="22"/>
          <w:lang w:eastAsia="zh-CN"/>
        </w:rPr>
        <w:t>到其对上述问题的意见的前提下，可能希望考虑的其他隐含问题包括：</w:t>
      </w:r>
    </w:p>
    <w:p w:rsidR="00400C0A" w:rsidRPr="00096713" w:rsidRDefault="007C30D0" w:rsidP="00D432BF">
      <w:pPr>
        <w:numPr>
          <w:ilvl w:val="0"/>
          <w:numId w:val="6"/>
        </w:numPr>
        <w:overflowPunct w:val="0"/>
        <w:spacing w:afterLines="50" w:after="120" w:line="340" w:lineRule="atLeast"/>
        <w:ind w:leftChars="300" w:left="1077" w:hanging="357"/>
        <w:jc w:val="both"/>
        <w:rPr>
          <w:rFonts w:ascii="SimSun" w:eastAsia="SimSun" w:hAnsi="SimSun" w:cs="Arial"/>
          <w:sz w:val="21"/>
          <w:szCs w:val="22"/>
          <w:lang w:eastAsia="zh-CN"/>
        </w:rPr>
      </w:pPr>
      <w:r w:rsidRPr="00096713">
        <w:rPr>
          <w:rFonts w:ascii="SimSun" w:eastAsia="SimSun" w:hAnsi="SimSun" w:cs="Arial" w:hint="eastAsia"/>
          <w:sz w:val="21"/>
          <w:szCs w:val="22"/>
          <w:lang w:eastAsia="zh-CN"/>
        </w:rPr>
        <w:t>未来工作的优先事项和主要成果/成果是什么</w:t>
      </w:r>
      <w:r w:rsidR="00455174" w:rsidRPr="00096713">
        <w:rPr>
          <w:rFonts w:ascii="SimSun" w:eastAsia="SimSun" w:hAnsi="SimSun" w:cs="Arial" w:hint="eastAsia"/>
          <w:sz w:val="21"/>
          <w:szCs w:val="22"/>
          <w:lang w:eastAsia="zh-CN"/>
        </w:rPr>
        <w:t>？</w:t>
      </w:r>
    </w:p>
    <w:p w:rsidR="00400C0A" w:rsidRPr="00096713" w:rsidRDefault="007229E6" w:rsidP="00D432BF">
      <w:pPr>
        <w:numPr>
          <w:ilvl w:val="0"/>
          <w:numId w:val="6"/>
        </w:numPr>
        <w:overflowPunct w:val="0"/>
        <w:spacing w:afterLines="50" w:after="120" w:line="340" w:lineRule="atLeast"/>
        <w:ind w:leftChars="300" w:left="1077" w:hanging="357"/>
        <w:jc w:val="both"/>
        <w:rPr>
          <w:rFonts w:ascii="SimSun" w:eastAsia="SimSun" w:hAnsi="SimSun" w:cs="Arial"/>
          <w:sz w:val="21"/>
          <w:szCs w:val="22"/>
          <w:lang w:eastAsia="zh-CN"/>
        </w:rPr>
      </w:pPr>
      <w:r w:rsidRPr="00096713">
        <w:rPr>
          <w:rFonts w:ascii="SimSun" w:eastAsia="SimSun" w:hAnsi="SimSun" w:cs="Arial" w:hint="eastAsia"/>
          <w:sz w:val="21"/>
          <w:szCs w:val="22"/>
          <w:lang w:eastAsia="zh-CN"/>
        </w:rPr>
        <w:lastRenderedPageBreak/>
        <w:t>哪些</w:t>
      </w:r>
      <w:r w:rsidR="007C30D0" w:rsidRPr="00096713">
        <w:rPr>
          <w:rFonts w:ascii="SimSun" w:eastAsia="SimSun" w:hAnsi="SimSun" w:cs="Arial" w:hint="eastAsia"/>
          <w:sz w:val="21"/>
          <w:szCs w:val="22"/>
          <w:lang w:eastAsia="zh-CN"/>
        </w:rPr>
        <w:t>扶持性活动（如果有）应当被纳入未来工作中，例如，研讨会</w:t>
      </w:r>
      <w:r w:rsidRPr="00096713">
        <w:rPr>
          <w:rFonts w:ascii="SimSun" w:eastAsia="SimSun" w:hAnsi="SimSun" w:cs="Arial" w:hint="eastAsia"/>
          <w:sz w:val="21"/>
          <w:szCs w:val="22"/>
          <w:lang w:eastAsia="zh-CN"/>
        </w:rPr>
        <w:t>、</w:t>
      </w:r>
      <w:r w:rsidR="007C30D0" w:rsidRPr="00096713">
        <w:rPr>
          <w:rFonts w:ascii="SimSun" w:eastAsia="SimSun" w:hAnsi="SimSun" w:cs="Arial" w:hint="eastAsia"/>
          <w:sz w:val="21"/>
          <w:szCs w:val="22"/>
          <w:lang w:eastAsia="zh-CN"/>
        </w:rPr>
        <w:t>研究</w:t>
      </w:r>
      <w:r w:rsidRPr="00096713">
        <w:rPr>
          <w:rFonts w:ascii="SimSun" w:eastAsia="SimSun" w:hAnsi="SimSun" w:cs="Arial" w:hint="eastAsia"/>
          <w:sz w:val="21"/>
          <w:szCs w:val="22"/>
          <w:lang w:eastAsia="zh-CN"/>
        </w:rPr>
        <w:t>、</w:t>
      </w:r>
      <w:r w:rsidR="007C30D0" w:rsidRPr="00096713">
        <w:rPr>
          <w:rFonts w:ascii="SimSun" w:eastAsia="SimSun" w:hAnsi="SimSun" w:cs="Arial" w:hint="eastAsia"/>
          <w:sz w:val="21"/>
          <w:szCs w:val="22"/>
          <w:lang w:eastAsia="zh-CN"/>
        </w:rPr>
        <w:t>讲习班</w:t>
      </w:r>
      <w:r w:rsidRPr="00096713">
        <w:rPr>
          <w:rFonts w:ascii="SimSun" w:eastAsia="SimSun" w:hAnsi="SimSun" w:cs="Arial" w:hint="eastAsia"/>
          <w:sz w:val="21"/>
          <w:szCs w:val="22"/>
          <w:lang w:eastAsia="zh-CN"/>
        </w:rPr>
        <w:t>、</w:t>
      </w:r>
      <w:r w:rsidR="007C30D0" w:rsidRPr="00096713">
        <w:rPr>
          <w:rFonts w:ascii="SimSun" w:eastAsia="SimSun" w:hAnsi="SimSun" w:cs="Arial" w:hint="eastAsia"/>
          <w:sz w:val="21"/>
          <w:szCs w:val="22"/>
          <w:lang w:eastAsia="zh-CN"/>
        </w:rPr>
        <w:t>工作组</w:t>
      </w:r>
      <w:r w:rsidRPr="00096713">
        <w:rPr>
          <w:rFonts w:ascii="SimSun" w:eastAsia="SimSun" w:hAnsi="SimSun" w:cs="Arial" w:hint="eastAsia"/>
          <w:sz w:val="21"/>
          <w:szCs w:val="22"/>
          <w:lang w:eastAsia="zh-CN"/>
        </w:rPr>
        <w:t>、</w:t>
      </w:r>
      <w:r w:rsidR="007C30D0" w:rsidRPr="00096713">
        <w:rPr>
          <w:rFonts w:ascii="SimSun" w:eastAsia="SimSun" w:hAnsi="SimSun" w:cs="Arial" w:hint="eastAsia"/>
          <w:sz w:val="21"/>
          <w:szCs w:val="22"/>
          <w:lang w:eastAsia="zh-CN"/>
        </w:rPr>
        <w:t>专家组或撰写小组</w:t>
      </w:r>
      <w:r w:rsidR="00455174" w:rsidRPr="00096713">
        <w:rPr>
          <w:rFonts w:ascii="SimSun" w:eastAsia="SimSun" w:hAnsi="SimSun" w:cs="Arial" w:hint="eastAsia"/>
          <w:sz w:val="21"/>
          <w:szCs w:val="22"/>
          <w:lang w:eastAsia="zh-CN"/>
        </w:rPr>
        <w:t>？</w:t>
      </w:r>
      <w:r w:rsidR="007C30D0" w:rsidRPr="00096713">
        <w:rPr>
          <w:rStyle w:val="a8"/>
          <w:rFonts w:ascii="SimSun" w:eastAsia="SimSun" w:hAnsi="SimSun" w:cs="Arial"/>
          <w:sz w:val="21"/>
          <w:szCs w:val="22"/>
        </w:rPr>
        <w:footnoteReference w:id="3"/>
      </w:r>
    </w:p>
    <w:p w:rsidR="00400C0A" w:rsidRPr="00096713" w:rsidRDefault="007C30D0" w:rsidP="00D432BF">
      <w:pPr>
        <w:numPr>
          <w:ilvl w:val="0"/>
          <w:numId w:val="6"/>
        </w:numPr>
        <w:overflowPunct w:val="0"/>
        <w:spacing w:afterLines="50" w:after="120" w:line="340" w:lineRule="atLeast"/>
        <w:ind w:leftChars="300" w:left="1077" w:hanging="357"/>
        <w:jc w:val="both"/>
        <w:rPr>
          <w:rFonts w:ascii="SimSun" w:eastAsia="SimSun" w:hAnsi="SimSun" w:cs="Arial"/>
          <w:sz w:val="21"/>
          <w:szCs w:val="22"/>
          <w:lang w:eastAsia="zh-CN"/>
        </w:rPr>
      </w:pPr>
      <w:r w:rsidRPr="00096713">
        <w:rPr>
          <w:rFonts w:ascii="SimSun" w:eastAsia="SimSun" w:hAnsi="SimSun" w:cs="Arial" w:hint="eastAsia"/>
          <w:sz w:val="21"/>
          <w:szCs w:val="22"/>
          <w:lang w:eastAsia="zh-CN"/>
        </w:rPr>
        <w:t>是否应为未来的工作确定一个明确的时间表/路线图，其中包括外交会议的日期，是应当</w:t>
      </w:r>
      <w:r w:rsidR="00455174" w:rsidRPr="00096713">
        <w:rPr>
          <w:rFonts w:ascii="SimSun" w:eastAsia="SimSun" w:hAnsi="SimSun" w:cs="Arial" w:hint="eastAsia"/>
          <w:sz w:val="21"/>
          <w:szCs w:val="22"/>
          <w:lang w:eastAsia="zh-CN"/>
        </w:rPr>
        <w:t>议定还是提出要求？</w:t>
      </w:r>
    </w:p>
    <w:p w:rsidR="00400C0A" w:rsidRPr="00096713" w:rsidRDefault="007C30D0" w:rsidP="00D432BF">
      <w:pPr>
        <w:numPr>
          <w:ilvl w:val="0"/>
          <w:numId w:val="6"/>
        </w:numPr>
        <w:overflowPunct w:val="0"/>
        <w:spacing w:afterLines="50" w:after="120" w:line="340" w:lineRule="atLeast"/>
        <w:ind w:leftChars="300" w:left="1077" w:hanging="357"/>
        <w:jc w:val="both"/>
        <w:rPr>
          <w:rFonts w:ascii="SimSun" w:eastAsia="SimSun" w:hAnsi="SimSun" w:cs="Arial"/>
          <w:sz w:val="21"/>
          <w:szCs w:val="22"/>
          <w:lang w:eastAsia="zh-CN"/>
        </w:rPr>
      </w:pPr>
      <w:r w:rsidRPr="00096713">
        <w:rPr>
          <w:rFonts w:ascii="SimSun" w:eastAsia="SimSun" w:hAnsi="SimSun" w:cs="Arial" w:hint="eastAsia"/>
          <w:sz w:val="21"/>
          <w:szCs w:val="22"/>
          <w:lang w:eastAsia="zh-CN"/>
        </w:rPr>
        <w:t>所有客体是否需要在类似的时间框架内平行进行</w:t>
      </w:r>
      <w:r w:rsidR="0089499C" w:rsidRPr="00096713">
        <w:rPr>
          <w:rFonts w:ascii="SimSun" w:eastAsia="SimSun" w:hAnsi="SimSun" w:cs="Arial" w:hint="eastAsia"/>
          <w:sz w:val="21"/>
          <w:szCs w:val="22"/>
          <w:lang w:eastAsia="zh-CN"/>
        </w:rPr>
        <w:t>？</w:t>
      </w:r>
    </w:p>
    <w:p w:rsidR="00400C0A" w:rsidRPr="00096713" w:rsidRDefault="007C30D0" w:rsidP="00D432BF">
      <w:pPr>
        <w:numPr>
          <w:ilvl w:val="0"/>
          <w:numId w:val="6"/>
        </w:numPr>
        <w:overflowPunct w:val="0"/>
        <w:spacing w:afterLines="50" w:after="120" w:line="340" w:lineRule="atLeast"/>
        <w:ind w:leftChars="300" w:left="1077" w:hanging="357"/>
        <w:jc w:val="both"/>
        <w:rPr>
          <w:rFonts w:ascii="SimSun" w:eastAsia="SimSun" w:hAnsi="SimSun" w:cs="Arial"/>
          <w:sz w:val="21"/>
          <w:szCs w:val="22"/>
          <w:lang w:eastAsia="zh-CN"/>
        </w:rPr>
      </w:pPr>
      <w:r w:rsidRPr="00096713">
        <w:rPr>
          <w:rFonts w:ascii="SimSun" w:eastAsia="SimSun" w:hAnsi="SimSun" w:cs="Arial" w:hint="eastAsia"/>
          <w:sz w:val="21"/>
          <w:szCs w:val="22"/>
          <w:lang w:eastAsia="zh-CN"/>
        </w:rPr>
        <w:t>如果采取渐进做法，如何最好地保障</w:t>
      </w:r>
      <w:r w:rsidR="0089499C" w:rsidRPr="00096713">
        <w:rPr>
          <w:rFonts w:ascii="SimSun" w:eastAsia="SimSun" w:hAnsi="SimSun" w:cs="Arial" w:hint="eastAsia"/>
          <w:sz w:val="21"/>
          <w:szCs w:val="22"/>
          <w:lang w:eastAsia="zh-CN"/>
        </w:rPr>
        <w:t>工作</w:t>
      </w:r>
      <w:r w:rsidRPr="00096713">
        <w:rPr>
          <w:rFonts w:ascii="SimSun" w:eastAsia="SimSun" w:hAnsi="SimSun" w:cs="Arial" w:hint="eastAsia"/>
          <w:sz w:val="21"/>
          <w:szCs w:val="22"/>
          <w:lang w:eastAsia="zh-CN"/>
        </w:rPr>
        <w:t>在所有</w:t>
      </w:r>
      <w:r w:rsidR="0089499C" w:rsidRPr="00096713">
        <w:rPr>
          <w:rFonts w:ascii="SimSun" w:eastAsia="SimSun" w:hAnsi="SimSun" w:cs="Arial" w:hint="eastAsia"/>
          <w:sz w:val="21"/>
          <w:szCs w:val="22"/>
          <w:lang w:eastAsia="zh-CN"/>
        </w:rPr>
        <w:t>客体</w:t>
      </w:r>
      <w:r w:rsidRPr="00096713">
        <w:rPr>
          <w:rFonts w:ascii="SimSun" w:eastAsia="SimSun" w:hAnsi="SimSun" w:cs="Arial" w:hint="eastAsia"/>
          <w:sz w:val="21"/>
          <w:szCs w:val="22"/>
          <w:lang w:eastAsia="zh-CN"/>
        </w:rPr>
        <w:t>上</w:t>
      </w:r>
      <w:r w:rsidR="0089499C" w:rsidRPr="00096713">
        <w:rPr>
          <w:rFonts w:ascii="SimSun" w:eastAsia="SimSun" w:hAnsi="SimSun" w:cs="Arial" w:hint="eastAsia"/>
          <w:sz w:val="21"/>
          <w:szCs w:val="22"/>
          <w:lang w:eastAsia="zh-CN"/>
        </w:rPr>
        <w:t>进行？</w:t>
      </w:r>
    </w:p>
    <w:p w:rsidR="00400C0A" w:rsidRPr="00096713" w:rsidRDefault="007C30D0" w:rsidP="00D432BF">
      <w:pPr>
        <w:numPr>
          <w:ilvl w:val="0"/>
          <w:numId w:val="6"/>
        </w:numPr>
        <w:overflowPunct w:val="0"/>
        <w:spacing w:afterLines="50" w:after="120" w:line="340" w:lineRule="atLeast"/>
        <w:ind w:leftChars="300" w:left="1077" w:hanging="357"/>
        <w:jc w:val="both"/>
        <w:rPr>
          <w:rFonts w:ascii="SimSun" w:eastAsia="SimSun" w:hAnsi="SimSun" w:cs="Arial"/>
          <w:sz w:val="21"/>
          <w:szCs w:val="22"/>
          <w:lang w:eastAsia="zh-CN"/>
        </w:rPr>
      </w:pPr>
      <w:r w:rsidRPr="00096713">
        <w:rPr>
          <w:rFonts w:ascii="SimSun" w:eastAsia="SimSun" w:hAnsi="SimSun" w:cs="Arial" w:hint="eastAsia"/>
          <w:sz w:val="21"/>
          <w:szCs w:val="22"/>
          <w:lang w:eastAsia="zh-CN"/>
        </w:rPr>
        <w:t>应为未来工作确定</w:t>
      </w:r>
      <w:r w:rsidR="0089499C" w:rsidRPr="00096713">
        <w:rPr>
          <w:rFonts w:ascii="SimSun" w:eastAsia="SimSun" w:hAnsi="SimSun" w:cs="Arial" w:hint="eastAsia"/>
          <w:sz w:val="21"/>
          <w:szCs w:val="22"/>
          <w:lang w:eastAsia="zh-CN"/>
        </w:rPr>
        <w:t>哪些</w:t>
      </w:r>
      <w:r w:rsidRPr="00096713">
        <w:rPr>
          <w:rFonts w:ascii="SimSun" w:eastAsia="SimSun" w:hAnsi="SimSun" w:cs="Arial" w:hint="eastAsia"/>
          <w:sz w:val="21"/>
          <w:szCs w:val="22"/>
          <w:lang w:eastAsia="zh-CN"/>
        </w:rPr>
        <w:t>时间框架和治理安排，例如：</w:t>
      </w:r>
    </w:p>
    <w:p w:rsidR="00400C0A" w:rsidRPr="00096713" w:rsidRDefault="000278DE" w:rsidP="00D432BF">
      <w:pPr>
        <w:numPr>
          <w:ilvl w:val="1"/>
          <w:numId w:val="6"/>
        </w:numPr>
        <w:overflowPunct w:val="0"/>
        <w:spacing w:afterLines="50" w:after="120" w:line="340" w:lineRule="atLeast"/>
        <w:ind w:left="1491" w:hanging="357"/>
        <w:contextualSpacing/>
        <w:jc w:val="both"/>
        <w:rPr>
          <w:rFonts w:ascii="SimSun" w:eastAsia="SimSun" w:hAnsi="SimSun" w:cs="Arial"/>
          <w:sz w:val="21"/>
          <w:szCs w:val="22"/>
          <w:lang w:eastAsia="zh-CN"/>
        </w:rPr>
      </w:pPr>
      <w:r w:rsidRPr="00096713">
        <w:rPr>
          <w:rFonts w:ascii="SimSun" w:eastAsia="SimSun" w:hAnsi="SimSun" w:cs="Arial" w:hint="eastAsia"/>
          <w:sz w:val="21"/>
          <w:szCs w:val="22"/>
          <w:lang w:eastAsia="zh-CN"/>
        </w:rPr>
        <w:t>把</w:t>
      </w:r>
      <w:r w:rsidR="007C30D0" w:rsidRPr="00096713">
        <w:rPr>
          <w:rFonts w:ascii="SimSun" w:eastAsia="SimSun" w:hAnsi="SimSun" w:cs="Arial" w:hint="eastAsia"/>
          <w:sz w:val="21"/>
          <w:szCs w:val="22"/>
          <w:lang w:eastAsia="zh-CN"/>
        </w:rPr>
        <w:t>政府间委员会目前的任务授权</w:t>
      </w:r>
      <w:r w:rsidRPr="00096713">
        <w:rPr>
          <w:rFonts w:ascii="SimSun" w:eastAsia="SimSun" w:hAnsi="SimSun" w:cs="Arial" w:hint="eastAsia"/>
          <w:sz w:val="21"/>
          <w:szCs w:val="22"/>
          <w:lang w:eastAsia="zh-CN"/>
        </w:rPr>
        <w:t>延长类似期间</w:t>
      </w:r>
      <w:r w:rsidR="007C30D0" w:rsidRPr="00096713">
        <w:rPr>
          <w:rFonts w:ascii="SimSun" w:eastAsia="SimSun" w:hAnsi="SimSun" w:cs="Arial" w:hint="eastAsia"/>
          <w:sz w:val="21"/>
          <w:szCs w:val="22"/>
          <w:lang w:eastAsia="zh-CN"/>
        </w:rPr>
        <w:t>（2年）</w:t>
      </w:r>
      <w:r w:rsidRPr="00096713">
        <w:rPr>
          <w:rFonts w:ascii="SimSun" w:eastAsia="SimSun" w:hAnsi="SimSun" w:cs="Arial" w:hint="eastAsia"/>
          <w:sz w:val="21"/>
          <w:szCs w:val="22"/>
          <w:lang w:eastAsia="zh-CN"/>
        </w:rPr>
        <w:t>还是</w:t>
      </w:r>
      <w:r w:rsidR="007C30D0" w:rsidRPr="00096713">
        <w:rPr>
          <w:rFonts w:ascii="SimSun" w:eastAsia="SimSun" w:hAnsi="SimSun" w:cs="Arial" w:hint="eastAsia"/>
          <w:sz w:val="21"/>
          <w:szCs w:val="22"/>
          <w:lang w:eastAsia="zh-CN"/>
        </w:rPr>
        <w:t>更长的期间（3年或4年）；</w:t>
      </w:r>
    </w:p>
    <w:p w:rsidR="00400C0A" w:rsidRPr="00096713" w:rsidRDefault="007C30D0" w:rsidP="00D432BF">
      <w:pPr>
        <w:numPr>
          <w:ilvl w:val="1"/>
          <w:numId w:val="6"/>
        </w:numPr>
        <w:overflowPunct w:val="0"/>
        <w:spacing w:afterLines="50" w:after="120" w:line="340" w:lineRule="atLeast"/>
        <w:ind w:left="1491" w:hanging="357"/>
        <w:contextualSpacing/>
        <w:jc w:val="both"/>
        <w:rPr>
          <w:rFonts w:ascii="SimSun" w:eastAsia="SimSun" w:hAnsi="SimSun" w:cs="Arial"/>
          <w:sz w:val="21"/>
          <w:szCs w:val="22"/>
          <w:lang w:eastAsia="zh-CN"/>
        </w:rPr>
      </w:pPr>
      <w:r w:rsidRPr="00096713">
        <w:rPr>
          <w:rFonts w:ascii="SimSun" w:eastAsia="SimSun" w:hAnsi="SimSun" w:cs="Arial" w:hint="eastAsia"/>
          <w:sz w:val="21"/>
          <w:szCs w:val="22"/>
          <w:lang w:eastAsia="zh-CN"/>
        </w:rPr>
        <w:t>建立</w:t>
      </w:r>
      <w:r w:rsidR="000278DE" w:rsidRPr="00096713">
        <w:rPr>
          <w:rFonts w:ascii="SimSun" w:eastAsia="SimSun" w:hAnsi="SimSun" w:cs="Arial" w:hint="eastAsia"/>
          <w:sz w:val="21"/>
          <w:szCs w:val="22"/>
          <w:lang w:eastAsia="zh-CN"/>
        </w:rPr>
        <w:t>一个</w:t>
      </w:r>
      <w:r w:rsidRPr="00096713">
        <w:rPr>
          <w:rFonts w:ascii="SimSun" w:eastAsia="SimSun" w:hAnsi="SimSun" w:cs="Arial" w:hint="eastAsia"/>
          <w:sz w:val="21"/>
          <w:szCs w:val="22"/>
          <w:lang w:eastAsia="zh-CN"/>
        </w:rPr>
        <w:t>常设委员会；</w:t>
      </w:r>
    </w:p>
    <w:p w:rsidR="00400C0A" w:rsidRPr="00096713" w:rsidRDefault="007C30D0" w:rsidP="00D432BF">
      <w:pPr>
        <w:numPr>
          <w:ilvl w:val="1"/>
          <w:numId w:val="6"/>
        </w:numPr>
        <w:overflowPunct w:val="0"/>
        <w:spacing w:afterLines="50" w:after="120" w:line="340" w:lineRule="atLeast"/>
        <w:ind w:left="1491" w:hanging="357"/>
        <w:jc w:val="both"/>
        <w:rPr>
          <w:rFonts w:ascii="SimSun" w:eastAsia="SimSun" w:hAnsi="SimSun" w:cs="Arial"/>
          <w:sz w:val="21"/>
          <w:szCs w:val="22"/>
          <w:lang w:eastAsia="zh-CN"/>
        </w:rPr>
      </w:pPr>
      <w:r w:rsidRPr="00096713">
        <w:rPr>
          <w:rFonts w:ascii="SimSun" w:eastAsia="SimSun" w:hAnsi="SimSun" w:cs="Arial" w:hint="eastAsia"/>
          <w:sz w:val="21"/>
          <w:szCs w:val="22"/>
          <w:lang w:eastAsia="zh-CN"/>
        </w:rPr>
        <w:t>政府间委员会将继续进行谈判，</w:t>
      </w:r>
      <w:r w:rsidR="000278DE" w:rsidRPr="00096713">
        <w:rPr>
          <w:rFonts w:ascii="SimSun" w:eastAsia="SimSun" w:hAnsi="SimSun" w:cs="Arial" w:hint="eastAsia"/>
          <w:sz w:val="21"/>
          <w:szCs w:val="22"/>
          <w:lang w:eastAsia="zh-CN"/>
        </w:rPr>
        <w:t>在</w:t>
      </w:r>
      <w:r w:rsidRPr="00096713">
        <w:rPr>
          <w:rFonts w:ascii="SimSun" w:eastAsia="SimSun" w:hAnsi="SimSun" w:cs="Arial" w:hint="eastAsia"/>
          <w:sz w:val="21"/>
          <w:szCs w:val="22"/>
          <w:lang w:eastAsia="zh-CN"/>
        </w:rPr>
        <w:t>圆满完成一次外交会议，</w:t>
      </w:r>
      <w:r w:rsidR="000278DE" w:rsidRPr="00096713">
        <w:rPr>
          <w:rFonts w:ascii="SimSun" w:eastAsia="SimSun" w:hAnsi="SimSun" w:cs="Arial" w:hint="eastAsia"/>
          <w:sz w:val="21"/>
          <w:szCs w:val="22"/>
          <w:lang w:eastAsia="zh-CN"/>
        </w:rPr>
        <w:t>就一项或多项客体</w:t>
      </w:r>
      <w:r w:rsidRPr="00096713">
        <w:rPr>
          <w:rFonts w:ascii="SimSun" w:eastAsia="SimSun" w:hAnsi="SimSun" w:cs="Arial" w:hint="eastAsia"/>
          <w:sz w:val="21"/>
          <w:szCs w:val="22"/>
          <w:lang w:eastAsia="zh-CN"/>
        </w:rPr>
        <w:t>通过一项</w:t>
      </w:r>
      <w:r w:rsidR="000278DE" w:rsidRPr="00096713">
        <w:rPr>
          <w:rFonts w:ascii="SimSun" w:eastAsia="SimSun" w:hAnsi="SimSun" w:cs="Arial" w:hint="eastAsia"/>
          <w:sz w:val="21"/>
          <w:szCs w:val="22"/>
          <w:lang w:eastAsia="zh-CN"/>
        </w:rPr>
        <w:t>或多项</w:t>
      </w:r>
      <w:r w:rsidRPr="00096713">
        <w:rPr>
          <w:rFonts w:ascii="SimSun" w:eastAsia="SimSun" w:hAnsi="SimSun" w:cs="Arial" w:hint="eastAsia"/>
          <w:sz w:val="21"/>
          <w:szCs w:val="22"/>
          <w:lang w:eastAsia="zh-CN"/>
        </w:rPr>
        <w:t>新的文书</w:t>
      </w:r>
      <w:r w:rsidR="000278DE" w:rsidRPr="00096713">
        <w:rPr>
          <w:rFonts w:ascii="SimSun" w:eastAsia="SimSun" w:hAnsi="SimSun" w:cs="Arial" w:hint="eastAsia"/>
          <w:sz w:val="21"/>
          <w:szCs w:val="22"/>
          <w:lang w:eastAsia="zh-CN"/>
        </w:rPr>
        <w:t>后，成立常设委员会</w:t>
      </w:r>
      <w:r w:rsidRPr="00096713">
        <w:rPr>
          <w:rFonts w:ascii="SimSun" w:eastAsia="SimSun" w:hAnsi="SimSun" w:cs="Arial" w:hint="eastAsia"/>
          <w:sz w:val="21"/>
          <w:szCs w:val="22"/>
          <w:lang w:eastAsia="zh-CN"/>
        </w:rPr>
        <w:t>（因此将有一个新文书缔约方</w:t>
      </w:r>
      <w:r w:rsidR="000278DE" w:rsidRPr="00096713">
        <w:rPr>
          <w:rFonts w:ascii="SimSun" w:eastAsia="SimSun" w:hAnsi="SimSun" w:cs="Arial" w:hint="eastAsia"/>
          <w:sz w:val="21"/>
          <w:szCs w:val="22"/>
          <w:lang w:eastAsia="zh-CN"/>
        </w:rPr>
        <w:t>“</w:t>
      </w:r>
      <w:r w:rsidRPr="00096713">
        <w:rPr>
          <w:rFonts w:ascii="SimSun" w:eastAsia="SimSun" w:hAnsi="SimSun" w:cs="Arial" w:hint="eastAsia"/>
          <w:sz w:val="21"/>
          <w:szCs w:val="22"/>
          <w:lang w:eastAsia="zh-CN"/>
        </w:rPr>
        <w:t>大会</w:t>
      </w:r>
      <w:r w:rsidR="000278DE" w:rsidRPr="00096713">
        <w:rPr>
          <w:rFonts w:ascii="SimSun" w:eastAsia="SimSun" w:hAnsi="SimSun" w:cs="Arial" w:hint="eastAsia"/>
          <w:sz w:val="21"/>
          <w:szCs w:val="22"/>
          <w:lang w:eastAsia="zh-CN"/>
        </w:rPr>
        <w:t>”</w:t>
      </w:r>
      <w:r w:rsidRPr="00096713">
        <w:rPr>
          <w:rFonts w:ascii="SimSun" w:eastAsia="SimSun" w:hAnsi="SimSun" w:cs="Arial" w:hint="eastAsia"/>
          <w:sz w:val="21"/>
          <w:szCs w:val="22"/>
          <w:lang w:eastAsia="zh-CN"/>
        </w:rPr>
        <w:t>和继续就任何遗留问题开展工作</w:t>
      </w:r>
      <w:r w:rsidR="000278DE" w:rsidRPr="00096713">
        <w:rPr>
          <w:rFonts w:ascii="SimSun" w:eastAsia="SimSun" w:hAnsi="SimSun" w:cs="Arial" w:hint="eastAsia"/>
          <w:sz w:val="21"/>
          <w:szCs w:val="22"/>
          <w:lang w:eastAsia="zh-CN"/>
        </w:rPr>
        <w:t>的常设委员会</w:t>
      </w:r>
      <w:r w:rsidRPr="00096713">
        <w:rPr>
          <w:rFonts w:ascii="SimSun" w:eastAsia="SimSun" w:hAnsi="SimSun" w:cs="Arial" w:hint="eastAsia"/>
          <w:sz w:val="21"/>
          <w:szCs w:val="22"/>
          <w:lang w:eastAsia="zh-CN"/>
        </w:rPr>
        <w:t>）</w:t>
      </w:r>
      <w:r w:rsidR="000278DE" w:rsidRPr="00096713">
        <w:rPr>
          <w:rFonts w:ascii="SimSun" w:eastAsia="SimSun" w:hAnsi="SimSun" w:cs="Arial" w:hint="eastAsia"/>
          <w:sz w:val="21"/>
          <w:szCs w:val="22"/>
          <w:lang w:eastAsia="zh-CN"/>
        </w:rPr>
        <w:t>。</w:t>
      </w:r>
    </w:p>
    <w:p w:rsidR="00096713" w:rsidRDefault="000278DE" w:rsidP="00D432BF">
      <w:pPr>
        <w:numPr>
          <w:ilvl w:val="0"/>
          <w:numId w:val="6"/>
        </w:numPr>
        <w:overflowPunct w:val="0"/>
        <w:spacing w:afterLines="50" w:after="120" w:line="340" w:lineRule="atLeast"/>
        <w:ind w:leftChars="300" w:left="1077" w:hanging="357"/>
        <w:jc w:val="both"/>
        <w:rPr>
          <w:rFonts w:ascii="SimSun" w:eastAsia="SimSun" w:hAnsi="SimSun" w:cs="Arial"/>
          <w:sz w:val="21"/>
          <w:szCs w:val="22"/>
          <w:lang w:eastAsia="zh-CN"/>
        </w:rPr>
      </w:pPr>
      <w:r w:rsidRPr="00096713">
        <w:rPr>
          <w:rFonts w:ascii="SimSun" w:eastAsia="SimSun" w:hAnsi="SimSun" w:cs="Arial" w:hint="eastAsia"/>
          <w:sz w:val="21"/>
          <w:szCs w:val="22"/>
          <w:lang w:eastAsia="zh-CN"/>
        </w:rPr>
        <w:t>在日内瓦之外举办一次研讨会或会议，</w:t>
      </w:r>
      <w:proofErr w:type="gramStart"/>
      <w:r w:rsidRPr="00096713">
        <w:rPr>
          <w:rFonts w:ascii="SimSun" w:eastAsia="SimSun" w:hAnsi="SimSun" w:cs="Arial" w:hint="eastAsia"/>
          <w:sz w:val="21"/>
          <w:szCs w:val="22"/>
          <w:lang w:eastAsia="zh-CN"/>
        </w:rPr>
        <w:t>亦或</w:t>
      </w:r>
      <w:proofErr w:type="gramEnd"/>
      <w:r w:rsidRPr="00096713">
        <w:rPr>
          <w:rFonts w:ascii="SimSun" w:eastAsia="SimSun" w:hAnsi="SimSun" w:cs="Arial" w:hint="eastAsia"/>
          <w:sz w:val="21"/>
          <w:szCs w:val="22"/>
          <w:lang w:eastAsia="zh-CN"/>
        </w:rPr>
        <w:t>举办区域会议，是否有利于政治/首都层面更积极地参与其中？</w:t>
      </w:r>
    </w:p>
    <w:p w:rsidR="00096713" w:rsidRDefault="007C30D0" w:rsidP="00355144">
      <w:pPr>
        <w:keepNext/>
        <w:spacing w:beforeLines="100" w:before="240" w:afterLines="50" w:after="120" w:line="340" w:lineRule="atLeast"/>
        <w:rPr>
          <w:rFonts w:ascii="SimSun" w:eastAsia="SimSun" w:hAnsi="SimSun" w:cs="Arial"/>
          <w:b/>
          <w:sz w:val="21"/>
          <w:szCs w:val="22"/>
          <w:u w:val="single"/>
          <w:lang w:eastAsia="zh-CN"/>
        </w:rPr>
      </w:pPr>
      <w:r w:rsidRPr="00096713">
        <w:rPr>
          <w:rFonts w:ascii="SimSun" w:eastAsia="SimSun" w:hAnsi="SimSun" w:cs="Arial" w:hint="eastAsia"/>
          <w:b/>
          <w:sz w:val="21"/>
          <w:szCs w:val="22"/>
          <w:u w:val="single"/>
          <w:lang w:eastAsia="zh-CN"/>
        </w:rPr>
        <w:t>当前任务授权中的经验教训</w:t>
      </w:r>
    </w:p>
    <w:p w:rsidR="00096713" w:rsidRDefault="007C30D0" w:rsidP="00096713">
      <w:pPr>
        <w:pStyle w:val="Default"/>
        <w:numPr>
          <w:ilvl w:val="0"/>
          <w:numId w:val="36"/>
        </w:numPr>
        <w:overflowPunct w:val="0"/>
        <w:autoSpaceDE/>
        <w:autoSpaceDN/>
        <w:spacing w:afterLines="50" w:after="120" w:line="340" w:lineRule="atLeast"/>
        <w:ind w:left="0" w:firstLine="0"/>
        <w:jc w:val="both"/>
        <w:rPr>
          <w:rFonts w:ascii="SimSun" w:eastAsia="SimSun" w:hAnsi="SimSun"/>
          <w:sz w:val="21"/>
          <w:szCs w:val="22"/>
          <w:lang w:eastAsia="zh-CN"/>
        </w:rPr>
      </w:pPr>
      <w:r w:rsidRPr="00096713">
        <w:rPr>
          <w:rFonts w:ascii="SimSun" w:eastAsia="SimSun" w:hAnsi="SimSun" w:hint="eastAsia"/>
          <w:sz w:val="21"/>
          <w:szCs w:val="22"/>
          <w:lang w:eastAsia="zh-CN"/>
        </w:rPr>
        <w:t>除上述</w:t>
      </w:r>
      <w:r w:rsidRPr="00096713">
        <w:rPr>
          <w:rFonts w:ascii="SimSun" w:eastAsia="SimSun" w:hAnsi="SimSun" w:hint="eastAsia"/>
          <w:color w:val="auto"/>
          <w:sz w:val="21"/>
          <w:szCs w:val="22"/>
          <w:lang w:eastAsia="zh-CN"/>
        </w:rPr>
        <w:t>问题</w:t>
      </w:r>
      <w:r w:rsidRPr="00096713">
        <w:rPr>
          <w:rFonts w:ascii="SimSun" w:eastAsia="SimSun" w:hAnsi="SimSun" w:hint="eastAsia"/>
          <w:sz w:val="21"/>
          <w:szCs w:val="22"/>
          <w:lang w:eastAsia="zh-CN"/>
        </w:rPr>
        <w:t>外，成员国不妨考虑委员会根据当前任务授权所开展工作的经验教训</w:t>
      </w:r>
      <w:r w:rsidR="009B7BD3" w:rsidRPr="00096713">
        <w:rPr>
          <w:rFonts w:ascii="SimSun" w:eastAsia="SimSun" w:hAnsi="SimSun" w:hint="eastAsia"/>
          <w:sz w:val="21"/>
          <w:szCs w:val="22"/>
          <w:lang w:eastAsia="zh-CN"/>
        </w:rPr>
        <w:t>。</w:t>
      </w:r>
      <w:r w:rsidRPr="00096713">
        <w:rPr>
          <w:rFonts w:ascii="SimSun" w:eastAsia="SimSun" w:hAnsi="SimSun" w:hint="eastAsia"/>
          <w:sz w:val="21"/>
          <w:szCs w:val="22"/>
          <w:lang w:eastAsia="zh-CN"/>
        </w:rPr>
        <w:t>从我的角度来看，一个关键的积极</w:t>
      </w:r>
      <w:r w:rsidR="009B7BD3" w:rsidRPr="00096713">
        <w:rPr>
          <w:rFonts w:ascii="SimSun" w:eastAsia="SimSun" w:hAnsi="SimSun" w:hint="eastAsia"/>
          <w:sz w:val="21"/>
          <w:szCs w:val="22"/>
          <w:lang w:eastAsia="zh-CN"/>
        </w:rPr>
        <w:t>经验</w:t>
      </w:r>
      <w:r w:rsidRPr="00096713">
        <w:rPr>
          <w:rFonts w:ascii="SimSun" w:eastAsia="SimSun" w:hAnsi="SimSun" w:hint="eastAsia"/>
          <w:sz w:val="21"/>
          <w:szCs w:val="22"/>
          <w:lang w:eastAsia="zh-CN"/>
        </w:rPr>
        <w:t>是，</w:t>
      </w:r>
      <w:r w:rsidR="009B7BD3" w:rsidRPr="00096713">
        <w:rPr>
          <w:rFonts w:ascii="SimSun" w:eastAsia="SimSun" w:hAnsi="SimSun" w:hint="eastAsia"/>
          <w:sz w:val="21"/>
          <w:szCs w:val="22"/>
          <w:lang w:eastAsia="zh-CN"/>
        </w:rPr>
        <w:t>能够在</w:t>
      </w:r>
      <w:r w:rsidRPr="00096713">
        <w:rPr>
          <w:rFonts w:ascii="SimSun" w:eastAsia="SimSun" w:hAnsi="SimSun" w:hint="eastAsia"/>
          <w:sz w:val="21"/>
          <w:szCs w:val="22"/>
          <w:lang w:eastAsia="zh-CN"/>
        </w:rPr>
        <w:t>两年期</w:t>
      </w:r>
      <w:r w:rsidR="009B7BD3" w:rsidRPr="00096713">
        <w:rPr>
          <w:rFonts w:ascii="SimSun" w:eastAsia="SimSun" w:hAnsi="SimSun" w:hint="eastAsia"/>
          <w:sz w:val="21"/>
          <w:szCs w:val="22"/>
          <w:lang w:eastAsia="zh-CN"/>
        </w:rPr>
        <w:t>聚精会神开展工作</w:t>
      </w:r>
      <w:r w:rsidRPr="00096713">
        <w:rPr>
          <w:rFonts w:ascii="SimSun" w:eastAsia="SimSun" w:hAnsi="SimSun" w:hint="eastAsia"/>
          <w:sz w:val="21"/>
          <w:szCs w:val="22"/>
          <w:lang w:eastAsia="zh-CN"/>
        </w:rPr>
        <w:t>，不</w:t>
      </w:r>
      <w:r w:rsidR="009B7BD3" w:rsidRPr="00096713">
        <w:rPr>
          <w:rFonts w:ascii="SimSun" w:eastAsia="SimSun" w:hAnsi="SimSun" w:hint="eastAsia"/>
          <w:sz w:val="21"/>
          <w:szCs w:val="22"/>
          <w:lang w:eastAsia="zh-CN"/>
        </w:rPr>
        <w:t>必</w:t>
      </w:r>
      <w:r w:rsidRPr="00096713">
        <w:rPr>
          <w:rFonts w:ascii="SimSun" w:eastAsia="SimSun" w:hAnsi="SimSun" w:hint="eastAsia"/>
          <w:sz w:val="21"/>
          <w:szCs w:val="22"/>
          <w:lang w:eastAsia="zh-CN"/>
        </w:rPr>
        <w:t>重新谈判我们的工作计划</w:t>
      </w:r>
      <w:r w:rsidR="009B7BD3" w:rsidRPr="00096713">
        <w:rPr>
          <w:rFonts w:ascii="SimSun" w:eastAsia="SimSun" w:hAnsi="SimSun" w:hint="eastAsia"/>
          <w:sz w:val="21"/>
          <w:szCs w:val="22"/>
          <w:lang w:eastAsia="zh-CN"/>
        </w:rPr>
        <w:t>，</w:t>
      </w:r>
      <w:r w:rsidRPr="00096713">
        <w:rPr>
          <w:rFonts w:ascii="SimSun" w:eastAsia="SimSun" w:hAnsi="SimSun" w:hint="eastAsia"/>
          <w:sz w:val="21"/>
          <w:szCs w:val="22"/>
          <w:lang w:eastAsia="zh-CN"/>
        </w:rPr>
        <w:t>或每年寻求大会的进一步指导。这有助于为我们的工作创造建设性的动力，确保我们没有受到流程辩论的干扰。</w:t>
      </w:r>
    </w:p>
    <w:p w:rsidR="00096713" w:rsidRDefault="007C30D0" w:rsidP="00096713">
      <w:pPr>
        <w:pStyle w:val="Default"/>
        <w:numPr>
          <w:ilvl w:val="0"/>
          <w:numId w:val="36"/>
        </w:numPr>
        <w:overflowPunct w:val="0"/>
        <w:autoSpaceDE/>
        <w:autoSpaceDN/>
        <w:spacing w:afterLines="50" w:after="120" w:line="340" w:lineRule="atLeast"/>
        <w:ind w:left="0" w:firstLine="0"/>
        <w:jc w:val="both"/>
        <w:rPr>
          <w:rFonts w:ascii="SimSun" w:eastAsia="SimSun" w:hAnsi="SimSun"/>
          <w:sz w:val="21"/>
          <w:szCs w:val="22"/>
          <w:lang w:eastAsia="zh-CN"/>
        </w:rPr>
      </w:pPr>
      <w:r w:rsidRPr="00096713">
        <w:rPr>
          <w:rFonts w:ascii="SimSun" w:eastAsia="SimSun" w:hAnsi="SimSun" w:hint="eastAsia"/>
          <w:sz w:val="21"/>
          <w:szCs w:val="22"/>
          <w:lang w:eastAsia="zh-CN"/>
        </w:rPr>
        <w:t>委员会的工作也得到了</w:t>
      </w:r>
      <w:r w:rsidR="00D03313" w:rsidRPr="00096713">
        <w:rPr>
          <w:rFonts w:ascii="SimSun" w:eastAsia="SimSun" w:hAnsi="SimSun" w:hint="eastAsia"/>
          <w:sz w:val="21"/>
          <w:szCs w:val="22"/>
          <w:lang w:eastAsia="zh-CN"/>
        </w:rPr>
        <w:t>IGC各届会议之前</w:t>
      </w:r>
      <w:r w:rsidRPr="00096713">
        <w:rPr>
          <w:rFonts w:ascii="SimSun" w:eastAsia="SimSun" w:hAnsi="SimSun" w:hint="eastAsia"/>
          <w:sz w:val="21"/>
          <w:szCs w:val="22"/>
          <w:lang w:eastAsia="zh-CN"/>
        </w:rPr>
        <w:t>特设专家组的协助，</w:t>
      </w:r>
      <w:r w:rsidR="00D03313" w:rsidRPr="00096713">
        <w:rPr>
          <w:rFonts w:ascii="SimSun" w:eastAsia="SimSun" w:hAnsi="SimSun" w:hint="eastAsia"/>
          <w:sz w:val="21"/>
          <w:szCs w:val="22"/>
          <w:lang w:eastAsia="zh-CN"/>
        </w:rPr>
        <w:t>以及</w:t>
      </w:r>
      <w:r w:rsidRPr="00096713">
        <w:rPr>
          <w:rFonts w:ascii="SimSun" w:eastAsia="SimSun" w:hAnsi="SimSun" w:hint="eastAsia"/>
          <w:sz w:val="21"/>
          <w:szCs w:val="22"/>
          <w:lang w:eastAsia="zh-CN"/>
        </w:rPr>
        <w:t>IGC会议期间特设</w:t>
      </w:r>
      <w:r w:rsidR="00D03313" w:rsidRPr="00096713">
        <w:rPr>
          <w:rFonts w:ascii="SimSun" w:eastAsia="SimSun" w:hAnsi="SimSun" w:hint="eastAsia"/>
          <w:sz w:val="21"/>
          <w:szCs w:val="22"/>
          <w:lang w:eastAsia="zh-CN"/>
        </w:rPr>
        <w:t>联络</w:t>
      </w:r>
      <w:r w:rsidRPr="00096713">
        <w:rPr>
          <w:rFonts w:ascii="SimSun" w:eastAsia="SimSun" w:hAnsi="SimSun" w:hint="eastAsia"/>
          <w:sz w:val="21"/>
          <w:szCs w:val="22"/>
          <w:lang w:eastAsia="zh-CN"/>
        </w:rPr>
        <w:t>小组</w:t>
      </w:r>
      <w:r w:rsidR="00D03313" w:rsidRPr="00096713">
        <w:rPr>
          <w:rFonts w:ascii="SimSun" w:eastAsia="SimSun" w:hAnsi="SimSun" w:hint="eastAsia"/>
          <w:sz w:val="21"/>
          <w:szCs w:val="22"/>
          <w:lang w:eastAsia="zh-CN"/>
        </w:rPr>
        <w:t>的协助</w:t>
      </w:r>
      <w:r w:rsidRPr="00096713">
        <w:rPr>
          <w:rFonts w:ascii="SimSun" w:eastAsia="SimSun" w:hAnsi="SimSun" w:hint="eastAsia"/>
          <w:sz w:val="21"/>
          <w:szCs w:val="22"/>
          <w:lang w:eastAsia="zh-CN"/>
        </w:rPr>
        <w:t>。他们为讨论和争取对关键问题的共同理解提供了一个不太正式的环境，有助于形成政府间委员会会议的重点，并为就关键问题形成共识立场提供了机会。在大多数情况下，合并的工作文件反映了这一点。尽管有人对联络小组和非正式会议的透明度和包容性表示关切，但我认为它们的</w:t>
      </w:r>
      <w:r w:rsidR="00490A4D" w:rsidRPr="00096713">
        <w:rPr>
          <w:rFonts w:ascii="SimSun" w:eastAsia="SimSun" w:hAnsi="SimSun" w:hint="eastAsia"/>
          <w:sz w:val="21"/>
          <w:szCs w:val="22"/>
          <w:lang w:eastAsia="zh-CN"/>
        </w:rPr>
        <w:t>好处大于这些关切。</w:t>
      </w:r>
      <w:r w:rsidRPr="00096713">
        <w:rPr>
          <w:rFonts w:ascii="SimSun" w:eastAsia="SimSun" w:hAnsi="SimSun" w:hint="eastAsia"/>
          <w:sz w:val="21"/>
          <w:szCs w:val="22"/>
          <w:lang w:eastAsia="zh-CN"/>
        </w:rPr>
        <w:t>此外，还建立了适当的机制，以确保这些小组的任何成果在全体会议上得到充分审议</w:t>
      </w:r>
      <w:r w:rsidR="00490A4D" w:rsidRPr="00096713">
        <w:rPr>
          <w:rFonts w:ascii="SimSun" w:eastAsia="SimSun" w:hAnsi="SimSun" w:hint="eastAsia"/>
          <w:sz w:val="21"/>
          <w:szCs w:val="22"/>
          <w:lang w:eastAsia="zh-CN"/>
        </w:rPr>
        <w:t>。</w:t>
      </w:r>
    </w:p>
    <w:p w:rsidR="00096713" w:rsidRDefault="007C30D0" w:rsidP="00096713">
      <w:pPr>
        <w:pStyle w:val="Default"/>
        <w:numPr>
          <w:ilvl w:val="0"/>
          <w:numId w:val="36"/>
        </w:numPr>
        <w:overflowPunct w:val="0"/>
        <w:autoSpaceDE/>
        <w:autoSpaceDN/>
        <w:spacing w:afterLines="50" w:after="120" w:line="340" w:lineRule="atLeast"/>
        <w:ind w:left="0" w:firstLine="0"/>
        <w:jc w:val="both"/>
        <w:rPr>
          <w:rFonts w:ascii="SimSun" w:eastAsia="SimSun" w:hAnsi="SimSun"/>
          <w:sz w:val="21"/>
          <w:szCs w:val="22"/>
          <w:lang w:eastAsia="zh-CN"/>
        </w:rPr>
      </w:pPr>
      <w:r w:rsidRPr="00096713">
        <w:rPr>
          <w:rFonts w:ascii="SimSun" w:eastAsia="SimSun" w:hAnsi="SimSun" w:hint="eastAsia"/>
          <w:sz w:val="21"/>
          <w:szCs w:val="22"/>
          <w:lang w:eastAsia="zh-CN"/>
        </w:rPr>
        <w:t>成员国不妨考虑</w:t>
      </w:r>
      <w:r w:rsidR="00CA37E5" w:rsidRPr="00096713">
        <w:rPr>
          <w:rFonts w:ascii="SimSun" w:eastAsia="SimSun" w:hAnsi="SimSun" w:hint="eastAsia"/>
          <w:sz w:val="21"/>
          <w:szCs w:val="22"/>
          <w:lang w:eastAsia="zh-CN"/>
        </w:rPr>
        <w:t>是否到了</w:t>
      </w:r>
      <w:r w:rsidRPr="00096713">
        <w:rPr>
          <w:rFonts w:ascii="SimSun" w:eastAsia="SimSun" w:hAnsi="SimSun" w:hint="eastAsia"/>
          <w:sz w:val="21"/>
          <w:szCs w:val="22"/>
          <w:lang w:eastAsia="zh-CN"/>
        </w:rPr>
        <w:t>审查和理顺谈判案文</w:t>
      </w:r>
      <w:r w:rsidR="00CA37E5" w:rsidRPr="00096713">
        <w:rPr>
          <w:rFonts w:ascii="SimSun" w:eastAsia="SimSun" w:hAnsi="SimSun" w:hint="eastAsia"/>
          <w:sz w:val="21"/>
          <w:szCs w:val="22"/>
          <w:lang w:eastAsia="zh-CN"/>
        </w:rPr>
        <w:t>的时间</w:t>
      </w:r>
      <w:r w:rsidRPr="00096713">
        <w:rPr>
          <w:rFonts w:ascii="SimSun" w:eastAsia="SimSun" w:hAnsi="SimSun" w:hint="eastAsia"/>
          <w:sz w:val="21"/>
          <w:szCs w:val="22"/>
          <w:lang w:eastAsia="zh-CN"/>
        </w:rPr>
        <w:t>，</w:t>
      </w:r>
      <w:r w:rsidR="00CA37E5" w:rsidRPr="00096713">
        <w:rPr>
          <w:rFonts w:ascii="SimSun" w:eastAsia="SimSun" w:hAnsi="SimSun" w:hint="eastAsia"/>
          <w:sz w:val="21"/>
          <w:szCs w:val="22"/>
          <w:lang w:eastAsia="zh-CN"/>
        </w:rPr>
        <w:t>案文中</w:t>
      </w:r>
      <w:r w:rsidRPr="00096713">
        <w:rPr>
          <w:rFonts w:ascii="SimSun" w:eastAsia="SimSun" w:hAnsi="SimSun" w:hint="eastAsia"/>
          <w:sz w:val="21"/>
          <w:szCs w:val="22"/>
          <w:lang w:eastAsia="zh-CN"/>
        </w:rPr>
        <w:t>包含大量备选方案和</w:t>
      </w:r>
      <w:r w:rsidR="00CA37E5" w:rsidRPr="00096713">
        <w:rPr>
          <w:rFonts w:ascii="SimSun" w:eastAsia="SimSun" w:hAnsi="SimSun" w:hint="eastAsia"/>
          <w:sz w:val="21"/>
          <w:szCs w:val="22"/>
          <w:lang w:eastAsia="zh-CN"/>
        </w:rPr>
        <w:t>替代性立场。</w:t>
      </w:r>
      <w:r w:rsidRPr="00096713">
        <w:rPr>
          <w:rFonts w:ascii="SimSun" w:eastAsia="SimSun" w:hAnsi="SimSun" w:hint="eastAsia"/>
          <w:sz w:val="21"/>
          <w:szCs w:val="22"/>
          <w:lang w:eastAsia="zh-CN"/>
        </w:rPr>
        <w:t>在某些领域，大量重复和</w:t>
      </w:r>
      <w:r w:rsidR="00CA37E5" w:rsidRPr="00096713">
        <w:rPr>
          <w:rFonts w:ascii="SimSun" w:eastAsia="SimSun" w:hAnsi="SimSun" w:hint="eastAsia"/>
          <w:sz w:val="21"/>
          <w:szCs w:val="22"/>
          <w:lang w:eastAsia="zh-CN"/>
        </w:rPr>
        <w:t>措辞</w:t>
      </w:r>
      <w:r w:rsidRPr="00096713">
        <w:rPr>
          <w:rFonts w:ascii="SimSun" w:eastAsia="SimSun" w:hAnsi="SimSun" w:hint="eastAsia"/>
          <w:sz w:val="21"/>
          <w:szCs w:val="22"/>
          <w:lang w:eastAsia="zh-CN"/>
        </w:rPr>
        <w:t>可能不再反映讨论的方向。从我的角度看，这些问题损害了委员会缩小差距的能力</w:t>
      </w:r>
      <w:r w:rsidR="00CA37E5" w:rsidRPr="00096713">
        <w:rPr>
          <w:rFonts w:ascii="SimSun" w:eastAsia="SimSun" w:hAnsi="SimSun" w:hint="eastAsia"/>
          <w:sz w:val="21"/>
          <w:szCs w:val="22"/>
          <w:lang w:eastAsia="zh-CN"/>
        </w:rPr>
        <w:t>。</w:t>
      </w:r>
      <w:r w:rsidRPr="00096713">
        <w:rPr>
          <w:rFonts w:ascii="SimSun" w:eastAsia="SimSun" w:hAnsi="SimSun" w:hint="eastAsia"/>
          <w:sz w:val="21"/>
          <w:szCs w:val="22"/>
          <w:lang w:eastAsia="zh-CN"/>
        </w:rPr>
        <w:t>更短</w:t>
      </w:r>
      <w:r w:rsidR="00CA37E5" w:rsidRPr="00096713">
        <w:rPr>
          <w:rFonts w:ascii="SimSun" w:eastAsia="SimSun" w:hAnsi="SimSun" w:hint="eastAsia"/>
          <w:sz w:val="21"/>
          <w:szCs w:val="22"/>
          <w:lang w:eastAsia="zh-CN"/>
        </w:rPr>
        <w:t>、</w:t>
      </w:r>
      <w:r w:rsidRPr="00096713">
        <w:rPr>
          <w:rFonts w:ascii="SimSun" w:eastAsia="SimSun" w:hAnsi="SimSun" w:hint="eastAsia"/>
          <w:sz w:val="21"/>
          <w:szCs w:val="22"/>
          <w:lang w:eastAsia="zh-CN"/>
        </w:rPr>
        <w:t>更简洁的案文</w:t>
      </w:r>
      <w:r w:rsidR="00CA37E5" w:rsidRPr="00096713">
        <w:rPr>
          <w:rFonts w:ascii="SimSun" w:eastAsia="SimSun" w:hAnsi="SimSun" w:hint="eastAsia"/>
          <w:sz w:val="21"/>
          <w:szCs w:val="22"/>
          <w:lang w:eastAsia="zh-CN"/>
        </w:rPr>
        <w:t>，</w:t>
      </w:r>
      <w:r w:rsidRPr="00096713">
        <w:rPr>
          <w:rFonts w:ascii="SimSun" w:eastAsia="SimSun" w:hAnsi="SimSun" w:hint="eastAsia"/>
          <w:sz w:val="21"/>
          <w:szCs w:val="22"/>
          <w:lang w:eastAsia="zh-CN"/>
        </w:rPr>
        <w:t>减少</w:t>
      </w:r>
      <w:r w:rsidR="00CA37E5" w:rsidRPr="00096713">
        <w:rPr>
          <w:rFonts w:ascii="SimSun" w:eastAsia="SimSun" w:hAnsi="SimSun" w:hint="eastAsia"/>
          <w:sz w:val="21"/>
          <w:szCs w:val="22"/>
          <w:lang w:eastAsia="zh-CN"/>
        </w:rPr>
        <w:t>替代性</w:t>
      </w:r>
      <w:r w:rsidRPr="00096713">
        <w:rPr>
          <w:rFonts w:ascii="SimSun" w:eastAsia="SimSun" w:hAnsi="SimSun" w:hint="eastAsia"/>
          <w:sz w:val="21"/>
          <w:szCs w:val="22"/>
          <w:lang w:eastAsia="zh-CN"/>
        </w:rPr>
        <w:t>立场</w:t>
      </w:r>
      <w:r w:rsidR="00CA37E5" w:rsidRPr="00096713">
        <w:rPr>
          <w:rFonts w:ascii="SimSun" w:eastAsia="SimSun" w:hAnsi="SimSun" w:hint="eastAsia"/>
          <w:sz w:val="21"/>
          <w:szCs w:val="22"/>
          <w:lang w:eastAsia="zh-CN"/>
        </w:rPr>
        <w:t>，</w:t>
      </w:r>
      <w:r w:rsidRPr="00096713">
        <w:rPr>
          <w:rFonts w:ascii="SimSun" w:eastAsia="SimSun" w:hAnsi="SimSun" w:hint="eastAsia"/>
          <w:sz w:val="21"/>
          <w:szCs w:val="22"/>
          <w:lang w:eastAsia="zh-CN"/>
        </w:rPr>
        <w:t>将促进委员会的谈判</w:t>
      </w:r>
      <w:r w:rsidR="00CA37E5" w:rsidRPr="00096713">
        <w:rPr>
          <w:rFonts w:ascii="SimSun" w:eastAsia="SimSun" w:hAnsi="SimSun" w:hint="eastAsia"/>
          <w:sz w:val="21"/>
          <w:szCs w:val="22"/>
          <w:lang w:eastAsia="zh-CN"/>
        </w:rPr>
        <w:t>。</w:t>
      </w:r>
      <w:r w:rsidRPr="00096713">
        <w:rPr>
          <w:rFonts w:ascii="SimSun" w:eastAsia="SimSun" w:hAnsi="SimSun" w:hint="eastAsia"/>
          <w:sz w:val="21"/>
          <w:szCs w:val="22"/>
          <w:lang w:eastAsia="zh-CN"/>
        </w:rPr>
        <w:t>这项工作可以由闭会期间专家工作组</w:t>
      </w:r>
      <w:r w:rsidR="00CA37E5" w:rsidRPr="00096713">
        <w:rPr>
          <w:rFonts w:ascii="SimSun" w:eastAsia="SimSun" w:hAnsi="SimSun" w:hint="eastAsia"/>
          <w:sz w:val="21"/>
          <w:szCs w:val="22"/>
          <w:lang w:eastAsia="zh-CN"/>
        </w:rPr>
        <w:t>、</w:t>
      </w:r>
      <w:r w:rsidRPr="00096713">
        <w:rPr>
          <w:rFonts w:ascii="SimSun" w:eastAsia="SimSun" w:hAnsi="SimSun" w:hint="eastAsia"/>
          <w:sz w:val="21"/>
          <w:szCs w:val="22"/>
          <w:lang w:eastAsia="zh-CN"/>
        </w:rPr>
        <w:t>跨区域专家撰写小组</w:t>
      </w:r>
      <w:r w:rsidR="00CA37E5" w:rsidRPr="00096713">
        <w:rPr>
          <w:rStyle w:val="a8"/>
          <w:rFonts w:ascii="SimSun" w:eastAsia="SimSun" w:hAnsi="SimSun"/>
          <w:sz w:val="21"/>
          <w:szCs w:val="22"/>
        </w:rPr>
        <w:footnoteReference w:id="4"/>
      </w:r>
      <w:r w:rsidR="00CA37E5" w:rsidRPr="00096713">
        <w:rPr>
          <w:rFonts w:ascii="SimSun" w:eastAsia="SimSun" w:hAnsi="SimSun" w:hint="eastAsia"/>
          <w:sz w:val="21"/>
          <w:szCs w:val="22"/>
          <w:lang w:eastAsia="zh-CN"/>
        </w:rPr>
        <w:t>进行，也可编拟</w:t>
      </w:r>
      <w:r w:rsidRPr="00096713">
        <w:rPr>
          <w:rFonts w:ascii="SimSun" w:eastAsia="SimSun" w:hAnsi="SimSun" w:hint="eastAsia"/>
          <w:sz w:val="21"/>
          <w:szCs w:val="22"/>
          <w:lang w:eastAsia="zh-CN"/>
        </w:rPr>
        <w:t>主席案文</w:t>
      </w:r>
      <w:r w:rsidR="00CA37E5" w:rsidRPr="00096713">
        <w:rPr>
          <w:rFonts w:ascii="SimSun" w:eastAsia="SimSun" w:hAnsi="SimSun" w:hint="eastAsia"/>
          <w:sz w:val="21"/>
          <w:szCs w:val="22"/>
          <w:lang w:eastAsia="zh-CN"/>
        </w:rPr>
        <w:t>，</w:t>
      </w:r>
      <w:r w:rsidRPr="00096713">
        <w:rPr>
          <w:rFonts w:ascii="SimSun" w:eastAsia="SimSun" w:hAnsi="SimSun" w:hint="eastAsia"/>
          <w:sz w:val="21"/>
          <w:szCs w:val="22"/>
          <w:lang w:eastAsia="zh-CN"/>
        </w:rPr>
        <w:t>如最近为遗传资源和相关传统知识编拟</w:t>
      </w:r>
      <w:r w:rsidR="00CA37E5" w:rsidRPr="00096713">
        <w:rPr>
          <w:rFonts w:ascii="SimSun" w:eastAsia="SimSun" w:hAnsi="SimSun" w:hint="eastAsia"/>
          <w:sz w:val="21"/>
          <w:szCs w:val="22"/>
          <w:lang w:eastAsia="zh-CN"/>
        </w:rPr>
        <w:t>的。</w:t>
      </w:r>
      <w:r w:rsidRPr="00096713">
        <w:rPr>
          <w:rFonts w:ascii="SimSun" w:eastAsia="SimSun" w:hAnsi="SimSun" w:hint="eastAsia"/>
          <w:sz w:val="21"/>
          <w:szCs w:val="22"/>
          <w:lang w:eastAsia="zh-CN"/>
        </w:rPr>
        <w:t>显然，可能制定的任何合理化案文都需要得到全体会议的审查和认可</w:t>
      </w:r>
      <w:r w:rsidR="00CA37E5" w:rsidRPr="00096713">
        <w:rPr>
          <w:rFonts w:ascii="SimSun" w:eastAsia="SimSun" w:hAnsi="SimSun" w:hint="eastAsia"/>
          <w:sz w:val="21"/>
          <w:szCs w:val="22"/>
          <w:lang w:eastAsia="zh-CN"/>
        </w:rPr>
        <w:t>。</w:t>
      </w:r>
    </w:p>
    <w:p w:rsidR="00096713" w:rsidRDefault="007C30D0" w:rsidP="00096713">
      <w:pPr>
        <w:pStyle w:val="Default"/>
        <w:numPr>
          <w:ilvl w:val="0"/>
          <w:numId w:val="36"/>
        </w:numPr>
        <w:overflowPunct w:val="0"/>
        <w:autoSpaceDE/>
        <w:autoSpaceDN/>
        <w:spacing w:afterLines="50" w:after="120" w:line="340" w:lineRule="atLeast"/>
        <w:ind w:left="0" w:firstLine="0"/>
        <w:jc w:val="both"/>
        <w:rPr>
          <w:rFonts w:ascii="SimSun" w:eastAsia="SimSun" w:hAnsi="SimSun"/>
          <w:sz w:val="21"/>
          <w:szCs w:val="22"/>
          <w:lang w:eastAsia="zh-CN"/>
        </w:rPr>
      </w:pPr>
      <w:r w:rsidRPr="00096713">
        <w:rPr>
          <w:rFonts w:ascii="SimSun" w:eastAsia="SimSun" w:hAnsi="SimSun" w:hint="eastAsia"/>
          <w:sz w:val="21"/>
          <w:szCs w:val="22"/>
          <w:lang w:eastAsia="zh-CN"/>
        </w:rPr>
        <w:t>成员国还可以</w:t>
      </w:r>
      <w:r w:rsidRPr="00096713">
        <w:rPr>
          <w:rFonts w:ascii="SimSun" w:eastAsia="SimSun" w:hAnsi="SimSun" w:hint="eastAsia"/>
          <w:color w:val="auto"/>
          <w:sz w:val="21"/>
          <w:szCs w:val="22"/>
          <w:lang w:eastAsia="zh-CN"/>
        </w:rPr>
        <w:t>考虑</w:t>
      </w:r>
      <w:r w:rsidRPr="00096713">
        <w:rPr>
          <w:rFonts w:ascii="SimSun" w:eastAsia="SimSun" w:hAnsi="SimSun" w:hint="eastAsia"/>
          <w:sz w:val="21"/>
          <w:szCs w:val="22"/>
          <w:lang w:eastAsia="zh-CN"/>
        </w:rPr>
        <w:t>，在委员会的工作和工作方法的目的和优先/重点方面，2018/2019年任务授权本身是否足够明确</w:t>
      </w:r>
      <w:r w:rsidR="008C05B0" w:rsidRPr="00096713">
        <w:rPr>
          <w:rFonts w:ascii="SimSun" w:eastAsia="SimSun" w:hAnsi="SimSun" w:hint="eastAsia"/>
          <w:sz w:val="21"/>
          <w:szCs w:val="22"/>
          <w:lang w:eastAsia="zh-CN"/>
        </w:rPr>
        <w:t>。</w:t>
      </w:r>
      <w:r w:rsidRPr="00096713">
        <w:rPr>
          <w:rFonts w:ascii="SimSun" w:eastAsia="SimSun" w:hAnsi="SimSun" w:hint="eastAsia"/>
          <w:sz w:val="21"/>
          <w:szCs w:val="22"/>
          <w:lang w:eastAsia="zh-CN"/>
        </w:rPr>
        <w:t>具体而言，成员国可以考虑是否需要更清晰的路线图</w:t>
      </w:r>
      <w:r w:rsidR="008C05B0" w:rsidRPr="00096713">
        <w:rPr>
          <w:rFonts w:ascii="SimSun" w:eastAsia="SimSun" w:hAnsi="SimSun" w:hint="eastAsia"/>
          <w:sz w:val="21"/>
          <w:szCs w:val="22"/>
          <w:lang w:eastAsia="zh-CN"/>
        </w:rPr>
        <w:t>。</w:t>
      </w:r>
      <w:r w:rsidRPr="00096713">
        <w:rPr>
          <w:rFonts w:ascii="SimSun" w:eastAsia="SimSun" w:hAnsi="SimSun" w:hint="eastAsia"/>
          <w:sz w:val="21"/>
          <w:szCs w:val="22"/>
          <w:lang w:eastAsia="zh-CN"/>
        </w:rPr>
        <w:t>如上文所述，在制定案文草案方面，成员国还可考虑是否需要采用更有力的工作方法，</w:t>
      </w:r>
      <w:r w:rsidR="008C05B0" w:rsidRPr="00096713">
        <w:rPr>
          <w:rFonts w:ascii="SimSun" w:eastAsia="SimSun" w:hAnsi="SimSun" w:hint="eastAsia"/>
          <w:sz w:val="21"/>
          <w:szCs w:val="22"/>
          <w:lang w:eastAsia="zh-CN"/>
        </w:rPr>
        <w:t>这是注意到</w:t>
      </w:r>
      <w:r w:rsidRPr="00096713">
        <w:rPr>
          <w:rFonts w:ascii="SimSun" w:eastAsia="SimSun" w:hAnsi="SimSun" w:hint="eastAsia"/>
          <w:sz w:val="21"/>
          <w:szCs w:val="22"/>
          <w:lang w:eastAsia="zh-CN"/>
        </w:rPr>
        <w:t>较小的技术工作组和/</w:t>
      </w:r>
      <w:r w:rsidRPr="00096713">
        <w:rPr>
          <w:rFonts w:ascii="SimSun" w:eastAsia="SimSun" w:hAnsi="SimSun" w:hint="eastAsia"/>
          <w:sz w:val="21"/>
          <w:szCs w:val="22"/>
          <w:lang w:eastAsia="zh-CN"/>
        </w:rPr>
        <w:lastRenderedPageBreak/>
        <w:t>或联络小组有助于就关键问题达成共识</w:t>
      </w:r>
      <w:r w:rsidR="008C05B0" w:rsidRPr="00096713">
        <w:rPr>
          <w:rFonts w:ascii="SimSun" w:eastAsia="SimSun" w:hAnsi="SimSun" w:hint="eastAsia"/>
          <w:sz w:val="21"/>
          <w:szCs w:val="22"/>
          <w:lang w:eastAsia="zh-CN"/>
        </w:rPr>
        <w:t>立场。</w:t>
      </w:r>
      <w:r w:rsidRPr="00096713">
        <w:rPr>
          <w:rFonts w:ascii="SimSun" w:eastAsia="SimSun" w:hAnsi="SimSun" w:hint="eastAsia"/>
          <w:sz w:val="21"/>
          <w:szCs w:val="22"/>
          <w:lang w:eastAsia="zh-CN"/>
        </w:rPr>
        <w:t>成员国不妨重新考虑将关于传统知识和传统文化表现形式的讨论合并在一起是否有用</w:t>
      </w:r>
      <w:r w:rsidR="00320045" w:rsidRPr="00096713">
        <w:rPr>
          <w:rFonts w:ascii="SimSun" w:eastAsia="SimSun" w:hAnsi="SimSun" w:hint="eastAsia"/>
          <w:sz w:val="21"/>
          <w:szCs w:val="22"/>
          <w:lang w:eastAsia="zh-CN"/>
        </w:rPr>
        <w:t>。</w:t>
      </w:r>
    </w:p>
    <w:p w:rsidR="00096713" w:rsidRDefault="007C30D0" w:rsidP="00096713">
      <w:pPr>
        <w:pStyle w:val="Default"/>
        <w:numPr>
          <w:ilvl w:val="0"/>
          <w:numId w:val="36"/>
        </w:numPr>
        <w:overflowPunct w:val="0"/>
        <w:autoSpaceDE/>
        <w:autoSpaceDN/>
        <w:spacing w:afterLines="50" w:after="120" w:line="340" w:lineRule="atLeast"/>
        <w:ind w:left="0" w:firstLine="0"/>
        <w:jc w:val="both"/>
        <w:rPr>
          <w:rFonts w:ascii="SimSun" w:eastAsia="SimSun" w:hAnsi="SimSun"/>
          <w:sz w:val="21"/>
          <w:szCs w:val="22"/>
          <w:lang w:eastAsia="zh-CN"/>
        </w:rPr>
      </w:pPr>
      <w:r w:rsidRPr="00096713">
        <w:rPr>
          <w:rFonts w:ascii="SimSun" w:eastAsia="SimSun" w:hAnsi="SimSun" w:hint="eastAsia"/>
          <w:sz w:val="21"/>
          <w:szCs w:val="22"/>
          <w:lang w:eastAsia="zh-CN"/>
        </w:rPr>
        <w:t>成员还不妨审议在每次会议之前编写的主席说明的实用性，</w:t>
      </w:r>
      <w:r w:rsidR="00320045" w:rsidRPr="00096713">
        <w:rPr>
          <w:rFonts w:ascii="SimSun" w:eastAsia="SimSun" w:hAnsi="SimSun" w:hint="eastAsia"/>
          <w:sz w:val="21"/>
          <w:szCs w:val="22"/>
          <w:lang w:eastAsia="zh-CN"/>
        </w:rPr>
        <w:t>这些说明</w:t>
      </w:r>
      <w:proofErr w:type="gramStart"/>
      <w:r w:rsidR="00320045" w:rsidRPr="00096713">
        <w:rPr>
          <w:rFonts w:ascii="SimSun" w:eastAsia="SimSun" w:hAnsi="SimSun" w:hint="eastAsia"/>
          <w:sz w:val="21"/>
          <w:szCs w:val="22"/>
          <w:lang w:eastAsia="zh-CN"/>
        </w:rPr>
        <w:t>使为了</w:t>
      </w:r>
      <w:proofErr w:type="gramEnd"/>
      <w:r w:rsidRPr="00096713">
        <w:rPr>
          <w:rFonts w:ascii="SimSun" w:eastAsia="SimSun" w:hAnsi="SimSun" w:hint="eastAsia"/>
          <w:sz w:val="21"/>
          <w:szCs w:val="22"/>
          <w:lang w:eastAsia="zh-CN"/>
        </w:rPr>
        <w:t>帮助成员国进行</w:t>
      </w:r>
      <w:r w:rsidR="00320045" w:rsidRPr="00096713">
        <w:rPr>
          <w:rFonts w:ascii="SimSun" w:eastAsia="SimSun" w:hAnsi="SimSun" w:hint="eastAsia"/>
          <w:sz w:val="21"/>
          <w:szCs w:val="22"/>
          <w:lang w:eastAsia="zh-CN"/>
        </w:rPr>
        <w:t>准</w:t>
      </w:r>
      <w:r w:rsidRPr="00096713">
        <w:rPr>
          <w:rFonts w:ascii="SimSun" w:eastAsia="SimSun" w:hAnsi="SimSun" w:hint="eastAsia"/>
          <w:sz w:val="21"/>
          <w:szCs w:val="22"/>
          <w:lang w:eastAsia="zh-CN"/>
        </w:rPr>
        <w:t>备工作，并明确会议的重点。</w:t>
      </w:r>
    </w:p>
    <w:p w:rsidR="00096713" w:rsidRDefault="007C30D0" w:rsidP="00355144">
      <w:pPr>
        <w:keepNext/>
        <w:spacing w:beforeLines="100" w:before="240" w:afterLines="50" w:after="120" w:line="340" w:lineRule="atLeast"/>
        <w:rPr>
          <w:rFonts w:ascii="SimSun" w:eastAsia="SimSun" w:hAnsi="SimSun" w:cs="Arial"/>
          <w:b/>
          <w:sz w:val="21"/>
          <w:szCs w:val="22"/>
          <w:u w:val="single"/>
          <w:lang w:eastAsia="zh-CN"/>
        </w:rPr>
      </w:pPr>
      <w:r w:rsidRPr="00096713">
        <w:rPr>
          <w:rFonts w:ascii="SimSun" w:eastAsia="SimSun" w:hAnsi="SimSun" w:cs="Arial" w:hint="eastAsia"/>
          <w:b/>
          <w:sz w:val="21"/>
          <w:szCs w:val="22"/>
          <w:u w:val="single"/>
          <w:lang w:eastAsia="zh-CN"/>
        </w:rPr>
        <w:t>当前谈判的概况/现状</w:t>
      </w:r>
    </w:p>
    <w:p w:rsidR="00096713" w:rsidRPr="009251F3" w:rsidRDefault="007C30D0" w:rsidP="009251F3">
      <w:pPr>
        <w:keepNext/>
        <w:overflowPunct w:val="0"/>
        <w:spacing w:beforeLines="100" w:before="240" w:afterLines="50" w:after="120" w:line="340" w:lineRule="atLeast"/>
        <w:rPr>
          <w:rFonts w:ascii="KaiTi" w:eastAsia="KaiTi" w:hAnsi="KaiTi" w:cs="Arial"/>
          <w:b/>
          <w:i/>
          <w:sz w:val="21"/>
          <w:szCs w:val="22"/>
          <w:lang w:eastAsia="zh-CN"/>
        </w:rPr>
      </w:pPr>
      <w:r w:rsidRPr="009251F3">
        <w:rPr>
          <w:rFonts w:ascii="KaiTi" w:eastAsia="KaiTi" w:hAnsi="KaiTi" w:cs="Arial" w:hint="eastAsia"/>
          <w:b/>
          <w:sz w:val="21"/>
          <w:szCs w:val="22"/>
          <w:lang w:eastAsia="zh-CN"/>
        </w:rPr>
        <w:t>遗传资源</w:t>
      </w:r>
    </w:p>
    <w:p w:rsidR="00096713" w:rsidRDefault="007C30D0" w:rsidP="00096713">
      <w:pPr>
        <w:pStyle w:val="Default"/>
        <w:numPr>
          <w:ilvl w:val="0"/>
          <w:numId w:val="36"/>
        </w:numPr>
        <w:overflowPunct w:val="0"/>
        <w:autoSpaceDE/>
        <w:autoSpaceDN/>
        <w:spacing w:afterLines="50" w:after="120" w:line="340" w:lineRule="atLeast"/>
        <w:ind w:left="0" w:firstLine="0"/>
        <w:jc w:val="both"/>
        <w:rPr>
          <w:rFonts w:ascii="SimSun" w:eastAsia="SimSun" w:hAnsi="SimSun"/>
          <w:sz w:val="21"/>
          <w:szCs w:val="22"/>
          <w:lang w:eastAsia="zh-CN"/>
        </w:rPr>
      </w:pPr>
      <w:r w:rsidRPr="00096713">
        <w:rPr>
          <w:rFonts w:ascii="SimSun" w:eastAsia="SimSun" w:hAnsi="SimSun" w:hint="eastAsia"/>
          <w:sz w:val="21"/>
          <w:szCs w:val="22"/>
          <w:lang w:eastAsia="zh-CN"/>
        </w:rPr>
        <w:t>关于遗传资源的第一份合</w:t>
      </w:r>
      <w:proofErr w:type="gramStart"/>
      <w:r w:rsidRPr="00096713">
        <w:rPr>
          <w:rFonts w:ascii="SimSun" w:eastAsia="SimSun" w:hAnsi="SimSun" w:hint="eastAsia"/>
          <w:sz w:val="21"/>
          <w:szCs w:val="22"/>
          <w:lang w:eastAsia="zh-CN"/>
        </w:rPr>
        <w:t>并案文</w:t>
      </w:r>
      <w:proofErr w:type="gramEnd"/>
      <w:r w:rsidRPr="00096713">
        <w:rPr>
          <w:rFonts w:ascii="SimSun" w:eastAsia="SimSun" w:hAnsi="SimSun" w:hint="eastAsia"/>
          <w:sz w:val="21"/>
          <w:szCs w:val="22"/>
          <w:lang w:eastAsia="zh-CN"/>
        </w:rPr>
        <w:t>于2012年2月在IGC第二十届会议上提出</w:t>
      </w:r>
      <w:r w:rsidR="008A7442" w:rsidRPr="00096713">
        <w:rPr>
          <w:rFonts w:ascii="SimSun" w:eastAsia="SimSun" w:hAnsi="SimSun" w:hint="eastAsia"/>
          <w:sz w:val="21"/>
          <w:szCs w:val="22"/>
          <w:lang w:eastAsia="zh-CN"/>
        </w:rPr>
        <w:t>。</w:t>
      </w:r>
      <w:r w:rsidRPr="00096713">
        <w:rPr>
          <w:rFonts w:ascii="SimSun" w:eastAsia="SimSun" w:hAnsi="SimSun" w:hint="eastAsia"/>
          <w:sz w:val="21"/>
          <w:szCs w:val="22"/>
          <w:lang w:eastAsia="zh-CN"/>
        </w:rPr>
        <w:t>这一案文试图总结IGC工作文件和成员国提案中的提案和立场。自那时起，这一初步文件得到了显著改进，纳入了两项广泛的提案，以解决案文中详细列出的政策目标</w:t>
      </w:r>
      <w:r w:rsidR="008A7442" w:rsidRPr="00096713">
        <w:rPr>
          <w:rFonts w:ascii="SimSun" w:eastAsia="SimSun" w:hAnsi="SimSun" w:hint="eastAsia"/>
          <w:sz w:val="21"/>
          <w:szCs w:val="22"/>
          <w:lang w:eastAsia="zh-CN"/>
        </w:rPr>
        <w:t>（要注意</w:t>
      </w:r>
      <w:r w:rsidRPr="00096713">
        <w:rPr>
          <w:rFonts w:ascii="SimSun" w:eastAsia="SimSun" w:hAnsi="SimSun" w:hint="eastAsia"/>
          <w:sz w:val="21"/>
          <w:szCs w:val="22"/>
          <w:lang w:eastAsia="zh-CN"/>
        </w:rPr>
        <w:t>这些</w:t>
      </w:r>
      <w:r w:rsidR="008A7442" w:rsidRPr="00096713">
        <w:rPr>
          <w:rFonts w:ascii="SimSun" w:eastAsia="SimSun" w:hAnsi="SimSun" w:hint="eastAsia"/>
          <w:sz w:val="21"/>
          <w:szCs w:val="22"/>
          <w:lang w:eastAsia="zh-CN"/>
        </w:rPr>
        <w:t>并未议定）</w:t>
      </w:r>
      <w:r w:rsidRPr="00096713">
        <w:rPr>
          <w:rFonts w:ascii="SimSun" w:eastAsia="SimSun" w:hAnsi="SimSun" w:hint="eastAsia"/>
          <w:sz w:val="21"/>
          <w:szCs w:val="22"/>
          <w:lang w:eastAsia="zh-CN"/>
        </w:rPr>
        <w:t>，并包括提高效率</w:t>
      </w:r>
      <w:r w:rsidR="008A7442" w:rsidRPr="00096713">
        <w:rPr>
          <w:rFonts w:ascii="SimSun" w:eastAsia="SimSun" w:hAnsi="SimSun" w:hint="eastAsia"/>
          <w:sz w:val="21"/>
          <w:szCs w:val="22"/>
          <w:lang w:eastAsia="zh-CN"/>
        </w:rPr>
        <w:t>、</w:t>
      </w:r>
      <w:r w:rsidRPr="00096713">
        <w:rPr>
          <w:rFonts w:ascii="SimSun" w:eastAsia="SimSun" w:hAnsi="SimSun" w:hint="eastAsia"/>
          <w:sz w:val="21"/>
          <w:szCs w:val="22"/>
          <w:lang w:eastAsia="zh-CN"/>
        </w:rPr>
        <w:t>透明度和与遗传资源及相关传统知识有关的知识产权/专利制度的质量，促进与遗传资源及相关传统知识有关协议的相互支持作用，并确保专利局拥有防止授予错误知识产权/专利权的适当信息</w:t>
      </w:r>
      <w:r w:rsidR="008A7442" w:rsidRPr="00096713">
        <w:rPr>
          <w:rFonts w:ascii="SimSun" w:eastAsia="SimSun" w:hAnsi="SimSun" w:hint="eastAsia"/>
          <w:sz w:val="21"/>
          <w:szCs w:val="22"/>
          <w:lang w:eastAsia="zh-CN"/>
        </w:rPr>
        <w:t>。</w:t>
      </w:r>
    </w:p>
    <w:p w:rsidR="00096713" w:rsidRDefault="007C30D0" w:rsidP="00096713">
      <w:pPr>
        <w:pStyle w:val="Default"/>
        <w:numPr>
          <w:ilvl w:val="0"/>
          <w:numId w:val="36"/>
        </w:numPr>
        <w:overflowPunct w:val="0"/>
        <w:autoSpaceDE/>
        <w:autoSpaceDN/>
        <w:spacing w:afterLines="50" w:after="120" w:line="340" w:lineRule="atLeast"/>
        <w:ind w:left="0" w:firstLine="0"/>
        <w:jc w:val="both"/>
        <w:rPr>
          <w:rFonts w:ascii="SimSun" w:eastAsia="SimSun" w:hAnsi="SimSun"/>
          <w:sz w:val="21"/>
          <w:szCs w:val="22"/>
          <w:lang w:eastAsia="zh-CN"/>
        </w:rPr>
      </w:pPr>
      <w:r w:rsidRPr="00096713">
        <w:rPr>
          <w:rFonts w:ascii="SimSun" w:eastAsia="SimSun" w:hAnsi="SimSun" w:hint="eastAsia"/>
          <w:sz w:val="21"/>
          <w:szCs w:val="22"/>
          <w:lang w:eastAsia="zh-CN"/>
        </w:rPr>
        <w:t>工作文件中包含的</w:t>
      </w:r>
      <w:r w:rsidRPr="00096713">
        <w:rPr>
          <w:rFonts w:ascii="SimSun" w:eastAsia="SimSun" w:hAnsi="SimSun" w:hint="eastAsia"/>
          <w:color w:val="auto"/>
          <w:sz w:val="21"/>
          <w:szCs w:val="22"/>
          <w:lang w:eastAsia="zh-CN"/>
        </w:rPr>
        <w:t>两种</w:t>
      </w:r>
      <w:r w:rsidRPr="00096713">
        <w:rPr>
          <w:rFonts w:ascii="SimSun" w:eastAsia="SimSun" w:hAnsi="SimSun" w:hint="eastAsia"/>
          <w:sz w:val="21"/>
          <w:szCs w:val="22"/>
          <w:lang w:eastAsia="zh-CN"/>
        </w:rPr>
        <w:t>广泛的方法是：</w:t>
      </w:r>
    </w:p>
    <w:p w:rsidR="00400C0A" w:rsidRPr="00096713" w:rsidRDefault="005962AB" w:rsidP="008C5814">
      <w:pPr>
        <w:overflowPunct w:val="0"/>
        <w:spacing w:afterLines="50" w:after="120" w:line="340" w:lineRule="atLeast"/>
        <w:jc w:val="both"/>
        <w:rPr>
          <w:rFonts w:ascii="SimSun" w:eastAsia="SimSun" w:hAnsi="SimSun" w:cs="Arial"/>
          <w:sz w:val="21"/>
          <w:szCs w:val="22"/>
          <w:lang w:eastAsia="zh-CN"/>
        </w:rPr>
      </w:pPr>
      <w:r w:rsidRPr="00096713">
        <w:rPr>
          <w:rFonts w:ascii="SimSun" w:eastAsia="SimSun" w:hAnsi="SimSun" w:cs="Arial"/>
          <w:b/>
          <w:sz w:val="21"/>
          <w:szCs w:val="22"/>
          <w:lang w:eastAsia="zh-CN"/>
        </w:rPr>
        <w:tab/>
      </w:r>
      <w:r w:rsidR="007C30D0" w:rsidRPr="00096713">
        <w:rPr>
          <w:rFonts w:ascii="SimSun" w:eastAsia="SimSun" w:hAnsi="SimSun" w:cs="Arial" w:hint="eastAsia"/>
          <w:sz w:val="21"/>
          <w:szCs w:val="22"/>
          <w:lang w:eastAsia="zh-CN"/>
        </w:rPr>
        <w:t>a</w:t>
      </w:r>
      <w:r w:rsidR="009A3BED">
        <w:rPr>
          <w:rFonts w:ascii="SimSun" w:eastAsia="SimSun" w:hAnsi="SimSun" w:cs="Arial"/>
          <w:sz w:val="21"/>
          <w:szCs w:val="22"/>
          <w:lang w:eastAsia="zh-CN"/>
        </w:rPr>
        <w:t>.</w:t>
      </w:r>
      <w:r w:rsidR="009A3BED">
        <w:rPr>
          <w:rFonts w:ascii="SimSun" w:eastAsia="SimSun" w:hAnsi="SimSun" w:cs="Arial"/>
          <w:sz w:val="21"/>
          <w:szCs w:val="22"/>
          <w:lang w:eastAsia="zh-CN"/>
        </w:rPr>
        <w:tab/>
      </w:r>
      <w:r w:rsidR="007C30D0" w:rsidRPr="009A3BED">
        <w:rPr>
          <w:rFonts w:ascii="SimSun" w:eastAsia="SimSun" w:hAnsi="SimSun" w:cs="Arial" w:hint="eastAsia"/>
          <w:b/>
          <w:sz w:val="21"/>
          <w:szCs w:val="22"/>
          <w:lang w:eastAsia="zh-CN"/>
        </w:rPr>
        <w:t>公开要求</w:t>
      </w:r>
      <w:r w:rsidR="0027318E" w:rsidRPr="00096713">
        <w:rPr>
          <w:rFonts w:ascii="SimSun" w:eastAsia="SimSun" w:hAnsi="SimSun" w:cs="Arial" w:hint="eastAsia"/>
          <w:sz w:val="21"/>
          <w:szCs w:val="22"/>
          <w:lang w:eastAsia="zh-CN"/>
        </w:rPr>
        <w:t>。</w:t>
      </w:r>
      <w:r w:rsidR="007C30D0" w:rsidRPr="00096713">
        <w:rPr>
          <w:rFonts w:ascii="SimSun" w:eastAsia="SimSun" w:hAnsi="SimSun" w:cs="Arial" w:hint="eastAsia"/>
          <w:sz w:val="21"/>
          <w:szCs w:val="22"/>
          <w:lang w:eastAsia="zh-CN"/>
        </w:rPr>
        <w:t>在知识产权/专利立法中纳入公开要求，涉及</w:t>
      </w:r>
      <w:r w:rsidR="0027318E" w:rsidRPr="00096713">
        <w:rPr>
          <w:rFonts w:ascii="SimSun" w:eastAsia="SimSun" w:hAnsi="SimSun" w:cs="Arial" w:hint="eastAsia"/>
          <w:sz w:val="21"/>
          <w:szCs w:val="22"/>
          <w:lang w:eastAsia="zh-CN"/>
        </w:rPr>
        <w:t>在主题/提出权利要求的发明实质上或直接基于遗传资源和相关传统知识时，申请中的</w:t>
      </w:r>
      <w:r w:rsidR="007C30D0" w:rsidRPr="00096713">
        <w:rPr>
          <w:rFonts w:ascii="SimSun" w:eastAsia="SimSun" w:hAnsi="SimSun" w:cs="Arial" w:hint="eastAsia"/>
          <w:sz w:val="21"/>
          <w:szCs w:val="22"/>
          <w:lang w:eastAsia="zh-CN"/>
        </w:rPr>
        <w:t>信息公开（例如，关于遗传资源及相关传统知识的原产国或来源的信息）。在这种方法中，防御性措施（见下文）被认为是对公开要求的补充，而不是解决政策目标的替代方法</w:t>
      </w:r>
      <w:r w:rsidR="0027318E" w:rsidRPr="00096713">
        <w:rPr>
          <w:rFonts w:ascii="SimSun" w:eastAsia="SimSun" w:hAnsi="SimSun" w:cs="Arial" w:hint="eastAsia"/>
          <w:sz w:val="21"/>
          <w:szCs w:val="22"/>
          <w:lang w:eastAsia="zh-CN"/>
        </w:rPr>
        <w:t>。</w:t>
      </w:r>
    </w:p>
    <w:p w:rsidR="00096713" w:rsidRDefault="005962AB" w:rsidP="008C5814">
      <w:pPr>
        <w:overflowPunct w:val="0"/>
        <w:spacing w:afterLines="50" w:after="120" w:line="340" w:lineRule="atLeast"/>
        <w:jc w:val="both"/>
        <w:rPr>
          <w:rFonts w:ascii="SimSun" w:eastAsia="SimSun" w:hAnsi="SimSun" w:cs="Arial"/>
          <w:sz w:val="21"/>
          <w:szCs w:val="22"/>
          <w:lang w:eastAsia="zh-CN"/>
        </w:rPr>
      </w:pPr>
      <w:r w:rsidRPr="00096713">
        <w:rPr>
          <w:rFonts w:ascii="SimSun" w:eastAsia="SimSun" w:hAnsi="SimSun" w:cs="Arial"/>
          <w:b/>
          <w:sz w:val="21"/>
          <w:szCs w:val="22"/>
          <w:lang w:eastAsia="zh-CN"/>
        </w:rPr>
        <w:tab/>
      </w:r>
      <w:r w:rsidR="007C30D0" w:rsidRPr="00096713">
        <w:rPr>
          <w:rFonts w:ascii="SimSun" w:eastAsia="SimSun" w:hAnsi="SimSun" w:cs="Arial" w:hint="eastAsia"/>
          <w:sz w:val="21"/>
          <w:szCs w:val="22"/>
          <w:lang w:eastAsia="zh-CN"/>
        </w:rPr>
        <w:t>b</w:t>
      </w:r>
      <w:r w:rsidR="009A3BED">
        <w:rPr>
          <w:rFonts w:ascii="SimSun" w:eastAsia="SimSun" w:hAnsi="SimSun" w:cs="Arial"/>
          <w:sz w:val="21"/>
          <w:szCs w:val="22"/>
          <w:lang w:eastAsia="zh-CN"/>
        </w:rPr>
        <w:t>.</w:t>
      </w:r>
      <w:r w:rsidR="009A3BED">
        <w:rPr>
          <w:rFonts w:ascii="SimSun" w:eastAsia="SimSun" w:hAnsi="SimSun" w:cs="Arial"/>
          <w:sz w:val="21"/>
          <w:szCs w:val="22"/>
          <w:lang w:eastAsia="zh-CN"/>
        </w:rPr>
        <w:tab/>
      </w:r>
      <w:r w:rsidR="007C30D0" w:rsidRPr="009A3BED">
        <w:rPr>
          <w:rFonts w:ascii="SimSun" w:eastAsia="SimSun" w:hAnsi="SimSun" w:cs="Arial" w:hint="eastAsia"/>
          <w:b/>
          <w:sz w:val="21"/>
          <w:szCs w:val="22"/>
          <w:lang w:eastAsia="zh-CN"/>
        </w:rPr>
        <w:t>防御性措施</w:t>
      </w:r>
      <w:r w:rsidR="00083F85" w:rsidRPr="00096713">
        <w:rPr>
          <w:rFonts w:ascii="SimSun" w:eastAsia="SimSun" w:hAnsi="SimSun" w:cs="Arial" w:hint="eastAsia"/>
          <w:sz w:val="21"/>
          <w:szCs w:val="22"/>
          <w:lang w:eastAsia="zh-CN"/>
        </w:rPr>
        <w:t>。</w:t>
      </w:r>
      <w:r w:rsidR="007C30D0" w:rsidRPr="00096713">
        <w:rPr>
          <w:rFonts w:ascii="SimSun" w:eastAsia="SimSun" w:hAnsi="SimSun" w:cs="Arial" w:hint="eastAsia"/>
          <w:sz w:val="21"/>
          <w:szCs w:val="22"/>
          <w:lang w:eastAsia="zh-CN"/>
        </w:rPr>
        <w:t>这种方法包括防御性措施，例如知识产权/专利局</w:t>
      </w:r>
      <w:r w:rsidR="00083F85" w:rsidRPr="00096713">
        <w:rPr>
          <w:rFonts w:ascii="SimSun" w:eastAsia="SimSun" w:hAnsi="SimSun" w:cs="Arial" w:hint="eastAsia"/>
          <w:sz w:val="21"/>
          <w:szCs w:val="22"/>
          <w:lang w:eastAsia="zh-CN"/>
        </w:rPr>
        <w:t>用</w:t>
      </w:r>
      <w:r w:rsidR="007C30D0" w:rsidRPr="00096713">
        <w:rPr>
          <w:rFonts w:ascii="SimSun" w:eastAsia="SimSun" w:hAnsi="SimSun" w:cs="Arial" w:hint="eastAsia"/>
          <w:sz w:val="21"/>
          <w:szCs w:val="22"/>
          <w:lang w:eastAsia="zh-CN"/>
        </w:rPr>
        <w:t>数据库</w:t>
      </w:r>
      <w:r w:rsidR="00083F85" w:rsidRPr="00096713">
        <w:rPr>
          <w:rFonts w:ascii="SimSun" w:eastAsia="SimSun" w:hAnsi="SimSun" w:cs="Arial" w:hint="eastAsia"/>
          <w:sz w:val="21"/>
          <w:szCs w:val="22"/>
          <w:lang w:eastAsia="zh-CN"/>
        </w:rPr>
        <w:t>、</w:t>
      </w:r>
      <w:r w:rsidR="007C30D0" w:rsidRPr="00096713">
        <w:rPr>
          <w:rFonts w:ascii="SimSun" w:eastAsia="SimSun" w:hAnsi="SimSun" w:cs="Arial" w:hint="eastAsia"/>
          <w:sz w:val="21"/>
          <w:szCs w:val="22"/>
          <w:lang w:eastAsia="zh-CN"/>
        </w:rPr>
        <w:t>自愿守则和指南，第三方争议解决机制和国家法律规定的专利局尽职调查制度，以确保遵守相关获取和惠益分享（ABS）制度</w:t>
      </w:r>
      <w:r w:rsidR="00083F85" w:rsidRPr="00096713">
        <w:rPr>
          <w:rFonts w:ascii="SimSun" w:eastAsia="SimSun" w:hAnsi="SimSun" w:cs="Arial" w:hint="eastAsia"/>
          <w:sz w:val="21"/>
          <w:szCs w:val="22"/>
          <w:lang w:eastAsia="zh-CN"/>
        </w:rPr>
        <w:t>。</w:t>
      </w:r>
    </w:p>
    <w:p w:rsidR="00096713" w:rsidRDefault="007C30D0" w:rsidP="00096713">
      <w:pPr>
        <w:pStyle w:val="Default"/>
        <w:numPr>
          <w:ilvl w:val="0"/>
          <w:numId w:val="36"/>
        </w:numPr>
        <w:overflowPunct w:val="0"/>
        <w:autoSpaceDE/>
        <w:autoSpaceDN/>
        <w:spacing w:afterLines="50" w:after="120" w:line="340" w:lineRule="atLeast"/>
        <w:ind w:left="0" w:firstLine="0"/>
        <w:jc w:val="both"/>
        <w:rPr>
          <w:rFonts w:ascii="SimSun" w:eastAsia="SimSun" w:hAnsi="SimSun"/>
          <w:sz w:val="21"/>
          <w:szCs w:val="22"/>
          <w:lang w:eastAsia="zh-CN"/>
        </w:rPr>
      </w:pPr>
      <w:r w:rsidRPr="00096713">
        <w:rPr>
          <w:rFonts w:ascii="SimSun" w:eastAsia="SimSun" w:hAnsi="SimSun" w:hint="eastAsia"/>
          <w:sz w:val="21"/>
          <w:szCs w:val="22"/>
          <w:lang w:eastAsia="zh-CN"/>
        </w:rPr>
        <w:t>关于公开要求，纳入</w:t>
      </w:r>
      <w:r w:rsidR="00B55E49" w:rsidRPr="00096713">
        <w:rPr>
          <w:rFonts w:ascii="SimSun" w:eastAsia="SimSun" w:hAnsi="SimSun" w:hint="eastAsia"/>
          <w:sz w:val="21"/>
          <w:szCs w:val="22"/>
          <w:lang w:eastAsia="zh-CN"/>
        </w:rPr>
        <w:t>了</w:t>
      </w:r>
      <w:r w:rsidRPr="00096713">
        <w:rPr>
          <w:rFonts w:ascii="SimSun" w:eastAsia="SimSun" w:hAnsi="SimSun" w:hint="eastAsia"/>
          <w:sz w:val="21"/>
          <w:szCs w:val="22"/>
          <w:lang w:eastAsia="zh-CN"/>
        </w:rPr>
        <w:t>一项侧重于确保知识产权/专利制度透明度的行政机制备选方案，而不是仅以实体</w:t>
      </w:r>
      <w:proofErr w:type="gramStart"/>
      <w:r w:rsidRPr="00096713">
        <w:rPr>
          <w:rFonts w:ascii="SimSun" w:eastAsia="SimSun" w:hAnsi="SimSun" w:hint="eastAsia"/>
          <w:sz w:val="21"/>
          <w:szCs w:val="22"/>
          <w:lang w:eastAsia="zh-CN"/>
        </w:rPr>
        <w:t>可专利</w:t>
      </w:r>
      <w:proofErr w:type="gramEnd"/>
      <w:r w:rsidRPr="00096713">
        <w:rPr>
          <w:rFonts w:ascii="SimSun" w:eastAsia="SimSun" w:hAnsi="SimSun" w:hint="eastAsia"/>
          <w:sz w:val="21"/>
          <w:szCs w:val="22"/>
          <w:lang w:eastAsia="zh-CN"/>
        </w:rPr>
        <w:t>性要求为基础的制度时，</w:t>
      </w:r>
      <w:r w:rsidR="00B55E49" w:rsidRPr="00096713">
        <w:rPr>
          <w:rFonts w:ascii="SimSun" w:eastAsia="SimSun" w:hAnsi="SimSun" w:hint="eastAsia"/>
          <w:sz w:val="21"/>
          <w:szCs w:val="22"/>
          <w:lang w:eastAsia="zh-CN"/>
        </w:rPr>
        <w:t>大大改进了</w:t>
      </w:r>
      <w:r w:rsidRPr="00096713">
        <w:rPr>
          <w:rFonts w:ascii="SimSun" w:eastAsia="SimSun" w:hAnsi="SimSun" w:hint="eastAsia"/>
          <w:sz w:val="21"/>
          <w:szCs w:val="22"/>
          <w:lang w:eastAsia="zh-CN"/>
        </w:rPr>
        <w:t>这一方法。</w:t>
      </w:r>
    </w:p>
    <w:p w:rsidR="00096713" w:rsidRDefault="007C30D0" w:rsidP="00096713">
      <w:pPr>
        <w:pStyle w:val="Default"/>
        <w:numPr>
          <w:ilvl w:val="0"/>
          <w:numId w:val="36"/>
        </w:numPr>
        <w:overflowPunct w:val="0"/>
        <w:autoSpaceDE/>
        <w:autoSpaceDN/>
        <w:spacing w:afterLines="50" w:after="120" w:line="340" w:lineRule="atLeast"/>
        <w:ind w:left="0" w:firstLine="0"/>
        <w:jc w:val="both"/>
        <w:rPr>
          <w:rFonts w:ascii="SimSun" w:eastAsia="SimSun" w:hAnsi="SimSun"/>
          <w:sz w:val="21"/>
          <w:szCs w:val="22"/>
          <w:lang w:eastAsia="zh-CN"/>
        </w:rPr>
      </w:pPr>
      <w:r w:rsidRPr="00096713">
        <w:rPr>
          <w:rFonts w:ascii="SimSun" w:eastAsia="SimSun" w:hAnsi="SimSun" w:hint="eastAsia"/>
          <w:sz w:val="21"/>
          <w:szCs w:val="22"/>
          <w:lang w:eastAsia="zh-CN"/>
        </w:rPr>
        <w:t>除了合并的工作文件外，成员国还提交了四份补充文件供委员会审议</w:t>
      </w:r>
      <w:r w:rsidR="00F80678" w:rsidRPr="00096713">
        <w:rPr>
          <w:rFonts w:ascii="SimSun" w:eastAsia="SimSun" w:hAnsi="SimSun" w:hint="eastAsia"/>
          <w:sz w:val="21"/>
          <w:szCs w:val="22"/>
          <w:lang w:eastAsia="zh-CN"/>
        </w:rPr>
        <w:t>。</w:t>
      </w:r>
      <w:r w:rsidRPr="00096713">
        <w:rPr>
          <w:rStyle w:val="a8"/>
          <w:rFonts w:ascii="SimSun" w:eastAsia="SimSun" w:hAnsi="SimSun"/>
          <w:sz w:val="21"/>
          <w:szCs w:val="22"/>
        </w:rPr>
        <w:footnoteReference w:id="5"/>
      </w:r>
      <w:r w:rsidRPr="00096713">
        <w:rPr>
          <w:rFonts w:ascii="SimSun" w:eastAsia="SimSun" w:hAnsi="SimSun" w:hint="eastAsia"/>
          <w:sz w:val="21"/>
          <w:szCs w:val="22"/>
          <w:lang w:eastAsia="zh-CN"/>
        </w:rPr>
        <w:t>虽然两份文件</w:t>
      </w:r>
      <w:r w:rsidR="00F80678" w:rsidRPr="00096713">
        <w:rPr>
          <w:rFonts w:ascii="SimSun" w:eastAsia="SimSun" w:hAnsi="SimSun" w:hint="eastAsia"/>
          <w:sz w:val="21"/>
          <w:szCs w:val="22"/>
          <w:lang w:eastAsia="zh-CN"/>
        </w:rPr>
        <w:t>扩充了</w:t>
      </w:r>
      <w:r w:rsidRPr="00096713">
        <w:rPr>
          <w:rFonts w:ascii="SimSun" w:eastAsia="SimSun" w:hAnsi="SimSun" w:hint="eastAsia"/>
          <w:sz w:val="21"/>
          <w:szCs w:val="22"/>
          <w:lang w:eastAsia="zh-CN"/>
        </w:rPr>
        <w:t>合并文件中详述</w:t>
      </w:r>
      <w:r w:rsidR="00F80678" w:rsidRPr="00096713">
        <w:rPr>
          <w:rFonts w:ascii="SimSun" w:eastAsia="SimSun" w:hAnsi="SimSun" w:hint="eastAsia"/>
          <w:sz w:val="21"/>
          <w:szCs w:val="22"/>
          <w:lang w:eastAsia="zh-CN"/>
        </w:rPr>
        <w:t>的</w:t>
      </w:r>
      <w:r w:rsidRPr="00096713">
        <w:rPr>
          <w:rFonts w:ascii="SimSun" w:eastAsia="SimSun" w:hAnsi="SimSun" w:hint="eastAsia"/>
          <w:sz w:val="21"/>
          <w:szCs w:val="22"/>
          <w:lang w:eastAsia="zh-CN"/>
        </w:rPr>
        <w:t>防御性</w:t>
      </w:r>
      <w:r w:rsidRPr="00096713">
        <w:rPr>
          <w:rFonts w:ascii="SimSun" w:eastAsia="SimSun" w:hAnsi="SimSun" w:hint="eastAsia"/>
          <w:color w:val="auto"/>
          <w:sz w:val="21"/>
          <w:szCs w:val="22"/>
          <w:lang w:eastAsia="zh-CN"/>
        </w:rPr>
        <w:t>措施</w:t>
      </w:r>
      <w:r w:rsidRPr="00096713">
        <w:rPr>
          <w:rFonts w:ascii="SimSun" w:eastAsia="SimSun" w:hAnsi="SimSun" w:hint="eastAsia"/>
          <w:sz w:val="21"/>
          <w:szCs w:val="22"/>
          <w:lang w:eastAsia="zh-CN"/>
        </w:rPr>
        <w:t>，但它们可被视为供委员会审议</w:t>
      </w:r>
      <w:r w:rsidR="00F80678" w:rsidRPr="00096713">
        <w:rPr>
          <w:rFonts w:ascii="SimSun" w:eastAsia="SimSun" w:hAnsi="SimSun" w:hint="eastAsia"/>
          <w:sz w:val="21"/>
          <w:szCs w:val="22"/>
          <w:lang w:eastAsia="zh-CN"/>
        </w:rPr>
        <w:t>的独立建议</w:t>
      </w:r>
      <w:r w:rsidRPr="00096713">
        <w:rPr>
          <w:rFonts w:ascii="SimSun" w:eastAsia="SimSun" w:hAnsi="SimSun" w:hint="eastAsia"/>
          <w:sz w:val="21"/>
          <w:szCs w:val="22"/>
          <w:lang w:eastAsia="zh-CN"/>
        </w:rPr>
        <w:t>。第三项</w:t>
      </w:r>
      <w:r w:rsidR="006C4669" w:rsidRPr="00096713">
        <w:rPr>
          <w:rFonts w:ascii="SimSun" w:eastAsia="SimSun" w:hAnsi="SimSun" w:hint="eastAsia"/>
          <w:sz w:val="21"/>
          <w:szCs w:val="22"/>
          <w:lang w:eastAsia="zh-CN"/>
        </w:rPr>
        <w:t>提案</w:t>
      </w:r>
      <w:r w:rsidRPr="00096713">
        <w:rPr>
          <w:rFonts w:ascii="SimSun" w:eastAsia="SimSun" w:hAnsi="SimSun" w:hint="eastAsia"/>
          <w:sz w:val="21"/>
          <w:szCs w:val="22"/>
          <w:lang w:eastAsia="zh-CN"/>
        </w:rPr>
        <w:t>建议开展一项研究，以协助成员国进行审议，重点是学习国家经验。</w:t>
      </w:r>
      <w:r w:rsidR="006C4669" w:rsidRPr="00096713">
        <w:rPr>
          <w:rFonts w:ascii="SimSun" w:eastAsia="SimSun" w:hAnsi="SimSun" w:hint="eastAsia"/>
          <w:sz w:val="21"/>
          <w:szCs w:val="22"/>
          <w:lang w:eastAsia="zh-CN"/>
        </w:rPr>
        <w:t>一个</w:t>
      </w:r>
      <w:r w:rsidRPr="00096713">
        <w:rPr>
          <w:rFonts w:ascii="SimSun" w:eastAsia="SimSun" w:hAnsi="SimSun" w:hint="eastAsia"/>
          <w:sz w:val="21"/>
          <w:szCs w:val="22"/>
          <w:lang w:eastAsia="zh-CN"/>
        </w:rPr>
        <w:t>成员国提交了第四份信息文件：</w:t>
      </w:r>
      <w:r w:rsidR="009A3BED">
        <w:rPr>
          <w:rFonts w:ascii="SimSun" w:eastAsia="SimSun" w:hAnsi="SimSun" w:hint="eastAsia"/>
          <w:sz w:val="21"/>
          <w:szCs w:val="22"/>
          <w:lang w:eastAsia="zh-CN"/>
        </w:rPr>
        <w:t>“</w:t>
      </w:r>
      <w:r w:rsidR="003430A2" w:rsidRPr="00096713">
        <w:rPr>
          <w:rFonts w:ascii="SimSun" w:eastAsia="SimSun" w:hAnsi="SimSun" w:hint="eastAsia"/>
          <w:sz w:val="21"/>
          <w:szCs w:val="22"/>
          <w:lang w:eastAsia="zh-CN"/>
        </w:rPr>
        <w:t>专利延迟和不确定性的经济影响：美国对于新专利公开要求提案的关切</w:t>
      </w:r>
      <w:r w:rsidR="009A3BED">
        <w:rPr>
          <w:rFonts w:ascii="SimSun" w:eastAsia="SimSun" w:hAnsi="SimSun" w:hint="eastAsia"/>
          <w:sz w:val="21"/>
          <w:szCs w:val="22"/>
          <w:lang w:eastAsia="zh-CN"/>
        </w:rPr>
        <w:t>”</w:t>
      </w:r>
      <w:r w:rsidR="003430A2" w:rsidRPr="00096713">
        <w:rPr>
          <w:rFonts w:ascii="SimSun" w:eastAsia="SimSun" w:hAnsi="SimSun" w:hint="eastAsia"/>
          <w:sz w:val="21"/>
          <w:szCs w:val="22"/>
          <w:lang w:eastAsia="zh-CN"/>
        </w:rPr>
        <w:t>。</w:t>
      </w:r>
      <w:r w:rsidRPr="00096713">
        <w:rPr>
          <w:rFonts w:ascii="SimSun" w:eastAsia="SimSun" w:hAnsi="SimSun" w:hint="eastAsia"/>
          <w:sz w:val="21"/>
          <w:szCs w:val="22"/>
          <w:lang w:eastAsia="zh-CN"/>
        </w:rPr>
        <w:t>除这些文件外，在IGC第二十届会议上，欧盟重新提交了首次在IGC第八届会议上分发的公开提案</w:t>
      </w:r>
      <w:r w:rsidR="00594927" w:rsidRPr="00096713">
        <w:rPr>
          <w:rFonts w:ascii="SimSun" w:eastAsia="SimSun" w:hAnsi="SimSun" w:hint="eastAsia"/>
          <w:sz w:val="21"/>
          <w:szCs w:val="22"/>
          <w:lang w:eastAsia="zh-CN"/>
        </w:rPr>
        <w:t>。</w:t>
      </w:r>
      <w:r w:rsidRPr="00096713">
        <w:rPr>
          <w:rStyle w:val="a8"/>
          <w:rFonts w:ascii="SimSun" w:eastAsia="SimSun" w:hAnsi="SimSun"/>
          <w:sz w:val="21"/>
          <w:szCs w:val="22"/>
        </w:rPr>
        <w:footnoteReference w:id="6"/>
      </w:r>
    </w:p>
    <w:p w:rsidR="00096713" w:rsidRDefault="007C30D0" w:rsidP="00096713">
      <w:pPr>
        <w:pStyle w:val="Default"/>
        <w:numPr>
          <w:ilvl w:val="0"/>
          <w:numId w:val="36"/>
        </w:numPr>
        <w:overflowPunct w:val="0"/>
        <w:autoSpaceDE/>
        <w:autoSpaceDN/>
        <w:spacing w:afterLines="50" w:after="120" w:line="340" w:lineRule="atLeast"/>
        <w:ind w:left="0" w:firstLine="0"/>
        <w:jc w:val="both"/>
        <w:rPr>
          <w:rFonts w:ascii="SimSun" w:eastAsia="SimSun" w:hAnsi="SimSun"/>
          <w:sz w:val="21"/>
          <w:szCs w:val="22"/>
          <w:lang w:eastAsia="zh-CN"/>
        </w:rPr>
      </w:pPr>
      <w:r w:rsidRPr="00096713">
        <w:rPr>
          <w:rFonts w:ascii="SimSun" w:eastAsia="SimSun" w:hAnsi="SimSun" w:hint="eastAsia"/>
          <w:sz w:val="21"/>
          <w:szCs w:val="22"/>
          <w:lang w:eastAsia="zh-CN"/>
        </w:rPr>
        <w:t>关于这些谈判的状态，我认为委员会正在接近一个要就文书的最终形式</w:t>
      </w:r>
      <w:proofErr w:type="gramStart"/>
      <w:r w:rsidRPr="00096713">
        <w:rPr>
          <w:rFonts w:ascii="SimSun" w:eastAsia="SimSun" w:hAnsi="SimSun" w:hint="eastAsia"/>
          <w:sz w:val="21"/>
          <w:szCs w:val="22"/>
          <w:lang w:eastAsia="zh-CN"/>
        </w:rPr>
        <w:t>作出</w:t>
      </w:r>
      <w:proofErr w:type="gramEnd"/>
      <w:r w:rsidRPr="00096713">
        <w:rPr>
          <w:rFonts w:ascii="SimSun" w:eastAsia="SimSun" w:hAnsi="SimSun" w:hint="eastAsia"/>
          <w:sz w:val="21"/>
          <w:szCs w:val="22"/>
          <w:lang w:eastAsia="zh-CN"/>
        </w:rPr>
        <w:t>决定的问题。为</w:t>
      </w:r>
      <w:r w:rsidR="008F50CF" w:rsidRPr="00096713">
        <w:rPr>
          <w:rFonts w:ascii="SimSun" w:eastAsia="SimSun" w:hAnsi="SimSun" w:hint="eastAsia"/>
          <w:sz w:val="21"/>
          <w:szCs w:val="22"/>
          <w:lang w:eastAsia="zh-CN"/>
        </w:rPr>
        <w:t>便于</w:t>
      </w:r>
      <w:r w:rsidRPr="00096713">
        <w:rPr>
          <w:rFonts w:ascii="SimSun" w:eastAsia="SimSun" w:hAnsi="SimSun" w:hint="eastAsia"/>
          <w:sz w:val="21"/>
          <w:szCs w:val="22"/>
          <w:lang w:eastAsia="zh-CN"/>
        </w:rPr>
        <w:t>这一决策，我以我自己的名义编拟了</w:t>
      </w:r>
      <w:r w:rsidR="008F50CF" w:rsidRPr="00096713">
        <w:rPr>
          <w:rFonts w:ascii="SimSun" w:eastAsia="SimSun" w:hAnsi="SimSun" w:hint="eastAsia"/>
          <w:sz w:val="21"/>
          <w:szCs w:val="22"/>
          <w:lang w:eastAsia="zh-CN"/>
        </w:rPr>
        <w:t>一份</w:t>
      </w:r>
      <w:r w:rsidRPr="00096713">
        <w:rPr>
          <w:rFonts w:ascii="SimSun" w:eastAsia="SimSun" w:hAnsi="SimSun" w:hint="eastAsia"/>
          <w:sz w:val="21"/>
          <w:szCs w:val="22"/>
          <w:lang w:eastAsia="zh-CN"/>
        </w:rPr>
        <w:t>主席关于遗传资源及相关传统知识的案文，以努力推动关于这一主题的谈判。这一案文试图平衡遗传资源及相关传统知识的提供者和使用者的利益和权利</w:t>
      </w:r>
      <w:r w:rsidR="008F50CF" w:rsidRPr="00096713">
        <w:rPr>
          <w:rFonts w:ascii="SimSun" w:eastAsia="SimSun" w:hAnsi="SimSun" w:hint="eastAsia"/>
          <w:sz w:val="21"/>
          <w:szCs w:val="22"/>
          <w:lang w:eastAsia="zh-CN"/>
        </w:rPr>
        <w:t>，我认为，没有这种平衡，就不会实现一份互益的协议。</w:t>
      </w:r>
      <w:r w:rsidRPr="00096713">
        <w:rPr>
          <w:rFonts w:ascii="SimSun" w:eastAsia="SimSun" w:hAnsi="SimSun" w:hint="eastAsia"/>
          <w:sz w:val="21"/>
          <w:szCs w:val="22"/>
          <w:lang w:eastAsia="zh-CN"/>
        </w:rPr>
        <w:t>具体而言，它反映了一种经过深思熟虑的观点，即在当前的合并工作文件基础上继续开展工作不再</w:t>
      </w:r>
      <w:r w:rsidR="008F50CF" w:rsidRPr="00096713">
        <w:rPr>
          <w:rFonts w:ascii="SimSun" w:eastAsia="SimSun" w:hAnsi="SimSun" w:hint="eastAsia"/>
          <w:sz w:val="21"/>
          <w:szCs w:val="22"/>
          <w:lang w:eastAsia="zh-CN"/>
        </w:rPr>
        <w:t>能产生</w:t>
      </w:r>
      <w:r w:rsidRPr="00096713">
        <w:rPr>
          <w:rFonts w:ascii="SimSun" w:eastAsia="SimSun" w:hAnsi="SimSun" w:hint="eastAsia"/>
          <w:sz w:val="21"/>
          <w:szCs w:val="22"/>
          <w:lang w:eastAsia="zh-CN"/>
        </w:rPr>
        <w:t>成果。</w:t>
      </w:r>
      <w:r w:rsidR="008F50CF" w:rsidRPr="00096713">
        <w:rPr>
          <w:rFonts w:ascii="SimSun" w:eastAsia="SimSun" w:hAnsi="SimSun" w:hint="eastAsia"/>
          <w:sz w:val="21"/>
          <w:szCs w:val="22"/>
          <w:lang w:eastAsia="zh-CN"/>
        </w:rPr>
        <w:t>相反，</w:t>
      </w:r>
      <w:r w:rsidRPr="00096713">
        <w:rPr>
          <w:rFonts w:ascii="SimSun" w:eastAsia="SimSun" w:hAnsi="SimSun" w:hint="eastAsia"/>
          <w:sz w:val="21"/>
          <w:szCs w:val="22"/>
          <w:lang w:eastAsia="zh-CN"/>
        </w:rPr>
        <w:t>更务实的做法是提供一份案文，纳入成员国提出的两个主要机制，以实现IGC关于遗传资源的任务授权：</w:t>
      </w:r>
      <w:r w:rsidR="008F50CF" w:rsidRPr="00096713">
        <w:rPr>
          <w:rFonts w:ascii="SimSun" w:eastAsia="SimSun" w:hAnsi="SimSun" w:hint="eastAsia"/>
          <w:sz w:val="21"/>
          <w:szCs w:val="22"/>
          <w:lang w:eastAsia="zh-CN"/>
        </w:rPr>
        <w:t>公开制度和</w:t>
      </w:r>
      <w:r w:rsidRPr="00096713">
        <w:rPr>
          <w:rFonts w:ascii="SimSun" w:eastAsia="SimSun" w:hAnsi="SimSun" w:hint="eastAsia"/>
          <w:sz w:val="21"/>
          <w:szCs w:val="22"/>
          <w:lang w:eastAsia="zh-CN"/>
        </w:rPr>
        <w:t>与信息系统有关的倡议</w:t>
      </w:r>
      <w:r w:rsidR="008F50CF" w:rsidRPr="00096713">
        <w:rPr>
          <w:rFonts w:ascii="SimSun" w:eastAsia="SimSun" w:hAnsi="SimSun" w:hint="eastAsia"/>
          <w:sz w:val="21"/>
          <w:szCs w:val="22"/>
          <w:lang w:eastAsia="zh-CN"/>
        </w:rPr>
        <w:t>。</w:t>
      </w:r>
      <w:r w:rsidRPr="00096713">
        <w:rPr>
          <w:rFonts w:ascii="SimSun" w:eastAsia="SimSun" w:hAnsi="SimSun" w:hint="eastAsia"/>
          <w:sz w:val="21"/>
          <w:szCs w:val="22"/>
          <w:lang w:eastAsia="zh-CN"/>
        </w:rPr>
        <w:t>在两项联合建议中纳入并反映在合并工作文件中的其他相关防御性措施，我认为可以由一个技术工作组单独审议，并在与有关公开的</w:t>
      </w:r>
      <w:r w:rsidR="008F50CF" w:rsidRPr="00096713">
        <w:rPr>
          <w:rFonts w:ascii="SimSun" w:eastAsia="SimSun" w:hAnsi="SimSun" w:hint="eastAsia"/>
          <w:sz w:val="21"/>
          <w:szCs w:val="22"/>
          <w:lang w:eastAsia="zh-CN"/>
        </w:rPr>
        <w:t>准则制定</w:t>
      </w:r>
      <w:r w:rsidRPr="00096713">
        <w:rPr>
          <w:rFonts w:ascii="SimSun" w:eastAsia="SimSun" w:hAnsi="SimSun" w:hint="eastAsia"/>
          <w:sz w:val="21"/>
          <w:szCs w:val="22"/>
          <w:lang w:eastAsia="zh-CN"/>
        </w:rPr>
        <w:t>谈判的同时取得进展。</w:t>
      </w:r>
    </w:p>
    <w:p w:rsidR="00096713" w:rsidRPr="009251F3" w:rsidRDefault="007C30D0" w:rsidP="009251F3">
      <w:pPr>
        <w:keepNext/>
        <w:overflowPunct w:val="0"/>
        <w:spacing w:beforeLines="100" w:before="240" w:afterLines="50" w:after="120" w:line="340" w:lineRule="atLeast"/>
        <w:rPr>
          <w:rFonts w:ascii="KaiTi" w:eastAsia="KaiTi" w:hAnsi="KaiTi" w:cs="Arial"/>
          <w:b/>
          <w:sz w:val="21"/>
          <w:szCs w:val="22"/>
          <w:lang w:eastAsia="zh-CN"/>
        </w:rPr>
      </w:pPr>
      <w:r w:rsidRPr="009251F3">
        <w:rPr>
          <w:rFonts w:ascii="KaiTi" w:eastAsia="KaiTi" w:hAnsi="KaiTi" w:cs="Arial" w:hint="eastAsia"/>
          <w:b/>
          <w:sz w:val="21"/>
          <w:szCs w:val="22"/>
          <w:lang w:eastAsia="zh-CN"/>
        </w:rPr>
        <w:lastRenderedPageBreak/>
        <w:t>传统知识</w:t>
      </w:r>
      <w:r w:rsidR="003C560F" w:rsidRPr="009251F3">
        <w:rPr>
          <w:rFonts w:ascii="KaiTi" w:eastAsia="KaiTi" w:hAnsi="KaiTi" w:cs="Arial" w:hint="eastAsia"/>
          <w:b/>
          <w:sz w:val="21"/>
          <w:szCs w:val="22"/>
          <w:lang w:eastAsia="zh-CN"/>
        </w:rPr>
        <w:t>和</w:t>
      </w:r>
      <w:r w:rsidRPr="009251F3">
        <w:rPr>
          <w:rFonts w:ascii="KaiTi" w:eastAsia="KaiTi" w:hAnsi="KaiTi" w:cs="Arial" w:hint="eastAsia"/>
          <w:b/>
          <w:sz w:val="21"/>
          <w:szCs w:val="22"/>
          <w:lang w:eastAsia="zh-CN"/>
        </w:rPr>
        <w:t>传统文化表现形式</w:t>
      </w:r>
    </w:p>
    <w:p w:rsidR="00096713" w:rsidRDefault="007C30D0" w:rsidP="00096713">
      <w:pPr>
        <w:pStyle w:val="Default"/>
        <w:numPr>
          <w:ilvl w:val="0"/>
          <w:numId w:val="36"/>
        </w:numPr>
        <w:overflowPunct w:val="0"/>
        <w:autoSpaceDE/>
        <w:autoSpaceDN/>
        <w:spacing w:afterLines="50" w:after="120" w:line="340" w:lineRule="atLeast"/>
        <w:ind w:left="0" w:firstLine="0"/>
        <w:jc w:val="both"/>
        <w:rPr>
          <w:rFonts w:ascii="SimSun" w:eastAsia="SimSun" w:hAnsi="SimSun"/>
          <w:sz w:val="21"/>
          <w:szCs w:val="22"/>
          <w:lang w:eastAsia="zh-CN"/>
        </w:rPr>
      </w:pPr>
      <w:r w:rsidRPr="00096713">
        <w:rPr>
          <w:rFonts w:ascii="SimSun" w:eastAsia="SimSun" w:hAnsi="SimSun" w:hint="eastAsia"/>
          <w:sz w:val="21"/>
          <w:szCs w:val="22"/>
          <w:lang w:eastAsia="zh-CN"/>
        </w:rPr>
        <w:t>虽然关于传统知识和传统文化表现形式的谈判仍在进行之中，并将在IGC第四十届会议上得到进一步的</w:t>
      </w:r>
      <w:r w:rsidR="0060214C" w:rsidRPr="00096713">
        <w:rPr>
          <w:rFonts w:ascii="SimSun" w:eastAsia="SimSun" w:hAnsi="SimSun" w:hint="eastAsia"/>
          <w:sz w:val="21"/>
          <w:szCs w:val="22"/>
          <w:lang w:eastAsia="zh-CN"/>
        </w:rPr>
        <w:t>情况</w:t>
      </w:r>
      <w:r w:rsidRPr="00096713">
        <w:rPr>
          <w:rFonts w:ascii="SimSun" w:eastAsia="SimSun" w:hAnsi="SimSun" w:hint="eastAsia"/>
          <w:sz w:val="21"/>
          <w:szCs w:val="22"/>
          <w:lang w:eastAsia="zh-CN"/>
        </w:rPr>
        <w:t>，但值得在未来工作的背景下审议当前谈判的背景和现状</w:t>
      </w:r>
      <w:r w:rsidR="0060214C" w:rsidRPr="00096713">
        <w:rPr>
          <w:rFonts w:ascii="SimSun" w:eastAsia="SimSun" w:hAnsi="SimSun" w:hint="eastAsia"/>
          <w:sz w:val="21"/>
          <w:szCs w:val="22"/>
          <w:lang w:eastAsia="zh-CN"/>
        </w:rPr>
        <w:t>。</w:t>
      </w:r>
      <w:r w:rsidRPr="00096713">
        <w:rPr>
          <w:rFonts w:ascii="SimSun" w:eastAsia="SimSun" w:hAnsi="SimSun" w:hint="eastAsia"/>
          <w:sz w:val="21"/>
          <w:szCs w:val="22"/>
          <w:lang w:eastAsia="zh-CN"/>
        </w:rPr>
        <w:t>这两</w:t>
      </w:r>
      <w:proofErr w:type="gramStart"/>
      <w:r w:rsidRPr="00096713">
        <w:rPr>
          <w:rFonts w:ascii="SimSun" w:eastAsia="SimSun" w:hAnsi="SimSun" w:hint="eastAsia"/>
          <w:sz w:val="21"/>
          <w:szCs w:val="22"/>
          <w:lang w:eastAsia="zh-CN"/>
        </w:rPr>
        <w:t>个案文</w:t>
      </w:r>
      <w:proofErr w:type="gramEnd"/>
      <w:r w:rsidRPr="00096713">
        <w:rPr>
          <w:rFonts w:ascii="SimSun" w:eastAsia="SimSun" w:hAnsi="SimSun" w:hint="eastAsia"/>
          <w:sz w:val="21"/>
          <w:szCs w:val="22"/>
          <w:lang w:eastAsia="zh-CN"/>
        </w:rPr>
        <w:t>都源自于2005年政府间委员会秘书处</w:t>
      </w:r>
      <w:r w:rsidR="0060214C" w:rsidRPr="00096713">
        <w:rPr>
          <w:rFonts w:ascii="SimSun" w:eastAsia="SimSun" w:hAnsi="SimSun" w:hint="eastAsia"/>
          <w:sz w:val="21"/>
          <w:szCs w:val="22"/>
          <w:lang w:eastAsia="zh-CN"/>
        </w:rPr>
        <w:t>为支持委员会内部的讨论</w:t>
      </w:r>
      <w:r w:rsidRPr="00096713">
        <w:rPr>
          <w:rFonts w:ascii="SimSun" w:eastAsia="SimSun" w:hAnsi="SimSun" w:hint="eastAsia"/>
          <w:sz w:val="21"/>
          <w:szCs w:val="22"/>
          <w:lang w:eastAsia="zh-CN"/>
        </w:rPr>
        <w:t>发布的</w:t>
      </w:r>
      <w:r w:rsidR="001019AB">
        <w:rPr>
          <w:rFonts w:ascii="SimSun" w:eastAsia="SimSun" w:hAnsi="SimSun" w:hint="eastAsia"/>
          <w:sz w:val="21"/>
          <w:szCs w:val="22"/>
          <w:lang w:eastAsia="zh-CN"/>
        </w:rPr>
        <w:t>“</w:t>
      </w:r>
      <w:r w:rsidRPr="00096713">
        <w:rPr>
          <w:rFonts w:ascii="SimSun" w:eastAsia="SimSun" w:hAnsi="SimSun" w:hint="eastAsia"/>
          <w:sz w:val="21"/>
          <w:szCs w:val="22"/>
          <w:lang w:eastAsia="zh-CN"/>
        </w:rPr>
        <w:t>目标与原则</w:t>
      </w:r>
      <w:r w:rsidR="001019AB">
        <w:rPr>
          <w:rFonts w:ascii="SimSun" w:eastAsia="SimSun" w:hAnsi="SimSun" w:hint="eastAsia"/>
          <w:sz w:val="21"/>
          <w:szCs w:val="22"/>
          <w:lang w:eastAsia="zh-CN"/>
        </w:rPr>
        <w:t>”</w:t>
      </w:r>
      <w:r w:rsidRPr="00096713">
        <w:rPr>
          <w:rFonts w:ascii="SimSun" w:eastAsia="SimSun" w:hAnsi="SimSun" w:hint="eastAsia"/>
          <w:sz w:val="21"/>
          <w:szCs w:val="22"/>
          <w:lang w:eastAsia="zh-CN"/>
        </w:rPr>
        <w:t>文件草案，这些讨论随后在2010年和2011年举行的闭会期间工作组会议上进行了修订</w:t>
      </w:r>
      <w:r w:rsidR="0060214C" w:rsidRPr="00096713">
        <w:rPr>
          <w:rFonts w:ascii="SimSun" w:eastAsia="SimSun" w:hAnsi="SimSun" w:hint="eastAsia"/>
          <w:sz w:val="21"/>
          <w:szCs w:val="22"/>
          <w:lang w:eastAsia="zh-CN"/>
        </w:rPr>
        <w:t>。</w:t>
      </w:r>
      <w:r w:rsidRPr="00096713">
        <w:rPr>
          <w:rFonts w:ascii="SimSun" w:eastAsia="SimSun" w:hAnsi="SimSun" w:hint="eastAsia"/>
          <w:sz w:val="21"/>
          <w:szCs w:val="22"/>
          <w:lang w:eastAsia="zh-CN"/>
        </w:rPr>
        <w:t>这些案文构成了当前工作文件的基础，这些</w:t>
      </w:r>
      <w:r w:rsidR="0060214C" w:rsidRPr="00096713">
        <w:rPr>
          <w:rFonts w:ascii="SimSun" w:eastAsia="SimSun" w:hAnsi="SimSun" w:hint="eastAsia"/>
          <w:sz w:val="21"/>
          <w:szCs w:val="22"/>
          <w:lang w:eastAsia="zh-CN"/>
        </w:rPr>
        <w:t>工作</w:t>
      </w:r>
      <w:r w:rsidRPr="00096713">
        <w:rPr>
          <w:rFonts w:ascii="SimSun" w:eastAsia="SimSun" w:hAnsi="SimSun" w:hint="eastAsia"/>
          <w:sz w:val="21"/>
          <w:szCs w:val="22"/>
          <w:lang w:eastAsia="zh-CN"/>
        </w:rPr>
        <w:t>文件反映了成员国自2010年开始基于案文的谈判以来的观点和立场</w:t>
      </w:r>
      <w:r w:rsidR="0060214C" w:rsidRPr="00096713">
        <w:rPr>
          <w:rFonts w:ascii="SimSun" w:eastAsia="SimSun" w:hAnsi="SimSun" w:hint="eastAsia"/>
          <w:sz w:val="21"/>
          <w:szCs w:val="22"/>
          <w:lang w:eastAsia="zh-CN"/>
        </w:rPr>
        <w:t>。</w:t>
      </w:r>
    </w:p>
    <w:p w:rsidR="00096713" w:rsidRDefault="007C30D0" w:rsidP="00096713">
      <w:pPr>
        <w:pStyle w:val="Default"/>
        <w:numPr>
          <w:ilvl w:val="0"/>
          <w:numId w:val="36"/>
        </w:numPr>
        <w:overflowPunct w:val="0"/>
        <w:autoSpaceDE/>
        <w:autoSpaceDN/>
        <w:spacing w:afterLines="50" w:after="120" w:line="340" w:lineRule="atLeast"/>
        <w:ind w:left="0" w:firstLine="0"/>
        <w:jc w:val="both"/>
        <w:rPr>
          <w:rFonts w:ascii="SimSun" w:eastAsia="SimSun" w:hAnsi="SimSun"/>
          <w:sz w:val="21"/>
          <w:szCs w:val="22"/>
          <w:lang w:eastAsia="zh-CN"/>
        </w:rPr>
      </w:pPr>
      <w:r w:rsidRPr="00096713">
        <w:rPr>
          <w:rFonts w:ascii="SimSun" w:eastAsia="SimSun" w:hAnsi="SimSun" w:hint="eastAsia"/>
          <w:sz w:val="21"/>
          <w:szCs w:val="22"/>
          <w:lang w:eastAsia="zh-CN"/>
        </w:rPr>
        <w:t>在此期间，传统知识和传统文化表现形式的讨论主要侧重于：政策目标</w:t>
      </w:r>
      <w:r w:rsidR="0060214C" w:rsidRPr="00096713">
        <w:rPr>
          <w:rFonts w:ascii="SimSun" w:eastAsia="SimSun" w:hAnsi="SimSun" w:hint="eastAsia"/>
          <w:sz w:val="21"/>
          <w:szCs w:val="22"/>
          <w:lang w:eastAsia="zh-CN"/>
        </w:rPr>
        <w:t>；</w:t>
      </w:r>
      <w:r w:rsidRPr="00096713">
        <w:rPr>
          <w:rFonts w:ascii="SimSun" w:eastAsia="SimSun" w:hAnsi="SimSun" w:hint="eastAsia"/>
          <w:sz w:val="21"/>
          <w:szCs w:val="22"/>
          <w:lang w:eastAsia="zh-CN"/>
        </w:rPr>
        <w:t>客体，包括资格标准；受益人；保护范围；例外与限制；制裁与救济；与公有领域的关系；以及术语的使用，特别是传统知识和传统文化表现形式的定义</w:t>
      </w:r>
      <w:r w:rsidR="0060214C" w:rsidRPr="00096713">
        <w:rPr>
          <w:rFonts w:ascii="SimSun" w:eastAsia="SimSun" w:hAnsi="SimSun" w:hint="eastAsia"/>
          <w:sz w:val="21"/>
          <w:szCs w:val="22"/>
          <w:lang w:eastAsia="zh-CN"/>
        </w:rPr>
        <w:t>。</w:t>
      </w:r>
      <w:r w:rsidRPr="00096713">
        <w:rPr>
          <w:rFonts w:ascii="SimSun" w:eastAsia="SimSun" w:hAnsi="SimSun" w:hint="eastAsia"/>
          <w:sz w:val="21"/>
          <w:szCs w:val="22"/>
          <w:lang w:eastAsia="zh-CN"/>
        </w:rPr>
        <w:t>这反映出，在这两个客体，尤其是政策目标</w:t>
      </w:r>
      <w:r w:rsidR="0060214C" w:rsidRPr="00096713">
        <w:rPr>
          <w:rFonts w:ascii="SimSun" w:eastAsia="SimSun" w:hAnsi="SimSun" w:hint="eastAsia"/>
          <w:sz w:val="21"/>
          <w:szCs w:val="22"/>
          <w:lang w:eastAsia="zh-CN"/>
        </w:rPr>
        <w:t>、</w:t>
      </w:r>
      <w:r w:rsidRPr="00096713">
        <w:rPr>
          <w:rFonts w:ascii="SimSun" w:eastAsia="SimSun" w:hAnsi="SimSun" w:hint="eastAsia"/>
          <w:sz w:val="21"/>
          <w:szCs w:val="22"/>
          <w:lang w:eastAsia="zh-CN"/>
        </w:rPr>
        <w:t>受益人以及保护范围和性质方面，都存在着重大的共同政策问题。</w:t>
      </w:r>
      <w:r w:rsidR="0060214C" w:rsidRPr="00096713">
        <w:rPr>
          <w:rFonts w:ascii="SimSun" w:eastAsia="SimSun" w:hAnsi="SimSun" w:hint="eastAsia"/>
          <w:sz w:val="21"/>
          <w:szCs w:val="22"/>
          <w:lang w:eastAsia="zh-CN"/>
        </w:rPr>
        <w:t>然而，还应指出的是，在客体</w:t>
      </w:r>
      <w:r w:rsidRPr="00096713">
        <w:rPr>
          <w:rFonts w:ascii="SimSun" w:eastAsia="SimSun" w:hAnsi="SimSun" w:hint="eastAsia"/>
          <w:sz w:val="21"/>
          <w:szCs w:val="22"/>
          <w:lang w:eastAsia="zh-CN"/>
        </w:rPr>
        <w:t>的性质以及与现有知识产权制度和与非物质文化遗产有关的国际协定之间</w:t>
      </w:r>
      <w:r w:rsidR="0060214C" w:rsidRPr="00096713">
        <w:rPr>
          <w:rFonts w:ascii="SimSun" w:eastAsia="SimSun" w:hAnsi="SimSun" w:hint="eastAsia"/>
          <w:sz w:val="21"/>
          <w:szCs w:val="22"/>
          <w:lang w:eastAsia="zh-CN"/>
        </w:rPr>
        <w:t>的关系上</w:t>
      </w:r>
      <w:r w:rsidRPr="00096713">
        <w:rPr>
          <w:rFonts w:ascii="SimSun" w:eastAsia="SimSun" w:hAnsi="SimSun" w:hint="eastAsia"/>
          <w:sz w:val="21"/>
          <w:szCs w:val="22"/>
          <w:lang w:eastAsia="zh-CN"/>
        </w:rPr>
        <w:t>存在着明显的差异。这反映出，尽管多边环境中的传统知识讨论相对而言是新的，传统文化表现形式（或</w:t>
      </w:r>
      <w:r w:rsidR="001019AB">
        <w:rPr>
          <w:rFonts w:ascii="SimSun" w:eastAsia="SimSun" w:hAnsi="SimSun" w:hint="eastAsia"/>
          <w:sz w:val="21"/>
          <w:szCs w:val="22"/>
          <w:lang w:eastAsia="zh-CN"/>
        </w:rPr>
        <w:t>“</w:t>
      </w:r>
      <w:r w:rsidRPr="00096713">
        <w:rPr>
          <w:rFonts w:ascii="SimSun" w:eastAsia="SimSun" w:hAnsi="SimSun" w:hint="eastAsia"/>
          <w:sz w:val="21"/>
          <w:szCs w:val="22"/>
          <w:lang w:eastAsia="zh-CN"/>
        </w:rPr>
        <w:t>民间文学艺术表现形式</w:t>
      </w:r>
      <w:r w:rsidR="001019AB">
        <w:rPr>
          <w:rFonts w:ascii="SimSun" w:eastAsia="SimSun" w:hAnsi="SimSun" w:hint="eastAsia"/>
          <w:sz w:val="21"/>
          <w:szCs w:val="22"/>
          <w:lang w:eastAsia="zh-CN"/>
        </w:rPr>
        <w:t>”</w:t>
      </w:r>
      <w:r w:rsidRPr="00096713">
        <w:rPr>
          <w:rFonts w:ascii="SimSun" w:eastAsia="SimSun" w:hAnsi="SimSun" w:hint="eastAsia"/>
          <w:sz w:val="21"/>
          <w:szCs w:val="22"/>
          <w:lang w:eastAsia="zh-CN"/>
        </w:rPr>
        <w:t>）已在多个不同论坛进行了60多年的讨论</w:t>
      </w:r>
      <w:r w:rsidR="0060214C" w:rsidRPr="00096713">
        <w:rPr>
          <w:rFonts w:ascii="SimSun" w:eastAsia="SimSun" w:hAnsi="SimSun" w:hint="eastAsia"/>
          <w:sz w:val="21"/>
          <w:szCs w:val="22"/>
          <w:lang w:eastAsia="zh-CN"/>
        </w:rPr>
        <w:t>。</w:t>
      </w:r>
    </w:p>
    <w:p w:rsidR="00400C0A" w:rsidRPr="00096713" w:rsidRDefault="007C30D0" w:rsidP="00096713">
      <w:pPr>
        <w:pStyle w:val="Default"/>
        <w:numPr>
          <w:ilvl w:val="0"/>
          <w:numId w:val="36"/>
        </w:numPr>
        <w:overflowPunct w:val="0"/>
        <w:autoSpaceDE/>
        <w:autoSpaceDN/>
        <w:spacing w:afterLines="50" w:after="120" w:line="340" w:lineRule="atLeast"/>
        <w:ind w:left="0" w:firstLine="0"/>
        <w:jc w:val="both"/>
        <w:rPr>
          <w:rFonts w:ascii="SimSun" w:eastAsia="SimSun" w:hAnsi="SimSun"/>
          <w:sz w:val="21"/>
          <w:szCs w:val="22"/>
          <w:lang w:eastAsia="zh-CN"/>
        </w:rPr>
      </w:pPr>
      <w:r w:rsidRPr="00096713">
        <w:rPr>
          <w:rFonts w:ascii="SimSun" w:eastAsia="SimSun" w:hAnsi="SimSun" w:hint="eastAsia"/>
          <w:sz w:val="21"/>
          <w:szCs w:val="22"/>
          <w:lang w:eastAsia="zh-CN"/>
        </w:rPr>
        <w:t>当前的工作文件包括一些关于关键问题的不同立场，反映了成员国不同的政策利益</w:t>
      </w:r>
      <w:r w:rsidR="0060214C" w:rsidRPr="00096713">
        <w:rPr>
          <w:rFonts w:ascii="SimSun" w:eastAsia="SimSun" w:hAnsi="SimSun" w:hint="eastAsia"/>
          <w:sz w:val="21"/>
          <w:szCs w:val="22"/>
          <w:lang w:eastAsia="zh-CN"/>
        </w:rPr>
        <w:t>。</w:t>
      </w:r>
      <w:r w:rsidRPr="00096713">
        <w:rPr>
          <w:rFonts w:ascii="SimSun" w:eastAsia="SimSun" w:hAnsi="SimSun" w:hint="eastAsia"/>
          <w:sz w:val="21"/>
          <w:szCs w:val="22"/>
          <w:lang w:eastAsia="zh-CN"/>
        </w:rPr>
        <w:t>具体而言，</w:t>
      </w:r>
      <w:r w:rsidR="0060214C" w:rsidRPr="00096713">
        <w:rPr>
          <w:rFonts w:ascii="SimSun" w:eastAsia="SimSun" w:hAnsi="SimSun" w:hint="eastAsia"/>
          <w:sz w:val="21"/>
          <w:szCs w:val="22"/>
          <w:lang w:eastAsia="zh-CN"/>
        </w:rPr>
        <w:t>这些利益是：</w:t>
      </w:r>
    </w:p>
    <w:p w:rsidR="00400C0A" w:rsidRPr="00096713" w:rsidRDefault="00CF5F72" w:rsidP="008C5814">
      <w:pPr>
        <w:overflowPunct w:val="0"/>
        <w:spacing w:afterLines="50" w:after="120" w:line="340" w:lineRule="atLeast"/>
        <w:jc w:val="both"/>
        <w:rPr>
          <w:rFonts w:ascii="SimSun" w:eastAsia="SimSun" w:hAnsi="SimSun" w:cs="Arial"/>
          <w:sz w:val="21"/>
          <w:szCs w:val="22"/>
          <w:lang w:eastAsia="zh-CN"/>
        </w:rPr>
      </w:pPr>
      <w:r w:rsidRPr="00096713">
        <w:rPr>
          <w:rFonts w:ascii="SimSun" w:eastAsia="SimSun" w:hAnsi="SimSun" w:cs="Arial"/>
          <w:sz w:val="21"/>
          <w:szCs w:val="22"/>
          <w:lang w:eastAsia="zh-CN"/>
        </w:rPr>
        <w:tab/>
      </w:r>
      <w:r w:rsidR="007C30D0" w:rsidRPr="00096713">
        <w:rPr>
          <w:rFonts w:ascii="SimSun" w:eastAsia="SimSun" w:hAnsi="SimSun" w:cs="Arial" w:hint="eastAsia"/>
          <w:sz w:val="21"/>
          <w:szCs w:val="22"/>
          <w:lang w:eastAsia="zh-CN"/>
        </w:rPr>
        <w:t>a</w:t>
      </w:r>
      <w:r w:rsidR="001019AB">
        <w:rPr>
          <w:rFonts w:ascii="SimSun" w:eastAsia="SimSun" w:hAnsi="SimSun" w:cs="Arial"/>
          <w:sz w:val="21"/>
          <w:szCs w:val="22"/>
          <w:lang w:eastAsia="zh-CN"/>
        </w:rPr>
        <w:t>.</w:t>
      </w:r>
      <w:r w:rsidR="001019AB">
        <w:rPr>
          <w:rFonts w:ascii="SimSun" w:eastAsia="SimSun" w:hAnsi="SimSun" w:cs="Arial"/>
          <w:sz w:val="21"/>
          <w:szCs w:val="22"/>
          <w:lang w:eastAsia="zh-CN"/>
        </w:rPr>
        <w:tab/>
      </w:r>
      <w:r w:rsidR="007C30D0" w:rsidRPr="00096713">
        <w:rPr>
          <w:rFonts w:ascii="SimSun" w:eastAsia="SimSun" w:hAnsi="SimSun" w:cs="Arial" w:hint="eastAsia"/>
          <w:sz w:val="21"/>
          <w:szCs w:val="22"/>
          <w:lang w:eastAsia="zh-CN"/>
        </w:rPr>
        <w:t>保护受益人的利益；</w:t>
      </w:r>
    </w:p>
    <w:p w:rsidR="00400C0A" w:rsidRPr="00096713" w:rsidRDefault="00CF5F72" w:rsidP="008C5814">
      <w:pPr>
        <w:overflowPunct w:val="0"/>
        <w:spacing w:afterLines="50" w:after="120" w:line="340" w:lineRule="atLeast"/>
        <w:jc w:val="both"/>
        <w:rPr>
          <w:rFonts w:ascii="SimSun" w:eastAsia="SimSun" w:hAnsi="SimSun" w:cs="Arial"/>
          <w:sz w:val="21"/>
          <w:szCs w:val="22"/>
          <w:lang w:eastAsia="zh-CN"/>
        </w:rPr>
      </w:pPr>
      <w:r w:rsidRPr="00096713">
        <w:rPr>
          <w:rFonts w:ascii="SimSun" w:eastAsia="SimSun" w:hAnsi="SimSun" w:cs="Arial"/>
          <w:sz w:val="21"/>
          <w:szCs w:val="22"/>
          <w:lang w:eastAsia="zh-CN"/>
        </w:rPr>
        <w:tab/>
      </w:r>
      <w:r w:rsidR="007C30D0" w:rsidRPr="00096713">
        <w:rPr>
          <w:rFonts w:ascii="SimSun" w:eastAsia="SimSun" w:hAnsi="SimSun" w:cs="Arial" w:hint="eastAsia"/>
          <w:sz w:val="21"/>
          <w:szCs w:val="22"/>
          <w:lang w:eastAsia="zh-CN"/>
        </w:rPr>
        <w:t>b</w:t>
      </w:r>
      <w:r w:rsidR="001019AB">
        <w:rPr>
          <w:rFonts w:ascii="SimSun" w:eastAsia="SimSun" w:hAnsi="SimSun" w:cs="Arial"/>
          <w:sz w:val="21"/>
          <w:szCs w:val="22"/>
          <w:lang w:eastAsia="zh-CN"/>
        </w:rPr>
        <w:t>.</w:t>
      </w:r>
      <w:r w:rsidR="001019AB">
        <w:rPr>
          <w:rFonts w:ascii="SimSun" w:eastAsia="SimSun" w:hAnsi="SimSun" w:cs="Arial"/>
          <w:sz w:val="21"/>
          <w:szCs w:val="22"/>
          <w:lang w:eastAsia="zh-CN"/>
        </w:rPr>
        <w:tab/>
      </w:r>
      <w:r w:rsidR="007C30D0" w:rsidRPr="00096713">
        <w:rPr>
          <w:rFonts w:ascii="SimSun" w:eastAsia="SimSun" w:hAnsi="SimSun" w:cs="Arial" w:hint="eastAsia"/>
          <w:sz w:val="21"/>
          <w:szCs w:val="22"/>
          <w:lang w:eastAsia="zh-CN"/>
        </w:rPr>
        <w:t>保护传统知识和传统文化表现形式使用者的利益；以及</w:t>
      </w:r>
    </w:p>
    <w:p w:rsidR="00096713" w:rsidRDefault="007C30D0" w:rsidP="008C5814">
      <w:pPr>
        <w:overflowPunct w:val="0"/>
        <w:spacing w:afterLines="50" w:after="120" w:line="340" w:lineRule="atLeast"/>
        <w:ind w:firstLine="720"/>
        <w:jc w:val="both"/>
        <w:rPr>
          <w:rFonts w:ascii="SimSun" w:eastAsia="SimSun" w:hAnsi="SimSun" w:cs="Arial"/>
          <w:sz w:val="21"/>
          <w:szCs w:val="22"/>
          <w:lang w:eastAsia="zh-CN"/>
        </w:rPr>
      </w:pPr>
      <w:r w:rsidRPr="00096713">
        <w:rPr>
          <w:rFonts w:ascii="SimSun" w:eastAsia="SimSun" w:hAnsi="SimSun" w:cs="Arial" w:hint="eastAsia"/>
          <w:sz w:val="21"/>
          <w:szCs w:val="22"/>
          <w:lang w:eastAsia="zh-CN"/>
        </w:rPr>
        <w:t>c</w:t>
      </w:r>
      <w:r w:rsidR="001019AB">
        <w:rPr>
          <w:rFonts w:ascii="SimSun" w:eastAsia="SimSun" w:hAnsi="SimSun" w:cs="Arial"/>
          <w:sz w:val="21"/>
          <w:szCs w:val="22"/>
          <w:lang w:eastAsia="zh-CN"/>
        </w:rPr>
        <w:t>.</w:t>
      </w:r>
      <w:r w:rsidR="001019AB">
        <w:rPr>
          <w:rFonts w:ascii="SimSun" w:eastAsia="SimSun" w:hAnsi="SimSun" w:cs="Arial"/>
          <w:sz w:val="21"/>
          <w:szCs w:val="22"/>
          <w:lang w:eastAsia="zh-CN"/>
        </w:rPr>
        <w:tab/>
      </w:r>
      <w:r w:rsidRPr="00096713">
        <w:rPr>
          <w:rFonts w:ascii="SimSun" w:eastAsia="SimSun" w:hAnsi="SimSun" w:cs="Arial" w:hint="eastAsia"/>
          <w:sz w:val="21"/>
          <w:szCs w:val="22"/>
          <w:lang w:eastAsia="zh-CN"/>
        </w:rPr>
        <w:t>平衡受益人</w:t>
      </w:r>
      <w:r w:rsidR="0060214C" w:rsidRPr="00096713">
        <w:rPr>
          <w:rFonts w:ascii="SimSun" w:eastAsia="SimSun" w:hAnsi="SimSun" w:cs="Arial" w:hint="eastAsia"/>
          <w:sz w:val="21"/>
          <w:szCs w:val="22"/>
          <w:lang w:eastAsia="zh-CN"/>
        </w:rPr>
        <w:t>的利益和</w:t>
      </w:r>
      <w:r w:rsidRPr="00096713">
        <w:rPr>
          <w:rFonts w:ascii="SimSun" w:eastAsia="SimSun" w:hAnsi="SimSun" w:cs="Arial" w:hint="eastAsia"/>
          <w:sz w:val="21"/>
          <w:szCs w:val="22"/>
          <w:lang w:eastAsia="zh-CN"/>
        </w:rPr>
        <w:t>保护公有领域</w:t>
      </w:r>
      <w:r w:rsidR="0060214C" w:rsidRPr="00096713">
        <w:rPr>
          <w:rFonts w:ascii="SimSun" w:eastAsia="SimSun" w:hAnsi="SimSun" w:cs="Arial" w:hint="eastAsia"/>
          <w:sz w:val="21"/>
          <w:szCs w:val="22"/>
          <w:lang w:eastAsia="zh-CN"/>
        </w:rPr>
        <w:t>及</w:t>
      </w:r>
      <w:r w:rsidRPr="00096713">
        <w:rPr>
          <w:rFonts w:ascii="SimSun" w:eastAsia="SimSun" w:hAnsi="SimSun" w:cs="Arial" w:hint="eastAsia"/>
          <w:sz w:val="21"/>
          <w:szCs w:val="22"/>
          <w:lang w:eastAsia="zh-CN"/>
        </w:rPr>
        <w:t>艺术自由。</w:t>
      </w:r>
    </w:p>
    <w:p w:rsidR="00400C0A" w:rsidRPr="00096713" w:rsidRDefault="007C30D0" w:rsidP="00096713">
      <w:pPr>
        <w:pStyle w:val="Default"/>
        <w:numPr>
          <w:ilvl w:val="0"/>
          <w:numId w:val="36"/>
        </w:numPr>
        <w:overflowPunct w:val="0"/>
        <w:autoSpaceDE/>
        <w:autoSpaceDN/>
        <w:spacing w:afterLines="50" w:after="120" w:line="340" w:lineRule="atLeast"/>
        <w:ind w:left="0" w:firstLine="0"/>
        <w:jc w:val="both"/>
        <w:rPr>
          <w:rFonts w:ascii="SimSun" w:eastAsia="SimSun" w:hAnsi="SimSun"/>
          <w:sz w:val="21"/>
          <w:szCs w:val="22"/>
          <w:lang w:eastAsia="zh-CN"/>
        </w:rPr>
      </w:pPr>
      <w:r w:rsidRPr="00096713">
        <w:rPr>
          <w:rFonts w:ascii="SimSun" w:eastAsia="SimSun" w:hAnsi="SimSun" w:hint="eastAsia"/>
          <w:sz w:val="21"/>
          <w:szCs w:val="22"/>
          <w:lang w:eastAsia="zh-CN"/>
        </w:rPr>
        <w:t>除工作文件外，近年来已提交了七份文件，供委员会审议传统知识和传统文化表现形式讨论。</w:t>
      </w:r>
      <w:r w:rsidRPr="00096713">
        <w:rPr>
          <w:rStyle w:val="a8"/>
          <w:rFonts w:ascii="SimSun" w:eastAsia="SimSun" w:hAnsi="SimSun"/>
          <w:sz w:val="21"/>
          <w:szCs w:val="22"/>
        </w:rPr>
        <w:footnoteReference w:id="7"/>
      </w:r>
      <w:r w:rsidRPr="00096713">
        <w:rPr>
          <w:rFonts w:ascii="SimSun" w:eastAsia="SimSun" w:hAnsi="SimSun" w:hint="eastAsia"/>
          <w:sz w:val="21"/>
          <w:szCs w:val="22"/>
          <w:lang w:eastAsia="zh-CN"/>
        </w:rPr>
        <w:t>它们中的四个也被提交来支持</w:t>
      </w:r>
      <w:r w:rsidRPr="00096713">
        <w:rPr>
          <w:rFonts w:ascii="SimSun" w:eastAsia="SimSun" w:hAnsi="SimSun" w:hint="eastAsia"/>
          <w:color w:val="auto"/>
          <w:sz w:val="21"/>
          <w:szCs w:val="22"/>
          <w:lang w:eastAsia="zh-CN"/>
        </w:rPr>
        <w:t>遗传资源</w:t>
      </w:r>
      <w:r w:rsidRPr="00096713">
        <w:rPr>
          <w:rFonts w:ascii="SimSun" w:eastAsia="SimSun" w:hAnsi="SimSun" w:hint="eastAsia"/>
          <w:sz w:val="21"/>
          <w:szCs w:val="22"/>
          <w:lang w:eastAsia="zh-CN"/>
        </w:rPr>
        <w:t>的讨论。欧盟提交了两项</w:t>
      </w:r>
      <w:r w:rsidR="003B50C3" w:rsidRPr="00096713">
        <w:rPr>
          <w:rFonts w:ascii="SimSun" w:eastAsia="SimSun" w:hAnsi="SimSun" w:hint="eastAsia"/>
          <w:sz w:val="21"/>
          <w:szCs w:val="22"/>
          <w:lang w:eastAsia="zh-CN"/>
        </w:rPr>
        <w:t>提案</w:t>
      </w:r>
      <w:r w:rsidRPr="00096713">
        <w:rPr>
          <w:rFonts w:ascii="SimSun" w:eastAsia="SimSun" w:hAnsi="SimSun" w:hint="eastAsia"/>
          <w:sz w:val="21"/>
          <w:szCs w:val="22"/>
          <w:lang w:eastAsia="zh-CN"/>
        </w:rPr>
        <w:t>，建议开展研究，以协助委员会的工作，特别是从国家经验中汲取教训。</w:t>
      </w:r>
    </w:p>
    <w:p w:rsidR="00096713" w:rsidRPr="009251F3" w:rsidRDefault="007C30D0" w:rsidP="009251F3">
      <w:pPr>
        <w:keepNext/>
        <w:overflowPunct w:val="0"/>
        <w:spacing w:beforeLines="100" w:before="240" w:afterLines="50" w:after="120" w:line="340" w:lineRule="atLeast"/>
        <w:rPr>
          <w:rFonts w:ascii="KaiTi" w:eastAsia="KaiTi" w:hAnsi="KaiTi" w:cs="Arial"/>
          <w:b/>
          <w:sz w:val="21"/>
          <w:szCs w:val="22"/>
          <w:lang w:eastAsia="zh-CN"/>
        </w:rPr>
      </w:pPr>
      <w:r w:rsidRPr="009251F3">
        <w:rPr>
          <w:rFonts w:ascii="KaiTi" w:eastAsia="KaiTi" w:hAnsi="KaiTi" w:cs="Arial" w:hint="eastAsia"/>
          <w:b/>
          <w:sz w:val="21"/>
          <w:szCs w:val="22"/>
          <w:lang w:eastAsia="zh-CN"/>
        </w:rPr>
        <w:t>传统知识和传统文化表现形式工作文件中的关键变化</w:t>
      </w:r>
    </w:p>
    <w:p w:rsidR="00096713" w:rsidRDefault="007C30D0" w:rsidP="00096713">
      <w:pPr>
        <w:pStyle w:val="Default"/>
        <w:numPr>
          <w:ilvl w:val="0"/>
          <w:numId w:val="36"/>
        </w:numPr>
        <w:overflowPunct w:val="0"/>
        <w:autoSpaceDE/>
        <w:autoSpaceDN/>
        <w:spacing w:afterLines="50" w:after="120" w:line="340" w:lineRule="atLeast"/>
        <w:ind w:left="0" w:firstLine="0"/>
        <w:jc w:val="both"/>
        <w:rPr>
          <w:rFonts w:ascii="SimSun" w:eastAsia="SimSun" w:hAnsi="SimSun"/>
          <w:sz w:val="21"/>
          <w:szCs w:val="22"/>
          <w:lang w:eastAsia="zh-CN"/>
        </w:rPr>
      </w:pPr>
      <w:r w:rsidRPr="00096713">
        <w:rPr>
          <w:rFonts w:ascii="SimSun" w:eastAsia="SimSun" w:hAnsi="SimSun" w:hint="eastAsia"/>
          <w:sz w:val="21"/>
          <w:szCs w:val="22"/>
          <w:lang w:eastAsia="zh-CN"/>
        </w:rPr>
        <w:t>尽管传统知识/传统文化表现形式的工作文件中有不同的立场，但我认为，两年期的案文取得了重大进展，特别是：</w:t>
      </w:r>
    </w:p>
    <w:p w:rsidR="00400C0A" w:rsidRPr="00096713" w:rsidRDefault="008C5814" w:rsidP="008C5814">
      <w:pPr>
        <w:overflowPunct w:val="0"/>
        <w:spacing w:afterLines="50" w:after="120" w:line="340" w:lineRule="atLeast"/>
        <w:ind w:leftChars="300" w:left="1117" w:hanging="397"/>
        <w:jc w:val="both"/>
        <w:rPr>
          <w:rFonts w:ascii="SimSun" w:eastAsia="SimSun" w:hAnsi="SimSun" w:cs="Arial"/>
          <w:sz w:val="21"/>
          <w:szCs w:val="22"/>
          <w:lang w:eastAsia="zh-CN"/>
        </w:rPr>
      </w:pPr>
      <w:r>
        <w:rPr>
          <w:rFonts w:ascii="SimSun" w:eastAsia="SimSun" w:hAnsi="SimSun" w:cs="Arial"/>
          <w:sz w:val="21"/>
          <w:szCs w:val="22"/>
          <w:lang w:eastAsia="zh-CN"/>
        </w:rPr>
        <w:t>a</w:t>
      </w:r>
      <w:r w:rsidR="001019AB">
        <w:rPr>
          <w:rFonts w:ascii="SimSun" w:eastAsia="SimSun" w:hAnsi="SimSun" w:cs="Arial"/>
          <w:sz w:val="21"/>
          <w:szCs w:val="22"/>
          <w:lang w:eastAsia="zh-CN"/>
        </w:rPr>
        <w:t>.</w:t>
      </w:r>
      <w:r w:rsidR="001019AB">
        <w:rPr>
          <w:rFonts w:ascii="SimSun" w:eastAsia="SimSun" w:hAnsi="SimSun" w:cs="Arial"/>
          <w:sz w:val="21"/>
          <w:szCs w:val="22"/>
          <w:lang w:eastAsia="zh-CN"/>
        </w:rPr>
        <w:tab/>
      </w:r>
      <w:r w:rsidR="007C30D0" w:rsidRPr="00096713">
        <w:rPr>
          <w:rFonts w:ascii="SimSun" w:eastAsia="SimSun" w:hAnsi="SimSun" w:cs="Arial" w:hint="eastAsia"/>
          <w:sz w:val="21"/>
          <w:szCs w:val="22"/>
          <w:lang w:eastAsia="zh-CN"/>
        </w:rPr>
        <w:t>在一个提案中，传统知识和传统文化表现形式的序言已经合理化，尽管仍有一些括号</w:t>
      </w:r>
      <w:r w:rsidR="000A77B7" w:rsidRPr="00096713">
        <w:rPr>
          <w:rFonts w:ascii="SimSun" w:eastAsia="SimSun" w:hAnsi="SimSun" w:cs="Arial" w:hint="eastAsia"/>
          <w:sz w:val="21"/>
          <w:szCs w:val="22"/>
          <w:lang w:eastAsia="zh-CN"/>
        </w:rPr>
        <w:t>。</w:t>
      </w:r>
    </w:p>
    <w:p w:rsidR="00400C0A" w:rsidRPr="00096713" w:rsidRDefault="007C30D0" w:rsidP="008C5814">
      <w:pPr>
        <w:overflowPunct w:val="0"/>
        <w:spacing w:afterLines="50" w:after="120" w:line="340" w:lineRule="atLeast"/>
        <w:ind w:leftChars="300" w:left="1117" w:hanging="397"/>
        <w:jc w:val="both"/>
        <w:rPr>
          <w:rFonts w:ascii="SimSun" w:eastAsia="SimSun" w:hAnsi="SimSun" w:cs="Arial"/>
          <w:sz w:val="21"/>
          <w:szCs w:val="22"/>
          <w:lang w:eastAsia="zh-CN"/>
        </w:rPr>
      </w:pPr>
      <w:r w:rsidRPr="00096713">
        <w:rPr>
          <w:rFonts w:ascii="SimSun" w:eastAsia="SimSun" w:hAnsi="SimSun" w:cs="Arial" w:hint="eastAsia"/>
          <w:sz w:val="21"/>
          <w:szCs w:val="22"/>
          <w:lang w:eastAsia="zh-CN"/>
        </w:rPr>
        <w:t>b</w:t>
      </w:r>
      <w:r w:rsidR="001019AB">
        <w:rPr>
          <w:rFonts w:ascii="SimSun" w:eastAsia="SimSun" w:hAnsi="SimSun" w:cs="Arial"/>
          <w:sz w:val="21"/>
          <w:szCs w:val="22"/>
          <w:lang w:eastAsia="zh-CN"/>
        </w:rPr>
        <w:t>.</w:t>
      </w:r>
      <w:r w:rsidR="001019AB">
        <w:rPr>
          <w:rFonts w:ascii="SimSun" w:eastAsia="SimSun" w:hAnsi="SimSun" w:cs="Arial"/>
          <w:sz w:val="21"/>
          <w:szCs w:val="22"/>
          <w:lang w:eastAsia="zh-CN"/>
        </w:rPr>
        <w:tab/>
      </w:r>
      <w:r w:rsidRPr="00096713">
        <w:rPr>
          <w:rFonts w:ascii="SimSun" w:eastAsia="SimSun" w:hAnsi="SimSun" w:cs="Arial" w:hint="eastAsia"/>
          <w:sz w:val="21"/>
          <w:szCs w:val="22"/>
          <w:lang w:eastAsia="zh-CN"/>
        </w:rPr>
        <w:t>政策目标虽然尚未达成一致，但已得到进一步完善，可能包括以下</w:t>
      </w:r>
      <w:r w:rsidR="000A77B7" w:rsidRPr="00096713">
        <w:rPr>
          <w:rFonts w:ascii="SimSun" w:eastAsia="SimSun" w:hAnsi="SimSun" w:cs="Arial" w:hint="eastAsia"/>
          <w:sz w:val="21"/>
          <w:szCs w:val="22"/>
          <w:lang w:eastAsia="zh-CN"/>
        </w:rPr>
        <w:t>方面的</w:t>
      </w:r>
      <w:r w:rsidR="005D0844" w:rsidRPr="00096713">
        <w:rPr>
          <w:rFonts w:ascii="SimSun" w:eastAsia="SimSun" w:hAnsi="SimSun" w:cs="Arial" w:hint="eastAsia"/>
          <w:sz w:val="21"/>
          <w:szCs w:val="22"/>
          <w:lang w:eastAsia="zh-CN"/>
        </w:rPr>
        <w:t>妥协</w:t>
      </w:r>
      <w:r w:rsidR="000A77B7" w:rsidRPr="00096713">
        <w:rPr>
          <w:rFonts w:ascii="SimSun" w:eastAsia="SimSun" w:hAnsi="SimSun" w:cs="Arial" w:hint="eastAsia"/>
          <w:sz w:val="21"/>
          <w:szCs w:val="22"/>
          <w:lang w:eastAsia="zh-CN"/>
        </w:rPr>
        <w:t>立场</w:t>
      </w:r>
      <w:r w:rsidRPr="00096713">
        <w:rPr>
          <w:rFonts w:ascii="SimSun" w:eastAsia="SimSun" w:hAnsi="SimSun" w:cs="Arial" w:hint="eastAsia"/>
          <w:sz w:val="21"/>
          <w:szCs w:val="22"/>
          <w:lang w:eastAsia="zh-CN"/>
        </w:rPr>
        <w:t>：</w:t>
      </w:r>
    </w:p>
    <w:p w:rsidR="00400C0A" w:rsidRPr="00096713" w:rsidRDefault="007C30D0" w:rsidP="001019AB">
      <w:pPr>
        <w:spacing w:afterLines="50" w:after="120" w:line="340" w:lineRule="atLeast"/>
        <w:ind w:left="1077"/>
        <w:jc w:val="both"/>
        <w:rPr>
          <w:rFonts w:ascii="SimSun" w:eastAsia="SimSun" w:hAnsi="SimSun" w:cs="Arial"/>
          <w:sz w:val="21"/>
          <w:szCs w:val="22"/>
          <w:lang w:eastAsia="zh-CN"/>
        </w:rPr>
      </w:pPr>
      <w:r w:rsidRPr="00096713">
        <w:rPr>
          <w:rFonts w:ascii="SimSun" w:eastAsia="SimSun" w:hAnsi="SimSun" w:cs="Arial" w:hint="eastAsia"/>
          <w:sz w:val="21"/>
          <w:szCs w:val="22"/>
          <w:lang w:eastAsia="zh-CN"/>
        </w:rPr>
        <w:t>（1）保护传统知识/传统文化表现形式，防止未经授权和/或</w:t>
      </w:r>
      <w:r w:rsidR="00746F24" w:rsidRPr="00096713">
        <w:rPr>
          <w:rFonts w:ascii="SimSun" w:eastAsia="SimSun" w:hAnsi="SimSun" w:cs="Arial" w:hint="eastAsia"/>
          <w:sz w:val="21"/>
          <w:szCs w:val="22"/>
          <w:lang w:eastAsia="zh-CN"/>
        </w:rPr>
        <w:t>无</w:t>
      </w:r>
      <w:r w:rsidRPr="00096713">
        <w:rPr>
          <w:rFonts w:ascii="SimSun" w:eastAsia="SimSun" w:hAnsi="SimSun" w:cs="Arial" w:hint="eastAsia"/>
          <w:sz w:val="21"/>
          <w:szCs w:val="22"/>
          <w:lang w:eastAsia="zh-CN"/>
        </w:rPr>
        <w:t>补偿的使用；以及</w:t>
      </w:r>
    </w:p>
    <w:p w:rsidR="00400C0A" w:rsidRPr="00096713" w:rsidRDefault="007C30D0" w:rsidP="001019AB">
      <w:pPr>
        <w:spacing w:afterLines="50" w:after="120" w:line="340" w:lineRule="atLeast"/>
        <w:ind w:left="1077"/>
        <w:jc w:val="both"/>
        <w:rPr>
          <w:rFonts w:ascii="SimSun" w:eastAsia="SimSun" w:hAnsi="SimSun" w:cs="Arial"/>
          <w:sz w:val="21"/>
          <w:szCs w:val="22"/>
          <w:lang w:eastAsia="zh-CN"/>
        </w:rPr>
      </w:pPr>
      <w:r w:rsidRPr="00096713">
        <w:rPr>
          <w:rFonts w:ascii="SimSun" w:eastAsia="SimSun" w:hAnsi="SimSun" w:cs="Arial" w:hint="eastAsia"/>
          <w:sz w:val="21"/>
          <w:szCs w:val="22"/>
          <w:lang w:eastAsia="zh-CN"/>
        </w:rPr>
        <w:t>（2）防止对传统知识/传统文化表现形式授予错误的知识产权</w:t>
      </w:r>
      <w:r w:rsidR="00746F24" w:rsidRPr="00096713">
        <w:rPr>
          <w:rFonts w:ascii="SimSun" w:eastAsia="SimSun" w:hAnsi="SimSun" w:cs="Arial" w:hint="eastAsia"/>
          <w:sz w:val="21"/>
          <w:szCs w:val="22"/>
          <w:lang w:eastAsia="zh-CN"/>
        </w:rPr>
        <w:t>。</w:t>
      </w:r>
    </w:p>
    <w:p w:rsidR="00400C0A" w:rsidRPr="00096713" w:rsidRDefault="007C30D0" w:rsidP="008C5814">
      <w:pPr>
        <w:overflowPunct w:val="0"/>
        <w:spacing w:afterLines="50" w:after="120" w:line="340" w:lineRule="atLeast"/>
        <w:ind w:leftChars="300" w:left="1117" w:hanging="397"/>
        <w:jc w:val="both"/>
        <w:rPr>
          <w:rFonts w:ascii="SimSun" w:eastAsia="SimSun" w:hAnsi="SimSun" w:cs="Arial"/>
          <w:sz w:val="21"/>
          <w:szCs w:val="22"/>
          <w:lang w:eastAsia="zh-CN"/>
        </w:rPr>
      </w:pPr>
      <w:r w:rsidRPr="00096713">
        <w:rPr>
          <w:rFonts w:ascii="SimSun" w:eastAsia="SimSun" w:hAnsi="SimSun" w:cs="Arial" w:hint="eastAsia"/>
          <w:sz w:val="21"/>
          <w:szCs w:val="22"/>
          <w:lang w:eastAsia="zh-CN"/>
        </w:rPr>
        <w:t>c</w:t>
      </w:r>
      <w:r w:rsidR="001019AB">
        <w:rPr>
          <w:rFonts w:ascii="SimSun" w:eastAsia="SimSun" w:hAnsi="SimSun" w:cs="Arial"/>
          <w:sz w:val="21"/>
          <w:szCs w:val="22"/>
          <w:lang w:eastAsia="zh-CN"/>
        </w:rPr>
        <w:t>.</w:t>
      </w:r>
      <w:r w:rsidR="001019AB">
        <w:rPr>
          <w:rFonts w:ascii="SimSun" w:eastAsia="SimSun" w:hAnsi="SimSun" w:cs="Arial"/>
          <w:sz w:val="21"/>
          <w:szCs w:val="22"/>
          <w:lang w:eastAsia="zh-CN"/>
        </w:rPr>
        <w:tab/>
      </w:r>
      <w:r w:rsidRPr="00096713">
        <w:rPr>
          <w:rFonts w:ascii="SimSun" w:eastAsia="SimSun" w:hAnsi="SimSun" w:cs="Arial" w:hint="eastAsia"/>
          <w:sz w:val="21"/>
          <w:szCs w:val="22"/>
          <w:lang w:eastAsia="zh-CN"/>
        </w:rPr>
        <w:t>尽管仍未达成一致意见，但对</w:t>
      </w:r>
      <w:r w:rsidR="00746F24" w:rsidRPr="00096713">
        <w:rPr>
          <w:rFonts w:ascii="SimSun" w:eastAsia="SimSun" w:hAnsi="SimSun" w:cs="Arial" w:hint="eastAsia"/>
          <w:sz w:val="21"/>
          <w:szCs w:val="22"/>
          <w:lang w:eastAsia="zh-CN"/>
        </w:rPr>
        <w:t>客体</w:t>
      </w:r>
      <w:r w:rsidRPr="00096713">
        <w:rPr>
          <w:rFonts w:ascii="SimSun" w:eastAsia="SimSun" w:hAnsi="SimSun" w:cs="Arial" w:hint="eastAsia"/>
          <w:sz w:val="21"/>
          <w:szCs w:val="22"/>
          <w:lang w:eastAsia="zh-CN"/>
        </w:rPr>
        <w:t>条款作了很大修改</w:t>
      </w:r>
      <w:r w:rsidR="00746F24" w:rsidRPr="00096713">
        <w:rPr>
          <w:rFonts w:ascii="SimSun" w:eastAsia="SimSun" w:hAnsi="SimSun" w:cs="Arial" w:hint="eastAsia"/>
          <w:sz w:val="21"/>
          <w:szCs w:val="22"/>
          <w:lang w:eastAsia="zh-CN"/>
        </w:rPr>
        <w:t>。</w:t>
      </w:r>
      <w:r w:rsidRPr="00096713">
        <w:rPr>
          <w:rFonts w:ascii="SimSun" w:eastAsia="SimSun" w:hAnsi="SimSun" w:cs="Arial" w:hint="eastAsia"/>
          <w:sz w:val="21"/>
          <w:szCs w:val="22"/>
          <w:lang w:eastAsia="zh-CN"/>
        </w:rPr>
        <w:t>具体而言，传统知识和传统文化表现形式的一般性定义已经制定，接近协商一致。此外，已对保护资格标准作了合理调整，并已接近协商一致，但与纳入时间标准有关的问题除外。但是，这一领域中可能发展</w:t>
      </w:r>
      <w:r w:rsidR="005D0844" w:rsidRPr="00096713">
        <w:rPr>
          <w:rFonts w:ascii="SimSun" w:eastAsia="SimSun" w:hAnsi="SimSun" w:cs="Arial" w:hint="eastAsia"/>
          <w:sz w:val="21"/>
          <w:szCs w:val="22"/>
          <w:lang w:eastAsia="zh-CN"/>
        </w:rPr>
        <w:t>出妥协立场</w:t>
      </w:r>
      <w:r w:rsidRPr="00096713">
        <w:rPr>
          <w:rFonts w:ascii="SimSun" w:eastAsia="SimSun" w:hAnsi="SimSun" w:cs="Arial" w:hint="eastAsia"/>
          <w:sz w:val="21"/>
          <w:szCs w:val="22"/>
          <w:lang w:eastAsia="zh-CN"/>
        </w:rPr>
        <w:t>。</w:t>
      </w:r>
    </w:p>
    <w:p w:rsidR="00400C0A" w:rsidRPr="00096713" w:rsidRDefault="007C30D0" w:rsidP="008C5814">
      <w:pPr>
        <w:overflowPunct w:val="0"/>
        <w:spacing w:afterLines="50" w:after="120" w:line="340" w:lineRule="atLeast"/>
        <w:ind w:leftChars="300" w:left="1117" w:hanging="397"/>
        <w:jc w:val="both"/>
        <w:rPr>
          <w:rFonts w:ascii="SimSun" w:eastAsia="SimSun" w:hAnsi="SimSun" w:cs="Arial"/>
          <w:sz w:val="21"/>
          <w:szCs w:val="22"/>
          <w:lang w:eastAsia="zh-CN"/>
        </w:rPr>
      </w:pPr>
      <w:r w:rsidRPr="00096713">
        <w:rPr>
          <w:rFonts w:ascii="SimSun" w:eastAsia="SimSun" w:hAnsi="SimSun" w:cs="Arial" w:hint="eastAsia"/>
          <w:sz w:val="21"/>
          <w:szCs w:val="22"/>
          <w:lang w:eastAsia="zh-CN"/>
        </w:rPr>
        <w:lastRenderedPageBreak/>
        <w:t>d</w:t>
      </w:r>
      <w:r w:rsidR="001019AB">
        <w:rPr>
          <w:rFonts w:ascii="SimSun" w:eastAsia="SimSun" w:hAnsi="SimSun" w:cs="Arial"/>
          <w:sz w:val="21"/>
          <w:szCs w:val="22"/>
          <w:lang w:eastAsia="zh-CN"/>
        </w:rPr>
        <w:t>.</w:t>
      </w:r>
      <w:r w:rsidR="001019AB">
        <w:rPr>
          <w:rFonts w:ascii="SimSun" w:eastAsia="SimSun" w:hAnsi="SimSun" w:cs="Arial"/>
          <w:sz w:val="21"/>
          <w:szCs w:val="22"/>
          <w:lang w:eastAsia="zh-CN"/>
        </w:rPr>
        <w:tab/>
      </w:r>
      <w:r w:rsidRPr="00096713">
        <w:rPr>
          <w:rFonts w:ascii="SimSun" w:eastAsia="SimSun" w:hAnsi="SimSun" w:cs="Arial" w:hint="eastAsia"/>
          <w:sz w:val="21"/>
          <w:szCs w:val="22"/>
          <w:lang w:eastAsia="zh-CN"/>
        </w:rPr>
        <w:t>继续完善保护条款的范围，进一步发展分层法，这将成为IGC第四十届会议的重点</w:t>
      </w:r>
      <w:r w:rsidR="00404E57" w:rsidRPr="00096713">
        <w:rPr>
          <w:rFonts w:ascii="SimSun" w:eastAsia="SimSun" w:hAnsi="SimSun" w:cs="Arial" w:hint="eastAsia"/>
          <w:sz w:val="21"/>
          <w:szCs w:val="22"/>
          <w:lang w:eastAsia="zh-CN"/>
        </w:rPr>
        <w:t>。</w:t>
      </w:r>
    </w:p>
    <w:p w:rsidR="00096713" w:rsidRDefault="007C30D0" w:rsidP="008C5814">
      <w:pPr>
        <w:overflowPunct w:val="0"/>
        <w:spacing w:afterLines="50" w:after="120" w:line="340" w:lineRule="atLeast"/>
        <w:ind w:leftChars="300" w:left="1117" w:hanging="397"/>
        <w:jc w:val="both"/>
        <w:rPr>
          <w:rFonts w:ascii="SimSun" w:eastAsia="SimSun" w:hAnsi="SimSun" w:cs="Arial"/>
          <w:sz w:val="21"/>
          <w:szCs w:val="22"/>
          <w:lang w:eastAsia="zh-CN"/>
        </w:rPr>
      </w:pPr>
      <w:proofErr w:type="gramStart"/>
      <w:r w:rsidRPr="00096713">
        <w:rPr>
          <w:rFonts w:ascii="SimSun" w:eastAsia="SimSun" w:hAnsi="SimSun" w:cs="Arial" w:hint="eastAsia"/>
          <w:sz w:val="21"/>
          <w:szCs w:val="22"/>
          <w:lang w:eastAsia="zh-CN"/>
        </w:rPr>
        <w:t>e</w:t>
      </w:r>
      <w:proofErr w:type="gramEnd"/>
      <w:r w:rsidR="001019AB">
        <w:rPr>
          <w:rFonts w:ascii="SimSun" w:eastAsia="SimSun" w:hAnsi="SimSun" w:cs="Arial"/>
          <w:sz w:val="21"/>
          <w:szCs w:val="22"/>
          <w:lang w:eastAsia="zh-CN"/>
        </w:rPr>
        <w:t>.</w:t>
      </w:r>
      <w:r w:rsidR="001019AB">
        <w:rPr>
          <w:rFonts w:ascii="SimSun" w:eastAsia="SimSun" w:hAnsi="SimSun" w:cs="Arial"/>
          <w:sz w:val="21"/>
          <w:szCs w:val="22"/>
          <w:lang w:eastAsia="zh-CN"/>
        </w:rPr>
        <w:tab/>
      </w:r>
      <w:r w:rsidRPr="00096713">
        <w:rPr>
          <w:rFonts w:ascii="SimSun" w:eastAsia="SimSun" w:hAnsi="SimSun" w:cs="Arial" w:hint="eastAsia"/>
          <w:sz w:val="21"/>
          <w:szCs w:val="22"/>
          <w:lang w:eastAsia="zh-CN"/>
        </w:rPr>
        <w:t>在框架文件方面出现了持续的转变，制定了一套标准（最低/最大限度）或机制，为国家层面的实施提供了灵活性</w:t>
      </w:r>
      <w:r w:rsidR="00404E57" w:rsidRPr="00096713">
        <w:rPr>
          <w:rFonts w:ascii="SimSun" w:eastAsia="SimSun" w:hAnsi="SimSun" w:cs="Arial" w:hint="eastAsia"/>
          <w:sz w:val="21"/>
          <w:szCs w:val="22"/>
          <w:lang w:eastAsia="zh-CN"/>
        </w:rPr>
        <w:t>。</w:t>
      </w:r>
    </w:p>
    <w:p w:rsidR="00096713" w:rsidRDefault="007C30D0" w:rsidP="008C5814">
      <w:pPr>
        <w:overflowPunct w:val="0"/>
        <w:spacing w:afterLines="50" w:after="120" w:line="340" w:lineRule="atLeast"/>
        <w:ind w:leftChars="300" w:left="1117" w:hanging="397"/>
        <w:jc w:val="both"/>
        <w:rPr>
          <w:rFonts w:ascii="SimSun" w:eastAsia="SimSun" w:hAnsi="SimSun" w:cs="Arial"/>
          <w:sz w:val="21"/>
          <w:szCs w:val="22"/>
          <w:lang w:eastAsia="zh-CN"/>
        </w:rPr>
      </w:pPr>
      <w:r w:rsidRPr="00096713">
        <w:rPr>
          <w:rFonts w:ascii="SimSun" w:eastAsia="SimSun" w:hAnsi="SimSun" w:cs="Arial" w:hint="eastAsia"/>
          <w:sz w:val="21"/>
          <w:szCs w:val="22"/>
          <w:lang w:eastAsia="zh-CN"/>
        </w:rPr>
        <w:t>f</w:t>
      </w:r>
      <w:r w:rsidR="001019AB">
        <w:rPr>
          <w:rFonts w:ascii="SimSun" w:eastAsia="SimSun" w:hAnsi="SimSun" w:cs="Arial"/>
          <w:sz w:val="21"/>
          <w:szCs w:val="22"/>
          <w:lang w:eastAsia="zh-CN"/>
        </w:rPr>
        <w:t>.</w:t>
      </w:r>
      <w:r w:rsidR="001019AB">
        <w:rPr>
          <w:rFonts w:ascii="SimSun" w:eastAsia="SimSun" w:hAnsi="SimSun" w:cs="Arial"/>
          <w:sz w:val="21"/>
          <w:szCs w:val="22"/>
          <w:lang w:eastAsia="zh-CN"/>
        </w:rPr>
        <w:tab/>
      </w:r>
      <w:r w:rsidRPr="00096713">
        <w:rPr>
          <w:rFonts w:ascii="SimSun" w:eastAsia="SimSun" w:hAnsi="SimSun" w:cs="Arial" w:hint="eastAsia"/>
          <w:sz w:val="21"/>
          <w:szCs w:val="22"/>
          <w:lang w:eastAsia="zh-CN"/>
        </w:rPr>
        <w:t>目前正在形成一个更明确的单一框架，将客体</w:t>
      </w:r>
      <w:r w:rsidR="00404E57" w:rsidRPr="00096713">
        <w:rPr>
          <w:rFonts w:ascii="SimSun" w:eastAsia="SimSun" w:hAnsi="SimSun" w:cs="Arial" w:hint="eastAsia"/>
          <w:sz w:val="21"/>
          <w:szCs w:val="22"/>
          <w:lang w:eastAsia="zh-CN"/>
        </w:rPr>
        <w:t>、</w:t>
      </w:r>
      <w:r w:rsidRPr="00096713">
        <w:rPr>
          <w:rFonts w:ascii="SimSun" w:eastAsia="SimSun" w:hAnsi="SimSun" w:cs="Arial" w:hint="eastAsia"/>
          <w:sz w:val="21"/>
          <w:szCs w:val="22"/>
          <w:lang w:eastAsia="zh-CN"/>
        </w:rPr>
        <w:t>目标</w:t>
      </w:r>
      <w:r w:rsidR="00404E57" w:rsidRPr="00096713">
        <w:rPr>
          <w:rFonts w:ascii="SimSun" w:eastAsia="SimSun" w:hAnsi="SimSun" w:cs="Arial" w:hint="eastAsia"/>
          <w:sz w:val="21"/>
          <w:szCs w:val="22"/>
          <w:lang w:eastAsia="zh-CN"/>
        </w:rPr>
        <w:t>、</w:t>
      </w:r>
      <w:r w:rsidRPr="00096713">
        <w:rPr>
          <w:rFonts w:ascii="SimSun" w:eastAsia="SimSun" w:hAnsi="SimSun" w:cs="Arial" w:hint="eastAsia"/>
          <w:sz w:val="21"/>
          <w:szCs w:val="22"/>
          <w:lang w:eastAsia="zh-CN"/>
        </w:rPr>
        <w:t>保护资格要求和保护范围联系起来</w:t>
      </w:r>
      <w:r w:rsidR="00404E57" w:rsidRPr="00096713">
        <w:rPr>
          <w:rFonts w:ascii="SimSun" w:eastAsia="SimSun" w:hAnsi="SimSun" w:cs="Arial" w:hint="eastAsia"/>
          <w:sz w:val="21"/>
          <w:szCs w:val="22"/>
          <w:lang w:eastAsia="zh-CN"/>
        </w:rPr>
        <w:t>。这一框架应能使合并的工作文件进一步合理化，并减少案文中的备选立场</w:t>
      </w:r>
      <w:r w:rsidRPr="00096713">
        <w:rPr>
          <w:rFonts w:ascii="SimSun" w:eastAsia="SimSun" w:hAnsi="SimSun" w:cs="Arial" w:hint="eastAsia"/>
          <w:sz w:val="21"/>
          <w:szCs w:val="22"/>
          <w:lang w:eastAsia="zh-CN"/>
        </w:rPr>
        <w:t>。</w:t>
      </w:r>
    </w:p>
    <w:p w:rsidR="00096713" w:rsidRDefault="007C30D0" w:rsidP="00355144">
      <w:pPr>
        <w:keepNext/>
        <w:spacing w:beforeLines="100" w:before="240" w:afterLines="50" w:after="120" w:line="340" w:lineRule="atLeast"/>
        <w:rPr>
          <w:rFonts w:ascii="SimSun" w:eastAsia="SimSun" w:hAnsi="SimSun" w:cs="Arial"/>
          <w:b/>
          <w:sz w:val="21"/>
          <w:szCs w:val="22"/>
          <w:u w:val="single"/>
          <w:lang w:eastAsia="zh-CN"/>
        </w:rPr>
      </w:pPr>
      <w:r w:rsidRPr="00096713">
        <w:rPr>
          <w:rFonts w:ascii="SimSun" w:eastAsia="SimSun" w:hAnsi="SimSun" w:cs="Arial" w:hint="eastAsia"/>
          <w:b/>
          <w:sz w:val="21"/>
          <w:szCs w:val="22"/>
          <w:u w:val="single"/>
          <w:lang w:eastAsia="zh-CN"/>
        </w:rPr>
        <w:t>未来工作的选项</w:t>
      </w:r>
    </w:p>
    <w:p w:rsidR="00096713" w:rsidRDefault="007C30D0" w:rsidP="00096713">
      <w:pPr>
        <w:pStyle w:val="Default"/>
        <w:numPr>
          <w:ilvl w:val="0"/>
          <w:numId w:val="36"/>
        </w:numPr>
        <w:overflowPunct w:val="0"/>
        <w:autoSpaceDE/>
        <w:autoSpaceDN/>
        <w:spacing w:afterLines="50" w:after="120" w:line="340" w:lineRule="atLeast"/>
        <w:ind w:left="0" w:firstLine="0"/>
        <w:jc w:val="both"/>
        <w:rPr>
          <w:rFonts w:ascii="SimSun" w:eastAsia="SimSun" w:hAnsi="SimSun"/>
          <w:sz w:val="21"/>
          <w:szCs w:val="22"/>
          <w:lang w:eastAsia="zh-CN"/>
        </w:rPr>
      </w:pPr>
      <w:r w:rsidRPr="00096713">
        <w:rPr>
          <w:rFonts w:ascii="SimSun" w:eastAsia="SimSun" w:hAnsi="SimSun" w:hint="eastAsia"/>
          <w:sz w:val="21"/>
          <w:szCs w:val="22"/>
          <w:lang w:eastAsia="zh-CN"/>
        </w:rPr>
        <w:t>考虑到谈判的现状，并注意到传统知识/传统文化表现形式的讨论仍在进行中，成员国可能希望在未来工作中考虑的</w:t>
      </w:r>
      <w:r w:rsidRPr="00096713">
        <w:rPr>
          <w:rFonts w:ascii="SimSun" w:eastAsia="SimSun" w:hAnsi="SimSun" w:hint="eastAsia"/>
          <w:color w:val="auto"/>
          <w:sz w:val="21"/>
          <w:szCs w:val="22"/>
          <w:lang w:eastAsia="zh-CN"/>
        </w:rPr>
        <w:t>广泛</w:t>
      </w:r>
      <w:r w:rsidRPr="00096713">
        <w:rPr>
          <w:rFonts w:ascii="SimSun" w:eastAsia="SimSun" w:hAnsi="SimSun" w:hint="eastAsia"/>
          <w:sz w:val="21"/>
          <w:szCs w:val="22"/>
          <w:lang w:eastAsia="zh-CN"/>
        </w:rPr>
        <w:t>选</w:t>
      </w:r>
      <w:r w:rsidR="00916BE2" w:rsidRPr="00096713">
        <w:rPr>
          <w:rFonts w:ascii="SimSun" w:eastAsia="SimSun" w:hAnsi="SimSun" w:hint="eastAsia"/>
          <w:sz w:val="21"/>
          <w:szCs w:val="22"/>
          <w:lang w:eastAsia="zh-CN"/>
        </w:rPr>
        <w:t>项</w:t>
      </w:r>
      <w:r w:rsidRPr="00096713">
        <w:rPr>
          <w:rFonts w:ascii="SimSun" w:eastAsia="SimSun" w:hAnsi="SimSun" w:hint="eastAsia"/>
          <w:sz w:val="21"/>
          <w:szCs w:val="22"/>
          <w:lang w:eastAsia="zh-CN"/>
        </w:rPr>
        <w:t>如下</w:t>
      </w:r>
      <w:r w:rsidR="00916BE2" w:rsidRPr="00096713">
        <w:rPr>
          <w:rFonts w:ascii="SimSun" w:eastAsia="SimSun" w:hAnsi="SimSun" w:hint="eastAsia"/>
          <w:sz w:val="21"/>
          <w:szCs w:val="22"/>
          <w:lang w:eastAsia="zh-CN"/>
        </w:rPr>
        <w:t>。</w:t>
      </w:r>
      <w:r w:rsidRPr="009A3BED">
        <w:rPr>
          <w:rFonts w:ascii="SimSun" w:eastAsia="SimSun" w:hAnsi="SimSun" w:hint="eastAsia"/>
          <w:b/>
          <w:sz w:val="21"/>
          <w:szCs w:val="22"/>
          <w:lang w:eastAsia="zh-CN"/>
        </w:rPr>
        <w:t>需要强调的是，这些备选方案并不一定是穷尽性的，</w:t>
      </w:r>
      <w:r w:rsidRPr="009A3BED">
        <w:rPr>
          <w:rFonts w:ascii="SimSun" w:eastAsia="SimSun" w:hAnsi="SimSun" w:hint="eastAsia"/>
          <w:b/>
          <w:sz w:val="21"/>
          <w:szCs w:val="22"/>
          <w:u w:val="single"/>
          <w:lang w:eastAsia="zh-CN"/>
        </w:rPr>
        <w:t>仅作为建议</w:t>
      </w:r>
      <w:r w:rsidRPr="009A3BED">
        <w:rPr>
          <w:rFonts w:ascii="SimSun" w:eastAsia="SimSun" w:hAnsi="SimSun" w:hint="eastAsia"/>
          <w:b/>
          <w:sz w:val="21"/>
          <w:szCs w:val="22"/>
          <w:lang w:eastAsia="zh-CN"/>
        </w:rPr>
        <w:t>提出。它们不损害任何成员国的立场</w:t>
      </w:r>
      <w:r w:rsidR="00916BE2" w:rsidRPr="009A3BED">
        <w:rPr>
          <w:rFonts w:ascii="SimSun" w:eastAsia="SimSun" w:hAnsi="SimSun" w:hint="eastAsia"/>
          <w:b/>
          <w:sz w:val="21"/>
          <w:szCs w:val="22"/>
          <w:lang w:eastAsia="zh-CN"/>
        </w:rPr>
        <w:t>。</w:t>
      </w:r>
      <w:r w:rsidRPr="00096713">
        <w:rPr>
          <w:rFonts w:ascii="SimSun" w:eastAsia="SimSun" w:hAnsi="SimSun" w:hint="eastAsia"/>
          <w:sz w:val="21"/>
          <w:szCs w:val="22"/>
          <w:lang w:eastAsia="zh-CN"/>
        </w:rPr>
        <w:t>如前所述，在审查这些备选方案时，成员国需要考虑当前谈判的状况，包括：</w:t>
      </w:r>
    </w:p>
    <w:p w:rsidR="00400C0A" w:rsidRPr="00096713" w:rsidRDefault="00916BE2" w:rsidP="008C5814">
      <w:pPr>
        <w:overflowPunct w:val="0"/>
        <w:spacing w:afterLines="50" w:after="120" w:line="340" w:lineRule="atLeast"/>
        <w:ind w:leftChars="300" w:left="1117" w:hanging="397"/>
        <w:jc w:val="both"/>
        <w:rPr>
          <w:rFonts w:ascii="SimSun" w:eastAsia="SimSun" w:hAnsi="SimSun" w:cs="Arial"/>
          <w:sz w:val="21"/>
          <w:szCs w:val="22"/>
          <w:lang w:eastAsia="zh-CN"/>
        </w:rPr>
      </w:pPr>
      <w:r w:rsidRPr="00096713">
        <w:rPr>
          <w:rFonts w:ascii="SimSun" w:eastAsia="SimSun" w:hAnsi="SimSun" w:cs="Arial"/>
          <w:sz w:val="21"/>
          <w:szCs w:val="22"/>
          <w:lang w:eastAsia="zh-CN"/>
        </w:rPr>
        <w:t>a</w:t>
      </w:r>
      <w:r w:rsidR="001019AB">
        <w:rPr>
          <w:rFonts w:ascii="SimSun" w:eastAsia="SimSun" w:hAnsi="SimSun" w:cs="Arial"/>
          <w:sz w:val="21"/>
          <w:szCs w:val="22"/>
          <w:lang w:eastAsia="zh-CN"/>
        </w:rPr>
        <w:t>.</w:t>
      </w:r>
      <w:r w:rsidR="00CF5F72" w:rsidRPr="00096713">
        <w:rPr>
          <w:rFonts w:ascii="SimSun" w:eastAsia="SimSun" w:hAnsi="SimSun" w:cs="Arial"/>
          <w:sz w:val="21"/>
          <w:szCs w:val="22"/>
          <w:lang w:eastAsia="zh-CN"/>
        </w:rPr>
        <w:tab/>
      </w:r>
      <w:r w:rsidR="007C30D0" w:rsidRPr="00096713">
        <w:rPr>
          <w:rFonts w:ascii="SimSun" w:eastAsia="SimSun" w:hAnsi="SimSun" w:cs="Arial" w:hint="eastAsia"/>
          <w:sz w:val="21"/>
          <w:szCs w:val="22"/>
          <w:lang w:eastAsia="zh-CN"/>
        </w:rPr>
        <w:t>每个工作文件在以下方面的成熟度：</w:t>
      </w:r>
    </w:p>
    <w:p w:rsidR="00400C0A" w:rsidRPr="00096713" w:rsidRDefault="00CF5F72" w:rsidP="008C5814">
      <w:pPr>
        <w:spacing w:afterLines="50" w:after="120" w:line="340" w:lineRule="atLeast"/>
        <w:ind w:left="720"/>
        <w:contextualSpacing/>
        <w:rPr>
          <w:rFonts w:ascii="SimSun" w:eastAsia="SimSun" w:hAnsi="SimSun" w:cs="Arial"/>
          <w:sz w:val="21"/>
          <w:szCs w:val="22"/>
          <w:lang w:eastAsia="zh-CN"/>
        </w:rPr>
      </w:pPr>
      <w:r w:rsidRPr="00096713">
        <w:rPr>
          <w:rFonts w:ascii="SimSun" w:eastAsia="SimSun" w:hAnsi="SimSun" w:cs="Arial"/>
          <w:sz w:val="21"/>
          <w:szCs w:val="22"/>
          <w:lang w:eastAsia="zh-CN"/>
        </w:rPr>
        <w:tab/>
      </w:r>
      <w:r w:rsidR="007C30D0" w:rsidRPr="00096713">
        <w:rPr>
          <w:rFonts w:ascii="SimSun" w:eastAsia="SimSun" w:hAnsi="SimSun" w:cs="Arial" w:hint="eastAsia"/>
          <w:sz w:val="21"/>
          <w:szCs w:val="22"/>
          <w:lang w:eastAsia="zh-CN"/>
        </w:rPr>
        <w:t>（1）解决关键问题；</w:t>
      </w:r>
    </w:p>
    <w:p w:rsidR="00400C0A" w:rsidRPr="00096713" w:rsidRDefault="00CF5F72" w:rsidP="008C5814">
      <w:pPr>
        <w:spacing w:afterLines="50" w:after="120" w:line="340" w:lineRule="atLeast"/>
        <w:ind w:left="720"/>
        <w:contextualSpacing/>
        <w:rPr>
          <w:rFonts w:ascii="SimSun" w:eastAsia="SimSun" w:hAnsi="SimSun" w:cs="Arial"/>
          <w:sz w:val="21"/>
          <w:szCs w:val="22"/>
          <w:lang w:eastAsia="zh-CN"/>
        </w:rPr>
      </w:pPr>
      <w:r w:rsidRPr="00096713">
        <w:rPr>
          <w:rFonts w:ascii="SimSun" w:eastAsia="SimSun" w:hAnsi="SimSun" w:cs="Arial"/>
          <w:sz w:val="21"/>
          <w:szCs w:val="22"/>
          <w:lang w:eastAsia="zh-CN"/>
        </w:rPr>
        <w:tab/>
      </w:r>
      <w:r w:rsidR="007C30D0" w:rsidRPr="00096713">
        <w:rPr>
          <w:rFonts w:ascii="SimSun" w:eastAsia="SimSun" w:hAnsi="SimSun" w:cs="Arial" w:hint="eastAsia"/>
          <w:sz w:val="21"/>
          <w:szCs w:val="22"/>
          <w:lang w:eastAsia="zh-CN"/>
        </w:rPr>
        <w:t>（2）</w:t>
      </w:r>
      <w:r w:rsidR="00916BE2" w:rsidRPr="00096713">
        <w:rPr>
          <w:rFonts w:ascii="SimSun" w:eastAsia="SimSun" w:hAnsi="SimSun" w:cs="Arial" w:hint="eastAsia"/>
          <w:sz w:val="21"/>
          <w:szCs w:val="22"/>
          <w:lang w:eastAsia="zh-CN"/>
        </w:rPr>
        <w:t>取得一致意见的程度</w:t>
      </w:r>
      <w:r w:rsidR="007C30D0" w:rsidRPr="00096713">
        <w:rPr>
          <w:rFonts w:ascii="SimSun" w:eastAsia="SimSun" w:hAnsi="SimSun" w:cs="Arial" w:hint="eastAsia"/>
          <w:sz w:val="21"/>
          <w:szCs w:val="22"/>
          <w:lang w:eastAsia="zh-CN"/>
        </w:rPr>
        <w:t>；和</w:t>
      </w:r>
    </w:p>
    <w:p w:rsidR="00400C0A" w:rsidRPr="00096713" w:rsidRDefault="00CF5F72" w:rsidP="001019AB">
      <w:pPr>
        <w:spacing w:afterLines="50" w:after="120" w:line="340" w:lineRule="atLeast"/>
        <w:ind w:left="720"/>
        <w:rPr>
          <w:rFonts w:ascii="SimSun" w:eastAsia="SimSun" w:hAnsi="SimSun" w:cs="Arial"/>
          <w:sz w:val="21"/>
          <w:szCs w:val="22"/>
          <w:lang w:eastAsia="zh-CN"/>
        </w:rPr>
      </w:pPr>
      <w:r w:rsidRPr="00096713">
        <w:rPr>
          <w:rFonts w:ascii="SimSun" w:eastAsia="SimSun" w:hAnsi="SimSun" w:cs="Arial"/>
          <w:sz w:val="21"/>
          <w:szCs w:val="22"/>
          <w:lang w:eastAsia="zh-CN"/>
        </w:rPr>
        <w:tab/>
      </w:r>
      <w:r w:rsidR="007C30D0" w:rsidRPr="00096713">
        <w:rPr>
          <w:rFonts w:ascii="SimSun" w:eastAsia="SimSun" w:hAnsi="SimSun" w:cs="Arial" w:hint="eastAsia"/>
          <w:sz w:val="21"/>
          <w:szCs w:val="22"/>
          <w:lang w:eastAsia="zh-CN"/>
        </w:rPr>
        <w:t>（3）仍需要解决的未决问题的数量</w:t>
      </w:r>
      <w:r w:rsidR="00916BE2" w:rsidRPr="00096713">
        <w:rPr>
          <w:rFonts w:ascii="SimSun" w:eastAsia="SimSun" w:hAnsi="SimSun" w:cs="Arial" w:hint="eastAsia"/>
          <w:sz w:val="21"/>
          <w:szCs w:val="22"/>
          <w:lang w:eastAsia="zh-CN"/>
        </w:rPr>
        <w:t>。</w:t>
      </w:r>
    </w:p>
    <w:p w:rsidR="00400C0A" w:rsidRPr="00096713" w:rsidRDefault="007C30D0" w:rsidP="008C5814">
      <w:pPr>
        <w:overflowPunct w:val="0"/>
        <w:spacing w:afterLines="50" w:after="120" w:line="340" w:lineRule="atLeast"/>
        <w:ind w:leftChars="300" w:left="1117" w:hanging="397"/>
        <w:jc w:val="both"/>
        <w:rPr>
          <w:rFonts w:ascii="SimSun" w:eastAsia="SimSun" w:hAnsi="SimSun" w:cs="Arial"/>
          <w:sz w:val="21"/>
          <w:szCs w:val="22"/>
          <w:lang w:eastAsia="zh-CN"/>
        </w:rPr>
      </w:pPr>
      <w:r w:rsidRPr="00096713">
        <w:rPr>
          <w:rFonts w:ascii="SimSun" w:eastAsia="SimSun" w:hAnsi="SimSun" w:cs="Arial" w:hint="eastAsia"/>
          <w:sz w:val="21"/>
          <w:szCs w:val="22"/>
          <w:lang w:eastAsia="zh-CN"/>
        </w:rPr>
        <w:t>b</w:t>
      </w:r>
      <w:r w:rsidR="001019AB">
        <w:rPr>
          <w:rFonts w:ascii="SimSun" w:eastAsia="SimSun" w:hAnsi="SimSun" w:cs="Arial"/>
          <w:sz w:val="21"/>
          <w:szCs w:val="22"/>
          <w:lang w:eastAsia="zh-CN"/>
        </w:rPr>
        <w:t>.</w:t>
      </w:r>
      <w:r w:rsidR="001019AB">
        <w:rPr>
          <w:rFonts w:ascii="SimSun" w:eastAsia="SimSun" w:hAnsi="SimSun" w:cs="Arial"/>
          <w:sz w:val="21"/>
          <w:szCs w:val="22"/>
          <w:lang w:eastAsia="zh-CN"/>
        </w:rPr>
        <w:tab/>
      </w:r>
      <w:r w:rsidRPr="00096713">
        <w:rPr>
          <w:rFonts w:ascii="SimSun" w:eastAsia="SimSun" w:hAnsi="SimSun" w:cs="Arial" w:hint="eastAsia"/>
          <w:sz w:val="21"/>
          <w:szCs w:val="22"/>
          <w:lang w:eastAsia="zh-CN"/>
        </w:rPr>
        <w:t>文书的性质</w:t>
      </w:r>
      <w:r w:rsidR="00916BE2" w:rsidRPr="00096713">
        <w:rPr>
          <w:rFonts w:ascii="SimSun" w:eastAsia="SimSun" w:hAnsi="SimSun" w:cs="Arial" w:hint="eastAsia"/>
          <w:sz w:val="21"/>
          <w:szCs w:val="22"/>
          <w:lang w:eastAsia="zh-CN"/>
        </w:rPr>
        <w:t>。</w:t>
      </w:r>
    </w:p>
    <w:p w:rsidR="00096713" w:rsidRDefault="007C30D0" w:rsidP="008C5814">
      <w:pPr>
        <w:overflowPunct w:val="0"/>
        <w:spacing w:afterLines="50" w:after="120" w:line="340" w:lineRule="atLeast"/>
        <w:ind w:leftChars="300" w:left="1117" w:hanging="397"/>
        <w:jc w:val="both"/>
        <w:rPr>
          <w:rFonts w:ascii="SimSun" w:eastAsia="SimSun" w:hAnsi="SimSun" w:cs="Arial"/>
          <w:sz w:val="21"/>
          <w:szCs w:val="22"/>
          <w:lang w:eastAsia="zh-CN"/>
        </w:rPr>
      </w:pPr>
      <w:r w:rsidRPr="00096713">
        <w:rPr>
          <w:rFonts w:ascii="SimSun" w:eastAsia="SimSun" w:hAnsi="SimSun" w:cs="Arial" w:hint="eastAsia"/>
          <w:sz w:val="21"/>
          <w:szCs w:val="22"/>
          <w:lang w:eastAsia="zh-CN"/>
        </w:rPr>
        <w:t>c</w:t>
      </w:r>
      <w:r w:rsidR="001019AB">
        <w:rPr>
          <w:rFonts w:ascii="SimSun" w:eastAsia="SimSun" w:hAnsi="SimSun" w:cs="Arial"/>
          <w:sz w:val="21"/>
          <w:szCs w:val="22"/>
          <w:lang w:eastAsia="zh-CN"/>
        </w:rPr>
        <w:t>.</w:t>
      </w:r>
      <w:r w:rsidR="001019AB">
        <w:rPr>
          <w:rFonts w:ascii="SimSun" w:eastAsia="SimSun" w:hAnsi="SimSun" w:cs="Arial"/>
          <w:sz w:val="21"/>
          <w:szCs w:val="22"/>
          <w:lang w:eastAsia="zh-CN"/>
        </w:rPr>
        <w:tab/>
      </w:r>
      <w:r w:rsidRPr="00096713">
        <w:rPr>
          <w:rFonts w:ascii="SimSun" w:eastAsia="SimSun" w:hAnsi="SimSun" w:cs="Arial" w:hint="eastAsia"/>
          <w:sz w:val="21"/>
          <w:szCs w:val="22"/>
          <w:lang w:eastAsia="zh-CN"/>
        </w:rPr>
        <w:t>当前的政治决策意愿，例如在外交会议上</w:t>
      </w:r>
      <w:r w:rsidR="00916BE2" w:rsidRPr="00096713">
        <w:rPr>
          <w:rFonts w:ascii="SimSun" w:eastAsia="SimSun" w:hAnsi="SimSun" w:cs="Arial" w:hint="eastAsia"/>
          <w:sz w:val="21"/>
          <w:szCs w:val="22"/>
          <w:lang w:eastAsia="zh-CN"/>
        </w:rPr>
        <w:t>。</w:t>
      </w:r>
    </w:p>
    <w:p w:rsidR="00096713" w:rsidRDefault="007C30D0" w:rsidP="00096713">
      <w:pPr>
        <w:pStyle w:val="Default"/>
        <w:numPr>
          <w:ilvl w:val="0"/>
          <w:numId w:val="36"/>
        </w:numPr>
        <w:overflowPunct w:val="0"/>
        <w:autoSpaceDE/>
        <w:autoSpaceDN/>
        <w:spacing w:afterLines="50" w:after="120" w:line="340" w:lineRule="atLeast"/>
        <w:ind w:left="0" w:firstLine="0"/>
        <w:jc w:val="both"/>
        <w:rPr>
          <w:rFonts w:ascii="SimSun" w:eastAsia="SimSun" w:hAnsi="SimSun"/>
          <w:sz w:val="21"/>
          <w:szCs w:val="22"/>
          <w:u w:val="single"/>
          <w:lang w:eastAsia="zh-CN"/>
        </w:rPr>
      </w:pPr>
      <w:r w:rsidRPr="00096713">
        <w:rPr>
          <w:rFonts w:ascii="SimSun" w:eastAsia="SimSun" w:hAnsi="SimSun" w:hint="eastAsia"/>
          <w:sz w:val="21"/>
          <w:szCs w:val="22"/>
          <w:lang w:eastAsia="zh-CN"/>
        </w:rPr>
        <w:t>这些建议假设，</w:t>
      </w:r>
      <w:r w:rsidRPr="00A45E50">
        <w:rPr>
          <w:rFonts w:ascii="SimSun" w:eastAsia="SimSun" w:hAnsi="SimSun" w:hint="eastAsia"/>
          <w:sz w:val="21"/>
          <w:szCs w:val="22"/>
          <w:u w:val="single"/>
          <w:lang w:eastAsia="zh-CN"/>
        </w:rPr>
        <w:t>所有成员国都希望</w:t>
      </w:r>
      <w:r w:rsidR="00916BE2" w:rsidRPr="00A45E50">
        <w:rPr>
          <w:rFonts w:ascii="SimSun" w:eastAsia="SimSun" w:hAnsi="SimSun" w:hint="eastAsia"/>
          <w:sz w:val="21"/>
          <w:szCs w:val="22"/>
          <w:u w:val="single"/>
          <w:lang w:eastAsia="zh-CN"/>
        </w:rPr>
        <w:t>基于当前任务授权</w:t>
      </w:r>
      <w:r w:rsidRPr="00A45E50">
        <w:rPr>
          <w:rFonts w:ascii="SimSun" w:eastAsia="SimSun" w:hAnsi="SimSun" w:hint="eastAsia"/>
          <w:sz w:val="21"/>
          <w:szCs w:val="22"/>
          <w:u w:val="single"/>
          <w:lang w:eastAsia="zh-CN"/>
        </w:rPr>
        <w:t>（a）小段中体现的委员会目标继续委员会的工作</w:t>
      </w:r>
      <w:r w:rsidR="00916BE2" w:rsidRPr="00A45E50">
        <w:rPr>
          <w:rFonts w:ascii="SimSun" w:eastAsia="SimSun" w:hAnsi="SimSun" w:hint="eastAsia"/>
          <w:sz w:val="21"/>
          <w:szCs w:val="22"/>
          <w:u w:val="single"/>
          <w:lang w:eastAsia="zh-CN"/>
        </w:rPr>
        <w:t>，而委员会在2018年大会上再次确认了这一目标</w:t>
      </w:r>
      <w:r w:rsidR="00916BE2" w:rsidRPr="00096713">
        <w:rPr>
          <w:rFonts w:ascii="SimSun" w:eastAsia="SimSun" w:hAnsi="SimSun" w:hint="eastAsia"/>
          <w:sz w:val="21"/>
          <w:szCs w:val="22"/>
          <w:lang w:eastAsia="zh-CN"/>
        </w:rPr>
        <w:t>。</w:t>
      </w:r>
    </w:p>
    <w:p w:rsidR="00096713" w:rsidRPr="009251F3" w:rsidRDefault="007C30D0" w:rsidP="009251F3">
      <w:pPr>
        <w:keepNext/>
        <w:overflowPunct w:val="0"/>
        <w:spacing w:beforeLines="100" w:before="240" w:afterLines="50" w:after="120" w:line="340" w:lineRule="atLeast"/>
        <w:rPr>
          <w:rFonts w:ascii="KaiTi" w:eastAsia="KaiTi" w:hAnsi="KaiTi" w:cs="Arial"/>
          <w:b/>
          <w:sz w:val="21"/>
          <w:szCs w:val="22"/>
          <w:lang w:eastAsia="zh-CN"/>
        </w:rPr>
      </w:pPr>
      <w:r w:rsidRPr="009251F3">
        <w:rPr>
          <w:rFonts w:ascii="KaiTi" w:eastAsia="KaiTi" w:hAnsi="KaiTi" w:cs="Arial" w:hint="eastAsia"/>
          <w:b/>
          <w:sz w:val="21"/>
          <w:szCs w:val="22"/>
          <w:lang w:eastAsia="zh-CN"/>
        </w:rPr>
        <w:t>一般性备选方案</w:t>
      </w:r>
    </w:p>
    <w:p w:rsidR="00096713" w:rsidRDefault="007C30D0" w:rsidP="00096713">
      <w:pPr>
        <w:pStyle w:val="Default"/>
        <w:numPr>
          <w:ilvl w:val="0"/>
          <w:numId w:val="36"/>
        </w:numPr>
        <w:overflowPunct w:val="0"/>
        <w:autoSpaceDE/>
        <w:autoSpaceDN/>
        <w:spacing w:afterLines="50" w:after="120" w:line="340" w:lineRule="atLeast"/>
        <w:ind w:left="0" w:firstLine="0"/>
        <w:jc w:val="both"/>
        <w:rPr>
          <w:rFonts w:ascii="SimSun" w:eastAsia="SimSun" w:hAnsi="SimSun"/>
          <w:sz w:val="21"/>
          <w:szCs w:val="22"/>
          <w:lang w:eastAsia="zh-CN"/>
        </w:rPr>
      </w:pPr>
      <w:r w:rsidRPr="00096713">
        <w:rPr>
          <w:rFonts w:ascii="SimSun" w:eastAsia="SimSun" w:hAnsi="SimSun" w:hint="eastAsia"/>
          <w:sz w:val="21"/>
          <w:szCs w:val="22"/>
          <w:lang w:eastAsia="zh-CN"/>
        </w:rPr>
        <w:t>有关如何推进政府间</w:t>
      </w:r>
      <w:r w:rsidRPr="00096713">
        <w:rPr>
          <w:rFonts w:ascii="SimSun" w:eastAsia="SimSun" w:hAnsi="SimSun" w:hint="eastAsia"/>
          <w:color w:val="auto"/>
          <w:sz w:val="21"/>
          <w:szCs w:val="22"/>
          <w:lang w:eastAsia="zh-CN"/>
        </w:rPr>
        <w:t>委员会</w:t>
      </w:r>
      <w:r w:rsidRPr="00096713">
        <w:rPr>
          <w:rFonts w:ascii="SimSun" w:eastAsia="SimSun" w:hAnsi="SimSun" w:hint="eastAsia"/>
          <w:sz w:val="21"/>
          <w:szCs w:val="22"/>
          <w:lang w:eastAsia="zh-CN"/>
        </w:rPr>
        <w:t>有关遗传资源</w:t>
      </w:r>
      <w:r w:rsidR="00A3590F" w:rsidRPr="00096713">
        <w:rPr>
          <w:rFonts w:ascii="SimSun" w:eastAsia="SimSun" w:hAnsi="SimSun" w:hint="eastAsia"/>
          <w:sz w:val="21"/>
          <w:szCs w:val="22"/>
          <w:lang w:eastAsia="zh-CN"/>
        </w:rPr>
        <w:t>、</w:t>
      </w:r>
      <w:r w:rsidRPr="00096713">
        <w:rPr>
          <w:rFonts w:ascii="SimSun" w:eastAsia="SimSun" w:hAnsi="SimSun" w:hint="eastAsia"/>
          <w:sz w:val="21"/>
          <w:szCs w:val="22"/>
          <w:lang w:eastAsia="zh-CN"/>
        </w:rPr>
        <w:t>传统知识和传统文化表现形式的工作这一总体目标的备选方案可以包括：</w:t>
      </w:r>
    </w:p>
    <w:p w:rsidR="00400C0A" w:rsidRPr="00096713" w:rsidRDefault="007C30D0" w:rsidP="008C5814">
      <w:pPr>
        <w:overflowPunct w:val="0"/>
        <w:spacing w:afterLines="50" w:after="120" w:line="340" w:lineRule="atLeast"/>
        <w:ind w:leftChars="300" w:left="1117" w:hanging="397"/>
        <w:jc w:val="both"/>
        <w:rPr>
          <w:rFonts w:ascii="SimSun" w:eastAsia="SimSun" w:hAnsi="SimSun" w:cs="Arial"/>
          <w:b/>
          <w:sz w:val="21"/>
          <w:szCs w:val="22"/>
          <w:lang w:eastAsia="zh-CN"/>
        </w:rPr>
      </w:pPr>
      <w:proofErr w:type="gramStart"/>
      <w:r w:rsidRPr="00096713">
        <w:rPr>
          <w:rFonts w:ascii="SimSun" w:eastAsia="SimSun" w:hAnsi="SimSun" w:cs="Arial" w:hint="eastAsia"/>
          <w:sz w:val="21"/>
          <w:szCs w:val="22"/>
          <w:lang w:eastAsia="zh-CN"/>
        </w:rPr>
        <w:t>a</w:t>
      </w:r>
      <w:proofErr w:type="gramEnd"/>
      <w:r w:rsidR="009A3BED">
        <w:rPr>
          <w:rFonts w:ascii="SimSun" w:eastAsia="SimSun" w:hAnsi="SimSun" w:cs="Arial"/>
          <w:sz w:val="21"/>
          <w:szCs w:val="22"/>
          <w:lang w:eastAsia="zh-CN"/>
        </w:rPr>
        <w:t>.</w:t>
      </w:r>
      <w:r w:rsidR="009A3BED">
        <w:rPr>
          <w:rFonts w:ascii="SimSun" w:eastAsia="SimSun" w:hAnsi="SimSun" w:cs="Arial"/>
          <w:sz w:val="21"/>
          <w:szCs w:val="22"/>
          <w:lang w:eastAsia="zh-CN"/>
        </w:rPr>
        <w:tab/>
      </w:r>
      <w:r w:rsidRPr="009A3BED">
        <w:rPr>
          <w:rFonts w:ascii="SimSun" w:eastAsia="SimSun" w:hAnsi="SimSun" w:cs="Arial" w:hint="eastAsia"/>
          <w:b/>
          <w:sz w:val="21"/>
          <w:szCs w:val="22"/>
          <w:lang w:eastAsia="zh-CN"/>
        </w:rPr>
        <w:t>备选方案a</w:t>
      </w:r>
      <w:r w:rsidR="009A3BED">
        <w:rPr>
          <w:rFonts w:ascii="SimSun" w:eastAsia="SimSun" w:hAnsi="SimSun" w:cs="Arial" w:hint="eastAsia"/>
          <w:sz w:val="21"/>
          <w:szCs w:val="22"/>
          <w:lang w:eastAsia="zh-CN"/>
        </w:rPr>
        <w:t xml:space="preserve"> </w:t>
      </w:r>
      <w:r w:rsidRPr="00096713">
        <w:rPr>
          <w:rFonts w:ascii="SimSun" w:eastAsia="SimSun" w:hAnsi="SimSun" w:cs="Arial" w:hint="eastAsia"/>
          <w:sz w:val="21"/>
          <w:szCs w:val="22"/>
          <w:lang w:eastAsia="zh-CN"/>
        </w:rPr>
        <w:t>考虑采取渐进的做法，而不是试图把所有的工作作为一个</w:t>
      </w:r>
      <w:r w:rsidR="00A3590F" w:rsidRPr="00096713">
        <w:rPr>
          <w:rFonts w:ascii="SimSun" w:eastAsia="SimSun" w:hAnsi="SimSun" w:cs="Arial" w:hint="eastAsia"/>
          <w:sz w:val="21"/>
          <w:szCs w:val="22"/>
          <w:lang w:eastAsia="zh-CN"/>
        </w:rPr>
        <w:t>一揽子</w:t>
      </w:r>
      <w:r w:rsidRPr="00096713">
        <w:rPr>
          <w:rFonts w:ascii="SimSun" w:eastAsia="SimSun" w:hAnsi="SimSun" w:cs="Arial" w:hint="eastAsia"/>
          <w:sz w:val="21"/>
          <w:szCs w:val="22"/>
          <w:lang w:eastAsia="zh-CN"/>
        </w:rPr>
        <w:t>方案来取得进展。</w:t>
      </w:r>
      <w:r w:rsidR="00A3590F" w:rsidRPr="00096713">
        <w:rPr>
          <w:rFonts w:ascii="SimSun" w:eastAsia="SimSun" w:hAnsi="SimSun" w:cs="Arial" w:hint="eastAsia"/>
          <w:sz w:val="21"/>
          <w:szCs w:val="22"/>
          <w:lang w:eastAsia="zh-CN"/>
        </w:rPr>
        <w:t>初步重点可以是</w:t>
      </w:r>
      <w:r w:rsidRPr="00096713">
        <w:rPr>
          <w:rFonts w:ascii="SimSun" w:eastAsia="SimSun" w:hAnsi="SimSun" w:cs="Arial" w:hint="eastAsia"/>
          <w:sz w:val="21"/>
          <w:szCs w:val="22"/>
          <w:lang w:eastAsia="zh-CN"/>
        </w:rPr>
        <w:t>谈判较为成熟或处于政治决策的阶段</w:t>
      </w:r>
      <w:r w:rsidR="00A3590F" w:rsidRPr="00096713">
        <w:rPr>
          <w:rFonts w:ascii="SimSun" w:eastAsia="SimSun" w:hAnsi="SimSun" w:cs="Arial" w:hint="eastAsia"/>
          <w:sz w:val="21"/>
          <w:szCs w:val="22"/>
          <w:lang w:eastAsia="zh-CN"/>
        </w:rPr>
        <w:t>、正取得进展的客体，例如：保护</w:t>
      </w:r>
      <w:r w:rsidRPr="00096713">
        <w:rPr>
          <w:rFonts w:ascii="SimSun" w:eastAsia="SimSun" w:hAnsi="SimSun" w:cs="Arial" w:hint="eastAsia"/>
          <w:sz w:val="21"/>
          <w:szCs w:val="22"/>
          <w:lang w:eastAsia="zh-CN"/>
        </w:rPr>
        <w:t>与</w:t>
      </w:r>
      <w:r w:rsidR="001C4DD3" w:rsidRPr="00096713">
        <w:rPr>
          <w:rFonts w:ascii="SimSun" w:eastAsia="SimSun" w:hAnsi="SimSun" w:cs="Arial" w:hint="eastAsia"/>
          <w:sz w:val="21"/>
          <w:szCs w:val="22"/>
          <w:lang w:eastAsia="zh-CN"/>
        </w:rPr>
        <w:t>受益人</w:t>
      </w:r>
      <w:r w:rsidRPr="00096713">
        <w:rPr>
          <w:rFonts w:ascii="SimSun" w:eastAsia="SimSun" w:hAnsi="SimSun" w:cs="Arial" w:hint="eastAsia"/>
          <w:sz w:val="21"/>
          <w:szCs w:val="22"/>
          <w:lang w:eastAsia="zh-CN"/>
        </w:rPr>
        <w:t>有显著联系并在受益人专属控制下的传统知识和传统文化表现形式，以及</w:t>
      </w:r>
      <w:r w:rsidR="001C4DD3" w:rsidRPr="00096713">
        <w:rPr>
          <w:rFonts w:ascii="SimSun" w:eastAsia="SimSun" w:hAnsi="SimSun" w:cs="Arial" w:hint="eastAsia"/>
          <w:sz w:val="21"/>
          <w:szCs w:val="22"/>
          <w:lang w:eastAsia="zh-CN"/>
        </w:rPr>
        <w:t>主席案文中反映的</w:t>
      </w:r>
      <w:r w:rsidRPr="00096713">
        <w:rPr>
          <w:rFonts w:ascii="SimSun" w:eastAsia="SimSun" w:hAnsi="SimSun" w:cs="Arial" w:hint="eastAsia"/>
          <w:sz w:val="21"/>
          <w:szCs w:val="22"/>
          <w:lang w:eastAsia="zh-CN"/>
        </w:rPr>
        <w:t>与遗传资源相关的行政公开要求</w:t>
      </w:r>
      <w:r w:rsidR="001C4DD3" w:rsidRPr="00096713">
        <w:rPr>
          <w:rFonts w:ascii="SimSun" w:eastAsia="SimSun" w:hAnsi="SimSun" w:cs="Arial" w:hint="eastAsia"/>
          <w:sz w:val="21"/>
          <w:szCs w:val="22"/>
          <w:lang w:eastAsia="zh-CN"/>
        </w:rPr>
        <w:t>。</w:t>
      </w:r>
      <w:r w:rsidRPr="00096713">
        <w:rPr>
          <w:rFonts w:ascii="SimSun" w:eastAsia="SimSun" w:hAnsi="SimSun" w:cs="Arial" w:hint="eastAsia"/>
          <w:sz w:val="21"/>
          <w:szCs w:val="22"/>
          <w:lang w:eastAsia="zh-CN"/>
        </w:rPr>
        <w:t>这种做法需要有内</w:t>
      </w:r>
      <w:r w:rsidR="001C4DD3" w:rsidRPr="00096713">
        <w:rPr>
          <w:rFonts w:ascii="SimSun" w:eastAsia="SimSun" w:hAnsi="SimSun" w:cs="Arial" w:hint="eastAsia"/>
          <w:sz w:val="21"/>
          <w:szCs w:val="22"/>
          <w:lang w:eastAsia="zh-CN"/>
        </w:rPr>
        <w:t>建</w:t>
      </w:r>
      <w:r w:rsidRPr="00096713">
        <w:rPr>
          <w:rFonts w:ascii="SimSun" w:eastAsia="SimSun" w:hAnsi="SimSun" w:cs="Arial" w:hint="eastAsia"/>
          <w:sz w:val="21"/>
          <w:szCs w:val="22"/>
          <w:lang w:eastAsia="zh-CN"/>
        </w:rPr>
        <w:t>的保障措施，以确保所有成员国的利益在</w:t>
      </w:r>
      <w:r w:rsidR="001C4DD3" w:rsidRPr="00096713">
        <w:rPr>
          <w:rFonts w:ascii="SimSun" w:eastAsia="SimSun" w:hAnsi="SimSun" w:cs="Arial" w:hint="eastAsia"/>
          <w:sz w:val="21"/>
          <w:szCs w:val="22"/>
          <w:lang w:eastAsia="zh-CN"/>
        </w:rPr>
        <w:t>客体</w:t>
      </w:r>
      <w:r w:rsidRPr="00096713">
        <w:rPr>
          <w:rFonts w:ascii="SimSun" w:eastAsia="SimSun" w:hAnsi="SimSun" w:cs="Arial" w:hint="eastAsia"/>
          <w:sz w:val="21"/>
          <w:szCs w:val="22"/>
          <w:lang w:eastAsia="zh-CN"/>
        </w:rPr>
        <w:t>上得到保护。一种提供适当保障的方法可能是制定一份关于遗传资源</w:t>
      </w:r>
      <w:r w:rsidR="001C4DD3" w:rsidRPr="00096713">
        <w:rPr>
          <w:rFonts w:ascii="SimSun" w:eastAsia="SimSun" w:hAnsi="SimSun" w:cs="Arial" w:hint="eastAsia"/>
          <w:sz w:val="21"/>
          <w:szCs w:val="22"/>
          <w:lang w:eastAsia="zh-CN"/>
        </w:rPr>
        <w:t>、</w:t>
      </w:r>
      <w:r w:rsidRPr="00096713">
        <w:rPr>
          <w:rFonts w:ascii="SimSun" w:eastAsia="SimSun" w:hAnsi="SimSun" w:cs="Arial" w:hint="eastAsia"/>
          <w:sz w:val="21"/>
          <w:szCs w:val="22"/>
          <w:lang w:eastAsia="zh-CN"/>
        </w:rPr>
        <w:t>传统知识和传统文化表现形式的框架文书，其中规定了指导</w:t>
      </w:r>
      <w:r w:rsidR="000B09C3">
        <w:rPr>
          <w:rFonts w:ascii="SimSun" w:eastAsia="SimSun" w:hAnsi="SimSun" w:cs="Arial" w:hint="eastAsia"/>
          <w:sz w:val="21"/>
          <w:szCs w:val="22"/>
          <w:lang w:eastAsia="zh-CN"/>
        </w:rPr>
        <w:t>产权组织</w:t>
      </w:r>
      <w:r w:rsidRPr="00096713">
        <w:rPr>
          <w:rFonts w:ascii="SimSun" w:eastAsia="SimSun" w:hAnsi="SimSun" w:cs="Arial" w:hint="eastAsia"/>
          <w:sz w:val="21"/>
          <w:szCs w:val="22"/>
          <w:lang w:eastAsia="zh-CN"/>
        </w:rPr>
        <w:t>关于遗传资源</w:t>
      </w:r>
      <w:r w:rsidR="001C4DD3" w:rsidRPr="00096713">
        <w:rPr>
          <w:rFonts w:ascii="SimSun" w:eastAsia="SimSun" w:hAnsi="SimSun" w:cs="Arial" w:hint="eastAsia"/>
          <w:sz w:val="21"/>
          <w:szCs w:val="22"/>
          <w:lang w:eastAsia="zh-CN"/>
        </w:rPr>
        <w:t>、</w:t>
      </w:r>
      <w:r w:rsidRPr="00096713">
        <w:rPr>
          <w:rFonts w:ascii="SimSun" w:eastAsia="SimSun" w:hAnsi="SimSun" w:cs="Arial" w:hint="eastAsia"/>
          <w:sz w:val="21"/>
          <w:szCs w:val="22"/>
          <w:lang w:eastAsia="zh-CN"/>
        </w:rPr>
        <w:t>传统知识和传统文化表现形式的工作的一系列目标</w:t>
      </w:r>
      <w:r w:rsidR="001C4DD3" w:rsidRPr="00096713">
        <w:rPr>
          <w:rFonts w:ascii="SimSun" w:eastAsia="SimSun" w:hAnsi="SimSun" w:cs="Arial" w:hint="eastAsia"/>
          <w:sz w:val="21"/>
          <w:szCs w:val="22"/>
          <w:lang w:eastAsia="zh-CN"/>
        </w:rPr>
        <w:t>、</w:t>
      </w:r>
      <w:r w:rsidRPr="00096713">
        <w:rPr>
          <w:rFonts w:ascii="SimSun" w:eastAsia="SimSun" w:hAnsi="SimSun" w:cs="Arial" w:hint="eastAsia"/>
          <w:sz w:val="21"/>
          <w:szCs w:val="22"/>
          <w:lang w:eastAsia="zh-CN"/>
        </w:rPr>
        <w:t>原则和准则</w:t>
      </w:r>
      <w:r w:rsidR="001C4DD3" w:rsidRPr="00096713">
        <w:rPr>
          <w:rFonts w:ascii="SimSun" w:eastAsia="SimSun" w:hAnsi="SimSun" w:cs="Arial" w:hint="eastAsia"/>
          <w:sz w:val="21"/>
          <w:szCs w:val="22"/>
          <w:lang w:eastAsia="zh-CN"/>
        </w:rPr>
        <w:t>。</w:t>
      </w:r>
      <w:r w:rsidRPr="00096713">
        <w:rPr>
          <w:rFonts w:ascii="SimSun" w:eastAsia="SimSun" w:hAnsi="SimSun" w:cs="Arial" w:hint="eastAsia"/>
          <w:sz w:val="21"/>
          <w:szCs w:val="22"/>
          <w:lang w:eastAsia="zh-CN"/>
        </w:rPr>
        <w:t>该文书将</w:t>
      </w:r>
      <w:r w:rsidR="001C4DD3" w:rsidRPr="00096713">
        <w:rPr>
          <w:rFonts w:ascii="SimSun" w:eastAsia="SimSun" w:hAnsi="SimSun" w:cs="Arial" w:hint="eastAsia"/>
          <w:sz w:val="21"/>
          <w:szCs w:val="22"/>
          <w:lang w:eastAsia="zh-CN"/>
        </w:rPr>
        <w:t>有</w:t>
      </w:r>
      <w:r w:rsidRPr="00096713">
        <w:rPr>
          <w:rFonts w:ascii="SimSun" w:eastAsia="SimSun" w:hAnsi="SimSun" w:cs="Arial" w:hint="eastAsia"/>
          <w:sz w:val="21"/>
          <w:szCs w:val="22"/>
          <w:lang w:eastAsia="zh-CN"/>
        </w:rPr>
        <w:t>一种内</w:t>
      </w:r>
      <w:r w:rsidR="001C4DD3" w:rsidRPr="00096713">
        <w:rPr>
          <w:rFonts w:ascii="SimSun" w:eastAsia="SimSun" w:hAnsi="SimSun" w:cs="Arial" w:hint="eastAsia"/>
          <w:sz w:val="21"/>
          <w:szCs w:val="22"/>
          <w:lang w:eastAsia="zh-CN"/>
        </w:rPr>
        <w:t>建</w:t>
      </w:r>
      <w:r w:rsidRPr="00096713">
        <w:rPr>
          <w:rFonts w:ascii="SimSun" w:eastAsia="SimSun" w:hAnsi="SimSun" w:cs="Arial" w:hint="eastAsia"/>
          <w:sz w:val="21"/>
          <w:szCs w:val="22"/>
          <w:lang w:eastAsia="zh-CN"/>
        </w:rPr>
        <w:t>的机制，供各方继续就悬而未决的问题开展工作。在这方面取得的进展可以随着时间的推移，在该文书的议定书中得到体现</w:t>
      </w:r>
      <w:r w:rsidR="001C4DD3" w:rsidRPr="00096713">
        <w:rPr>
          <w:rFonts w:ascii="SimSun" w:eastAsia="SimSun" w:hAnsi="SimSun" w:cs="Arial" w:hint="eastAsia"/>
          <w:sz w:val="21"/>
          <w:szCs w:val="22"/>
          <w:lang w:eastAsia="zh-CN"/>
        </w:rPr>
        <w:t>。</w:t>
      </w:r>
      <w:r w:rsidRPr="00096713">
        <w:rPr>
          <w:rFonts w:ascii="SimSun" w:eastAsia="SimSun" w:hAnsi="SimSun" w:cs="Arial" w:hint="eastAsia"/>
          <w:sz w:val="21"/>
          <w:szCs w:val="22"/>
          <w:lang w:eastAsia="zh-CN"/>
        </w:rPr>
        <w:t>这样一种方法将使工作能够在以达成共识的机会为基础的易于管理的一揽子计划中逐步取得进展。此外，可以就成员国提出的防御性措施开展平行工作</w:t>
      </w:r>
      <w:r w:rsidR="001C4DD3" w:rsidRPr="00096713">
        <w:rPr>
          <w:rFonts w:ascii="SimSun" w:eastAsia="SimSun" w:hAnsi="SimSun" w:cs="Arial" w:hint="eastAsia"/>
          <w:sz w:val="21"/>
          <w:szCs w:val="22"/>
          <w:lang w:eastAsia="zh-CN"/>
        </w:rPr>
        <w:t>。</w:t>
      </w:r>
    </w:p>
    <w:p w:rsidR="00096713" w:rsidRDefault="007C30D0" w:rsidP="008C5814">
      <w:pPr>
        <w:overflowPunct w:val="0"/>
        <w:spacing w:afterLines="50" w:after="120" w:line="340" w:lineRule="atLeast"/>
        <w:ind w:leftChars="300" w:left="1117" w:hanging="397"/>
        <w:jc w:val="both"/>
        <w:rPr>
          <w:rFonts w:ascii="SimSun" w:eastAsia="SimSun" w:hAnsi="SimSun" w:cs="Arial"/>
          <w:sz w:val="20"/>
          <w:szCs w:val="20"/>
          <w:lang w:eastAsia="zh-CN"/>
        </w:rPr>
      </w:pPr>
      <w:proofErr w:type="gramStart"/>
      <w:r w:rsidRPr="00096713">
        <w:rPr>
          <w:rFonts w:ascii="SimSun" w:eastAsia="SimSun" w:hAnsi="SimSun" w:cs="Arial" w:hint="eastAsia"/>
          <w:sz w:val="21"/>
          <w:szCs w:val="22"/>
          <w:lang w:eastAsia="zh-CN"/>
        </w:rPr>
        <w:t>b</w:t>
      </w:r>
      <w:proofErr w:type="gramEnd"/>
      <w:r w:rsidR="009A3BED">
        <w:rPr>
          <w:rFonts w:ascii="SimSun" w:eastAsia="SimSun" w:hAnsi="SimSun" w:cs="Arial"/>
          <w:sz w:val="21"/>
          <w:szCs w:val="22"/>
          <w:lang w:eastAsia="zh-CN"/>
        </w:rPr>
        <w:t>.</w:t>
      </w:r>
      <w:r w:rsidR="009A3BED">
        <w:rPr>
          <w:rFonts w:ascii="SimSun" w:eastAsia="SimSun" w:hAnsi="SimSun" w:cs="Arial"/>
          <w:sz w:val="21"/>
          <w:szCs w:val="22"/>
          <w:lang w:eastAsia="zh-CN"/>
        </w:rPr>
        <w:tab/>
      </w:r>
      <w:r w:rsidRPr="009A3BED">
        <w:rPr>
          <w:rFonts w:ascii="SimSun" w:eastAsia="SimSun" w:hAnsi="SimSun" w:cs="Arial" w:hint="eastAsia"/>
          <w:b/>
          <w:sz w:val="21"/>
          <w:szCs w:val="22"/>
          <w:lang w:eastAsia="zh-CN"/>
        </w:rPr>
        <w:t>备选方案b</w:t>
      </w:r>
      <w:r w:rsidR="009A3BED">
        <w:rPr>
          <w:rFonts w:ascii="SimSun" w:eastAsia="SimSun" w:hAnsi="SimSun" w:cs="Arial" w:hint="eastAsia"/>
          <w:sz w:val="21"/>
          <w:szCs w:val="22"/>
          <w:lang w:eastAsia="zh-CN"/>
        </w:rPr>
        <w:t xml:space="preserve"> </w:t>
      </w:r>
      <w:r w:rsidRPr="00096713">
        <w:rPr>
          <w:rFonts w:ascii="SimSun" w:eastAsia="SimSun" w:hAnsi="SimSun" w:cs="Arial" w:hint="eastAsia"/>
          <w:sz w:val="21"/>
          <w:szCs w:val="22"/>
          <w:lang w:eastAsia="zh-CN"/>
        </w:rPr>
        <w:t>是一种替代方法，</w:t>
      </w:r>
      <w:r w:rsidR="001C4DD3" w:rsidRPr="00096713">
        <w:rPr>
          <w:rFonts w:ascii="SimSun" w:eastAsia="SimSun" w:hAnsi="SimSun" w:cs="Arial" w:hint="eastAsia"/>
          <w:sz w:val="21"/>
          <w:szCs w:val="22"/>
          <w:lang w:eastAsia="zh-CN"/>
        </w:rPr>
        <w:t>即继续就每一客体取得进展，每项完成之后就予以搁置，直至完成</w:t>
      </w:r>
      <w:r w:rsidRPr="00096713">
        <w:rPr>
          <w:rFonts w:ascii="SimSun" w:eastAsia="SimSun" w:hAnsi="SimSun" w:cs="Arial" w:hint="eastAsia"/>
          <w:sz w:val="21"/>
          <w:szCs w:val="22"/>
          <w:lang w:eastAsia="zh-CN"/>
        </w:rPr>
        <w:t>所有三个客体的谈判</w:t>
      </w:r>
      <w:r w:rsidR="001C4DD3" w:rsidRPr="00096713">
        <w:rPr>
          <w:rFonts w:ascii="SimSun" w:eastAsia="SimSun" w:hAnsi="SimSun" w:cs="Arial" w:hint="eastAsia"/>
          <w:sz w:val="21"/>
          <w:szCs w:val="22"/>
          <w:lang w:eastAsia="zh-CN"/>
        </w:rPr>
        <w:t>，然后</w:t>
      </w:r>
      <w:r w:rsidRPr="00096713">
        <w:rPr>
          <w:rFonts w:ascii="SimSun" w:eastAsia="SimSun" w:hAnsi="SimSun" w:cs="Arial" w:hint="eastAsia"/>
          <w:sz w:val="21"/>
          <w:szCs w:val="22"/>
          <w:lang w:eastAsia="zh-CN"/>
        </w:rPr>
        <w:t>作为一个单一的整体</w:t>
      </w:r>
      <w:r w:rsidR="001C4DD3" w:rsidRPr="00096713">
        <w:rPr>
          <w:rFonts w:ascii="SimSun" w:eastAsia="SimSun" w:hAnsi="SimSun" w:cs="Arial" w:hint="eastAsia"/>
          <w:sz w:val="21"/>
          <w:szCs w:val="22"/>
          <w:lang w:eastAsia="zh-CN"/>
        </w:rPr>
        <w:t>向前推进。</w:t>
      </w:r>
      <w:r w:rsidRPr="00096713">
        <w:rPr>
          <w:rFonts w:ascii="SimSun" w:eastAsia="SimSun" w:hAnsi="SimSun" w:cs="Arial" w:hint="eastAsia"/>
          <w:sz w:val="21"/>
          <w:szCs w:val="22"/>
          <w:lang w:eastAsia="zh-CN"/>
        </w:rPr>
        <w:t>虽然这一备选方案</w:t>
      </w:r>
      <w:r w:rsidRPr="00096713">
        <w:rPr>
          <w:rFonts w:ascii="SimSun" w:eastAsia="SimSun" w:hAnsi="SimSun" w:cs="Arial" w:hint="eastAsia"/>
          <w:sz w:val="21"/>
          <w:szCs w:val="22"/>
          <w:lang w:eastAsia="zh-CN"/>
        </w:rPr>
        <w:lastRenderedPageBreak/>
        <w:t>确保了对每个客体的平等处理，但可能会</w:t>
      </w:r>
      <w:r w:rsidR="001C4DD3" w:rsidRPr="00096713">
        <w:rPr>
          <w:rFonts w:ascii="SimSun" w:eastAsia="SimSun" w:hAnsi="SimSun" w:cs="Arial" w:hint="eastAsia"/>
          <w:sz w:val="21"/>
          <w:szCs w:val="22"/>
          <w:lang w:eastAsia="zh-CN"/>
        </w:rPr>
        <w:t>在解决受益人眼下的关切上</w:t>
      </w:r>
      <w:r w:rsidRPr="00096713">
        <w:rPr>
          <w:rFonts w:ascii="SimSun" w:eastAsia="SimSun" w:hAnsi="SimSun" w:cs="Arial" w:hint="eastAsia"/>
          <w:sz w:val="21"/>
          <w:szCs w:val="22"/>
          <w:lang w:eastAsia="zh-CN"/>
        </w:rPr>
        <w:t>造成延误，</w:t>
      </w:r>
      <w:r w:rsidR="001C4DD3" w:rsidRPr="00096713">
        <w:rPr>
          <w:rFonts w:ascii="SimSun" w:eastAsia="SimSun" w:hAnsi="SimSun" w:cs="Arial" w:hint="eastAsia"/>
          <w:sz w:val="21"/>
          <w:szCs w:val="22"/>
          <w:lang w:eastAsia="zh-CN"/>
        </w:rPr>
        <w:t>例如</w:t>
      </w:r>
      <w:r w:rsidRPr="00096713">
        <w:rPr>
          <w:rFonts w:ascii="SimSun" w:eastAsia="SimSun" w:hAnsi="SimSun" w:cs="Arial" w:hint="eastAsia"/>
          <w:sz w:val="21"/>
          <w:szCs w:val="22"/>
          <w:lang w:eastAsia="zh-CN"/>
        </w:rPr>
        <w:t>盗用和滥用</w:t>
      </w:r>
      <w:r w:rsidR="001C4DD3" w:rsidRPr="00096713">
        <w:rPr>
          <w:rFonts w:ascii="SimSun" w:eastAsia="SimSun" w:hAnsi="SimSun" w:cs="Arial" w:hint="eastAsia"/>
          <w:sz w:val="21"/>
          <w:szCs w:val="22"/>
          <w:lang w:eastAsia="zh-CN"/>
        </w:rPr>
        <w:t>他们的</w:t>
      </w:r>
      <w:r w:rsidRPr="00096713">
        <w:rPr>
          <w:rFonts w:ascii="SimSun" w:eastAsia="SimSun" w:hAnsi="SimSun" w:cs="Arial" w:hint="eastAsia"/>
          <w:sz w:val="21"/>
          <w:szCs w:val="22"/>
          <w:lang w:eastAsia="zh-CN"/>
        </w:rPr>
        <w:t>遗传资源</w:t>
      </w:r>
      <w:r w:rsidR="001C4DD3" w:rsidRPr="00096713">
        <w:rPr>
          <w:rFonts w:ascii="SimSun" w:eastAsia="SimSun" w:hAnsi="SimSun" w:cs="Arial" w:hint="eastAsia"/>
          <w:sz w:val="21"/>
          <w:szCs w:val="22"/>
          <w:lang w:eastAsia="zh-CN"/>
        </w:rPr>
        <w:t>、</w:t>
      </w:r>
      <w:r w:rsidRPr="00096713">
        <w:rPr>
          <w:rFonts w:ascii="SimSun" w:eastAsia="SimSun" w:hAnsi="SimSun" w:cs="Arial" w:hint="eastAsia"/>
          <w:sz w:val="21"/>
          <w:szCs w:val="22"/>
          <w:lang w:eastAsia="zh-CN"/>
        </w:rPr>
        <w:t>传统知识和传统文化表现形式，以及惠益分享的延迟</w:t>
      </w:r>
      <w:r w:rsidR="001C4DD3" w:rsidRPr="00096713">
        <w:rPr>
          <w:rFonts w:ascii="SimSun" w:eastAsia="SimSun" w:hAnsi="SimSun" w:cs="Arial" w:hint="eastAsia"/>
          <w:sz w:val="21"/>
          <w:szCs w:val="22"/>
          <w:lang w:eastAsia="zh-CN"/>
        </w:rPr>
        <w:t>。</w:t>
      </w:r>
    </w:p>
    <w:p w:rsidR="00096713" w:rsidRPr="009251F3" w:rsidRDefault="007C30D0" w:rsidP="009251F3">
      <w:pPr>
        <w:keepNext/>
        <w:overflowPunct w:val="0"/>
        <w:spacing w:beforeLines="100" w:before="240" w:afterLines="50" w:after="120" w:line="340" w:lineRule="atLeast"/>
        <w:rPr>
          <w:rFonts w:ascii="KaiTi" w:eastAsia="KaiTi" w:hAnsi="KaiTi" w:cs="Arial"/>
          <w:b/>
          <w:sz w:val="21"/>
          <w:szCs w:val="22"/>
          <w:lang w:eastAsia="zh-CN"/>
        </w:rPr>
      </w:pPr>
      <w:r w:rsidRPr="009251F3">
        <w:rPr>
          <w:rFonts w:ascii="KaiTi" w:eastAsia="KaiTi" w:hAnsi="KaiTi" w:cs="Arial" w:hint="eastAsia"/>
          <w:b/>
          <w:sz w:val="21"/>
          <w:szCs w:val="22"/>
          <w:lang w:eastAsia="zh-CN"/>
        </w:rPr>
        <w:t>具体</w:t>
      </w:r>
      <w:r w:rsidR="00F17E92" w:rsidRPr="009251F3">
        <w:rPr>
          <w:rFonts w:ascii="KaiTi" w:eastAsia="KaiTi" w:hAnsi="KaiTi" w:cs="Arial" w:hint="eastAsia"/>
          <w:b/>
          <w:sz w:val="21"/>
          <w:szCs w:val="22"/>
          <w:lang w:eastAsia="zh-CN"/>
        </w:rPr>
        <w:t>到</w:t>
      </w:r>
      <w:r w:rsidRPr="009251F3">
        <w:rPr>
          <w:rFonts w:ascii="KaiTi" w:eastAsia="KaiTi" w:hAnsi="KaiTi" w:cs="Arial" w:hint="eastAsia"/>
          <w:b/>
          <w:sz w:val="21"/>
          <w:szCs w:val="22"/>
          <w:lang w:eastAsia="zh-CN"/>
        </w:rPr>
        <w:t>三个</w:t>
      </w:r>
      <w:r w:rsidR="00F17E92" w:rsidRPr="009251F3">
        <w:rPr>
          <w:rFonts w:ascii="KaiTi" w:eastAsia="KaiTi" w:hAnsi="KaiTi" w:cs="Arial" w:hint="eastAsia"/>
          <w:b/>
          <w:sz w:val="21"/>
          <w:szCs w:val="22"/>
          <w:lang w:eastAsia="zh-CN"/>
        </w:rPr>
        <w:t>客体</w:t>
      </w:r>
      <w:r w:rsidRPr="009251F3">
        <w:rPr>
          <w:rFonts w:ascii="KaiTi" w:eastAsia="KaiTi" w:hAnsi="KaiTi" w:cs="Arial" w:hint="eastAsia"/>
          <w:b/>
          <w:sz w:val="21"/>
          <w:szCs w:val="22"/>
          <w:lang w:eastAsia="zh-CN"/>
        </w:rPr>
        <w:t>的备选方案</w:t>
      </w:r>
    </w:p>
    <w:p w:rsidR="00096713" w:rsidRPr="009251F3" w:rsidRDefault="00400C0A" w:rsidP="009251F3">
      <w:pPr>
        <w:keepNext/>
        <w:overflowPunct w:val="0"/>
        <w:spacing w:afterLines="50" w:after="120" w:line="340" w:lineRule="atLeast"/>
        <w:ind w:leftChars="300" w:left="720"/>
        <w:rPr>
          <w:rFonts w:ascii="KaiTi" w:eastAsia="KaiTi" w:hAnsi="KaiTi" w:cs="Arial"/>
          <w:b/>
          <w:i/>
          <w:sz w:val="21"/>
          <w:szCs w:val="22"/>
          <w:u w:val="single"/>
          <w:lang w:eastAsia="zh-CN"/>
        </w:rPr>
      </w:pPr>
      <w:r w:rsidRPr="009251F3">
        <w:rPr>
          <w:rFonts w:ascii="KaiTi" w:eastAsia="KaiTi" w:hAnsi="KaiTi" w:cs="Arial" w:hint="eastAsia"/>
          <w:b/>
          <w:sz w:val="21"/>
          <w:szCs w:val="22"/>
          <w:u w:val="single"/>
          <w:lang w:eastAsia="zh-CN"/>
        </w:rPr>
        <w:t>遗传资源</w:t>
      </w:r>
    </w:p>
    <w:p w:rsidR="00096713" w:rsidRDefault="00400C0A" w:rsidP="00096713">
      <w:pPr>
        <w:pStyle w:val="Default"/>
        <w:numPr>
          <w:ilvl w:val="0"/>
          <w:numId w:val="36"/>
        </w:numPr>
        <w:overflowPunct w:val="0"/>
        <w:autoSpaceDE/>
        <w:autoSpaceDN/>
        <w:spacing w:afterLines="50" w:after="120" w:line="340" w:lineRule="atLeast"/>
        <w:ind w:left="0" w:firstLine="0"/>
        <w:jc w:val="both"/>
        <w:rPr>
          <w:rFonts w:ascii="SimSun" w:eastAsia="SimSun" w:hAnsi="SimSun"/>
          <w:sz w:val="21"/>
          <w:szCs w:val="22"/>
          <w:lang w:eastAsia="zh-CN"/>
        </w:rPr>
      </w:pPr>
      <w:r w:rsidRPr="00096713">
        <w:rPr>
          <w:rFonts w:ascii="SimSun" w:eastAsia="SimSun" w:hAnsi="SimSun" w:hint="eastAsia"/>
          <w:sz w:val="21"/>
          <w:szCs w:val="22"/>
          <w:lang w:eastAsia="zh-CN"/>
        </w:rPr>
        <w:t>选项可包括：</w:t>
      </w:r>
    </w:p>
    <w:p w:rsidR="00096713" w:rsidRDefault="00400C0A" w:rsidP="008C5814">
      <w:pPr>
        <w:overflowPunct w:val="0"/>
        <w:spacing w:afterLines="50" w:after="120" w:line="340" w:lineRule="atLeast"/>
        <w:ind w:leftChars="300" w:left="1117" w:hanging="397"/>
        <w:jc w:val="both"/>
        <w:rPr>
          <w:rFonts w:ascii="SimSun" w:eastAsia="SimSun" w:hAnsi="SimSun" w:cs="Arial"/>
          <w:sz w:val="21"/>
          <w:szCs w:val="22"/>
          <w:lang w:eastAsia="zh-CN"/>
        </w:rPr>
      </w:pPr>
      <w:proofErr w:type="gramStart"/>
      <w:r w:rsidRPr="00096713">
        <w:rPr>
          <w:rFonts w:ascii="SimSun" w:eastAsia="SimSun" w:hAnsi="SimSun" w:cs="Arial" w:hint="eastAsia"/>
          <w:sz w:val="21"/>
          <w:szCs w:val="22"/>
          <w:lang w:eastAsia="zh-CN"/>
        </w:rPr>
        <w:t>a</w:t>
      </w:r>
      <w:proofErr w:type="gramEnd"/>
      <w:r w:rsidR="001019AB">
        <w:rPr>
          <w:rFonts w:ascii="SimSun" w:eastAsia="SimSun" w:hAnsi="SimSun" w:cs="Arial"/>
          <w:sz w:val="21"/>
          <w:szCs w:val="22"/>
          <w:lang w:eastAsia="zh-CN"/>
        </w:rPr>
        <w:t>.</w:t>
      </w:r>
      <w:r w:rsidR="001019AB">
        <w:rPr>
          <w:rFonts w:ascii="SimSun" w:eastAsia="SimSun" w:hAnsi="SimSun" w:cs="Arial"/>
          <w:sz w:val="21"/>
          <w:szCs w:val="22"/>
          <w:lang w:eastAsia="zh-CN"/>
        </w:rPr>
        <w:tab/>
      </w:r>
      <w:r w:rsidRPr="00096713">
        <w:rPr>
          <w:rFonts w:ascii="SimSun" w:eastAsia="SimSun" w:hAnsi="SimSun" w:cs="Arial" w:hint="eastAsia"/>
          <w:sz w:val="21"/>
          <w:szCs w:val="22"/>
          <w:lang w:eastAsia="zh-CN"/>
        </w:rPr>
        <w:t>接受主席的案文作为今后谈判的基础，这可以在新的任务授权和/或外交会议上完成</w:t>
      </w:r>
      <w:r w:rsidR="008933E9" w:rsidRPr="00096713">
        <w:rPr>
          <w:rFonts w:ascii="SimSun" w:eastAsia="SimSun" w:hAnsi="SimSun" w:cs="Arial" w:hint="eastAsia"/>
          <w:sz w:val="21"/>
          <w:szCs w:val="22"/>
          <w:lang w:eastAsia="zh-CN"/>
        </w:rPr>
        <w:t>。</w:t>
      </w:r>
    </w:p>
    <w:p w:rsidR="00096713" w:rsidRDefault="00400C0A" w:rsidP="008C5814">
      <w:pPr>
        <w:overflowPunct w:val="0"/>
        <w:spacing w:afterLines="50" w:after="120" w:line="340" w:lineRule="atLeast"/>
        <w:ind w:leftChars="300" w:left="1117" w:hanging="397"/>
        <w:jc w:val="both"/>
        <w:rPr>
          <w:rFonts w:ascii="SimSun" w:eastAsia="SimSun" w:hAnsi="SimSun" w:cs="Arial"/>
          <w:sz w:val="21"/>
          <w:szCs w:val="22"/>
          <w:lang w:eastAsia="zh-CN"/>
        </w:rPr>
      </w:pPr>
      <w:r w:rsidRPr="00096713">
        <w:rPr>
          <w:rFonts w:ascii="SimSun" w:eastAsia="SimSun" w:hAnsi="SimSun" w:cs="Arial" w:hint="eastAsia"/>
          <w:sz w:val="21"/>
          <w:szCs w:val="22"/>
          <w:lang w:eastAsia="zh-CN"/>
        </w:rPr>
        <w:t>b</w:t>
      </w:r>
      <w:r w:rsidR="001019AB">
        <w:rPr>
          <w:rFonts w:ascii="SimSun" w:eastAsia="SimSun" w:hAnsi="SimSun" w:cs="Arial"/>
          <w:sz w:val="21"/>
          <w:szCs w:val="22"/>
          <w:lang w:eastAsia="zh-CN"/>
        </w:rPr>
        <w:t>.</w:t>
      </w:r>
      <w:r w:rsidR="001019AB">
        <w:rPr>
          <w:rFonts w:ascii="SimSun" w:eastAsia="SimSun" w:hAnsi="SimSun" w:cs="Arial"/>
          <w:sz w:val="21"/>
          <w:szCs w:val="22"/>
          <w:lang w:eastAsia="zh-CN"/>
        </w:rPr>
        <w:tab/>
      </w:r>
      <w:r w:rsidRPr="00096713">
        <w:rPr>
          <w:rFonts w:ascii="SimSun" w:eastAsia="SimSun" w:hAnsi="SimSun" w:cs="Arial" w:hint="eastAsia"/>
          <w:sz w:val="21"/>
          <w:szCs w:val="22"/>
          <w:lang w:eastAsia="zh-CN"/>
        </w:rPr>
        <w:t>接受主席的案文作为未来谈判的基础（</w:t>
      </w:r>
      <w:r w:rsidR="008933E9" w:rsidRPr="00096713">
        <w:rPr>
          <w:rFonts w:ascii="SimSun" w:eastAsia="SimSun" w:hAnsi="SimSun" w:cs="Arial" w:hint="eastAsia"/>
          <w:sz w:val="21"/>
          <w:szCs w:val="22"/>
          <w:lang w:eastAsia="zh-CN"/>
        </w:rPr>
        <w:t>上文</w:t>
      </w:r>
      <w:r w:rsidRPr="00096713">
        <w:rPr>
          <w:rFonts w:ascii="SimSun" w:eastAsia="SimSun" w:hAnsi="SimSun" w:cs="Arial" w:hint="eastAsia"/>
          <w:sz w:val="21"/>
          <w:szCs w:val="22"/>
          <w:lang w:eastAsia="zh-CN"/>
        </w:rPr>
        <w:t>备选方案a），同时并先在技术工作组</w:t>
      </w:r>
      <w:r w:rsidR="008933E9" w:rsidRPr="00096713">
        <w:rPr>
          <w:rStyle w:val="a8"/>
          <w:rFonts w:ascii="SimSun" w:eastAsia="SimSun" w:hAnsi="SimSun" w:cs="Arial"/>
          <w:sz w:val="21"/>
          <w:szCs w:val="22"/>
        </w:rPr>
        <w:footnoteReference w:id="8"/>
      </w:r>
      <w:r w:rsidRPr="00096713">
        <w:rPr>
          <w:rFonts w:ascii="SimSun" w:eastAsia="SimSun" w:hAnsi="SimSun" w:cs="Arial" w:hint="eastAsia"/>
          <w:sz w:val="21"/>
          <w:szCs w:val="22"/>
          <w:lang w:eastAsia="zh-CN"/>
        </w:rPr>
        <w:t>内审议</w:t>
      </w:r>
      <w:r w:rsidR="008933E9" w:rsidRPr="00096713">
        <w:rPr>
          <w:rFonts w:ascii="SimSun" w:eastAsia="SimSun" w:hAnsi="SimSun" w:cs="Arial" w:hint="eastAsia"/>
          <w:sz w:val="21"/>
          <w:szCs w:val="22"/>
          <w:lang w:eastAsia="zh-CN"/>
        </w:rPr>
        <w:t>和推进</w:t>
      </w:r>
      <w:r w:rsidRPr="00096713">
        <w:rPr>
          <w:rFonts w:ascii="SimSun" w:eastAsia="SimSun" w:hAnsi="SimSun" w:cs="Arial" w:hint="eastAsia"/>
          <w:sz w:val="21"/>
          <w:szCs w:val="22"/>
          <w:lang w:eastAsia="zh-CN"/>
        </w:rPr>
        <w:t>联合建议和合并工作文件中反映的防御性措施</w:t>
      </w:r>
      <w:r w:rsidR="008933E9" w:rsidRPr="00096713">
        <w:rPr>
          <w:rFonts w:ascii="SimSun" w:eastAsia="SimSun" w:hAnsi="SimSun" w:cs="Arial" w:hint="eastAsia"/>
          <w:sz w:val="21"/>
          <w:szCs w:val="22"/>
          <w:lang w:eastAsia="zh-CN"/>
        </w:rPr>
        <w:t>。</w:t>
      </w:r>
    </w:p>
    <w:p w:rsidR="00096713" w:rsidRDefault="00400C0A" w:rsidP="008C5814">
      <w:pPr>
        <w:overflowPunct w:val="0"/>
        <w:spacing w:afterLines="50" w:after="120" w:line="340" w:lineRule="atLeast"/>
        <w:ind w:leftChars="300" w:left="1117" w:hanging="397"/>
        <w:jc w:val="both"/>
        <w:rPr>
          <w:rFonts w:ascii="SimSun" w:eastAsia="SimSun" w:hAnsi="SimSun" w:cs="Arial"/>
          <w:sz w:val="21"/>
          <w:szCs w:val="22"/>
          <w:lang w:eastAsia="zh-CN"/>
        </w:rPr>
      </w:pPr>
      <w:r w:rsidRPr="00096713">
        <w:rPr>
          <w:rFonts w:ascii="SimSun" w:eastAsia="SimSun" w:hAnsi="SimSun" w:cs="Arial" w:hint="eastAsia"/>
          <w:sz w:val="21"/>
          <w:szCs w:val="22"/>
          <w:lang w:eastAsia="zh-CN"/>
        </w:rPr>
        <w:t>c</w:t>
      </w:r>
      <w:r w:rsidR="001019AB">
        <w:rPr>
          <w:rFonts w:ascii="SimSun" w:eastAsia="SimSun" w:hAnsi="SimSun" w:cs="Arial"/>
          <w:sz w:val="21"/>
          <w:szCs w:val="22"/>
          <w:lang w:eastAsia="zh-CN"/>
        </w:rPr>
        <w:t>.</w:t>
      </w:r>
      <w:r w:rsidR="001019AB">
        <w:rPr>
          <w:rFonts w:ascii="SimSun" w:eastAsia="SimSun" w:hAnsi="SimSun" w:cs="Arial"/>
          <w:sz w:val="21"/>
          <w:szCs w:val="22"/>
          <w:lang w:eastAsia="zh-CN"/>
        </w:rPr>
        <w:tab/>
      </w:r>
      <w:r w:rsidR="00230D04" w:rsidRPr="00096713">
        <w:rPr>
          <w:rFonts w:ascii="SimSun" w:eastAsia="SimSun" w:hAnsi="SimSun" w:cs="Arial" w:hint="eastAsia"/>
          <w:sz w:val="21"/>
          <w:szCs w:val="22"/>
          <w:lang w:eastAsia="zh-CN"/>
        </w:rPr>
        <w:t>一如既往，</w:t>
      </w:r>
      <w:r w:rsidRPr="00096713">
        <w:rPr>
          <w:rFonts w:ascii="SimSun" w:eastAsia="SimSun" w:hAnsi="SimSun" w:cs="Arial" w:hint="eastAsia"/>
          <w:sz w:val="21"/>
          <w:szCs w:val="22"/>
          <w:lang w:eastAsia="zh-CN"/>
        </w:rPr>
        <w:t>使用主席的案文和所有现有文件，并侧重于在不同支持者之间就明确的立场达成一致，这将需要成员国随后作出政治决定</w:t>
      </w:r>
      <w:r w:rsidR="00E3642A" w:rsidRPr="00096713">
        <w:rPr>
          <w:rFonts w:ascii="SimSun" w:eastAsia="SimSun" w:hAnsi="SimSun" w:cs="Arial" w:hint="eastAsia"/>
          <w:sz w:val="21"/>
          <w:szCs w:val="22"/>
          <w:lang w:eastAsia="zh-CN"/>
        </w:rPr>
        <w:t>。</w:t>
      </w:r>
    </w:p>
    <w:p w:rsidR="00096713" w:rsidRPr="009251F3" w:rsidRDefault="00400C0A" w:rsidP="009251F3">
      <w:pPr>
        <w:keepNext/>
        <w:overflowPunct w:val="0"/>
        <w:spacing w:afterLines="50" w:after="120" w:line="340" w:lineRule="atLeast"/>
        <w:ind w:leftChars="300" w:left="720"/>
        <w:rPr>
          <w:rFonts w:ascii="KaiTi" w:eastAsia="KaiTi" w:hAnsi="KaiTi" w:cs="Arial"/>
          <w:b/>
          <w:sz w:val="21"/>
          <w:szCs w:val="22"/>
          <w:u w:val="single"/>
          <w:lang w:eastAsia="zh-CN"/>
        </w:rPr>
      </w:pPr>
      <w:r w:rsidRPr="009251F3">
        <w:rPr>
          <w:rFonts w:ascii="KaiTi" w:eastAsia="KaiTi" w:hAnsi="KaiTi" w:cs="Arial" w:hint="eastAsia"/>
          <w:b/>
          <w:sz w:val="21"/>
          <w:szCs w:val="22"/>
          <w:u w:val="single"/>
          <w:lang w:eastAsia="zh-CN"/>
        </w:rPr>
        <w:t>传统知识/传统文化表现形式</w:t>
      </w:r>
    </w:p>
    <w:p w:rsidR="00096713" w:rsidRDefault="00400C0A" w:rsidP="00096713">
      <w:pPr>
        <w:pStyle w:val="Default"/>
        <w:numPr>
          <w:ilvl w:val="0"/>
          <w:numId w:val="36"/>
        </w:numPr>
        <w:overflowPunct w:val="0"/>
        <w:autoSpaceDE/>
        <w:autoSpaceDN/>
        <w:spacing w:afterLines="50" w:after="120" w:line="340" w:lineRule="atLeast"/>
        <w:ind w:left="0" w:firstLine="0"/>
        <w:jc w:val="both"/>
        <w:rPr>
          <w:rFonts w:ascii="SimSun" w:eastAsia="SimSun" w:hAnsi="SimSun"/>
          <w:sz w:val="21"/>
          <w:szCs w:val="22"/>
          <w:lang w:eastAsia="zh-CN"/>
        </w:rPr>
      </w:pPr>
      <w:r w:rsidRPr="00096713">
        <w:rPr>
          <w:rFonts w:ascii="SimSun" w:eastAsia="SimSun" w:hAnsi="SimSun" w:hint="eastAsia"/>
          <w:sz w:val="21"/>
          <w:szCs w:val="22"/>
          <w:lang w:eastAsia="zh-CN"/>
        </w:rPr>
        <w:t>备选方案可包括</w:t>
      </w:r>
      <w:r w:rsidR="00E3642A" w:rsidRPr="00096713">
        <w:rPr>
          <w:rFonts w:ascii="SimSun" w:eastAsia="SimSun" w:hAnsi="SimSun" w:hint="eastAsia"/>
          <w:sz w:val="21"/>
          <w:szCs w:val="22"/>
          <w:lang w:eastAsia="zh-CN"/>
        </w:rPr>
        <w:t>（注意到</w:t>
      </w:r>
      <w:r w:rsidRPr="00096713">
        <w:rPr>
          <w:rFonts w:ascii="SimSun" w:eastAsia="SimSun" w:hAnsi="SimSun" w:hint="eastAsia"/>
          <w:sz w:val="21"/>
          <w:szCs w:val="22"/>
          <w:lang w:eastAsia="zh-CN"/>
        </w:rPr>
        <w:t>讨论仍在进行中</w:t>
      </w:r>
      <w:r w:rsidR="00E3642A" w:rsidRPr="00096713">
        <w:rPr>
          <w:rFonts w:ascii="SimSun" w:eastAsia="SimSun" w:hAnsi="SimSun" w:hint="eastAsia"/>
          <w:sz w:val="21"/>
          <w:szCs w:val="22"/>
          <w:lang w:eastAsia="zh-CN"/>
        </w:rPr>
        <w:t>）</w:t>
      </w:r>
      <w:r w:rsidRPr="00096713">
        <w:rPr>
          <w:rFonts w:ascii="SimSun" w:eastAsia="SimSun" w:hAnsi="SimSun" w:hint="eastAsia"/>
          <w:sz w:val="21"/>
          <w:szCs w:val="22"/>
          <w:lang w:eastAsia="zh-CN"/>
        </w:rPr>
        <w:t>：</w:t>
      </w:r>
    </w:p>
    <w:p w:rsidR="00400C0A" w:rsidRPr="00096713" w:rsidRDefault="00BF2D2C" w:rsidP="008C5814">
      <w:pPr>
        <w:overflowPunct w:val="0"/>
        <w:spacing w:afterLines="50" w:after="120" w:line="340" w:lineRule="atLeast"/>
        <w:ind w:leftChars="300" w:left="1117" w:hanging="397"/>
        <w:jc w:val="both"/>
        <w:rPr>
          <w:rFonts w:ascii="SimSun" w:eastAsia="SimSun" w:hAnsi="SimSun" w:cs="Arial"/>
          <w:sz w:val="21"/>
          <w:szCs w:val="22"/>
          <w:lang w:eastAsia="zh-CN"/>
        </w:rPr>
      </w:pPr>
      <w:r w:rsidRPr="00096713">
        <w:rPr>
          <w:rFonts w:ascii="SimSun" w:eastAsia="SimSun" w:hAnsi="SimSun" w:cs="Arial"/>
          <w:sz w:val="21"/>
          <w:szCs w:val="22"/>
          <w:lang w:eastAsia="zh-CN"/>
        </w:rPr>
        <w:t>a.</w:t>
      </w:r>
      <w:r w:rsidR="001019AB">
        <w:rPr>
          <w:rFonts w:ascii="SimSun" w:eastAsia="SimSun" w:hAnsi="SimSun" w:cs="Arial"/>
          <w:sz w:val="21"/>
          <w:szCs w:val="22"/>
          <w:lang w:eastAsia="zh-CN"/>
        </w:rPr>
        <w:tab/>
      </w:r>
      <w:r w:rsidR="00400C0A" w:rsidRPr="00096713">
        <w:rPr>
          <w:rFonts w:ascii="SimSun" w:eastAsia="SimSun" w:hAnsi="SimSun" w:cs="Arial" w:hint="eastAsia"/>
          <w:sz w:val="21"/>
          <w:szCs w:val="22"/>
          <w:lang w:eastAsia="zh-CN"/>
        </w:rPr>
        <w:t>继续就现有的传统知识和传统文化表现形式工作案文进行谈判，争取在下一个两年期就核心问题达成共识。该选项可通过以下方式得到支持：</w:t>
      </w:r>
    </w:p>
    <w:p w:rsidR="00400C0A" w:rsidRPr="00096713" w:rsidRDefault="00400C0A" w:rsidP="001019AB">
      <w:pPr>
        <w:spacing w:afterLines="50" w:after="120" w:line="340" w:lineRule="atLeast"/>
        <w:ind w:left="1077"/>
        <w:jc w:val="both"/>
        <w:rPr>
          <w:rFonts w:ascii="SimSun" w:eastAsia="SimSun" w:hAnsi="SimSun" w:cs="Arial"/>
          <w:sz w:val="21"/>
          <w:szCs w:val="22"/>
          <w:lang w:eastAsia="zh-CN"/>
        </w:rPr>
      </w:pPr>
      <w:r w:rsidRPr="00096713">
        <w:rPr>
          <w:rFonts w:ascii="SimSun" w:eastAsia="SimSun" w:hAnsi="SimSun" w:cs="Arial" w:hint="eastAsia"/>
          <w:sz w:val="21"/>
          <w:szCs w:val="22"/>
          <w:lang w:eastAsia="zh-CN"/>
        </w:rPr>
        <w:t>（1）</w:t>
      </w:r>
      <w:r w:rsidR="00BF2D2C" w:rsidRPr="00096713">
        <w:rPr>
          <w:rFonts w:ascii="SimSun" w:eastAsia="SimSun" w:hAnsi="SimSun" w:cs="Arial" w:hint="eastAsia"/>
          <w:sz w:val="21"/>
          <w:szCs w:val="22"/>
          <w:lang w:eastAsia="zh-CN"/>
        </w:rPr>
        <w:t>由</w:t>
      </w:r>
      <w:r w:rsidRPr="00096713">
        <w:rPr>
          <w:rFonts w:ascii="SimSun" w:eastAsia="SimSun" w:hAnsi="SimSun" w:cs="Arial" w:hint="eastAsia"/>
          <w:sz w:val="21"/>
          <w:szCs w:val="22"/>
          <w:lang w:eastAsia="zh-CN"/>
        </w:rPr>
        <w:t>闭会期间</w:t>
      </w:r>
      <w:r w:rsidR="00BF2D2C" w:rsidRPr="00096713">
        <w:rPr>
          <w:rFonts w:ascii="SimSun" w:eastAsia="SimSun" w:hAnsi="SimSun" w:cs="Arial" w:hint="eastAsia"/>
          <w:sz w:val="21"/>
          <w:szCs w:val="22"/>
          <w:lang w:eastAsia="zh-CN"/>
        </w:rPr>
        <w:t>专家</w:t>
      </w:r>
      <w:r w:rsidRPr="00096713">
        <w:rPr>
          <w:rFonts w:ascii="SimSun" w:eastAsia="SimSun" w:hAnsi="SimSun" w:cs="Arial" w:hint="eastAsia"/>
          <w:sz w:val="21"/>
          <w:szCs w:val="22"/>
          <w:lang w:eastAsia="zh-CN"/>
        </w:rPr>
        <w:t>工作组</w:t>
      </w:r>
      <w:r w:rsidR="00BF2D2C" w:rsidRPr="00096713">
        <w:rPr>
          <w:rStyle w:val="a8"/>
          <w:rFonts w:ascii="SimSun" w:eastAsia="SimSun" w:hAnsi="SimSun" w:cs="Arial"/>
          <w:sz w:val="21"/>
          <w:szCs w:val="22"/>
        </w:rPr>
        <w:footnoteReference w:id="9"/>
      </w:r>
      <w:r w:rsidR="00BF2D2C" w:rsidRPr="00096713">
        <w:rPr>
          <w:rFonts w:ascii="SimSun" w:eastAsia="SimSun" w:hAnsi="SimSun" w:cs="Arial" w:hint="eastAsia"/>
          <w:sz w:val="21"/>
          <w:szCs w:val="22"/>
          <w:lang w:eastAsia="zh-CN"/>
        </w:rPr>
        <w:t>修订工作案文，在政府间委员会会议期间成立</w:t>
      </w:r>
      <w:r w:rsidRPr="00096713">
        <w:rPr>
          <w:rFonts w:ascii="SimSun" w:eastAsia="SimSun" w:hAnsi="SimSun" w:cs="Arial" w:hint="eastAsia"/>
          <w:sz w:val="21"/>
          <w:szCs w:val="22"/>
          <w:lang w:eastAsia="zh-CN"/>
        </w:rPr>
        <w:t>一个小型的</w:t>
      </w:r>
      <w:r w:rsidR="00BF2D2C" w:rsidRPr="00096713">
        <w:rPr>
          <w:rFonts w:ascii="SimSun" w:eastAsia="SimSun" w:hAnsi="SimSun" w:cs="Arial" w:hint="eastAsia"/>
          <w:sz w:val="21"/>
          <w:szCs w:val="22"/>
          <w:lang w:eastAsia="zh-CN"/>
        </w:rPr>
        <w:t>、</w:t>
      </w:r>
      <w:r w:rsidRPr="00096713">
        <w:rPr>
          <w:rFonts w:ascii="SimSun" w:eastAsia="SimSun" w:hAnsi="SimSun" w:cs="Arial" w:hint="eastAsia"/>
          <w:sz w:val="21"/>
          <w:szCs w:val="22"/>
          <w:lang w:eastAsia="zh-CN"/>
        </w:rPr>
        <w:t>正式的跨区域专家</w:t>
      </w:r>
      <w:r w:rsidR="00BF2D2C" w:rsidRPr="00096713">
        <w:rPr>
          <w:rFonts w:ascii="SimSun" w:eastAsia="SimSun" w:hAnsi="SimSun" w:cs="Arial" w:hint="eastAsia"/>
          <w:sz w:val="21"/>
          <w:szCs w:val="22"/>
          <w:lang w:eastAsia="zh-CN"/>
        </w:rPr>
        <w:t>撰写</w:t>
      </w:r>
      <w:r w:rsidRPr="00096713">
        <w:rPr>
          <w:rFonts w:ascii="SimSun" w:eastAsia="SimSun" w:hAnsi="SimSun" w:cs="Arial" w:hint="eastAsia"/>
          <w:sz w:val="21"/>
          <w:szCs w:val="22"/>
          <w:lang w:eastAsia="zh-CN"/>
        </w:rPr>
        <w:t>小组</w:t>
      </w:r>
      <w:r w:rsidRPr="00096713">
        <w:rPr>
          <w:rStyle w:val="a8"/>
          <w:rFonts w:ascii="SimSun" w:eastAsia="SimSun" w:hAnsi="SimSun" w:cs="Arial"/>
          <w:sz w:val="21"/>
          <w:szCs w:val="22"/>
        </w:rPr>
        <w:footnoteReference w:id="10"/>
      </w:r>
      <w:r w:rsidR="00BF2D2C" w:rsidRPr="00096713">
        <w:rPr>
          <w:rFonts w:ascii="SimSun" w:eastAsia="SimSun" w:hAnsi="SimSun" w:cs="Arial" w:hint="eastAsia"/>
          <w:sz w:val="21"/>
          <w:szCs w:val="22"/>
          <w:lang w:eastAsia="zh-CN"/>
        </w:rPr>
        <w:t>，或通过发展主席的案文</w:t>
      </w:r>
    </w:p>
    <w:p w:rsidR="00400C0A" w:rsidRPr="00096713" w:rsidRDefault="001019AB" w:rsidP="001019AB">
      <w:pPr>
        <w:spacing w:afterLines="50" w:after="120" w:line="340" w:lineRule="atLeast"/>
        <w:ind w:left="1077"/>
        <w:jc w:val="both"/>
        <w:rPr>
          <w:rFonts w:ascii="SimSun" w:eastAsia="SimSun" w:hAnsi="SimSun" w:cs="Arial"/>
          <w:sz w:val="21"/>
          <w:szCs w:val="22"/>
          <w:lang w:eastAsia="zh-CN"/>
        </w:rPr>
      </w:pPr>
      <w:r>
        <w:rPr>
          <w:rFonts w:ascii="SimSun" w:eastAsia="SimSun" w:hAnsi="SimSun" w:cs="Arial" w:hint="eastAsia"/>
          <w:sz w:val="21"/>
          <w:szCs w:val="22"/>
          <w:lang w:eastAsia="zh-CN"/>
        </w:rPr>
        <w:t>（</w:t>
      </w:r>
      <w:r w:rsidR="00BF2D2C" w:rsidRPr="00096713">
        <w:rPr>
          <w:rFonts w:ascii="SimSun" w:eastAsia="SimSun" w:hAnsi="SimSun" w:cs="Arial"/>
          <w:sz w:val="21"/>
          <w:szCs w:val="22"/>
          <w:lang w:eastAsia="zh-CN"/>
        </w:rPr>
        <w:t>2</w:t>
      </w:r>
      <w:r>
        <w:rPr>
          <w:rFonts w:ascii="SimSun" w:eastAsia="SimSun" w:hAnsi="SimSun" w:cs="Arial" w:hint="eastAsia"/>
          <w:sz w:val="21"/>
          <w:szCs w:val="22"/>
          <w:lang w:eastAsia="zh-CN"/>
        </w:rPr>
        <w:t>）</w:t>
      </w:r>
      <w:r w:rsidR="00BF2D2C" w:rsidRPr="00096713">
        <w:rPr>
          <w:rFonts w:ascii="SimSun" w:eastAsia="SimSun" w:hAnsi="SimSun" w:cs="Arial" w:hint="eastAsia"/>
          <w:sz w:val="21"/>
          <w:szCs w:val="22"/>
          <w:lang w:eastAsia="zh-CN"/>
        </w:rPr>
        <w:t>为关键决定规定时间表，</w:t>
      </w:r>
      <w:r w:rsidR="00400C0A" w:rsidRPr="00096713">
        <w:rPr>
          <w:rFonts w:ascii="SimSun" w:eastAsia="SimSun" w:hAnsi="SimSun" w:cs="Arial" w:hint="eastAsia"/>
          <w:sz w:val="21"/>
          <w:szCs w:val="22"/>
          <w:lang w:eastAsia="zh-CN"/>
        </w:rPr>
        <w:t>确保谈判</w:t>
      </w:r>
      <w:r w:rsidR="00BF2D2C" w:rsidRPr="00096713">
        <w:rPr>
          <w:rFonts w:ascii="SimSun" w:eastAsia="SimSun" w:hAnsi="SimSun" w:cs="Arial" w:hint="eastAsia"/>
          <w:sz w:val="21"/>
          <w:szCs w:val="22"/>
          <w:lang w:eastAsia="zh-CN"/>
        </w:rPr>
        <w:t>不会</w:t>
      </w:r>
      <w:proofErr w:type="gramStart"/>
      <w:r w:rsidR="00400C0A" w:rsidRPr="00096713">
        <w:rPr>
          <w:rFonts w:ascii="SimSun" w:eastAsia="SimSun" w:hAnsi="SimSun" w:cs="Arial" w:hint="eastAsia"/>
          <w:sz w:val="21"/>
          <w:szCs w:val="22"/>
          <w:lang w:eastAsia="zh-CN"/>
        </w:rPr>
        <w:t>不</w:t>
      </w:r>
      <w:proofErr w:type="gramEnd"/>
      <w:r w:rsidR="00400C0A" w:rsidRPr="00096713">
        <w:rPr>
          <w:rFonts w:ascii="SimSun" w:eastAsia="SimSun" w:hAnsi="SimSun" w:cs="Arial" w:hint="eastAsia"/>
          <w:sz w:val="21"/>
          <w:szCs w:val="22"/>
          <w:lang w:eastAsia="zh-CN"/>
        </w:rPr>
        <w:t>限时长。</w:t>
      </w:r>
    </w:p>
    <w:p w:rsidR="00400C0A" w:rsidRPr="00096713" w:rsidRDefault="00400C0A" w:rsidP="001019AB">
      <w:pPr>
        <w:spacing w:afterLines="50" w:after="120" w:line="340" w:lineRule="atLeast"/>
        <w:ind w:left="1077"/>
        <w:jc w:val="both"/>
        <w:rPr>
          <w:rFonts w:ascii="SimSun" w:eastAsia="SimSun" w:hAnsi="SimSun" w:cs="Arial"/>
          <w:sz w:val="21"/>
          <w:szCs w:val="22"/>
          <w:lang w:eastAsia="zh-CN"/>
        </w:rPr>
      </w:pPr>
      <w:r w:rsidRPr="00096713">
        <w:rPr>
          <w:rFonts w:ascii="SimSun" w:eastAsia="SimSun" w:hAnsi="SimSun" w:cs="Arial" w:hint="eastAsia"/>
          <w:sz w:val="21"/>
          <w:szCs w:val="22"/>
          <w:lang w:eastAsia="zh-CN"/>
        </w:rPr>
        <w:t>（3）成立小型非正式特设工作组，</w:t>
      </w:r>
      <w:proofErr w:type="gramStart"/>
      <w:r w:rsidRPr="00096713">
        <w:rPr>
          <w:rFonts w:ascii="SimSun" w:eastAsia="SimSun" w:hAnsi="SimSun" w:cs="Arial" w:hint="eastAsia"/>
          <w:sz w:val="21"/>
          <w:szCs w:val="22"/>
          <w:lang w:eastAsia="zh-CN"/>
        </w:rPr>
        <w:t>就核心</w:t>
      </w:r>
      <w:proofErr w:type="gramEnd"/>
      <w:r w:rsidRPr="00096713">
        <w:rPr>
          <w:rFonts w:ascii="SimSun" w:eastAsia="SimSun" w:hAnsi="SimSun" w:cs="Arial" w:hint="eastAsia"/>
          <w:sz w:val="21"/>
          <w:szCs w:val="22"/>
          <w:lang w:eastAsia="zh-CN"/>
        </w:rPr>
        <w:t>问题提出建议，以支持建立共识，</w:t>
      </w:r>
      <w:r w:rsidR="006621F4" w:rsidRPr="00096713">
        <w:rPr>
          <w:rFonts w:ascii="SimSun" w:eastAsia="SimSun" w:hAnsi="SimSun" w:cs="Arial" w:hint="eastAsia"/>
          <w:sz w:val="21"/>
          <w:szCs w:val="22"/>
          <w:lang w:eastAsia="zh-CN"/>
        </w:rPr>
        <w:t>但注意</w:t>
      </w:r>
      <w:r w:rsidRPr="00096713">
        <w:rPr>
          <w:rFonts w:ascii="SimSun" w:eastAsia="SimSun" w:hAnsi="SimSun" w:cs="Arial" w:hint="eastAsia"/>
          <w:sz w:val="21"/>
          <w:szCs w:val="22"/>
          <w:lang w:eastAsia="zh-CN"/>
        </w:rPr>
        <w:t>这项工作的明确意图是推进而不是拖延谈判</w:t>
      </w:r>
      <w:r w:rsidR="006621F4" w:rsidRPr="00096713">
        <w:rPr>
          <w:rFonts w:ascii="SimSun" w:eastAsia="SimSun" w:hAnsi="SimSun" w:cs="Arial" w:hint="eastAsia"/>
          <w:sz w:val="21"/>
          <w:szCs w:val="22"/>
          <w:lang w:eastAsia="zh-CN"/>
        </w:rPr>
        <w:t>。</w:t>
      </w:r>
    </w:p>
    <w:p w:rsidR="00400C0A" w:rsidRPr="00096713" w:rsidRDefault="00400C0A" w:rsidP="008C5814">
      <w:pPr>
        <w:overflowPunct w:val="0"/>
        <w:spacing w:afterLines="50" w:after="120" w:line="340" w:lineRule="atLeast"/>
        <w:ind w:leftChars="300" w:left="1117" w:hanging="397"/>
        <w:jc w:val="both"/>
        <w:rPr>
          <w:rFonts w:ascii="SimSun" w:eastAsia="SimSun" w:hAnsi="SimSun" w:cs="Arial"/>
          <w:sz w:val="21"/>
          <w:szCs w:val="22"/>
          <w:lang w:eastAsia="zh-CN"/>
        </w:rPr>
      </w:pPr>
      <w:r w:rsidRPr="00096713">
        <w:rPr>
          <w:rFonts w:ascii="SimSun" w:eastAsia="SimSun" w:hAnsi="SimSun" w:cs="Arial" w:hint="eastAsia"/>
          <w:sz w:val="21"/>
          <w:szCs w:val="22"/>
          <w:lang w:eastAsia="zh-CN"/>
        </w:rPr>
        <w:t>b</w:t>
      </w:r>
      <w:r w:rsidR="001019AB">
        <w:rPr>
          <w:rFonts w:ascii="SimSun" w:eastAsia="SimSun" w:hAnsi="SimSun" w:cs="Arial"/>
          <w:sz w:val="21"/>
          <w:szCs w:val="22"/>
          <w:lang w:eastAsia="zh-CN"/>
        </w:rPr>
        <w:t>.</w:t>
      </w:r>
      <w:r w:rsidR="001019AB">
        <w:rPr>
          <w:rFonts w:ascii="SimSun" w:eastAsia="SimSun" w:hAnsi="SimSun" w:cs="Arial"/>
          <w:sz w:val="21"/>
          <w:szCs w:val="22"/>
          <w:lang w:eastAsia="zh-CN"/>
        </w:rPr>
        <w:tab/>
      </w:r>
      <w:r w:rsidRPr="00096713">
        <w:rPr>
          <w:rFonts w:ascii="SimSun" w:eastAsia="SimSun" w:hAnsi="SimSun" w:cs="Arial" w:hint="eastAsia"/>
          <w:sz w:val="21"/>
          <w:szCs w:val="22"/>
          <w:lang w:eastAsia="zh-CN"/>
        </w:rPr>
        <w:t>考虑对谈判采取渐进的做法，最初的重点是就争议较少的问题达成共识，例如</w:t>
      </w:r>
      <w:r w:rsidR="006621F4" w:rsidRPr="00096713">
        <w:rPr>
          <w:rFonts w:ascii="SimSun" w:eastAsia="SimSun" w:hAnsi="SimSun" w:cs="Arial" w:hint="eastAsia"/>
          <w:sz w:val="21"/>
          <w:szCs w:val="22"/>
          <w:lang w:eastAsia="zh-CN"/>
        </w:rPr>
        <w:t>可以是</w:t>
      </w:r>
      <w:r w:rsidRPr="00096713">
        <w:rPr>
          <w:rFonts w:ascii="SimSun" w:eastAsia="SimSun" w:hAnsi="SimSun" w:cs="Arial" w:hint="eastAsia"/>
          <w:sz w:val="21"/>
          <w:szCs w:val="22"/>
          <w:lang w:eastAsia="zh-CN"/>
        </w:rPr>
        <w:t>与承认和</w:t>
      </w:r>
      <w:r w:rsidR="006621F4" w:rsidRPr="00096713">
        <w:rPr>
          <w:rFonts w:ascii="SimSun" w:eastAsia="SimSun" w:hAnsi="SimSun" w:cs="Arial" w:hint="eastAsia"/>
          <w:sz w:val="21"/>
          <w:szCs w:val="22"/>
          <w:lang w:eastAsia="zh-CN"/>
        </w:rPr>
        <w:t>署名</w:t>
      </w:r>
      <w:r w:rsidRPr="00096713">
        <w:rPr>
          <w:rFonts w:ascii="SimSun" w:eastAsia="SimSun" w:hAnsi="SimSun" w:cs="Arial" w:hint="eastAsia"/>
          <w:sz w:val="21"/>
          <w:szCs w:val="22"/>
          <w:lang w:eastAsia="zh-CN"/>
        </w:rPr>
        <w:t>相关的精神权利，同时继续</w:t>
      </w:r>
      <w:r w:rsidR="006621F4" w:rsidRPr="00096713">
        <w:rPr>
          <w:rFonts w:ascii="SimSun" w:eastAsia="SimSun" w:hAnsi="SimSun" w:cs="Arial" w:hint="eastAsia"/>
          <w:sz w:val="21"/>
          <w:szCs w:val="22"/>
          <w:lang w:eastAsia="zh-CN"/>
        </w:rPr>
        <w:t>就</w:t>
      </w:r>
      <w:r w:rsidRPr="00096713">
        <w:rPr>
          <w:rFonts w:ascii="SimSun" w:eastAsia="SimSun" w:hAnsi="SimSun" w:cs="Arial" w:hint="eastAsia"/>
          <w:sz w:val="21"/>
          <w:szCs w:val="22"/>
          <w:lang w:eastAsia="zh-CN"/>
        </w:rPr>
        <w:t>任何经济权利的范围</w:t>
      </w:r>
      <w:r w:rsidR="006621F4" w:rsidRPr="00096713">
        <w:rPr>
          <w:rFonts w:ascii="SimSun" w:eastAsia="SimSun" w:hAnsi="SimSun" w:cs="Arial" w:hint="eastAsia"/>
          <w:sz w:val="21"/>
          <w:szCs w:val="22"/>
          <w:lang w:eastAsia="zh-CN"/>
        </w:rPr>
        <w:t>进行谈判</w:t>
      </w:r>
      <w:r w:rsidRPr="00096713">
        <w:rPr>
          <w:rFonts w:ascii="SimSun" w:eastAsia="SimSun" w:hAnsi="SimSun" w:cs="Arial" w:hint="eastAsia"/>
          <w:sz w:val="21"/>
          <w:szCs w:val="22"/>
          <w:lang w:eastAsia="zh-CN"/>
        </w:rPr>
        <w:t>。同时，还可以就</w:t>
      </w:r>
      <w:r w:rsidR="00230D04" w:rsidRPr="00096713">
        <w:rPr>
          <w:rFonts w:ascii="SimSun" w:eastAsia="SimSun" w:hAnsi="SimSun" w:cs="Arial" w:hint="eastAsia"/>
          <w:sz w:val="21"/>
          <w:szCs w:val="22"/>
          <w:lang w:eastAsia="zh-CN"/>
        </w:rPr>
        <w:t>推进</w:t>
      </w:r>
      <w:r w:rsidRPr="00096713">
        <w:rPr>
          <w:rFonts w:ascii="SimSun" w:eastAsia="SimSun" w:hAnsi="SimSun" w:cs="Arial" w:hint="eastAsia"/>
          <w:sz w:val="21"/>
          <w:szCs w:val="22"/>
          <w:lang w:eastAsia="zh-CN"/>
        </w:rPr>
        <w:t>数据库等补充性或防御性措施开展工作。</w:t>
      </w:r>
    </w:p>
    <w:p w:rsidR="00096713" w:rsidRDefault="00400C0A" w:rsidP="008C5814">
      <w:pPr>
        <w:overflowPunct w:val="0"/>
        <w:spacing w:afterLines="50" w:after="120" w:line="340" w:lineRule="atLeast"/>
        <w:ind w:leftChars="300" w:left="1117" w:hanging="397"/>
        <w:jc w:val="both"/>
        <w:rPr>
          <w:rFonts w:ascii="SimSun" w:eastAsia="SimSun" w:hAnsi="SimSun" w:cs="Arial"/>
          <w:sz w:val="21"/>
          <w:szCs w:val="22"/>
          <w:lang w:eastAsia="zh-CN"/>
        </w:rPr>
      </w:pPr>
      <w:r w:rsidRPr="00096713">
        <w:rPr>
          <w:rFonts w:ascii="SimSun" w:eastAsia="SimSun" w:hAnsi="SimSun" w:cs="Arial" w:hint="eastAsia"/>
          <w:sz w:val="21"/>
          <w:szCs w:val="22"/>
          <w:lang w:eastAsia="zh-CN"/>
        </w:rPr>
        <w:t>c</w:t>
      </w:r>
      <w:r w:rsidR="001019AB">
        <w:rPr>
          <w:rFonts w:ascii="SimSun" w:eastAsia="SimSun" w:hAnsi="SimSun" w:cs="Arial"/>
          <w:sz w:val="21"/>
          <w:szCs w:val="22"/>
          <w:lang w:eastAsia="zh-CN"/>
        </w:rPr>
        <w:t>.</w:t>
      </w:r>
      <w:r w:rsidR="001019AB">
        <w:rPr>
          <w:rFonts w:ascii="SimSun" w:eastAsia="SimSun" w:hAnsi="SimSun" w:cs="Arial"/>
          <w:sz w:val="21"/>
          <w:szCs w:val="22"/>
          <w:lang w:eastAsia="zh-CN"/>
        </w:rPr>
        <w:tab/>
      </w:r>
      <w:r w:rsidRPr="00096713">
        <w:rPr>
          <w:rFonts w:ascii="SimSun" w:eastAsia="SimSun" w:hAnsi="SimSun" w:cs="Arial" w:hint="eastAsia"/>
          <w:sz w:val="21"/>
          <w:szCs w:val="22"/>
          <w:lang w:eastAsia="zh-CN"/>
        </w:rPr>
        <w:t>一如既往，重点关注不同支持者达成明确的立场，这需要成员国</w:t>
      </w:r>
      <w:r w:rsidR="00230D04" w:rsidRPr="00096713">
        <w:rPr>
          <w:rFonts w:ascii="SimSun" w:eastAsia="SimSun" w:hAnsi="SimSun" w:cs="Arial" w:hint="eastAsia"/>
          <w:sz w:val="21"/>
          <w:szCs w:val="22"/>
          <w:lang w:eastAsia="zh-CN"/>
        </w:rPr>
        <w:t>之间</w:t>
      </w:r>
      <w:r w:rsidRPr="00096713">
        <w:rPr>
          <w:rFonts w:ascii="SimSun" w:eastAsia="SimSun" w:hAnsi="SimSun" w:cs="Arial" w:hint="eastAsia"/>
          <w:sz w:val="21"/>
          <w:szCs w:val="22"/>
          <w:lang w:eastAsia="zh-CN"/>
        </w:rPr>
        <w:t>在外交会议等</w:t>
      </w:r>
      <w:r w:rsidR="00230D04" w:rsidRPr="00096713">
        <w:rPr>
          <w:rFonts w:ascii="SimSun" w:eastAsia="SimSun" w:hAnsi="SimSun" w:cs="Arial" w:hint="eastAsia"/>
          <w:sz w:val="21"/>
          <w:szCs w:val="22"/>
          <w:lang w:eastAsia="zh-CN"/>
        </w:rPr>
        <w:t>场合</w:t>
      </w:r>
      <w:r w:rsidRPr="00096713">
        <w:rPr>
          <w:rFonts w:ascii="SimSun" w:eastAsia="SimSun" w:hAnsi="SimSun" w:cs="Arial" w:hint="eastAsia"/>
          <w:sz w:val="21"/>
          <w:szCs w:val="22"/>
          <w:lang w:eastAsia="zh-CN"/>
        </w:rPr>
        <w:t>随后作出政治决定，但须</w:t>
      </w:r>
      <w:r w:rsidR="00230D04" w:rsidRPr="00096713">
        <w:rPr>
          <w:rFonts w:ascii="SimSun" w:eastAsia="SimSun" w:hAnsi="SimSun" w:cs="Arial" w:hint="eastAsia"/>
          <w:sz w:val="21"/>
          <w:szCs w:val="22"/>
          <w:lang w:eastAsia="zh-CN"/>
        </w:rPr>
        <w:t>视</w:t>
      </w:r>
      <w:r w:rsidRPr="00096713">
        <w:rPr>
          <w:rFonts w:ascii="SimSun" w:eastAsia="SimSun" w:hAnsi="SimSun" w:cs="Arial" w:hint="eastAsia"/>
          <w:sz w:val="21"/>
          <w:szCs w:val="22"/>
          <w:lang w:eastAsia="zh-CN"/>
        </w:rPr>
        <w:t>文书的性质</w:t>
      </w:r>
      <w:r w:rsidR="00230D04" w:rsidRPr="00096713">
        <w:rPr>
          <w:rFonts w:ascii="SimSun" w:eastAsia="SimSun" w:hAnsi="SimSun" w:cs="Arial" w:hint="eastAsia"/>
          <w:sz w:val="21"/>
          <w:szCs w:val="22"/>
          <w:lang w:eastAsia="zh-CN"/>
        </w:rPr>
        <w:t>。</w:t>
      </w:r>
    </w:p>
    <w:p w:rsidR="00400C0A" w:rsidRPr="00096713" w:rsidRDefault="00400C0A" w:rsidP="00C418F3">
      <w:pPr>
        <w:rPr>
          <w:rFonts w:ascii="SimSun" w:eastAsia="SimSun" w:hAnsi="SimSun" w:cs="Arial"/>
          <w:sz w:val="21"/>
          <w:szCs w:val="22"/>
          <w:lang w:eastAsia="zh-CN"/>
        </w:rPr>
      </w:pPr>
    </w:p>
    <w:p w:rsidR="00096713" w:rsidRDefault="005512CF" w:rsidP="005512CF">
      <w:pPr>
        <w:jc w:val="center"/>
        <w:rPr>
          <w:rFonts w:ascii="SimSun" w:eastAsia="SimSun" w:hAnsi="SimSun" w:cs="Arial"/>
          <w:sz w:val="21"/>
          <w:szCs w:val="22"/>
        </w:rPr>
      </w:pPr>
      <w:r w:rsidRPr="00096713">
        <w:rPr>
          <w:rFonts w:ascii="SimSun" w:eastAsia="SimSun" w:hAnsi="SimSun" w:cs="Arial"/>
          <w:color w:val="000000"/>
          <w:sz w:val="21"/>
          <w:szCs w:val="22"/>
        </w:rPr>
        <w:t>____________</w:t>
      </w:r>
    </w:p>
    <w:p w:rsidR="004D44FE" w:rsidRPr="00096713" w:rsidRDefault="004D44FE" w:rsidP="00525E67">
      <w:pPr>
        <w:jc w:val="center"/>
        <w:rPr>
          <w:rFonts w:ascii="SimSun" w:eastAsia="SimSun" w:hAnsi="SimSun" w:cs="Arial"/>
          <w:sz w:val="21"/>
          <w:szCs w:val="22"/>
        </w:rPr>
      </w:pPr>
    </w:p>
    <w:sectPr w:rsidR="004D44FE" w:rsidRPr="00096713" w:rsidSect="006E121D">
      <w:headerReference w:type="default" r:id="rId8"/>
      <w:footerReference w:type="default" r:id="rId9"/>
      <w:footnotePr>
        <w:numRestart w:val="eachSect"/>
      </w:footnotePr>
      <w:pgSz w:w="11909" w:h="16834" w:code="9"/>
      <w:pgMar w:top="1440" w:right="1199"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E84" w:rsidRDefault="00B67E84" w:rsidP="00B24B34">
      <w:r>
        <w:separator/>
      </w:r>
    </w:p>
  </w:endnote>
  <w:endnote w:type="continuationSeparator" w:id="0">
    <w:p w:rsidR="00B67E84" w:rsidRDefault="00B67E84" w:rsidP="00B2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494" w:rsidRPr="00096713" w:rsidRDefault="00EB1494" w:rsidP="007330CE">
    <w:pPr>
      <w:pStyle w:val="ab"/>
      <w:jc w:val="right"/>
      <w:rPr>
        <w:rFonts w:ascii="SimSun" w:eastAsia="SimSun" w:hAnsi="SimSun" w:cs="Arial"/>
        <w:sz w:val="21"/>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E84" w:rsidRDefault="00B67E84" w:rsidP="00B24B34">
      <w:r>
        <w:separator/>
      </w:r>
    </w:p>
  </w:footnote>
  <w:footnote w:type="continuationSeparator" w:id="0">
    <w:p w:rsidR="00B67E84" w:rsidRDefault="00B67E84" w:rsidP="00B24B34">
      <w:r>
        <w:continuationSeparator/>
      </w:r>
    </w:p>
  </w:footnote>
  <w:footnote w:id="1">
    <w:p w:rsidR="007C30D0" w:rsidRPr="00AD0CEA" w:rsidRDefault="007C30D0" w:rsidP="00AD0CEA">
      <w:pPr>
        <w:pStyle w:val="a6"/>
        <w:overflowPunct w:val="0"/>
        <w:jc w:val="both"/>
        <w:rPr>
          <w:rFonts w:ascii="SimSun" w:eastAsia="SimSun" w:hAnsi="SimSun"/>
          <w:sz w:val="18"/>
          <w:lang w:eastAsia="zh-CN"/>
        </w:rPr>
      </w:pPr>
      <w:r w:rsidRPr="00AD0CEA">
        <w:rPr>
          <w:rStyle w:val="a8"/>
          <w:rFonts w:ascii="SimSun" w:eastAsia="SimSun" w:hAnsi="SimSun"/>
          <w:sz w:val="18"/>
        </w:rPr>
        <w:footnoteRef/>
      </w:r>
      <w:r w:rsidRPr="00AD0CEA">
        <w:rPr>
          <w:rFonts w:ascii="SimSun" w:eastAsia="SimSun" w:hAnsi="SimSun"/>
          <w:sz w:val="18"/>
          <w:lang w:eastAsia="zh-CN"/>
        </w:rPr>
        <w:t xml:space="preserve"> </w:t>
      </w:r>
      <w:r w:rsidR="00AD0CEA">
        <w:rPr>
          <w:rFonts w:ascii="SimSun" w:eastAsia="SimSun" w:hAnsi="SimSun"/>
          <w:sz w:val="18"/>
          <w:lang w:eastAsia="zh-CN"/>
        </w:rPr>
        <w:tab/>
      </w:r>
      <w:r w:rsidR="000B09C3">
        <w:rPr>
          <w:rFonts w:ascii="SimSun" w:eastAsia="SimSun" w:hAnsi="SimSun" w:hint="eastAsia"/>
          <w:sz w:val="18"/>
          <w:lang w:eastAsia="zh-CN"/>
        </w:rPr>
        <w:t>产权组织</w:t>
      </w:r>
      <w:r w:rsidRPr="00AD0CEA">
        <w:rPr>
          <w:rFonts w:ascii="SimSun" w:eastAsia="SimSun" w:hAnsi="SimSun" w:hint="eastAsia"/>
          <w:sz w:val="18"/>
          <w:lang w:eastAsia="zh-CN"/>
        </w:rPr>
        <w:t>秘书处的说明：政府间委员会主席伊恩·戈斯先生编拟了这份情况说明，以帮助与会者筹备政府间委员会第四十届会议</w:t>
      </w:r>
      <w:r w:rsidR="003308E8" w:rsidRPr="00AD0CEA">
        <w:rPr>
          <w:rFonts w:ascii="SimSun" w:eastAsia="SimSun" w:hAnsi="SimSun" w:hint="eastAsia"/>
          <w:sz w:val="18"/>
          <w:lang w:eastAsia="zh-CN"/>
        </w:rPr>
        <w:t>。</w:t>
      </w:r>
    </w:p>
  </w:footnote>
  <w:footnote w:id="2">
    <w:p w:rsidR="001723A0" w:rsidRPr="00AD0CEA" w:rsidRDefault="001723A0" w:rsidP="00AD0CEA">
      <w:pPr>
        <w:pStyle w:val="a6"/>
        <w:overflowPunct w:val="0"/>
        <w:jc w:val="both"/>
        <w:rPr>
          <w:rFonts w:ascii="SimSun" w:eastAsia="SimSun" w:hAnsi="SimSun"/>
          <w:sz w:val="18"/>
          <w:lang w:eastAsia="zh-CN"/>
        </w:rPr>
      </w:pPr>
      <w:r w:rsidRPr="00AD0CEA">
        <w:rPr>
          <w:rStyle w:val="a8"/>
          <w:rFonts w:ascii="SimSun" w:eastAsia="SimSun" w:hAnsi="SimSun"/>
          <w:sz w:val="18"/>
        </w:rPr>
        <w:footnoteRef/>
      </w:r>
      <w:r w:rsidRPr="00AD0CEA">
        <w:rPr>
          <w:rFonts w:ascii="SimSun" w:eastAsia="SimSun" w:hAnsi="SimSun"/>
          <w:sz w:val="18"/>
          <w:lang w:eastAsia="zh-CN"/>
        </w:rPr>
        <w:t xml:space="preserve"> </w:t>
      </w:r>
      <w:r w:rsidR="00AD0CEA">
        <w:rPr>
          <w:rFonts w:ascii="SimSun" w:eastAsia="SimSun" w:hAnsi="SimSun"/>
          <w:sz w:val="18"/>
          <w:lang w:eastAsia="zh-CN"/>
        </w:rPr>
        <w:tab/>
      </w:r>
      <w:r w:rsidRPr="00AD0CEA">
        <w:rPr>
          <w:rFonts w:ascii="SimSun" w:eastAsia="SimSun" w:hAnsi="SimSun" w:hint="eastAsia"/>
          <w:sz w:val="18"/>
          <w:lang w:eastAsia="zh-CN"/>
        </w:rPr>
        <w:t>当前任务授权(a)项</w:t>
      </w:r>
      <w:r w:rsidR="003308E8" w:rsidRPr="00AD0CEA">
        <w:rPr>
          <w:rFonts w:ascii="SimSun" w:eastAsia="SimSun" w:hAnsi="SimSun" w:hint="eastAsia"/>
          <w:sz w:val="18"/>
          <w:lang w:eastAsia="zh-CN"/>
        </w:rPr>
        <w:t>的内容是：“委员会将在2018/2019年下一个预算两年期，继续加快其工作，争取就一部（或多部）确保遗传资源、传统知识和传统文化表现形式得到平衡和有效保护的知识产权国际法文书达成一致意见，但不预判成果的性质。”</w:t>
      </w:r>
    </w:p>
  </w:footnote>
  <w:footnote w:id="3">
    <w:p w:rsidR="007C30D0" w:rsidRPr="00AD0CEA" w:rsidRDefault="007C30D0" w:rsidP="00AD0CEA">
      <w:pPr>
        <w:pStyle w:val="a6"/>
        <w:overflowPunct w:val="0"/>
        <w:jc w:val="both"/>
        <w:rPr>
          <w:rFonts w:ascii="SimSun" w:eastAsia="SimSun" w:hAnsi="SimSun"/>
          <w:sz w:val="18"/>
          <w:lang w:eastAsia="zh-CN"/>
        </w:rPr>
      </w:pPr>
      <w:r w:rsidRPr="00AD0CEA">
        <w:rPr>
          <w:rStyle w:val="a8"/>
          <w:rFonts w:ascii="SimSun" w:eastAsia="SimSun" w:hAnsi="SimSun"/>
          <w:sz w:val="18"/>
        </w:rPr>
        <w:footnoteRef/>
      </w:r>
      <w:r w:rsidRPr="00AD0CEA">
        <w:rPr>
          <w:rFonts w:ascii="SimSun" w:eastAsia="SimSun" w:hAnsi="SimSun"/>
          <w:sz w:val="18"/>
          <w:lang w:eastAsia="zh-CN"/>
        </w:rPr>
        <w:t xml:space="preserve"> </w:t>
      </w:r>
      <w:r w:rsidR="00AD0CEA">
        <w:rPr>
          <w:rFonts w:ascii="SimSun" w:eastAsia="SimSun" w:hAnsi="SimSun"/>
          <w:sz w:val="18"/>
          <w:lang w:eastAsia="zh-CN"/>
        </w:rPr>
        <w:tab/>
      </w:r>
      <w:r w:rsidRPr="00AD0CEA">
        <w:rPr>
          <w:rFonts w:ascii="SimSun" w:eastAsia="SimSun" w:hAnsi="SimSun" w:hint="eastAsia"/>
          <w:sz w:val="18"/>
          <w:lang w:eastAsia="zh-CN"/>
        </w:rPr>
        <w:t>这将是由来自多个地区的小型</w:t>
      </w:r>
      <w:r w:rsidR="00CA37E5" w:rsidRPr="00AD0CEA">
        <w:rPr>
          <w:rFonts w:ascii="SimSun" w:eastAsia="SimSun" w:hAnsi="SimSun" w:hint="eastAsia"/>
          <w:sz w:val="18"/>
          <w:lang w:eastAsia="zh-CN"/>
        </w:rPr>
        <w:t>、</w:t>
      </w:r>
      <w:r w:rsidRPr="00AD0CEA">
        <w:rPr>
          <w:rFonts w:ascii="SimSun" w:eastAsia="SimSun" w:hAnsi="SimSun" w:hint="eastAsia"/>
          <w:sz w:val="18"/>
          <w:lang w:eastAsia="zh-CN"/>
        </w:rPr>
        <w:t>正式的起草专家组成的，其任务是根据政府间委员会的指导编制</w:t>
      </w:r>
      <w:proofErr w:type="gramStart"/>
      <w:r w:rsidRPr="00AD0CEA">
        <w:rPr>
          <w:rFonts w:ascii="SimSun" w:eastAsia="SimSun" w:hAnsi="SimSun" w:hint="eastAsia"/>
          <w:sz w:val="18"/>
          <w:lang w:eastAsia="zh-CN"/>
        </w:rPr>
        <w:t>各份谈判案</w:t>
      </w:r>
      <w:proofErr w:type="gramEnd"/>
      <w:r w:rsidRPr="00AD0CEA">
        <w:rPr>
          <w:rFonts w:ascii="SimSun" w:eastAsia="SimSun" w:hAnsi="SimSun" w:hint="eastAsia"/>
          <w:sz w:val="18"/>
          <w:lang w:eastAsia="zh-CN"/>
        </w:rPr>
        <w:t>文的</w:t>
      </w:r>
      <w:r w:rsidR="00CA37E5" w:rsidRPr="00AD0CEA">
        <w:rPr>
          <w:rFonts w:ascii="SimSun" w:eastAsia="SimSun" w:hAnsi="SimSun" w:hint="eastAsia"/>
          <w:sz w:val="18"/>
          <w:lang w:eastAsia="zh-CN"/>
        </w:rPr>
        <w:t>先后</w:t>
      </w:r>
      <w:r w:rsidRPr="00AD0CEA">
        <w:rPr>
          <w:rFonts w:ascii="SimSun" w:eastAsia="SimSun" w:hAnsi="SimSun" w:hint="eastAsia"/>
          <w:sz w:val="18"/>
          <w:lang w:eastAsia="zh-CN"/>
        </w:rPr>
        <w:t>版本</w:t>
      </w:r>
      <w:r w:rsidR="00CA37E5" w:rsidRPr="00AD0CEA">
        <w:rPr>
          <w:rFonts w:ascii="SimSun" w:eastAsia="SimSun" w:hAnsi="SimSun" w:hint="eastAsia"/>
          <w:sz w:val="18"/>
          <w:lang w:eastAsia="zh-CN"/>
        </w:rPr>
        <w:t>。</w:t>
      </w:r>
    </w:p>
  </w:footnote>
  <w:footnote w:id="4">
    <w:p w:rsidR="00CA37E5" w:rsidRPr="00AD0CEA" w:rsidRDefault="00CA37E5" w:rsidP="00AD0CEA">
      <w:pPr>
        <w:pStyle w:val="a6"/>
        <w:overflowPunct w:val="0"/>
        <w:jc w:val="both"/>
        <w:rPr>
          <w:rFonts w:ascii="SimSun" w:eastAsia="SimSun" w:hAnsi="SimSun"/>
          <w:sz w:val="18"/>
          <w:lang w:eastAsia="zh-CN"/>
        </w:rPr>
      </w:pPr>
      <w:r w:rsidRPr="00AD0CEA">
        <w:rPr>
          <w:rStyle w:val="a8"/>
          <w:rFonts w:ascii="SimSun" w:eastAsia="SimSun" w:hAnsi="SimSun"/>
          <w:sz w:val="18"/>
        </w:rPr>
        <w:footnoteRef/>
      </w:r>
      <w:r w:rsidRPr="00AD0CEA">
        <w:rPr>
          <w:rFonts w:ascii="SimSun" w:eastAsia="SimSun" w:hAnsi="SimSun"/>
          <w:sz w:val="18"/>
          <w:lang w:eastAsia="zh-CN"/>
        </w:rPr>
        <w:t xml:space="preserve"> </w:t>
      </w:r>
      <w:r w:rsidR="00AD0CEA">
        <w:rPr>
          <w:rFonts w:ascii="SimSun" w:eastAsia="SimSun" w:hAnsi="SimSun"/>
          <w:sz w:val="18"/>
          <w:lang w:eastAsia="zh-CN"/>
        </w:rPr>
        <w:tab/>
      </w:r>
      <w:r w:rsidRPr="00AD0CEA">
        <w:rPr>
          <w:rFonts w:ascii="SimSun" w:eastAsia="SimSun" w:hAnsi="SimSun" w:hint="eastAsia"/>
          <w:sz w:val="18"/>
          <w:lang w:eastAsia="zh-CN"/>
        </w:rPr>
        <w:t>见上文脚注3。</w:t>
      </w:r>
    </w:p>
  </w:footnote>
  <w:footnote w:id="5">
    <w:p w:rsidR="007C30D0" w:rsidRPr="00AD0CEA" w:rsidRDefault="007C30D0" w:rsidP="00AD0CEA">
      <w:pPr>
        <w:pStyle w:val="a6"/>
        <w:overflowPunct w:val="0"/>
        <w:jc w:val="both"/>
        <w:rPr>
          <w:rFonts w:ascii="SimSun" w:eastAsia="SimSun" w:hAnsi="SimSun"/>
          <w:sz w:val="18"/>
          <w:lang w:eastAsia="zh-CN"/>
        </w:rPr>
      </w:pPr>
      <w:r w:rsidRPr="00AD0CEA">
        <w:rPr>
          <w:rStyle w:val="a8"/>
          <w:rFonts w:ascii="SimSun" w:eastAsia="SimSun" w:hAnsi="SimSun"/>
          <w:sz w:val="18"/>
        </w:rPr>
        <w:footnoteRef/>
      </w:r>
      <w:r w:rsidRPr="00AD0CEA">
        <w:rPr>
          <w:rFonts w:ascii="SimSun" w:eastAsia="SimSun" w:hAnsi="SimSun"/>
          <w:sz w:val="18"/>
          <w:lang w:eastAsia="zh-CN"/>
        </w:rPr>
        <w:t xml:space="preserve"> </w:t>
      </w:r>
      <w:r w:rsidR="00AD0CEA">
        <w:rPr>
          <w:rFonts w:ascii="SimSun" w:eastAsia="SimSun" w:hAnsi="SimSun"/>
          <w:sz w:val="18"/>
          <w:lang w:eastAsia="zh-CN"/>
        </w:rPr>
        <w:tab/>
      </w:r>
      <w:r w:rsidRPr="00AD0CEA">
        <w:rPr>
          <w:rFonts w:ascii="SimSun" w:eastAsia="SimSun" w:hAnsi="SimSun" w:hint="eastAsia"/>
          <w:sz w:val="18"/>
          <w:lang w:eastAsia="zh-CN"/>
        </w:rPr>
        <w:t>文件WIPO</w:t>
      </w:r>
      <w:r w:rsidR="00594927" w:rsidRPr="00AD0CEA">
        <w:rPr>
          <w:rFonts w:ascii="SimSun" w:eastAsia="SimSun" w:hAnsi="SimSun"/>
          <w:sz w:val="18"/>
          <w:lang w:eastAsia="zh-CN"/>
        </w:rPr>
        <w:t>/</w:t>
      </w:r>
      <w:r w:rsidRPr="00AD0CEA">
        <w:rPr>
          <w:rFonts w:ascii="SimSun" w:eastAsia="SimSun" w:hAnsi="SimSun" w:hint="eastAsia"/>
          <w:sz w:val="18"/>
          <w:lang w:eastAsia="zh-CN"/>
        </w:rPr>
        <w:t>GRTKF</w:t>
      </w:r>
      <w:r w:rsidR="00594927" w:rsidRPr="00AD0CEA">
        <w:rPr>
          <w:rFonts w:ascii="SimSun" w:eastAsia="SimSun" w:hAnsi="SimSun"/>
          <w:sz w:val="18"/>
          <w:lang w:eastAsia="zh-CN"/>
        </w:rPr>
        <w:t>/</w:t>
      </w:r>
      <w:r w:rsidRPr="00AD0CEA">
        <w:rPr>
          <w:rFonts w:ascii="SimSun" w:eastAsia="SimSun" w:hAnsi="SimSun" w:hint="eastAsia"/>
          <w:sz w:val="18"/>
          <w:lang w:eastAsia="zh-CN"/>
        </w:rPr>
        <w:t>IC/40/11</w:t>
      </w:r>
      <w:r w:rsidR="00594927" w:rsidRPr="00AD0CEA">
        <w:rPr>
          <w:rFonts w:ascii="SimSun" w:eastAsia="SimSun" w:hAnsi="SimSun" w:hint="eastAsia"/>
          <w:sz w:val="18"/>
          <w:lang w:eastAsia="zh-CN"/>
        </w:rPr>
        <w:t>、</w:t>
      </w:r>
      <w:r w:rsidRPr="00AD0CEA">
        <w:rPr>
          <w:rFonts w:ascii="SimSun" w:eastAsia="SimSun" w:hAnsi="SimSun" w:hint="eastAsia"/>
          <w:sz w:val="18"/>
          <w:lang w:eastAsia="zh-CN"/>
        </w:rPr>
        <w:t>WIPO</w:t>
      </w:r>
      <w:r w:rsidR="00594927" w:rsidRPr="00AD0CEA">
        <w:rPr>
          <w:rFonts w:ascii="SimSun" w:eastAsia="SimSun" w:hAnsi="SimSun" w:hint="eastAsia"/>
          <w:sz w:val="18"/>
          <w:lang w:eastAsia="zh-CN"/>
        </w:rPr>
        <w:t>/</w:t>
      </w:r>
      <w:r w:rsidRPr="00AD0CEA">
        <w:rPr>
          <w:rFonts w:ascii="SimSun" w:eastAsia="SimSun" w:hAnsi="SimSun" w:hint="eastAsia"/>
          <w:sz w:val="18"/>
          <w:lang w:eastAsia="zh-CN"/>
        </w:rPr>
        <w:t>GRTKF</w:t>
      </w:r>
      <w:r w:rsidR="00594927" w:rsidRPr="00AD0CEA">
        <w:rPr>
          <w:rFonts w:ascii="SimSun" w:eastAsia="SimSun" w:hAnsi="SimSun" w:hint="eastAsia"/>
          <w:sz w:val="18"/>
          <w:lang w:eastAsia="zh-CN"/>
        </w:rPr>
        <w:t>/</w:t>
      </w:r>
      <w:r w:rsidRPr="00AD0CEA">
        <w:rPr>
          <w:rFonts w:ascii="SimSun" w:eastAsia="SimSun" w:hAnsi="SimSun" w:hint="eastAsia"/>
          <w:sz w:val="18"/>
          <w:lang w:eastAsia="zh-CN"/>
        </w:rPr>
        <w:t>IC/40/15</w:t>
      </w:r>
      <w:r w:rsidR="00594927" w:rsidRPr="00AD0CEA">
        <w:rPr>
          <w:rFonts w:ascii="SimSun" w:eastAsia="SimSun" w:hAnsi="SimSun" w:hint="eastAsia"/>
          <w:sz w:val="18"/>
          <w:lang w:eastAsia="zh-CN"/>
        </w:rPr>
        <w:t>、</w:t>
      </w:r>
      <w:r w:rsidRPr="00AD0CEA">
        <w:rPr>
          <w:rFonts w:ascii="SimSun" w:eastAsia="SimSun" w:hAnsi="SimSun" w:hint="eastAsia"/>
          <w:sz w:val="18"/>
          <w:lang w:eastAsia="zh-CN"/>
        </w:rPr>
        <w:t>WIPO</w:t>
      </w:r>
      <w:r w:rsidR="00594927" w:rsidRPr="00AD0CEA">
        <w:rPr>
          <w:rFonts w:ascii="SimSun" w:eastAsia="SimSun" w:hAnsi="SimSun" w:hint="eastAsia"/>
          <w:sz w:val="18"/>
          <w:lang w:eastAsia="zh-CN"/>
        </w:rPr>
        <w:t>/</w:t>
      </w:r>
      <w:r w:rsidRPr="00AD0CEA">
        <w:rPr>
          <w:rFonts w:ascii="SimSun" w:eastAsia="SimSun" w:hAnsi="SimSun" w:hint="eastAsia"/>
          <w:sz w:val="18"/>
          <w:lang w:eastAsia="zh-CN"/>
        </w:rPr>
        <w:t>GRTKF</w:t>
      </w:r>
      <w:r w:rsidR="00594927" w:rsidRPr="00AD0CEA">
        <w:rPr>
          <w:rFonts w:ascii="SimSun" w:eastAsia="SimSun" w:hAnsi="SimSun" w:hint="eastAsia"/>
          <w:sz w:val="18"/>
          <w:lang w:eastAsia="zh-CN"/>
        </w:rPr>
        <w:t>/</w:t>
      </w:r>
      <w:r w:rsidRPr="00AD0CEA">
        <w:rPr>
          <w:rFonts w:ascii="SimSun" w:eastAsia="SimSun" w:hAnsi="SimSun" w:hint="eastAsia"/>
          <w:sz w:val="18"/>
          <w:lang w:eastAsia="zh-CN"/>
        </w:rPr>
        <w:t>IC/40/16和WIPO</w:t>
      </w:r>
      <w:r w:rsidR="00594927" w:rsidRPr="00AD0CEA">
        <w:rPr>
          <w:rFonts w:ascii="SimSun" w:eastAsia="SimSun" w:hAnsi="SimSun" w:hint="eastAsia"/>
          <w:sz w:val="18"/>
          <w:lang w:eastAsia="zh-CN"/>
        </w:rPr>
        <w:t>/</w:t>
      </w:r>
      <w:r w:rsidRPr="00AD0CEA">
        <w:rPr>
          <w:rFonts w:ascii="SimSun" w:eastAsia="SimSun" w:hAnsi="SimSun" w:hint="eastAsia"/>
          <w:sz w:val="18"/>
          <w:lang w:eastAsia="zh-CN"/>
        </w:rPr>
        <w:t>GRTKF</w:t>
      </w:r>
      <w:r w:rsidR="00594927" w:rsidRPr="00AD0CEA">
        <w:rPr>
          <w:rFonts w:ascii="SimSun" w:eastAsia="SimSun" w:hAnsi="SimSun" w:hint="eastAsia"/>
          <w:sz w:val="18"/>
          <w:lang w:eastAsia="zh-CN"/>
        </w:rPr>
        <w:t>/</w:t>
      </w:r>
      <w:r w:rsidRPr="00AD0CEA">
        <w:rPr>
          <w:rFonts w:ascii="SimSun" w:eastAsia="SimSun" w:hAnsi="SimSun" w:hint="eastAsia"/>
          <w:sz w:val="18"/>
          <w:lang w:eastAsia="zh-CN"/>
        </w:rPr>
        <w:t>IC/40/17</w:t>
      </w:r>
      <w:r w:rsidR="00594927" w:rsidRPr="00AD0CEA">
        <w:rPr>
          <w:rFonts w:ascii="SimSun" w:eastAsia="SimSun" w:hAnsi="SimSun" w:hint="eastAsia"/>
          <w:sz w:val="18"/>
          <w:lang w:eastAsia="zh-CN"/>
        </w:rPr>
        <w:t>。</w:t>
      </w:r>
    </w:p>
  </w:footnote>
  <w:footnote w:id="6">
    <w:p w:rsidR="007C30D0" w:rsidRPr="00AD0CEA" w:rsidRDefault="007C30D0" w:rsidP="00AD0CEA">
      <w:pPr>
        <w:pStyle w:val="a6"/>
        <w:overflowPunct w:val="0"/>
        <w:jc w:val="both"/>
        <w:rPr>
          <w:rFonts w:ascii="SimSun" w:eastAsia="SimSun" w:hAnsi="SimSun"/>
          <w:sz w:val="18"/>
          <w:lang w:eastAsia="zh-CN"/>
        </w:rPr>
      </w:pPr>
      <w:r w:rsidRPr="00AD0CEA">
        <w:rPr>
          <w:rStyle w:val="a8"/>
          <w:rFonts w:ascii="SimSun" w:eastAsia="SimSun" w:hAnsi="SimSun"/>
          <w:sz w:val="18"/>
        </w:rPr>
        <w:footnoteRef/>
      </w:r>
      <w:r w:rsidRPr="00AD0CEA">
        <w:rPr>
          <w:rFonts w:ascii="SimSun" w:eastAsia="SimSun" w:hAnsi="SimSun"/>
          <w:sz w:val="18"/>
          <w:lang w:eastAsia="zh-CN"/>
        </w:rPr>
        <w:t xml:space="preserve"> </w:t>
      </w:r>
      <w:r w:rsidR="00AD0CEA">
        <w:rPr>
          <w:rFonts w:ascii="SimSun" w:eastAsia="SimSun" w:hAnsi="SimSun"/>
          <w:sz w:val="18"/>
          <w:lang w:eastAsia="zh-CN"/>
        </w:rPr>
        <w:tab/>
      </w:r>
      <w:r w:rsidRPr="00AD0CEA">
        <w:rPr>
          <w:rFonts w:ascii="SimSun" w:eastAsia="SimSun" w:hAnsi="SimSun" w:hint="eastAsia"/>
          <w:sz w:val="18"/>
          <w:lang w:eastAsia="zh-CN"/>
        </w:rPr>
        <w:t>WIPO/GRTKF/IC/8/11</w:t>
      </w:r>
      <w:r w:rsidR="00594927" w:rsidRPr="00AD0CEA">
        <w:rPr>
          <w:rFonts w:ascii="SimSun" w:eastAsia="SimSun" w:hAnsi="SimSun" w:hint="eastAsia"/>
          <w:sz w:val="18"/>
          <w:lang w:eastAsia="zh-CN"/>
        </w:rPr>
        <w:t>（</w:t>
      </w:r>
      <w:r w:rsidRPr="00AD0CEA">
        <w:rPr>
          <w:rFonts w:ascii="SimSun" w:eastAsia="SimSun" w:hAnsi="SimSun" w:hint="eastAsia"/>
          <w:sz w:val="18"/>
          <w:lang w:eastAsia="zh-CN"/>
        </w:rPr>
        <w:t>在专利申请中公开遗传资源和相关传统知识的来源</w:t>
      </w:r>
      <w:r w:rsidR="00594927" w:rsidRPr="00AD0CEA">
        <w:rPr>
          <w:rFonts w:ascii="SimSun" w:eastAsia="SimSun" w:hAnsi="SimSun" w:hint="eastAsia"/>
          <w:sz w:val="18"/>
          <w:lang w:eastAsia="zh-CN"/>
        </w:rPr>
        <w:t>）。</w:t>
      </w:r>
    </w:p>
  </w:footnote>
  <w:footnote w:id="7">
    <w:p w:rsidR="007C30D0" w:rsidRPr="00AD0CEA" w:rsidRDefault="007C30D0" w:rsidP="00AD0CEA">
      <w:pPr>
        <w:pStyle w:val="a6"/>
        <w:overflowPunct w:val="0"/>
        <w:jc w:val="both"/>
        <w:rPr>
          <w:rFonts w:ascii="SimSun" w:eastAsia="SimSun" w:hAnsi="SimSun"/>
          <w:sz w:val="18"/>
          <w:lang w:eastAsia="zh-CN"/>
        </w:rPr>
      </w:pPr>
      <w:r w:rsidRPr="00AD0CEA">
        <w:rPr>
          <w:rStyle w:val="a8"/>
          <w:rFonts w:ascii="SimSun" w:eastAsia="SimSun" w:hAnsi="SimSun"/>
          <w:sz w:val="18"/>
        </w:rPr>
        <w:footnoteRef/>
      </w:r>
      <w:r w:rsidRPr="00AD0CEA">
        <w:rPr>
          <w:rFonts w:ascii="SimSun" w:eastAsia="SimSun" w:hAnsi="SimSun"/>
          <w:sz w:val="18"/>
        </w:rPr>
        <w:t xml:space="preserve"> </w:t>
      </w:r>
      <w:r w:rsidR="00AD0CEA">
        <w:rPr>
          <w:rFonts w:ascii="SimSun" w:eastAsia="SimSun" w:hAnsi="SimSun"/>
          <w:sz w:val="18"/>
        </w:rPr>
        <w:tab/>
      </w:r>
      <w:proofErr w:type="spellStart"/>
      <w:r w:rsidRPr="00AD0CEA">
        <w:rPr>
          <w:rFonts w:ascii="SimSun" w:eastAsia="SimSun" w:hAnsi="SimSun" w:hint="eastAsia"/>
          <w:sz w:val="18"/>
        </w:rPr>
        <w:t>文件WIPO</w:t>
      </w:r>
      <w:proofErr w:type="spellEnd"/>
      <w:r w:rsidR="003B50C3" w:rsidRPr="00AD0CEA">
        <w:rPr>
          <w:rFonts w:ascii="SimSun" w:eastAsia="SimSun" w:hAnsi="SimSun" w:hint="eastAsia"/>
          <w:sz w:val="18"/>
          <w:lang w:eastAsia="zh-CN"/>
        </w:rPr>
        <w:t>/</w:t>
      </w:r>
      <w:r w:rsidRPr="00AD0CEA">
        <w:rPr>
          <w:rFonts w:ascii="SimSun" w:eastAsia="SimSun" w:hAnsi="SimSun" w:hint="eastAsia"/>
          <w:sz w:val="18"/>
        </w:rPr>
        <w:t>GRTKF</w:t>
      </w:r>
      <w:r w:rsidR="003B50C3" w:rsidRPr="00AD0CEA">
        <w:rPr>
          <w:rFonts w:ascii="SimSun" w:eastAsia="SimSun" w:hAnsi="SimSun" w:hint="eastAsia"/>
          <w:sz w:val="18"/>
          <w:lang w:eastAsia="zh-CN"/>
        </w:rPr>
        <w:t>/</w:t>
      </w:r>
      <w:r w:rsidRPr="00AD0CEA">
        <w:rPr>
          <w:rFonts w:ascii="SimSun" w:eastAsia="SimSun" w:hAnsi="SimSun" w:hint="eastAsia"/>
          <w:sz w:val="18"/>
        </w:rPr>
        <w:t>IC/40/11</w:t>
      </w:r>
      <w:r w:rsidR="003B50C3" w:rsidRPr="00AD0CEA">
        <w:rPr>
          <w:rFonts w:ascii="SimSun" w:eastAsia="SimSun" w:hAnsi="SimSun" w:hint="eastAsia"/>
          <w:sz w:val="18"/>
          <w:lang w:eastAsia="zh-CN"/>
        </w:rPr>
        <w:t>、</w:t>
      </w:r>
      <w:r w:rsidRPr="00AD0CEA">
        <w:rPr>
          <w:rFonts w:ascii="SimSun" w:eastAsia="SimSun" w:hAnsi="SimSun" w:hint="eastAsia"/>
          <w:sz w:val="18"/>
        </w:rPr>
        <w:t>WIPO</w:t>
      </w:r>
      <w:r w:rsidR="003B50C3" w:rsidRPr="00AD0CEA">
        <w:rPr>
          <w:rFonts w:ascii="SimSun" w:eastAsia="SimSun" w:hAnsi="SimSun" w:hint="eastAsia"/>
          <w:sz w:val="18"/>
          <w:lang w:eastAsia="zh-CN"/>
        </w:rPr>
        <w:t>/</w:t>
      </w:r>
      <w:r w:rsidRPr="00AD0CEA">
        <w:rPr>
          <w:rFonts w:ascii="SimSun" w:eastAsia="SimSun" w:hAnsi="SimSun" w:hint="eastAsia"/>
          <w:sz w:val="18"/>
        </w:rPr>
        <w:t>GRTKF</w:t>
      </w:r>
      <w:r w:rsidR="003B50C3" w:rsidRPr="00AD0CEA">
        <w:rPr>
          <w:rFonts w:ascii="SimSun" w:eastAsia="SimSun" w:hAnsi="SimSun" w:hint="eastAsia"/>
          <w:sz w:val="18"/>
          <w:lang w:eastAsia="zh-CN"/>
        </w:rPr>
        <w:t>/</w:t>
      </w:r>
      <w:r w:rsidRPr="00AD0CEA">
        <w:rPr>
          <w:rFonts w:ascii="SimSun" w:eastAsia="SimSun" w:hAnsi="SimSun" w:hint="eastAsia"/>
          <w:sz w:val="18"/>
        </w:rPr>
        <w:t>IC/40/12</w:t>
      </w:r>
      <w:r w:rsidR="003B50C3" w:rsidRPr="00AD0CEA">
        <w:rPr>
          <w:rFonts w:ascii="SimSun" w:eastAsia="SimSun" w:hAnsi="SimSun" w:hint="eastAsia"/>
          <w:sz w:val="18"/>
          <w:lang w:eastAsia="zh-CN"/>
        </w:rPr>
        <w:t>、</w:t>
      </w:r>
      <w:r w:rsidRPr="00AD0CEA">
        <w:rPr>
          <w:rFonts w:ascii="SimSun" w:eastAsia="SimSun" w:hAnsi="SimSun" w:hint="eastAsia"/>
          <w:sz w:val="18"/>
        </w:rPr>
        <w:t>WIPO</w:t>
      </w:r>
      <w:r w:rsidR="003B50C3" w:rsidRPr="00AD0CEA">
        <w:rPr>
          <w:rFonts w:ascii="SimSun" w:eastAsia="SimSun" w:hAnsi="SimSun" w:hint="eastAsia"/>
          <w:sz w:val="18"/>
          <w:lang w:eastAsia="zh-CN"/>
        </w:rPr>
        <w:t>/</w:t>
      </w:r>
      <w:r w:rsidRPr="00AD0CEA">
        <w:rPr>
          <w:rFonts w:ascii="SimSun" w:eastAsia="SimSun" w:hAnsi="SimSun" w:hint="eastAsia"/>
          <w:sz w:val="18"/>
        </w:rPr>
        <w:t>GRTKF</w:t>
      </w:r>
      <w:r w:rsidR="003B50C3" w:rsidRPr="00AD0CEA">
        <w:rPr>
          <w:rFonts w:ascii="SimSun" w:eastAsia="SimSun" w:hAnsi="SimSun" w:hint="eastAsia"/>
          <w:sz w:val="18"/>
          <w:lang w:eastAsia="zh-CN"/>
        </w:rPr>
        <w:t>/</w:t>
      </w:r>
      <w:r w:rsidRPr="00AD0CEA">
        <w:rPr>
          <w:rFonts w:ascii="SimSun" w:eastAsia="SimSun" w:hAnsi="SimSun" w:hint="eastAsia"/>
          <w:sz w:val="18"/>
        </w:rPr>
        <w:t>IC/40/13</w:t>
      </w:r>
      <w:r w:rsidR="003B50C3" w:rsidRPr="00AD0CEA">
        <w:rPr>
          <w:rFonts w:ascii="SimSun" w:eastAsia="SimSun" w:hAnsi="SimSun" w:hint="eastAsia"/>
          <w:sz w:val="18"/>
          <w:lang w:eastAsia="zh-CN"/>
        </w:rPr>
        <w:t>、</w:t>
      </w:r>
      <w:r w:rsidRPr="00AD0CEA">
        <w:rPr>
          <w:rFonts w:ascii="SimSun" w:eastAsia="SimSun" w:hAnsi="SimSun" w:hint="eastAsia"/>
          <w:sz w:val="18"/>
        </w:rPr>
        <w:t>WIPO</w:t>
      </w:r>
      <w:r w:rsidR="003B50C3" w:rsidRPr="00AD0CEA">
        <w:rPr>
          <w:rFonts w:ascii="SimSun" w:eastAsia="SimSun" w:hAnsi="SimSun" w:hint="eastAsia"/>
          <w:sz w:val="18"/>
          <w:lang w:eastAsia="zh-CN"/>
        </w:rPr>
        <w:t>/</w:t>
      </w:r>
      <w:r w:rsidRPr="00AD0CEA">
        <w:rPr>
          <w:rFonts w:ascii="SimSun" w:eastAsia="SimSun" w:hAnsi="SimSun" w:hint="eastAsia"/>
          <w:sz w:val="18"/>
        </w:rPr>
        <w:t>GRTKF</w:t>
      </w:r>
      <w:r w:rsidR="003B50C3" w:rsidRPr="00AD0CEA">
        <w:rPr>
          <w:rFonts w:ascii="SimSun" w:eastAsia="SimSun" w:hAnsi="SimSun" w:hint="eastAsia"/>
          <w:sz w:val="18"/>
          <w:lang w:eastAsia="zh-CN"/>
        </w:rPr>
        <w:t>/</w:t>
      </w:r>
      <w:r w:rsidRPr="00AD0CEA">
        <w:rPr>
          <w:rFonts w:ascii="SimSun" w:eastAsia="SimSun" w:hAnsi="SimSun" w:hint="eastAsia"/>
          <w:sz w:val="18"/>
        </w:rPr>
        <w:t>IC/40/14</w:t>
      </w:r>
      <w:r w:rsidR="003B50C3" w:rsidRPr="00AD0CEA">
        <w:rPr>
          <w:rFonts w:ascii="SimSun" w:eastAsia="SimSun" w:hAnsi="SimSun" w:hint="eastAsia"/>
          <w:sz w:val="18"/>
          <w:lang w:eastAsia="zh-CN"/>
        </w:rPr>
        <w:t>、</w:t>
      </w:r>
      <w:r w:rsidRPr="00AD0CEA">
        <w:rPr>
          <w:rFonts w:ascii="SimSun" w:eastAsia="SimSun" w:hAnsi="SimSun" w:hint="eastAsia"/>
          <w:sz w:val="18"/>
        </w:rPr>
        <w:t>WIPO</w:t>
      </w:r>
      <w:r w:rsidR="003B50C3" w:rsidRPr="00AD0CEA">
        <w:rPr>
          <w:rFonts w:ascii="SimSun" w:eastAsia="SimSun" w:hAnsi="SimSun" w:hint="eastAsia"/>
          <w:sz w:val="18"/>
          <w:lang w:eastAsia="zh-CN"/>
        </w:rPr>
        <w:t>/</w:t>
      </w:r>
      <w:r w:rsidRPr="00AD0CEA">
        <w:rPr>
          <w:rFonts w:ascii="SimSun" w:eastAsia="SimSun" w:hAnsi="SimSun" w:hint="eastAsia"/>
          <w:sz w:val="18"/>
        </w:rPr>
        <w:t>GRTKF</w:t>
      </w:r>
      <w:r w:rsidR="003B50C3" w:rsidRPr="00AD0CEA">
        <w:rPr>
          <w:rFonts w:ascii="SimSun" w:eastAsia="SimSun" w:hAnsi="SimSun" w:hint="eastAsia"/>
          <w:sz w:val="18"/>
          <w:lang w:eastAsia="zh-CN"/>
        </w:rPr>
        <w:t>/</w:t>
      </w:r>
      <w:r w:rsidRPr="00AD0CEA">
        <w:rPr>
          <w:rFonts w:ascii="SimSun" w:eastAsia="SimSun" w:hAnsi="SimSun" w:hint="eastAsia"/>
          <w:sz w:val="18"/>
        </w:rPr>
        <w:t>IC/40/15</w:t>
      </w:r>
      <w:r w:rsidR="003B50C3" w:rsidRPr="00AD0CEA">
        <w:rPr>
          <w:rFonts w:ascii="SimSun" w:eastAsia="SimSun" w:hAnsi="SimSun" w:hint="eastAsia"/>
          <w:sz w:val="18"/>
          <w:lang w:eastAsia="zh-CN"/>
        </w:rPr>
        <w:t>、</w:t>
      </w:r>
      <w:r w:rsidRPr="00AD0CEA">
        <w:rPr>
          <w:rFonts w:ascii="SimSun" w:eastAsia="SimSun" w:hAnsi="SimSun" w:hint="eastAsia"/>
          <w:sz w:val="18"/>
        </w:rPr>
        <w:t>WIPO</w:t>
      </w:r>
      <w:r w:rsidR="003B50C3" w:rsidRPr="00AD0CEA">
        <w:rPr>
          <w:rFonts w:ascii="SimSun" w:eastAsia="SimSun" w:hAnsi="SimSun" w:hint="eastAsia"/>
          <w:sz w:val="18"/>
          <w:lang w:eastAsia="zh-CN"/>
        </w:rPr>
        <w:t>/</w:t>
      </w:r>
      <w:r w:rsidRPr="00AD0CEA">
        <w:rPr>
          <w:rFonts w:ascii="SimSun" w:eastAsia="SimSun" w:hAnsi="SimSun" w:hint="eastAsia"/>
          <w:sz w:val="18"/>
        </w:rPr>
        <w:t>GRTKF</w:t>
      </w:r>
      <w:r w:rsidR="003B50C3" w:rsidRPr="00AD0CEA">
        <w:rPr>
          <w:rFonts w:ascii="SimSun" w:eastAsia="SimSun" w:hAnsi="SimSun" w:hint="eastAsia"/>
          <w:sz w:val="18"/>
          <w:lang w:eastAsia="zh-CN"/>
        </w:rPr>
        <w:t>/</w:t>
      </w:r>
      <w:r w:rsidRPr="00AD0CEA">
        <w:rPr>
          <w:rFonts w:ascii="SimSun" w:eastAsia="SimSun" w:hAnsi="SimSun" w:hint="eastAsia"/>
          <w:sz w:val="18"/>
        </w:rPr>
        <w:t>IC/40/16和WIPO</w:t>
      </w:r>
      <w:r w:rsidR="003B50C3" w:rsidRPr="00AD0CEA">
        <w:rPr>
          <w:rFonts w:ascii="SimSun" w:eastAsia="SimSun" w:hAnsi="SimSun" w:hint="eastAsia"/>
          <w:sz w:val="18"/>
          <w:lang w:eastAsia="zh-CN"/>
        </w:rPr>
        <w:t>/</w:t>
      </w:r>
      <w:r w:rsidRPr="00AD0CEA">
        <w:rPr>
          <w:rFonts w:ascii="SimSun" w:eastAsia="SimSun" w:hAnsi="SimSun" w:hint="eastAsia"/>
          <w:sz w:val="18"/>
        </w:rPr>
        <w:t>GRTKF</w:t>
      </w:r>
      <w:r w:rsidR="003B50C3" w:rsidRPr="00AD0CEA">
        <w:rPr>
          <w:rFonts w:ascii="SimSun" w:eastAsia="SimSun" w:hAnsi="SimSun" w:hint="eastAsia"/>
          <w:sz w:val="18"/>
          <w:lang w:eastAsia="zh-CN"/>
        </w:rPr>
        <w:t>/</w:t>
      </w:r>
      <w:r w:rsidRPr="00AD0CEA">
        <w:rPr>
          <w:rFonts w:ascii="SimSun" w:eastAsia="SimSun" w:hAnsi="SimSun" w:hint="eastAsia"/>
          <w:sz w:val="18"/>
        </w:rPr>
        <w:t>IC/40/17</w:t>
      </w:r>
      <w:r w:rsidR="003B50C3" w:rsidRPr="00AD0CEA">
        <w:rPr>
          <w:rFonts w:ascii="SimSun" w:eastAsia="SimSun" w:hAnsi="SimSun" w:hint="eastAsia"/>
          <w:sz w:val="18"/>
          <w:lang w:eastAsia="zh-CN"/>
        </w:rPr>
        <w:t>。</w:t>
      </w:r>
    </w:p>
  </w:footnote>
  <w:footnote w:id="8">
    <w:p w:rsidR="008933E9" w:rsidRPr="00AD0CEA" w:rsidRDefault="008933E9" w:rsidP="00AD0CEA">
      <w:pPr>
        <w:pStyle w:val="a6"/>
        <w:overflowPunct w:val="0"/>
        <w:jc w:val="both"/>
        <w:rPr>
          <w:rFonts w:ascii="SimSun" w:eastAsia="SimSun" w:hAnsi="SimSun"/>
          <w:sz w:val="18"/>
          <w:lang w:eastAsia="zh-CN"/>
        </w:rPr>
      </w:pPr>
      <w:r w:rsidRPr="00AD0CEA">
        <w:rPr>
          <w:rStyle w:val="a8"/>
          <w:rFonts w:ascii="SimSun" w:eastAsia="SimSun" w:hAnsi="SimSun"/>
          <w:sz w:val="18"/>
        </w:rPr>
        <w:footnoteRef/>
      </w:r>
      <w:r w:rsidRPr="00AD0CEA">
        <w:rPr>
          <w:rFonts w:ascii="SimSun" w:eastAsia="SimSun" w:hAnsi="SimSun"/>
          <w:sz w:val="18"/>
          <w:lang w:eastAsia="zh-CN"/>
        </w:rPr>
        <w:t xml:space="preserve"> </w:t>
      </w:r>
      <w:r w:rsidR="00AD0CEA">
        <w:rPr>
          <w:rFonts w:ascii="SimSun" w:eastAsia="SimSun" w:hAnsi="SimSun"/>
          <w:sz w:val="18"/>
          <w:lang w:eastAsia="zh-CN"/>
        </w:rPr>
        <w:tab/>
      </w:r>
      <w:r w:rsidRPr="00AD0CEA">
        <w:rPr>
          <w:rFonts w:ascii="SimSun" w:eastAsia="SimSun" w:hAnsi="SimSun" w:hint="eastAsia"/>
          <w:sz w:val="18"/>
          <w:lang w:eastAsia="zh-CN"/>
        </w:rPr>
        <w:t>秘书处（计划4）还可以负责提出初步的技术性建议，但需视需要提供额外资源。</w:t>
      </w:r>
    </w:p>
  </w:footnote>
  <w:footnote w:id="9">
    <w:p w:rsidR="00BF2D2C" w:rsidRPr="00AD0CEA" w:rsidRDefault="00BF2D2C" w:rsidP="00AD0CEA">
      <w:pPr>
        <w:pStyle w:val="a6"/>
        <w:overflowPunct w:val="0"/>
        <w:jc w:val="both"/>
        <w:rPr>
          <w:rFonts w:ascii="SimSun" w:eastAsia="SimSun" w:hAnsi="SimSun"/>
          <w:sz w:val="18"/>
          <w:lang w:eastAsia="zh-CN"/>
        </w:rPr>
      </w:pPr>
      <w:r w:rsidRPr="00AD0CEA">
        <w:rPr>
          <w:rStyle w:val="a8"/>
          <w:rFonts w:ascii="SimSun" w:eastAsia="SimSun" w:hAnsi="SimSun"/>
          <w:sz w:val="18"/>
        </w:rPr>
        <w:footnoteRef/>
      </w:r>
      <w:r w:rsidRPr="00AD0CEA">
        <w:rPr>
          <w:rFonts w:ascii="SimSun" w:eastAsia="SimSun" w:hAnsi="SimSun"/>
          <w:sz w:val="18"/>
          <w:lang w:eastAsia="zh-CN"/>
        </w:rPr>
        <w:t xml:space="preserve"> </w:t>
      </w:r>
      <w:r w:rsidR="00AD0CEA">
        <w:rPr>
          <w:rFonts w:ascii="SimSun" w:eastAsia="SimSun" w:hAnsi="SimSun"/>
          <w:sz w:val="18"/>
          <w:lang w:eastAsia="zh-CN"/>
        </w:rPr>
        <w:tab/>
      </w:r>
      <w:r w:rsidRPr="00AD0CEA">
        <w:rPr>
          <w:rFonts w:ascii="SimSun" w:eastAsia="SimSun" w:hAnsi="SimSun" w:hint="eastAsia"/>
          <w:sz w:val="18"/>
          <w:lang w:eastAsia="zh-CN"/>
        </w:rPr>
        <w:t>如决定如此，将邀请成员</w:t>
      </w:r>
      <w:r w:rsidR="00D924ED" w:rsidRPr="00AD0CEA">
        <w:rPr>
          <w:rFonts w:ascii="SimSun" w:eastAsia="SimSun" w:hAnsi="SimSun" w:hint="eastAsia"/>
          <w:sz w:val="18"/>
          <w:lang w:eastAsia="zh-CN"/>
        </w:rPr>
        <w:t>根据IGC会议的次数</w:t>
      </w:r>
      <w:r w:rsidRPr="00AD0CEA">
        <w:rPr>
          <w:rFonts w:ascii="SimSun" w:eastAsia="SimSun" w:hAnsi="SimSun" w:hint="eastAsia"/>
          <w:sz w:val="18"/>
          <w:lang w:eastAsia="zh-CN"/>
        </w:rPr>
        <w:t>审议闭会期间工作组和/或特设专家组会议的数量。在最近的两年期，IGC每两年举行六次会议，2018/2019年举行了三次特设专家小组会议</w:t>
      </w:r>
      <w:r w:rsidR="00E26A39" w:rsidRPr="00AD0CEA">
        <w:rPr>
          <w:rFonts w:ascii="SimSun" w:eastAsia="SimSun" w:hAnsi="SimSun" w:hint="eastAsia"/>
          <w:sz w:val="18"/>
          <w:lang w:eastAsia="zh-CN"/>
        </w:rPr>
        <w:t>。</w:t>
      </w:r>
      <w:r w:rsidRPr="00AD0CEA">
        <w:rPr>
          <w:rFonts w:ascii="SimSun" w:eastAsia="SimSun" w:hAnsi="SimSun" w:hint="eastAsia"/>
          <w:sz w:val="18"/>
          <w:lang w:eastAsia="zh-CN"/>
        </w:rPr>
        <w:t>例如，可以推定，如果还决定</w:t>
      </w:r>
      <w:r w:rsidR="00E26A39" w:rsidRPr="00AD0CEA">
        <w:rPr>
          <w:rFonts w:ascii="SimSun" w:eastAsia="SimSun" w:hAnsi="SimSun" w:hint="eastAsia"/>
          <w:sz w:val="18"/>
          <w:lang w:eastAsia="zh-CN"/>
        </w:rPr>
        <w:t>召开</w:t>
      </w:r>
      <w:r w:rsidRPr="00AD0CEA">
        <w:rPr>
          <w:rFonts w:ascii="SimSun" w:eastAsia="SimSun" w:hAnsi="SimSun" w:hint="eastAsia"/>
          <w:sz w:val="18"/>
          <w:lang w:eastAsia="zh-CN"/>
        </w:rPr>
        <w:t>闭会期间工作组和/或特设专家组，IGC会议的次数就无法维持。</w:t>
      </w:r>
    </w:p>
  </w:footnote>
  <w:footnote w:id="10">
    <w:p w:rsidR="00400C0A" w:rsidRPr="005D6416" w:rsidRDefault="00400C0A" w:rsidP="00AD0CEA">
      <w:pPr>
        <w:pStyle w:val="a6"/>
        <w:overflowPunct w:val="0"/>
        <w:jc w:val="both"/>
        <w:rPr>
          <w:rFonts w:ascii="SimSun" w:eastAsia="SimSun" w:hAnsi="SimSun"/>
          <w:lang w:eastAsia="zh-CN"/>
        </w:rPr>
      </w:pPr>
      <w:r w:rsidRPr="00AD0CEA">
        <w:rPr>
          <w:rStyle w:val="a8"/>
          <w:rFonts w:ascii="SimSun" w:eastAsia="SimSun" w:hAnsi="SimSun"/>
          <w:sz w:val="18"/>
        </w:rPr>
        <w:footnoteRef/>
      </w:r>
      <w:r w:rsidRPr="00AD0CEA">
        <w:rPr>
          <w:rFonts w:ascii="SimSun" w:eastAsia="SimSun" w:hAnsi="SimSun"/>
          <w:sz w:val="18"/>
        </w:rPr>
        <w:t xml:space="preserve"> </w:t>
      </w:r>
      <w:r w:rsidR="00AD0CEA">
        <w:rPr>
          <w:rFonts w:ascii="SimSun" w:eastAsia="SimSun" w:hAnsi="SimSun"/>
          <w:sz w:val="18"/>
        </w:rPr>
        <w:tab/>
      </w:r>
      <w:r w:rsidRPr="00AD0CEA">
        <w:rPr>
          <w:rFonts w:ascii="SimSun" w:eastAsia="SimSun" w:hAnsi="SimSun" w:hint="eastAsia"/>
          <w:sz w:val="18"/>
        </w:rPr>
        <w:t>见上文脚注3</w:t>
      </w:r>
      <w:r w:rsidR="00E26A39" w:rsidRPr="00AD0CEA">
        <w:rPr>
          <w:rFonts w:ascii="SimSun" w:eastAsia="SimSun" w:hAnsi="SimSun" w:hint="eastAsia"/>
          <w:sz w:val="18"/>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713" w:rsidRDefault="00EB1494">
    <w:pPr>
      <w:pStyle w:val="a9"/>
      <w:jc w:val="center"/>
      <w:rPr>
        <w:rFonts w:ascii="SimSun" w:eastAsia="SimSun" w:hAnsi="SimSun" w:cs="Arial"/>
      </w:rPr>
    </w:pPr>
    <w:r w:rsidRPr="00096713">
      <w:rPr>
        <w:rFonts w:ascii="SimSun" w:eastAsia="SimSun" w:hAnsi="SimSun" w:cs="Arial"/>
      </w:rPr>
      <w:fldChar w:fldCharType="begin"/>
    </w:r>
    <w:r w:rsidRPr="00096713">
      <w:rPr>
        <w:rFonts w:ascii="SimSun" w:eastAsia="SimSun" w:hAnsi="SimSun" w:cs="Arial"/>
      </w:rPr>
      <w:instrText xml:space="preserve"> PAGE   \* MERGEFORMAT </w:instrText>
    </w:r>
    <w:r w:rsidRPr="00096713">
      <w:rPr>
        <w:rFonts w:ascii="SimSun" w:eastAsia="SimSun" w:hAnsi="SimSun" w:cs="Arial"/>
      </w:rPr>
      <w:fldChar w:fldCharType="separate"/>
    </w:r>
    <w:r w:rsidR="00AB7000">
      <w:rPr>
        <w:rFonts w:ascii="SimSun" w:eastAsia="SimSun" w:hAnsi="SimSun" w:cs="Arial"/>
        <w:noProof/>
      </w:rPr>
      <w:t>6</w:t>
    </w:r>
    <w:r w:rsidRPr="00096713">
      <w:rPr>
        <w:rFonts w:ascii="SimSun" w:eastAsia="SimSun" w:hAnsi="SimSun" w:cs="Arial"/>
        <w:noProof/>
      </w:rPr>
      <w:fldChar w:fldCharType="end"/>
    </w:r>
  </w:p>
  <w:p w:rsidR="00EB1494" w:rsidRPr="00403459" w:rsidRDefault="00EB1494" w:rsidP="0040345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799"/>
    <w:multiLevelType w:val="hybridMultilevel"/>
    <w:tmpl w:val="E924B0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8A2B32"/>
    <w:multiLevelType w:val="hybridMultilevel"/>
    <w:tmpl w:val="A72CE6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E47901"/>
    <w:multiLevelType w:val="multilevel"/>
    <w:tmpl w:val="48A8CC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0E95E11"/>
    <w:multiLevelType w:val="hybridMultilevel"/>
    <w:tmpl w:val="06100DB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 w15:restartNumberingAfterBreak="0">
    <w:nsid w:val="186752DC"/>
    <w:multiLevelType w:val="hybridMultilevel"/>
    <w:tmpl w:val="63201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D10CC3"/>
    <w:multiLevelType w:val="hybridMultilevel"/>
    <w:tmpl w:val="EFE84F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37572A"/>
    <w:multiLevelType w:val="hybridMultilevel"/>
    <w:tmpl w:val="3FA05A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4C4C3B"/>
    <w:multiLevelType w:val="hybridMultilevel"/>
    <w:tmpl w:val="8E0E4DF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E5000"/>
    <w:multiLevelType w:val="hybridMultilevel"/>
    <w:tmpl w:val="B3CC3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4174E1"/>
    <w:multiLevelType w:val="hybridMultilevel"/>
    <w:tmpl w:val="51B64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A1034"/>
    <w:multiLevelType w:val="hybridMultilevel"/>
    <w:tmpl w:val="BA503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F71DCB"/>
    <w:multiLevelType w:val="hybridMultilevel"/>
    <w:tmpl w:val="43A2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14118"/>
    <w:multiLevelType w:val="multilevel"/>
    <w:tmpl w:val="F05E0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2D78CC"/>
    <w:multiLevelType w:val="hybridMultilevel"/>
    <w:tmpl w:val="EA382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C07155"/>
    <w:multiLevelType w:val="hybridMultilevel"/>
    <w:tmpl w:val="07B06770"/>
    <w:lvl w:ilvl="0" w:tplc="A3625FB4">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85B7CCD"/>
    <w:multiLevelType w:val="hybridMultilevel"/>
    <w:tmpl w:val="156A056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6" w15:restartNumberingAfterBreak="0">
    <w:nsid w:val="492848A0"/>
    <w:multiLevelType w:val="hybridMultilevel"/>
    <w:tmpl w:val="C4BE5A2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492C64FA"/>
    <w:multiLevelType w:val="multilevel"/>
    <w:tmpl w:val="48A8C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9375DA"/>
    <w:multiLevelType w:val="hybridMultilevel"/>
    <w:tmpl w:val="5C409F04"/>
    <w:lvl w:ilvl="0" w:tplc="0C090001">
      <w:start w:val="1"/>
      <w:numFmt w:val="bullet"/>
      <w:lvlText w:val=""/>
      <w:lvlJc w:val="left"/>
      <w:pPr>
        <w:ind w:left="1021" w:hanging="360"/>
      </w:pPr>
      <w:rPr>
        <w:rFonts w:ascii="Symbol" w:hAnsi="Symbol" w:hint="default"/>
      </w:rPr>
    </w:lvl>
    <w:lvl w:ilvl="1" w:tplc="0C090005">
      <w:start w:val="1"/>
      <w:numFmt w:val="bullet"/>
      <w:lvlText w:val=""/>
      <w:lvlJc w:val="left"/>
      <w:pPr>
        <w:ind w:left="1741" w:hanging="360"/>
      </w:pPr>
      <w:rPr>
        <w:rFonts w:ascii="Wingdings" w:hAnsi="Wingdings" w:hint="default"/>
      </w:rPr>
    </w:lvl>
    <w:lvl w:ilvl="2" w:tplc="0C090005">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19" w15:restartNumberingAfterBreak="0">
    <w:nsid w:val="56D73BCB"/>
    <w:multiLevelType w:val="hybridMultilevel"/>
    <w:tmpl w:val="560EBB86"/>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20" w15:restartNumberingAfterBreak="0">
    <w:nsid w:val="57F8041D"/>
    <w:multiLevelType w:val="hybridMultilevel"/>
    <w:tmpl w:val="1BC25E8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1" w15:restartNumberingAfterBreak="0">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146D16"/>
    <w:multiLevelType w:val="hybridMultilevel"/>
    <w:tmpl w:val="6F6AA8E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84E4077"/>
    <w:multiLevelType w:val="hybridMultilevel"/>
    <w:tmpl w:val="CDA4A9B2"/>
    <w:lvl w:ilvl="0" w:tplc="0C09000F">
      <w:start w:val="1"/>
      <w:numFmt w:val="decimal"/>
      <w:lvlText w:val="%1."/>
      <w:lvlJc w:val="left"/>
      <w:pPr>
        <w:ind w:left="784" w:hanging="360"/>
      </w:pPr>
    </w:lvl>
    <w:lvl w:ilvl="1" w:tplc="0C090019">
      <w:start w:val="1"/>
      <w:numFmt w:val="lowerLetter"/>
      <w:lvlText w:val="%2."/>
      <w:lvlJc w:val="left"/>
      <w:pPr>
        <w:ind w:left="1504" w:hanging="360"/>
      </w:pPr>
    </w:lvl>
    <w:lvl w:ilvl="2" w:tplc="0C09001B">
      <w:start w:val="1"/>
      <w:numFmt w:val="lowerRoman"/>
      <w:lvlText w:val="%3."/>
      <w:lvlJc w:val="right"/>
      <w:pPr>
        <w:ind w:left="2224" w:hanging="180"/>
      </w:pPr>
    </w:lvl>
    <w:lvl w:ilvl="3" w:tplc="0C09000F" w:tentative="1">
      <w:start w:val="1"/>
      <w:numFmt w:val="decimal"/>
      <w:lvlText w:val="%4."/>
      <w:lvlJc w:val="left"/>
      <w:pPr>
        <w:ind w:left="2944" w:hanging="360"/>
      </w:pPr>
    </w:lvl>
    <w:lvl w:ilvl="4" w:tplc="0C090019" w:tentative="1">
      <w:start w:val="1"/>
      <w:numFmt w:val="lowerLetter"/>
      <w:lvlText w:val="%5."/>
      <w:lvlJc w:val="left"/>
      <w:pPr>
        <w:ind w:left="3664" w:hanging="360"/>
      </w:pPr>
    </w:lvl>
    <w:lvl w:ilvl="5" w:tplc="0C09001B" w:tentative="1">
      <w:start w:val="1"/>
      <w:numFmt w:val="lowerRoman"/>
      <w:lvlText w:val="%6."/>
      <w:lvlJc w:val="right"/>
      <w:pPr>
        <w:ind w:left="4384" w:hanging="180"/>
      </w:pPr>
    </w:lvl>
    <w:lvl w:ilvl="6" w:tplc="0C09000F" w:tentative="1">
      <w:start w:val="1"/>
      <w:numFmt w:val="decimal"/>
      <w:lvlText w:val="%7."/>
      <w:lvlJc w:val="left"/>
      <w:pPr>
        <w:ind w:left="5104" w:hanging="360"/>
      </w:pPr>
    </w:lvl>
    <w:lvl w:ilvl="7" w:tplc="0C090019" w:tentative="1">
      <w:start w:val="1"/>
      <w:numFmt w:val="lowerLetter"/>
      <w:lvlText w:val="%8."/>
      <w:lvlJc w:val="left"/>
      <w:pPr>
        <w:ind w:left="5824" w:hanging="360"/>
      </w:pPr>
    </w:lvl>
    <w:lvl w:ilvl="8" w:tplc="0C09001B" w:tentative="1">
      <w:start w:val="1"/>
      <w:numFmt w:val="lowerRoman"/>
      <w:lvlText w:val="%9."/>
      <w:lvlJc w:val="right"/>
      <w:pPr>
        <w:ind w:left="6544" w:hanging="180"/>
      </w:pPr>
    </w:lvl>
  </w:abstractNum>
  <w:abstractNum w:abstractNumId="2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15:restartNumberingAfterBreak="0">
    <w:nsid w:val="6A5B6A20"/>
    <w:multiLevelType w:val="multilevel"/>
    <w:tmpl w:val="F05E02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BA722D0"/>
    <w:multiLevelType w:val="hybridMultilevel"/>
    <w:tmpl w:val="5A027D30"/>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7" w15:restartNumberingAfterBreak="0">
    <w:nsid w:val="6F1724C5"/>
    <w:multiLevelType w:val="hybridMultilevel"/>
    <w:tmpl w:val="0B9CD4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273D08"/>
    <w:multiLevelType w:val="hybridMultilevel"/>
    <w:tmpl w:val="2250B4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731E04"/>
    <w:multiLevelType w:val="hybridMultilevel"/>
    <w:tmpl w:val="67D60596"/>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30" w15:restartNumberingAfterBreak="0">
    <w:nsid w:val="74815763"/>
    <w:multiLevelType w:val="multilevel"/>
    <w:tmpl w:val="7382DD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C756EC"/>
    <w:multiLevelType w:val="hybridMultilevel"/>
    <w:tmpl w:val="DF94E32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15:restartNumberingAfterBreak="0">
    <w:nsid w:val="780531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5" w15:restartNumberingAfterBreak="0">
    <w:nsid w:val="7D377F2D"/>
    <w:multiLevelType w:val="multilevel"/>
    <w:tmpl w:val="671630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7"/>
  </w:num>
  <w:num w:numId="3">
    <w:abstractNumId w:val="32"/>
  </w:num>
  <w:num w:numId="4">
    <w:abstractNumId w:val="24"/>
  </w:num>
  <w:num w:numId="5">
    <w:abstractNumId w:val="21"/>
  </w:num>
  <w:num w:numId="6">
    <w:abstractNumId w:val="23"/>
  </w:num>
  <w:num w:numId="7">
    <w:abstractNumId w:val="26"/>
  </w:num>
  <w:num w:numId="8">
    <w:abstractNumId w:val="1"/>
  </w:num>
  <w:num w:numId="9">
    <w:abstractNumId w:val="13"/>
  </w:num>
  <w:num w:numId="10">
    <w:abstractNumId w:val="10"/>
  </w:num>
  <w:num w:numId="11">
    <w:abstractNumId w:val="18"/>
  </w:num>
  <w:num w:numId="12">
    <w:abstractNumId w:val="5"/>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0"/>
  </w:num>
  <w:num w:numId="16">
    <w:abstractNumId w:val="6"/>
  </w:num>
  <w:num w:numId="17">
    <w:abstractNumId w:val="8"/>
  </w:num>
  <w:num w:numId="18">
    <w:abstractNumId w:val="15"/>
  </w:num>
  <w:num w:numId="19">
    <w:abstractNumId w:val="3"/>
  </w:num>
  <w:num w:numId="20">
    <w:abstractNumId w:val="19"/>
  </w:num>
  <w:num w:numId="21">
    <w:abstractNumId w:val="22"/>
  </w:num>
  <w:num w:numId="22">
    <w:abstractNumId w:val="4"/>
  </w:num>
  <w:num w:numId="23">
    <w:abstractNumId w:val="30"/>
  </w:num>
  <w:num w:numId="24">
    <w:abstractNumId w:val="35"/>
  </w:num>
  <w:num w:numId="25">
    <w:abstractNumId w:val="16"/>
  </w:num>
  <w:num w:numId="26">
    <w:abstractNumId w:val="11"/>
  </w:num>
  <w:num w:numId="27">
    <w:abstractNumId w:val="12"/>
  </w:num>
  <w:num w:numId="28">
    <w:abstractNumId w:val="25"/>
  </w:num>
  <w:num w:numId="29">
    <w:abstractNumId w:val="29"/>
  </w:num>
  <w:num w:numId="30">
    <w:abstractNumId w:val="31"/>
  </w:num>
  <w:num w:numId="31">
    <w:abstractNumId w:val="0"/>
  </w:num>
  <w:num w:numId="32">
    <w:abstractNumId w:val="33"/>
  </w:num>
  <w:num w:numId="33">
    <w:abstractNumId w:val="9"/>
  </w:num>
  <w:num w:numId="34">
    <w:abstractNumId w:val="17"/>
  </w:num>
  <w:num w:numId="35">
    <w:abstractNumId w:val="2"/>
  </w:num>
  <w:num w:numId="36">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16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LDTERM"/>
    <w:docVar w:name="TermBaseURL" w:val="empty"/>
    <w:docVar w:name="TextBases" w:val="TextBase TMs\WorkspaceCTS\Ad-hoc\Assemblies|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
    <w:docVar w:name="TextBaseURL" w:val="empty"/>
    <w:docVar w:name="UILng" w:val="en"/>
  </w:docVars>
  <w:rsids>
    <w:rsidRoot w:val="00B35DC3"/>
    <w:rsid w:val="00000B6F"/>
    <w:rsid w:val="000015E4"/>
    <w:rsid w:val="000050B8"/>
    <w:rsid w:val="0000510F"/>
    <w:rsid w:val="000060F8"/>
    <w:rsid w:val="00010E86"/>
    <w:rsid w:val="000121D5"/>
    <w:rsid w:val="00012B05"/>
    <w:rsid w:val="00016E47"/>
    <w:rsid w:val="000245DE"/>
    <w:rsid w:val="000255BB"/>
    <w:rsid w:val="000278DE"/>
    <w:rsid w:val="000315C3"/>
    <w:rsid w:val="00034CDD"/>
    <w:rsid w:val="00041572"/>
    <w:rsid w:val="0004311E"/>
    <w:rsid w:val="00046980"/>
    <w:rsid w:val="00047928"/>
    <w:rsid w:val="00060C58"/>
    <w:rsid w:val="00066FA5"/>
    <w:rsid w:val="000769D8"/>
    <w:rsid w:val="000776CB"/>
    <w:rsid w:val="00077A2F"/>
    <w:rsid w:val="0008274C"/>
    <w:rsid w:val="00083F85"/>
    <w:rsid w:val="00084A9B"/>
    <w:rsid w:val="00086229"/>
    <w:rsid w:val="00090A16"/>
    <w:rsid w:val="00095304"/>
    <w:rsid w:val="000955DD"/>
    <w:rsid w:val="00095798"/>
    <w:rsid w:val="00096713"/>
    <w:rsid w:val="000A09A6"/>
    <w:rsid w:val="000A3CA6"/>
    <w:rsid w:val="000A4668"/>
    <w:rsid w:val="000A77B7"/>
    <w:rsid w:val="000A7F57"/>
    <w:rsid w:val="000B01FD"/>
    <w:rsid w:val="000B09C3"/>
    <w:rsid w:val="000B4B10"/>
    <w:rsid w:val="000B4EF3"/>
    <w:rsid w:val="000B58E4"/>
    <w:rsid w:val="000C04F1"/>
    <w:rsid w:val="000C08A8"/>
    <w:rsid w:val="000C0BA3"/>
    <w:rsid w:val="000C3C19"/>
    <w:rsid w:val="000C75B6"/>
    <w:rsid w:val="000D0C3F"/>
    <w:rsid w:val="000D1B6B"/>
    <w:rsid w:val="000D2576"/>
    <w:rsid w:val="000D45E3"/>
    <w:rsid w:val="000D6AB5"/>
    <w:rsid w:val="000E03D3"/>
    <w:rsid w:val="000E1C67"/>
    <w:rsid w:val="000E29F2"/>
    <w:rsid w:val="000E4930"/>
    <w:rsid w:val="000E4ADD"/>
    <w:rsid w:val="000E59E6"/>
    <w:rsid w:val="000E6661"/>
    <w:rsid w:val="000E76D6"/>
    <w:rsid w:val="000F0399"/>
    <w:rsid w:val="000F07E5"/>
    <w:rsid w:val="000F3BCB"/>
    <w:rsid w:val="000F43A2"/>
    <w:rsid w:val="000F4DF8"/>
    <w:rsid w:val="000F68B5"/>
    <w:rsid w:val="000F75BA"/>
    <w:rsid w:val="001019AB"/>
    <w:rsid w:val="00101B04"/>
    <w:rsid w:val="00103CDB"/>
    <w:rsid w:val="0010445D"/>
    <w:rsid w:val="00105B17"/>
    <w:rsid w:val="001067D6"/>
    <w:rsid w:val="001109EB"/>
    <w:rsid w:val="001111B5"/>
    <w:rsid w:val="001121D3"/>
    <w:rsid w:val="00112D10"/>
    <w:rsid w:val="00112DB2"/>
    <w:rsid w:val="0011304C"/>
    <w:rsid w:val="00114614"/>
    <w:rsid w:val="0011787A"/>
    <w:rsid w:val="00126C66"/>
    <w:rsid w:val="00130AA8"/>
    <w:rsid w:val="0013699D"/>
    <w:rsid w:val="00137C1B"/>
    <w:rsid w:val="00137F76"/>
    <w:rsid w:val="00141E52"/>
    <w:rsid w:val="00150F54"/>
    <w:rsid w:val="001533FA"/>
    <w:rsid w:val="00155427"/>
    <w:rsid w:val="00157348"/>
    <w:rsid w:val="00157FAB"/>
    <w:rsid w:val="00161391"/>
    <w:rsid w:val="00162599"/>
    <w:rsid w:val="00163A72"/>
    <w:rsid w:val="00164DD7"/>
    <w:rsid w:val="00165109"/>
    <w:rsid w:val="00166E19"/>
    <w:rsid w:val="001670FD"/>
    <w:rsid w:val="00171DA7"/>
    <w:rsid w:val="00172343"/>
    <w:rsid w:val="001723A0"/>
    <w:rsid w:val="0017365B"/>
    <w:rsid w:val="00185000"/>
    <w:rsid w:val="0019003C"/>
    <w:rsid w:val="00191258"/>
    <w:rsid w:val="00191A79"/>
    <w:rsid w:val="00197032"/>
    <w:rsid w:val="001A23E4"/>
    <w:rsid w:val="001A4091"/>
    <w:rsid w:val="001A71DF"/>
    <w:rsid w:val="001B3C19"/>
    <w:rsid w:val="001B5752"/>
    <w:rsid w:val="001B58D5"/>
    <w:rsid w:val="001B663B"/>
    <w:rsid w:val="001B785C"/>
    <w:rsid w:val="001C1DEE"/>
    <w:rsid w:val="001C465B"/>
    <w:rsid w:val="001C4DD3"/>
    <w:rsid w:val="001C610E"/>
    <w:rsid w:val="001C75BB"/>
    <w:rsid w:val="001D2A8D"/>
    <w:rsid w:val="001D312D"/>
    <w:rsid w:val="001D4340"/>
    <w:rsid w:val="001D478D"/>
    <w:rsid w:val="001D57B6"/>
    <w:rsid w:val="001E1D18"/>
    <w:rsid w:val="001E22F3"/>
    <w:rsid w:val="001E346B"/>
    <w:rsid w:val="001F0DB2"/>
    <w:rsid w:val="001F1164"/>
    <w:rsid w:val="001F499E"/>
    <w:rsid w:val="001F4D4E"/>
    <w:rsid w:val="00200C0B"/>
    <w:rsid w:val="00203255"/>
    <w:rsid w:val="00205372"/>
    <w:rsid w:val="0020704B"/>
    <w:rsid w:val="002070E6"/>
    <w:rsid w:val="00211745"/>
    <w:rsid w:val="00215478"/>
    <w:rsid w:val="00224356"/>
    <w:rsid w:val="002243D9"/>
    <w:rsid w:val="00224A24"/>
    <w:rsid w:val="00225310"/>
    <w:rsid w:val="00227AB8"/>
    <w:rsid w:val="00227E86"/>
    <w:rsid w:val="00230D04"/>
    <w:rsid w:val="00231C16"/>
    <w:rsid w:val="00231C26"/>
    <w:rsid w:val="00231F5E"/>
    <w:rsid w:val="0023294D"/>
    <w:rsid w:val="00233249"/>
    <w:rsid w:val="00233286"/>
    <w:rsid w:val="00235D0C"/>
    <w:rsid w:val="002365A6"/>
    <w:rsid w:val="00236CDB"/>
    <w:rsid w:val="00241C60"/>
    <w:rsid w:val="00243224"/>
    <w:rsid w:val="00243CCC"/>
    <w:rsid w:val="0024406F"/>
    <w:rsid w:val="00244450"/>
    <w:rsid w:val="00247C29"/>
    <w:rsid w:val="00250C32"/>
    <w:rsid w:val="002511D1"/>
    <w:rsid w:val="00260006"/>
    <w:rsid w:val="00260258"/>
    <w:rsid w:val="0026123F"/>
    <w:rsid w:val="00261620"/>
    <w:rsid w:val="00263E8D"/>
    <w:rsid w:val="00264862"/>
    <w:rsid w:val="00266E69"/>
    <w:rsid w:val="00267DD8"/>
    <w:rsid w:val="0027318E"/>
    <w:rsid w:val="002738CF"/>
    <w:rsid w:val="00274F70"/>
    <w:rsid w:val="002753D9"/>
    <w:rsid w:val="0027680D"/>
    <w:rsid w:val="00280269"/>
    <w:rsid w:val="00284770"/>
    <w:rsid w:val="00284C15"/>
    <w:rsid w:val="002853D9"/>
    <w:rsid w:val="00286A27"/>
    <w:rsid w:val="0028740B"/>
    <w:rsid w:val="002912D9"/>
    <w:rsid w:val="00291CE2"/>
    <w:rsid w:val="00292D26"/>
    <w:rsid w:val="00292D80"/>
    <w:rsid w:val="002A0146"/>
    <w:rsid w:val="002A13DE"/>
    <w:rsid w:val="002A14FB"/>
    <w:rsid w:val="002A359E"/>
    <w:rsid w:val="002A6742"/>
    <w:rsid w:val="002B055A"/>
    <w:rsid w:val="002B2E33"/>
    <w:rsid w:val="002B510D"/>
    <w:rsid w:val="002C1FD6"/>
    <w:rsid w:val="002C323C"/>
    <w:rsid w:val="002C49B0"/>
    <w:rsid w:val="002C67B0"/>
    <w:rsid w:val="002C683E"/>
    <w:rsid w:val="002C72E2"/>
    <w:rsid w:val="002D4DEB"/>
    <w:rsid w:val="002D6E3C"/>
    <w:rsid w:val="002D7463"/>
    <w:rsid w:val="002D7831"/>
    <w:rsid w:val="002E181A"/>
    <w:rsid w:val="002E342F"/>
    <w:rsid w:val="002E5597"/>
    <w:rsid w:val="002E7AD6"/>
    <w:rsid w:val="002E7E62"/>
    <w:rsid w:val="002F1684"/>
    <w:rsid w:val="002F39DF"/>
    <w:rsid w:val="002F5C79"/>
    <w:rsid w:val="002F68A7"/>
    <w:rsid w:val="002F7BA8"/>
    <w:rsid w:val="003035B3"/>
    <w:rsid w:val="00303A4C"/>
    <w:rsid w:val="00306BF8"/>
    <w:rsid w:val="0031649A"/>
    <w:rsid w:val="00320045"/>
    <w:rsid w:val="00320EF3"/>
    <w:rsid w:val="0032337E"/>
    <w:rsid w:val="00325060"/>
    <w:rsid w:val="00330341"/>
    <w:rsid w:val="003303D7"/>
    <w:rsid w:val="00330547"/>
    <w:rsid w:val="003308E8"/>
    <w:rsid w:val="00332532"/>
    <w:rsid w:val="00332EB9"/>
    <w:rsid w:val="00335477"/>
    <w:rsid w:val="00336943"/>
    <w:rsid w:val="003412BE"/>
    <w:rsid w:val="003418A0"/>
    <w:rsid w:val="0034294C"/>
    <w:rsid w:val="003430A2"/>
    <w:rsid w:val="00344D40"/>
    <w:rsid w:val="00346167"/>
    <w:rsid w:val="0034649B"/>
    <w:rsid w:val="0034698F"/>
    <w:rsid w:val="00352FED"/>
    <w:rsid w:val="00355067"/>
    <w:rsid w:val="00355144"/>
    <w:rsid w:val="00363008"/>
    <w:rsid w:val="0036551D"/>
    <w:rsid w:val="003666F9"/>
    <w:rsid w:val="00366A6F"/>
    <w:rsid w:val="00367C06"/>
    <w:rsid w:val="00375430"/>
    <w:rsid w:val="00376B5E"/>
    <w:rsid w:val="00381639"/>
    <w:rsid w:val="003818E7"/>
    <w:rsid w:val="00383EBF"/>
    <w:rsid w:val="003859D4"/>
    <w:rsid w:val="00386103"/>
    <w:rsid w:val="00393101"/>
    <w:rsid w:val="00395486"/>
    <w:rsid w:val="00395E2E"/>
    <w:rsid w:val="003A1477"/>
    <w:rsid w:val="003A2A2E"/>
    <w:rsid w:val="003A45B2"/>
    <w:rsid w:val="003A56EC"/>
    <w:rsid w:val="003B171E"/>
    <w:rsid w:val="003B1998"/>
    <w:rsid w:val="003B3DEC"/>
    <w:rsid w:val="003B50C3"/>
    <w:rsid w:val="003B7F8A"/>
    <w:rsid w:val="003C12E6"/>
    <w:rsid w:val="003C4859"/>
    <w:rsid w:val="003C560F"/>
    <w:rsid w:val="003C6436"/>
    <w:rsid w:val="003C7D76"/>
    <w:rsid w:val="003D0D65"/>
    <w:rsid w:val="003D20DC"/>
    <w:rsid w:val="003D285F"/>
    <w:rsid w:val="003E098F"/>
    <w:rsid w:val="003E3939"/>
    <w:rsid w:val="003E3D65"/>
    <w:rsid w:val="003E58C6"/>
    <w:rsid w:val="003E6B43"/>
    <w:rsid w:val="003E6F4C"/>
    <w:rsid w:val="003E73B0"/>
    <w:rsid w:val="003F0055"/>
    <w:rsid w:val="003F1846"/>
    <w:rsid w:val="003F3BED"/>
    <w:rsid w:val="003F4D5C"/>
    <w:rsid w:val="003F52EC"/>
    <w:rsid w:val="003F6574"/>
    <w:rsid w:val="003F6A59"/>
    <w:rsid w:val="003F7C4B"/>
    <w:rsid w:val="00400C0A"/>
    <w:rsid w:val="00401860"/>
    <w:rsid w:val="00403346"/>
    <w:rsid w:val="00403459"/>
    <w:rsid w:val="0040364D"/>
    <w:rsid w:val="00403EC6"/>
    <w:rsid w:val="00404A29"/>
    <w:rsid w:val="00404E57"/>
    <w:rsid w:val="004100F1"/>
    <w:rsid w:val="00410DE9"/>
    <w:rsid w:val="004123D0"/>
    <w:rsid w:val="00414FF1"/>
    <w:rsid w:val="00415346"/>
    <w:rsid w:val="00415E69"/>
    <w:rsid w:val="004175B0"/>
    <w:rsid w:val="004247DB"/>
    <w:rsid w:val="00424ED8"/>
    <w:rsid w:val="00425B13"/>
    <w:rsid w:val="00430991"/>
    <w:rsid w:val="0043203C"/>
    <w:rsid w:val="00433821"/>
    <w:rsid w:val="00433C03"/>
    <w:rsid w:val="00434B4B"/>
    <w:rsid w:val="00435E65"/>
    <w:rsid w:val="0043696C"/>
    <w:rsid w:val="00442001"/>
    <w:rsid w:val="00455174"/>
    <w:rsid w:val="004568F1"/>
    <w:rsid w:val="004574D3"/>
    <w:rsid w:val="00463680"/>
    <w:rsid w:val="00465A9C"/>
    <w:rsid w:val="004662FC"/>
    <w:rsid w:val="0047085D"/>
    <w:rsid w:val="004718D4"/>
    <w:rsid w:val="004736FE"/>
    <w:rsid w:val="0047715F"/>
    <w:rsid w:val="00477605"/>
    <w:rsid w:val="004805EF"/>
    <w:rsid w:val="00481273"/>
    <w:rsid w:val="00481A2F"/>
    <w:rsid w:val="004829F6"/>
    <w:rsid w:val="00483C69"/>
    <w:rsid w:val="004908E3"/>
    <w:rsid w:val="00490A4D"/>
    <w:rsid w:val="004923BE"/>
    <w:rsid w:val="00496D34"/>
    <w:rsid w:val="0049769D"/>
    <w:rsid w:val="00497B3C"/>
    <w:rsid w:val="004A0E5B"/>
    <w:rsid w:val="004A32DA"/>
    <w:rsid w:val="004A53D1"/>
    <w:rsid w:val="004A5DBA"/>
    <w:rsid w:val="004A75E6"/>
    <w:rsid w:val="004B099E"/>
    <w:rsid w:val="004B0CAB"/>
    <w:rsid w:val="004B2674"/>
    <w:rsid w:val="004B2FF9"/>
    <w:rsid w:val="004B3D1D"/>
    <w:rsid w:val="004B4AA1"/>
    <w:rsid w:val="004B52B5"/>
    <w:rsid w:val="004B687B"/>
    <w:rsid w:val="004B7946"/>
    <w:rsid w:val="004C1977"/>
    <w:rsid w:val="004C1FF8"/>
    <w:rsid w:val="004C658F"/>
    <w:rsid w:val="004C6D14"/>
    <w:rsid w:val="004D1765"/>
    <w:rsid w:val="004D1DF7"/>
    <w:rsid w:val="004D2C5C"/>
    <w:rsid w:val="004D44FE"/>
    <w:rsid w:val="004E6399"/>
    <w:rsid w:val="004E6C54"/>
    <w:rsid w:val="004F0F06"/>
    <w:rsid w:val="004F1501"/>
    <w:rsid w:val="004F176A"/>
    <w:rsid w:val="004F1D18"/>
    <w:rsid w:val="004F1E40"/>
    <w:rsid w:val="004F5983"/>
    <w:rsid w:val="004F73B1"/>
    <w:rsid w:val="005005F9"/>
    <w:rsid w:val="00502679"/>
    <w:rsid w:val="00502FE5"/>
    <w:rsid w:val="00506F01"/>
    <w:rsid w:val="005110AE"/>
    <w:rsid w:val="00511459"/>
    <w:rsid w:val="005130B8"/>
    <w:rsid w:val="00513F43"/>
    <w:rsid w:val="00514834"/>
    <w:rsid w:val="00515578"/>
    <w:rsid w:val="00520146"/>
    <w:rsid w:val="0052591E"/>
    <w:rsid w:val="00525E67"/>
    <w:rsid w:val="005306C9"/>
    <w:rsid w:val="0053162E"/>
    <w:rsid w:val="005328F8"/>
    <w:rsid w:val="00532B1F"/>
    <w:rsid w:val="00533116"/>
    <w:rsid w:val="00533722"/>
    <w:rsid w:val="005342DA"/>
    <w:rsid w:val="00534450"/>
    <w:rsid w:val="00534FFD"/>
    <w:rsid w:val="00535BDF"/>
    <w:rsid w:val="0054157C"/>
    <w:rsid w:val="0054219E"/>
    <w:rsid w:val="005442B2"/>
    <w:rsid w:val="00544742"/>
    <w:rsid w:val="005512CF"/>
    <w:rsid w:val="005521CD"/>
    <w:rsid w:val="0055434F"/>
    <w:rsid w:val="00554E1B"/>
    <w:rsid w:val="00557798"/>
    <w:rsid w:val="00557B7B"/>
    <w:rsid w:val="005617DB"/>
    <w:rsid w:val="005653BB"/>
    <w:rsid w:val="00565DC7"/>
    <w:rsid w:val="005667B9"/>
    <w:rsid w:val="00570CF4"/>
    <w:rsid w:val="00571513"/>
    <w:rsid w:val="005716C9"/>
    <w:rsid w:val="00573C50"/>
    <w:rsid w:val="00573E1D"/>
    <w:rsid w:val="00574DED"/>
    <w:rsid w:val="00576299"/>
    <w:rsid w:val="00577631"/>
    <w:rsid w:val="005810F5"/>
    <w:rsid w:val="00584F98"/>
    <w:rsid w:val="0059183A"/>
    <w:rsid w:val="00591B77"/>
    <w:rsid w:val="005927C0"/>
    <w:rsid w:val="00593002"/>
    <w:rsid w:val="00594927"/>
    <w:rsid w:val="0059565D"/>
    <w:rsid w:val="005962AB"/>
    <w:rsid w:val="00597DD0"/>
    <w:rsid w:val="005A0604"/>
    <w:rsid w:val="005A0E89"/>
    <w:rsid w:val="005A0F84"/>
    <w:rsid w:val="005A54DB"/>
    <w:rsid w:val="005A64C4"/>
    <w:rsid w:val="005A67EF"/>
    <w:rsid w:val="005A7704"/>
    <w:rsid w:val="005B01BF"/>
    <w:rsid w:val="005B19CF"/>
    <w:rsid w:val="005B425E"/>
    <w:rsid w:val="005B4350"/>
    <w:rsid w:val="005B4C55"/>
    <w:rsid w:val="005B68B1"/>
    <w:rsid w:val="005B6D90"/>
    <w:rsid w:val="005C2E93"/>
    <w:rsid w:val="005C3799"/>
    <w:rsid w:val="005C49E9"/>
    <w:rsid w:val="005C5CBD"/>
    <w:rsid w:val="005D0844"/>
    <w:rsid w:val="005D0B72"/>
    <w:rsid w:val="005D14A5"/>
    <w:rsid w:val="005D406D"/>
    <w:rsid w:val="005D5CFE"/>
    <w:rsid w:val="005D6416"/>
    <w:rsid w:val="005D64BB"/>
    <w:rsid w:val="005E22C8"/>
    <w:rsid w:val="005E2DA5"/>
    <w:rsid w:val="005E4E4F"/>
    <w:rsid w:val="005E515C"/>
    <w:rsid w:val="005E57C2"/>
    <w:rsid w:val="005E5EC2"/>
    <w:rsid w:val="005E6B88"/>
    <w:rsid w:val="005F05F9"/>
    <w:rsid w:val="005F12CB"/>
    <w:rsid w:val="005F1F3F"/>
    <w:rsid w:val="005F3CE6"/>
    <w:rsid w:val="005F6927"/>
    <w:rsid w:val="00600401"/>
    <w:rsid w:val="0060214C"/>
    <w:rsid w:val="0060266B"/>
    <w:rsid w:val="00605EB9"/>
    <w:rsid w:val="0061461B"/>
    <w:rsid w:val="00614DC8"/>
    <w:rsid w:val="00616B9E"/>
    <w:rsid w:val="00621B54"/>
    <w:rsid w:val="00625EEB"/>
    <w:rsid w:val="00626CB8"/>
    <w:rsid w:val="0063182C"/>
    <w:rsid w:val="00632139"/>
    <w:rsid w:val="0063248B"/>
    <w:rsid w:val="00634E3D"/>
    <w:rsid w:val="006357CD"/>
    <w:rsid w:val="00635D3E"/>
    <w:rsid w:val="00644230"/>
    <w:rsid w:val="00645BA2"/>
    <w:rsid w:val="00646715"/>
    <w:rsid w:val="00646A7B"/>
    <w:rsid w:val="006504F2"/>
    <w:rsid w:val="006519AD"/>
    <w:rsid w:val="006535C7"/>
    <w:rsid w:val="00653748"/>
    <w:rsid w:val="00655437"/>
    <w:rsid w:val="006564C4"/>
    <w:rsid w:val="006605E8"/>
    <w:rsid w:val="006621F4"/>
    <w:rsid w:val="0066556B"/>
    <w:rsid w:val="00665A36"/>
    <w:rsid w:val="00667D23"/>
    <w:rsid w:val="006712F3"/>
    <w:rsid w:val="00675DBA"/>
    <w:rsid w:val="006813F4"/>
    <w:rsid w:val="00682F0A"/>
    <w:rsid w:val="006830CA"/>
    <w:rsid w:val="006841BD"/>
    <w:rsid w:val="0068494C"/>
    <w:rsid w:val="00686573"/>
    <w:rsid w:val="0068679D"/>
    <w:rsid w:val="00686E39"/>
    <w:rsid w:val="00691F27"/>
    <w:rsid w:val="0069437E"/>
    <w:rsid w:val="00695548"/>
    <w:rsid w:val="00695A3F"/>
    <w:rsid w:val="006A613B"/>
    <w:rsid w:val="006B12C5"/>
    <w:rsid w:val="006B20FE"/>
    <w:rsid w:val="006B4C68"/>
    <w:rsid w:val="006B53FD"/>
    <w:rsid w:val="006B5889"/>
    <w:rsid w:val="006B6424"/>
    <w:rsid w:val="006C128E"/>
    <w:rsid w:val="006C2D96"/>
    <w:rsid w:val="006C2DAF"/>
    <w:rsid w:val="006C3C5A"/>
    <w:rsid w:val="006C3F71"/>
    <w:rsid w:val="006C4669"/>
    <w:rsid w:val="006C5046"/>
    <w:rsid w:val="006C5A7A"/>
    <w:rsid w:val="006C783D"/>
    <w:rsid w:val="006D0FF6"/>
    <w:rsid w:val="006D1569"/>
    <w:rsid w:val="006D5C35"/>
    <w:rsid w:val="006D6D3C"/>
    <w:rsid w:val="006D70FE"/>
    <w:rsid w:val="006E0877"/>
    <w:rsid w:val="006E121D"/>
    <w:rsid w:val="006E2E5D"/>
    <w:rsid w:val="006E3FF1"/>
    <w:rsid w:val="006E510F"/>
    <w:rsid w:val="006E5ED5"/>
    <w:rsid w:val="006F0AD0"/>
    <w:rsid w:val="006F0C4A"/>
    <w:rsid w:val="006F23E3"/>
    <w:rsid w:val="006F39D6"/>
    <w:rsid w:val="006F521F"/>
    <w:rsid w:val="006F5D9B"/>
    <w:rsid w:val="006F63B7"/>
    <w:rsid w:val="006F67A8"/>
    <w:rsid w:val="007013E9"/>
    <w:rsid w:val="0070498E"/>
    <w:rsid w:val="00704F02"/>
    <w:rsid w:val="0071007F"/>
    <w:rsid w:val="00710388"/>
    <w:rsid w:val="00710709"/>
    <w:rsid w:val="00714C2C"/>
    <w:rsid w:val="0071697B"/>
    <w:rsid w:val="007229E6"/>
    <w:rsid w:val="00725593"/>
    <w:rsid w:val="007263FC"/>
    <w:rsid w:val="00727890"/>
    <w:rsid w:val="00727F1F"/>
    <w:rsid w:val="0073055D"/>
    <w:rsid w:val="00730FEA"/>
    <w:rsid w:val="00731F68"/>
    <w:rsid w:val="007330CE"/>
    <w:rsid w:val="00740E3C"/>
    <w:rsid w:val="007448A9"/>
    <w:rsid w:val="00746822"/>
    <w:rsid w:val="00746F24"/>
    <w:rsid w:val="00751835"/>
    <w:rsid w:val="00751B1A"/>
    <w:rsid w:val="00752180"/>
    <w:rsid w:val="0075490C"/>
    <w:rsid w:val="00757154"/>
    <w:rsid w:val="007648A0"/>
    <w:rsid w:val="0076502E"/>
    <w:rsid w:val="00765067"/>
    <w:rsid w:val="007719B1"/>
    <w:rsid w:val="00773664"/>
    <w:rsid w:val="00773BCD"/>
    <w:rsid w:val="0077539B"/>
    <w:rsid w:val="00775FB1"/>
    <w:rsid w:val="00780DB6"/>
    <w:rsid w:val="007825F5"/>
    <w:rsid w:val="00783244"/>
    <w:rsid w:val="00786B06"/>
    <w:rsid w:val="0079023C"/>
    <w:rsid w:val="0079098F"/>
    <w:rsid w:val="00790E19"/>
    <w:rsid w:val="00792183"/>
    <w:rsid w:val="00792403"/>
    <w:rsid w:val="00793589"/>
    <w:rsid w:val="00795259"/>
    <w:rsid w:val="007A1E6F"/>
    <w:rsid w:val="007A266A"/>
    <w:rsid w:val="007A54CA"/>
    <w:rsid w:val="007A6155"/>
    <w:rsid w:val="007A61E0"/>
    <w:rsid w:val="007B1181"/>
    <w:rsid w:val="007B3045"/>
    <w:rsid w:val="007B47B2"/>
    <w:rsid w:val="007B4AF2"/>
    <w:rsid w:val="007B6C5A"/>
    <w:rsid w:val="007C272D"/>
    <w:rsid w:val="007C2C1E"/>
    <w:rsid w:val="007C30D0"/>
    <w:rsid w:val="007C5259"/>
    <w:rsid w:val="007C529A"/>
    <w:rsid w:val="007D048E"/>
    <w:rsid w:val="007D0A2F"/>
    <w:rsid w:val="007D5B0E"/>
    <w:rsid w:val="007D5E29"/>
    <w:rsid w:val="007D70B3"/>
    <w:rsid w:val="007D710B"/>
    <w:rsid w:val="007E0617"/>
    <w:rsid w:val="007E09B1"/>
    <w:rsid w:val="007E0C30"/>
    <w:rsid w:val="007E26AD"/>
    <w:rsid w:val="007E2FE2"/>
    <w:rsid w:val="007E4FC4"/>
    <w:rsid w:val="007E67E5"/>
    <w:rsid w:val="007F2547"/>
    <w:rsid w:val="007F2D7D"/>
    <w:rsid w:val="007F38B4"/>
    <w:rsid w:val="007F6FE5"/>
    <w:rsid w:val="0080369E"/>
    <w:rsid w:val="00807C5F"/>
    <w:rsid w:val="00810CDE"/>
    <w:rsid w:val="00811D48"/>
    <w:rsid w:val="008137C8"/>
    <w:rsid w:val="008158B3"/>
    <w:rsid w:val="00816DD4"/>
    <w:rsid w:val="008179B1"/>
    <w:rsid w:val="008212F6"/>
    <w:rsid w:val="00822027"/>
    <w:rsid w:val="00824997"/>
    <w:rsid w:val="0082612F"/>
    <w:rsid w:val="00827693"/>
    <w:rsid w:val="00833B0D"/>
    <w:rsid w:val="00835F09"/>
    <w:rsid w:val="0083602D"/>
    <w:rsid w:val="00841E69"/>
    <w:rsid w:val="008425B3"/>
    <w:rsid w:val="00842A1D"/>
    <w:rsid w:val="0084420E"/>
    <w:rsid w:val="00844AE7"/>
    <w:rsid w:val="008458A7"/>
    <w:rsid w:val="0084676D"/>
    <w:rsid w:val="00850CFB"/>
    <w:rsid w:val="00851433"/>
    <w:rsid w:val="008516AB"/>
    <w:rsid w:val="00854AC9"/>
    <w:rsid w:val="0085596F"/>
    <w:rsid w:val="00857263"/>
    <w:rsid w:val="00860E95"/>
    <w:rsid w:val="00862166"/>
    <w:rsid w:val="00863A36"/>
    <w:rsid w:val="00864AEF"/>
    <w:rsid w:val="0086644C"/>
    <w:rsid w:val="008673CA"/>
    <w:rsid w:val="00867B3A"/>
    <w:rsid w:val="00867E27"/>
    <w:rsid w:val="0087119D"/>
    <w:rsid w:val="008713EA"/>
    <w:rsid w:val="008730C8"/>
    <w:rsid w:val="008765F3"/>
    <w:rsid w:val="008771F7"/>
    <w:rsid w:val="00881138"/>
    <w:rsid w:val="00881CCC"/>
    <w:rsid w:val="008835AE"/>
    <w:rsid w:val="008861FC"/>
    <w:rsid w:val="00892B46"/>
    <w:rsid w:val="00893239"/>
    <w:rsid w:val="008933E9"/>
    <w:rsid w:val="00894529"/>
    <w:rsid w:val="0089499C"/>
    <w:rsid w:val="00896FA7"/>
    <w:rsid w:val="008A0DF4"/>
    <w:rsid w:val="008A10A8"/>
    <w:rsid w:val="008A3F08"/>
    <w:rsid w:val="008A4BE3"/>
    <w:rsid w:val="008A5945"/>
    <w:rsid w:val="008A5E48"/>
    <w:rsid w:val="008A71C7"/>
    <w:rsid w:val="008A7442"/>
    <w:rsid w:val="008B11FF"/>
    <w:rsid w:val="008B36C3"/>
    <w:rsid w:val="008B681D"/>
    <w:rsid w:val="008C05B0"/>
    <w:rsid w:val="008C10BB"/>
    <w:rsid w:val="008C1811"/>
    <w:rsid w:val="008C19C6"/>
    <w:rsid w:val="008C1E09"/>
    <w:rsid w:val="008C1E39"/>
    <w:rsid w:val="008C26E5"/>
    <w:rsid w:val="008C574B"/>
    <w:rsid w:val="008C5814"/>
    <w:rsid w:val="008C67B0"/>
    <w:rsid w:val="008C7557"/>
    <w:rsid w:val="008D1154"/>
    <w:rsid w:val="008D163B"/>
    <w:rsid w:val="008D1C51"/>
    <w:rsid w:val="008D4AFA"/>
    <w:rsid w:val="008D5A12"/>
    <w:rsid w:val="008D661A"/>
    <w:rsid w:val="008D7AAC"/>
    <w:rsid w:val="008E2BD9"/>
    <w:rsid w:val="008F0065"/>
    <w:rsid w:val="008F084D"/>
    <w:rsid w:val="008F0C18"/>
    <w:rsid w:val="008F2F29"/>
    <w:rsid w:val="008F4B41"/>
    <w:rsid w:val="008F50CF"/>
    <w:rsid w:val="008F5161"/>
    <w:rsid w:val="008F5695"/>
    <w:rsid w:val="008F6BA8"/>
    <w:rsid w:val="009003EF"/>
    <w:rsid w:val="00901CAF"/>
    <w:rsid w:val="00903A40"/>
    <w:rsid w:val="00903B21"/>
    <w:rsid w:val="00904E10"/>
    <w:rsid w:val="00907A4C"/>
    <w:rsid w:val="00910095"/>
    <w:rsid w:val="00910313"/>
    <w:rsid w:val="00912D95"/>
    <w:rsid w:val="00913835"/>
    <w:rsid w:val="00916BE2"/>
    <w:rsid w:val="00921780"/>
    <w:rsid w:val="00921B68"/>
    <w:rsid w:val="00923E63"/>
    <w:rsid w:val="00924CCB"/>
    <w:rsid w:val="009251F3"/>
    <w:rsid w:val="0092539E"/>
    <w:rsid w:val="0092682E"/>
    <w:rsid w:val="009278C4"/>
    <w:rsid w:val="009331A3"/>
    <w:rsid w:val="00937D81"/>
    <w:rsid w:val="00940D02"/>
    <w:rsid w:val="009410D5"/>
    <w:rsid w:val="009425BB"/>
    <w:rsid w:val="00944BB1"/>
    <w:rsid w:val="0094530B"/>
    <w:rsid w:val="0094604F"/>
    <w:rsid w:val="0094745F"/>
    <w:rsid w:val="00950E11"/>
    <w:rsid w:val="00951057"/>
    <w:rsid w:val="00951770"/>
    <w:rsid w:val="00951963"/>
    <w:rsid w:val="0095267A"/>
    <w:rsid w:val="009550BE"/>
    <w:rsid w:val="0095683D"/>
    <w:rsid w:val="009579B5"/>
    <w:rsid w:val="00961AAA"/>
    <w:rsid w:val="00962595"/>
    <w:rsid w:val="0096292F"/>
    <w:rsid w:val="00964F9A"/>
    <w:rsid w:val="00967AD0"/>
    <w:rsid w:val="0097022B"/>
    <w:rsid w:val="00970665"/>
    <w:rsid w:val="00970836"/>
    <w:rsid w:val="00971067"/>
    <w:rsid w:val="00971B1D"/>
    <w:rsid w:val="0097357E"/>
    <w:rsid w:val="00975A3F"/>
    <w:rsid w:val="00977DC6"/>
    <w:rsid w:val="00981A32"/>
    <w:rsid w:val="00982D18"/>
    <w:rsid w:val="009845C8"/>
    <w:rsid w:val="0098663E"/>
    <w:rsid w:val="00986D73"/>
    <w:rsid w:val="0099237F"/>
    <w:rsid w:val="00994205"/>
    <w:rsid w:val="00997867"/>
    <w:rsid w:val="009A3026"/>
    <w:rsid w:val="009A3BED"/>
    <w:rsid w:val="009A7C63"/>
    <w:rsid w:val="009B029C"/>
    <w:rsid w:val="009B0990"/>
    <w:rsid w:val="009B54A2"/>
    <w:rsid w:val="009B7BD3"/>
    <w:rsid w:val="009C0007"/>
    <w:rsid w:val="009C206A"/>
    <w:rsid w:val="009C227A"/>
    <w:rsid w:val="009C7029"/>
    <w:rsid w:val="009D1707"/>
    <w:rsid w:val="009D2E62"/>
    <w:rsid w:val="009D3935"/>
    <w:rsid w:val="009D74CE"/>
    <w:rsid w:val="009E0295"/>
    <w:rsid w:val="009E1F32"/>
    <w:rsid w:val="009E3304"/>
    <w:rsid w:val="009E497D"/>
    <w:rsid w:val="009E6146"/>
    <w:rsid w:val="009E68FC"/>
    <w:rsid w:val="009E75E2"/>
    <w:rsid w:val="009F1C0E"/>
    <w:rsid w:val="009F229A"/>
    <w:rsid w:val="009F3C5A"/>
    <w:rsid w:val="009F4204"/>
    <w:rsid w:val="009F6700"/>
    <w:rsid w:val="00A026CD"/>
    <w:rsid w:val="00A04DD2"/>
    <w:rsid w:val="00A05110"/>
    <w:rsid w:val="00A06122"/>
    <w:rsid w:val="00A076AE"/>
    <w:rsid w:val="00A12CC2"/>
    <w:rsid w:val="00A146E8"/>
    <w:rsid w:val="00A14B4A"/>
    <w:rsid w:val="00A153EB"/>
    <w:rsid w:val="00A165FB"/>
    <w:rsid w:val="00A20972"/>
    <w:rsid w:val="00A219CE"/>
    <w:rsid w:val="00A2654A"/>
    <w:rsid w:val="00A26C54"/>
    <w:rsid w:val="00A32D04"/>
    <w:rsid w:val="00A3590F"/>
    <w:rsid w:val="00A378E0"/>
    <w:rsid w:val="00A40924"/>
    <w:rsid w:val="00A41660"/>
    <w:rsid w:val="00A42148"/>
    <w:rsid w:val="00A42D23"/>
    <w:rsid w:val="00A44D6E"/>
    <w:rsid w:val="00A4559D"/>
    <w:rsid w:val="00A45770"/>
    <w:rsid w:val="00A45AC0"/>
    <w:rsid w:val="00A45E50"/>
    <w:rsid w:val="00A54409"/>
    <w:rsid w:val="00A55697"/>
    <w:rsid w:val="00A564B4"/>
    <w:rsid w:val="00A56B66"/>
    <w:rsid w:val="00A56B85"/>
    <w:rsid w:val="00A616EF"/>
    <w:rsid w:val="00A64284"/>
    <w:rsid w:val="00A70224"/>
    <w:rsid w:val="00A745E4"/>
    <w:rsid w:val="00A74F08"/>
    <w:rsid w:val="00A7759E"/>
    <w:rsid w:val="00A81455"/>
    <w:rsid w:val="00A845EB"/>
    <w:rsid w:val="00A8530F"/>
    <w:rsid w:val="00A87328"/>
    <w:rsid w:val="00A91D5C"/>
    <w:rsid w:val="00A928F5"/>
    <w:rsid w:val="00A963DF"/>
    <w:rsid w:val="00AA00E8"/>
    <w:rsid w:val="00AA0127"/>
    <w:rsid w:val="00AA43B0"/>
    <w:rsid w:val="00AA696E"/>
    <w:rsid w:val="00AB03D3"/>
    <w:rsid w:val="00AB5314"/>
    <w:rsid w:val="00AB5BB5"/>
    <w:rsid w:val="00AB661F"/>
    <w:rsid w:val="00AB7000"/>
    <w:rsid w:val="00AB72F5"/>
    <w:rsid w:val="00AC02AC"/>
    <w:rsid w:val="00AC4135"/>
    <w:rsid w:val="00AC5946"/>
    <w:rsid w:val="00AC6E4A"/>
    <w:rsid w:val="00AD0CEA"/>
    <w:rsid w:val="00AD1BD5"/>
    <w:rsid w:val="00AE0B87"/>
    <w:rsid w:val="00AE0EEF"/>
    <w:rsid w:val="00AE12F8"/>
    <w:rsid w:val="00AE16A9"/>
    <w:rsid w:val="00AE66EE"/>
    <w:rsid w:val="00AF0B2D"/>
    <w:rsid w:val="00AF1C6F"/>
    <w:rsid w:val="00AF458F"/>
    <w:rsid w:val="00B05324"/>
    <w:rsid w:val="00B05AF0"/>
    <w:rsid w:val="00B1434A"/>
    <w:rsid w:val="00B2175F"/>
    <w:rsid w:val="00B24AA9"/>
    <w:rsid w:val="00B24B34"/>
    <w:rsid w:val="00B35DC3"/>
    <w:rsid w:val="00B366F7"/>
    <w:rsid w:val="00B37E40"/>
    <w:rsid w:val="00B4175B"/>
    <w:rsid w:val="00B4211A"/>
    <w:rsid w:val="00B42695"/>
    <w:rsid w:val="00B44B96"/>
    <w:rsid w:val="00B47430"/>
    <w:rsid w:val="00B4791E"/>
    <w:rsid w:val="00B503A9"/>
    <w:rsid w:val="00B5547C"/>
    <w:rsid w:val="00B5566D"/>
    <w:rsid w:val="00B55E49"/>
    <w:rsid w:val="00B65782"/>
    <w:rsid w:val="00B67E84"/>
    <w:rsid w:val="00B72AC6"/>
    <w:rsid w:val="00B73174"/>
    <w:rsid w:val="00B738B7"/>
    <w:rsid w:val="00B73A48"/>
    <w:rsid w:val="00B75864"/>
    <w:rsid w:val="00B77D4A"/>
    <w:rsid w:val="00B86FD5"/>
    <w:rsid w:val="00B87B2D"/>
    <w:rsid w:val="00B9124D"/>
    <w:rsid w:val="00B9332B"/>
    <w:rsid w:val="00B959D7"/>
    <w:rsid w:val="00B969CA"/>
    <w:rsid w:val="00B96FFB"/>
    <w:rsid w:val="00BA40FB"/>
    <w:rsid w:val="00BA4750"/>
    <w:rsid w:val="00BB089E"/>
    <w:rsid w:val="00BB0E83"/>
    <w:rsid w:val="00BB22B6"/>
    <w:rsid w:val="00BB2469"/>
    <w:rsid w:val="00BB6437"/>
    <w:rsid w:val="00BB7109"/>
    <w:rsid w:val="00BB79C9"/>
    <w:rsid w:val="00BC18D0"/>
    <w:rsid w:val="00BC1E28"/>
    <w:rsid w:val="00BC20F8"/>
    <w:rsid w:val="00BC3D4D"/>
    <w:rsid w:val="00BC4276"/>
    <w:rsid w:val="00BC429F"/>
    <w:rsid w:val="00BC4A88"/>
    <w:rsid w:val="00BC524F"/>
    <w:rsid w:val="00BC6120"/>
    <w:rsid w:val="00BD16DB"/>
    <w:rsid w:val="00BD35D7"/>
    <w:rsid w:val="00BD5454"/>
    <w:rsid w:val="00BD5927"/>
    <w:rsid w:val="00BE0053"/>
    <w:rsid w:val="00BE0734"/>
    <w:rsid w:val="00BF0BBA"/>
    <w:rsid w:val="00BF0FB3"/>
    <w:rsid w:val="00BF2D2C"/>
    <w:rsid w:val="00BF418C"/>
    <w:rsid w:val="00BF4AAD"/>
    <w:rsid w:val="00BF4F93"/>
    <w:rsid w:val="00BF7F77"/>
    <w:rsid w:val="00C02C62"/>
    <w:rsid w:val="00C02FB7"/>
    <w:rsid w:val="00C03139"/>
    <w:rsid w:val="00C041D9"/>
    <w:rsid w:val="00C048A0"/>
    <w:rsid w:val="00C06D23"/>
    <w:rsid w:val="00C12271"/>
    <w:rsid w:val="00C12BA0"/>
    <w:rsid w:val="00C13817"/>
    <w:rsid w:val="00C15B51"/>
    <w:rsid w:val="00C17184"/>
    <w:rsid w:val="00C20301"/>
    <w:rsid w:val="00C21AA5"/>
    <w:rsid w:val="00C250E6"/>
    <w:rsid w:val="00C26BE8"/>
    <w:rsid w:val="00C32B3F"/>
    <w:rsid w:val="00C34665"/>
    <w:rsid w:val="00C418F3"/>
    <w:rsid w:val="00C422E3"/>
    <w:rsid w:val="00C444AE"/>
    <w:rsid w:val="00C44DC8"/>
    <w:rsid w:val="00C47029"/>
    <w:rsid w:val="00C536D7"/>
    <w:rsid w:val="00C54505"/>
    <w:rsid w:val="00C605D8"/>
    <w:rsid w:val="00C60B23"/>
    <w:rsid w:val="00C67774"/>
    <w:rsid w:val="00C720A4"/>
    <w:rsid w:val="00C72A96"/>
    <w:rsid w:val="00C74E82"/>
    <w:rsid w:val="00C7569B"/>
    <w:rsid w:val="00C772B7"/>
    <w:rsid w:val="00C837C5"/>
    <w:rsid w:val="00C844AB"/>
    <w:rsid w:val="00C847E8"/>
    <w:rsid w:val="00C85383"/>
    <w:rsid w:val="00C85CC1"/>
    <w:rsid w:val="00C90C5C"/>
    <w:rsid w:val="00C925C3"/>
    <w:rsid w:val="00C9452A"/>
    <w:rsid w:val="00C95D1B"/>
    <w:rsid w:val="00CA1145"/>
    <w:rsid w:val="00CA176E"/>
    <w:rsid w:val="00CA1ADE"/>
    <w:rsid w:val="00CA1D17"/>
    <w:rsid w:val="00CA2735"/>
    <w:rsid w:val="00CA37E5"/>
    <w:rsid w:val="00CA40FE"/>
    <w:rsid w:val="00CA4776"/>
    <w:rsid w:val="00CA6F3F"/>
    <w:rsid w:val="00CB0A87"/>
    <w:rsid w:val="00CB0B88"/>
    <w:rsid w:val="00CB0F19"/>
    <w:rsid w:val="00CB1742"/>
    <w:rsid w:val="00CB19D3"/>
    <w:rsid w:val="00CB3841"/>
    <w:rsid w:val="00CB389A"/>
    <w:rsid w:val="00CB39D8"/>
    <w:rsid w:val="00CC0890"/>
    <w:rsid w:val="00CC0C44"/>
    <w:rsid w:val="00CC0EA5"/>
    <w:rsid w:val="00CC2413"/>
    <w:rsid w:val="00CC51B2"/>
    <w:rsid w:val="00CC5668"/>
    <w:rsid w:val="00CD4026"/>
    <w:rsid w:val="00CD6025"/>
    <w:rsid w:val="00CE1DC3"/>
    <w:rsid w:val="00CE2A2E"/>
    <w:rsid w:val="00CE5AF0"/>
    <w:rsid w:val="00CE607F"/>
    <w:rsid w:val="00CE60CB"/>
    <w:rsid w:val="00CE7CFD"/>
    <w:rsid w:val="00CF38CF"/>
    <w:rsid w:val="00CF3D13"/>
    <w:rsid w:val="00CF5F72"/>
    <w:rsid w:val="00CF7216"/>
    <w:rsid w:val="00CF775C"/>
    <w:rsid w:val="00CF7E42"/>
    <w:rsid w:val="00D01330"/>
    <w:rsid w:val="00D03313"/>
    <w:rsid w:val="00D0512E"/>
    <w:rsid w:val="00D0705E"/>
    <w:rsid w:val="00D079D8"/>
    <w:rsid w:val="00D11B5D"/>
    <w:rsid w:val="00D1276F"/>
    <w:rsid w:val="00D13677"/>
    <w:rsid w:val="00D167E6"/>
    <w:rsid w:val="00D1727E"/>
    <w:rsid w:val="00D17B82"/>
    <w:rsid w:val="00D2012A"/>
    <w:rsid w:val="00D240E2"/>
    <w:rsid w:val="00D24638"/>
    <w:rsid w:val="00D2481F"/>
    <w:rsid w:val="00D25A66"/>
    <w:rsid w:val="00D317A3"/>
    <w:rsid w:val="00D342B4"/>
    <w:rsid w:val="00D343C5"/>
    <w:rsid w:val="00D34868"/>
    <w:rsid w:val="00D35785"/>
    <w:rsid w:val="00D359A6"/>
    <w:rsid w:val="00D432BF"/>
    <w:rsid w:val="00D437BB"/>
    <w:rsid w:val="00D45BDF"/>
    <w:rsid w:val="00D47438"/>
    <w:rsid w:val="00D53B2F"/>
    <w:rsid w:val="00D574D1"/>
    <w:rsid w:val="00D60C14"/>
    <w:rsid w:val="00D62426"/>
    <w:rsid w:val="00D663B7"/>
    <w:rsid w:val="00D66A36"/>
    <w:rsid w:val="00D707D4"/>
    <w:rsid w:val="00D71B3F"/>
    <w:rsid w:val="00D71FAB"/>
    <w:rsid w:val="00D76283"/>
    <w:rsid w:val="00D80F11"/>
    <w:rsid w:val="00D82E6E"/>
    <w:rsid w:val="00D84842"/>
    <w:rsid w:val="00D848D7"/>
    <w:rsid w:val="00D84F19"/>
    <w:rsid w:val="00D85F20"/>
    <w:rsid w:val="00D87B2C"/>
    <w:rsid w:val="00D911AD"/>
    <w:rsid w:val="00D924ED"/>
    <w:rsid w:val="00D92E27"/>
    <w:rsid w:val="00D95124"/>
    <w:rsid w:val="00D95232"/>
    <w:rsid w:val="00D95D73"/>
    <w:rsid w:val="00DA0F65"/>
    <w:rsid w:val="00DA2D62"/>
    <w:rsid w:val="00DA5D7A"/>
    <w:rsid w:val="00DB2566"/>
    <w:rsid w:val="00DB2CA8"/>
    <w:rsid w:val="00DB3E53"/>
    <w:rsid w:val="00DB53B2"/>
    <w:rsid w:val="00DB6C34"/>
    <w:rsid w:val="00DB71D9"/>
    <w:rsid w:val="00DB7AC4"/>
    <w:rsid w:val="00DC1684"/>
    <w:rsid w:val="00DC50A9"/>
    <w:rsid w:val="00DC6663"/>
    <w:rsid w:val="00DD13EC"/>
    <w:rsid w:val="00DD5165"/>
    <w:rsid w:val="00DD663C"/>
    <w:rsid w:val="00DE01BF"/>
    <w:rsid w:val="00DE5132"/>
    <w:rsid w:val="00DE6D48"/>
    <w:rsid w:val="00DE75FE"/>
    <w:rsid w:val="00DE7FCC"/>
    <w:rsid w:val="00DF0758"/>
    <w:rsid w:val="00DF12EA"/>
    <w:rsid w:val="00DF1544"/>
    <w:rsid w:val="00DF2285"/>
    <w:rsid w:val="00DF5C40"/>
    <w:rsid w:val="00E008C0"/>
    <w:rsid w:val="00E0594E"/>
    <w:rsid w:val="00E079E4"/>
    <w:rsid w:val="00E1109D"/>
    <w:rsid w:val="00E11C88"/>
    <w:rsid w:val="00E13BF3"/>
    <w:rsid w:val="00E154FE"/>
    <w:rsid w:val="00E20C26"/>
    <w:rsid w:val="00E229A9"/>
    <w:rsid w:val="00E25E97"/>
    <w:rsid w:val="00E26A39"/>
    <w:rsid w:val="00E26E89"/>
    <w:rsid w:val="00E317ED"/>
    <w:rsid w:val="00E3280C"/>
    <w:rsid w:val="00E34CF6"/>
    <w:rsid w:val="00E3515A"/>
    <w:rsid w:val="00E35717"/>
    <w:rsid w:val="00E3642A"/>
    <w:rsid w:val="00E41239"/>
    <w:rsid w:val="00E41738"/>
    <w:rsid w:val="00E4281E"/>
    <w:rsid w:val="00E43010"/>
    <w:rsid w:val="00E43423"/>
    <w:rsid w:val="00E45419"/>
    <w:rsid w:val="00E57064"/>
    <w:rsid w:val="00E575ED"/>
    <w:rsid w:val="00E64FF1"/>
    <w:rsid w:val="00E656CC"/>
    <w:rsid w:val="00E70F9D"/>
    <w:rsid w:val="00E71D2F"/>
    <w:rsid w:val="00E71FEF"/>
    <w:rsid w:val="00E74E7D"/>
    <w:rsid w:val="00E753D2"/>
    <w:rsid w:val="00E755E4"/>
    <w:rsid w:val="00E8175E"/>
    <w:rsid w:val="00E817CF"/>
    <w:rsid w:val="00E839A7"/>
    <w:rsid w:val="00E84806"/>
    <w:rsid w:val="00E875AB"/>
    <w:rsid w:val="00E90879"/>
    <w:rsid w:val="00E91839"/>
    <w:rsid w:val="00E92680"/>
    <w:rsid w:val="00E93422"/>
    <w:rsid w:val="00E93E31"/>
    <w:rsid w:val="00E942DA"/>
    <w:rsid w:val="00E94B1A"/>
    <w:rsid w:val="00E958BC"/>
    <w:rsid w:val="00E96720"/>
    <w:rsid w:val="00E97834"/>
    <w:rsid w:val="00EA2A68"/>
    <w:rsid w:val="00EA63D8"/>
    <w:rsid w:val="00EA74A7"/>
    <w:rsid w:val="00EB0EEF"/>
    <w:rsid w:val="00EB1494"/>
    <w:rsid w:val="00EB1917"/>
    <w:rsid w:val="00EB21D7"/>
    <w:rsid w:val="00EB2C53"/>
    <w:rsid w:val="00EB463A"/>
    <w:rsid w:val="00EB5728"/>
    <w:rsid w:val="00EB6AEB"/>
    <w:rsid w:val="00EB6B40"/>
    <w:rsid w:val="00EB6DD8"/>
    <w:rsid w:val="00EC1771"/>
    <w:rsid w:val="00EC3064"/>
    <w:rsid w:val="00ED0CF3"/>
    <w:rsid w:val="00ED24D7"/>
    <w:rsid w:val="00ED26A5"/>
    <w:rsid w:val="00ED4409"/>
    <w:rsid w:val="00ED4C5C"/>
    <w:rsid w:val="00ED4FB9"/>
    <w:rsid w:val="00ED5368"/>
    <w:rsid w:val="00ED7AB7"/>
    <w:rsid w:val="00EE079A"/>
    <w:rsid w:val="00EE28AD"/>
    <w:rsid w:val="00EE49EF"/>
    <w:rsid w:val="00EE4A4B"/>
    <w:rsid w:val="00EE4ACF"/>
    <w:rsid w:val="00EE52FC"/>
    <w:rsid w:val="00EF44E6"/>
    <w:rsid w:val="00EF5C60"/>
    <w:rsid w:val="00EF5F59"/>
    <w:rsid w:val="00EF673F"/>
    <w:rsid w:val="00EF6B3A"/>
    <w:rsid w:val="00EF7B99"/>
    <w:rsid w:val="00F06A00"/>
    <w:rsid w:val="00F07334"/>
    <w:rsid w:val="00F10A74"/>
    <w:rsid w:val="00F12919"/>
    <w:rsid w:val="00F12F6A"/>
    <w:rsid w:val="00F1340F"/>
    <w:rsid w:val="00F1499A"/>
    <w:rsid w:val="00F17E92"/>
    <w:rsid w:val="00F17FB4"/>
    <w:rsid w:val="00F207D4"/>
    <w:rsid w:val="00F20BD9"/>
    <w:rsid w:val="00F21E0A"/>
    <w:rsid w:val="00F23CFA"/>
    <w:rsid w:val="00F24D13"/>
    <w:rsid w:val="00F3172B"/>
    <w:rsid w:val="00F32869"/>
    <w:rsid w:val="00F33524"/>
    <w:rsid w:val="00F3700E"/>
    <w:rsid w:val="00F37517"/>
    <w:rsid w:val="00F41667"/>
    <w:rsid w:val="00F42450"/>
    <w:rsid w:val="00F445A8"/>
    <w:rsid w:val="00F44C01"/>
    <w:rsid w:val="00F465A3"/>
    <w:rsid w:val="00F50D51"/>
    <w:rsid w:val="00F5292C"/>
    <w:rsid w:val="00F57589"/>
    <w:rsid w:val="00F60E53"/>
    <w:rsid w:val="00F61217"/>
    <w:rsid w:val="00F61246"/>
    <w:rsid w:val="00F61996"/>
    <w:rsid w:val="00F619A1"/>
    <w:rsid w:val="00F635D7"/>
    <w:rsid w:val="00F64080"/>
    <w:rsid w:val="00F64109"/>
    <w:rsid w:val="00F675B2"/>
    <w:rsid w:val="00F719B6"/>
    <w:rsid w:val="00F7231C"/>
    <w:rsid w:val="00F72E5A"/>
    <w:rsid w:val="00F802BC"/>
    <w:rsid w:val="00F80678"/>
    <w:rsid w:val="00F8134A"/>
    <w:rsid w:val="00F82229"/>
    <w:rsid w:val="00F82D53"/>
    <w:rsid w:val="00F83769"/>
    <w:rsid w:val="00F8492D"/>
    <w:rsid w:val="00F8744F"/>
    <w:rsid w:val="00F87564"/>
    <w:rsid w:val="00F90417"/>
    <w:rsid w:val="00F910A0"/>
    <w:rsid w:val="00F9632C"/>
    <w:rsid w:val="00FA57B4"/>
    <w:rsid w:val="00FA6723"/>
    <w:rsid w:val="00FA6F07"/>
    <w:rsid w:val="00FB0164"/>
    <w:rsid w:val="00FB0AEE"/>
    <w:rsid w:val="00FB2A72"/>
    <w:rsid w:val="00FB2EEA"/>
    <w:rsid w:val="00FB44AD"/>
    <w:rsid w:val="00FB6459"/>
    <w:rsid w:val="00FC1DDE"/>
    <w:rsid w:val="00FC27CA"/>
    <w:rsid w:val="00FC6C33"/>
    <w:rsid w:val="00FD198A"/>
    <w:rsid w:val="00FD1FDD"/>
    <w:rsid w:val="00FD4B75"/>
    <w:rsid w:val="00FD7336"/>
    <w:rsid w:val="00FE14A8"/>
    <w:rsid w:val="00FE2ED6"/>
    <w:rsid w:val="00FE42A6"/>
    <w:rsid w:val="00FE4FD9"/>
    <w:rsid w:val="00FE5318"/>
    <w:rsid w:val="00FE68C1"/>
    <w:rsid w:val="00FE7D65"/>
    <w:rsid w:val="00FF1476"/>
    <w:rsid w:val="00FF27BA"/>
    <w:rsid w:val="00FF4A93"/>
    <w:rsid w:val="00FF6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A06F6A5A-0E81-48EF-983C-7BDFEC3C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C26E5"/>
    <w:rPr>
      <w:sz w:val="24"/>
      <w:szCs w:val="24"/>
      <w:lang w:eastAsia="en-US"/>
    </w:rPr>
  </w:style>
  <w:style w:type="paragraph" w:styleId="1">
    <w:name w:val="heading 1"/>
    <w:basedOn w:val="a0"/>
    <w:next w:val="a0"/>
    <w:link w:val="10"/>
    <w:qFormat/>
    <w:rsid w:val="009A7C63"/>
    <w:pPr>
      <w:keepNext/>
      <w:spacing w:before="240" w:after="60"/>
      <w:outlineLvl w:val="0"/>
    </w:pPr>
    <w:rPr>
      <w:rFonts w:ascii="Arial" w:eastAsia="SimSun" w:hAnsi="Arial" w:cs="Arial"/>
      <w:b/>
      <w:bCs/>
      <w:caps/>
      <w:kern w:val="32"/>
      <w:sz w:val="22"/>
      <w:szCs w:val="32"/>
    </w:rPr>
  </w:style>
  <w:style w:type="paragraph" w:styleId="2">
    <w:name w:val="heading 2"/>
    <w:basedOn w:val="a0"/>
    <w:next w:val="a0"/>
    <w:link w:val="20"/>
    <w:qFormat/>
    <w:rsid w:val="009A7C63"/>
    <w:pPr>
      <w:keepNext/>
      <w:spacing w:before="240" w:after="60"/>
      <w:outlineLvl w:val="1"/>
    </w:pPr>
    <w:rPr>
      <w:rFonts w:ascii="Arial" w:eastAsia="SimSun" w:hAnsi="Arial" w:cs="Arial"/>
      <w:bCs/>
      <w:iCs/>
      <w:caps/>
      <w:sz w:val="22"/>
      <w:szCs w:val="28"/>
    </w:rPr>
  </w:style>
  <w:style w:type="paragraph" w:styleId="3">
    <w:name w:val="heading 3"/>
    <w:basedOn w:val="a0"/>
    <w:next w:val="a0"/>
    <w:link w:val="30"/>
    <w:qFormat/>
    <w:rsid w:val="009A7C63"/>
    <w:pPr>
      <w:keepNext/>
      <w:spacing w:before="240" w:after="60"/>
      <w:outlineLvl w:val="2"/>
    </w:pPr>
    <w:rPr>
      <w:rFonts w:ascii="Arial" w:eastAsia="SimSun" w:hAnsi="Arial" w:cs="Arial"/>
      <w:bCs/>
      <w:sz w:val="22"/>
      <w:szCs w:val="26"/>
      <w:u w:val="single"/>
    </w:rPr>
  </w:style>
  <w:style w:type="paragraph" w:styleId="4">
    <w:name w:val="heading 4"/>
    <w:basedOn w:val="a0"/>
    <w:next w:val="a0"/>
    <w:link w:val="40"/>
    <w:qFormat/>
    <w:rsid w:val="009A7C63"/>
    <w:pPr>
      <w:keepNext/>
      <w:spacing w:before="240" w:after="60"/>
      <w:outlineLvl w:val="3"/>
    </w:pPr>
    <w:rPr>
      <w:rFonts w:ascii="Arial" w:eastAsia="SimSun" w:hAnsi="Arial" w:cs="Arial"/>
      <w:bCs/>
      <w:i/>
      <w:sz w:val="22"/>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227AB8"/>
    <w:pPr>
      <w:autoSpaceDE w:val="0"/>
      <w:autoSpaceDN w:val="0"/>
      <w:adjustRightInd w:val="0"/>
    </w:pPr>
    <w:rPr>
      <w:rFonts w:ascii="Arial" w:hAnsi="Arial" w:cs="Arial"/>
      <w:color w:val="000000"/>
      <w:sz w:val="24"/>
      <w:szCs w:val="24"/>
      <w:lang w:eastAsia="en-US"/>
    </w:rPr>
  </w:style>
  <w:style w:type="paragraph" w:styleId="a4">
    <w:name w:val="Balloon Text"/>
    <w:basedOn w:val="a0"/>
    <w:link w:val="a5"/>
    <w:rsid w:val="00FE7D65"/>
    <w:rPr>
      <w:rFonts w:ascii="Tahoma" w:hAnsi="Tahoma" w:cs="Tahoma"/>
      <w:sz w:val="16"/>
      <w:szCs w:val="16"/>
    </w:rPr>
  </w:style>
  <w:style w:type="character" w:customStyle="1" w:styleId="a5">
    <w:name w:val="批注框文本 字符"/>
    <w:link w:val="a4"/>
    <w:rsid w:val="00FE7D65"/>
    <w:rPr>
      <w:rFonts w:ascii="Tahoma" w:hAnsi="Tahoma" w:cs="Tahoma"/>
      <w:sz w:val="16"/>
      <w:szCs w:val="16"/>
    </w:rPr>
  </w:style>
  <w:style w:type="paragraph" w:styleId="a6">
    <w:name w:val="footnote text"/>
    <w:basedOn w:val="a0"/>
    <w:link w:val="a7"/>
    <w:rsid w:val="00B24B34"/>
    <w:rPr>
      <w:sz w:val="20"/>
      <w:szCs w:val="20"/>
    </w:rPr>
  </w:style>
  <w:style w:type="character" w:customStyle="1" w:styleId="a7">
    <w:name w:val="脚注文本 字符"/>
    <w:basedOn w:val="a1"/>
    <w:link w:val="a6"/>
    <w:rsid w:val="00B24B34"/>
  </w:style>
  <w:style w:type="character" w:styleId="a8">
    <w:name w:val="footnote reference"/>
    <w:rsid w:val="00B24B34"/>
    <w:rPr>
      <w:vertAlign w:val="superscript"/>
    </w:rPr>
  </w:style>
  <w:style w:type="paragraph" w:styleId="a9">
    <w:name w:val="header"/>
    <w:basedOn w:val="a0"/>
    <w:link w:val="aa"/>
    <w:uiPriority w:val="99"/>
    <w:rsid w:val="004E6399"/>
    <w:pPr>
      <w:tabs>
        <w:tab w:val="center" w:pos="4680"/>
        <w:tab w:val="right" w:pos="9360"/>
      </w:tabs>
    </w:pPr>
  </w:style>
  <w:style w:type="character" w:customStyle="1" w:styleId="aa">
    <w:name w:val="页眉 字符"/>
    <w:link w:val="a9"/>
    <w:uiPriority w:val="99"/>
    <w:rsid w:val="004E6399"/>
    <w:rPr>
      <w:sz w:val="24"/>
      <w:szCs w:val="24"/>
      <w:lang w:eastAsia="en-US"/>
    </w:rPr>
  </w:style>
  <w:style w:type="paragraph" w:styleId="ab">
    <w:name w:val="footer"/>
    <w:basedOn w:val="a0"/>
    <w:link w:val="ac"/>
    <w:uiPriority w:val="99"/>
    <w:rsid w:val="004E6399"/>
    <w:pPr>
      <w:tabs>
        <w:tab w:val="center" w:pos="4680"/>
        <w:tab w:val="right" w:pos="9360"/>
      </w:tabs>
    </w:pPr>
  </w:style>
  <w:style w:type="character" w:customStyle="1" w:styleId="ac">
    <w:name w:val="页脚 字符"/>
    <w:link w:val="ab"/>
    <w:uiPriority w:val="99"/>
    <w:rsid w:val="004E6399"/>
    <w:rPr>
      <w:sz w:val="24"/>
      <w:szCs w:val="24"/>
      <w:lang w:eastAsia="en-US"/>
    </w:rPr>
  </w:style>
  <w:style w:type="character" w:styleId="ad">
    <w:name w:val="Hyperlink"/>
    <w:rsid w:val="00904E10"/>
    <w:rPr>
      <w:color w:val="0000FF"/>
      <w:u w:val="single"/>
    </w:rPr>
  </w:style>
  <w:style w:type="character" w:styleId="ae">
    <w:name w:val="annotation reference"/>
    <w:uiPriority w:val="99"/>
    <w:rsid w:val="001F1164"/>
    <w:rPr>
      <w:sz w:val="16"/>
      <w:szCs w:val="16"/>
    </w:rPr>
  </w:style>
  <w:style w:type="paragraph" w:styleId="af">
    <w:name w:val="annotation text"/>
    <w:basedOn w:val="a0"/>
    <w:link w:val="af0"/>
    <w:uiPriority w:val="99"/>
    <w:rsid w:val="001F1164"/>
    <w:rPr>
      <w:sz w:val="20"/>
      <w:szCs w:val="20"/>
    </w:rPr>
  </w:style>
  <w:style w:type="character" w:customStyle="1" w:styleId="af0">
    <w:name w:val="批注文字 字符"/>
    <w:basedOn w:val="a1"/>
    <w:link w:val="af"/>
    <w:uiPriority w:val="99"/>
    <w:rsid w:val="001F1164"/>
  </w:style>
  <w:style w:type="paragraph" w:styleId="af1">
    <w:name w:val="annotation subject"/>
    <w:basedOn w:val="af"/>
    <w:next w:val="af"/>
    <w:link w:val="af2"/>
    <w:rsid w:val="001F1164"/>
    <w:rPr>
      <w:b/>
      <w:bCs/>
    </w:rPr>
  </w:style>
  <w:style w:type="character" w:customStyle="1" w:styleId="af2">
    <w:name w:val="批注主题 字符"/>
    <w:link w:val="af1"/>
    <w:rsid w:val="001F1164"/>
    <w:rPr>
      <w:b/>
      <w:bCs/>
    </w:rPr>
  </w:style>
  <w:style w:type="character" w:styleId="af3">
    <w:name w:val="FollowedHyperlink"/>
    <w:rsid w:val="00AF458F"/>
    <w:rPr>
      <w:color w:val="800080"/>
      <w:u w:val="single"/>
    </w:rPr>
  </w:style>
  <w:style w:type="paragraph" w:customStyle="1" w:styleId="1-21">
    <w:name w:val="中等深浅网格 1 - 着色 21"/>
    <w:basedOn w:val="a0"/>
    <w:uiPriority w:val="34"/>
    <w:qFormat/>
    <w:rsid w:val="00DE6D48"/>
    <w:pPr>
      <w:ind w:left="720"/>
    </w:pPr>
  </w:style>
  <w:style w:type="table" w:styleId="af4">
    <w:name w:val="Table Grid"/>
    <w:basedOn w:val="a2"/>
    <w:rsid w:val="00927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sid w:val="009A7C63"/>
    <w:rPr>
      <w:rFonts w:ascii="Arial" w:eastAsia="SimSun" w:hAnsi="Arial" w:cs="Arial"/>
      <w:b/>
      <w:bCs/>
      <w:caps/>
      <w:kern w:val="32"/>
      <w:sz w:val="22"/>
      <w:szCs w:val="32"/>
    </w:rPr>
  </w:style>
  <w:style w:type="character" w:customStyle="1" w:styleId="20">
    <w:name w:val="标题 2 字符"/>
    <w:link w:val="2"/>
    <w:rsid w:val="009A7C63"/>
    <w:rPr>
      <w:rFonts w:ascii="Arial" w:eastAsia="SimSun" w:hAnsi="Arial" w:cs="Arial"/>
      <w:bCs/>
      <w:iCs/>
      <w:caps/>
      <w:sz w:val="22"/>
      <w:szCs w:val="28"/>
    </w:rPr>
  </w:style>
  <w:style w:type="character" w:customStyle="1" w:styleId="30">
    <w:name w:val="标题 3 字符"/>
    <w:link w:val="3"/>
    <w:rsid w:val="009A7C63"/>
    <w:rPr>
      <w:rFonts w:ascii="Arial" w:eastAsia="SimSun" w:hAnsi="Arial" w:cs="Arial"/>
      <w:bCs/>
      <w:sz w:val="22"/>
      <w:szCs w:val="26"/>
      <w:u w:val="single"/>
    </w:rPr>
  </w:style>
  <w:style w:type="character" w:customStyle="1" w:styleId="40">
    <w:name w:val="标题 4 字符"/>
    <w:link w:val="4"/>
    <w:rsid w:val="009A7C63"/>
    <w:rPr>
      <w:rFonts w:ascii="Arial" w:eastAsia="SimSun" w:hAnsi="Arial" w:cs="Arial"/>
      <w:bCs/>
      <w:i/>
      <w:sz w:val="22"/>
      <w:szCs w:val="28"/>
    </w:rPr>
  </w:style>
  <w:style w:type="numbering" w:customStyle="1" w:styleId="NoList1">
    <w:name w:val="No List1"/>
    <w:next w:val="a3"/>
    <w:uiPriority w:val="99"/>
    <w:semiHidden/>
    <w:unhideWhenUsed/>
    <w:rsid w:val="009A7C63"/>
  </w:style>
  <w:style w:type="paragraph" w:styleId="af5">
    <w:name w:val="Salutation"/>
    <w:basedOn w:val="a0"/>
    <w:next w:val="a0"/>
    <w:link w:val="af6"/>
    <w:rsid w:val="009A7C63"/>
    <w:rPr>
      <w:rFonts w:ascii="Arial" w:hAnsi="Arial" w:cs="Arial"/>
      <w:sz w:val="22"/>
      <w:szCs w:val="20"/>
    </w:rPr>
  </w:style>
  <w:style w:type="character" w:customStyle="1" w:styleId="af6">
    <w:name w:val="称呼 字符"/>
    <w:link w:val="af5"/>
    <w:rsid w:val="009A7C63"/>
    <w:rPr>
      <w:rFonts w:ascii="Arial" w:hAnsi="Arial" w:cs="Arial"/>
      <w:sz w:val="22"/>
    </w:rPr>
  </w:style>
  <w:style w:type="paragraph" w:styleId="af7">
    <w:name w:val="Signature"/>
    <w:basedOn w:val="a0"/>
    <w:link w:val="af8"/>
    <w:rsid w:val="009A7C63"/>
    <w:pPr>
      <w:ind w:left="5250"/>
    </w:pPr>
    <w:rPr>
      <w:rFonts w:ascii="Arial" w:hAnsi="Arial" w:cs="Arial"/>
      <w:sz w:val="22"/>
      <w:szCs w:val="20"/>
    </w:rPr>
  </w:style>
  <w:style w:type="character" w:customStyle="1" w:styleId="af8">
    <w:name w:val="签名 字符"/>
    <w:link w:val="af7"/>
    <w:rsid w:val="009A7C63"/>
    <w:rPr>
      <w:rFonts w:ascii="Arial" w:hAnsi="Arial" w:cs="Arial"/>
      <w:sz w:val="22"/>
    </w:rPr>
  </w:style>
  <w:style w:type="paragraph" w:styleId="af9">
    <w:name w:val="endnote text"/>
    <w:basedOn w:val="a0"/>
    <w:link w:val="afa"/>
    <w:rsid w:val="009A7C63"/>
    <w:rPr>
      <w:rFonts w:ascii="Arial" w:hAnsi="Arial" w:cs="Arial"/>
      <w:sz w:val="18"/>
      <w:szCs w:val="20"/>
    </w:rPr>
  </w:style>
  <w:style w:type="character" w:customStyle="1" w:styleId="afa">
    <w:name w:val="尾注文本 字符"/>
    <w:link w:val="af9"/>
    <w:rsid w:val="009A7C63"/>
    <w:rPr>
      <w:rFonts w:ascii="Arial" w:hAnsi="Arial" w:cs="Arial"/>
      <w:sz w:val="18"/>
    </w:rPr>
  </w:style>
  <w:style w:type="paragraph" w:styleId="afb">
    <w:name w:val="caption"/>
    <w:basedOn w:val="a0"/>
    <w:next w:val="a0"/>
    <w:qFormat/>
    <w:rsid w:val="009A7C63"/>
    <w:rPr>
      <w:rFonts w:ascii="Arial" w:hAnsi="Arial" w:cs="Arial"/>
      <w:b/>
      <w:bCs/>
      <w:sz w:val="18"/>
      <w:szCs w:val="20"/>
    </w:rPr>
  </w:style>
  <w:style w:type="paragraph" w:styleId="afc">
    <w:name w:val="Body Text"/>
    <w:basedOn w:val="a0"/>
    <w:link w:val="afd"/>
    <w:rsid w:val="009A7C63"/>
    <w:pPr>
      <w:spacing w:after="220"/>
    </w:pPr>
    <w:rPr>
      <w:rFonts w:ascii="Arial" w:hAnsi="Arial" w:cs="Arial"/>
      <w:sz w:val="22"/>
      <w:szCs w:val="20"/>
    </w:rPr>
  </w:style>
  <w:style w:type="character" w:customStyle="1" w:styleId="afd">
    <w:name w:val="正文文本 字符"/>
    <w:link w:val="afc"/>
    <w:rsid w:val="009A7C63"/>
    <w:rPr>
      <w:rFonts w:ascii="Arial" w:hAnsi="Arial" w:cs="Arial"/>
      <w:sz w:val="22"/>
    </w:rPr>
  </w:style>
  <w:style w:type="paragraph" w:customStyle="1" w:styleId="ONUMFS">
    <w:name w:val="ONUM FS"/>
    <w:basedOn w:val="afc"/>
    <w:rsid w:val="009A7C63"/>
    <w:pPr>
      <w:numPr>
        <w:numId w:val="4"/>
      </w:numPr>
    </w:pPr>
  </w:style>
  <w:style w:type="paragraph" w:customStyle="1" w:styleId="ONUME">
    <w:name w:val="ONUM E"/>
    <w:basedOn w:val="afc"/>
    <w:rsid w:val="009A7C63"/>
    <w:pPr>
      <w:numPr>
        <w:numId w:val="3"/>
      </w:numPr>
    </w:pPr>
  </w:style>
  <w:style w:type="paragraph" w:styleId="a">
    <w:name w:val="List Number"/>
    <w:basedOn w:val="a0"/>
    <w:rsid w:val="009A7C63"/>
    <w:pPr>
      <w:numPr>
        <w:numId w:val="5"/>
      </w:numPr>
    </w:pPr>
    <w:rPr>
      <w:rFonts w:ascii="Arial" w:hAnsi="Arial" w:cs="Arial"/>
      <w:sz w:val="22"/>
      <w:szCs w:val="20"/>
    </w:rPr>
  </w:style>
  <w:style w:type="character" w:styleId="afe">
    <w:name w:val="line number"/>
    <w:rsid w:val="003D0D65"/>
  </w:style>
  <w:style w:type="paragraph" w:customStyle="1" w:styleId="-11">
    <w:name w:val="彩色列表 - 着色 11"/>
    <w:basedOn w:val="a0"/>
    <w:uiPriority w:val="34"/>
    <w:qFormat/>
    <w:rsid w:val="00A81455"/>
    <w:pPr>
      <w:spacing w:after="200" w:line="276" w:lineRule="auto"/>
      <w:ind w:left="720"/>
    </w:pPr>
    <w:rPr>
      <w:rFonts w:ascii="Calibri" w:hAnsi="Calibri"/>
      <w:sz w:val="22"/>
      <w:szCs w:val="22"/>
      <w:lang w:val="sv-SE"/>
    </w:rPr>
  </w:style>
  <w:style w:type="paragraph" w:customStyle="1" w:styleId="Char">
    <w:name w:val="Char 字元 字元"/>
    <w:basedOn w:val="a0"/>
    <w:rsid w:val="007F38B4"/>
    <w:pPr>
      <w:spacing w:after="160" w:line="240" w:lineRule="exact"/>
    </w:pPr>
    <w:rPr>
      <w:rFonts w:ascii="Verdana" w:eastAsia="PMingLiU" w:hAnsi="Verdana"/>
      <w:sz w:val="20"/>
      <w:szCs w:val="20"/>
    </w:rPr>
  </w:style>
  <w:style w:type="table" w:styleId="8">
    <w:name w:val="Table List 8"/>
    <w:basedOn w:val="a2"/>
    <w:rsid w:val="0040345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2">
    <w:name w:val="Light List Accent 2"/>
    <w:basedOn w:val="a2"/>
    <w:uiPriority w:val="66"/>
    <w:rsid w:val="004B099E"/>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aff">
    <w:name w:val="Normal (Web)"/>
    <w:basedOn w:val="a0"/>
    <w:uiPriority w:val="99"/>
    <w:unhideWhenUsed/>
    <w:rsid w:val="002A14FB"/>
    <w:pPr>
      <w:spacing w:before="100" w:beforeAutospacing="1" w:after="100" w:afterAutospacing="1"/>
    </w:pPr>
    <w:rPr>
      <w:lang w:val="en-AU"/>
    </w:rPr>
  </w:style>
  <w:style w:type="paragraph" w:styleId="aff0">
    <w:name w:val="List Paragraph"/>
    <w:basedOn w:val="a0"/>
    <w:uiPriority w:val="72"/>
    <w:qFormat/>
    <w:rsid w:val="006C3C5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97091">
      <w:bodyDiv w:val="1"/>
      <w:marLeft w:val="0"/>
      <w:marRight w:val="0"/>
      <w:marTop w:val="0"/>
      <w:marBottom w:val="0"/>
      <w:divBdr>
        <w:top w:val="none" w:sz="0" w:space="0" w:color="auto"/>
        <w:left w:val="none" w:sz="0" w:space="0" w:color="auto"/>
        <w:bottom w:val="none" w:sz="0" w:space="0" w:color="auto"/>
        <w:right w:val="none" w:sz="0" w:space="0" w:color="auto"/>
      </w:divBdr>
      <w:divsChild>
        <w:div w:id="876165107">
          <w:marLeft w:val="0"/>
          <w:marRight w:val="0"/>
          <w:marTop w:val="0"/>
          <w:marBottom w:val="0"/>
          <w:divBdr>
            <w:top w:val="none" w:sz="0" w:space="0" w:color="auto"/>
            <w:left w:val="none" w:sz="0" w:space="0" w:color="auto"/>
            <w:bottom w:val="none" w:sz="0" w:space="0" w:color="auto"/>
            <w:right w:val="none" w:sz="0" w:space="0" w:color="auto"/>
          </w:divBdr>
          <w:divsChild>
            <w:div w:id="779882825">
              <w:marLeft w:val="0"/>
              <w:marRight w:val="0"/>
              <w:marTop w:val="0"/>
              <w:marBottom w:val="0"/>
              <w:divBdr>
                <w:top w:val="none" w:sz="0" w:space="0" w:color="auto"/>
                <w:left w:val="none" w:sz="0" w:space="0" w:color="auto"/>
                <w:bottom w:val="none" w:sz="0" w:space="0" w:color="auto"/>
                <w:right w:val="none" w:sz="0" w:space="0" w:color="auto"/>
              </w:divBdr>
              <w:divsChild>
                <w:div w:id="456417575">
                  <w:marLeft w:val="0"/>
                  <w:marRight w:val="0"/>
                  <w:marTop w:val="0"/>
                  <w:marBottom w:val="0"/>
                  <w:divBdr>
                    <w:top w:val="none" w:sz="0" w:space="0" w:color="auto"/>
                    <w:left w:val="none" w:sz="0" w:space="0" w:color="auto"/>
                    <w:bottom w:val="none" w:sz="0" w:space="0" w:color="auto"/>
                    <w:right w:val="none" w:sz="0" w:space="0" w:color="auto"/>
                  </w:divBdr>
                  <w:divsChild>
                    <w:div w:id="13404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37873">
      <w:bodyDiv w:val="1"/>
      <w:marLeft w:val="0"/>
      <w:marRight w:val="0"/>
      <w:marTop w:val="0"/>
      <w:marBottom w:val="0"/>
      <w:divBdr>
        <w:top w:val="none" w:sz="0" w:space="0" w:color="auto"/>
        <w:left w:val="none" w:sz="0" w:space="0" w:color="auto"/>
        <w:bottom w:val="none" w:sz="0" w:space="0" w:color="auto"/>
        <w:right w:val="none" w:sz="0" w:space="0" w:color="auto"/>
      </w:divBdr>
      <w:divsChild>
        <w:div w:id="224920169">
          <w:marLeft w:val="0"/>
          <w:marRight w:val="0"/>
          <w:marTop w:val="0"/>
          <w:marBottom w:val="0"/>
          <w:divBdr>
            <w:top w:val="none" w:sz="0" w:space="0" w:color="auto"/>
            <w:left w:val="none" w:sz="0" w:space="0" w:color="auto"/>
            <w:bottom w:val="none" w:sz="0" w:space="0" w:color="auto"/>
            <w:right w:val="none" w:sz="0" w:space="0" w:color="auto"/>
          </w:divBdr>
          <w:divsChild>
            <w:div w:id="653220634">
              <w:marLeft w:val="0"/>
              <w:marRight w:val="0"/>
              <w:marTop w:val="0"/>
              <w:marBottom w:val="0"/>
              <w:divBdr>
                <w:top w:val="none" w:sz="0" w:space="0" w:color="auto"/>
                <w:left w:val="none" w:sz="0" w:space="0" w:color="auto"/>
                <w:bottom w:val="none" w:sz="0" w:space="0" w:color="auto"/>
                <w:right w:val="none" w:sz="0" w:space="0" w:color="auto"/>
              </w:divBdr>
              <w:divsChild>
                <w:div w:id="8067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62239">
      <w:bodyDiv w:val="1"/>
      <w:marLeft w:val="0"/>
      <w:marRight w:val="0"/>
      <w:marTop w:val="0"/>
      <w:marBottom w:val="0"/>
      <w:divBdr>
        <w:top w:val="none" w:sz="0" w:space="0" w:color="auto"/>
        <w:left w:val="none" w:sz="0" w:space="0" w:color="auto"/>
        <w:bottom w:val="none" w:sz="0" w:space="0" w:color="auto"/>
        <w:right w:val="none" w:sz="0" w:space="0" w:color="auto"/>
      </w:divBdr>
      <w:divsChild>
        <w:div w:id="1492335077">
          <w:marLeft w:val="0"/>
          <w:marRight w:val="0"/>
          <w:marTop w:val="0"/>
          <w:marBottom w:val="0"/>
          <w:divBdr>
            <w:top w:val="none" w:sz="0" w:space="0" w:color="auto"/>
            <w:left w:val="none" w:sz="0" w:space="0" w:color="auto"/>
            <w:bottom w:val="none" w:sz="0" w:space="0" w:color="auto"/>
            <w:right w:val="none" w:sz="0" w:space="0" w:color="auto"/>
          </w:divBdr>
          <w:divsChild>
            <w:div w:id="1867785714">
              <w:marLeft w:val="0"/>
              <w:marRight w:val="0"/>
              <w:marTop w:val="0"/>
              <w:marBottom w:val="0"/>
              <w:divBdr>
                <w:top w:val="none" w:sz="0" w:space="0" w:color="auto"/>
                <w:left w:val="none" w:sz="0" w:space="0" w:color="auto"/>
                <w:bottom w:val="none" w:sz="0" w:space="0" w:color="auto"/>
                <w:right w:val="none" w:sz="0" w:space="0" w:color="auto"/>
              </w:divBdr>
              <w:divsChild>
                <w:div w:id="11406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398665">
      <w:bodyDiv w:val="1"/>
      <w:marLeft w:val="0"/>
      <w:marRight w:val="0"/>
      <w:marTop w:val="0"/>
      <w:marBottom w:val="0"/>
      <w:divBdr>
        <w:top w:val="none" w:sz="0" w:space="0" w:color="auto"/>
        <w:left w:val="none" w:sz="0" w:space="0" w:color="auto"/>
        <w:bottom w:val="none" w:sz="0" w:space="0" w:color="auto"/>
        <w:right w:val="none" w:sz="0" w:space="0" w:color="auto"/>
      </w:divBdr>
      <w:divsChild>
        <w:div w:id="1638757571">
          <w:marLeft w:val="0"/>
          <w:marRight w:val="0"/>
          <w:marTop w:val="0"/>
          <w:marBottom w:val="0"/>
          <w:divBdr>
            <w:top w:val="none" w:sz="0" w:space="0" w:color="auto"/>
            <w:left w:val="none" w:sz="0" w:space="0" w:color="auto"/>
            <w:bottom w:val="none" w:sz="0" w:space="0" w:color="auto"/>
            <w:right w:val="none" w:sz="0" w:space="0" w:color="auto"/>
          </w:divBdr>
          <w:divsChild>
            <w:div w:id="1010258095">
              <w:marLeft w:val="0"/>
              <w:marRight w:val="0"/>
              <w:marTop w:val="0"/>
              <w:marBottom w:val="0"/>
              <w:divBdr>
                <w:top w:val="none" w:sz="0" w:space="0" w:color="auto"/>
                <w:left w:val="none" w:sz="0" w:space="0" w:color="auto"/>
                <w:bottom w:val="none" w:sz="0" w:space="0" w:color="auto"/>
                <w:right w:val="none" w:sz="0" w:space="0" w:color="auto"/>
              </w:divBdr>
              <w:divsChild>
                <w:div w:id="9430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85277">
      <w:bodyDiv w:val="1"/>
      <w:marLeft w:val="0"/>
      <w:marRight w:val="0"/>
      <w:marTop w:val="0"/>
      <w:marBottom w:val="0"/>
      <w:divBdr>
        <w:top w:val="none" w:sz="0" w:space="0" w:color="auto"/>
        <w:left w:val="none" w:sz="0" w:space="0" w:color="auto"/>
        <w:bottom w:val="none" w:sz="0" w:space="0" w:color="auto"/>
        <w:right w:val="none" w:sz="0" w:space="0" w:color="auto"/>
      </w:divBdr>
      <w:divsChild>
        <w:div w:id="1517110678">
          <w:marLeft w:val="0"/>
          <w:marRight w:val="0"/>
          <w:marTop w:val="0"/>
          <w:marBottom w:val="0"/>
          <w:divBdr>
            <w:top w:val="none" w:sz="0" w:space="0" w:color="auto"/>
            <w:left w:val="none" w:sz="0" w:space="0" w:color="auto"/>
            <w:bottom w:val="none" w:sz="0" w:space="0" w:color="auto"/>
            <w:right w:val="none" w:sz="0" w:space="0" w:color="auto"/>
          </w:divBdr>
          <w:divsChild>
            <w:div w:id="1411349401">
              <w:marLeft w:val="0"/>
              <w:marRight w:val="0"/>
              <w:marTop w:val="0"/>
              <w:marBottom w:val="0"/>
              <w:divBdr>
                <w:top w:val="none" w:sz="0" w:space="0" w:color="auto"/>
                <w:left w:val="none" w:sz="0" w:space="0" w:color="auto"/>
                <w:bottom w:val="none" w:sz="0" w:space="0" w:color="auto"/>
                <w:right w:val="none" w:sz="0" w:space="0" w:color="auto"/>
              </w:divBdr>
              <w:divsChild>
                <w:div w:id="8975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236022">
      <w:bodyDiv w:val="1"/>
      <w:marLeft w:val="0"/>
      <w:marRight w:val="0"/>
      <w:marTop w:val="0"/>
      <w:marBottom w:val="0"/>
      <w:divBdr>
        <w:top w:val="none" w:sz="0" w:space="0" w:color="auto"/>
        <w:left w:val="none" w:sz="0" w:space="0" w:color="auto"/>
        <w:bottom w:val="none" w:sz="0" w:space="0" w:color="auto"/>
        <w:right w:val="none" w:sz="0" w:space="0" w:color="auto"/>
      </w:divBdr>
      <w:divsChild>
        <w:div w:id="519055324">
          <w:marLeft w:val="0"/>
          <w:marRight w:val="0"/>
          <w:marTop w:val="0"/>
          <w:marBottom w:val="0"/>
          <w:divBdr>
            <w:top w:val="none" w:sz="0" w:space="0" w:color="auto"/>
            <w:left w:val="none" w:sz="0" w:space="0" w:color="auto"/>
            <w:bottom w:val="none" w:sz="0" w:space="0" w:color="auto"/>
            <w:right w:val="none" w:sz="0" w:space="0" w:color="auto"/>
          </w:divBdr>
          <w:divsChild>
            <w:div w:id="470832271">
              <w:marLeft w:val="0"/>
              <w:marRight w:val="0"/>
              <w:marTop w:val="0"/>
              <w:marBottom w:val="0"/>
              <w:divBdr>
                <w:top w:val="none" w:sz="0" w:space="0" w:color="auto"/>
                <w:left w:val="none" w:sz="0" w:space="0" w:color="auto"/>
                <w:bottom w:val="none" w:sz="0" w:space="0" w:color="auto"/>
                <w:right w:val="none" w:sz="0" w:space="0" w:color="auto"/>
              </w:divBdr>
              <w:divsChild>
                <w:div w:id="10628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37394">
      <w:bodyDiv w:val="1"/>
      <w:marLeft w:val="0"/>
      <w:marRight w:val="0"/>
      <w:marTop w:val="0"/>
      <w:marBottom w:val="0"/>
      <w:divBdr>
        <w:top w:val="none" w:sz="0" w:space="0" w:color="auto"/>
        <w:left w:val="none" w:sz="0" w:space="0" w:color="auto"/>
        <w:bottom w:val="none" w:sz="0" w:space="0" w:color="auto"/>
        <w:right w:val="none" w:sz="0" w:space="0" w:color="auto"/>
      </w:divBdr>
      <w:divsChild>
        <w:div w:id="1757827150">
          <w:marLeft w:val="0"/>
          <w:marRight w:val="0"/>
          <w:marTop w:val="0"/>
          <w:marBottom w:val="0"/>
          <w:divBdr>
            <w:top w:val="none" w:sz="0" w:space="0" w:color="auto"/>
            <w:left w:val="none" w:sz="0" w:space="0" w:color="auto"/>
            <w:bottom w:val="none" w:sz="0" w:space="0" w:color="auto"/>
            <w:right w:val="none" w:sz="0" w:space="0" w:color="auto"/>
          </w:divBdr>
          <w:divsChild>
            <w:div w:id="1743718343">
              <w:marLeft w:val="0"/>
              <w:marRight w:val="0"/>
              <w:marTop w:val="0"/>
              <w:marBottom w:val="0"/>
              <w:divBdr>
                <w:top w:val="none" w:sz="0" w:space="0" w:color="auto"/>
                <w:left w:val="none" w:sz="0" w:space="0" w:color="auto"/>
                <w:bottom w:val="none" w:sz="0" w:space="0" w:color="auto"/>
                <w:right w:val="none" w:sz="0" w:space="0" w:color="auto"/>
              </w:divBdr>
              <w:divsChild>
                <w:div w:id="202185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744598">
      <w:bodyDiv w:val="1"/>
      <w:marLeft w:val="0"/>
      <w:marRight w:val="0"/>
      <w:marTop w:val="0"/>
      <w:marBottom w:val="0"/>
      <w:divBdr>
        <w:top w:val="none" w:sz="0" w:space="0" w:color="auto"/>
        <w:left w:val="none" w:sz="0" w:space="0" w:color="auto"/>
        <w:bottom w:val="none" w:sz="0" w:space="0" w:color="auto"/>
        <w:right w:val="none" w:sz="0" w:space="0" w:color="auto"/>
      </w:divBdr>
      <w:divsChild>
        <w:div w:id="1031689821">
          <w:marLeft w:val="0"/>
          <w:marRight w:val="0"/>
          <w:marTop w:val="0"/>
          <w:marBottom w:val="0"/>
          <w:divBdr>
            <w:top w:val="none" w:sz="0" w:space="0" w:color="auto"/>
            <w:left w:val="none" w:sz="0" w:space="0" w:color="auto"/>
            <w:bottom w:val="none" w:sz="0" w:space="0" w:color="auto"/>
            <w:right w:val="none" w:sz="0" w:space="0" w:color="auto"/>
          </w:divBdr>
          <w:divsChild>
            <w:div w:id="137697487">
              <w:marLeft w:val="0"/>
              <w:marRight w:val="0"/>
              <w:marTop w:val="0"/>
              <w:marBottom w:val="0"/>
              <w:divBdr>
                <w:top w:val="none" w:sz="0" w:space="0" w:color="auto"/>
                <w:left w:val="none" w:sz="0" w:space="0" w:color="auto"/>
                <w:bottom w:val="none" w:sz="0" w:space="0" w:color="auto"/>
                <w:right w:val="none" w:sz="0" w:space="0" w:color="auto"/>
              </w:divBdr>
              <w:divsChild>
                <w:div w:id="126564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9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CCD3F-CCF3-4706-886F-A49297EBF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5631</Words>
  <Characters>208</Characters>
  <Application>Microsoft Office Word</Application>
  <DocSecurity>0</DocSecurity>
  <Lines>1</Lines>
  <Paragraphs>11</Paragraphs>
  <ScaleCrop>false</ScaleCrop>
  <HeadingPairs>
    <vt:vector size="2" baseType="variant">
      <vt:variant>
        <vt:lpstr>Title</vt:lpstr>
      </vt:variant>
      <vt:variant>
        <vt:i4>1</vt:i4>
      </vt:variant>
    </vt:vector>
  </HeadingPairs>
  <TitlesOfParts>
    <vt:vector size="1" baseType="lpstr">
      <vt:lpstr>Background note – IGC 31</vt:lpstr>
    </vt:vector>
  </TitlesOfParts>
  <Company>Microsoft</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note – IGC 31</dc:title>
  <dc:subject/>
  <dc:creator>PC-USER</dc:creator>
  <cp:keywords/>
  <dc:description/>
  <cp:lastModifiedBy>SONG Qiao</cp:lastModifiedBy>
  <cp:revision>57</cp:revision>
  <cp:lastPrinted>2019-06-17T08:07:00Z</cp:lastPrinted>
  <dcterms:created xsi:type="dcterms:W3CDTF">2019-06-15T13:11:00Z</dcterms:created>
  <dcterms:modified xsi:type="dcterms:W3CDTF">2019-06-17T08:07:00Z</dcterms:modified>
</cp:coreProperties>
</file>