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B9908" w14:textId="77777777" w:rsidR="008B2CC1" w:rsidRPr="00D00363" w:rsidRDefault="00472A6E" w:rsidP="00512BA1">
      <w:pPr>
        <w:spacing w:before="360" w:after="240"/>
        <w:ind w:right="-57"/>
        <w:jc w:val="right"/>
        <w:rPr>
          <w:lang w:val="es-ES_tradnl"/>
        </w:rPr>
      </w:pPr>
      <w:r w:rsidRPr="00D00363">
        <w:rPr>
          <w:noProof/>
          <w:lang w:val="en-GB" w:eastAsia="en-GB"/>
        </w:rPr>
        <w:drawing>
          <wp:inline distT="0" distB="0" distL="0" distR="0" wp14:anchorId="60CE76D3" wp14:editId="6BB1633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EAA85DF" w14:textId="77777777" w:rsidR="00472A6E" w:rsidRPr="00D00363" w:rsidRDefault="00141EDC" w:rsidP="00512BA1">
      <w:pPr>
        <w:pBdr>
          <w:top w:val="single" w:sz="4" w:space="9" w:color="auto"/>
        </w:pBdr>
        <w:jc w:val="right"/>
        <w:rPr>
          <w:rFonts w:ascii="Arial Black" w:hAnsi="Arial Black"/>
          <w:caps/>
          <w:sz w:val="15"/>
          <w:lang w:val="es-ES_tradnl"/>
        </w:rPr>
      </w:pPr>
      <w:r w:rsidRPr="00D00363">
        <w:rPr>
          <w:rFonts w:ascii="Arial Black" w:hAnsi="Arial Black"/>
          <w:caps/>
          <w:sz w:val="15"/>
          <w:lang w:val="es-ES_tradnl"/>
        </w:rPr>
        <w:t>PCT</w:t>
      </w:r>
      <w:r w:rsidR="00512BA1" w:rsidRPr="00D00363">
        <w:rPr>
          <w:rFonts w:ascii="Arial Black" w:hAnsi="Arial Black"/>
          <w:caps/>
          <w:sz w:val="15"/>
          <w:lang w:val="es-ES_tradnl"/>
        </w:rPr>
        <w:t>/</w:t>
      </w:r>
      <w:r w:rsidRPr="00D00363">
        <w:rPr>
          <w:rFonts w:ascii="Arial Black" w:hAnsi="Arial Black"/>
          <w:caps/>
          <w:sz w:val="15"/>
          <w:lang w:val="es-ES_tradnl"/>
        </w:rPr>
        <w:t>WG/1</w:t>
      </w:r>
      <w:r w:rsidR="0037287C" w:rsidRPr="00D00363">
        <w:rPr>
          <w:rFonts w:ascii="Arial Black" w:hAnsi="Arial Black"/>
          <w:caps/>
          <w:sz w:val="15"/>
          <w:lang w:val="es-ES_tradnl"/>
        </w:rPr>
        <w:t>4</w:t>
      </w:r>
      <w:r w:rsidR="00512BA1" w:rsidRPr="00D00363">
        <w:rPr>
          <w:rFonts w:ascii="Arial Black" w:hAnsi="Arial Black"/>
          <w:caps/>
          <w:sz w:val="15"/>
          <w:lang w:val="es-ES_tradnl"/>
        </w:rPr>
        <w:t>/</w:t>
      </w:r>
      <w:bookmarkStart w:id="0" w:name="Code"/>
      <w:r w:rsidR="002A7FB3" w:rsidRPr="00D00363">
        <w:rPr>
          <w:rFonts w:ascii="Arial Black" w:hAnsi="Arial Black"/>
          <w:caps/>
          <w:sz w:val="15"/>
          <w:lang w:val="es-ES_tradnl"/>
        </w:rPr>
        <w:t>17</w:t>
      </w:r>
    </w:p>
    <w:bookmarkEnd w:id="0"/>
    <w:p w14:paraId="1EDE9E2C" w14:textId="4B7ACF94" w:rsidR="008B2CC1" w:rsidRPr="00D00363" w:rsidRDefault="00472A6E" w:rsidP="00472A6E">
      <w:pPr>
        <w:jc w:val="right"/>
        <w:rPr>
          <w:lang w:val="es-ES_tradnl"/>
        </w:rPr>
      </w:pPr>
      <w:r w:rsidRPr="00D00363">
        <w:rPr>
          <w:rFonts w:ascii="Arial Black" w:hAnsi="Arial Black"/>
          <w:caps/>
          <w:sz w:val="15"/>
          <w:lang w:val="es-ES_tradnl"/>
        </w:rPr>
        <w:t xml:space="preserve">ORIGINAL: </w:t>
      </w:r>
      <w:bookmarkStart w:id="1" w:name="Original"/>
      <w:r w:rsidR="00800E6A" w:rsidRPr="00D00363">
        <w:rPr>
          <w:rFonts w:ascii="Arial Black" w:hAnsi="Arial Black"/>
          <w:caps/>
          <w:sz w:val="15"/>
          <w:lang w:val="es-ES_tradnl"/>
        </w:rPr>
        <w:t>inglés</w:t>
      </w:r>
    </w:p>
    <w:bookmarkEnd w:id="1"/>
    <w:p w14:paraId="5D66AFA9" w14:textId="4CE4FDF6" w:rsidR="008B2CC1" w:rsidRPr="00D00363" w:rsidRDefault="00472A6E" w:rsidP="00472A6E">
      <w:pPr>
        <w:spacing w:after="1200"/>
        <w:jc w:val="right"/>
        <w:rPr>
          <w:lang w:val="es-ES_tradnl"/>
        </w:rPr>
      </w:pPr>
      <w:r w:rsidRPr="00D00363">
        <w:rPr>
          <w:rFonts w:ascii="Arial Black" w:hAnsi="Arial Black"/>
          <w:caps/>
          <w:sz w:val="15"/>
          <w:lang w:val="es-ES_tradnl"/>
        </w:rPr>
        <w:t xml:space="preserve">fecha: </w:t>
      </w:r>
      <w:bookmarkStart w:id="2" w:name="Date"/>
      <w:r w:rsidR="009B651F" w:rsidRPr="00D00363">
        <w:rPr>
          <w:rFonts w:ascii="Arial Black" w:hAnsi="Arial Black"/>
          <w:caps/>
          <w:sz w:val="15"/>
          <w:lang w:val="es-ES_tradnl"/>
        </w:rPr>
        <w:t>2 de junio de 2021</w:t>
      </w:r>
    </w:p>
    <w:bookmarkEnd w:id="2"/>
    <w:p w14:paraId="476DD0A5" w14:textId="77777777" w:rsidR="00B67CDC" w:rsidRPr="00D00363" w:rsidRDefault="00141EDC" w:rsidP="00F85931">
      <w:pPr>
        <w:pStyle w:val="Heading1"/>
        <w:spacing w:before="0" w:after="600"/>
        <w:rPr>
          <w:sz w:val="28"/>
          <w:szCs w:val="28"/>
          <w:lang w:val="es-ES_tradnl"/>
        </w:rPr>
      </w:pPr>
      <w:r w:rsidRPr="00D00363">
        <w:rPr>
          <w:caps w:val="0"/>
          <w:sz w:val="28"/>
          <w:szCs w:val="28"/>
          <w:lang w:val="es-ES_tradnl"/>
        </w:rPr>
        <w:t>Grupo de Trabajo del Tratado de Cooperación en materia de Patentes (PCT)</w:t>
      </w:r>
    </w:p>
    <w:p w14:paraId="5AEA1325" w14:textId="77777777" w:rsidR="00BB68F0" w:rsidRPr="00D00363" w:rsidRDefault="00BB68F0" w:rsidP="00BB68F0">
      <w:pPr>
        <w:rPr>
          <w:b/>
          <w:sz w:val="24"/>
          <w:szCs w:val="24"/>
          <w:lang w:val="es-ES_tradnl"/>
        </w:rPr>
      </w:pPr>
      <w:r w:rsidRPr="00D00363">
        <w:rPr>
          <w:b/>
          <w:sz w:val="24"/>
          <w:szCs w:val="24"/>
          <w:lang w:val="es-ES_tradnl"/>
        </w:rPr>
        <w:t xml:space="preserve">Decimocuarta </w:t>
      </w:r>
      <w:r w:rsidR="00F474D1" w:rsidRPr="00D00363">
        <w:rPr>
          <w:b/>
          <w:sz w:val="24"/>
          <w:szCs w:val="24"/>
          <w:lang w:val="es-ES_tradnl"/>
        </w:rPr>
        <w:t>reunión</w:t>
      </w:r>
    </w:p>
    <w:p w14:paraId="60ED5E09" w14:textId="77777777" w:rsidR="00B67CDC" w:rsidRPr="00D00363" w:rsidRDefault="00141EDC" w:rsidP="00BB68F0">
      <w:pPr>
        <w:spacing w:after="720"/>
        <w:rPr>
          <w:b/>
          <w:sz w:val="24"/>
          <w:szCs w:val="24"/>
          <w:lang w:val="es-ES_tradnl"/>
        </w:rPr>
      </w:pPr>
      <w:r w:rsidRPr="00D00363">
        <w:rPr>
          <w:b/>
          <w:sz w:val="24"/>
          <w:szCs w:val="24"/>
          <w:lang w:val="es-ES_tradnl"/>
        </w:rPr>
        <w:t xml:space="preserve">Ginebra, </w:t>
      </w:r>
      <w:r w:rsidR="00BB68F0" w:rsidRPr="00D00363">
        <w:rPr>
          <w:b/>
          <w:sz w:val="24"/>
          <w:szCs w:val="24"/>
          <w:lang w:val="es-ES_tradnl"/>
        </w:rPr>
        <w:t>14 a 17 de junio de 2021</w:t>
      </w:r>
    </w:p>
    <w:p w14:paraId="0D3D792E" w14:textId="77777777" w:rsidR="008B2CC1" w:rsidRPr="00D00363" w:rsidRDefault="002A7FB3" w:rsidP="00472A6E">
      <w:pPr>
        <w:spacing w:after="360"/>
        <w:rPr>
          <w:caps/>
          <w:sz w:val="24"/>
          <w:lang w:val="es-ES_tradnl"/>
        </w:rPr>
      </w:pPr>
      <w:bookmarkStart w:id="3" w:name="TitleOfDoc"/>
      <w:r w:rsidRPr="00D00363">
        <w:rPr>
          <w:caps/>
          <w:sz w:val="24"/>
          <w:lang w:val="es-ES_tradnl"/>
        </w:rPr>
        <w:t>Coordinación de las actividades de asistencia técnica en el marco del PCT</w:t>
      </w:r>
    </w:p>
    <w:p w14:paraId="0A5EA17F" w14:textId="0D0A8C2E" w:rsidR="008B2CC1" w:rsidRPr="00D00363" w:rsidRDefault="002A7FB3" w:rsidP="00F85931">
      <w:pPr>
        <w:spacing w:after="960"/>
        <w:rPr>
          <w:i/>
          <w:lang w:val="es-ES_tradnl"/>
        </w:rPr>
      </w:pPr>
      <w:bookmarkStart w:id="4" w:name="Prepared"/>
      <w:bookmarkEnd w:id="3"/>
      <w:r w:rsidRPr="00D00363">
        <w:rPr>
          <w:i/>
          <w:lang w:val="es-ES_tradnl"/>
        </w:rPr>
        <w:t xml:space="preserve">Documento preparado por la </w:t>
      </w:r>
      <w:r w:rsidR="003F6D4E" w:rsidRPr="00D00363">
        <w:rPr>
          <w:i/>
          <w:lang w:val="es-ES_tradnl"/>
        </w:rPr>
        <w:t>Oficina Internacional</w:t>
      </w:r>
    </w:p>
    <w:bookmarkEnd w:id="4"/>
    <w:p w14:paraId="6B66390F" w14:textId="77777777" w:rsidR="002A7FB3" w:rsidRPr="00D00363" w:rsidRDefault="002A7FB3" w:rsidP="002A7FB3">
      <w:pPr>
        <w:pStyle w:val="Heading1"/>
        <w:spacing w:after="120"/>
        <w:rPr>
          <w:lang w:val="es-ES_tradnl"/>
        </w:rPr>
      </w:pPr>
      <w:r w:rsidRPr="00D00363">
        <w:rPr>
          <w:lang w:val="es-ES_tradnl"/>
        </w:rPr>
        <w:t>ACTIVIDADES DE ASISTENCIA TÉCNICA EN EL MARCO DEL PCT</w:t>
      </w:r>
    </w:p>
    <w:p w14:paraId="4BA7EFEE" w14:textId="77777777" w:rsidR="002A7FB3" w:rsidRPr="00D00363" w:rsidRDefault="002A7FB3" w:rsidP="002A7FB3">
      <w:pPr>
        <w:pStyle w:val="ONUMFS"/>
        <w:rPr>
          <w:lang w:val="es-ES_tradnl"/>
        </w:rPr>
      </w:pPr>
      <w:r w:rsidRPr="00D00363">
        <w:rPr>
          <w:lang w:val="es-ES_tradnl"/>
        </w:rPr>
        <w:t>En su quinta reunión, celebrada en 2012, el Grupo de Trabajo convino en que los informes sobre los proyectos de asistencia técnica rel</w:t>
      </w:r>
      <w:bookmarkStart w:id="5" w:name="_GoBack"/>
      <w:bookmarkEnd w:id="5"/>
      <w:r w:rsidRPr="00D00363">
        <w:rPr>
          <w:lang w:val="es-ES_tradnl"/>
        </w:rPr>
        <w:t>ativos al PCT pasaran a ser un punto del orden del día de sus futuras reuniones (véase el párrafo 20 del documento PCT/WG/5/21).</w:t>
      </w:r>
    </w:p>
    <w:p w14:paraId="04AC647E" w14:textId="5C7DD594" w:rsidR="002A7FB3" w:rsidRPr="00D00363" w:rsidRDefault="0070134B" w:rsidP="0070134B">
      <w:pPr>
        <w:pStyle w:val="ONUMFS"/>
        <w:rPr>
          <w:lang w:val="es-ES_tradnl"/>
        </w:rPr>
      </w:pPr>
      <w:r w:rsidRPr="00D00363">
        <w:rPr>
          <w:lang w:val="es-ES_tradnl"/>
        </w:rPr>
        <w:t xml:space="preserve">En cada reunión ulterior del Grupo de Trabajo, la Oficina Internacional ha presentado un documento de trabajo mediante el cual se informa </w:t>
      </w:r>
      <w:r w:rsidR="00F12EF8" w:rsidRPr="00D00363">
        <w:rPr>
          <w:lang w:val="es-ES_tradnl"/>
        </w:rPr>
        <w:t>sobre</w:t>
      </w:r>
      <w:r w:rsidRPr="00D00363">
        <w:rPr>
          <w:lang w:val="es-ES_tradnl"/>
        </w:rPr>
        <w:t xml:space="preserve"> las actividades de asistencia técnica </w:t>
      </w:r>
      <w:r w:rsidR="00DA3E61" w:rsidRPr="00D00363">
        <w:rPr>
          <w:lang w:val="es-ES_tradnl"/>
        </w:rPr>
        <w:t>relacionadas con</w:t>
      </w:r>
      <w:r w:rsidRPr="00D00363">
        <w:rPr>
          <w:lang w:val="es-ES_tradnl"/>
        </w:rPr>
        <w:t xml:space="preserve"> </w:t>
      </w:r>
      <w:r w:rsidR="00DA3E61" w:rsidRPr="00D00363">
        <w:rPr>
          <w:lang w:val="es-ES_tradnl"/>
        </w:rPr>
        <w:t>e</w:t>
      </w:r>
      <w:r w:rsidRPr="00D00363">
        <w:rPr>
          <w:lang w:val="es-ES_tradnl"/>
        </w:rPr>
        <w:t>l PCT en favor de países en desarrollo que inciden de forma directa en el uso del PCT, así como sobre el plan de trabajo en el que se contemplan las actividades de esa naturaleza que se prevé realizar en lo que resta del año en cuestión (véase, por ejemplo, el documento PCT/WG/13/7 Rev. que fue presentado en la decimotercera reunión del Grupo de Trabajo).</w:t>
      </w:r>
    </w:p>
    <w:p w14:paraId="6497DFE2" w14:textId="01749D07" w:rsidR="002A7FB3" w:rsidRPr="00D00363" w:rsidRDefault="002A7FB3" w:rsidP="002A7FB3">
      <w:pPr>
        <w:pStyle w:val="ONUMFS"/>
        <w:rPr>
          <w:lang w:val="es-ES_tradnl"/>
        </w:rPr>
      </w:pPr>
      <w:r w:rsidRPr="00D00363">
        <w:rPr>
          <w:lang w:val="es-ES_tradnl"/>
        </w:rPr>
        <w:t>En el presente documento se informa sobre las actividades de asistencia técnica realizadas en el marco del PCT por la Oficina Internacional en 2020 y en lo que va de 2021, así como las actividades previstas para el resto de 2021.</w:t>
      </w:r>
      <w:r w:rsidR="003E6528" w:rsidRPr="00D00363">
        <w:rPr>
          <w:lang w:val="es-ES_tradnl"/>
        </w:rPr>
        <w:t xml:space="preserve"> </w:t>
      </w:r>
      <w:r w:rsidR="002D202C" w:rsidRPr="00D00363">
        <w:rPr>
          <w:lang w:val="es-ES_tradnl"/>
        </w:rPr>
        <w:t>Además de las actividades de asistencia técnica que tienen una incidencia directa en el uso del PCT por parte de los países en desarrollo, en el documento se ofrece información actualizada sobre las actividades de asistencia técnica relacionadas con el PCT que son llevadas a cabo bajo la supervisión de otros órganos de la OMPI</w:t>
      </w:r>
      <w:r w:rsidRPr="00D00363">
        <w:rPr>
          <w:lang w:val="es-ES_tradnl"/>
        </w:rPr>
        <w:t>.</w:t>
      </w:r>
    </w:p>
    <w:p w14:paraId="3174BE17" w14:textId="77777777" w:rsidR="002A7FB3" w:rsidRPr="00D00363" w:rsidRDefault="002A7FB3" w:rsidP="002A7FB3">
      <w:pPr>
        <w:pStyle w:val="Heading2"/>
        <w:spacing w:after="120"/>
        <w:rPr>
          <w:lang w:val="es-ES_tradnl"/>
        </w:rPr>
      </w:pPr>
      <w:r w:rsidRPr="00D00363">
        <w:rPr>
          <w:lang w:val="es-ES_tradnl"/>
        </w:rPr>
        <w:lastRenderedPageBreak/>
        <w:t>Actividades de asistencia técnica que tienen una incidencia directa en el uso del PCT por parte de los países en desarrollo</w:t>
      </w:r>
    </w:p>
    <w:p w14:paraId="66AD3BCA" w14:textId="77777777" w:rsidR="002A7FB3" w:rsidRPr="00D00363" w:rsidRDefault="002A7FB3" w:rsidP="002A7FB3">
      <w:pPr>
        <w:pStyle w:val="ONUMFS"/>
        <w:spacing w:after="360"/>
        <w:rPr>
          <w:lang w:val="es-ES_tradnl"/>
        </w:rPr>
      </w:pPr>
      <w:r w:rsidRPr="00D00363">
        <w:rPr>
          <w:lang w:val="es-ES_tradnl"/>
        </w:rPr>
        <w:t>En los Anexos I y II del presente documento se suministra información sobre las actividades de asistencia técnica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enero de 2020.</w:t>
      </w:r>
      <w:r w:rsidR="003E6528" w:rsidRPr="00D00363">
        <w:rPr>
          <w:lang w:val="es-ES_tradnl"/>
        </w:rPr>
        <w:t xml:space="preserve"> </w:t>
      </w:r>
      <w:r w:rsidRPr="00D00363">
        <w:rPr>
          <w:lang w:val="es-ES_tradnl"/>
        </w:rPr>
        <w:t>El Anexo I contiene una lista exhaustiva de todas las actividades de asistencia técnica de esa naturaleza llevadas a cabo en 2020.</w:t>
      </w:r>
      <w:r w:rsidR="003E6528" w:rsidRPr="00D00363">
        <w:rPr>
          <w:lang w:val="es-ES_tradnl"/>
        </w:rPr>
        <w:t xml:space="preserve"> </w:t>
      </w:r>
      <w:r w:rsidRPr="00D00363">
        <w:rPr>
          <w:lang w:val="es-ES_tradnl"/>
        </w:rPr>
        <w:t>En el Anexo II se proporciona una lista de todas las actividades de esa índole realizadas en lo que va de 2021, así como de las actividades previstas para el resto de 2021.</w:t>
      </w:r>
      <w:r w:rsidR="003E6528" w:rsidRPr="00D00363">
        <w:rPr>
          <w:lang w:val="es-ES_tradnl"/>
        </w:rPr>
        <w:t xml:space="preserve"> </w:t>
      </w:r>
      <w:r w:rsidRPr="00D00363">
        <w:rPr>
          <w:lang w:val="es-ES_tradnl"/>
        </w:rPr>
        <w:t>Puede consultarse más información sobre los antecedentes de la planificación y puesta en práctica de dichas actividades de asistencia técnica en los párrafos 5 a 11 del documento PCT/WG/6/11.</w:t>
      </w:r>
    </w:p>
    <w:p w14:paraId="1EDBA082" w14:textId="77777777" w:rsidR="002A7FB3" w:rsidRPr="00D00363" w:rsidRDefault="002A7FB3" w:rsidP="002A7FB3">
      <w:pPr>
        <w:pStyle w:val="Heading3"/>
        <w:spacing w:after="120"/>
        <w:rPr>
          <w:lang w:val="es-ES_tradnl"/>
        </w:rPr>
      </w:pPr>
      <w:r w:rsidRPr="00D00363">
        <w:rPr>
          <w:lang w:val="es-ES_tradnl"/>
        </w:rPr>
        <w:t>Prestación de asistencia técnica a distancia</w:t>
      </w:r>
    </w:p>
    <w:p w14:paraId="6AA952D2" w14:textId="29FB8B0C" w:rsidR="002A7FB3" w:rsidRPr="00D00363" w:rsidRDefault="003A1DD7" w:rsidP="002A7FB3">
      <w:pPr>
        <w:pStyle w:val="ONUMFS"/>
        <w:rPr>
          <w:lang w:val="es-ES_tradnl"/>
        </w:rPr>
      </w:pPr>
      <w:bookmarkStart w:id="6" w:name="_Ref51322335"/>
      <w:r w:rsidRPr="00D00363">
        <w:rPr>
          <w:lang w:val="es-ES_tradnl"/>
        </w:rPr>
        <w:t>Desde que en marzo de 2020 empezara la pandemia de COVID-19, la Oficina Internacional ha prestado asistencia técnica relacionada con el PCT mediante eventos y reuniones virtuales.</w:t>
      </w:r>
      <w:r w:rsidR="003E6528" w:rsidRPr="00D00363">
        <w:rPr>
          <w:lang w:val="es-ES_tradnl"/>
        </w:rPr>
        <w:t xml:space="preserve"> </w:t>
      </w:r>
      <w:r w:rsidR="00DB630C" w:rsidRPr="00D00363">
        <w:rPr>
          <w:lang w:val="es-ES_tradnl"/>
        </w:rPr>
        <w:t xml:space="preserve">Dado que </w:t>
      </w:r>
      <w:r w:rsidR="005F6A7E" w:rsidRPr="00D00363">
        <w:rPr>
          <w:lang w:val="es-ES_tradnl"/>
        </w:rPr>
        <w:t>no es necesario</w:t>
      </w:r>
      <w:r w:rsidR="00DB630C" w:rsidRPr="00D00363">
        <w:rPr>
          <w:lang w:val="es-ES_tradnl"/>
        </w:rPr>
        <w:t xml:space="preserve"> desplazarse a un lugar determinado, han podido participar más personas</w:t>
      </w:r>
      <w:r w:rsidR="00AD4893" w:rsidRPr="00D00363">
        <w:rPr>
          <w:lang w:val="es-ES_tradnl"/>
        </w:rPr>
        <w:t>, además de que</w:t>
      </w:r>
      <w:r w:rsidR="00DB630C" w:rsidRPr="00D00363">
        <w:rPr>
          <w:lang w:val="es-ES_tradnl"/>
        </w:rPr>
        <w:t xml:space="preserve"> los eventos pueden organizarse con menos antelación.</w:t>
      </w:r>
      <w:r w:rsidR="003E6528" w:rsidRPr="00D00363">
        <w:rPr>
          <w:lang w:val="es-ES_tradnl"/>
        </w:rPr>
        <w:t xml:space="preserve"> </w:t>
      </w:r>
      <w:r w:rsidR="007F0A60" w:rsidRPr="00D00363">
        <w:rPr>
          <w:lang w:val="es-ES_tradnl"/>
        </w:rPr>
        <w:t xml:space="preserve">A diferencia de los eventos presenciales que pueden extenderse </w:t>
      </w:r>
      <w:r w:rsidR="00451DA2" w:rsidRPr="00D00363">
        <w:rPr>
          <w:lang w:val="es-ES_tradnl"/>
        </w:rPr>
        <w:t>un par de</w:t>
      </w:r>
      <w:r w:rsidR="007F0A60" w:rsidRPr="00D00363">
        <w:rPr>
          <w:lang w:val="es-ES_tradnl"/>
        </w:rPr>
        <w:t xml:space="preserve"> días, los seminarios web duran solo entre dos y tres horas, o incluso menos.</w:t>
      </w:r>
      <w:r w:rsidR="003E6528" w:rsidRPr="00D00363">
        <w:rPr>
          <w:lang w:val="es-ES_tradnl"/>
        </w:rPr>
        <w:t xml:space="preserve"> </w:t>
      </w:r>
      <w:r w:rsidR="00D9209E" w:rsidRPr="00D00363">
        <w:rPr>
          <w:lang w:val="es-ES_tradnl"/>
        </w:rPr>
        <w:t>La interacción entre quienes imparten la formación y las personas participantes es más difícil en un entorno virtual, que hace más complicado el intercambio de opiniones y la captación de la atención de los participantes</w:t>
      </w:r>
      <w:r w:rsidR="002A7FB3" w:rsidRPr="00D00363">
        <w:rPr>
          <w:lang w:val="es-ES_tradnl"/>
        </w:rPr>
        <w:t>.</w:t>
      </w:r>
      <w:r w:rsidR="003E6528" w:rsidRPr="00D00363">
        <w:rPr>
          <w:lang w:val="es-ES_tradnl"/>
        </w:rPr>
        <w:t xml:space="preserve"> </w:t>
      </w:r>
      <w:r w:rsidR="004533A3" w:rsidRPr="00D00363">
        <w:rPr>
          <w:lang w:val="es-ES_tradnl"/>
        </w:rPr>
        <w:t>Además, los participantes pueden encontrarse en zonas horarias con varias horas de diferencia respecto a Ginebra, lo que reduce el tiempo disponible para prestar asistencia técnica a lo largo del día.</w:t>
      </w:r>
      <w:r w:rsidR="003E6528" w:rsidRPr="00D00363">
        <w:rPr>
          <w:lang w:val="es-ES_tradnl"/>
        </w:rPr>
        <w:t xml:space="preserve"> </w:t>
      </w:r>
      <w:r w:rsidR="00D64287" w:rsidRPr="00D00363">
        <w:rPr>
          <w:lang w:val="es-ES_tradnl"/>
        </w:rPr>
        <w:t>Para compensar, las actividades de asistencia técnica en línea pueden llevarse a cabo en varias sesiones, en cada una de las cuales se aborda un tema específico, lo que da a los participantes tiempo para asimilar el material entre las sesiones.</w:t>
      </w:r>
      <w:r w:rsidR="003E6528" w:rsidRPr="00D00363">
        <w:rPr>
          <w:lang w:val="es-ES_tradnl"/>
        </w:rPr>
        <w:t xml:space="preserve"> </w:t>
      </w:r>
      <w:r w:rsidR="00197FE3" w:rsidRPr="00D00363">
        <w:rPr>
          <w:lang w:val="es-ES_tradnl"/>
        </w:rPr>
        <w:t>Esto puede representar una ventaja cuando no se esté familiarizado con los contenidos, por ejemplo, cuando un Estado esté considerando la posibilidad de adherirse o se haya adherido recientemente al PCT.</w:t>
      </w:r>
      <w:r w:rsidR="003E6528" w:rsidRPr="00D00363">
        <w:rPr>
          <w:lang w:val="es-ES_tradnl"/>
        </w:rPr>
        <w:t xml:space="preserve"> </w:t>
      </w:r>
      <w:r w:rsidR="00F061C3" w:rsidRPr="00D00363">
        <w:rPr>
          <w:lang w:val="es-ES_tradnl"/>
        </w:rPr>
        <w:t>También pueden realizarse varias sesiones para proporcionar material similar en diferentes idiomas, ya que la interpretación resulta más difícil a través de una plataforma virtual.</w:t>
      </w:r>
      <w:r w:rsidR="003E6528" w:rsidRPr="00D00363">
        <w:rPr>
          <w:lang w:val="es-ES_tradnl"/>
        </w:rPr>
        <w:t xml:space="preserve"> </w:t>
      </w:r>
      <w:r w:rsidR="002A7FB3" w:rsidRPr="00D00363">
        <w:rPr>
          <w:lang w:val="es-ES_tradnl"/>
        </w:rPr>
        <w:t>Sin embargo, no se han podido llevar a cabo actividades de instalación y capacitación relativas a los instrumentos y servicios informáticos del PCT, que entrañan ofrecer una asistencia práctica a los usuarios.</w:t>
      </w:r>
      <w:r w:rsidR="003E6528" w:rsidRPr="00D00363">
        <w:rPr>
          <w:lang w:val="es-ES_tradnl"/>
        </w:rPr>
        <w:t xml:space="preserve"> </w:t>
      </w:r>
      <w:r w:rsidR="002A7FB3" w:rsidRPr="00D00363">
        <w:rPr>
          <w:lang w:val="es-ES_tradnl"/>
        </w:rPr>
        <w:t>Por consiguiente, la asistencia técnica a distancia no es necesariamente un sustituto de la asistencia técnica presencial.</w:t>
      </w:r>
    </w:p>
    <w:p w14:paraId="7CDB39F2" w14:textId="1233590B" w:rsidR="002A7FB3" w:rsidRPr="00D00363" w:rsidRDefault="0095549A" w:rsidP="002A7FB3">
      <w:pPr>
        <w:pStyle w:val="ONUMFS"/>
        <w:spacing w:after="480"/>
        <w:rPr>
          <w:lang w:val="es-ES_tradnl"/>
        </w:rPr>
      </w:pPr>
      <w:r w:rsidRPr="00D00363">
        <w:rPr>
          <w:lang w:val="es-ES_tradnl"/>
        </w:rPr>
        <w:t xml:space="preserve">En los párrafos 5 a 8 del documento PCT/WG/13/7 Rev. se proporciona </w:t>
      </w:r>
      <w:r w:rsidR="008E2913" w:rsidRPr="00D00363">
        <w:rPr>
          <w:lang w:val="es-ES_tradnl"/>
        </w:rPr>
        <w:t xml:space="preserve">más </w:t>
      </w:r>
      <w:r w:rsidRPr="00D00363">
        <w:rPr>
          <w:lang w:val="es-ES_tradnl"/>
        </w:rPr>
        <w:t>información sobre las experiencias de prestación de asistencia técnica a distancia.</w:t>
      </w:r>
    </w:p>
    <w:bookmarkEnd w:id="6"/>
    <w:p w14:paraId="014AFC31" w14:textId="77777777" w:rsidR="002A7FB3" w:rsidRPr="00D00363" w:rsidRDefault="002A7FB3" w:rsidP="002A7FB3">
      <w:pPr>
        <w:pStyle w:val="Heading2"/>
        <w:spacing w:after="120"/>
        <w:rPr>
          <w:lang w:val="es-ES_tradnl"/>
        </w:rPr>
      </w:pPr>
      <w:r w:rsidRPr="00D00363">
        <w:rPr>
          <w:lang w:val="es-ES_tradnl"/>
        </w:rPr>
        <w:t>Actividades de asistencia técnica relativas al PCT realizadas bajo la supervisión de otros órganos de la OMPI</w:t>
      </w:r>
    </w:p>
    <w:p w14:paraId="34B9A045" w14:textId="77777777" w:rsidR="002A7FB3" w:rsidRPr="00D00363" w:rsidRDefault="002A7FB3" w:rsidP="002A7FB3">
      <w:pPr>
        <w:pStyle w:val="ONUMFS"/>
        <w:spacing w:after="360"/>
        <w:rPr>
          <w:lang w:val="es-ES_tradnl"/>
        </w:rPr>
      </w:pPr>
      <w:r w:rsidRPr="00D00363">
        <w:rPr>
          <w:lang w:val="es-ES_tradnl"/>
        </w:rPr>
        <w:t>Como se explica en los párrafos 12 y 13 del documento PCT/WG/6/11, muchas actividades de asistencia técnica relativas al desarrollo de sistemas de patentes de los países en desarrollo, como se contempla en el artículo 51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14:paraId="504640F2" w14:textId="1D75A815" w:rsidR="002A7FB3" w:rsidRPr="00D00363" w:rsidRDefault="00C761F1" w:rsidP="002A7FB3">
      <w:pPr>
        <w:pStyle w:val="ONUMFS"/>
        <w:rPr>
          <w:lang w:val="es-ES_tradnl"/>
        </w:rPr>
      </w:pPr>
      <w:r w:rsidRPr="00D00363">
        <w:rPr>
          <w:lang w:val="es-ES_tradnl"/>
        </w:rPr>
        <w:lastRenderedPageBreak/>
        <w:t>Si bien enumerar detalladamente todas las actividades y proyectos de ese tipo queda fuera del alcance del presente documento, en los párrafos que figuran a continuación se proporcionan varios ejemplos a ese respecto y, si procede, se hace referencia al correspondiente programa del presupuesto por programas del bienio 2020/21.</w:t>
      </w:r>
      <w:r w:rsidR="003E6528" w:rsidRPr="00D00363">
        <w:rPr>
          <w:lang w:val="es-ES_tradnl"/>
        </w:rPr>
        <w:t xml:space="preserve"> </w:t>
      </w:r>
      <w:r w:rsidRPr="00D00363">
        <w:rPr>
          <w:lang w:val="es-ES_tradnl"/>
        </w:rPr>
        <w:t xml:space="preserve">En los documentos sobre la coordinación de la asistencia técnica para las reuniones del Grupo de Trabajo celebradas desde 2013, el más reciente de los cuales es el documento PCT/WG/13/7 Rev. </w:t>
      </w:r>
      <w:r w:rsidR="00DA3E61" w:rsidRPr="00D00363">
        <w:rPr>
          <w:lang w:val="es-ES_tradnl"/>
        </w:rPr>
        <w:t xml:space="preserve">elaborado </w:t>
      </w:r>
      <w:r w:rsidRPr="00D00363">
        <w:rPr>
          <w:lang w:val="es-ES_tradnl"/>
        </w:rPr>
        <w:t>para la decimotercera reunión, también se incluye información detallada sobre esas actividades.</w:t>
      </w:r>
    </w:p>
    <w:p w14:paraId="32366D01" w14:textId="2C87B2A5" w:rsidR="002A7FB3" w:rsidRPr="00D00363" w:rsidRDefault="000C6640" w:rsidP="00117FDA">
      <w:pPr>
        <w:pStyle w:val="ONUMFS"/>
        <w:numPr>
          <w:ilvl w:val="1"/>
          <w:numId w:val="6"/>
        </w:numPr>
        <w:spacing w:after="240"/>
        <w:rPr>
          <w:lang w:val="es-ES_tradnl"/>
        </w:rPr>
      </w:pPr>
      <w:r w:rsidRPr="00D00363">
        <w:rPr>
          <w:lang w:val="es-ES_tradnl"/>
        </w:rPr>
        <w:t>El Programa 15 “Soluciones operativas para las Oficinas de PI”, bajo la responsabilidad del Sector de Infraestructura y Plataformas, incluye actividades encaminadas a mejorar los servicios que ofrecen las Oficinas, principalmente en los países en desarrollo, para la administración de los derechos de PI, entre otros, las patentes.</w:t>
      </w:r>
      <w:r w:rsidR="003E6528" w:rsidRPr="00D00363">
        <w:rPr>
          <w:lang w:val="es-ES_tradnl"/>
        </w:rPr>
        <w:t xml:space="preserve"> </w:t>
      </w:r>
      <w:r w:rsidR="00962D73" w:rsidRPr="00D00363">
        <w:rPr>
          <w:lang w:val="es-ES_tradnl"/>
        </w:rPr>
        <w:t>La OMPI presta asistencia técnica a más de 90 Oficinas de PI a escala mundial a través de una plataforma para la administración de la PI que permite a estas Oficinas recibir, examinar, registrar y publicar solicitudes de derechos de PI de usuarios de todo el mundo.</w:t>
      </w:r>
      <w:r w:rsidR="003E6528" w:rsidRPr="00D00363">
        <w:rPr>
          <w:lang w:val="es-ES_tradnl"/>
        </w:rPr>
        <w:t xml:space="preserve"> </w:t>
      </w:r>
      <w:r w:rsidR="008932B6" w:rsidRPr="00D00363">
        <w:rPr>
          <w:lang w:val="es-ES_tradnl"/>
        </w:rPr>
        <w:t>El 20 de abril de 2021, la OMPI presentó oficialmente su conjunto de programas informáticos para las Oficinas de PI a</w:t>
      </w:r>
      <w:r w:rsidR="005148CC" w:rsidRPr="00D00363">
        <w:rPr>
          <w:lang w:val="es-ES_tradnl"/>
        </w:rPr>
        <w:t>lojado</w:t>
      </w:r>
      <w:r w:rsidR="008932B6" w:rsidRPr="00D00363">
        <w:rPr>
          <w:lang w:val="es-ES_tradnl"/>
        </w:rPr>
        <w:t xml:space="preserve"> en la nube y </w:t>
      </w:r>
      <w:r w:rsidR="00BA3B3D" w:rsidRPr="00D00363">
        <w:rPr>
          <w:lang w:val="es-ES_tradnl"/>
        </w:rPr>
        <w:t>destinado</w:t>
      </w:r>
      <w:r w:rsidR="008932B6" w:rsidRPr="00D00363">
        <w:rPr>
          <w:lang w:val="es-ES_tradnl"/>
        </w:rPr>
        <w:t xml:space="preserve"> a la administración de dichas </w:t>
      </w:r>
      <w:r w:rsidR="00BA3B3D" w:rsidRPr="00D00363">
        <w:rPr>
          <w:lang w:val="es-ES_tradnl"/>
        </w:rPr>
        <w:t>O</w:t>
      </w:r>
      <w:r w:rsidR="008932B6" w:rsidRPr="00D00363">
        <w:rPr>
          <w:lang w:val="es-ES_tradnl"/>
        </w:rPr>
        <w:t>ficinas</w:t>
      </w:r>
      <w:r w:rsidR="00125A72" w:rsidRPr="00D00363">
        <w:rPr>
          <w:lang w:val="es-ES_tradnl"/>
        </w:rPr>
        <w:t xml:space="preserve">; Jordania fue el primer Estado miembro que hizo uso de </w:t>
      </w:r>
      <w:r w:rsidR="008B0170" w:rsidRPr="00D00363">
        <w:rPr>
          <w:lang w:val="es-ES_tradnl"/>
        </w:rPr>
        <w:t>la</w:t>
      </w:r>
      <w:r w:rsidR="00125A72" w:rsidRPr="00D00363">
        <w:rPr>
          <w:lang w:val="es-ES_tradnl"/>
        </w:rPr>
        <w:t xml:space="preserve"> herramienta.</w:t>
      </w:r>
      <w:r w:rsidR="002A7FB3" w:rsidRPr="00D00363">
        <w:rPr>
          <w:lang w:val="es-ES_tradnl"/>
        </w:rPr>
        <w:t xml:space="preserve"> </w:t>
      </w:r>
      <w:r w:rsidR="00542C1D" w:rsidRPr="00D00363">
        <w:rPr>
          <w:lang w:val="es-ES_tradnl"/>
        </w:rPr>
        <w:t>El nuevo conjunto de programas informáticos para las Oficinas de PI al</w:t>
      </w:r>
      <w:r w:rsidR="00C76E51" w:rsidRPr="00D00363">
        <w:rPr>
          <w:lang w:val="es-ES_tradnl"/>
        </w:rPr>
        <w:t>ojado</w:t>
      </w:r>
      <w:r w:rsidR="00542C1D" w:rsidRPr="00D00363">
        <w:rPr>
          <w:lang w:val="es-ES_tradnl"/>
        </w:rPr>
        <w:t xml:space="preserve"> en la nube </w:t>
      </w:r>
      <w:r w:rsidR="00BF47D9" w:rsidRPr="00D00363">
        <w:rPr>
          <w:lang w:val="es-ES_tradnl"/>
        </w:rPr>
        <w:t>utiliza herramientas en línea modernas para ofrecer nuevas ventajas a las Oficinas de PI participantes mediante tecnologías en la nube que permitirán servicios más seguros y fiables y portales más funcionales.</w:t>
      </w:r>
      <w:r w:rsidR="003E6528" w:rsidRPr="00D00363">
        <w:rPr>
          <w:lang w:val="es-ES_tradnl"/>
        </w:rPr>
        <w:t xml:space="preserve"> </w:t>
      </w:r>
      <w:r w:rsidR="004B6C80" w:rsidRPr="00D00363">
        <w:rPr>
          <w:lang w:val="es-ES_tradnl"/>
        </w:rPr>
        <w:t xml:space="preserve">En el </w:t>
      </w:r>
      <w:hyperlink r:id="rId9" w:history="1">
        <w:r w:rsidR="004B6C80" w:rsidRPr="00D00363">
          <w:rPr>
            <w:rStyle w:val="Hyperlink"/>
            <w:color w:val="auto"/>
            <w:lang w:val="es-ES_tradnl"/>
          </w:rPr>
          <w:t>sitio web de la OMPI</w:t>
        </w:r>
      </w:hyperlink>
      <w:r w:rsidR="004B6C80" w:rsidRPr="00D00363">
        <w:rPr>
          <w:lang w:val="es-ES_tradnl"/>
        </w:rPr>
        <w:t xml:space="preserve"> se proporciona más información sobre las soluciones operativas para las Oficinas de PI.</w:t>
      </w:r>
    </w:p>
    <w:p w14:paraId="6D007C81" w14:textId="20ED4EE6" w:rsidR="002A7FB3" w:rsidRPr="00D00363" w:rsidRDefault="001F23D5" w:rsidP="00C476F5">
      <w:pPr>
        <w:pStyle w:val="ONUMFS"/>
        <w:numPr>
          <w:ilvl w:val="1"/>
          <w:numId w:val="6"/>
        </w:numPr>
        <w:rPr>
          <w:lang w:val="es-ES_tradnl"/>
        </w:rPr>
      </w:pPr>
      <w:r w:rsidRPr="00D00363">
        <w:rPr>
          <w:lang w:val="es-ES_tradnl"/>
        </w:rPr>
        <w:t xml:space="preserve">La </w:t>
      </w:r>
      <w:hyperlink r:id="rId10" w:history="1">
        <w:r w:rsidRPr="00D00363">
          <w:rPr>
            <w:rStyle w:val="Hyperlink"/>
            <w:color w:val="auto"/>
            <w:lang w:val="es-ES_tradnl"/>
          </w:rPr>
          <w:t>base de datos PATENTSCOPE</w:t>
        </w:r>
      </w:hyperlink>
      <w:r w:rsidRPr="00D00363">
        <w:rPr>
          <w:lang w:val="es-ES_tradnl"/>
        </w:rPr>
        <w:t xml:space="preserve"> forma parte del Programa 13 “Bases de datos mundiales”, que depende del Sector de Infraestructuras y Plataformas.</w:t>
      </w:r>
      <w:r w:rsidR="003E6528" w:rsidRPr="00D00363">
        <w:rPr>
          <w:lang w:val="es-ES_tradnl"/>
        </w:rPr>
        <w:t xml:space="preserve"> </w:t>
      </w:r>
      <w:r w:rsidR="002A7FB3" w:rsidRPr="00D00363">
        <w:rPr>
          <w:lang w:val="es-ES_tradnl"/>
        </w:rPr>
        <w:t>PATENTSCOPE, disponible en los 10 idiomas de publicación del PCT, proporciona acceso a más de 96 millones de documentos sobre patentes, incluidas más de 4,1 millones de solicitudes PCT publicadas que abarcan colecciones de 72 Oficinas nacionales y regionales, en muchas de las cuales pueden realizarse búsquedas en formato de texto completo.</w:t>
      </w:r>
      <w:r w:rsidR="003E6528" w:rsidRPr="00D00363">
        <w:rPr>
          <w:lang w:val="es-ES_tradnl"/>
        </w:rPr>
        <w:t xml:space="preserve"> </w:t>
      </w:r>
      <w:r w:rsidR="002A7FB3" w:rsidRPr="00D00363">
        <w:rPr>
          <w:lang w:val="es-ES_tradnl"/>
        </w:rPr>
        <w:t>También brinda información sobre la tramitación en la fase nacional del PCT en 80 Oficinas nacionales o regionales.</w:t>
      </w:r>
      <w:r w:rsidR="003E6528" w:rsidRPr="00D00363">
        <w:rPr>
          <w:lang w:val="es-ES_tradnl"/>
        </w:rPr>
        <w:t xml:space="preserve"> </w:t>
      </w:r>
      <w:r w:rsidR="0080435A" w:rsidRPr="00D00363">
        <w:rPr>
          <w:lang w:val="es-ES_tradnl"/>
        </w:rPr>
        <w:t xml:space="preserve">En PATENTSCOPE se pueden consultar más de 54.000 documentos de la literatura distinta de la de patentes (datos bibliográficos y texto completo) tras haberse añadido el contenido de libre acceso </w:t>
      </w:r>
      <w:r w:rsidR="00E076DE" w:rsidRPr="00D00363">
        <w:rPr>
          <w:lang w:val="es-ES_tradnl"/>
        </w:rPr>
        <w:t>de</w:t>
      </w:r>
      <w:r w:rsidR="0080435A" w:rsidRPr="00D00363">
        <w:rPr>
          <w:lang w:val="es-ES_tradnl"/>
        </w:rPr>
        <w:t xml:space="preserve"> </w:t>
      </w:r>
      <w:hyperlink r:id="rId11" w:history="1">
        <w:r w:rsidR="0080435A" w:rsidRPr="00D00363">
          <w:rPr>
            <w:rStyle w:val="Hyperlink"/>
            <w:color w:val="auto"/>
            <w:lang w:val="es-ES_tradnl"/>
          </w:rPr>
          <w:t>Nature.com</w:t>
        </w:r>
      </w:hyperlink>
      <w:r w:rsidR="0080435A" w:rsidRPr="00D00363">
        <w:rPr>
          <w:lang w:val="es-ES_tradnl"/>
        </w:rPr>
        <w:t xml:space="preserve">, que pertenece a la editorial </w:t>
      </w:r>
      <w:proofErr w:type="spellStart"/>
      <w:r w:rsidR="0080435A" w:rsidRPr="00D00363">
        <w:rPr>
          <w:lang w:val="es-ES_tradnl"/>
        </w:rPr>
        <w:t>Springer</w:t>
      </w:r>
      <w:proofErr w:type="spellEnd"/>
      <w:r w:rsidR="0080435A" w:rsidRPr="00D00363">
        <w:rPr>
          <w:lang w:val="es-ES_tradnl"/>
        </w:rPr>
        <w:t xml:space="preserve"> </w:t>
      </w:r>
      <w:proofErr w:type="spellStart"/>
      <w:r w:rsidR="0080435A" w:rsidRPr="00D00363">
        <w:rPr>
          <w:lang w:val="es-ES_tradnl"/>
        </w:rPr>
        <w:t>Nature</w:t>
      </w:r>
      <w:proofErr w:type="spellEnd"/>
      <w:r w:rsidR="0080435A" w:rsidRPr="00D00363">
        <w:rPr>
          <w:lang w:val="es-ES_tradnl"/>
        </w:rPr>
        <w:t xml:space="preserve">. </w:t>
      </w:r>
      <w:r w:rsidR="00B5465C" w:rsidRPr="00D00363">
        <w:rPr>
          <w:lang w:val="es-ES_tradnl"/>
        </w:rPr>
        <w:t>También se han incluido datos de familias de patentes para documentos de patente por las vías del PCT y de París.</w:t>
      </w:r>
    </w:p>
    <w:p w14:paraId="46B54318" w14:textId="2A3F50FC" w:rsidR="002A7FB3" w:rsidRPr="00D00363" w:rsidRDefault="002A7FB3" w:rsidP="00C476F5">
      <w:pPr>
        <w:pStyle w:val="ONUMFS"/>
        <w:numPr>
          <w:ilvl w:val="1"/>
          <w:numId w:val="6"/>
        </w:numPr>
        <w:rPr>
          <w:lang w:val="es-ES_tradnl"/>
        </w:rPr>
      </w:pPr>
      <w:r w:rsidRPr="00D00363">
        <w:rPr>
          <w:lang w:val="es-ES_tradnl"/>
        </w:rPr>
        <w:t>En el marco del Programa 11, “Academia de la OMPI”, dependiente del Sector de Desarrollo, se contemplan actividades de formación y de fortalecimiento de capacidades humanas, en especial para países en desarrollo y menos adelantados y países con economías en transición.</w:t>
      </w:r>
      <w:r w:rsidR="003E6528" w:rsidRPr="00D00363">
        <w:rPr>
          <w:lang w:val="es-ES_tradnl"/>
        </w:rPr>
        <w:t xml:space="preserve"> </w:t>
      </w:r>
      <w:r w:rsidRPr="00D00363">
        <w:rPr>
          <w:lang w:val="es-ES_tradnl"/>
        </w:rPr>
        <w:t>Dicha formación se articula a través del Programa de Perfeccionamiento Profesional, que ofrece formación a funcionarios gubernamentales y del sector público, del programa de cursos de verano, para estudiantes y jóvenes profesionales, del Programa de Instituciones Académicas y del Programa de Enseñanza a Distancia.</w:t>
      </w:r>
      <w:r w:rsidR="003E6528" w:rsidRPr="00D00363">
        <w:rPr>
          <w:lang w:val="es-ES_tradnl"/>
        </w:rPr>
        <w:t xml:space="preserve"> </w:t>
      </w:r>
      <w:r w:rsidR="0086633D" w:rsidRPr="00D00363">
        <w:rPr>
          <w:lang w:val="es-ES_tradnl"/>
        </w:rPr>
        <w:t xml:space="preserve">En el sitio web de la OMPI se ofrece más información sobre los programas de la </w:t>
      </w:r>
      <w:hyperlink r:id="rId12" w:history="1">
        <w:r w:rsidR="0086633D" w:rsidRPr="00D00363">
          <w:rPr>
            <w:rStyle w:val="Hyperlink"/>
            <w:color w:val="auto"/>
            <w:lang w:val="es-ES_tradnl"/>
          </w:rPr>
          <w:t>Academia de la OMPI</w:t>
        </w:r>
      </w:hyperlink>
      <w:r w:rsidR="0086633D" w:rsidRPr="00D00363">
        <w:rPr>
          <w:lang w:val="es-ES_tradnl"/>
        </w:rPr>
        <w:t>, incluido el Informe Anual de la Academia de la OMPI de 2020.</w:t>
      </w:r>
      <w:r w:rsidR="003E6528" w:rsidRPr="00D00363">
        <w:rPr>
          <w:lang w:val="es-ES_tradnl"/>
        </w:rPr>
        <w:t xml:space="preserve"> </w:t>
      </w:r>
      <w:r w:rsidR="0093192B" w:rsidRPr="00D00363">
        <w:rPr>
          <w:lang w:val="es-ES_tradnl"/>
        </w:rPr>
        <w:t>El número de personas que participaron en los cursos y los accesos al sitio web de la Academia de la OMPI fueron, respectivamente, un 24 % y un 37 % mayores en 2020 que en 2019.</w:t>
      </w:r>
    </w:p>
    <w:p w14:paraId="32DBCEA7" w14:textId="76EEBB70" w:rsidR="002A7FB3" w:rsidRPr="00D00363" w:rsidRDefault="00583EB6" w:rsidP="00C476F5">
      <w:pPr>
        <w:pStyle w:val="ONUMFS"/>
        <w:numPr>
          <w:ilvl w:val="1"/>
          <w:numId w:val="6"/>
        </w:numPr>
        <w:spacing w:after="480"/>
        <w:rPr>
          <w:lang w:val="es-ES_tradnl"/>
        </w:rPr>
      </w:pPr>
      <w:r w:rsidRPr="00D00363">
        <w:rPr>
          <w:lang w:val="es-ES_tradnl"/>
        </w:rPr>
        <w:t xml:space="preserve">En el </w:t>
      </w:r>
      <w:hyperlink r:id="rId13" w:history="1">
        <w:r w:rsidRPr="00D00363">
          <w:rPr>
            <w:rStyle w:val="Hyperlink"/>
            <w:color w:val="auto"/>
            <w:lang w:val="es-ES_tradnl"/>
          </w:rPr>
          <w:t>sitio web de la OMPI</w:t>
        </w:r>
      </w:hyperlink>
      <w:r w:rsidRPr="00D00363">
        <w:rPr>
          <w:lang w:val="es-ES_tradnl"/>
        </w:rPr>
        <w:t xml:space="preserve"> se puede consultar información general sobre las actividades de asistencia técnica llevadas a cabo por la OMPI. </w:t>
      </w:r>
      <w:r w:rsidR="00E0747D" w:rsidRPr="00D00363">
        <w:rPr>
          <w:lang w:val="es-ES_tradnl"/>
        </w:rPr>
        <w:t>S</w:t>
      </w:r>
      <w:r w:rsidR="002A7FB3" w:rsidRPr="00D00363">
        <w:rPr>
          <w:lang w:val="es-ES_tradnl"/>
        </w:rPr>
        <w:t xml:space="preserve">e ofrece </w:t>
      </w:r>
      <w:r w:rsidR="00E0747D" w:rsidRPr="00D00363">
        <w:rPr>
          <w:lang w:val="es-ES_tradnl"/>
        </w:rPr>
        <w:t xml:space="preserve">también </w:t>
      </w:r>
      <w:r w:rsidR="002A7FB3" w:rsidRPr="00D00363">
        <w:rPr>
          <w:lang w:val="es-ES_tradnl"/>
        </w:rPr>
        <w:t xml:space="preserve">un enlace a la Base de Datos de </w:t>
      </w:r>
      <w:r w:rsidR="00E0747D" w:rsidRPr="00D00363">
        <w:rPr>
          <w:lang w:val="es-ES_tradnl"/>
        </w:rPr>
        <w:t>la OMPI de A</w:t>
      </w:r>
      <w:r w:rsidR="002A7FB3" w:rsidRPr="00D00363">
        <w:rPr>
          <w:lang w:val="es-ES_tradnl"/>
        </w:rPr>
        <w:t xml:space="preserve">sistencia Técnica </w:t>
      </w:r>
      <w:r w:rsidR="00E0747D" w:rsidRPr="00D00363">
        <w:rPr>
          <w:lang w:val="es-ES_tradnl"/>
        </w:rPr>
        <w:t>en materia de PI</w:t>
      </w:r>
      <w:r w:rsidR="002A7FB3" w:rsidRPr="00D00363">
        <w:rPr>
          <w:lang w:val="es-ES_tradnl"/>
        </w:rPr>
        <w:t xml:space="preserve"> (IP-TAD), disponible en español, francés e inglés. </w:t>
      </w:r>
    </w:p>
    <w:p w14:paraId="3593BBD4" w14:textId="77777777" w:rsidR="002A7FB3" w:rsidRPr="00D00363" w:rsidRDefault="002A7FB3" w:rsidP="002A7FB3">
      <w:pPr>
        <w:pStyle w:val="Heading1"/>
        <w:spacing w:after="120"/>
        <w:rPr>
          <w:lang w:val="es-ES_tradnl"/>
        </w:rPr>
      </w:pPr>
      <w:r w:rsidRPr="00D00363">
        <w:rPr>
          <w:lang w:val="es-ES_tradnl"/>
        </w:rPr>
        <w:lastRenderedPageBreak/>
        <w:t>FUNCIONAMIENTO DEL PCT: ORGANIZACIÓN DE ACTIVIDADES DE ASISTENCIA TÉCNICA en favor de PAÍSES EN DESARROLLO</w:t>
      </w:r>
    </w:p>
    <w:p w14:paraId="7F9981B6" w14:textId="65135C36" w:rsidR="002A7FB3" w:rsidRPr="00D00363" w:rsidRDefault="001B7416" w:rsidP="00C65A55">
      <w:pPr>
        <w:pStyle w:val="ONUMFS"/>
        <w:rPr>
          <w:lang w:val="es-ES_tradnl"/>
        </w:rPr>
      </w:pPr>
      <w:r w:rsidRPr="00D00363">
        <w:rPr>
          <w:lang w:val="es-ES_tradnl"/>
        </w:rPr>
        <w:t>A raíz de</w:t>
      </w:r>
      <w:r w:rsidR="00BD0C83" w:rsidRPr="00D00363">
        <w:rPr>
          <w:lang w:val="es-ES_tradnl"/>
        </w:rPr>
        <w:t xml:space="preserve"> los debates mantenidos en la quinta reunión del Grupo de Trabajo, celebrada en 2012, sobre el funcionamiento del PCT en lo que respecta al cumplimiento de sus objetivos en materia de organización de la asistencia técnica </w:t>
      </w:r>
      <w:r w:rsidR="00CA7112" w:rsidRPr="00D00363">
        <w:rPr>
          <w:lang w:val="es-ES_tradnl"/>
        </w:rPr>
        <w:t>en favor de</w:t>
      </w:r>
      <w:r w:rsidR="00BD0C83" w:rsidRPr="00D00363">
        <w:rPr>
          <w:lang w:val="es-ES_tradnl"/>
        </w:rPr>
        <w:t xml:space="preserve"> países en desarrollo (véase el documento PCT/WG/5/6), </w:t>
      </w:r>
      <w:r w:rsidR="00C65A55" w:rsidRPr="00D00363">
        <w:rPr>
          <w:lang w:val="es-ES_tradnl"/>
        </w:rPr>
        <w:t xml:space="preserve">la Oficina Internacional ha proporcionado información actualizada acerca de los debates sobre asistencia técnica </w:t>
      </w:r>
      <w:r w:rsidRPr="00D00363">
        <w:rPr>
          <w:lang w:val="es-ES_tradnl"/>
        </w:rPr>
        <w:t xml:space="preserve">sostenidos </w:t>
      </w:r>
      <w:r w:rsidR="00C65A55" w:rsidRPr="00D00363">
        <w:rPr>
          <w:lang w:val="es-ES_tradnl"/>
        </w:rPr>
        <w:t xml:space="preserve">en el Comité de Desarrollo y Propiedad Intelectual (CDIP) para las reuniones ulteriores del Grupo de Trabajo. En los párrafos 10 a 17 del documento PCT/WG/13/7 Rev. se ofrece dicha información para la decimotercera reunión del Grupo de Trabajo, </w:t>
      </w:r>
      <w:r w:rsidR="000A239E" w:rsidRPr="00D00363">
        <w:rPr>
          <w:lang w:val="es-ES_tradnl"/>
        </w:rPr>
        <w:t>que tuvo lugar</w:t>
      </w:r>
      <w:r w:rsidR="00C65A55" w:rsidRPr="00D00363">
        <w:rPr>
          <w:lang w:val="es-ES_tradnl"/>
        </w:rPr>
        <w:t xml:space="preserve"> en octubre de 2020.</w:t>
      </w:r>
    </w:p>
    <w:p w14:paraId="3F12312E" w14:textId="395CB63E" w:rsidR="002A7FB3" w:rsidRPr="00D00363" w:rsidRDefault="00F54C01" w:rsidP="00C476F5">
      <w:pPr>
        <w:pStyle w:val="ONUMFS"/>
        <w:rPr>
          <w:lang w:val="es-ES_tradnl"/>
        </w:rPr>
      </w:pPr>
      <w:r w:rsidRPr="00D00363">
        <w:rPr>
          <w:lang w:val="es-ES_tradnl"/>
        </w:rPr>
        <w:t xml:space="preserve">En su </w:t>
      </w:r>
      <w:r w:rsidR="004709B6" w:rsidRPr="00D00363">
        <w:rPr>
          <w:lang w:val="es-ES_tradnl"/>
        </w:rPr>
        <w:t>vigesimoquinta</w:t>
      </w:r>
      <w:r w:rsidRPr="00D00363">
        <w:rPr>
          <w:lang w:val="es-ES_tradnl"/>
        </w:rPr>
        <w:t xml:space="preserve"> sesión, celebrada en noviembre de 2020, el CDIP examinó dos documentos en el marco del punto del orden del día </w:t>
      </w:r>
      <w:r w:rsidR="00D120E4" w:rsidRPr="00D00363">
        <w:rPr>
          <w:lang w:val="es-ES_tradnl"/>
        </w:rPr>
        <w:t>“</w:t>
      </w:r>
      <w:r w:rsidRPr="00D00363">
        <w:rPr>
          <w:lang w:val="es-ES_tradnl"/>
        </w:rPr>
        <w:t>Asistencia técnica de la OMPI en el ámbito de la cooperación para el desarrollo</w:t>
      </w:r>
      <w:r w:rsidR="00D120E4" w:rsidRPr="00D00363">
        <w:rPr>
          <w:lang w:val="es-ES_tradnl"/>
        </w:rPr>
        <w:t>”</w:t>
      </w:r>
      <w:r w:rsidRPr="00D00363">
        <w:rPr>
          <w:lang w:val="es-ES_tradnl"/>
        </w:rPr>
        <w:t xml:space="preserve">, a saber, el </w:t>
      </w:r>
      <w:r w:rsidRPr="00D00363">
        <w:rPr>
          <w:i/>
          <w:iCs/>
          <w:lang w:val="es-ES_tradnl"/>
        </w:rPr>
        <w:t>Informe relativo a los seminarios web sobre asistencia técnica</w:t>
      </w:r>
      <w:r w:rsidRPr="00D00363">
        <w:rPr>
          <w:lang w:val="es-ES_tradnl"/>
        </w:rPr>
        <w:t xml:space="preserve"> (documento CDIP/25/3) </w:t>
      </w:r>
      <w:r w:rsidR="00C82062" w:rsidRPr="00D00363">
        <w:rPr>
          <w:lang w:val="es-ES_tradnl"/>
        </w:rPr>
        <w:t xml:space="preserve">y el </w:t>
      </w:r>
      <w:r w:rsidR="00C82062" w:rsidRPr="00D00363">
        <w:rPr>
          <w:i/>
          <w:iCs/>
          <w:lang w:val="es-ES_tradnl"/>
        </w:rPr>
        <w:t>Informe de evaluación de los seminarios web sobre asistencia técnica</w:t>
      </w:r>
      <w:r w:rsidR="00C82062" w:rsidRPr="00D00363">
        <w:rPr>
          <w:lang w:val="es-ES_tradnl"/>
        </w:rPr>
        <w:t xml:space="preserve"> (documento CDIP/25/4).</w:t>
      </w:r>
      <w:r w:rsidR="003E6528" w:rsidRPr="00D00363">
        <w:rPr>
          <w:lang w:val="es-ES_tradnl"/>
        </w:rPr>
        <w:t xml:space="preserve"> </w:t>
      </w:r>
      <w:r w:rsidR="000656F0" w:rsidRPr="00D00363">
        <w:rPr>
          <w:lang w:val="es-ES_tradnl"/>
        </w:rPr>
        <w:t>El Comité tomó nota de esos informes y “decidió que la Secretaría del CDIP siga celebrando seminarios web, teniendo presente las recomendaciones expuestas en el documento CDIP/25/4 y los comentarios formulados por los Estados miembros”</w:t>
      </w:r>
      <w:r w:rsidR="002A7FB3" w:rsidRPr="00D00363">
        <w:rPr>
          <w:lang w:val="es-ES_tradnl"/>
        </w:rPr>
        <w:t>.</w:t>
      </w:r>
      <w:r w:rsidR="003E6528" w:rsidRPr="00D00363">
        <w:rPr>
          <w:lang w:val="es-ES_tradnl"/>
        </w:rPr>
        <w:t xml:space="preserve"> </w:t>
      </w:r>
      <w:r w:rsidR="0098291C" w:rsidRPr="00D00363">
        <w:rPr>
          <w:lang w:val="es-ES_tradnl"/>
        </w:rPr>
        <w:t xml:space="preserve">Las recomendaciones se refieren a: 1) </w:t>
      </w:r>
      <w:r w:rsidR="0080473E" w:rsidRPr="00D00363">
        <w:rPr>
          <w:lang w:val="es-ES_tradnl"/>
        </w:rPr>
        <w:t>o</w:t>
      </w:r>
      <w:r w:rsidR="0098291C" w:rsidRPr="00D00363">
        <w:rPr>
          <w:lang w:val="es-ES_tradnl"/>
        </w:rPr>
        <w:t xml:space="preserve">bjetivos y público destinatario del seminario web; 2) </w:t>
      </w:r>
      <w:r w:rsidR="0080473E" w:rsidRPr="00D00363">
        <w:rPr>
          <w:lang w:val="es-ES_tradnl"/>
        </w:rPr>
        <w:t>c</w:t>
      </w:r>
      <w:r w:rsidR="0098291C" w:rsidRPr="00D00363">
        <w:rPr>
          <w:lang w:val="es-ES_tradnl"/>
        </w:rPr>
        <w:t xml:space="preserve">ontinuidad de la información; 3) </w:t>
      </w:r>
      <w:r w:rsidR="0080473E" w:rsidRPr="00D00363">
        <w:rPr>
          <w:lang w:val="es-ES_tradnl"/>
        </w:rPr>
        <w:t>l</w:t>
      </w:r>
      <w:r w:rsidR="0098291C" w:rsidRPr="00D00363">
        <w:rPr>
          <w:lang w:val="es-ES_tradnl"/>
        </w:rPr>
        <w:t xml:space="preserve">imitaciones técnicas; 4) </w:t>
      </w:r>
      <w:r w:rsidR="0080473E" w:rsidRPr="00D00363">
        <w:rPr>
          <w:lang w:val="es-ES_tradnl"/>
        </w:rPr>
        <w:t>p</w:t>
      </w:r>
      <w:r w:rsidR="0098291C" w:rsidRPr="00D00363">
        <w:rPr>
          <w:lang w:val="es-ES_tradnl"/>
        </w:rPr>
        <w:t xml:space="preserve">romoción y difusión de los seminarios web; 5) </w:t>
      </w:r>
      <w:r w:rsidR="0080473E" w:rsidRPr="00D00363">
        <w:rPr>
          <w:lang w:val="es-ES_tradnl"/>
        </w:rPr>
        <w:t>c</w:t>
      </w:r>
      <w:r w:rsidR="0098291C" w:rsidRPr="00D00363">
        <w:rPr>
          <w:lang w:val="es-ES_tradnl"/>
        </w:rPr>
        <w:t>alendario y recursos</w:t>
      </w:r>
      <w:r w:rsidR="0080473E" w:rsidRPr="00D00363">
        <w:rPr>
          <w:lang w:val="es-ES_tradnl"/>
        </w:rPr>
        <w:t>,</w:t>
      </w:r>
      <w:r w:rsidR="0098291C" w:rsidRPr="00D00363">
        <w:rPr>
          <w:lang w:val="es-ES_tradnl"/>
        </w:rPr>
        <w:t xml:space="preserve"> y 6) </w:t>
      </w:r>
      <w:r w:rsidR="0080473E" w:rsidRPr="00D00363">
        <w:rPr>
          <w:lang w:val="es-ES_tradnl"/>
        </w:rPr>
        <w:t>m</w:t>
      </w:r>
      <w:r w:rsidR="0098291C" w:rsidRPr="00D00363">
        <w:rPr>
          <w:lang w:val="es-ES_tradnl"/>
        </w:rPr>
        <w:t>ayor intercambio de información.</w:t>
      </w:r>
      <w:r w:rsidR="003E6528" w:rsidRPr="00D00363">
        <w:rPr>
          <w:lang w:val="es-ES_tradnl"/>
        </w:rPr>
        <w:t xml:space="preserve"> </w:t>
      </w:r>
      <w:r w:rsidR="004E03D7" w:rsidRPr="00D00363">
        <w:rPr>
          <w:lang w:val="es-ES_tradnl"/>
        </w:rPr>
        <w:t xml:space="preserve">El CDIP también acordó que la Secretaría presentaría un documento en su próxima sesión </w:t>
      </w:r>
      <w:r w:rsidR="004D7643" w:rsidRPr="00D00363">
        <w:rPr>
          <w:lang w:val="es-ES_tradnl"/>
        </w:rPr>
        <w:t>con el fin de</w:t>
      </w:r>
      <w:r w:rsidR="004E03D7" w:rsidRPr="00D00363">
        <w:rPr>
          <w:lang w:val="es-ES_tradnl"/>
        </w:rPr>
        <w:t xml:space="preserve"> </w:t>
      </w:r>
      <w:r w:rsidR="004709B6" w:rsidRPr="00D00363">
        <w:rPr>
          <w:lang w:val="es-ES_tradnl"/>
        </w:rPr>
        <w:t>recabar los comentarios de los Estados miembros sobre la estrategia para la realización de futuros seminarios web.</w:t>
      </w:r>
      <w:r w:rsidR="004E03D7" w:rsidRPr="00D00363">
        <w:rPr>
          <w:lang w:val="es-ES_tradnl"/>
        </w:rPr>
        <w:t xml:space="preserve"> La estrategia propuesta se presenta en el documento CDIP/26/6, que se debatirá en la vig</w:t>
      </w:r>
      <w:r w:rsidR="004709B6" w:rsidRPr="00D00363">
        <w:rPr>
          <w:lang w:val="es-ES_tradnl"/>
        </w:rPr>
        <w:t>e</w:t>
      </w:r>
      <w:r w:rsidR="004E03D7" w:rsidRPr="00D00363">
        <w:rPr>
          <w:lang w:val="es-ES_tradnl"/>
        </w:rPr>
        <w:t>simosexta sesión del CDIP, prevista del 26 al 30 de julio de 2021.</w:t>
      </w:r>
    </w:p>
    <w:p w14:paraId="37F59A89" w14:textId="77777777" w:rsidR="002A7FB3" w:rsidRPr="00D00363" w:rsidRDefault="002A7FB3" w:rsidP="002A7FB3">
      <w:pPr>
        <w:pStyle w:val="ONUMFS"/>
        <w:tabs>
          <w:tab w:val="clear" w:pos="567"/>
        </w:tabs>
        <w:spacing w:after="600"/>
        <w:ind w:left="5528"/>
        <w:rPr>
          <w:i/>
          <w:lang w:val="es-ES_tradnl"/>
        </w:rPr>
      </w:pPr>
      <w:r w:rsidRPr="00D00363">
        <w:rPr>
          <w:i/>
          <w:lang w:val="es-ES_tradnl"/>
        </w:rPr>
        <w:t>Se invita al Grupo de Trabajo a tomar nota del contenido del presente documento.</w:t>
      </w:r>
    </w:p>
    <w:p w14:paraId="64365807" w14:textId="77777777" w:rsidR="002A7FB3" w:rsidRPr="00D00363" w:rsidRDefault="002A7FB3" w:rsidP="002A7FB3">
      <w:pPr>
        <w:pStyle w:val="Endofdocument-Annex"/>
        <w:rPr>
          <w:lang w:val="es-ES_tradnl"/>
        </w:rPr>
      </w:pPr>
      <w:r w:rsidRPr="00D00363">
        <w:rPr>
          <w:lang w:val="es-ES_tradnl"/>
        </w:rPr>
        <w:t>[Siguen los Anexos]</w:t>
      </w:r>
    </w:p>
    <w:p w14:paraId="13DBF1B7" w14:textId="77777777" w:rsidR="003E6528" w:rsidRPr="00D00363" w:rsidRDefault="003E6528" w:rsidP="002A7FB3">
      <w:pPr>
        <w:pStyle w:val="Endofdocument-Annex"/>
        <w:rPr>
          <w:lang w:val="es-ES_tradnl"/>
        </w:rPr>
        <w:sectPr w:rsidR="003E6528" w:rsidRPr="00D00363" w:rsidSect="002A7FB3">
          <w:headerReference w:type="default" r:id="rId14"/>
          <w:pgSz w:w="11907" w:h="16840" w:code="9"/>
          <w:pgMar w:top="567" w:right="1134" w:bottom="1418" w:left="1418" w:header="510" w:footer="1021" w:gutter="0"/>
          <w:cols w:space="720"/>
          <w:titlePg/>
          <w:docGrid w:linePitch="299"/>
        </w:sectPr>
      </w:pPr>
    </w:p>
    <w:p w14:paraId="77D4C5E7" w14:textId="77777777" w:rsidR="002A7FB3" w:rsidRPr="00D00363" w:rsidRDefault="002A7FB3" w:rsidP="002A7FB3">
      <w:pPr>
        <w:jc w:val="center"/>
        <w:rPr>
          <w:lang w:val="es-ES_tradnl"/>
        </w:rPr>
      </w:pPr>
      <w:r w:rsidRPr="00D00363">
        <w:rPr>
          <w:lang w:val="es-ES_tradnl"/>
        </w:rPr>
        <w:lastRenderedPageBreak/>
        <w:t>ACTIVIDADES DE ASISTENCIA TÉCNICA QUE TIENEN UNA INCIDENCIA DIRECTA EN EL PCT</w:t>
      </w:r>
    </w:p>
    <w:p w14:paraId="38B9399C" w14:textId="77777777" w:rsidR="002A7FB3" w:rsidRPr="00D00363" w:rsidRDefault="002A7FB3" w:rsidP="002A7FB3">
      <w:pPr>
        <w:jc w:val="center"/>
        <w:rPr>
          <w:lang w:val="es-ES_tradnl"/>
        </w:rPr>
      </w:pPr>
      <w:r w:rsidRPr="00D00363">
        <w:rPr>
          <w:lang w:val="es-ES_tradnl"/>
        </w:rPr>
        <w:t>(realizadas en 2020)</w:t>
      </w:r>
    </w:p>
    <w:p w14:paraId="34E3F7E7" w14:textId="77777777" w:rsidR="002A7FB3" w:rsidRPr="00D00363" w:rsidRDefault="002A7FB3" w:rsidP="002A7FB3">
      <w:pPr>
        <w:rPr>
          <w:lang w:val="es-ES_tradnl"/>
        </w:rPr>
      </w:pPr>
    </w:p>
    <w:p w14:paraId="28AA37C7" w14:textId="77777777" w:rsidR="002A7FB3" w:rsidRPr="00D00363" w:rsidRDefault="002A7FB3" w:rsidP="002A7FB3">
      <w:pPr>
        <w:rPr>
          <w:lang w:val="es-ES_tradnl"/>
        </w:rPr>
      </w:pPr>
      <w:r w:rsidRPr="00D00363">
        <w:rPr>
          <w:lang w:val="es-ES_tradnl"/>
        </w:rPr>
        <w:t>En el presente Anexo figura una lista exhaustiva de todas las actividades de asistencia técnica realizadas en 2020 que tienen una incidencia directa en el uso del PCT por los países en desarrollo, desglosadas conforme a la actividad de que se trate, a saber:</w:t>
      </w:r>
    </w:p>
    <w:p w14:paraId="252AA57C" w14:textId="77777777" w:rsidR="002A7FB3" w:rsidRPr="00D00363" w:rsidRDefault="002A7FB3" w:rsidP="002A7FB3">
      <w:pPr>
        <w:rPr>
          <w:lang w:val="es-ES_tradnl"/>
        </w:rPr>
      </w:pPr>
    </w:p>
    <w:p w14:paraId="701B57DE" w14:textId="77777777" w:rsidR="002A7FB3" w:rsidRPr="00D00363" w:rsidRDefault="002A7FB3" w:rsidP="002A7FB3">
      <w:pPr>
        <w:pStyle w:val="ListParagraph"/>
        <w:numPr>
          <w:ilvl w:val="1"/>
          <w:numId w:val="5"/>
        </w:numPr>
        <w:tabs>
          <w:tab w:val="left" w:pos="567"/>
        </w:tabs>
        <w:ind w:left="0"/>
        <w:rPr>
          <w:lang w:val="es-ES_tradnl"/>
        </w:rPr>
      </w:pPr>
      <w:r w:rsidRPr="00D00363">
        <w:rPr>
          <w:lang w:val="es-ES_tradnl"/>
        </w:rPr>
        <w:t>Información general relativa a las patentes (actividad señalada con “A” en el cuadro).</w:t>
      </w:r>
      <w:r w:rsidR="003E6528" w:rsidRPr="00D00363">
        <w:rPr>
          <w:lang w:val="es-ES_tradnl"/>
        </w:rPr>
        <w:t xml:space="preserve"> </w:t>
      </w:r>
      <w:r w:rsidRPr="00D00363">
        <w:rPr>
          <w:lang w:val="es-ES_tradnl"/>
        </w:rPr>
        <w:t>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w:t>
      </w:r>
      <w:r w:rsidR="003E6528" w:rsidRPr="00D00363">
        <w:rPr>
          <w:lang w:val="es-ES_tradnl"/>
        </w:rPr>
        <w:t xml:space="preserve"> </w:t>
      </w:r>
      <w:r w:rsidRPr="00D00363">
        <w:rPr>
          <w:lang w:val="es-ES_tradnl"/>
        </w:rPr>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w:t>
      </w:r>
      <w:r w:rsidR="003E6528" w:rsidRPr="00D00363">
        <w:rPr>
          <w:lang w:val="es-ES_tradnl"/>
        </w:rPr>
        <w:t xml:space="preserve"> </w:t>
      </w:r>
      <w:r w:rsidRPr="00D00363">
        <w:rPr>
          <w:lang w:val="es-ES_tradnl"/>
        </w:rPr>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14:paraId="6406C6F9" w14:textId="77777777" w:rsidR="002A7FB3" w:rsidRPr="00D00363" w:rsidRDefault="002A7FB3" w:rsidP="002A7FB3">
      <w:pPr>
        <w:pStyle w:val="ListParagraph"/>
        <w:tabs>
          <w:tab w:val="left" w:pos="567"/>
        </w:tabs>
        <w:ind w:left="0"/>
        <w:rPr>
          <w:lang w:val="es-ES_tradnl"/>
        </w:rPr>
      </w:pPr>
    </w:p>
    <w:p w14:paraId="730C2AE0" w14:textId="77777777" w:rsidR="002A7FB3" w:rsidRPr="00D00363" w:rsidRDefault="002A7FB3" w:rsidP="002A7FB3">
      <w:pPr>
        <w:pStyle w:val="ListParagraph"/>
        <w:numPr>
          <w:ilvl w:val="1"/>
          <w:numId w:val="5"/>
        </w:numPr>
        <w:tabs>
          <w:tab w:val="left" w:pos="567"/>
        </w:tabs>
        <w:ind w:left="0"/>
        <w:rPr>
          <w:lang w:val="es-ES_tradnl"/>
        </w:rPr>
      </w:pPr>
      <w:r w:rsidRPr="00D00363">
        <w:rPr>
          <w:lang w:val="es-ES_tradnl"/>
        </w:rPr>
        <w:t>Información concretamente relacionada con el PCT (actividad señalada con “B” en el cuadro).</w:t>
      </w:r>
      <w:r w:rsidR="003E6528" w:rsidRPr="00D00363">
        <w:rPr>
          <w:lang w:val="es-ES_tradnl"/>
        </w:rPr>
        <w:t xml:space="preserve"> </w:t>
      </w:r>
      <w:r w:rsidRPr="00D00363">
        <w:rPr>
          <w:lang w:val="es-ES_tradnl"/>
        </w:rPr>
        <w:t>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w:t>
      </w:r>
      <w:r w:rsidR="003E6528" w:rsidRPr="00D00363">
        <w:rPr>
          <w:lang w:val="es-ES_tradnl"/>
        </w:rPr>
        <w:t xml:space="preserve"> </w:t>
      </w:r>
      <w:r w:rsidRPr="00D00363">
        <w:rPr>
          <w:lang w:val="es-ES_tradnl"/>
        </w:rPr>
        <w:t>Otro de los aspectos clave que se abordan en los seminarios centrados en el PCT son las funciones que desempeñan la Oficina Internacional y las Administraciones internacionales encargadas de la búsqueda y del examen preliminar internacional.</w:t>
      </w:r>
      <w:r w:rsidR="003E6528" w:rsidRPr="00D00363">
        <w:rPr>
          <w:lang w:val="es-ES_tradnl"/>
        </w:rPr>
        <w:t xml:space="preserve"> </w:t>
      </w:r>
      <w:r w:rsidRPr="00D00363">
        <w:rPr>
          <w:lang w:val="es-ES_tradnl"/>
        </w:rPr>
        <w:t xml:space="preserve">A ese respecto, se aborda la publicación internacional de la solicitud, la elaboración del informe internacional de búsqueda y del informe preliminar internacional sobre la </w:t>
      </w:r>
      <w:proofErr w:type="spellStart"/>
      <w:r w:rsidRPr="00D00363">
        <w:rPr>
          <w:lang w:val="es-ES_tradnl"/>
        </w:rPr>
        <w:t>patentabilidad</w:t>
      </w:r>
      <w:proofErr w:type="spellEnd"/>
      <w:r w:rsidRPr="00D00363">
        <w:rPr>
          <w:lang w:val="es-ES_tradnl"/>
        </w:rPr>
        <w:t xml:space="preserve">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solicitantes, así como los requisitos nacionales específicos como la traducción y los documentos de prioridad.</w:t>
      </w:r>
      <w:r w:rsidR="003E6528" w:rsidRPr="00D00363">
        <w:rPr>
          <w:lang w:val="es-ES_tradnl"/>
        </w:rPr>
        <w:t xml:space="preserve"> </w:t>
      </w:r>
      <w:r w:rsidRPr="00D00363">
        <w:rPr>
          <w:lang w:val="es-ES_tradnl"/>
        </w:rPr>
        <w:t>Además, en dichos seminarios se suelen exponer los servicios disponibles mediante el sistema de presentación electrónica de solicitudes PCT (</w:t>
      </w:r>
      <w:proofErr w:type="spellStart"/>
      <w:r w:rsidRPr="00D00363">
        <w:rPr>
          <w:lang w:val="es-ES_tradnl"/>
        </w:rPr>
        <w:t>ePCT</w:t>
      </w:r>
      <w:proofErr w:type="spellEnd"/>
      <w:r w:rsidRPr="00D00363">
        <w:rPr>
          <w:lang w:val="es-ES_tradnl"/>
        </w:rPr>
        <w:t>), la base de datos PATENTSCOPE y otras fuentes de información que se ofrecen en el sitio web de la OMPI.</w:t>
      </w:r>
    </w:p>
    <w:p w14:paraId="34D5CD36" w14:textId="77777777" w:rsidR="002A7FB3" w:rsidRPr="00D00363" w:rsidRDefault="002A7FB3" w:rsidP="002A7FB3">
      <w:pPr>
        <w:pStyle w:val="ListParagraph"/>
        <w:tabs>
          <w:tab w:val="left" w:pos="567"/>
        </w:tabs>
        <w:ind w:left="0"/>
        <w:rPr>
          <w:lang w:val="es-ES_tradnl"/>
        </w:rPr>
      </w:pPr>
    </w:p>
    <w:p w14:paraId="092E5195" w14:textId="1CD375EA" w:rsidR="002A7FB3" w:rsidRPr="00D00363" w:rsidRDefault="002A7FB3" w:rsidP="002A7FB3">
      <w:pPr>
        <w:pStyle w:val="ListParagraph"/>
        <w:numPr>
          <w:ilvl w:val="1"/>
          <w:numId w:val="5"/>
        </w:numPr>
        <w:tabs>
          <w:tab w:val="left" w:pos="567"/>
        </w:tabs>
        <w:ind w:left="0"/>
        <w:rPr>
          <w:lang w:val="es-ES_tradnl"/>
        </w:rPr>
      </w:pPr>
      <w:r w:rsidRPr="00D00363">
        <w:rPr>
          <w:lang w:val="es-ES_tradnl"/>
        </w:rPr>
        <w:t>Formación sobre el PCT para funcionarios de Oficinas (actividad señalada con “C” en el cuadro).</w:t>
      </w:r>
      <w:r w:rsidR="003E6528" w:rsidRPr="00D00363">
        <w:rPr>
          <w:lang w:val="es-ES_tradnl"/>
        </w:rPr>
        <w:t xml:space="preserve"> </w:t>
      </w:r>
      <w:r w:rsidRPr="00D00363">
        <w:rPr>
          <w:lang w:val="es-ES_tradnl"/>
        </w:rPr>
        <w:t>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w:t>
      </w:r>
      <w:r w:rsidR="003E6528" w:rsidRPr="00D00363">
        <w:rPr>
          <w:lang w:val="es-ES_tradnl"/>
        </w:rPr>
        <w:t xml:space="preserve"> </w:t>
      </w:r>
      <w:r w:rsidRPr="00D00363">
        <w:rPr>
          <w:lang w:val="es-ES_tradnl"/>
        </w:rPr>
        <w:t xml:space="preserve">Por ejemplo, la asistencia que se preste a las oficinas que hagan las veces de Oficina receptora y de Oficina designada se centrará en la tramitación de solicitudes antes de su transmisión a la Oficina Internacional y en la </w:t>
      </w:r>
      <w:r w:rsidRPr="00D00363">
        <w:rPr>
          <w:lang w:val="es-ES_tradnl"/>
        </w:rPr>
        <w:lastRenderedPageBreak/>
        <w:t>entrada en la fase nacional.</w:t>
      </w:r>
      <w:r w:rsidR="003E6528" w:rsidRPr="00D00363">
        <w:rPr>
          <w:lang w:val="es-ES_tradnl"/>
        </w:rPr>
        <w:t xml:space="preserve"> </w:t>
      </w:r>
      <w:r w:rsidRPr="00D00363">
        <w:rPr>
          <w:lang w:val="es-ES_tradnl"/>
        </w:rPr>
        <w:t>Con respecto a la tramitación de la fase nacional, las actividades también guardan relación con el fortalecimiento de capacidad para el examen de solicitudes durante la fase nacional. Dichas actividades de asistencia brindan también la oportunidad para que las oficinas planteen a la Oficina Internacional problemas específicos.</w:t>
      </w:r>
    </w:p>
    <w:p w14:paraId="50FC871C" w14:textId="77777777" w:rsidR="002A7FB3" w:rsidRPr="00D00363" w:rsidRDefault="002A7FB3" w:rsidP="002A7FB3">
      <w:pPr>
        <w:pStyle w:val="ListParagraph"/>
        <w:tabs>
          <w:tab w:val="left" w:pos="567"/>
        </w:tabs>
        <w:ind w:left="0"/>
        <w:rPr>
          <w:lang w:val="es-ES_tradnl"/>
        </w:rPr>
      </w:pPr>
    </w:p>
    <w:p w14:paraId="02D8300A" w14:textId="77777777" w:rsidR="002A7FB3" w:rsidRPr="00D00363" w:rsidRDefault="002A7FB3" w:rsidP="002A7FB3">
      <w:pPr>
        <w:pStyle w:val="ListParagraph"/>
        <w:keepLines/>
        <w:numPr>
          <w:ilvl w:val="1"/>
          <w:numId w:val="5"/>
        </w:numPr>
        <w:tabs>
          <w:tab w:val="left" w:pos="567"/>
        </w:tabs>
        <w:ind w:left="0"/>
        <w:rPr>
          <w:lang w:val="es-ES_tradnl"/>
        </w:rPr>
      </w:pPr>
      <w:r w:rsidRPr="00D00363">
        <w:rPr>
          <w:lang w:val="es-ES_tradnl"/>
        </w:rPr>
        <w:t xml:space="preserve">Asistencia en materia de tecnologías de la información y la comunicación (TIC) (actividad señalada con “D” en el cuadro). Las actividades de instalación y asistencia técnica sobre la utilización de infraestructura de TIC abarcan la instalación y la formación de personal en los instrumentos y servicios de </w:t>
      </w:r>
      <w:r w:rsidRPr="00D00363">
        <w:rPr>
          <w:i/>
          <w:lang w:val="es-ES_tradnl"/>
        </w:rPr>
        <w:t>tecnologías</w:t>
      </w:r>
      <w:r w:rsidRPr="00D00363">
        <w:rPr>
          <w:lang w:val="es-ES_tradnl"/>
        </w:rPr>
        <w:t xml:space="preserve"> de la información del PCT, abarcando, entre otros, el sistema de intercambio electrónico de datos del PCT (PCT–EDI) y el </w:t>
      </w:r>
      <w:proofErr w:type="spellStart"/>
      <w:r w:rsidRPr="00D00363">
        <w:rPr>
          <w:lang w:val="es-ES_tradnl"/>
        </w:rPr>
        <w:t>ePCT</w:t>
      </w:r>
      <w:proofErr w:type="spellEnd"/>
      <w:r w:rsidRPr="00D00363">
        <w:rPr>
          <w:lang w:val="es-ES_tradnl"/>
        </w:rPr>
        <w:t>. Parte de dicha asistencia está centrada en explicar cómo funcionan los sistemas y en ejercicios prácticos para que los usuarios utilicen dichos sistemas de instrumentos con eficacia y saquen el mayor partido de los mismos.</w:t>
      </w:r>
    </w:p>
    <w:p w14:paraId="3AB7B491" w14:textId="77777777" w:rsidR="002A7FB3" w:rsidRPr="00D00363" w:rsidRDefault="002A7FB3" w:rsidP="002A7FB3">
      <w:pPr>
        <w:pStyle w:val="ListParagraph"/>
        <w:tabs>
          <w:tab w:val="left" w:pos="567"/>
        </w:tabs>
        <w:ind w:left="0"/>
        <w:rPr>
          <w:lang w:val="es-ES_tradnl"/>
        </w:rPr>
      </w:pPr>
    </w:p>
    <w:p w14:paraId="3496FCB7" w14:textId="77777777" w:rsidR="002A7FB3" w:rsidRPr="00D00363" w:rsidRDefault="002A7FB3" w:rsidP="002A7FB3">
      <w:pPr>
        <w:pStyle w:val="ListParagraph"/>
        <w:numPr>
          <w:ilvl w:val="1"/>
          <w:numId w:val="5"/>
        </w:numPr>
        <w:tabs>
          <w:tab w:val="left" w:pos="567"/>
        </w:tabs>
        <w:ind w:left="0"/>
        <w:rPr>
          <w:lang w:val="es-ES_tradnl"/>
        </w:rPr>
      </w:pPr>
      <w:r w:rsidRPr="00D00363">
        <w:rPr>
          <w:lang w:val="es-ES_tradnl"/>
        </w:rPr>
        <w:t>Asistencia a los países que consideran su adhesión al PCT (actividad señalada con “E” en el cuadro).</w:t>
      </w:r>
      <w:r w:rsidR="003E6528" w:rsidRPr="00D00363">
        <w:rPr>
          <w:lang w:val="es-ES_tradnl"/>
        </w:rPr>
        <w:t xml:space="preserve"> </w:t>
      </w:r>
      <w:r w:rsidRPr="00D00363">
        <w:rPr>
          <w:lang w:val="es-ES_tradnl"/>
        </w:rPr>
        <w:t>La Oficina Internacional presta una asistencia especial a los países que están considerando la posibilidad de adherirse al PCT, así como a los nuevos Estados contratantes de dicho Tratado.</w:t>
      </w:r>
      <w:r w:rsidR="003E6528" w:rsidRPr="00D00363">
        <w:rPr>
          <w:lang w:val="es-ES_tradnl"/>
        </w:rPr>
        <w:t xml:space="preserve"> </w:t>
      </w:r>
      <w:r w:rsidRPr="00D00363">
        <w:rPr>
          <w:lang w:val="es-ES_tradnl"/>
        </w:rPr>
        <w:t>Eso entraña el suministro de información a los países interesados en pasar a ser miembros del sistema del PCT y de asesoramiento sobre las modificaciones que tienen que introducir en la legislación nacional antes de adherirse al Tratado.</w:t>
      </w:r>
      <w:r w:rsidR="003E6528" w:rsidRPr="00D00363">
        <w:rPr>
          <w:lang w:val="es-ES_tradnl"/>
        </w:rPr>
        <w:t xml:space="preserve"> </w:t>
      </w:r>
      <w:r w:rsidRPr="00D00363">
        <w:rPr>
          <w:lang w:val="es-ES_tradnl"/>
        </w:rPr>
        <w:t>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w:t>
      </w:r>
      <w:r w:rsidR="003E6528" w:rsidRPr="00D00363">
        <w:rPr>
          <w:lang w:val="es-ES_tradnl"/>
        </w:rPr>
        <w:t xml:space="preserve"> </w:t>
      </w:r>
      <w:r w:rsidRPr="00D00363">
        <w:rPr>
          <w:lang w:val="es-ES_tradnl"/>
        </w:rPr>
        <w:t>Como parte del programa posterior a la adhesión, los funcionarios de los nuevos Estados contratantes reciben también formación práctica en la sede de la OMPI en Ginebra.</w:t>
      </w:r>
    </w:p>
    <w:p w14:paraId="1F69C163" w14:textId="77777777" w:rsidR="002A7FB3" w:rsidRPr="00D00363" w:rsidRDefault="002A7FB3" w:rsidP="002A7FB3">
      <w:pPr>
        <w:pStyle w:val="ListParagraph"/>
        <w:tabs>
          <w:tab w:val="left" w:pos="567"/>
        </w:tabs>
        <w:ind w:left="0"/>
        <w:rPr>
          <w:lang w:val="es-ES_tradnl"/>
        </w:rPr>
      </w:pPr>
    </w:p>
    <w:p w14:paraId="372CC2B0" w14:textId="77777777" w:rsidR="002A7FB3" w:rsidRPr="00D00363" w:rsidRDefault="002A7FB3" w:rsidP="002A7FB3">
      <w:pPr>
        <w:pStyle w:val="ListParagraph"/>
        <w:numPr>
          <w:ilvl w:val="1"/>
          <w:numId w:val="5"/>
        </w:numPr>
        <w:tabs>
          <w:tab w:val="left" w:pos="567"/>
        </w:tabs>
        <w:ind w:left="0"/>
        <w:rPr>
          <w:lang w:val="es-ES_tradnl"/>
        </w:rPr>
      </w:pPr>
      <w:r w:rsidRPr="00D00363">
        <w:rPr>
          <w:lang w:val="es-ES_tradnl"/>
        </w:rPr>
        <w:t>Asistencia a las Administraciones internacionales (actividad señalada con “F” en el cuadro).</w:t>
      </w:r>
      <w:r w:rsidR="003E6528" w:rsidRPr="00D00363">
        <w:rPr>
          <w:lang w:val="es-ES_tradnl"/>
        </w:rPr>
        <w:t xml:space="preserve"> </w:t>
      </w:r>
      <w:r w:rsidRPr="00D00363">
        <w:rPr>
          <w:lang w:val="es-ES_tradnl"/>
        </w:rPr>
        <w:t>Por último, la Oficina Internacional presta asistencia técnica a los Estados acerca de sus funciones en calidad de Administración encargada de la búsqueda internacional y Administración encargada del examen preliminar internacional.</w:t>
      </w:r>
      <w:r w:rsidR="003E6528" w:rsidRPr="00D00363">
        <w:rPr>
          <w:lang w:val="es-ES_tradnl"/>
        </w:rPr>
        <w:t xml:space="preserve"> </w:t>
      </w:r>
      <w:r w:rsidRPr="00D00363">
        <w:rPr>
          <w:lang w:val="es-ES_tradnl"/>
        </w:rPr>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w:t>
      </w:r>
      <w:r w:rsidR="003E6528" w:rsidRPr="00D00363">
        <w:rPr>
          <w:lang w:val="es-ES_tradnl"/>
        </w:rPr>
        <w:t xml:space="preserve"> </w:t>
      </w:r>
      <w:r w:rsidRPr="00D00363">
        <w:rPr>
          <w:lang w:val="es-ES_tradnl"/>
        </w:rPr>
        <w:t>Una vez que pasen a ser Administraciones internacionales, dichas oficinas también tienen la posibilidad de recibir formación antes de empezar a funcionar como tales.</w:t>
      </w:r>
    </w:p>
    <w:p w14:paraId="4B35BDF7" w14:textId="77777777" w:rsidR="002A7FB3" w:rsidRPr="00D00363" w:rsidRDefault="002A7FB3" w:rsidP="003E6528">
      <w:pPr>
        <w:rPr>
          <w:lang w:val="es-ES_tradnl"/>
        </w:rPr>
      </w:pPr>
    </w:p>
    <w:p w14:paraId="67C59960" w14:textId="77777777" w:rsidR="002A7FB3" w:rsidRPr="00D00363" w:rsidRDefault="002A7FB3" w:rsidP="002A7FB3">
      <w:pPr>
        <w:rPr>
          <w:lang w:val="es-ES_tradnl"/>
        </w:rPr>
      </w:pPr>
      <w:r w:rsidRPr="00D00363">
        <w:rPr>
          <w:lang w:val="es-ES_tradnl"/>
        </w:rPr>
        <w:t>* Indica la implicación de un país o una oficina en la impartición de la asistencia técnica junto con la Oficina Internacional en el evento de que se trate.</w:t>
      </w:r>
    </w:p>
    <w:p w14:paraId="2299E041" w14:textId="77777777" w:rsidR="003E6528" w:rsidRPr="00D00363" w:rsidRDefault="003E6528">
      <w:pPr>
        <w:rPr>
          <w:lang w:val="es-ES_tradnl"/>
        </w:rPr>
      </w:pPr>
      <w:r w:rsidRPr="00D00363">
        <w:rPr>
          <w:lang w:val="es-ES_tradnl"/>
        </w:rPr>
        <w:br w:type="page"/>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735"/>
        <w:gridCol w:w="1353"/>
        <w:gridCol w:w="1009"/>
        <w:gridCol w:w="1137"/>
        <w:gridCol w:w="2135"/>
        <w:gridCol w:w="1628"/>
        <w:gridCol w:w="1256"/>
        <w:gridCol w:w="1486"/>
        <w:gridCol w:w="2053"/>
        <w:gridCol w:w="1486"/>
      </w:tblGrid>
      <w:tr w:rsidR="005B7E6A" w:rsidRPr="00D00363" w14:paraId="68517E5A" w14:textId="77777777" w:rsidTr="00E94280">
        <w:trPr>
          <w:trHeight w:val="284"/>
          <w:tblHeader/>
        </w:trPr>
        <w:tc>
          <w:tcPr>
            <w:tcW w:w="767" w:type="dxa"/>
            <w:noWrap/>
            <w:hideMark/>
          </w:tcPr>
          <w:p w14:paraId="043CD211" w14:textId="77777777" w:rsidR="002A7FB3" w:rsidRPr="00D00363" w:rsidRDefault="002A7FB3" w:rsidP="003E6528">
            <w:pPr>
              <w:spacing w:beforeLines="40" w:before="96" w:afterLines="40" w:after="96"/>
              <w:ind w:left="-112"/>
              <w:jc w:val="center"/>
              <w:rPr>
                <w:b/>
                <w:bCs/>
                <w:sz w:val="18"/>
                <w:szCs w:val="18"/>
                <w:lang w:val="es-ES_tradnl"/>
              </w:rPr>
            </w:pPr>
            <w:r w:rsidRPr="00D00363">
              <w:rPr>
                <w:b/>
                <w:bCs/>
                <w:sz w:val="18"/>
                <w:szCs w:val="18"/>
                <w:lang w:val="es-ES_tradnl"/>
              </w:rPr>
              <w:lastRenderedPageBreak/>
              <w:t>FECHA</w:t>
            </w:r>
          </w:p>
        </w:tc>
        <w:tc>
          <w:tcPr>
            <w:tcW w:w="1301" w:type="dxa"/>
            <w:noWrap/>
            <w:hideMark/>
          </w:tcPr>
          <w:p w14:paraId="2C538F59" w14:textId="77777777" w:rsidR="002A7FB3" w:rsidRPr="00D00363" w:rsidRDefault="002A7FB3" w:rsidP="003E6528">
            <w:pPr>
              <w:spacing w:beforeLines="40" w:before="96" w:afterLines="40" w:after="96"/>
              <w:ind w:left="-104" w:right="-99"/>
              <w:jc w:val="center"/>
              <w:rPr>
                <w:b/>
                <w:bCs/>
                <w:sz w:val="18"/>
                <w:szCs w:val="18"/>
                <w:lang w:val="es-ES_tradnl"/>
              </w:rPr>
            </w:pPr>
            <w:r w:rsidRPr="00D00363">
              <w:rPr>
                <w:b/>
                <w:bCs/>
                <w:sz w:val="18"/>
                <w:szCs w:val="18"/>
                <w:lang w:val="es-ES_tradnl"/>
              </w:rPr>
              <w:t>FINANCIACIÓN</w:t>
            </w:r>
          </w:p>
        </w:tc>
        <w:tc>
          <w:tcPr>
            <w:tcW w:w="1057" w:type="dxa"/>
            <w:noWrap/>
            <w:hideMark/>
          </w:tcPr>
          <w:p w14:paraId="1CAF1383" w14:textId="77777777" w:rsidR="002A7FB3" w:rsidRPr="00D00363" w:rsidRDefault="002A7FB3" w:rsidP="00117FDA">
            <w:pPr>
              <w:spacing w:beforeLines="40" w:before="96" w:afterLines="40" w:after="96"/>
              <w:jc w:val="center"/>
              <w:rPr>
                <w:b/>
                <w:bCs/>
                <w:sz w:val="18"/>
                <w:szCs w:val="18"/>
                <w:lang w:val="es-ES_tradnl"/>
              </w:rPr>
            </w:pPr>
            <w:r w:rsidRPr="00D00363">
              <w:rPr>
                <w:b/>
                <w:bCs/>
                <w:sz w:val="18"/>
                <w:szCs w:val="18"/>
                <w:lang w:val="es-ES_tradnl"/>
              </w:rPr>
              <w:t>TIPO DE EVENTO</w:t>
            </w:r>
          </w:p>
        </w:tc>
        <w:tc>
          <w:tcPr>
            <w:tcW w:w="1095" w:type="dxa"/>
            <w:noWrap/>
            <w:hideMark/>
          </w:tcPr>
          <w:p w14:paraId="038C5BB0" w14:textId="77777777" w:rsidR="002A7FB3" w:rsidRPr="00D00363" w:rsidRDefault="002A7FB3" w:rsidP="003E6528">
            <w:pPr>
              <w:spacing w:beforeLines="40" w:before="96" w:afterLines="40" w:after="96"/>
              <w:ind w:left="-104" w:right="-99"/>
              <w:jc w:val="center"/>
              <w:rPr>
                <w:b/>
                <w:bCs/>
                <w:sz w:val="18"/>
                <w:szCs w:val="18"/>
                <w:lang w:val="es-ES_tradnl"/>
              </w:rPr>
            </w:pPr>
            <w:r w:rsidRPr="00D00363">
              <w:rPr>
                <w:b/>
                <w:bCs/>
                <w:sz w:val="18"/>
                <w:szCs w:val="18"/>
                <w:lang w:val="es-ES_tradnl"/>
              </w:rPr>
              <w:t>CONTENIDO</w:t>
            </w:r>
          </w:p>
        </w:tc>
        <w:tc>
          <w:tcPr>
            <w:tcW w:w="2251" w:type="dxa"/>
            <w:noWrap/>
            <w:hideMark/>
          </w:tcPr>
          <w:p w14:paraId="3AA63346" w14:textId="77777777" w:rsidR="002A7FB3" w:rsidRPr="00D00363" w:rsidRDefault="002A7FB3" w:rsidP="00117FDA">
            <w:pPr>
              <w:spacing w:beforeLines="40" w:before="96" w:afterLines="40" w:after="96"/>
              <w:jc w:val="center"/>
              <w:rPr>
                <w:b/>
                <w:bCs/>
                <w:sz w:val="18"/>
                <w:szCs w:val="18"/>
                <w:lang w:val="es-ES_tradnl"/>
              </w:rPr>
            </w:pPr>
            <w:r w:rsidRPr="00D00363">
              <w:rPr>
                <w:b/>
                <w:bCs/>
                <w:sz w:val="18"/>
                <w:szCs w:val="18"/>
                <w:lang w:val="es-ES_tradnl"/>
              </w:rPr>
              <w:t>DESCRIPCIÓN DEL EVENTO</w:t>
            </w:r>
          </w:p>
        </w:tc>
        <w:tc>
          <w:tcPr>
            <w:tcW w:w="1562" w:type="dxa"/>
            <w:noWrap/>
            <w:hideMark/>
          </w:tcPr>
          <w:p w14:paraId="1509D116" w14:textId="77777777" w:rsidR="002A7FB3" w:rsidRPr="00D00363" w:rsidRDefault="002A7FB3" w:rsidP="003E6528">
            <w:pPr>
              <w:spacing w:beforeLines="40" w:before="96" w:afterLines="40" w:after="96"/>
              <w:ind w:left="-104" w:right="-99"/>
              <w:jc w:val="center"/>
              <w:rPr>
                <w:b/>
                <w:bCs/>
                <w:sz w:val="18"/>
                <w:szCs w:val="18"/>
                <w:lang w:val="es-ES_tradnl"/>
              </w:rPr>
            </w:pPr>
            <w:r w:rsidRPr="00D00363">
              <w:rPr>
                <w:b/>
                <w:bCs/>
                <w:sz w:val="18"/>
                <w:szCs w:val="18"/>
                <w:lang w:val="es-ES_tradnl"/>
              </w:rPr>
              <w:t>CO-ORGANIZADORES</w:t>
            </w:r>
          </w:p>
        </w:tc>
        <w:tc>
          <w:tcPr>
            <w:tcW w:w="1319" w:type="dxa"/>
            <w:noWrap/>
            <w:hideMark/>
          </w:tcPr>
          <w:p w14:paraId="34A6E580" w14:textId="77777777" w:rsidR="002A7FB3" w:rsidRPr="00D00363" w:rsidRDefault="002A7FB3" w:rsidP="00117FDA">
            <w:pPr>
              <w:spacing w:beforeLines="40" w:before="96" w:afterLines="40" w:after="96"/>
              <w:jc w:val="center"/>
              <w:rPr>
                <w:b/>
                <w:bCs/>
                <w:sz w:val="18"/>
                <w:szCs w:val="18"/>
                <w:lang w:val="es-ES_tradnl"/>
              </w:rPr>
            </w:pPr>
            <w:r w:rsidRPr="00D00363">
              <w:rPr>
                <w:b/>
                <w:bCs/>
                <w:sz w:val="18"/>
                <w:szCs w:val="18"/>
                <w:lang w:val="es-ES_tradnl"/>
              </w:rPr>
              <w:t>LUGAR</w:t>
            </w:r>
          </w:p>
        </w:tc>
        <w:tc>
          <w:tcPr>
            <w:tcW w:w="1531" w:type="dxa"/>
            <w:noWrap/>
            <w:hideMark/>
          </w:tcPr>
          <w:p w14:paraId="01BF354C" w14:textId="77777777" w:rsidR="002A7FB3" w:rsidRPr="00D00363" w:rsidRDefault="002A7FB3" w:rsidP="003E6528">
            <w:pPr>
              <w:spacing w:beforeLines="40" w:before="96" w:afterLines="40" w:after="96"/>
              <w:ind w:left="-104" w:right="-99"/>
              <w:jc w:val="center"/>
              <w:rPr>
                <w:b/>
                <w:bCs/>
                <w:sz w:val="18"/>
                <w:szCs w:val="18"/>
                <w:lang w:val="es-ES_tradnl"/>
              </w:rPr>
            </w:pPr>
            <w:r w:rsidRPr="00D00363">
              <w:rPr>
                <w:b/>
                <w:bCs/>
                <w:sz w:val="18"/>
                <w:szCs w:val="18"/>
                <w:lang w:val="es-ES_tradnl"/>
              </w:rPr>
              <w:t>ORIGEN PARTICIPANTES</w:t>
            </w:r>
          </w:p>
        </w:tc>
        <w:tc>
          <w:tcPr>
            <w:tcW w:w="1795" w:type="dxa"/>
            <w:noWrap/>
            <w:hideMark/>
          </w:tcPr>
          <w:p w14:paraId="1F6C5743" w14:textId="77777777" w:rsidR="002A7FB3" w:rsidRPr="00D00363" w:rsidRDefault="002A7FB3" w:rsidP="00117FDA">
            <w:pPr>
              <w:spacing w:beforeLines="40" w:before="96" w:afterLines="40" w:after="96"/>
              <w:jc w:val="center"/>
              <w:rPr>
                <w:b/>
                <w:bCs/>
                <w:sz w:val="18"/>
                <w:szCs w:val="18"/>
                <w:lang w:val="es-ES_tradnl"/>
              </w:rPr>
            </w:pPr>
            <w:r w:rsidRPr="00D00363">
              <w:rPr>
                <w:b/>
                <w:bCs/>
                <w:sz w:val="18"/>
                <w:szCs w:val="18"/>
                <w:lang w:val="es-ES_tradnl"/>
              </w:rPr>
              <w:t>TIPO DE PARTICIPANTES</w:t>
            </w:r>
          </w:p>
        </w:tc>
        <w:tc>
          <w:tcPr>
            <w:tcW w:w="1427" w:type="dxa"/>
            <w:noWrap/>
            <w:hideMark/>
          </w:tcPr>
          <w:p w14:paraId="1A5C7717" w14:textId="77777777" w:rsidR="002A7FB3" w:rsidRPr="00D00363" w:rsidRDefault="002A7FB3" w:rsidP="00E94280">
            <w:pPr>
              <w:spacing w:beforeLines="40" w:before="96" w:afterLines="40" w:after="96"/>
              <w:ind w:left="-104" w:right="-99"/>
              <w:jc w:val="center"/>
              <w:rPr>
                <w:b/>
                <w:bCs/>
                <w:sz w:val="18"/>
                <w:szCs w:val="18"/>
                <w:lang w:val="es-ES_tradnl"/>
              </w:rPr>
            </w:pPr>
            <w:r w:rsidRPr="00D00363">
              <w:rPr>
                <w:b/>
                <w:bCs/>
                <w:sz w:val="18"/>
                <w:szCs w:val="18"/>
                <w:lang w:val="es-ES_tradnl"/>
              </w:rPr>
              <w:t>N.º DE PARTICIPANTES</w:t>
            </w:r>
          </w:p>
        </w:tc>
      </w:tr>
      <w:tr w:rsidR="005B7E6A" w:rsidRPr="00D00363" w14:paraId="3C9B51FC" w14:textId="77777777" w:rsidTr="00E94280">
        <w:trPr>
          <w:trHeight w:val="270"/>
        </w:trPr>
        <w:tc>
          <w:tcPr>
            <w:tcW w:w="767" w:type="dxa"/>
            <w:noWrap/>
            <w:hideMark/>
          </w:tcPr>
          <w:p w14:paraId="19692A1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2020-2</w:t>
            </w:r>
          </w:p>
        </w:tc>
        <w:tc>
          <w:tcPr>
            <w:tcW w:w="1301" w:type="dxa"/>
            <w:noWrap/>
            <w:hideMark/>
          </w:tcPr>
          <w:p w14:paraId="7280CE0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 + FIT/JP</w:t>
            </w:r>
          </w:p>
        </w:tc>
        <w:tc>
          <w:tcPr>
            <w:tcW w:w="1057" w:type="dxa"/>
            <w:noWrap/>
            <w:hideMark/>
          </w:tcPr>
          <w:p w14:paraId="526CF7A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Taller PCT </w:t>
            </w:r>
          </w:p>
        </w:tc>
        <w:tc>
          <w:tcPr>
            <w:tcW w:w="1095" w:type="dxa"/>
            <w:noWrap/>
            <w:hideMark/>
          </w:tcPr>
          <w:p w14:paraId="3965872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hideMark/>
          </w:tcPr>
          <w:p w14:paraId="06FDBF1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sobre el examen en la fase nacional del PCT y consultas sobre la gestión de la formación de los examinadores</w:t>
            </w:r>
          </w:p>
        </w:tc>
        <w:tc>
          <w:tcPr>
            <w:tcW w:w="1562" w:type="dxa"/>
            <w:hideMark/>
          </w:tcPr>
          <w:p w14:paraId="4F981DAF" w14:textId="77777777" w:rsidR="002A7FB3" w:rsidRPr="00D00363" w:rsidRDefault="002A7FB3" w:rsidP="00117FDA">
            <w:pPr>
              <w:spacing w:beforeLines="40" w:before="96" w:afterLines="40" w:after="96"/>
              <w:jc w:val="center"/>
              <w:rPr>
                <w:sz w:val="16"/>
                <w:szCs w:val="16"/>
                <w:lang w:val="es-ES_tradnl"/>
              </w:rPr>
            </w:pPr>
          </w:p>
        </w:tc>
        <w:tc>
          <w:tcPr>
            <w:tcW w:w="1319" w:type="dxa"/>
            <w:noWrap/>
            <w:hideMark/>
          </w:tcPr>
          <w:p w14:paraId="19B79DF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Sudáfrica (ZA)</w:t>
            </w:r>
          </w:p>
        </w:tc>
        <w:tc>
          <w:tcPr>
            <w:tcW w:w="1531" w:type="dxa"/>
            <w:noWrap/>
            <w:hideMark/>
          </w:tcPr>
          <w:p w14:paraId="3434BD7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Sudáfrica (ZA)</w:t>
            </w:r>
          </w:p>
        </w:tc>
        <w:tc>
          <w:tcPr>
            <w:tcW w:w="1795" w:type="dxa"/>
            <w:noWrap/>
            <w:hideMark/>
          </w:tcPr>
          <w:p w14:paraId="66554DC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 Usuarios</w:t>
            </w:r>
          </w:p>
        </w:tc>
        <w:tc>
          <w:tcPr>
            <w:tcW w:w="1427" w:type="dxa"/>
            <w:noWrap/>
            <w:hideMark/>
          </w:tcPr>
          <w:p w14:paraId="7196ADED"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35</w:t>
            </w:r>
          </w:p>
        </w:tc>
      </w:tr>
      <w:tr w:rsidR="005B7E6A" w:rsidRPr="00D00363" w14:paraId="5AE07FB8" w14:textId="77777777" w:rsidTr="00E94280">
        <w:trPr>
          <w:trHeight w:val="270"/>
        </w:trPr>
        <w:tc>
          <w:tcPr>
            <w:tcW w:w="767" w:type="dxa"/>
            <w:noWrap/>
          </w:tcPr>
          <w:p w14:paraId="2DA5182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2020-3</w:t>
            </w:r>
          </w:p>
        </w:tc>
        <w:tc>
          <w:tcPr>
            <w:tcW w:w="1301" w:type="dxa"/>
            <w:noWrap/>
          </w:tcPr>
          <w:p w14:paraId="319D31D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68DE77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095" w:type="dxa"/>
            <w:noWrap/>
          </w:tcPr>
          <w:p w14:paraId="3CF66CD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54BA6A6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Formación sobre el examen de patentes en la fase nacional del PCT</w:t>
            </w:r>
          </w:p>
        </w:tc>
        <w:tc>
          <w:tcPr>
            <w:tcW w:w="1562" w:type="dxa"/>
          </w:tcPr>
          <w:p w14:paraId="0E915D72"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79BA985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Camboya (KH)</w:t>
            </w:r>
          </w:p>
        </w:tc>
        <w:tc>
          <w:tcPr>
            <w:tcW w:w="1531" w:type="dxa"/>
            <w:noWrap/>
          </w:tcPr>
          <w:p w14:paraId="0672DE6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Camboya (KH)</w:t>
            </w:r>
          </w:p>
        </w:tc>
        <w:tc>
          <w:tcPr>
            <w:tcW w:w="1795" w:type="dxa"/>
            <w:noWrap/>
          </w:tcPr>
          <w:p w14:paraId="7FC9FF7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035B267F"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5</w:t>
            </w:r>
          </w:p>
        </w:tc>
      </w:tr>
      <w:tr w:rsidR="005B7E6A" w:rsidRPr="00D00363" w14:paraId="7F39C8F0" w14:textId="77777777" w:rsidTr="00E94280">
        <w:trPr>
          <w:trHeight w:val="270"/>
        </w:trPr>
        <w:tc>
          <w:tcPr>
            <w:tcW w:w="767" w:type="dxa"/>
            <w:noWrap/>
          </w:tcPr>
          <w:p w14:paraId="7190AEC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2020-3</w:t>
            </w:r>
          </w:p>
        </w:tc>
        <w:tc>
          <w:tcPr>
            <w:tcW w:w="1301" w:type="dxa"/>
            <w:noWrap/>
          </w:tcPr>
          <w:p w14:paraId="568DE89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D2038F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7836A60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E</w:t>
            </w:r>
          </w:p>
        </w:tc>
        <w:tc>
          <w:tcPr>
            <w:tcW w:w="2251" w:type="dxa"/>
          </w:tcPr>
          <w:p w14:paraId="638C919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Misión de evaluación y seminario sobre el PCT</w:t>
            </w:r>
          </w:p>
        </w:tc>
        <w:tc>
          <w:tcPr>
            <w:tcW w:w="1562" w:type="dxa"/>
          </w:tcPr>
          <w:p w14:paraId="22BA4478"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5EE177A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Jamaica (JM)</w:t>
            </w:r>
          </w:p>
        </w:tc>
        <w:tc>
          <w:tcPr>
            <w:tcW w:w="1531" w:type="dxa"/>
            <w:noWrap/>
          </w:tcPr>
          <w:p w14:paraId="0AB8F7A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Jamaica (JM)</w:t>
            </w:r>
          </w:p>
        </w:tc>
        <w:tc>
          <w:tcPr>
            <w:tcW w:w="1795" w:type="dxa"/>
            <w:noWrap/>
          </w:tcPr>
          <w:p w14:paraId="75015FF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 Usuarios</w:t>
            </w:r>
          </w:p>
        </w:tc>
        <w:tc>
          <w:tcPr>
            <w:tcW w:w="1427" w:type="dxa"/>
            <w:noWrap/>
          </w:tcPr>
          <w:p w14:paraId="50CA62B6"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30</w:t>
            </w:r>
          </w:p>
        </w:tc>
      </w:tr>
      <w:tr w:rsidR="005B7E6A" w:rsidRPr="00D00363" w14:paraId="4F2BB32A" w14:textId="77777777" w:rsidTr="00E94280">
        <w:trPr>
          <w:trHeight w:val="270"/>
        </w:trPr>
        <w:tc>
          <w:tcPr>
            <w:tcW w:w="767" w:type="dxa"/>
            <w:noWrap/>
          </w:tcPr>
          <w:p w14:paraId="66DEA3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2020-4</w:t>
            </w:r>
          </w:p>
        </w:tc>
        <w:tc>
          <w:tcPr>
            <w:tcW w:w="1301" w:type="dxa"/>
            <w:noWrap/>
          </w:tcPr>
          <w:p w14:paraId="063F298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028ADA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739BC84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3A5FEE8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Taller virtual sobre patentes extranjeras, Centro de PI </w:t>
            </w:r>
            <w:proofErr w:type="spellStart"/>
            <w:r w:rsidRPr="00D00363">
              <w:rPr>
                <w:sz w:val="16"/>
                <w:szCs w:val="16"/>
                <w:lang w:val="es-ES_tradnl"/>
              </w:rPr>
              <w:t>Skolkovo</w:t>
            </w:r>
            <w:proofErr w:type="spellEnd"/>
            <w:r w:rsidRPr="00D00363">
              <w:rPr>
                <w:sz w:val="16"/>
                <w:szCs w:val="16"/>
                <w:lang w:val="es-ES_tradnl"/>
              </w:rPr>
              <w:t>, Moscú</w:t>
            </w:r>
          </w:p>
        </w:tc>
        <w:tc>
          <w:tcPr>
            <w:tcW w:w="1562" w:type="dxa"/>
          </w:tcPr>
          <w:p w14:paraId="0D4E0EC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069AA7F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629776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Federación de Rusia (RU)</w:t>
            </w:r>
          </w:p>
        </w:tc>
        <w:tc>
          <w:tcPr>
            <w:tcW w:w="1795" w:type="dxa"/>
            <w:noWrap/>
          </w:tcPr>
          <w:p w14:paraId="2FD5B23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34237426"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40</w:t>
            </w:r>
          </w:p>
        </w:tc>
      </w:tr>
      <w:tr w:rsidR="005B7E6A" w:rsidRPr="00D00363" w14:paraId="5F41D31C" w14:textId="77777777" w:rsidTr="00E94280">
        <w:trPr>
          <w:trHeight w:val="270"/>
        </w:trPr>
        <w:tc>
          <w:tcPr>
            <w:tcW w:w="767" w:type="dxa"/>
            <w:noWrap/>
          </w:tcPr>
          <w:p w14:paraId="5A85388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2020-4</w:t>
            </w:r>
          </w:p>
        </w:tc>
        <w:tc>
          <w:tcPr>
            <w:tcW w:w="1301" w:type="dxa"/>
            <w:noWrap/>
          </w:tcPr>
          <w:p w14:paraId="43D6B74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F424B5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4D51A1B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4FB705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Seminario web de introducción al Sistema del PCT y sobre las ventajas de patentar en el extranjero mediante el sistema </w:t>
            </w:r>
            <w:proofErr w:type="spellStart"/>
            <w:r w:rsidRPr="00D00363">
              <w:rPr>
                <w:sz w:val="16"/>
                <w:szCs w:val="16"/>
                <w:lang w:val="es-ES_tradnl"/>
              </w:rPr>
              <w:t>ePCT</w:t>
            </w:r>
            <w:proofErr w:type="spellEnd"/>
          </w:p>
        </w:tc>
        <w:tc>
          <w:tcPr>
            <w:tcW w:w="1562" w:type="dxa"/>
          </w:tcPr>
          <w:p w14:paraId="3B55869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5B1A405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922A3B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Kazajstán (KZ) Federación de Rusia (RU) Ucrania (UA)</w:t>
            </w:r>
          </w:p>
        </w:tc>
        <w:tc>
          <w:tcPr>
            <w:tcW w:w="1795" w:type="dxa"/>
            <w:noWrap/>
          </w:tcPr>
          <w:p w14:paraId="60EE9A9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3CAD4BCD"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430</w:t>
            </w:r>
          </w:p>
        </w:tc>
      </w:tr>
      <w:tr w:rsidR="005B7E6A" w:rsidRPr="00D00363" w14:paraId="46F351D3" w14:textId="77777777" w:rsidTr="00E94280">
        <w:trPr>
          <w:trHeight w:val="270"/>
        </w:trPr>
        <w:tc>
          <w:tcPr>
            <w:tcW w:w="767" w:type="dxa"/>
            <w:noWrap/>
          </w:tcPr>
          <w:p w14:paraId="7B4CB8A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2020-5</w:t>
            </w:r>
          </w:p>
        </w:tc>
        <w:tc>
          <w:tcPr>
            <w:tcW w:w="1301" w:type="dxa"/>
            <w:noWrap/>
          </w:tcPr>
          <w:p w14:paraId="4953E21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214571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515E71B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2F3E2BB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búsqueda internacional, búsqueda internacional suplementaria y examen preliminar internacional del PCT</w:t>
            </w:r>
          </w:p>
        </w:tc>
        <w:tc>
          <w:tcPr>
            <w:tcW w:w="1562" w:type="dxa"/>
          </w:tcPr>
          <w:p w14:paraId="7F1FCCF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0207167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64F6B5D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Azerbaiyán (AZ) Kazajstán (KZ) Kirguistán (KG) Federación de Rusia (RU) Ucrania (UA) Uzbekistán (UZ)</w:t>
            </w:r>
          </w:p>
        </w:tc>
        <w:tc>
          <w:tcPr>
            <w:tcW w:w="1795" w:type="dxa"/>
            <w:noWrap/>
          </w:tcPr>
          <w:p w14:paraId="67ABD42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45F79A9D"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394</w:t>
            </w:r>
          </w:p>
        </w:tc>
      </w:tr>
      <w:tr w:rsidR="005B7E6A" w:rsidRPr="00D00363" w14:paraId="74C6E18A" w14:textId="77777777" w:rsidTr="00E94280">
        <w:trPr>
          <w:trHeight w:val="270"/>
        </w:trPr>
        <w:tc>
          <w:tcPr>
            <w:tcW w:w="767" w:type="dxa"/>
            <w:noWrap/>
          </w:tcPr>
          <w:p w14:paraId="7F96EED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2020-5</w:t>
            </w:r>
          </w:p>
        </w:tc>
        <w:tc>
          <w:tcPr>
            <w:tcW w:w="1301" w:type="dxa"/>
            <w:noWrap/>
          </w:tcPr>
          <w:p w14:paraId="5C56344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220773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628A304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BC</w:t>
            </w:r>
          </w:p>
        </w:tc>
        <w:tc>
          <w:tcPr>
            <w:tcW w:w="2251" w:type="dxa"/>
          </w:tcPr>
          <w:p w14:paraId="6A6AEFB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Formación sobre el </w:t>
            </w:r>
            <w:proofErr w:type="spellStart"/>
            <w:r w:rsidRPr="00D00363">
              <w:rPr>
                <w:sz w:val="16"/>
                <w:szCs w:val="16"/>
                <w:lang w:val="es-ES_tradnl"/>
              </w:rPr>
              <w:t>ePCT</w:t>
            </w:r>
            <w:proofErr w:type="spellEnd"/>
          </w:p>
        </w:tc>
        <w:tc>
          <w:tcPr>
            <w:tcW w:w="1562" w:type="dxa"/>
          </w:tcPr>
          <w:p w14:paraId="237BADE8"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5ACB500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4C9357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Panamá (PA)</w:t>
            </w:r>
          </w:p>
        </w:tc>
        <w:tc>
          <w:tcPr>
            <w:tcW w:w="1795" w:type="dxa"/>
            <w:noWrap/>
          </w:tcPr>
          <w:p w14:paraId="76140C4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7A283D5C"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37</w:t>
            </w:r>
          </w:p>
        </w:tc>
      </w:tr>
      <w:tr w:rsidR="005B7E6A" w:rsidRPr="00D00363" w14:paraId="44A61E07" w14:textId="77777777" w:rsidTr="00E94280">
        <w:trPr>
          <w:trHeight w:val="270"/>
        </w:trPr>
        <w:tc>
          <w:tcPr>
            <w:tcW w:w="767" w:type="dxa"/>
            <w:noWrap/>
          </w:tcPr>
          <w:p w14:paraId="0CC7535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lastRenderedPageBreak/>
              <w:t>2020-5</w:t>
            </w:r>
          </w:p>
        </w:tc>
        <w:tc>
          <w:tcPr>
            <w:tcW w:w="1301" w:type="dxa"/>
            <w:noWrap/>
          </w:tcPr>
          <w:p w14:paraId="55D5BD5F"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03CED442"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30B1AD4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2B51A40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 xml:space="preserve">Seminario web de demostración de la presentación electrónica de una solicitud internacional a través del portal </w:t>
            </w:r>
            <w:proofErr w:type="spellStart"/>
            <w:r w:rsidRPr="00D00363">
              <w:rPr>
                <w:sz w:val="16"/>
                <w:szCs w:val="16"/>
                <w:lang w:val="es-ES_tradnl"/>
              </w:rPr>
              <w:t>ePCT</w:t>
            </w:r>
            <w:proofErr w:type="spellEnd"/>
          </w:p>
        </w:tc>
        <w:tc>
          <w:tcPr>
            <w:tcW w:w="1562" w:type="dxa"/>
          </w:tcPr>
          <w:p w14:paraId="760EB0E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2CA67520" w14:textId="77777777" w:rsidR="002A7FB3" w:rsidRPr="00D00363" w:rsidDel="005A1B5F"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8E81E60" w14:textId="77777777" w:rsidR="002A7FB3" w:rsidRPr="00D00363" w:rsidRDefault="002A7FB3" w:rsidP="00117FDA">
            <w:pPr>
              <w:keepLines/>
              <w:spacing w:beforeLines="40" w:before="96" w:afterLines="40" w:after="96"/>
              <w:jc w:val="center"/>
              <w:rPr>
                <w:sz w:val="16"/>
                <w:szCs w:val="16"/>
                <w:lang w:val="es-ES_tradnl"/>
              </w:rPr>
            </w:pPr>
            <w:proofErr w:type="spellStart"/>
            <w:r w:rsidRPr="00D00363">
              <w:rPr>
                <w:sz w:val="16"/>
                <w:szCs w:val="16"/>
                <w:lang w:val="es-ES_tradnl"/>
              </w:rPr>
              <w:t>Belarús</w:t>
            </w:r>
            <w:proofErr w:type="spellEnd"/>
            <w:r w:rsidRPr="00D00363">
              <w:rPr>
                <w:sz w:val="16"/>
                <w:szCs w:val="16"/>
                <w:lang w:val="es-ES_tradnl"/>
              </w:rPr>
              <w:t xml:space="preserve"> (BY) Kirguistán (KG) Kazajstán (KZ) Federación de Rusia (RU) Ucrania (UA) Uzbekistán (UZ)</w:t>
            </w:r>
          </w:p>
        </w:tc>
        <w:tc>
          <w:tcPr>
            <w:tcW w:w="1795" w:type="dxa"/>
            <w:noWrap/>
          </w:tcPr>
          <w:p w14:paraId="4BE202DE" w14:textId="77777777" w:rsidR="002A7FB3" w:rsidRPr="00D00363" w:rsidDel="005A1B5F"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3894EF1E"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263</w:t>
            </w:r>
          </w:p>
        </w:tc>
      </w:tr>
      <w:tr w:rsidR="005B7E6A" w:rsidRPr="00D00363" w14:paraId="330C5B8E" w14:textId="77777777" w:rsidTr="00E94280">
        <w:trPr>
          <w:trHeight w:val="270"/>
        </w:trPr>
        <w:tc>
          <w:tcPr>
            <w:tcW w:w="767" w:type="dxa"/>
            <w:noWrap/>
          </w:tcPr>
          <w:p w14:paraId="33DABB0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2020-6</w:t>
            </w:r>
          </w:p>
        </w:tc>
        <w:tc>
          <w:tcPr>
            <w:tcW w:w="1301" w:type="dxa"/>
            <w:noWrap/>
          </w:tcPr>
          <w:p w14:paraId="6944BB46"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0CD1693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Taller PCT</w:t>
            </w:r>
          </w:p>
        </w:tc>
        <w:tc>
          <w:tcPr>
            <w:tcW w:w="1095" w:type="dxa"/>
            <w:noWrap/>
          </w:tcPr>
          <w:p w14:paraId="58BD1A7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F</w:t>
            </w:r>
          </w:p>
        </w:tc>
        <w:tc>
          <w:tcPr>
            <w:tcW w:w="2251" w:type="dxa"/>
          </w:tcPr>
          <w:p w14:paraId="69AD6B1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Curso sobre la búsqueda internacional en la fase internacional: principales etapas, procedimientos y formularios del PCT</w:t>
            </w:r>
          </w:p>
        </w:tc>
        <w:tc>
          <w:tcPr>
            <w:tcW w:w="1562" w:type="dxa"/>
          </w:tcPr>
          <w:p w14:paraId="3CF28170" w14:textId="77777777" w:rsidR="002A7FB3" w:rsidRPr="00D00363" w:rsidRDefault="002A7FB3" w:rsidP="00117FDA">
            <w:pPr>
              <w:keepLines/>
              <w:spacing w:beforeLines="40" w:before="96" w:afterLines="40" w:after="96"/>
              <w:jc w:val="center"/>
              <w:rPr>
                <w:sz w:val="16"/>
                <w:szCs w:val="16"/>
                <w:lang w:val="es-ES_tradnl"/>
              </w:rPr>
            </w:pPr>
          </w:p>
        </w:tc>
        <w:tc>
          <w:tcPr>
            <w:tcW w:w="1319" w:type="dxa"/>
            <w:noWrap/>
          </w:tcPr>
          <w:p w14:paraId="3E5C79F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CC0794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 Eurasiática de Patentes (EA)</w:t>
            </w:r>
          </w:p>
        </w:tc>
        <w:tc>
          <w:tcPr>
            <w:tcW w:w="1795" w:type="dxa"/>
            <w:noWrap/>
          </w:tcPr>
          <w:p w14:paraId="7EF9BCF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4DD3024E"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28</w:t>
            </w:r>
          </w:p>
        </w:tc>
      </w:tr>
      <w:tr w:rsidR="005B7E6A" w:rsidRPr="00D00363" w14:paraId="24099CD9" w14:textId="77777777" w:rsidTr="00E94280">
        <w:trPr>
          <w:trHeight w:val="270"/>
        </w:trPr>
        <w:tc>
          <w:tcPr>
            <w:tcW w:w="767" w:type="dxa"/>
            <w:noWrap/>
          </w:tcPr>
          <w:p w14:paraId="7C211BA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1D2F5B1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CC677D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24EF6D6F"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1046135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web sobre las modificaciones previstas en el PCT</w:t>
            </w:r>
          </w:p>
        </w:tc>
        <w:tc>
          <w:tcPr>
            <w:tcW w:w="1562" w:type="dxa"/>
          </w:tcPr>
          <w:p w14:paraId="6B61C10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20373F7A"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28AF0A2"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 xml:space="preserve">Armenia (AM) Estonia (EE) Kazajstán (KZ) Kirguistán (KG) República de </w:t>
            </w:r>
            <w:proofErr w:type="spellStart"/>
            <w:r w:rsidRPr="00D00363">
              <w:rPr>
                <w:sz w:val="16"/>
                <w:szCs w:val="16"/>
                <w:lang w:val="es-ES_tradnl"/>
              </w:rPr>
              <w:t>Moldova</w:t>
            </w:r>
            <w:proofErr w:type="spellEnd"/>
            <w:r w:rsidRPr="00D00363">
              <w:rPr>
                <w:sz w:val="16"/>
                <w:szCs w:val="16"/>
                <w:lang w:val="es-ES_tradnl"/>
              </w:rPr>
              <w:t xml:space="preserve"> (MD) Federación de Rusia (RU) Tayikistán (TJ) Ucrania (UA)</w:t>
            </w:r>
          </w:p>
        </w:tc>
        <w:tc>
          <w:tcPr>
            <w:tcW w:w="1795" w:type="dxa"/>
            <w:noWrap/>
          </w:tcPr>
          <w:p w14:paraId="273E2B0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 xml:space="preserve">Usuarios </w:t>
            </w:r>
          </w:p>
        </w:tc>
        <w:tc>
          <w:tcPr>
            <w:tcW w:w="1427" w:type="dxa"/>
            <w:noWrap/>
          </w:tcPr>
          <w:p w14:paraId="17048907"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187</w:t>
            </w:r>
          </w:p>
        </w:tc>
      </w:tr>
      <w:tr w:rsidR="005B7E6A" w:rsidRPr="00D00363" w:rsidDel="00E604DD" w14:paraId="3952B8F7" w14:textId="77777777" w:rsidTr="00E94280">
        <w:trPr>
          <w:trHeight w:val="270"/>
        </w:trPr>
        <w:tc>
          <w:tcPr>
            <w:tcW w:w="767" w:type="dxa"/>
            <w:noWrap/>
          </w:tcPr>
          <w:p w14:paraId="1FD2F95D"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7BB53807"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2335D2D"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378A7245"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554EA2B2" w14:textId="77777777" w:rsidR="002A7FB3" w:rsidRPr="00D00363" w:rsidDel="00E604DD" w:rsidRDefault="002A7FB3" w:rsidP="00117FDA">
            <w:pPr>
              <w:keepLines/>
              <w:spacing w:before="120"/>
              <w:jc w:val="center"/>
              <w:rPr>
                <w:sz w:val="16"/>
                <w:szCs w:val="16"/>
                <w:lang w:val="es-ES_tradnl"/>
              </w:rPr>
            </w:pPr>
            <w:r w:rsidRPr="00D00363">
              <w:rPr>
                <w:sz w:val="16"/>
                <w:szCs w:val="16"/>
                <w:lang w:val="es-ES_tradnl"/>
              </w:rPr>
              <w:t xml:space="preserve">Seminario web sobre el PCT como parte de la Semana de Sensibilización en materia de PI en Ucrania </w:t>
            </w:r>
          </w:p>
        </w:tc>
        <w:tc>
          <w:tcPr>
            <w:tcW w:w="1562" w:type="dxa"/>
          </w:tcPr>
          <w:p w14:paraId="44C47A81"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Ministerio de Desarrollo de la Economía, el Comercio y Agricultura (Ucrania)</w:t>
            </w:r>
          </w:p>
        </w:tc>
        <w:tc>
          <w:tcPr>
            <w:tcW w:w="1319" w:type="dxa"/>
            <w:noWrap/>
          </w:tcPr>
          <w:p w14:paraId="409C79A9"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DF41738"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Ucrania (UA)</w:t>
            </w:r>
          </w:p>
        </w:tc>
        <w:tc>
          <w:tcPr>
            <w:tcW w:w="1795" w:type="dxa"/>
            <w:noWrap/>
          </w:tcPr>
          <w:p w14:paraId="282B9C7B" w14:textId="77777777" w:rsidR="002A7FB3" w:rsidRPr="00D00363" w:rsidDel="00E604DD"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2C1EEC0F" w14:textId="77777777" w:rsidR="002A7FB3" w:rsidRPr="00D00363" w:rsidDel="00E604DD" w:rsidRDefault="002A7FB3" w:rsidP="00E94280">
            <w:pPr>
              <w:keepLines/>
              <w:spacing w:beforeLines="40" w:before="96" w:afterLines="40" w:after="96"/>
              <w:ind w:left="-104"/>
              <w:jc w:val="center"/>
              <w:rPr>
                <w:sz w:val="16"/>
                <w:szCs w:val="16"/>
                <w:lang w:val="es-ES_tradnl"/>
              </w:rPr>
            </w:pPr>
            <w:r w:rsidRPr="00D00363">
              <w:rPr>
                <w:sz w:val="16"/>
                <w:szCs w:val="16"/>
                <w:lang w:val="es-ES_tradnl"/>
              </w:rPr>
              <w:t>86</w:t>
            </w:r>
          </w:p>
        </w:tc>
      </w:tr>
      <w:tr w:rsidR="005B7E6A" w:rsidRPr="00D00363" w:rsidDel="00E604DD" w14:paraId="6B3F0A1C" w14:textId="77777777" w:rsidTr="00E94280">
        <w:trPr>
          <w:trHeight w:val="270"/>
        </w:trPr>
        <w:tc>
          <w:tcPr>
            <w:tcW w:w="767" w:type="dxa"/>
            <w:noWrap/>
          </w:tcPr>
          <w:p w14:paraId="358EBA7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3F934B4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0BCC96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358734A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1EFAF7E1" w14:textId="77777777" w:rsidR="002A7FB3" w:rsidRPr="00D00363" w:rsidRDefault="002A7FB3" w:rsidP="00117FDA">
            <w:pPr>
              <w:spacing w:before="120"/>
              <w:jc w:val="center"/>
              <w:rPr>
                <w:sz w:val="16"/>
                <w:szCs w:val="16"/>
                <w:lang w:val="es-ES_tradnl"/>
              </w:rPr>
            </w:pPr>
            <w:r w:rsidRPr="00D00363">
              <w:rPr>
                <w:sz w:val="16"/>
                <w:szCs w:val="16"/>
                <w:lang w:val="es-ES_tradnl"/>
              </w:rPr>
              <w:t>Seminario web sobre declaraciones en el marco del PCT. Tasas y reducción de determinadas tasas</w:t>
            </w:r>
          </w:p>
        </w:tc>
        <w:tc>
          <w:tcPr>
            <w:tcW w:w="1562" w:type="dxa"/>
          </w:tcPr>
          <w:p w14:paraId="1D04421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47682D8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2A8086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Armenia (AM) </w:t>
            </w:r>
            <w:proofErr w:type="spellStart"/>
            <w:r w:rsidRPr="00D00363">
              <w:rPr>
                <w:sz w:val="16"/>
                <w:szCs w:val="16"/>
                <w:lang w:val="es-ES_tradnl"/>
              </w:rPr>
              <w:t>Belarús</w:t>
            </w:r>
            <w:proofErr w:type="spellEnd"/>
            <w:r w:rsidRPr="00D00363">
              <w:rPr>
                <w:sz w:val="16"/>
                <w:szCs w:val="16"/>
                <w:lang w:val="es-ES_tradnl"/>
              </w:rPr>
              <w:t xml:space="preserve"> (BY) Estonia (EE) Kazajstán (KZ) Kirguistán (KG) República de </w:t>
            </w:r>
            <w:proofErr w:type="spellStart"/>
            <w:r w:rsidRPr="00D00363">
              <w:rPr>
                <w:sz w:val="16"/>
                <w:szCs w:val="16"/>
                <w:lang w:val="es-ES_tradnl"/>
              </w:rPr>
              <w:t>Moldova</w:t>
            </w:r>
            <w:proofErr w:type="spellEnd"/>
            <w:r w:rsidRPr="00D00363">
              <w:rPr>
                <w:sz w:val="16"/>
                <w:szCs w:val="16"/>
                <w:lang w:val="es-ES_tradnl"/>
              </w:rPr>
              <w:t xml:space="preserve"> (MD) Federación de Rusia (RU) Suiza (CH) Tayikistán (TJ) Turquía (TR) Ucrania (UA)</w:t>
            </w:r>
          </w:p>
        </w:tc>
        <w:tc>
          <w:tcPr>
            <w:tcW w:w="1795" w:type="dxa"/>
            <w:noWrap/>
          </w:tcPr>
          <w:p w14:paraId="03567E1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283097DF"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142</w:t>
            </w:r>
          </w:p>
        </w:tc>
      </w:tr>
      <w:tr w:rsidR="005B7E6A" w:rsidRPr="00D00363" w14:paraId="6B66F23A" w14:textId="77777777" w:rsidTr="00E94280">
        <w:trPr>
          <w:trHeight w:val="270"/>
        </w:trPr>
        <w:tc>
          <w:tcPr>
            <w:tcW w:w="767" w:type="dxa"/>
            <w:noWrap/>
          </w:tcPr>
          <w:p w14:paraId="6C73C96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2020-7</w:t>
            </w:r>
          </w:p>
        </w:tc>
        <w:tc>
          <w:tcPr>
            <w:tcW w:w="1301" w:type="dxa"/>
            <w:noWrap/>
          </w:tcPr>
          <w:p w14:paraId="31021B9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8E9E32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7FBBFA7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6984F3B5" w14:textId="77777777" w:rsidR="002A7FB3" w:rsidRPr="00D00363" w:rsidRDefault="002A7FB3" w:rsidP="00117FDA">
            <w:pPr>
              <w:spacing w:before="120"/>
              <w:jc w:val="center"/>
              <w:rPr>
                <w:sz w:val="16"/>
                <w:szCs w:val="16"/>
                <w:lang w:val="es-ES_tradnl"/>
              </w:rPr>
            </w:pPr>
            <w:r w:rsidRPr="00D00363">
              <w:rPr>
                <w:sz w:val="16"/>
                <w:szCs w:val="16"/>
                <w:lang w:val="es-ES_tradnl"/>
              </w:rPr>
              <w:t>Seminario web nacional sobre el PCT para el personal de la Oficina Nacional de Propiedad Intelectual (NIPO) de Sri Lanka</w:t>
            </w:r>
          </w:p>
        </w:tc>
        <w:tc>
          <w:tcPr>
            <w:tcW w:w="1562" w:type="dxa"/>
          </w:tcPr>
          <w:p w14:paraId="2C865B6B"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396DEA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8CD911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Sri Lanka (LK)</w:t>
            </w:r>
          </w:p>
        </w:tc>
        <w:tc>
          <w:tcPr>
            <w:tcW w:w="1795" w:type="dxa"/>
            <w:noWrap/>
          </w:tcPr>
          <w:p w14:paraId="1143672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61D960E4"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12</w:t>
            </w:r>
          </w:p>
        </w:tc>
      </w:tr>
      <w:tr w:rsidR="005B7E6A" w:rsidRPr="00D00363" w14:paraId="15B7D5DC" w14:textId="77777777" w:rsidTr="00E94280">
        <w:trPr>
          <w:trHeight w:val="270"/>
        </w:trPr>
        <w:tc>
          <w:tcPr>
            <w:tcW w:w="767" w:type="dxa"/>
            <w:noWrap/>
          </w:tcPr>
          <w:p w14:paraId="67678E62"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0ACE346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3BDDF8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46347AF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665ED994" w14:textId="77777777" w:rsidR="002A7FB3" w:rsidRPr="00D00363" w:rsidRDefault="002A7FB3" w:rsidP="00117FDA">
            <w:pPr>
              <w:keepLines/>
              <w:spacing w:before="120"/>
              <w:jc w:val="center"/>
              <w:rPr>
                <w:sz w:val="16"/>
                <w:szCs w:val="16"/>
                <w:lang w:val="es-ES_tradnl"/>
              </w:rPr>
            </w:pPr>
            <w:r w:rsidRPr="00D00363">
              <w:rPr>
                <w:sz w:val="16"/>
                <w:szCs w:val="16"/>
                <w:lang w:val="es-ES_tradnl"/>
              </w:rPr>
              <w:t>Seminario web sobre la entrada en la fase nacional</w:t>
            </w:r>
          </w:p>
        </w:tc>
        <w:tc>
          <w:tcPr>
            <w:tcW w:w="1562" w:type="dxa"/>
          </w:tcPr>
          <w:p w14:paraId="5FCE004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7CED3A6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33E71588" w14:textId="77777777" w:rsidR="002A7FB3" w:rsidRPr="00D00363" w:rsidRDefault="003E6528" w:rsidP="00117FDA">
            <w:pPr>
              <w:keepLines/>
              <w:spacing w:beforeLines="40" w:before="96" w:afterLines="40" w:after="96"/>
              <w:jc w:val="center"/>
              <w:rPr>
                <w:sz w:val="16"/>
                <w:szCs w:val="16"/>
                <w:lang w:val="es-ES_tradnl"/>
              </w:rPr>
            </w:pPr>
            <w:r w:rsidRPr="00D00363">
              <w:rPr>
                <w:sz w:val="16"/>
                <w:szCs w:val="16"/>
                <w:lang w:val="es-ES_tradnl"/>
              </w:rPr>
              <w:t>Armenia (AM)</w:t>
            </w:r>
            <w:r w:rsidRPr="00D00363">
              <w:rPr>
                <w:sz w:val="16"/>
                <w:szCs w:val="16"/>
                <w:lang w:val="es-ES_tradnl"/>
              </w:rPr>
              <w:br/>
            </w:r>
            <w:proofErr w:type="spellStart"/>
            <w:r w:rsidRPr="00D00363">
              <w:rPr>
                <w:sz w:val="16"/>
                <w:szCs w:val="16"/>
                <w:lang w:val="es-ES_tradnl"/>
              </w:rPr>
              <w:t>Belarús</w:t>
            </w:r>
            <w:proofErr w:type="spellEnd"/>
            <w:r w:rsidRPr="00D00363">
              <w:rPr>
                <w:sz w:val="16"/>
                <w:szCs w:val="16"/>
                <w:lang w:val="es-ES_tradnl"/>
              </w:rPr>
              <w:t xml:space="preserve"> (BY)</w:t>
            </w:r>
            <w:r w:rsidRPr="00D00363">
              <w:rPr>
                <w:sz w:val="16"/>
                <w:szCs w:val="16"/>
                <w:lang w:val="es-ES_tradnl"/>
              </w:rPr>
              <w:br/>
              <w:t>Estonia (EE)</w:t>
            </w:r>
            <w:r w:rsidRPr="00D00363">
              <w:rPr>
                <w:sz w:val="16"/>
                <w:szCs w:val="16"/>
                <w:lang w:val="es-ES_tradnl"/>
              </w:rPr>
              <w:br/>
              <w:t>Alemania (DE) Kazajstán (KZ)</w:t>
            </w:r>
            <w:r w:rsidRPr="00D00363">
              <w:rPr>
                <w:sz w:val="16"/>
                <w:szCs w:val="16"/>
                <w:lang w:val="es-ES_tradnl"/>
              </w:rPr>
              <w:br/>
              <w:t xml:space="preserve">Kirguistán (KG) </w:t>
            </w:r>
            <w:r w:rsidRPr="00D00363">
              <w:rPr>
                <w:sz w:val="16"/>
                <w:szCs w:val="16"/>
                <w:lang w:val="es-ES_tradnl"/>
              </w:rPr>
              <w:br/>
              <w:t xml:space="preserve">República de </w:t>
            </w:r>
            <w:proofErr w:type="spellStart"/>
            <w:r w:rsidRPr="00D00363">
              <w:rPr>
                <w:sz w:val="16"/>
                <w:szCs w:val="16"/>
                <w:lang w:val="es-ES_tradnl"/>
              </w:rPr>
              <w:t>Moldova</w:t>
            </w:r>
            <w:proofErr w:type="spellEnd"/>
            <w:r w:rsidRPr="00D00363">
              <w:rPr>
                <w:sz w:val="16"/>
                <w:szCs w:val="16"/>
                <w:lang w:val="es-ES_tradnl"/>
              </w:rPr>
              <w:t xml:space="preserve"> (MD)</w:t>
            </w:r>
            <w:r w:rsidRPr="00D00363">
              <w:rPr>
                <w:sz w:val="16"/>
                <w:szCs w:val="16"/>
                <w:lang w:val="es-ES_tradnl"/>
              </w:rPr>
              <w:br/>
              <w:t>Federación de Rusia (RU)</w:t>
            </w:r>
            <w:r w:rsidRPr="00D00363">
              <w:rPr>
                <w:sz w:val="16"/>
                <w:szCs w:val="16"/>
                <w:lang w:val="es-ES_tradnl"/>
              </w:rPr>
              <w:br/>
              <w:t>Tayikistán (TJ)</w:t>
            </w:r>
            <w:r w:rsidRPr="00D00363">
              <w:rPr>
                <w:sz w:val="16"/>
                <w:szCs w:val="16"/>
                <w:lang w:val="es-ES_tradnl"/>
              </w:rPr>
              <w:br/>
              <w:t>Ucrania (UA)</w:t>
            </w:r>
            <w:r w:rsidRPr="00D00363">
              <w:rPr>
                <w:sz w:val="16"/>
                <w:szCs w:val="16"/>
                <w:lang w:val="es-ES_tradnl"/>
              </w:rPr>
              <w:br/>
              <w:t>Estados Unidos de América (US)</w:t>
            </w:r>
          </w:p>
        </w:tc>
        <w:tc>
          <w:tcPr>
            <w:tcW w:w="1795" w:type="dxa"/>
            <w:noWrap/>
          </w:tcPr>
          <w:p w14:paraId="4331C33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671B19C0"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218</w:t>
            </w:r>
          </w:p>
        </w:tc>
      </w:tr>
      <w:tr w:rsidR="005B7E6A" w:rsidRPr="00D00363" w14:paraId="10835B12" w14:textId="77777777" w:rsidTr="00E94280">
        <w:trPr>
          <w:trHeight w:val="270"/>
        </w:trPr>
        <w:tc>
          <w:tcPr>
            <w:tcW w:w="767" w:type="dxa"/>
            <w:noWrap/>
          </w:tcPr>
          <w:p w14:paraId="48941D1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752D79E2"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6CA9D49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4A4D06CF"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080B1356" w14:textId="77777777" w:rsidR="002A7FB3" w:rsidRPr="00D00363" w:rsidRDefault="002A7FB3" w:rsidP="00117FDA">
            <w:pPr>
              <w:keepLines/>
              <w:spacing w:before="120"/>
              <w:jc w:val="center"/>
              <w:rPr>
                <w:sz w:val="16"/>
                <w:szCs w:val="16"/>
                <w:lang w:val="es-ES_tradnl"/>
              </w:rPr>
            </w:pPr>
            <w:r w:rsidRPr="00D00363">
              <w:rPr>
                <w:sz w:val="16"/>
                <w:szCs w:val="16"/>
                <w:lang w:val="es-ES_tradnl"/>
              </w:rPr>
              <w:t>Seminario web sobre el PCT</w:t>
            </w:r>
          </w:p>
        </w:tc>
        <w:tc>
          <w:tcPr>
            <w:tcW w:w="1562" w:type="dxa"/>
          </w:tcPr>
          <w:p w14:paraId="2BF17F7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Registro de la Propiedad Intelectual de Guatemala</w:t>
            </w:r>
          </w:p>
        </w:tc>
        <w:tc>
          <w:tcPr>
            <w:tcW w:w="1319" w:type="dxa"/>
            <w:noWrap/>
          </w:tcPr>
          <w:p w14:paraId="6AB2EA8A"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6CDC9DD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Guatemala (GT)</w:t>
            </w:r>
          </w:p>
        </w:tc>
        <w:tc>
          <w:tcPr>
            <w:tcW w:w="1795" w:type="dxa"/>
            <w:noWrap/>
          </w:tcPr>
          <w:p w14:paraId="669FA4D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1584537B"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125</w:t>
            </w:r>
          </w:p>
        </w:tc>
      </w:tr>
      <w:tr w:rsidR="005B7E6A" w:rsidRPr="00D00363" w14:paraId="30395FE3" w14:textId="77777777" w:rsidTr="00E94280">
        <w:trPr>
          <w:trHeight w:val="270"/>
        </w:trPr>
        <w:tc>
          <w:tcPr>
            <w:tcW w:w="767" w:type="dxa"/>
            <w:noWrap/>
          </w:tcPr>
          <w:p w14:paraId="1A497CA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2020-7</w:t>
            </w:r>
          </w:p>
        </w:tc>
        <w:tc>
          <w:tcPr>
            <w:tcW w:w="1301" w:type="dxa"/>
            <w:noWrap/>
          </w:tcPr>
          <w:p w14:paraId="10401EF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06EF91D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2FBB995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4AF7429A" w14:textId="77777777" w:rsidR="002A7FB3" w:rsidRPr="00D00363" w:rsidRDefault="002A7FB3" w:rsidP="00117FDA">
            <w:pPr>
              <w:keepLines/>
              <w:spacing w:before="120"/>
              <w:jc w:val="center"/>
              <w:rPr>
                <w:sz w:val="16"/>
                <w:szCs w:val="16"/>
                <w:lang w:val="es-ES_tradnl"/>
              </w:rPr>
            </w:pPr>
            <w:r w:rsidRPr="00D00363">
              <w:rPr>
                <w:sz w:val="16"/>
                <w:szCs w:val="16"/>
                <w:lang w:val="es-ES_tradnl"/>
              </w:rPr>
              <w:t>Seminario web sobre el funcionamiento de la Unión del PCT en la OMPI como organismo especializado de las Naciones Unidas</w:t>
            </w:r>
          </w:p>
        </w:tc>
        <w:tc>
          <w:tcPr>
            <w:tcW w:w="1562" w:type="dxa"/>
          </w:tcPr>
          <w:p w14:paraId="0AC2E22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Universidad Autónoma del Carmen</w:t>
            </w:r>
          </w:p>
        </w:tc>
        <w:tc>
          <w:tcPr>
            <w:tcW w:w="1319" w:type="dxa"/>
            <w:noWrap/>
          </w:tcPr>
          <w:p w14:paraId="716B456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3B51E8E4"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México (MX)</w:t>
            </w:r>
          </w:p>
        </w:tc>
        <w:tc>
          <w:tcPr>
            <w:tcW w:w="1795" w:type="dxa"/>
            <w:noWrap/>
          </w:tcPr>
          <w:p w14:paraId="50604B7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427" w:type="dxa"/>
            <w:noWrap/>
          </w:tcPr>
          <w:p w14:paraId="193C0FDD"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60</w:t>
            </w:r>
          </w:p>
        </w:tc>
      </w:tr>
      <w:tr w:rsidR="005B7E6A" w:rsidRPr="00D00363" w14:paraId="718A498A" w14:textId="77777777" w:rsidTr="00E94280">
        <w:trPr>
          <w:trHeight w:val="270"/>
        </w:trPr>
        <w:tc>
          <w:tcPr>
            <w:tcW w:w="767" w:type="dxa"/>
            <w:noWrap/>
          </w:tcPr>
          <w:p w14:paraId="24204FB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lastRenderedPageBreak/>
              <w:t>2020-8</w:t>
            </w:r>
          </w:p>
        </w:tc>
        <w:tc>
          <w:tcPr>
            <w:tcW w:w="1301" w:type="dxa"/>
            <w:noWrap/>
          </w:tcPr>
          <w:p w14:paraId="069E3D67"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FA654C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2B10727A"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31046DBD" w14:textId="77777777" w:rsidR="002A7FB3" w:rsidRPr="00D00363" w:rsidRDefault="002A7FB3" w:rsidP="00117FDA">
            <w:pPr>
              <w:keepLines/>
              <w:spacing w:before="120"/>
              <w:jc w:val="center"/>
              <w:rPr>
                <w:sz w:val="16"/>
                <w:szCs w:val="16"/>
                <w:lang w:val="es-ES_tradnl"/>
              </w:rPr>
            </w:pPr>
            <w:r w:rsidRPr="00D00363">
              <w:rPr>
                <w:sz w:val="16"/>
                <w:szCs w:val="16"/>
                <w:lang w:val="es-ES_tradnl"/>
              </w:rPr>
              <w:t>Sistema del PCT para las empresas</w:t>
            </w:r>
          </w:p>
        </w:tc>
        <w:tc>
          <w:tcPr>
            <w:tcW w:w="1562" w:type="dxa"/>
          </w:tcPr>
          <w:p w14:paraId="11F2C71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INDECOPI (Perú)</w:t>
            </w:r>
          </w:p>
        </w:tc>
        <w:tc>
          <w:tcPr>
            <w:tcW w:w="1319" w:type="dxa"/>
            <w:noWrap/>
          </w:tcPr>
          <w:p w14:paraId="29CBEE7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F87CE1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Angola (AO) Argentina (AR) Chile (CL) Colombia (CO) Costa Rica (CR) Ecuador (CE) Guinea Ecuatorial (GQ) Guatemala (GT) México (MX) Nicaragua (NI) Panamá (PA) Perú (PE) Perú (PE)* España (ES)* Estados Unidos de América (US)*</w:t>
            </w:r>
          </w:p>
        </w:tc>
        <w:tc>
          <w:tcPr>
            <w:tcW w:w="1795" w:type="dxa"/>
            <w:noWrap/>
          </w:tcPr>
          <w:p w14:paraId="67F9AB5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702FB6F2"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208</w:t>
            </w:r>
          </w:p>
        </w:tc>
      </w:tr>
      <w:tr w:rsidR="005B7E6A" w:rsidRPr="00D00363" w14:paraId="03AA511C" w14:textId="77777777" w:rsidTr="00E94280">
        <w:trPr>
          <w:trHeight w:val="270"/>
        </w:trPr>
        <w:tc>
          <w:tcPr>
            <w:tcW w:w="767" w:type="dxa"/>
            <w:noWrap/>
          </w:tcPr>
          <w:p w14:paraId="6134151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2020-8</w:t>
            </w:r>
          </w:p>
        </w:tc>
        <w:tc>
          <w:tcPr>
            <w:tcW w:w="1301" w:type="dxa"/>
            <w:noWrap/>
          </w:tcPr>
          <w:p w14:paraId="2618F03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5C51D7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1607444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2FD2410A" w14:textId="77777777" w:rsidR="002A7FB3" w:rsidRPr="00D00363" w:rsidRDefault="002A7FB3" w:rsidP="00117FDA">
            <w:pPr>
              <w:keepLines/>
              <w:spacing w:before="120"/>
              <w:jc w:val="center"/>
              <w:rPr>
                <w:sz w:val="16"/>
                <w:szCs w:val="16"/>
                <w:lang w:val="es-ES_tradnl"/>
              </w:rPr>
            </w:pPr>
            <w:r w:rsidRPr="00D00363">
              <w:rPr>
                <w:sz w:val="16"/>
                <w:szCs w:val="16"/>
                <w:lang w:val="es-ES_tradnl"/>
              </w:rPr>
              <w:t>Preguntas y respuestas en directo sobre el PCT para profesionales de la PI en los países de la ASEAN</w:t>
            </w:r>
          </w:p>
        </w:tc>
        <w:tc>
          <w:tcPr>
            <w:tcW w:w="1562" w:type="dxa"/>
          </w:tcPr>
          <w:p w14:paraId="3015E4CA"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 de la OMPI en Singapur</w:t>
            </w:r>
          </w:p>
        </w:tc>
        <w:tc>
          <w:tcPr>
            <w:tcW w:w="1319" w:type="dxa"/>
            <w:noWrap/>
          </w:tcPr>
          <w:p w14:paraId="52F6F026"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6667C8A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 xml:space="preserve">Brunei Darussalam (BN) Camboya (KH) Indonesia (ID) República Democrática Popular Lao (LA) Malasia (MY) Myanmar (MM) Filipinas (PH) Singapur (SG) Tailandia (TH) </w:t>
            </w:r>
            <w:proofErr w:type="spellStart"/>
            <w:r w:rsidRPr="00D00363">
              <w:rPr>
                <w:sz w:val="16"/>
                <w:szCs w:val="16"/>
                <w:lang w:val="es-ES_tradnl"/>
              </w:rPr>
              <w:t>Viet</w:t>
            </w:r>
            <w:proofErr w:type="spellEnd"/>
            <w:r w:rsidRPr="00D00363">
              <w:rPr>
                <w:sz w:val="16"/>
                <w:szCs w:val="16"/>
                <w:lang w:val="es-ES_tradnl"/>
              </w:rPr>
              <w:t xml:space="preserve"> </w:t>
            </w:r>
            <w:proofErr w:type="spellStart"/>
            <w:r w:rsidRPr="00D00363">
              <w:rPr>
                <w:sz w:val="16"/>
                <w:szCs w:val="16"/>
                <w:lang w:val="es-ES_tradnl"/>
              </w:rPr>
              <w:t>Nam</w:t>
            </w:r>
            <w:proofErr w:type="spellEnd"/>
            <w:r w:rsidRPr="00D00363">
              <w:rPr>
                <w:sz w:val="16"/>
                <w:szCs w:val="16"/>
                <w:lang w:val="es-ES_tradnl"/>
              </w:rPr>
              <w:t xml:space="preserve"> (VN)</w:t>
            </w:r>
          </w:p>
        </w:tc>
        <w:tc>
          <w:tcPr>
            <w:tcW w:w="1795" w:type="dxa"/>
            <w:noWrap/>
          </w:tcPr>
          <w:p w14:paraId="368AA41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7FC6AB65"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66</w:t>
            </w:r>
          </w:p>
        </w:tc>
      </w:tr>
      <w:tr w:rsidR="005B7E6A" w:rsidRPr="00D00363" w14:paraId="4D5642D0" w14:textId="77777777" w:rsidTr="00E94280">
        <w:trPr>
          <w:trHeight w:val="270"/>
        </w:trPr>
        <w:tc>
          <w:tcPr>
            <w:tcW w:w="767" w:type="dxa"/>
            <w:noWrap/>
          </w:tcPr>
          <w:p w14:paraId="37F645C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2020-8</w:t>
            </w:r>
          </w:p>
        </w:tc>
        <w:tc>
          <w:tcPr>
            <w:tcW w:w="1301" w:type="dxa"/>
            <w:noWrap/>
          </w:tcPr>
          <w:p w14:paraId="7DDF123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1CADA0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0E1AA60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BC</w:t>
            </w:r>
          </w:p>
        </w:tc>
        <w:tc>
          <w:tcPr>
            <w:tcW w:w="2251" w:type="dxa"/>
          </w:tcPr>
          <w:p w14:paraId="2F60BEB3" w14:textId="77777777" w:rsidR="002A7FB3" w:rsidRPr="00D00363" w:rsidRDefault="002A7FB3" w:rsidP="00117FDA">
            <w:pPr>
              <w:keepLines/>
              <w:spacing w:before="120"/>
              <w:jc w:val="center"/>
              <w:rPr>
                <w:sz w:val="16"/>
                <w:szCs w:val="16"/>
                <w:lang w:val="es-ES_tradnl"/>
              </w:rPr>
            </w:pPr>
            <w:r w:rsidRPr="00D00363">
              <w:rPr>
                <w:sz w:val="16"/>
                <w:szCs w:val="16"/>
                <w:lang w:val="es-ES_tradnl"/>
              </w:rPr>
              <w:t xml:space="preserve">Seminario web sobre el PCT para la </w:t>
            </w:r>
            <w:proofErr w:type="spellStart"/>
            <w:r w:rsidRPr="00D00363">
              <w:rPr>
                <w:i/>
                <w:sz w:val="16"/>
                <w:szCs w:val="16"/>
                <w:lang w:val="es-ES_tradnl"/>
              </w:rPr>
              <w:t>Agence</w:t>
            </w:r>
            <w:proofErr w:type="spellEnd"/>
            <w:r w:rsidRPr="00D00363">
              <w:rPr>
                <w:i/>
                <w:sz w:val="16"/>
                <w:szCs w:val="16"/>
                <w:lang w:val="es-ES_tradnl"/>
              </w:rPr>
              <w:t xml:space="preserve"> </w:t>
            </w:r>
            <w:proofErr w:type="spellStart"/>
            <w:r w:rsidRPr="00D00363">
              <w:rPr>
                <w:i/>
                <w:sz w:val="16"/>
                <w:szCs w:val="16"/>
                <w:lang w:val="es-ES_tradnl"/>
              </w:rPr>
              <w:t>Nationale</w:t>
            </w:r>
            <w:proofErr w:type="spellEnd"/>
            <w:r w:rsidRPr="00D00363">
              <w:rPr>
                <w:i/>
                <w:sz w:val="16"/>
                <w:szCs w:val="16"/>
                <w:lang w:val="es-ES_tradnl"/>
              </w:rPr>
              <w:t xml:space="preserve"> de </w:t>
            </w:r>
            <w:proofErr w:type="spellStart"/>
            <w:r w:rsidRPr="00D00363">
              <w:rPr>
                <w:i/>
                <w:sz w:val="16"/>
                <w:szCs w:val="16"/>
                <w:lang w:val="es-ES_tradnl"/>
              </w:rPr>
              <w:t>Valorisation</w:t>
            </w:r>
            <w:proofErr w:type="spellEnd"/>
            <w:r w:rsidRPr="00D00363">
              <w:rPr>
                <w:i/>
                <w:sz w:val="16"/>
                <w:szCs w:val="16"/>
                <w:lang w:val="es-ES_tradnl"/>
              </w:rPr>
              <w:t xml:space="preserve"> des </w:t>
            </w:r>
            <w:proofErr w:type="spellStart"/>
            <w:r w:rsidRPr="00D00363">
              <w:rPr>
                <w:i/>
                <w:sz w:val="16"/>
                <w:szCs w:val="16"/>
                <w:lang w:val="es-ES_tradnl"/>
              </w:rPr>
              <w:t>Résultats</w:t>
            </w:r>
            <w:proofErr w:type="spellEnd"/>
            <w:r w:rsidRPr="00D00363">
              <w:rPr>
                <w:i/>
                <w:sz w:val="16"/>
                <w:szCs w:val="16"/>
                <w:lang w:val="es-ES_tradnl"/>
              </w:rPr>
              <w:t xml:space="preserve"> de la </w:t>
            </w:r>
            <w:proofErr w:type="spellStart"/>
            <w:r w:rsidRPr="00D00363">
              <w:rPr>
                <w:i/>
                <w:sz w:val="16"/>
                <w:szCs w:val="16"/>
                <w:lang w:val="es-ES_tradnl"/>
              </w:rPr>
              <w:t>Recherche</w:t>
            </w:r>
            <w:proofErr w:type="spellEnd"/>
            <w:r w:rsidRPr="00D00363">
              <w:rPr>
                <w:i/>
                <w:sz w:val="16"/>
                <w:szCs w:val="16"/>
                <w:lang w:val="es-ES_tradnl"/>
              </w:rPr>
              <w:t xml:space="preserve"> et du </w:t>
            </w:r>
            <w:proofErr w:type="spellStart"/>
            <w:r w:rsidRPr="00D00363">
              <w:rPr>
                <w:i/>
                <w:sz w:val="16"/>
                <w:szCs w:val="16"/>
                <w:lang w:val="es-ES_tradnl"/>
              </w:rPr>
              <w:t>Développement</w:t>
            </w:r>
            <w:proofErr w:type="spellEnd"/>
            <w:r w:rsidRPr="00D00363">
              <w:rPr>
                <w:i/>
                <w:sz w:val="16"/>
                <w:szCs w:val="16"/>
                <w:lang w:val="es-ES_tradnl"/>
              </w:rPr>
              <w:t xml:space="preserve"> </w:t>
            </w:r>
            <w:proofErr w:type="spellStart"/>
            <w:r w:rsidRPr="00D00363">
              <w:rPr>
                <w:i/>
                <w:sz w:val="16"/>
                <w:szCs w:val="16"/>
                <w:lang w:val="es-ES_tradnl"/>
              </w:rPr>
              <w:t>Technologique</w:t>
            </w:r>
            <w:proofErr w:type="spellEnd"/>
            <w:r w:rsidRPr="00D00363">
              <w:rPr>
                <w:sz w:val="16"/>
                <w:szCs w:val="16"/>
                <w:lang w:val="es-ES_tradnl"/>
              </w:rPr>
              <w:t xml:space="preserve"> (ANVREDET) de Argelia y usuarios</w:t>
            </w:r>
          </w:p>
        </w:tc>
        <w:tc>
          <w:tcPr>
            <w:tcW w:w="1562" w:type="dxa"/>
          </w:tcPr>
          <w:p w14:paraId="2D80B68A" w14:textId="77777777" w:rsidR="002A7FB3" w:rsidRPr="00D00363" w:rsidRDefault="002A7FB3" w:rsidP="00117FDA">
            <w:pPr>
              <w:keepLines/>
              <w:spacing w:beforeLines="40" w:before="96" w:afterLines="40" w:after="96"/>
              <w:jc w:val="center"/>
              <w:rPr>
                <w:sz w:val="16"/>
                <w:szCs w:val="16"/>
                <w:lang w:val="es-ES_tradnl"/>
              </w:rPr>
            </w:pPr>
          </w:p>
        </w:tc>
        <w:tc>
          <w:tcPr>
            <w:tcW w:w="1319" w:type="dxa"/>
            <w:noWrap/>
          </w:tcPr>
          <w:p w14:paraId="3DE799FC"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90B27D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Argelia (DZ)</w:t>
            </w:r>
          </w:p>
        </w:tc>
        <w:tc>
          <w:tcPr>
            <w:tcW w:w="1795" w:type="dxa"/>
            <w:noWrap/>
          </w:tcPr>
          <w:p w14:paraId="3C0383DF"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Universidad/II + Usuarios</w:t>
            </w:r>
          </w:p>
        </w:tc>
        <w:tc>
          <w:tcPr>
            <w:tcW w:w="1427" w:type="dxa"/>
            <w:noWrap/>
          </w:tcPr>
          <w:p w14:paraId="6DE6E118"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50</w:t>
            </w:r>
          </w:p>
        </w:tc>
      </w:tr>
      <w:tr w:rsidR="005B7E6A" w:rsidRPr="00D00363" w14:paraId="79B7122C" w14:textId="77777777" w:rsidTr="00E94280">
        <w:trPr>
          <w:trHeight w:val="270"/>
        </w:trPr>
        <w:tc>
          <w:tcPr>
            <w:tcW w:w="767" w:type="dxa"/>
            <w:noWrap/>
          </w:tcPr>
          <w:p w14:paraId="014E116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lastRenderedPageBreak/>
              <w:t>2020-8</w:t>
            </w:r>
          </w:p>
        </w:tc>
        <w:tc>
          <w:tcPr>
            <w:tcW w:w="1301" w:type="dxa"/>
            <w:noWrap/>
          </w:tcPr>
          <w:p w14:paraId="2AFDC50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647D6581"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39ABECC7"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CD</w:t>
            </w:r>
          </w:p>
        </w:tc>
        <w:tc>
          <w:tcPr>
            <w:tcW w:w="2251" w:type="dxa"/>
          </w:tcPr>
          <w:p w14:paraId="13A76776" w14:textId="77777777" w:rsidR="002A7FB3" w:rsidRPr="00D00363" w:rsidRDefault="002A7FB3" w:rsidP="00117FDA">
            <w:pPr>
              <w:keepLines/>
              <w:spacing w:before="120"/>
              <w:jc w:val="center"/>
              <w:rPr>
                <w:sz w:val="16"/>
                <w:szCs w:val="16"/>
                <w:lang w:val="es-ES_tradnl"/>
              </w:rPr>
            </w:pPr>
            <w:r w:rsidRPr="00D00363">
              <w:rPr>
                <w:sz w:val="16"/>
                <w:szCs w:val="16"/>
                <w:lang w:val="es-ES_tradnl"/>
              </w:rPr>
              <w:t xml:space="preserve">Seminario web sobre el </w:t>
            </w:r>
            <w:proofErr w:type="spellStart"/>
            <w:r w:rsidRPr="00D00363">
              <w:rPr>
                <w:sz w:val="16"/>
                <w:szCs w:val="16"/>
                <w:lang w:val="es-ES_tradnl"/>
              </w:rPr>
              <w:t>ePCT</w:t>
            </w:r>
            <w:proofErr w:type="spellEnd"/>
            <w:r w:rsidRPr="00D00363">
              <w:rPr>
                <w:sz w:val="16"/>
                <w:szCs w:val="16"/>
                <w:lang w:val="es-ES_tradnl"/>
              </w:rPr>
              <w:t xml:space="preserve"> para las Oficinas de PI</w:t>
            </w:r>
          </w:p>
        </w:tc>
        <w:tc>
          <w:tcPr>
            <w:tcW w:w="1562" w:type="dxa"/>
          </w:tcPr>
          <w:p w14:paraId="1838D331" w14:textId="77777777" w:rsidR="002A7FB3" w:rsidRPr="00D00363" w:rsidRDefault="002A7FB3" w:rsidP="00117FDA">
            <w:pPr>
              <w:keepLines/>
              <w:spacing w:beforeLines="40" w:before="96" w:afterLines="40" w:after="96"/>
              <w:jc w:val="center"/>
              <w:rPr>
                <w:sz w:val="16"/>
                <w:szCs w:val="16"/>
                <w:lang w:val="es-ES_tradnl"/>
              </w:rPr>
            </w:pPr>
          </w:p>
        </w:tc>
        <w:tc>
          <w:tcPr>
            <w:tcW w:w="1319" w:type="dxa"/>
            <w:noWrap/>
          </w:tcPr>
          <w:p w14:paraId="570AB08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5024027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Argelia (DZ) Austria (AT) Egipto (EG) India (IN) Marruecos (MA) Noruega (NO) Turquía (TR)</w:t>
            </w:r>
          </w:p>
        </w:tc>
        <w:tc>
          <w:tcPr>
            <w:tcW w:w="1795" w:type="dxa"/>
            <w:noWrap/>
          </w:tcPr>
          <w:p w14:paraId="107E6E2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5D53FA52"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19</w:t>
            </w:r>
          </w:p>
        </w:tc>
      </w:tr>
      <w:tr w:rsidR="005B7E6A" w:rsidRPr="00D00363" w14:paraId="6DFDB209" w14:textId="77777777" w:rsidTr="00E94280">
        <w:trPr>
          <w:trHeight w:val="270"/>
        </w:trPr>
        <w:tc>
          <w:tcPr>
            <w:tcW w:w="767" w:type="dxa"/>
            <w:noWrap/>
          </w:tcPr>
          <w:p w14:paraId="7F4121E2"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2020-8</w:t>
            </w:r>
          </w:p>
        </w:tc>
        <w:tc>
          <w:tcPr>
            <w:tcW w:w="1301" w:type="dxa"/>
            <w:noWrap/>
          </w:tcPr>
          <w:p w14:paraId="00BDDDB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0EEF0CF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PCT</w:t>
            </w:r>
          </w:p>
        </w:tc>
        <w:tc>
          <w:tcPr>
            <w:tcW w:w="1095" w:type="dxa"/>
            <w:noWrap/>
          </w:tcPr>
          <w:p w14:paraId="03D06F7E"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C</w:t>
            </w:r>
          </w:p>
        </w:tc>
        <w:tc>
          <w:tcPr>
            <w:tcW w:w="2251" w:type="dxa"/>
          </w:tcPr>
          <w:p w14:paraId="6E51F000" w14:textId="77777777" w:rsidR="002A7FB3" w:rsidRPr="00D00363" w:rsidRDefault="002A7FB3" w:rsidP="00117FDA">
            <w:pPr>
              <w:keepLines/>
              <w:spacing w:before="120"/>
              <w:jc w:val="center"/>
              <w:rPr>
                <w:sz w:val="16"/>
                <w:szCs w:val="16"/>
                <w:lang w:val="es-ES_tradnl"/>
              </w:rPr>
            </w:pPr>
            <w:r w:rsidRPr="00D00363">
              <w:rPr>
                <w:sz w:val="16"/>
                <w:szCs w:val="16"/>
                <w:lang w:val="es-ES_tradnl"/>
              </w:rPr>
              <w:t>Seminario web sobre el PCT: información actualizada y últimas novedades sobre la Oficina de Propiedad Intelectual de Filipinas</w:t>
            </w:r>
          </w:p>
        </w:tc>
        <w:tc>
          <w:tcPr>
            <w:tcW w:w="1562" w:type="dxa"/>
          </w:tcPr>
          <w:p w14:paraId="58713389" w14:textId="77777777" w:rsidR="002A7FB3" w:rsidRPr="00D00363" w:rsidRDefault="002A7FB3" w:rsidP="00117FDA">
            <w:pPr>
              <w:keepLines/>
              <w:spacing w:beforeLines="40" w:before="96" w:afterLines="40" w:after="96"/>
              <w:jc w:val="center"/>
              <w:rPr>
                <w:sz w:val="16"/>
                <w:szCs w:val="16"/>
                <w:lang w:val="es-ES_tradnl"/>
              </w:rPr>
            </w:pPr>
          </w:p>
        </w:tc>
        <w:tc>
          <w:tcPr>
            <w:tcW w:w="1319" w:type="dxa"/>
            <w:noWrap/>
          </w:tcPr>
          <w:p w14:paraId="09D2F6D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D54A1C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Filipinas (PH)</w:t>
            </w:r>
          </w:p>
        </w:tc>
        <w:tc>
          <w:tcPr>
            <w:tcW w:w="1795" w:type="dxa"/>
            <w:noWrap/>
          </w:tcPr>
          <w:p w14:paraId="32CEF296"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483D2D3F"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60</w:t>
            </w:r>
          </w:p>
        </w:tc>
      </w:tr>
      <w:tr w:rsidR="005B7E6A" w:rsidRPr="00D00363" w14:paraId="452EBAAD" w14:textId="77777777" w:rsidTr="00E94280">
        <w:trPr>
          <w:trHeight w:val="270"/>
        </w:trPr>
        <w:tc>
          <w:tcPr>
            <w:tcW w:w="767" w:type="dxa"/>
            <w:noWrap/>
          </w:tcPr>
          <w:p w14:paraId="38A3EF8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04296D1C"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44B74D5"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1DCDE8EC"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w:t>
            </w:r>
          </w:p>
        </w:tc>
        <w:tc>
          <w:tcPr>
            <w:tcW w:w="2251" w:type="dxa"/>
          </w:tcPr>
          <w:p w14:paraId="7F6D5B88" w14:textId="435AA5AA" w:rsidR="002A7FB3" w:rsidRPr="00D00363" w:rsidRDefault="003A3F95" w:rsidP="006960E5">
            <w:pPr>
              <w:keepLines/>
              <w:spacing w:before="120"/>
              <w:jc w:val="center"/>
              <w:rPr>
                <w:sz w:val="16"/>
                <w:szCs w:val="16"/>
                <w:lang w:val="es-ES_tradnl"/>
              </w:rPr>
            </w:pPr>
            <w:r w:rsidRPr="00D00363">
              <w:rPr>
                <w:sz w:val="16"/>
                <w:szCs w:val="16"/>
                <w:lang w:val="es-ES_tradnl"/>
              </w:rPr>
              <w:t>F</w:t>
            </w:r>
            <w:r w:rsidR="006960E5" w:rsidRPr="00D00363">
              <w:rPr>
                <w:sz w:val="16"/>
                <w:szCs w:val="16"/>
                <w:lang w:val="es-ES_tradnl"/>
              </w:rPr>
              <w:t xml:space="preserve">ormación sobre el </w:t>
            </w:r>
            <w:proofErr w:type="spellStart"/>
            <w:r w:rsidR="002A7FB3" w:rsidRPr="00D00363">
              <w:rPr>
                <w:sz w:val="16"/>
                <w:szCs w:val="16"/>
                <w:lang w:val="es-ES_tradnl"/>
              </w:rPr>
              <w:t>ePCT</w:t>
            </w:r>
            <w:proofErr w:type="spellEnd"/>
            <w:r w:rsidR="002A7FB3" w:rsidRPr="00D00363">
              <w:rPr>
                <w:sz w:val="16"/>
                <w:szCs w:val="16"/>
                <w:lang w:val="es-ES_tradnl"/>
              </w:rPr>
              <w:t xml:space="preserve"> </w:t>
            </w:r>
            <w:r w:rsidR="006960E5" w:rsidRPr="00D00363">
              <w:rPr>
                <w:sz w:val="16"/>
                <w:szCs w:val="16"/>
                <w:lang w:val="es-ES_tradnl"/>
              </w:rPr>
              <w:t>para los solicitantes rumanos</w:t>
            </w:r>
          </w:p>
        </w:tc>
        <w:tc>
          <w:tcPr>
            <w:tcW w:w="1562" w:type="dxa"/>
          </w:tcPr>
          <w:p w14:paraId="215D5A48" w14:textId="77777777" w:rsidR="002A7FB3" w:rsidRPr="00D00363" w:rsidRDefault="002A7FB3" w:rsidP="00117FDA">
            <w:pPr>
              <w:keepLines/>
              <w:spacing w:beforeLines="40" w:before="96" w:afterLines="40" w:after="96"/>
              <w:jc w:val="center"/>
              <w:rPr>
                <w:sz w:val="16"/>
                <w:szCs w:val="16"/>
                <w:lang w:val="es-ES_tradnl"/>
              </w:rPr>
            </w:pPr>
          </w:p>
        </w:tc>
        <w:tc>
          <w:tcPr>
            <w:tcW w:w="1319" w:type="dxa"/>
            <w:noWrap/>
          </w:tcPr>
          <w:p w14:paraId="155D48F6"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36C4BFD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Rumania (RO)</w:t>
            </w:r>
          </w:p>
        </w:tc>
        <w:tc>
          <w:tcPr>
            <w:tcW w:w="1795" w:type="dxa"/>
            <w:noWrap/>
          </w:tcPr>
          <w:p w14:paraId="34FF5C1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437D9E4D" w14:textId="77777777" w:rsidR="002A7FB3" w:rsidRPr="00D00363" w:rsidRDefault="002A7FB3" w:rsidP="00E94280">
            <w:pPr>
              <w:keepLines/>
              <w:spacing w:beforeLines="40" w:before="96" w:afterLines="40" w:after="96"/>
              <w:ind w:left="-104"/>
              <w:jc w:val="center"/>
              <w:rPr>
                <w:sz w:val="16"/>
                <w:szCs w:val="16"/>
                <w:lang w:val="es-ES_tradnl"/>
              </w:rPr>
            </w:pPr>
            <w:r w:rsidRPr="00D00363">
              <w:rPr>
                <w:sz w:val="16"/>
                <w:szCs w:val="16"/>
                <w:lang w:val="es-ES_tradnl"/>
              </w:rPr>
              <w:t>26</w:t>
            </w:r>
          </w:p>
        </w:tc>
      </w:tr>
      <w:tr w:rsidR="005B7E6A" w:rsidRPr="00D00363" w:rsidDel="00C87C58" w14:paraId="6C45CE9E" w14:textId="77777777" w:rsidTr="00E94280">
        <w:trPr>
          <w:trHeight w:val="255"/>
        </w:trPr>
        <w:tc>
          <w:tcPr>
            <w:tcW w:w="767" w:type="dxa"/>
            <w:noWrap/>
          </w:tcPr>
          <w:p w14:paraId="2CBC5C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5130034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9FA63B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55CFD0F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E</w:t>
            </w:r>
          </w:p>
        </w:tc>
        <w:tc>
          <w:tcPr>
            <w:tcW w:w="2251" w:type="dxa"/>
          </w:tcPr>
          <w:p w14:paraId="2090BF78"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el PCT para usuarios potenciales</w:t>
            </w:r>
          </w:p>
        </w:tc>
        <w:tc>
          <w:tcPr>
            <w:tcW w:w="1562" w:type="dxa"/>
          </w:tcPr>
          <w:p w14:paraId="6C0E1E5B"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74AF790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AC1DD3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Jamaica (JM)</w:t>
            </w:r>
          </w:p>
        </w:tc>
        <w:tc>
          <w:tcPr>
            <w:tcW w:w="1795" w:type="dxa"/>
            <w:noWrap/>
          </w:tcPr>
          <w:p w14:paraId="4A50C705"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Usuarios</w:t>
            </w:r>
          </w:p>
        </w:tc>
        <w:tc>
          <w:tcPr>
            <w:tcW w:w="1427" w:type="dxa"/>
            <w:noWrap/>
          </w:tcPr>
          <w:p w14:paraId="17EFF990"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85</w:t>
            </w:r>
          </w:p>
        </w:tc>
      </w:tr>
      <w:tr w:rsidR="005B7E6A" w:rsidRPr="00D00363" w:rsidDel="00C87C58" w14:paraId="0D369422" w14:textId="77777777" w:rsidTr="00E94280">
        <w:trPr>
          <w:trHeight w:val="255"/>
        </w:trPr>
        <w:tc>
          <w:tcPr>
            <w:tcW w:w="767" w:type="dxa"/>
            <w:noWrap/>
          </w:tcPr>
          <w:p w14:paraId="4D148446"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27235B74"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2784BCF"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2C00EF6F"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3AEE47BF" w14:textId="77777777" w:rsidR="002A7FB3" w:rsidRPr="00D00363" w:rsidDel="00C87C58"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el PCT para universidades e instituciones de investigación</w:t>
            </w:r>
          </w:p>
        </w:tc>
        <w:tc>
          <w:tcPr>
            <w:tcW w:w="1562" w:type="dxa"/>
          </w:tcPr>
          <w:p w14:paraId="62433CBB"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487DC3AD"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BC89359"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Túnez (TN)</w:t>
            </w:r>
          </w:p>
        </w:tc>
        <w:tc>
          <w:tcPr>
            <w:tcW w:w="1795" w:type="dxa"/>
            <w:noWrap/>
          </w:tcPr>
          <w:p w14:paraId="78C98C74"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427" w:type="dxa"/>
            <w:noWrap/>
          </w:tcPr>
          <w:p w14:paraId="671E3726"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26</w:t>
            </w:r>
          </w:p>
        </w:tc>
      </w:tr>
      <w:tr w:rsidR="005B7E6A" w:rsidRPr="00D00363" w:rsidDel="00C87C58" w14:paraId="3B8D14E7" w14:textId="77777777" w:rsidTr="00E94280">
        <w:trPr>
          <w:trHeight w:val="255"/>
        </w:trPr>
        <w:tc>
          <w:tcPr>
            <w:tcW w:w="767" w:type="dxa"/>
            <w:noWrap/>
          </w:tcPr>
          <w:p w14:paraId="01DDA25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2EA989B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9162953" w14:textId="77777777" w:rsidR="002A7FB3" w:rsidRPr="00D00363" w:rsidRDefault="006960E5"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223C23D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78374B36" w14:textId="77777777" w:rsidR="002A7FB3" w:rsidRPr="00D00363" w:rsidRDefault="003E6528" w:rsidP="006960E5">
            <w:pPr>
              <w:spacing w:beforeLines="40" w:before="96" w:afterLines="40" w:after="96"/>
              <w:jc w:val="center"/>
              <w:rPr>
                <w:rFonts w:eastAsia="Times New Roman"/>
                <w:sz w:val="16"/>
                <w:szCs w:val="16"/>
                <w:lang w:val="es-ES_tradnl" w:eastAsia="en-US"/>
              </w:rPr>
            </w:pP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w:t>
            </w:r>
            <w:r w:rsidR="006960E5" w:rsidRPr="00D00363">
              <w:rPr>
                <w:rFonts w:eastAsia="Times New Roman"/>
                <w:sz w:val="16"/>
                <w:szCs w:val="16"/>
                <w:lang w:val="es-ES_tradnl" w:eastAsia="en-US"/>
              </w:rPr>
              <w:t>para las Oficinas receptoras</w:t>
            </w:r>
          </w:p>
        </w:tc>
        <w:tc>
          <w:tcPr>
            <w:tcW w:w="1562" w:type="dxa"/>
          </w:tcPr>
          <w:p w14:paraId="7C4D5697"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3DFFE85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D81842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Uganda (UG)</w:t>
            </w:r>
          </w:p>
        </w:tc>
        <w:tc>
          <w:tcPr>
            <w:tcW w:w="1795" w:type="dxa"/>
            <w:noWrap/>
          </w:tcPr>
          <w:p w14:paraId="0CB7ECF8"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Oficina</w:t>
            </w:r>
          </w:p>
        </w:tc>
        <w:tc>
          <w:tcPr>
            <w:tcW w:w="1427" w:type="dxa"/>
            <w:noWrap/>
          </w:tcPr>
          <w:p w14:paraId="070A91EE"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5</w:t>
            </w:r>
          </w:p>
        </w:tc>
      </w:tr>
      <w:tr w:rsidR="005B7E6A" w:rsidRPr="00D00363" w:rsidDel="00C87C58" w14:paraId="3F470770" w14:textId="77777777" w:rsidTr="00E94280">
        <w:trPr>
          <w:trHeight w:val="255"/>
        </w:trPr>
        <w:tc>
          <w:tcPr>
            <w:tcW w:w="767" w:type="dxa"/>
            <w:noWrap/>
          </w:tcPr>
          <w:p w14:paraId="2E67B9A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5C4A56C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AEF9D4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4570B0B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0F3817C1"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el Sistema del PCT: errores típicos cometidos por los solicitantes en la fase internacional y después de ella</w:t>
            </w:r>
          </w:p>
        </w:tc>
        <w:tc>
          <w:tcPr>
            <w:tcW w:w="1562" w:type="dxa"/>
          </w:tcPr>
          <w:p w14:paraId="75F3EE39"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r w:rsidR="003E6528" w:rsidRPr="00D00363">
              <w:rPr>
                <w:sz w:val="16"/>
                <w:szCs w:val="16"/>
                <w:lang w:val="es-ES_tradnl"/>
              </w:rPr>
              <w:t xml:space="preserve"> </w:t>
            </w:r>
            <w:r w:rsidRPr="00D00363">
              <w:rPr>
                <w:sz w:val="16"/>
                <w:szCs w:val="16"/>
                <w:lang w:val="es-ES_tradnl"/>
              </w:rPr>
              <w:t>ROSPATENT</w:t>
            </w:r>
          </w:p>
        </w:tc>
        <w:tc>
          <w:tcPr>
            <w:tcW w:w="1319" w:type="dxa"/>
            <w:noWrap/>
          </w:tcPr>
          <w:p w14:paraId="2A06F9D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68AC888C" w14:textId="77777777" w:rsidR="002A7FB3" w:rsidRPr="00D00363" w:rsidRDefault="003E6528" w:rsidP="003E6528">
            <w:pPr>
              <w:rPr>
                <w:lang w:val="es-ES_tradnl"/>
              </w:rPr>
            </w:pPr>
            <w:r w:rsidRPr="00D00363">
              <w:rPr>
                <w:sz w:val="16"/>
                <w:szCs w:val="16"/>
                <w:lang w:val="es-ES_tradnl"/>
              </w:rPr>
              <w:t>Armenia (AM)</w:t>
            </w:r>
            <w:r w:rsidRPr="00D00363">
              <w:rPr>
                <w:sz w:val="16"/>
                <w:szCs w:val="16"/>
                <w:lang w:val="es-ES_tradnl"/>
              </w:rPr>
              <w:br/>
              <w:t>Azerbaiyán (AZ)</w:t>
            </w:r>
            <w:r w:rsidRPr="00D00363">
              <w:rPr>
                <w:sz w:val="16"/>
                <w:szCs w:val="16"/>
                <w:lang w:val="es-ES_tradnl"/>
              </w:rPr>
              <w:br/>
            </w:r>
            <w:proofErr w:type="spellStart"/>
            <w:r w:rsidRPr="00D00363">
              <w:rPr>
                <w:sz w:val="16"/>
                <w:szCs w:val="16"/>
                <w:lang w:val="es-ES_tradnl"/>
              </w:rPr>
              <w:t>Belarús</w:t>
            </w:r>
            <w:proofErr w:type="spellEnd"/>
            <w:r w:rsidRPr="00D00363">
              <w:rPr>
                <w:sz w:val="16"/>
                <w:szCs w:val="16"/>
                <w:lang w:val="es-ES_tradnl"/>
              </w:rPr>
              <w:t xml:space="preserve"> (BL)</w:t>
            </w:r>
            <w:r w:rsidRPr="00D00363">
              <w:rPr>
                <w:sz w:val="16"/>
                <w:szCs w:val="16"/>
                <w:lang w:val="es-ES_tradnl"/>
              </w:rPr>
              <w:br/>
              <w:t>Canadá (CA)</w:t>
            </w:r>
            <w:r w:rsidRPr="00D00363">
              <w:rPr>
                <w:sz w:val="16"/>
                <w:szCs w:val="16"/>
                <w:lang w:val="es-ES_tradnl"/>
              </w:rPr>
              <w:br/>
              <w:t>China (CN)</w:t>
            </w:r>
            <w:r w:rsidRPr="00D00363">
              <w:rPr>
                <w:sz w:val="16"/>
                <w:szCs w:val="16"/>
                <w:lang w:val="es-ES_tradnl"/>
              </w:rPr>
              <w:br/>
              <w:t>Estonia (EE)</w:t>
            </w:r>
            <w:r w:rsidRPr="00D00363">
              <w:rPr>
                <w:sz w:val="16"/>
                <w:szCs w:val="16"/>
                <w:lang w:val="es-ES_tradnl"/>
              </w:rPr>
              <w:br/>
              <w:t>Ghana (GH)</w:t>
            </w:r>
            <w:r w:rsidRPr="00D00363">
              <w:rPr>
                <w:sz w:val="16"/>
                <w:szCs w:val="16"/>
                <w:lang w:val="es-ES_tradnl"/>
              </w:rPr>
              <w:br/>
              <w:t>Kazajstán (KZ)</w:t>
            </w:r>
            <w:r w:rsidRPr="00D00363">
              <w:rPr>
                <w:sz w:val="16"/>
                <w:szCs w:val="16"/>
                <w:lang w:val="es-ES_tradnl"/>
              </w:rPr>
              <w:br/>
              <w:t>Kirguistán (KG)</w:t>
            </w:r>
            <w:r w:rsidRPr="00D00363">
              <w:rPr>
                <w:sz w:val="16"/>
                <w:szCs w:val="16"/>
                <w:lang w:val="es-ES_tradnl"/>
              </w:rPr>
              <w:br/>
              <w:t>Países Bajos (NL)</w:t>
            </w:r>
            <w:r w:rsidRPr="00D00363">
              <w:rPr>
                <w:sz w:val="16"/>
                <w:szCs w:val="16"/>
                <w:lang w:val="es-ES_tradnl"/>
              </w:rPr>
              <w:br/>
              <w:t xml:space="preserve">República de </w:t>
            </w:r>
            <w:proofErr w:type="spellStart"/>
            <w:r w:rsidRPr="00D00363">
              <w:rPr>
                <w:sz w:val="16"/>
                <w:szCs w:val="16"/>
                <w:lang w:val="es-ES_tradnl"/>
              </w:rPr>
              <w:t>Moldova</w:t>
            </w:r>
            <w:proofErr w:type="spellEnd"/>
            <w:r w:rsidRPr="00D00363">
              <w:rPr>
                <w:sz w:val="16"/>
                <w:szCs w:val="16"/>
                <w:lang w:val="es-ES_tradnl"/>
              </w:rPr>
              <w:t xml:space="preserve"> (MD)</w:t>
            </w:r>
            <w:r w:rsidRPr="00D00363">
              <w:rPr>
                <w:sz w:val="16"/>
                <w:szCs w:val="16"/>
                <w:lang w:val="es-ES_tradnl"/>
              </w:rPr>
              <w:br/>
              <w:t xml:space="preserve">Federación de </w:t>
            </w:r>
            <w:r w:rsidRPr="00D00363">
              <w:rPr>
                <w:sz w:val="16"/>
                <w:szCs w:val="16"/>
                <w:lang w:val="es-ES_tradnl"/>
              </w:rPr>
              <w:lastRenderedPageBreak/>
              <w:t>Rusia (RU)</w:t>
            </w:r>
            <w:r w:rsidRPr="00D00363">
              <w:rPr>
                <w:sz w:val="16"/>
                <w:szCs w:val="16"/>
                <w:lang w:val="es-ES_tradnl"/>
              </w:rPr>
              <w:br/>
              <w:t>Tayikistán (TJ)</w:t>
            </w:r>
            <w:r w:rsidRPr="00D00363">
              <w:rPr>
                <w:sz w:val="16"/>
                <w:szCs w:val="16"/>
                <w:lang w:val="es-ES_tradnl"/>
              </w:rPr>
              <w:br/>
              <w:t>Ucrania (UA)</w:t>
            </w:r>
            <w:r w:rsidRPr="00D00363">
              <w:rPr>
                <w:sz w:val="16"/>
                <w:szCs w:val="16"/>
                <w:lang w:val="es-ES_tradnl"/>
              </w:rPr>
              <w:br/>
              <w:t>Estados Unidos de América (US)</w:t>
            </w:r>
            <w:r w:rsidRPr="00D00363">
              <w:rPr>
                <w:sz w:val="16"/>
                <w:szCs w:val="16"/>
                <w:lang w:val="es-ES_tradnl"/>
              </w:rPr>
              <w:br/>
              <w:t>Uzbekistán (UZ)</w:t>
            </w:r>
          </w:p>
        </w:tc>
        <w:tc>
          <w:tcPr>
            <w:tcW w:w="1795" w:type="dxa"/>
            <w:noWrap/>
          </w:tcPr>
          <w:p w14:paraId="3DFF46F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Usuarios</w:t>
            </w:r>
          </w:p>
        </w:tc>
        <w:tc>
          <w:tcPr>
            <w:tcW w:w="1427" w:type="dxa"/>
            <w:noWrap/>
          </w:tcPr>
          <w:p w14:paraId="05523EFC"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267</w:t>
            </w:r>
          </w:p>
        </w:tc>
      </w:tr>
      <w:tr w:rsidR="005B7E6A" w:rsidRPr="00D00363" w:rsidDel="00C87C58" w14:paraId="382E5E52" w14:textId="77777777" w:rsidTr="00E94280">
        <w:trPr>
          <w:trHeight w:val="255"/>
        </w:trPr>
        <w:tc>
          <w:tcPr>
            <w:tcW w:w="767" w:type="dxa"/>
            <w:noWrap/>
          </w:tcPr>
          <w:p w14:paraId="22F52EE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3314236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69E68E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262B3AE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637EEF8E"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de introducción al Sistema del PCT y sobre las ventajas de patentar en el extranjero mediante el Sistema del PCT</w:t>
            </w:r>
          </w:p>
        </w:tc>
        <w:tc>
          <w:tcPr>
            <w:tcW w:w="1562" w:type="dxa"/>
          </w:tcPr>
          <w:p w14:paraId="17B8F34E"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2D5AAD3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AB3BB1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Tayikistán (TJ)</w:t>
            </w:r>
          </w:p>
        </w:tc>
        <w:tc>
          <w:tcPr>
            <w:tcW w:w="1795" w:type="dxa"/>
            <w:noWrap/>
          </w:tcPr>
          <w:p w14:paraId="2C1D76B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015F1828"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20</w:t>
            </w:r>
          </w:p>
        </w:tc>
      </w:tr>
      <w:tr w:rsidR="005B7E6A" w:rsidRPr="00D00363" w:rsidDel="00C87C58" w14:paraId="5129B632" w14:textId="77777777" w:rsidTr="00E94280">
        <w:trPr>
          <w:trHeight w:val="255"/>
        </w:trPr>
        <w:tc>
          <w:tcPr>
            <w:tcW w:w="767" w:type="dxa"/>
            <w:noWrap/>
          </w:tcPr>
          <w:p w14:paraId="65E5349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251EC6F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8C3CA39"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7A31B40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5FD4BA79" w14:textId="783C3FDA" w:rsidR="002A7FB3" w:rsidRPr="00D00363" w:rsidRDefault="00181BAB"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Presentación de los servicios web disponibles y especificación de los datos sobre la entrada en la fase nacional</w:t>
            </w:r>
          </w:p>
        </w:tc>
        <w:tc>
          <w:tcPr>
            <w:tcW w:w="1562" w:type="dxa"/>
          </w:tcPr>
          <w:p w14:paraId="7F02A1E0"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2308FA2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2A7058E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Sudáfrica (ZA)</w:t>
            </w:r>
          </w:p>
        </w:tc>
        <w:tc>
          <w:tcPr>
            <w:tcW w:w="1795" w:type="dxa"/>
            <w:noWrap/>
          </w:tcPr>
          <w:p w14:paraId="330F16A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64E570EA"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4</w:t>
            </w:r>
          </w:p>
        </w:tc>
      </w:tr>
      <w:tr w:rsidR="005B7E6A" w:rsidRPr="00D00363" w:rsidDel="00C87C58" w14:paraId="401BD063" w14:textId="77777777" w:rsidTr="00E94280">
        <w:trPr>
          <w:trHeight w:val="255"/>
        </w:trPr>
        <w:tc>
          <w:tcPr>
            <w:tcW w:w="767" w:type="dxa"/>
            <w:noWrap/>
          </w:tcPr>
          <w:p w14:paraId="483F794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461D505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6DA023D8"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338C1A8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20E310C1" w14:textId="6B54B12A" w:rsidR="002A7FB3" w:rsidRPr="00D00363" w:rsidRDefault="00181BAB"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Reunión sobre la puesta en marcha del sistema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y sobre las actividades de cooperación</w:t>
            </w:r>
          </w:p>
        </w:tc>
        <w:tc>
          <w:tcPr>
            <w:tcW w:w="1562" w:type="dxa"/>
          </w:tcPr>
          <w:p w14:paraId="42066FD0"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0BFC652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6CC0E31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Trinidad y </w:t>
            </w:r>
            <w:proofErr w:type="spellStart"/>
            <w:r w:rsidRPr="00D00363">
              <w:rPr>
                <w:sz w:val="16"/>
                <w:szCs w:val="16"/>
                <w:lang w:val="es-ES_tradnl"/>
              </w:rPr>
              <w:t>Tabago</w:t>
            </w:r>
            <w:proofErr w:type="spellEnd"/>
            <w:r w:rsidRPr="00D00363">
              <w:rPr>
                <w:sz w:val="16"/>
                <w:szCs w:val="16"/>
                <w:lang w:val="es-ES_tradnl"/>
              </w:rPr>
              <w:t xml:space="preserve"> (TT)</w:t>
            </w:r>
          </w:p>
        </w:tc>
        <w:tc>
          <w:tcPr>
            <w:tcW w:w="1795" w:type="dxa"/>
            <w:noWrap/>
          </w:tcPr>
          <w:p w14:paraId="3ED5522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18BDB029"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w:t>
            </w:r>
          </w:p>
        </w:tc>
      </w:tr>
      <w:tr w:rsidR="005B7E6A" w:rsidRPr="00D00363" w:rsidDel="00C87C58" w14:paraId="700E76CF" w14:textId="77777777" w:rsidTr="00E94280">
        <w:trPr>
          <w:trHeight w:val="255"/>
        </w:trPr>
        <w:tc>
          <w:tcPr>
            <w:tcW w:w="767" w:type="dxa"/>
            <w:noWrap/>
          </w:tcPr>
          <w:p w14:paraId="0616485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1FE244C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674E327"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0D3B21B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308A2FF2" w14:textId="7272221E" w:rsidR="002A7FB3" w:rsidRPr="00D00363" w:rsidRDefault="00804C0C" w:rsidP="00117FDA">
            <w:pPr>
              <w:spacing w:beforeLines="40" w:before="96" w:afterLines="40" w:after="96"/>
              <w:jc w:val="center"/>
              <w:rPr>
                <w:rFonts w:eastAsia="Times New Roman"/>
                <w:sz w:val="16"/>
                <w:szCs w:val="16"/>
                <w:lang w:val="es-ES_tradnl" w:eastAsia="en-US"/>
              </w:rPr>
            </w:pP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las Oficinas receptoras</w:t>
            </w:r>
          </w:p>
        </w:tc>
        <w:tc>
          <w:tcPr>
            <w:tcW w:w="1562" w:type="dxa"/>
          </w:tcPr>
          <w:p w14:paraId="405E1A0D"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751A34F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96EFC8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Bosnia y Herzegovina</w:t>
            </w:r>
            <w:r w:rsidR="00E94280" w:rsidRPr="00D00363">
              <w:rPr>
                <w:sz w:val="16"/>
                <w:szCs w:val="16"/>
                <w:lang w:val="es-ES_tradnl"/>
              </w:rPr>
              <w:t xml:space="preserve"> (BA)</w:t>
            </w:r>
          </w:p>
        </w:tc>
        <w:tc>
          <w:tcPr>
            <w:tcW w:w="1795" w:type="dxa"/>
            <w:noWrap/>
          </w:tcPr>
          <w:p w14:paraId="01DB0A1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4B1E9A33"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2</w:t>
            </w:r>
          </w:p>
        </w:tc>
      </w:tr>
      <w:tr w:rsidR="005B7E6A" w:rsidRPr="00D00363" w:rsidDel="00C87C58" w14:paraId="637C4B40" w14:textId="77777777" w:rsidTr="00E94280">
        <w:trPr>
          <w:trHeight w:val="255"/>
        </w:trPr>
        <w:tc>
          <w:tcPr>
            <w:tcW w:w="767" w:type="dxa"/>
            <w:noWrap/>
          </w:tcPr>
          <w:p w14:paraId="75F0E3B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2020-9</w:t>
            </w:r>
          </w:p>
        </w:tc>
        <w:tc>
          <w:tcPr>
            <w:tcW w:w="1301" w:type="dxa"/>
            <w:noWrap/>
          </w:tcPr>
          <w:p w14:paraId="355C37A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DCFAB41"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12E9AF3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29F27E5C" w14:textId="6C646BBF" w:rsidR="002A7FB3" w:rsidRPr="00D00363" w:rsidRDefault="003A3F95"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Formación sobre el </w:t>
            </w:r>
            <w:proofErr w:type="spellStart"/>
            <w:r w:rsidR="002A7FB3" w:rsidRPr="00D00363">
              <w:rPr>
                <w:rFonts w:eastAsia="Times New Roman"/>
                <w:sz w:val="16"/>
                <w:szCs w:val="16"/>
                <w:lang w:val="es-ES_tradnl" w:eastAsia="en-US"/>
              </w:rPr>
              <w:t>ePCT</w:t>
            </w:r>
            <w:proofErr w:type="spellEnd"/>
            <w:r w:rsidR="002A7FB3" w:rsidRPr="00D00363">
              <w:rPr>
                <w:rFonts w:eastAsia="Times New Roman"/>
                <w:sz w:val="16"/>
                <w:szCs w:val="16"/>
                <w:lang w:val="es-ES_tradnl" w:eastAsia="en-US"/>
              </w:rPr>
              <w:t xml:space="preserve"> </w:t>
            </w:r>
            <w:r w:rsidRPr="00D00363">
              <w:rPr>
                <w:rFonts w:eastAsia="Times New Roman"/>
                <w:sz w:val="16"/>
                <w:szCs w:val="16"/>
                <w:lang w:val="es-ES_tradnl" w:eastAsia="en-US"/>
              </w:rPr>
              <w:t>para las Oficinas receptoras</w:t>
            </w:r>
          </w:p>
        </w:tc>
        <w:tc>
          <w:tcPr>
            <w:tcW w:w="1562" w:type="dxa"/>
          </w:tcPr>
          <w:p w14:paraId="56E6528E"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5CFA083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F19549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Zambia (ZM)</w:t>
            </w:r>
          </w:p>
        </w:tc>
        <w:tc>
          <w:tcPr>
            <w:tcW w:w="1795" w:type="dxa"/>
            <w:noWrap/>
          </w:tcPr>
          <w:p w14:paraId="09CFB47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004B4AAC"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4</w:t>
            </w:r>
          </w:p>
        </w:tc>
      </w:tr>
      <w:tr w:rsidR="005B7E6A" w:rsidRPr="00D00363" w:rsidDel="00C87C58" w14:paraId="4DB815A3" w14:textId="77777777" w:rsidTr="00E94280">
        <w:trPr>
          <w:trHeight w:val="255"/>
        </w:trPr>
        <w:tc>
          <w:tcPr>
            <w:tcW w:w="767" w:type="dxa"/>
            <w:noWrap/>
          </w:tcPr>
          <w:p w14:paraId="325FBAE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2020-10</w:t>
            </w:r>
          </w:p>
        </w:tc>
        <w:tc>
          <w:tcPr>
            <w:tcW w:w="1301" w:type="dxa"/>
            <w:noWrap/>
          </w:tcPr>
          <w:p w14:paraId="1D912FC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65E3415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5A4F2C4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2A619E8B"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Seminario web del Centro de PI </w:t>
            </w:r>
            <w:proofErr w:type="spellStart"/>
            <w:r w:rsidRPr="00D00363">
              <w:rPr>
                <w:rFonts w:eastAsia="Times New Roman"/>
                <w:sz w:val="16"/>
                <w:szCs w:val="16"/>
                <w:lang w:val="es-ES_tradnl" w:eastAsia="en-US"/>
              </w:rPr>
              <w:t>Skolkovo</w:t>
            </w:r>
            <w:proofErr w:type="spellEnd"/>
            <w:r w:rsidRPr="00D00363">
              <w:rPr>
                <w:rFonts w:eastAsia="Times New Roman"/>
                <w:sz w:val="16"/>
                <w:szCs w:val="16"/>
                <w:lang w:val="es-ES_tradnl" w:eastAsia="en-US"/>
              </w:rPr>
              <w:t>: Introducción al Sistema del PCT</w:t>
            </w:r>
          </w:p>
        </w:tc>
        <w:tc>
          <w:tcPr>
            <w:tcW w:w="1562" w:type="dxa"/>
          </w:tcPr>
          <w:p w14:paraId="7E0C07AB" w14:textId="1A7ED635" w:rsidR="002A7FB3" w:rsidRPr="00D00363" w:rsidRDefault="003A3F95"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r w:rsidR="002A7FB3" w:rsidRPr="00D00363">
              <w:rPr>
                <w:sz w:val="16"/>
                <w:szCs w:val="16"/>
                <w:lang w:val="es-ES_tradnl"/>
              </w:rPr>
              <w:br/>
            </w:r>
            <w:r w:rsidRPr="00D00363">
              <w:rPr>
                <w:sz w:val="16"/>
                <w:szCs w:val="16"/>
                <w:lang w:val="es-ES_tradnl"/>
              </w:rPr>
              <w:t xml:space="preserve">Centro de PI </w:t>
            </w:r>
            <w:proofErr w:type="spellStart"/>
            <w:r w:rsidRPr="00D00363">
              <w:rPr>
                <w:sz w:val="16"/>
                <w:szCs w:val="16"/>
                <w:lang w:val="es-ES_tradnl"/>
              </w:rPr>
              <w:t>Skolkovo</w:t>
            </w:r>
            <w:proofErr w:type="spellEnd"/>
          </w:p>
        </w:tc>
        <w:tc>
          <w:tcPr>
            <w:tcW w:w="1319" w:type="dxa"/>
            <w:noWrap/>
          </w:tcPr>
          <w:p w14:paraId="2E8F2EC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6021AF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Federación de Rusia (RU)</w:t>
            </w:r>
          </w:p>
        </w:tc>
        <w:tc>
          <w:tcPr>
            <w:tcW w:w="1795" w:type="dxa"/>
            <w:noWrap/>
          </w:tcPr>
          <w:p w14:paraId="59D0BEE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Universidad/II + Usuarios</w:t>
            </w:r>
          </w:p>
        </w:tc>
        <w:tc>
          <w:tcPr>
            <w:tcW w:w="1427" w:type="dxa"/>
            <w:noWrap/>
          </w:tcPr>
          <w:p w14:paraId="3837BF71"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256</w:t>
            </w:r>
          </w:p>
        </w:tc>
      </w:tr>
      <w:tr w:rsidR="005B7E6A" w:rsidRPr="00D00363" w:rsidDel="00C87C58" w14:paraId="5FA41401" w14:textId="77777777" w:rsidTr="00E94280">
        <w:trPr>
          <w:trHeight w:val="255"/>
        </w:trPr>
        <w:tc>
          <w:tcPr>
            <w:tcW w:w="767" w:type="dxa"/>
            <w:noWrap/>
          </w:tcPr>
          <w:p w14:paraId="2A22E1E9"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2020-10</w:t>
            </w:r>
          </w:p>
        </w:tc>
        <w:tc>
          <w:tcPr>
            <w:tcW w:w="1301" w:type="dxa"/>
            <w:noWrap/>
          </w:tcPr>
          <w:p w14:paraId="17417D5E"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6732AD5"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4B3F033F"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BC</w:t>
            </w:r>
          </w:p>
        </w:tc>
        <w:tc>
          <w:tcPr>
            <w:tcW w:w="2251" w:type="dxa"/>
          </w:tcPr>
          <w:p w14:paraId="4B6C67DF" w14:textId="77777777" w:rsidR="002A7FB3" w:rsidRPr="00D00363" w:rsidDel="00C87C58"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el PCT para el personal de la Oficina de PI y usuarios</w:t>
            </w:r>
          </w:p>
        </w:tc>
        <w:tc>
          <w:tcPr>
            <w:tcW w:w="1562" w:type="dxa"/>
          </w:tcPr>
          <w:p w14:paraId="18D9A3A4"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706784F2"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E6424DC"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Omán (OM)</w:t>
            </w:r>
          </w:p>
        </w:tc>
        <w:tc>
          <w:tcPr>
            <w:tcW w:w="1795" w:type="dxa"/>
            <w:noWrap/>
          </w:tcPr>
          <w:p w14:paraId="72E6E9F4"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Oficina + Usuarios</w:t>
            </w:r>
          </w:p>
        </w:tc>
        <w:tc>
          <w:tcPr>
            <w:tcW w:w="1427" w:type="dxa"/>
            <w:noWrap/>
          </w:tcPr>
          <w:p w14:paraId="1FAA3446"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82</w:t>
            </w:r>
          </w:p>
        </w:tc>
      </w:tr>
      <w:tr w:rsidR="005B7E6A" w:rsidRPr="00D00363" w:rsidDel="00C87C58" w14:paraId="4BA42AF7" w14:textId="77777777" w:rsidTr="00E94280">
        <w:trPr>
          <w:trHeight w:val="255"/>
        </w:trPr>
        <w:tc>
          <w:tcPr>
            <w:tcW w:w="767" w:type="dxa"/>
            <w:noWrap/>
          </w:tcPr>
          <w:p w14:paraId="34A05B8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2020-10</w:t>
            </w:r>
          </w:p>
        </w:tc>
        <w:tc>
          <w:tcPr>
            <w:tcW w:w="1301" w:type="dxa"/>
            <w:noWrap/>
          </w:tcPr>
          <w:p w14:paraId="06E3485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585B21B2"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3B289FA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20828CE9" w14:textId="7FEEB892" w:rsidR="002A7FB3" w:rsidRPr="00D00363" w:rsidRDefault="003A3F95"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Formación sobre el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las Oficinas receptoras</w:t>
            </w:r>
          </w:p>
        </w:tc>
        <w:tc>
          <w:tcPr>
            <w:tcW w:w="1562" w:type="dxa"/>
          </w:tcPr>
          <w:p w14:paraId="4B64910C"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6C1D61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3E2CE4C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Montenegro (ME)</w:t>
            </w:r>
          </w:p>
        </w:tc>
        <w:tc>
          <w:tcPr>
            <w:tcW w:w="1795" w:type="dxa"/>
            <w:noWrap/>
          </w:tcPr>
          <w:p w14:paraId="5B50B453"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Oficina</w:t>
            </w:r>
          </w:p>
        </w:tc>
        <w:tc>
          <w:tcPr>
            <w:tcW w:w="1427" w:type="dxa"/>
            <w:noWrap/>
          </w:tcPr>
          <w:p w14:paraId="4222C9CA"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w:t>
            </w:r>
          </w:p>
        </w:tc>
      </w:tr>
      <w:tr w:rsidR="005B7E6A" w:rsidRPr="00D00363" w:rsidDel="00C87C58" w14:paraId="01D10726" w14:textId="77777777" w:rsidTr="00E94280">
        <w:trPr>
          <w:trHeight w:val="255"/>
        </w:trPr>
        <w:tc>
          <w:tcPr>
            <w:tcW w:w="767" w:type="dxa"/>
            <w:noWrap/>
          </w:tcPr>
          <w:p w14:paraId="741124B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2020-10</w:t>
            </w:r>
          </w:p>
        </w:tc>
        <w:tc>
          <w:tcPr>
            <w:tcW w:w="1301" w:type="dxa"/>
            <w:noWrap/>
          </w:tcPr>
          <w:p w14:paraId="50BB4CC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 xml:space="preserve">REG </w:t>
            </w:r>
          </w:p>
        </w:tc>
        <w:tc>
          <w:tcPr>
            <w:tcW w:w="1057" w:type="dxa"/>
            <w:noWrap/>
          </w:tcPr>
          <w:p w14:paraId="3C7DAB0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095" w:type="dxa"/>
            <w:noWrap/>
          </w:tcPr>
          <w:p w14:paraId="3C17675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BC</w:t>
            </w:r>
          </w:p>
        </w:tc>
        <w:tc>
          <w:tcPr>
            <w:tcW w:w="2251" w:type="dxa"/>
          </w:tcPr>
          <w:p w14:paraId="68E3493E"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Taller subregional sobre el PCT para determinados países árabes</w:t>
            </w:r>
          </w:p>
        </w:tc>
        <w:tc>
          <w:tcPr>
            <w:tcW w:w="1562" w:type="dxa"/>
          </w:tcPr>
          <w:p w14:paraId="727DBFEA"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5D385F8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56B5B10F" w14:textId="6CF4A568"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w:t>
            </w:r>
            <w:r w:rsidR="00002E49" w:rsidRPr="00D00363">
              <w:rPr>
                <w:sz w:val="16"/>
                <w:szCs w:val="16"/>
                <w:lang w:val="es-ES_tradnl"/>
              </w:rPr>
              <w:t>r</w:t>
            </w:r>
            <w:r w:rsidRPr="00D00363">
              <w:rPr>
                <w:sz w:val="16"/>
                <w:szCs w:val="16"/>
                <w:lang w:val="es-ES_tradnl"/>
              </w:rPr>
              <w:t>ge</w:t>
            </w:r>
            <w:r w:rsidR="00002E49" w:rsidRPr="00D00363">
              <w:rPr>
                <w:sz w:val="16"/>
                <w:szCs w:val="16"/>
                <w:lang w:val="es-ES_tradnl"/>
              </w:rPr>
              <w:t>l</w:t>
            </w:r>
            <w:r w:rsidRPr="00D00363">
              <w:rPr>
                <w:sz w:val="16"/>
                <w:szCs w:val="16"/>
                <w:lang w:val="es-ES_tradnl"/>
              </w:rPr>
              <w:t>ia (DZ)</w:t>
            </w:r>
            <w:r w:rsidRPr="00D00363">
              <w:rPr>
                <w:sz w:val="16"/>
                <w:szCs w:val="16"/>
                <w:lang w:val="es-ES_tradnl"/>
              </w:rPr>
              <w:br/>
            </w:r>
            <w:proofErr w:type="spellStart"/>
            <w:r w:rsidRPr="00D00363">
              <w:rPr>
                <w:sz w:val="16"/>
                <w:szCs w:val="16"/>
                <w:lang w:val="es-ES_tradnl"/>
              </w:rPr>
              <w:t>Bahr</w:t>
            </w:r>
            <w:r w:rsidR="00002E49" w:rsidRPr="00D00363">
              <w:rPr>
                <w:sz w:val="16"/>
                <w:szCs w:val="16"/>
                <w:lang w:val="es-ES_tradnl"/>
              </w:rPr>
              <w:t>e</w:t>
            </w:r>
            <w:r w:rsidRPr="00D00363">
              <w:rPr>
                <w:sz w:val="16"/>
                <w:szCs w:val="16"/>
                <w:lang w:val="es-ES_tradnl"/>
              </w:rPr>
              <w:t>in</w:t>
            </w:r>
            <w:proofErr w:type="spellEnd"/>
            <w:r w:rsidRPr="00D00363">
              <w:rPr>
                <w:sz w:val="16"/>
                <w:szCs w:val="16"/>
                <w:lang w:val="es-ES_tradnl"/>
              </w:rPr>
              <w:t xml:space="preserve"> (BH)</w:t>
            </w:r>
            <w:r w:rsidRPr="00D00363">
              <w:rPr>
                <w:sz w:val="16"/>
                <w:szCs w:val="16"/>
                <w:lang w:val="es-ES_tradnl"/>
              </w:rPr>
              <w:br/>
              <w:t>Eg</w:t>
            </w:r>
            <w:r w:rsidR="00002E49" w:rsidRPr="00D00363">
              <w:rPr>
                <w:sz w:val="16"/>
                <w:szCs w:val="16"/>
                <w:lang w:val="es-ES_tradnl"/>
              </w:rPr>
              <w:t>i</w:t>
            </w:r>
            <w:r w:rsidRPr="00D00363">
              <w:rPr>
                <w:sz w:val="16"/>
                <w:szCs w:val="16"/>
                <w:lang w:val="es-ES_tradnl"/>
              </w:rPr>
              <w:t>pt</w:t>
            </w:r>
            <w:r w:rsidR="00002E49" w:rsidRPr="00D00363">
              <w:rPr>
                <w:sz w:val="16"/>
                <w:szCs w:val="16"/>
                <w:lang w:val="es-ES_tradnl"/>
              </w:rPr>
              <w:t>o</w:t>
            </w:r>
            <w:r w:rsidRPr="00D00363">
              <w:rPr>
                <w:sz w:val="16"/>
                <w:szCs w:val="16"/>
                <w:lang w:val="es-ES_tradnl"/>
              </w:rPr>
              <w:t xml:space="preserve"> (EG)</w:t>
            </w:r>
            <w:r w:rsidRPr="00D00363">
              <w:rPr>
                <w:sz w:val="16"/>
                <w:szCs w:val="16"/>
                <w:lang w:val="es-ES_tradnl"/>
              </w:rPr>
              <w:br/>
              <w:t>Kuwait (KW)</w:t>
            </w:r>
            <w:r w:rsidRPr="00D00363">
              <w:rPr>
                <w:sz w:val="16"/>
                <w:szCs w:val="16"/>
                <w:lang w:val="es-ES_tradnl"/>
              </w:rPr>
              <w:br/>
              <w:t>Mauritania (MR)</w:t>
            </w:r>
            <w:r w:rsidRPr="00D00363">
              <w:rPr>
                <w:sz w:val="16"/>
                <w:szCs w:val="16"/>
                <w:lang w:val="es-ES_tradnl"/>
              </w:rPr>
              <w:br/>
              <w:t>Om</w:t>
            </w:r>
            <w:r w:rsidR="00002E49" w:rsidRPr="00D00363">
              <w:rPr>
                <w:sz w:val="16"/>
                <w:szCs w:val="16"/>
                <w:lang w:val="es-ES_tradnl"/>
              </w:rPr>
              <w:t>á</w:t>
            </w:r>
            <w:r w:rsidRPr="00D00363">
              <w:rPr>
                <w:sz w:val="16"/>
                <w:szCs w:val="16"/>
                <w:lang w:val="es-ES_tradnl"/>
              </w:rPr>
              <w:t>n (OM)</w:t>
            </w:r>
            <w:r w:rsidRPr="00D00363">
              <w:rPr>
                <w:sz w:val="16"/>
                <w:szCs w:val="16"/>
                <w:lang w:val="es-ES_tradnl"/>
              </w:rPr>
              <w:br/>
              <w:t>Qatar (QA)</w:t>
            </w:r>
            <w:r w:rsidR="002F31E3" w:rsidRPr="00D00363">
              <w:rPr>
                <w:sz w:val="16"/>
                <w:szCs w:val="16"/>
                <w:lang w:val="es-ES_tradnl"/>
              </w:rPr>
              <w:t xml:space="preserve"> Arabia Saudita (SA)</w:t>
            </w:r>
            <w:r w:rsidRPr="00D00363">
              <w:rPr>
                <w:sz w:val="16"/>
                <w:szCs w:val="16"/>
                <w:lang w:val="es-ES_tradnl"/>
              </w:rPr>
              <w:br/>
              <w:t>Sud</w:t>
            </w:r>
            <w:r w:rsidR="00002E49" w:rsidRPr="00D00363">
              <w:rPr>
                <w:sz w:val="16"/>
                <w:szCs w:val="16"/>
                <w:lang w:val="es-ES_tradnl"/>
              </w:rPr>
              <w:t>á</w:t>
            </w:r>
            <w:r w:rsidRPr="00D00363">
              <w:rPr>
                <w:sz w:val="16"/>
                <w:szCs w:val="16"/>
                <w:lang w:val="es-ES_tradnl"/>
              </w:rPr>
              <w:t>n (SD)</w:t>
            </w:r>
            <w:r w:rsidRPr="00D00363">
              <w:rPr>
                <w:sz w:val="16"/>
                <w:szCs w:val="16"/>
                <w:lang w:val="es-ES_tradnl"/>
              </w:rPr>
              <w:br/>
              <w:t>T</w:t>
            </w:r>
            <w:r w:rsidR="00002E49" w:rsidRPr="00D00363">
              <w:rPr>
                <w:sz w:val="16"/>
                <w:szCs w:val="16"/>
                <w:lang w:val="es-ES_tradnl"/>
              </w:rPr>
              <w:t>únez</w:t>
            </w:r>
            <w:r w:rsidRPr="00D00363">
              <w:rPr>
                <w:sz w:val="16"/>
                <w:szCs w:val="16"/>
                <w:lang w:val="es-ES_tradnl"/>
              </w:rPr>
              <w:t xml:space="preserve"> (TN)</w:t>
            </w:r>
          </w:p>
        </w:tc>
        <w:tc>
          <w:tcPr>
            <w:tcW w:w="1795" w:type="dxa"/>
            <w:noWrap/>
          </w:tcPr>
          <w:p w14:paraId="13565F5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7393A294"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75</w:t>
            </w:r>
          </w:p>
        </w:tc>
      </w:tr>
      <w:tr w:rsidR="005B7E6A" w:rsidRPr="00D00363" w:rsidDel="00C87C58" w14:paraId="3861A188" w14:textId="77777777" w:rsidTr="00E94280">
        <w:trPr>
          <w:trHeight w:val="255"/>
        </w:trPr>
        <w:tc>
          <w:tcPr>
            <w:tcW w:w="767" w:type="dxa"/>
            <w:noWrap/>
          </w:tcPr>
          <w:p w14:paraId="4B0BE83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2020-10</w:t>
            </w:r>
          </w:p>
        </w:tc>
        <w:tc>
          <w:tcPr>
            <w:tcW w:w="1301" w:type="dxa"/>
            <w:noWrap/>
          </w:tcPr>
          <w:p w14:paraId="22D759C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A9CC83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2BB9CF6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12569210"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el PCT</w:t>
            </w:r>
          </w:p>
        </w:tc>
        <w:tc>
          <w:tcPr>
            <w:tcW w:w="1562" w:type="dxa"/>
          </w:tcPr>
          <w:p w14:paraId="1E2E3C04"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ARIPO</w:t>
            </w:r>
          </w:p>
        </w:tc>
        <w:tc>
          <w:tcPr>
            <w:tcW w:w="1319" w:type="dxa"/>
            <w:noWrap/>
          </w:tcPr>
          <w:p w14:paraId="6EC134E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51663E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Angola (AO) Cabo Verde (CV) Mozambique (MZ) Santo Tomé y Príncipe (ST)</w:t>
            </w:r>
          </w:p>
        </w:tc>
        <w:tc>
          <w:tcPr>
            <w:tcW w:w="1795" w:type="dxa"/>
            <w:noWrap/>
          </w:tcPr>
          <w:p w14:paraId="47031F08"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Oficina + Universidad/II + Usuarios</w:t>
            </w:r>
          </w:p>
        </w:tc>
        <w:tc>
          <w:tcPr>
            <w:tcW w:w="1427" w:type="dxa"/>
            <w:noWrap/>
          </w:tcPr>
          <w:p w14:paraId="5DCA63C0"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30</w:t>
            </w:r>
          </w:p>
        </w:tc>
      </w:tr>
      <w:tr w:rsidR="005B7E6A" w:rsidRPr="00D00363" w:rsidDel="00C87C58" w14:paraId="1FB43C80" w14:textId="77777777" w:rsidTr="00E94280">
        <w:trPr>
          <w:trHeight w:val="255"/>
        </w:trPr>
        <w:tc>
          <w:tcPr>
            <w:tcW w:w="767" w:type="dxa"/>
            <w:noWrap/>
          </w:tcPr>
          <w:p w14:paraId="147E9DA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5872A87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1B5E22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79B1D4D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363F6B24" w14:textId="4A55A50C" w:rsidR="002A7FB3" w:rsidRPr="00D00363" w:rsidRDefault="00D86AF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Sistema del PCT: Restauración de los derechos de prioridad y restablecimiento de los derechos al entrar en la fase nacional</w:t>
            </w:r>
          </w:p>
        </w:tc>
        <w:tc>
          <w:tcPr>
            <w:tcW w:w="1562" w:type="dxa"/>
          </w:tcPr>
          <w:p w14:paraId="39FE038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60DABF9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2F3EFDF" w14:textId="69AFEE92" w:rsidR="002A7FB3" w:rsidRPr="00D00363" w:rsidRDefault="002A7FB3" w:rsidP="00117FDA">
            <w:pPr>
              <w:spacing w:beforeLines="40" w:before="96" w:afterLines="40" w:after="96"/>
              <w:jc w:val="center"/>
              <w:rPr>
                <w:sz w:val="16"/>
                <w:szCs w:val="16"/>
                <w:lang w:val="es-ES_tradnl"/>
              </w:rPr>
            </w:pPr>
            <w:proofErr w:type="spellStart"/>
            <w:r w:rsidRPr="00D00363">
              <w:rPr>
                <w:sz w:val="16"/>
                <w:szCs w:val="16"/>
                <w:lang w:val="es-ES_tradnl"/>
              </w:rPr>
              <w:t>Belar</w:t>
            </w:r>
            <w:r w:rsidR="00D24ED9" w:rsidRPr="00D00363">
              <w:rPr>
                <w:sz w:val="16"/>
                <w:szCs w:val="16"/>
                <w:lang w:val="es-ES_tradnl"/>
              </w:rPr>
              <w:t>ú</w:t>
            </w:r>
            <w:r w:rsidRPr="00D00363">
              <w:rPr>
                <w:sz w:val="16"/>
                <w:szCs w:val="16"/>
                <w:lang w:val="es-ES_tradnl"/>
              </w:rPr>
              <w:t>s</w:t>
            </w:r>
            <w:proofErr w:type="spellEnd"/>
            <w:r w:rsidRPr="00D00363">
              <w:rPr>
                <w:sz w:val="16"/>
                <w:szCs w:val="16"/>
                <w:lang w:val="es-ES_tradnl"/>
              </w:rPr>
              <w:t xml:space="preserve"> (BL)</w:t>
            </w:r>
            <w:r w:rsidR="00D24ED9" w:rsidRPr="00D00363">
              <w:rPr>
                <w:sz w:val="16"/>
                <w:szCs w:val="16"/>
                <w:lang w:val="es-ES_tradnl"/>
              </w:rPr>
              <w:t xml:space="preserve"> </w:t>
            </w:r>
            <w:r w:rsidRPr="00D00363">
              <w:rPr>
                <w:sz w:val="16"/>
                <w:szCs w:val="16"/>
                <w:lang w:val="es-ES_tradnl"/>
              </w:rPr>
              <w:br/>
              <w:t>Estonia (EE)</w:t>
            </w:r>
            <w:r w:rsidR="00D24ED9" w:rsidRPr="00D00363">
              <w:rPr>
                <w:sz w:val="16"/>
                <w:szCs w:val="16"/>
                <w:lang w:val="es-ES_tradnl"/>
              </w:rPr>
              <w:t xml:space="preserve"> </w:t>
            </w:r>
            <w:r w:rsidRPr="00D00363">
              <w:rPr>
                <w:sz w:val="16"/>
                <w:szCs w:val="16"/>
                <w:lang w:val="es-ES_tradnl"/>
              </w:rPr>
              <w:t>Hun</w:t>
            </w:r>
            <w:r w:rsidR="00D24ED9" w:rsidRPr="00D00363">
              <w:rPr>
                <w:sz w:val="16"/>
                <w:szCs w:val="16"/>
                <w:lang w:val="es-ES_tradnl"/>
              </w:rPr>
              <w:t>gría</w:t>
            </w:r>
            <w:r w:rsidRPr="00D00363">
              <w:rPr>
                <w:sz w:val="16"/>
                <w:szCs w:val="16"/>
                <w:lang w:val="es-ES_tradnl"/>
              </w:rPr>
              <w:t xml:space="preserve"> (HU)</w:t>
            </w:r>
            <w:r w:rsidRPr="00D00363">
              <w:rPr>
                <w:sz w:val="16"/>
                <w:szCs w:val="16"/>
                <w:lang w:val="es-ES_tradnl"/>
              </w:rPr>
              <w:br/>
              <w:t>Kaza</w:t>
            </w:r>
            <w:r w:rsidR="00D24ED9" w:rsidRPr="00D00363">
              <w:rPr>
                <w:sz w:val="16"/>
                <w:szCs w:val="16"/>
                <w:lang w:val="es-ES_tradnl"/>
              </w:rPr>
              <w:t>jstán</w:t>
            </w:r>
            <w:r w:rsidRPr="00D00363">
              <w:rPr>
                <w:sz w:val="16"/>
                <w:szCs w:val="16"/>
                <w:lang w:val="es-ES_tradnl"/>
              </w:rPr>
              <w:t xml:space="preserve"> (KZ)</w:t>
            </w:r>
            <w:r w:rsidRPr="00D00363">
              <w:rPr>
                <w:sz w:val="16"/>
                <w:szCs w:val="16"/>
                <w:lang w:val="es-ES_tradnl"/>
              </w:rPr>
              <w:br/>
              <w:t>K</w:t>
            </w:r>
            <w:r w:rsidR="00D24ED9" w:rsidRPr="00D00363">
              <w:rPr>
                <w:sz w:val="16"/>
                <w:szCs w:val="16"/>
                <w:lang w:val="es-ES_tradnl"/>
              </w:rPr>
              <w:t>irguistán</w:t>
            </w:r>
            <w:r w:rsidRPr="00D00363">
              <w:rPr>
                <w:sz w:val="16"/>
                <w:szCs w:val="16"/>
                <w:lang w:val="es-ES_tradnl"/>
              </w:rPr>
              <w:t xml:space="preserve"> (KG)</w:t>
            </w:r>
            <w:r w:rsidRPr="00D00363">
              <w:rPr>
                <w:sz w:val="16"/>
                <w:szCs w:val="16"/>
                <w:lang w:val="es-ES_tradnl"/>
              </w:rPr>
              <w:br/>
              <w:t>Rep</w:t>
            </w:r>
            <w:r w:rsidR="00D24ED9" w:rsidRPr="00D00363">
              <w:rPr>
                <w:sz w:val="16"/>
                <w:szCs w:val="16"/>
                <w:lang w:val="es-ES_tradnl"/>
              </w:rPr>
              <w:t>ública de</w:t>
            </w:r>
            <w:r w:rsidRPr="00D00363">
              <w:rPr>
                <w:sz w:val="16"/>
                <w:szCs w:val="16"/>
                <w:lang w:val="es-ES_tradnl"/>
              </w:rPr>
              <w:t xml:space="preserve"> </w:t>
            </w:r>
            <w:proofErr w:type="spellStart"/>
            <w:r w:rsidRPr="00D00363">
              <w:rPr>
                <w:sz w:val="16"/>
                <w:szCs w:val="16"/>
                <w:lang w:val="es-ES_tradnl"/>
              </w:rPr>
              <w:t>Moldova</w:t>
            </w:r>
            <w:proofErr w:type="spellEnd"/>
            <w:r w:rsidRPr="00D00363">
              <w:rPr>
                <w:sz w:val="16"/>
                <w:szCs w:val="16"/>
                <w:lang w:val="es-ES_tradnl"/>
              </w:rPr>
              <w:t xml:space="preserve"> (MD)</w:t>
            </w:r>
            <w:r w:rsidR="002F31E3" w:rsidRPr="00D00363">
              <w:rPr>
                <w:sz w:val="16"/>
                <w:szCs w:val="16"/>
                <w:lang w:val="es-ES_tradnl"/>
              </w:rPr>
              <w:t xml:space="preserve"> Federación de Rusia (RU)</w:t>
            </w:r>
            <w:r w:rsidRPr="00D00363">
              <w:rPr>
                <w:sz w:val="16"/>
                <w:szCs w:val="16"/>
                <w:lang w:val="es-ES_tradnl"/>
              </w:rPr>
              <w:br/>
              <w:t>Ta</w:t>
            </w:r>
            <w:r w:rsidR="00D24ED9" w:rsidRPr="00D00363">
              <w:rPr>
                <w:sz w:val="16"/>
                <w:szCs w:val="16"/>
                <w:lang w:val="es-ES_tradnl"/>
              </w:rPr>
              <w:t>yikistán</w:t>
            </w:r>
            <w:r w:rsidRPr="00D00363">
              <w:rPr>
                <w:sz w:val="16"/>
                <w:szCs w:val="16"/>
                <w:lang w:val="es-ES_tradnl"/>
              </w:rPr>
              <w:t xml:space="preserve"> (TJ)</w:t>
            </w:r>
            <w:r w:rsidR="002F31E3" w:rsidRPr="00D00363">
              <w:rPr>
                <w:sz w:val="16"/>
                <w:szCs w:val="16"/>
                <w:lang w:val="es-ES_tradnl"/>
              </w:rPr>
              <w:t xml:space="preserve"> Estados Unidos de América (US)</w:t>
            </w:r>
            <w:r w:rsidRPr="00D00363">
              <w:rPr>
                <w:sz w:val="16"/>
                <w:szCs w:val="16"/>
                <w:lang w:val="es-ES_tradnl"/>
              </w:rPr>
              <w:br/>
              <w:t>Uzbekist</w:t>
            </w:r>
            <w:r w:rsidR="00D24ED9" w:rsidRPr="00D00363">
              <w:rPr>
                <w:sz w:val="16"/>
                <w:szCs w:val="16"/>
                <w:lang w:val="es-ES_tradnl"/>
              </w:rPr>
              <w:t>á</w:t>
            </w:r>
            <w:r w:rsidRPr="00D00363">
              <w:rPr>
                <w:sz w:val="16"/>
                <w:szCs w:val="16"/>
                <w:lang w:val="es-ES_tradnl"/>
              </w:rPr>
              <w:t>n (UZ)</w:t>
            </w:r>
          </w:p>
        </w:tc>
        <w:tc>
          <w:tcPr>
            <w:tcW w:w="1795" w:type="dxa"/>
            <w:noWrap/>
          </w:tcPr>
          <w:p w14:paraId="234621D1"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Usuarios</w:t>
            </w:r>
          </w:p>
        </w:tc>
        <w:tc>
          <w:tcPr>
            <w:tcW w:w="1427" w:type="dxa"/>
            <w:noWrap/>
          </w:tcPr>
          <w:p w14:paraId="548C26AA"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206</w:t>
            </w:r>
          </w:p>
        </w:tc>
      </w:tr>
      <w:tr w:rsidR="005B7E6A" w:rsidRPr="00D00363" w:rsidDel="00C87C58" w14:paraId="3E01425D" w14:textId="77777777" w:rsidTr="00E94280">
        <w:trPr>
          <w:trHeight w:val="255"/>
        </w:trPr>
        <w:tc>
          <w:tcPr>
            <w:tcW w:w="767" w:type="dxa"/>
            <w:noWrap/>
          </w:tcPr>
          <w:p w14:paraId="6081ADD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69F661C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C10E46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1F16511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36313F10" w14:textId="7F2B1BFB" w:rsidR="002A7FB3" w:rsidRPr="00D00363" w:rsidRDefault="004F0FAE"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de la OMPI sobre el PCT para empresas emergentes en Argelia</w:t>
            </w:r>
          </w:p>
        </w:tc>
        <w:tc>
          <w:tcPr>
            <w:tcW w:w="1562" w:type="dxa"/>
          </w:tcPr>
          <w:p w14:paraId="1A4D17A4" w14:textId="60159843" w:rsidR="002A7FB3" w:rsidRPr="00D00363" w:rsidDel="00C87C58" w:rsidRDefault="004F0FAE"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19" w:type="dxa"/>
            <w:noWrap/>
          </w:tcPr>
          <w:p w14:paraId="1A90A55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3A243F1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1795" w:type="dxa"/>
            <w:noWrap/>
          </w:tcPr>
          <w:p w14:paraId="1B94530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 Universidad/II + Usuarios</w:t>
            </w:r>
          </w:p>
        </w:tc>
        <w:tc>
          <w:tcPr>
            <w:tcW w:w="1427" w:type="dxa"/>
            <w:noWrap/>
          </w:tcPr>
          <w:p w14:paraId="24431ECC"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110</w:t>
            </w:r>
          </w:p>
        </w:tc>
      </w:tr>
      <w:tr w:rsidR="005B7E6A" w:rsidRPr="00D00363" w:rsidDel="00C87C58" w14:paraId="11026EEB" w14:textId="77777777" w:rsidTr="00E94280">
        <w:trPr>
          <w:trHeight w:val="255"/>
        </w:trPr>
        <w:tc>
          <w:tcPr>
            <w:tcW w:w="767" w:type="dxa"/>
            <w:noWrap/>
          </w:tcPr>
          <w:p w14:paraId="515BC3D9"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48754269"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5581832B"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6491FE55"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4FD6EA6E" w14:textId="598E2AAA" w:rsidR="002A7FB3" w:rsidRPr="00D00363" w:rsidDel="00C87C58" w:rsidRDefault="004F0FAE"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Visita virtual de estudio del PCT</w:t>
            </w:r>
          </w:p>
        </w:tc>
        <w:tc>
          <w:tcPr>
            <w:tcW w:w="1562" w:type="dxa"/>
          </w:tcPr>
          <w:p w14:paraId="02EC58DA"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40196356"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2904A04E"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Jordania (JO)</w:t>
            </w:r>
          </w:p>
        </w:tc>
        <w:tc>
          <w:tcPr>
            <w:tcW w:w="1795" w:type="dxa"/>
            <w:noWrap/>
          </w:tcPr>
          <w:p w14:paraId="31869472"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Oficina + Universidad/II + Usuarios</w:t>
            </w:r>
          </w:p>
        </w:tc>
        <w:tc>
          <w:tcPr>
            <w:tcW w:w="1427" w:type="dxa"/>
            <w:noWrap/>
          </w:tcPr>
          <w:p w14:paraId="12F9B787"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50</w:t>
            </w:r>
          </w:p>
        </w:tc>
      </w:tr>
      <w:tr w:rsidR="005B7E6A" w:rsidRPr="00D00363" w:rsidDel="00C87C58" w14:paraId="76DB816A" w14:textId="77777777" w:rsidTr="00E94280">
        <w:trPr>
          <w:trHeight w:val="255"/>
        </w:trPr>
        <w:tc>
          <w:tcPr>
            <w:tcW w:w="767" w:type="dxa"/>
            <w:noWrap/>
          </w:tcPr>
          <w:p w14:paraId="2565DBA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2011-11</w:t>
            </w:r>
          </w:p>
        </w:tc>
        <w:tc>
          <w:tcPr>
            <w:tcW w:w="1301" w:type="dxa"/>
            <w:noWrap/>
          </w:tcPr>
          <w:p w14:paraId="4FA95F6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FBEC1C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441D89D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3C3E2266" w14:textId="34C7D147" w:rsidR="002A7FB3" w:rsidRPr="00D00363" w:rsidRDefault="0010024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sobre los servicios y las iniciativas de la OMPI</w:t>
            </w:r>
          </w:p>
        </w:tc>
        <w:tc>
          <w:tcPr>
            <w:tcW w:w="1562" w:type="dxa"/>
          </w:tcPr>
          <w:p w14:paraId="36BA715B"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299B82C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DF4FA83" w14:textId="31C13869" w:rsidR="002A7FB3" w:rsidRPr="00D00363" w:rsidRDefault="004F2001" w:rsidP="004F2001">
            <w:pPr>
              <w:spacing w:beforeLines="40" w:before="96" w:afterLines="40" w:after="96"/>
              <w:jc w:val="center"/>
              <w:rPr>
                <w:sz w:val="16"/>
                <w:szCs w:val="16"/>
                <w:lang w:val="es-ES_tradnl"/>
              </w:rPr>
            </w:pPr>
            <w:r w:rsidRPr="00D00363">
              <w:rPr>
                <w:sz w:val="16"/>
                <w:szCs w:val="16"/>
                <w:lang w:val="es-ES_tradnl"/>
              </w:rPr>
              <w:t xml:space="preserve">Armenia (AM) </w:t>
            </w:r>
            <w:r w:rsidR="002A7FB3" w:rsidRPr="00D00363">
              <w:rPr>
                <w:sz w:val="16"/>
                <w:szCs w:val="16"/>
                <w:lang w:val="es-ES_tradnl"/>
              </w:rPr>
              <w:t>Azerbai</w:t>
            </w:r>
            <w:r w:rsidR="00D34156" w:rsidRPr="00D00363">
              <w:rPr>
                <w:sz w:val="16"/>
                <w:szCs w:val="16"/>
                <w:lang w:val="es-ES_tradnl"/>
              </w:rPr>
              <w:t>yá</w:t>
            </w:r>
            <w:r w:rsidR="002A7FB3" w:rsidRPr="00D00363">
              <w:rPr>
                <w:sz w:val="16"/>
                <w:szCs w:val="16"/>
                <w:lang w:val="es-ES_tradnl"/>
              </w:rPr>
              <w:t>n (AZ)</w:t>
            </w:r>
            <w:r w:rsidR="002A7FB3" w:rsidRPr="00D00363">
              <w:rPr>
                <w:sz w:val="16"/>
                <w:szCs w:val="16"/>
                <w:lang w:val="es-ES_tradnl"/>
              </w:rPr>
              <w:br/>
            </w:r>
            <w:proofErr w:type="spellStart"/>
            <w:r w:rsidR="002A7FB3" w:rsidRPr="00D00363">
              <w:rPr>
                <w:sz w:val="16"/>
                <w:szCs w:val="16"/>
                <w:lang w:val="es-ES_tradnl"/>
              </w:rPr>
              <w:t>Belar</w:t>
            </w:r>
            <w:r w:rsidR="00D34156" w:rsidRPr="00D00363">
              <w:rPr>
                <w:sz w:val="16"/>
                <w:szCs w:val="16"/>
                <w:lang w:val="es-ES_tradnl"/>
              </w:rPr>
              <w:t>ú</w:t>
            </w:r>
            <w:r w:rsidR="002A7FB3" w:rsidRPr="00D00363">
              <w:rPr>
                <w:sz w:val="16"/>
                <w:szCs w:val="16"/>
                <w:lang w:val="es-ES_tradnl"/>
              </w:rPr>
              <w:t>s</w:t>
            </w:r>
            <w:proofErr w:type="spellEnd"/>
            <w:r w:rsidR="002A7FB3" w:rsidRPr="00D00363">
              <w:rPr>
                <w:sz w:val="16"/>
                <w:szCs w:val="16"/>
                <w:lang w:val="es-ES_tradnl"/>
              </w:rPr>
              <w:t xml:space="preserve"> (BL)</w:t>
            </w:r>
            <w:r w:rsidRPr="00D00363">
              <w:rPr>
                <w:sz w:val="16"/>
                <w:szCs w:val="16"/>
                <w:lang w:val="es-ES_tradnl"/>
              </w:rPr>
              <w:t xml:space="preserve"> </w:t>
            </w:r>
            <w:r w:rsidR="002A7FB3" w:rsidRPr="00D00363">
              <w:rPr>
                <w:sz w:val="16"/>
                <w:szCs w:val="16"/>
                <w:lang w:val="es-ES_tradnl"/>
              </w:rPr>
              <w:br/>
              <w:t xml:space="preserve"> Estonia (EE)</w:t>
            </w:r>
            <w:r w:rsidRPr="00D00363">
              <w:rPr>
                <w:sz w:val="16"/>
                <w:szCs w:val="16"/>
                <w:lang w:val="es-ES_tradnl"/>
              </w:rPr>
              <w:t xml:space="preserve"> </w:t>
            </w:r>
            <w:r w:rsidR="002A7FB3" w:rsidRPr="00D00363">
              <w:rPr>
                <w:sz w:val="16"/>
                <w:szCs w:val="16"/>
                <w:lang w:val="es-ES_tradnl"/>
              </w:rPr>
              <w:br/>
              <w:t>Franc</w:t>
            </w:r>
            <w:r w:rsidR="00D34156" w:rsidRPr="00D00363">
              <w:rPr>
                <w:sz w:val="16"/>
                <w:szCs w:val="16"/>
                <w:lang w:val="es-ES_tradnl"/>
              </w:rPr>
              <w:t>ia</w:t>
            </w:r>
            <w:r w:rsidR="002A7FB3" w:rsidRPr="00D00363">
              <w:rPr>
                <w:sz w:val="16"/>
                <w:szCs w:val="16"/>
                <w:lang w:val="es-ES_tradnl"/>
              </w:rPr>
              <w:t xml:space="preserve"> (FR)</w:t>
            </w:r>
            <w:r w:rsidR="001425D6" w:rsidRPr="00D00363">
              <w:rPr>
                <w:sz w:val="16"/>
                <w:szCs w:val="16"/>
                <w:lang w:val="es-ES_tradnl"/>
              </w:rPr>
              <w:t xml:space="preserve"> Alemania (DE)</w:t>
            </w:r>
            <w:r w:rsidR="002A7FB3" w:rsidRPr="00D00363">
              <w:rPr>
                <w:sz w:val="16"/>
                <w:szCs w:val="16"/>
                <w:lang w:val="es-ES_tradnl"/>
              </w:rPr>
              <w:br/>
              <w:t>Georgia (GE)</w:t>
            </w:r>
            <w:r w:rsidR="002A7FB3" w:rsidRPr="00D00363">
              <w:rPr>
                <w:sz w:val="16"/>
                <w:szCs w:val="16"/>
                <w:lang w:val="es-ES_tradnl"/>
              </w:rPr>
              <w:br/>
              <w:t>Ital</w:t>
            </w:r>
            <w:r w:rsidR="00D34156" w:rsidRPr="00D00363">
              <w:rPr>
                <w:sz w:val="16"/>
                <w:szCs w:val="16"/>
                <w:lang w:val="es-ES_tradnl"/>
              </w:rPr>
              <w:t>ia</w:t>
            </w:r>
            <w:r w:rsidR="002A7FB3" w:rsidRPr="00D00363">
              <w:rPr>
                <w:sz w:val="16"/>
                <w:szCs w:val="16"/>
                <w:lang w:val="es-ES_tradnl"/>
              </w:rPr>
              <w:t xml:space="preserve"> (IT)</w:t>
            </w:r>
            <w:r w:rsidR="002A7FB3" w:rsidRPr="00D00363">
              <w:rPr>
                <w:sz w:val="16"/>
                <w:szCs w:val="16"/>
                <w:lang w:val="es-ES_tradnl"/>
              </w:rPr>
              <w:br/>
              <w:t>Kaza</w:t>
            </w:r>
            <w:r w:rsidR="00D34156" w:rsidRPr="00D00363">
              <w:rPr>
                <w:sz w:val="16"/>
                <w:szCs w:val="16"/>
                <w:lang w:val="es-ES_tradnl"/>
              </w:rPr>
              <w:t>jstá</w:t>
            </w:r>
            <w:r w:rsidR="002A7FB3" w:rsidRPr="00D00363">
              <w:rPr>
                <w:sz w:val="16"/>
                <w:szCs w:val="16"/>
                <w:lang w:val="es-ES_tradnl"/>
              </w:rPr>
              <w:t>n (KZ)</w:t>
            </w:r>
            <w:r w:rsidR="002A7FB3" w:rsidRPr="00D00363">
              <w:rPr>
                <w:sz w:val="16"/>
                <w:szCs w:val="16"/>
                <w:lang w:val="es-ES_tradnl"/>
              </w:rPr>
              <w:br/>
              <w:t xml:space="preserve"> K</w:t>
            </w:r>
            <w:r w:rsidRPr="00D00363">
              <w:rPr>
                <w:sz w:val="16"/>
                <w:szCs w:val="16"/>
                <w:lang w:val="es-ES_tradnl"/>
              </w:rPr>
              <w:t xml:space="preserve">irguistán </w:t>
            </w:r>
            <w:r w:rsidR="002A7FB3" w:rsidRPr="00D00363">
              <w:rPr>
                <w:sz w:val="16"/>
                <w:szCs w:val="16"/>
                <w:lang w:val="es-ES_tradnl"/>
              </w:rPr>
              <w:t xml:space="preserve">(KG) </w:t>
            </w:r>
            <w:r w:rsidR="002A7FB3" w:rsidRPr="00D00363">
              <w:rPr>
                <w:sz w:val="16"/>
                <w:szCs w:val="16"/>
                <w:lang w:val="es-ES_tradnl"/>
              </w:rPr>
              <w:br/>
              <w:t>L</w:t>
            </w:r>
            <w:r w:rsidRPr="00D00363">
              <w:rPr>
                <w:sz w:val="16"/>
                <w:szCs w:val="16"/>
                <w:lang w:val="es-ES_tradnl"/>
              </w:rPr>
              <w:t>etonia</w:t>
            </w:r>
            <w:r w:rsidR="002A7FB3" w:rsidRPr="00D00363">
              <w:rPr>
                <w:sz w:val="16"/>
                <w:szCs w:val="16"/>
                <w:lang w:val="es-ES_tradnl"/>
              </w:rPr>
              <w:t xml:space="preserve"> (LV)</w:t>
            </w:r>
            <w:r w:rsidR="002A7FB3" w:rsidRPr="00D00363">
              <w:rPr>
                <w:sz w:val="16"/>
                <w:szCs w:val="16"/>
                <w:lang w:val="es-ES_tradnl"/>
              </w:rPr>
              <w:br/>
            </w:r>
            <w:r w:rsidRPr="00D00363">
              <w:rPr>
                <w:sz w:val="16"/>
                <w:szCs w:val="16"/>
                <w:lang w:val="es-ES_tradnl"/>
              </w:rPr>
              <w:t>Países Bajos</w:t>
            </w:r>
            <w:r w:rsidR="002A7FB3" w:rsidRPr="00D00363">
              <w:rPr>
                <w:sz w:val="16"/>
                <w:szCs w:val="16"/>
                <w:lang w:val="es-ES_tradnl"/>
              </w:rPr>
              <w:t xml:space="preserve"> (NL)</w:t>
            </w:r>
            <w:r w:rsidR="002A7FB3" w:rsidRPr="00D00363">
              <w:rPr>
                <w:sz w:val="16"/>
                <w:szCs w:val="16"/>
                <w:lang w:val="es-ES_tradnl"/>
              </w:rPr>
              <w:br/>
              <w:t>Rep</w:t>
            </w:r>
            <w:r w:rsidRPr="00D00363">
              <w:rPr>
                <w:sz w:val="16"/>
                <w:szCs w:val="16"/>
                <w:lang w:val="es-ES_tradnl"/>
              </w:rPr>
              <w:t>ública de</w:t>
            </w:r>
            <w:r w:rsidR="002A7FB3" w:rsidRPr="00D00363">
              <w:rPr>
                <w:sz w:val="16"/>
                <w:szCs w:val="16"/>
                <w:lang w:val="es-ES_tradnl"/>
              </w:rPr>
              <w:t xml:space="preserve"> </w:t>
            </w:r>
            <w:proofErr w:type="spellStart"/>
            <w:r w:rsidR="002A7FB3" w:rsidRPr="00D00363">
              <w:rPr>
                <w:sz w:val="16"/>
                <w:szCs w:val="16"/>
                <w:lang w:val="es-ES_tradnl"/>
              </w:rPr>
              <w:t>Moldova</w:t>
            </w:r>
            <w:proofErr w:type="spellEnd"/>
            <w:r w:rsidR="002A7FB3" w:rsidRPr="00D00363">
              <w:rPr>
                <w:sz w:val="16"/>
                <w:szCs w:val="16"/>
                <w:lang w:val="es-ES_tradnl"/>
              </w:rPr>
              <w:t xml:space="preserve"> (MD)</w:t>
            </w:r>
            <w:r w:rsidR="001425D6" w:rsidRPr="00D00363">
              <w:rPr>
                <w:sz w:val="16"/>
                <w:szCs w:val="16"/>
                <w:lang w:val="es-ES_tradnl"/>
              </w:rPr>
              <w:t xml:space="preserve"> Federación de Rusia (RU)</w:t>
            </w:r>
            <w:r w:rsidR="002A7FB3" w:rsidRPr="00D00363">
              <w:rPr>
                <w:sz w:val="16"/>
                <w:szCs w:val="16"/>
                <w:lang w:val="es-ES_tradnl"/>
              </w:rPr>
              <w:br/>
              <w:t>Ta</w:t>
            </w:r>
            <w:r w:rsidRPr="00D00363">
              <w:rPr>
                <w:sz w:val="16"/>
                <w:szCs w:val="16"/>
                <w:lang w:val="es-ES_tradnl"/>
              </w:rPr>
              <w:t>y</w:t>
            </w:r>
            <w:r w:rsidR="002A7FB3" w:rsidRPr="00D00363">
              <w:rPr>
                <w:sz w:val="16"/>
                <w:szCs w:val="16"/>
                <w:lang w:val="es-ES_tradnl"/>
              </w:rPr>
              <w:t>ikist</w:t>
            </w:r>
            <w:r w:rsidRPr="00D00363">
              <w:rPr>
                <w:sz w:val="16"/>
                <w:szCs w:val="16"/>
                <w:lang w:val="es-ES_tradnl"/>
              </w:rPr>
              <w:t>á</w:t>
            </w:r>
            <w:r w:rsidR="002A7FB3" w:rsidRPr="00D00363">
              <w:rPr>
                <w:sz w:val="16"/>
                <w:szCs w:val="16"/>
                <w:lang w:val="es-ES_tradnl"/>
              </w:rPr>
              <w:t>n (TJ)</w:t>
            </w:r>
            <w:r w:rsidR="002A7FB3" w:rsidRPr="00D00363">
              <w:rPr>
                <w:sz w:val="16"/>
                <w:szCs w:val="16"/>
                <w:lang w:val="es-ES_tradnl"/>
              </w:rPr>
              <w:br/>
              <w:t>U</w:t>
            </w:r>
            <w:r w:rsidRPr="00D00363">
              <w:rPr>
                <w:sz w:val="16"/>
                <w:szCs w:val="16"/>
                <w:lang w:val="es-ES_tradnl"/>
              </w:rPr>
              <w:t>c</w:t>
            </w:r>
            <w:r w:rsidR="002A7FB3" w:rsidRPr="00D00363">
              <w:rPr>
                <w:sz w:val="16"/>
                <w:szCs w:val="16"/>
                <w:lang w:val="es-ES_tradnl"/>
              </w:rPr>
              <w:t>ra</w:t>
            </w:r>
            <w:r w:rsidRPr="00D00363">
              <w:rPr>
                <w:sz w:val="16"/>
                <w:szCs w:val="16"/>
                <w:lang w:val="es-ES_tradnl"/>
              </w:rPr>
              <w:t>nia</w:t>
            </w:r>
            <w:r w:rsidR="002A7FB3" w:rsidRPr="00D00363">
              <w:rPr>
                <w:sz w:val="16"/>
                <w:szCs w:val="16"/>
                <w:lang w:val="es-ES_tradnl"/>
              </w:rPr>
              <w:t xml:space="preserve"> (UA)</w:t>
            </w:r>
            <w:r w:rsidR="001425D6" w:rsidRPr="00D00363">
              <w:rPr>
                <w:sz w:val="16"/>
                <w:szCs w:val="16"/>
                <w:lang w:val="es-ES_tradnl"/>
              </w:rPr>
              <w:t xml:space="preserve"> Emiratos Árabes Unidos (AE)</w:t>
            </w:r>
            <w:r w:rsidR="002A7FB3" w:rsidRPr="00D00363">
              <w:rPr>
                <w:sz w:val="16"/>
                <w:szCs w:val="16"/>
                <w:lang w:val="es-ES_tradnl"/>
              </w:rPr>
              <w:br/>
              <w:t>Uzbekist</w:t>
            </w:r>
            <w:r w:rsidRPr="00D00363">
              <w:rPr>
                <w:sz w:val="16"/>
                <w:szCs w:val="16"/>
                <w:lang w:val="es-ES_tradnl"/>
              </w:rPr>
              <w:t>á</w:t>
            </w:r>
            <w:r w:rsidR="002A7FB3" w:rsidRPr="00D00363">
              <w:rPr>
                <w:sz w:val="16"/>
                <w:szCs w:val="16"/>
                <w:lang w:val="es-ES_tradnl"/>
              </w:rPr>
              <w:t>n (UZ)</w:t>
            </w:r>
          </w:p>
        </w:tc>
        <w:tc>
          <w:tcPr>
            <w:tcW w:w="1795" w:type="dxa"/>
            <w:noWrap/>
          </w:tcPr>
          <w:p w14:paraId="4A3B54D9"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Universidad/II + Usuarios</w:t>
            </w:r>
          </w:p>
        </w:tc>
        <w:tc>
          <w:tcPr>
            <w:tcW w:w="1427" w:type="dxa"/>
            <w:noWrap/>
          </w:tcPr>
          <w:p w14:paraId="6132D9D4"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249</w:t>
            </w:r>
          </w:p>
        </w:tc>
      </w:tr>
      <w:tr w:rsidR="005B7E6A" w:rsidRPr="00D00363" w:rsidDel="00C87C58" w14:paraId="5C57ADE7" w14:textId="77777777" w:rsidTr="00E94280">
        <w:trPr>
          <w:trHeight w:val="255"/>
        </w:trPr>
        <w:tc>
          <w:tcPr>
            <w:tcW w:w="767" w:type="dxa"/>
            <w:noWrap/>
          </w:tcPr>
          <w:p w14:paraId="5E00B2D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2011-11</w:t>
            </w:r>
          </w:p>
        </w:tc>
        <w:tc>
          <w:tcPr>
            <w:tcW w:w="1301" w:type="dxa"/>
            <w:noWrap/>
          </w:tcPr>
          <w:p w14:paraId="5BD9111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1722B7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y taller PCT</w:t>
            </w:r>
          </w:p>
        </w:tc>
        <w:tc>
          <w:tcPr>
            <w:tcW w:w="1095" w:type="dxa"/>
            <w:noWrap/>
          </w:tcPr>
          <w:p w14:paraId="03F9B12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1D0EA906" w14:textId="14C16410" w:rsidR="002A7FB3" w:rsidRPr="00D00363" w:rsidRDefault="00E31D9D"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Demostración en directo del funcionamiento de la sección del sitio web de la OMPI dedicada al </w:t>
            </w:r>
            <w:proofErr w:type="spellStart"/>
            <w:r w:rsidRPr="00D00363">
              <w:rPr>
                <w:rFonts w:eastAsia="Times New Roman"/>
                <w:sz w:val="16"/>
                <w:szCs w:val="16"/>
                <w:lang w:val="es-ES_tradnl" w:eastAsia="en-US"/>
              </w:rPr>
              <w:t>ePCT</w:t>
            </w:r>
            <w:proofErr w:type="spellEnd"/>
          </w:p>
        </w:tc>
        <w:tc>
          <w:tcPr>
            <w:tcW w:w="1562" w:type="dxa"/>
          </w:tcPr>
          <w:p w14:paraId="5676FBF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2DACC9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58B5A2B7" w14:textId="40301DBE" w:rsidR="002A7FB3" w:rsidRPr="00D00363" w:rsidRDefault="002A7FB3" w:rsidP="00117FDA">
            <w:pPr>
              <w:spacing w:beforeLines="40" w:before="96" w:afterLines="40" w:after="96"/>
              <w:jc w:val="center"/>
              <w:rPr>
                <w:sz w:val="16"/>
                <w:szCs w:val="16"/>
                <w:lang w:val="es-ES_tradnl"/>
              </w:rPr>
            </w:pPr>
            <w:proofErr w:type="spellStart"/>
            <w:r w:rsidRPr="00D00363">
              <w:rPr>
                <w:sz w:val="16"/>
                <w:szCs w:val="16"/>
                <w:lang w:val="es-ES_tradnl"/>
              </w:rPr>
              <w:t>Belar</w:t>
            </w:r>
            <w:r w:rsidR="00E87C39" w:rsidRPr="00D00363">
              <w:rPr>
                <w:sz w:val="16"/>
                <w:szCs w:val="16"/>
                <w:lang w:val="es-ES_tradnl"/>
              </w:rPr>
              <w:t>ú</w:t>
            </w:r>
            <w:r w:rsidRPr="00D00363">
              <w:rPr>
                <w:sz w:val="16"/>
                <w:szCs w:val="16"/>
                <w:lang w:val="es-ES_tradnl"/>
              </w:rPr>
              <w:t>s</w:t>
            </w:r>
            <w:proofErr w:type="spellEnd"/>
            <w:r w:rsidRPr="00D00363">
              <w:rPr>
                <w:sz w:val="16"/>
                <w:szCs w:val="16"/>
                <w:lang w:val="es-ES_tradnl"/>
              </w:rPr>
              <w:t xml:space="preserve"> (BL)</w:t>
            </w:r>
            <w:r w:rsidRPr="00D00363">
              <w:rPr>
                <w:sz w:val="16"/>
                <w:szCs w:val="16"/>
                <w:lang w:val="es-ES_tradnl"/>
              </w:rPr>
              <w:br/>
              <w:t>B</w:t>
            </w:r>
            <w:r w:rsidR="00E87C39" w:rsidRPr="00D00363">
              <w:rPr>
                <w:sz w:val="16"/>
                <w:szCs w:val="16"/>
                <w:lang w:val="es-ES_tradnl"/>
              </w:rPr>
              <w:t>élgica</w:t>
            </w:r>
            <w:r w:rsidRPr="00D00363">
              <w:rPr>
                <w:sz w:val="16"/>
                <w:szCs w:val="16"/>
                <w:lang w:val="es-ES_tradnl"/>
              </w:rPr>
              <w:t xml:space="preserve"> (BE)</w:t>
            </w:r>
            <w:r w:rsidR="00E87C39" w:rsidRPr="00D00363">
              <w:rPr>
                <w:sz w:val="16"/>
                <w:szCs w:val="16"/>
                <w:lang w:val="es-ES_tradnl"/>
              </w:rPr>
              <w:t xml:space="preserve"> </w:t>
            </w:r>
            <w:r w:rsidRPr="00D00363">
              <w:rPr>
                <w:sz w:val="16"/>
                <w:szCs w:val="16"/>
                <w:lang w:val="es-ES_tradnl"/>
              </w:rPr>
              <w:br/>
              <w:t>Estonia (EE)</w:t>
            </w:r>
            <w:r w:rsidR="00E87C39" w:rsidRPr="00D00363">
              <w:rPr>
                <w:sz w:val="16"/>
                <w:szCs w:val="16"/>
                <w:lang w:val="es-ES_tradnl"/>
              </w:rPr>
              <w:t xml:space="preserve"> </w:t>
            </w:r>
            <w:r w:rsidRPr="00D00363">
              <w:rPr>
                <w:sz w:val="16"/>
                <w:szCs w:val="16"/>
                <w:lang w:val="es-ES_tradnl"/>
              </w:rPr>
              <w:t>Kaza</w:t>
            </w:r>
            <w:r w:rsidR="00E87C39" w:rsidRPr="00D00363">
              <w:rPr>
                <w:sz w:val="16"/>
                <w:szCs w:val="16"/>
                <w:lang w:val="es-ES_tradnl"/>
              </w:rPr>
              <w:t>j</w:t>
            </w:r>
            <w:r w:rsidRPr="00D00363">
              <w:rPr>
                <w:sz w:val="16"/>
                <w:szCs w:val="16"/>
                <w:lang w:val="es-ES_tradnl"/>
              </w:rPr>
              <w:t>st</w:t>
            </w:r>
            <w:r w:rsidR="00E87C39" w:rsidRPr="00D00363">
              <w:rPr>
                <w:sz w:val="16"/>
                <w:szCs w:val="16"/>
                <w:lang w:val="es-ES_tradnl"/>
              </w:rPr>
              <w:t>á</w:t>
            </w:r>
            <w:r w:rsidRPr="00D00363">
              <w:rPr>
                <w:sz w:val="16"/>
                <w:szCs w:val="16"/>
                <w:lang w:val="es-ES_tradnl"/>
              </w:rPr>
              <w:t>n</w:t>
            </w:r>
            <w:r w:rsidR="00E87C39" w:rsidRPr="00D00363">
              <w:rPr>
                <w:sz w:val="16"/>
                <w:szCs w:val="16"/>
                <w:lang w:val="es-ES_tradnl"/>
              </w:rPr>
              <w:t xml:space="preserve"> </w:t>
            </w:r>
            <w:r w:rsidRPr="00D00363">
              <w:rPr>
                <w:sz w:val="16"/>
                <w:szCs w:val="16"/>
                <w:lang w:val="es-ES_tradnl"/>
              </w:rPr>
              <w:t>(KZ)</w:t>
            </w:r>
            <w:r w:rsidRPr="00D00363">
              <w:rPr>
                <w:sz w:val="16"/>
                <w:szCs w:val="16"/>
                <w:lang w:val="es-ES_tradnl"/>
              </w:rPr>
              <w:br/>
              <w:t xml:space="preserve"> </w:t>
            </w:r>
            <w:r w:rsidR="00E87C39" w:rsidRPr="00D00363">
              <w:rPr>
                <w:sz w:val="16"/>
                <w:szCs w:val="16"/>
                <w:lang w:val="es-ES_tradnl"/>
              </w:rPr>
              <w:t xml:space="preserve">Kirguistán </w:t>
            </w:r>
            <w:r w:rsidRPr="00D00363">
              <w:rPr>
                <w:sz w:val="16"/>
                <w:szCs w:val="16"/>
                <w:lang w:val="es-ES_tradnl"/>
              </w:rPr>
              <w:t xml:space="preserve">(KG) </w:t>
            </w:r>
            <w:r w:rsidRPr="00D00363">
              <w:rPr>
                <w:sz w:val="16"/>
                <w:szCs w:val="16"/>
                <w:lang w:val="es-ES_tradnl"/>
              </w:rPr>
              <w:br/>
            </w:r>
            <w:r w:rsidR="00E87C39" w:rsidRPr="00D00363">
              <w:rPr>
                <w:sz w:val="16"/>
                <w:szCs w:val="16"/>
                <w:lang w:val="es-ES_tradnl"/>
              </w:rPr>
              <w:t xml:space="preserve">República </w:t>
            </w:r>
            <w:r w:rsidR="0022658F" w:rsidRPr="00D00363">
              <w:rPr>
                <w:sz w:val="16"/>
                <w:szCs w:val="16"/>
                <w:lang w:val="es-ES_tradnl"/>
              </w:rPr>
              <w:t>de</w:t>
            </w:r>
            <w:r w:rsidRPr="00D00363">
              <w:rPr>
                <w:sz w:val="16"/>
                <w:szCs w:val="16"/>
                <w:lang w:val="es-ES_tradnl"/>
              </w:rPr>
              <w:t xml:space="preserve"> </w:t>
            </w:r>
            <w:proofErr w:type="spellStart"/>
            <w:r w:rsidRPr="00D00363">
              <w:rPr>
                <w:sz w:val="16"/>
                <w:szCs w:val="16"/>
                <w:lang w:val="es-ES_tradnl"/>
              </w:rPr>
              <w:t>Moldova</w:t>
            </w:r>
            <w:proofErr w:type="spellEnd"/>
            <w:r w:rsidRPr="00D00363">
              <w:rPr>
                <w:sz w:val="16"/>
                <w:szCs w:val="16"/>
                <w:lang w:val="es-ES_tradnl"/>
              </w:rPr>
              <w:t xml:space="preserve"> (MD)</w:t>
            </w:r>
            <w:r w:rsidR="00C17DCD" w:rsidRPr="00D00363">
              <w:rPr>
                <w:sz w:val="16"/>
                <w:szCs w:val="16"/>
                <w:lang w:val="es-ES_tradnl"/>
              </w:rPr>
              <w:t xml:space="preserve"> Federación de Rusia (RU)</w:t>
            </w:r>
            <w:r w:rsidRPr="00D00363">
              <w:rPr>
                <w:sz w:val="16"/>
                <w:szCs w:val="16"/>
                <w:lang w:val="es-ES_tradnl"/>
              </w:rPr>
              <w:br/>
            </w:r>
            <w:r w:rsidR="00E87C39" w:rsidRPr="00D00363">
              <w:rPr>
                <w:sz w:val="16"/>
                <w:szCs w:val="16"/>
                <w:lang w:val="es-ES_tradnl"/>
              </w:rPr>
              <w:t xml:space="preserve">Tayikistán </w:t>
            </w:r>
            <w:r w:rsidRPr="00D00363">
              <w:rPr>
                <w:sz w:val="16"/>
                <w:szCs w:val="16"/>
                <w:lang w:val="es-ES_tradnl"/>
              </w:rPr>
              <w:t>(TJ)</w:t>
            </w:r>
            <w:r w:rsidRPr="00D00363">
              <w:rPr>
                <w:sz w:val="16"/>
                <w:szCs w:val="16"/>
                <w:lang w:val="es-ES_tradnl"/>
              </w:rPr>
              <w:br/>
            </w:r>
            <w:r w:rsidR="00E87C39" w:rsidRPr="00D00363">
              <w:rPr>
                <w:sz w:val="16"/>
                <w:szCs w:val="16"/>
                <w:lang w:val="es-ES_tradnl"/>
              </w:rPr>
              <w:t xml:space="preserve">Ucrania </w:t>
            </w:r>
            <w:r w:rsidRPr="00D00363">
              <w:rPr>
                <w:sz w:val="16"/>
                <w:szCs w:val="16"/>
                <w:lang w:val="es-ES_tradnl"/>
              </w:rPr>
              <w:t>(UA)</w:t>
            </w:r>
            <w:r w:rsidR="00C17DCD" w:rsidRPr="00D00363">
              <w:rPr>
                <w:sz w:val="16"/>
                <w:szCs w:val="16"/>
                <w:lang w:val="es-ES_tradnl"/>
              </w:rPr>
              <w:t xml:space="preserve"> Emiratos Árabes Unidos (AE)</w:t>
            </w:r>
            <w:r w:rsidRPr="00D00363">
              <w:rPr>
                <w:sz w:val="16"/>
                <w:szCs w:val="16"/>
                <w:lang w:val="es-ES_tradnl"/>
              </w:rPr>
              <w:br/>
            </w:r>
            <w:r w:rsidR="00E87C39" w:rsidRPr="00D00363">
              <w:rPr>
                <w:sz w:val="16"/>
                <w:szCs w:val="16"/>
                <w:lang w:val="es-ES_tradnl"/>
              </w:rPr>
              <w:t xml:space="preserve">Uzbekistán </w:t>
            </w:r>
            <w:r w:rsidRPr="00D00363">
              <w:rPr>
                <w:sz w:val="16"/>
                <w:szCs w:val="16"/>
                <w:lang w:val="es-ES_tradnl"/>
              </w:rPr>
              <w:t>(UZ)</w:t>
            </w:r>
          </w:p>
        </w:tc>
        <w:tc>
          <w:tcPr>
            <w:tcW w:w="1795" w:type="dxa"/>
            <w:noWrap/>
          </w:tcPr>
          <w:p w14:paraId="4B302D95" w14:textId="77777777" w:rsidR="002A7FB3" w:rsidRPr="00D00363" w:rsidRDefault="002A7FB3"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Universidad/II + Usuarios</w:t>
            </w:r>
          </w:p>
        </w:tc>
        <w:tc>
          <w:tcPr>
            <w:tcW w:w="1427" w:type="dxa"/>
            <w:noWrap/>
          </w:tcPr>
          <w:p w14:paraId="12518493"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176</w:t>
            </w:r>
          </w:p>
        </w:tc>
      </w:tr>
      <w:tr w:rsidR="005B7E6A" w:rsidRPr="00D00363" w:rsidDel="00C87C58" w14:paraId="66655BBE" w14:textId="77777777" w:rsidTr="00E94280">
        <w:trPr>
          <w:trHeight w:val="255"/>
        </w:trPr>
        <w:tc>
          <w:tcPr>
            <w:tcW w:w="767" w:type="dxa"/>
            <w:noWrap/>
          </w:tcPr>
          <w:p w14:paraId="2AB7611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2020-11</w:t>
            </w:r>
            <w:r w:rsidRPr="00D00363">
              <w:rPr>
                <w:sz w:val="16"/>
                <w:szCs w:val="16"/>
                <w:lang w:val="es-ES_tradnl"/>
              </w:rPr>
              <w:br/>
              <w:t>2020-12</w:t>
            </w:r>
          </w:p>
        </w:tc>
        <w:tc>
          <w:tcPr>
            <w:tcW w:w="1301" w:type="dxa"/>
            <w:noWrap/>
          </w:tcPr>
          <w:p w14:paraId="581497F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9165B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59BBAB9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CE</w:t>
            </w:r>
          </w:p>
        </w:tc>
        <w:tc>
          <w:tcPr>
            <w:tcW w:w="2251" w:type="dxa"/>
          </w:tcPr>
          <w:p w14:paraId="0FB2B186" w14:textId="406744BC" w:rsidR="002A7FB3" w:rsidRPr="00D00363" w:rsidRDefault="00B40A1F"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Seminarios web periódicos sobre temas relacionados con el PCT</w:t>
            </w:r>
          </w:p>
        </w:tc>
        <w:tc>
          <w:tcPr>
            <w:tcW w:w="1562" w:type="dxa"/>
          </w:tcPr>
          <w:p w14:paraId="55512A36"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25CD2CDD"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B3EEC8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Samoa (WS)</w:t>
            </w:r>
          </w:p>
        </w:tc>
        <w:tc>
          <w:tcPr>
            <w:tcW w:w="1795" w:type="dxa"/>
            <w:noWrap/>
          </w:tcPr>
          <w:p w14:paraId="4805EE5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 Usuarios</w:t>
            </w:r>
          </w:p>
        </w:tc>
        <w:tc>
          <w:tcPr>
            <w:tcW w:w="1427" w:type="dxa"/>
            <w:noWrap/>
          </w:tcPr>
          <w:p w14:paraId="2696130B"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23</w:t>
            </w:r>
          </w:p>
        </w:tc>
      </w:tr>
      <w:tr w:rsidR="005B7E6A" w:rsidRPr="00D00363" w:rsidDel="00C87C58" w14:paraId="04BBDE82" w14:textId="77777777" w:rsidTr="00E94280">
        <w:trPr>
          <w:trHeight w:val="255"/>
        </w:trPr>
        <w:tc>
          <w:tcPr>
            <w:tcW w:w="767" w:type="dxa"/>
            <w:noWrap/>
          </w:tcPr>
          <w:p w14:paraId="597D848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2020-12</w:t>
            </w:r>
          </w:p>
        </w:tc>
        <w:tc>
          <w:tcPr>
            <w:tcW w:w="1301" w:type="dxa"/>
            <w:noWrap/>
          </w:tcPr>
          <w:p w14:paraId="3F53111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70C30FC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0640DAC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0116A30C" w14:textId="41296DB4" w:rsidR="002A7FB3" w:rsidRPr="00D00363" w:rsidRDefault="00936C4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Seminario web nacional sobre el Tratado de Cooperación en materia de Patentes (PCT) y las estrategias de </w:t>
            </w:r>
            <w:proofErr w:type="spellStart"/>
            <w:r w:rsidRPr="00D00363">
              <w:rPr>
                <w:rFonts w:eastAsia="Times New Roman"/>
                <w:sz w:val="16"/>
                <w:szCs w:val="16"/>
                <w:lang w:val="es-ES_tradnl" w:eastAsia="en-US"/>
              </w:rPr>
              <w:t>patentamiento</w:t>
            </w:r>
            <w:proofErr w:type="spellEnd"/>
            <w:r w:rsidRPr="00D00363">
              <w:rPr>
                <w:rFonts w:eastAsia="Times New Roman"/>
                <w:sz w:val="16"/>
                <w:szCs w:val="16"/>
                <w:lang w:val="es-ES_tradnl" w:eastAsia="en-US"/>
              </w:rPr>
              <w:t xml:space="preserve"> internacional</w:t>
            </w:r>
          </w:p>
        </w:tc>
        <w:tc>
          <w:tcPr>
            <w:tcW w:w="1562" w:type="dxa"/>
          </w:tcPr>
          <w:p w14:paraId="5C79BC27" w14:textId="37FF26D6" w:rsidR="002A7FB3" w:rsidRPr="00D00363" w:rsidDel="00C87C58" w:rsidRDefault="00936C48" w:rsidP="00117FDA">
            <w:pPr>
              <w:spacing w:beforeLines="40" w:before="96" w:afterLines="40" w:after="96"/>
              <w:jc w:val="center"/>
              <w:rPr>
                <w:sz w:val="16"/>
                <w:szCs w:val="16"/>
                <w:lang w:val="es-ES_tradnl"/>
              </w:rPr>
            </w:pPr>
            <w:r w:rsidRPr="00D00363">
              <w:rPr>
                <w:sz w:val="16"/>
                <w:szCs w:val="16"/>
                <w:lang w:val="es-ES_tradnl"/>
              </w:rPr>
              <w:t>Instituto Nacional de la Propiedad Industrial (INAPI)</w:t>
            </w:r>
          </w:p>
        </w:tc>
        <w:tc>
          <w:tcPr>
            <w:tcW w:w="1319" w:type="dxa"/>
            <w:noWrap/>
          </w:tcPr>
          <w:p w14:paraId="4534183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A9282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Chile (CL)</w:t>
            </w:r>
          </w:p>
        </w:tc>
        <w:tc>
          <w:tcPr>
            <w:tcW w:w="1795" w:type="dxa"/>
            <w:noWrap/>
          </w:tcPr>
          <w:p w14:paraId="61A9086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2CB3B1E1"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90</w:t>
            </w:r>
          </w:p>
        </w:tc>
      </w:tr>
      <w:tr w:rsidR="005B7E6A" w:rsidRPr="00D00363" w:rsidDel="00C87C58" w14:paraId="4048296D" w14:textId="77777777" w:rsidTr="00E94280">
        <w:trPr>
          <w:trHeight w:val="255"/>
        </w:trPr>
        <w:tc>
          <w:tcPr>
            <w:tcW w:w="767" w:type="dxa"/>
            <w:noWrap/>
          </w:tcPr>
          <w:p w14:paraId="3653C59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46CF293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46BE44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0A21BA2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4AEF711D" w14:textId="3F60CFDB" w:rsidR="002A7FB3" w:rsidRPr="00D00363" w:rsidRDefault="00936C4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subregional sobre el PCT para los Estados miembros de la ASEAN: El PCT en Tiempos de Pandemia</w:t>
            </w:r>
          </w:p>
        </w:tc>
        <w:tc>
          <w:tcPr>
            <w:tcW w:w="1562" w:type="dxa"/>
          </w:tcPr>
          <w:p w14:paraId="5ED3448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Singapur</w:t>
            </w:r>
          </w:p>
        </w:tc>
        <w:tc>
          <w:tcPr>
            <w:tcW w:w="1319" w:type="dxa"/>
            <w:noWrap/>
          </w:tcPr>
          <w:p w14:paraId="69F96E9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2115B9B5" w14:textId="2CD656D7" w:rsidR="002A7FB3" w:rsidRPr="00D00363" w:rsidRDefault="0038413C" w:rsidP="00117FDA">
            <w:pPr>
              <w:spacing w:beforeLines="40" w:before="96" w:afterLines="40" w:after="96"/>
              <w:jc w:val="center"/>
              <w:rPr>
                <w:sz w:val="16"/>
                <w:szCs w:val="16"/>
                <w:lang w:val="es-ES_tradnl"/>
              </w:rPr>
            </w:pPr>
            <w:r w:rsidRPr="00D00363">
              <w:rPr>
                <w:sz w:val="16"/>
                <w:szCs w:val="16"/>
                <w:lang w:val="es-ES_tradnl"/>
              </w:rPr>
              <w:t xml:space="preserve">Brunei Darussalam (BN) </w:t>
            </w:r>
            <w:r w:rsidRPr="00D00363">
              <w:rPr>
                <w:sz w:val="16"/>
                <w:szCs w:val="16"/>
                <w:lang w:val="es-ES_tradnl"/>
              </w:rPr>
              <w:br/>
              <w:t>Cambo</w:t>
            </w:r>
            <w:r w:rsidR="00BE0E58" w:rsidRPr="00D00363">
              <w:rPr>
                <w:sz w:val="16"/>
                <w:szCs w:val="16"/>
                <w:lang w:val="es-ES_tradnl"/>
              </w:rPr>
              <w:t>ya</w:t>
            </w:r>
            <w:r w:rsidRPr="00D00363">
              <w:rPr>
                <w:sz w:val="16"/>
                <w:szCs w:val="16"/>
                <w:lang w:val="es-ES_tradnl"/>
              </w:rPr>
              <w:t xml:space="preserve"> (KN)</w:t>
            </w:r>
            <w:r w:rsidR="00BE0E58" w:rsidRPr="00D00363">
              <w:rPr>
                <w:sz w:val="16"/>
                <w:szCs w:val="16"/>
                <w:lang w:val="es-ES_tradnl"/>
              </w:rPr>
              <w:t xml:space="preserve"> </w:t>
            </w:r>
            <w:r w:rsidRPr="00D00363">
              <w:rPr>
                <w:sz w:val="16"/>
                <w:szCs w:val="16"/>
                <w:lang w:val="es-ES_tradnl"/>
              </w:rPr>
              <w:br/>
              <w:t>Indonesia (ID)</w:t>
            </w:r>
            <w:r w:rsidR="00D43454" w:rsidRPr="00D00363">
              <w:rPr>
                <w:sz w:val="16"/>
                <w:szCs w:val="16"/>
                <w:lang w:val="es-ES_tradnl"/>
              </w:rPr>
              <w:t xml:space="preserve"> República Democrática Popular Lao (LA)</w:t>
            </w:r>
            <w:r w:rsidRPr="00D00363">
              <w:rPr>
                <w:sz w:val="16"/>
                <w:szCs w:val="16"/>
                <w:lang w:val="es-ES_tradnl"/>
              </w:rPr>
              <w:br/>
              <w:t>Malasia (MY)</w:t>
            </w:r>
            <w:r w:rsidRPr="00D00363">
              <w:rPr>
                <w:sz w:val="16"/>
                <w:szCs w:val="16"/>
                <w:lang w:val="es-ES_tradnl"/>
              </w:rPr>
              <w:br/>
              <w:t>Myanmar (MM)</w:t>
            </w:r>
            <w:r w:rsidR="00D43454" w:rsidRPr="00D00363">
              <w:rPr>
                <w:sz w:val="16"/>
                <w:szCs w:val="16"/>
                <w:lang w:val="es-ES_tradnl"/>
              </w:rPr>
              <w:t xml:space="preserve"> Filipinas (PH)</w:t>
            </w:r>
            <w:r w:rsidRPr="00D00363">
              <w:rPr>
                <w:sz w:val="16"/>
                <w:szCs w:val="16"/>
                <w:lang w:val="es-ES_tradnl"/>
              </w:rPr>
              <w:br/>
              <w:t>Singa</w:t>
            </w:r>
            <w:r w:rsidR="00BE0E58" w:rsidRPr="00D00363">
              <w:rPr>
                <w:sz w:val="16"/>
                <w:szCs w:val="16"/>
                <w:lang w:val="es-ES_tradnl"/>
              </w:rPr>
              <w:t>pur</w:t>
            </w:r>
            <w:r w:rsidRPr="00D00363">
              <w:rPr>
                <w:sz w:val="16"/>
                <w:szCs w:val="16"/>
                <w:lang w:val="es-ES_tradnl"/>
              </w:rPr>
              <w:t xml:space="preserve"> (SG)</w:t>
            </w:r>
            <w:r w:rsidRPr="00D00363">
              <w:rPr>
                <w:sz w:val="16"/>
                <w:szCs w:val="16"/>
                <w:lang w:val="es-ES_tradnl"/>
              </w:rPr>
              <w:br/>
              <w:t>Tailand</w:t>
            </w:r>
            <w:r w:rsidR="00BE0E58" w:rsidRPr="00D00363">
              <w:rPr>
                <w:sz w:val="16"/>
                <w:szCs w:val="16"/>
                <w:lang w:val="es-ES_tradnl"/>
              </w:rPr>
              <w:t>ia</w:t>
            </w:r>
            <w:r w:rsidRPr="00D00363">
              <w:rPr>
                <w:sz w:val="16"/>
                <w:szCs w:val="16"/>
                <w:lang w:val="es-ES_tradnl"/>
              </w:rPr>
              <w:t xml:space="preserve"> (TH)</w:t>
            </w:r>
            <w:r w:rsidRPr="00D00363">
              <w:rPr>
                <w:sz w:val="16"/>
                <w:szCs w:val="16"/>
                <w:lang w:val="es-ES_tradnl"/>
              </w:rPr>
              <w:br/>
            </w:r>
            <w:proofErr w:type="spellStart"/>
            <w:r w:rsidRPr="00D00363">
              <w:rPr>
                <w:sz w:val="16"/>
                <w:szCs w:val="16"/>
                <w:lang w:val="es-ES_tradnl"/>
              </w:rPr>
              <w:t>Viet</w:t>
            </w:r>
            <w:proofErr w:type="spellEnd"/>
            <w:r w:rsidRPr="00D00363">
              <w:rPr>
                <w:sz w:val="16"/>
                <w:szCs w:val="16"/>
                <w:lang w:val="es-ES_tradnl"/>
              </w:rPr>
              <w:t xml:space="preserve"> </w:t>
            </w:r>
            <w:proofErr w:type="spellStart"/>
            <w:r w:rsidRPr="00D00363">
              <w:rPr>
                <w:sz w:val="16"/>
                <w:szCs w:val="16"/>
                <w:lang w:val="es-ES_tradnl"/>
              </w:rPr>
              <w:t>Nam</w:t>
            </w:r>
            <w:proofErr w:type="spellEnd"/>
            <w:r w:rsidRPr="00D00363">
              <w:rPr>
                <w:sz w:val="16"/>
                <w:szCs w:val="16"/>
                <w:lang w:val="es-ES_tradnl"/>
              </w:rPr>
              <w:t xml:space="preserve"> (VN)</w:t>
            </w:r>
          </w:p>
        </w:tc>
        <w:tc>
          <w:tcPr>
            <w:tcW w:w="1795" w:type="dxa"/>
            <w:noWrap/>
          </w:tcPr>
          <w:p w14:paraId="5982167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6EA4B888"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34</w:t>
            </w:r>
          </w:p>
        </w:tc>
      </w:tr>
      <w:tr w:rsidR="005B7E6A" w:rsidRPr="00D00363" w:rsidDel="00C87C58" w14:paraId="2553973F" w14:textId="77777777" w:rsidTr="00E94280">
        <w:trPr>
          <w:trHeight w:val="255"/>
        </w:trPr>
        <w:tc>
          <w:tcPr>
            <w:tcW w:w="767" w:type="dxa"/>
            <w:noWrap/>
          </w:tcPr>
          <w:p w14:paraId="2B6A035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1D0F7BD9"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 xml:space="preserve">REG </w:t>
            </w:r>
          </w:p>
        </w:tc>
        <w:tc>
          <w:tcPr>
            <w:tcW w:w="1057" w:type="dxa"/>
            <w:noWrap/>
          </w:tcPr>
          <w:p w14:paraId="760EF9BD"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Taller PCT</w:t>
            </w:r>
          </w:p>
        </w:tc>
        <w:tc>
          <w:tcPr>
            <w:tcW w:w="1095" w:type="dxa"/>
            <w:noWrap/>
          </w:tcPr>
          <w:p w14:paraId="378FB38F"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CE</w:t>
            </w:r>
          </w:p>
        </w:tc>
        <w:tc>
          <w:tcPr>
            <w:tcW w:w="2251" w:type="dxa"/>
          </w:tcPr>
          <w:p w14:paraId="1EE83E02" w14:textId="1B9C5015" w:rsidR="002A7FB3" w:rsidRPr="00D00363" w:rsidRDefault="001F0ED4" w:rsidP="00117FDA">
            <w:pPr>
              <w:keepLines/>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subregional sobre el PCT para determinados países árabes</w:t>
            </w:r>
          </w:p>
        </w:tc>
        <w:tc>
          <w:tcPr>
            <w:tcW w:w="1562" w:type="dxa"/>
          </w:tcPr>
          <w:p w14:paraId="4E9F8A06" w14:textId="77777777" w:rsidR="002A7FB3" w:rsidRPr="00D00363" w:rsidDel="00C87C58" w:rsidRDefault="002A7FB3" w:rsidP="00117FDA">
            <w:pPr>
              <w:keepLines/>
              <w:spacing w:beforeLines="40" w:before="96" w:afterLines="40" w:after="96"/>
              <w:jc w:val="center"/>
              <w:rPr>
                <w:sz w:val="16"/>
                <w:szCs w:val="16"/>
                <w:lang w:val="es-ES_tradnl"/>
              </w:rPr>
            </w:pPr>
          </w:p>
        </w:tc>
        <w:tc>
          <w:tcPr>
            <w:tcW w:w="1319" w:type="dxa"/>
            <w:noWrap/>
          </w:tcPr>
          <w:p w14:paraId="597EE3F7"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3FC681F" w14:textId="5DD9F2C4"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Iraq (IQ)</w:t>
            </w:r>
            <w:r w:rsidRPr="00D00363">
              <w:rPr>
                <w:sz w:val="16"/>
                <w:szCs w:val="16"/>
                <w:lang w:val="es-ES_tradnl"/>
              </w:rPr>
              <w:br/>
              <w:t>Jordan</w:t>
            </w:r>
            <w:r w:rsidR="001F0ED4" w:rsidRPr="00D00363">
              <w:rPr>
                <w:sz w:val="16"/>
                <w:szCs w:val="16"/>
                <w:lang w:val="es-ES_tradnl"/>
              </w:rPr>
              <w:t>ia</w:t>
            </w:r>
            <w:r w:rsidRPr="00D00363">
              <w:rPr>
                <w:sz w:val="16"/>
                <w:szCs w:val="16"/>
                <w:lang w:val="es-ES_tradnl"/>
              </w:rPr>
              <w:t xml:space="preserve"> (JO)</w:t>
            </w:r>
            <w:r w:rsidRPr="00D00363">
              <w:rPr>
                <w:sz w:val="16"/>
                <w:szCs w:val="16"/>
                <w:lang w:val="es-ES_tradnl"/>
              </w:rPr>
              <w:br/>
            </w:r>
            <w:r w:rsidR="001F0ED4" w:rsidRPr="00D00363">
              <w:rPr>
                <w:sz w:val="16"/>
                <w:szCs w:val="16"/>
                <w:lang w:val="es-ES_tradnl"/>
              </w:rPr>
              <w:t>Líbano</w:t>
            </w:r>
            <w:r w:rsidRPr="00D00363">
              <w:rPr>
                <w:sz w:val="16"/>
                <w:szCs w:val="16"/>
                <w:lang w:val="es-ES_tradnl"/>
              </w:rPr>
              <w:t xml:space="preserve"> (LB)</w:t>
            </w:r>
            <w:r w:rsidRPr="00D00363">
              <w:rPr>
                <w:sz w:val="16"/>
                <w:szCs w:val="16"/>
                <w:lang w:val="es-ES_tradnl"/>
              </w:rPr>
              <w:br/>
              <w:t>Palestin</w:t>
            </w:r>
            <w:r w:rsidR="001F0ED4" w:rsidRPr="00D00363">
              <w:rPr>
                <w:sz w:val="16"/>
                <w:szCs w:val="16"/>
                <w:lang w:val="es-ES_tradnl"/>
              </w:rPr>
              <w:t>a</w:t>
            </w:r>
            <w:r w:rsidRPr="00D00363">
              <w:rPr>
                <w:sz w:val="16"/>
                <w:szCs w:val="16"/>
                <w:lang w:val="es-ES_tradnl"/>
              </w:rPr>
              <w:t xml:space="preserve"> (PS)</w:t>
            </w:r>
            <w:r w:rsidRPr="00D00363">
              <w:rPr>
                <w:sz w:val="16"/>
                <w:szCs w:val="16"/>
                <w:lang w:val="es-ES_tradnl"/>
              </w:rPr>
              <w:br/>
            </w:r>
            <w:r w:rsidR="001F0ED4" w:rsidRPr="00D00363">
              <w:rPr>
                <w:sz w:val="16"/>
                <w:szCs w:val="16"/>
                <w:lang w:val="es-ES_tradnl"/>
              </w:rPr>
              <w:t xml:space="preserve">República Árabe Siria </w:t>
            </w:r>
            <w:r w:rsidRPr="00D00363">
              <w:rPr>
                <w:sz w:val="16"/>
                <w:szCs w:val="16"/>
                <w:lang w:val="es-ES_tradnl"/>
              </w:rPr>
              <w:t>(SY)</w:t>
            </w:r>
          </w:p>
        </w:tc>
        <w:tc>
          <w:tcPr>
            <w:tcW w:w="1795" w:type="dxa"/>
            <w:noWrap/>
          </w:tcPr>
          <w:p w14:paraId="353374F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121AB30C"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58</w:t>
            </w:r>
          </w:p>
        </w:tc>
      </w:tr>
      <w:tr w:rsidR="005B7E6A" w:rsidRPr="00D00363" w:rsidDel="00C87C58" w14:paraId="2088CFB0" w14:textId="77777777" w:rsidTr="00E94280">
        <w:trPr>
          <w:trHeight w:val="255"/>
        </w:trPr>
        <w:tc>
          <w:tcPr>
            <w:tcW w:w="767" w:type="dxa"/>
            <w:noWrap/>
          </w:tcPr>
          <w:p w14:paraId="12DE151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6CDBFEF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ED0AA2F"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361DBB4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CD</w:t>
            </w:r>
          </w:p>
        </w:tc>
        <w:tc>
          <w:tcPr>
            <w:tcW w:w="2251" w:type="dxa"/>
          </w:tcPr>
          <w:p w14:paraId="2DA70D81" w14:textId="501B5A55" w:rsidR="002A7FB3" w:rsidRPr="00D00363" w:rsidRDefault="00D024D2" w:rsidP="00117FDA">
            <w:pPr>
              <w:keepLines/>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Formación sobre el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w:t>
            </w:r>
            <w:r w:rsidRPr="00D00363">
              <w:rPr>
                <w:sz w:val="16"/>
                <w:szCs w:val="16"/>
                <w:lang w:val="es-ES_tradnl"/>
              </w:rPr>
              <w:t>los usuarios de las Oficinas</w:t>
            </w:r>
          </w:p>
        </w:tc>
        <w:tc>
          <w:tcPr>
            <w:tcW w:w="1562" w:type="dxa"/>
          </w:tcPr>
          <w:p w14:paraId="7CBDDEDB" w14:textId="77777777" w:rsidR="002A7FB3" w:rsidRPr="00D00363" w:rsidDel="00C87C58" w:rsidRDefault="002A7FB3" w:rsidP="00117FDA">
            <w:pPr>
              <w:keepLines/>
              <w:spacing w:beforeLines="40" w:before="96" w:afterLines="40" w:after="96"/>
              <w:jc w:val="center"/>
              <w:rPr>
                <w:sz w:val="16"/>
                <w:szCs w:val="16"/>
                <w:lang w:val="es-ES_tradnl"/>
              </w:rPr>
            </w:pPr>
          </w:p>
        </w:tc>
        <w:tc>
          <w:tcPr>
            <w:tcW w:w="1319" w:type="dxa"/>
            <w:noWrap/>
          </w:tcPr>
          <w:p w14:paraId="1B1B8553"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9D68E1B"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Bulgaria (BG)</w:t>
            </w:r>
          </w:p>
        </w:tc>
        <w:tc>
          <w:tcPr>
            <w:tcW w:w="1795" w:type="dxa"/>
            <w:noWrap/>
          </w:tcPr>
          <w:p w14:paraId="07166A3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01F49F1D"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3</w:t>
            </w:r>
          </w:p>
        </w:tc>
      </w:tr>
      <w:tr w:rsidR="005B7E6A" w:rsidRPr="00D00363" w:rsidDel="00C87C58" w14:paraId="3AC4F0F6" w14:textId="77777777" w:rsidTr="00E94280">
        <w:trPr>
          <w:trHeight w:val="255"/>
        </w:trPr>
        <w:tc>
          <w:tcPr>
            <w:tcW w:w="767" w:type="dxa"/>
            <w:noWrap/>
          </w:tcPr>
          <w:p w14:paraId="3B94569A"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2020-11</w:t>
            </w:r>
          </w:p>
        </w:tc>
        <w:tc>
          <w:tcPr>
            <w:tcW w:w="1301" w:type="dxa"/>
            <w:noWrap/>
          </w:tcPr>
          <w:p w14:paraId="44CB1D4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F2DE8C8"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5F4813E6"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D</w:t>
            </w:r>
          </w:p>
        </w:tc>
        <w:tc>
          <w:tcPr>
            <w:tcW w:w="2251" w:type="dxa"/>
          </w:tcPr>
          <w:p w14:paraId="6B305730" w14:textId="1B5C043B" w:rsidR="002A7FB3" w:rsidRPr="00D00363" w:rsidRDefault="004F4994" w:rsidP="00117FDA">
            <w:pPr>
              <w:keepLines/>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Presentación de las funciones del </w:t>
            </w:r>
            <w:proofErr w:type="spellStart"/>
            <w:r w:rsidRPr="00D00363">
              <w:rPr>
                <w:rFonts w:eastAsia="Times New Roman"/>
                <w:sz w:val="16"/>
                <w:szCs w:val="16"/>
                <w:lang w:val="es-ES_tradnl" w:eastAsia="en-US"/>
              </w:rPr>
              <w:t>ePCT</w:t>
            </w:r>
            <w:proofErr w:type="spellEnd"/>
          </w:p>
        </w:tc>
        <w:tc>
          <w:tcPr>
            <w:tcW w:w="1562" w:type="dxa"/>
          </w:tcPr>
          <w:p w14:paraId="388DB736" w14:textId="77777777" w:rsidR="002A7FB3" w:rsidRPr="00D00363" w:rsidDel="00C87C58" w:rsidRDefault="002A7FB3" w:rsidP="00117FDA">
            <w:pPr>
              <w:keepLines/>
              <w:spacing w:beforeLines="40" w:before="96" w:afterLines="40" w:after="96"/>
              <w:jc w:val="center"/>
              <w:rPr>
                <w:sz w:val="16"/>
                <w:szCs w:val="16"/>
                <w:lang w:val="es-ES_tradnl"/>
              </w:rPr>
            </w:pPr>
          </w:p>
        </w:tc>
        <w:tc>
          <w:tcPr>
            <w:tcW w:w="1319" w:type="dxa"/>
            <w:noWrap/>
          </w:tcPr>
          <w:p w14:paraId="2FBA6650"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CF3E0C8" w14:textId="77777777" w:rsidR="002A7FB3" w:rsidRPr="00D00363" w:rsidRDefault="002A7FB3" w:rsidP="00117FDA">
            <w:pPr>
              <w:keepLines/>
              <w:spacing w:beforeLines="40" w:before="96" w:afterLines="40" w:after="96"/>
              <w:jc w:val="center"/>
              <w:rPr>
                <w:sz w:val="16"/>
                <w:szCs w:val="16"/>
                <w:lang w:val="es-ES_tradnl"/>
              </w:rPr>
            </w:pPr>
            <w:r w:rsidRPr="00D00363">
              <w:rPr>
                <w:sz w:val="16"/>
                <w:szCs w:val="16"/>
                <w:lang w:val="es-ES_tradnl"/>
              </w:rPr>
              <w:t>Arabia Saudita (SA)</w:t>
            </w:r>
          </w:p>
        </w:tc>
        <w:tc>
          <w:tcPr>
            <w:tcW w:w="1795" w:type="dxa"/>
            <w:noWrap/>
          </w:tcPr>
          <w:p w14:paraId="53032AB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3B8A1142"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4</w:t>
            </w:r>
          </w:p>
        </w:tc>
      </w:tr>
      <w:tr w:rsidR="005B7E6A" w:rsidRPr="00D00363" w:rsidDel="00C87C58" w14:paraId="2D1B1C6C" w14:textId="77777777" w:rsidTr="00E94280">
        <w:trPr>
          <w:trHeight w:val="255"/>
        </w:trPr>
        <w:tc>
          <w:tcPr>
            <w:tcW w:w="767" w:type="dxa"/>
            <w:noWrap/>
          </w:tcPr>
          <w:p w14:paraId="305CDAF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754A230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82DCA4F" w14:textId="77777777" w:rsidR="002A7FB3" w:rsidRPr="00D00363" w:rsidRDefault="00CD47A8" w:rsidP="00117FDA">
            <w:pPr>
              <w:spacing w:beforeLines="40" w:before="96" w:afterLines="40" w:after="96"/>
              <w:jc w:val="center"/>
              <w:rPr>
                <w:sz w:val="16"/>
                <w:szCs w:val="16"/>
                <w:lang w:val="es-ES_tradnl"/>
              </w:rPr>
            </w:pPr>
            <w:r w:rsidRPr="00D00363">
              <w:rPr>
                <w:sz w:val="16"/>
                <w:szCs w:val="16"/>
                <w:lang w:val="es-ES_tradnl"/>
              </w:rPr>
              <w:t>Otro</w:t>
            </w:r>
          </w:p>
        </w:tc>
        <w:tc>
          <w:tcPr>
            <w:tcW w:w="1095" w:type="dxa"/>
            <w:noWrap/>
          </w:tcPr>
          <w:p w14:paraId="4FB716B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3DF00290" w14:textId="6B28FC95" w:rsidR="002A7FB3" w:rsidRPr="00D00363" w:rsidRDefault="004F4994"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Seminario regional sobre recursos de aprendizaje en línea relacionados con las patentes para especialistas en PI de los países del Consejo de Cooperación del Golfo (CCG) y para examinadores de patentes </w:t>
            </w:r>
            <w:r w:rsidRPr="00D00363">
              <w:rPr>
                <w:rFonts w:eastAsia="Times New Roman"/>
                <w:sz w:val="16"/>
                <w:szCs w:val="16"/>
                <w:lang w:val="es-ES_tradnl" w:eastAsia="en-US"/>
              </w:rPr>
              <w:lastRenderedPageBreak/>
              <w:t>de la Oficina de Patentes del CCG</w:t>
            </w:r>
          </w:p>
        </w:tc>
        <w:tc>
          <w:tcPr>
            <w:tcW w:w="1562" w:type="dxa"/>
          </w:tcPr>
          <w:p w14:paraId="3B9F271A"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63ABF3A6"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56AF1406" w14:textId="5D7FFA18" w:rsidR="002A7FB3" w:rsidRPr="00D00363" w:rsidRDefault="002A7FB3" w:rsidP="00117FDA">
            <w:pPr>
              <w:spacing w:beforeLines="40" w:before="96" w:afterLines="40" w:after="96"/>
              <w:jc w:val="center"/>
              <w:rPr>
                <w:sz w:val="16"/>
                <w:szCs w:val="16"/>
                <w:lang w:val="es-ES_tradnl"/>
              </w:rPr>
            </w:pPr>
            <w:proofErr w:type="spellStart"/>
            <w:r w:rsidRPr="00D00363">
              <w:rPr>
                <w:sz w:val="16"/>
                <w:szCs w:val="16"/>
                <w:lang w:val="es-ES_tradnl"/>
              </w:rPr>
              <w:t>Bahr</w:t>
            </w:r>
            <w:r w:rsidR="004F4994" w:rsidRPr="00D00363">
              <w:rPr>
                <w:sz w:val="16"/>
                <w:szCs w:val="16"/>
                <w:lang w:val="es-ES_tradnl"/>
              </w:rPr>
              <w:t>e</w:t>
            </w:r>
            <w:r w:rsidRPr="00D00363">
              <w:rPr>
                <w:sz w:val="16"/>
                <w:szCs w:val="16"/>
                <w:lang w:val="es-ES_tradnl"/>
              </w:rPr>
              <w:t>in</w:t>
            </w:r>
            <w:proofErr w:type="spellEnd"/>
            <w:r w:rsidRPr="00D00363">
              <w:rPr>
                <w:sz w:val="16"/>
                <w:szCs w:val="16"/>
                <w:lang w:val="es-ES_tradnl"/>
              </w:rPr>
              <w:t xml:space="preserve"> (BA)</w:t>
            </w:r>
            <w:r w:rsidRPr="00D00363">
              <w:rPr>
                <w:sz w:val="16"/>
                <w:szCs w:val="16"/>
                <w:lang w:val="es-ES_tradnl"/>
              </w:rPr>
              <w:br/>
              <w:t>Kuwait (KW)</w:t>
            </w:r>
            <w:r w:rsidRPr="00D00363">
              <w:rPr>
                <w:sz w:val="16"/>
                <w:szCs w:val="16"/>
                <w:lang w:val="es-ES_tradnl"/>
              </w:rPr>
              <w:br/>
              <w:t>Arabia</w:t>
            </w:r>
            <w:r w:rsidR="004F4994" w:rsidRPr="00D00363">
              <w:rPr>
                <w:sz w:val="16"/>
                <w:szCs w:val="16"/>
                <w:lang w:val="es-ES_tradnl"/>
              </w:rPr>
              <w:t xml:space="preserve"> Saudita</w:t>
            </w:r>
            <w:r w:rsidRPr="00D00363">
              <w:rPr>
                <w:sz w:val="16"/>
                <w:szCs w:val="16"/>
                <w:lang w:val="es-ES_tradnl"/>
              </w:rPr>
              <w:t xml:space="preserve"> (SA)</w:t>
            </w:r>
            <w:r w:rsidRPr="00D00363">
              <w:rPr>
                <w:sz w:val="16"/>
                <w:szCs w:val="16"/>
                <w:lang w:val="es-ES_tradnl"/>
              </w:rPr>
              <w:br/>
              <w:t>Om</w:t>
            </w:r>
            <w:r w:rsidR="004F4994" w:rsidRPr="00D00363">
              <w:rPr>
                <w:sz w:val="16"/>
                <w:szCs w:val="16"/>
                <w:lang w:val="es-ES_tradnl"/>
              </w:rPr>
              <w:t>á</w:t>
            </w:r>
            <w:r w:rsidRPr="00D00363">
              <w:rPr>
                <w:sz w:val="16"/>
                <w:szCs w:val="16"/>
                <w:lang w:val="es-ES_tradnl"/>
              </w:rPr>
              <w:t>n (OM)</w:t>
            </w:r>
            <w:r w:rsidRPr="00D00363">
              <w:rPr>
                <w:sz w:val="16"/>
                <w:szCs w:val="16"/>
                <w:lang w:val="es-ES_tradnl"/>
              </w:rPr>
              <w:br/>
              <w:t xml:space="preserve">Qatar (QA) </w:t>
            </w:r>
            <w:r w:rsidRPr="00D00363">
              <w:rPr>
                <w:sz w:val="16"/>
                <w:szCs w:val="16"/>
                <w:lang w:val="es-ES_tradnl"/>
              </w:rPr>
              <w:br/>
              <w:t>Emirat</w:t>
            </w:r>
            <w:r w:rsidR="00326890" w:rsidRPr="00D00363">
              <w:rPr>
                <w:sz w:val="16"/>
                <w:szCs w:val="16"/>
                <w:lang w:val="es-ES_tradnl"/>
              </w:rPr>
              <w:t>o</w:t>
            </w:r>
            <w:r w:rsidRPr="00D00363">
              <w:rPr>
                <w:sz w:val="16"/>
                <w:szCs w:val="16"/>
                <w:lang w:val="es-ES_tradnl"/>
              </w:rPr>
              <w:t>s</w:t>
            </w:r>
            <w:r w:rsidR="00326890" w:rsidRPr="00D00363">
              <w:rPr>
                <w:sz w:val="16"/>
                <w:szCs w:val="16"/>
                <w:lang w:val="es-ES_tradnl"/>
              </w:rPr>
              <w:t xml:space="preserve"> Árabes Unidos</w:t>
            </w:r>
            <w:r w:rsidRPr="00D00363">
              <w:rPr>
                <w:sz w:val="16"/>
                <w:szCs w:val="16"/>
                <w:lang w:val="es-ES_tradnl"/>
              </w:rPr>
              <w:t xml:space="preserve"> (AE)</w:t>
            </w:r>
            <w:r w:rsidRPr="00D00363">
              <w:rPr>
                <w:sz w:val="16"/>
                <w:szCs w:val="16"/>
                <w:lang w:val="es-ES_tradnl"/>
              </w:rPr>
              <w:br/>
            </w:r>
            <w:r w:rsidR="00E470A2" w:rsidRPr="00D00363">
              <w:rPr>
                <w:rFonts w:eastAsia="Times New Roman"/>
                <w:sz w:val="16"/>
                <w:szCs w:val="16"/>
                <w:lang w:val="es-ES_tradnl" w:eastAsia="en-US"/>
              </w:rPr>
              <w:t xml:space="preserve">Oficina de </w:t>
            </w:r>
            <w:r w:rsidR="00E470A2" w:rsidRPr="00D00363">
              <w:rPr>
                <w:rFonts w:eastAsia="Times New Roman"/>
                <w:sz w:val="16"/>
                <w:szCs w:val="16"/>
                <w:lang w:val="es-ES_tradnl" w:eastAsia="en-US"/>
              </w:rPr>
              <w:lastRenderedPageBreak/>
              <w:t>Patentes del CCG</w:t>
            </w:r>
            <w:r w:rsidR="00E470A2" w:rsidRPr="00D00363">
              <w:rPr>
                <w:sz w:val="16"/>
                <w:szCs w:val="16"/>
                <w:lang w:val="es-ES_tradnl"/>
              </w:rPr>
              <w:t xml:space="preserve"> </w:t>
            </w:r>
            <w:r w:rsidRPr="00D00363">
              <w:rPr>
                <w:sz w:val="16"/>
                <w:szCs w:val="16"/>
                <w:lang w:val="es-ES_tradnl"/>
              </w:rPr>
              <w:t>(GC)</w:t>
            </w:r>
          </w:p>
        </w:tc>
        <w:tc>
          <w:tcPr>
            <w:tcW w:w="1795" w:type="dxa"/>
            <w:noWrap/>
          </w:tcPr>
          <w:p w14:paraId="15A0198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Oficina</w:t>
            </w:r>
          </w:p>
        </w:tc>
        <w:tc>
          <w:tcPr>
            <w:tcW w:w="1427" w:type="dxa"/>
            <w:noWrap/>
          </w:tcPr>
          <w:p w14:paraId="3A00005F" w14:textId="77777777" w:rsidR="002A7FB3" w:rsidRPr="00D00363" w:rsidDel="00C87C58" w:rsidRDefault="002A7FB3" w:rsidP="00E94280">
            <w:pPr>
              <w:spacing w:beforeLines="40" w:before="96" w:afterLines="40" w:after="96"/>
              <w:ind w:left="-104"/>
              <w:jc w:val="center"/>
              <w:rPr>
                <w:sz w:val="16"/>
                <w:szCs w:val="16"/>
                <w:lang w:val="es-ES_tradnl"/>
              </w:rPr>
            </w:pPr>
            <w:r w:rsidRPr="00D00363">
              <w:rPr>
                <w:sz w:val="16"/>
                <w:szCs w:val="16"/>
                <w:lang w:val="es-ES_tradnl"/>
              </w:rPr>
              <w:t>40</w:t>
            </w:r>
          </w:p>
        </w:tc>
      </w:tr>
      <w:tr w:rsidR="005B7E6A" w:rsidRPr="00D00363" w:rsidDel="00C87C58" w14:paraId="2B98C5CC" w14:textId="77777777" w:rsidTr="00E94280">
        <w:trPr>
          <w:trHeight w:val="255"/>
        </w:trPr>
        <w:tc>
          <w:tcPr>
            <w:tcW w:w="767" w:type="dxa"/>
            <w:noWrap/>
          </w:tcPr>
          <w:p w14:paraId="041E21E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13070CA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07E5BC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5A93E91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7760E9BE" w14:textId="472E2D17" w:rsidR="002A7FB3" w:rsidRPr="00D00363" w:rsidRDefault="002E1D2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de la OMPI sobre el PCT para la Universidad de Constantina 3</w:t>
            </w:r>
          </w:p>
        </w:tc>
        <w:tc>
          <w:tcPr>
            <w:tcW w:w="1562" w:type="dxa"/>
          </w:tcPr>
          <w:p w14:paraId="5BF4238B" w14:textId="7C1BD3CE" w:rsidR="002A7FB3" w:rsidRPr="00D00363" w:rsidDel="00C87C58" w:rsidRDefault="002E1D28"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19" w:type="dxa"/>
            <w:noWrap/>
          </w:tcPr>
          <w:p w14:paraId="40047FB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7A4386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1795" w:type="dxa"/>
            <w:noWrap/>
          </w:tcPr>
          <w:p w14:paraId="421434E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427" w:type="dxa"/>
            <w:noWrap/>
          </w:tcPr>
          <w:p w14:paraId="1C3EADA8"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65</w:t>
            </w:r>
          </w:p>
        </w:tc>
      </w:tr>
      <w:tr w:rsidR="005B7E6A" w:rsidRPr="00D00363" w:rsidDel="00C87C58" w14:paraId="5D0F412C" w14:textId="77777777" w:rsidTr="00E94280">
        <w:trPr>
          <w:trHeight w:val="255"/>
        </w:trPr>
        <w:tc>
          <w:tcPr>
            <w:tcW w:w="767" w:type="dxa"/>
            <w:noWrap/>
          </w:tcPr>
          <w:p w14:paraId="1EE8ECB1"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68CD0403"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1C1FCC65" w14:textId="77777777" w:rsidR="002A7FB3" w:rsidRPr="00D00363" w:rsidRDefault="00090381" w:rsidP="00090381">
            <w:pPr>
              <w:spacing w:beforeLines="40" w:before="96" w:afterLines="40" w:after="96"/>
              <w:jc w:val="center"/>
              <w:rPr>
                <w:sz w:val="16"/>
                <w:szCs w:val="16"/>
                <w:lang w:val="es-ES_tradnl"/>
              </w:rPr>
            </w:pPr>
            <w:r w:rsidRPr="00D00363">
              <w:rPr>
                <w:sz w:val="16"/>
                <w:szCs w:val="16"/>
                <w:lang w:val="es-ES_tradnl"/>
              </w:rPr>
              <w:t>Otro</w:t>
            </w:r>
          </w:p>
        </w:tc>
        <w:tc>
          <w:tcPr>
            <w:tcW w:w="1095" w:type="dxa"/>
            <w:noWrap/>
          </w:tcPr>
          <w:p w14:paraId="0AF10859"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CE</w:t>
            </w:r>
          </w:p>
        </w:tc>
        <w:tc>
          <w:tcPr>
            <w:tcW w:w="2251" w:type="dxa"/>
          </w:tcPr>
          <w:p w14:paraId="5BDA0703" w14:textId="347CA21C" w:rsidR="002A7FB3" w:rsidRPr="00D00363" w:rsidRDefault="00424A62" w:rsidP="003018F2">
            <w:pPr>
              <w:keepNext/>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Recursos de aprendizaje en línea y su utilización eficaz para el fortalecimiento de capacidades en la Conferencia para </w:t>
            </w:r>
            <w:r w:rsidR="003018F2" w:rsidRPr="00D00363">
              <w:rPr>
                <w:rFonts w:eastAsia="Times New Roman"/>
                <w:sz w:val="16"/>
                <w:szCs w:val="16"/>
                <w:lang w:val="es-ES_tradnl" w:eastAsia="en-US"/>
              </w:rPr>
              <w:t>Jefes</w:t>
            </w:r>
            <w:r w:rsidRPr="00D00363">
              <w:rPr>
                <w:rFonts w:eastAsia="Times New Roman"/>
                <w:sz w:val="16"/>
                <w:szCs w:val="16"/>
                <w:lang w:val="es-ES_tradnl" w:eastAsia="en-US"/>
              </w:rPr>
              <w:t xml:space="preserve"> de Oficinas de PI de Asia</w:t>
            </w:r>
          </w:p>
        </w:tc>
        <w:tc>
          <w:tcPr>
            <w:tcW w:w="1562" w:type="dxa"/>
          </w:tcPr>
          <w:p w14:paraId="564BDF45" w14:textId="77777777" w:rsidR="002A7FB3" w:rsidRPr="00D00363" w:rsidDel="00C87C58" w:rsidRDefault="002A7FB3" w:rsidP="00117FDA">
            <w:pPr>
              <w:keepNext/>
              <w:spacing w:beforeLines="40" w:before="96" w:afterLines="40" w:after="96"/>
              <w:jc w:val="center"/>
              <w:rPr>
                <w:sz w:val="16"/>
                <w:szCs w:val="16"/>
                <w:lang w:val="es-ES_tradnl"/>
              </w:rPr>
            </w:pPr>
          </w:p>
        </w:tc>
        <w:tc>
          <w:tcPr>
            <w:tcW w:w="1319" w:type="dxa"/>
            <w:noWrap/>
          </w:tcPr>
          <w:p w14:paraId="37C14A76"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D525608" w14:textId="1754BCBD"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Bangladesh (B</w:t>
            </w:r>
            <w:r w:rsidR="00424A62" w:rsidRPr="00D00363">
              <w:rPr>
                <w:sz w:val="16"/>
                <w:szCs w:val="16"/>
                <w:lang w:val="es-ES_tradnl"/>
              </w:rPr>
              <w:t>D</w:t>
            </w:r>
            <w:r w:rsidRPr="00D00363">
              <w:rPr>
                <w:sz w:val="16"/>
                <w:szCs w:val="16"/>
                <w:lang w:val="es-ES_tradnl"/>
              </w:rPr>
              <w:t xml:space="preserve">) </w:t>
            </w:r>
            <w:proofErr w:type="spellStart"/>
            <w:r w:rsidRPr="00D00363">
              <w:rPr>
                <w:sz w:val="16"/>
                <w:szCs w:val="16"/>
                <w:lang w:val="es-ES_tradnl"/>
              </w:rPr>
              <w:t>Bhut</w:t>
            </w:r>
            <w:r w:rsidR="00424A62" w:rsidRPr="00D00363">
              <w:rPr>
                <w:sz w:val="16"/>
                <w:szCs w:val="16"/>
                <w:lang w:val="es-ES_tradnl"/>
              </w:rPr>
              <w:t>á</w:t>
            </w:r>
            <w:r w:rsidRPr="00D00363">
              <w:rPr>
                <w:sz w:val="16"/>
                <w:szCs w:val="16"/>
                <w:lang w:val="es-ES_tradnl"/>
              </w:rPr>
              <w:t>n</w:t>
            </w:r>
            <w:proofErr w:type="spellEnd"/>
            <w:r w:rsidRPr="00D00363">
              <w:rPr>
                <w:sz w:val="16"/>
                <w:szCs w:val="16"/>
                <w:lang w:val="es-ES_tradnl"/>
              </w:rPr>
              <w:t xml:space="preserve"> (BT)</w:t>
            </w:r>
            <w:r w:rsidRPr="00D00363">
              <w:rPr>
                <w:sz w:val="16"/>
                <w:szCs w:val="16"/>
                <w:lang w:val="es-ES_tradnl"/>
              </w:rPr>
              <w:br/>
              <w:t>Brunei Darussalam (BN)</w:t>
            </w:r>
            <w:r w:rsidRPr="00D00363">
              <w:rPr>
                <w:sz w:val="16"/>
                <w:szCs w:val="16"/>
                <w:lang w:val="es-ES_tradnl"/>
              </w:rPr>
              <w:br/>
              <w:t>Cambo</w:t>
            </w:r>
            <w:r w:rsidR="00424A62" w:rsidRPr="00D00363">
              <w:rPr>
                <w:sz w:val="16"/>
                <w:szCs w:val="16"/>
                <w:lang w:val="es-ES_tradnl"/>
              </w:rPr>
              <w:t>ya</w:t>
            </w:r>
            <w:r w:rsidRPr="00D00363">
              <w:rPr>
                <w:sz w:val="16"/>
                <w:szCs w:val="16"/>
                <w:lang w:val="es-ES_tradnl"/>
              </w:rPr>
              <w:t xml:space="preserve"> (KH)</w:t>
            </w:r>
            <w:r w:rsidRPr="00D00363">
              <w:rPr>
                <w:sz w:val="16"/>
                <w:szCs w:val="16"/>
                <w:lang w:val="es-ES_tradnl"/>
              </w:rPr>
              <w:br/>
              <w:t xml:space="preserve"> India (IN)</w:t>
            </w:r>
            <w:r w:rsidRPr="00D00363">
              <w:rPr>
                <w:sz w:val="16"/>
                <w:szCs w:val="16"/>
                <w:lang w:val="es-ES_tradnl"/>
              </w:rPr>
              <w:br/>
              <w:t xml:space="preserve"> Indonesia (ID)</w:t>
            </w:r>
            <w:r w:rsidRPr="00D00363">
              <w:rPr>
                <w:sz w:val="16"/>
                <w:szCs w:val="16"/>
                <w:lang w:val="es-ES_tradnl"/>
              </w:rPr>
              <w:br/>
              <w:t>Ir</w:t>
            </w:r>
            <w:r w:rsidR="00424A62" w:rsidRPr="00D00363">
              <w:rPr>
                <w:sz w:val="16"/>
                <w:szCs w:val="16"/>
                <w:lang w:val="es-ES_tradnl"/>
              </w:rPr>
              <w:t>á</w:t>
            </w:r>
            <w:r w:rsidRPr="00D00363">
              <w:rPr>
                <w:sz w:val="16"/>
                <w:szCs w:val="16"/>
                <w:lang w:val="es-ES_tradnl"/>
              </w:rPr>
              <w:t>n (</w:t>
            </w:r>
            <w:r w:rsidR="00424A62" w:rsidRPr="00D00363">
              <w:rPr>
                <w:sz w:val="16"/>
                <w:szCs w:val="16"/>
                <w:lang w:val="es-ES_tradnl"/>
              </w:rPr>
              <w:t>República Islámica del</w:t>
            </w:r>
            <w:r w:rsidRPr="00D00363">
              <w:rPr>
                <w:sz w:val="16"/>
                <w:szCs w:val="16"/>
                <w:lang w:val="es-ES_tradnl"/>
              </w:rPr>
              <w:t>) (IR)</w:t>
            </w:r>
            <w:r w:rsidRPr="00D00363">
              <w:rPr>
                <w:sz w:val="16"/>
                <w:szCs w:val="16"/>
                <w:lang w:val="es-ES_tradnl"/>
              </w:rPr>
              <w:br/>
            </w:r>
            <w:r w:rsidR="00424A62" w:rsidRPr="00D00363">
              <w:rPr>
                <w:sz w:val="16"/>
                <w:szCs w:val="16"/>
                <w:lang w:val="es-ES_tradnl"/>
              </w:rPr>
              <w:t xml:space="preserve">República Democrática Popular Lao </w:t>
            </w:r>
            <w:r w:rsidRPr="00D00363">
              <w:rPr>
                <w:sz w:val="16"/>
                <w:szCs w:val="16"/>
                <w:lang w:val="es-ES_tradnl"/>
              </w:rPr>
              <w:t>(LA)</w:t>
            </w:r>
            <w:r w:rsidRPr="00D00363">
              <w:rPr>
                <w:sz w:val="16"/>
                <w:szCs w:val="16"/>
                <w:lang w:val="es-ES_tradnl"/>
              </w:rPr>
              <w:br/>
              <w:t xml:space="preserve"> Malasia (MY) Mongolia (MN) Myanmar (MM)</w:t>
            </w:r>
            <w:r w:rsidRPr="00D00363">
              <w:rPr>
                <w:sz w:val="16"/>
                <w:szCs w:val="16"/>
                <w:lang w:val="es-ES_tradnl"/>
              </w:rPr>
              <w:br/>
              <w:t>Nepal (NP)</w:t>
            </w:r>
            <w:r w:rsidRPr="00D00363">
              <w:rPr>
                <w:sz w:val="16"/>
                <w:szCs w:val="16"/>
                <w:lang w:val="es-ES_tradnl"/>
              </w:rPr>
              <w:br/>
              <w:t>Pakist</w:t>
            </w:r>
            <w:r w:rsidR="00424A62" w:rsidRPr="00D00363">
              <w:rPr>
                <w:sz w:val="16"/>
                <w:szCs w:val="16"/>
                <w:lang w:val="es-ES_tradnl"/>
              </w:rPr>
              <w:t>á</w:t>
            </w:r>
            <w:r w:rsidRPr="00D00363">
              <w:rPr>
                <w:sz w:val="16"/>
                <w:szCs w:val="16"/>
                <w:lang w:val="es-ES_tradnl"/>
              </w:rPr>
              <w:t xml:space="preserve">n (PK) </w:t>
            </w:r>
            <w:r w:rsidR="00424A62" w:rsidRPr="00D00363">
              <w:rPr>
                <w:sz w:val="16"/>
                <w:szCs w:val="16"/>
                <w:lang w:val="es-ES_tradnl"/>
              </w:rPr>
              <w:t>Filipinas</w:t>
            </w:r>
            <w:r w:rsidRPr="00D00363">
              <w:rPr>
                <w:sz w:val="16"/>
                <w:szCs w:val="16"/>
                <w:lang w:val="es-ES_tradnl"/>
              </w:rPr>
              <w:t xml:space="preserve"> (PH) Singa</w:t>
            </w:r>
            <w:r w:rsidR="00424A62" w:rsidRPr="00D00363">
              <w:rPr>
                <w:sz w:val="16"/>
                <w:szCs w:val="16"/>
                <w:lang w:val="es-ES_tradnl"/>
              </w:rPr>
              <w:t>pur</w:t>
            </w:r>
            <w:r w:rsidRPr="00D00363">
              <w:rPr>
                <w:sz w:val="16"/>
                <w:szCs w:val="16"/>
                <w:lang w:val="es-ES_tradnl"/>
              </w:rPr>
              <w:t xml:space="preserve"> (SG)</w:t>
            </w:r>
            <w:r w:rsidRPr="00D00363">
              <w:rPr>
                <w:sz w:val="16"/>
                <w:szCs w:val="16"/>
                <w:lang w:val="es-ES_tradnl"/>
              </w:rPr>
              <w:br/>
              <w:t>Sri Lanka (LK)</w:t>
            </w:r>
            <w:r w:rsidRPr="00D00363">
              <w:rPr>
                <w:sz w:val="16"/>
                <w:szCs w:val="16"/>
                <w:lang w:val="es-ES_tradnl"/>
              </w:rPr>
              <w:br/>
              <w:t>Tailand</w:t>
            </w:r>
            <w:r w:rsidR="00424A62" w:rsidRPr="00D00363">
              <w:rPr>
                <w:sz w:val="16"/>
                <w:szCs w:val="16"/>
                <w:lang w:val="es-ES_tradnl"/>
              </w:rPr>
              <w:t>ia</w:t>
            </w:r>
            <w:r w:rsidRPr="00D00363">
              <w:rPr>
                <w:sz w:val="16"/>
                <w:szCs w:val="16"/>
                <w:lang w:val="es-ES_tradnl"/>
              </w:rPr>
              <w:t xml:space="preserve"> (TH)</w:t>
            </w:r>
            <w:r w:rsidRPr="00D00363">
              <w:rPr>
                <w:sz w:val="16"/>
                <w:szCs w:val="16"/>
                <w:lang w:val="es-ES_tradnl"/>
              </w:rPr>
              <w:br/>
            </w:r>
            <w:proofErr w:type="spellStart"/>
            <w:r w:rsidRPr="00D00363">
              <w:rPr>
                <w:sz w:val="16"/>
                <w:szCs w:val="16"/>
                <w:lang w:val="es-ES_tradnl"/>
              </w:rPr>
              <w:t>Viet</w:t>
            </w:r>
            <w:proofErr w:type="spellEnd"/>
            <w:r w:rsidRPr="00D00363">
              <w:rPr>
                <w:sz w:val="16"/>
                <w:szCs w:val="16"/>
                <w:lang w:val="es-ES_tradnl"/>
              </w:rPr>
              <w:t xml:space="preserve"> </w:t>
            </w:r>
            <w:proofErr w:type="spellStart"/>
            <w:r w:rsidRPr="00D00363">
              <w:rPr>
                <w:sz w:val="16"/>
                <w:szCs w:val="16"/>
                <w:lang w:val="es-ES_tradnl"/>
              </w:rPr>
              <w:t>Nam</w:t>
            </w:r>
            <w:proofErr w:type="spellEnd"/>
            <w:r w:rsidRPr="00D00363">
              <w:rPr>
                <w:sz w:val="16"/>
                <w:szCs w:val="16"/>
                <w:lang w:val="es-ES_tradnl"/>
              </w:rPr>
              <w:t xml:space="preserve"> (VN)</w:t>
            </w:r>
          </w:p>
        </w:tc>
        <w:tc>
          <w:tcPr>
            <w:tcW w:w="1795" w:type="dxa"/>
            <w:noWrap/>
          </w:tcPr>
          <w:p w14:paraId="2ABB171F"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6672CC29" w14:textId="77777777" w:rsidR="002A7FB3" w:rsidRPr="00D00363" w:rsidRDefault="002A7FB3" w:rsidP="00E94280">
            <w:pPr>
              <w:keepNext/>
              <w:spacing w:beforeLines="40" w:before="96" w:afterLines="40" w:after="96"/>
              <w:ind w:left="-104"/>
              <w:jc w:val="center"/>
              <w:rPr>
                <w:sz w:val="16"/>
                <w:szCs w:val="16"/>
                <w:lang w:val="es-ES_tradnl"/>
              </w:rPr>
            </w:pPr>
            <w:r w:rsidRPr="00D00363">
              <w:rPr>
                <w:sz w:val="16"/>
                <w:szCs w:val="16"/>
                <w:lang w:val="es-ES_tradnl"/>
              </w:rPr>
              <w:t>40</w:t>
            </w:r>
          </w:p>
        </w:tc>
      </w:tr>
      <w:tr w:rsidR="005B7E6A" w:rsidRPr="00D00363" w:rsidDel="00C87C58" w14:paraId="36B21849" w14:textId="77777777" w:rsidTr="00E94280">
        <w:trPr>
          <w:trHeight w:val="255"/>
        </w:trPr>
        <w:tc>
          <w:tcPr>
            <w:tcW w:w="767" w:type="dxa"/>
            <w:noWrap/>
          </w:tcPr>
          <w:p w14:paraId="2D440DA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26CB886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693C594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4B3A5A7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CE</w:t>
            </w:r>
          </w:p>
        </w:tc>
        <w:tc>
          <w:tcPr>
            <w:tcW w:w="2251" w:type="dxa"/>
          </w:tcPr>
          <w:p w14:paraId="18ADD80F" w14:textId="059B4620" w:rsidR="002A7FB3" w:rsidRPr="00D00363" w:rsidRDefault="00EC4CB0"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Seminario web regional sobre el PCT para los países de América Latina y el Caribe</w:t>
            </w:r>
          </w:p>
        </w:tc>
        <w:tc>
          <w:tcPr>
            <w:tcW w:w="1562" w:type="dxa"/>
          </w:tcPr>
          <w:p w14:paraId="604673D7" w14:textId="4A363731" w:rsidR="002A7FB3" w:rsidRPr="00D00363" w:rsidDel="00C87C58" w:rsidRDefault="003F3475" w:rsidP="00117FDA">
            <w:pPr>
              <w:spacing w:beforeLines="40" w:before="96" w:afterLines="40" w:after="96"/>
              <w:jc w:val="center"/>
              <w:rPr>
                <w:sz w:val="16"/>
                <w:szCs w:val="16"/>
                <w:lang w:val="es-ES_tradnl"/>
              </w:rPr>
            </w:pPr>
            <w:r w:rsidRPr="00D00363">
              <w:rPr>
                <w:sz w:val="16"/>
                <w:szCs w:val="16"/>
                <w:lang w:val="es-ES_tradnl"/>
              </w:rPr>
              <w:t>Superintendencia de Industria y Comercio (SIC)</w:t>
            </w:r>
          </w:p>
        </w:tc>
        <w:tc>
          <w:tcPr>
            <w:tcW w:w="1319" w:type="dxa"/>
            <w:noWrap/>
          </w:tcPr>
          <w:p w14:paraId="09D6E86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49DB2F3" w14:textId="050D6CAF" w:rsidR="002A7FB3" w:rsidRPr="00D00363" w:rsidRDefault="0038413C" w:rsidP="0022658F">
            <w:pPr>
              <w:spacing w:beforeLines="40" w:before="96" w:afterLines="40" w:after="96"/>
              <w:jc w:val="center"/>
              <w:rPr>
                <w:sz w:val="16"/>
                <w:szCs w:val="16"/>
                <w:lang w:val="es-ES_tradnl"/>
              </w:rPr>
            </w:pPr>
            <w:r w:rsidRPr="00D00363">
              <w:rPr>
                <w:sz w:val="16"/>
                <w:szCs w:val="16"/>
                <w:lang w:val="es-ES_tradnl"/>
              </w:rPr>
              <w:t>Bra</w:t>
            </w:r>
            <w:r w:rsidR="006F36CE" w:rsidRPr="00D00363">
              <w:rPr>
                <w:sz w:val="16"/>
                <w:szCs w:val="16"/>
                <w:lang w:val="es-ES_tradnl"/>
              </w:rPr>
              <w:t>s</w:t>
            </w:r>
            <w:r w:rsidRPr="00D00363">
              <w:rPr>
                <w:sz w:val="16"/>
                <w:szCs w:val="16"/>
                <w:lang w:val="es-ES_tradnl"/>
              </w:rPr>
              <w:t>il (BR)*</w:t>
            </w:r>
            <w:r w:rsidR="00FE1AFA" w:rsidRPr="00D00363">
              <w:rPr>
                <w:sz w:val="16"/>
                <w:szCs w:val="16"/>
                <w:lang w:val="es-ES_tradnl"/>
              </w:rPr>
              <w:t xml:space="preserve"> </w:t>
            </w:r>
            <w:r w:rsidRPr="00D00363">
              <w:rPr>
                <w:sz w:val="16"/>
                <w:szCs w:val="16"/>
                <w:lang w:val="es-ES_tradnl"/>
              </w:rPr>
              <w:br/>
              <w:t>Chile (CL)*</w:t>
            </w:r>
            <w:r w:rsidRPr="00D00363">
              <w:rPr>
                <w:sz w:val="16"/>
                <w:szCs w:val="16"/>
                <w:lang w:val="es-ES_tradnl"/>
              </w:rPr>
              <w:br/>
              <w:t>Colombia (CO)*</w:t>
            </w:r>
            <w:r w:rsidRPr="00D00363">
              <w:rPr>
                <w:sz w:val="16"/>
                <w:szCs w:val="16"/>
                <w:lang w:val="es-ES_tradnl"/>
              </w:rPr>
              <w:br/>
              <w:t>Cuba (CU)</w:t>
            </w:r>
            <w:r w:rsidRPr="00D00363">
              <w:rPr>
                <w:sz w:val="16"/>
                <w:szCs w:val="16"/>
                <w:lang w:val="es-ES_tradnl"/>
              </w:rPr>
              <w:br/>
            </w:r>
            <w:r w:rsidR="006F36CE" w:rsidRPr="00D00363">
              <w:rPr>
                <w:sz w:val="16"/>
                <w:szCs w:val="16"/>
                <w:lang w:val="es-ES_tradnl"/>
              </w:rPr>
              <w:t>República Dominicana</w:t>
            </w:r>
            <w:r w:rsidRPr="00D00363">
              <w:rPr>
                <w:sz w:val="16"/>
                <w:szCs w:val="16"/>
                <w:lang w:val="es-ES_tradnl"/>
              </w:rPr>
              <w:t xml:space="preserve"> (DO)</w:t>
            </w:r>
            <w:r w:rsidRPr="00D00363">
              <w:rPr>
                <w:sz w:val="16"/>
                <w:szCs w:val="16"/>
                <w:lang w:val="es-ES_tradnl"/>
              </w:rPr>
              <w:br/>
              <w:t>Ecuador (EC)</w:t>
            </w:r>
            <w:r w:rsidRPr="00D00363">
              <w:rPr>
                <w:sz w:val="16"/>
                <w:szCs w:val="16"/>
                <w:lang w:val="es-ES_tradnl"/>
              </w:rPr>
              <w:br/>
              <w:t xml:space="preserve">El Salvador (SV) </w:t>
            </w:r>
            <w:r w:rsidR="002A5E77" w:rsidRPr="00D00363">
              <w:rPr>
                <w:sz w:val="16"/>
                <w:szCs w:val="16"/>
                <w:lang w:val="es-ES_tradnl"/>
              </w:rPr>
              <w:t>Guatemala (GT) Honduras (HN) México (MX)</w:t>
            </w:r>
            <w:r w:rsidR="002A5E77" w:rsidRPr="00D00363">
              <w:rPr>
                <w:sz w:val="16"/>
                <w:szCs w:val="16"/>
                <w:lang w:val="es-ES_tradnl"/>
              </w:rPr>
              <w:br/>
              <w:t>Nicaragua (NI) Panamá (PA)</w:t>
            </w:r>
            <w:r w:rsidR="002A5E77" w:rsidRPr="00D00363">
              <w:rPr>
                <w:sz w:val="16"/>
                <w:szCs w:val="16"/>
                <w:lang w:val="es-ES_tradnl"/>
              </w:rPr>
              <w:br/>
              <w:t>Perú (PE)*</w:t>
            </w:r>
            <w:r w:rsidR="002A5E77" w:rsidRPr="00D00363">
              <w:rPr>
                <w:sz w:val="16"/>
                <w:szCs w:val="16"/>
                <w:lang w:val="es-ES_tradnl"/>
              </w:rPr>
              <w:br/>
            </w:r>
            <w:r w:rsidR="002A5E77" w:rsidRPr="00D00363">
              <w:rPr>
                <w:sz w:val="16"/>
                <w:szCs w:val="16"/>
                <w:lang w:val="es-ES_tradnl"/>
              </w:rPr>
              <w:lastRenderedPageBreak/>
              <w:t>Uruguay (UY) Venezuela (República Bolivariana de) (VE)</w:t>
            </w:r>
            <w:r w:rsidR="0022658F" w:rsidRPr="00D00363">
              <w:rPr>
                <w:sz w:val="16"/>
                <w:szCs w:val="16"/>
                <w:lang w:val="es-ES_tradnl"/>
              </w:rPr>
              <w:t xml:space="preserve">         Canadá (CA)*         </w:t>
            </w:r>
            <w:r w:rsidR="002A5E77" w:rsidRPr="00D00363">
              <w:rPr>
                <w:sz w:val="16"/>
                <w:szCs w:val="16"/>
                <w:lang w:val="es-ES_tradnl"/>
              </w:rPr>
              <w:t xml:space="preserve"> </w:t>
            </w:r>
            <w:r w:rsidR="00FE1AFA" w:rsidRPr="00D00363">
              <w:rPr>
                <w:sz w:val="16"/>
                <w:szCs w:val="16"/>
                <w:lang w:val="es-ES_tradnl"/>
              </w:rPr>
              <w:br/>
            </w:r>
            <w:r w:rsidR="002A5E77" w:rsidRPr="00D00363">
              <w:rPr>
                <w:sz w:val="16"/>
                <w:szCs w:val="16"/>
                <w:lang w:val="es-ES_tradnl"/>
              </w:rPr>
              <w:t>Oficina Europea de Patentes (EP)*</w:t>
            </w:r>
            <w:r w:rsidRPr="00D00363">
              <w:rPr>
                <w:sz w:val="16"/>
                <w:szCs w:val="16"/>
                <w:lang w:val="es-ES_tradnl"/>
              </w:rPr>
              <w:br/>
            </w:r>
            <w:r w:rsidR="00FE1AFA" w:rsidRPr="00D00363">
              <w:rPr>
                <w:sz w:val="16"/>
                <w:szCs w:val="16"/>
                <w:lang w:val="es-ES_tradnl"/>
              </w:rPr>
              <w:t>Japón (JP)*</w:t>
            </w:r>
            <w:r w:rsidR="002A5E77" w:rsidRPr="00D00363">
              <w:rPr>
                <w:sz w:val="16"/>
                <w:szCs w:val="16"/>
                <w:lang w:val="es-ES_tradnl"/>
              </w:rPr>
              <w:t xml:space="preserve"> España (ES)* Estados Unidos de América (US)*</w:t>
            </w:r>
          </w:p>
        </w:tc>
        <w:tc>
          <w:tcPr>
            <w:tcW w:w="1795" w:type="dxa"/>
            <w:noWrap/>
          </w:tcPr>
          <w:p w14:paraId="00E6C25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Oficina + Universidad/II + Usuarios</w:t>
            </w:r>
          </w:p>
        </w:tc>
        <w:tc>
          <w:tcPr>
            <w:tcW w:w="1427" w:type="dxa"/>
            <w:noWrap/>
          </w:tcPr>
          <w:p w14:paraId="2FBB1219"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105</w:t>
            </w:r>
          </w:p>
        </w:tc>
      </w:tr>
      <w:tr w:rsidR="005B7E6A" w:rsidRPr="00D00363" w:rsidDel="00C87C58" w14:paraId="7A30009C" w14:textId="77777777" w:rsidTr="00E94280">
        <w:trPr>
          <w:trHeight w:val="255"/>
        </w:trPr>
        <w:tc>
          <w:tcPr>
            <w:tcW w:w="767" w:type="dxa"/>
            <w:noWrap/>
          </w:tcPr>
          <w:p w14:paraId="695A674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4C38B3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656DBB3"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3D37312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51" w:type="dxa"/>
          </w:tcPr>
          <w:p w14:paraId="096577D1" w14:textId="62B65002" w:rsidR="002A7FB3" w:rsidRPr="00D00363" w:rsidRDefault="00EF4308"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Formación sobre el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solicitantes de Bulgaria</w:t>
            </w:r>
          </w:p>
        </w:tc>
        <w:tc>
          <w:tcPr>
            <w:tcW w:w="1562" w:type="dxa"/>
          </w:tcPr>
          <w:p w14:paraId="14B24DD1"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176009F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5A6A332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Bulgaria (BG)</w:t>
            </w:r>
          </w:p>
        </w:tc>
        <w:tc>
          <w:tcPr>
            <w:tcW w:w="1795" w:type="dxa"/>
            <w:noWrap/>
          </w:tcPr>
          <w:p w14:paraId="373A09E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489AEAD6"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7</w:t>
            </w:r>
          </w:p>
        </w:tc>
      </w:tr>
      <w:tr w:rsidR="005B7E6A" w:rsidRPr="00D00363" w:rsidDel="00C87C58" w14:paraId="6BA1178B" w14:textId="77777777" w:rsidTr="00E94280">
        <w:trPr>
          <w:trHeight w:val="255"/>
        </w:trPr>
        <w:tc>
          <w:tcPr>
            <w:tcW w:w="767" w:type="dxa"/>
            <w:noWrap/>
          </w:tcPr>
          <w:p w14:paraId="1E945DF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3CE5281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3E3FDB03"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32C1E81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51" w:type="dxa"/>
          </w:tcPr>
          <w:p w14:paraId="53F0B62E" w14:textId="3F8D60AF" w:rsidR="002A7FB3" w:rsidRPr="00D00363" w:rsidRDefault="00577B45"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Asistencia técnica sobre cómo preparar y proporcionar los datos sobre la entrada en la fase nacional</w:t>
            </w:r>
          </w:p>
        </w:tc>
        <w:tc>
          <w:tcPr>
            <w:tcW w:w="1562" w:type="dxa"/>
          </w:tcPr>
          <w:p w14:paraId="5489F307" w14:textId="77777777" w:rsidR="002A7FB3" w:rsidRPr="00D00363" w:rsidRDefault="002A7FB3" w:rsidP="00117FDA">
            <w:pPr>
              <w:spacing w:beforeLines="40" w:before="96" w:afterLines="40" w:after="96"/>
              <w:jc w:val="center"/>
              <w:rPr>
                <w:sz w:val="16"/>
                <w:szCs w:val="16"/>
                <w:lang w:val="es-ES_tradnl"/>
              </w:rPr>
            </w:pPr>
          </w:p>
        </w:tc>
        <w:tc>
          <w:tcPr>
            <w:tcW w:w="1319" w:type="dxa"/>
            <w:noWrap/>
          </w:tcPr>
          <w:p w14:paraId="4B3D381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069DE7C9" w14:textId="70378197" w:rsidR="002A7FB3" w:rsidRPr="00D00363" w:rsidRDefault="00E614FA" w:rsidP="0038413C">
            <w:pPr>
              <w:spacing w:beforeLines="40" w:before="96" w:afterLines="40" w:after="96"/>
              <w:jc w:val="center"/>
              <w:rPr>
                <w:sz w:val="16"/>
                <w:szCs w:val="16"/>
                <w:lang w:val="es-ES_tradnl"/>
              </w:rPr>
            </w:pPr>
            <w:r w:rsidRPr="00D00363">
              <w:rPr>
                <w:sz w:val="16"/>
                <w:szCs w:val="16"/>
                <w:lang w:val="es-ES_tradnl"/>
              </w:rPr>
              <w:t>Santo Tomé y Príncipe</w:t>
            </w:r>
          </w:p>
        </w:tc>
        <w:tc>
          <w:tcPr>
            <w:tcW w:w="1795" w:type="dxa"/>
            <w:noWrap/>
          </w:tcPr>
          <w:p w14:paraId="72D1AF2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713A7B82"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2</w:t>
            </w:r>
          </w:p>
        </w:tc>
      </w:tr>
      <w:tr w:rsidR="005B7E6A" w:rsidRPr="00D00363" w:rsidDel="00C87C58" w14:paraId="2D53B8ED" w14:textId="77777777" w:rsidTr="00E94280">
        <w:trPr>
          <w:trHeight w:val="255"/>
        </w:trPr>
        <w:tc>
          <w:tcPr>
            <w:tcW w:w="767" w:type="dxa"/>
            <w:noWrap/>
          </w:tcPr>
          <w:p w14:paraId="1E11304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1476B6B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294D566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095" w:type="dxa"/>
            <w:noWrap/>
          </w:tcPr>
          <w:p w14:paraId="16F8ED9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66C04FFD" w14:textId="412C9409" w:rsidR="002A7FB3" w:rsidRPr="00D00363" w:rsidRDefault="00E614FA" w:rsidP="003018F2">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Quién </w:t>
            </w:r>
            <w:r w:rsidR="0022658F" w:rsidRPr="00D00363">
              <w:rPr>
                <w:rFonts w:eastAsia="Times New Roman"/>
                <w:sz w:val="16"/>
                <w:szCs w:val="16"/>
                <w:lang w:val="es-ES_tradnl" w:eastAsia="en-US"/>
              </w:rPr>
              <w:t>P</w:t>
            </w:r>
            <w:r w:rsidRPr="00D00363">
              <w:rPr>
                <w:rFonts w:eastAsia="Times New Roman"/>
                <w:sz w:val="16"/>
                <w:szCs w:val="16"/>
                <w:lang w:val="es-ES_tradnl" w:eastAsia="en-US"/>
              </w:rPr>
              <w:t xml:space="preserve">uede </w:t>
            </w:r>
            <w:r w:rsidR="0022658F" w:rsidRPr="00D00363">
              <w:rPr>
                <w:rFonts w:eastAsia="Times New Roman"/>
                <w:sz w:val="16"/>
                <w:szCs w:val="16"/>
                <w:lang w:val="es-ES_tradnl" w:eastAsia="en-US"/>
              </w:rPr>
              <w:t>A</w:t>
            </w:r>
            <w:r w:rsidRPr="00D00363">
              <w:rPr>
                <w:rFonts w:eastAsia="Times New Roman"/>
                <w:sz w:val="16"/>
                <w:szCs w:val="16"/>
                <w:lang w:val="es-ES_tradnl" w:eastAsia="en-US"/>
              </w:rPr>
              <w:t xml:space="preserve">ctuar como </w:t>
            </w:r>
            <w:r w:rsidR="0022658F" w:rsidRPr="00D00363">
              <w:rPr>
                <w:rFonts w:eastAsia="Times New Roman"/>
                <w:sz w:val="16"/>
                <w:szCs w:val="16"/>
                <w:lang w:val="es-ES_tradnl" w:eastAsia="en-US"/>
              </w:rPr>
              <w:t>S</w:t>
            </w:r>
            <w:r w:rsidRPr="00D00363">
              <w:rPr>
                <w:rFonts w:eastAsia="Times New Roman"/>
                <w:sz w:val="16"/>
                <w:szCs w:val="16"/>
                <w:lang w:val="es-ES_tradnl" w:eastAsia="en-US"/>
              </w:rPr>
              <w:t xml:space="preserve">olicitante: Cómo </w:t>
            </w:r>
            <w:r w:rsidR="0022658F" w:rsidRPr="00D00363">
              <w:rPr>
                <w:rFonts w:eastAsia="Times New Roman"/>
                <w:sz w:val="16"/>
                <w:szCs w:val="16"/>
                <w:lang w:val="es-ES_tradnl" w:eastAsia="en-US"/>
              </w:rPr>
              <w:t>N</w:t>
            </w:r>
            <w:r w:rsidRPr="00D00363">
              <w:rPr>
                <w:rFonts w:eastAsia="Times New Roman"/>
                <w:sz w:val="16"/>
                <w:szCs w:val="16"/>
                <w:lang w:val="es-ES_tradnl" w:eastAsia="en-US"/>
              </w:rPr>
              <w:t xml:space="preserve">ombrar a un </w:t>
            </w:r>
            <w:r w:rsidR="003018F2" w:rsidRPr="00D00363">
              <w:rPr>
                <w:rFonts w:eastAsia="Times New Roman"/>
                <w:sz w:val="16"/>
                <w:szCs w:val="16"/>
                <w:lang w:val="es-ES_tradnl" w:eastAsia="en-US"/>
              </w:rPr>
              <w:t>Mandatario</w:t>
            </w:r>
            <w:r w:rsidRPr="00D00363">
              <w:rPr>
                <w:rFonts w:eastAsia="Times New Roman"/>
                <w:sz w:val="16"/>
                <w:szCs w:val="16"/>
                <w:lang w:val="es-ES_tradnl" w:eastAsia="en-US"/>
              </w:rPr>
              <w:t xml:space="preserve"> y </w:t>
            </w:r>
            <w:r w:rsidR="0022658F" w:rsidRPr="00D00363">
              <w:rPr>
                <w:rFonts w:eastAsia="Times New Roman"/>
                <w:sz w:val="16"/>
                <w:szCs w:val="16"/>
                <w:lang w:val="es-ES_tradnl" w:eastAsia="en-US"/>
              </w:rPr>
              <w:t>Q</w:t>
            </w:r>
            <w:r w:rsidRPr="00D00363">
              <w:rPr>
                <w:rFonts w:eastAsia="Times New Roman"/>
                <w:sz w:val="16"/>
                <w:szCs w:val="16"/>
                <w:lang w:val="es-ES_tradnl" w:eastAsia="en-US"/>
              </w:rPr>
              <w:t xml:space="preserve">uién </w:t>
            </w:r>
            <w:r w:rsidR="0022658F" w:rsidRPr="00D00363">
              <w:rPr>
                <w:rFonts w:eastAsia="Times New Roman"/>
                <w:sz w:val="16"/>
                <w:szCs w:val="16"/>
                <w:lang w:val="es-ES_tradnl" w:eastAsia="en-US"/>
              </w:rPr>
              <w:t>P</w:t>
            </w:r>
            <w:r w:rsidRPr="00D00363">
              <w:rPr>
                <w:rFonts w:eastAsia="Times New Roman"/>
                <w:sz w:val="16"/>
                <w:szCs w:val="16"/>
                <w:lang w:val="es-ES_tradnl" w:eastAsia="en-US"/>
              </w:rPr>
              <w:t xml:space="preserve">uede </w:t>
            </w:r>
            <w:r w:rsidR="0022658F" w:rsidRPr="00D00363">
              <w:rPr>
                <w:rFonts w:eastAsia="Times New Roman"/>
                <w:sz w:val="16"/>
                <w:szCs w:val="16"/>
                <w:lang w:val="es-ES_tradnl" w:eastAsia="en-US"/>
              </w:rPr>
              <w:t>A</w:t>
            </w:r>
            <w:r w:rsidRPr="00D00363">
              <w:rPr>
                <w:rFonts w:eastAsia="Times New Roman"/>
                <w:sz w:val="16"/>
                <w:szCs w:val="16"/>
                <w:lang w:val="es-ES_tradnl" w:eastAsia="en-US"/>
              </w:rPr>
              <w:t xml:space="preserve">ctuar como </w:t>
            </w:r>
            <w:r w:rsidR="003018F2" w:rsidRPr="00D00363">
              <w:rPr>
                <w:rFonts w:eastAsia="Times New Roman"/>
                <w:sz w:val="16"/>
                <w:szCs w:val="16"/>
                <w:lang w:val="es-ES_tradnl" w:eastAsia="en-US"/>
              </w:rPr>
              <w:t>Mandatario</w:t>
            </w:r>
          </w:p>
        </w:tc>
        <w:tc>
          <w:tcPr>
            <w:tcW w:w="1562" w:type="dxa"/>
          </w:tcPr>
          <w:p w14:paraId="7AC98056" w14:textId="77777777" w:rsidR="002A7FB3" w:rsidRPr="00D00363" w:rsidDel="00C87C58"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19" w:type="dxa"/>
            <w:noWrap/>
          </w:tcPr>
          <w:p w14:paraId="1F4D64D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77237BC7" w14:textId="44D505E6"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Armenia (AM)</w:t>
            </w:r>
            <w:r w:rsidRPr="00D00363">
              <w:rPr>
                <w:sz w:val="16"/>
                <w:szCs w:val="16"/>
                <w:lang w:val="es-ES_tradnl"/>
              </w:rPr>
              <w:br/>
            </w:r>
            <w:proofErr w:type="spellStart"/>
            <w:r w:rsidRPr="00D00363">
              <w:rPr>
                <w:sz w:val="16"/>
                <w:szCs w:val="16"/>
                <w:lang w:val="es-ES_tradnl"/>
              </w:rPr>
              <w:t>Belar</w:t>
            </w:r>
            <w:r w:rsidR="0092750D" w:rsidRPr="00D00363">
              <w:rPr>
                <w:sz w:val="16"/>
                <w:szCs w:val="16"/>
                <w:lang w:val="es-ES_tradnl"/>
              </w:rPr>
              <w:t>ú</w:t>
            </w:r>
            <w:r w:rsidRPr="00D00363">
              <w:rPr>
                <w:sz w:val="16"/>
                <w:szCs w:val="16"/>
                <w:lang w:val="es-ES_tradnl"/>
              </w:rPr>
              <w:t>s</w:t>
            </w:r>
            <w:proofErr w:type="spellEnd"/>
            <w:r w:rsidRPr="00D00363">
              <w:rPr>
                <w:sz w:val="16"/>
                <w:szCs w:val="16"/>
                <w:lang w:val="es-ES_tradnl"/>
              </w:rPr>
              <w:t xml:space="preserve"> (BL)</w:t>
            </w:r>
            <w:r w:rsidR="0092750D" w:rsidRPr="00D00363">
              <w:rPr>
                <w:sz w:val="16"/>
                <w:szCs w:val="16"/>
                <w:lang w:val="es-ES_tradnl"/>
              </w:rPr>
              <w:t xml:space="preserve"> </w:t>
            </w:r>
            <w:r w:rsidRPr="00D00363">
              <w:rPr>
                <w:sz w:val="16"/>
                <w:szCs w:val="16"/>
                <w:lang w:val="es-ES_tradnl"/>
              </w:rPr>
              <w:br/>
              <w:t>Estonia (EE)</w:t>
            </w:r>
            <w:r w:rsidR="0092750D" w:rsidRPr="00D00363">
              <w:rPr>
                <w:sz w:val="16"/>
                <w:szCs w:val="16"/>
                <w:lang w:val="es-ES_tradnl"/>
              </w:rPr>
              <w:t xml:space="preserve"> </w:t>
            </w:r>
            <w:r w:rsidRPr="00D00363">
              <w:rPr>
                <w:sz w:val="16"/>
                <w:szCs w:val="16"/>
                <w:lang w:val="es-ES_tradnl"/>
              </w:rPr>
              <w:br/>
              <w:t>Kaza</w:t>
            </w:r>
            <w:r w:rsidR="0092750D" w:rsidRPr="00D00363">
              <w:rPr>
                <w:sz w:val="16"/>
                <w:szCs w:val="16"/>
                <w:lang w:val="es-ES_tradnl"/>
              </w:rPr>
              <w:t>j</w:t>
            </w:r>
            <w:r w:rsidRPr="00D00363">
              <w:rPr>
                <w:sz w:val="16"/>
                <w:szCs w:val="16"/>
                <w:lang w:val="es-ES_tradnl"/>
              </w:rPr>
              <w:t>st</w:t>
            </w:r>
            <w:r w:rsidR="0092750D" w:rsidRPr="00D00363">
              <w:rPr>
                <w:sz w:val="16"/>
                <w:szCs w:val="16"/>
                <w:lang w:val="es-ES_tradnl"/>
              </w:rPr>
              <w:t>á</w:t>
            </w:r>
            <w:r w:rsidRPr="00D00363">
              <w:rPr>
                <w:sz w:val="16"/>
                <w:szCs w:val="16"/>
                <w:lang w:val="es-ES_tradnl"/>
              </w:rPr>
              <w:t>n (KZ)</w:t>
            </w:r>
            <w:r w:rsidRPr="00D00363">
              <w:rPr>
                <w:sz w:val="16"/>
                <w:szCs w:val="16"/>
                <w:lang w:val="es-ES_tradnl"/>
              </w:rPr>
              <w:br/>
              <w:t>K</w:t>
            </w:r>
            <w:r w:rsidR="0092750D" w:rsidRPr="00D00363">
              <w:rPr>
                <w:sz w:val="16"/>
                <w:szCs w:val="16"/>
                <w:lang w:val="es-ES_tradnl"/>
              </w:rPr>
              <w:t>irguistán</w:t>
            </w:r>
            <w:r w:rsidRPr="00D00363">
              <w:rPr>
                <w:sz w:val="16"/>
                <w:szCs w:val="16"/>
                <w:lang w:val="es-ES_tradnl"/>
              </w:rPr>
              <w:t xml:space="preserve"> (KG)</w:t>
            </w:r>
            <w:r w:rsidRPr="00D00363">
              <w:rPr>
                <w:sz w:val="16"/>
                <w:szCs w:val="16"/>
                <w:lang w:val="es-ES_tradnl"/>
              </w:rPr>
              <w:br/>
            </w:r>
            <w:r w:rsidR="0092750D" w:rsidRPr="00D00363">
              <w:rPr>
                <w:sz w:val="16"/>
                <w:szCs w:val="16"/>
                <w:lang w:val="es-ES_tradnl"/>
              </w:rPr>
              <w:t>Países Bajos</w:t>
            </w:r>
            <w:r w:rsidRPr="00D00363">
              <w:rPr>
                <w:sz w:val="16"/>
                <w:szCs w:val="16"/>
                <w:lang w:val="es-ES_tradnl"/>
              </w:rPr>
              <w:t xml:space="preserve"> (NL)</w:t>
            </w:r>
            <w:r w:rsidR="005D4F32" w:rsidRPr="00D00363">
              <w:rPr>
                <w:sz w:val="16"/>
                <w:szCs w:val="16"/>
                <w:lang w:val="es-ES_tradnl"/>
              </w:rPr>
              <w:t xml:space="preserve">    Federación de Rusia (RU)</w:t>
            </w:r>
            <w:r w:rsidRPr="00D00363">
              <w:rPr>
                <w:sz w:val="16"/>
                <w:szCs w:val="16"/>
                <w:lang w:val="es-ES_tradnl"/>
              </w:rPr>
              <w:br/>
              <w:t>Ta</w:t>
            </w:r>
            <w:r w:rsidR="0092750D" w:rsidRPr="00D00363">
              <w:rPr>
                <w:sz w:val="16"/>
                <w:szCs w:val="16"/>
                <w:lang w:val="es-ES_tradnl"/>
              </w:rPr>
              <w:t>yi</w:t>
            </w:r>
            <w:r w:rsidRPr="00D00363">
              <w:rPr>
                <w:sz w:val="16"/>
                <w:szCs w:val="16"/>
                <w:lang w:val="es-ES_tradnl"/>
              </w:rPr>
              <w:t>kist</w:t>
            </w:r>
            <w:r w:rsidR="0092750D" w:rsidRPr="00D00363">
              <w:rPr>
                <w:sz w:val="16"/>
                <w:szCs w:val="16"/>
                <w:lang w:val="es-ES_tradnl"/>
              </w:rPr>
              <w:t>á</w:t>
            </w:r>
            <w:r w:rsidRPr="00D00363">
              <w:rPr>
                <w:sz w:val="16"/>
                <w:szCs w:val="16"/>
                <w:lang w:val="es-ES_tradnl"/>
              </w:rPr>
              <w:t>n (TJ)</w:t>
            </w:r>
            <w:r w:rsidRPr="00D00363">
              <w:rPr>
                <w:sz w:val="16"/>
                <w:szCs w:val="16"/>
                <w:lang w:val="es-ES_tradnl"/>
              </w:rPr>
              <w:br/>
            </w:r>
            <w:r w:rsidR="005D4F32" w:rsidRPr="00D00363">
              <w:rPr>
                <w:sz w:val="16"/>
                <w:szCs w:val="16"/>
                <w:lang w:val="es-ES_tradnl"/>
              </w:rPr>
              <w:t>Ucrania</w:t>
            </w:r>
            <w:r w:rsidRPr="00D00363">
              <w:rPr>
                <w:sz w:val="16"/>
                <w:szCs w:val="16"/>
                <w:lang w:val="es-ES_tradnl"/>
              </w:rPr>
              <w:t xml:space="preserve"> (UA)</w:t>
            </w:r>
            <w:r w:rsidR="005D4F32" w:rsidRPr="00D00363">
              <w:rPr>
                <w:sz w:val="16"/>
                <w:szCs w:val="16"/>
                <w:lang w:val="es-ES_tradnl"/>
              </w:rPr>
              <w:t xml:space="preserve"> Estados Unidos de América (US)</w:t>
            </w:r>
            <w:r w:rsidRPr="00D00363">
              <w:rPr>
                <w:sz w:val="16"/>
                <w:szCs w:val="16"/>
                <w:lang w:val="es-ES_tradnl"/>
              </w:rPr>
              <w:br/>
              <w:t>Uzbekist</w:t>
            </w:r>
            <w:r w:rsidR="0092750D" w:rsidRPr="00D00363">
              <w:rPr>
                <w:sz w:val="16"/>
                <w:szCs w:val="16"/>
                <w:lang w:val="es-ES_tradnl"/>
              </w:rPr>
              <w:t>á</w:t>
            </w:r>
            <w:r w:rsidRPr="00D00363">
              <w:rPr>
                <w:sz w:val="16"/>
                <w:szCs w:val="16"/>
                <w:lang w:val="es-ES_tradnl"/>
              </w:rPr>
              <w:t>n (UZ)</w:t>
            </w:r>
          </w:p>
        </w:tc>
        <w:tc>
          <w:tcPr>
            <w:tcW w:w="1795" w:type="dxa"/>
            <w:noWrap/>
          </w:tcPr>
          <w:p w14:paraId="2750670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Universidad/II + Usuarios</w:t>
            </w:r>
          </w:p>
        </w:tc>
        <w:tc>
          <w:tcPr>
            <w:tcW w:w="1427" w:type="dxa"/>
            <w:noWrap/>
          </w:tcPr>
          <w:p w14:paraId="528E049C"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132</w:t>
            </w:r>
          </w:p>
        </w:tc>
      </w:tr>
      <w:tr w:rsidR="005B7E6A" w:rsidRPr="00D00363" w:rsidDel="00C87C58" w14:paraId="004ECC97" w14:textId="77777777" w:rsidTr="00E94280">
        <w:trPr>
          <w:trHeight w:val="255"/>
        </w:trPr>
        <w:tc>
          <w:tcPr>
            <w:tcW w:w="767" w:type="dxa"/>
            <w:noWrap/>
          </w:tcPr>
          <w:p w14:paraId="7FEA374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5757C78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5D8E8857"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40116CF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D</w:t>
            </w:r>
          </w:p>
        </w:tc>
        <w:tc>
          <w:tcPr>
            <w:tcW w:w="2251" w:type="dxa"/>
          </w:tcPr>
          <w:p w14:paraId="778D0C46" w14:textId="3774A4D3" w:rsidR="002A7FB3" w:rsidRPr="00D00363" w:rsidRDefault="003F601B"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Taller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solicitantes de Estonia</w:t>
            </w:r>
          </w:p>
        </w:tc>
        <w:tc>
          <w:tcPr>
            <w:tcW w:w="1562" w:type="dxa"/>
          </w:tcPr>
          <w:p w14:paraId="791CD881"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62AACF7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4DE5D2C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Estonia (EE)</w:t>
            </w:r>
          </w:p>
        </w:tc>
        <w:tc>
          <w:tcPr>
            <w:tcW w:w="1795" w:type="dxa"/>
            <w:noWrap/>
          </w:tcPr>
          <w:p w14:paraId="04D4389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427" w:type="dxa"/>
            <w:noWrap/>
          </w:tcPr>
          <w:p w14:paraId="5C8BF54F"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7</w:t>
            </w:r>
          </w:p>
        </w:tc>
      </w:tr>
      <w:tr w:rsidR="005B7E6A" w:rsidRPr="00D00363" w:rsidDel="00C87C58" w14:paraId="2C430DC1" w14:textId="77777777" w:rsidTr="00E94280">
        <w:trPr>
          <w:trHeight w:val="255"/>
        </w:trPr>
        <w:tc>
          <w:tcPr>
            <w:tcW w:w="767" w:type="dxa"/>
            <w:noWrap/>
          </w:tcPr>
          <w:p w14:paraId="6A0B7E1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2020-12</w:t>
            </w:r>
          </w:p>
        </w:tc>
        <w:tc>
          <w:tcPr>
            <w:tcW w:w="1301" w:type="dxa"/>
            <w:noWrap/>
          </w:tcPr>
          <w:p w14:paraId="55F226C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57" w:type="dxa"/>
            <w:noWrap/>
          </w:tcPr>
          <w:p w14:paraId="45C5AAE1"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095" w:type="dxa"/>
            <w:noWrap/>
          </w:tcPr>
          <w:p w14:paraId="4B3961B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51" w:type="dxa"/>
          </w:tcPr>
          <w:p w14:paraId="73676DFE" w14:textId="29B4504D" w:rsidR="002A7FB3" w:rsidRPr="00D00363" w:rsidRDefault="00F31C4E" w:rsidP="00117FDA">
            <w:pPr>
              <w:spacing w:beforeLines="40" w:before="96" w:afterLines="40" w:after="96"/>
              <w:jc w:val="center"/>
              <w:rPr>
                <w:rFonts w:eastAsia="Times New Roman"/>
                <w:sz w:val="16"/>
                <w:szCs w:val="16"/>
                <w:lang w:val="es-ES_tradnl" w:eastAsia="en-US"/>
              </w:rPr>
            </w:pPr>
            <w:r w:rsidRPr="00D00363">
              <w:rPr>
                <w:rFonts w:eastAsia="Times New Roman"/>
                <w:sz w:val="16"/>
                <w:szCs w:val="16"/>
                <w:lang w:val="es-ES_tradnl" w:eastAsia="en-US"/>
              </w:rPr>
              <w:t xml:space="preserve">Seminario nacional sobre recursos de aprendizaje </w:t>
            </w:r>
            <w:r w:rsidRPr="00D00363">
              <w:rPr>
                <w:rFonts w:eastAsia="Times New Roman"/>
                <w:sz w:val="16"/>
                <w:szCs w:val="16"/>
                <w:lang w:val="es-ES_tradnl" w:eastAsia="en-US"/>
              </w:rPr>
              <w:lastRenderedPageBreak/>
              <w:t>en línea para examinadores de patentes</w:t>
            </w:r>
          </w:p>
        </w:tc>
        <w:tc>
          <w:tcPr>
            <w:tcW w:w="1562" w:type="dxa"/>
          </w:tcPr>
          <w:p w14:paraId="61F39D69" w14:textId="77777777" w:rsidR="002A7FB3" w:rsidRPr="00D00363" w:rsidDel="00C87C58" w:rsidRDefault="002A7FB3" w:rsidP="00117FDA">
            <w:pPr>
              <w:spacing w:beforeLines="40" w:before="96" w:afterLines="40" w:after="96"/>
              <w:jc w:val="center"/>
              <w:rPr>
                <w:sz w:val="16"/>
                <w:szCs w:val="16"/>
                <w:lang w:val="es-ES_tradnl"/>
              </w:rPr>
            </w:pPr>
          </w:p>
        </w:tc>
        <w:tc>
          <w:tcPr>
            <w:tcW w:w="1319" w:type="dxa"/>
            <w:noWrap/>
          </w:tcPr>
          <w:p w14:paraId="59EAB3F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31" w:type="dxa"/>
            <w:noWrap/>
          </w:tcPr>
          <w:p w14:paraId="1C06D70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Jordania (JO)</w:t>
            </w:r>
          </w:p>
        </w:tc>
        <w:tc>
          <w:tcPr>
            <w:tcW w:w="1795" w:type="dxa"/>
            <w:noWrap/>
          </w:tcPr>
          <w:p w14:paraId="4D733E1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427" w:type="dxa"/>
            <w:noWrap/>
          </w:tcPr>
          <w:p w14:paraId="5922EF4C" w14:textId="77777777" w:rsidR="002A7FB3" w:rsidRPr="00D00363" w:rsidRDefault="002A7FB3" w:rsidP="00E94280">
            <w:pPr>
              <w:spacing w:beforeLines="40" w:before="96" w:afterLines="40" w:after="96"/>
              <w:ind w:left="-104"/>
              <w:jc w:val="center"/>
              <w:rPr>
                <w:sz w:val="16"/>
                <w:szCs w:val="16"/>
                <w:lang w:val="es-ES_tradnl"/>
              </w:rPr>
            </w:pPr>
            <w:r w:rsidRPr="00D00363">
              <w:rPr>
                <w:sz w:val="16"/>
                <w:szCs w:val="16"/>
                <w:lang w:val="es-ES_tradnl"/>
              </w:rPr>
              <w:t>8</w:t>
            </w:r>
          </w:p>
        </w:tc>
      </w:tr>
    </w:tbl>
    <w:p w14:paraId="2373621B" w14:textId="77777777" w:rsidR="002A7FB3" w:rsidRPr="00D00363" w:rsidRDefault="002A7FB3" w:rsidP="002A7FB3">
      <w:pPr>
        <w:pStyle w:val="ONUME"/>
        <w:numPr>
          <w:ilvl w:val="0"/>
          <w:numId w:val="0"/>
        </w:numPr>
        <w:rPr>
          <w:lang w:val="es-ES_tradnl"/>
        </w:rPr>
      </w:pPr>
    </w:p>
    <w:p w14:paraId="1C877A1B" w14:textId="77777777" w:rsidR="002A7FB3" w:rsidRPr="00D00363" w:rsidRDefault="002A7FB3" w:rsidP="002A7FB3">
      <w:pPr>
        <w:pStyle w:val="Endofdocument-Annex"/>
        <w:ind w:left="10773"/>
        <w:rPr>
          <w:lang w:val="es-ES_tradnl"/>
        </w:rPr>
        <w:sectPr w:rsidR="002A7FB3" w:rsidRPr="00D00363" w:rsidSect="00E94280">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1247" w:bottom="1134" w:left="1418" w:header="510" w:footer="1021" w:gutter="0"/>
          <w:pgNumType w:start="1"/>
          <w:cols w:space="720"/>
          <w:titlePg/>
          <w:docGrid w:linePitch="299"/>
        </w:sectPr>
      </w:pPr>
      <w:r w:rsidRPr="00D00363">
        <w:rPr>
          <w:lang w:val="es-ES_tradnl"/>
        </w:rPr>
        <w:t>[Sigue el Anexo II]</w:t>
      </w:r>
    </w:p>
    <w:p w14:paraId="14641E8D" w14:textId="77777777" w:rsidR="002A7FB3" w:rsidRPr="00D00363" w:rsidRDefault="002A7FB3" w:rsidP="002A7FB3">
      <w:pPr>
        <w:pStyle w:val="Heading2"/>
        <w:spacing w:before="120" w:after="0"/>
        <w:jc w:val="center"/>
        <w:rPr>
          <w:u w:val="single"/>
          <w:lang w:val="es-ES_tradnl"/>
        </w:rPr>
      </w:pPr>
      <w:r w:rsidRPr="00D00363">
        <w:rPr>
          <w:lang w:val="es-ES_tradnl"/>
        </w:rPr>
        <w:lastRenderedPageBreak/>
        <w:t>ActiviDADes de asistencia técnica que tienen una incidencia directa en el PCT (</w:t>
      </w:r>
      <w:r w:rsidRPr="00D00363">
        <w:rPr>
          <w:i/>
          <w:lang w:val="es-ES_tradnl"/>
        </w:rPr>
        <w:t>realizadas en lo que va de 2021/plan de actividades para lo que queda de 2021)</w:t>
      </w:r>
    </w:p>
    <w:p w14:paraId="5FF4B84D" w14:textId="77777777" w:rsidR="002A7FB3" w:rsidRPr="00D00363" w:rsidRDefault="002A7FB3" w:rsidP="002A7FB3">
      <w:pPr>
        <w:rPr>
          <w:lang w:val="es-ES_tradnl"/>
        </w:rPr>
      </w:pPr>
    </w:p>
    <w:p w14:paraId="4A4F3AD6" w14:textId="77777777" w:rsidR="002A7FB3" w:rsidRPr="00D00363" w:rsidRDefault="002A7FB3" w:rsidP="002A7FB3">
      <w:pPr>
        <w:pStyle w:val="ONUME"/>
        <w:numPr>
          <w:ilvl w:val="0"/>
          <w:numId w:val="0"/>
        </w:numPr>
        <w:rPr>
          <w:lang w:val="es-ES_tradnl"/>
        </w:rPr>
      </w:pPr>
      <w:r w:rsidRPr="00D00363">
        <w:rPr>
          <w:lang w:val="es-ES_tradnl"/>
        </w:rPr>
        <w:t>En el presente anexo figura una lista exhaustiva de todas las actividades de asistencia técnica que tienen una incidencia directa en el uso del PCT por los países en desarrollo y que se han realizado en lo que va de 2021, así como las que se prevé realizar en lo que queda de 2021, desglosadas conforme a la actividad de que se trata, como se explica en las observaciones iniciales del Anexo I.</w:t>
      </w:r>
    </w:p>
    <w:tbl>
      <w:tblPr>
        <w:tblStyle w:val="TableGrid"/>
        <w:tblW w:w="14855" w:type="dxa"/>
        <w:tblInd w:w="137"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851"/>
        <w:gridCol w:w="1414"/>
        <w:gridCol w:w="1072"/>
        <w:gridCol w:w="1184"/>
        <w:gridCol w:w="2289"/>
        <w:gridCol w:w="1705"/>
        <w:gridCol w:w="1338"/>
        <w:gridCol w:w="1555"/>
        <w:gridCol w:w="2164"/>
        <w:gridCol w:w="1555"/>
      </w:tblGrid>
      <w:tr w:rsidR="005B7E6A" w:rsidRPr="00D00363" w14:paraId="6A018749" w14:textId="77777777" w:rsidTr="0038413C">
        <w:trPr>
          <w:trHeight w:val="284"/>
          <w:tblHeader/>
        </w:trPr>
        <w:tc>
          <w:tcPr>
            <w:tcW w:w="851" w:type="dxa"/>
            <w:noWrap/>
            <w:hideMark/>
          </w:tcPr>
          <w:p w14:paraId="5C910DEA" w14:textId="77777777" w:rsidR="002A7FB3" w:rsidRPr="00D00363" w:rsidRDefault="002A7FB3" w:rsidP="0038413C">
            <w:pPr>
              <w:spacing w:beforeLines="40" w:before="96" w:afterLines="40" w:after="96"/>
              <w:ind w:left="-112" w:right="-111"/>
              <w:jc w:val="center"/>
              <w:rPr>
                <w:b/>
                <w:bCs/>
                <w:sz w:val="18"/>
                <w:szCs w:val="18"/>
                <w:lang w:val="es-ES_tradnl"/>
              </w:rPr>
            </w:pPr>
            <w:r w:rsidRPr="00D00363">
              <w:rPr>
                <w:b/>
                <w:bCs/>
                <w:sz w:val="18"/>
                <w:szCs w:val="18"/>
                <w:lang w:val="es-ES_tradnl"/>
              </w:rPr>
              <w:t>FECHA</w:t>
            </w:r>
          </w:p>
        </w:tc>
        <w:tc>
          <w:tcPr>
            <w:tcW w:w="1367" w:type="dxa"/>
            <w:noWrap/>
            <w:hideMark/>
          </w:tcPr>
          <w:p w14:paraId="43CFB29C" w14:textId="77777777" w:rsidR="002A7FB3" w:rsidRPr="00D00363" w:rsidRDefault="002A7FB3" w:rsidP="0038413C">
            <w:pPr>
              <w:spacing w:beforeLines="40" w:before="96" w:afterLines="40" w:after="96"/>
              <w:ind w:left="-112" w:right="-95"/>
              <w:jc w:val="center"/>
              <w:rPr>
                <w:b/>
                <w:bCs/>
                <w:sz w:val="18"/>
                <w:szCs w:val="18"/>
                <w:lang w:val="es-ES_tradnl"/>
              </w:rPr>
            </w:pPr>
            <w:r w:rsidRPr="00D00363">
              <w:rPr>
                <w:b/>
                <w:bCs/>
                <w:sz w:val="18"/>
                <w:szCs w:val="18"/>
                <w:lang w:val="es-ES_tradnl"/>
              </w:rPr>
              <w:t>FINANCIACIÓN</w:t>
            </w:r>
          </w:p>
        </w:tc>
        <w:tc>
          <w:tcPr>
            <w:tcW w:w="1072" w:type="dxa"/>
            <w:noWrap/>
            <w:hideMark/>
          </w:tcPr>
          <w:p w14:paraId="1203D408"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TIPO DE EVENTO</w:t>
            </w:r>
          </w:p>
        </w:tc>
        <w:tc>
          <w:tcPr>
            <w:tcW w:w="1146" w:type="dxa"/>
            <w:noWrap/>
            <w:hideMark/>
          </w:tcPr>
          <w:p w14:paraId="37E9E3B7"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CONTENIDO</w:t>
            </w:r>
          </w:p>
        </w:tc>
        <w:tc>
          <w:tcPr>
            <w:tcW w:w="2289" w:type="dxa"/>
            <w:noWrap/>
            <w:hideMark/>
          </w:tcPr>
          <w:p w14:paraId="22D1AEC9"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DESCRIPCIÓN DEL EVENTO</w:t>
            </w:r>
          </w:p>
        </w:tc>
        <w:tc>
          <w:tcPr>
            <w:tcW w:w="1647" w:type="dxa"/>
            <w:noWrap/>
            <w:hideMark/>
          </w:tcPr>
          <w:p w14:paraId="612B1D8C"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CO-ORGANIZADORES</w:t>
            </w:r>
          </w:p>
        </w:tc>
        <w:tc>
          <w:tcPr>
            <w:tcW w:w="1338" w:type="dxa"/>
            <w:noWrap/>
            <w:hideMark/>
          </w:tcPr>
          <w:p w14:paraId="4E197D78"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LUGAR</w:t>
            </w:r>
          </w:p>
        </w:tc>
        <w:tc>
          <w:tcPr>
            <w:tcW w:w="1554" w:type="dxa"/>
            <w:noWrap/>
            <w:hideMark/>
          </w:tcPr>
          <w:p w14:paraId="42EF36DD" w14:textId="77777777" w:rsidR="002A7FB3" w:rsidRPr="00D00363" w:rsidRDefault="002A7FB3" w:rsidP="0038413C">
            <w:pPr>
              <w:spacing w:beforeLines="40" w:before="96" w:afterLines="40" w:after="96"/>
              <w:ind w:left="-112" w:right="-42"/>
              <w:jc w:val="center"/>
              <w:rPr>
                <w:b/>
                <w:bCs/>
                <w:sz w:val="18"/>
                <w:szCs w:val="18"/>
                <w:lang w:val="es-ES_tradnl"/>
              </w:rPr>
            </w:pPr>
            <w:r w:rsidRPr="00D00363">
              <w:rPr>
                <w:b/>
                <w:bCs/>
                <w:sz w:val="18"/>
                <w:szCs w:val="18"/>
                <w:lang w:val="es-ES_tradnl"/>
              </w:rPr>
              <w:t>ORIGEN PARTICIPANTES</w:t>
            </w:r>
          </w:p>
        </w:tc>
        <w:tc>
          <w:tcPr>
            <w:tcW w:w="2088" w:type="dxa"/>
            <w:noWrap/>
            <w:hideMark/>
          </w:tcPr>
          <w:p w14:paraId="6E18A70E"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TIPO DE PARTICIPANTES</w:t>
            </w:r>
          </w:p>
        </w:tc>
        <w:tc>
          <w:tcPr>
            <w:tcW w:w="1503" w:type="dxa"/>
            <w:noWrap/>
            <w:hideMark/>
          </w:tcPr>
          <w:p w14:paraId="42CDBE12" w14:textId="77777777" w:rsidR="002A7FB3" w:rsidRPr="00D00363" w:rsidRDefault="002A7FB3" w:rsidP="0038413C">
            <w:pPr>
              <w:spacing w:beforeLines="40" w:before="96" w:afterLines="40" w:after="96"/>
              <w:ind w:left="-112"/>
              <w:jc w:val="center"/>
              <w:rPr>
                <w:b/>
                <w:bCs/>
                <w:sz w:val="18"/>
                <w:szCs w:val="18"/>
                <w:lang w:val="es-ES_tradnl"/>
              </w:rPr>
            </w:pPr>
            <w:r w:rsidRPr="00D00363">
              <w:rPr>
                <w:b/>
                <w:bCs/>
                <w:sz w:val="18"/>
                <w:szCs w:val="18"/>
                <w:lang w:val="es-ES_tradnl"/>
              </w:rPr>
              <w:t>N.º DE PARTICIPANTES</w:t>
            </w:r>
          </w:p>
        </w:tc>
      </w:tr>
      <w:tr w:rsidR="005B7E6A" w:rsidRPr="00D00363" w14:paraId="1F6E9A41" w14:textId="77777777" w:rsidTr="0038413C">
        <w:trPr>
          <w:trHeight w:val="270"/>
        </w:trPr>
        <w:tc>
          <w:tcPr>
            <w:tcW w:w="851" w:type="dxa"/>
            <w:noWrap/>
            <w:hideMark/>
          </w:tcPr>
          <w:p w14:paraId="57AFF80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2021-1</w:t>
            </w:r>
          </w:p>
        </w:tc>
        <w:tc>
          <w:tcPr>
            <w:tcW w:w="1367" w:type="dxa"/>
            <w:noWrap/>
            <w:hideMark/>
          </w:tcPr>
          <w:p w14:paraId="14CBE03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hideMark/>
          </w:tcPr>
          <w:p w14:paraId="6C65817C"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r w:rsidR="002A7FB3" w:rsidRPr="00D00363">
              <w:rPr>
                <w:sz w:val="16"/>
                <w:szCs w:val="16"/>
                <w:lang w:val="es-ES_tradnl"/>
              </w:rPr>
              <w:t xml:space="preserve"> </w:t>
            </w:r>
          </w:p>
        </w:tc>
        <w:tc>
          <w:tcPr>
            <w:tcW w:w="1146" w:type="dxa"/>
            <w:noWrap/>
            <w:hideMark/>
          </w:tcPr>
          <w:p w14:paraId="0D25544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89" w:type="dxa"/>
            <w:hideMark/>
          </w:tcPr>
          <w:p w14:paraId="6C1F06BA" w14:textId="5F6C4ACB" w:rsidR="002A7FB3" w:rsidRPr="00D00363" w:rsidRDefault="00D67F36" w:rsidP="00117FDA">
            <w:pPr>
              <w:spacing w:beforeLines="40" w:before="96" w:afterLines="40" w:after="96"/>
              <w:jc w:val="center"/>
              <w:rPr>
                <w:sz w:val="16"/>
                <w:szCs w:val="16"/>
                <w:lang w:val="es-ES_tradnl"/>
              </w:rPr>
            </w:pPr>
            <w:r w:rsidRPr="00D00363">
              <w:rPr>
                <w:sz w:val="16"/>
                <w:szCs w:val="16"/>
                <w:lang w:val="es-ES_tradnl"/>
              </w:rPr>
              <w:t>Examen en la fase nacional del PCT y examen de las solicitudes locales</w:t>
            </w:r>
          </w:p>
        </w:tc>
        <w:tc>
          <w:tcPr>
            <w:tcW w:w="1647" w:type="dxa"/>
            <w:hideMark/>
          </w:tcPr>
          <w:p w14:paraId="7D51ECBA" w14:textId="77777777" w:rsidR="002A7FB3" w:rsidRPr="00D00363" w:rsidRDefault="002A7FB3" w:rsidP="00117FDA">
            <w:pPr>
              <w:spacing w:beforeLines="40" w:before="96" w:afterLines="40" w:after="96"/>
              <w:jc w:val="center"/>
              <w:rPr>
                <w:sz w:val="16"/>
                <w:szCs w:val="16"/>
                <w:lang w:val="es-ES_tradnl"/>
              </w:rPr>
            </w:pPr>
          </w:p>
        </w:tc>
        <w:tc>
          <w:tcPr>
            <w:tcW w:w="1338" w:type="dxa"/>
            <w:noWrap/>
            <w:hideMark/>
          </w:tcPr>
          <w:p w14:paraId="4AF38FC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hideMark/>
          </w:tcPr>
          <w:p w14:paraId="7CDFE15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Samoa (WS)</w:t>
            </w:r>
          </w:p>
        </w:tc>
        <w:tc>
          <w:tcPr>
            <w:tcW w:w="2088" w:type="dxa"/>
            <w:noWrap/>
            <w:hideMark/>
          </w:tcPr>
          <w:p w14:paraId="33D5BAB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hideMark/>
          </w:tcPr>
          <w:p w14:paraId="2968401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7</w:t>
            </w:r>
          </w:p>
        </w:tc>
      </w:tr>
      <w:tr w:rsidR="005B7E6A" w:rsidRPr="00D00363" w14:paraId="6950BF1E" w14:textId="77777777" w:rsidTr="0038413C">
        <w:trPr>
          <w:trHeight w:val="270"/>
        </w:trPr>
        <w:tc>
          <w:tcPr>
            <w:tcW w:w="851" w:type="dxa"/>
            <w:noWrap/>
          </w:tcPr>
          <w:p w14:paraId="71206D6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2021-2</w:t>
            </w:r>
          </w:p>
        </w:tc>
        <w:tc>
          <w:tcPr>
            <w:tcW w:w="1367" w:type="dxa"/>
            <w:noWrap/>
          </w:tcPr>
          <w:p w14:paraId="0412E92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648869D8"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146" w:type="dxa"/>
            <w:noWrap/>
          </w:tcPr>
          <w:p w14:paraId="60515F0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89" w:type="dxa"/>
          </w:tcPr>
          <w:p w14:paraId="2CB78E66" w14:textId="65CC4E2C" w:rsidR="002A7FB3" w:rsidRPr="00D00363" w:rsidRDefault="004338D6" w:rsidP="00117FDA">
            <w:pPr>
              <w:spacing w:beforeLines="40" w:before="96" w:afterLines="40" w:after="96"/>
              <w:jc w:val="center"/>
              <w:rPr>
                <w:sz w:val="16"/>
                <w:szCs w:val="16"/>
                <w:lang w:val="es-ES_tradnl"/>
              </w:rPr>
            </w:pPr>
            <w:proofErr w:type="spellStart"/>
            <w:r w:rsidRPr="00D00363">
              <w:rPr>
                <w:sz w:val="16"/>
                <w:szCs w:val="16"/>
                <w:lang w:val="es-ES_tradnl"/>
              </w:rPr>
              <w:t>ePCT</w:t>
            </w:r>
            <w:proofErr w:type="spellEnd"/>
            <w:r w:rsidRPr="00D00363">
              <w:rPr>
                <w:sz w:val="16"/>
                <w:szCs w:val="16"/>
                <w:lang w:val="es-ES_tradnl"/>
              </w:rPr>
              <w:t xml:space="preserve"> para usuarios de la Oficina receptora</w:t>
            </w:r>
          </w:p>
        </w:tc>
        <w:tc>
          <w:tcPr>
            <w:tcW w:w="1647" w:type="dxa"/>
          </w:tcPr>
          <w:p w14:paraId="18DEA664"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30A1FA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511F9EA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Sudán (SD)</w:t>
            </w:r>
          </w:p>
        </w:tc>
        <w:tc>
          <w:tcPr>
            <w:tcW w:w="2088" w:type="dxa"/>
            <w:noWrap/>
          </w:tcPr>
          <w:p w14:paraId="45175DF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2C7D988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5</w:t>
            </w:r>
          </w:p>
        </w:tc>
      </w:tr>
      <w:tr w:rsidR="005B7E6A" w:rsidRPr="00D00363" w14:paraId="52D459E6" w14:textId="77777777" w:rsidTr="0038413C">
        <w:trPr>
          <w:trHeight w:val="270"/>
        </w:trPr>
        <w:tc>
          <w:tcPr>
            <w:tcW w:w="851" w:type="dxa"/>
            <w:noWrap/>
          </w:tcPr>
          <w:p w14:paraId="59C0C07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2021-2</w:t>
            </w:r>
          </w:p>
        </w:tc>
        <w:tc>
          <w:tcPr>
            <w:tcW w:w="1367" w:type="dxa"/>
            <w:noWrap/>
          </w:tcPr>
          <w:p w14:paraId="52A42B2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7F198C60"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146" w:type="dxa"/>
            <w:noWrap/>
          </w:tcPr>
          <w:p w14:paraId="122B4B1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89" w:type="dxa"/>
          </w:tcPr>
          <w:p w14:paraId="21EB9F53" w14:textId="32A723E3" w:rsidR="002A7FB3" w:rsidRPr="00D00363" w:rsidRDefault="00D67F36" w:rsidP="00117FDA">
            <w:pPr>
              <w:spacing w:beforeLines="40" w:before="96" w:afterLines="40" w:after="96"/>
              <w:jc w:val="center"/>
              <w:rPr>
                <w:sz w:val="16"/>
                <w:szCs w:val="16"/>
                <w:lang w:val="es-ES_tradnl"/>
              </w:rPr>
            </w:pPr>
            <w:proofErr w:type="spellStart"/>
            <w:r w:rsidRPr="00D00363">
              <w:rPr>
                <w:sz w:val="16"/>
                <w:szCs w:val="16"/>
                <w:lang w:val="es-ES_tradnl"/>
              </w:rPr>
              <w:t>ePCT</w:t>
            </w:r>
            <w:proofErr w:type="spellEnd"/>
            <w:r w:rsidRPr="00D00363">
              <w:rPr>
                <w:sz w:val="16"/>
                <w:szCs w:val="16"/>
                <w:lang w:val="es-ES_tradnl"/>
              </w:rPr>
              <w:t xml:space="preserve"> para usuarios de la Oficina receptora</w:t>
            </w:r>
          </w:p>
        </w:tc>
        <w:tc>
          <w:tcPr>
            <w:tcW w:w="1647" w:type="dxa"/>
          </w:tcPr>
          <w:p w14:paraId="674BE5F4"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65C1A15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5056C54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Uzbekistán (UZ)</w:t>
            </w:r>
          </w:p>
        </w:tc>
        <w:tc>
          <w:tcPr>
            <w:tcW w:w="2088" w:type="dxa"/>
            <w:noWrap/>
          </w:tcPr>
          <w:p w14:paraId="2BDAB2E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000ECCD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9</w:t>
            </w:r>
          </w:p>
        </w:tc>
      </w:tr>
      <w:tr w:rsidR="005B7E6A" w:rsidRPr="00D00363" w14:paraId="3AFF3C0F" w14:textId="77777777" w:rsidTr="0038413C">
        <w:trPr>
          <w:trHeight w:val="270"/>
        </w:trPr>
        <w:tc>
          <w:tcPr>
            <w:tcW w:w="851" w:type="dxa"/>
            <w:noWrap/>
          </w:tcPr>
          <w:p w14:paraId="37899C9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2021-2</w:t>
            </w:r>
          </w:p>
        </w:tc>
        <w:tc>
          <w:tcPr>
            <w:tcW w:w="1367" w:type="dxa"/>
            <w:noWrap/>
          </w:tcPr>
          <w:p w14:paraId="3548C0F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431EBBF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0D1DA11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44BA99B8" w14:textId="1EE2D0B6" w:rsidR="002A7FB3" w:rsidRPr="00D00363" w:rsidRDefault="00E509C8" w:rsidP="00117FDA">
            <w:pPr>
              <w:spacing w:beforeLines="40" w:before="96" w:afterLines="40" w:after="96"/>
              <w:jc w:val="center"/>
              <w:rPr>
                <w:sz w:val="16"/>
                <w:szCs w:val="16"/>
                <w:lang w:val="es-ES_tradnl"/>
              </w:rPr>
            </w:pPr>
            <w:r w:rsidRPr="00D00363">
              <w:rPr>
                <w:sz w:val="16"/>
                <w:szCs w:val="16"/>
                <w:lang w:val="es-ES_tradnl"/>
              </w:rPr>
              <w:t xml:space="preserve">Seminario web sobre el PCT para la Universidad de </w:t>
            </w:r>
            <w:proofErr w:type="spellStart"/>
            <w:r w:rsidRPr="00D00363">
              <w:rPr>
                <w:sz w:val="16"/>
                <w:szCs w:val="16"/>
                <w:lang w:val="es-ES_tradnl"/>
              </w:rPr>
              <w:t>Tlemcen</w:t>
            </w:r>
            <w:proofErr w:type="spellEnd"/>
          </w:p>
        </w:tc>
        <w:tc>
          <w:tcPr>
            <w:tcW w:w="1647" w:type="dxa"/>
          </w:tcPr>
          <w:p w14:paraId="45A80CEC" w14:textId="0F528457" w:rsidR="002A7FB3" w:rsidRPr="00D00363" w:rsidRDefault="008F7529"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38" w:type="dxa"/>
            <w:noWrap/>
          </w:tcPr>
          <w:p w14:paraId="5B0494D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59CF1DE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2088" w:type="dxa"/>
            <w:noWrap/>
          </w:tcPr>
          <w:p w14:paraId="79B9FA6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503" w:type="dxa"/>
            <w:noWrap/>
          </w:tcPr>
          <w:p w14:paraId="6EC948E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110</w:t>
            </w:r>
          </w:p>
        </w:tc>
      </w:tr>
      <w:tr w:rsidR="005B7E6A" w:rsidRPr="00D00363" w14:paraId="35D62587" w14:textId="77777777" w:rsidTr="0038413C">
        <w:trPr>
          <w:trHeight w:val="270"/>
        </w:trPr>
        <w:tc>
          <w:tcPr>
            <w:tcW w:w="851" w:type="dxa"/>
            <w:noWrap/>
          </w:tcPr>
          <w:p w14:paraId="6CAFD97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2021-2</w:t>
            </w:r>
          </w:p>
        </w:tc>
        <w:tc>
          <w:tcPr>
            <w:tcW w:w="1367" w:type="dxa"/>
            <w:noWrap/>
          </w:tcPr>
          <w:p w14:paraId="3135EDF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7CF7DB3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146" w:type="dxa"/>
            <w:noWrap/>
          </w:tcPr>
          <w:p w14:paraId="4BA3060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BC</w:t>
            </w:r>
          </w:p>
        </w:tc>
        <w:tc>
          <w:tcPr>
            <w:tcW w:w="2289" w:type="dxa"/>
          </w:tcPr>
          <w:p w14:paraId="482A59F6" w14:textId="2D356DFE" w:rsidR="002A7FB3" w:rsidRPr="00D00363" w:rsidRDefault="00346E3E" w:rsidP="00117FDA">
            <w:pPr>
              <w:spacing w:beforeLines="40" w:before="96" w:afterLines="40" w:after="96"/>
              <w:jc w:val="center"/>
              <w:rPr>
                <w:sz w:val="16"/>
                <w:szCs w:val="16"/>
                <w:lang w:val="es-ES_tradnl"/>
              </w:rPr>
            </w:pPr>
            <w:r w:rsidRPr="00D00363">
              <w:rPr>
                <w:sz w:val="16"/>
                <w:szCs w:val="16"/>
                <w:lang w:val="es-ES_tradnl"/>
              </w:rPr>
              <w:t xml:space="preserve">Taller </w:t>
            </w:r>
            <w:proofErr w:type="spellStart"/>
            <w:r w:rsidRPr="00D00363">
              <w:rPr>
                <w:sz w:val="16"/>
                <w:szCs w:val="16"/>
                <w:lang w:val="es-ES_tradnl"/>
              </w:rPr>
              <w:t>ePCT</w:t>
            </w:r>
            <w:proofErr w:type="spellEnd"/>
            <w:r w:rsidRPr="00D00363">
              <w:rPr>
                <w:sz w:val="16"/>
                <w:szCs w:val="16"/>
                <w:lang w:val="es-ES_tradnl"/>
              </w:rPr>
              <w:t xml:space="preserve"> para solicitantes</w:t>
            </w:r>
          </w:p>
        </w:tc>
        <w:tc>
          <w:tcPr>
            <w:tcW w:w="1647" w:type="dxa"/>
          </w:tcPr>
          <w:p w14:paraId="1BCA070A"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307CC7D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3E0BB90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Turquía (TR)</w:t>
            </w:r>
          </w:p>
        </w:tc>
        <w:tc>
          <w:tcPr>
            <w:tcW w:w="2088" w:type="dxa"/>
            <w:noWrap/>
          </w:tcPr>
          <w:p w14:paraId="62C642A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6AF78C8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220</w:t>
            </w:r>
          </w:p>
        </w:tc>
      </w:tr>
      <w:tr w:rsidR="005B7E6A" w:rsidRPr="00D00363" w14:paraId="544BDFBC" w14:textId="77777777" w:rsidTr="0038413C">
        <w:trPr>
          <w:trHeight w:val="270"/>
        </w:trPr>
        <w:tc>
          <w:tcPr>
            <w:tcW w:w="851" w:type="dxa"/>
            <w:noWrap/>
          </w:tcPr>
          <w:p w14:paraId="736A7ED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2021-3</w:t>
            </w:r>
          </w:p>
        </w:tc>
        <w:tc>
          <w:tcPr>
            <w:tcW w:w="1367" w:type="dxa"/>
            <w:noWrap/>
          </w:tcPr>
          <w:p w14:paraId="5790CCE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6912A3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146" w:type="dxa"/>
            <w:noWrap/>
          </w:tcPr>
          <w:p w14:paraId="0B1AF5F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89" w:type="dxa"/>
          </w:tcPr>
          <w:p w14:paraId="245A7586" w14:textId="08CF1D82" w:rsidR="002A7FB3" w:rsidRPr="00D00363" w:rsidRDefault="00346E3E" w:rsidP="00117FDA">
            <w:pPr>
              <w:spacing w:beforeLines="40" w:before="96" w:afterLines="40" w:after="96"/>
              <w:jc w:val="center"/>
              <w:rPr>
                <w:sz w:val="16"/>
                <w:szCs w:val="16"/>
                <w:lang w:val="es-ES_tradnl"/>
              </w:rPr>
            </w:pPr>
            <w:proofErr w:type="spellStart"/>
            <w:r w:rsidRPr="00D00363">
              <w:rPr>
                <w:sz w:val="16"/>
                <w:szCs w:val="16"/>
                <w:lang w:val="es-ES_tradnl"/>
              </w:rPr>
              <w:t>ePCT</w:t>
            </w:r>
            <w:proofErr w:type="spellEnd"/>
            <w:r w:rsidRPr="00D00363">
              <w:rPr>
                <w:sz w:val="16"/>
                <w:szCs w:val="16"/>
                <w:lang w:val="es-ES_tradnl"/>
              </w:rPr>
              <w:t xml:space="preserve"> para usuarios de la Oficina receptora y de la Administración encargada de la búsqueda internacional</w:t>
            </w:r>
          </w:p>
        </w:tc>
        <w:tc>
          <w:tcPr>
            <w:tcW w:w="1647" w:type="dxa"/>
          </w:tcPr>
          <w:p w14:paraId="3D5B4E07"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72CD2CC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443C682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Turquía (TR)</w:t>
            </w:r>
          </w:p>
        </w:tc>
        <w:tc>
          <w:tcPr>
            <w:tcW w:w="2088" w:type="dxa"/>
            <w:noWrap/>
          </w:tcPr>
          <w:p w14:paraId="5C7546B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1A268F1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251</w:t>
            </w:r>
          </w:p>
        </w:tc>
      </w:tr>
      <w:tr w:rsidR="005B7E6A" w:rsidRPr="00D00363" w14:paraId="61B9432C" w14:textId="77777777" w:rsidTr="0038413C">
        <w:trPr>
          <w:trHeight w:val="270"/>
        </w:trPr>
        <w:tc>
          <w:tcPr>
            <w:tcW w:w="851" w:type="dxa"/>
            <w:noWrap/>
          </w:tcPr>
          <w:p w14:paraId="7DD317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2021-3</w:t>
            </w:r>
          </w:p>
        </w:tc>
        <w:tc>
          <w:tcPr>
            <w:tcW w:w="1367" w:type="dxa"/>
            <w:noWrap/>
          </w:tcPr>
          <w:p w14:paraId="263D1C6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1178655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52D4184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2DB4A161" w14:textId="55876536" w:rsidR="002A7FB3" w:rsidRPr="00D00363" w:rsidRDefault="00346E3E" w:rsidP="00117FDA">
            <w:pPr>
              <w:spacing w:beforeLines="40" w:before="96" w:afterLines="40" w:after="96"/>
              <w:jc w:val="center"/>
              <w:rPr>
                <w:sz w:val="16"/>
                <w:szCs w:val="16"/>
                <w:lang w:val="es-ES_tradnl"/>
              </w:rPr>
            </w:pPr>
            <w:r w:rsidRPr="00D00363">
              <w:rPr>
                <w:sz w:val="16"/>
                <w:szCs w:val="16"/>
                <w:lang w:val="es-ES_tradnl"/>
              </w:rPr>
              <w:t xml:space="preserve">Seminario web sobre el PCT para la Universidad de </w:t>
            </w:r>
            <w:proofErr w:type="spellStart"/>
            <w:r w:rsidRPr="00D00363">
              <w:rPr>
                <w:sz w:val="16"/>
                <w:szCs w:val="16"/>
                <w:lang w:val="es-ES_tradnl"/>
              </w:rPr>
              <w:t>M'Sila</w:t>
            </w:r>
            <w:proofErr w:type="spellEnd"/>
            <w:r w:rsidRPr="00D00363">
              <w:rPr>
                <w:sz w:val="16"/>
                <w:szCs w:val="16"/>
                <w:lang w:val="es-ES_tradnl"/>
              </w:rPr>
              <w:t xml:space="preserve"> y la Universidad de </w:t>
            </w:r>
            <w:proofErr w:type="spellStart"/>
            <w:r w:rsidRPr="00D00363">
              <w:rPr>
                <w:sz w:val="16"/>
                <w:szCs w:val="16"/>
                <w:lang w:val="es-ES_tradnl"/>
              </w:rPr>
              <w:t>Batna</w:t>
            </w:r>
            <w:proofErr w:type="spellEnd"/>
          </w:p>
        </w:tc>
        <w:tc>
          <w:tcPr>
            <w:tcW w:w="1647" w:type="dxa"/>
          </w:tcPr>
          <w:p w14:paraId="059FDF8F" w14:textId="380AFDE4" w:rsidR="002A7FB3" w:rsidRPr="00D00363" w:rsidRDefault="008F7529"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38" w:type="dxa"/>
            <w:noWrap/>
          </w:tcPr>
          <w:p w14:paraId="615011D7" w14:textId="77777777" w:rsidR="002A7FB3" w:rsidRPr="00D00363" w:rsidRDefault="002A7FB3" w:rsidP="00117FDA">
            <w:pPr>
              <w:spacing w:beforeLines="40" w:before="96" w:afterLines="40" w:after="96"/>
              <w:jc w:val="center"/>
              <w:rPr>
                <w:sz w:val="16"/>
                <w:szCs w:val="16"/>
                <w:lang w:val="es-ES_tradnl"/>
              </w:rPr>
            </w:pPr>
          </w:p>
        </w:tc>
        <w:tc>
          <w:tcPr>
            <w:tcW w:w="1554" w:type="dxa"/>
            <w:noWrap/>
          </w:tcPr>
          <w:p w14:paraId="57C95B5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2088" w:type="dxa"/>
            <w:noWrap/>
          </w:tcPr>
          <w:p w14:paraId="62C20A9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503" w:type="dxa"/>
            <w:noWrap/>
          </w:tcPr>
          <w:p w14:paraId="491C677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105</w:t>
            </w:r>
          </w:p>
        </w:tc>
      </w:tr>
      <w:tr w:rsidR="005B7E6A" w:rsidRPr="00D00363" w14:paraId="2E216283" w14:textId="77777777" w:rsidTr="0038413C">
        <w:trPr>
          <w:trHeight w:val="270"/>
        </w:trPr>
        <w:tc>
          <w:tcPr>
            <w:tcW w:w="851" w:type="dxa"/>
            <w:noWrap/>
          </w:tcPr>
          <w:p w14:paraId="1B52E91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2021-3</w:t>
            </w:r>
          </w:p>
        </w:tc>
        <w:tc>
          <w:tcPr>
            <w:tcW w:w="1367" w:type="dxa"/>
            <w:noWrap/>
          </w:tcPr>
          <w:p w14:paraId="56C6009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0511486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0314071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3261BFFF" w14:textId="529DC115" w:rsidR="002A7FB3" w:rsidRPr="00D00363" w:rsidRDefault="000E5F22"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647" w:type="dxa"/>
          </w:tcPr>
          <w:p w14:paraId="6B0F7905" w14:textId="7951FD3F" w:rsidR="002A7FB3" w:rsidRPr="00D00363" w:rsidRDefault="000E5F22" w:rsidP="00117FDA">
            <w:pPr>
              <w:spacing w:beforeLines="40" w:before="96" w:afterLines="40" w:after="96"/>
              <w:jc w:val="center"/>
              <w:rPr>
                <w:sz w:val="16"/>
                <w:szCs w:val="16"/>
                <w:lang w:val="es-ES_tradnl"/>
              </w:rPr>
            </w:pPr>
            <w:r w:rsidRPr="00D00363">
              <w:rPr>
                <w:sz w:val="16"/>
                <w:szCs w:val="16"/>
                <w:lang w:val="es-ES_tradnl"/>
              </w:rPr>
              <w:t>Oficina de la OMPI en Nigeria</w:t>
            </w:r>
            <w:r w:rsidR="002A7FB3" w:rsidRPr="00D00363">
              <w:rPr>
                <w:sz w:val="16"/>
                <w:szCs w:val="16"/>
                <w:lang w:val="es-ES_tradnl"/>
              </w:rPr>
              <w:br/>
            </w:r>
            <w:r w:rsidRPr="00D00363">
              <w:rPr>
                <w:sz w:val="16"/>
                <w:szCs w:val="16"/>
                <w:lang w:val="es-ES_tradnl"/>
              </w:rPr>
              <w:t>Departamento de Derecho Mercantil (Marcas, Patentes y Diseños)</w:t>
            </w:r>
          </w:p>
        </w:tc>
        <w:tc>
          <w:tcPr>
            <w:tcW w:w="1338" w:type="dxa"/>
            <w:noWrap/>
          </w:tcPr>
          <w:p w14:paraId="4BA2AE6D" w14:textId="77777777" w:rsidR="002A7FB3" w:rsidRPr="00D00363" w:rsidRDefault="002A7FB3" w:rsidP="00117FDA">
            <w:pPr>
              <w:spacing w:beforeLines="40" w:before="96" w:afterLines="40" w:after="96"/>
              <w:jc w:val="center"/>
              <w:rPr>
                <w:sz w:val="16"/>
                <w:szCs w:val="16"/>
                <w:lang w:val="es-ES_tradnl"/>
              </w:rPr>
            </w:pPr>
          </w:p>
        </w:tc>
        <w:tc>
          <w:tcPr>
            <w:tcW w:w="1554" w:type="dxa"/>
            <w:noWrap/>
          </w:tcPr>
          <w:p w14:paraId="3B0A5DF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Nigeria (NG)</w:t>
            </w:r>
          </w:p>
        </w:tc>
        <w:tc>
          <w:tcPr>
            <w:tcW w:w="2088" w:type="dxa"/>
            <w:noWrap/>
          </w:tcPr>
          <w:p w14:paraId="17C2D84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28F084B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85</w:t>
            </w:r>
          </w:p>
        </w:tc>
      </w:tr>
      <w:tr w:rsidR="005B7E6A" w:rsidRPr="00D00363" w14:paraId="3D271E5D" w14:textId="77777777" w:rsidTr="0038413C">
        <w:trPr>
          <w:trHeight w:val="270"/>
        </w:trPr>
        <w:tc>
          <w:tcPr>
            <w:tcW w:w="851" w:type="dxa"/>
            <w:noWrap/>
          </w:tcPr>
          <w:p w14:paraId="51CD0E3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lastRenderedPageBreak/>
              <w:t>2021-3</w:t>
            </w:r>
          </w:p>
        </w:tc>
        <w:tc>
          <w:tcPr>
            <w:tcW w:w="1367" w:type="dxa"/>
            <w:noWrap/>
          </w:tcPr>
          <w:p w14:paraId="42A7FB0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4156E0BD"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146" w:type="dxa"/>
            <w:noWrap/>
          </w:tcPr>
          <w:p w14:paraId="3CF8834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w:t>
            </w:r>
          </w:p>
        </w:tc>
        <w:tc>
          <w:tcPr>
            <w:tcW w:w="2289" w:type="dxa"/>
          </w:tcPr>
          <w:p w14:paraId="24D14C15" w14:textId="3A79A6D5" w:rsidR="002A7FB3" w:rsidRPr="00D00363" w:rsidRDefault="00B10B0D" w:rsidP="00117FDA">
            <w:pPr>
              <w:spacing w:beforeLines="40" w:before="96" w:afterLines="40" w:after="96"/>
              <w:jc w:val="center"/>
              <w:rPr>
                <w:sz w:val="16"/>
                <w:szCs w:val="16"/>
                <w:lang w:val="es-ES_tradnl"/>
              </w:rPr>
            </w:pPr>
            <w:r w:rsidRPr="00D00363">
              <w:rPr>
                <w:sz w:val="16"/>
                <w:szCs w:val="16"/>
                <w:lang w:val="es-ES_tradnl"/>
              </w:rPr>
              <w:t>Tramitación de modelos de utilidad en la Oficina Alemana de Patentes y Marcas</w:t>
            </w:r>
          </w:p>
        </w:tc>
        <w:tc>
          <w:tcPr>
            <w:tcW w:w="1647" w:type="dxa"/>
          </w:tcPr>
          <w:p w14:paraId="0C607CD3"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6CA17128" w14:textId="77777777" w:rsidR="002A7FB3" w:rsidRPr="00D00363" w:rsidRDefault="002A7FB3" w:rsidP="00117FDA">
            <w:pPr>
              <w:spacing w:beforeLines="40" w:before="96" w:afterLines="40" w:after="96"/>
              <w:jc w:val="center"/>
              <w:rPr>
                <w:sz w:val="16"/>
                <w:szCs w:val="16"/>
                <w:lang w:val="es-ES_tradnl"/>
              </w:rPr>
            </w:pPr>
          </w:p>
        </w:tc>
        <w:tc>
          <w:tcPr>
            <w:tcW w:w="1554" w:type="dxa"/>
            <w:noWrap/>
          </w:tcPr>
          <w:p w14:paraId="087F08D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Egipto (EG)</w:t>
            </w:r>
          </w:p>
        </w:tc>
        <w:tc>
          <w:tcPr>
            <w:tcW w:w="2088" w:type="dxa"/>
            <w:noWrap/>
          </w:tcPr>
          <w:p w14:paraId="0C81E20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6DC86DB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8</w:t>
            </w:r>
          </w:p>
        </w:tc>
      </w:tr>
      <w:tr w:rsidR="005B7E6A" w:rsidRPr="00D00363" w14:paraId="7F175201" w14:textId="77777777" w:rsidTr="0038413C">
        <w:trPr>
          <w:trHeight w:val="270"/>
        </w:trPr>
        <w:tc>
          <w:tcPr>
            <w:tcW w:w="851" w:type="dxa"/>
            <w:noWrap/>
          </w:tcPr>
          <w:p w14:paraId="20C4B7D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2021-3</w:t>
            </w:r>
          </w:p>
        </w:tc>
        <w:tc>
          <w:tcPr>
            <w:tcW w:w="1367" w:type="dxa"/>
            <w:noWrap/>
          </w:tcPr>
          <w:p w14:paraId="35CE909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508D117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4EE4200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E</w:t>
            </w:r>
          </w:p>
        </w:tc>
        <w:tc>
          <w:tcPr>
            <w:tcW w:w="2289" w:type="dxa"/>
          </w:tcPr>
          <w:p w14:paraId="20AD9AEA" w14:textId="5341BD35" w:rsidR="002A7FB3" w:rsidRPr="00D00363" w:rsidRDefault="00F503B7"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647" w:type="dxa"/>
          </w:tcPr>
          <w:p w14:paraId="3F1CCBD7" w14:textId="32CA5E56" w:rsidR="002A7FB3" w:rsidRPr="00D00363" w:rsidRDefault="008842EE" w:rsidP="00117FDA">
            <w:pPr>
              <w:spacing w:beforeLines="40" w:before="96" w:afterLines="40" w:after="96"/>
              <w:jc w:val="center"/>
              <w:rPr>
                <w:sz w:val="16"/>
                <w:szCs w:val="16"/>
                <w:lang w:val="es-ES_tradnl"/>
              </w:rPr>
            </w:pPr>
            <w:r w:rsidRPr="00D00363">
              <w:rPr>
                <w:sz w:val="16"/>
                <w:szCs w:val="16"/>
                <w:lang w:val="es-ES_tradnl"/>
              </w:rPr>
              <w:t>Oficina de Propiedad Intelectual de Jamaica</w:t>
            </w:r>
          </w:p>
        </w:tc>
        <w:tc>
          <w:tcPr>
            <w:tcW w:w="1338" w:type="dxa"/>
            <w:noWrap/>
          </w:tcPr>
          <w:p w14:paraId="4EC4BFDC" w14:textId="77777777" w:rsidR="002A7FB3" w:rsidRPr="00D00363" w:rsidRDefault="002A7FB3" w:rsidP="00117FDA">
            <w:pPr>
              <w:spacing w:beforeLines="40" w:before="96" w:afterLines="40" w:after="96"/>
              <w:jc w:val="center"/>
              <w:rPr>
                <w:sz w:val="16"/>
                <w:szCs w:val="16"/>
                <w:lang w:val="es-ES_tradnl"/>
              </w:rPr>
            </w:pPr>
          </w:p>
        </w:tc>
        <w:tc>
          <w:tcPr>
            <w:tcW w:w="1554" w:type="dxa"/>
            <w:noWrap/>
          </w:tcPr>
          <w:p w14:paraId="6D01431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Jamaica (JM)</w:t>
            </w:r>
          </w:p>
        </w:tc>
        <w:tc>
          <w:tcPr>
            <w:tcW w:w="2088" w:type="dxa"/>
            <w:noWrap/>
          </w:tcPr>
          <w:p w14:paraId="6476F5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42C0F22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34</w:t>
            </w:r>
          </w:p>
        </w:tc>
      </w:tr>
      <w:tr w:rsidR="005B7E6A" w:rsidRPr="00D00363" w14:paraId="5EE34E95" w14:textId="77777777" w:rsidTr="0038413C">
        <w:trPr>
          <w:trHeight w:val="270"/>
        </w:trPr>
        <w:tc>
          <w:tcPr>
            <w:tcW w:w="851" w:type="dxa"/>
            <w:noWrap/>
          </w:tcPr>
          <w:p w14:paraId="3CB1F04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2021-4</w:t>
            </w:r>
          </w:p>
        </w:tc>
        <w:tc>
          <w:tcPr>
            <w:tcW w:w="1367" w:type="dxa"/>
            <w:noWrap/>
          </w:tcPr>
          <w:p w14:paraId="115B3CF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743DB40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146" w:type="dxa"/>
            <w:noWrap/>
          </w:tcPr>
          <w:p w14:paraId="7E305F8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20CCFEE1" w14:textId="4D8FA630" w:rsidR="002A7FB3" w:rsidRPr="00D00363" w:rsidRDefault="00684101" w:rsidP="00117FDA">
            <w:pPr>
              <w:spacing w:beforeLines="40" w:before="96" w:afterLines="40" w:after="96"/>
              <w:jc w:val="center"/>
              <w:rPr>
                <w:sz w:val="16"/>
                <w:szCs w:val="16"/>
                <w:lang w:val="es-ES_tradnl"/>
              </w:rPr>
            </w:pPr>
            <w:r w:rsidRPr="00D00363">
              <w:rPr>
                <w:sz w:val="16"/>
                <w:szCs w:val="16"/>
                <w:lang w:val="es-ES_tradnl"/>
              </w:rPr>
              <w:t xml:space="preserve">Taller </w:t>
            </w:r>
            <w:proofErr w:type="spellStart"/>
            <w:r w:rsidRPr="00D00363">
              <w:rPr>
                <w:sz w:val="16"/>
                <w:szCs w:val="16"/>
                <w:lang w:val="es-ES_tradnl"/>
              </w:rPr>
              <w:t>ePCT</w:t>
            </w:r>
            <w:proofErr w:type="spellEnd"/>
            <w:r w:rsidRPr="00D00363">
              <w:rPr>
                <w:sz w:val="16"/>
                <w:szCs w:val="16"/>
                <w:lang w:val="es-ES_tradnl"/>
              </w:rPr>
              <w:t xml:space="preserve"> para solicitantes de Ucrania</w:t>
            </w:r>
          </w:p>
        </w:tc>
        <w:tc>
          <w:tcPr>
            <w:tcW w:w="1647" w:type="dxa"/>
          </w:tcPr>
          <w:p w14:paraId="735AD2EE"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7E5AE27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7FAE6ED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Ucrania (UA)</w:t>
            </w:r>
          </w:p>
        </w:tc>
        <w:tc>
          <w:tcPr>
            <w:tcW w:w="2088" w:type="dxa"/>
            <w:noWrap/>
          </w:tcPr>
          <w:p w14:paraId="61DFA4F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5BC991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38</w:t>
            </w:r>
          </w:p>
        </w:tc>
      </w:tr>
      <w:tr w:rsidR="005B7E6A" w:rsidRPr="00D00363" w14:paraId="7D0FAC37" w14:textId="77777777" w:rsidTr="0038413C">
        <w:trPr>
          <w:trHeight w:val="270"/>
        </w:trPr>
        <w:tc>
          <w:tcPr>
            <w:tcW w:w="851" w:type="dxa"/>
            <w:noWrap/>
          </w:tcPr>
          <w:p w14:paraId="514A863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2021-4</w:t>
            </w:r>
          </w:p>
        </w:tc>
        <w:tc>
          <w:tcPr>
            <w:tcW w:w="1367" w:type="dxa"/>
            <w:noWrap/>
          </w:tcPr>
          <w:p w14:paraId="330BCEE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670CAB4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6C14F58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7B1C113C" w14:textId="1C82B9A5" w:rsidR="002A7FB3" w:rsidRPr="00D00363" w:rsidRDefault="00646368" w:rsidP="00117FDA">
            <w:pPr>
              <w:spacing w:beforeLines="40" w:before="96" w:afterLines="40" w:after="96"/>
              <w:jc w:val="center"/>
              <w:rPr>
                <w:sz w:val="16"/>
                <w:szCs w:val="16"/>
                <w:lang w:val="es-ES_tradnl"/>
              </w:rPr>
            </w:pPr>
            <w:r w:rsidRPr="00D00363">
              <w:rPr>
                <w:sz w:val="16"/>
                <w:szCs w:val="16"/>
                <w:lang w:val="es-ES_tradnl"/>
              </w:rPr>
              <w:t>Sistema PCT - preguntas más frecuentes</w:t>
            </w:r>
          </w:p>
        </w:tc>
        <w:tc>
          <w:tcPr>
            <w:tcW w:w="1647" w:type="dxa"/>
          </w:tcPr>
          <w:p w14:paraId="7ECE18D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p>
        </w:tc>
        <w:tc>
          <w:tcPr>
            <w:tcW w:w="1338" w:type="dxa"/>
            <w:noWrap/>
          </w:tcPr>
          <w:p w14:paraId="439CD00B" w14:textId="77777777" w:rsidR="002A7FB3" w:rsidRPr="00D00363" w:rsidRDefault="002A7FB3" w:rsidP="00117FDA">
            <w:pPr>
              <w:spacing w:beforeLines="40" w:before="96" w:afterLines="40" w:after="96"/>
              <w:jc w:val="center"/>
              <w:rPr>
                <w:sz w:val="16"/>
                <w:szCs w:val="16"/>
                <w:lang w:val="es-ES_tradnl"/>
              </w:rPr>
            </w:pPr>
          </w:p>
        </w:tc>
        <w:tc>
          <w:tcPr>
            <w:tcW w:w="1554" w:type="dxa"/>
            <w:noWrap/>
          </w:tcPr>
          <w:p w14:paraId="71E61647" w14:textId="65803BBB" w:rsidR="002A7FB3" w:rsidRPr="00D00363" w:rsidRDefault="002A7FB3" w:rsidP="00117FDA">
            <w:pPr>
              <w:spacing w:beforeLines="40" w:before="96" w:afterLines="40" w:after="96"/>
              <w:jc w:val="center"/>
              <w:rPr>
                <w:sz w:val="16"/>
                <w:szCs w:val="16"/>
                <w:lang w:val="es-ES_tradnl"/>
              </w:rPr>
            </w:pPr>
            <w:proofErr w:type="spellStart"/>
            <w:r w:rsidRPr="00D00363">
              <w:rPr>
                <w:sz w:val="16"/>
                <w:szCs w:val="16"/>
                <w:lang w:val="es-ES_tradnl"/>
              </w:rPr>
              <w:t>Belar</w:t>
            </w:r>
            <w:r w:rsidR="0089455E" w:rsidRPr="00D00363">
              <w:rPr>
                <w:sz w:val="16"/>
                <w:szCs w:val="16"/>
                <w:lang w:val="es-ES_tradnl"/>
              </w:rPr>
              <w:t>ú</w:t>
            </w:r>
            <w:r w:rsidRPr="00D00363">
              <w:rPr>
                <w:sz w:val="16"/>
                <w:szCs w:val="16"/>
                <w:lang w:val="es-ES_tradnl"/>
              </w:rPr>
              <w:t>s</w:t>
            </w:r>
            <w:proofErr w:type="spellEnd"/>
            <w:r w:rsidRPr="00D00363">
              <w:rPr>
                <w:sz w:val="16"/>
                <w:szCs w:val="16"/>
                <w:lang w:val="es-ES_tradnl"/>
              </w:rPr>
              <w:t xml:space="preserve"> (BL)</w:t>
            </w:r>
            <w:r w:rsidRPr="00D00363">
              <w:rPr>
                <w:sz w:val="16"/>
                <w:szCs w:val="16"/>
                <w:lang w:val="es-ES_tradnl"/>
              </w:rPr>
              <w:br/>
              <w:t>Canad</w:t>
            </w:r>
            <w:r w:rsidR="0089455E" w:rsidRPr="00D00363">
              <w:rPr>
                <w:sz w:val="16"/>
                <w:szCs w:val="16"/>
                <w:lang w:val="es-ES_tradnl"/>
              </w:rPr>
              <w:t>á</w:t>
            </w:r>
            <w:r w:rsidRPr="00D00363">
              <w:rPr>
                <w:sz w:val="16"/>
                <w:szCs w:val="16"/>
                <w:lang w:val="es-ES_tradnl"/>
              </w:rPr>
              <w:t xml:space="preserve"> (CA)</w:t>
            </w:r>
            <w:r w:rsidRPr="00D00363">
              <w:rPr>
                <w:sz w:val="16"/>
                <w:szCs w:val="16"/>
                <w:lang w:val="es-ES_tradnl"/>
              </w:rPr>
              <w:br/>
              <w:t>Estonia (EE)</w:t>
            </w:r>
            <w:r w:rsidRPr="00D00363">
              <w:rPr>
                <w:sz w:val="16"/>
                <w:szCs w:val="16"/>
                <w:lang w:val="es-ES_tradnl"/>
              </w:rPr>
              <w:br/>
              <w:t>India (IN)</w:t>
            </w:r>
            <w:r w:rsidRPr="00D00363">
              <w:rPr>
                <w:sz w:val="16"/>
                <w:szCs w:val="16"/>
                <w:lang w:val="es-ES_tradnl"/>
              </w:rPr>
              <w:br/>
            </w:r>
            <w:r w:rsidRPr="00D00363">
              <w:rPr>
                <w:lang w:val="es-ES_tradnl"/>
              </w:rPr>
              <w:t xml:space="preserve"> </w:t>
            </w:r>
            <w:r w:rsidRPr="00D00363">
              <w:rPr>
                <w:sz w:val="16"/>
                <w:szCs w:val="16"/>
                <w:lang w:val="es-ES_tradnl"/>
              </w:rPr>
              <w:t>Kaza</w:t>
            </w:r>
            <w:r w:rsidR="0089455E" w:rsidRPr="00D00363">
              <w:rPr>
                <w:sz w:val="16"/>
                <w:szCs w:val="16"/>
                <w:lang w:val="es-ES_tradnl"/>
              </w:rPr>
              <w:t>j</w:t>
            </w:r>
            <w:r w:rsidRPr="00D00363">
              <w:rPr>
                <w:sz w:val="16"/>
                <w:szCs w:val="16"/>
                <w:lang w:val="es-ES_tradnl"/>
              </w:rPr>
              <w:t>st</w:t>
            </w:r>
            <w:r w:rsidR="0089455E" w:rsidRPr="00D00363">
              <w:rPr>
                <w:sz w:val="16"/>
                <w:szCs w:val="16"/>
                <w:lang w:val="es-ES_tradnl"/>
              </w:rPr>
              <w:t>á</w:t>
            </w:r>
            <w:r w:rsidRPr="00D00363">
              <w:rPr>
                <w:sz w:val="16"/>
                <w:szCs w:val="16"/>
                <w:lang w:val="es-ES_tradnl"/>
              </w:rPr>
              <w:t>n (KZ)</w:t>
            </w:r>
            <w:r w:rsidRPr="00D00363">
              <w:rPr>
                <w:sz w:val="16"/>
                <w:szCs w:val="16"/>
                <w:lang w:val="es-ES_tradnl"/>
              </w:rPr>
              <w:br/>
            </w:r>
            <w:r w:rsidR="0089455E" w:rsidRPr="00D00363">
              <w:rPr>
                <w:sz w:val="16"/>
                <w:szCs w:val="16"/>
                <w:lang w:val="es-ES_tradnl"/>
              </w:rPr>
              <w:t>Federación de Rusia</w:t>
            </w:r>
            <w:r w:rsidRPr="00D00363">
              <w:rPr>
                <w:sz w:val="16"/>
                <w:szCs w:val="16"/>
                <w:lang w:val="es-ES_tradnl"/>
              </w:rPr>
              <w:t xml:space="preserve"> (RU)</w:t>
            </w:r>
            <w:r w:rsidRPr="00D00363">
              <w:rPr>
                <w:sz w:val="16"/>
                <w:szCs w:val="16"/>
                <w:lang w:val="es-ES_tradnl"/>
              </w:rPr>
              <w:br/>
            </w:r>
            <w:r w:rsidR="0089455E" w:rsidRPr="00D00363">
              <w:rPr>
                <w:sz w:val="16"/>
                <w:szCs w:val="16"/>
                <w:lang w:val="es-ES_tradnl"/>
              </w:rPr>
              <w:t>Suiza</w:t>
            </w:r>
            <w:r w:rsidRPr="00D00363">
              <w:rPr>
                <w:sz w:val="16"/>
                <w:szCs w:val="16"/>
                <w:lang w:val="es-ES_tradnl"/>
              </w:rPr>
              <w:t xml:space="preserve"> (CH)</w:t>
            </w:r>
            <w:r w:rsidRPr="00D00363">
              <w:rPr>
                <w:sz w:val="16"/>
                <w:szCs w:val="16"/>
                <w:lang w:val="es-ES_tradnl"/>
              </w:rPr>
              <w:br/>
              <w:t>Ta</w:t>
            </w:r>
            <w:r w:rsidR="0089455E" w:rsidRPr="00D00363">
              <w:rPr>
                <w:sz w:val="16"/>
                <w:szCs w:val="16"/>
                <w:lang w:val="es-ES_tradnl"/>
              </w:rPr>
              <w:t>y</w:t>
            </w:r>
            <w:r w:rsidRPr="00D00363">
              <w:rPr>
                <w:sz w:val="16"/>
                <w:szCs w:val="16"/>
                <w:lang w:val="es-ES_tradnl"/>
              </w:rPr>
              <w:t>ikist</w:t>
            </w:r>
            <w:r w:rsidR="0089455E" w:rsidRPr="00D00363">
              <w:rPr>
                <w:sz w:val="16"/>
                <w:szCs w:val="16"/>
                <w:lang w:val="es-ES_tradnl"/>
              </w:rPr>
              <w:t>á</w:t>
            </w:r>
            <w:r w:rsidRPr="00D00363">
              <w:rPr>
                <w:sz w:val="16"/>
                <w:szCs w:val="16"/>
                <w:lang w:val="es-ES_tradnl"/>
              </w:rPr>
              <w:t>n (TJ)</w:t>
            </w:r>
            <w:r w:rsidRPr="00D00363">
              <w:rPr>
                <w:sz w:val="16"/>
                <w:szCs w:val="16"/>
                <w:lang w:val="es-ES_tradnl"/>
              </w:rPr>
              <w:br/>
              <w:t>U</w:t>
            </w:r>
            <w:r w:rsidR="0089455E" w:rsidRPr="00D00363">
              <w:rPr>
                <w:sz w:val="16"/>
                <w:szCs w:val="16"/>
                <w:lang w:val="es-ES_tradnl"/>
              </w:rPr>
              <w:t>crania</w:t>
            </w:r>
            <w:r w:rsidRPr="00D00363">
              <w:rPr>
                <w:sz w:val="16"/>
                <w:szCs w:val="16"/>
                <w:lang w:val="es-ES_tradnl"/>
              </w:rPr>
              <w:t xml:space="preserve"> (UA) Uzbekist</w:t>
            </w:r>
            <w:r w:rsidR="0089455E" w:rsidRPr="00D00363">
              <w:rPr>
                <w:sz w:val="16"/>
                <w:szCs w:val="16"/>
                <w:lang w:val="es-ES_tradnl"/>
              </w:rPr>
              <w:t>á</w:t>
            </w:r>
            <w:r w:rsidRPr="00D00363">
              <w:rPr>
                <w:sz w:val="16"/>
                <w:szCs w:val="16"/>
                <w:lang w:val="es-ES_tradnl"/>
              </w:rPr>
              <w:t>n (UZ)</w:t>
            </w:r>
          </w:p>
        </w:tc>
        <w:tc>
          <w:tcPr>
            <w:tcW w:w="2088" w:type="dxa"/>
            <w:noWrap/>
          </w:tcPr>
          <w:p w14:paraId="22F18B4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27798C7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228</w:t>
            </w:r>
          </w:p>
        </w:tc>
      </w:tr>
      <w:tr w:rsidR="005B7E6A" w:rsidRPr="00D00363" w14:paraId="208B7AD8" w14:textId="77777777" w:rsidTr="0038413C">
        <w:trPr>
          <w:trHeight w:val="270"/>
        </w:trPr>
        <w:tc>
          <w:tcPr>
            <w:tcW w:w="851" w:type="dxa"/>
            <w:noWrap/>
          </w:tcPr>
          <w:p w14:paraId="5D4EB02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2021-4</w:t>
            </w:r>
          </w:p>
        </w:tc>
        <w:tc>
          <w:tcPr>
            <w:tcW w:w="1367" w:type="dxa"/>
            <w:noWrap/>
          </w:tcPr>
          <w:p w14:paraId="2EC8402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5351E14C" w14:textId="77777777" w:rsidR="002A7FB3" w:rsidRPr="00D00363" w:rsidRDefault="00117FDA" w:rsidP="00117FDA">
            <w:pPr>
              <w:spacing w:beforeLines="40" w:before="96" w:afterLines="40" w:after="96"/>
              <w:jc w:val="center"/>
              <w:rPr>
                <w:sz w:val="16"/>
                <w:szCs w:val="16"/>
                <w:lang w:val="es-ES_tradnl"/>
              </w:rPr>
            </w:pPr>
            <w:r w:rsidRPr="00D00363">
              <w:rPr>
                <w:sz w:val="16"/>
                <w:szCs w:val="16"/>
                <w:lang w:val="es-ES_tradnl"/>
              </w:rPr>
              <w:t>Reunión en línea</w:t>
            </w:r>
          </w:p>
        </w:tc>
        <w:tc>
          <w:tcPr>
            <w:tcW w:w="1146" w:type="dxa"/>
            <w:noWrap/>
          </w:tcPr>
          <w:p w14:paraId="073D053E" w14:textId="77777777" w:rsidR="002A7FB3" w:rsidRPr="00D00363" w:rsidRDefault="002A7FB3" w:rsidP="00117FDA">
            <w:pPr>
              <w:spacing w:beforeLines="40" w:before="96" w:afterLines="40" w:after="96"/>
              <w:jc w:val="center"/>
              <w:rPr>
                <w:sz w:val="16"/>
                <w:szCs w:val="16"/>
                <w:lang w:val="es-ES_tradnl"/>
              </w:rPr>
            </w:pPr>
          </w:p>
        </w:tc>
        <w:tc>
          <w:tcPr>
            <w:tcW w:w="2289" w:type="dxa"/>
          </w:tcPr>
          <w:p w14:paraId="4AFECCD3" w14:textId="517918CC" w:rsidR="002A7FB3" w:rsidRPr="00D00363" w:rsidRDefault="000C1BD4" w:rsidP="00117FDA">
            <w:pPr>
              <w:spacing w:beforeLines="40" w:before="96" w:afterLines="40" w:after="96"/>
              <w:jc w:val="center"/>
              <w:rPr>
                <w:sz w:val="16"/>
                <w:szCs w:val="16"/>
                <w:lang w:val="es-ES_tradnl"/>
              </w:rPr>
            </w:pPr>
            <w:proofErr w:type="spellStart"/>
            <w:r w:rsidRPr="00D00363">
              <w:rPr>
                <w:sz w:val="16"/>
                <w:szCs w:val="16"/>
                <w:lang w:val="es-ES_tradnl"/>
              </w:rPr>
              <w:t>ePCT</w:t>
            </w:r>
            <w:proofErr w:type="spellEnd"/>
            <w:r w:rsidRPr="00D00363">
              <w:rPr>
                <w:sz w:val="16"/>
                <w:szCs w:val="16"/>
                <w:lang w:val="es-ES_tradnl"/>
              </w:rPr>
              <w:t xml:space="preserve"> para usuarios de la Administración encargada de la búsqueda internacional</w:t>
            </w:r>
          </w:p>
        </w:tc>
        <w:tc>
          <w:tcPr>
            <w:tcW w:w="1647" w:type="dxa"/>
          </w:tcPr>
          <w:p w14:paraId="2C04A86D"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49BE150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1C3A30B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Brasil (BR)</w:t>
            </w:r>
          </w:p>
        </w:tc>
        <w:tc>
          <w:tcPr>
            <w:tcW w:w="2088" w:type="dxa"/>
            <w:noWrap/>
          </w:tcPr>
          <w:p w14:paraId="7F6BE7F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69B003B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27</w:t>
            </w:r>
          </w:p>
        </w:tc>
      </w:tr>
      <w:tr w:rsidR="005B7E6A" w:rsidRPr="00D00363" w14:paraId="51BCED35" w14:textId="77777777" w:rsidTr="0038413C">
        <w:trPr>
          <w:trHeight w:val="270"/>
        </w:trPr>
        <w:tc>
          <w:tcPr>
            <w:tcW w:w="851" w:type="dxa"/>
            <w:noWrap/>
          </w:tcPr>
          <w:p w14:paraId="21F4718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2021-5</w:t>
            </w:r>
          </w:p>
        </w:tc>
        <w:tc>
          <w:tcPr>
            <w:tcW w:w="1367" w:type="dxa"/>
            <w:noWrap/>
          </w:tcPr>
          <w:p w14:paraId="39B3552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2FD78E1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7B72F406" w14:textId="77777777" w:rsidR="002A7FB3" w:rsidRPr="00D00363" w:rsidRDefault="002A7FB3" w:rsidP="00117FDA">
            <w:pPr>
              <w:spacing w:beforeLines="40" w:before="96" w:afterLines="40" w:after="96"/>
              <w:jc w:val="center"/>
              <w:rPr>
                <w:sz w:val="16"/>
                <w:szCs w:val="16"/>
                <w:lang w:val="es-ES_tradnl"/>
              </w:rPr>
            </w:pPr>
          </w:p>
        </w:tc>
        <w:tc>
          <w:tcPr>
            <w:tcW w:w="2289" w:type="dxa"/>
          </w:tcPr>
          <w:p w14:paraId="04088B0F" w14:textId="03B35819" w:rsidR="002A7FB3" w:rsidRPr="00D00363" w:rsidRDefault="005E7902" w:rsidP="00117FDA">
            <w:pPr>
              <w:spacing w:beforeLines="40" w:before="96" w:afterLines="40" w:after="96"/>
              <w:jc w:val="center"/>
              <w:rPr>
                <w:sz w:val="16"/>
                <w:szCs w:val="16"/>
                <w:lang w:val="es-ES_tradnl"/>
              </w:rPr>
            </w:pPr>
            <w:r w:rsidRPr="00D00363">
              <w:rPr>
                <w:sz w:val="16"/>
                <w:szCs w:val="16"/>
                <w:lang w:val="es-ES_tradnl"/>
              </w:rPr>
              <w:t>Seminario web sobre el Tratado de Cooperación en materia de Patentes (PCT) para instituciones dependientes del Ministerio de Correos y Telecomunicaciones</w:t>
            </w:r>
          </w:p>
        </w:tc>
        <w:tc>
          <w:tcPr>
            <w:tcW w:w="1647" w:type="dxa"/>
          </w:tcPr>
          <w:p w14:paraId="56CB821C" w14:textId="64A45ADA" w:rsidR="002A7FB3" w:rsidRPr="00D00363" w:rsidRDefault="00F503B7"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38" w:type="dxa"/>
            <w:noWrap/>
          </w:tcPr>
          <w:p w14:paraId="584B46D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5AE9515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2088" w:type="dxa"/>
            <w:noWrap/>
          </w:tcPr>
          <w:p w14:paraId="43E2490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5B1863E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70</w:t>
            </w:r>
          </w:p>
        </w:tc>
      </w:tr>
      <w:tr w:rsidR="005B7E6A" w:rsidRPr="00D00363" w14:paraId="170A4F33" w14:textId="77777777" w:rsidTr="0038413C">
        <w:trPr>
          <w:trHeight w:val="270"/>
        </w:trPr>
        <w:tc>
          <w:tcPr>
            <w:tcW w:w="851" w:type="dxa"/>
            <w:noWrap/>
          </w:tcPr>
          <w:p w14:paraId="57E4D9C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2021-5</w:t>
            </w:r>
          </w:p>
        </w:tc>
        <w:tc>
          <w:tcPr>
            <w:tcW w:w="1367" w:type="dxa"/>
            <w:noWrap/>
          </w:tcPr>
          <w:p w14:paraId="0182903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08E446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387D341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364420DF" w14:textId="3E7C0CF0" w:rsidR="002A7FB3" w:rsidRPr="00D00363" w:rsidRDefault="00E24361" w:rsidP="00117FDA">
            <w:pPr>
              <w:spacing w:beforeLines="40" w:before="96" w:afterLines="40" w:after="96"/>
              <w:jc w:val="center"/>
              <w:rPr>
                <w:sz w:val="16"/>
                <w:szCs w:val="16"/>
                <w:lang w:val="es-ES_tradnl"/>
              </w:rPr>
            </w:pPr>
            <w:r w:rsidRPr="00D00363">
              <w:rPr>
                <w:sz w:val="16"/>
                <w:szCs w:val="16"/>
                <w:lang w:val="es-ES_tradnl"/>
              </w:rPr>
              <w:t xml:space="preserve">Seminario web sobre el PCT: </w:t>
            </w:r>
            <w:r w:rsidR="007C4611" w:rsidRPr="00D00363">
              <w:rPr>
                <w:sz w:val="16"/>
                <w:szCs w:val="16"/>
                <w:lang w:val="es-ES_tradnl"/>
              </w:rPr>
              <w:t>I</w:t>
            </w:r>
            <w:r w:rsidRPr="00D00363">
              <w:rPr>
                <w:sz w:val="16"/>
                <w:szCs w:val="16"/>
                <w:lang w:val="es-ES_tradnl"/>
              </w:rPr>
              <w:t xml:space="preserve">ntroducción al </w:t>
            </w:r>
            <w:r w:rsidR="007C4611" w:rsidRPr="00D00363">
              <w:rPr>
                <w:sz w:val="16"/>
                <w:szCs w:val="16"/>
                <w:lang w:val="es-ES_tradnl"/>
              </w:rPr>
              <w:t>S</w:t>
            </w:r>
            <w:r w:rsidRPr="00D00363">
              <w:rPr>
                <w:sz w:val="16"/>
                <w:szCs w:val="16"/>
                <w:lang w:val="es-ES_tradnl"/>
              </w:rPr>
              <w:t>istema PCT</w:t>
            </w:r>
          </w:p>
        </w:tc>
        <w:tc>
          <w:tcPr>
            <w:tcW w:w="1647" w:type="dxa"/>
          </w:tcPr>
          <w:p w14:paraId="6EADEA5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r w:rsidR="003E6528" w:rsidRPr="00D00363">
              <w:rPr>
                <w:sz w:val="16"/>
                <w:szCs w:val="16"/>
                <w:lang w:val="es-ES_tradnl"/>
              </w:rPr>
              <w:t xml:space="preserve"> </w:t>
            </w:r>
            <w:r w:rsidRPr="00D00363">
              <w:rPr>
                <w:sz w:val="16"/>
                <w:szCs w:val="16"/>
                <w:lang w:val="es-ES_tradnl"/>
              </w:rPr>
              <w:t>ROSPATENT</w:t>
            </w:r>
          </w:p>
        </w:tc>
        <w:tc>
          <w:tcPr>
            <w:tcW w:w="1338" w:type="dxa"/>
            <w:noWrap/>
          </w:tcPr>
          <w:p w14:paraId="2103276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110C602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Federación de Rusia (RU)</w:t>
            </w:r>
          </w:p>
        </w:tc>
        <w:tc>
          <w:tcPr>
            <w:tcW w:w="2088" w:type="dxa"/>
            <w:noWrap/>
          </w:tcPr>
          <w:p w14:paraId="22D0C28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3DC3AE81"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4F42E626" w14:textId="77777777" w:rsidTr="0038413C">
        <w:trPr>
          <w:trHeight w:val="270"/>
        </w:trPr>
        <w:tc>
          <w:tcPr>
            <w:tcW w:w="851" w:type="dxa"/>
            <w:noWrap/>
          </w:tcPr>
          <w:p w14:paraId="018D242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2021-5</w:t>
            </w:r>
          </w:p>
        </w:tc>
        <w:tc>
          <w:tcPr>
            <w:tcW w:w="1367" w:type="dxa"/>
            <w:noWrap/>
          </w:tcPr>
          <w:p w14:paraId="1EB1CB9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25DBE8E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00838A4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w:t>
            </w:r>
          </w:p>
        </w:tc>
        <w:tc>
          <w:tcPr>
            <w:tcW w:w="2289" w:type="dxa"/>
          </w:tcPr>
          <w:p w14:paraId="515B99A5" w14:textId="02FDED0A" w:rsidR="002A7FB3" w:rsidRPr="00D00363" w:rsidRDefault="00E24361" w:rsidP="00117FDA">
            <w:pPr>
              <w:spacing w:beforeLines="40" w:before="96" w:afterLines="40" w:after="96"/>
              <w:jc w:val="center"/>
              <w:rPr>
                <w:sz w:val="16"/>
                <w:szCs w:val="16"/>
                <w:lang w:val="es-ES_tradnl"/>
              </w:rPr>
            </w:pPr>
            <w:r w:rsidRPr="00D00363">
              <w:rPr>
                <w:sz w:val="16"/>
                <w:szCs w:val="16"/>
                <w:lang w:val="es-ES_tradnl"/>
              </w:rPr>
              <w:t xml:space="preserve">Seminario web sobre el PCT y actualización del </w:t>
            </w:r>
            <w:proofErr w:type="spellStart"/>
            <w:r w:rsidRPr="00D00363">
              <w:rPr>
                <w:sz w:val="16"/>
                <w:szCs w:val="16"/>
                <w:lang w:val="es-ES_tradnl"/>
              </w:rPr>
              <w:t>ePCT</w:t>
            </w:r>
            <w:proofErr w:type="spellEnd"/>
            <w:r w:rsidRPr="00D00363">
              <w:rPr>
                <w:sz w:val="16"/>
                <w:szCs w:val="16"/>
                <w:lang w:val="es-ES_tradnl"/>
              </w:rPr>
              <w:t xml:space="preserve"> </w:t>
            </w:r>
            <w:r w:rsidRPr="00D00363">
              <w:rPr>
                <w:sz w:val="16"/>
                <w:szCs w:val="16"/>
                <w:lang w:val="es-ES_tradnl"/>
              </w:rPr>
              <w:lastRenderedPageBreak/>
              <w:t>para la Oficina de Propiedad Intelectual de Filipinas</w:t>
            </w:r>
          </w:p>
        </w:tc>
        <w:tc>
          <w:tcPr>
            <w:tcW w:w="1647" w:type="dxa"/>
          </w:tcPr>
          <w:p w14:paraId="42222FB6"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348D41D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2A24B8F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Filipinas (PH)</w:t>
            </w:r>
          </w:p>
        </w:tc>
        <w:tc>
          <w:tcPr>
            <w:tcW w:w="2088" w:type="dxa"/>
            <w:noWrap/>
          </w:tcPr>
          <w:p w14:paraId="5DD7C07A"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38FFFABD"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6652E4D3" w14:textId="77777777" w:rsidTr="0038413C">
        <w:trPr>
          <w:trHeight w:val="270"/>
        </w:trPr>
        <w:tc>
          <w:tcPr>
            <w:tcW w:w="851" w:type="dxa"/>
            <w:noWrap/>
          </w:tcPr>
          <w:p w14:paraId="5484103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2021-5</w:t>
            </w:r>
          </w:p>
        </w:tc>
        <w:tc>
          <w:tcPr>
            <w:tcW w:w="1367" w:type="dxa"/>
            <w:noWrap/>
          </w:tcPr>
          <w:p w14:paraId="696E70E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4CEE623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703A2A4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0274A0EA" w14:textId="523CBCE1" w:rsidR="002A7FB3" w:rsidRPr="00D00363" w:rsidRDefault="00DE5E12" w:rsidP="00117FDA">
            <w:pPr>
              <w:spacing w:beforeLines="40" w:before="96" w:afterLines="40" w:after="96"/>
              <w:jc w:val="center"/>
              <w:rPr>
                <w:sz w:val="16"/>
                <w:szCs w:val="16"/>
                <w:lang w:val="es-ES_tradnl"/>
              </w:rPr>
            </w:pPr>
            <w:r w:rsidRPr="00D00363">
              <w:rPr>
                <w:sz w:val="16"/>
                <w:szCs w:val="16"/>
                <w:lang w:val="es-ES_tradnl"/>
              </w:rPr>
              <w:t xml:space="preserve">Seminario web sobre el PCT para la Universidad de Ciencia y Tecnología </w:t>
            </w:r>
            <w:proofErr w:type="spellStart"/>
            <w:r w:rsidRPr="00D00363">
              <w:rPr>
                <w:sz w:val="16"/>
                <w:szCs w:val="16"/>
                <w:lang w:val="es-ES_tradnl"/>
              </w:rPr>
              <w:t>Houari</w:t>
            </w:r>
            <w:proofErr w:type="spellEnd"/>
            <w:r w:rsidRPr="00D00363">
              <w:rPr>
                <w:sz w:val="16"/>
                <w:szCs w:val="16"/>
                <w:lang w:val="es-ES_tradnl"/>
              </w:rPr>
              <w:t xml:space="preserve"> </w:t>
            </w:r>
            <w:proofErr w:type="spellStart"/>
            <w:r w:rsidRPr="00D00363">
              <w:rPr>
                <w:sz w:val="16"/>
                <w:szCs w:val="16"/>
                <w:lang w:val="es-ES_tradnl"/>
              </w:rPr>
              <w:t>Boumediene</w:t>
            </w:r>
            <w:proofErr w:type="spellEnd"/>
            <w:r w:rsidRPr="00D00363">
              <w:rPr>
                <w:sz w:val="16"/>
                <w:szCs w:val="16"/>
                <w:lang w:val="es-ES_tradnl"/>
              </w:rPr>
              <w:t xml:space="preserve"> (USTHB)</w:t>
            </w:r>
          </w:p>
        </w:tc>
        <w:tc>
          <w:tcPr>
            <w:tcW w:w="1647" w:type="dxa"/>
          </w:tcPr>
          <w:p w14:paraId="4F4DF09F" w14:textId="3F56347C" w:rsidR="002A7FB3" w:rsidRPr="00D00363" w:rsidRDefault="00F503B7" w:rsidP="00117FDA">
            <w:pPr>
              <w:spacing w:beforeLines="40" w:before="96" w:afterLines="40" w:after="96"/>
              <w:jc w:val="center"/>
              <w:rPr>
                <w:sz w:val="16"/>
                <w:szCs w:val="16"/>
                <w:lang w:val="es-ES_tradnl"/>
              </w:rPr>
            </w:pPr>
            <w:r w:rsidRPr="00D00363">
              <w:rPr>
                <w:sz w:val="16"/>
                <w:szCs w:val="16"/>
                <w:lang w:val="es-ES_tradnl"/>
              </w:rPr>
              <w:t>Oficina de la OMPI en Argelia</w:t>
            </w:r>
          </w:p>
        </w:tc>
        <w:tc>
          <w:tcPr>
            <w:tcW w:w="1338" w:type="dxa"/>
            <w:noWrap/>
          </w:tcPr>
          <w:p w14:paraId="7C14E5C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48BF978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Argelia (DZ)</w:t>
            </w:r>
          </w:p>
        </w:tc>
        <w:tc>
          <w:tcPr>
            <w:tcW w:w="2088" w:type="dxa"/>
            <w:noWrap/>
          </w:tcPr>
          <w:p w14:paraId="7924CB50"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503" w:type="dxa"/>
            <w:noWrap/>
          </w:tcPr>
          <w:p w14:paraId="1398C1E3"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3F00C472" w14:textId="77777777" w:rsidTr="0038413C">
        <w:trPr>
          <w:trHeight w:val="270"/>
        </w:trPr>
        <w:tc>
          <w:tcPr>
            <w:tcW w:w="851" w:type="dxa"/>
            <w:noWrap/>
          </w:tcPr>
          <w:p w14:paraId="152157C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2021-5</w:t>
            </w:r>
          </w:p>
        </w:tc>
        <w:tc>
          <w:tcPr>
            <w:tcW w:w="1367" w:type="dxa"/>
            <w:noWrap/>
          </w:tcPr>
          <w:p w14:paraId="3B325BE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15FD174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297378A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4DE97C48" w14:textId="74D9E984" w:rsidR="002A7FB3" w:rsidRPr="00D00363" w:rsidRDefault="005F0EA4" w:rsidP="00117FDA">
            <w:pPr>
              <w:spacing w:beforeLines="40" w:before="96" w:afterLines="40" w:after="96"/>
              <w:jc w:val="center"/>
              <w:rPr>
                <w:sz w:val="16"/>
                <w:szCs w:val="16"/>
                <w:lang w:val="es-ES_tradnl"/>
              </w:rPr>
            </w:pPr>
            <w:r w:rsidRPr="00D00363">
              <w:rPr>
                <w:sz w:val="16"/>
                <w:szCs w:val="16"/>
                <w:lang w:val="es-ES_tradnl"/>
              </w:rPr>
              <w:t>Seminario web sobre la experiencia de ROSPATENT como Administración encargada de la búsqueda y el examen preliminar internacionales</w:t>
            </w:r>
          </w:p>
        </w:tc>
        <w:tc>
          <w:tcPr>
            <w:tcW w:w="1647" w:type="dxa"/>
          </w:tcPr>
          <w:p w14:paraId="1151C48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r w:rsidR="003E6528" w:rsidRPr="00D00363">
              <w:rPr>
                <w:sz w:val="16"/>
                <w:szCs w:val="16"/>
                <w:lang w:val="es-ES_tradnl"/>
              </w:rPr>
              <w:t xml:space="preserve"> </w:t>
            </w:r>
            <w:r w:rsidRPr="00D00363">
              <w:rPr>
                <w:sz w:val="16"/>
                <w:szCs w:val="16"/>
                <w:lang w:val="es-ES_tradnl"/>
              </w:rPr>
              <w:t>ROSPATENT</w:t>
            </w:r>
          </w:p>
        </w:tc>
        <w:tc>
          <w:tcPr>
            <w:tcW w:w="1338" w:type="dxa"/>
            <w:noWrap/>
          </w:tcPr>
          <w:p w14:paraId="08ED37E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0F85552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Federación de Rusia (RU)</w:t>
            </w:r>
          </w:p>
        </w:tc>
        <w:tc>
          <w:tcPr>
            <w:tcW w:w="2088" w:type="dxa"/>
            <w:noWrap/>
          </w:tcPr>
          <w:p w14:paraId="091FBB2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215B19FD"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04179220" w14:textId="77777777" w:rsidTr="0038413C">
        <w:trPr>
          <w:trHeight w:val="270"/>
        </w:trPr>
        <w:tc>
          <w:tcPr>
            <w:tcW w:w="851" w:type="dxa"/>
            <w:noWrap/>
          </w:tcPr>
          <w:p w14:paraId="1B7D127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2021-6</w:t>
            </w:r>
          </w:p>
        </w:tc>
        <w:tc>
          <w:tcPr>
            <w:tcW w:w="1367" w:type="dxa"/>
            <w:noWrap/>
          </w:tcPr>
          <w:p w14:paraId="283A634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62FE906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5AF6867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w:t>
            </w:r>
          </w:p>
        </w:tc>
        <w:tc>
          <w:tcPr>
            <w:tcW w:w="2289" w:type="dxa"/>
          </w:tcPr>
          <w:p w14:paraId="3E90CB1C" w14:textId="6B9F80BA" w:rsidR="002A7FB3" w:rsidRPr="00D00363" w:rsidRDefault="00B5112D" w:rsidP="00117FDA">
            <w:pPr>
              <w:spacing w:beforeLines="40" w:before="96" w:afterLines="40" w:after="96"/>
              <w:jc w:val="center"/>
              <w:rPr>
                <w:sz w:val="16"/>
                <w:szCs w:val="16"/>
                <w:lang w:val="es-ES_tradnl"/>
              </w:rPr>
            </w:pPr>
            <w:r w:rsidRPr="00D00363">
              <w:rPr>
                <w:sz w:val="16"/>
                <w:szCs w:val="16"/>
                <w:lang w:val="es-ES_tradnl"/>
              </w:rPr>
              <w:t xml:space="preserve">Seminario web de demostración de la presentación electrónica de una solicitud internacional a través del portal </w:t>
            </w:r>
            <w:proofErr w:type="spellStart"/>
            <w:r w:rsidRPr="00D00363">
              <w:rPr>
                <w:sz w:val="16"/>
                <w:szCs w:val="16"/>
                <w:lang w:val="es-ES_tradnl"/>
              </w:rPr>
              <w:t>ePCT</w:t>
            </w:r>
            <w:proofErr w:type="spellEnd"/>
          </w:p>
        </w:tc>
        <w:tc>
          <w:tcPr>
            <w:tcW w:w="1647" w:type="dxa"/>
          </w:tcPr>
          <w:p w14:paraId="53CCC923"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de la OMPI en la Federación de Rusia</w:t>
            </w:r>
            <w:r w:rsidR="003E6528" w:rsidRPr="00D00363">
              <w:rPr>
                <w:sz w:val="16"/>
                <w:szCs w:val="16"/>
                <w:lang w:val="es-ES_tradnl"/>
              </w:rPr>
              <w:t xml:space="preserve"> </w:t>
            </w:r>
            <w:r w:rsidRPr="00D00363">
              <w:rPr>
                <w:sz w:val="16"/>
                <w:szCs w:val="16"/>
                <w:lang w:val="es-ES_tradnl"/>
              </w:rPr>
              <w:t>ROSPATENT</w:t>
            </w:r>
          </w:p>
        </w:tc>
        <w:tc>
          <w:tcPr>
            <w:tcW w:w="1338" w:type="dxa"/>
            <w:noWrap/>
          </w:tcPr>
          <w:p w14:paraId="724D26F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14DDD1F7"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Federación de Rusia (RU)</w:t>
            </w:r>
          </w:p>
        </w:tc>
        <w:tc>
          <w:tcPr>
            <w:tcW w:w="2088" w:type="dxa"/>
            <w:noWrap/>
          </w:tcPr>
          <w:p w14:paraId="1CCCB59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Usuarios</w:t>
            </w:r>
          </w:p>
        </w:tc>
        <w:tc>
          <w:tcPr>
            <w:tcW w:w="1503" w:type="dxa"/>
            <w:noWrap/>
          </w:tcPr>
          <w:p w14:paraId="745F38EB"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2B15A0F3" w14:textId="77777777" w:rsidTr="0038413C">
        <w:trPr>
          <w:trHeight w:val="270"/>
        </w:trPr>
        <w:tc>
          <w:tcPr>
            <w:tcW w:w="851" w:type="dxa"/>
            <w:noWrap/>
          </w:tcPr>
          <w:p w14:paraId="174D87C1"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2021-6</w:t>
            </w:r>
          </w:p>
        </w:tc>
        <w:tc>
          <w:tcPr>
            <w:tcW w:w="1367" w:type="dxa"/>
            <w:noWrap/>
          </w:tcPr>
          <w:p w14:paraId="145DBE73"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6B5FF241"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Seminario web sobre el PCT</w:t>
            </w:r>
          </w:p>
        </w:tc>
        <w:tc>
          <w:tcPr>
            <w:tcW w:w="1146" w:type="dxa"/>
            <w:noWrap/>
          </w:tcPr>
          <w:p w14:paraId="5ADD9575"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B</w:t>
            </w:r>
          </w:p>
        </w:tc>
        <w:tc>
          <w:tcPr>
            <w:tcW w:w="2289" w:type="dxa"/>
          </w:tcPr>
          <w:p w14:paraId="01BB8E70" w14:textId="17B5274F" w:rsidR="002A7FB3" w:rsidRPr="00D00363" w:rsidRDefault="00B5112D" w:rsidP="00117FDA">
            <w:pPr>
              <w:keepNext/>
              <w:spacing w:beforeLines="40" w:before="96" w:afterLines="40" w:after="96"/>
              <w:jc w:val="center"/>
              <w:rPr>
                <w:sz w:val="16"/>
                <w:szCs w:val="16"/>
                <w:lang w:val="es-ES_tradnl"/>
              </w:rPr>
            </w:pPr>
            <w:r w:rsidRPr="00D00363">
              <w:rPr>
                <w:sz w:val="16"/>
                <w:szCs w:val="16"/>
                <w:lang w:val="es-ES_tradnl"/>
              </w:rPr>
              <w:t xml:space="preserve">Seminario web sobre el PCT para la Oficina de Transferencia de Tecnología del </w:t>
            </w:r>
            <w:proofErr w:type="spellStart"/>
            <w:r w:rsidRPr="00D00363">
              <w:rPr>
                <w:sz w:val="16"/>
                <w:szCs w:val="16"/>
                <w:lang w:val="es-ES_tradnl"/>
              </w:rPr>
              <w:t>Middle</w:t>
            </w:r>
            <w:proofErr w:type="spellEnd"/>
            <w:r w:rsidRPr="00D00363">
              <w:rPr>
                <w:sz w:val="16"/>
                <w:szCs w:val="16"/>
                <w:lang w:val="es-ES_tradnl"/>
              </w:rPr>
              <w:t xml:space="preserve"> East </w:t>
            </w:r>
            <w:proofErr w:type="spellStart"/>
            <w:r w:rsidRPr="00D00363">
              <w:rPr>
                <w:sz w:val="16"/>
                <w:szCs w:val="16"/>
                <w:lang w:val="es-ES_tradnl"/>
              </w:rPr>
              <w:t>College</w:t>
            </w:r>
            <w:proofErr w:type="spellEnd"/>
            <w:r w:rsidRPr="00D00363">
              <w:rPr>
                <w:sz w:val="16"/>
                <w:szCs w:val="16"/>
                <w:lang w:val="es-ES_tradnl"/>
              </w:rPr>
              <w:t xml:space="preserve"> en el Sultanato de Omán</w:t>
            </w:r>
          </w:p>
        </w:tc>
        <w:tc>
          <w:tcPr>
            <w:tcW w:w="1647" w:type="dxa"/>
          </w:tcPr>
          <w:p w14:paraId="13540581" w14:textId="77777777" w:rsidR="002A7FB3" w:rsidRPr="00D00363" w:rsidRDefault="002A7FB3" w:rsidP="00117FDA">
            <w:pPr>
              <w:keepNext/>
              <w:spacing w:beforeLines="40" w:before="96" w:afterLines="40" w:after="96"/>
              <w:jc w:val="center"/>
              <w:rPr>
                <w:sz w:val="16"/>
                <w:szCs w:val="16"/>
                <w:lang w:val="es-ES_tradnl"/>
              </w:rPr>
            </w:pPr>
          </w:p>
        </w:tc>
        <w:tc>
          <w:tcPr>
            <w:tcW w:w="1338" w:type="dxa"/>
            <w:noWrap/>
          </w:tcPr>
          <w:p w14:paraId="1963DCCA"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271A0155"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Omán (OM)</w:t>
            </w:r>
          </w:p>
        </w:tc>
        <w:tc>
          <w:tcPr>
            <w:tcW w:w="2088" w:type="dxa"/>
            <w:noWrap/>
          </w:tcPr>
          <w:p w14:paraId="2BB1EC74" w14:textId="77777777" w:rsidR="002A7FB3" w:rsidRPr="00D00363" w:rsidRDefault="002A7FB3" w:rsidP="00117FDA">
            <w:pPr>
              <w:keepNext/>
              <w:spacing w:beforeLines="40" w:before="96" w:afterLines="40" w:after="96"/>
              <w:jc w:val="center"/>
              <w:rPr>
                <w:sz w:val="16"/>
                <w:szCs w:val="16"/>
                <w:lang w:val="es-ES_tradnl"/>
              </w:rPr>
            </w:pPr>
            <w:r w:rsidRPr="00D00363">
              <w:rPr>
                <w:sz w:val="16"/>
                <w:szCs w:val="16"/>
                <w:lang w:val="es-ES_tradnl"/>
              </w:rPr>
              <w:t>Universidades/Instituciones de investigación</w:t>
            </w:r>
          </w:p>
        </w:tc>
        <w:tc>
          <w:tcPr>
            <w:tcW w:w="1503" w:type="dxa"/>
            <w:noWrap/>
          </w:tcPr>
          <w:p w14:paraId="63C8D80F" w14:textId="77777777" w:rsidR="002A7FB3" w:rsidRPr="00D00363" w:rsidRDefault="002A7FB3" w:rsidP="00117FDA">
            <w:pPr>
              <w:keepNext/>
              <w:spacing w:beforeLines="40" w:before="96" w:afterLines="40" w:after="96"/>
              <w:jc w:val="center"/>
              <w:rPr>
                <w:sz w:val="16"/>
                <w:szCs w:val="16"/>
                <w:lang w:val="es-ES_tradnl"/>
              </w:rPr>
            </w:pPr>
          </w:p>
        </w:tc>
      </w:tr>
      <w:tr w:rsidR="005B7E6A" w:rsidRPr="00D00363" w14:paraId="43828D07" w14:textId="77777777" w:rsidTr="0038413C">
        <w:trPr>
          <w:trHeight w:val="270"/>
        </w:trPr>
        <w:tc>
          <w:tcPr>
            <w:tcW w:w="851" w:type="dxa"/>
            <w:noWrap/>
          </w:tcPr>
          <w:p w14:paraId="77CC5A8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2021-6</w:t>
            </w:r>
          </w:p>
        </w:tc>
        <w:tc>
          <w:tcPr>
            <w:tcW w:w="1367" w:type="dxa"/>
            <w:noWrap/>
          </w:tcPr>
          <w:p w14:paraId="75B9B51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70665C92"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Seminarios</w:t>
            </w:r>
          </w:p>
        </w:tc>
        <w:tc>
          <w:tcPr>
            <w:tcW w:w="1146" w:type="dxa"/>
            <w:noWrap/>
          </w:tcPr>
          <w:p w14:paraId="21FA460D"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A</w:t>
            </w:r>
          </w:p>
        </w:tc>
        <w:tc>
          <w:tcPr>
            <w:tcW w:w="2289" w:type="dxa"/>
          </w:tcPr>
          <w:p w14:paraId="195E21B0" w14:textId="310F8260" w:rsidR="002A7FB3" w:rsidRPr="00D00363" w:rsidRDefault="00087BE9" w:rsidP="00117FDA">
            <w:pPr>
              <w:spacing w:beforeLines="40" w:before="96" w:afterLines="40" w:after="96"/>
              <w:jc w:val="center"/>
              <w:rPr>
                <w:sz w:val="16"/>
                <w:szCs w:val="16"/>
                <w:lang w:val="es-ES_tradnl"/>
              </w:rPr>
            </w:pPr>
            <w:r w:rsidRPr="00D00363">
              <w:rPr>
                <w:sz w:val="16"/>
                <w:szCs w:val="16"/>
                <w:lang w:val="es-ES_tradnl"/>
              </w:rPr>
              <w:t>Seminario nacional sobre recursos de aprendizaje en línea para examinadores de patentes</w:t>
            </w:r>
          </w:p>
        </w:tc>
        <w:tc>
          <w:tcPr>
            <w:tcW w:w="1647" w:type="dxa"/>
          </w:tcPr>
          <w:p w14:paraId="4B3F22EC"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502B843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307CDD18"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Jordania (JO)</w:t>
            </w:r>
          </w:p>
        </w:tc>
        <w:tc>
          <w:tcPr>
            <w:tcW w:w="2088" w:type="dxa"/>
            <w:noWrap/>
          </w:tcPr>
          <w:p w14:paraId="413ABFC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05DB2762"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53DD18D6" w14:textId="77777777" w:rsidTr="0038413C">
        <w:trPr>
          <w:trHeight w:val="270"/>
        </w:trPr>
        <w:tc>
          <w:tcPr>
            <w:tcW w:w="851" w:type="dxa"/>
            <w:noWrap/>
          </w:tcPr>
          <w:p w14:paraId="026928C1"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TBD</w:t>
            </w:r>
          </w:p>
        </w:tc>
        <w:tc>
          <w:tcPr>
            <w:tcW w:w="1367" w:type="dxa"/>
            <w:noWrap/>
          </w:tcPr>
          <w:p w14:paraId="174D141C"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03093F2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146" w:type="dxa"/>
            <w:noWrap/>
          </w:tcPr>
          <w:p w14:paraId="14C8A8D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CD</w:t>
            </w:r>
          </w:p>
        </w:tc>
        <w:tc>
          <w:tcPr>
            <w:tcW w:w="2289" w:type="dxa"/>
          </w:tcPr>
          <w:p w14:paraId="7102FD20" w14:textId="5531E531" w:rsidR="002A7FB3" w:rsidRPr="00D00363" w:rsidRDefault="00521E5E" w:rsidP="00117FDA">
            <w:pPr>
              <w:spacing w:beforeLines="40" w:before="96" w:afterLines="40" w:after="96"/>
              <w:jc w:val="center"/>
              <w:rPr>
                <w:sz w:val="16"/>
                <w:szCs w:val="16"/>
                <w:lang w:val="es-ES_tradnl"/>
              </w:rPr>
            </w:pPr>
            <w:r w:rsidRPr="00D00363">
              <w:rPr>
                <w:rFonts w:eastAsia="Times New Roman"/>
                <w:sz w:val="16"/>
                <w:szCs w:val="16"/>
                <w:lang w:val="es-ES_tradnl" w:eastAsia="en-US"/>
              </w:rPr>
              <w:t xml:space="preserve">Formación sobre el </w:t>
            </w:r>
            <w:proofErr w:type="spellStart"/>
            <w:r w:rsidRPr="00D00363">
              <w:rPr>
                <w:rFonts w:eastAsia="Times New Roman"/>
                <w:sz w:val="16"/>
                <w:szCs w:val="16"/>
                <w:lang w:val="es-ES_tradnl" w:eastAsia="en-US"/>
              </w:rPr>
              <w:t>ePCT</w:t>
            </w:r>
            <w:proofErr w:type="spellEnd"/>
            <w:r w:rsidRPr="00D00363">
              <w:rPr>
                <w:rFonts w:eastAsia="Times New Roman"/>
                <w:sz w:val="16"/>
                <w:szCs w:val="16"/>
                <w:lang w:val="es-ES_tradnl" w:eastAsia="en-US"/>
              </w:rPr>
              <w:t xml:space="preserve"> para </w:t>
            </w:r>
            <w:r w:rsidRPr="00D00363">
              <w:rPr>
                <w:sz w:val="16"/>
                <w:szCs w:val="16"/>
                <w:lang w:val="es-ES_tradnl"/>
              </w:rPr>
              <w:t>los usuarios de las Oficinas</w:t>
            </w:r>
          </w:p>
        </w:tc>
        <w:tc>
          <w:tcPr>
            <w:tcW w:w="1647" w:type="dxa"/>
          </w:tcPr>
          <w:p w14:paraId="1AB5B97A"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489932B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383C906B"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Samoa (WS)</w:t>
            </w:r>
          </w:p>
        </w:tc>
        <w:tc>
          <w:tcPr>
            <w:tcW w:w="2088" w:type="dxa"/>
            <w:noWrap/>
          </w:tcPr>
          <w:p w14:paraId="067D3A3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w:t>
            </w:r>
          </w:p>
        </w:tc>
        <w:tc>
          <w:tcPr>
            <w:tcW w:w="1503" w:type="dxa"/>
            <w:noWrap/>
          </w:tcPr>
          <w:p w14:paraId="0D2EB4DC" w14:textId="77777777" w:rsidR="002A7FB3" w:rsidRPr="00D00363" w:rsidRDefault="002A7FB3" w:rsidP="00117FDA">
            <w:pPr>
              <w:spacing w:beforeLines="40" w:before="96" w:afterLines="40" w:after="96"/>
              <w:jc w:val="center"/>
              <w:rPr>
                <w:sz w:val="16"/>
                <w:szCs w:val="16"/>
                <w:lang w:val="es-ES_tradnl"/>
              </w:rPr>
            </w:pPr>
          </w:p>
        </w:tc>
      </w:tr>
      <w:tr w:rsidR="005B7E6A" w:rsidRPr="00D00363" w14:paraId="31DC2EF6" w14:textId="77777777" w:rsidTr="0038413C">
        <w:trPr>
          <w:trHeight w:val="270"/>
        </w:trPr>
        <w:tc>
          <w:tcPr>
            <w:tcW w:w="851" w:type="dxa"/>
            <w:noWrap/>
          </w:tcPr>
          <w:p w14:paraId="640EBD6E"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TBD</w:t>
            </w:r>
          </w:p>
        </w:tc>
        <w:tc>
          <w:tcPr>
            <w:tcW w:w="1367" w:type="dxa"/>
            <w:noWrap/>
          </w:tcPr>
          <w:p w14:paraId="2486102F"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REG</w:t>
            </w:r>
          </w:p>
        </w:tc>
        <w:tc>
          <w:tcPr>
            <w:tcW w:w="1072" w:type="dxa"/>
            <w:noWrap/>
          </w:tcPr>
          <w:p w14:paraId="4627B22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Taller PCT</w:t>
            </w:r>
          </w:p>
        </w:tc>
        <w:tc>
          <w:tcPr>
            <w:tcW w:w="1146" w:type="dxa"/>
            <w:noWrap/>
          </w:tcPr>
          <w:p w14:paraId="7BE9EB76"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BCD</w:t>
            </w:r>
          </w:p>
        </w:tc>
        <w:tc>
          <w:tcPr>
            <w:tcW w:w="2289" w:type="dxa"/>
          </w:tcPr>
          <w:p w14:paraId="57FB0CA5" w14:textId="5B674FA3" w:rsidR="002A7FB3" w:rsidRPr="00D00363" w:rsidRDefault="00521E5E" w:rsidP="00117FDA">
            <w:pPr>
              <w:spacing w:beforeLines="40" w:before="96" w:afterLines="40" w:after="96"/>
              <w:jc w:val="center"/>
              <w:rPr>
                <w:sz w:val="16"/>
                <w:szCs w:val="16"/>
                <w:lang w:val="es-ES_tradnl"/>
              </w:rPr>
            </w:pPr>
            <w:r w:rsidRPr="00D00363">
              <w:rPr>
                <w:sz w:val="16"/>
                <w:szCs w:val="16"/>
                <w:lang w:val="es-ES_tradnl"/>
              </w:rPr>
              <w:t xml:space="preserve">Formación sobre el </w:t>
            </w:r>
            <w:proofErr w:type="spellStart"/>
            <w:r w:rsidRPr="00D00363">
              <w:rPr>
                <w:sz w:val="16"/>
                <w:szCs w:val="16"/>
                <w:lang w:val="es-ES_tradnl"/>
              </w:rPr>
              <w:t>ePCT</w:t>
            </w:r>
            <w:proofErr w:type="spellEnd"/>
            <w:r w:rsidRPr="00D00363">
              <w:rPr>
                <w:sz w:val="16"/>
                <w:szCs w:val="16"/>
                <w:lang w:val="es-ES_tradnl"/>
              </w:rPr>
              <w:t xml:space="preserve"> para usuarios de </w:t>
            </w:r>
            <w:r w:rsidR="007C4611" w:rsidRPr="00D00363">
              <w:rPr>
                <w:sz w:val="16"/>
                <w:szCs w:val="16"/>
                <w:lang w:val="es-ES_tradnl"/>
              </w:rPr>
              <w:t>la O</w:t>
            </w:r>
            <w:r w:rsidRPr="00D00363">
              <w:rPr>
                <w:sz w:val="16"/>
                <w:szCs w:val="16"/>
                <w:lang w:val="es-ES_tradnl"/>
              </w:rPr>
              <w:t>ficina receptora y solicitantes nacionales</w:t>
            </w:r>
          </w:p>
        </w:tc>
        <w:tc>
          <w:tcPr>
            <w:tcW w:w="1647" w:type="dxa"/>
          </w:tcPr>
          <w:p w14:paraId="5520FCAB" w14:textId="77777777" w:rsidR="002A7FB3" w:rsidRPr="00D00363" w:rsidRDefault="002A7FB3" w:rsidP="00117FDA">
            <w:pPr>
              <w:spacing w:beforeLines="40" w:before="96" w:afterLines="40" w:after="96"/>
              <w:jc w:val="center"/>
              <w:rPr>
                <w:sz w:val="16"/>
                <w:szCs w:val="16"/>
                <w:lang w:val="es-ES_tradnl"/>
              </w:rPr>
            </w:pPr>
          </w:p>
        </w:tc>
        <w:tc>
          <w:tcPr>
            <w:tcW w:w="1338" w:type="dxa"/>
            <w:noWrap/>
          </w:tcPr>
          <w:p w14:paraId="6D8A0715"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Internet</w:t>
            </w:r>
          </w:p>
        </w:tc>
        <w:tc>
          <w:tcPr>
            <w:tcW w:w="1554" w:type="dxa"/>
            <w:noWrap/>
          </w:tcPr>
          <w:p w14:paraId="633E9E19"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Rumania (RO)</w:t>
            </w:r>
          </w:p>
        </w:tc>
        <w:tc>
          <w:tcPr>
            <w:tcW w:w="2088" w:type="dxa"/>
            <w:noWrap/>
          </w:tcPr>
          <w:p w14:paraId="74440D74" w14:textId="77777777" w:rsidR="002A7FB3" w:rsidRPr="00D00363" w:rsidRDefault="002A7FB3" w:rsidP="00117FDA">
            <w:pPr>
              <w:spacing w:beforeLines="40" w:before="96" w:afterLines="40" w:after="96"/>
              <w:jc w:val="center"/>
              <w:rPr>
                <w:sz w:val="16"/>
                <w:szCs w:val="16"/>
                <w:lang w:val="es-ES_tradnl"/>
              </w:rPr>
            </w:pPr>
            <w:r w:rsidRPr="00D00363">
              <w:rPr>
                <w:sz w:val="16"/>
                <w:szCs w:val="16"/>
                <w:lang w:val="es-ES_tradnl"/>
              </w:rPr>
              <w:t>Oficina + Usuarios</w:t>
            </w:r>
          </w:p>
        </w:tc>
        <w:tc>
          <w:tcPr>
            <w:tcW w:w="1503" w:type="dxa"/>
            <w:noWrap/>
          </w:tcPr>
          <w:p w14:paraId="71C51C50" w14:textId="77777777" w:rsidR="002A7FB3" w:rsidRPr="00D00363" w:rsidRDefault="002A7FB3" w:rsidP="00117FDA">
            <w:pPr>
              <w:spacing w:beforeLines="40" w:before="96" w:afterLines="40" w:after="96"/>
              <w:jc w:val="center"/>
              <w:rPr>
                <w:sz w:val="16"/>
                <w:szCs w:val="16"/>
                <w:lang w:val="es-ES_tradnl"/>
              </w:rPr>
            </w:pPr>
          </w:p>
        </w:tc>
      </w:tr>
    </w:tbl>
    <w:p w14:paraId="67025D9E" w14:textId="77777777" w:rsidR="00512BA1" w:rsidRPr="00D00363" w:rsidRDefault="002A7FB3" w:rsidP="002A7FB3">
      <w:pPr>
        <w:pStyle w:val="Endofdocument-Annex"/>
        <w:spacing w:before="600"/>
        <w:ind w:left="10773"/>
        <w:rPr>
          <w:lang w:val="es-ES_tradnl"/>
        </w:rPr>
      </w:pPr>
      <w:r w:rsidRPr="00D00363">
        <w:rPr>
          <w:lang w:val="es-ES_tradnl"/>
        </w:rPr>
        <w:t>[Fin del Anexo II y del documento]</w:t>
      </w:r>
    </w:p>
    <w:sectPr w:rsidR="00512BA1" w:rsidRPr="00D00363" w:rsidSect="00117FDA">
      <w:headerReference w:type="default" r:id="rId21"/>
      <w:headerReference w:type="first" r:id="rId22"/>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A1EA" w14:textId="77777777" w:rsidR="00472963" w:rsidRDefault="00472963">
      <w:r>
        <w:separator/>
      </w:r>
    </w:p>
  </w:endnote>
  <w:endnote w:type="continuationSeparator" w:id="0">
    <w:p w14:paraId="7C7737DC" w14:textId="77777777" w:rsidR="00472963" w:rsidRPr="009D30E6" w:rsidRDefault="00472963" w:rsidP="007E663E">
      <w:pPr>
        <w:rPr>
          <w:sz w:val="17"/>
          <w:szCs w:val="17"/>
        </w:rPr>
      </w:pPr>
      <w:r w:rsidRPr="009D30E6">
        <w:rPr>
          <w:sz w:val="17"/>
          <w:szCs w:val="17"/>
        </w:rPr>
        <w:separator/>
      </w:r>
    </w:p>
    <w:p w14:paraId="04A6F0CE" w14:textId="77777777" w:rsidR="00472963" w:rsidRPr="007E663E" w:rsidRDefault="00472963" w:rsidP="007E663E">
      <w:pPr>
        <w:spacing w:after="60"/>
        <w:rPr>
          <w:sz w:val="17"/>
          <w:szCs w:val="17"/>
        </w:rPr>
      </w:pPr>
      <w:r>
        <w:rPr>
          <w:sz w:val="17"/>
        </w:rPr>
        <w:t>[Continuación de la nota de la página anterior]</w:t>
      </w:r>
    </w:p>
  </w:endnote>
  <w:endnote w:type="continuationNotice" w:id="1">
    <w:p w14:paraId="68C13E63" w14:textId="77777777" w:rsidR="00472963" w:rsidRPr="007E663E" w:rsidRDefault="004729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765E" w14:textId="77777777" w:rsidR="00117FDA" w:rsidRDefault="00117FDA" w:rsidP="00117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0905" w14:textId="77777777" w:rsidR="00117FDA" w:rsidRDefault="00117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6C50" w14:textId="77777777" w:rsidR="00117FDA" w:rsidRDefault="0011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0BE2" w14:textId="77777777" w:rsidR="00472963" w:rsidRDefault="00472963">
      <w:r>
        <w:separator/>
      </w:r>
    </w:p>
  </w:footnote>
  <w:footnote w:type="continuationSeparator" w:id="0">
    <w:p w14:paraId="45DC88C1" w14:textId="77777777" w:rsidR="00472963" w:rsidRPr="009D30E6" w:rsidRDefault="00472963" w:rsidP="007E663E">
      <w:pPr>
        <w:rPr>
          <w:sz w:val="17"/>
          <w:szCs w:val="17"/>
        </w:rPr>
      </w:pPr>
      <w:r w:rsidRPr="009D30E6">
        <w:rPr>
          <w:sz w:val="17"/>
          <w:szCs w:val="17"/>
        </w:rPr>
        <w:separator/>
      </w:r>
    </w:p>
    <w:p w14:paraId="38773718" w14:textId="77777777" w:rsidR="00472963" w:rsidRPr="007E663E" w:rsidRDefault="00472963" w:rsidP="007E663E">
      <w:pPr>
        <w:spacing w:after="60"/>
        <w:rPr>
          <w:sz w:val="17"/>
          <w:szCs w:val="17"/>
        </w:rPr>
      </w:pPr>
      <w:r>
        <w:rPr>
          <w:sz w:val="17"/>
        </w:rPr>
        <w:t>[Continuación de la nota de la página anterior]</w:t>
      </w:r>
    </w:p>
  </w:footnote>
  <w:footnote w:type="continuationNotice" w:id="1">
    <w:p w14:paraId="42EF3C1D" w14:textId="77777777" w:rsidR="00472963" w:rsidRPr="007E663E" w:rsidRDefault="0047296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FF25" w14:textId="77777777" w:rsidR="00117FDA" w:rsidRPr="00512BA1" w:rsidRDefault="00117FDA" w:rsidP="00477D6B">
    <w:pPr>
      <w:jc w:val="right"/>
      <w:rPr>
        <w:caps/>
      </w:rPr>
    </w:pPr>
    <w:bookmarkStart w:id="7" w:name="Code2"/>
    <w:bookmarkEnd w:id="7"/>
    <w:r>
      <w:rPr>
        <w:caps/>
      </w:rPr>
      <w:t>PCT/WG/14/17</w:t>
    </w:r>
  </w:p>
  <w:p w14:paraId="2D01226F" w14:textId="399B4B02" w:rsidR="00117FDA" w:rsidRDefault="00117FDA" w:rsidP="00477D6B">
    <w:pPr>
      <w:jc w:val="right"/>
    </w:pPr>
    <w:r>
      <w:t xml:space="preserve">página </w:t>
    </w:r>
    <w:r>
      <w:fldChar w:fldCharType="begin"/>
    </w:r>
    <w:r>
      <w:instrText xml:space="preserve"> PAGE  \* MERGEFORMAT </w:instrText>
    </w:r>
    <w:r>
      <w:fldChar w:fldCharType="separate"/>
    </w:r>
    <w:r w:rsidR="00997590">
      <w:rPr>
        <w:noProof/>
      </w:rPr>
      <w:t>4</w:t>
    </w:r>
    <w:r>
      <w:fldChar w:fldCharType="end"/>
    </w:r>
  </w:p>
  <w:p w14:paraId="1F92B6B2" w14:textId="77777777" w:rsidR="00117FDA" w:rsidRDefault="00117FDA" w:rsidP="00477D6B">
    <w:pPr>
      <w:jc w:val="right"/>
    </w:pPr>
  </w:p>
  <w:p w14:paraId="5A77913F" w14:textId="77777777" w:rsidR="00117FDA" w:rsidRDefault="00117FDA"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A542" w14:textId="77777777" w:rsidR="00117FDA" w:rsidRPr="002A7FB3" w:rsidRDefault="00117FDA" w:rsidP="00117FDA">
    <w:pPr>
      <w:jc w:val="right"/>
      <w:rPr>
        <w:caps/>
        <w:lang w:val="en-US"/>
      </w:rPr>
    </w:pPr>
    <w:r w:rsidRPr="002A7FB3">
      <w:rPr>
        <w:caps/>
        <w:lang w:val="en-US"/>
      </w:rPr>
      <w:t>PCT/WG/13/7</w:t>
    </w:r>
  </w:p>
  <w:p w14:paraId="65BEB602" w14:textId="77777777" w:rsidR="00117FDA" w:rsidRPr="002A7FB3" w:rsidRDefault="00117FDA" w:rsidP="00117FDA">
    <w:pPr>
      <w:jc w:val="right"/>
      <w:rPr>
        <w:lang w:val="en-US"/>
      </w:rPr>
    </w:pPr>
    <w:r w:rsidRPr="002A7FB3">
      <w:rPr>
        <w:lang w:val="en-US"/>
      </w:rPr>
      <w:t xml:space="preserve">Annex I, page </w:t>
    </w:r>
    <w:r>
      <w:fldChar w:fldCharType="begin"/>
    </w:r>
    <w:r w:rsidRPr="002A7FB3">
      <w:rPr>
        <w:lang w:val="en-US"/>
      </w:rPr>
      <w:instrText xml:space="preserve"> PAGE  \* MERGEFORMAT </w:instrText>
    </w:r>
    <w:r>
      <w:fldChar w:fldCharType="separate"/>
    </w:r>
    <w:r w:rsidRPr="002A7FB3">
      <w:rPr>
        <w:noProof/>
        <w:lang w:val="en-US"/>
      </w:rPr>
      <w:t>8</w:t>
    </w:r>
    <w:r>
      <w:fldChar w:fldCharType="end"/>
    </w:r>
  </w:p>
  <w:p w14:paraId="60594D2E" w14:textId="77777777" w:rsidR="00117FDA" w:rsidRPr="002A7FB3" w:rsidRDefault="00117FDA" w:rsidP="00117FDA">
    <w:pPr>
      <w:jc w:val="right"/>
      <w:rPr>
        <w:lang w:val="en-US"/>
      </w:rPr>
    </w:pPr>
  </w:p>
  <w:p w14:paraId="5CF2D179" w14:textId="77777777" w:rsidR="00117FDA" w:rsidRPr="002A7FB3" w:rsidRDefault="00117FDA" w:rsidP="00117FDA">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E1C0" w14:textId="77777777" w:rsidR="00117FDA" w:rsidRPr="003018F2" w:rsidRDefault="00117FDA" w:rsidP="00117FDA">
    <w:pPr>
      <w:jc w:val="right"/>
      <w:rPr>
        <w:caps/>
        <w:lang w:val="en-GB"/>
      </w:rPr>
    </w:pPr>
    <w:r w:rsidRPr="003018F2">
      <w:rPr>
        <w:caps/>
        <w:lang w:val="en-GB"/>
      </w:rPr>
      <w:t>PCT/WG/14/17</w:t>
    </w:r>
  </w:p>
  <w:p w14:paraId="20AC5F83" w14:textId="1247AA1F" w:rsidR="00117FDA" w:rsidRPr="003018F2" w:rsidRDefault="00117FDA" w:rsidP="00117FDA">
    <w:pPr>
      <w:jc w:val="right"/>
      <w:rPr>
        <w:lang w:val="en-GB"/>
      </w:rPr>
    </w:pPr>
    <w:proofErr w:type="spellStart"/>
    <w:r w:rsidRPr="003018F2">
      <w:rPr>
        <w:lang w:val="en-GB"/>
      </w:rPr>
      <w:t>Anexo</w:t>
    </w:r>
    <w:proofErr w:type="spellEnd"/>
    <w:r w:rsidRPr="003018F2">
      <w:rPr>
        <w:lang w:val="en-GB"/>
      </w:rPr>
      <w:t xml:space="preserve"> I, </w:t>
    </w:r>
    <w:proofErr w:type="spellStart"/>
    <w:r w:rsidRPr="003018F2">
      <w:rPr>
        <w:lang w:val="en-GB"/>
      </w:rPr>
      <w:t>página</w:t>
    </w:r>
    <w:proofErr w:type="spellEnd"/>
    <w:r w:rsidRPr="003018F2">
      <w:rPr>
        <w:lang w:val="en-GB"/>
      </w:rPr>
      <w:t xml:space="preserve"> </w:t>
    </w:r>
    <w:r w:rsidRPr="00786E5B">
      <w:rPr>
        <w:lang w:val="es-ES_tradnl"/>
      </w:rPr>
      <w:fldChar w:fldCharType="begin"/>
    </w:r>
    <w:r w:rsidRPr="003018F2">
      <w:rPr>
        <w:lang w:val="en-GB"/>
      </w:rPr>
      <w:instrText xml:space="preserve"> PAGE  \* MERGEFORMAT </w:instrText>
    </w:r>
    <w:r w:rsidRPr="00786E5B">
      <w:rPr>
        <w:lang w:val="es-ES_tradnl"/>
      </w:rPr>
      <w:fldChar w:fldCharType="separate"/>
    </w:r>
    <w:r w:rsidR="00997590">
      <w:rPr>
        <w:noProof/>
        <w:lang w:val="en-GB"/>
      </w:rPr>
      <w:t>14</w:t>
    </w:r>
    <w:r w:rsidRPr="00786E5B">
      <w:rPr>
        <w:lang w:val="es-ES_tradnl"/>
      </w:rPr>
      <w:fldChar w:fldCharType="end"/>
    </w:r>
  </w:p>
  <w:p w14:paraId="0FD8F97D" w14:textId="77777777" w:rsidR="00117FDA" w:rsidRPr="003018F2" w:rsidRDefault="00117FDA" w:rsidP="00477D6B">
    <w:pPr>
      <w:jc w:val="right"/>
      <w:rPr>
        <w:lang w:val="en-GB"/>
      </w:rPr>
    </w:pPr>
  </w:p>
  <w:p w14:paraId="11E7DC2C" w14:textId="77777777" w:rsidR="00117FDA" w:rsidRPr="003018F2" w:rsidRDefault="00117FDA" w:rsidP="00477D6B">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6982" w14:textId="77777777" w:rsidR="00117FDA" w:rsidRDefault="00117FDA" w:rsidP="00117FDA">
    <w:pPr>
      <w:pStyle w:val="Header"/>
      <w:jc w:val="right"/>
    </w:pPr>
    <w:r>
      <w:t>PCT/WG/14/17</w:t>
    </w:r>
  </w:p>
  <w:p w14:paraId="7A7A58F2" w14:textId="77777777" w:rsidR="00117FDA" w:rsidRDefault="00117FDA" w:rsidP="00117FDA">
    <w:pPr>
      <w:pStyle w:val="Header"/>
      <w:jc w:val="right"/>
    </w:pPr>
    <w:r>
      <w:t>ANEXO I</w:t>
    </w:r>
  </w:p>
  <w:p w14:paraId="42B32903" w14:textId="77777777" w:rsidR="00117FDA" w:rsidRDefault="00117FDA" w:rsidP="00117FD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ADD6" w14:textId="77777777" w:rsidR="00117FDA" w:rsidRPr="002A7FB3" w:rsidRDefault="00117FDA" w:rsidP="00117FDA">
    <w:pPr>
      <w:jc w:val="right"/>
      <w:rPr>
        <w:caps/>
      </w:rPr>
    </w:pPr>
    <w:r w:rsidRPr="002A7FB3">
      <w:rPr>
        <w:caps/>
      </w:rPr>
      <w:t>PCT/WG/1</w:t>
    </w:r>
    <w:r>
      <w:rPr>
        <w:caps/>
      </w:rPr>
      <w:t>4/17</w:t>
    </w:r>
  </w:p>
  <w:p w14:paraId="7684D36A" w14:textId="59AE4BDF" w:rsidR="00117FDA" w:rsidRPr="002A7FB3" w:rsidRDefault="00117FDA" w:rsidP="00117FDA">
    <w:pPr>
      <w:jc w:val="right"/>
    </w:pPr>
    <w:r w:rsidRPr="002A7FB3">
      <w:t xml:space="preserve">Anexo II, página </w:t>
    </w:r>
    <w:r w:rsidRPr="002A7FB3">
      <w:fldChar w:fldCharType="begin"/>
    </w:r>
    <w:r w:rsidRPr="002A7FB3">
      <w:instrText xml:space="preserve"> PAGE  \* MERGEFORMAT </w:instrText>
    </w:r>
    <w:r w:rsidRPr="002A7FB3">
      <w:fldChar w:fldCharType="separate"/>
    </w:r>
    <w:r w:rsidR="00997590">
      <w:rPr>
        <w:noProof/>
      </w:rPr>
      <w:t>3</w:t>
    </w:r>
    <w:r w:rsidRPr="002A7FB3">
      <w:fldChar w:fldCharType="end"/>
    </w:r>
  </w:p>
  <w:p w14:paraId="60AF8044" w14:textId="77777777" w:rsidR="00117FDA" w:rsidRPr="002A7FB3" w:rsidRDefault="00117FD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CC6B" w14:textId="77777777" w:rsidR="00117FDA" w:rsidRDefault="00117FDA" w:rsidP="00117FDA">
    <w:pPr>
      <w:pStyle w:val="Header"/>
      <w:jc w:val="right"/>
    </w:pPr>
    <w:r>
      <w:t>PCT/WG/14/17</w:t>
    </w:r>
  </w:p>
  <w:p w14:paraId="34EA0C7F" w14:textId="77777777" w:rsidR="00117FDA" w:rsidRDefault="00117FDA" w:rsidP="00117FDA">
    <w:pPr>
      <w:pStyle w:val="Header"/>
      <w:jc w:val="right"/>
    </w:pPr>
    <w:r>
      <w:t>ANEXO II</w:t>
    </w:r>
  </w:p>
  <w:p w14:paraId="11EE45FF" w14:textId="77777777" w:rsidR="00117FDA" w:rsidRDefault="00117FDA" w:rsidP="00117F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73EE9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B3"/>
    <w:rsid w:val="00002E49"/>
    <w:rsid w:val="00010686"/>
    <w:rsid w:val="000115BD"/>
    <w:rsid w:val="00030E7B"/>
    <w:rsid w:val="00052915"/>
    <w:rsid w:val="000656F0"/>
    <w:rsid w:val="00087BE9"/>
    <w:rsid w:val="00090381"/>
    <w:rsid w:val="0009204A"/>
    <w:rsid w:val="000A239E"/>
    <w:rsid w:val="000C1BD4"/>
    <w:rsid w:val="000C6640"/>
    <w:rsid w:val="000D076D"/>
    <w:rsid w:val="000E3BB3"/>
    <w:rsid w:val="000E5F22"/>
    <w:rsid w:val="000F5E56"/>
    <w:rsid w:val="00100248"/>
    <w:rsid w:val="00117FDA"/>
    <w:rsid w:val="00125A72"/>
    <w:rsid w:val="001362EE"/>
    <w:rsid w:val="00141EDC"/>
    <w:rsid w:val="001425D6"/>
    <w:rsid w:val="00152CEA"/>
    <w:rsid w:val="0015681B"/>
    <w:rsid w:val="001623DD"/>
    <w:rsid w:val="00166208"/>
    <w:rsid w:val="00181BAB"/>
    <w:rsid w:val="001832A6"/>
    <w:rsid w:val="00197FE3"/>
    <w:rsid w:val="001B7416"/>
    <w:rsid w:val="001F0ED4"/>
    <w:rsid w:val="001F23D5"/>
    <w:rsid w:val="00207A63"/>
    <w:rsid w:val="0022658F"/>
    <w:rsid w:val="002634C4"/>
    <w:rsid w:val="002A5E77"/>
    <w:rsid w:val="002A7FB3"/>
    <w:rsid w:val="002C2E2F"/>
    <w:rsid w:val="002D0263"/>
    <w:rsid w:val="002D202C"/>
    <w:rsid w:val="002E0F47"/>
    <w:rsid w:val="002E1D28"/>
    <w:rsid w:val="002F31E3"/>
    <w:rsid w:val="002F4E68"/>
    <w:rsid w:val="003018F2"/>
    <w:rsid w:val="00310826"/>
    <w:rsid w:val="00326890"/>
    <w:rsid w:val="00346E3E"/>
    <w:rsid w:val="00354647"/>
    <w:rsid w:val="0037287C"/>
    <w:rsid w:val="00377273"/>
    <w:rsid w:val="0038413C"/>
    <w:rsid w:val="003845C1"/>
    <w:rsid w:val="00387287"/>
    <w:rsid w:val="003A1DD7"/>
    <w:rsid w:val="003A3F95"/>
    <w:rsid w:val="003E1616"/>
    <w:rsid w:val="003E48F1"/>
    <w:rsid w:val="003E6528"/>
    <w:rsid w:val="003F3475"/>
    <w:rsid w:val="003F347A"/>
    <w:rsid w:val="003F601B"/>
    <w:rsid w:val="003F6D4E"/>
    <w:rsid w:val="00423E3E"/>
    <w:rsid w:val="00424A62"/>
    <w:rsid w:val="00427AF4"/>
    <w:rsid w:val="004338D6"/>
    <w:rsid w:val="00451DA2"/>
    <w:rsid w:val="0045231F"/>
    <w:rsid w:val="004533A3"/>
    <w:rsid w:val="00453738"/>
    <w:rsid w:val="004647DA"/>
    <w:rsid w:val="0046793F"/>
    <w:rsid w:val="004709B6"/>
    <w:rsid w:val="00472963"/>
    <w:rsid w:val="00472A6E"/>
    <w:rsid w:val="00477808"/>
    <w:rsid w:val="00477D6B"/>
    <w:rsid w:val="004A6C37"/>
    <w:rsid w:val="004A6ED2"/>
    <w:rsid w:val="004B6C80"/>
    <w:rsid w:val="004D7643"/>
    <w:rsid w:val="004E03D7"/>
    <w:rsid w:val="004E297D"/>
    <w:rsid w:val="004F0FAE"/>
    <w:rsid w:val="004F2001"/>
    <w:rsid w:val="004F4994"/>
    <w:rsid w:val="00507299"/>
    <w:rsid w:val="00512BA1"/>
    <w:rsid w:val="005148CC"/>
    <w:rsid w:val="00521E5E"/>
    <w:rsid w:val="00531B02"/>
    <w:rsid w:val="005332F0"/>
    <w:rsid w:val="00542C1D"/>
    <w:rsid w:val="0055013B"/>
    <w:rsid w:val="00571B99"/>
    <w:rsid w:val="00577B45"/>
    <w:rsid w:val="00583EB6"/>
    <w:rsid w:val="005B7E6A"/>
    <w:rsid w:val="005D4F32"/>
    <w:rsid w:val="005E1EB5"/>
    <w:rsid w:val="005E7902"/>
    <w:rsid w:val="005F0EA4"/>
    <w:rsid w:val="005F6A7E"/>
    <w:rsid w:val="00605827"/>
    <w:rsid w:val="00646368"/>
    <w:rsid w:val="00675021"/>
    <w:rsid w:val="00684101"/>
    <w:rsid w:val="006960E5"/>
    <w:rsid w:val="006A06C6"/>
    <w:rsid w:val="006D3143"/>
    <w:rsid w:val="006D6DCF"/>
    <w:rsid w:val="006E3D38"/>
    <w:rsid w:val="006F36CE"/>
    <w:rsid w:val="0070134B"/>
    <w:rsid w:val="007224C8"/>
    <w:rsid w:val="00786E5B"/>
    <w:rsid w:val="00794BE2"/>
    <w:rsid w:val="007A5581"/>
    <w:rsid w:val="007B1F22"/>
    <w:rsid w:val="007B3DA5"/>
    <w:rsid w:val="007B71FE"/>
    <w:rsid w:val="007C1C5C"/>
    <w:rsid w:val="007C4611"/>
    <w:rsid w:val="007D781E"/>
    <w:rsid w:val="007E663E"/>
    <w:rsid w:val="007F0A60"/>
    <w:rsid w:val="00800E6A"/>
    <w:rsid w:val="0080435A"/>
    <w:rsid w:val="0080473E"/>
    <w:rsid w:val="00804C0C"/>
    <w:rsid w:val="00815082"/>
    <w:rsid w:val="0086633D"/>
    <w:rsid w:val="0088395E"/>
    <w:rsid w:val="008842EE"/>
    <w:rsid w:val="008932B6"/>
    <w:rsid w:val="0089455E"/>
    <w:rsid w:val="008B0170"/>
    <w:rsid w:val="008B2CC1"/>
    <w:rsid w:val="008E2913"/>
    <w:rsid w:val="008E6BD6"/>
    <w:rsid w:val="008F1625"/>
    <w:rsid w:val="008F7529"/>
    <w:rsid w:val="0090731E"/>
    <w:rsid w:val="00912D67"/>
    <w:rsid w:val="0092750D"/>
    <w:rsid w:val="0093192B"/>
    <w:rsid w:val="00936C48"/>
    <w:rsid w:val="0095549A"/>
    <w:rsid w:val="00955620"/>
    <w:rsid w:val="00962D73"/>
    <w:rsid w:val="00966A22"/>
    <w:rsid w:val="00972F03"/>
    <w:rsid w:val="0098291C"/>
    <w:rsid w:val="0098367F"/>
    <w:rsid w:val="00997590"/>
    <w:rsid w:val="009A0C8B"/>
    <w:rsid w:val="009A20CD"/>
    <w:rsid w:val="009B6241"/>
    <w:rsid w:val="009B651F"/>
    <w:rsid w:val="009E73F0"/>
    <w:rsid w:val="009F6E42"/>
    <w:rsid w:val="00A16FC0"/>
    <w:rsid w:val="00A31B15"/>
    <w:rsid w:val="00A32C9E"/>
    <w:rsid w:val="00A97F1E"/>
    <w:rsid w:val="00AB613D"/>
    <w:rsid w:val="00AD4893"/>
    <w:rsid w:val="00AE7F20"/>
    <w:rsid w:val="00B10B0D"/>
    <w:rsid w:val="00B40A1F"/>
    <w:rsid w:val="00B5112D"/>
    <w:rsid w:val="00B534D5"/>
    <w:rsid w:val="00B5465C"/>
    <w:rsid w:val="00B65A0A"/>
    <w:rsid w:val="00B67CDC"/>
    <w:rsid w:val="00B72D36"/>
    <w:rsid w:val="00BA3B3D"/>
    <w:rsid w:val="00BB68F0"/>
    <w:rsid w:val="00BC4164"/>
    <w:rsid w:val="00BD0C83"/>
    <w:rsid w:val="00BD2DCC"/>
    <w:rsid w:val="00BE0E58"/>
    <w:rsid w:val="00BF47D9"/>
    <w:rsid w:val="00C17DCD"/>
    <w:rsid w:val="00C3571B"/>
    <w:rsid w:val="00C476F5"/>
    <w:rsid w:val="00C65A55"/>
    <w:rsid w:val="00C761F1"/>
    <w:rsid w:val="00C76E51"/>
    <w:rsid w:val="00C82062"/>
    <w:rsid w:val="00C90559"/>
    <w:rsid w:val="00CA0500"/>
    <w:rsid w:val="00CA2251"/>
    <w:rsid w:val="00CA7112"/>
    <w:rsid w:val="00CD47A8"/>
    <w:rsid w:val="00CF0190"/>
    <w:rsid w:val="00D00363"/>
    <w:rsid w:val="00D024D2"/>
    <w:rsid w:val="00D120E4"/>
    <w:rsid w:val="00D24ED9"/>
    <w:rsid w:val="00D34156"/>
    <w:rsid w:val="00D43454"/>
    <w:rsid w:val="00D56C7C"/>
    <w:rsid w:val="00D64287"/>
    <w:rsid w:val="00D67F36"/>
    <w:rsid w:val="00D71B4D"/>
    <w:rsid w:val="00D86A21"/>
    <w:rsid w:val="00D86AF8"/>
    <w:rsid w:val="00D90289"/>
    <w:rsid w:val="00D9209E"/>
    <w:rsid w:val="00D93D55"/>
    <w:rsid w:val="00DA3E61"/>
    <w:rsid w:val="00DB630C"/>
    <w:rsid w:val="00DC4C60"/>
    <w:rsid w:val="00DD6CF4"/>
    <w:rsid w:val="00DE5E12"/>
    <w:rsid w:val="00DF5E58"/>
    <w:rsid w:val="00E0079A"/>
    <w:rsid w:val="00E0747D"/>
    <w:rsid w:val="00E076DE"/>
    <w:rsid w:val="00E24361"/>
    <w:rsid w:val="00E31D9D"/>
    <w:rsid w:val="00E444DA"/>
    <w:rsid w:val="00E45C84"/>
    <w:rsid w:val="00E470A2"/>
    <w:rsid w:val="00E4733B"/>
    <w:rsid w:val="00E504E5"/>
    <w:rsid w:val="00E509C8"/>
    <w:rsid w:val="00E60055"/>
    <w:rsid w:val="00E614FA"/>
    <w:rsid w:val="00E87C39"/>
    <w:rsid w:val="00E94280"/>
    <w:rsid w:val="00EB7A3E"/>
    <w:rsid w:val="00EC1AA7"/>
    <w:rsid w:val="00EC401A"/>
    <w:rsid w:val="00EC4CB0"/>
    <w:rsid w:val="00EF4308"/>
    <w:rsid w:val="00EF530A"/>
    <w:rsid w:val="00EF6622"/>
    <w:rsid w:val="00EF78A9"/>
    <w:rsid w:val="00F061C3"/>
    <w:rsid w:val="00F12EF8"/>
    <w:rsid w:val="00F31C4E"/>
    <w:rsid w:val="00F474D1"/>
    <w:rsid w:val="00F503B7"/>
    <w:rsid w:val="00F54C01"/>
    <w:rsid w:val="00F55408"/>
    <w:rsid w:val="00F66152"/>
    <w:rsid w:val="00F80845"/>
    <w:rsid w:val="00F84474"/>
    <w:rsid w:val="00F85931"/>
    <w:rsid w:val="00FA0F0D"/>
    <w:rsid w:val="00FA20AD"/>
    <w:rsid w:val="00FA2BAD"/>
    <w:rsid w:val="00FD59D1"/>
    <w:rsid w:val="00FE1AFA"/>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3E8249"/>
  <w15:docId w15:val="{8117AF1D-E5B2-4CE9-962D-05AF0485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A7FB3"/>
    <w:pPr>
      <w:ind w:left="720"/>
      <w:contextualSpacing/>
    </w:pPr>
    <w:rPr>
      <w:lang w:val="en-US"/>
    </w:rPr>
  </w:style>
  <w:style w:type="character" w:customStyle="1" w:styleId="ONUMEChar">
    <w:name w:val="ONUM E Char"/>
    <w:basedOn w:val="DefaultParagraphFont"/>
    <w:link w:val="ONUME"/>
    <w:rsid w:val="002A7FB3"/>
    <w:rPr>
      <w:rFonts w:ascii="Arial" w:eastAsia="SimSun" w:hAnsi="Arial" w:cs="Arial"/>
      <w:sz w:val="22"/>
      <w:lang w:val="es-ES" w:eastAsia="zh-CN"/>
    </w:rPr>
  </w:style>
  <w:style w:type="character" w:customStyle="1" w:styleId="Heading2Char">
    <w:name w:val="Heading 2 Char"/>
    <w:basedOn w:val="DefaultParagraphFont"/>
    <w:link w:val="Heading2"/>
    <w:rsid w:val="002A7FB3"/>
    <w:rPr>
      <w:rFonts w:ascii="Arial" w:eastAsia="SimSun" w:hAnsi="Arial" w:cs="Arial"/>
      <w:bCs/>
      <w:iCs/>
      <w:caps/>
      <w:sz w:val="22"/>
      <w:szCs w:val="28"/>
      <w:lang w:val="es-ES" w:eastAsia="zh-CN"/>
    </w:rPr>
  </w:style>
  <w:style w:type="character" w:styleId="Hyperlink">
    <w:name w:val="Hyperlink"/>
    <w:basedOn w:val="DefaultParagraphFont"/>
    <w:unhideWhenUsed/>
    <w:rsid w:val="002A7FB3"/>
    <w:rPr>
      <w:color w:val="0000FF" w:themeColor="hyperlink"/>
      <w:u w:val="single"/>
    </w:rPr>
  </w:style>
  <w:style w:type="table" w:styleId="TableGrid">
    <w:name w:val="Table Grid"/>
    <w:basedOn w:val="TableNormal"/>
    <w:rsid w:val="002A7F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7FB3"/>
    <w:rPr>
      <w:rFonts w:ascii="Segoe UI" w:hAnsi="Segoe UI" w:cs="Segoe UI"/>
      <w:sz w:val="18"/>
      <w:szCs w:val="18"/>
      <w:lang w:val="en-US"/>
    </w:rPr>
  </w:style>
  <w:style w:type="character" w:customStyle="1" w:styleId="BalloonTextChar">
    <w:name w:val="Balloon Text Char"/>
    <w:basedOn w:val="DefaultParagraphFont"/>
    <w:link w:val="BalloonText"/>
    <w:semiHidden/>
    <w:rsid w:val="002A7FB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9F6E42"/>
    <w:rPr>
      <w:sz w:val="16"/>
      <w:szCs w:val="16"/>
    </w:rPr>
  </w:style>
  <w:style w:type="paragraph" w:styleId="CommentSubject">
    <w:name w:val="annotation subject"/>
    <w:basedOn w:val="CommentText"/>
    <w:next w:val="CommentText"/>
    <w:link w:val="CommentSubjectChar"/>
    <w:semiHidden/>
    <w:unhideWhenUsed/>
    <w:rsid w:val="009F6E42"/>
    <w:rPr>
      <w:b/>
      <w:bCs/>
      <w:sz w:val="20"/>
    </w:rPr>
  </w:style>
  <w:style w:type="character" w:customStyle="1" w:styleId="CommentTextChar">
    <w:name w:val="Comment Text Char"/>
    <w:basedOn w:val="DefaultParagraphFont"/>
    <w:link w:val="CommentText"/>
    <w:semiHidden/>
    <w:rsid w:val="009F6E42"/>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9F6E42"/>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4B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ooperation/es/technical_assistance/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academy/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wipo.int/patentscope/es/index.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global_ip/es/activities/ip_office_business_solutions/index.html"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7C47-C18E-4A4E-B9F5-197CF5B7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6008</Words>
  <Characters>31502</Characters>
  <Application>Microsoft Office Word</Application>
  <DocSecurity>0</DocSecurity>
  <Lines>1765</Lines>
  <Paragraphs>792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PCT/WG/14/17</vt:lpstr>
      <vt:lpstr>PCT/WG/14/17</vt:lpstr>
    </vt:vector>
  </TitlesOfParts>
  <Company>WIPO</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PCT/WG/14/17</dc:title>
  <dc:creator>BOU LLORET Amparo</dc:creator>
  <cp:keywords>FOR OFFICIAL USE ONLY</cp:keywords>
  <cp:lastModifiedBy>SHOUSHA Sally</cp:lastModifiedBy>
  <cp:revision>2</cp:revision>
  <dcterms:created xsi:type="dcterms:W3CDTF">2021-06-08T11:43:00Z</dcterms:created>
  <dcterms:modified xsi:type="dcterms:W3CDTF">2021-06-08T11:43:00Z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