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177" w:rsidRPr="00807177" w:rsidTr="00807177">
        <w:trPr>
          <w:trHeight w:val="1977"/>
        </w:trPr>
        <w:tc>
          <w:tcPr>
            <w:tcW w:w="4594" w:type="dxa"/>
            <w:tcBorders>
              <w:bottom w:val="single" w:sz="4" w:space="0" w:color="auto"/>
            </w:tcBorders>
            <w:tcMar>
              <w:bottom w:w="170" w:type="dxa"/>
            </w:tcMar>
          </w:tcPr>
          <w:p w:rsidR="00807177" w:rsidRPr="00807177" w:rsidRDefault="00807177" w:rsidP="00807177">
            <w:bookmarkStart w:id="0" w:name="_GoBack"/>
            <w:bookmarkEnd w:id="0"/>
            <w:r w:rsidRPr="00807177">
              <w:rPr>
                <w:noProof/>
                <w:lang w:eastAsia="en-US"/>
              </w:rPr>
              <w:drawing>
                <wp:anchor distT="0" distB="0" distL="114300" distR="114300" simplePos="0" relativeHeight="251659264" behindDoc="1" locked="0" layoutInCell="0" allowOverlap="1" wp14:anchorId="4119AF44" wp14:editId="1165A809">
                  <wp:simplePos x="0" y="0"/>
                  <wp:positionH relativeFrom="page">
                    <wp:posOffset>3834130</wp:posOffset>
                  </wp:positionH>
                  <wp:positionV relativeFrom="margin">
                    <wp:posOffset>0</wp:posOffset>
                  </wp:positionV>
                  <wp:extent cx="866775" cy="1323975"/>
                  <wp:effectExtent l="0" t="0" r="9525" b="9525"/>
                  <wp:wrapNone/>
                  <wp:docPr id="2" name="图片 2"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177" w:rsidRPr="00807177" w:rsidRDefault="00807177" w:rsidP="00807177"/>
        </w:tc>
        <w:tc>
          <w:tcPr>
            <w:tcW w:w="425" w:type="dxa"/>
            <w:tcBorders>
              <w:bottom w:val="single" w:sz="4" w:space="0" w:color="auto"/>
            </w:tcBorders>
            <w:tcMar>
              <w:left w:w="0" w:type="dxa"/>
              <w:right w:w="0" w:type="dxa"/>
            </w:tcMar>
          </w:tcPr>
          <w:p w:rsidR="00807177" w:rsidRPr="00807177" w:rsidRDefault="00807177" w:rsidP="00807177">
            <w:pPr>
              <w:jc w:val="right"/>
            </w:pPr>
            <w:r w:rsidRPr="00807177">
              <w:rPr>
                <w:b/>
                <w:sz w:val="40"/>
                <w:szCs w:val="40"/>
              </w:rPr>
              <w:t>C</w:t>
            </w:r>
          </w:p>
        </w:tc>
      </w:tr>
      <w:tr w:rsidR="00807177" w:rsidRPr="00807177" w:rsidTr="00807177">
        <w:trPr>
          <w:trHeight w:hRule="exact" w:val="340"/>
        </w:trPr>
        <w:tc>
          <w:tcPr>
            <w:tcW w:w="9356" w:type="dxa"/>
            <w:gridSpan w:val="3"/>
            <w:tcBorders>
              <w:top w:val="single" w:sz="4" w:space="0" w:color="auto"/>
            </w:tcBorders>
            <w:tcMar>
              <w:top w:w="170" w:type="dxa"/>
              <w:left w:w="0" w:type="dxa"/>
              <w:right w:w="0" w:type="dxa"/>
            </w:tcMar>
            <w:vAlign w:val="bottom"/>
          </w:tcPr>
          <w:p w:rsidR="00807177" w:rsidRPr="00807177" w:rsidRDefault="00807177" w:rsidP="003C3943">
            <w:pPr>
              <w:jc w:val="right"/>
              <w:rPr>
                <w:rFonts w:ascii="Arial Black" w:hAnsi="Arial Black"/>
                <w:caps/>
                <w:sz w:val="15"/>
                <w:szCs w:val="15"/>
              </w:rPr>
            </w:pPr>
            <w:r w:rsidRPr="00807177">
              <w:rPr>
                <w:rFonts w:ascii="Arial Black" w:hAnsi="Arial Black" w:hint="eastAsia"/>
                <w:caps/>
                <w:sz w:val="15"/>
                <w:szCs w:val="15"/>
              </w:rPr>
              <w:t>LI/DC</w:t>
            </w:r>
            <w:r w:rsidRPr="00807177">
              <w:rPr>
                <w:rFonts w:ascii="Arial Black" w:hAnsi="Arial Black"/>
                <w:caps/>
                <w:sz w:val="15"/>
                <w:szCs w:val="15"/>
              </w:rPr>
              <w:t>/</w:t>
            </w:r>
            <w:r w:rsidR="003C3943">
              <w:rPr>
                <w:rFonts w:ascii="Arial Black" w:hAnsi="Arial Black" w:hint="eastAsia"/>
                <w:caps/>
                <w:sz w:val="15"/>
                <w:szCs w:val="15"/>
              </w:rPr>
              <w:t>7</w:t>
            </w:r>
            <w:bookmarkStart w:id="1" w:name="Code"/>
            <w:bookmarkEnd w:id="1"/>
          </w:p>
        </w:tc>
      </w:tr>
      <w:tr w:rsidR="00807177" w:rsidRPr="00807177" w:rsidTr="00807177">
        <w:trPr>
          <w:trHeight w:hRule="exact" w:val="170"/>
        </w:trPr>
        <w:tc>
          <w:tcPr>
            <w:tcW w:w="9356" w:type="dxa"/>
            <w:gridSpan w:val="3"/>
            <w:noWrap/>
            <w:tcMar>
              <w:left w:w="0" w:type="dxa"/>
              <w:right w:w="0" w:type="dxa"/>
            </w:tcMar>
            <w:vAlign w:val="bottom"/>
          </w:tcPr>
          <w:p w:rsidR="00807177" w:rsidRPr="00807177" w:rsidRDefault="00807177" w:rsidP="00807177">
            <w:pPr>
              <w:jc w:val="right"/>
              <w:rPr>
                <w:rFonts w:ascii="Arial Black" w:hAnsi="Arial Black"/>
                <w:b/>
                <w:caps/>
                <w:sz w:val="15"/>
                <w:szCs w:val="15"/>
              </w:rPr>
            </w:pPr>
            <w:r w:rsidRPr="00807177">
              <w:rPr>
                <w:rFonts w:ascii="Arial Black" w:eastAsia="SimHei" w:hint="eastAsia"/>
                <w:b/>
                <w:sz w:val="15"/>
                <w:szCs w:val="15"/>
              </w:rPr>
              <w:t>原</w:t>
            </w:r>
            <w:r w:rsidRPr="00807177">
              <w:rPr>
                <w:rFonts w:ascii="Arial Black" w:eastAsia="SimHei" w:hAnsi="Arial Black"/>
                <w:b/>
                <w:sz w:val="15"/>
                <w:szCs w:val="15"/>
                <w:lang w:val="pt-BR"/>
              </w:rPr>
              <w:t xml:space="preserve"> </w:t>
            </w:r>
            <w:r w:rsidRPr="00807177">
              <w:rPr>
                <w:rFonts w:ascii="Arial Black" w:eastAsia="SimHei" w:hint="eastAsia"/>
                <w:b/>
                <w:sz w:val="15"/>
                <w:szCs w:val="15"/>
              </w:rPr>
              <w:t>文</w:t>
            </w:r>
            <w:r w:rsidRPr="00807177">
              <w:rPr>
                <w:rFonts w:ascii="Arial Black" w:eastAsia="SimHei" w:hint="eastAsia"/>
                <w:b/>
                <w:sz w:val="15"/>
                <w:szCs w:val="15"/>
                <w:lang w:val="pt-BR"/>
              </w:rPr>
              <w:t>：</w:t>
            </w:r>
            <w:r w:rsidRPr="00807177">
              <w:rPr>
                <w:rFonts w:ascii="Arial Black" w:eastAsia="SimHei" w:hint="eastAsia"/>
                <w:b/>
                <w:sz w:val="15"/>
                <w:szCs w:val="15"/>
              </w:rPr>
              <w:t>英文</w:t>
            </w:r>
          </w:p>
        </w:tc>
      </w:tr>
      <w:tr w:rsidR="00807177" w:rsidRPr="00807177" w:rsidTr="00807177">
        <w:trPr>
          <w:trHeight w:hRule="exact" w:val="198"/>
        </w:trPr>
        <w:tc>
          <w:tcPr>
            <w:tcW w:w="9356" w:type="dxa"/>
            <w:gridSpan w:val="3"/>
            <w:tcMar>
              <w:left w:w="0" w:type="dxa"/>
              <w:right w:w="0" w:type="dxa"/>
            </w:tcMar>
            <w:vAlign w:val="bottom"/>
          </w:tcPr>
          <w:p w:rsidR="00807177" w:rsidRPr="00807177" w:rsidRDefault="00807177" w:rsidP="00B16C0E">
            <w:pPr>
              <w:jc w:val="right"/>
              <w:rPr>
                <w:rFonts w:ascii="Arial Black" w:eastAsia="SimHei" w:hAnsi="Arial Black"/>
                <w:b/>
                <w:caps/>
                <w:sz w:val="15"/>
                <w:szCs w:val="15"/>
              </w:rPr>
            </w:pPr>
            <w:r w:rsidRPr="00807177">
              <w:rPr>
                <w:rFonts w:ascii="Arial Black" w:eastAsia="SimHei" w:hAnsi="Arial Black" w:hint="eastAsia"/>
                <w:b/>
                <w:sz w:val="15"/>
                <w:szCs w:val="15"/>
              </w:rPr>
              <w:t>日</w:t>
            </w:r>
            <w:r w:rsidRPr="00807177">
              <w:rPr>
                <w:rFonts w:ascii="Arial Black" w:eastAsia="SimHei" w:hAnsi="Arial Black" w:hint="eastAsia"/>
                <w:b/>
                <w:sz w:val="15"/>
                <w:szCs w:val="15"/>
                <w:lang w:val="pt-BR"/>
              </w:rPr>
              <w:t xml:space="preserve"> </w:t>
            </w:r>
            <w:r w:rsidRPr="00807177">
              <w:rPr>
                <w:rFonts w:ascii="Arial Black" w:eastAsia="SimHei" w:hAnsi="Arial Black" w:hint="eastAsia"/>
                <w:b/>
                <w:sz w:val="15"/>
                <w:szCs w:val="15"/>
              </w:rPr>
              <w:t>期</w:t>
            </w:r>
            <w:r w:rsidRPr="00807177">
              <w:rPr>
                <w:rFonts w:ascii="Arial Black" w:eastAsia="SimHei" w:hAnsi="Arial Black" w:hint="eastAsia"/>
                <w:b/>
                <w:sz w:val="15"/>
                <w:szCs w:val="15"/>
                <w:lang w:val="pt-BR"/>
              </w:rPr>
              <w:t>：</w:t>
            </w:r>
            <w:r w:rsidRPr="00807177">
              <w:rPr>
                <w:rFonts w:ascii="Arial Black" w:eastAsia="SimHei" w:hAnsi="Arial Black" w:hint="eastAsia"/>
                <w:b/>
                <w:sz w:val="15"/>
                <w:szCs w:val="15"/>
                <w:lang w:val="pt-BR"/>
              </w:rPr>
              <w:t>201</w:t>
            </w:r>
            <w:r w:rsidR="00D677C5">
              <w:rPr>
                <w:rFonts w:ascii="Arial Black" w:eastAsia="SimHei" w:hAnsi="Arial Black" w:hint="eastAsia"/>
                <w:b/>
                <w:sz w:val="15"/>
                <w:szCs w:val="15"/>
                <w:lang w:val="pt-BR"/>
              </w:rPr>
              <w:t>5</w:t>
            </w:r>
            <w:r w:rsidRPr="00807177">
              <w:rPr>
                <w:rFonts w:ascii="Arial Black" w:eastAsia="SimHei" w:hAnsi="Arial Black" w:hint="eastAsia"/>
                <w:b/>
                <w:sz w:val="15"/>
                <w:szCs w:val="15"/>
              </w:rPr>
              <w:t>年</w:t>
            </w:r>
            <w:r w:rsidR="00D1234C">
              <w:rPr>
                <w:rFonts w:ascii="Arial Black" w:eastAsia="SimHei" w:hAnsi="Arial Black" w:hint="eastAsia"/>
                <w:b/>
                <w:sz w:val="15"/>
                <w:szCs w:val="15"/>
              </w:rPr>
              <w:t>3</w:t>
            </w:r>
            <w:r w:rsidRPr="00807177">
              <w:rPr>
                <w:rFonts w:ascii="Arial Black" w:eastAsia="SimHei" w:hAnsi="Arial Black" w:hint="eastAsia"/>
                <w:b/>
                <w:sz w:val="15"/>
                <w:szCs w:val="15"/>
              </w:rPr>
              <w:t>月</w:t>
            </w:r>
            <w:r w:rsidR="00B16C0E">
              <w:rPr>
                <w:rFonts w:ascii="Arial Black" w:eastAsia="SimHei" w:hAnsi="Arial Black" w:hint="eastAsia"/>
                <w:b/>
                <w:sz w:val="15"/>
                <w:szCs w:val="15"/>
              </w:rPr>
              <w:t>3</w:t>
            </w:r>
            <w:r w:rsidRPr="00807177">
              <w:rPr>
                <w:rFonts w:ascii="Arial Black" w:eastAsia="SimHei" w:hAnsi="Arial Black" w:hint="eastAsia"/>
                <w:b/>
                <w:sz w:val="15"/>
                <w:szCs w:val="15"/>
              </w:rPr>
              <w:t>日</w:t>
            </w:r>
            <w:r w:rsidRPr="00807177">
              <w:rPr>
                <w:rFonts w:ascii="Arial Black" w:eastAsia="SimHei" w:hAnsi="Arial Black" w:hint="eastAsia"/>
                <w:b/>
                <w:caps/>
                <w:sz w:val="15"/>
                <w:szCs w:val="15"/>
              </w:rPr>
              <w:t xml:space="preserve">  </w:t>
            </w:r>
            <w:bookmarkStart w:id="2" w:name="Date"/>
            <w:bookmarkEnd w:id="2"/>
          </w:p>
        </w:tc>
      </w:tr>
    </w:tbl>
    <w:p w:rsidR="00807177" w:rsidRPr="00807177" w:rsidRDefault="00807177" w:rsidP="00807177"/>
    <w:p w:rsidR="00807177" w:rsidRPr="00807177" w:rsidRDefault="00807177" w:rsidP="00807177"/>
    <w:p w:rsidR="00807177" w:rsidRPr="00807177" w:rsidRDefault="00807177" w:rsidP="00807177"/>
    <w:p w:rsidR="00807177" w:rsidRPr="00807177" w:rsidRDefault="00807177" w:rsidP="00807177"/>
    <w:p w:rsidR="00807177" w:rsidRPr="00807177" w:rsidRDefault="00807177" w:rsidP="00807177"/>
    <w:p w:rsidR="00807177" w:rsidRPr="00807177" w:rsidRDefault="00807177" w:rsidP="00807177">
      <w:pPr>
        <w:rPr>
          <w:rFonts w:ascii="SimHei" w:eastAsia="Times New Roman" w:cs="Times New Roman"/>
          <w:sz w:val="28"/>
        </w:rPr>
      </w:pPr>
      <w:r w:rsidRPr="00807177">
        <w:rPr>
          <w:rFonts w:ascii="SimHei" w:eastAsia="SimHei" w:cs="Times New Roman" w:hint="eastAsia"/>
          <w:sz w:val="28"/>
          <w:szCs w:val="28"/>
        </w:rPr>
        <w:t>通过原产地名称保护及国际注册里斯本协定新文本外交会议</w:t>
      </w:r>
    </w:p>
    <w:p w:rsidR="00807177" w:rsidRPr="00807177" w:rsidRDefault="00807177" w:rsidP="00807177"/>
    <w:p w:rsidR="00807177" w:rsidRPr="00807177" w:rsidRDefault="00807177" w:rsidP="00807177"/>
    <w:p w:rsidR="00807177" w:rsidRPr="00807177" w:rsidRDefault="00807177" w:rsidP="00807177"/>
    <w:p w:rsidR="00807177" w:rsidRPr="00807177" w:rsidRDefault="00807177" w:rsidP="00807177">
      <w:pPr>
        <w:rPr>
          <w:rFonts w:ascii="KaiTi" w:eastAsia="KaiTi" w:cs="Times New Roman"/>
          <w:b/>
          <w:sz w:val="24"/>
        </w:rPr>
      </w:pPr>
      <w:r w:rsidRPr="00807177">
        <w:rPr>
          <w:rFonts w:ascii="KaiTi" w:eastAsia="KaiTi" w:hAnsi="Times New Roman" w:cs="Times New Roman"/>
          <w:sz w:val="24"/>
          <w:szCs w:val="24"/>
        </w:rPr>
        <w:t>201</w:t>
      </w:r>
      <w:r w:rsidRPr="00807177">
        <w:rPr>
          <w:rFonts w:ascii="KaiTi" w:eastAsia="KaiTi" w:hAnsi="Times New Roman" w:cs="Times New Roman" w:hint="eastAsia"/>
          <w:sz w:val="24"/>
          <w:szCs w:val="24"/>
        </w:rPr>
        <w:t>5</w:t>
      </w:r>
      <w:r w:rsidRPr="00807177">
        <w:rPr>
          <w:rFonts w:ascii="KaiTi" w:eastAsia="KaiTi" w:cs="Times New Roman" w:hint="eastAsia"/>
          <w:b/>
          <w:sz w:val="24"/>
          <w:szCs w:val="24"/>
        </w:rPr>
        <w:t>年</w:t>
      </w:r>
      <w:r w:rsidRPr="00807177">
        <w:rPr>
          <w:rFonts w:ascii="KaiTi" w:eastAsia="KaiTi" w:hAnsi="Times New Roman" w:cs="Times New Roman" w:hint="eastAsia"/>
          <w:sz w:val="24"/>
          <w:szCs w:val="24"/>
        </w:rPr>
        <w:t>5</w:t>
      </w:r>
      <w:r w:rsidRPr="00807177">
        <w:rPr>
          <w:rFonts w:ascii="KaiTi" w:eastAsia="KaiTi" w:cs="Times New Roman" w:hint="eastAsia"/>
          <w:b/>
          <w:sz w:val="24"/>
          <w:szCs w:val="24"/>
        </w:rPr>
        <w:t>月</w:t>
      </w:r>
      <w:r w:rsidRPr="00807177">
        <w:rPr>
          <w:rFonts w:ascii="KaiTi" w:eastAsia="KaiTi" w:hAnsi="Times New Roman" w:cs="Times New Roman" w:hint="eastAsia"/>
          <w:sz w:val="24"/>
          <w:szCs w:val="24"/>
        </w:rPr>
        <w:t>11</w:t>
      </w:r>
      <w:r w:rsidRPr="00807177">
        <w:rPr>
          <w:rFonts w:ascii="KaiTi" w:eastAsia="KaiTi" w:cs="Times New Roman" w:hint="eastAsia"/>
          <w:b/>
          <w:sz w:val="24"/>
          <w:szCs w:val="24"/>
        </w:rPr>
        <w:t>日至</w:t>
      </w:r>
      <w:r w:rsidRPr="00807177">
        <w:rPr>
          <w:rFonts w:ascii="KaiTi" w:eastAsia="KaiTi" w:hAnsi="Times New Roman" w:cs="Times New Roman" w:hint="eastAsia"/>
          <w:sz w:val="24"/>
          <w:szCs w:val="24"/>
        </w:rPr>
        <w:t>21</w:t>
      </w:r>
      <w:r w:rsidRPr="00807177">
        <w:rPr>
          <w:rFonts w:ascii="KaiTi" w:eastAsia="KaiTi" w:cs="Times New Roman" w:hint="eastAsia"/>
          <w:b/>
          <w:sz w:val="24"/>
          <w:szCs w:val="24"/>
        </w:rPr>
        <w:t>日</w:t>
      </w:r>
      <w:r w:rsidRPr="00807177">
        <w:rPr>
          <w:rFonts w:ascii="KaiTi" w:eastAsia="KaiTi" w:cs="Times New Roman" w:hint="eastAsia"/>
          <w:sz w:val="24"/>
          <w:szCs w:val="24"/>
        </w:rPr>
        <w:t>，</w:t>
      </w:r>
      <w:r w:rsidRPr="00807177">
        <w:rPr>
          <w:rFonts w:ascii="KaiTi" w:eastAsia="KaiTi" w:cs="Times New Roman" w:hint="eastAsia"/>
          <w:b/>
          <w:sz w:val="24"/>
          <w:szCs w:val="24"/>
        </w:rPr>
        <w:t>日内瓦</w:t>
      </w:r>
    </w:p>
    <w:p w:rsidR="00807177" w:rsidRPr="00807177" w:rsidRDefault="00807177" w:rsidP="00807177"/>
    <w:p w:rsidR="00807177" w:rsidRPr="00807177" w:rsidRDefault="00807177" w:rsidP="00807177"/>
    <w:p w:rsidR="00807177" w:rsidRPr="00807177" w:rsidRDefault="00807177" w:rsidP="00807177"/>
    <w:p w:rsidR="00807177" w:rsidRPr="00807177" w:rsidRDefault="00807177" w:rsidP="00807177">
      <w:pPr>
        <w:rPr>
          <w:rFonts w:ascii="KaiTi" w:eastAsia="KaiTi"/>
          <w:sz w:val="24"/>
          <w:szCs w:val="24"/>
          <w:lang w:val="fr-CH"/>
        </w:rPr>
      </w:pPr>
      <w:r w:rsidRPr="00807177">
        <w:rPr>
          <w:rFonts w:ascii="KaiTi" w:eastAsia="KaiTi" w:hint="eastAsia"/>
          <w:sz w:val="24"/>
          <w:szCs w:val="24"/>
        </w:rPr>
        <w:t>WIPO成员国关于修正《原产地名称和地理标志里斯本协定新文本》基础提案的提案汇编</w:t>
      </w:r>
    </w:p>
    <w:p w:rsidR="00807177" w:rsidRPr="00807177" w:rsidRDefault="00807177" w:rsidP="00807177">
      <w:pPr>
        <w:rPr>
          <w:caps/>
          <w:lang w:val="fr-CH"/>
        </w:rPr>
      </w:pPr>
    </w:p>
    <w:p w:rsidR="00807177" w:rsidRPr="00807177" w:rsidRDefault="00807177" w:rsidP="00807177">
      <w:pPr>
        <w:rPr>
          <w:rFonts w:ascii="KaiTi" w:eastAsia="KaiTi"/>
          <w:i/>
          <w:sz w:val="21"/>
        </w:rPr>
      </w:pPr>
      <w:r w:rsidRPr="00807177">
        <w:rPr>
          <w:rFonts w:ascii="KaiTi" w:eastAsia="KaiTi" w:hint="eastAsia"/>
          <w:i/>
          <w:sz w:val="21"/>
        </w:rPr>
        <w:t>秘书处编拟的文件</w:t>
      </w:r>
    </w:p>
    <w:p w:rsidR="00807177" w:rsidRPr="00807177" w:rsidRDefault="00807177" w:rsidP="00807177"/>
    <w:p w:rsidR="00807177" w:rsidRPr="00807177" w:rsidRDefault="00807177" w:rsidP="00807177"/>
    <w:p w:rsidR="00807177" w:rsidRPr="00807177" w:rsidRDefault="00807177" w:rsidP="00807177"/>
    <w:p w:rsidR="00807177" w:rsidRPr="00807177" w:rsidRDefault="00807177" w:rsidP="00807177"/>
    <w:p w:rsidR="00B1678F" w:rsidRPr="00C67D60" w:rsidRDefault="00B1678F" w:rsidP="00807177">
      <w:pPr>
        <w:spacing w:afterLines="50" w:after="120" w:line="340" w:lineRule="atLeast"/>
        <w:jc w:val="both"/>
        <w:rPr>
          <w:rFonts w:asciiTheme="minorEastAsia" w:eastAsiaTheme="minorEastAsia" w:hAnsiTheme="minorEastAsia"/>
          <w:sz w:val="21"/>
          <w:szCs w:val="21"/>
        </w:rPr>
      </w:pPr>
      <w:r w:rsidRPr="00E63BA2">
        <w:rPr>
          <w:rFonts w:asciiTheme="minorEastAsia" w:eastAsiaTheme="minorEastAsia" w:hAnsiTheme="minorEastAsia"/>
          <w:sz w:val="21"/>
          <w:szCs w:val="21"/>
        </w:rPr>
        <w:fldChar w:fldCharType="begin"/>
      </w:r>
      <w:r w:rsidRPr="00E63BA2">
        <w:rPr>
          <w:rFonts w:asciiTheme="minorEastAsia" w:eastAsiaTheme="minorEastAsia" w:hAnsiTheme="minorEastAsia"/>
          <w:sz w:val="21"/>
          <w:szCs w:val="21"/>
        </w:rPr>
        <w:instrText xml:space="preserve"> AUTONUM  </w:instrText>
      </w:r>
      <w:r w:rsidRPr="00E63BA2">
        <w:rPr>
          <w:rFonts w:asciiTheme="minorEastAsia" w:eastAsiaTheme="minorEastAsia" w:hAnsiTheme="minorEastAsia"/>
          <w:sz w:val="21"/>
          <w:szCs w:val="21"/>
        </w:rPr>
        <w:fldChar w:fldCharType="end"/>
      </w:r>
      <w:r w:rsidR="00807177">
        <w:rPr>
          <w:rFonts w:asciiTheme="minorEastAsia" w:eastAsiaTheme="minorEastAsia" w:hAnsiTheme="minorEastAsia" w:hint="eastAsia"/>
          <w:sz w:val="21"/>
          <w:szCs w:val="21"/>
        </w:rPr>
        <w:t>.</w:t>
      </w:r>
      <w:r w:rsidRPr="00E63BA2">
        <w:rPr>
          <w:rFonts w:asciiTheme="minorEastAsia" w:eastAsiaTheme="minorEastAsia" w:hAnsiTheme="minorEastAsia"/>
          <w:sz w:val="21"/>
          <w:szCs w:val="21"/>
        </w:rPr>
        <w:tab/>
      </w:r>
      <w:r w:rsidR="00B16C0E" w:rsidRPr="00B16C0E">
        <w:rPr>
          <w:rFonts w:asciiTheme="minorEastAsia" w:eastAsiaTheme="minorEastAsia" w:hAnsiTheme="minorEastAsia" w:hint="eastAsia"/>
          <w:sz w:val="21"/>
          <w:szCs w:val="21"/>
        </w:rPr>
        <w:t>通过经修订的原产地名称和地理标志里斯本协定</w:t>
      </w:r>
      <w:r w:rsidRPr="00E63BA2">
        <w:rPr>
          <w:rFonts w:asciiTheme="minorEastAsia" w:eastAsiaTheme="minorEastAsia" w:hAnsiTheme="minorEastAsia" w:hint="eastAsia"/>
          <w:sz w:val="21"/>
          <w:szCs w:val="21"/>
        </w:rPr>
        <w:t>外交会议筹备委员会在2014年10月30日至31日的会议上议定，将2015年2月1日定为所有WIPO成员国就里斯本发展问题工作组确定的未决问题</w:t>
      </w:r>
      <w:r w:rsidRPr="00E63BA2">
        <w:rPr>
          <w:rStyle w:val="FootnoteReference"/>
          <w:rFonts w:asciiTheme="minorEastAsia" w:eastAsiaTheme="minorEastAsia" w:hAnsiTheme="minorEastAsia"/>
          <w:sz w:val="21"/>
          <w:szCs w:val="21"/>
        </w:rPr>
        <w:footnoteReference w:id="2"/>
      </w:r>
      <w:r w:rsidRPr="00E63BA2">
        <w:rPr>
          <w:rFonts w:asciiTheme="minorEastAsia" w:eastAsiaTheme="minorEastAsia" w:hAnsiTheme="minorEastAsia" w:hint="eastAsia"/>
          <w:sz w:val="21"/>
          <w:szCs w:val="21"/>
        </w:rPr>
        <w:t>书面提交基础提案修正提案的截止期</w:t>
      </w:r>
      <w:r w:rsidRPr="00C67D60">
        <w:rPr>
          <w:rFonts w:asciiTheme="minorEastAsia" w:eastAsiaTheme="minorEastAsia" w:hAnsiTheme="minorEastAsia" w:hint="eastAsia"/>
          <w:sz w:val="21"/>
          <w:szCs w:val="21"/>
        </w:rPr>
        <w:t>限。秘书处将对所述来文进行编拟，并将其转交外交会议作为参考</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文件</w:t>
      </w:r>
      <w:r w:rsidRPr="00C67D60">
        <w:rPr>
          <w:rFonts w:asciiTheme="minorEastAsia" w:eastAsiaTheme="minorEastAsia" w:hAnsiTheme="minorEastAsia"/>
          <w:sz w:val="21"/>
          <w:szCs w:val="21"/>
        </w:rPr>
        <w:t>LI/R/PM/6</w:t>
      </w: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1段</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w:t>
      </w:r>
    </w:p>
    <w:p w:rsidR="00B1678F" w:rsidRPr="00C67D60" w:rsidRDefault="00B1678F" w:rsidP="00807177">
      <w:pPr>
        <w:spacing w:afterLines="50" w:after="120"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fldChar w:fldCharType="begin"/>
      </w:r>
      <w:r w:rsidRPr="00C67D60">
        <w:rPr>
          <w:rFonts w:asciiTheme="minorEastAsia" w:eastAsiaTheme="minorEastAsia" w:hAnsiTheme="minorEastAsia"/>
          <w:sz w:val="21"/>
          <w:szCs w:val="21"/>
        </w:rPr>
        <w:instrText xml:space="preserve"> AUTONUM  </w:instrText>
      </w:r>
      <w:r w:rsidRPr="00C67D60">
        <w:rPr>
          <w:rFonts w:asciiTheme="minorEastAsia" w:eastAsiaTheme="minorEastAsia" w:hAnsiTheme="minorEastAsia"/>
          <w:sz w:val="21"/>
          <w:szCs w:val="21"/>
        </w:rPr>
        <w:fldChar w:fldCharType="end"/>
      </w:r>
      <w:r w:rsidR="00807177" w:rsidRPr="00C67D60">
        <w:rPr>
          <w:rFonts w:asciiTheme="minorEastAsia" w:eastAsiaTheme="minorEastAsia" w:hAnsiTheme="minorEastAsia" w:hint="eastAsia"/>
          <w:sz w:val="21"/>
          <w:szCs w:val="21"/>
        </w:rPr>
        <w:t>.</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本文件依据上述程序汇编了从下述WIPO成员国收到的来文：</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附件一：</w:t>
      </w:r>
      <w:r w:rsidRPr="00C67D60">
        <w:rPr>
          <w:rFonts w:asciiTheme="minorEastAsia" w:eastAsiaTheme="minorEastAsia" w:hAnsiTheme="minorEastAsia" w:hint="eastAsia"/>
          <w:sz w:val="21"/>
          <w:szCs w:val="21"/>
        </w:rPr>
        <w:tab/>
        <w:t>阿尔及利亚</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附件二：</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智</w:t>
      </w:r>
      <w:r w:rsidR="00C67D60" w:rsidRPr="00C67D60">
        <w:rPr>
          <w:rFonts w:asciiTheme="minorEastAsia" w:eastAsiaTheme="minorEastAsia" w:hAnsiTheme="minorEastAsia" w:hint="eastAsia"/>
          <w:sz w:val="21"/>
          <w:szCs w:val="21"/>
        </w:rPr>
        <w:t xml:space="preserve">　</w:t>
      </w:r>
      <w:r w:rsidRPr="00C67D60">
        <w:rPr>
          <w:rFonts w:asciiTheme="minorEastAsia" w:eastAsiaTheme="minorEastAsia" w:hAnsiTheme="minorEastAsia" w:hint="eastAsia"/>
          <w:sz w:val="21"/>
          <w:szCs w:val="21"/>
        </w:rPr>
        <w:t>利</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附件三：</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哥伦比亚</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附件四：</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以色列</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附件五：</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大韩民国</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附件六：</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俄罗斯联邦</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附件七：</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泰</w:t>
      </w:r>
      <w:r w:rsidR="00C67D60" w:rsidRPr="00C67D60">
        <w:rPr>
          <w:rFonts w:asciiTheme="minorEastAsia" w:eastAsiaTheme="minorEastAsia" w:hAnsiTheme="minorEastAsia" w:hint="eastAsia"/>
          <w:sz w:val="21"/>
          <w:szCs w:val="21"/>
        </w:rPr>
        <w:t xml:space="preserve">　</w:t>
      </w:r>
      <w:r w:rsidRPr="00C67D60">
        <w:rPr>
          <w:rFonts w:asciiTheme="minorEastAsia" w:eastAsiaTheme="minorEastAsia" w:hAnsiTheme="minorEastAsia" w:hint="eastAsia"/>
          <w:sz w:val="21"/>
          <w:szCs w:val="21"/>
        </w:rPr>
        <w:t>国</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附件八：</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多</w:t>
      </w:r>
      <w:r w:rsidR="00C67D60" w:rsidRPr="00C67D60">
        <w:rPr>
          <w:rFonts w:asciiTheme="minorEastAsia" w:eastAsiaTheme="minorEastAsia" w:hAnsiTheme="minorEastAsia" w:hint="eastAsia"/>
          <w:sz w:val="21"/>
          <w:szCs w:val="21"/>
        </w:rPr>
        <w:t xml:space="preserve">　</w:t>
      </w:r>
      <w:r w:rsidRPr="00C67D60">
        <w:rPr>
          <w:rFonts w:asciiTheme="minorEastAsia" w:eastAsiaTheme="minorEastAsia" w:hAnsiTheme="minorEastAsia" w:hint="eastAsia"/>
          <w:sz w:val="21"/>
          <w:szCs w:val="21"/>
        </w:rPr>
        <w:t>哥</w:t>
      </w:r>
    </w:p>
    <w:p w:rsidR="00B1678F" w:rsidRPr="00C67D60"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附件九：</w:t>
      </w:r>
      <w:r w:rsidR="007E01E1"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突尼斯</w:t>
      </w:r>
    </w:p>
    <w:p w:rsidR="004D068F" w:rsidRDefault="00B1678F" w:rsidP="00807177">
      <w:pPr>
        <w:spacing w:afterLines="50" w:after="120" w:line="340" w:lineRule="atLeast"/>
        <w:ind w:left="567"/>
        <w:contextualSpacing/>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附件十：</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美利坚合众国</w:t>
      </w:r>
    </w:p>
    <w:p w:rsidR="0081745E" w:rsidRPr="00670F06" w:rsidRDefault="00D1234C" w:rsidP="00D1234C">
      <w:pPr>
        <w:spacing w:afterLines="50" w:after="120" w:line="340" w:lineRule="atLeast"/>
        <w:ind w:left="5534"/>
        <w:rPr>
          <w:rFonts w:ascii="SimSun" w:hAnsi="SimSun"/>
          <w:sz w:val="21"/>
        </w:rPr>
      </w:pPr>
      <w:r w:rsidRPr="00D1234C">
        <w:rPr>
          <w:rFonts w:ascii="KaiTi" w:eastAsia="KaiTi" w:hAnsi="KaiTi" w:hint="eastAsia"/>
          <w:sz w:val="21"/>
          <w:lang w:val="fr-CH"/>
        </w:rPr>
        <w:t>[后接附件]</w:t>
      </w:r>
    </w:p>
    <w:p w:rsidR="00807177" w:rsidRPr="00670F06" w:rsidRDefault="00807177">
      <w:pPr>
        <w:rPr>
          <w:rFonts w:ascii="SimSun" w:hAnsi="SimSun"/>
          <w:sz w:val="21"/>
        </w:rPr>
        <w:sectPr w:rsidR="00807177" w:rsidRPr="00670F06" w:rsidSect="00027B1D">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D1234C" w:rsidRDefault="00D1234C" w:rsidP="00523470">
      <w:pPr>
        <w:adjustRightInd w:val="0"/>
        <w:spacing w:beforeLines="100" w:before="240" w:afterLines="100" w:after="240" w:line="340" w:lineRule="atLeast"/>
        <w:jc w:val="center"/>
        <w:rPr>
          <w:rFonts w:ascii="SimHei" w:eastAsia="SimHei" w:hAnsi="SimHei"/>
          <w:bCs/>
          <w:sz w:val="21"/>
          <w:szCs w:val="21"/>
        </w:rPr>
      </w:pPr>
      <w:r>
        <w:rPr>
          <w:rFonts w:ascii="SimHei" w:eastAsia="SimHei" w:hAnsi="SimHei" w:hint="eastAsia"/>
          <w:bCs/>
          <w:sz w:val="21"/>
          <w:szCs w:val="21"/>
        </w:rPr>
        <w:lastRenderedPageBreak/>
        <w:t>阿尔及利亚</w:t>
      </w:r>
    </w:p>
    <w:p w:rsidR="00F26FE3" w:rsidRPr="00C67D60" w:rsidRDefault="00F26FE3" w:rsidP="00D677C5">
      <w:pPr>
        <w:adjustRightInd w:val="0"/>
        <w:spacing w:beforeLines="100" w:before="240" w:afterLines="50" w:after="120" w:line="340" w:lineRule="atLeast"/>
        <w:jc w:val="center"/>
        <w:rPr>
          <w:rFonts w:ascii="SimHei" w:eastAsia="SimHei" w:hAnsi="SimHei"/>
          <w:bCs/>
          <w:sz w:val="21"/>
          <w:szCs w:val="21"/>
        </w:rPr>
      </w:pPr>
      <w:r w:rsidRPr="00C67D60">
        <w:rPr>
          <w:rFonts w:ascii="SimHei" w:eastAsia="SimHei" w:hAnsi="SimHei" w:hint="eastAsia"/>
          <w:bCs/>
          <w:sz w:val="21"/>
          <w:szCs w:val="21"/>
        </w:rPr>
        <w:t>关于《里斯本协定》修订后案文草案部际协调会的讨论结果</w:t>
      </w:r>
    </w:p>
    <w:p w:rsidR="00F26FE3" w:rsidRPr="00C67D60" w:rsidRDefault="00F26FE3" w:rsidP="00D677C5">
      <w:pPr>
        <w:adjustRightInd w:val="0"/>
        <w:spacing w:beforeLines="100" w:before="240" w:afterLines="150" w:after="360" w:line="340" w:lineRule="atLeast"/>
        <w:jc w:val="center"/>
        <w:rPr>
          <w:rFonts w:ascii="SimHei" w:eastAsia="SimHei" w:hAnsi="SimHei"/>
          <w:bCs/>
          <w:sz w:val="21"/>
          <w:szCs w:val="21"/>
        </w:rPr>
      </w:pPr>
      <w:r w:rsidRPr="00C67D60">
        <w:rPr>
          <w:rFonts w:ascii="SimHei" w:eastAsia="SimHei" w:hAnsi="SimHei" w:hint="eastAsia"/>
          <w:bCs/>
          <w:sz w:val="21"/>
          <w:szCs w:val="21"/>
        </w:rPr>
        <w:t>立场、意见及建议修改总览</w:t>
      </w:r>
    </w:p>
    <w:tbl>
      <w:tblPr>
        <w:tblStyle w:val="TableGrid"/>
        <w:tblW w:w="946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3898"/>
        <w:gridCol w:w="3898"/>
      </w:tblGrid>
      <w:tr w:rsidR="00F26FE3" w:rsidRPr="00CA0924" w:rsidTr="00FC4716">
        <w:trPr>
          <w:tblHeader/>
        </w:trPr>
        <w:tc>
          <w:tcPr>
            <w:tcW w:w="1668" w:type="dxa"/>
            <w:vAlign w:val="center"/>
          </w:tcPr>
          <w:p w:rsidR="00F26FE3" w:rsidRPr="00CA0924" w:rsidRDefault="00F26FE3" w:rsidP="00F578F3">
            <w:pPr>
              <w:spacing w:beforeLines="100" w:before="240" w:afterLines="100" w:after="240" w:line="340" w:lineRule="atLeast"/>
              <w:jc w:val="center"/>
              <w:rPr>
                <w:rFonts w:ascii="SimSun" w:hAnsi="SimSun"/>
                <w:sz w:val="21"/>
                <w:szCs w:val="21"/>
              </w:rPr>
            </w:pPr>
            <w:r w:rsidRPr="00CA0924">
              <w:rPr>
                <w:rFonts w:ascii="SimSun" w:hAnsi="SimSun" w:hint="eastAsia"/>
                <w:b/>
                <w:sz w:val="21"/>
                <w:szCs w:val="21"/>
              </w:rPr>
              <w:t>新文本条款/</w:t>
            </w:r>
            <w:r w:rsidR="00EB72C4">
              <w:rPr>
                <w:rFonts w:ascii="SimSun" w:hAnsi="SimSun"/>
                <w:b/>
                <w:sz w:val="21"/>
                <w:szCs w:val="21"/>
              </w:rPr>
              <w:br/>
            </w:r>
            <w:r w:rsidRPr="00CA0924">
              <w:rPr>
                <w:rFonts w:ascii="SimSun" w:hAnsi="SimSun" w:hint="eastAsia"/>
                <w:b/>
                <w:sz w:val="21"/>
                <w:szCs w:val="21"/>
              </w:rPr>
              <w:t>细则条款</w:t>
            </w:r>
          </w:p>
        </w:tc>
        <w:tc>
          <w:tcPr>
            <w:tcW w:w="3898" w:type="dxa"/>
            <w:vAlign w:val="center"/>
          </w:tcPr>
          <w:p w:rsidR="00F26FE3" w:rsidRPr="00475AA9" w:rsidRDefault="00F26FE3" w:rsidP="00CF114A">
            <w:pPr>
              <w:jc w:val="center"/>
              <w:rPr>
                <w:rFonts w:ascii="SimSun" w:hAnsi="SimSun"/>
                <w:b/>
                <w:sz w:val="21"/>
                <w:szCs w:val="21"/>
              </w:rPr>
            </w:pPr>
            <w:r w:rsidRPr="00475AA9">
              <w:rPr>
                <w:rFonts w:ascii="SimSun" w:hAnsi="SimSun" w:hint="eastAsia"/>
                <w:b/>
                <w:sz w:val="21"/>
                <w:szCs w:val="21"/>
              </w:rPr>
              <w:t>当前草案</w:t>
            </w:r>
          </w:p>
        </w:tc>
        <w:tc>
          <w:tcPr>
            <w:tcW w:w="3898" w:type="dxa"/>
            <w:vAlign w:val="center"/>
          </w:tcPr>
          <w:p w:rsidR="00F26FE3" w:rsidRPr="00475AA9" w:rsidRDefault="00F26FE3" w:rsidP="00475AA9">
            <w:pPr>
              <w:jc w:val="center"/>
              <w:rPr>
                <w:rFonts w:ascii="SimSun" w:hAnsi="SimSun"/>
                <w:b/>
                <w:sz w:val="21"/>
                <w:szCs w:val="21"/>
              </w:rPr>
            </w:pPr>
            <w:r w:rsidRPr="00475AA9">
              <w:rPr>
                <w:rFonts w:ascii="SimSun" w:hAnsi="SimSun" w:hint="eastAsia"/>
                <w:b/>
                <w:sz w:val="21"/>
                <w:szCs w:val="21"/>
              </w:rPr>
              <w:t>建议草案</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新文本第2条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客</w:t>
            </w:r>
            <w:r w:rsidR="00FC4716">
              <w:rPr>
                <w:rFonts w:ascii="SimSun" w:hAnsi="SimSun" w:hint="eastAsia"/>
                <w:sz w:val="21"/>
                <w:szCs w:val="21"/>
              </w:rPr>
              <w:t xml:space="preserve">　</w:t>
            </w:r>
            <w:r w:rsidRPr="00CA0924">
              <w:rPr>
                <w:rFonts w:ascii="SimSun" w:hAnsi="SimSun" w:hint="eastAsia"/>
                <w:sz w:val="21"/>
                <w:szCs w:val="21"/>
              </w:rPr>
              <w:t>体</w:t>
            </w:r>
          </w:p>
        </w:tc>
        <w:tc>
          <w:tcPr>
            <w:tcW w:w="3898" w:type="dxa"/>
          </w:tcPr>
          <w:p w:rsidR="00F26FE3" w:rsidRPr="00CA0924" w:rsidRDefault="00F26FE3" w:rsidP="00CF114A">
            <w:pPr>
              <w:spacing w:afterLines="50" w:after="120" w:line="340" w:lineRule="atLeast"/>
              <w:jc w:val="both"/>
              <w:rPr>
                <w:rStyle w:val="FontStyle45"/>
                <w:rFonts w:ascii="SimSun" w:hAnsi="SimSun"/>
                <w:sz w:val="21"/>
                <w:szCs w:val="21"/>
              </w:rPr>
            </w:pPr>
            <w:r w:rsidRPr="00CA0924">
              <w:rPr>
                <w:rStyle w:val="FontStyle45"/>
                <w:rFonts w:ascii="SimSun" w:hAnsi="SimSun"/>
                <w:sz w:val="21"/>
                <w:szCs w:val="21"/>
              </w:rPr>
              <w:t>(i)</w:t>
            </w:r>
            <w:r w:rsidR="00CF114A">
              <w:rPr>
                <w:rStyle w:val="FontStyle45"/>
                <w:rFonts w:ascii="SimSun" w:hAnsi="SimSun"/>
                <w:sz w:val="21"/>
                <w:szCs w:val="21"/>
              </w:rPr>
              <w:t xml:space="preserve"> </w:t>
            </w:r>
            <w:r w:rsidRPr="00CA0924">
              <w:rPr>
                <w:rFonts w:ascii="SimSun" w:hAnsi="SimSun" w:hint="eastAsia"/>
                <w:sz w:val="21"/>
                <w:szCs w:val="21"/>
              </w:rPr>
              <w:t>在原属缔约方受到保护的任何由某一地理区域的地名构成或包含该地名的名称，或众所周知的指称该地理区域的另一名称，此种名称用以标示来源于该地理区域的产品，此种产品所具有的品质和特性完全或主要归因于其地理环境，包括自然因素和人为因素，从而使产品获得其声誉；以及</w:t>
            </w:r>
          </w:p>
          <w:p w:rsidR="00F26FE3" w:rsidRPr="00CA0924" w:rsidRDefault="00F26FE3" w:rsidP="00CF114A">
            <w:pPr>
              <w:spacing w:afterLines="50" w:after="120" w:line="340" w:lineRule="atLeast"/>
              <w:jc w:val="both"/>
              <w:rPr>
                <w:rFonts w:ascii="SimSun" w:hAnsi="SimSun"/>
                <w:sz w:val="21"/>
                <w:szCs w:val="21"/>
              </w:rPr>
            </w:pPr>
            <w:r w:rsidRPr="00CA0924">
              <w:rPr>
                <w:rStyle w:val="FontStyle45"/>
                <w:rFonts w:ascii="SimSun" w:hAnsi="SimSun"/>
                <w:sz w:val="21"/>
                <w:szCs w:val="21"/>
              </w:rPr>
              <w:t>(ii)</w:t>
            </w:r>
            <w:r w:rsidR="00CF114A">
              <w:rPr>
                <w:rStyle w:val="FontStyle45"/>
                <w:rFonts w:ascii="SimSun" w:hAnsi="SimSun"/>
                <w:sz w:val="21"/>
                <w:szCs w:val="21"/>
              </w:rPr>
              <w:t xml:space="preserve"> </w:t>
            </w:r>
            <w:r w:rsidRPr="00CA0924">
              <w:rPr>
                <w:rFonts w:ascii="SimSun" w:hAnsi="SimSun" w:hint="eastAsia"/>
                <w:sz w:val="21"/>
                <w:szCs w:val="21"/>
              </w:rPr>
              <w:t>在原属缔约方受到保护的任何由某一地理区域的地名构成或包含该地名的标志，或众所周知的指称该地理区域的另一标志，此种标志用以识别来源于该地理区域的产品，此种产品的特定质量、声誉或其他特性主要归因于其地理来源。</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新文本第3条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主管机关</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每一缔约方应指定一个实体，负责在其领土上管理本文本，并依据本文本及其《实施细则》与国际局联络。缔约方应按照《实施细则》的规定，将该主管机关的名称及联系方式告知国际局。</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新文本第5条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申　请</w:t>
            </w:r>
          </w:p>
        </w:tc>
        <w:tc>
          <w:tcPr>
            <w:tcW w:w="3898" w:type="dxa"/>
          </w:tcPr>
          <w:p w:rsidR="00F26FE3" w:rsidRPr="00CA0924" w:rsidRDefault="00F26FE3" w:rsidP="00CF114A">
            <w:pPr>
              <w:spacing w:afterLines="50" w:after="120" w:line="340" w:lineRule="atLeast"/>
              <w:jc w:val="both"/>
              <w:rPr>
                <w:rFonts w:ascii="SimSun" w:hAnsi="SimSun"/>
                <w:iCs/>
                <w:sz w:val="21"/>
                <w:szCs w:val="21"/>
              </w:rPr>
            </w:pPr>
            <w:r w:rsidRPr="003C3943">
              <w:rPr>
                <w:rStyle w:val="FontStyle46"/>
                <w:rFonts w:ascii="SimSun" w:hAnsi="SimSun"/>
                <w:i w:val="0"/>
                <w:sz w:val="21"/>
                <w:szCs w:val="21"/>
              </w:rPr>
              <w:t>(2)</w:t>
            </w:r>
            <w:r w:rsidRPr="003C3943">
              <w:rPr>
                <w:rFonts w:ascii="SimSun" w:hAnsi="SimSun" w:hint="eastAsia"/>
                <w:i/>
                <w:sz w:val="21"/>
                <w:szCs w:val="21"/>
              </w:rPr>
              <w:t xml:space="preserve"> </w:t>
            </w:r>
            <w:r w:rsidRPr="00CA0924">
              <w:rPr>
                <w:rFonts w:ascii="KaiTi" w:eastAsia="KaiTi" w:hAnsi="KaiTi" w:hint="eastAsia"/>
                <w:i/>
                <w:sz w:val="21"/>
                <w:szCs w:val="21"/>
              </w:rPr>
              <w:t>［由主管机关提交的申请］</w:t>
            </w:r>
            <w:r w:rsidRPr="00CA0924">
              <w:rPr>
                <w:rFonts w:ascii="SimSun" w:hAnsi="SimSun" w:hint="eastAsia"/>
                <w:sz w:val="21"/>
                <w:szCs w:val="21"/>
              </w:rPr>
              <w:t>除本条第(3)款规定的情形外，原产地名称或地理标志国际注册申请应由主管机关用以下名义提交：</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iCs/>
                <w:sz w:val="21"/>
                <w:szCs w:val="21"/>
              </w:rPr>
              <w:t xml:space="preserve">(i) </w:t>
            </w:r>
            <w:r w:rsidRPr="00CA0924">
              <w:rPr>
                <w:rFonts w:ascii="SimSun" w:hAnsi="SimSun" w:hint="eastAsia"/>
                <w:sz w:val="21"/>
                <w:szCs w:val="21"/>
              </w:rPr>
              <w:t>各受益方；或</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iCs/>
                <w:sz w:val="21"/>
                <w:szCs w:val="21"/>
              </w:rPr>
              <w:t xml:space="preserve">(ii) </w:t>
            </w:r>
            <w:r w:rsidRPr="00CA0924">
              <w:rPr>
                <w:rFonts w:ascii="SimSun" w:hAnsi="SimSun" w:hint="eastAsia"/>
                <w:sz w:val="21"/>
                <w:szCs w:val="21"/>
              </w:rPr>
              <w:t>具备法律地位的法律实体，其能够主张各受益方的权利或该原产地名称/地理标志的其他权利，例如，代表各受益方的联合会或协会；或代表生产者的生</w:t>
            </w:r>
            <w:r w:rsidRPr="00CA0924">
              <w:rPr>
                <w:rFonts w:ascii="SimSun" w:hAnsi="SimSun" w:hint="eastAsia"/>
                <w:sz w:val="21"/>
                <w:szCs w:val="21"/>
              </w:rPr>
              <w:lastRenderedPageBreak/>
              <w:t>产者团体，不论其构成如何，亦不论其采取何种法律形式。</w:t>
            </w:r>
          </w:p>
        </w:tc>
        <w:tc>
          <w:tcPr>
            <w:tcW w:w="3898" w:type="dxa"/>
          </w:tcPr>
          <w:p w:rsidR="00F26FE3" w:rsidRPr="00CA0924" w:rsidRDefault="00F26FE3" w:rsidP="00EB72C4">
            <w:pPr>
              <w:spacing w:afterLines="50" w:after="120" w:line="340" w:lineRule="atLeast"/>
              <w:jc w:val="both"/>
              <w:rPr>
                <w:rFonts w:ascii="SimSun" w:hAnsi="SimSun"/>
                <w:sz w:val="21"/>
                <w:szCs w:val="21"/>
              </w:rPr>
            </w:pPr>
            <w:r w:rsidRPr="00CA0924">
              <w:rPr>
                <w:rStyle w:val="FontStyle46"/>
                <w:rFonts w:ascii="KaiTi" w:eastAsia="KaiTi" w:hAnsi="KaiTi" w:hint="eastAsia"/>
                <w:b/>
                <w:sz w:val="21"/>
                <w:szCs w:val="21"/>
                <w:u w:val="single"/>
              </w:rPr>
              <w:lastRenderedPageBreak/>
              <w:t>建议改为</w:t>
            </w:r>
            <w:r w:rsidRPr="00CA0924">
              <w:rPr>
                <w:rStyle w:val="FontStyle46"/>
                <w:rFonts w:ascii="KaiTi" w:eastAsia="KaiTi" w:hAnsi="KaiTi" w:hint="eastAsia"/>
                <w:sz w:val="21"/>
                <w:szCs w:val="21"/>
              </w:rPr>
              <w:t>：</w:t>
            </w:r>
            <w:r w:rsidRPr="00CA0924">
              <w:rPr>
                <w:rFonts w:ascii="KaiTi" w:eastAsia="KaiTi" w:hAnsi="KaiTi" w:hint="eastAsia"/>
                <w:i/>
                <w:sz w:val="21"/>
                <w:szCs w:val="21"/>
              </w:rPr>
              <w:t>［由主管机关提交的申请］</w:t>
            </w:r>
            <w:r w:rsidRPr="00CA0924">
              <w:rPr>
                <w:rFonts w:ascii="SimSun" w:hAnsi="SimSun" w:hint="eastAsia"/>
                <w:sz w:val="21"/>
                <w:szCs w:val="21"/>
              </w:rPr>
              <w:t>除本条第(3)款规定的情形外，原产地名称或地理标志国际注册申请应由主管机关用以下名义提交：</w:t>
            </w:r>
          </w:p>
          <w:p w:rsidR="00F26FE3" w:rsidRPr="00CA0924" w:rsidRDefault="00F26FE3" w:rsidP="00EB72C4">
            <w:pPr>
              <w:spacing w:afterLines="50" w:after="120" w:line="340" w:lineRule="atLeast"/>
              <w:jc w:val="both"/>
              <w:rPr>
                <w:rFonts w:ascii="SimSun" w:hAnsi="SimSun"/>
                <w:sz w:val="21"/>
                <w:szCs w:val="21"/>
              </w:rPr>
            </w:pPr>
            <w:r w:rsidRPr="00CA0924">
              <w:rPr>
                <w:rFonts w:ascii="SimSun" w:hAnsi="SimSun"/>
                <w:iCs/>
                <w:sz w:val="21"/>
                <w:szCs w:val="21"/>
              </w:rPr>
              <w:t xml:space="preserve">(i) </w:t>
            </w:r>
            <w:r w:rsidRPr="00CA0924">
              <w:rPr>
                <w:rFonts w:ascii="SimSun" w:hAnsi="SimSun" w:hint="eastAsia"/>
                <w:sz w:val="21"/>
                <w:szCs w:val="21"/>
              </w:rPr>
              <w:t>各受益方；或</w:t>
            </w:r>
          </w:p>
          <w:p w:rsidR="00F26FE3" w:rsidRPr="00CA0924" w:rsidRDefault="00F26FE3" w:rsidP="00EB72C4">
            <w:pPr>
              <w:spacing w:afterLines="50" w:after="120" w:line="340" w:lineRule="atLeast"/>
              <w:jc w:val="both"/>
              <w:rPr>
                <w:rFonts w:ascii="SimSun" w:hAnsi="SimSun"/>
                <w:sz w:val="21"/>
                <w:szCs w:val="21"/>
              </w:rPr>
            </w:pPr>
            <w:r w:rsidRPr="00CA0924">
              <w:rPr>
                <w:rFonts w:ascii="SimSun" w:hAnsi="SimSun"/>
                <w:sz w:val="21"/>
                <w:szCs w:val="21"/>
              </w:rPr>
              <w:t>(ii)</w:t>
            </w:r>
            <w:r w:rsidR="00CF114A">
              <w:rPr>
                <w:rFonts w:ascii="SimSun" w:hAnsi="SimSun"/>
                <w:sz w:val="21"/>
                <w:szCs w:val="21"/>
              </w:rPr>
              <w:t xml:space="preserve"> </w:t>
            </w:r>
            <w:r w:rsidRPr="00CA0924">
              <w:rPr>
                <w:rFonts w:ascii="SimSun" w:hAnsi="SimSun" w:hint="eastAsia"/>
                <w:sz w:val="21"/>
                <w:szCs w:val="21"/>
              </w:rPr>
              <w:t>具备法律地位的法律实体，</w:t>
            </w:r>
            <w:r w:rsidRPr="00CA0924">
              <w:rPr>
                <w:rFonts w:ascii="SimSun" w:hAnsi="SimSun" w:hint="eastAsia"/>
                <w:b/>
                <w:sz w:val="21"/>
                <w:szCs w:val="21"/>
              </w:rPr>
              <w:t>依据国家法律</w:t>
            </w:r>
            <w:r w:rsidRPr="00CA0924">
              <w:rPr>
                <w:rFonts w:ascii="SimSun" w:hAnsi="SimSun" w:hint="eastAsia"/>
                <w:sz w:val="21"/>
                <w:szCs w:val="21"/>
              </w:rPr>
              <w:t>，其能够主张[</w:t>
            </w:r>
            <w:r w:rsidRPr="00CA0924">
              <w:rPr>
                <w:rFonts w:ascii="SimSun" w:hAnsi="SimSun"/>
                <w:sz w:val="21"/>
                <w:szCs w:val="21"/>
              </w:rPr>
              <w:t>……</w:t>
            </w:r>
            <w:r w:rsidRPr="00CA0924">
              <w:rPr>
                <w:rFonts w:ascii="SimSun" w:hAnsi="SimSun" w:hint="eastAsia"/>
                <w:sz w:val="21"/>
                <w:szCs w:val="21"/>
              </w:rPr>
              <w:t>]地理标志的其他权利</w:t>
            </w:r>
            <w:r w:rsidRPr="00CA0924">
              <w:rPr>
                <w:rFonts w:ascii="SimSun" w:hAnsi="SimSun" w:hint="eastAsia"/>
                <w:strike/>
                <w:sz w:val="21"/>
                <w:szCs w:val="21"/>
              </w:rPr>
              <w:t>，例如，代表各受益方的联合会或协会；或代表生产者的生产者团</w:t>
            </w:r>
            <w:r w:rsidRPr="00CA0924">
              <w:rPr>
                <w:rFonts w:ascii="SimSun" w:hAnsi="SimSun" w:hint="eastAsia"/>
                <w:strike/>
                <w:sz w:val="21"/>
                <w:szCs w:val="21"/>
              </w:rPr>
              <w:lastRenderedPageBreak/>
              <w:t>体，不论其构成如何，亦不论其采取何种法律形式</w:t>
            </w:r>
            <w:r w:rsidRPr="00CA0924">
              <w:rPr>
                <w:rFonts w:ascii="SimSun" w:hAnsi="SimSun" w:hint="eastAsia"/>
                <w:sz w:val="21"/>
                <w:szCs w:val="21"/>
              </w:rPr>
              <w:t>。</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新文本第5条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申　请</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［(4)</w:t>
            </w:r>
            <w:r w:rsidR="00CF114A">
              <w:rPr>
                <w:rFonts w:ascii="SimSun" w:hAnsi="SimSun" w:hint="eastAsia"/>
                <w:sz w:val="21"/>
                <w:szCs w:val="21"/>
              </w:rPr>
              <w:t xml:space="preserve"> </w:t>
            </w:r>
            <w:r w:rsidRPr="00CA0924">
              <w:rPr>
                <w:rFonts w:ascii="KaiTi" w:eastAsia="KaiTi" w:hAnsi="KaiTi" w:hint="eastAsia"/>
                <w:i/>
                <w:sz w:val="21"/>
                <w:szCs w:val="21"/>
              </w:rPr>
              <w:t>［跨界地理区域情形下可能的联合申请］</w:t>
            </w: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在原产地理区域由跨界地理区域构成的情况下，毗邻的若干缔约方可通过共同指定的主管机关作为单一原属缔约方联合提交申请。</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(b)</w:t>
            </w:r>
            <w:r w:rsidR="00CF114A">
              <w:rPr>
                <w:rFonts w:ascii="SimSun" w:hAnsi="SimSun" w:hint="eastAsia"/>
                <w:sz w:val="21"/>
                <w:szCs w:val="21"/>
              </w:rPr>
              <w:t xml:space="preserve"> </w:t>
            </w:r>
            <w:proofErr w:type="gramStart"/>
            <w:r w:rsidRPr="00CA0924">
              <w:rPr>
                <w:rFonts w:ascii="SimSun" w:hAnsi="SimSun" w:hint="eastAsia"/>
                <w:sz w:val="21"/>
                <w:szCs w:val="21"/>
              </w:rPr>
              <w:t>基于毗邻缔约方均已作出本条第(</w:t>
            </w:r>
            <w:proofErr w:type="gramEnd"/>
            <w:r w:rsidRPr="00CA0924">
              <w:rPr>
                <w:rFonts w:ascii="SimSun" w:hAnsi="SimSun" w:hint="eastAsia"/>
                <w:sz w:val="21"/>
                <w:szCs w:val="21"/>
              </w:rPr>
              <w:t>3)款第(b)项所指声明的谅解，此种申请也可由各受益方或由本条第(2)款第(ii)项所述的法律实体提交。］</w:t>
            </w:r>
          </w:p>
        </w:tc>
        <w:tc>
          <w:tcPr>
            <w:tcW w:w="3898" w:type="dxa"/>
          </w:tcPr>
          <w:p w:rsidR="00F26FE3" w:rsidRPr="00CA0924" w:rsidRDefault="00F26FE3" w:rsidP="00EB72C4">
            <w:pPr>
              <w:spacing w:afterLines="50" w:after="120" w:line="340" w:lineRule="atLeast"/>
              <w:jc w:val="both"/>
              <w:rPr>
                <w:rFonts w:ascii="SimSun" w:hAnsi="SimSun"/>
                <w:strike/>
                <w:sz w:val="21"/>
                <w:szCs w:val="21"/>
              </w:rPr>
            </w:pPr>
            <w:r w:rsidRPr="00CA0924">
              <w:rPr>
                <w:rStyle w:val="FontStyle46"/>
                <w:rFonts w:ascii="KaiTi" w:eastAsia="KaiTi" w:hAnsi="KaiTi" w:hint="eastAsia"/>
                <w:sz w:val="21"/>
                <w:szCs w:val="21"/>
                <w:u w:val="single"/>
              </w:rPr>
              <w:t>删除</w:t>
            </w:r>
            <w:r w:rsidRPr="00CA0924">
              <w:rPr>
                <w:rStyle w:val="FontStyle46"/>
                <w:rFonts w:ascii="KaiTi" w:eastAsia="KaiTi" w:hAnsi="KaiTi" w:hint="eastAsia"/>
                <w:sz w:val="21"/>
                <w:szCs w:val="21"/>
              </w:rPr>
              <w:t>：</w:t>
            </w:r>
            <w:r w:rsidRPr="00CA0924">
              <w:rPr>
                <w:rFonts w:ascii="SimSun" w:hAnsi="SimSun" w:hint="eastAsia"/>
                <w:strike/>
                <w:sz w:val="21"/>
                <w:szCs w:val="21"/>
              </w:rPr>
              <w:t>［(4)</w:t>
            </w:r>
            <w:r w:rsidR="00CF114A">
              <w:rPr>
                <w:rFonts w:ascii="SimSun" w:hAnsi="SimSun" w:hint="eastAsia"/>
                <w:strike/>
                <w:sz w:val="21"/>
                <w:szCs w:val="21"/>
              </w:rPr>
              <w:t xml:space="preserve"> </w:t>
            </w:r>
            <w:r w:rsidRPr="00CA0924">
              <w:rPr>
                <w:rFonts w:ascii="KaiTi" w:eastAsia="KaiTi" w:hAnsi="KaiTi" w:hint="eastAsia"/>
                <w:i/>
                <w:strike/>
                <w:sz w:val="21"/>
                <w:szCs w:val="21"/>
              </w:rPr>
              <w:t>［跨界地理区域情形下可能的联合申请］</w:t>
            </w:r>
            <w:r w:rsidRPr="00CA0924">
              <w:rPr>
                <w:rFonts w:ascii="SimSun" w:hAnsi="SimSun" w:hint="eastAsia"/>
                <w:strike/>
                <w:sz w:val="21"/>
                <w:szCs w:val="21"/>
              </w:rPr>
              <w:t>(a)</w:t>
            </w:r>
            <w:r w:rsidR="00CF114A">
              <w:rPr>
                <w:rFonts w:ascii="SimSun" w:hAnsi="SimSun" w:hint="eastAsia"/>
                <w:strike/>
                <w:sz w:val="21"/>
                <w:szCs w:val="21"/>
              </w:rPr>
              <w:t xml:space="preserve"> </w:t>
            </w:r>
            <w:r w:rsidRPr="00CA0924">
              <w:rPr>
                <w:rFonts w:ascii="SimSun" w:hAnsi="SimSun" w:hint="eastAsia"/>
                <w:strike/>
                <w:sz w:val="21"/>
                <w:szCs w:val="21"/>
              </w:rPr>
              <w:t>在原产地理区域由跨界地理区域构成的情况下，毗邻的若干缔约方可通过共同指定的主管机关作为单一原属缔约方联合提交申请。</w:t>
            </w:r>
          </w:p>
          <w:p w:rsidR="00F26FE3" w:rsidRPr="00CA0924" w:rsidRDefault="00F26FE3" w:rsidP="00EB72C4">
            <w:pPr>
              <w:spacing w:after="50" w:line="340" w:lineRule="atLeast"/>
              <w:jc w:val="both"/>
              <w:rPr>
                <w:rFonts w:ascii="SimSun" w:hAnsi="SimSun"/>
                <w:sz w:val="21"/>
                <w:szCs w:val="21"/>
              </w:rPr>
            </w:pPr>
            <w:r w:rsidRPr="00CA0924">
              <w:rPr>
                <w:rFonts w:ascii="SimSun" w:hAnsi="SimSun" w:hint="eastAsia"/>
                <w:strike/>
                <w:sz w:val="21"/>
                <w:szCs w:val="21"/>
              </w:rPr>
              <w:t>(b)</w:t>
            </w:r>
            <w:r w:rsidR="00CF114A">
              <w:rPr>
                <w:rFonts w:ascii="SimSun" w:hAnsi="SimSun" w:hint="eastAsia"/>
                <w:strike/>
                <w:sz w:val="21"/>
                <w:szCs w:val="21"/>
              </w:rPr>
              <w:t xml:space="preserve"> </w:t>
            </w:r>
            <w:proofErr w:type="gramStart"/>
            <w:r w:rsidRPr="00CA0924">
              <w:rPr>
                <w:rFonts w:ascii="SimSun" w:hAnsi="SimSun" w:hint="eastAsia"/>
                <w:strike/>
                <w:sz w:val="21"/>
                <w:szCs w:val="21"/>
              </w:rPr>
              <w:t>基于毗邻缔约方均已作出本条第(</w:t>
            </w:r>
            <w:proofErr w:type="gramEnd"/>
            <w:r w:rsidRPr="00CA0924">
              <w:rPr>
                <w:rFonts w:ascii="SimSun" w:hAnsi="SimSun" w:hint="eastAsia"/>
                <w:strike/>
                <w:sz w:val="21"/>
                <w:szCs w:val="21"/>
              </w:rPr>
              <w:t>3)款第(b)项所指声明的谅解，此种申请也可由各受益方或由本条第(2)款第(ii)项所述的法律实体提交。］</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新文本第7条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费　用</w:t>
            </w:r>
          </w:p>
        </w:tc>
        <w:tc>
          <w:tcPr>
            <w:tcW w:w="3898" w:type="dxa"/>
          </w:tcPr>
          <w:p w:rsidR="00F26FE3" w:rsidRPr="00CA0924" w:rsidRDefault="00F26FE3" w:rsidP="00CF114A">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(3)</w:t>
            </w:r>
            <w:r w:rsidR="00CF114A">
              <w:rPr>
                <w:rFonts w:ascii="SimSun" w:hAnsi="SimSun" w:hint="eastAsia"/>
                <w:sz w:val="21"/>
                <w:szCs w:val="21"/>
              </w:rPr>
              <w:t xml:space="preserve"> </w:t>
            </w:r>
            <w:r w:rsidRPr="00CA0924">
              <w:rPr>
                <w:rFonts w:ascii="KaiTi" w:eastAsia="KaiTi" w:hAnsi="KaiTi" w:hint="eastAsia"/>
                <w:i/>
                <w:sz w:val="21"/>
                <w:szCs w:val="21"/>
              </w:rPr>
              <w:t>［维持费］</w:t>
            </w:r>
            <w:proofErr w:type="gramStart"/>
            <w:r w:rsidRPr="00CA0924">
              <w:rPr>
                <w:rFonts w:ascii="SimSun" w:hAnsi="SimSun" w:hint="eastAsia"/>
                <w:sz w:val="21"/>
                <w:szCs w:val="21"/>
              </w:rPr>
              <w:t>如果且仅在依据第24条第(</w:t>
            </w:r>
            <w:proofErr w:type="gramEnd"/>
            <w:r w:rsidRPr="00CA0924">
              <w:rPr>
                <w:rFonts w:ascii="SimSun" w:hAnsi="SimSun" w:hint="eastAsia"/>
                <w:sz w:val="21"/>
                <w:szCs w:val="21"/>
              </w:rPr>
              <w:t>3)款第(i)和第(iii)项至(iv)项收到的费用不足以支付本特别联盟的支出时，大会应规定收取一项费用，用以维持每项国际注册。</w:t>
            </w:r>
          </w:p>
          <w:p w:rsidR="00F26FE3" w:rsidRPr="00CA0924" w:rsidRDefault="00F26FE3" w:rsidP="00CF114A">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(3)</w:t>
            </w:r>
            <w:r w:rsidR="00CF114A">
              <w:rPr>
                <w:rFonts w:ascii="SimSun" w:hAnsi="SimSun" w:hint="eastAsia"/>
                <w:sz w:val="21"/>
                <w:szCs w:val="21"/>
              </w:rPr>
              <w:t xml:space="preserve"> </w:t>
            </w:r>
            <w:r w:rsidRPr="00CA0924">
              <w:rPr>
                <w:rFonts w:ascii="KaiTi" w:eastAsia="KaiTi" w:hAnsi="KaiTi" w:hint="eastAsia"/>
                <w:i/>
                <w:sz w:val="21"/>
                <w:szCs w:val="21"/>
              </w:rPr>
              <w:t>［维持费］</w:t>
            </w:r>
            <w:proofErr w:type="gramStart"/>
            <w:r w:rsidRPr="00CA0924">
              <w:rPr>
                <w:rFonts w:ascii="SimSun" w:hAnsi="SimSun" w:hint="eastAsia"/>
                <w:sz w:val="21"/>
                <w:szCs w:val="21"/>
              </w:rPr>
              <w:t>如果且仅在依据第24条第(</w:t>
            </w:r>
            <w:proofErr w:type="gramEnd"/>
            <w:r w:rsidRPr="00CA0924">
              <w:rPr>
                <w:rFonts w:ascii="SimSun" w:hAnsi="SimSun" w:hint="eastAsia"/>
                <w:sz w:val="21"/>
                <w:szCs w:val="21"/>
              </w:rPr>
              <w:t>3)款第(i)项和第(iii)至(v)项收到的费用不足以支付本特别联盟的支出时，大会可规定收取一项费用，用以维持每项国际注册。</w:t>
            </w:r>
          </w:p>
          <w:p w:rsidR="00F26FE3" w:rsidRPr="00CA0924" w:rsidRDefault="00F26FE3" w:rsidP="00CF114A">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任择方案C</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无关于维持费的条款。</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(4)</w:t>
            </w:r>
            <w:r w:rsidR="00CF114A">
              <w:rPr>
                <w:rFonts w:ascii="SimSun" w:hAnsi="SimSun" w:hint="eastAsia"/>
                <w:sz w:val="21"/>
                <w:szCs w:val="21"/>
              </w:rPr>
              <w:t xml:space="preserve"> </w:t>
            </w:r>
            <w:r w:rsidRPr="00CA0924">
              <w:rPr>
                <w:rFonts w:ascii="KaiTi" w:eastAsia="KaiTi" w:hAnsi="KaiTi" w:hint="eastAsia"/>
                <w:i/>
                <w:sz w:val="21"/>
                <w:szCs w:val="21"/>
              </w:rPr>
              <w:t>［减费］</w:t>
            </w:r>
            <w:r w:rsidRPr="00CA0924">
              <w:rPr>
                <w:rFonts w:ascii="SimSun" w:hAnsi="SimSun" w:hint="eastAsia"/>
                <w:sz w:val="21"/>
                <w:szCs w:val="21"/>
              </w:rPr>
              <w:t>大会应规定某些原产地名称的国际注册或某些地理标志的国际注册享有减费，特别是当原属缔约方为发展中国家或最不发达国家时。</w:t>
            </w:r>
          </w:p>
        </w:tc>
        <w:tc>
          <w:tcPr>
            <w:tcW w:w="3898" w:type="dxa"/>
          </w:tcPr>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EB72C4" w:rsidRDefault="00EB72C4" w:rsidP="00EB72C4">
            <w:pPr>
              <w:spacing w:afterLines="50" w:after="120" w:line="340" w:lineRule="atLeast"/>
              <w:jc w:val="both"/>
              <w:rPr>
                <w:rFonts w:ascii="SimSun" w:hAnsi="SimSun"/>
                <w:sz w:val="21"/>
                <w:szCs w:val="21"/>
              </w:rPr>
            </w:pPr>
          </w:p>
          <w:p w:rsidR="00F26FE3" w:rsidRPr="00CA0924" w:rsidRDefault="00F26FE3" w:rsidP="00EB72C4">
            <w:pPr>
              <w:spacing w:afterLines="50" w:after="120" w:line="340" w:lineRule="atLeast"/>
              <w:jc w:val="both"/>
              <w:rPr>
                <w:rFonts w:ascii="SimSun" w:hAnsi="SimSun"/>
                <w:sz w:val="21"/>
                <w:szCs w:val="21"/>
              </w:rPr>
            </w:pPr>
            <w:r w:rsidRPr="00CA0924">
              <w:rPr>
                <w:rFonts w:ascii="SimSun" w:hAnsi="SimSun" w:hint="eastAsia"/>
                <w:sz w:val="21"/>
                <w:szCs w:val="21"/>
              </w:rPr>
              <w:t>(4)</w:t>
            </w:r>
            <w:r w:rsidR="00CF114A">
              <w:rPr>
                <w:rFonts w:ascii="SimSun" w:hAnsi="SimSun" w:hint="eastAsia"/>
                <w:sz w:val="21"/>
                <w:szCs w:val="21"/>
              </w:rPr>
              <w:t xml:space="preserve"> </w:t>
            </w:r>
            <w:r w:rsidRPr="00CA0924">
              <w:rPr>
                <w:rFonts w:ascii="KaiTi" w:eastAsia="KaiTi" w:hAnsi="KaiTi" w:hint="eastAsia"/>
                <w:i/>
                <w:sz w:val="21"/>
                <w:szCs w:val="21"/>
              </w:rPr>
              <w:t>［减费］</w:t>
            </w:r>
            <w:r w:rsidRPr="00CA0924">
              <w:rPr>
                <w:rFonts w:ascii="SimSun" w:hAnsi="SimSun" w:hint="eastAsia"/>
                <w:sz w:val="21"/>
                <w:szCs w:val="21"/>
              </w:rPr>
              <w:t>大会应规定</w:t>
            </w:r>
            <w:r w:rsidRPr="00CA0924">
              <w:rPr>
                <w:rFonts w:ascii="SimSun" w:hAnsi="SimSun" w:hint="eastAsia"/>
                <w:strike/>
                <w:sz w:val="21"/>
                <w:szCs w:val="21"/>
              </w:rPr>
              <w:t>某些</w:t>
            </w:r>
            <w:r w:rsidRPr="00CA0924">
              <w:rPr>
                <w:rFonts w:ascii="SimSun" w:hAnsi="SimSun" w:hint="eastAsia"/>
                <w:sz w:val="21"/>
                <w:szCs w:val="21"/>
              </w:rPr>
              <w:t>原产地名称的国际注册或某些地理标志的国际注册享有减费，特别是当原属缔约方为发展中国家或最不发达国家时。</w:t>
            </w:r>
          </w:p>
        </w:tc>
      </w:tr>
      <w:tr w:rsidR="00F26FE3" w:rsidRPr="00CA0924" w:rsidTr="00FC4716">
        <w:trPr>
          <w:cantSplit/>
        </w:trPr>
        <w:tc>
          <w:tcPr>
            <w:tcW w:w="1668" w:type="dxa"/>
            <w:vAlign w:val="center"/>
          </w:tcPr>
          <w:p w:rsidR="00475AA9"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新文本第7条</w:t>
            </w:r>
          </w:p>
          <w:p w:rsidR="00F26FE3" w:rsidRPr="00CA0924" w:rsidRDefault="00F26FE3" w:rsidP="00D677C5">
            <w:pPr>
              <w:pStyle w:val="Style2"/>
              <w:widowControl/>
              <w:autoSpaceDE/>
              <w:autoSpaceDN/>
              <w:spacing w:afterLines="50" w:after="120" w:line="340" w:lineRule="atLeast"/>
              <w:rPr>
                <w:rFonts w:ascii="SimSun" w:hAnsi="SimSun"/>
                <w:sz w:val="21"/>
                <w:szCs w:val="21"/>
              </w:rPr>
            </w:pPr>
            <w:r w:rsidRPr="00CA0924">
              <w:rPr>
                <w:rFonts w:ascii="SimSun" w:eastAsia="SimSun" w:hAnsi="SimSun" w:hint="eastAsia"/>
                <w:sz w:val="21"/>
                <w:szCs w:val="21"/>
                <w:lang w:eastAsia="zh-CN"/>
              </w:rPr>
              <w:t>费</w:t>
            </w:r>
            <w:r w:rsidR="00FC4716">
              <w:rPr>
                <w:rFonts w:ascii="SimSun" w:eastAsia="SimSun" w:hAnsi="SimSun" w:hint="eastAsia"/>
                <w:sz w:val="21"/>
                <w:szCs w:val="21"/>
                <w:lang w:eastAsia="zh-CN"/>
              </w:rPr>
              <w:t xml:space="preserve">　</w:t>
            </w:r>
            <w:r w:rsidRPr="00CA0924">
              <w:rPr>
                <w:rFonts w:ascii="SimSun" w:eastAsia="SimSun" w:hAnsi="SimSun" w:hint="eastAsia"/>
                <w:sz w:val="21"/>
                <w:szCs w:val="21"/>
                <w:lang w:eastAsia="zh-CN"/>
              </w:rPr>
              <w:t>用</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(5)</w:t>
            </w:r>
            <w:r w:rsidR="00A86EFE">
              <w:rPr>
                <w:rFonts w:ascii="SimSun" w:hAnsi="SimSun" w:hint="eastAsia"/>
                <w:sz w:val="21"/>
                <w:szCs w:val="21"/>
              </w:rPr>
              <w:t xml:space="preserve"> </w:t>
            </w:r>
            <w:r w:rsidRPr="00CA0924">
              <w:rPr>
                <w:rFonts w:ascii="KaiTi" w:eastAsia="KaiTi" w:hAnsi="KaiTi" w:hint="eastAsia"/>
                <w:i/>
                <w:sz w:val="21"/>
                <w:szCs w:val="21"/>
              </w:rPr>
              <w:t>［单独费］(细则第8条第(3)款)</w:t>
            </w:r>
          </w:p>
          <w:p w:rsidR="00F26FE3" w:rsidRPr="00CA0924" w:rsidRDefault="00F26FE3" w:rsidP="00766414">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766414">
            <w:pPr>
              <w:spacing w:afterLines="50" w:after="120" w:line="340" w:lineRule="atLeast"/>
              <w:jc w:val="both"/>
              <w:rPr>
                <w:rFonts w:ascii="SimSun" w:hAnsi="SimSun"/>
                <w:sz w:val="21"/>
                <w:szCs w:val="21"/>
              </w:rPr>
            </w:pP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任何缔约方可通过声明通知总干事，国际注册取得的保护，应仅在缴纳一定费用以支付该缔约方对国际注册的实质审查的支出之后，延伸至该缔约方。此种单独费的数额应在声明中指明，并可在以后的声明予以变更。该数额在扣除用于国际程序的开支后，不得超过该缔约方依据其国家法或区域法所规定的同等数额。此外，该缔约方可通过声明通知总干事，国际注册取得的保护应符合维持或续展的要求并需缴费。</w:t>
            </w:r>
          </w:p>
          <w:p w:rsidR="00F26FE3" w:rsidRPr="00CA0924" w:rsidRDefault="00F26FE3" w:rsidP="00766414">
            <w:pPr>
              <w:spacing w:afterLines="50" w:after="120" w:line="340" w:lineRule="atLeast"/>
              <w:jc w:val="both"/>
              <w:rPr>
                <w:rFonts w:ascii="SimSun" w:hAnsi="SimSun"/>
                <w:sz w:val="21"/>
                <w:szCs w:val="21"/>
              </w:rPr>
            </w:pPr>
            <w:r w:rsidRPr="00CA0924">
              <w:rPr>
                <w:rFonts w:ascii="SimSun" w:hAnsi="SimSun" w:hint="eastAsia"/>
                <w:sz w:val="21"/>
                <w:szCs w:val="21"/>
              </w:rPr>
              <w:t>(b)</w:t>
            </w:r>
            <w:r w:rsidR="00CF114A">
              <w:rPr>
                <w:rFonts w:ascii="SimSun" w:hAnsi="SimSun" w:hint="eastAsia"/>
                <w:sz w:val="21"/>
                <w:szCs w:val="21"/>
              </w:rPr>
              <w:t xml:space="preserve"> </w:t>
            </w:r>
            <w:r w:rsidRPr="00CA0924">
              <w:rPr>
                <w:rFonts w:ascii="SimSun" w:hAnsi="SimSun" w:hint="eastAsia"/>
                <w:sz w:val="21"/>
                <w:szCs w:val="21"/>
              </w:rPr>
              <w:t>未缴纳单独费所导致的结果是放弃在规定收此费用的缔约方的保护。</w:t>
            </w:r>
          </w:p>
          <w:p w:rsidR="00F26FE3" w:rsidRPr="00CA0924" w:rsidRDefault="00F26FE3" w:rsidP="00766414">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766414">
            <w:pPr>
              <w:spacing w:afterLines="50" w:after="120" w:line="340" w:lineRule="atLeast"/>
              <w:jc w:val="both"/>
              <w:rPr>
                <w:rFonts w:ascii="SimSun" w:hAnsi="SimSun"/>
                <w:sz w:val="21"/>
                <w:szCs w:val="21"/>
              </w:rPr>
            </w:pP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大会可规定允许缔约方收取单独费，以便支付国际注册实质审查的费用。</w:t>
            </w:r>
          </w:p>
          <w:p w:rsidR="00F26FE3" w:rsidRPr="00CA0924" w:rsidRDefault="00F26FE3" w:rsidP="00766414">
            <w:pPr>
              <w:spacing w:afterLines="50" w:after="120" w:line="340" w:lineRule="atLeast"/>
              <w:jc w:val="both"/>
              <w:rPr>
                <w:rStyle w:val="FontStyle45"/>
                <w:rFonts w:ascii="SimSun" w:hAnsi="SimSun"/>
                <w:sz w:val="21"/>
                <w:szCs w:val="21"/>
              </w:rPr>
            </w:pPr>
            <w:r w:rsidRPr="00CA0924">
              <w:rPr>
                <w:rFonts w:ascii="SimSun" w:hAnsi="SimSun" w:hint="eastAsia"/>
                <w:sz w:val="21"/>
                <w:szCs w:val="21"/>
              </w:rPr>
              <w:t>(b)</w:t>
            </w:r>
            <w:r w:rsidR="00CF114A">
              <w:rPr>
                <w:rFonts w:ascii="SimSun" w:hAnsi="SimSun" w:hint="eastAsia"/>
                <w:sz w:val="21"/>
                <w:szCs w:val="21"/>
              </w:rPr>
              <w:t xml:space="preserve"> </w:t>
            </w:r>
            <w:r w:rsidRPr="00CA0924">
              <w:rPr>
                <w:rFonts w:ascii="SimSun" w:hAnsi="SimSun" w:hint="eastAsia"/>
                <w:sz w:val="21"/>
                <w:szCs w:val="21"/>
              </w:rPr>
              <w:t>未缴纳单独费所导致的结果是放弃在规定收此费用的缔约方的保护。</w:t>
            </w:r>
          </w:p>
        </w:tc>
        <w:tc>
          <w:tcPr>
            <w:tcW w:w="3898" w:type="dxa"/>
          </w:tcPr>
          <w:p w:rsidR="00A86EFE" w:rsidRDefault="00A86EFE" w:rsidP="00A86EFE">
            <w:pPr>
              <w:spacing w:afterLines="50" w:after="120" w:line="340" w:lineRule="atLeast"/>
              <w:jc w:val="both"/>
              <w:rPr>
                <w:rFonts w:ascii="SimSun" w:hAnsi="SimSun"/>
                <w:sz w:val="21"/>
                <w:szCs w:val="21"/>
              </w:rPr>
            </w:pPr>
          </w:p>
          <w:p w:rsidR="00A86EFE" w:rsidRDefault="00A86EFE" w:rsidP="005D64FA">
            <w:pPr>
              <w:spacing w:line="340" w:lineRule="atLeast"/>
              <w:jc w:val="both"/>
              <w:rPr>
                <w:rFonts w:ascii="SimSun" w:hAnsi="SimSun"/>
                <w:sz w:val="21"/>
                <w:szCs w:val="21"/>
              </w:rPr>
            </w:pPr>
          </w:p>
          <w:p w:rsidR="00F26FE3" w:rsidRDefault="00F26FE3" w:rsidP="00A86EFE">
            <w:pPr>
              <w:spacing w:afterLines="50" w:after="120" w:line="340" w:lineRule="atLeast"/>
              <w:jc w:val="both"/>
              <w:rPr>
                <w:rFonts w:ascii="SimSun" w:hAnsi="SimSun"/>
                <w:sz w:val="21"/>
                <w:szCs w:val="21"/>
              </w:rPr>
            </w:pP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任何缔约方可通过声明通知总干事，国际注册取得的保护，应仅在缴纳一定费用以支付该缔约方对国际注册的实质审查的支出之后，延伸至该缔约方。此种单独费的数额应在声明中指明，并可在以后的声明予以变更。</w:t>
            </w:r>
            <w:r w:rsidRPr="00CA0924">
              <w:rPr>
                <w:rFonts w:ascii="SimSun" w:hAnsi="SimSun" w:hint="eastAsia"/>
                <w:strike/>
                <w:sz w:val="21"/>
                <w:szCs w:val="21"/>
              </w:rPr>
              <w:t>该数额在扣除用于国际程序的开支后，不得超过该缔约方依据其国家法或区域法所规定的同等数额。</w:t>
            </w:r>
            <w:r w:rsidRPr="00CA0924">
              <w:rPr>
                <w:rFonts w:ascii="SimSun" w:hAnsi="SimSun" w:hint="eastAsia"/>
                <w:sz w:val="21"/>
                <w:szCs w:val="21"/>
              </w:rPr>
              <w:t>此外，该缔约方可通过声明通知总干事，国际注册取得的保护应符合维持或续展的要求并需缴费。</w:t>
            </w:r>
          </w:p>
          <w:p w:rsidR="00F26FE3" w:rsidRPr="00CA0924" w:rsidRDefault="00F26FE3" w:rsidP="00A86EFE">
            <w:pPr>
              <w:spacing w:after="50" w:line="340" w:lineRule="atLeast"/>
              <w:jc w:val="both"/>
              <w:rPr>
                <w:rFonts w:ascii="SimSun" w:hAnsi="SimSun"/>
                <w:sz w:val="21"/>
                <w:szCs w:val="21"/>
              </w:rPr>
            </w:pPr>
            <w:r w:rsidRPr="00CA0924">
              <w:rPr>
                <w:rFonts w:ascii="SimSun" w:hAnsi="SimSun" w:hint="eastAsia"/>
                <w:sz w:val="21"/>
                <w:szCs w:val="21"/>
              </w:rPr>
              <w:t>(b)</w:t>
            </w:r>
            <w:r w:rsidR="00CF114A">
              <w:rPr>
                <w:rFonts w:ascii="SimSun" w:hAnsi="SimSun" w:hint="eastAsia"/>
                <w:sz w:val="21"/>
                <w:szCs w:val="21"/>
              </w:rPr>
              <w:t xml:space="preserve"> </w:t>
            </w:r>
            <w:r w:rsidRPr="00CA0924">
              <w:rPr>
                <w:rFonts w:ascii="SimSun" w:hAnsi="SimSun" w:hint="eastAsia"/>
                <w:sz w:val="21"/>
                <w:szCs w:val="21"/>
              </w:rPr>
              <w:t>未缴纳单独费所导致的结果是放弃在规定收此费用的缔约方的保护。</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新文本第8条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国际注册的</w:t>
            </w:r>
            <w:r w:rsidR="00475AA9">
              <w:rPr>
                <w:rFonts w:ascii="SimSun" w:hAnsi="SimSun"/>
                <w:sz w:val="21"/>
                <w:szCs w:val="21"/>
              </w:rPr>
              <w:br/>
            </w:r>
            <w:r w:rsidRPr="00CA0924">
              <w:rPr>
                <w:rFonts w:ascii="SimSun" w:hAnsi="SimSun" w:hint="eastAsia"/>
                <w:sz w:val="21"/>
                <w:szCs w:val="21"/>
              </w:rPr>
              <w:t>有效期</w:t>
            </w:r>
          </w:p>
        </w:tc>
        <w:tc>
          <w:tcPr>
            <w:tcW w:w="3898" w:type="dxa"/>
          </w:tcPr>
          <w:p w:rsidR="00F26FE3" w:rsidRPr="00CA0924" w:rsidRDefault="00F26FE3" w:rsidP="00CF114A">
            <w:pPr>
              <w:spacing w:afterLines="50" w:after="120" w:line="340" w:lineRule="atLeast"/>
              <w:jc w:val="both"/>
              <w:rPr>
                <w:rFonts w:ascii="SimSun" w:hAnsi="SimSun"/>
                <w:color w:val="000000"/>
                <w:sz w:val="21"/>
                <w:szCs w:val="21"/>
              </w:rPr>
            </w:pPr>
            <w:r w:rsidRPr="00CA0924">
              <w:rPr>
                <w:rFonts w:ascii="SimSun" w:hAnsi="SimSun" w:hint="eastAsia"/>
                <w:color w:val="000000"/>
                <w:sz w:val="21"/>
                <w:szCs w:val="21"/>
              </w:rPr>
              <w:t>(2)</w:t>
            </w:r>
            <w:r w:rsidR="00CF114A">
              <w:rPr>
                <w:rFonts w:ascii="SimSun" w:hAnsi="SimSun" w:hint="eastAsia"/>
                <w:color w:val="000000"/>
                <w:sz w:val="21"/>
                <w:szCs w:val="21"/>
              </w:rPr>
              <w:t xml:space="preserve"> </w:t>
            </w:r>
            <w:r w:rsidRPr="00CA0924">
              <w:rPr>
                <w:rFonts w:ascii="KaiTi" w:eastAsia="KaiTi" w:hAnsi="KaiTi" w:hint="eastAsia"/>
                <w:i/>
                <w:color w:val="000000"/>
                <w:sz w:val="21"/>
                <w:szCs w:val="21"/>
              </w:rPr>
              <w:t>［注销］</w:t>
            </w:r>
            <w:r w:rsidRPr="00CA0924">
              <w:rPr>
                <w:rFonts w:ascii="SimSun" w:hAnsi="SimSun" w:hint="eastAsia"/>
                <w:color w:val="000000"/>
                <w:sz w:val="21"/>
                <w:szCs w:val="21"/>
              </w:rPr>
              <w:t>(a)</w:t>
            </w:r>
            <w:r w:rsidR="00CF114A">
              <w:rPr>
                <w:rFonts w:ascii="SimSun" w:hAnsi="SimSun" w:hint="eastAsia"/>
                <w:color w:val="000000"/>
                <w:sz w:val="21"/>
                <w:szCs w:val="21"/>
              </w:rPr>
              <w:t xml:space="preserve"> </w:t>
            </w:r>
            <w:r w:rsidRPr="00CA0924">
              <w:rPr>
                <w:rFonts w:ascii="SimSun" w:hAnsi="SimSun" w:hint="eastAsia"/>
                <w:color w:val="000000"/>
                <w:sz w:val="21"/>
                <w:szCs w:val="21"/>
              </w:rPr>
              <w:t>原属缔约方的主管机关，或在第5条第(3)款所述情形下，各受益方或第5条第(2)款第(ii)项所述的法律实体，或原属缔约方的主管机关，可随时要求国际局注销相关国际注册。</w:t>
            </w:r>
          </w:p>
          <w:p w:rsidR="00F26FE3" w:rsidRPr="00CA0924" w:rsidRDefault="00F26FE3" w:rsidP="00CF114A">
            <w:pPr>
              <w:spacing w:afterLines="50" w:after="120" w:line="340" w:lineRule="atLeast"/>
              <w:jc w:val="both"/>
              <w:rPr>
                <w:rStyle w:val="FontStyle45"/>
                <w:rFonts w:ascii="SimSun" w:hAnsi="SimSun"/>
                <w:sz w:val="21"/>
                <w:szCs w:val="21"/>
              </w:rPr>
            </w:pPr>
            <w:r w:rsidRPr="00CA0924">
              <w:rPr>
                <w:rFonts w:ascii="SimSun" w:hAnsi="SimSun" w:hint="eastAsia"/>
                <w:color w:val="000000"/>
                <w:sz w:val="21"/>
                <w:szCs w:val="21"/>
              </w:rPr>
              <w:t>(b)</w:t>
            </w:r>
            <w:r w:rsidR="00CF114A">
              <w:rPr>
                <w:rFonts w:ascii="SimSun" w:hAnsi="SimSun" w:hint="eastAsia"/>
                <w:color w:val="000000"/>
                <w:sz w:val="21"/>
                <w:szCs w:val="21"/>
              </w:rPr>
              <w:t xml:space="preserve"> </w:t>
            </w:r>
            <w:r w:rsidRPr="00CA0924">
              <w:rPr>
                <w:rFonts w:ascii="SimSun" w:hAnsi="SimSun" w:hint="eastAsia"/>
                <w:color w:val="000000"/>
                <w:sz w:val="21"/>
                <w:szCs w:val="21"/>
              </w:rPr>
              <w:t>如果构成已注册原产地名称的名称或构成已注册地理标志的标志在原属缔约方不再受到保护，原属缔约方的主管机关应请求注销该国际注册。</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新文本第9条</w:t>
            </w:r>
          </w:p>
          <w:p w:rsidR="00F26FE3" w:rsidRPr="00CA0924" w:rsidRDefault="00F26FE3" w:rsidP="00D677C5">
            <w:pPr>
              <w:pStyle w:val="Style2"/>
              <w:widowControl/>
              <w:autoSpaceDE/>
              <w:autoSpaceDN/>
              <w:spacing w:afterLines="50" w:after="120" w:line="340" w:lineRule="atLeast"/>
              <w:rPr>
                <w:rFonts w:ascii="SimSun" w:hAnsi="SimSun"/>
                <w:sz w:val="21"/>
                <w:szCs w:val="21"/>
              </w:rPr>
            </w:pPr>
            <w:r w:rsidRPr="00CA0924">
              <w:rPr>
                <w:rFonts w:ascii="SimSun" w:eastAsia="SimSun" w:hAnsi="SimSun" w:hint="eastAsia"/>
                <w:sz w:val="21"/>
                <w:szCs w:val="21"/>
                <w:lang w:eastAsia="zh-CN"/>
              </w:rPr>
              <w:t>承诺保护</w:t>
            </w:r>
          </w:p>
        </w:tc>
        <w:tc>
          <w:tcPr>
            <w:tcW w:w="3898" w:type="dxa"/>
          </w:tcPr>
          <w:p w:rsidR="00F26FE3" w:rsidRPr="00CA0924" w:rsidRDefault="00F26FE3" w:rsidP="00CF114A">
            <w:pPr>
              <w:spacing w:afterLines="50" w:after="120" w:line="340" w:lineRule="atLeast"/>
              <w:jc w:val="both"/>
              <w:rPr>
                <w:rStyle w:val="FontStyle45"/>
                <w:rFonts w:ascii="SimSun" w:hAnsi="SimSun"/>
                <w:sz w:val="21"/>
                <w:szCs w:val="21"/>
              </w:rPr>
            </w:pPr>
            <w:r w:rsidRPr="00CA0924">
              <w:rPr>
                <w:rFonts w:ascii="SimSun" w:hAnsi="SimSun" w:hint="eastAsia"/>
                <w:sz w:val="21"/>
                <w:szCs w:val="21"/>
              </w:rPr>
              <w:t>每一缔约方应据其自身的法律制度和实践，但须符合本文本的各条款，除任何可能在其领土上生效的驳回、放弃保</w:t>
            </w:r>
            <w:r w:rsidRPr="00CA0924">
              <w:rPr>
                <w:rFonts w:ascii="SimSun" w:hAnsi="SimSun" w:hint="eastAsia"/>
                <w:sz w:val="21"/>
                <w:szCs w:val="21"/>
              </w:rPr>
              <w:lastRenderedPageBreak/>
              <w:t>护、无效宣告或注销外，在其领土上保护已注册原产地名称和地理标志，并在给予保护时基于如下谅解：不得要求在国家立法或区域立法中未区分原产地名称和地理标志的缔约方在其国家立法或区域立法中引入此种区分。</w:t>
            </w:r>
          </w:p>
        </w:tc>
        <w:tc>
          <w:tcPr>
            <w:tcW w:w="3898" w:type="dxa"/>
          </w:tcPr>
          <w:p w:rsidR="00F26FE3" w:rsidRPr="00CA0924" w:rsidRDefault="00F26FE3" w:rsidP="00EB72C4">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新文本第10条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缔约方相关法律或其他文书给予的保护</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(1)</w:t>
            </w:r>
            <w:r w:rsidR="00CF114A">
              <w:rPr>
                <w:rFonts w:ascii="SimSun" w:hAnsi="SimSun" w:hint="eastAsia"/>
                <w:sz w:val="21"/>
                <w:szCs w:val="21"/>
              </w:rPr>
              <w:t xml:space="preserve"> </w:t>
            </w:r>
            <w:r w:rsidRPr="00CA0924">
              <w:rPr>
                <w:rFonts w:ascii="KaiTi" w:eastAsia="KaiTi" w:hAnsi="KaiTi" w:hint="eastAsia"/>
                <w:i/>
                <w:sz w:val="21"/>
                <w:szCs w:val="21"/>
              </w:rPr>
              <w:t>［法律保护的形式］</w:t>
            </w:r>
            <w:r w:rsidRPr="00CA0924">
              <w:rPr>
                <w:rFonts w:ascii="SimSun" w:hAnsi="SimSun" w:hint="eastAsia"/>
                <w:sz w:val="21"/>
                <w:szCs w:val="21"/>
              </w:rPr>
              <w:t>每一缔约方[</w:t>
            </w:r>
            <w:r w:rsidRPr="00CA0924">
              <w:rPr>
                <w:rFonts w:ascii="SimSun" w:hAnsi="SimSun"/>
                <w:sz w:val="21"/>
                <w:szCs w:val="21"/>
              </w:rPr>
              <w:t>……</w:t>
            </w:r>
            <w:r w:rsidRPr="00CA0924">
              <w:rPr>
                <w:rFonts w:ascii="SimSun" w:hAnsi="SimSun" w:hint="eastAsia"/>
                <w:sz w:val="21"/>
                <w:szCs w:val="21"/>
              </w:rPr>
              <w:t>]符合本文本的实质性要求。</w:t>
            </w:r>
          </w:p>
          <w:p w:rsidR="00F26FE3" w:rsidRPr="00CA0924" w:rsidRDefault="00F26FE3" w:rsidP="00CF114A">
            <w:pPr>
              <w:spacing w:afterLines="50" w:after="120" w:line="340" w:lineRule="atLeast"/>
              <w:jc w:val="both"/>
              <w:rPr>
                <w:rStyle w:val="FontStyle45"/>
                <w:rFonts w:ascii="SimSun" w:hAnsi="SimSun"/>
                <w:sz w:val="21"/>
                <w:szCs w:val="21"/>
              </w:rPr>
            </w:pPr>
            <w:r w:rsidRPr="00CA0924">
              <w:rPr>
                <w:rFonts w:ascii="SimSun" w:hAnsi="SimSun" w:hint="eastAsia"/>
                <w:sz w:val="21"/>
                <w:szCs w:val="21"/>
              </w:rPr>
              <w:t>(2)</w:t>
            </w:r>
            <w:r w:rsidR="00CF114A">
              <w:rPr>
                <w:rFonts w:ascii="SimSun" w:hAnsi="SimSun" w:hint="eastAsia"/>
                <w:sz w:val="21"/>
                <w:szCs w:val="21"/>
              </w:rPr>
              <w:t xml:space="preserve"> </w:t>
            </w:r>
            <w:r w:rsidRPr="00CA0924">
              <w:rPr>
                <w:rFonts w:ascii="KaiTi" w:eastAsia="KaiTi" w:hAnsi="KaiTi" w:hint="eastAsia"/>
                <w:i/>
                <w:sz w:val="21"/>
                <w:szCs w:val="21"/>
              </w:rPr>
              <w:t>［其他文书给予的保护］</w:t>
            </w:r>
            <w:r w:rsidRPr="00CA0924">
              <w:rPr>
                <w:rFonts w:ascii="SimSun" w:hAnsi="SimSun" w:hint="eastAsia"/>
                <w:sz w:val="21"/>
                <w:szCs w:val="21"/>
              </w:rPr>
              <w:t>本文本的各条款不得以任何方式影响</w:t>
            </w:r>
            <w:r w:rsidR="00DF058C" w:rsidRPr="00CA0924">
              <w:rPr>
                <w:rFonts w:ascii="SimSun" w:hAnsi="SimSun" w:hint="eastAsia"/>
                <w:sz w:val="21"/>
                <w:szCs w:val="21"/>
              </w:rPr>
              <w:t>[</w:t>
            </w:r>
            <w:r w:rsidR="00DF058C" w:rsidRPr="00CA0924">
              <w:rPr>
                <w:rFonts w:ascii="SimSun" w:hAnsi="SimSun"/>
                <w:sz w:val="21"/>
                <w:szCs w:val="21"/>
              </w:rPr>
              <w:t>……</w:t>
            </w:r>
            <w:r w:rsidR="00DF058C" w:rsidRPr="00CA0924">
              <w:rPr>
                <w:rFonts w:ascii="SimSun" w:hAnsi="SimSun" w:hint="eastAsia"/>
                <w:sz w:val="21"/>
                <w:szCs w:val="21"/>
              </w:rPr>
              <w:t>]</w:t>
            </w:r>
            <w:r w:rsidR="00DF058C" w:rsidRPr="00CA0924">
              <w:rPr>
                <w:rFonts w:ascii="SimSun" w:hAnsi="SimSun" w:hint="eastAsia"/>
                <w:sz w:val="21"/>
              </w:rPr>
              <w:t>已注册地理标志所给予的任何其他保护</w:t>
            </w:r>
            <w:r w:rsidRPr="00CA0924">
              <w:rPr>
                <w:rFonts w:ascii="SimSun" w:hAnsi="SimSun" w:hint="eastAsia"/>
                <w:sz w:val="21"/>
                <w:szCs w:val="21"/>
              </w:rPr>
              <w:t>。</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新文本第11条</w:t>
            </w:r>
          </w:p>
          <w:p w:rsidR="00F26FE3" w:rsidRPr="00CA0924" w:rsidRDefault="00F26FE3" w:rsidP="003C3943">
            <w:pPr>
              <w:spacing w:afterLines="50" w:after="120" w:line="340" w:lineRule="atLeast"/>
              <w:jc w:val="center"/>
              <w:rPr>
                <w:rFonts w:ascii="SimSun" w:hAnsi="SimSun"/>
                <w:sz w:val="21"/>
                <w:szCs w:val="21"/>
              </w:rPr>
            </w:pPr>
            <w:r w:rsidRPr="00CA0924">
              <w:rPr>
                <w:rFonts w:ascii="SimSun" w:hAnsi="SimSun" w:hint="eastAsia"/>
                <w:sz w:val="21"/>
                <w:szCs w:val="21"/>
              </w:rPr>
              <w:t>对已注册原产地名称和地理标志的保护</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(1)</w:t>
            </w:r>
            <w:r w:rsidR="00CF114A">
              <w:rPr>
                <w:rFonts w:ascii="SimSun" w:hAnsi="SimSun" w:hint="eastAsia"/>
                <w:sz w:val="21"/>
                <w:szCs w:val="21"/>
              </w:rPr>
              <w:t xml:space="preserve"> </w:t>
            </w:r>
            <w:r w:rsidRPr="00CA0924">
              <w:rPr>
                <w:rFonts w:ascii="KaiTi" w:eastAsia="KaiTi" w:hAnsi="KaiTi" w:hint="eastAsia"/>
                <w:i/>
                <w:sz w:val="21"/>
                <w:szCs w:val="21"/>
              </w:rPr>
              <w:t>［保护内容］</w:t>
            </w:r>
            <w:r w:rsidRPr="00CA0924">
              <w:rPr>
                <w:rFonts w:ascii="SimSun" w:hAnsi="SimSun" w:hint="eastAsia"/>
                <w:sz w:val="21"/>
                <w:szCs w:val="21"/>
              </w:rPr>
              <w:t>在符合本文本规定的前提下，每一缔约方应防止已注册原产地名称或已注册地理标志用于以下情形：</w:t>
            </w:r>
          </w:p>
          <w:p w:rsidR="00F26FE3" w:rsidRPr="00CA0924" w:rsidRDefault="00F26FE3" w:rsidP="00766414">
            <w:pPr>
              <w:spacing w:afterLines="50" w:after="120" w:line="340" w:lineRule="atLeast"/>
              <w:jc w:val="both"/>
              <w:rPr>
                <w:rFonts w:ascii="SimSun" w:hAnsi="SimSun"/>
                <w:sz w:val="21"/>
                <w:szCs w:val="21"/>
              </w:rPr>
            </w:pP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任何将原产地名称或地理标志用于</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(i)</w:t>
            </w:r>
            <w:r w:rsidR="00CF114A">
              <w:rPr>
                <w:rFonts w:ascii="SimSun" w:hAnsi="SimSun" w:hint="eastAsia"/>
                <w:sz w:val="21"/>
                <w:szCs w:val="21"/>
              </w:rPr>
              <w:t xml:space="preserve"> </w:t>
            </w:r>
            <w:r w:rsidRPr="00CA0924">
              <w:rPr>
                <w:rFonts w:ascii="SimSun" w:hAnsi="SimSun" w:hint="eastAsia"/>
                <w:sz w:val="21"/>
                <w:szCs w:val="21"/>
              </w:rPr>
              <w:t>与使用该原产地名称或该地理标志的产品为同一类别的产品，[</w:t>
            </w:r>
            <w:r w:rsidRPr="00CA0924">
              <w:rPr>
                <w:rFonts w:ascii="SimSun" w:hAnsi="SimSun"/>
                <w:sz w:val="21"/>
                <w:szCs w:val="21"/>
              </w:rPr>
              <w:t>……</w:t>
            </w:r>
            <w:r w:rsidRPr="00CA0924">
              <w:rPr>
                <w:rFonts w:ascii="SimSun" w:hAnsi="SimSun" w:hint="eastAsia"/>
                <w:sz w:val="21"/>
                <w:szCs w:val="21"/>
              </w:rPr>
              <w:t>]其他适用的规定，或</w:t>
            </w:r>
          </w:p>
          <w:p w:rsidR="00F26FE3" w:rsidRPr="00CA0924" w:rsidRDefault="00F26FE3" w:rsidP="00766414">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(ii)</w:t>
            </w:r>
            <w:r w:rsidR="00CF114A">
              <w:rPr>
                <w:rFonts w:ascii="SimSun" w:hAnsi="SimSun" w:hint="eastAsia"/>
                <w:sz w:val="21"/>
                <w:szCs w:val="21"/>
              </w:rPr>
              <w:t xml:space="preserve"> </w:t>
            </w:r>
            <w:r w:rsidRPr="00CA0924">
              <w:rPr>
                <w:rFonts w:ascii="SimSun" w:hAnsi="SimSun" w:hint="eastAsia"/>
                <w:sz w:val="21"/>
                <w:szCs w:val="21"/>
              </w:rPr>
              <w:t>可能构成对其滥用、仿冒或[引起联想]的情形；或</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(iii)</w:t>
            </w:r>
            <w:r w:rsidR="00CF114A">
              <w:rPr>
                <w:rFonts w:ascii="SimSun" w:hAnsi="SimSun" w:hint="eastAsia"/>
                <w:sz w:val="21"/>
                <w:szCs w:val="21"/>
              </w:rPr>
              <w:t xml:space="preserve"> </w:t>
            </w:r>
            <w:r w:rsidRPr="00CA0924">
              <w:rPr>
                <w:rFonts w:ascii="SimSun" w:hAnsi="SimSun" w:hint="eastAsia"/>
                <w:sz w:val="21"/>
                <w:szCs w:val="21"/>
              </w:rPr>
              <w:t>可能伤害或不当利用其声誉的情形，</w:t>
            </w:r>
          </w:p>
          <w:p w:rsidR="00F26FE3" w:rsidRPr="00CA0924" w:rsidRDefault="00F26FE3" w:rsidP="00CF114A">
            <w:pPr>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spacing w:afterLines="50" w:after="120" w:line="340" w:lineRule="atLeast"/>
              <w:jc w:val="both"/>
              <w:rPr>
                <w:rStyle w:val="FontStyle45"/>
                <w:rFonts w:ascii="SimSun" w:hAnsi="SimSun"/>
                <w:sz w:val="21"/>
                <w:szCs w:val="21"/>
              </w:rPr>
            </w:pPr>
            <w:r w:rsidRPr="00CA0924">
              <w:rPr>
                <w:rFonts w:ascii="SimSun" w:hAnsi="SimSun" w:hint="eastAsia"/>
                <w:sz w:val="21"/>
                <w:szCs w:val="21"/>
              </w:rPr>
              <w:t>(ii)</w:t>
            </w:r>
            <w:r w:rsidR="00CF114A">
              <w:rPr>
                <w:rFonts w:ascii="SimSun" w:hAnsi="SimSun" w:hint="eastAsia"/>
                <w:sz w:val="21"/>
                <w:szCs w:val="21"/>
              </w:rPr>
              <w:t xml:space="preserve"> </w:t>
            </w:r>
            <w:r w:rsidRPr="00CA0924">
              <w:rPr>
                <w:rFonts w:ascii="SimSun" w:hAnsi="SimSun" w:hint="eastAsia"/>
                <w:sz w:val="21"/>
                <w:szCs w:val="21"/>
              </w:rPr>
              <w:t>与该原产地名称或该地理标志所用于的产品为不同类别的产品，[</w:t>
            </w:r>
            <w:r w:rsidRPr="00CA0924">
              <w:rPr>
                <w:rFonts w:ascii="SimSun" w:hAnsi="SimSun"/>
                <w:sz w:val="21"/>
                <w:szCs w:val="21"/>
              </w:rPr>
              <w:t>……</w:t>
            </w:r>
            <w:r w:rsidRPr="00CA0924">
              <w:rPr>
                <w:rFonts w:ascii="SimSun" w:hAnsi="SimSun" w:hint="eastAsia"/>
                <w:sz w:val="21"/>
                <w:szCs w:val="21"/>
              </w:rPr>
              <w:t>]并可能损害各受益方的利益，</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新文本第11条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对已注册原产地名称和地理标志的保护</w:t>
            </w:r>
          </w:p>
        </w:tc>
        <w:tc>
          <w:tcPr>
            <w:tcW w:w="3898" w:type="dxa"/>
          </w:tcPr>
          <w:p w:rsidR="00F26FE3" w:rsidRPr="00CA0924" w:rsidRDefault="00F26FE3" w:rsidP="00CF114A">
            <w:pPr>
              <w:spacing w:afterLines="50" w:after="120" w:line="340" w:lineRule="atLeast"/>
              <w:jc w:val="both"/>
              <w:rPr>
                <w:rFonts w:ascii="KaiTi" w:eastAsia="KaiTi" w:hAnsi="KaiTi"/>
                <w:i/>
                <w:sz w:val="21"/>
                <w:szCs w:val="21"/>
              </w:rPr>
            </w:pPr>
            <w:r w:rsidRPr="00CA0924">
              <w:rPr>
                <w:rFonts w:ascii="SimSun" w:hAnsi="SimSun" w:hint="eastAsia"/>
                <w:sz w:val="21"/>
                <w:szCs w:val="21"/>
              </w:rPr>
              <w:t>(3)</w:t>
            </w:r>
            <w:r w:rsidR="00CF114A">
              <w:rPr>
                <w:rFonts w:ascii="SimSun" w:hAnsi="SimSun" w:hint="eastAsia"/>
                <w:sz w:val="21"/>
                <w:szCs w:val="21"/>
              </w:rPr>
              <w:t xml:space="preserve"> </w:t>
            </w:r>
            <w:r w:rsidRPr="00CA0924">
              <w:rPr>
                <w:rFonts w:ascii="KaiTi" w:eastAsia="KaiTi" w:hAnsi="KaiTi" w:hint="eastAsia"/>
                <w:i/>
                <w:sz w:val="21"/>
                <w:szCs w:val="21"/>
              </w:rPr>
              <w:t>［关于保护内容的声明］</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任何国家或政府间组织均可在交存批准书或加入书时声明，[</w:t>
            </w:r>
            <w:r w:rsidRPr="00CA0924">
              <w:rPr>
                <w:rFonts w:ascii="SimSun" w:hAnsi="SimSun"/>
                <w:sz w:val="21"/>
                <w:szCs w:val="21"/>
              </w:rPr>
              <w:t>……</w:t>
            </w:r>
            <w:r w:rsidRPr="00CA0924">
              <w:rPr>
                <w:rFonts w:ascii="SimSun" w:hAnsi="SimSun" w:hint="eastAsia"/>
                <w:sz w:val="21"/>
                <w:szCs w:val="21"/>
              </w:rPr>
              <w:t>]如果此种使</w:t>
            </w:r>
            <w:r w:rsidRPr="00CA0924">
              <w:rPr>
                <w:rFonts w:ascii="SimSun" w:hAnsi="SimSun" w:hint="eastAsia"/>
                <w:sz w:val="21"/>
                <w:szCs w:val="21"/>
              </w:rPr>
              <w:lastRenderedPageBreak/>
              <w:t>用可能表明或暗示此种产品与各受益方有关联，并可能损害各受益方的利益。</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任何国家或政府间组织均可在交存批准书或加入书时声明，[</w:t>
            </w:r>
            <w:r w:rsidRPr="00CA0924">
              <w:rPr>
                <w:rFonts w:ascii="SimSun" w:hAnsi="SimSun"/>
                <w:sz w:val="21"/>
                <w:szCs w:val="21"/>
              </w:rPr>
              <w:t>……</w:t>
            </w:r>
            <w:r w:rsidRPr="00CA0924">
              <w:rPr>
                <w:rFonts w:ascii="SimSun" w:hAnsi="SimSun" w:hint="eastAsia"/>
                <w:sz w:val="21"/>
                <w:szCs w:val="21"/>
              </w:rPr>
              <w:t>]此种产品与各受益方有关联，并可能损害各受益方的利益。</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任择方案C</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任何国家或政府间组织均可在交存批准书或加入书时声明，相较于本条第1款第(a)项第(ii)目和第(iii)目[</w:t>
            </w:r>
            <w:r w:rsidRPr="00CA0924">
              <w:rPr>
                <w:rFonts w:ascii="SimSun" w:hAnsi="SimSun"/>
                <w:sz w:val="21"/>
                <w:szCs w:val="21"/>
              </w:rPr>
              <w:t>……</w:t>
            </w:r>
            <w:r w:rsidRPr="00CA0924">
              <w:rPr>
                <w:rFonts w:ascii="SimSun" w:hAnsi="SimSun" w:hint="eastAsia"/>
                <w:sz w:val="21"/>
                <w:szCs w:val="21"/>
              </w:rPr>
              <w:t>]，如果此种使用：</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(i)</w:t>
            </w:r>
            <w:r w:rsidR="00CF114A">
              <w:rPr>
                <w:rFonts w:ascii="SimSun" w:hAnsi="SimSun" w:hint="eastAsia"/>
                <w:sz w:val="21"/>
                <w:szCs w:val="21"/>
              </w:rPr>
              <w:t xml:space="preserve"> </w:t>
            </w:r>
            <w:r w:rsidRPr="00CA0924">
              <w:rPr>
                <w:rFonts w:ascii="SimSun" w:hAnsi="SimSun" w:hint="eastAsia"/>
                <w:sz w:val="21"/>
                <w:szCs w:val="21"/>
              </w:rPr>
              <w:t>可能表明此种产品与该原产地名称或该地理标志的各受益方有关联，并可能损害他们的利益；</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(ii)</w:t>
            </w:r>
            <w:r w:rsidR="00CF114A">
              <w:rPr>
                <w:rFonts w:ascii="SimSun" w:hAnsi="SimSun" w:hint="eastAsia"/>
                <w:sz w:val="21"/>
                <w:szCs w:val="21"/>
              </w:rPr>
              <w:t xml:space="preserve"> </w:t>
            </w:r>
            <w:r w:rsidRPr="00CA0924">
              <w:rPr>
                <w:rFonts w:ascii="SimSun" w:hAnsi="SimSun" w:hint="eastAsia"/>
                <w:sz w:val="21"/>
                <w:szCs w:val="21"/>
              </w:rPr>
              <w:t>可能会以不公平的方式削弱或淡化该原产地名称或该地理标志的显著特征；或</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(iii)</w:t>
            </w:r>
            <w:r w:rsidR="00CF114A">
              <w:rPr>
                <w:rFonts w:ascii="SimSun" w:hAnsi="SimSun" w:hint="eastAsia"/>
                <w:sz w:val="21"/>
                <w:szCs w:val="21"/>
              </w:rPr>
              <w:t xml:space="preserve"> </w:t>
            </w:r>
            <w:r w:rsidRPr="00CA0924">
              <w:rPr>
                <w:rFonts w:ascii="SimSun" w:hAnsi="SimSun" w:hint="eastAsia"/>
                <w:sz w:val="21"/>
                <w:szCs w:val="21"/>
              </w:rPr>
              <w:t>可能不正当地利用该</w:t>
            </w:r>
            <w:r w:rsidRPr="00CA0924">
              <w:rPr>
                <w:rFonts w:ascii="SimSun" w:hAnsi="SimSun" w:cs="SimSun" w:hint="eastAsia"/>
                <w:sz w:val="21"/>
                <w:szCs w:val="21"/>
              </w:rPr>
              <w:t>原产地名称或该地理标志的显著特征。</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任择方案D</w:t>
            </w:r>
          </w:p>
          <w:p w:rsidR="00F26FE3" w:rsidRPr="00CA0924" w:rsidRDefault="00F26FE3" w:rsidP="00D677C5">
            <w:pPr>
              <w:adjustRightInd w:val="0"/>
              <w:spacing w:afterLines="50" w:after="120" w:line="340" w:lineRule="atLeast"/>
              <w:jc w:val="both"/>
              <w:rPr>
                <w:rStyle w:val="FontStyle45"/>
                <w:rFonts w:ascii="SimSun" w:hAnsi="SimSun"/>
                <w:sz w:val="21"/>
                <w:szCs w:val="21"/>
              </w:rPr>
            </w:pPr>
            <w:r w:rsidRPr="00CA0924">
              <w:rPr>
                <w:rFonts w:ascii="SimSun" w:hAnsi="SimSun" w:hint="eastAsia"/>
                <w:sz w:val="21"/>
                <w:szCs w:val="21"/>
              </w:rPr>
              <w:t>(3)</w:t>
            </w:r>
            <w:r w:rsidR="00CF114A">
              <w:rPr>
                <w:rFonts w:ascii="SimSun" w:hAnsi="SimSun" w:hint="eastAsia"/>
                <w:sz w:val="21"/>
                <w:szCs w:val="21"/>
              </w:rPr>
              <w:t xml:space="preserve"> </w:t>
            </w:r>
            <w:r w:rsidRPr="00CA0924">
              <w:rPr>
                <w:rFonts w:ascii="SimSun" w:hAnsi="SimSun" w:hint="eastAsia"/>
                <w:sz w:val="21"/>
                <w:szCs w:val="21"/>
              </w:rPr>
              <w:t>任何国家或政府间组织均可在交存批准书或加入书时声明，[</w:t>
            </w:r>
            <w:r w:rsidRPr="00CA0924">
              <w:rPr>
                <w:rFonts w:ascii="SimSun" w:hAnsi="SimSun"/>
                <w:sz w:val="21"/>
                <w:szCs w:val="21"/>
              </w:rPr>
              <w:t>……</w:t>
            </w:r>
            <w:r w:rsidRPr="00CA0924">
              <w:rPr>
                <w:rFonts w:ascii="SimSun" w:hAnsi="SimSun" w:hint="eastAsia"/>
                <w:sz w:val="21"/>
                <w:szCs w:val="21"/>
              </w:rPr>
              <w:t>]可能表明或暗示此种产品与各受益方有关联，并可能损害各受益方的利益的情形。</w:t>
            </w:r>
          </w:p>
        </w:tc>
        <w:tc>
          <w:tcPr>
            <w:tcW w:w="3898" w:type="dxa"/>
          </w:tcPr>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D1234C" w:rsidRDefault="00D1234C" w:rsidP="003C3943">
            <w:pPr>
              <w:spacing w:afterLines="50" w:after="120" w:line="340" w:lineRule="atLeast"/>
              <w:rPr>
                <w:rFonts w:ascii="SimSun" w:hAnsi="SimSun"/>
                <w:sz w:val="21"/>
                <w:szCs w:val="21"/>
                <w:u w:val="single"/>
              </w:rPr>
            </w:pPr>
          </w:p>
          <w:p w:rsidR="00F26FE3" w:rsidRPr="00CA0924" w:rsidRDefault="00F26FE3" w:rsidP="003C3943">
            <w:pPr>
              <w:spacing w:afterLines="50" w:after="120" w:line="340" w:lineRule="atLeast"/>
              <w:rPr>
                <w:rFonts w:ascii="SimSun" w:hAnsi="SimSun"/>
                <w:sz w:val="21"/>
                <w:szCs w:val="21"/>
                <w:u w:val="single"/>
              </w:rPr>
            </w:pPr>
            <w:r w:rsidRPr="00CA0924">
              <w:rPr>
                <w:rFonts w:ascii="SimSun" w:hAnsi="SimSun" w:hint="eastAsia"/>
                <w:sz w:val="21"/>
                <w:szCs w:val="21"/>
                <w:u w:val="single"/>
              </w:rPr>
              <w:t>任择方案C</w:t>
            </w:r>
          </w:p>
          <w:p w:rsidR="00F26FE3" w:rsidRPr="00CA0924" w:rsidRDefault="00F26FE3" w:rsidP="00F26FE3">
            <w:pPr>
              <w:spacing w:afterLines="50" w:after="120" w:line="340" w:lineRule="atLeast"/>
              <w:jc w:val="both"/>
              <w:rPr>
                <w:rFonts w:ascii="SimSun" w:hAnsi="SimSun"/>
                <w:sz w:val="21"/>
                <w:szCs w:val="21"/>
              </w:rPr>
            </w:pPr>
            <w:r w:rsidRPr="00CA0924">
              <w:rPr>
                <w:rFonts w:ascii="SimSun" w:hAnsi="SimSun" w:hint="eastAsia"/>
                <w:sz w:val="21"/>
                <w:szCs w:val="21"/>
              </w:rPr>
              <w:t>“在本条第1款第(a)项第(ii)目和第(iii)目延伸至已注册原产地名称[</w:t>
            </w:r>
            <w:r w:rsidRPr="00CA0924">
              <w:rPr>
                <w:rFonts w:ascii="SimSun" w:hAnsi="SimSun"/>
                <w:sz w:val="21"/>
                <w:szCs w:val="21"/>
              </w:rPr>
              <w:t>……</w:t>
            </w:r>
            <w:r w:rsidRPr="00CA0924">
              <w:rPr>
                <w:rFonts w:ascii="SimSun" w:hAnsi="SimSun" w:hint="eastAsia"/>
                <w:sz w:val="21"/>
                <w:szCs w:val="21"/>
              </w:rPr>
              <w:t>]地理标志的任何国家，如果此种使用：</w:t>
            </w:r>
          </w:p>
          <w:p w:rsidR="00F26FE3" w:rsidRPr="00CA0924" w:rsidRDefault="00F26FE3" w:rsidP="00F26FE3">
            <w:pPr>
              <w:spacing w:afterLines="50" w:after="120" w:line="340" w:lineRule="atLeast"/>
              <w:ind w:firstLine="567"/>
              <w:jc w:val="both"/>
              <w:rPr>
                <w:rFonts w:ascii="SimSun" w:hAnsi="SimSun"/>
                <w:sz w:val="21"/>
                <w:szCs w:val="21"/>
              </w:rPr>
            </w:pPr>
            <w:r w:rsidRPr="00CA0924">
              <w:rPr>
                <w:rFonts w:ascii="SimSun" w:hAnsi="SimSun" w:hint="eastAsia"/>
                <w:sz w:val="21"/>
                <w:szCs w:val="21"/>
              </w:rPr>
              <w:t>(i)</w:t>
            </w:r>
            <w:r w:rsidR="00CF114A">
              <w:rPr>
                <w:rFonts w:ascii="SimSun" w:hAnsi="SimSun" w:hint="eastAsia"/>
                <w:sz w:val="21"/>
                <w:szCs w:val="21"/>
              </w:rPr>
              <w:t xml:space="preserve"> </w:t>
            </w:r>
            <w:r w:rsidRPr="00CA0924">
              <w:rPr>
                <w:rFonts w:ascii="SimSun" w:hAnsi="SimSun" w:hint="eastAsia"/>
                <w:sz w:val="21"/>
                <w:szCs w:val="21"/>
              </w:rPr>
              <w:t>可能表明此种产品与该原产地名称或该地理标志的各受益方有关联，并可能损害他们的利益；</w:t>
            </w:r>
          </w:p>
          <w:p w:rsidR="00F26FE3" w:rsidRPr="00CA0924" w:rsidRDefault="00F26FE3" w:rsidP="00F26FE3">
            <w:pPr>
              <w:spacing w:afterLines="50" w:after="120" w:line="340" w:lineRule="atLeast"/>
              <w:ind w:firstLine="567"/>
              <w:jc w:val="both"/>
              <w:rPr>
                <w:rFonts w:ascii="SimSun" w:hAnsi="SimSun"/>
                <w:sz w:val="21"/>
                <w:szCs w:val="21"/>
              </w:rPr>
            </w:pPr>
            <w:r w:rsidRPr="00CA0924">
              <w:rPr>
                <w:rFonts w:ascii="SimSun" w:hAnsi="SimSun" w:hint="eastAsia"/>
                <w:sz w:val="21"/>
                <w:szCs w:val="21"/>
              </w:rPr>
              <w:t>(ii)</w:t>
            </w:r>
            <w:r w:rsidR="00CF114A">
              <w:rPr>
                <w:rFonts w:ascii="SimSun" w:hAnsi="SimSun" w:hint="eastAsia"/>
                <w:sz w:val="21"/>
                <w:szCs w:val="21"/>
              </w:rPr>
              <w:t xml:space="preserve"> </w:t>
            </w:r>
            <w:r w:rsidRPr="00CA0924">
              <w:rPr>
                <w:rFonts w:ascii="SimSun" w:hAnsi="SimSun" w:hint="eastAsia"/>
                <w:sz w:val="21"/>
                <w:szCs w:val="21"/>
              </w:rPr>
              <w:t>可能会以不公平的方式削弱或淡化该原产地名称或该地理标志的显著特征；或</w:t>
            </w:r>
          </w:p>
          <w:p w:rsidR="00F26FE3" w:rsidRPr="00CA0924" w:rsidRDefault="00F26FE3" w:rsidP="00CF114A">
            <w:pPr>
              <w:spacing w:afterLines="50" w:after="120" w:line="340" w:lineRule="atLeast"/>
              <w:ind w:firstLine="567"/>
              <w:jc w:val="both"/>
              <w:rPr>
                <w:rFonts w:ascii="SimSun" w:hAnsi="SimSun"/>
                <w:sz w:val="21"/>
                <w:szCs w:val="21"/>
              </w:rPr>
            </w:pPr>
            <w:r w:rsidRPr="00CA0924">
              <w:rPr>
                <w:rFonts w:ascii="SimSun" w:hAnsi="SimSun" w:hint="eastAsia"/>
                <w:sz w:val="21"/>
                <w:szCs w:val="21"/>
              </w:rPr>
              <w:t>(iii)</w:t>
            </w:r>
            <w:r w:rsidR="00CF114A">
              <w:rPr>
                <w:rFonts w:ascii="SimSun" w:hAnsi="SimSun" w:hint="eastAsia"/>
                <w:sz w:val="21"/>
                <w:szCs w:val="21"/>
              </w:rPr>
              <w:t xml:space="preserve"> </w:t>
            </w:r>
            <w:r w:rsidRPr="00CA0924">
              <w:rPr>
                <w:rFonts w:ascii="SimSun" w:hAnsi="SimSun" w:hint="eastAsia"/>
                <w:sz w:val="21"/>
                <w:szCs w:val="21"/>
              </w:rPr>
              <w:t>可能不正当地利用该</w:t>
            </w:r>
            <w:r w:rsidRPr="00CA0924">
              <w:rPr>
                <w:rFonts w:ascii="SimSun" w:hAnsi="SimSun" w:cs="SimSun" w:hint="eastAsia"/>
                <w:sz w:val="21"/>
                <w:szCs w:val="21"/>
              </w:rPr>
              <w:t>原产地名称或该地理标志的显著特征。</w:t>
            </w:r>
            <w:r w:rsidRPr="00CA0924">
              <w:rPr>
                <w:rFonts w:ascii="SimSun" w:hAnsi="SimSun" w:hint="eastAsia"/>
                <w:sz w:val="21"/>
                <w:szCs w:val="21"/>
              </w:rPr>
              <w:t>”</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新文本第12条</w:t>
            </w:r>
          </w:p>
          <w:p w:rsidR="00F26FE3" w:rsidRPr="00CA0924" w:rsidRDefault="00F26FE3" w:rsidP="00D677C5">
            <w:pPr>
              <w:pStyle w:val="Style2"/>
              <w:widowControl/>
              <w:autoSpaceDE/>
              <w:autoSpaceDN/>
              <w:spacing w:afterLines="50" w:after="120" w:line="340" w:lineRule="atLeast"/>
              <w:rPr>
                <w:rFonts w:ascii="SimSun" w:hAnsi="SimSun"/>
                <w:sz w:val="21"/>
                <w:szCs w:val="21"/>
                <w:lang w:eastAsia="zh-CN"/>
              </w:rPr>
            </w:pPr>
            <w:r w:rsidRPr="00CA0924">
              <w:rPr>
                <w:rFonts w:ascii="SimSun" w:eastAsia="SimSun" w:hAnsi="SimSun" w:hint="eastAsia"/>
                <w:sz w:val="21"/>
                <w:szCs w:val="21"/>
                <w:lang w:eastAsia="zh-CN"/>
              </w:rPr>
              <w:t>防止成为通用名称</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在本文本条款的限度内，已注册原产地名称和已注册地理标志不得［被认为已］成为通用名称，只要［构成］原产地名称［的名称］</w:t>
            </w:r>
            <w:r w:rsidRPr="00CA0924">
              <w:rPr>
                <w:rFonts w:ascii="SimSun" w:hAnsi="SimSun" w:hint="eastAsia"/>
                <w:sz w:val="21"/>
                <w:szCs w:val="21"/>
                <w:vertAlign w:val="superscript"/>
              </w:rPr>
              <w:t>3</w:t>
            </w:r>
            <w:r w:rsidRPr="00CA0924">
              <w:rPr>
                <w:rFonts w:ascii="SimSun" w:hAnsi="SimSun" w:hint="eastAsia"/>
                <w:sz w:val="21"/>
                <w:szCs w:val="21"/>
              </w:rPr>
              <w:t>或［构成］地理标志［的标志］在原属缔约方受到保护，［并满足相关缔约方国家或区域法律中关于使用、维持和续展的要求］。</w:t>
            </w:r>
          </w:p>
        </w:tc>
        <w:tc>
          <w:tcPr>
            <w:tcW w:w="3898" w:type="dxa"/>
          </w:tcPr>
          <w:p w:rsidR="00F26FE3" w:rsidRPr="00CA0924" w:rsidRDefault="00F26FE3" w:rsidP="003C3943">
            <w:pPr>
              <w:spacing w:afterLines="50" w:after="120" w:line="340" w:lineRule="atLeast"/>
              <w:jc w:val="both"/>
              <w:rPr>
                <w:rFonts w:ascii="SimSun" w:hAnsi="SimSun"/>
                <w:sz w:val="21"/>
                <w:szCs w:val="21"/>
              </w:rPr>
            </w:pPr>
            <w:r w:rsidRPr="00CA0924">
              <w:rPr>
                <w:rFonts w:ascii="SimSun" w:hAnsi="SimSun" w:hint="eastAsia"/>
                <w:sz w:val="21"/>
                <w:szCs w:val="21"/>
              </w:rPr>
              <w:t>“在本文本条款的限度内，已注册原产地名称和已注册地理标志不得</w:t>
            </w:r>
            <w:r w:rsidRPr="00CA0924">
              <w:rPr>
                <w:rFonts w:ascii="SimSun" w:hAnsi="SimSun" w:hint="eastAsia"/>
                <w:strike/>
                <w:sz w:val="21"/>
                <w:szCs w:val="21"/>
              </w:rPr>
              <w:t>［被认为已］</w:t>
            </w:r>
            <w:r w:rsidRPr="00CA0924">
              <w:rPr>
                <w:rFonts w:ascii="SimSun" w:hAnsi="SimSun" w:hint="eastAsia"/>
                <w:sz w:val="21"/>
                <w:szCs w:val="21"/>
              </w:rPr>
              <w:t>成为通用名称，只要</w:t>
            </w:r>
            <w:r w:rsidRPr="00CA0924">
              <w:rPr>
                <w:rFonts w:ascii="SimSun" w:hAnsi="SimSun" w:hint="eastAsia"/>
                <w:strike/>
                <w:sz w:val="21"/>
                <w:szCs w:val="21"/>
              </w:rPr>
              <w:t>［构成］</w:t>
            </w:r>
            <w:r w:rsidRPr="00CA0924">
              <w:rPr>
                <w:rFonts w:ascii="SimSun" w:hAnsi="SimSun" w:hint="eastAsia"/>
                <w:sz w:val="21"/>
                <w:szCs w:val="21"/>
              </w:rPr>
              <w:t>原产地名称</w:t>
            </w:r>
            <w:r w:rsidRPr="00CA0924">
              <w:rPr>
                <w:rFonts w:ascii="SimSun" w:hAnsi="SimSun" w:hint="eastAsia"/>
                <w:strike/>
                <w:sz w:val="21"/>
                <w:szCs w:val="21"/>
              </w:rPr>
              <w:t>［的名称］</w:t>
            </w:r>
            <w:r w:rsidRPr="00CA0924">
              <w:rPr>
                <w:rFonts w:ascii="SimSun" w:hAnsi="SimSun" w:hint="eastAsia"/>
                <w:sz w:val="21"/>
                <w:szCs w:val="21"/>
              </w:rPr>
              <w:t>或</w:t>
            </w:r>
            <w:r w:rsidRPr="00CA0924">
              <w:rPr>
                <w:rFonts w:ascii="SimSun" w:hAnsi="SimSun" w:hint="eastAsia"/>
                <w:strike/>
                <w:sz w:val="21"/>
                <w:szCs w:val="21"/>
              </w:rPr>
              <w:t>［构成］</w:t>
            </w:r>
            <w:r w:rsidRPr="00CA0924">
              <w:rPr>
                <w:rFonts w:ascii="SimSun" w:hAnsi="SimSun" w:hint="eastAsia"/>
                <w:sz w:val="21"/>
                <w:szCs w:val="21"/>
              </w:rPr>
              <w:t>地理标志</w:t>
            </w:r>
            <w:r w:rsidRPr="00CA0924">
              <w:rPr>
                <w:rFonts w:ascii="SimSun" w:hAnsi="SimSun" w:hint="eastAsia"/>
                <w:strike/>
                <w:sz w:val="21"/>
                <w:szCs w:val="21"/>
              </w:rPr>
              <w:t>［的标志］</w:t>
            </w:r>
            <w:r w:rsidRPr="00CA0924">
              <w:rPr>
                <w:rFonts w:ascii="SimSun" w:hAnsi="SimSun" w:hint="eastAsia"/>
                <w:sz w:val="21"/>
                <w:szCs w:val="21"/>
              </w:rPr>
              <w:t>在原属缔约方受到保护，</w:t>
            </w:r>
            <w:r w:rsidRPr="00CA0924">
              <w:rPr>
                <w:rFonts w:ascii="SimSun" w:hAnsi="SimSun" w:hint="eastAsia"/>
                <w:b/>
                <w:sz w:val="21"/>
                <w:szCs w:val="21"/>
              </w:rPr>
              <w:t>并满足相关缔约方国家或区域法律中关于使用、维持和续展的要求。</w:t>
            </w:r>
            <w:r w:rsidRPr="00CA0924">
              <w:rPr>
                <w:rFonts w:ascii="SimSun" w:hAnsi="SimSun" w:hint="eastAsia"/>
                <w:sz w:val="21"/>
                <w:szCs w:val="21"/>
              </w:rPr>
              <w:t>”</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新文本第13条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关于其他权利的保障</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(1)</w:t>
            </w:r>
            <w:r w:rsidR="00CF114A">
              <w:rPr>
                <w:rFonts w:ascii="SimSun" w:hAnsi="SimSun" w:hint="eastAsia"/>
                <w:sz w:val="21"/>
                <w:szCs w:val="21"/>
              </w:rPr>
              <w:t xml:space="preserve"> </w:t>
            </w:r>
            <w:r w:rsidRPr="00CA0924">
              <w:rPr>
                <w:rFonts w:ascii="KaiTi" w:eastAsia="KaiTi" w:hAnsi="KaiTi" w:hint="eastAsia"/>
                <w:i/>
                <w:sz w:val="21"/>
                <w:szCs w:val="21"/>
              </w:rPr>
              <w:t>［在先商标权］</w:t>
            </w:r>
            <w:r w:rsidRPr="00CA0924">
              <w:rPr>
                <w:rFonts w:ascii="SimSun" w:hAnsi="SimSun" w:hint="eastAsia"/>
                <w:sz w:val="21"/>
                <w:szCs w:val="21"/>
              </w:rPr>
              <w:t>在不影响第15条和第19条的前提下，当已注册原产地名称[</w:t>
            </w:r>
            <w:r w:rsidRPr="00CA0924">
              <w:rPr>
                <w:rFonts w:ascii="SimSun" w:hAnsi="SimSun"/>
                <w:sz w:val="21"/>
                <w:szCs w:val="21"/>
              </w:rPr>
              <w:t>……</w:t>
            </w:r>
            <w:r w:rsidRPr="00CA0924">
              <w:rPr>
                <w:rFonts w:ascii="SimSun" w:hAnsi="SimSun" w:hint="eastAsia"/>
                <w:sz w:val="21"/>
                <w:szCs w:val="21"/>
              </w:rPr>
              <w:t>]在先商标权相抵触时，</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在该缔约方对该原产地名称或地理标志的保护[</w:t>
            </w:r>
            <w:r w:rsidRPr="00CA0924">
              <w:rPr>
                <w:rFonts w:ascii="SimSun" w:hAnsi="SimSun"/>
                <w:sz w:val="21"/>
                <w:szCs w:val="21"/>
              </w:rPr>
              <w:t>……</w:t>
            </w:r>
            <w:r w:rsidRPr="00CA0924">
              <w:rPr>
                <w:rFonts w:ascii="SimSun" w:hAnsi="SimSun" w:hint="eastAsia"/>
                <w:sz w:val="21"/>
                <w:szCs w:val="21"/>
              </w:rPr>
              <w:t>]并且公众不得被误导。</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在该缔约方对该原产地名称或地理标志的保护须在国家或区域法律对在先商标所赋予权利以及对这些权利适用的任何例外的规限下。</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新文本第14条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执法程序和</w:t>
            </w:r>
            <w:r w:rsidR="003C3943">
              <w:rPr>
                <w:rFonts w:ascii="SimSun" w:hAnsi="SimSun"/>
                <w:sz w:val="21"/>
                <w:szCs w:val="21"/>
              </w:rPr>
              <w:br/>
            </w:r>
            <w:r w:rsidRPr="00CA0924">
              <w:rPr>
                <w:rFonts w:ascii="SimSun" w:hAnsi="SimSun" w:hint="eastAsia"/>
                <w:sz w:val="21"/>
                <w:szCs w:val="21"/>
              </w:rPr>
              <w:t>救济</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每一缔约方[</w:t>
            </w:r>
            <w:r w:rsidRPr="00CA0924">
              <w:rPr>
                <w:rFonts w:ascii="SimSun" w:hAnsi="SimSun"/>
                <w:sz w:val="21"/>
                <w:szCs w:val="21"/>
              </w:rPr>
              <w:t>……</w:t>
            </w:r>
            <w:r w:rsidRPr="00CA0924">
              <w:rPr>
                <w:rFonts w:ascii="SimSun" w:hAnsi="SimSun" w:hint="eastAsia"/>
                <w:sz w:val="21"/>
                <w:szCs w:val="21"/>
              </w:rPr>
              <w:t>]无论该相关方是自然人还是法律实体，是公共的还是私营的，这取决于缔约方的法律制度和实践。</w:t>
            </w:r>
          </w:p>
        </w:tc>
        <w:tc>
          <w:tcPr>
            <w:tcW w:w="3898" w:type="dxa"/>
          </w:tcPr>
          <w:p w:rsidR="00F26FE3" w:rsidRPr="00CA0924" w:rsidRDefault="00F26FE3" w:rsidP="00F578F3">
            <w:pPr>
              <w:spacing w:afterLines="50" w:after="120" w:line="340" w:lineRule="atLeast"/>
              <w:jc w:val="both"/>
              <w:rPr>
                <w:rFonts w:ascii="SimSun" w:hAnsi="SimSun"/>
                <w:sz w:val="21"/>
                <w:szCs w:val="21"/>
              </w:rPr>
            </w:pPr>
            <w:r w:rsidRPr="00CA0924">
              <w:rPr>
                <w:rFonts w:ascii="SimSun" w:hAnsi="SimSun" w:hint="eastAsia"/>
                <w:sz w:val="21"/>
                <w:szCs w:val="21"/>
              </w:rPr>
              <w:t>“每一缔约方[</w:t>
            </w:r>
            <w:r w:rsidRPr="00CA0924">
              <w:rPr>
                <w:rFonts w:ascii="SimSun" w:hAnsi="SimSun"/>
                <w:sz w:val="21"/>
                <w:szCs w:val="21"/>
              </w:rPr>
              <w:t>……</w:t>
            </w:r>
            <w:r w:rsidRPr="00CA0924">
              <w:rPr>
                <w:rFonts w:ascii="SimSun" w:hAnsi="SimSun" w:hint="eastAsia"/>
                <w:sz w:val="21"/>
                <w:szCs w:val="21"/>
              </w:rPr>
              <w:t>]无论该相关方是自然人还是法律实体，是公共的还是私营的，这取决于缔约方的法律制度和实践</w:t>
            </w:r>
            <w:r w:rsidRPr="00CA0924">
              <w:rPr>
                <w:rFonts w:ascii="SimSun" w:hAnsi="SimSun" w:hint="eastAsia"/>
                <w:b/>
                <w:sz w:val="21"/>
                <w:szCs w:val="21"/>
              </w:rPr>
              <w:t>及其国家立法</w:t>
            </w:r>
            <w:r w:rsidRPr="00CA0924">
              <w:rPr>
                <w:rFonts w:ascii="SimSun" w:hAnsi="SimSun" w:hint="eastAsia"/>
                <w:sz w:val="21"/>
                <w:szCs w:val="21"/>
              </w:rPr>
              <w:t>。”</w:t>
            </w:r>
          </w:p>
        </w:tc>
      </w:tr>
      <w:tr w:rsidR="00F26FE3" w:rsidRPr="00CA0924" w:rsidTr="00FC4716">
        <w:trPr>
          <w:cantSplit/>
        </w:trPr>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新文本第15条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驳　回</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KaiTi" w:eastAsia="KaiTi" w:hAnsi="KaiTi" w:hint="eastAsia"/>
                <w:i/>
                <w:sz w:val="21"/>
                <w:szCs w:val="21"/>
              </w:rPr>
              <w:t>［驳回国际注册的效力］</w:t>
            </w: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缔约方的主管机关可在《实施细则》规定的期限内，[</w:t>
            </w:r>
            <w:r w:rsidRPr="00CA0924">
              <w:rPr>
                <w:rFonts w:ascii="SimSun" w:hAnsi="SimSun"/>
                <w:sz w:val="21"/>
                <w:szCs w:val="21"/>
              </w:rPr>
              <w:t>……</w:t>
            </w:r>
            <w:r w:rsidRPr="00CA0924">
              <w:rPr>
                <w:rFonts w:ascii="SimSun" w:hAnsi="SimSun" w:hint="eastAsia"/>
                <w:sz w:val="21"/>
                <w:szCs w:val="21"/>
              </w:rPr>
              <w:t>]驳回通知可由该主管机关在其法律允许时依职权发出，或按照相关方的请求发出。</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新文本第16条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撤回驳回</w:t>
            </w:r>
          </w:p>
        </w:tc>
        <w:tc>
          <w:tcPr>
            <w:tcW w:w="3898" w:type="dxa"/>
          </w:tcPr>
          <w:p w:rsidR="00F26FE3" w:rsidRPr="00CA0924" w:rsidRDefault="00F26FE3" w:rsidP="00CF114A">
            <w:pPr>
              <w:overflowPunct w:val="0"/>
              <w:spacing w:afterLines="50" w:after="120" w:line="340" w:lineRule="atLeast"/>
              <w:jc w:val="both"/>
              <w:rPr>
                <w:rFonts w:ascii="SimSun" w:hAnsi="SimSun"/>
                <w:sz w:val="21"/>
                <w:szCs w:val="21"/>
              </w:rPr>
            </w:pPr>
            <w:r w:rsidRPr="00CA0924">
              <w:rPr>
                <w:rFonts w:ascii="SimSun" w:hAnsi="SimSun" w:hint="eastAsia"/>
                <w:sz w:val="21"/>
                <w:szCs w:val="21"/>
              </w:rPr>
              <w:t>(1)</w:t>
            </w:r>
            <w:r w:rsidR="00CF114A">
              <w:rPr>
                <w:rFonts w:ascii="SimSun" w:hAnsi="SimSun" w:hint="eastAsia"/>
                <w:sz w:val="21"/>
                <w:szCs w:val="21"/>
              </w:rPr>
              <w:t xml:space="preserve"> </w:t>
            </w:r>
            <w:r w:rsidRPr="00CA0924">
              <w:rPr>
                <w:rFonts w:ascii="KaiTi" w:eastAsia="KaiTi" w:hAnsi="KaiTi" w:hint="eastAsia"/>
                <w:i/>
                <w:sz w:val="21"/>
                <w:szCs w:val="21"/>
              </w:rPr>
              <w:t>［撤回驳回的程序］</w:t>
            </w:r>
            <w:r w:rsidRPr="00CA0924">
              <w:rPr>
                <w:rFonts w:ascii="SimSun" w:hAnsi="SimSun" w:hint="eastAsia"/>
                <w:sz w:val="21"/>
                <w:szCs w:val="21"/>
              </w:rPr>
              <w:t>驳回可依《实施细则》规定的程序予以撤回。撤回应在国际注册簿上登记。</w:t>
            </w:r>
          </w:p>
          <w:p w:rsidR="00F26FE3" w:rsidRPr="00CA0924" w:rsidRDefault="00F26FE3" w:rsidP="00CF114A">
            <w:pPr>
              <w:spacing w:after="50" w:line="340" w:lineRule="atLeast"/>
              <w:jc w:val="both"/>
              <w:rPr>
                <w:rFonts w:ascii="SimSun" w:hAnsi="SimSun"/>
                <w:sz w:val="21"/>
                <w:szCs w:val="21"/>
              </w:rPr>
            </w:pPr>
            <w:r w:rsidRPr="00CA0924">
              <w:rPr>
                <w:rFonts w:ascii="SimSun" w:hAnsi="SimSun" w:hint="eastAsia"/>
                <w:sz w:val="21"/>
                <w:szCs w:val="21"/>
              </w:rPr>
              <w:t>［(2)</w:t>
            </w:r>
            <w:r w:rsidR="00CF114A">
              <w:rPr>
                <w:rFonts w:ascii="SimSun" w:hAnsi="SimSun" w:hint="eastAsia"/>
                <w:sz w:val="21"/>
                <w:szCs w:val="21"/>
              </w:rPr>
              <w:t xml:space="preserve"> </w:t>
            </w:r>
            <w:r w:rsidRPr="00CA0924">
              <w:rPr>
                <w:rFonts w:ascii="KaiTi" w:eastAsia="KaiTi" w:hAnsi="KaiTi" w:hint="eastAsia"/>
                <w:i/>
                <w:sz w:val="21"/>
                <w:szCs w:val="21"/>
              </w:rPr>
              <w:t>［协商］</w:t>
            </w:r>
            <w:r w:rsidRPr="00CA0924">
              <w:rPr>
                <w:rFonts w:ascii="SimSun" w:hAnsi="SimSun" w:hint="eastAsia"/>
                <w:sz w:val="21"/>
                <w:szCs w:val="21"/>
              </w:rPr>
              <w:t>适用时，在不妨碍第15条第(5)款的前提下，原属缔约方可就已经记录在案的驳回提出与缔约方协商，以便撤回驳回。］</w:t>
            </w:r>
          </w:p>
        </w:tc>
        <w:tc>
          <w:tcPr>
            <w:tcW w:w="3898" w:type="dxa"/>
          </w:tcPr>
          <w:p w:rsidR="00D1234C" w:rsidRDefault="00D1234C" w:rsidP="003C3943">
            <w:pPr>
              <w:spacing w:after="50" w:line="340" w:lineRule="atLeast"/>
              <w:jc w:val="both"/>
              <w:rPr>
                <w:rFonts w:ascii="SimSun" w:hAnsi="SimSun"/>
                <w:sz w:val="21"/>
                <w:szCs w:val="21"/>
              </w:rPr>
            </w:pPr>
          </w:p>
          <w:p w:rsidR="00D1234C" w:rsidRDefault="00D1234C" w:rsidP="003C3943">
            <w:pPr>
              <w:spacing w:after="50" w:line="340" w:lineRule="atLeast"/>
              <w:jc w:val="both"/>
              <w:rPr>
                <w:rFonts w:ascii="SimSun" w:hAnsi="SimSun"/>
                <w:sz w:val="21"/>
                <w:szCs w:val="21"/>
              </w:rPr>
            </w:pPr>
          </w:p>
          <w:p w:rsidR="00D1234C" w:rsidRDefault="00D1234C" w:rsidP="003C3943">
            <w:pPr>
              <w:spacing w:after="50" w:line="340" w:lineRule="atLeast"/>
              <w:jc w:val="both"/>
              <w:rPr>
                <w:rFonts w:ascii="SimSun" w:hAnsi="SimSun"/>
                <w:sz w:val="21"/>
                <w:szCs w:val="21"/>
              </w:rPr>
            </w:pPr>
          </w:p>
          <w:p w:rsidR="00F26FE3" w:rsidRPr="00CA0924" w:rsidRDefault="00F26FE3" w:rsidP="003C3943">
            <w:pPr>
              <w:spacing w:after="50" w:line="340" w:lineRule="atLeast"/>
              <w:jc w:val="both"/>
              <w:rPr>
                <w:rFonts w:ascii="SimSun" w:hAnsi="SimSun"/>
                <w:sz w:val="21"/>
                <w:szCs w:val="21"/>
              </w:rPr>
            </w:pPr>
            <w:r w:rsidRPr="00CA0924">
              <w:rPr>
                <w:rFonts w:ascii="SimSun" w:hAnsi="SimSun" w:hint="eastAsia"/>
                <w:sz w:val="21"/>
                <w:szCs w:val="21"/>
              </w:rPr>
              <w:t>(2)</w:t>
            </w:r>
            <w:r w:rsidR="00CF114A">
              <w:rPr>
                <w:rFonts w:ascii="SimSun" w:hAnsi="SimSun" w:hint="eastAsia"/>
                <w:sz w:val="21"/>
                <w:szCs w:val="21"/>
              </w:rPr>
              <w:t xml:space="preserve"> </w:t>
            </w:r>
            <w:r w:rsidRPr="00CA0924">
              <w:rPr>
                <w:rFonts w:ascii="KaiTi" w:eastAsia="KaiTi" w:hAnsi="KaiTi" w:hint="eastAsia"/>
                <w:i/>
                <w:sz w:val="21"/>
                <w:szCs w:val="21"/>
              </w:rPr>
              <w:t>［协商］</w:t>
            </w:r>
            <w:r w:rsidRPr="00CA0924">
              <w:rPr>
                <w:rFonts w:ascii="SimSun" w:hAnsi="SimSun" w:hint="eastAsia"/>
                <w:sz w:val="21"/>
                <w:szCs w:val="21"/>
              </w:rPr>
              <w:t>适用时，在不妨碍第15条第(5)款的前提下，原属缔约方可就已经记录在案的驳回提出与缔约方协商，</w:t>
            </w:r>
            <w:r w:rsidRPr="00CA0924">
              <w:rPr>
                <w:rFonts w:ascii="SimSun" w:hAnsi="SimSun" w:hint="eastAsia"/>
                <w:strike/>
                <w:sz w:val="21"/>
                <w:szCs w:val="21"/>
              </w:rPr>
              <w:t>以便撤回驳回</w:t>
            </w:r>
            <w:r w:rsidRPr="00CA0924">
              <w:rPr>
                <w:rFonts w:ascii="SimSun" w:hAnsi="SimSun" w:hint="eastAsia"/>
                <w:sz w:val="21"/>
                <w:szCs w:val="21"/>
              </w:rPr>
              <w:t>以便使驳回确凿。］</w:t>
            </w: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新文本第18条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给予保护的</w:t>
            </w:r>
            <w:r w:rsidR="003C3943">
              <w:rPr>
                <w:rFonts w:ascii="SimSun" w:hAnsi="SimSun"/>
                <w:sz w:val="21"/>
                <w:szCs w:val="21"/>
              </w:rPr>
              <w:br/>
            </w:r>
            <w:r w:rsidRPr="00CA0924">
              <w:rPr>
                <w:rFonts w:ascii="SimSun" w:hAnsi="SimSun" w:hint="eastAsia"/>
                <w:sz w:val="21"/>
                <w:szCs w:val="21"/>
              </w:rPr>
              <w:t>通知</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缔约方的主管机关可通知国际局对已注册原产地名称或地理标志给予保护。国际局应在国际注册簿上登记任何此类通知并予以公布。</w:t>
            </w:r>
          </w:p>
        </w:tc>
        <w:tc>
          <w:tcPr>
            <w:tcW w:w="3898" w:type="dxa"/>
          </w:tcPr>
          <w:p w:rsidR="00F26FE3" w:rsidRPr="00CA0924" w:rsidRDefault="00F26FE3" w:rsidP="003C3943">
            <w:pPr>
              <w:spacing w:afterLines="50" w:after="120" w:line="340" w:lineRule="atLeast"/>
              <w:jc w:val="both"/>
              <w:rPr>
                <w:rFonts w:ascii="SimSun" w:hAnsi="SimSun"/>
                <w:sz w:val="21"/>
                <w:szCs w:val="21"/>
              </w:rPr>
            </w:pPr>
            <w:r w:rsidRPr="00CA0924">
              <w:rPr>
                <w:rFonts w:ascii="SimSun" w:hAnsi="SimSun" w:hint="eastAsia"/>
                <w:sz w:val="21"/>
                <w:szCs w:val="21"/>
              </w:rPr>
              <w:t>“缔约方的主管机关</w:t>
            </w:r>
            <w:r w:rsidRPr="00CA0924">
              <w:rPr>
                <w:rFonts w:ascii="SimSun" w:hAnsi="SimSun" w:hint="eastAsia"/>
                <w:b/>
                <w:sz w:val="21"/>
                <w:szCs w:val="21"/>
              </w:rPr>
              <w:t>在《实施细则》就驳回通知规定的期限内，</w:t>
            </w:r>
            <w:r w:rsidRPr="00CA0924">
              <w:rPr>
                <w:rFonts w:ascii="SimSun" w:hAnsi="SimSun" w:hint="eastAsia"/>
                <w:sz w:val="21"/>
                <w:szCs w:val="21"/>
              </w:rPr>
              <w:t>可通知国际局对已注册原产地名称或地理标志给予保护。国际局应在国际注册簿上登记任何此类通知并予以公布。”</w:t>
            </w:r>
          </w:p>
        </w:tc>
      </w:tr>
      <w:tr w:rsidR="00F26FE3" w:rsidRPr="00CA0924" w:rsidTr="00977C6C">
        <w:trPr>
          <w:cantSplit/>
        </w:trPr>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新文本第19条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无效宣告</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(1)</w:t>
            </w:r>
            <w:r w:rsidR="00CF114A">
              <w:rPr>
                <w:rFonts w:ascii="SimSun" w:hAnsi="SimSun" w:hint="eastAsia"/>
                <w:sz w:val="21"/>
                <w:szCs w:val="21"/>
              </w:rPr>
              <w:t xml:space="preserve"> </w:t>
            </w:r>
            <w:r w:rsidRPr="00CA0924">
              <w:rPr>
                <w:rFonts w:ascii="KaiTi" w:eastAsia="KaiTi" w:hAnsi="KaiTi" w:hint="eastAsia"/>
                <w:i/>
                <w:sz w:val="21"/>
                <w:szCs w:val="21"/>
              </w:rPr>
              <w:t>［无效宣告的理由］</w:t>
            </w:r>
            <w:r w:rsidRPr="00CA0924">
              <w:rPr>
                <w:rFonts w:ascii="SimSun" w:hAnsi="SimSun" w:hint="eastAsia"/>
                <w:sz w:val="21"/>
                <w:szCs w:val="21"/>
              </w:rPr>
              <w:t>缔约方在其领土上可以宣告国际注册的效力部分或全部无效所基于的理由应包括：</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ind w:firstLineChars="258" w:firstLine="542"/>
              <w:jc w:val="both"/>
              <w:rPr>
                <w:rFonts w:ascii="SimSun" w:hAnsi="SimSun"/>
                <w:sz w:val="21"/>
                <w:szCs w:val="21"/>
              </w:rPr>
            </w:pPr>
            <w:r w:rsidRPr="00CA0924">
              <w:rPr>
                <w:rFonts w:ascii="SimSun" w:hAnsi="SimSun" w:hint="eastAsia"/>
                <w:sz w:val="21"/>
                <w:szCs w:val="21"/>
              </w:rPr>
              <w:t>尤其是那些基于第13条所述的在先权的理由。</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tabs>
                <w:tab w:val="left" w:pos="2090"/>
              </w:tabs>
              <w:spacing w:afterLines="50" w:after="120" w:line="340" w:lineRule="atLeast"/>
              <w:jc w:val="both"/>
              <w:rPr>
                <w:rFonts w:ascii="SimSun" w:hAnsi="SimSun"/>
                <w:sz w:val="21"/>
                <w:szCs w:val="21"/>
              </w:rPr>
            </w:pPr>
            <w:r w:rsidRPr="00CA0924">
              <w:rPr>
                <w:rFonts w:ascii="SimSun" w:hAnsi="SimSun" w:hint="eastAsia"/>
                <w:sz w:val="21"/>
                <w:szCs w:val="21"/>
              </w:rPr>
              <w:t>(i) 如第13条所述的在先权，当对已注册原产地名称或地理标志所给予的保护被成功挑战且法院作出最终裁决；或</w:t>
            </w:r>
          </w:p>
          <w:p w:rsidR="00F26FE3" w:rsidRPr="00CA0924" w:rsidRDefault="00F26FE3" w:rsidP="00CF114A">
            <w:pPr>
              <w:spacing w:after="50" w:line="340" w:lineRule="atLeast"/>
              <w:jc w:val="both"/>
              <w:rPr>
                <w:rFonts w:ascii="SimSun" w:hAnsi="SimSun"/>
                <w:sz w:val="21"/>
                <w:szCs w:val="21"/>
              </w:rPr>
            </w:pPr>
            <w:r w:rsidRPr="00CA0924">
              <w:rPr>
                <w:rFonts w:ascii="SimSun" w:hAnsi="SimSun" w:hint="eastAsia"/>
                <w:sz w:val="21"/>
                <w:szCs w:val="21"/>
              </w:rPr>
              <w:t>(ii)</w:t>
            </w:r>
            <w:r w:rsidR="00716186">
              <w:rPr>
                <w:rFonts w:ascii="SimSun" w:hAnsi="SimSun" w:hint="eastAsia"/>
                <w:sz w:val="21"/>
                <w:szCs w:val="21"/>
              </w:rPr>
              <w:t xml:space="preserve"> </w:t>
            </w:r>
            <w:r w:rsidRPr="00CA0924">
              <w:rPr>
                <w:rFonts w:ascii="SimSun" w:hAnsi="SimSun" w:hint="eastAsia"/>
                <w:sz w:val="21"/>
                <w:szCs w:val="21"/>
              </w:rPr>
              <w:t>与原产地名称定义或地理标志定义的一致性在原属缔约方不再得到保证。</w:t>
            </w:r>
          </w:p>
        </w:tc>
        <w:tc>
          <w:tcPr>
            <w:tcW w:w="3898" w:type="dxa"/>
          </w:tcPr>
          <w:p w:rsidR="00D1234C" w:rsidRDefault="00D1234C" w:rsidP="003C3943">
            <w:pPr>
              <w:spacing w:afterLines="50" w:after="120" w:line="340" w:lineRule="atLeast"/>
              <w:jc w:val="both"/>
              <w:rPr>
                <w:rFonts w:ascii="SimSun" w:hAnsi="SimSun"/>
                <w:sz w:val="21"/>
                <w:szCs w:val="21"/>
              </w:rPr>
            </w:pPr>
          </w:p>
          <w:p w:rsidR="00D1234C" w:rsidRDefault="00D1234C" w:rsidP="003C3943">
            <w:pPr>
              <w:spacing w:afterLines="50" w:after="120" w:line="340" w:lineRule="atLeast"/>
              <w:jc w:val="both"/>
              <w:rPr>
                <w:rFonts w:ascii="SimSun" w:hAnsi="SimSun"/>
                <w:sz w:val="21"/>
                <w:szCs w:val="21"/>
              </w:rPr>
            </w:pPr>
          </w:p>
          <w:p w:rsidR="00D1234C" w:rsidRDefault="00D1234C" w:rsidP="003C3943">
            <w:pPr>
              <w:spacing w:afterLines="50" w:after="120" w:line="340" w:lineRule="atLeast"/>
              <w:jc w:val="both"/>
              <w:rPr>
                <w:rFonts w:ascii="SimSun" w:hAnsi="SimSun"/>
                <w:sz w:val="21"/>
                <w:szCs w:val="21"/>
              </w:rPr>
            </w:pPr>
          </w:p>
          <w:p w:rsidR="00D1234C" w:rsidRDefault="00D1234C" w:rsidP="003C3943">
            <w:pPr>
              <w:spacing w:afterLines="50" w:after="120" w:line="340" w:lineRule="atLeast"/>
              <w:jc w:val="both"/>
              <w:rPr>
                <w:rFonts w:ascii="SimSun" w:hAnsi="SimSun"/>
                <w:sz w:val="21"/>
                <w:szCs w:val="21"/>
              </w:rPr>
            </w:pPr>
          </w:p>
          <w:p w:rsidR="00D1234C" w:rsidRDefault="00D1234C" w:rsidP="003C3943">
            <w:pPr>
              <w:spacing w:afterLines="50" w:after="120" w:line="340" w:lineRule="atLeast"/>
              <w:jc w:val="both"/>
              <w:rPr>
                <w:rFonts w:ascii="SimSun" w:hAnsi="SimSun"/>
                <w:sz w:val="21"/>
                <w:szCs w:val="21"/>
              </w:rPr>
            </w:pPr>
          </w:p>
          <w:p w:rsidR="00D1234C" w:rsidRDefault="00D1234C" w:rsidP="003C3943">
            <w:pPr>
              <w:spacing w:afterLines="50" w:after="120" w:line="340" w:lineRule="atLeast"/>
              <w:jc w:val="both"/>
              <w:rPr>
                <w:rFonts w:ascii="SimSun" w:hAnsi="SimSun"/>
                <w:sz w:val="21"/>
                <w:szCs w:val="21"/>
              </w:rPr>
            </w:pPr>
          </w:p>
          <w:p w:rsidR="00D1234C" w:rsidRDefault="00D1234C" w:rsidP="003C3943">
            <w:pPr>
              <w:spacing w:afterLines="50" w:after="120" w:line="340" w:lineRule="atLeast"/>
              <w:jc w:val="both"/>
              <w:rPr>
                <w:rFonts w:ascii="SimSun" w:hAnsi="SimSun"/>
                <w:sz w:val="21"/>
                <w:szCs w:val="21"/>
              </w:rPr>
            </w:pPr>
          </w:p>
          <w:p w:rsidR="00D1234C" w:rsidRDefault="00D1234C" w:rsidP="00D1234C">
            <w:pPr>
              <w:spacing w:line="340" w:lineRule="atLeast"/>
              <w:jc w:val="both"/>
              <w:rPr>
                <w:rFonts w:ascii="SimSun" w:hAnsi="SimSun"/>
                <w:sz w:val="21"/>
                <w:szCs w:val="21"/>
              </w:rPr>
            </w:pPr>
          </w:p>
          <w:p w:rsidR="00D1234C" w:rsidRDefault="00D1234C" w:rsidP="00D1234C">
            <w:pPr>
              <w:spacing w:line="340" w:lineRule="atLeast"/>
              <w:jc w:val="both"/>
              <w:rPr>
                <w:rFonts w:ascii="SimSun" w:hAnsi="SimSun"/>
                <w:sz w:val="21"/>
                <w:szCs w:val="21"/>
              </w:rPr>
            </w:pPr>
          </w:p>
          <w:p w:rsidR="00F26FE3" w:rsidRPr="00CA0924" w:rsidRDefault="00F26FE3" w:rsidP="003C3943">
            <w:pPr>
              <w:spacing w:afterLines="50" w:after="120" w:line="340" w:lineRule="atLeast"/>
              <w:jc w:val="both"/>
              <w:rPr>
                <w:rFonts w:ascii="SimSun" w:hAnsi="SimSun"/>
                <w:sz w:val="21"/>
                <w:szCs w:val="21"/>
              </w:rPr>
            </w:pPr>
            <w:r w:rsidRPr="00CA0924">
              <w:rPr>
                <w:rFonts w:ascii="SimSun" w:hAnsi="SimSun" w:hint="eastAsia"/>
                <w:sz w:val="21"/>
                <w:szCs w:val="21"/>
              </w:rPr>
              <w:t>(ii)</w:t>
            </w:r>
            <w:r w:rsidR="005D64FA">
              <w:rPr>
                <w:rFonts w:ascii="SimSun" w:hAnsi="SimSun" w:hint="eastAsia"/>
                <w:sz w:val="21"/>
                <w:szCs w:val="21"/>
              </w:rPr>
              <w:t xml:space="preserve"> </w:t>
            </w:r>
            <w:r w:rsidRPr="00CA0924">
              <w:rPr>
                <w:rFonts w:ascii="SimSun" w:hAnsi="SimSun" w:hint="eastAsia"/>
                <w:sz w:val="21"/>
                <w:szCs w:val="21"/>
              </w:rPr>
              <w:t>与原产地名称定义或地理标志定义的一致性在原属缔约方不再得到保证</w:t>
            </w:r>
            <w:r w:rsidR="003C3943">
              <w:rPr>
                <w:rFonts w:ascii="SimSun" w:hAnsi="SimSun" w:hint="eastAsia"/>
                <w:sz w:val="21"/>
                <w:szCs w:val="21"/>
              </w:rPr>
              <w:t>，</w:t>
            </w:r>
            <w:r w:rsidRPr="00CA0924">
              <w:rPr>
                <w:rFonts w:ascii="SimSun" w:hAnsi="SimSun" w:hint="eastAsia"/>
                <w:b/>
                <w:sz w:val="21"/>
                <w:szCs w:val="21"/>
              </w:rPr>
              <w:t>被成功挑战且法院作出最终裁决</w:t>
            </w:r>
            <w:r w:rsidRPr="00CA0924">
              <w:rPr>
                <w:rFonts w:ascii="SimSun" w:hAnsi="SimSun" w:hint="eastAsia"/>
                <w:sz w:val="21"/>
                <w:szCs w:val="21"/>
              </w:rPr>
              <w:t>。</w:t>
            </w:r>
          </w:p>
        </w:tc>
      </w:tr>
      <w:tr w:rsidR="00F26FE3" w:rsidRPr="00CA0924" w:rsidTr="00FC4716">
        <w:trPr>
          <w:cantSplit/>
        </w:trPr>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细则第5条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申请的要求</w:t>
            </w:r>
          </w:p>
        </w:tc>
        <w:tc>
          <w:tcPr>
            <w:tcW w:w="3898" w:type="dxa"/>
          </w:tcPr>
          <w:p w:rsidR="00F26FE3" w:rsidRPr="00CA0924" w:rsidRDefault="00F26FE3" w:rsidP="00D677C5">
            <w:pPr>
              <w:adjustRightInd w:val="0"/>
              <w:spacing w:afterLines="50" w:after="120" w:line="340" w:lineRule="atLeast"/>
              <w:jc w:val="both"/>
              <w:rPr>
                <w:rFonts w:ascii="KaiTi" w:eastAsia="KaiTi" w:hAnsi="KaiTi"/>
                <w:i/>
                <w:iCs/>
                <w:sz w:val="21"/>
                <w:szCs w:val="21"/>
              </w:rPr>
            </w:pPr>
            <w:r w:rsidRPr="00CA0924">
              <w:rPr>
                <w:rFonts w:ascii="SimSun" w:hAnsi="SimSun" w:hint="eastAsia"/>
                <w:sz w:val="21"/>
                <w:szCs w:val="21"/>
              </w:rPr>
              <w:t>(2)</w:t>
            </w:r>
            <w:r w:rsidR="00CF114A">
              <w:rPr>
                <w:rFonts w:ascii="SimSun" w:hAnsi="SimSun" w:hint="eastAsia"/>
                <w:sz w:val="21"/>
                <w:szCs w:val="21"/>
              </w:rPr>
              <w:t xml:space="preserve"> </w:t>
            </w:r>
            <w:r w:rsidRPr="00CA0924">
              <w:rPr>
                <w:rFonts w:ascii="KaiTi" w:eastAsia="KaiTi" w:hAnsi="KaiTi" w:hint="eastAsia"/>
                <w:i/>
                <w:iCs/>
                <w:sz w:val="21"/>
                <w:szCs w:val="21"/>
              </w:rPr>
              <w:t>［申请——必写内容]</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(vii)</w:t>
            </w:r>
            <w:r w:rsidR="00CF114A">
              <w:rPr>
                <w:rFonts w:ascii="SimSun" w:hAnsi="SimSun" w:hint="eastAsia"/>
                <w:sz w:val="21"/>
                <w:szCs w:val="21"/>
              </w:rPr>
              <w:t xml:space="preserve"> </w:t>
            </w:r>
            <w:r w:rsidRPr="00CA0924">
              <w:rPr>
                <w:rFonts w:ascii="SimSun" w:hAnsi="SimSun" w:hint="eastAsia"/>
                <w:sz w:val="21"/>
                <w:szCs w:val="21"/>
              </w:rPr>
              <w:t>原</w:t>
            </w:r>
            <w:r w:rsidRPr="00CA0924">
              <w:rPr>
                <w:rFonts w:ascii="SimSun" w:hAnsi="SimSun" w:cs="SimSun" w:hint="eastAsia"/>
                <w:sz w:val="21"/>
                <w:szCs w:val="21"/>
              </w:rPr>
              <w:t>产</w:t>
            </w:r>
            <w:r w:rsidRPr="00CA0924">
              <w:rPr>
                <w:rFonts w:ascii="SimSun" w:hAnsi="SimSun" w:cs="Batang" w:hint="eastAsia"/>
                <w:sz w:val="21"/>
                <w:szCs w:val="21"/>
              </w:rPr>
              <w:t>地名</w:t>
            </w:r>
            <w:r w:rsidRPr="00CA0924">
              <w:rPr>
                <w:rFonts w:ascii="SimSun" w:hAnsi="SimSun" w:cs="SimSun" w:hint="eastAsia"/>
                <w:sz w:val="21"/>
                <w:szCs w:val="21"/>
              </w:rPr>
              <w:t>称或地理标志</w:t>
            </w:r>
            <w:r w:rsidRPr="00CA0924">
              <w:rPr>
                <w:rFonts w:ascii="SimSun" w:hAnsi="SimSun" w:cs="Batang" w:hint="eastAsia"/>
                <w:sz w:val="21"/>
                <w:szCs w:val="21"/>
              </w:rPr>
              <w:t>在原</w:t>
            </w:r>
            <w:r w:rsidRPr="00CA0924">
              <w:rPr>
                <w:rFonts w:ascii="SimSun" w:hAnsi="SimSun" w:cs="SimSun" w:hint="eastAsia"/>
                <w:sz w:val="21"/>
                <w:szCs w:val="21"/>
              </w:rPr>
              <w:t>属缔约方据以获</w:t>
            </w:r>
            <w:r w:rsidRPr="00CA0924">
              <w:rPr>
                <w:rFonts w:ascii="SimSun" w:hAnsi="SimSun" w:cs="Batang" w:hint="eastAsia"/>
                <w:sz w:val="21"/>
                <w:szCs w:val="21"/>
              </w:rPr>
              <w:t>得保</w:t>
            </w:r>
            <w:r w:rsidRPr="00CA0924">
              <w:rPr>
                <w:rFonts w:ascii="SimSun" w:hAnsi="SimSun" w:cs="SimSun" w:hint="eastAsia"/>
                <w:sz w:val="21"/>
                <w:szCs w:val="21"/>
              </w:rPr>
              <w:t>护</w:t>
            </w:r>
            <w:r w:rsidRPr="00CA0924">
              <w:rPr>
                <w:rFonts w:ascii="SimSun" w:hAnsi="SimSun" w:cs="Batang" w:hint="eastAsia"/>
                <w:sz w:val="21"/>
                <w:szCs w:val="21"/>
              </w:rPr>
              <w:t>的注</w:t>
            </w:r>
            <w:r w:rsidRPr="00CA0924">
              <w:rPr>
                <w:rFonts w:ascii="SimSun" w:hAnsi="SimSun" w:cs="SimSun" w:hint="eastAsia"/>
                <w:sz w:val="21"/>
                <w:szCs w:val="21"/>
              </w:rPr>
              <w:t>册</w:t>
            </w:r>
            <w:r w:rsidRPr="00CA0924">
              <w:rPr>
                <w:rFonts w:ascii="SimSun" w:hAnsi="SimSun" w:cs="Batang" w:hint="eastAsia"/>
                <w:sz w:val="21"/>
                <w:szCs w:val="21"/>
              </w:rPr>
              <w:t>的</w:t>
            </w:r>
            <w:r w:rsidRPr="00CA0924">
              <w:rPr>
                <w:rFonts w:ascii="SimSun" w:hAnsi="SimSun" w:cs="SimSun" w:hint="eastAsia"/>
                <w:sz w:val="21"/>
                <w:szCs w:val="21"/>
              </w:rPr>
              <w:t>日期、</w:t>
            </w:r>
            <w:r w:rsidRPr="00CA0924">
              <w:rPr>
                <w:rFonts w:ascii="SimSun" w:hAnsi="SimSun" w:cs="Batang" w:hint="eastAsia"/>
                <w:sz w:val="21"/>
                <w:szCs w:val="21"/>
              </w:rPr>
              <w:t>立法法令或行政法规、司法裁</w:t>
            </w:r>
            <w:r w:rsidRPr="00CA0924">
              <w:rPr>
                <w:rFonts w:ascii="SimSun" w:hAnsi="SimSun" w:cs="SimSun" w:hint="eastAsia"/>
                <w:sz w:val="21"/>
                <w:szCs w:val="21"/>
              </w:rPr>
              <w:t>决</w:t>
            </w:r>
            <w:r w:rsidRPr="00CA0924">
              <w:rPr>
                <w:rFonts w:ascii="SimSun" w:hAnsi="SimSun" w:cs="Batang" w:hint="eastAsia"/>
                <w:sz w:val="21"/>
                <w:szCs w:val="21"/>
              </w:rPr>
              <w:t>或行政决定等</w:t>
            </w:r>
            <w:r w:rsidRPr="00CA0924">
              <w:rPr>
                <w:rFonts w:ascii="SimSun" w:hAnsi="SimSun" w:hint="eastAsia"/>
                <w:sz w:val="21"/>
                <w:szCs w:val="21"/>
              </w:rPr>
              <w:t>详情</w:t>
            </w:r>
            <w:r w:rsidRPr="00CA0924">
              <w:rPr>
                <w:rFonts w:ascii="SimSun" w:hAnsi="SimSun" w:cs="Batang" w:hint="eastAsia"/>
                <w:sz w:val="21"/>
                <w:szCs w:val="21"/>
              </w:rPr>
              <w:t>。</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细则第5条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申请的要求</w:t>
            </w:r>
          </w:p>
        </w:tc>
        <w:tc>
          <w:tcPr>
            <w:tcW w:w="3898" w:type="dxa"/>
          </w:tcPr>
          <w:p w:rsidR="00F26FE3" w:rsidRPr="00CA0924" w:rsidRDefault="00F26FE3" w:rsidP="00CF114A">
            <w:pPr>
              <w:spacing w:afterLines="50" w:after="120" w:line="340" w:lineRule="atLeast"/>
              <w:jc w:val="both"/>
              <w:rPr>
                <w:rFonts w:ascii="KaiTi" w:eastAsia="KaiTi" w:hAnsi="KaiTi"/>
                <w:i/>
                <w:iCs/>
                <w:sz w:val="21"/>
                <w:szCs w:val="21"/>
              </w:rPr>
            </w:pPr>
            <w:r w:rsidRPr="00CA0924">
              <w:rPr>
                <w:rFonts w:ascii="SimSun" w:hAnsi="SimSun" w:hint="eastAsia"/>
                <w:sz w:val="21"/>
                <w:szCs w:val="21"/>
              </w:rPr>
              <w:t>(3)</w:t>
            </w:r>
            <w:r w:rsidR="00CF114A">
              <w:rPr>
                <w:rFonts w:ascii="SimSun" w:hAnsi="SimSun" w:hint="eastAsia"/>
                <w:sz w:val="21"/>
                <w:szCs w:val="21"/>
              </w:rPr>
              <w:t xml:space="preserve"> </w:t>
            </w:r>
            <w:r w:rsidRPr="00CA0924">
              <w:rPr>
                <w:rFonts w:ascii="KaiTi" w:eastAsia="KaiTi" w:hAnsi="KaiTi" w:hint="eastAsia"/>
                <w:i/>
                <w:iCs/>
                <w:sz w:val="21"/>
                <w:szCs w:val="21"/>
              </w:rPr>
              <w:t>［申请——有关质量、声誉或特征的详细资料］</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jc w:val="both"/>
              <w:rPr>
                <w:rFonts w:ascii="SimSun" w:hAnsi="SimSun" w:cs="Batang"/>
                <w:sz w:val="21"/>
                <w:szCs w:val="21"/>
              </w:rPr>
            </w:pPr>
            <w:r w:rsidRPr="00CA0924">
              <w:rPr>
                <w:rFonts w:ascii="SimSun" w:hAnsi="SimSun" w:hint="eastAsia"/>
                <w:sz w:val="21"/>
                <w:szCs w:val="21"/>
              </w:rPr>
              <w:t>申请涉及原产地名称的，</w:t>
            </w:r>
            <w:r w:rsidRPr="00CA0924">
              <w:rPr>
                <w:rFonts w:ascii="SimSun" w:hAnsi="SimSun" w:cs="SimSun" w:hint="eastAsia"/>
                <w:sz w:val="21"/>
                <w:szCs w:val="21"/>
              </w:rPr>
              <w:t>应</w:t>
            </w:r>
            <w:r w:rsidRPr="00CA0924">
              <w:rPr>
                <w:rFonts w:ascii="SimSun" w:hAnsi="SimSun" w:hint="eastAsia"/>
                <w:sz w:val="21"/>
                <w:szCs w:val="21"/>
              </w:rPr>
              <w:t>进一步注明[</w:t>
            </w:r>
            <w:r w:rsidRPr="00CA0924">
              <w:rPr>
                <w:rFonts w:ascii="SimSun" w:hAnsi="SimSun"/>
                <w:sz w:val="21"/>
                <w:szCs w:val="21"/>
              </w:rPr>
              <w:t>……</w:t>
            </w:r>
            <w:r w:rsidRPr="00CA0924">
              <w:rPr>
                <w:rFonts w:ascii="SimSun" w:hAnsi="SimSun" w:hint="eastAsia"/>
                <w:sz w:val="21"/>
                <w:szCs w:val="21"/>
              </w:rPr>
              <w:t>]</w:t>
            </w:r>
            <w:r w:rsidRPr="00CA0924">
              <w:rPr>
                <w:rFonts w:ascii="SimSun" w:hAnsi="SimSun" w:cs="Batang" w:hint="eastAsia"/>
                <w:sz w:val="21"/>
                <w:szCs w:val="21"/>
              </w:rPr>
              <w:t>应以工作语言提供，但国际局不承担翻译。</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spacing w:afterLines="50" w:after="120" w:line="340" w:lineRule="atLeast"/>
              <w:jc w:val="both"/>
              <w:rPr>
                <w:rFonts w:ascii="SimSun" w:hAnsi="SimSun" w:cs="Batang"/>
                <w:sz w:val="21"/>
                <w:szCs w:val="21"/>
              </w:rPr>
            </w:pPr>
            <w:r w:rsidRPr="00CA0924">
              <w:rPr>
                <w:rFonts w:ascii="SimSun" w:hAnsi="SimSun" w:hint="eastAsia"/>
                <w:sz w:val="21"/>
                <w:szCs w:val="21"/>
              </w:rPr>
              <w:t>申请涉及原产地名称的，</w:t>
            </w:r>
            <w:r w:rsidRPr="00CA0924">
              <w:rPr>
                <w:rFonts w:ascii="SimSun" w:hAnsi="SimSun" w:cs="SimSun" w:hint="eastAsia"/>
                <w:sz w:val="21"/>
                <w:szCs w:val="21"/>
              </w:rPr>
              <w:t>可</w:t>
            </w:r>
            <w:r w:rsidRPr="00CA0924">
              <w:rPr>
                <w:rFonts w:ascii="SimSun" w:hAnsi="SimSun" w:hint="eastAsia"/>
                <w:sz w:val="21"/>
                <w:szCs w:val="21"/>
              </w:rPr>
              <w:t>进一步注明[</w:t>
            </w:r>
            <w:r w:rsidRPr="00CA0924">
              <w:rPr>
                <w:rFonts w:ascii="SimSun" w:hAnsi="SimSun"/>
                <w:sz w:val="21"/>
                <w:szCs w:val="21"/>
              </w:rPr>
              <w:t>……</w:t>
            </w:r>
            <w:r w:rsidRPr="00CA0924">
              <w:rPr>
                <w:rFonts w:ascii="SimSun" w:hAnsi="SimSun" w:hint="eastAsia"/>
                <w:sz w:val="21"/>
                <w:szCs w:val="21"/>
              </w:rPr>
              <w:t>]详细资料；申请涉及地理标志的[</w:t>
            </w:r>
            <w:r w:rsidRPr="00CA0924">
              <w:rPr>
                <w:rFonts w:ascii="SimSun" w:hAnsi="SimSun"/>
                <w:sz w:val="21"/>
                <w:szCs w:val="21"/>
              </w:rPr>
              <w:t>……</w:t>
            </w:r>
            <w:r w:rsidRPr="00CA0924">
              <w:rPr>
                <w:rFonts w:ascii="SimSun" w:hAnsi="SimSun" w:hint="eastAsia"/>
                <w:sz w:val="21"/>
                <w:szCs w:val="21"/>
              </w:rPr>
              <w:t>]</w:t>
            </w:r>
            <w:r w:rsidR="00FB6F66" w:rsidRPr="00CA0924">
              <w:rPr>
                <w:rFonts w:ascii="SimSun" w:hAnsi="SimSun" w:hint="eastAsia"/>
                <w:sz w:val="21"/>
                <w:szCs w:val="21"/>
              </w:rPr>
              <w:t>。</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任择方案C</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(a)</w:t>
            </w:r>
            <w:r w:rsidR="00CF114A">
              <w:rPr>
                <w:rFonts w:ascii="SimSun" w:hAnsi="SimSun" w:hint="eastAsia"/>
                <w:sz w:val="21"/>
                <w:szCs w:val="21"/>
              </w:rPr>
              <w:t xml:space="preserve"> </w:t>
            </w:r>
            <w:r w:rsidRPr="00CA0924">
              <w:rPr>
                <w:rFonts w:ascii="SimSun" w:hAnsi="SimSun" w:hint="eastAsia"/>
                <w:sz w:val="21"/>
                <w:szCs w:val="21"/>
              </w:rPr>
              <w:t>如果[</w:t>
            </w:r>
            <w:r w:rsidRPr="00CA0924">
              <w:rPr>
                <w:rFonts w:ascii="SimSun" w:hAnsi="SimSun"/>
                <w:sz w:val="21"/>
                <w:szCs w:val="21"/>
              </w:rPr>
              <w:t>……</w:t>
            </w:r>
            <w:r w:rsidRPr="00CA0924">
              <w:rPr>
                <w:rFonts w:ascii="SimSun" w:hAnsi="SimSun" w:hint="eastAsia"/>
                <w:sz w:val="21"/>
                <w:szCs w:val="21"/>
              </w:rPr>
              <w:t>]总干事。</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(b)</w:t>
            </w:r>
            <w:r w:rsidR="00CF114A">
              <w:rPr>
                <w:rFonts w:ascii="SimSun" w:hAnsi="SimSun" w:hint="eastAsia"/>
                <w:sz w:val="21"/>
                <w:szCs w:val="21"/>
              </w:rPr>
              <w:t xml:space="preserve"> </w:t>
            </w:r>
            <w:r w:rsidRPr="00CA0924">
              <w:rPr>
                <w:rFonts w:ascii="SimSun" w:hAnsi="SimSun" w:hint="eastAsia"/>
                <w:sz w:val="21"/>
                <w:szCs w:val="21"/>
              </w:rPr>
              <w:t>为了[</w:t>
            </w:r>
            <w:r w:rsidRPr="00CA0924">
              <w:rPr>
                <w:rFonts w:ascii="SimSun" w:hAnsi="SimSun"/>
                <w:sz w:val="21"/>
                <w:szCs w:val="21"/>
              </w:rPr>
              <w:t>……</w:t>
            </w:r>
            <w:r w:rsidRPr="00CA0924">
              <w:rPr>
                <w:rFonts w:ascii="SimSun" w:hAnsi="SimSun" w:hint="eastAsia"/>
                <w:sz w:val="21"/>
                <w:szCs w:val="21"/>
              </w:rPr>
              <w:t>]国际局不承担翻</w:t>
            </w:r>
            <w:r w:rsidRPr="00CA0924">
              <w:rPr>
                <w:rFonts w:ascii="SimSun" w:hAnsi="SimSun" w:cs="SimSun" w:hint="eastAsia"/>
                <w:sz w:val="21"/>
                <w:szCs w:val="21"/>
              </w:rPr>
              <w:t>译。</w:t>
            </w:r>
          </w:p>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lastRenderedPageBreak/>
              <w:t>(c)</w:t>
            </w:r>
            <w:r w:rsidR="00CF114A">
              <w:rPr>
                <w:rFonts w:ascii="SimSun" w:hAnsi="SimSun" w:hint="eastAsia"/>
                <w:sz w:val="21"/>
                <w:szCs w:val="21"/>
              </w:rPr>
              <w:t xml:space="preserve"> </w:t>
            </w:r>
            <w:r w:rsidRPr="00CA0924">
              <w:rPr>
                <w:rFonts w:ascii="SimSun" w:hAnsi="SimSun" w:hint="eastAsia"/>
                <w:sz w:val="21"/>
                <w:szCs w:val="21"/>
              </w:rPr>
              <w:t>未遵守[</w:t>
            </w:r>
            <w:r w:rsidRPr="00CA0924">
              <w:rPr>
                <w:rFonts w:ascii="SimSun" w:hAnsi="SimSun"/>
                <w:sz w:val="21"/>
                <w:szCs w:val="21"/>
              </w:rPr>
              <w:t>……</w:t>
            </w:r>
            <w:r w:rsidRPr="00CA0924">
              <w:rPr>
                <w:rFonts w:ascii="SimSun" w:hAnsi="SimSun" w:hint="eastAsia"/>
                <w:sz w:val="21"/>
                <w:szCs w:val="21"/>
              </w:rPr>
              <w:t>]放弃保护。</w:t>
            </w:r>
          </w:p>
          <w:p w:rsidR="00F26FE3" w:rsidRPr="00CA0924" w:rsidRDefault="00447C87" w:rsidP="00CF114A">
            <w:pPr>
              <w:spacing w:afterLines="50" w:after="120" w:line="340" w:lineRule="atLeast"/>
              <w:jc w:val="both"/>
              <w:rPr>
                <w:rFonts w:ascii="SimSun" w:hAnsi="SimSun"/>
                <w:sz w:val="21"/>
                <w:szCs w:val="21"/>
              </w:rPr>
            </w:pPr>
            <w:r w:rsidRPr="00CA0924">
              <w:rPr>
                <w:rFonts w:ascii="SimSun" w:hAnsi="SimSun" w:hint="eastAsia"/>
                <w:sz w:val="21"/>
                <w:szCs w:val="21"/>
              </w:rPr>
              <w:t xml:space="preserve">(d) </w:t>
            </w:r>
            <w:r w:rsidR="00F26FE3" w:rsidRPr="00CA0924">
              <w:rPr>
                <w:rFonts w:ascii="SimSun" w:hAnsi="SimSun" w:hint="eastAsia"/>
                <w:sz w:val="21"/>
                <w:szCs w:val="21"/>
              </w:rPr>
              <w:t>原属缔约方[</w:t>
            </w:r>
            <w:r w:rsidR="00F26FE3" w:rsidRPr="00CA0924">
              <w:rPr>
                <w:rFonts w:ascii="SimSun" w:hAnsi="SimSun"/>
                <w:sz w:val="21"/>
                <w:szCs w:val="21"/>
              </w:rPr>
              <w:t>……</w:t>
            </w:r>
            <w:r w:rsidR="00F26FE3" w:rsidRPr="00CA0924">
              <w:rPr>
                <w:rFonts w:ascii="SimSun" w:hAnsi="SimSun" w:hint="eastAsia"/>
                <w:sz w:val="21"/>
                <w:szCs w:val="21"/>
              </w:rPr>
              <w:t>]。</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lastRenderedPageBreak/>
              <w:t>细则第5条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申请的要求</w:t>
            </w:r>
          </w:p>
        </w:tc>
        <w:tc>
          <w:tcPr>
            <w:tcW w:w="3898" w:type="dxa"/>
          </w:tcPr>
          <w:p w:rsidR="00F26FE3" w:rsidRPr="00CA0924" w:rsidRDefault="00F26FE3" w:rsidP="00CF114A">
            <w:pPr>
              <w:keepNext/>
              <w:spacing w:afterLines="50" w:after="120" w:line="340" w:lineRule="atLeast"/>
              <w:jc w:val="both"/>
              <w:rPr>
                <w:rFonts w:ascii="SimSun" w:hAnsi="SimSun"/>
                <w:iCs/>
                <w:sz w:val="21"/>
                <w:szCs w:val="21"/>
              </w:rPr>
            </w:pPr>
            <w:r w:rsidRPr="00CA0924">
              <w:rPr>
                <w:rFonts w:ascii="SimSun" w:hAnsi="SimSun" w:hint="eastAsia"/>
                <w:sz w:val="21"/>
                <w:szCs w:val="21"/>
              </w:rPr>
              <w:t>5)</w:t>
            </w:r>
            <w:r w:rsidR="00CF114A">
              <w:rPr>
                <w:rFonts w:ascii="SimSun" w:hAnsi="SimSun" w:hint="eastAsia"/>
                <w:sz w:val="21"/>
                <w:szCs w:val="21"/>
              </w:rPr>
              <w:t xml:space="preserve"> </w:t>
            </w:r>
            <w:r w:rsidRPr="00CA0924">
              <w:rPr>
                <w:rFonts w:ascii="KaiTi" w:eastAsia="KaiTi" w:hAnsi="KaiTi"/>
                <w:i/>
                <w:sz w:val="21"/>
                <w:szCs w:val="21"/>
              </w:rPr>
              <w:t>[</w:t>
            </w:r>
            <w:r w:rsidRPr="00CA0924">
              <w:rPr>
                <w:rFonts w:ascii="KaiTi" w:eastAsia="KaiTi" w:hAnsi="KaiTi" w:hint="eastAsia"/>
                <w:i/>
                <w:iCs/>
                <w:sz w:val="21"/>
                <w:szCs w:val="21"/>
              </w:rPr>
              <w:t>申请——不对原产地名称或地理标志的某些要素要求保护]</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任择方案A</w:t>
            </w:r>
          </w:p>
          <w:p w:rsidR="00F26FE3" w:rsidRPr="00CA0924" w:rsidRDefault="00F26FE3" w:rsidP="00CF114A">
            <w:pPr>
              <w:spacing w:afterLines="50" w:after="120" w:line="340" w:lineRule="atLeast"/>
              <w:jc w:val="both"/>
              <w:rPr>
                <w:rFonts w:ascii="SimSun" w:hAnsi="SimSun" w:cs="Batang"/>
                <w:sz w:val="21"/>
                <w:szCs w:val="21"/>
              </w:rPr>
            </w:pPr>
            <w:r w:rsidRPr="00CA0924">
              <w:rPr>
                <w:rFonts w:ascii="SimSun" w:hAnsi="SimSun" w:hint="eastAsia"/>
                <w:sz w:val="21"/>
                <w:szCs w:val="21"/>
              </w:rPr>
              <w:t>申请应注明原</w:t>
            </w:r>
            <w:r w:rsidRPr="00CA0924">
              <w:rPr>
                <w:rFonts w:ascii="SimSun" w:hAnsi="SimSun" w:cs="SimSun" w:hint="eastAsia"/>
                <w:sz w:val="21"/>
                <w:szCs w:val="21"/>
              </w:rPr>
              <w:t>产</w:t>
            </w:r>
            <w:r w:rsidRPr="00CA0924">
              <w:rPr>
                <w:rFonts w:ascii="SimSun" w:hAnsi="SimSun" w:cs="Batang" w:hint="eastAsia"/>
                <w:sz w:val="21"/>
                <w:szCs w:val="21"/>
              </w:rPr>
              <w:t>地名</w:t>
            </w:r>
            <w:r w:rsidRPr="00CA0924">
              <w:rPr>
                <w:rFonts w:ascii="SimSun" w:hAnsi="SimSun" w:cs="SimSun" w:hint="eastAsia"/>
                <w:sz w:val="21"/>
                <w:szCs w:val="21"/>
              </w:rPr>
              <w:t>称或地理标志</w:t>
            </w:r>
            <w:r w:rsidRPr="00CA0924">
              <w:rPr>
                <w:rFonts w:ascii="SimSun" w:hAnsi="SimSun" w:cs="Batang" w:hint="eastAsia"/>
                <w:sz w:val="21"/>
                <w:szCs w:val="21"/>
              </w:rPr>
              <w:t>在原</w:t>
            </w:r>
            <w:r w:rsidRPr="00CA0924">
              <w:rPr>
                <w:rFonts w:ascii="SimSun" w:hAnsi="SimSun" w:cs="SimSun" w:hint="eastAsia"/>
                <w:sz w:val="21"/>
                <w:szCs w:val="21"/>
              </w:rPr>
              <w:t>属缔约方据以获</w:t>
            </w:r>
            <w:r w:rsidRPr="00CA0924">
              <w:rPr>
                <w:rFonts w:ascii="SimSun" w:hAnsi="SimSun" w:cs="Batang" w:hint="eastAsia"/>
                <w:sz w:val="21"/>
                <w:szCs w:val="21"/>
              </w:rPr>
              <w:t>得保</w:t>
            </w:r>
            <w:r w:rsidRPr="00CA0924">
              <w:rPr>
                <w:rFonts w:ascii="SimSun" w:hAnsi="SimSun" w:cs="SimSun" w:hint="eastAsia"/>
                <w:sz w:val="21"/>
                <w:szCs w:val="21"/>
              </w:rPr>
              <w:t>护</w:t>
            </w:r>
            <w:r w:rsidRPr="00CA0924">
              <w:rPr>
                <w:rFonts w:ascii="SimSun" w:hAnsi="SimSun" w:cs="Batang" w:hint="eastAsia"/>
                <w:sz w:val="21"/>
                <w:szCs w:val="21"/>
              </w:rPr>
              <w:t>的注</w:t>
            </w:r>
            <w:r w:rsidRPr="00CA0924">
              <w:rPr>
                <w:rFonts w:ascii="SimSun" w:hAnsi="SimSun" w:cs="SimSun" w:hint="eastAsia"/>
                <w:sz w:val="21"/>
                <w:szCs w:val="21"/>
              </w:rPr>
              <w:t>册、</w:t>
            </w:r>
            <w:r w:rsidRPr="00CA0924">
              <w:rPr>
                <w:rFonts w:ascii="SimSun" w:hAnsi="SimSun" w:cs="Batang" w:hint="eastAsia"/>
                <w:sz w:val="21"/>
                <w:szCs w:val="21"/>
              </w:rPr>
              <w:t>立法法令或行政法规、司法裁</w:t>
            </w:r>
            <w:r w:rsidRPr="00CA0924">
              <w:rPr>
                <w:rFonts w:ascii="SimSun" w:hAnsi="SimSun" w:cs="SimSun" w:hint="eastAsia"/>
                <w:sz w:val="21"/>
                <w:szCs w:val="21"/>
              </w:rPr>
              <w:t>决</w:t>
            </w:r>
            <w:r w:rsidRPr="00CA0924">
              <w:rPr>
                <w:rFonts w:ascii="SimSun" w:hAnsi="SimSun" w:cs="Batang" w:hint="eastAsia"/>
                <w:sz w:val="21"/>
                <w:szCs w:val="21"/>
              </w:rPr>
              <w:t>或行政决定中，是否写明不对原产地名称或地理标志的某些要素给予保护。任何此种要素应以工作语言在申请中注明。</w:t>
            </w:r>
          </w:p>
          <w:p w:rsidR="00F26FE3" w:rsidRPr="00CA0924" w:rsidRDefault="00F26FE3" w:rsidP="00766414">
            <w:pPr>
              <w:keepNext/>
              <w:spacing w:afterLines="50" w:after="120" w:line="340" w:lineRule="atLeast"/>
              <w:jc w:val="both"/>
              <w:rPr>
                <w:rFonts w:ascii="SimSun" w:hAnsi="SimSun"/>
                <w:sz w:val="21"/>
                <w:szCs w:val="21"/>
                <w:u w:val="single"/>
              </w:rPr>
            </w:pPr>
            <w:r w:rsidRPr="00CA0924">
              <w:rPr>
                <w:rFonts w:ascii="SimSun" w:hAnsi="SimSun" w:hint="eastAsia"/>
                <w:sz w:val="21"/>
                <w:szCs w:val="21"/>
                <w:u w:val="single"/>
              </w:rPr>
              <w:t>任择方案B</w:t>
            </w:r>
          </w:p>
          <w:p w:rsidR="00F26FE3" w:rsidRPr="00CA0924" w:rsidRDefault="00F26FE3" w:rsidP="00CF114A">
            <w:pPr>
              <w:spacing w:after="50" w:line="340" w:lineRule="atLeast"/>
              <w:jc w:val="both"/>
              <w:rPr>
                <w:rFonts w:ascii="SimSun" w:hAnsi="SimSun"/>
                <w:sz w:val="21"/>
                <w:szCs w:val="21"/>
              </w:rPr>
            </w:pPr>
            <w:r w:rsidRPr="00CA0924">
              <w:rPr>
                <w:rFonts w:ascii="SimSun" w:hAnsi="SimSun" w:hint="eastAsia"/>
                <w:sz w:val="21"/>
                <w:szCs w:val="21"/>
              </w:rPr>
              <w:t>申请应包括一项意在说明不对原产地名称或地理标志的某些要素要求保护的声明。</w:t>
            </w:r>
          </w:p>
        </w:tc>
        <w:tc>
          <w:tcPr>
            <w:tcW w:w="3898" w:type="dxa"/>
          </w:tcPr>
          <w:p w:rsidR="00F26FE3" w:rsidRPr="00CA0924" w:rsidRDefault="00F26FE3" w:rsidP="00807177">
            <w:pPr>
              <w:rPr>
                <w:rFonts w:ascii="SimSun" w:hAnsi="SimSun"/>
                <w:sz w:val="21"/>
                <w:szCs w:val="21"/>
              </w:rPr>
            </w:pPr>
          </w:p>
        </w:tc>
      </w:tr>
      <w:tr w:rsidR="00F26FE3" w:rsidRPr="00CA0924" w:rsidTr="00FC4716">
        <w:tc>
          <w:tcPr>
            <w:tcW w:w="1668" w:type="dxa"/>
            <w:vAlign w:val="center"/>
          </w:tcPr>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细则第6条</w:t>
            </w:r>
          </w:p>
          <w:p w:rsidR="00F26FE3" w:rsidRPr="00CA0924" w:rsidRDefault="00F26FE3" w:rsidP="00F578F3">
            <w:pPr>
              <w:spacing w:afterLines="50" w:after="120" w:line="340" w:lineRule="atLeast"/>
              <w:jc w:val="center"/>
              <w:rPr>
                <w:rFonts w:ascii="SimSun" w:hAnsi="SimSun"/>
                <w:sz w:val="21"/>
                <w:szCs w:val="21"/>
              </w:rPr>
            </w:pPr>
            <w:r w:rsidRPr="00CA0924">
              <w:rPr>
                <w:rFonts w:ascii="SimSun" w:hAnsi="SimSun" w:hint="eastAsia"/>
                <w:sz w:val="21"/>
                <w:szCs w:val="21"/>
              </w:rPr>
              <w:t>不规范申请</w:t>
            </w:r>
          </w:p>
        </w:tc>
        <w:tc>
          <w:tcPr>
            <w:tcW w:w="3898" w:type="dxa"/>
          </w:tcPr>
          <w:p w:rsidR="00F26FE3" w:rsidRPr="00CA0924" w:rsidRDefault="00F26FE3" w:rsidP="00CF114A">
            <w:pPr>
              <w:spacing w:afterLines="50" w:after="120" w:line="340" w:lineRule="atLeast"/>
              <w:jc w:val="both"/>
              <w:rPr>
                <w:rFonts w:ascii="SimSun" w:hAnsi="SimSun"/>
                <w:sz w:val="21"/>
                <w:szCs w:val="21"/>
              </w:rPr>
            </w:pPr>
            <w:r w:rsidRPr="00CA0924">
              <w:rPr>
                <w:rFonts w:ascii="SimSun" w:hAnsi="SimSun" w:hint="eastAsia"/>
                <w:sz w:val="21"/>
                <w:szCs w:val="21"/>
              </w:rPr>
              <w:t>(1)</w:t>
            </w:r>
            <w:r w:rsidR="00CF114A">
              <w:rPr>
                <w:rFonts w:ascii="SimSun" w:hAnsi="SimSun" w:hint="eastAsia"/>
                <w:sz w:val="21"/>
                <w:szCs w:val="21"/>
              </w:rPr>
              <w:t xml:space="preserve"> </w:t>
            </w:r>
            <w:r w:rsidRPr="00CA0924">
              <w:rPr>
                <w:rFonts w:ascii="KaiTi" w:eastAsia="KaiTi" w:hAnsi="KaiTi" w:hint="eastAsia"/>
                <w:i/>
                <w:sz w:val="21"/>
                <w:szCs w:val="21"/>
              </w:rPr>
              <w:t>［申请的审查和不规范的补正]</w:t>
            </w:r>
            <w:r w:rsidRPr="00CA0924">
              <w:rPr>
                <w:rFonts w:ascii="SimSun" w:hAnsi="SimSun" w:hint="eastAsia"/>
                <w:sz w:val="21"/>
                <w:szCs w:val="21"/>
              </w:rPr>
              <w:t>(a)</w:t>
            </w:r>
            <w:r w:rsidR="005D64FA">
              <w:rPr>
                <w:rFonts w:ascii="SimSun" w:hAnsi="SimSun" w:hint="eastAsia"/>
                <w:sz w:val="21"/>
                <w:szCs w:val="21"/>
              </w:rPr>
              <w:t xml:space="preserve"> </w:t>
            </w:r>
            <w:r w:rsidRPr="00CA0924">
              <w:rPr>
                <w:rFonts w:ascii="SimSun" w:hAnsi="SimSun" w:hint="eastAsia"/>
                <w:sz w:val="21"/>
                <w:szCs w:val="21"/>
              </w:rPr>
              <w:t>除本条第(2)款规定的情形外，如果国际局</w:t>
            </w:r>
            <w:r w:rsidRPr="00CA0924">
              <w:rPr>
                <w:rFonts w:ascii="SimSun" w:hAnsi="SimSun" w:cs="Batang" w:hint="eastAsia"/>
                <w:sz w:val="21"/>
                <w:szCs w:val="21"/>
              </w:rPr>
              <w:t>发现</w:t>
            </w:r>
            <w:r w:rsidRPr="00CA0924">
              <w:rPr>
                <w:rFonts w:ascii="SimSun" w:hAnsi="SimSun" w:hint="eastAsia"/>
                <w:sz w:val="21"/>
                <w:szCs w:val="21"/>
              </w:rPr>
              <w:t>申请不符合第3条第(1)款或者第5条规定的要求，应暂缓注册，并通知主管机关，或在协定新文本第5条第(3)款的情形下，通知各受益方或协定新文本第5条第(2)款第(ii)项所述的法律实体，在发出通知之日起三个月内对发现的不规范作出补正。</w:t>
            </w:r>
          </w:p>
        </w:tc>
        <w:tc>
          <w:tcPr>
            <w:tcW w:w="3898" w:type="dxa"/>
          </w:tcPr>
          <w:p w:rsidR="00F26FE3" w:rsidRPr="00CA0924" w:rsidRDefault="00F26FE3" w:rsidP="00A739EC">
            <w:pPr>
              <w:spacing w:afterLines="50" w:after="120" w:line="340" w:lineRule="atLeast"/>
              <w:jc w:val="both"/>
              <w:rPr>
                <w:rFonts w:ascii="SimSun" w:hAnsi="SimSun"/>
                <w:sz w:val="21"/>
                <w:szCs w:val="21"/>
              </w:rPr>
            </w:pPr>
            <w:r w:rsidRPr="00CA0924">
              <w:rPr>
                <w:rFonts w:ascii="SimSun" w:hAnsi="SimSun" w:hint="eastAsia"/>
                <w:b/>
                <w:sz w:val="21"/>
                <w:szCs w:val="21"/>
                <w:u w:val="single"/>
              </w:rPr>
              <w:t>建议改为</w:t>
            </w:r>
            <w:r w:rsidRPr="00CA0924">
              <w:rPr>
                <w:rFonts w:ascii="SimSun" w:hAnsi="SimSun" w:hint="eastAsia"/>
                <w:sz w:val="21"/>
                <w:szCs w:val="21"/>
              </w:rPr>
              <w:t>：申请的审查和不规范的补正](a)除本条第(2)款规定的情形外，如果国际局发现申请不符合第3条第(1)款或者第5条规定的要求，应暂缓注册，并通知主管机关，[</w:t>
            </w:r>
            <w:r w:rsidRPr="00CA0924">
              <w:rPr>
                <w:rFonts w:ascii="SimSun" w:hAnsi="SimSun"/>
                <w:sz w:val="21"/>
                <w:szCs w:val="21"/>
              </w:rPr>
              <w:t>……</w:t>
            </w:r>
            <w:r w:rsidRPr="00CA0924">
              <w:rPr>
                <w:rFonts w:ascii="SimSun" w:hAnsi="SimSun" w:hint="eastAsia"/>
                <w:sz w:val="21"/>
                <w:szCs w:val="21"/>
              </w:rPr>
              <w:t>]，通知各受益方或协定新文本第5条第(2)款第(ii)项所述的法律实体，在</w:t>
            </w:r>
            <w:r w:rsidRPr="00CA0924">
              <w:rPr>
                <w:rFonts w:ascii="SimSun" w:hAnsi="SimSun" w:hint="eastAsia"/>
                <w:strike/>
                <w:sz w:val="21"/>
                <w:szCs w:val="21"/>
              </w:rPr>
              <w:t>发出通知之日</w:t>
            </w:r>
            <w:r w:rsidRPr="00CA0924">
              <w:rPr>
                <w:rFonts w:ascii="SimSun" w:hAnsi="SimSun" w:hint="eastAsia"/>
                <w:sz w:val="21"/>
                <w:szCs w:val="21"/>
              </w:rPr>
              <w:t>收到通知之日起三个月内对发现的不规范作出补正。</w:t>
            </w:r>
          </w:p>
        </w:tc>
      </w:tr>
    </w:tbl>
    <w:p w:rsidR="00D1234C" w:rsidRPr="0037445E" w:rsidRDefault="00D1234C" w:rsidP="00D1234C">
      <w:pPr>
        <w:spacing w:afterLines="50" w:after="120" w:line="340" w:lineRule="atLeast"/>
        <w:ind w:left="5534"/>
        <w:rPr>
          <w:rFonts w:ascii="KaiTi" w:eastAsia="KaiTi" w:hAnsi="KaiTi"/>
          <w:sz w:val="21"/>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[后接附件二]</w:t>
      </w:r>
    </w:p>
    <w:p w:rsidR="00651193" w:rsidRDefault="00651193" w:rsidP="000D60CE">
      <w:pPr>
        <w:pStyle w:val="NoSpacing"/>
        <w:jc w:val="center"/>
        <w:rPr>
          <w:rFonts w:asciiTheme="minorHAnsi" w:eastAsiaTheme="minorEastAsia" w:hAnsiTheme="minorHAnsi" w:cstheme="minorBidi"/>
          <w:b/>
          <w:sz w:val="21"/>
          <w:lang w:eastAsia="zh-CN"/>
        </w:rPr>
      </w:pPr>
    </w:p>
    <w:p w:rsidR="00D1234C" w:rsidRPr="00D1234C" w:rsidRDefault="00D1234C" w:rsidP="000D60CE">
      <w:pPr>
        <w:pStyle w:val="NoSpacing"/>
        <w:jc w:val="center"/>
        <w:rPr>
          <w:rFonts w:asciiTheme="minorHAnsi" w:eastAsiaTheme="minorEastAsia" w:hAnsiTheme="minorHAnsi" w:cstheme="minorBidi"/>
          <w:b/>
          <w:sz w:val="21"/>
          <w:lang w:eastAsia="zh-CN"/>
        </w:rPr>
        <w:sectPr w:rsidR="00D1234C" w:rsidRPr="00D1234C" w:rsidSect="00027B1D">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523470" w:rsidP="003C3943">
      <w:pPr>
        <w:spacing w:beforeLines="100" w:before="240" w:afterLines="100" w:after="240" w:line="340" w:lineRule="atLeast"/>
        <w:jc w:val="center"/>
        <w:rPr>
          <w:rFonts w:ascii="SimHei" w:eastAsia="SimHei" w:hAnsi="SimHei"/>
          <w:sz w:val="21"/>
          <w:szCs w:val="21"/>
        </w:rPr>
      </w:pPr>
      <w:r>
        <w:rPr>
          <w:rFonts w:ascii="SimHei" w:eastAsia="SimHei" w:hAnsi="SimHei" w:hint="eastAsia"/>
          <w:sz w:val="21"/>
          <w:szCs w:val="21"/>
        </w:rPr>
        <w:lastRenderedPageBreak/>
        <w:t>智　利</w:t>
      </w:r>
    </w:p>
    <w:p w:rsidR="00F26FE3" w:rsidRPr="003C3943" w:rsidRDefault="00F26FE3" w:rsidP="003C3943">
      <w:pPr>
        <w:spacing w:beforeLines="100" w:before="240" w:afterLines="100" w:after="240" w:line="340" w:lineRule="atLeast"/>
        <w:jc w:val="center"/>
        <w:rPr>
          <w:rFonts w:ascii="SimHei" w:eastAsia="SimHei" w:hAnsi="SimHei"/>
          <w:sz w:val="21"/>
          <w:szCs w:val="21"/>
        </w:rPr>
      </w:pPr>
      <w:r w:rsidRPr="003C3943">
        <w:rPr>
          <w:rFonts w:ascii="SimHei" w:eastAsia="SimHei" w:hAnsi="SimHei" w:hint="eastAsia"/>
          <w:sz w:val="21"/>
          <w:szCs w:val="21"/>
        </w:rPr>
        <w:t>关于经修订的原产地名称和地理标志里斯本协定“未决问题”的评论意见</w:t>
      </w:r>
    </w:p>
    <w:p w:rsidR="00F26FE3" w:rsidRPr="00895A3F" w:rsidRDefault="00F26FE3" w:rsidP="003C3943">
      <w:pPr>
        <w:spacing w:afterLines="50" w:after="120" w:line="340" w:lineRule="atLeast"/>
        <w:ind w:firstLineChars="200" w:firstLine="420"/>
        <w:jc w:val="both"/>
        <w:rPr>
          <w:rFonts w:ascii="SimSun" w:hAnsi="SimSun"/>
          <w:sz w:val="21"/>
          <w:szCs w:val="21"/>
        </w:rPr>
      </w:pPr>
      <w:r w:rsidRPr="00895A3F">
        <w:rPr>
          <w:rFonts w:ascii="SimSun" w:hAnsi="SimSun" w:hint="eastAsia"/>
          <w:sz w:val="21"/>
          <w:szCs w:val="21"/>
        </w:rPr>
        <w:t>世界知识产权组织</w:t>
      </w:r>
      <w:r w:rsidR="003C3943">
        <w:rPr>
          <w:rFonts w:ascii="SimSun" w:hAnsi="SimSun" w:hint="eastAsia"/>
          <w:sz w:val="21"/>
          <w:szCs w:val="21"/>
        </w:rPr>
        <w:t>(</w:t>
      </w:r>
      <w:r w:rsidRPr="00895A3F">
        <w:rPr>
          <w:rFonts w:ascii="SimSun" w:hAnsi="SimSun" w:hint="eastAsia"/>
          <w:sz w:val="21"/>
          <w:szCs w:val="21"/>
        </w:rPr>
        <w:t>WIPO</w:t>
      </w:r>
      <w:r w:rsidR="003C3943">
        <w:rPr>
          <w:rFonts w:ascii="SimSun" w:hAnsi="SimSun" w:hint="eastAsia"/>
          <w:sz w:val="21"/>
          <w:szCs w:val="21"/>
        </w:rPr>
        <w:t>)</w:t>
      </w:r>
      <w:r w:rsidRPr="00895A3F">
        <w:rPr>
          <w:rFonts w:ascii="SimSun" w:hAnsi="SimSun" w:hint="eastAsia"/>
          <w:sz w:val="21"/>
          <w:szCs w:val="21"/>
        </w:rPr>
        <w:t>秘书处请</w:t>
      </w:r>
      <w:r w:rsidR="001A401B">
        <w:rPr>
          <w:rFonts w:ascii="SimSun" w:hAnsi="SimSun" w:hint="eastAsia"/>
          <w:sz w:val="21"/>
          <w:szCs w:val="21"/>
        </w:rPr>
        <w:t>各</w:t>
      </w:r>
      <w:r w:rsidRPr="00895A3F">
        <w:rPr>
          <w:rFonts w:ascii="SimSun" w:hAnsi="SimSun" w:hint="eastAsia"/>
          <w:sz w:val="21"/>
          <w:szCs w:val="21"/>
        </w:rPr>
        <w:t>成员</w:t>
      </w:r>
      <w:r>
        <w:rPr>
          <w:rFonts w:ascii="SimSun" w:hAnsi="SimSun" w:hint="eastAsia"/>
          <w:sz w:val="21"/>
          <w:szCs w:val="21"/>
        </w:rPr>
        <w:t>就经</w:t>
      </w:r>
      <w:r w:rsidRPr="00895A3F">
        <w:rPr>
          <w:rFonts w:ascii="SimSun" w:hAnsi="SimSun" w:hint="eastAsia"/>
          <w:sz w:val="21"/>
          <w:szCs w:val="21"/>
        </w:rPr>
        <w:t>修订</w:t>
      </w:r>
      <w:r>
        <w:rPr>
          <w:rFonts w:ascii="SimSun" w:hAnsi="SimSun" w:hint="eastAsia"/>
          <w:sz w:val="21"/>
          <w:szCs w:val="21"/>
        </w:rPr>
        <w:t>的</w:t>
      </w:r>
      <w:r w:rsidRPr="00895A3F">
        <w:rPr>
          <w:rFonts w:ascii="SimSun" w:hAnsi="SimSun" w:hint="eastAsia"/>
          <w:sz w:val="21"/>
          <w:szCs w:val="21"/>
        </w:rPr>
        <w:t>原产地和地理标志里斯本协定草案</w:t>
      </w:r>
      <w:r>
        <w:rPr>
          <w:rFonts w:ascii="SimSun" w:hAnsi="SimSun" w:hint="eastAsia"/>
          <w:sz w:val="21"/>
          <w:szCs w:val="21"/>
        </w:rPr>
        <w:t>中的</w:t>
      </w:r>
      <w:r w:rsidRPr="00895A3F">
        <w:rPr>
          <w:rFonts w:ascii="SimSun" w:hAnsi="SimSun" w:hint="eastAsia"/>
          <w:sz w:val="21"/>
          <w:szCs w:val="21"/>
        </w:rPr>
        <w:t>“</w:t>
      </w:r>
      <w:r>
        <w:rPr>
          <w:rFonts w:ascii="SimSun" w:hAnsi="SimSun" w:hint="eastAsia"/>
          <w:sz w:val="21"/>
          <w:szCs w:val="21"/>
        </w:rPr>
        <w:t>未决问题”提交评论</w:t>
      </w:r>
      <w:r w:rsidRPr="00895A3F">
        <w:rPr>
          <w:rFonts w:ascii="SimSun" w:hAnsi="SimSun" w:hint="eastAsia"/>
          <w:sz w:val="21"/>
          <w:szCs w:val="21"/>
        </w:rPr>
        <w:t>意见。我国作为观察员积极参加了工作组的</w:t>
      </w:r>
      <w:r>
        <w:rPr>
          <w:rFonts w:ascii="SimSun" w:hAnsi="SimSun" w:hint="eastAsia"/>
          <w:sz w:val="21"/>
          <w:szCs w:val="21"/>
        </w:rPr>
        <w:t>多届</w:t>
      </w:r>
      <w:r w:rsidRPr="00895A3F">
        <w:rPr>
          <w:rFonts w:ascii="SimSun" w:hAnsi="SimSun" w:hint="eastAsia"/>
          <w:sz w:val="21"/>
          <w:szCs w:val="21"/>
        </w:rPr>
        <w:t>会议</w:t>
      </w:r>
      <w:r>
        <w:rPr>
          <w:rFonts w:ascii="SimSun" w:hAnsi="SimSun" w:hint="eastAsia"/>
          <w:sz w:val="21"/>
          <w:szCs w:val="21"/>
        </w:rPr>
        <w:t>并</w:t>
      </w:r>
      <w:r w:rsidRPr="00895A3F">
        <w:rPr>
          <w:rFonts w:ascii="SimSun" w:hAnsi="SimSun" w:hint="eastAsia"/>
          <w:sz w:val="21"/>
          <w:szCs w:val="21"/>
        </w:rPr>
        <w:t>提出建议</w:t>
      </w:r>
      <w:r>
        <w:rPr>
          <w:rFonts w:ascii="SimSun" w:hAnsi="SimSun" w:hint="eastAsia"/>
          <w:sz w:val="21"/>
          <w:szCs w:val="21"/>
        </w:rPr>
        <w:t>和提案草案</w:t>
      </w:r>
      <w:r w:rsidRPr="00895A3F">
        <w:rPr>
          <w:rFonts w:ascii="SimSun" w:hAnsi="SimSun" w:hint="eastAsia"/>
          <w:sz w:val="21"/>
          <w:szCs w:val="21"/>
        </w:rPr>
        <w:t>。但是，我们不确定这些</w:t>
      </w:r>
      <w:r>
        <w:rPr>
          <w:rFonts w:ascii="SimSun" w:hAnsi="SimSun" w:hint="eastAsia"/>
          <w:sz w:val="21"/>
          <w:szCs w:val="21"/>
        </w:rPr>
        <w:t>提案</w:t>
      </w:r>
      <w:r w:rsidRPr="00895A3F">
        <w:rPr>
          <w:rFonts w:ascii="SimSun" w:hAnsi="SimSun" w:hint="eastAsia"/>
          <w:sz w:val="21"/>
          <w:szCs w:val="21"/>
        </w:rPr>
        <w:t>未来</w:t>
      </w:r>
      <w:r>
        <w:rPr>
          <w:rFonts w:ascii="SimSun" w:hAnsi="SimSun" w:hint="eastAsia"/>
          <w:sz w:val="21"/>
          <w:szCs w:val="21"/>
        </w:rPr>
        <w:t>会怎么样</w:t>
      </w:r>
      <w:r w:rsidRPr="00895A3F">
        <w:rPr>
          <w:rFonts w:ascii="SimSun" w:hAnsi="SimSun" w:hint="eastAsia"/>
          <w:sz w:val="21"/>
          <w:szCs w:val="21"/>
        </w:rPr>
        <w:t>。我们希望能够充分参与这</w:t>
      </w:r>
      <w:r>
        <w:rPr>
          <w:rFonts w:ascii="SimSun" w:hAnsi="SimSun" w:hint="eastAsia"/>
          <w:sz w:val="21"/>
          <w:szCs w:val="21"/>
        </w:rPr>
        <w:t>个进</w:t>
      </w:r>
      <w:r w:rsidRPr="00895A3F">
        <w:rPr>
          <w:rFonts w:ascii="SimSun" w:hAnsi="SimSun" w:hint="eastAsia"/>
          <w:sz w:val="21"/>
          <w:szCs w:val="21"/>
        </w:rPr>
        <w:t>程，不言而喻，正在</w:t>
      </w:r>
      <w:r>
        <w:rPr>
          <w:rFonts w:ascii="SimSun" w:hAnsi="SimSun" w:hint="eastAsia"/>
          <w:sz w:val="21"/>
          <w:szCs w:val="21"/>
        </w:rPr>
        <w:t>讨论</w:t>
      </w:r>
      <w:r w:rsidRPr="00895A3F">
        <w:rPr>
          <w:rFonts w:ascii="SimSun" w:hAnsi="SimSun" w:hint="eastAsia"/>
          <w:sz w:val="21"/>
          <w:szCs w:val="21"/>
        </w:rPr>
        <w:t>的问题</w:t>
      </w:r>
      <w:r>
        <w:rPr>
          <w:rFonts w:ascii="SimSun" w:hAnsi="SimSun" w:hint="eastAsia"/>
          <w:sz w:val="21"/>
          <w:szCs w:val="21"/>
        </w:rPr>
        <w:t>至关重要，影响到</w:t>
      </w:r>
      <w:r w:rsidRPr="00895A3F">
        <w:rPr>
          <w:rFonts w:ascii="SimSun" w:hAnsi="SimSun" w:hint="eastAsia"/>
          <w:sz w:val="21"/>
          <w:szCs w:val="21"/>
        </w:rPr>
        <w:t>里斯本联盟</w:t>
      </w:r>
      <w:r>
        <w:rPr>
          <w:rFonts w:ascii="SimSun" w:hAnsi="SimSun" w:hint="eastAsia"/>
          <w:sz w:val="21"/>
          <w:szCs w:val="21"/>
        </w:rPr>
        <w:t>内</w:t>
      </w:r>
      <w:r w:rsidRPr="00895A3F">
        <w:rPr>
          <w:rFonts w:ascii="SimSun" w:hAnsi="SimSun" w:hint="eastAsia"/>
          <w:sz w:val="21"/>
          <w:szCs w:val="21"/>
        </w:rPr>
        <w:t>外的</w:t>
      </w:r>
      <w:r>
        <w:rPr>
          <w:rFonts w:ascii="SimSun" w:hAnsi="SimSun" w:hint="eastAsia"/>
          <w:sz w:val="21"/>
          <w:szCs w:val="21"/>
        </w:rPr>
        <w:t>成员</w:t>
      </w:r>
      <w:r w:rsidRPr="00895A3F">
        <w:rPr>
          <w:rFonts w:ascii="SimSun" w:hAnsi="SimSun" w:hint="eastAsia"/>
          <w:sz w:val="21"/>
          <w:szCs w:val="21"/>
        </w:rPr>
        <w:t>。</w:t>
      </w:r>
      <w:r>
        <w:rPr>
          <w:rFonts w:ascii="SimSun" w:hAnsi="SimSun" w:hint="eastAsia"/>
          <w:sz w:val="21"/>
          <w:szCs w:val="21"/>
        </w:rPr>
        <w:t>自1958年至今，已经过去了</w:t>
      </w:r>
      <w:r w:rsidRPr="00895A3F">
        <w:rPr>
          <w:rFonts w:ascii="SimSun" w:hAnsi="SimSun" w:hint="eastAsia"/>
          <w:sz w:val="21"/>
          <w:szCs w:val="21"/>
        </w:rPr>
        <w:t>很多年，</w:t>
      </w:r>
      <w:r>
        <w:rPr>
          <w:rFonts w:ascii="SimSun" w:hAnsi="SimSun" w:hint="eastAsia"/>
          <w:sz w:val="21"/>
          <w:szCs w:val="21"/>
        </w:rPr>
        <w:t>世界发生了根本性</w:t>
      </w:r>
      <w:r w:rsidRPr="00895A3F">
        <w:rPr>
          <w:rFonts w:ascii="SimSun" w:hAnsi="SimSun" w:hint="eastAsia"/>
          <w:sz w:val="21"/>
          <w:szCs w:val="21"/>
        </w:rPr>
        <w:t>变化</w:t>
      </w:r>
      <w:r>
        <w:rPr>
          <w:rFonts w:ascii="SimSun" w:hAnsi="SimSun" w:hint="eastAsia"/>
          <w:sz w:val="21"/>
          <w:szCs w:val="21"/>
        </w:rPr>
        <w:t>。在保护客体中增加新的</w:t>
      </w:r>
      <w:r w:rsidRPr="00895A3F">
        <w:rPr>
          <w:rFonts w:ascii="SimSun" w:hAnsi="SimSun" w:hint="eastAsia"/>
          <w:sz w:val="21"/>
          <w:szCs w:val="21"/>
        </w:rPr>
        <w:t>法律范畴</w:t>
      </w:r>
      <w:r w:rsidR="001A401B">
        <w:rPr>
          <w:rFonts w:ascii="SimSun" w:hAnsi="SimSun" w:hint="eastAsia"/>
          <w:sz w:val="21"/>
          <w:szCs w:val="21"/>
        </w:rPr>
        <w:t>，</w:t>
      </w:r>
      <w:r>
        <w:rPr>
          <w:rFonts w:ascii="SimSun" w:hAnsi="SimSun" w:hint="eastAsia"/>
          <w:sz w:val="21"/>
          <w:szCs w:val="21"/>
        </w:rPr>
        <w:t>以及实质性规定应包括地理标志的提案等</w:t>
      </w:r>
      <w:r w:rsidR="001A401B">
        <w:rPr>
          <w:rFonts w:ascii="SimSun" w:hAnsi="SimSun" w:hint="eastAsia"/>
          <w:sz w:val="21"/>
          <w:szCs w:val="21"/>
        </w:rPr>
        <w:t>，</w:t>
      </w:r>
      <w:r>
        <w:rPr>
          <w:rFonts w:ascii="SimSun" w:hAnsi="SimSun" w:hint="eastAsia"/>
          <w:sz w:val="21"/>
          <w:szCs w:val="21"/>
        </w:rPr>
        <w:t>就是这些变化的佐证</w:t>
      </w:r>
      <w:r w:rsidRPr="00895A3F">
        <w:rPr>
          <w:rFonts w:ascii="SimSun" w:hAnsi="SimSun" w:hint="eastAsia"/>
          <w:sz w:val="21"/>
          <w:szCs w:val="21"/>
        </w:rPr>
        <w:t>。</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9C3CC3">
        <w:rPr>
          <w:rFonts w:ascii="SimSun" w:hAnsi="SimSun" w:hint="eastAsia"/>
          <w:sz w:val="21"/>
          <w:szCs w:val="21"/>
        </w:rPr>
        <w:t>因此，我们</w:t>
      </w:r>
      <w:r>
        <w:rPr>
          <w:rFonts w:ascii="SimSun" w:hAnsi="SimSun" w:hint="eastAsia"/>
          <w:sz w:val="21"/>
          <w:szCs w:val="21"/>
        </w:rPr>
        <w:t>顺理成章地倡议所有</w:t>
      </w:r>
      <w:r w:rsidRPr="009C3CC3">
        <w:rPr>
          <w:rFonts w:ascii="SimSun" w:hAnsi="SimSun" w:hint="eastAsia"/>
          <w:sz w:val="21"/>
          <w:szCs w:val="21"/>
        </w:rPr>
        <w:t>WIPO成员</w:t>
      </w:r>
      <w:r>
        <w:rPr>
          <w:rFonts w:ascii="SimSun" w:hAnsi="SimSun" w:hint="eastAsia"/>
          <w:sz w:val="21"/>
          <w:szCs w:val="21"/>
        </w:rPr>
        <w:t>应</w:t>
      </w:r>
      <w:r w:rsidRPr="009C3CC3">
        <w:rPr>
          <w:rFonts w:ascii="SimSun" w:hAnsi="SimSun" w:hint="eastAsia"/>
          <w:sz w:val="21"/>
          <w:szCs w:val="21"/>
        </w:rPr>
        <w:t>充分平等</w:t>
      </w:r>
      <w:r>
        <w:rPr>
          <w:rFonts w:ascii="SimSun" w:hAnsi="SimSun" w:hint="eastAsia"/>
          <w:sz w:val="21"/>
          <w:szCs w:val="21"/>
        </w:rPr>
        <w:t>地</w:t>
      </w:r>
      <w:r w:rsidRPr="009C3CC3">
        <w:rPr>
          <w:rFonts w:ascii="SimSun" w:hAnsi="SimSun" w:hint="eastAsia"/>
          <w:sz w:val="21"/>
          <w:szCs w:val="21"/>
        </w:rPr>
        <w:t>参与，以便</w:t>
      </w:r>
      <w:r>
        <w:rPr>
          <w:rFonts w:ascii="SimSun" w:hAnsi="SimSun" w:hint="eastAsia"/>
          <w:sz w:val="21"/>
          <w:szCs w:val="21"/>
        </w:rPr>
        <w:t>使成果以兼容并包和人人参与的精神真正代表本组织并反映</w:t>
      </w:r>
      <w:r w:rsidRPr="009C3CC3">
        <w:rPr>
          <w:rFonts w:ascii="SimSun" w:hAnsi="SimSun" w:hint="eastAsia"/>
          <w:sz w:val="21"/>
          <w:szCs w:val="21"/>
        </w:rPr>
        <w:t>我们所生活的时代。这</w:t>
      </w:r>
      <w:r>
        <w:rPr>
          <w:rFonts w:ascii="SimSun" w:hAnsi="SimSun" w:hint="eastAsia"/>
          <w:sz w:val="21"/>
          <w:szCs w:val="21"/>
        </w:rPr>
        <w:t>也符合《</w:t>
      </w:r>
      <w:r w:rsidRPr="009C3CC3">
        <w:rPr>
          <w:rFonts w:ascii="SimSun" w:hAnsi="SimSun" w:hint="eastAsia"/>
          <w:sz w:val="21"/>
          <w:szCs w:val="21"/>
        </w:rPr>
        <w:t>建立世界知识产权组织公约</w:t>
      </w:r>
      <w:r>
        <w:rPr>
          <w:rFonts w:ascii="SimSun" w:hAnsi="SimSun" w:hint="eastAsia"/>
          <w:sz w:val="21"/>
          <w:szCs w:val="21"/>
        </w:rPr>
        <w:t>》的宗旨</w:t>
      </w:r>
      <w:r w:rsidRPr="009C3CC3">
        <w:rPr>
          <w:rFonts w:ascii="SimSun" w:hAnsi="SimSun" w:hint="eastAsia"/>
          <w:sz w:val="21"/>
          <w:szCs w:val="21"/>
        </w:rPr>
        <w:t>，除其他外，</w:t>
      </w:r>
      <w:r>
        <w:rPr>
          <w:rFonts w:ascii="SimSun" w:hAnsi="SimSun" w:hint="eastAsia"/>
          <w:sz w:val="21"/>
          <w:szCs w:val="21"/>
        </w:rPr>
        <w:t>公约信</w:t>
      </w:r>
      <w:r w:rsidRPr="009C3CC3">
        <w:rPr>
          <w:rFonts w:ascii="SimSun" w:hAnsi="SimSun" w:hint="eastAsia"/>
          <w:sz w:val="21"/>
          <w:szCs w:val="21"/>
        </w:rPr>
        <w:t>奉“</w:t>
      </w:r>
      <w:r w:rsidRPr="00917BA9">
        <w:rPr>
          <w:rFonts w:ascii="SimSun" w:hAnsi="SimSun" w:hint="eastAsia"/>
          <w:sz w:val="21"/>
          <w:szCs w:val="21"/>
        </w:rPr>
        <w:t>通过国家之间的合作促进世界范围内的知识产权保护</w:t>
      </w:r>
      <w:r w:rsidRPr="009C3CC3">
        <w:rPr>
          <w:rFonts w:ascii="SimSun" w:hAnsi="SimSun" w:hint="eastAsia"/>
          <w:sz w:val="21"/>
          <w:szCs w:val="21"/>
        </w:rPr>
        <w:t>”。它也适用于发展议程</w:t>
      </w:r>
      <w:r>
        <w:rPr>
          <w:rFonts w:ascii="SimSun" w:hAnsi="SimSun" w:hint="eastAsia"/>
          <w:sz w:val="21"/>
          <w:szCs w:val="21"/>
        </w:rPr>
        <w:t>的</w:t>
      </w:r>
      <w:r w:rsidRPr="009C3CC3">
        <w:rPr>
          <w:rFonts w:ascii="SimSun" w:hAnsi="SimSun" w:hint="eastAsia"/>
          <w:sz w:val="21"/>
          <w:szCs w:val="21"/>
        </w:rPr>
        <w:t>建议15</w:t>
      </w:r>
      <w:r>
        <w:rPr>
          <w:rFonts w:ascii="SimSun" w:hAnsi="SimSun" w:hint="eastAsia"/>
          <w:sz w:val="21"/>
          <w:szCs w:val="21"/>
        </w:rPr>
        <w:t>，该建议指出：</w:t>
      </w:r>
      <w:r w:rsidRPr="00AA0F49">
        <w:rPr>
          <w:rFonts w:ascii="SimSun" w:hAnsi="SimSun" w:hint="eastAsia"/>
          <w:sz w:val="21"/>
          <w:szCs w:val="21"/>
        </w:rPr>
        <w:t>准</w:t>
      </w:r>
      <w:r>
        <w:rPr>
          <w:rFonts w:ascii="SimSun" w:hAnsi="SimSun" w:hint="eastAsia"/>
          <w:sz w:val="21"/>
          <w:szCs w:val="21"/>
        </w:rPr>
        <w:t>则制定活动</w:t>
      </w:r>
      <w:r w:rsidRPr="00AA0F49">
        <w:rPr>
          <w:rFonts w:ascii="SimSun" w:hAnsi="SimSun" w:hint="eastAsia"/>
          <w:sz w:val="21"/>
          <w:szCs w:val="21"/>
        </w:rPr>
        <w:t>应当</w:t>
      </w:r>
      <w:r>
        <w:rPr>
          <w:rFonts w:ascii="SimSun" w:hAnsi="SimSun" w:hint="eastAsia"/>
          <w:sz w:val="21"/>
          <w:szCs w:val="21"/>
        </w:rPr>
        <w:t>“具有包容性</w:t>
      </w:r>
      <w:r w:rsidRPr="00AA0F49">
        <w:rPr>
          <w:rFonts w:ascii="SimSun" w:hAnsi="SimSun" w:hint="eastAsia"/>
          <w:sz w:val="21"/>
          <w:szCs w:val="21"/>
        </w:rPr>
        <w:t>并受成员国驱动</w:t>
      </w:r>
      <w:r>
        <w:rPr>
          <w:rFonts w:ascii="SimSun" w:hAnsi="SimSun" w:hint="eastAsia"/>
          <w:sz w:val="21"/>
          <w:szCs w:val="21"/>
        </w:rPr>
        <w:t>”；“</w:t>
      </w:r>
      <w:r w:rsidRPr="00AA0F49">
        <w:rPr>
          <w:rFonts w:ascii="SimSun" w:hAnsi="SimSun" w:hint="eastAsia"/>
          <w:sz w:val="21"/>
          <w:szCs w:val="21"/>
        </w:rPr>
        <w:t>考虑不同的发展水平</w:t>
      </w:r>
      <w:r>
        <w:rPr>
          <w:rFonts w:ascii="SimSun" w:hAnsi="SimSun" w:hint="eastAsia"/>
          <w:sz w:val="21"/>
          <w:szCs w:val="21"/>
        </w:rPr>
        <w:t>”；并</w:t>
      </w:r>
      <w:r w:rsidR="007376B6">
        <w:rPr>
          <w:rFonts w:ascii="SimSun" w:hAnsi="SimSun" w:hint="eastAsia"/>
          <w:sz w:val="21"/>
          <w:szCs w:val="21"/>
        </w:rPr>
        <w:t>且</w:t>
      </w:r>
      <w:r w:rsidRPr="009C3CC3">
        <w:rPr>
          <w:rFonts w:ascii="SimSun" w:hAnsi="SimSun" w:hint="eastAsia"/>
          <w:sz w:val="21"/>
          <w:szCs w:val="21"/>
        </w:rPr>
        <w:t>“</w:t>
      </w:r>
      <w:r w:rsidRPr="00AA0F49">
        <w:rPr>
          <w:rFonts w:ascii="SimSun" w:hAnsi="SimSun" w:hint="eastAsia"/>
          <w:sz w:val="21"/>
          <w:szCs w:val="21"/>
        </w:rPr>
        <w:t>是一种兼顾所有成员国利益和优先重点的参与过程</w:t>
      </w:r>
      <w:r w:rsidRPr="009C3CC3">
        <w:rPr>
          <w:rFonts w:ascii="SimSun" w:hAnsi="SimSun" w:hint="eastAsia"/>
          <w:sz w:val="21"/>
          <w:szCs w:val="21"/>
        </w:rPr>
        <w:t>”。</w:t>
      </w:r>
    </w:p>
    <w:p w:rsidR="00F26FE3"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向筹备委员会提交的该提案当时未被联盟成员接受。在此背景下，</w:t>
      </w:r>
      <w:r w:rsidRPr="00EB4AA1">
        <w:rPr>
          <w:rFonts w:ascii="SimSun" w:hAnsi="SimSun" w:hint="eastAsia"/>
          <w:sz w:val="21"/>
          <w:szCs w:val="21"/>
        </w:rPr>
        <w:t>我们提供这些</w:t>
      </w:r>
      <w:r>
        <w:rPr>
          <w:rFonts w:ascii="SimSun" w:hAnsi="SimSun" w:hint="eastAsia"/>
          <w:sz w:val="21"/>
          <w:szCs w:val="21"/>
        </w:rPr>
        <w:t>评论</w:t>
      </w:r>
      <w:r w:rsidRPr="00EB4AA1">
        <w:rPr>
          <w:rFonts w:ascii="SimSun" w:hAnsi="SimSun" w:hint="eastAsia"/>
          <w:sz w:val="21"/>
          <w:szCs w:val="21"/>
        </w:rPr>
        <w:t>意见</w:t>
      </w:r>
      <w:r>
        <w:rPr>
          <w:rFonts w:ascii="SimSun" w:hAnsi="SimSun" w:hint="eastAsia"/>
          <w:sz w:val="21"/>
          <w:szCs w:val="21"/>
        </w:rPr>
        <w:t>以表达合法利益，作为世界知识产权组织的成员，我们的意见应该在世界知识产权组织内部发生的进程中得到考虑，这次提供的评论意见</w:t>
      </w:r>
      <w:r w:rsidRPr="00EB4AA1">
        <w:rPr>
          <w:rFonts w:ascii="SimSun" w:hAnsi="SimSun" w:hint="eastAsia"/>
          <w:sz w:val="21"/>
          <w:szCs w:val="21"/>
        </w:rPr>
        <w:t>不</w:t>
      </w:r>
      <w:r>
        <w:rPr>
          <w:rFonts w:ascii="SimSun" w:hAnsi="SimSun" w:hint="eastAsia"/>
          <w:sz w:val="21"/>
          <w:szCs w:val="21"/>
        </w:rPr>
        <w:t>应</w:t>
      </w:r>
      <w:r w:rsidRPr="00EB4AA1">
        <w:rPr>
          <w:rFonts w:ascii="SimSun" w:hAnsi="SimSun" w:hint="eastAsia"/>
          <w:sz w:val="21"/>
          <w:szCs w:val="21"/>
        </w:rPr>
        <w:t>妨碍</w:t>
      </w:r>
      <w:r>
        <w:rPr>
          <w:rFonts w:ascii="SimSun" w:hAnsi="SimSun" w:hint="eastAsia"/>
          <w:sz w:val="21"/>
          <w:szCs w:val="21"/>
        </w:rPr>
        <w:t>未来参与该进程</w:t>
      </w:r>
      <w:r w:rsidRPr="00EB4AA1">
        <w:rPr>
          <w:rFonts w:ascii="SimSun" w:hAnsi="SimSun" w:hint="eastAsia"/>
          <w:sz w:val="21"/>
          <w:szCs w:val="21"/>
        </w:rPr>
        <w:t>的</w:t>
      </w:r>
      <w:r>
        <w:rPr>
          <w:rFonts w:ascii="SimSun" w:hAnsi="SimSun" w:hint="eastAsia"/>
          <w:sz w:val="21"/>
          <w:szCs w:val="21"/>
        </w:rPr>
        <w:t>讨论并发表</w:t>
      </w:r>
      <w:r w:rsidRPr="00EB4AA1">
        <w:rPr>
          <w:rFonts w:ascii="SimSun" w:hAnsi="SimSun" w:hint="eastAsia"/>
          <w:sz w:val="21"/>
          <w:szCs w:val="21"/>
        </w:rPr>
        <w:t>意见</w:t>
      </w:r>
      <w:r>
        <w:rPr>
          <w:rFonts w:ascii="SimSun" w:hAnsi="SimSun" w:hint="eastAsia"/>
          <w:sz w:val="21"/>
          <w:szCs w:val="21"/>
        </w:rPr>
        <w:t>。</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秘书处指出有如下未决问题：</w:t>
      </w:r>
    </w:p>
    <w:p w:rsidR="00F26FE3" w:rsidRPr="00E60AC4"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E60AC4">
        <w:rPr>
          <w:rFonts w:ascii="SimSun" w:hAnsi="SimSun" w:hint="eastAsia"/>
          <w:b/>
          <w:sz w:val="21"/>
        </w:rPr>
        <w:t>第7条第(2)款第(b)项、第8条第(3)款、第24条第(3)款第(v)项以及相关条款关于可能引入的维持费问题</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B311EC">
        <w:rPr>
          <w:rFonts w:ascii="SimSun" w:hAnsi="SimSun" w:hint="eastAsia"/>
          <w:sz w:val="21"/>
          <w:szCs w:val="21"/>
        </w:rPr>
        <w:t>我国代表团</w:t>
      </w:r>
      <w:r>
        <w:rPr>
          <w:rFonts w:ascii="SimSun" w:hAnsi="SimSun" w:hint="eastAsia"/>
          <w:sz w:val="21"/>
          <w:szCs w:val="21"/>
        </w:rPr>
        <w:t>希望重申在</w:t>
      </w:r>
      <w:r w:rsidRPr="00B311EC">
        <w:rPr>
          <w:rFonts w:ascii="SimSun" w:hAnsi="SimSun" w:hint="eastAsia"/>
          <w:sz w:val="21"/>
          <w:szCs w:val="21"/>
        </w:rPr>
        <w:t>里斯本工作组</w:t>
      </w:r>
      <w:r>
        <w:rPr>
          <w:rFonts w:ascii="SimSun" w:hAnsi="SimSun" w:hint="eastAsia"/>
          <w:sz w:val="21"/>
          <w:szCs w:val="21"/>
        </w:rPr>
        <w:t>会议上的立场，即支持引入</w:t>
      </w:r>
      <w:r w:rsidR="001D43A4">
        <w:rPr>
          <w:rFonts w:ascii="SimSun" w:hAnsi="SimSun" w:hint="eastAsia"/>
          <w:sz w:val="21"/>
          <w:szCs w:val="21"/>
        </w:rPr>
        <w:t>维持费</w:t>
      </w:r>
      <w:r>
        <w:rPr>
          <w:rFonts w:ascii="SimSun" w:hAnsi="SimSun" w:hint="eastAsia"/>
          <w:sz w:val="21"/>
          <w:szCs w:val="21"/>
        </w:rPr>
        <w:t>(</w:t>
      </w:r>
      <w:r w:rsidRPr="0049643A">
        <w:rPr>
          <w:rFonts w:ascii="SimSun" w:hAnsi="SimSun" w:hint="eastAsia"/>
          <w:sz w:val="21"/>
        </w:rPr>
        <w:t>第7条第</w:t>
      </w:r>
      <w:r>
        <w:rPr>
          <w:rFonts w:ascii="SimSun" w:hAnsi="SimSun" w:hint="eastAsia"/>
          <w:sz w:val="21"/>
        </w:rPr>
        <w:t>(2</w:t>
      </w:r>
      <w:r w:rsidRPr="0049643A">
        <w:rPr>
          <w:rFonts w:ascii="SimSun" w:hAnsi="SimSun" w:hint="eastAsia"/>
          <w:sz w:val="21"/>
        </w:rPr>
        <w:t>)款</w:t>
      </w:r>
      <w:r>
        <w:rPr>
          <w:rFonts w:ascii="SimSun" w:hAnsi="SimSun" w:hint="eastAsia"/>
          <w:sz w:val="21"/>
        </w:rPr>
        <w:t>第(b)项</w:t>
      </w:r>
      <w:r w:rsidR="003C3943">
        <w:rPr>
          <w:rFonts w:ascii="SimSun" w:hAnsi="SimSun" w:hint="eastAsia"/>
          <w:sz w:val="21"/>
          <w:szCs w:val="21"/>
        </w:rPr>
        <w:t>)</w:t>
      </w:r>
      <w:r w:rsidRPr="00B311EC">
        <w:rPr>
          <w:rFonts w:ascii="SimSun" w:hAnsi="SimSun" w:hint="eastAsia"/>
          <w:sz w:val="21"/>
          <w:szCs w:val="21"/>
        </w:rPr>
        <w:t>。</w:t>
      </w:r>
      <w:r>
        <w:rPr>
          <w:rFonts w:ascii="SimSun" w:hAnsi="SimSun" w:hint="eastAsia"/>
          <w:sz w:val="21"/>
          <w:szCs w:val="21"/>
        </w:rPr>
        <w:t>引入这些</w:t>
      </w:r>
      <w:r w:rsidRPr="00B311EC">
        <w:rPr>
          <w:rFonts w:ascii="SimSun" w:hAnsi="SimSun" w:hint="eastAsia"/>
          <w:sz w:val="21"/>
          <w:szCs w:val="21"/>
        </w:rPr>
        <w:t>费用是应对里斯本联盟预算赤字的有效途径。</w:t>
      </w:r>
      <w:r>
        <w:rPr>
          <w:rFonts w:ascii="SimSun" w:hAnsi="SimSun" w:hint="eastAsia"/>
          <w:sz w:val="21"/>
          <w:szCs w:val="21"/>
        </w:rPr>
        <w:t>对此予以考虑</w:t>
      </w:r>
      <w:r w:rsidRPr="00B311EC">
        <w:rPr>
          <w:rFonts w:ascii="SimSun" w:hAnsi="SimSun" w:hint="eastAsia"/>
          <w:sz w:val="21"/>
          <w:szCs w:val="21"/>
        </w:rPr>
        <w:t>意味着，我们</w:t>
      </w:r>
      <w:r>
        <w:rPr>
          <w:rFonts w:ascii="SimSun" w:hAnsi="SimSun" w:hint="eastAsia"/>
          <w:sz w:val="21"/>
          <w:szCs w:val="21"/>
        </w:rPr>
        <w:t>相信设立这些费用而无</w:t>
      </w:r>
      <w:r w:rsidRPr="00B311EC">
        <w:rPr>
          <w:rFonts w:ascii="SimSun" w:hAnsi="SimSun" w:hint="eastAsia"/>
          <w:sz w:val="21"/>
          <w:szCs w:val="21"/>
        </w:rPr>
        <w:t>需终止</w:t>
      </w:r>
      <w:r>
        <w:rPr>
          <w:rFonts w:ascii="SimSun" w:hAnsi="SimSun" w:hint="eastAsia"/>
          <w:sz w:val="21"/>
          <w:szCs w:val="21"/>
        </w:rPr>
        <w:t>其他资金来源是可能的(</w:t>
      </w:r>
      <w:r w:rsidRPr="0049643A">
        <w:rPr>
          <w:rFonts w:ascii="SimSun" w:hAnsi="SimSun" w:hint="eastAsia"/>
          <w:sz w:val="21"/>
        </w:rPr>
        <w:t>第24条第(3)款</w:t>
      </w:r>
      <w:r>
        <w:rPr>
          <w:rFonts w:ascii="SimSun" w:hAnsi="SimSun" w:hint="eastAsia"/>
          <w:sz w:val="21"/>
        </w:rPr>
        <w:t>)</w:t>
      </w:r>
      <w:r w:rsidRPr="00B311EC">
        <w:rPr>
          <w:rFonts w:ascii="SimSun" w:hAnsi="SimSun" w:hint="eastAsia"/>
          <w:sz w:val="21"/>
          <w:szCs w:val="21"/>
        </w:rPr>
        <w:t>。此外，我们认为重要的是</w:t>
      </w:r>
      <w:r>
        <w:rPr>
          <w:rFonts w:ascii="SimSun" w:hAnsi="SimSun" w:hint="eastAsia"/>
          <w:sz w:val="21"/>
          <w:szCs w:val="21"/>
        </w:rPr>
        <w:t>，</w:t>
      </w:r>
      <w:r w:rsidRPr="00B311EC">
        <w:rPr>
          <w:rFonts w:ascii="SimSun" w:hAnsi="SimSun" w:hint="eastAsia"/>
          <w:sz w:val="21"/>
          <w:szCs w:val="21"/>
        </w:rPr>
        <w:t>要</w:t>
      </w:r>
      <w:r>
        <w:rPr>
          <w:rFonts w:ascii="SimSun" w:hAnsi="SimSun" w:hint="eastAsia"/>
          <w:sz w:val="21"/>
          <w:szCs w:val="21"/>
        </w:rPr>
        <w:t>牢记</w:t>
      </w:r>
      <w:r w:rsidRPr="00B311EC">
        <w:rPr>
          <w:rFonts w:ascii="SimSun" w:hAnsi="SimSun" w:hint="eastAsia"/>
          <w:sz w:val="21"/>
          <w:szCs w:val="21"/>
        </w:rPr>
        <w:t>这类收费</w:t>
      </w:r>
      <w:r>
        <w:rPr>
          <w:rFonts w:ascii="SimSun" w:hAnsi="SimSun" w:hint="eastAsia"/>
          <w:sz w:val="21"/>
          <w:szCs w:val="21"/>
        </w:rPr>
        <w:t>与</w:t>
      </w:r>
      <w:r w:rsidRPr="00B311EC">
        <w:rPr>
          <w:rFonts w:ascii="SimSun" w:hAnsi="SimSun" w:hint="eastAsia"/>
          <w:sz w:val="21"/>
          <w:szCs w:val="21"/>
        </w:rPr>
        <w:t>马德里体系和</w:t>
      </w:r>
      <w:r>
        <w:rPr>
          <w:rFonts w:ascii="SimSun" w:hAnsi="SimSun" w:hint="eastAsia"/>
          <w:sz w:val="21"/>
          <w:szCs w:val="21"/>
        </w:rPr>
        <w:t>《</w:t>
      </w:r>
      <w:r w:rsidRPr="00B311EC">
        <w:rPr>
          <w:rFonts w:ascii="SimSun" w:hAnsi="SimSun" w:hint="eastAsia"/>
          <w:sz w:val="21"/>
          <w:szCs w:val="21"/>
        </w:rPr>
        <w:t>专利合作条约</w:t>
      </w:r>
      <w:r>
        <w:rPr>
          <w:rFonts w:ascii="SimSun" w:hAnsi="SimSun" w:hint="eastAsia"/>
          <w:sz w:val="21"/>
          <w:szCs w:val="21"/>
        </w:rPr>
        <w:t>》等</w:t>
      </w:r>
      <w:r w:rsidRPr="00B311EC">
        <w:rPr>
          <w:rFonts w:ascii="SimSun" w:hAnsi="SimSun" w:hint="eastAsia"/>
          <w:sz w:val="21"/>
          <w:szCs w:val="21"/>
        </w:rPr>
        <w:t>WIPO</w:t>
      </w:r>
      <w:r>
        <w:rPr>
          <w:rFonts w:ascii="SimSun" w:hAnsi="SimSun" w:hint="eastAsia"/>
          <w:sz w:val="21"/>
          <w:szCs w:val="21"/>
        </w:rPr>
        <w:t>所辖</w:t>
      </w:r>
      <w:r w:rsidRPr="00B311EC">
        <w:rPr>
          <w:rFonts w:ascii="SimSun" w:hAnsi="SimSun" w:hint="eastAsia"/>
          <w:sz w:val="21"/>
          <w:szCs w:val="21"/>
        </w:rPr>
        <w:t>协议</w:t>
      </w:r>
      <w:r>
        <w:rPr>
          <w:rFonts w:ascii="SimSun" w:hAnsi="SimSun" w:hint="eastAsia"/>
          <w:sz w:val="21"/>
          <w:szCs w:val="21"/>
        </w:rPr>
        <w:t>下的其他适用费用并</w:t>
      </w:r>
      <w:r w:rsidRPr="00B311EC">
        <w:rPr>
          <w:rFonts w:ascii="SimSun" w:hAnsi="SimSun" w:hint="eastAsia"/>
          <w:sz w:val="21"/>
          <w:szCs w:val="21"/>
        </w:rPr>
        <w:t>没有什么不同。</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我们支持引入地理标志/原产地名称国际注册的维持费，与此一致，我们认为未缴纳此种费用时，对国际注册进行注销也是适当的(</w:t>
      </w:r>
      <w:r w:rsidRPr="0049643A">
        <w:rPr>
          <w:rFonts w:ascii="SimSun" w:hAnsi="SimSun" w:hint="eastAsia"/>
          <w:sz w:val="21"/>
        </w:rPr>
        <w:t>第8条第(3)款</w:t>
      </w:r>
      <w:r>
        <w:rPr>
          <w:rFonts w:ascii="SimSun" w:hAnsi="SimSun" w:hint="eastAsia"/>
          <w:sz w:val="21"/>
        </w:rPr>
        <w:t>)。</w:t>
      </w:r>
    </w:p>
    <w:p w:rsidR="00F26FE3" w:rsidRPr="00E60AC4"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E60AC4">
        <w:rPr>
          <w:rFonts w:ascii="SimSun" w:hAnsi="SimSun" w:hint="eastAsia"/>
          <w:b/>
          <w:sz w:val="21"/>
        </w:rPr>
        <w:t>可能重新引入现行《里斯本协定》中关于里斯本联盟成员捐款的规定</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当</w:t>
      </w:r>
      <w:r w:rsidRPr="00E806F7">
        <w:rPr>
          <w:rFonts w:ascii="SimSun" w:hAnsi="SimSun" w:hint="eastAsia"/>
          <w:sz w:val="21"/>
          <w:szCs w:val="21"/>
        </w:rPr>
        <w:t>其他来源的收入</w:t>
      </w:r>
      <w:r>
        <w:rPr>
          <w:rFonts w:ascii="SimSun" w:hAnsi="SimSun" w:hint="eastAsia"/>
          <w:sz w:val="21"/>
          <w:szCs w:val="21"/>
        </w:rPr>
        <w:t>(</w:t>
      </w:r>
      <w:r w:rsidRPr="00E806F7">
        <w:rPr>
          <w:rFonts w:ascii="SimSun" w:hAnsi="SimSun" w:hint="eastAsia"/>
          <w:sz w:val="21"/>
          <w:szCs w:val="21"/>
        </w:rPr>
        <w:t>国际注册费</w:t>
      </w:r>
      <w:r>
        <w:rPr>
          <w:rFonts w:ascii="SimSun" w:hAnsi="SimSun" w:hint="eastAsia"/>
          <w:sz w:val="21"/>
          <w:szCs w:val="21"/>
        </w:rPr>
        <w:t>、</w:t>
      </w:r>
      <w:r w:rsidRPr="003E1C20">
        <w:rPr>
          <w:rFonts w:ascii="SimSun" w:hAnsi="SimSun" w:hint="eastAsia"/>
          <w:sz w:val="21"/>
        </w:rPr>
        <w:t>国际局有关出版物的售款或版税</w:t>
      </w:r>
      <w:r>
        <w:rPr>
          <w:rFonts w:ascii="SimSun" w:hAnsi="SimSun" w:hint="eastAsia"/>
          <w:sz w:val="21"/>
        </w:rPr>
        <w:t>、</w:t>
      </w:r>
      <w:r w:rsidRPr="003E1C20">
        <w:rPr>
          <w:rFonts w:ascii="SimSun" w:hAnsi="SimSun" w:hint="eastAsia"/>
          <w:sz w:val="21"/>
        </w:rPr>
        <w:t>赠款、遗赠和补助金</w:t>
      </w:r>
      <w:r>
        <w:rPr>
          <w:rFonts w:ascii="SimSun" w:hAnsi="SimSun" w:hint="eastAsia"/>
          <w:sz w:val="21"/>
          <w:szCs w:val="21"/>
        </w:rPr>
        <w:t>以及</w:t>
      </w:r>
      <w:r w:rsidRPr="003E1C20">
        <w:rPr>
          <w:rFonts w:ascii="SimSun" w:hAnsi="SimSun" w:hint="eastAsia"/>
          <w:sz w:val="21"/>
        </w:rPr>
        <w:t>房租、利息和其他杂项收</w:t>
      </w:r>
      <w:r>
        <w:rPr>
          <w:rFonts w:ascii="SimSun" w:hAnsi="SimSun" w:hint="eastAsia"/>
          <w:sz w:val="21"/>
          <w:szCs w:val="21"/>
        </w:rPr>
        <w:t>入)</w:t>
      </w:r>
      <w:r w:rsidRPr="00E806F7">
        <w:rPr>
          <w:rFonts w:ascii="SimSun" w:hAnsi="SimSun" w:hint="eastAsia"/>
          <w:sz w:val="21"/>
          <w:szCs w:val="21"/>
        </w:rPr>
        <w:t>不够</w:t>
      </w:r>
      <w:r>
        <w:rPr>
          <w:rFonts w:ascii="SimSun" w:hAnsi="SimSun" w:hint="eastAsia"/>
          <w:sz w:val="21"/>
          <w:szCs w:val="21"/>
        </w:rPr>
        <w:t>用时，《</w:t>
      </w:r>
      <w:r w:rsidRPr="00E806F7">
        <w:rPr>
          <w:rFonts w:ascii="SimSun" w:hAnsi="SimSun" w:hint="eastAsia"/>
          <w:sz w:val="21"/>
          <w:szCs w:val="21"/>
        </w:rPr>
        <w:t>里斯本协定</w:t>
      </w:r>
      <w:r>
        <w:rPr>
          <w:rFonts w:ascii="SimSun" w:hAnsi="SimSun" w:hint="eastAsia"/>
          <w:sz w:val="21"/>
          <w:szCs w:val="21"/>
        </w:rPr>
        <w:t>》当前</w:t>
      </w:r>
      <w:r w:rsidRPr="00E806F7">
        <w:rPr>
          <w:rFonts w:ascii="SimSun" w:hAnsi="SimSun" w:hint="eastAsia"/>
          <w:sz w:val="21"/>
          <w:szCs w:val="21"/>
        </w:rPr>
        <w:t>的案文设想</w:t>
      </w:r>
      <w:r>
        <w:rPr>
          <w:rFonts w:ascii="SimSun" w:hAnsi="SimSun" w:hint="eastAsia"/>
          <w:sz w:val="21"/>
          <w:szCs w:val="21"/>
        </w:rPr>
        <w:t>由</w:t>
      </w:r>
      <w:r w:rsidRPr="00E806F7">
        <w:rPr>
          <w:rFonts w:ascii="SimSun" w:hAnsi="SimSun" w:hint="eastAsia"/>
          <w:sz w:val="21"/>
          <w:szCs w:val="21"/>
        </w:rPr>
        <w:t>联盟成员国</w:t>
      </w:r>
      <w:r>
        <w:rPr>
          <w:rFonts w:ascii="SimSun" w:hAnsi="SimSun" w:hint="eastAsia"/>
          <w:sz w:val="21"/>
          <w:szCs w:val="21"/>
        </w:rPr>
        <w:t>进行</w:t>
      </w:r>
      <w:r w:rsidRPr="00E806F7">
        <w:rPr>
          <w:rFonts w:ascii="SimSun" w:hAnsi="SimSun" w:hint="eastAsia"/>
          <w:sz w:val="21"/>
          <w:szCs w:val="21"/>
        </w:rPr>
        <w:t>捐款。我们认为，处理任何预算赤字，更好的选择</w:t>
      </w:r>
      <w:r>
        <w:rPr>
          <w:rFonts w:ascii="SimSun" w:hAnsi="SimSun" w:hint="eastAsia"/>
          <w:sz w:val="21"/>
          <w:szCs w:val="21"/>
        </w:rPr>
        <w:t>是纳入维持费</w:t>
      </w:r>
      <w:r w:rsidRPr="00E806F7">
        <w:rPr>
          <w:rFonts w:ascii="SimSun" w:hAnsi="SimSun" w:hint="eastAsia"/>
          <w:sz w:val="21"/>
          <w:szCs w:val="21"/>
        </w:rPr>
        <w:t>。因此，</w:t>
      </w:r>
      <w:r>
        <w:rPr>
          <w:rFonts w:ascii="SimSun" w:hAnsi="SimSun" w:hint="eastAsia"/>
          <w:sz w:val="21"/>
          <w:szCs w:val="21"/>
        </w:rPr>
        <w:t>在协定草案中重新引入</w:t>
      </w:r>
      <w:r w:rsidRPr="00E806F7">
        <w:rPr>
          <w:rFonts w:ascii="SimSun" w:hAnsi="SimSun" w:hint="eastAsia"/>
          <w:sz w:val="21"/>
          <w:szCs w:val="21"/>
        </w:rPr>
        <w:t>成员</w:t>
      </w:r>
      <w:r>
        <w:rPr>
          <w:rFonts w:ascii="SimSun" w:hAnsi="SimSun" w:hint="eastAsia"/>
          <w:sz w:val="21"/>
          <w:szCs w:val="21"/>
        </w:rPr>
        <w:t>的捐款应作</w:t>
      </w:r>
      <w:r w:rsidRPr="00E806F7">
        <w:rPr>
          <w:rFonts w:ascii="SimSun" w:hAnsi="SimSun" w:hint="eastAsia"/>
          <w:sz w:val="21"/>
          <w:szCs w:val="21"/>
        </w:rPr>
        <w:t>为一项特殊措施，</w:t>
      </w:r>
      <w:r>
        <w:rPr>
          <w:rFonts w:ascii="SimSun" w:hAnsi="SimSun" w:hint="eastAsia"/>
          <w:sz w:val="21"/>
          <w:szCs w:val="21"/>
        </w:rPr>
        <w:t>正如</w:t>
      </w:r>
      <w:r w:rsidRPr="00E806F7">
        <w:rPr>
          <w:rFonts w:ascii="SimSun" w:hAnsi="SimSun" w:hint="eastAsia"/>
          <w:sz w:val="21"/>
          <w:szCs w:val="21"/>
        </w:rPr>
        <w:t>在</w:t>
      </w:r>
      <w:r>
        <w:rPr>
          <w:rFonts w:ascii="SimSun" w:hAnsi="SimSun" w:hint="eastAsia"/>
          <w:sz w:val="21"/>
          <w:szCs w:val="21"/>
        </w:rPr>
        <w:t>《</w:t>
      </w:r>
      <w:r w:rsidRPr="00E806F7">
        <w:rPr>
          <w:rFonts w:ascii="SimSun" w:hAnsi="SimSun" w:hint="eastAsia"/>
          <w:sz w:val="21"/>
          <w:szCs w:val="21"/>
        </w:rPr>
        <w:t>里斯本协定</w:t>
      </w:r>
      <w:r>
        <w:rPr>
          <w:rFonts w:ascii="SimSun" w:hAnsi="SimSun" w:hint="eastAsia"/>
          <w:sz w:val="21"/>
          <w:szCs w:val="21"/>
        </w:rPr>
        <w:t>》整个存续期间</w:t>
      </w:r>
      <w:r w:rsidRPr="00E806F7">
        <w:rPr>
          <w:rFonts w:ascii="SimSun" w:hAnsi="SimSun" w:hint="eastAsia"/>
          <w:sz w:val="21"/>
          <w:szCs w:val="21"/>
        </w:rPr>
        <w:t>的</w:t>
      </w:r>
      <w:r>
        <w:rPr>
          <w:rFonts w:ascii="SimSun" w:hAnsi="SimSun" w:hint="eastAsia"/>
          <w:sz w:val="21"/>
          <w:szCs w:val="21"/>
        </w:rPr>
        <w:t>情形。</w:t>
      </w:r>
    </w:p>
    <w:p w:rsidR="00F26FE3" w:rsidRPr="00E2122E"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5C68FD">
        <w:rPr>
          <w:rFonts w:ascii="SimSun" w:hAnsi="SimSun" w:hint="eastAsia"/>
          <w:b/>
          <w:sz w:val="21"/>
          <w:szCs w:val="21"/>
        </w:rPr>
        <w:t>关于</w:t>
      </w:r>
      <w:r w:rsidRPr="005D64FA">
        <w:rPr>
          <w:rFonts w:ascii="SimSun" w:hAnsi="SimSun" w:hint="eastAsia"/>
          <w:b/>
          <w:sz w:val="21"/>
        </w:rPr>
        <w:t>第11</w:t>
      </w:r>
      <w:r w:rsidRPr="005C68FD">
        <w:rPr>
          <w:rFonts w:ascii="SimSun" w:hAnsi="SimSun" w:hint="eastAsia"/>
          <w:b/>
          <w:sz w:val="21"/>
          <w:szCs w:val="21"/>
        </w:rPr>
        <w:t>条第(1)款第(a)项和第11条第(3)款的各种任择方案</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关于保护水平，</w:t>
      </w:r>
      <w:r w:rsidRPr="00B45551">
        <w:rPr>
          <w:rFonts w:ascii="SimSun" w:hAnsi="SimSun" w:hint="eastAsia"/>
          <w:sz w:val="21"/>
          <w:szCs w:val="21"/>
        </w:rPr>
        <w:t>我们认为</w:t>
      </w:r>
      <w:r>
        <w:rPr>
          <w:rFonts w:ascii="SimSun" w:hAnsi="SimSun" w:hint="eastAsia"/>
          <w:sz w:val="21"/>
          <w:szCs w:val="21"/>
        </w:rPr>
        <w:t>与</w:t>
      </w:r>
      <w:r w:rsidRPr="00B45551">
        <w:rPr>
          <w:rFonts w:ascii="SimSun" w:hAnsi="SimSun" w:hint="eastAsia"/>
          <w:sz w:val="21"/>
          <w:szCs w:val="21"/>
        </w:rPr>
        <w:t>TRIPS</w:t>
      </w:r>
      <w:r>
        <w:rPr>
          <w:rFonts w:ascii="SimSun" w:hAnsi="SimSun" w:hint="eastAsia"/>
          <w:sz w:val="21"/>
          <w:szCs w:val="21"/>
        </w:rPr>
        <w:t>协定</w:t>
      </w:r>
      <w:r w:rsidRPr="00B45551">
        <w:rPr>
          <w:rFonts w:ascii="SimSun" w:hAnsi="SimSun" w:hint="eastAsia"/>
          <w:sz w:val="21"/>
          <w:szCs w:val="21"/>
        </w:rPr>
        <w:t>所确立的国际</w:t>
      </w:r>
      <w:r w:rsidR="001D43A4">
        <w:rPr>
          <w:rFonts w:ascii="SimSun" w:hAnsi="SimSun" w:hint="eastAsia"/>
          <w:sz w:val="21"/>
          <w:szCs w:val="21"/>
        </w:rPr>
        <w:t>规定</w:t>
      </w:r>
      <w:r w:rsidRPr="00B45551">
        <w:rPr>
          <w:rFonts w:ascii="SimSun" w:hAnsi="SimSun" w:hint="eastAsia"/>
          <w:sz w:val="21"/>
          <w:szCs w:val="21"/>
        </w:rPr>
        <w:t>保持一致</w:t>
      </w:r>
      <w:r>
        <w:rPr>
          <w:rFonts w:ascii="SimSun" w:hAnsi="SimSun" w:hint="eastAsia"/>
          <w:sz w:val="21"/>
          <w:szCs w:val="21"/>
        </w:rPr>
        <w:t>的</w:t>
      </w:r>
      <w:r w:rsidRPr="00B45551">
        <w:rPr>
          <w:rFonts w:ascii="SimSun" w:hAnsi="SimSun" w:hint="eastAsia"/>
          <w:sz w:val="21"/>
          <w:szCs w:val="21"/>
        </w:rPr>
        <w:t>唯一</w:t>
      </w:r>
      <w:r>
        <w:rPr>
          <w:rFonts w:ascii="SimSun" w:hAnsi="SimSun" w:hint="eastAsia"/>
          <w:sz w:val="21"/>
          <w:szCs w:val="21"/>
        </w:rPr>
        <w:t>任择方案是</w:t>
      </w:r>
      <w:r w:rsidRPr="00B45551">
        <w:rPr>
          <w:rFonts w:ascii="SimSun" w:hAnsi="SimSun" w:hint="eastAsia"/>
          <w:sz w:val="21"/>
          <w:szCs w:val="21"/>
        </w:rPr>
        <w:t>D，</w:t>
      </w:r>
      <w:r>
        <w:rPr>
          <w:rFonts w:ascii="SimSun" w:hAnsi="SimSun" w:hint="eastAsia"/>
          <w:sz w:val="21"/>
          <w:szCs w:val="21"/>
        </w:rPr>
        <w:t>因此</w:t>
      </w:r>
      <w:r w:rsidRPr="00B45551">
        <w:rPr>
          <w:rFonts w:ascii="SimSun" w:hAnsi="SimSun" w:hint="eastAsia"/>
          <w:sz w:val="21"/>
          <w:szCs w:val="21"/>
        </w:rPr>
        <w:t>我们赞成将其</w:t>
      </w:r>
      <w:r>
        <w:rPr>
          <w:rFonts w:ascii="SimSun" w:hAnsi="SimSun" w:hint="eastAsia"/>
          <w:sz w:val="21"/>
          <w:szCs w:val="21"/>
        </w:rPr>
        <w:t>纳入</w:t>
      </w:r>
      <w:r w:rsidRPr="00B45551">
        <w:rPr>
          <w:rFonts w:ascii="SimSun" w:hAnsi="SimSun" w:hint="eastAsia"/>
          <w:sz w:val="21"/>
          <w:szCs w:val="21"/>
        </w:rPr>
        <w:t>协</w:t>
      </w:r>
      <w:r>
        <w:rPr>
          <w:rFonts w:ascii="SimSun" w:hAnsi="SimSun" w:hint="eastAsia"/>
          <w:sz w:val="21"/>
          <w:szCs w:val="21"/>
        </w:rPr>
        <w:t>定</w:t>
      </w:r>
      <w:r w:rsidRPr="00B45551">
        <w:rPr>
          <w:rFonts w:ascii="SimSun" w:hAnsi="SimSun" w:hint="eastAsia"/>
          <w:sz w:val="21"/>
          <w:szCs w:val="21"/>
        </w:rPr>
        <w:t>中。然而，我们认为</w:t>
      </w:r>
      <w:r>
        <w:rPr>
          <w:rFonts w:ascii="SimSun" w:hAnsi="SimSun" w:hint="eastAsia"/>
          <w:sz w:val="21"/>
          <w:szCs w:val="21"/>
        </w:rPr>
        <w:t>当前</w:t>
      </w:r>
      <w:r w:rsidRPr="00B45551">
        <w:rPr>
          <w:rFonts w:ascii="SimSun" w:hAnsi="SimSun" w:hint="eastAsia"/>
          <w:sz w:val="21"/>
          <w:szCs w:val="21"/>
        </w:rPr>
        <w:t>第11</w:t>
      </w:r>
      <w:r>
        <w:rPr>
          <w:rFonts w:ascii="SimSun" w:hAnsi="SimSun" w:hint="eastAsia"/>
          <w:sz w:val="21"/>
          <w:szCs w:val="21"/>
        </w:rPr>
        <w:t>条保护的</w:t>
      </w:r>
      <w:r w:rsidRPr="00B45551">
        <w:rPr>
          <w:rFonts w:ascii="SimSun" w:hAnsi="SimSun" w:hint="eastAsia"/>
          <w:sz w:val="21"/>
          <w:szCs w:val="21"/>
        </w:rPr>
        <w:t>延伸构成</w:t>
      </w:r>
      <w:r>
        <w:rPr>
          <w:rFonts w:ascii="SimSun" w:hAnsi="SimSun" w:hint="eastAsia"/>
          <w:sz w:val="21"/>
          <w:szCs w:val="21"/>
        </w:rPr>
        <w:t>消极的先例，就寻求</w:t>
      </w:r>
      <w:r w:rsidRPr="00B45551">
        <w:rPr>
          <w:rFonts w:ascii="SimSun" w:hAnsi="SimSun" w:hint="eastAsia"/>
          <w:sz w:val="21"/>
          <w:szCs w:val="21"/>
        </w:rPr>
        <w:t>对此</w:t>
      </w:r>
      <w:r>
        <w:rPr>
          <w:rFonts w:ascii="SimSun" w:hAnsi="SimSun" w:hint="eastAsia"/>
          <w:sz w:val="21"/>
          <w:szCs w:val="21"/>
        </w:rPr>
        <w:t>的</w:t>
      </w:r>
      <w:r w:rsidRPr="00B45551">
        <w:rPr>
          <w:rFonts w:ascii="SimSun" w:hAnsi="SimSun" w:hint="eastAsia"/>
          <w:sz w:val="21"/>
          <w:szCs w:val="21"/>
        </w:rPr>
        <w:t>国际共识</w:t>
      </w:r>
      <w:r>
        <w:rPr>
          <w:rFonts w:ascii="SimSun" w:hAnsi="SimSun" w:hint="eastAsia"/>
          <w:sz w:val="21"/>
          <w:szCs w:val="21"/>
        </w:rPr>
        <w:t>而言</w:t>
      </w:r>
      <w:r w:rsidRPr="00B45551">
        <w:rPr>
          <w:rFonts w:ascii="SimSun" w:hAnsi="SimSun" w:hint="eastAsia"/>
          <w:sz w:val="21"/>
          <w:szCs w:val="21"/>
        </w:rPr>
        <w:t>。</w:t>
      </w:r>
      <w:r>
        <w:rPr>
          <w:rFonts w:ascii="SimSun" w:hAnsi="SimSun" w:hint="eastAsia"/>
          <w:sz w:val="21"/>
          <w:szCs w:val="21"/>
        </w:rPr>
        <w:t>纳入广义的概念并将</w:t>
      </w:r>
      <w:r w:rsidRPr="00B45551">
        <w:rPr>
          <w:rFonts w:ascii="SimSun" w:hAnsi="SimSun" w:hint="eastAsia"/>
          <w:sz w:val="21"/>
          <w:szCs w:val="21"/>
        </w:rPr>
        <w:t>保护</w:t>
      </w:r>
      <w:r>
        <w:rPr>
          <w:rFonts w:ascii="SimSun" w:hAnsi="SimSun" w:hint="eastAsia"/>
          <w:sz w:val="21"/>
          <w:szCs w:val="21"/>
        </w:rPr>
        <w:t>延伸至其他产品，如TRIPS</w:t>
      </w:r>
      <w:r w:rsidR="002D1678">
        <w:rPr>
          <w:rFonts w:ascii="SimSun" w:hAnsi="SimSun" w:hint="eastAsia"/>
          <w:sz w:val="21"/>
          <w:szCs w:val="21"/>
        </w:rPr>
        <w:t>协定关于</w:t>
      </w:r>
      <w:r w:rsidRPr="00B45551">
        <w:rPr>
          <w:rFonts w:ascii="SimSun" w:hAnsi="SimSun" w:hint="eastAsia"/>
          <w:sz w:val="21"/>
          <w:szCs w:val="21"/>
        </w:rPr>
        <w:t>葡萄酒和烈酒</w:t>
      </w:r>
      <w:r w:rsidR="002D1678">
        <w:rPr>
          <w:rFonts w:ascii="SimSun" w:hAnsi="SimSun" w:hint="eastAsia"/>
          <w:sz w:val="21"/>
          <w:szCs w:val="21"/>
        </w:rPr>
        <w:t>的</w:t>
      </w:r>
      <w:r>
        <w:rPr>
          <w:rFonts w:ascii="SimSun" w:hAnsi="SimSun" w:hint="eastAsia"/>
          <w:sz w:val="21"/>
          <w:szCs w:val="21"/>
        </w:rPr>
        <w:t>情形那样</w:t>
      </w:r>
      <w:r w:rsidRPr="00B45551">
        <w:rPr>
          <w:rFonts w:ascii="SimSun" w:hAnsi="SimSun" w:hint="eastAsia"/>
          <w:sz w:val="21"/>
          <w:szCs w:val="21"/>
        </w:rPr>
        <w:t>，会严重阻碍</w:t>
      </w:r>
      <w:r>
        <w:rPr>
          <w:rFonts w:ascii="SimSun" w:hAnsi="SimSun" w:hint="eastAsia"/>
          <w:sz w:val="21"/>
          <w:szCs w:val="21"/>
        </w:rPr>
        <w:t>加入《</w:t>
      </w:r>
      <w:r w:rsidRPr="00B45551">
        <w:rPr>
          <w:rFonts w:ascii="SimSun" w:hAnsi="SimSun" w:hint="eastAsia"/>
          <w:sz w:val="21"/>
          <w:szCs w:val="21"/>
        </w:rPr>
        <w:t>里斯本协定</w:t>
      </w:r>
      <w:r>
        <w:rPr>
          <w:rFonts w:ascii="SimSun" w:hAnsi="SimSun" w:hint="eastAsia"/>
          <w:sz w:val="21"/>
          <w:szCs w:val="21"/>
        </w:rPr>
        <w:t>》</w:t>
      </w:r>
      <w:r w:rsidRPr="00B45551">
        <w:rPr>
          <w:rFonts w:ascii="SimSun" w:hAnsi="SimSun" w:hint="eastAsia"/>
          <w:sz w:val="21"/>
          <w:szCs w:val="21"/>
        </w:rPr>
        <w:t>的成员</w:t>
      </w:r>
      <w:r>
        <w:rPr>
          <w:rFonts w:ascii="SimSun" w:hAnsi="SimSun" w:hint="eastAsia"/>
          <w:sz w:val="21"/>
          <w:szCs w:val="21"/>
        </w:rPr>
        <w:t>数量</w:t>
      </w:r>
      <w:r w:rsidRPr="00B45551">
        <w:rPr>
          <w:rFonts w:ascii="SimSun" w:hAnsi="SimSun" w:hint="eastAsia"/>
          <w:sz w:val="21"/>
          <w:szCs w:val="21"/>
        </w:rPr>
        <w:t>。</w:t>
      </w:r>
      <w:r>
        <w:rPr>
          <w:rFonts w:ascii="SimSun" w:hAnsi="SimSun" w:hint="eastAsia"/>
          <w:sz w:val="21"/>
          <w:szCs w:val="21"/>
        </w:rPr>
        <w:t>如前所述</w:t>
      </w:r>
      <w:r w:rsidRPr="00B45551">
        <w:rPr>
          <w:rFonts w:ascii="SimSun" w:hAnsi="SimSun" w:hint="eastAsia"/>
          <w:sz w:val="21"/>
          <w:szCs w:val="21"/>
        </w:rPr>
        <w:t>，我们的利益着眼</w:t>
      </w:r>
      <w:r>
        <w:rPr>
          <w:rFonts w:ascii="SimSun" w:hAnsi="SimSun" w:hint="eastAsia"/>
          <w:sz w:val="21"/>
          <w:szCs w:val="21"/>
        </w:rPr>
        <w:t>点是</w:t>
      </w:r>
      <w:r w:rsidRPr="00B45551">
        <w:rPr>
          <w:rFonts w:ascii="SimSun" w:hAnsi="SimSun" w:hint="eastAsia"/>
          <w:sz w:val="21"/>
          <w:szCs w:val="21"/>
        </w:rPr>
        <w:t>建立共识，使</w:t>
      </w:r>
      <w:r>
        <w:rPr>
          <w:rFonts w:ascii="SimSun" w:hAnsi="SimSun" w:hint="eastAsia"/>
          <w:sz w:val="21"/>
          <w:szCs w:val="21"/>
        </w:rPr>
        <w:t>加入本协</w:t>
      </w:r>
      <w:r>
        <w:rPr>
          <w:rFonts w:ascii="SimSun" w:hAnsi="SimSun" w:hint="eastAsia"/>
          <w:sz w:val="21"/>
          <w:szCs w:val="21"/>
        </w:rPr>
        <w:lastRenderedPageBreak/>
        <w:t>定的成员数量有所增长</w:t>
      </w:r>
      <w:r w:rsidRPr="00B45551">
        <w:rPr>
          <w:rFonts w:ascii="SimSun" w:hAnsi="SimSun" w:hint="eastAsia"/>
          <w:sz w:val="21"/>
          <w:szCs w:val="21"/>
        </w:rPr>
        <w:t>。因此，我们认为，</w:t>
      </w:r>
      <w:r>
        <w:rPr>
          <w:rFonts w:ascii="SimSun" w:hAnsi="SimSun" w:hint="eastAsia"/>
          <w:sz w:val="21"/>
          <w:szCs w:val="21"/>
        </w:rPr>
        <w:t>在协定中纳入我们明知大量成员国无法</w:t>
      </w:r>
      <w:r w:rsidRPr="00B45551">
        <w:rPr>
          <w:rFonts w:ascii="SimSun" w:hAnsi="SimSun" w:hint="eastAsia"/>
          <w:sz w:val="21"/>
          <w:szCs w:val="21"/>
        </w:rPr>
        <w:t>接受的</w:t>
      </w:r>
      <w:r>
        <w:rPr>
          <w:rFonts w:ascii="SimSun" w:hAnsi="SimSun" w:hint="eastAsia"/>
          <w:sz w:val="21"/>
          <w:szCs w:val="21"/>
        </w:rPr>
        <w:t>条款是不恰当的，这些成员国多年来一直寻求建立该领域</w:t>
      </w:r>
      <w:r w:rsidRPr="00B45551">
        <w:rPr>
          <w:rFonts w:ascii="SimSun" w:hAnsi="SimSun" w:hint="eastAsia"/>
          <w:sz w:val="21"/>
          <w:szCs w:val="21"/>
        </w:rPr>
        <w:t>的国际共识。</w:t>
      </w:r>
    </w:p>
    <w:p w:rsidR="00F26FE3" w:rsidRPr="00E2122E"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5500EE">
        <w:rPr>
          <w:rFonts w:ascii="SimSun" w:hAnsi="SimSun" w:hint="eastAsia"/>
          <w:b/>
          <w:sz w:val="21"/>
          <w:szCs w:val="21"/>
        </w:rPr>
        <w:t>第12</w:t>
      </w:r>
      <w:r>
        <w:rPr>
          <w:rFonts w:ascii="SimSun" w:hAnsi="SimSun" w:hint="eastAsia"/>
          <w:b/>
          <w:sz w:val="21"/>
          <w:szCs w:val="21"/>
        </w:rPr>
        <w:t>条与</w:t>
      </w:r>
      <w:r w:rsidRPr="005500EE">
        <w:rPr>
          <w:rFonts w:ascii="SimSun" w:hAnsi="SimSun" w:hint="eastAsia"/>
          <w:b/>
          <w:sz w:val="21"/>
          <w:szCs w:val="21"/>
        </w:rPr>
        <w:t>通用</w:t>
      </w:r>
      <w:r>
        <w:rPr>
          <w:rFonts w:ascii="SimSun" w:hAnsi="SimSun" w:hint="eastAsia"/>
          <w:b/>
          <w:sz w:val="21"/>
          <w:szCs w:val="21"/>
        </w:rPr>
        <w:t>保护相关</w:t>
      </w:r>
      <w:r w:rsidRPr="005500EE">
        <w:rPr>
          <w:rFonts w:ascii="SimSun" w:hAnsi="SimSun" w:hint="eastAsia"/>
          <w:b/>
          <w:sz w:val="21"/>
          <w:szCs w:val="21"/>
        </w:rPr>
        <w:t>的内容</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5B1CC5">
        <w:rPr>
          <w:rFonts w:ascii="SimSun" w:hAnsi="SimSun" w:hint="eastAsia"/>
          <w:sz w:val="21"/>
          <w:szCs w:val="21"/>
        </w:rPr>
        <w:t>关于这一点，我们想重申，我们支持的标题是“</w:t>
      </w:r>
      <w:r w:rsidRPr="003E1C20">
        <w:rPr>
          <w:rFonts w:ascii="SimSun" w:hAnsi="SimSun" w:hint="eastAsia"/>
          <w:sz w:val="21"/>
        </w:rPr>
        <w:t>防止成为通用名称</w:t>
      </w:r>
      <w:r w:rsidRPr="005B1CC5">
        <w:rPr>
          <w:rFonts w:ascii="SimSun" w:hAnsi="SimSun" w:hint="eastAsia"/>
          <w:sz w:val="21"/>
          <w:szCs w:val="21"/>
        </w:rPr>
        <w:t>”，因为这不应该被解释为对缔约方</w:t>
      </w:r>
      <w:r>
        <w:rPr>
          <w:rFonts w:ascii="SimSun" w:hAnsi="SimSun" w:hint="eastAsia"/>
          <w:sz w:val="21"/>
          <w:szCs w:val="21"/>
        </w:rPr>
        <w:t>的</w:t>
      </w:r>
      <w:r w:rsidRPr="005B1CC5">
        <w:rPr>
          <w:rFonts w:ascii="SimSun" w:hAnsi="SimSun" w:hint="eastAsia"/>
          <w:sz w:val="21"/>
          <w:szCs w:val="21"/>
        </w:rPr>
        <w:t>一项义务，</w:t>
      </w:r>
      <w:r>
        <w:rPr>
          <w:rFonts w:ascii="SimSun" w:hAnsi="SimSun" w:hint="eastAsia"/>
          <w:sz w:val="21"/>
          <w:szCs w:val="21"/>
        </w:rPr>
        <w:t>如另外的措辞所</w:t>
      </w:r>
      <w:r w:rsidRPr="005B1CC5">
        <w:rPr>
          <w:rFonts w:ascii="SimSun" w:hAnsi="SimSun" w:hint="eastAsia"/>
          <w:sz w:val="21"/>
          <w:szCs w:val="21"/>
        </w:rPr>
        <w:t>暗示</w:t>
      </w:r>
      <w:r>
        <w:rPr>
          <w:rFonts w:ascii="SimSun" w:hAnsi="SimSun" w:hint="eastAsia"/>
          <w:sz w:val="21"/>
          <w:szCs w:val="21"/>
        </w:rPr>
        <w:t>的那样</w:t>
      </w:r>
      <w:r w:rsidRPr="005B1CC5">
        <w:rPr>
          <w:rFonts w:ascii="SimSun" w:hAnsi="SimSun" w:hint="eastAsia"/>
          <w:sz w:val="21"/>
          <w:szCs w:val="21"/>
        </w:rPr>
        <w:t>。因此，我们赞成在</w:t>
      </w:r>
      <w:r>
        <w:rPr>
          <w:rFonts w:ascii="SimSun" w:hAnsi="SimSun" w:hint="eastAsia"/>
          <w:sz w:val="21"/>
          <w:szCs w:val="21"/>
        </w:rPr>
        <w:t>该条</w:t>
      </w:r>
      <w:r w:rsidRPr="005B1CC5">
        <w:rPr>
          <w:rFonts w:ascii="SimSun" w:hAnsi="SimSun" w:hint="eastAsia"/>
          <w:sz w:val="21"/>
          <w:szCs w:val="21"/>
        </w:rPr>
        <w:t>的文本中</w:t>
      </w:r>
      <w:r>
        <w:rPr>
          <w:rFonts w:ascii="SimSun" w:hAnsi="SimSun" w:hint="eastAsia"/>
          <w:sz w:val="21"/>
          <w:szCs w:val="21"/>
        </w:rPr>
        <w:t>纳入这些措辞</w:t>
      </w:r>
      <w:r w:rsidRPr="005B1CC5">
        <w:rPr>
          <w:rFonts w:ascii="SimSun" w:hAnsi="SimSun" w:hint="eastAsia"/>
          <w:sz w:val="21"/>
          <w:szCs w:val="21"/>
        </w:rPr>
        <w:t>。</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5B1CC5">
        <w:rPr>
          <w:rFonts w:ascii="SimSun" w:hAnsi="SimSun" w:hint="eastAsia"/>
          <w:sz w:val="21"/>
          <w:szCs w:val="21"/>
        </w:rPr>
        <w:t>我们支持</w:t>
      </w:r>
      <w:r>
        <w:rPr>
          <w:rFonts w:ascii="SimSun" w:hAnsi="SimSun" w:hint="eastAsia"/>
          <w:sz w:val="21"/>
          <w:szCs w:val="21"/>
        </w:rPr>
        <w:t>纳入</w:t>
      </w:r>
      <w:r w:rsidRPr="005B1CC5">
        <w:rPr>
          <w:rFonts w:ascii="SimSun" w:hAnsi="SimSun" w:hint="eastAsia"/>
          <w:sz w:val="21"/>
          <w:szCs w:val="21"/>
        </w:rPr>
        <w:t>第12条</w:t>
      </w:r>
      <w:r>
        <w:rPr>
          <w:rFonts w:ascii="SimSun" w:hAnsi="SimSun" w:hint="eastAsia"/>
          <w:sz w:val="21"/>
          <w:szCs w:val="21"/>
        </w:rPr>
        <w:t>末尾括号中</w:t>
      </w:r>
      <w:r w:rsidRPr="005B1CC5">
        <w:rPr>
          <w:rFonts w:ascii="SimSun" w:hAnsi="SimSun" w:hint="eastAsia"/>
          <w:sz w:val="21"/>
          <w:szCs w:val="21"/>
        </w:rPr>
        <w:t>的</w:t>
      </w:r>
      <w:r>
        <w:rPr>
          <w:rFonts w:ascii="SimSun" w:hAnsi="SimSun" w:hint="eastAsia"/>
          <w:sz w:val="21"/>
          <w:szCs w:val="21"/>
        </w:rPr>
        <w:t>语句。看似恰当的是，防止已在国际上注册的</w:t>
      </w:r>
      <w:r w:rsidRPr="003E1C20">
        <w:rPr>
          <w:rFonts w:ascii="SimSun" w:hAnsi="SimSun" w:hint="eastAsia"/>
          <w:sz w:val="21"/>
        </w:rPr>
        <w:t>原产地名称或已注册地理标志</w:t>
      </w:r>
      <w:r>
        <w:rPr>
          <w:rFonts w:ascii="SimSun" w:hAnsi="SimSun" w:hint="eastAsia"/>
          <w:sz w:val="21"/>
        </w:rPr>
        <w:t>取得通用特征，应该</w:t>
      </w:r>
      <w:r w:rsidR="006D527E">
        <w:rPr>
          <w:rFonts w:ascii="SimSun" w:hAnsi="SimSun" w:hint="eastAsia"/>
          <w:sz w:val="21"/>
        </w:rPr>
        <w:t>继续提供</w:t>
      </w:r>
      <w:r>
        <w:rPr>
          <w:rFonts w:ascii="SimSun" w:hAnsi="SimSun" w:hint="eastAsia"/>
          <w:sz w:val="21"/>
        </w:rPr>
        <w:t>这种保护，前提是它们不仅在原属缔约方受到保护，还应满足相</w:t>
      </w:r>
      <w:r w:rsidRPr="003E1C20">
        <w:rPr>
          <w:rFonts w:ascii="SimSun" w:hAnsi="SimSun" w:hint="eastAsia"/>
          <w:sz w:val="21"/>
        </w:rPr>
        <w:t>关缔约方国家或区域法律中关于使用、维持和续展的要求</w:t>
      </w:r>
      <w:r>
        <w:rPr>
          <w:rFonts w:ascii="SimSun" w:hAnsi="SimSun" w:hint="eastAsia"/>
          <w:sz w:val="21"/>
        </w:rPr>
        <w:t>。</w:t>
      </w:r>
    </w:p>
    <w:p w:rsidR="00F26FE3" w:rsidRPr="00E2122E"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Pr>
          <w:rFonts w:ascii="SimSun" w:hAnsi="SimSun" w:hint="eastAsia"/>
          <w:b/>
          <w:sz w:val="21"/>
          <w:szCs w:val="21"/>
        </w:rPr>
        <w:t>关于其他</w:t>
      </w:r>
      <w:r w:rsidRPr="00670F06">
        <w:rPr>
          <w:rFonts w:ascii="SimSun" w:hAnsi="SimSun" w:hint="eastAsia"/>
          <w:b/>
          <w:sz w:val="21"/>
        </w:rPr>
        <w:t>权利</w:t>
      </w:r>
      <w:r>
        <w:rPr>
          <w:rFonts w:ascii="SimSun" w:hAnsi="SimSun" w:hint="eastAsia"/>
          <w:b/>
          <w:sz w:val="21"/>
          <w:szCs w:val="21"/>
        </w:rPr>
        <w:t>的保障</w:t>
      </w:r>
    </w:p>
    <w:p w:rsidR="00F26FE3" w:rsidRDefault="00F26FE3" w:rsidP="003C3943">
      <w:pPr>
        <w:spacing w:afterLines="50" w:after="120" w:line="340" w:lineRule="atLeast"/>
        <w:ind w:firstLineChars="200" w:firstLine="420"/>
        <w:jc w:val="both"/>
        <w:rPr>
          <w:rFonts w:ascii="SimSun" w:hAnsi="SimSun"/>
          <w:sz w:val="21"/>
          <w:szCs w:val="21"/>
        </w:rPr>
      </w:pPr>
      <w:r w:rsidRPr="007E61FC">
        <w:rPr>
          <w:rFonts w:ascii="SimSun" w:hAnsi="SimSun" w:hint="eastAsia"/>
          <w:sz w:val="21"/>
          <w:szCs w:val="21"/>
        </w:rPr>
        <w:t>同样，我们</w:t>
      </w:r>
      <w:r>
        <w:rPr>
          <w:rFonts w:ascii="SimSun" w:hAnsi="SimSun" w:hint="eastAsia"/>
          <w:sz w:val="21"/>
          <w:szCs w:val="21"/>
        </w:rPr>
        <w:t>倾向于</w:t>
      </w:r>
      <w:r w:rsidRPr="007E61FC">
        <w:rPr>
          <w:rFonts w:ascii="SimSun" w:hAnsi="SimSun" w:hint="eastAsia"/>
          <w:sz w:val="21"/>
          <w:szCs w:val="21"/>
        </w:rPr>
        <w:t>支持</w:t>
      </w:r>
      <w:r>
        <w:rPr>
          <w:rFonts w:ascii="SimSun" w:hAnsi="SimSun" w:hint="eastAsia"/>
          <w:sz w:val="21"/>
          <w:szCs w:val="21"/>
        </w:rPr>
        <w:t>任择</w:t>
      </w:r>
      <w:r w:rsidRPr="007E61FC">
        <w:rPr>
          <w:rFonts w:ascii="SimSun" w:hAnsi="SimSun" w:hint="eastAsia"/>
          <w:sz w:val="21"/>
          <w:szCs w:val="21"/>
        </w:rPr>
        <w:t>方案B，</w:t>
      </w:r>
      <w:r>
        <w:rPr>
          <w:rFonts w:ascii="SimSun" w:hAnsi="SimSun" w:hint="eastAsia"/>
          <w:sz w:val="21"/>
          <w:szCs w:val="21"/>
        </w:rPr>
        <w:t>该方案的原则是先到先得，来源于T</w:t>
      </w:r>
      <w:r w:rsidRPr="007E61FC">
        <w:rPr>
          <w:rFonts w:ascii="SimSun" w:hAnsi="SimSun" w:hint="eastAsia"/>
          <w:sz w:val="21"/>
          <w:szCs w:val="21"/>
        </w:rPr>
        <w:t>RIPS协定第17条。因此，共存是可能的，但</w:t>
      </w:r>
      <w:r>
        <w:rPr>
          <w:rFonts w:ascii="SimSun" w:hAnsi="SimSun" w:hint="eastAsia"/>
          <w:sz w:val="21"/>
          <w:szCs w:val="21"/>
        </w:rPr>
        <w:t>应</w:t>
      </w:r>
      <w:r w:rsidRPr="007E61FC">
        <w:rPr>
          <w:rFonts w:ascii="SimSun" w:hAnsi="SimSun" w:hint="eastAsia"/>
          <w:sz w:val="21"/>
          <w:szCs w:val="21"/>
        </w:rPr>
        <w:t>作为例外，而不是</w:t>
      </w:r>
      <w:r>
        <w:rPr>
          <w:rFonts w:ascii="SimSun" w:hAnsi="SimSun" w:hint="eastAsia"/>
          <w:sz w:val="21"/>
          <w:szCs w:val="21"/>
        </w:rPr>
        <w:t>常态</w:t>
      </w:r>
      <w:r w:rsidRPr="007E61FC">
        <w:rPr>
          <w:rFonts w:ascii="SimSun" w:hAnsi="SimSun" w:hint="eastAsia"/>
          <w:sz w:val="21"/>
          <w:szCs w:val="21"/>
        </w:rPr>
        <w:t>。</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我们也支持在案文中保留第2款，因为它提供了解决问题的实用方式，所提供的解决方案考虑到了每种情况的具体细节。</w:t>
      </w:r>
    </w:p>
    <w:p w:rsidR="00F26FE3" w:rsidRPr="00E2122E"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Pr>
          <w:rFonts w:ascii="SimSun" w:hAnsi="SimSun" w:hint="eastAsia"/>
          <w:b/>
          <w:sz w:val="21"/>
          <w:szCs w:val="21"/>
        </w:rPr>
        <w:t>驳回之后的</w:t>
      </w:r>
      <w:r w:rsidRPr="005D64FA">
        <w:rPr>
          <w:rFonts w:ascii="SimSun" w:hAnsi="SimSun" w:hint="eastAsia"/>
          <w:b/>
          <w:sz w:val="21"/>
        </w:rPr>
        <w:t>协商</w:t>
      </w:r>
    </w:p>
    <w:p w:rsidR="00F26FE3" w:rsidRPr="00E2122E" w:rsidRDefault="00E875F2"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我们还是</w:t>
      </w:r>
      <w:r w:rsidR="00F26FE3">
        <w:rPr>
          <w:rFonts w:ascii="SimSun" w:hAnsi="SimSun" w:hint="eastAsia"/>
          <w:sz w:val="21"/>
          <w:szCs w:val="21"/>
        </w:rPr>
        <w:t>要求删除提及协商的第(2)款。</w:t>
      </w:r>
    </w:p>
    <w:p w:rsidR="00F26FE3" w:rsidRPr="00DD0773"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DD0773">
        <w:rPr>
          <w:rFonts w:ascii="SimSun" w:hAnsi="SimSun" w:hint="eastAsia"/>
          <w:b/>
          <w:sz w:val="21"/>
        </w:rPr>
        <w:t>细则第5条第(3)款是非必写还是必写的问题</w:t>
      </w:r>
    </w:p>
    <w:p w:rsidR="00F26FE3" w:rsidRPr="00DD0773"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DD0773">
        <w:rPr>
          <w:rFonts w:ascii="SimSun" w:hAnsi="SimSun" w:hint="eastAsia"/>
          <w:b/>
          <w:sz w:val="21"/>
        </w:rPr>
        <w:t>根据细则第5条第(5)款提高透明度的问题</w:t>
      </w:r>
    </w:p>
    <w:p w:rsidR="00F26FE3" w:rsidRPr="00DD0773"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DD0773">
        <w:rPr>
          <w:rFonts w:ascii="SimSun" w:hAnsi="SimSun"/>
          <w:b/>
          <w:sz w:val="21"/>
        </w:rPr>
        <w:t>第</w:t>
      </w:r>
      <w:r w:rsidRPr="00DD0773">
        <w:rPr>
          <w:rFonts w:ascii="SimSun" w:hAnsi="SimSun" w:hint="eastAsia"/>
          <w:b/>
          <w:sz w:val="21"/>
        </w:rPr>
        <w:t>1条第(xiv)项的实施方面</w:t>
      </w:r>
    </w:p>
    <w:p w:rsidR="00F26FE3" w:rsidRPr="00DD0773"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DD0773">
        <w:rPr>
          <w:rFonts w:ascii="SimSun" w:hAnsi="SimSun" w:hint="eastAsia"/>
          <w:b/>
          <w:sz w:val="21"/>
        </w:rPr>
        <w:t>第2条第(2)款和第5条第(4)款关于跨界原属地理区域的内容。</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我们认为由于</w:t>
      </w:r>
      <w:r w:rsidRPr="0049643A">
        <w:rPr>
          <w:rFonts w:ascii="SimSun" w:hAnsi="SimSun" w:hint="eastAsia"/>
          <w:sz w:val="21"/>
        </w:rPr>
        <w:t>第5条第(</w:t>
      </w:r>
      <w:r>
        <w:rPr>
          <w:rFonts w:ascii="SimSun" w:hAnsi="SimSun" w:hint="eastAsia"/>
          <w:sz w:val="21"/>
        </w:rPr>
        <w:t>4</w:t>
      </w:r>
      <w:r w:rsidRPr="0049643A">
        <w:rPr>
          <w:rFonts w:ascii="SimSun" w:hAnsi="SimSun" w:hint="eastAsia"/>
          <w:sz w:val="21"/>
        </w:rPr>
        <w:t>)款</w:t>
      </w:r>
      <w:r>
        <w:rPr>
          <w:rFonts w:ascii="SimSun" w:hAnsi="SimSun" w:hint="eastAsia"/>
          <w:sz w:val="21"/>
        </w:rPr>
        <w:t>是任择性条款，在</w:t>
      </w:r>
      <w:r w:rsidRPr="002E2E3E">
        <w:rPr>
          <w:rFonts w:ascii="SimSun" w:hAnsi="SimSun" w:hint="eastAsia"/>
          <w:sz w:val="21"/>
        </w:rPr>
        <w:t>条约</w:t>
      </w:r>
      <w:r>
        <w:rPr>
          <w:rFonts w:ascii="SimSun" w:hAnsi="SimSun" w:hint="eastAsia"/>
          <w:sz w:val="21"/>
        </w:rPr>
        <w:t>中纳入不会造成很大困难。</w:t>
      </w:r>
    </w:p>
    <w:p w:rsidR="00F26FE3" w:rsidRPr="00530DCF"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530DCF">
        <w:rPr>
          <w:rFonts w:ascii="SimSun" w:hAnsi="SimSun" w:hint="eastAsia"/>
          <w:b/>
          <w:sz w:val="21"/>
        </w:rPr>
        <w:t>依第5条第(2)款提交申请的资格问题</w:t>
      </w:r>
    </w:p>
    <w:p w:rsidR="00F26FE3" w:rsidRPr="00530DCF"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530DCF">
        <w:rPr>
          <w:rFonts w:ascii="SimSun" w:hAnsi="SimSun" w:hint="eastAsia"/>
          <w:b/>
          <w:sz w:val="21"/>
        </w:rPr>
        <w:t>第7条第(5)款、第</w:t>
      </w:r>
      <w:r w:rsidR="00530DCF">
        <w:rPr>
          <w:rFonts w:ascii="SimSun" w:hAnsi="SimSun" w:hint="eastAsia"/>
          <w:b/>
          <w:sz w:val="21"/>
        </w:rPr>
        <w:t>(6</w:t>
      </w:r>
      <w:r w:rsidRPr="00530DCF">
        <w:rPr>
          <w:rFonts w:ascii="SimSun" w:hAnsi="SimSun" w:hint="eastAsia"/>
          <w:b/>
          <w:sz w:val="21"/>
        </w:rPr>
        <w:t>)款以及相关条款关于可能引入的单独费问题</w:t>
      </w:r>
    </w:p>
    <w:p w:rsidR="00F26FE3" w:rsidRPr="00530DCF"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530DCF">
        <w:rPr>
          <w:rFonts w:ascii="SimSun" w:hAnsi="SimSun" w:hint="eastAsia"/>
          <w:b/>
          <w:sz w:val="21"/>
        </w:rPr>
        <w:t>第1页上关于第11条的脚注所载“议定声明草案”的问题和其他相关条款</w:t>
      </w:r>
    </w:p>
    <w:p w:rsidR="00F26FE3" w:rsidRPr="00E2122E"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关于本条款，我们回顾一下</w:t>
      </w:r>
      <w:r w:rsidRPr="003C3943">
        <w:rPr>
          <w:rFonts w:ascii="SimSun" w:hAnsi="SimSun" w:hint="eastAsia"/>
          <w:sz w:val="21"/>
          <w:szCs w:val="21"/>
        </w:rPr>
        <w:t>第1</w:t>
      </w:r>
      <w:r>
        <w:rPr>
          <w:rFonts w:ascii="SimSun" w:hAnsi="SimSun" w:hint="eastAsia"/>
          <w:sz w:val="21"/>
        </w:rPr>
        <w:t>页所</w:t>
      </w:r>
      <w:r>
        <w:rPr>
          <w:rFonts w:ascii="SimSun" w:hAnsi="SimSun" w:hint="eastAsia"/>
          <w:sz w:val="21"/>
          <w:szCs w:val="21"/>
        </w:rPr>
        <w:t>载</w:t>
      </w:r>
      <w:r w:rsidRPr="0049643A">
        <w:rPr>
          <w:rFonts w:ascii="SimSun" w:hAnsi="SimSun" w:hint="eastAsia"/>
          <w:sz w:val="21"/>
        </w:rPr>
        <w:t>“议定声明草案”</w:t>
      </w:r>
      <w:r>
        <w:rPr>
          <w:rFonts w:ascii="SimSun" w:hAnsi="SimSun" w:hint="eastAsia"/>
          <w:sz w:val="21"/>
        </w:rPr>
        <w:t>的脚注的某些背景。</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9F61AE">
        <w:rPr>
          <w:rFonts w:ascii="SimSun" w:hAnsi="SimSun" w:hint="eastAsia"/>
          <w:sz w:val="21"/>
          <w:szCs w:val="21"/>
        </w:rPr>
        <w:t>我国建设性地参与了这个</w:t>
      </w:r>
      <w:r>
        <w:rPr>
          <w:rFonts w:ascii="SimSun" w:hAnsi="SimSun" w:hint="eastAsia"/>
          <w:sz w:val="21"/>
          <w:szCs w:val="21"/>
        </w:rPr>
        <w:t>进</w:t>
      </w:r>
      <w:r w:rsidRPr="009F61AE">
        <w:rPr>
          <w:rFonts w:ascii="SimSun" w:hAnsi="SimSun" w:hint="eastAsia"/>
          <w:sz w:val="21"/>
          <w:szCs w:val="21"/>
        </w:rPr>
        <w:t>程，</w:t>
      </w:r>
      <w:r>
        <w:rPr>
          <w:rFonts w:ascii="SimSun" w:hAnsi="SimSun" w:hint="eastAsia"/>
          <w:sz w:val="21"/>
          <w:szCs w:val="21"/>
        </w:rPr>
        <w:t>以便</w:t>
      </w:r>
      <w:r w:rsidRPr="009F61AE">
        <w:rPr>
          <w:rFonts w:ascii="SimSun" w:hAnsi="SimSun" w:hint="eastAsia"/>
          <w:sz w:val="21"/>
          <w:szCs w:val="21"/>
        </w:rPr>
        <w:t>使</w:t>
      </w:r>
      <w:r>
        <w:rPr>
          <w:rFonts w:ascii="SimSun" w:hAnsi="SimSun" w:hint="eastAsia"/>
          <w:sz w:val="21"/>
          <w:szCs w:val="21"/>
        </w:rPr>
        <w:t>《</w:t>
      </w:r>
      <w:r w:rsidRPr="009F61AE">
        <w:rPr>
          <w:rFonts w:ascii="SimSun" w:hAnsi="SimSun" w:hint="eastAsia"/>
          <w:sz w:val="21"/>
          <w:szCs w:val="21"/>
        </w:rPr>
        <w:t>里斯本协定</w:t>
      </w:r>
      <w:r>
        <w:rPr>
          <w:rFonts w:ascii="SimSun" w:hAnsi="SimSun" w:hint="eastAsia"/>
          <w:sz w:val="21"/>
          <w:szCs w:val="21"/>
        </w:rPr>
        <w:t>》对于</w:t>
      </w:r>
      <w:r w:rsidRPr="009F61AE">
        <w:rPr>
          <w:rFonts w:ascii="SimSun" w:hAnsi="SimSun" w:hint="eastAsia"/>
          <w:sz w:val="21"/>
          <w:szCs w:val="21"/>
        </w:rPr>
        <w:t>潜在的新成员</w:t>
      </w:r>
      <w:r>
        <w:rPr>
          <w:rFonts w:ascii="SimSun" w:hAnsi="SimSun" w:hint="eastAsia"/>
          <w:sz w:val="21"/>
          <w:szCs w:val="21"/>
        </w:rPr>
        <w:t>更具吸引力</w:t>
      </w:r>
      <w:r w:rsidRPr="009F61AE">
        <w:rPr>
          <w:rFonts w:ascii="SimSun" w:hAnsi="SimSun" w:hint="eastAsia"/>
          <w:sz w:val="21"/>
          <w:szCs w:val="21"/>
        </w:rPr>
        <w:t>。我们认为，</w:t>
      </w:r>
      <w:r>
        <w:rPr>
          <w:rFonts w:ascii="SimSun" w:hAnsi="SimSun" w:hint="eastAsia"/>
          <w:sz w:val="21"/>
          <w:szCs w:val="21"/>
        </w:rPr>
        <w:t>在协定中纳入提及同音异义或同形异义做法的条款是取得</w:t>
      </w:r>
      <w:r w:rsidRPr="009F61AE">
        <w:rPr>
          <w:rFonts w:ascii="SimSun" w:hAnsi="SimSun" w:hint="eastAsia"/>
          <w:sz w:val="21"/>
          <w:szCs w:val="21"/>
        </w:rPr>
        <w:t>符合</w:t>
      </w:r>
      <w:r>
        <w:rPr>
          <w:rFonts w:ascii="SimSun" w:hAnsi="SimSun" w:hint="eastAsia"/>
          <w:sz w:val="21"/>
          <w:szCs w:val="21"/>
        </w:rPr>
        <w:t>并依照</w:t>
      </w:r>
      <w:r w:rsidRPr="009F61AE">
        <w:rPr>
          <w:rFonts w:ascii="SimSun" w:hAnsi="SimSun" w:hint="eastAsia"/>
          <w:sz w:val="21"/>
          <w:szCs w:val="21"/>
        </w:rPr>
        <w:t>国际现实的</w:t>
      </w:r>
      <w:r>
        <w:rPr>
          <w:rFonts w:ascii="SimSun" w:hAnsi="SimSun" w:hint="eastAsia"/>
          <w:sz w:val="21"/>
          <w:szCs w:val="21"/>
        </w:rPr>
        <w:t>共识的唯一</w:t>
      </w:r>
      <w:r w:rsidRPr="009F61AE">
        <w:rPr>
          <w:rFonts w:ascii="SimSun" w:hAnsi="SimSun" w:hint="eastAsia"/>
          <w:sz w:val="21"/>
          <w:szCs w:val="21"/>
        </w:rPr>
        <w:t>方式。此外，将其</w:t>
      </w:r>
      <w:r>
        <w:rPr>
          <w:rFonts w:ascii="SimSun" w:hAnsi="SimSun" w:hint="eastAsia"/>
          <w:sz w:val="21"/>
          <w:szCs w:val="21"/>
        </w:rPr>
        <w:t>纳入协定也</w:t>
      </w:r>
      <w:r w:rsidRPr="009F61AE">
        <w:rPr>
          <w:rFonts w:ascii="SimSun" w:hAnsi="SimSun" w:hint="eastAsia"/>
          <w:sz w:val="21"/>
          <w:szCs w:val="21"/>
        </w:rPr>
        <w:t>将</w:t>
      </w:r>
      <w:r>
        <w:rPr>
          <w:rFonts w:ascii="SimSun" w:hAnsi="SimSun" w:hint="eastAsia"/>
          <w:sz w:val="21"/>
          <w:szCs w:val="21"/>
        </w:rPr>
        <w:t>为协定成员当今所面临的</w:t>
      </w:r>
      <w:r w:rsidRPr="009F61AE">
        <w:rPr>
          <w:rFonts w:ascii="SimSun" w:hAnsi="SimSun" w:hint="eastAsia"/>
          <w:sz w:val="21"/>
          <w:szCs w:val="21"/>
        </w:rPr>
        <w:t>实际问题</w:t>
      </w:r>
      <w:r>
        <w:rPr>
          <w:rFonts w:ascii="SimSun" w:hAnsi="SimSun" w:hint="eastAsia"/>
          <w:sz w:val="21"/>
          <w:szCs w:val="21"/>
        </w:rPr>
        <w:t>提供解决方案，这些成员承认原产地名称</w:t>
      </w:r>
      <w:r w:rsidRPr="009F61AE">
        <w:rPr>
          <w:rFonts w:ascii="SimSun" w:hAnsi="SimSun" w:hint="eastAsia"/>
          <w:sz w:val="21"/>
          <w:szCs w:val="21"/>
        </w:rPr>
        <w:t>和</w:t>
      </w:r>
      <w:r>
        <w:rPr>
          <w:rFonts w:ascii="SimSun" w:hAnsi="SimSun" w:hint="eastAsia"/>
          <w:sz w:val="21"/>
          <w:szCs w:val="21"/>
        </w:rPr>
        <w:t>同音异义或同形异义的地理标志</w:t>
      </w:r>
      <w:r w:rsidRPr="009F61AE">
        <w:rPr>
          <w:rFonts w:ascii="SimSun" w:hAnsi="SimSun" w:hint="eastAsia"/>
          <w:sz w:val="21"/>
          <w:szCs w:val="21"/>
        </w:rPr>
        <w:t>，</w:t>
      </w:r>
      <w:r>
        <w:rPr>
          <w:rFonts w:ascii="SimSun" w:hAnsi="SimSun" w:hint="eastAsia"/>
          <w:sz w:val="21"/>
          <w:szCs w:val="21"/>
        </w:rPr>
        <w:t>但是在《里斯本协定》中找不到</w:t>
      </w:r>
      <w:r w:rsidRPr="009F61AE">
        <w:rPr>
          <w:rFonts w:ascii="SimSun" w:hAnsi="SimSun" w:hint="eastAsia"/>
          <w:sz w:val="21"/>
          <w:szCs w:val="21"/>
        </w:rPr>
        <w:t>对此</w:t>
      </w:r>
      <w:r>
        <w:rPr>
          <w:rFonts w:ascii="SimSun" w:hAnsi="SimSun" w:hint="eastAsia"/>
          <w:sz w:val="21"/>
          <w:szCs w:val="21"/>
        </w:rPr>
        <w:t>的</w:t>
      </w:r>
      <w:r w:rsidRPr="009F61AE">
        <w:rPr>
          <w:rFonts w:ascii="SimSun" w:hAnsi="SimSun" w:hint="eastAsia"/>
          <w:sz w:val="21"/>
          <w:szCs w:val="21"/>
        </w:rPr>
        <w:t>明确</w:t>
      </w:r>
      <w:r>
        <w:rPr>
          <w:rFonts w:ascii="SimSun" w:hAnsi="SimSun" w:hint="eastAsia"/>
          <w:sz w:val="21"/>
          <w:szCs w:val="21"/>
        </w:rPr>
        <w:t>规定</w:t>
      </w:r>
      <w:r w:rsidRPr="009F61AE">
        <w:rPr>
          <w:rFonts w:ascii="SimSun" w:hAnsi="SimSun" w:hint="eastAsia"/>
          <w:sz w:val="21"/>
          <w:szCs w:val="21"/>
        </w:rPr>
        <w:t>。</w:t>
      </w:r>
    </w:p>
    <w:p w:rsidR="00F26FE3" w:rsidRDefault="00F26FE3" w:rsidP="003C3943">
      <w:pPr>
        <w:spacing w:afterLines="50" w:after="120" w:line="340" w:lineRule="atLeast"/>
        <w:ind w:firstLineChars="200" w:firstLine="420"/>
        <w:jc w:val="both"/>
        <w:rPr>
          <w:rFonts w:ascii="SimSun" w:hAnsi="SimSun"/>
          <w:sz w:val="21"/>
          <w:szCs w:val="21"/>
        </w:rPr>
      </w:pPr>
      <w:r>
        <w:rPr>
          <w:rFonts w:ascii="SimSun" w:hAnsi="SimSun" w:hint="eastAsia"/>
          <w:sz w:val="21"/>
          <w:szCs w:val="21"/>
        </w:rPr>
        <w:t>起初，考虑到这个问题的重要性，该规定在修订草案中是相关条款的</w:t>
      </w:r>
      <w:r w:rsidRPr="009F61AE">
        <w:rPr>
          <w:rFonts w:ascii="SimSun" w:hAnsi="SimSun" w:hint="eastAsia"/>
          <w:sz w:val="21"/>
          <w:szCs w:val="21"/>
        </w:rPr>
        <w:t>重要组成部分，</w:t>
      </w:r>
      <w:r>
        <w:rPr>
          <w:rFonts w:ascii="SimSun" w:hAnsi="SimSun" w:hint="eastAsia"/>
          <w:sz w:val="21"/>
          <w:szCs w:val="21"/>
        </w:rPr>
        <w:t>我们作为这个进</w:t>
      </w:r>
      <w:r w:rsidRPr="009F61AE">
        <w:rPr>
          <w:rFonts w:ascii="SimSun" w:hAnsi="SimSun" w:hint="eastAsia"/>
          <w:sz w:val="21"/>
          <w:szCs w:val="21"/>
        </w:rPr>
        <w:t>程的</w:t>
      </w:r>
      <w:r>
        <w:rPr>
          <w:rFonts w:ascii="SimSun" w:hAnsi="SimSun" w:hint="eastAsia"/>
          <w:sz w:val="21"/>
          <w:szCs w:val="21"/>
        </w:rPr>
        <w:t>观察员，支持将其纳入</w:t>
      </w:r>
      <w:r w:rsidRPr="009F61AE">
        <w:rPr>
          <w:rFonts w:ascii="SimSun" w:hAnsi="SimSun" w:hint="eastAsia"/>
          <w:sz w:val="21"/>
          <w:szCs w:val="21"/>
        </w:rPr>
        <w:t>。然而，</w:t>
      </w:r>
      <w:r>
        <w:rPr>
          <w:rFonts w:ascii="SimSun" w:hAnsi="SimSun" w:hint="eastAsia"/>
          <w:sz w:val="21"/>
          <w:szCs w:val="21"/>
        </w:rPr>
        <w:t>有些协定成员担心该规定可能对原产地名称和地理标志的保护产生影响，由于这些成员间无法就此达成共识，从</w:t>
      </w:r>
      <w:r w:rsidR="00632295">
        <w:rPr>
          <w:rFonts w:ascii="SimSun" w:hAnsi="SimSun" w:hint="eastAsia"/>
          <w:sz w:val="21"/>
          <w:szCs w:val="21"/>
        </w:rPr>
        <w:t>工作组第七届</w:t>
      </w:r>
      <w:r w:rsidRPr="009F61AE">
        <w:rPr>
          <w:rFonts w:ascii="SimSun" w:hAnsi="SimSun" w:hint="eastAsia"/>
          <w:sz w:val="21"/>
          <w:szCs w:val="21"/>
        </w:rPr>
        <w:t>会议</w:t>
      </w:r>
      <w:r>
        <w:rPr>
          <w:rFonts w:ascii="SimSun" w:hAnsi="SimSun" w:hint="eastAsia"/>
          <w:sz w:val="21"/>
          <w:szCs w:val="21"/>
        </w:rPr>
        <w:t>开始，这个问题就作为“</w:t>
      </w:r>
      <w:r w:rsidRPr="009F61AE">
        <w:rPr>
          <w:rFonts w:ascii="SimSun" w:hAnsi="SimSun" w:hint="eastAsia"/>
          <w:sz w:val="21"/>
          <w:szCs w:val="21"/>
        </w:rPr>
        <w:t>议定声明</w:t>
      </w:r>
      <w:r>
        <w:rPr>
          <w:rFonts w:ascii="SimSun" w:hAnsi="SimSun" w:hint="eastAsia"/>
          <w:sz w:val="21"/>
          <w:szCs w:val="21"/>
        </w:rPr>
        <w:t>”来处理了。</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9F61AE">
        <w:rPr>
          <w:rFonts w:ascii="SimSun" w:hAnsi="SimSun" w:hint="eastAsia"/>
          <w:sz w:val="21"/>
          <w:szCs w:val="21"/>
        </w:rPr>
        <w:t>我们</w:t>
      </w:r>
      <w:r>
        <w:rPr>
          <w:rFonts w:ascii="SimSun" w:hAnsi="SimSun" w:hint="eastAsia"/>
          <w:sz w:val="21"/>
          <w:szCs w:val="21"/>
        </w:rPr>
        <w:t>认为</w:t>
      </w:r>
      <w:r w:rsidRPr="009F61AE">
        <w:rPr>
          <w:rFonts w:ascii="SimSun" w:hAnsi="SimSun" w:hint="eastAsia"/>
          <w:sz w:val="21"/>
          <w:szCs w:val="21"/>
        </w:rPr>
        <w:t>，</w:t>
      </w:r>
      <w:r>
        <w:rPr>
          <w:rFonts w:ascii="SimSun" w:hAnsi="SimSun" w:hint="eastAsia"/>
          <w:sz w:val="21"/>
          <w:szCs w:val="21"/>
        </w:rPr>
        <w:t>至少应将“议定声明”</w:t>
      </w:r>
      <w:r w:rsidRPr="009F61AE">
        <w:rPr>
          <w:rFonts w:ascii="SimSun" w:hAnsi="SimSun" w:hint="eastAsia"/>
          <w:sz w:val="21"/>
          <w:szCs w:val="21"/>
        </w:rPr>
        <w:t>包括在修订后的版本</w:t>
      </w:r>
      <w:r>
        <w:rPr>
          <w:rFonts w:ascii="SimSun" w:hAnsi="SimSun" w:hint="eastAsia"/>
          <w:sz w:val="21"/>
          <w:szCs w:val="21"/>
        </w:rPr>
        <w:t>中</w:t>
      </w:r>
      <w:r w:rsidRPr="009F61AE">
        <w:rPr>
          <w:rFonts w:ascii="SimSun" w:hAnsi="SimSun" w:hint="eastAsia"/>
          <w:sz w:val="21"/>
          <w:szCs w:val="21"/>
        </w:rPr>
        <w:t>。</w:t>
      </w:r>
      <w:r>
        <w:rPr>
          <w:rFonts w:ascii="SimSun" w:hAnsi="SimSun" w:hint="eastAsia"/>
          <w:sz w:val="21"/>
          <w:szCs w:val="21"/>
        </w:rPr>
        <w:t>如果没有这个“议定声明”，协定将没有一处明确认可原产地名称和同音异义或同形异义的地理标志，这对</w:t>
      </w:r>
      <w:r w:rsidRPr="009F61AE">
        <w:rPr>
          <w:rFonts w:ascii="SimSun" w:hAnsi="SimSun" w:hint="eastAsia"/>
          <w:sz w:val="21"/>
          <w:szCs w:val="21"/>
        </w:rPr>
        <w:t>所有缔约方和</w:t>
      </w:r>
      <w:r>
        <w:rPr>
          <w:rFonts w:ascii="SimSun" w:hAnsi="SimSun" w:hint="eastAsia"/>
          <w:sz w:val="21"/>
          <w:szCs w:val="21"/>
        </w:rPr>
        <w:t>受益方来说，就意味</w:t>
      </w:r>
      <w:r w:rsidRPr="009F61AE">
        <w:rPr>
          <w:rFonts w:ascii="SimSun" w:hAnsi="SimSun" w:hint="eastAsia"/>
          <w:sz w:val="21"/>
          <w:szCs w:val="21"/>
        </w:rPr>
        <w:t>着缺乏</w:t>
      </w:r>
      <w:r>
        <w:rPr>
          <w:rFonts w:ascii="SimSun" w:hAnsi="SimSun" w:hint="eastAsia"/>
          <w:sz w:val="21"/>
          <w:szCs w:val="21"/>
        </w:rPr>
        <w:t>法律</w:t>
      </w:r>
      <w:r w:rsidRPr="009F61AE">
        <w:rPr>
          <w:rFonts w:ascii="SimSun" w:hAnsi="SimSun" w:hint="eastAsia"/>
          <w:sz w:val="21"/>
          <w:szCs w:val="21"/>
        </w:rPr>
        <w:t>确定性和安全性。这是因为这</w:t>
      </w:r>
      <w:r>
        <w:rPr>
          <w:rFonts w:ascii="SimSun" w:hAnsi="SimSun" w:hint="eastAsia"/>
          <w:sz w:val="21"/>
          <w:szCs w:val="21"/>
        </w:rPr>
        <w:t>个</w:t>
      </w:r>
      <w:r w:rsidRPr="009F61AE">
        <w:rPr>
          <w:rFonts w:ascii="SimSun" w:hAnsi="SimSun" w:hint="eastAsia"/>
          <w:sz w:val="21"/>
          <w:szCs w:val="21"/>
        </w:rPr>
        <w:t>概念</w:t>
      </w:r>
      <w:r>
        <w:rPr>
          <w:rFonts w:ascii="SimSun" w:hAnsi="SimSun" w:hint="eastAsia"/>
          <w:sz w:val="21"/>
          <w:szCs w:val="21"/>
        </w:rPr>
        <w:t>自</w:t>
      </w:r>
      <w:r w:rsidRPr="009F61AE">
        <w:rPr>
          <w:rFonts w:ascii="SimSun" w:hAnsi="SimSun" w:hint="eastAsia"/>
          <w:sz w:val="21"/>
          <w:szCs w:val="21"/>
        </w:rPr>
        <w:t>TRIPS协定</w:t>
      </w:r>
      <w:r>
        <w:rPr>
          <w:rFonts w:ascii="SimSun" w:hAnsi="SimSun" w:hint="eastAsia"/>
          <w:sz w:val="21"/>
          <w:szCs w:val="21"/>
        </w:rPr>
        <w:t>通过</w:t>
      </w:r>
      <w:r w:rsidRPr="009F61AE">
        <w:rPr>
          <w:rFonts w:ascii="SimSun" w:hAnsi="SimSun" w:hint="eastAsia"/>
          <w:sz w:val="21"/>
          <w:szCs w:val="21"/>
        </w:rPr>
        <w:t>至今</w:t>
      </w:r>
      <w:r>
        <w:rPr>
          <w:rFonts w:ascii="SimSun" w:hAnsi="SimSun" w:hint="eastAsia"/>
          <w:sz w:val="21"/>
          <w:szCs w:val="21"/>
        </w:rPr>
        <w:t>，</w:t>
      </w:r>
      <w:r w:rsidRPr="009F61AE">
        <w:rPr>
          <w:rFonts w:ascii="SimSun" w:hAnsi="SimSun" w:hint="eastAsia"/>
          <w:sz w:val="21"/>
          <w:szCs w:val="21"/>
        </w:rPr>
        <w:t>已经存在了20多年。此</w:t>
      </w:r>
      <w:r w:rsidRPr="009F61AE">
        <w:rPr>
          <w:rFonts w:ascii="SimSun" w:hAnsi="SimSun" w:hint="eastAsia"/>
          <w:sz w:val="21"/>
          <w:szCs w:val="21"/>
        </w:rPr>
        <w:lastRenderedPageBreak/>
        <w:t>外，许多国际条约</w:t>
      </w:r>
      <w:r>
        <w:rPr>
          <w:rFonts w:ascii="SimSun" w:hAnsi="SimSun" w:hint="eastAsia"/>
          <w:sz w:val="21"/>
          <w:szCs w:val="21"/>
        </w:rPr>
        <w:t>都承认同音异义或同形异义</w:t>
      </w:r>
      <w:r w:rsidRPr="009F61AE">
        <w:rPr>
          <w:rFonts w:ascii="SimSun" w:hAnsi="SimSun" w:hint="eastAsia"/>
          <w:sz w:val="21"/>
          <w:szCs w:val="21"/>
        </w:rPr>
        <w:t>，</w:t>
      </w:r>
      <w:r>
        <w:rPr>
          <w:rFonts w:ascii="SimSun" w:hAnsi="SimSun" w:hint="eastAsia"/>
          <w:sz w:val="21"/>
          <w:szCs w:val="21"/>
        </w:rPr>
        <w:t>加上协定</w:t>
      </w:r>
      <w:r w:rsidRPr="009F61AE">
        <w:rPr>
          <w:rFonts w:ascii="SimSun" w:hAnsi="SimSun" w:hint="eastAsia"/>
          <w:sz w:val="21"/>
          <w:szCs w:val="21"/>
        </w:rPr>
        <w:t>成员的</w:t>
      </w:r>
      <w:r>
        <w:rPr>
          <w:rFonts w:ascii="SimSun" w:hAnsi="SimSun" w:hint="eastAsia"/>
          <w:sz w:val="21"/>
          <w:szCs w:val="21"/>
        </w:rPr>
        <w:t>一贯做法</w:t>
      </w:r>
      <w:r w:rsidRPr="009F61AE">
        <w:rPr>
          <w:rFonts w:ascii="SimSun" w:hAnsi="SimSun" w:hint="eastAsia"/>
          <w:sz w:val="21"/>
          <w:szCs w:val="21"/>
        </w:rPr>
        <w:t>，</w:t>
      </w:r>
      <w:r>
        <w:rPr>
          <w:rFonts w:ascii="SimSun" w:hAnsi="SimSun" w:hint="eastAsia"/>
          <w:sz w:val="21"/>
          <w:szCs w:val="21"/>
        </w:rPr>
        <w:t>表明这个问题是符合国际法的。</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9F61AE">
        <w:rPr>
          <w:rFonts w:ascii="SimSun" w:hAnsi="SimSun" w:hint="eastAsia"/>
          <w:sz w:val="21"/>
          <w:szCs w:val="21"/>
        </w:rPr>
        <w:t>最后，我们还记得，正如我们先前所说，这个议定声明不需要</w:t>
      </w:r>
      <w:r>
        <w:rPr>
          <w:rFonts w:ascii="SimSun" w:hAnsi="SimSun" w:hint="eastAsia"/>
          <w:sz w:val="21"/>
          <w:szCs w:val="21"/>
        </w:rPr>
        <w:t>确定同音异义或同形异义的有效性</w:t>
      </w:r>
      <w:r w:rsidRPr="009F61AE">
        <w:rPr>
          <w:rFonts w:ascii="SimSun" w:hAnsi="SimSun" w:hint="eastAsia"/>
          <w:sz w:val="21"/>
          <w:szCs w:val="21"/>
        </w:rPr>
        <w:t>，而</w:t>
      </w:r>
      <w:r>
        <w:rPr>
          <w:rFonts w:ascii="SimSun" w:hAnsi="SimSun" w:hint="eastAsia"/>
          <w:sz w:val="21"/>
          <w:szCs w:val="21"/>
        </w:rPr>
        <w:t>仅</w:t>
      </w:r>
      <w:r w:rsidRPr="009F61AE">
        <w:rPr>
          <w:rFonts w:ascii="SimSun" w:hAnsi="SimSun" w:hint="eastAsia"/>
          <w:sz w:val="21"/>
          <w:szCs w:val="21"/>
        </w:rPr>
        <w:t>是</w:t>
      </w:r>
      <w:r>
        <w:rPr>
          <w:rFonts w:ascii="SimSun" w:hAnsi="SimSun" w:hint="eastAsia"/>
          <w:sz w:val="21"/>
          <w:szCs w:val="21"/>
        </w:rPr>
        <w:t>向那些采取这种做法的</w:t>
      </w:r>
      <w:r w:rsidRPr="009F61AE">
        <w:rPr>
          <w:rFonts w:ascii="SimSun" w:hAnsi="SimSun" w:hint="eastAsia"/>
          <w:sz w:val="21"/>
          <w:szCs w:val="21"/>
        </w:rPr>
        <w:t>缔约方</w:t>
      </w:r>
      <w:r>
        <w:rPr>
          <w:rFonts w:ascii="SimSun" w:hAnsi="SimSun" w:hint="eastAsia"/>
          <w:sz w:val="21"/>
          <w:szCs w:val="21"/>
        </w:rPr>
        <w:t>提供一种可以</w:t>
      </w:r>
      <w:r w:rsidRPr="009F61AE">
        <w:rPr>
          <w:rFonts w:ascii="SimSun" w:hAnsi="SimSun" w:hint="eastAsia"/>
          <w:sz w:val="21"/>
          <w:szCs w:val="21"/>
        </w:rPr>
        <w:t>继续这样做的可能性。</w:t>
      </w:r>
    </w:p>
    <w:p w:rsidR="00F26FE3" w:rsidRPr="00E2122E"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szCs w:val="21"/>
        </w:rPr>
      </w:pPr>
      <w:r w:rsidRPr="00CE46E9">
        <w:rPr>
          <w:rFonts w:ascii="SimSun" w:hAnsi="SimSun" w:hint="eastAsia"/>
          <w:b/>
          <w:sz w:val="21"/>
          <w:szCs w:val="21"/>
        </w:rPr>
        <w:t>第19条第(1)</w:t>
      </w:r>
      <w:r>
        <w:rPr>
          <w:rFonts w:ascii="SimSun" w:hAnsi="SimSun" w:hint="eastAsia"/>
          <w:b/>
          <w:sz w:val="21"/>
          <w:szCs w:val="21"/>
        </w:rPr>
        <w:t>款的无效宣告理由的</w:t>
      </w:r>
      <w:r w:rsidRPr="00CE46E9">
        <w:rPr>
          <w:rFonts w:ascii="SimSun" w:hAnsi="SimSun" w:hint="eastAsia"/>
          <w:b/>
          <w:sz w:val="21"/>
          <w:szCs w:val="21"/>
        </w:rPr>
        <w:t>穷尽</w:t>
      </w:r>
      <w:r>
        <w:rPr>
          <w:rFonts w:ascii="SimSun" w:hAnsi="SimSun" w:hint="eastAsia"/>
          <w:b/>
          <w:sz w:val="21"/>
          <w:szCs w:val="21"/>
        </w:rPr>
        <w:t>列表</w:t>
      </w:r>
    </w:p>
    <w:p w:rsidR="00F26FE3" w:rsidRPr="00E2122E" w:rsidRDefault="00F26FE3" w:rsidP="003C3943">
      <w:pPr>
        <w:spacing w:afterLines="50" w:after="120" w:line="340" w:lineRule="atLeast"/>
        <w:ind w:firstLineChars="200" w:firstLine="420"/>
        <w:jc w:val="both"/>
        <w:rPr>
          <w:rFonts w:ascii="SimSun" w:hAnsi="SimSun"/>
          <w:sz w:val="21"/>
          <w:szCs w:val="21"/>
        </w:rPr>
      </w:pPr>
      <w:r w:rsidRPr="009B69B9">
        <w:rPr>
          <w:rFonts w:ascii="SimSun" w:hAnsi="SimSun" w:hint="eastAsia"/>
          <w:sz w:val="21"/>
          <w:szCs w:val="21"/>
        </w:rPr>
        <w:t>在这个问题上，我们重申支持</w:t>
      </w:r>
      <w:r>
        <w:rPr>
          <w:rFonts w:ascii="SimSun" w:hAnsi="SimSun" w:hint="eastAsia"/>
          <w:sz w:val="21"/>
          <w:szCs w:val="21"/>
        </w:rPr>
        <w:t>任择</w:t>
      </w:r>
      <w:r w:rsidRPr="009B69B9">
        <w:rPr>
          <w:rFonts w:ascii="SimSun" w:hAnsi="SimSun" w:hint="eastAsia"/>
          <w:sz w:val="21"/>
          <w:szCs w:val="21"/>
        </w:rPr>
        <w:t>方案A</w:t>
      </w:r>
      <w:r>
        <w:rPr>
          <w:rFonts w:ascii="SimSun" w:hAnsi="SimSun" w:hint="eastAsia"/>
          <w:sz w:val="21"/>
          <w:szCs w:val="21"/>
        </w:rPr>
        <w:t>。我们还希望重申，似乎应该增加“依照</w:t>
      </w:r>
      <w:r w:rsidRPr="009B69B9">
        <w:rPr>
          <w:rFonts w:ascii="SimSun" w:hAnsi="SimSun" w:hint="eastAsia"/>
          <w:sz w:val="21"/>
          <w:szCs w:val="21"/>
        </w:rPr>
        <w:t>国家法律”</w:t>
      </w:r>
      <w:r>
        <w:rPr>
          <w:rFonts w:ascii="SimSun" w:hAnsi="SimSun" w:hint="eastAsia"/>
          <w:sz w:val="21"/>
          <w:szCs w:val="21"/>
        </w:rPr>
        <w:t>这样的措辞</w:t>
      </w:r>
      <w:r w:rsidRPr="009B69B9">
        <w:rPr>
          <w:rFonts w:ascii="SimSun" w:hAnsi="SimSun" w:hint="eastAsia"/>
          <w:sz w:val="21"/>
          <w:szCs w:val="21"/>
        </w:rPr>
        <w:t>。在里斯本工作组</w:t>
      </w:r>
      <w:r>
        <w:rPr>
          <w:rFonts w:ascii="SimSun" w:hAnsi="SimSun" w:hint="eastAsia"/>
          <w:sz w:val="21"/>
          <w:szCs w:val="21"/>
        </w:rPr>
        <w:t>的上</w:t>
      </w:r>
      <w:r w:rsidRPr="009B69B9">
        <w:rPr>
          <w:rFonts w:ascii="SimSun" w:hAnsi="SimSun" w:hint="eastAsia"/>
          <w:sz w:val="21"/>
          <w:szCs w:val="21"/>
        </w:rPr>
        <w:t>一</w:t>
      </w:r>
      <w:r>
        <w:rPr>
          <w:rFonts w:ascii="SimSun" w:hAnsi="SimSun" w:hint="eastAsia"/>
          <w:sz w:val="21"/>
          <w:szCs w:val="21"/>
        </w:rPr>
        <w:t>届</w:t>
      </w:r>
      <w:r w:rsidRPr="009B69B9">
        <w:rPr>
          <w:rFonts w:ascii="SimSun" w:hAnsi="SimSun" w:hint="eastAsia"/>
          <w:sz w:val="21"/>
          <w:szCs w:val="21"/>
        </w:rPr>
        <w:t>会议</w:t>
      </w:r>
      <w:r>
        <w:rPr>
          <w:rFonts w:ascii="SimSun" w:hAnsi="SimSun" w:hint="eastAsia"/>
          <w:sz w:val="21"/>
          <w:szCs w:val="21"/>
        </w:rPr>
        <w:t>上</w:t>
      </w:r>
      <w:r w:rsidRPr="009B69B9">
        <w:rPr>
          <w:rFonts w:ascii="SimSun" w:hAnsi="SimSun" w:hint="eastAsia"/>
          <w:sz w:val="21"/>
          <w:szCs w:val="21"/>
        </w:rPr>
        <w:t>，</w:t>
      </w:r>
      <w:r>
        <w:rPr>
          <w:rFonts w:ascii="SimSun" w:hAnsi="SimSun" w:hint="eastAsia"/>
          <w:sz w:val="21"/>
          <w:szCs w:val="21"/>
        </w:rPr>
        <w:t>这个动议获得</w:t>
      </w:r>
      <w:r w:rsidRPr="009B69B9">
        <w:rPr>
          <w:rFonts w:ascii="SimSun" w:hAnsi="SimSun" w:hint="eastAsia"/>
          <w:sz w:val="21"/>
          <w:szCs w:val="21"/>
        </w:rPr>
        <w:t>其他代表团的支持，我们</w:t>
      </w:r>
      <w:r>
        <w:rPr>
          <w:rFonts w:ascii="SimSun" w:hAnsi="SimSun" w:hint="eastAsia"/>
          <w:sz w:val="21"/>
          <w:szCs w:val="21"/>
        </w:rPr>
        <w:t>认为</w:t>
      </w:r>
      <w:r w:rsidRPr="009B69B9">
        <w:rPr>
          <w:rFonts w:ascii="SimSun" w:hAnsi="SimSun" w:hint="eastAsia"/>
          <w:sz w:val="21"/>
          <w:szCs w:val="21"/>
        </w:rPr>
        <w:t>应该在文本</w:t>
      </w:r>
      <w:r>
        <w:rPr>
          <w:rFonts w:ascii="SimSun" w:hAnsi="SimSun" w:hint="eastAsia"/>
          <w:sz w:val="21"/>
          <w:szCs w:val="21"/>
        </w:rPr>
        <w:t>中体现出来</w:t>
      </w:r>
      <w:r w:rsidRPr="009B69B9">
        <w:rPr>
          <w:rFonts w:ascii="SimSun" w:hAnsi="SimSun" w:hint="eastAsia"/>
          <w:sz w:val="21"/>
          <w:szCs w:val="21"/>
        </w:rPr>
        <w:t>。</w:t>
      </w:r>
    </w:p>
    <w:p w:rsidR="00F26FE3" w:rsidRPr="00670F06"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rPr>
      </w:pPr>
      <w:r w:rsidRPr="00F26FE3">
        <w:rPr>
          <w:rFonts w:ascii="SimSun" w:hAnsi="SimSun" w:hint="eastAsia"/>
          <w:b/>
          <w:sz w:val="21"/>
          <w:szCs w:val="21"/>
        </w:rPr>
        <w:t>细则第5条第(4)款的使用意向声明</w:t>
      </w:r>
    </w:p>
    <w:p w:rsidR="00883ACB" w:rsidRPr="00D1234C" w:rsidRDefault="00F26FE3" w:rsidP="005D64FA">
      <w:pPr>
        <w:pStyle w:val="ListParagraph"/>
        <w:numPr>
          <w:ilvl w:val="0"/>
          <w:numId w:val="17"/>
        </w:numPr>
        <w:spacing w:afterLines="50" w:after="120" w:line="340" w:lineRule="atLeast"/>
        <w:ind w:leftChars="200" w:left="1131" w:hangingChars="328" w:hanging="691"/>
        <w:jc w:val="both"/>
        <w:rPr>
          <w:rFonts w:ascii="SimSun" w:hAnsi="SimSun"/>
          <w:b/>
          <w:sz w:val="21"/>
        </w:rPr>
      </w:pPr>
      <w:r w:rsidRPr="00F26FE3">
        <w:rPr>
          <w:rFonts w:ascii="SimSun" w:hAnsi="SimSun" w:hint="eastAsia"/>
          <w:b/>
          <w:sz w:val="21"/>
          <w:szCs w:val="21"/>
        </w:rPr>
        <w:t>细则第8条第(1)款各种收费的数额。</w:t>
      </w:r>
    </w:p>
    <w:p w:rsidR="00D1234C" w:rsidRPr="00D1234C" w:rsidRDefault="00D1234C" w:rsidP="00D1234C">
      <w:pPr>
        <w:spacing w:afterLines="50" w:after="120" w:line="340" w:lineRule="atLeast"/>
        <w:jc w:val="both"/>
        <w:rPr>
          <w:rFonts w:ascii="SimSun" w:hAnsi="SimSun"/>
          <w:sz w:val="21"/>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三</w:t>
      </w:r>
      <w:r w:rsidRPr="00D1234C">
        <w:rPr>
          <w:rFonts w:ascii="KaiTi" w:eastAsia="KaiTi" w:hAnsi="KaiTi" w:hint="eastAsia"/>
          <w:sz w:val="21"/>
          <w:lang w:val="fr-CH"/>
        </w:rPr>
        <w:t>]</w:t>
      </w:r>
    </w:p>
    <w:p w:rsidR="00D1234C" w:rsidRPr="00D1234C" w:rsidRDefault="00D1234C" w:rsidP="00D1234C">
      <w:pPr>
        <w:spacing w:afterLines="50" w:after="120" w:line="340" w:lineRule="atLeast"/>
        <w:jc w:val="both"/>
        <w:rPr>
          <w:rFonts w:ascii="SimSun" w:hAnsi="SimSun"/>
          <w:b/>
          <w:sz w:val="21"/>
        </w:rPr>
      </w:pPr>
    </w:p>
    <w:p w:rsidR="00F26FE3" w:rsidRPr="00670F06" w:rsidRDefault="00F26FE3" w:rsidP="003C3943">
      <w:pPr>
        <w:spacing w:afterLines="50" w:after="120" w:line="340" w:lineRule="atLeast"/>
        <w:jc w:val="both"/>
        <w:rPr>
          <w:rFonts w:ascii="SimSun" w:hAnsi="SimSun"/>
          <w:b/>
          <w:sz w:val="21"/>
        </w:rPr>
        <w:sectPr w:rsidR="00F26FE3" w:rsidRPr="00670F06" w:rsidSect="00027B1D">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606005" w:rsidP="00523470">
      <w:pPr>
        <w:spacing w:beforeLines="100" w:before="240" w:afterLines="100" w:after="240" w:line="340" w:lineRule="atLeast"/>
        <w:jc w:val="center"/>
        <w:rPr>
          <w:rFonts w:ascii="SimHei" w:eastAsia="SimHei" w:hAnsi="SimHei"/>
          <w:sz w:val="21"/>
          <w:szCs w:val="21"/>
        </w:rPr>
      </w:pPr>
      <w:r w:rsidRPr="00670F06">
        <w:rPr>
          <w:rFonts w:ascii="SimHei" w:eastAsia="SimHei" w:hAnsi="SimHei" w:hint="eastAsia"/>
          <w:sz w:val="21"/>
          <w:szCs w:val="21"/>
        </w:rPr>
        <w:lastRenderedPageBreak/>
        <w:t>哥伦比亚</w:t>
      </w:r>
    </w:p>
    <w:p w:rsidR="00DF5A5F" w:rsidRPr="00670F06" w:rsidRDefault="00606005" w:rsidP="00DF5A5F">
      <w:pPr>
        <w:spacing w:afterLines="50" w:after="120" w:line="340" w:lineRule="atLeast"/>
        <w:jc w:val="center"/>
        <w:rPr>
          <w:rFonts w:ascii="SimHei" w:eastAsia="SimHei" w:hAnsi="SimHei"/>
          <w:sz w:val="21"/>
          <w:szCs w:val="21"/>
        </w:rPr>
      </w:pPr>
      <w:r w:rsidRPr="00670F06">
        <w:rPr>
          <w:rFonts w:ascii="SimHei" w:eastAsia="SimHei" w:hAnsi="SimHei" w:hint="eastAsia"/>
          <w:sz w:val="21"/>
          <w:szCs w:val="21"/>
        </w:rPr>
        <w:t>工业和商业管理局(</w:t>
      </w:r>
      <w:r w:rsidR="00DF5A5F" w:rsidRPr="00670F06">
        <w:rPr>
          <w:rFonts w:ascii="SimHei" w:eastAsia="SimHei" w:hAnsi="SimHei"/>
          <w:sz w:val="21"/>
          <w:szCs w:val="21"/>
        </w:rPr>
        <w:t>SIC</w:t>
      </w:r>
      <w:r w:rsidRPr="00670F06">
        <w:rPr>
          <w:rFonts w:ascii="SimHei" w:eastAsia="SimHei" w:hAnsi="SimHei" w:hint="eastAsia"/>
          <w:sz w:val="21"/>
          <w:szCs w:val="21"/>
        </w:rPr>
        <w:t>)</w:t>
      </w:r>
      <w:r w:rsidR="00DF5A5F" w:rsidRPr="00670F06">
        <w:rPr>
          <w:rFonts w:ascii="SimHei" w:eastAsia="SimHei" w:hAnsi="SimHei" w:hint="eastAsia"/>
          <w:sz w:val="21"/>
          <w:szCs w:val="21"/>
        </w:rPr>
        <w:t>评论意见</w:t>
      </w:r>
    </w:p>
    <w:p w:rsidR="00DF5A5F" w:rsidRPr="00670F06" w:rsidRDefault="00DF5A5F" w:rsidP="00DF5A5F">
      <w:pPr>
        <w:spacing w:afterLines="50" w:after="120" w:line="340" w:lineRule="atLeast"/>
        <w:jc w:val="center"/>
        <w:rPr>
          <w:rFonts w:ascii="SimHei" w:eastAsia="SimHei" w:hAnsi="SimHei"/>
          <w:sz w:val="21"/>
          <w:szCs w:val="21"/>
        </w:rPr>
      </w:pPr>
      <w:r w:rsidRPr="00670F06">
        <w:rPr>
          <w:rFonts w:ascii="SimHei" w:eastAsia="SimHei" w:hAnsi="SimHei" w:hint="eastAsia"/>
          <w:bCs/>
          <w:sz w:val="21"/>
          <w:szCs w:val="21"/>
        </w:rPr>
        <w:t>通过原产地名称保护及国际注册里斯本协定新文本外交会议</w:t>
      </w:r>
      <w:r w:rsidR="003C3943" w:rsidRPr="00670F06">
        <w:rPr>
          <w:rFonts w:ascii="SimHei" w:eastAsia="SimHei" w:hAnsi="SimHei" w:hint="eastAsia"/>
          <w:bCs/>
          <w:sz w:val="21"/>
          <w:szCs w:val="21"/>
        </w:rPr>
        <w:t>(</w:t>
      </w:r>
      <w:r w:rsidRPr="00670F06">
        <w:rPr>
          <w:rFonts w:ascii="SimHei" w:eastAsia="SimHei" w:hAnsi="SimHei" w:hint="eastAsia"/>
          <w:sz w:val="21"/>
          <w:szCs w:val="21"/>
        </w:rPr>
        <w:t>文件</w:t>
      </w:r>
      <w:r w:rsidRPr="00670F06">
        <w:rPr>
          <w:rFonts w:ascii="SimHei" w:eastAsia="SimHei" w:hAnsi="SimHei"/>
          <w:sz w:val="21"/>
          <w:szCs w:val="21"/>
        </w:rPr>
        <w:t>LI/DC/3</w:t>
      </w:r>
      <w:r w:rsidRPr="00670F06">
        <w:rPr>
          <w:rFonts w:ascii="SimHei" w:eastAsia="SimHei" w:hAnsi="SimHei" w:hint="eastAsia"/>
          <w:sz w:val="21"/>
          <w:szCs w:val="21"/>
        </w:rPr>
        <w:t>和L</w:t>
      </w:r>
      <w:r w:rsidRPr="00670F06">
        <w:rPr>
          <w:rFonts w:ascii="SimHei" w:eastAsia="SimHei" w:hAnsi="SimHei"/>
          <w:sz w:val="21"/>
          <w:szCs w:val="21"/>
        </w:rPr>
        <w:t>I/DC/4</w:t>
      </w:r>
      <w:r w:rsidR="003C3943" w:rsidRPr="00670F06">
        <w:rPr>
          <w:rFonts w:ascii="SimHei" w:eastAsia="SimHei" w:hAnsi="SimHei" w:hint="eastAsia"/>
          <w:sz w:val="21"/>
          <w:szCs w:val="21"/>
        </w:rPr>
        <w:t>)</w:t>
      </w:r>
    </w:p>
    <w:p w:rsidR="00DF5A5F" w:rsidRPr="00670F06" w:rsidRDefault="00DF5A5F" w:rsidP="00670F06">
      <w:pPr>
        <w:spacing w:afterLines="100" w:after="240" w:line="340" w:lineRule="atLeast"/>
        <w:jc w:val="center"/>
        <w:rPr>
          <w:rFonts w:ascii="SimHei" w:eastAsia="SimHei" w:hAnsi="SimHei"/>
          <w:sz w:val="21"/>
          <w:szCs w:val="21"/>
        </w:rPr>
      </w:pPr>
      <w:r w:rsidRPr="00670F06">
        <w:rPr>
          <w:rFonts w:ascii="SimHei" w:eastAsia="SimHei" w:hAnsi="SimHei" w:hint="eastAsia"/>
          <w:sz w:val="21"/>
          <w:szCs w:val="21"/>
        </w:rPr>
        <w:t>2015年5月11日至21日，日内瓦</w:t>
      </w:r>
    </w:p>
    <w:p w:rsidR="00DF5A5F" w:rsidRPr="00670F06" w:rsidRDefault="00DF5A5F" w:rsidP="00DF5A5F">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670F06">
        <w:rPr>
          <w:rFonts w:asciiTheme="minorEastAsia" w:eastAsiaTheme="minorEastAsia" w:hAnsiTheme="minorEastAsia" w:hint="eastAsia"/>
          <w:sz w:val="21"/>
          <w:szCs w:val="21"/>
        </w:rPr>
        <w:t>西班牙文版的</w:t>
      </w:r>
      <w:r w:rsidR="00964B5D" w:rsidRPr="00670F06">
        <w:rPr>
          <w:rFonts w:asciiTheme="minorEastAsia" w:eastAsiaTheme="minorEastAsia" w:hAnsiTheme="minorEastAsia" w:hint="eastAsia"/>
          <w:sz w:val="21"/>
          <w:szCs w:val="21"/>
        </w:rPr>
        <w:t>《</w:t>
      </w:r>
      <w:r w:rsidRPr="00670F06">
        <w:rPr>
          <w:rFonts w:asciiTheme="minorEastAsia" w:eastAsiaTheme="minorEastAsia" w:hAnsiTheme="minorEastAsia" w:hint="eastAsia"/>
          <w:sz w:val="21"/>
          <w:szCs w:val="21"/>
        </w:rPr>
        <w:t>里斯本协定</w:t>
      </w:r>
      <w:r w:rsidR="00964B5D" w:rsidRPr="00670F06">
        <w:rPr>
          <w:rFonts w:asciiTheme="minorEastAsia" w:eastAsiaTheme="minorEastAsia" w:hAnsiTheme="minorEastAsia" w:hint="eastAsia"/>
          <w:sz w:val="21"/>
          <w:szCs w:val="21"/>
        </w:rPr>
        <w:t>》</w:t>
      </w:r>
      <w:r w:rsidRPr="00670F06">
        <w:rPr>
          <w:rFonts w:asciiTheme="minorEastAsia" w:eastAsiaTheme="minorEastAsia" w:hAnsiTheme="minorEastAsia" w:hint="eastAsia"/>
          <w:sz w:val="21"/>
          <w:szCs w:val="21"/>
        </w:rPr>
        <w:t>新文本草案第</w:t>
      </w:r>
      <w:r w:rsidRPr="00670F06">
        <w:rPr>
          <w:rFonts w:asciiTheme="minorEastAsia" w:eastAsiaTheme="minorEastAsia" w:hAnsiTheme="minorEastAsia"/>
          <w:sz w:val="21"/>
          <w:szCs w:val="21"/>
        </w:rPr>
        <w:t>1</w:t>
      </w:r>
      <w:r w:rsidRPr="00670F06">
        <w:rPr>
          <w:rFonts w:asciiTheme="minorEastAsia" w:eastAsiaTheme="minorEastAsia" w:hAnsiTheme="minorEastAsia" w:hint="eastAsia"/>
          <w:sz w:val="21"/>
          <w:szCs w:val="21"/>
        </w:rPr>
        <w:t>条第</w:t>
      </w:r>
      <w:r w:rsidRPr="00670F06">
        <w:rPr>
          <w:rFonts w:asciiTheme="minorEastAsia" w:eastAsiaTheme="minorEastAsia" w:hAnsiTheme="minorEastAsia"/>
          <w:sz w:val="21"/>
          <w:szCs w:val="21"/>
        </w:rPr>
        <w:t>(viii)</w:t>
      </w:r>
      <w:r w:rsidRPr="00670F06">
        <w:rPr>
          <w:rFonts w:asciiTheme="minorEastAsia" w:eastAsiaTheme="minorEastAsia" w:hAnsiTheme="minorEastAsia" w:hint="eastAsia"/>
          <w:sz w:val="21"/>
          <w:szCs w:val="21"/>
        </w:rPr>
        <w:t>款中，适当的用语是“</w:t>
      </w:r>
      <w:r w:rsidRPr="00670F06">
        <w:rPr>
          <w:rFonts w:asciiTheme="minorEastAsia" w:eastAsiaTheme="minorEastAsia" w:hAnsiTheme="minorEastAsia"/>
          <w:sz w:val="21"/>
          <w:szCs w:val="21"/>
        </w:rPr>
        <w:t>repositorio oficial</w:t>
      </w:r>
      <w:r w:rsidRPr="00670F06">
        <w:rPr>
          <w:rFonts w:asciiTheme="minorEastAsia" w:eastAsiaTheme="minorEastAsia" w:hAnsiTheme="minorEastAsia" w:hint="eastAsia"/>
          <w:sz w:val="21"/>
          <w:szCs w:val="21"/>
        </w:rPr>
        <w:t>”，而非“</w:t>
      </w:r>
      <w:r w:rsidRPr="00BE6FAF">
        <w:rPr>
          <w:rFonts w:ascii="SimSun" w:hAnsi="SimSun"/>
          <w:sz w:val="21"/>
          <w:szCs w:val="21"/>
          <w:u w:val="single"/>
        </w:rPr>
        <w:t>repertorio oficial</w:t>
      </w:r>
      <w:r w:rsidRPr="00670F06">
        <w:rPr>
          <w:rFonts w:ascii="KaiTi" w:eastAsia="KaiTi" w:hAnsi="KaiTi" w:hint="eastAsia"/>
          <w:i/>
          <w:sz w:val="21"/>
          <w:szCs w:val="21"/>
        </w:rPr>
        <w:t>”</w:t>
      </w:r>
      <w:r w:rsidRPr="00670F06">
        <w:rPr>
          <w:rFonts w:asciiTheme="minorEastAsia" w:eastAsiaTheme="minorEastAsia" w:hAnsiTheme="minorEastAsia" w:hint="eastAsia"/>
          <w:sz w:val="21"/>
          <w:szCs w:val="21"/>
        </w:rPr>
        <w:t>。</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(xvii)</w:t>
      </w:r>
      <w:r w:rsidRPr="00C67D60">
        <w:rPr>
          <w:rFonts w:asciiTheme="minorEastAsia" w:eastAsiaTheme="minorEastAsia" w:hAnsiTheme="minorEastAsia" w:hint="eastAsia"/>
          <w:sz w:val="21"/>
          <w:szCs w:val="21"/>
        </w:rPr>
        <w:t>款的各受益方应指对某一原产地名称</w:t>
      </w:r>
      <w:r w:rsidRPr="00C67D60">
        <w:rPr>
          <w:rFonts w:asciiTheme="minorEastAsia" w:eastAsiaTheme="minorEastAsia" w:hAnsiTheme="minorEastAsia"/>
          <w:sz w:val="21"/>
          <w:szCs w:val="21"/>
        </w:rPr>
        <w:t>(AO)</w:t>
      </w:r>
      <w:r w:rsidRPr="00C67D60">
        <w:rPr>
          <w:rFonts w:asciiTheme="minorEastAsia" w:eastAsiaTheme="minorEastAsia" w:hAnsiTheme="minorEastAsia" w:hint="eastAsia"/>
          <w:sz w:val="21"/>
          <w:szCs w:val="21"/>
        </w:rPr>
        <w:t>或某一地理标志(GI)</w:t>
      </w:r>
      <w:r w:rsidR="00964B5D" w:rsidRPr="00C67D60">
        <w:rPr>
          <w:rFonts w:asciiTheme="minorEastAsia" w:eastAsiaTheme="minorEastAsia" w:hAnsiTheme="minorEastAsia" w:hint="eastAsia"/>
          <w:sz w:val="21"/>
          <w:szCs w:val="21"/>
        </w:rPr>
        <w:t>享有专有</w:t>
      </w:r>
      <w:r w:rsidRPr="00C67D60">
        <w:rPr>
          <w:rFonts w:asciiTheme="minorEastAsia" w:eastAsiaTheme="minorEastAsia" w:hAnsiTheme="minorEastAsia" w:hint="eastAsia"/>
          <w:sz w:val="21"/>
          <w:szCs w:val="21"/>
        </w:rPr>
        <w:t>权的各自然人或各法律实体，而非有权使用该原产地名称或该地理标志的人。</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关于处理跨界地理区域和可能的联合申请的第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款和第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款，新的措辞消除了工作组第八届会议上所提版本中第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款的确定性，当时对该条的表述是：在两个缔约方的跨界区域上，每一方均可在双方未达成共识的情况下就属于它的原属区域提交申请。</w:t>
      </w:r>
    </w:p>
    <w:p w:rsidR="00DF5A5F" w:rsidRPr="00C67D60" w:rsidRDefault="00670F06" w:rsidP="00670F06">
      <w:pPr>
        <w:pStyle w:val="ListParagraph"/>
        <w:spacing w:afterLines="50" w:after="120" w:line="340" w:lineRule="atLeast"/>
        <w:ind w:left="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ab/>
      </w:r>
      <w:r w:rsidR="00DF5A5F" w:rsidRPr="00C67D60">
        <w:rPr>
          <w:rFonts w:asciiTheme="minorEastAsia" w:eastAsiaTheme="minorEastAsia" w:hAnsiTheme="minorEastAsia" w:hint="eastAsia"/>
          <w:sz w:val="21"/>
          <w:szCs w:val="21"/>
        </w:rPr>
        <w:t>另外，新的措辞未考虑以下情形：产品与跨界区域相关，并且申请人是具有遍布该区域的受益方的法律实体，而该区域还包括缔约方的领土、非缔约方的领土或未加入组织的领土。</w:t>
      </w:r>
    </w:p>
    <w:p w:rsidR="00DF5A5F" w:rsidRPr="00C67D60" w:rsidRDefault="00670F06" w:rsidP="00DF5A5F">
      <w:pPr>
        <w:pStyle w:val="ListParagraph"/>
        <w:spacing w:afterLines="50" w:after="120" w:line="340" w:lineRule="atLeast"/>
        <w:ind w:left="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ab/>
      </w:r>
      <w:r w:rsidR="00DF5A5F" w:rsidRPr="00C67D60">
        <w:rPr>
          <w:rFonts w:asciiTheme="minorEastAsia" w:eastAsiaTheme="minorEastAsia" w:hAnsiTheme="minorEastAsia" w:hint="eastAsia"/>
          <w:sz w:val="21"/>
          <w:szCs w:val="21"/>
        </w:rPr>
        <w:t>一个可能的解决方案是：该缔约方或该人员仅限定属于该缔约方领土的那部分地理区域。如果是这样的话，关于变更的第20条应该允许此种可能性，即与另一缔约方共同拥有一项跨界区域</w:t>
      </w:r>
      <w:r w:rsidR="009A4BAB" w:rsidRPr="00C67D60">
        <w:rPr>
          <w:rFonts w:asciiTheme="minorEastAsia" w:eastAsiaTheme="minorEastAsia" w:hAnsiTheme="minorEastAsia" w:hint="eastAsia"/>
          <w:sz w:val="21"/>
          <w:szCs w:val="21"/>
        </w:rPr>
        <w:t>原产地</w:t>
      </w:r>
      <w:r w:rsidR="00DF5A5F" w:rsidRPr="00C67D60">
        <w:rPr>
          <w:rFonts w:asciiTheme="minorEastAsia" w:eastAsiaTheme="minorEastAsia" w:hAnsiTheme="minorEastAsia" w:hint="eastAsia"/>
          <w:sz w:val="21"/>
          <w:szCs w:val="21"/>
        </w:rPr>
        <w:t>名称的某缔约方在加入</w:t>
      </w:r>
      <w:r w:rsidR="00DF5A5F" w:rsidRPr="00C67D60">
        <w:rPr>
          <w:rFonts w:asciiTheme="minorEastAsia" w:eastAsiaTheme="minorEastAsia" w:hAnsiTheme="minorEastAsia" w:hint="eastAsia"/>
          <w:b/>
          <w:sz w:val="21"/>
          <w:szCs w:val="21"/>
        </w:rPr>
        <w:t>条约</w:t>
      </w:r>
      <w:r w:rsidR="00DF5A5F" w:rsidRPr="00C67D60">
        <w:rPr>
          <w:rFonts w:asciiTheme="minorEastAsia" w:eastAsiaTheme="minorEastAsia" w:hAnsiTheme="minorEastAsia" w:hint="eastAsia"/>
          <w:sz w:val="21"/>
          <w:szCs w:val="21"/>
        </w:rPr>
        <w:t>之前，该项注册可以变更为针对某一跨界区域的联合注册。</w:t>
      </w:r>
    </w:p>
    <w:p w:rsidR="00DF5A5F" w:rsidRPr="00C67D60" w:rsidRDefault="00670F06" w:rsidP="00DF5A5F">
      <w:pPr>
        <w:pStyle w:val="ListParagraph"/>
        <w:spacing w:afterLines="50" w:after="120" w:line="340" w:lineRule="atLeast"/>
        <w:ind w:left="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ab/>
      </w:r>
      <w:r w:rsidR="00DF5A5F" w:rsidRPr="00C67D60">
        <w:rPr>
          <w:rFonts w:asciiTheme="minorEastAsia" w:eastAsiaTheme="minorEastAsia" w:hAnsiTheme="minorEastAsia" w:hint="eastAsia"/>
          <w:sz w:val="21"/>
          <w:szCs w:val="21"/>
        </w:rPr>
        <w:t>鉴此，建议增加一段，以处理以下情形：某缔约方为该缔约方原属地理区域内的原产地名称或地理标志提出申请，而该原属地理区域同时也是某非缔约方的跨界区域；或者双方虽然都是缔约方，但未提出联合申请。在此种情形下，解决方案是依据第20条和《实施细则》第15条提交对国际注册进行变更的请求。</w:t>
      </w:r>
    </w:p>
    <w:p w:rsidR="00DF5A5F" w:rsidRPr="00C67D60" w:rsidRDefault="00670F06" w:rsidP="00DF5A5F">
      <w:pPr>
        <w:pStyle w:val="ListParagraph"/>
        <w:spacing w:afterLines="50" w:after="120" w:line="340" w:lineRule="atLeast"/>
        <w:ind w:left="0"/>
        <w:contextualSpacing w:val="0"/>
        <w:jc w:val="both"/>
        <w:rPr>
          <w:rFonts w:asciiTheme="minorEastAsia" w:eastAsiaTheme="minorEastAsia" w:hAnsiTheme="minorEastAsia"/>
          <w:sz w:val="21"/>
          <w:szCs w:val="21"/>
        </w:rPr>
      </w:pPr>
      <w:r>
        <w:rPr>
          <w:rFonts w:asciiTheme="minorEastAsia" w:eastAsiaTheme="minorEastAsia" w:hAnsiTheme="minorEastAsia" w:hint="eastAsia"/>
          <w:sz w:val="21"/>
          <w:szCs w:val="21"/>
        </w:rPr>
        <w:tab/>
      </w:r>
      <w:r w:rsidR="00DF5A5F" w:rsidRPr="00C67D60">
        <w:rPr>
          <w:rFonts w:asciiTheme="minorEastAsia" w:eastAsiaTheme="minorEastAsia" w:hAnsiTheme="minorEastAsia" w:hint="eastAsia"/>
          <w:sz w:val="21"/>
          <w:szCs w:val="21"/>
        </w:rPr>
        <w:t>这样，该非缔约方必须加入协定，一旦它成为缔约方，它就可以与作为注册受益方的缔约方联合提出变更请求，如此一来，双方所属的原属地理区域以及原产地名称和地理标志的受益方就得以变更。提议措辞如下：</w:t>
      </w:r>
    </w:p>
    <w:p w:rsidR="00DF5A5F" w:rsidRPr="00CA0924" w:rsidRDefault="00670F06" w:rsidP="00670F06">
      <w:pPr>
        <w:pStyle w:val="ListParagraph"/>
        <w:spacing w:afterLines="50" w:after="120" w:line="340" w:lineRule="atLeast"/>
        <w:ind w:left="0"/>
        <w:contextualSpacing w:val="0"/>
        <w:jc w:val="both"/>
        <w:rPr>
          <w:rFonts w:ascii="KaiTi" w:eastAsia="KaiTi" w:hAnsi="KaiTi"/>
          <w:i/>
          <w:sz w:val="21"/>
          <w:szCs w:val="21"/>
        </w:rPr>
      </w:pPr>
      <w:r>
        <w:rPr>
          <w:rFonts w:ascii="KaiTi" w:eastAsia="KaiTi" w:hAnsi="KaiTi" w:hint="eastAsia"/>
          <w:i/>
          <w:sz w:val="21"/>
          <w:szCs w:val="21"/>
        </w:rPr>
        <w:tab/>
      </w:r>
      <w:r w:rsidR="00DF5A5F" w:rsidRPr="00CA0924">
        <w:rPr>
          <w:rFonts w:ascii="KaiTi" w:eastAsia="KaiTi" w:hAnsi="KaiTi"/>
          <w:i/>
          <w:sz w:val="21"/>
          <w:szCs w:val="21"/>
        </w:rPr>
        <w:t>iii)</w:t>
      </w:r>
      <w:r w:rsidR="00DF5A5F" w:rsidRPr="00CA0924">
        <w:rPr>
          <w:rFonts w:ascii="KaiTi" w:eastAsia="KaiTi" w:hAnsi="KaiTi" w:hint="eastAsia"/>
          <w:i/>
          <w:sz w:val="21"/>
          <w:szCs w:val="21"/>
        </w:rPr>
        <w:t>如果原属地理区域是与非本协定缔约方共有的跨界区域，在该非缔约方加入本文本之后，应可依据本文本第20条和《实施细则》第15条第</w:t>
      </w:r>
      <w:r w:rsidR="00DF5A5F" w:rsidRPr="00CA0924">
        <w:rPr>
          <w:rFonts w:ascii="KaiTi" w:eastAsia="KaiTi" w:hAnsi="KaiTi"/>
          <w:i/>
          <w:sz w:val="21"/>
          <w:szCs w:val="21"/>
        </w:rPr>
        <w:t>(i)</w:t>
      </w:r>
      <w:r w:rsidR="00DF5A5F" w:rsidRPr="00CA0924">
        <w:rPr>
          <w:rFonts w:ascii="KaiTi" w:eastAsia="KaiTi" w:hAnsi="KaiTi" w:hint="eastAsia"/>
          <w:i/>
          <w:sz w:val="21"/>
          <w:szCs w:val="21"/>
        </w:rPr>
        <w:t>款、第</w:t>
      </w:r>
      <w:r w:rsidR="00DF5A5F" w:rsidRPr="00CA0924">
        <w:rPr>
          <w:rFonts w:ascii="KaiTi" w:eastAsia="KaiTi" w:hAnsi="KaiTi"/>
          <w:i/>
          <w:sz w:val="21"/>
          <w:szCs w:val="21"/>
        </w:rPr>
        <w:t>(iii)</w:t>
      </w:r>
      <w:r w:rsidR="00DF5A5F" w:rsidRPr="00CA0924">
        <w:rPr>
          <w:rFonts w:ascii="KaiTi" w:eastAsia="KaiTi" w:hAnsi="KaiTi" w:hint="eastAsia"/>
          <w:i/>
          <w:sz w:val="21"/>
          <w:szCs w:val="21"/>
        </w:rPr>
        <w:t>款和第</w:t>
      </w:r>
      <w:r w:rsidR="00DF5A5F" w:rsidRPr="00CA0924">
        <w:rPr>
          <w:rFonts w:ascii="KaiTi" w:eastAsia="KaiTi" w:hAnsi="KaiTi"/>
          <w:i/>
          <w:sz w:val="21"/>
          <w:szCs w:val="21"/>
        </w:rPr>
        <w:t>(iv)</w:t>
      </w:r>
      <w:r w:rsidR="00DF5A5F" w:rsidRPr="00CA0924">
        <w:rPr>
          <w:rFonts w:ascii="KaiTi" w:eastAsia="KaiTi" w:hAnsi="KaiTi" w:hint="eastAsia"/>
          <w:i/>
          <w:sz w:val="21"/>
          <w:szCs w:val="21"/>
        </w:rPr>
        <w:t>款</w:t>
      </w:r>
      <w:r w:rsidR="003C5168" w:rsidRPr="00CA0924">
        <w:rPr>
          <w:rFonts w:ascii="KaiTi" w:eastAsia="KaiTi" w:hAnsi="KaiTi" w:hint="eastAsia"/>
          <w:i/>
          <w:sz w:val="21"/>
          <w:szCs w:val="21"/>
        </w:rPr>
        <w:t>，</w:t>
      </w:r>
      <w:r w:rsidR="00DF5A5F" w:rsidRPr="00CA0924">
        <w:rPr>
          <w:rFonts w:ascii="KaiTi" w:eastAsia="KaiTi" w:hAnsi="KaiTi" w:hint="eastAsia"/>
          <w:i/>
          <w:sz w:val="21"/>
          <w:szCs w:val="21"/>
        </w:rPr>
        <w:t>联合申请在国际注册簿上就原属地理区域进行变更。</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关于第6条，注册在哪些国家从什么日期开始生效，重要的是要明确识别各受益方或识别第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项所述的法律实体的详情是确定注册日期的必写内容，并且这些详情应依据《实施细则》第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于提交国际注册申请时写明。</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关于涉及进行国际注册的产品的质量、声誉或显著特征的详细资料，细则第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提出三个任择方案。建议采纳任择方案A，因为该方案要求申请人在提交申请时必须提供前述信息。我们认为国际注册是公开的，因此，关键是任何查询国际注册的人都能找到这些特征，而这些特征正是授予保护的理由：产品和正在授权或已经授权的地理区域之间的关联。</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lastRenderedPageBreak/>
        <w:t>《实施细则》第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款提出三种任择方案，涉及在国际注册申请中纳入原产地名称或地理标志在缔约方据以获得保护的决定，该决定中写明不对原产地名称或地理标志的特定要素给予保护。我们建议采纳要求在提交申请时必须提供决定文件的任择方案A，但应有附带条件，即决定的复制本应以注册的原文提交，</w:t>
      </w:r>
      <w:proofErr w:type="gramStart"/>
      <w:r w:rsidRPr="00C67D60">
        <w:rPr>
          <w:rFonts w:asciiTheme="minorEastAsia" w:eastAsiaTheme="minorEastAsia" w:hAnsiTheme="minorEastAsia" w:hint="eastAsia"/>
          <w:sz w:val="21"/>
          <w:szCs w:val="21"/>
        </w:rPr>
        <w:t>也就是任择方案A与任择方案B的第</w:t>
      </w:r>
      <w:r w:rsidRPr="00C67D60">
        <w:rPr>
          <w:rFonts w:asciiTheme="minorEastAsia" w:eastAsiaTheme="minorEastAsia" w:hAnsiTheme="minorEastAsia"/>
          <w:sz w:val="21"/>
          <w:szCs w:val="21"/>
        </w:rPr>
        <w:t>(</w:t>
      </w:r>
      <w:proofErr w:type="gramEnd"/>
      <w:r w:rsidRPr="00C67D60">
        <w:rPr>
          <w:rFonts w:asciiTheme="minorEastAsia" w:eastAsiaTheme="minorEastAsia" w:hAnsiTheme="minorEastAsia"/>
          <w:sz w:val="21"/>
          <w:szCs w:val="21"/>
        </w:rPr>
        <w:t>iii)</w:t>
      </w:r>
      <w:r w:rsidRPr="00C67D60">
        <w:rPr>
          <w:rFonts w:asciiTheme="minorEastAsia" w:eastAsiaTheme="minorEastAsia" w:hAnsiTheme="minorEastAsia" w:hint="eastAsia"/>
          <w:sz w:val="21"/>
          <w:szCs w:val="21"/>
        </w:rPr>
        <w:t>项相结合。</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关于第7条任择方案C中提到的国际注册减费，我们建议计算这些费用时不应依据一个国家是发达还是欠发达，而应依据各受益方或第5条第(2)款第(ii)项所述的法律实体的经济实力。秘书处和总干事应进行确定减费标准的经济研究以便据此标准提供减费，并应将此项研究提交给大会。</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关于国际注册的有效期，在第8条第(3)款增加“尽管”一词的建议毫无实际意义，因为在任何情况下，如果不缴纳费用都将导致注册被注销。</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依据第</w:t>
      </w:r>
      <w:r w:rsidRPr="00C67D60">
        <w:rPr>
          <w:rFonts w:asciiTheme="minorEastAsia" w:eastAsiaTheme="minorEastAsia" w:hAnsiTheme="minorEastAsia"/>
          <w:sz w:val="21"/>
          <w:szCs w:val="21"/>
        </w:rPr>
        <w:t>8</w:t>
      </w:r>
      <w:r w:rsidRPr="00C67D60">
        <w:rPr>
          <w:rFonts w:asciiTheme="minorEastAsia" w:eastAsiaTheme="minorEastAsia" w:hAnsiTheme="minorEastAsia" w:hint="eastAsia"/>
          <w:sz w:val="21"/>
          <w:szCs w:val="21"/>
        </w:rPr>
        <w:t>条和细则第</w:t>
      </w:r>
      <w:r w:rsidRPr="00C67D60">
        <w:rPr>
          <w:rFonts w:asciiTheme="minorEastAsia" w:eastAsiaTheme="minorEastAsia" w:hAnsiTheme="minorEastAsia"/>
          <w:sz w:val="21"/>
          <w:szCs w:val="21"/>
        </w:rPr>
        <w:t>17</w:t>
      </w:r>
      <w:r w:rsidRPr="00C67D60">
        <w:rPr>
          <w:rFonts w:asciiTheme="minorEastAsia" w:eastAsiaTheme="minorEastAsia" w:hAnsiTheme="minorEastAsia" w:hint="eastAsia"/>
          <w:sz w:val="21"/>
          <w:szCs w:val="21"/>
        </w:rPr>
        <w:t>条关于注销的规定，提出如下关切：</w:t>
      </w:r>
      <w:r w:rsidRPr="00C67D60">
        <w:rPr>
          <w:rFonts w:asciiTheme="minorEastAsia" w:eastAsiaTheme="minorEastAsia" w:hAnsiTheme="minorEastAsia"/>
          <w:sz w:val="21"/>
          <w:szCs w:val="21"/>
        </w:rPr>
        <w:t>(i)</w:t>
      </w:r>
      <w:r w:rsidRPr="00C67D60">
        <w:rPr>
          <w:rFonts w:asciiTheme="minorEastAsia" w:eastAsiaTheme="minorEastAsia" w:hAnsiTheme="minorEastAsia" w:hint="eastAsia"/>
          <w:sz w:val="21"/>
          <w:szCs w:val="21"/>
        </w:rPr>
        <w:t>国际注册因未缴纳维持费而注销后在协定其他缔约方的效力；</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当某缔约方当局因原产地名称或地理标志在原属国丧失权利之外的理由注销国际注册时，国际注册是否也在其他缔约方失去效力？我们建议采纳《马德里议定书》中的类似条款：当注销是由于在原属缔约方丧失权利之外的理由时，或当涉及集体商标或证明</w:t>
      </w:r>
      <w:r w:rsidR="00D02710" w:rsidRPr="00C67D60">
        <w:rPr>
          <w:rFonts w:asciiTheme="minorEastAsia" w:eastAsiaTheme="minorEastAsia" w:hAnsiTheme="minorEastAsia" w:hint="eastAsia"/>
          <w:sz w:val="21"/>
          <w:szCs w:val="21"/>
        </w:rPr>
        <w:t>商标</w:t>
      </w:r>
      <w:r w:rsidRPr="00C67D60">
        <w:rPr>
          <w:rFonts w:asciiTheme="minorEastAsia" w:eastAsiaTheme="minorEastAsia" w:hAnsiTheme="minorEastAsia" w:hint="eastAsia"/>
          <w:sz w:val="21"/>
          <w:szCs w:val="21"/>
        </w:rPr>
        <w:t>时，将国际注册转换为国内注册。</w:t>
      </w:r>
    </w:p>
    <w:p w:rsidR="00DF5A5F" w:rsidRPr="00C67D60" w:rsidRDefault="00DF5A5F" w:rsidP="00670F06">
      <w:pPr>
        <w:pStyle w:val="ListParagraph"/>
        <w:numPr>
          <w:ilvl w:val="0"/>
          <w:numId w:val="12"/>
        </w:numPr>
        <w:spacing w:afterLines="50" w:after="120" w:line="340" w:lineRule="atLeast"/>
        <w:ind w:left="0" w:firstLine="0"/>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关于第11条中对原产地名称和地理标志拟予的保护以及国际注册所给予保护的范围和内容，我们建议采纳任择方案A，但应包括任择方案B第(ii)项。这是考虑到安第斯立法要求我们对原产地名称和地理标志予以驳回，如果之前有</w:t>
      </w:r>
      <w:r w:rsidR="00B13907" w:rsidRPr="00C67D60">
        <w:rPr>
          <w:rFonts w:asciiTheme="minorEastAsia" w:eastAsiaTheme="minorEastAsia" w:hAnsiTheme="minorEastAsia" w:hint="eastAsia"/>
          <w:sz w:val="21"/>
          <w:szCs w:val="21"/>
        </w:rPr>
        <w:t>已</w:t>
      </w:r>
      <w:r w:rsidRPr="00C67D60">
        <w:rPr>
          <w:rFonts w:asciiTheme="minorEastAsia" w:eastAsiaTheme="minorEastAsia" w:hAnsiTheme="minorEastAsia" w:hint="eastAsia"/>
          <w:sz w:val="21"/>
          <w:szCs w:val="21"/>
        </w:rPr>
        <w:t>注册商标的话。因此，我们建议本条内容如下：</w:t>
      </w:r>
    </w:p>
    <w:p w:rsidR="00DF5A5F" w:rsidRPr="00CA0924" w:rsidRDefault="00DF5A5F" w:rsidP="00670F06">
      <w:pPr>
        <w:pStyle w:val="ListParagraph"/>
        <w:spacing w:afterLines="50" w:after="120" w:line="340" w:lineRule="atLeast"/>
        <w:ind w:left="0"/>
        <w:contextualSpacing w:val="0"/>
        <w:jc w:val="both"/>
        <w:rPr>
          <w:rFonts w:ascii="KaiTi" w:eastAsia="KaiTi" w:hAnsi="KaiTi"/>
          <w:i/>
          <w:sz w:val="21"/>
          <w:szCs w:val="21"/>
        </w:rPr>
      </w:pPr>
      <w:r w:rsidRPr="00CA0924">
        <w:rPr>
          <w:rFonts w:ascii="KaiTi" w:eastAsia="KaiTi" w:hAnsi="KaiTi" w:hint="eastAsia"/>
          <w:i/>
          <w:sz w:val="21"/>
          <w:szCs w:val="21"/>
        </w:rPr>
        <w:t>第</w:t>
      </w:r>
      <w:r w:rsidRPr="00CA0924">
        <w:rPr>
          <w:rFonts w:ascii="KaiTi" w:eastAsia="KaiTi" w:hAnsi="KaiTi"/>
          <w:i/>
          <w:sz w:val="21"/>
          <w:szCs w:val="21"/>
        </w:rPr>
        <w:t>11</w:t>
      </w:r>
      <w:r w:rsidRPr="00CA0924">
        <w:rPr>
          <w:rFonts w:ascii="KaiTi" w:eastAsia="KaiTi" w:hAnsi="KaiTi" w:hint="eastAsia"/>
          <w:i/>
          <w:sz w:val="21"/>
          <w:szCs w:val="21"/>
        </w:rPr>
        <w:t>条</w:t>
      </w:r>
      <w:r w:rsidR="00670F06">
        <w:rPr>
          <w:rFonts w:ascii="KaiTi" w:eastAsia="KaiTi" w:hAnsi="KaiTi" w:hint="eastAsia"/>
          <w:i/>
          <w:sz w:val="21"/>
          <w:szCs w:val="21"/>
        </w:rPr>
        <w:t xml:space="preserve">  </w:t>
      </w:r>
      <w:r w:rsidRPr="00CA0924">
        <w:rPr>
          <w:rFonts w:ascii="KaiTi" w:eastAsia="KaiTi" w:hAnsi="KaiTi" w:hint="eastAsia"/>
          <w:i/>
          <w:sz w:val="21"/>
          <w:szCs w:val="21"/>
        </w:rPr>
        <w:t>对已注册原产地名称和地理标志的保护：</w:t>
      </w:r>
    </w:p>
    <w:p w:rsidR="00DF5A5F" w:rsidRPr="00CA0924" w:rsidRDefault="00DF5A5F" w:rsidP="00670F06">
      <w:pPr>
        <w:pStyle w:val="ListParagraph"/>
        <w:spacing w:afterLines="50" w:after="120" w:line="340" w:lineRule="atLeast"/>
        <w:ind w:left="0"/>
        <w:contextualSpacing w:val="0"/>
        <w:jc w:val="both"/>
        <w:rPr>
          <w:rFonts w:ascii="KaiTi" w:eastAsia="KaiTi" w:hAnsi="KaiTi"/>
          <w:i/>
          <w:sz w:val="21"/>
          <w:szCs w:val="21"/>
        </w:rPr>
      </w:pPr>
      <w:r w:rsidRPr="00CA0924">
        <w:rPr>
          <w:rFonts w:ascii="KaiTi" w:eastAsia="KaiTi" w:hAnsi="KaiTi"/>
          <w:i/>
          <w:sz w:val="21"/>
          <w:szCs w:val="21"/>
        </w:rPr>
        <w:t>1)</w:t>
      </w:r>
      <w:r w:rsidRPr="00CA0924">
        <w:rPr>
          <w:rFonts w:ascii="KaiTi" w:eastAsia="KaiTi" w:hAnsi="KaiTi" w:hint="eastAsia"/>
          <w:i/>
          <w:sz w:val="21"/>
          <w:szCs w:val="21"/>
        </w:rPr>
        <w:t>［保护内容］在符合本文本规定的前提下，每一缔约方应防止已注册原产地名称或已注册地理标志用于以下情形：</w:t>
      </w:r>
    </w:p>
    <w:p w:rsidR="00DF5A5F" w:rsidRPr="00CA0924" w:rsidRDefault="00DF5A5F" w:rsidP="00670F06">
      <w:pPr>
        <w:pStyle w:val="ListParagraph"/>
        <w:spacing w:afterLines="50" w:after="120" w:line="340" w:lineRule="atLeast"/>
        <w:ind w:left="0"/>
        <w:contextualSpacing w:val="0"/>
        <w:jc w:val="both"/>
        <w:rPr>
          <w:rFonts w:ascii="KaiTi" w:eastAsia="KaiTi" w:hAnsi="KaiTi"/>
          <w:i/>
          <w:sz w:val="21"/>
          <w:szCs w:val="21"/>
        </w:rPr>
      </w:pPr>
      <w:r w:rsidRPr="00CA0924">
        <w:rPr>
          <w:rFonts w:ascii="KaiTi" w:eastAsia="KaiTi" w:hAnsi="KaiTi"/>
          <w:i/>
          <w:sz w:val="21"/>
          <w:szCs w:val="21"/>
        </w:rPr>
        <w:tab/>
        <w:t>a)</w:t>
      </w:r>
      <w:r w:rsidRPr="00CA0924">
        <w:rPr>
          <w:rFonts w:ascii="KaiTi" w:eastAsia="KaiTi" w:hAnsi="KaiTi"/>
          <w:i/>
          <w:sz w:val="21"/>
          <w:szCs w:val="21"/>
        </w:rPr>
        <w:tab/>
      </w:r>
      <w:r w:rsidRPr="00CA0924">
        <w:rPr>
          <w:rFonts w:ascii="KaiTi" w:eastAsia="KaiTi" w:hAnsi="KaiTi" w:hint="eastAsia"/>
          <w:i/>
          <w:sz w:val="21"/>
          <w:szCs w:val="21"/>
        </w:rPr>
        <w:t>任何将原产地名称或地理标志用于</w:t>
      </w:r>
    </w:p>
    <w:p w:rsidR="00DF5A5F" w:rsidRPr="00CA0924" w:rsidRDefault="00DF5A5F" w:rsidP="00670F06">
      <w:pPr>
        <w:pStyle w:val="ListParagraph"/>
        <w:spacing w:afterLines="50" w:after="120" w:line="340" w:lineRule="atLeast"/>
        <w:ind w:left="0"/>
        <w:contextualSpacing w:val="0"/>
        <w:jc w:val="both"/>
        <w:rPr>
          <w:rFonts w:ascii="KaiTi" w:eastAsia="KaiTi" w:hAnsi="KaiTi"/>
          <w:i/>
          <w:sz w:val="21"/>
          <w:szCs w:val="21"/>
        </w:rPr>
      </w:pPr>
      <w:r w:rsidRPr="00CA0924">
        <w:rPr>
          <w:rFonts w:ascii="KaiTi" w:eastAsia="KaiTi" w:hAnsi="KaiTi"/>
          <w:i/>
          <w:sz w:val="21"/>
          <w:szCs w:val="21"/>
        </w:rPr>
        <w:tab/>
      </w:r>
      <w:r w:rsidRPr="00CA0924">
        <w:rPr>
          <w:rFonts w:ascii="KaiTi" w:eastAsia="KaiTi" w:hAnsi="KaiTi"/>
          <w:i/>
          <w:sz w:val="21"/>
          <w:szCs w:val="21"/>
        </w:rPr>
        <w:tab/>
        <w:t>i)</w:t>
      </w:r>
      <w:r w:rsidRPr="00CA0924">
        <w:rPr>
          <w:rFonts w:ascii="KaiTi" w:eastAsia="KaiTi" w:hAnsi="KaiTi"/>
          <w:i/>
          <w:sz w:val="21"/>
          <w:szCs w:val="21"/>
        </w:rPr>
        <w:tab/>
      </w:r>
      <w:r w:rsidRPr="00CA0924">
        <w:rPr>
          <w:rFonts w:ascii="KaiTi" w:eastAsia="KaiTi" w:hAnsi="KaiTi" w:hint="eastAsia"/>
          <w:i/>
          <w:sz w:val="21"/>
          <w:szCs w:val="21"/>
        </w:rPr>
        <w:t>与使用该原产地名称或该地理标志的产品为同一类别的产品，但此种产品并非源自原产地理区域或不符合使用该原产地名称或该地理标志的任何其他适用的规定，或</w:t>
      </w:r>
    </w:p>
    <w:p w:rsidR="00DF5A5F" w:rsidRPr="00CA0924" w:rsidRDefault="00DF5A5F" w:rsidP="00670F06">
      <w:pPr>
        <w:pStyle w:val="ListParagraph"/>
        <w:spacing w:afterLines="50" w:after="120" w:line="340" w:lineRule="atLeast"/>
        <w:ind w:left="0"/>
        <w:contextualSpacing w:val="0"/>
        <w:jc w:val="both"/>
        <w:rPr>
          <w:rFonts w:ascii="KaiTi" w:eastAsia="KaiTi" w:hAnsi="KaiTi"/>
          <w:i/>
          <w:sz w:val="21"/>
          <w:szCs w:val="21"/>
        </w:rPr>
      </w:pPr>
      <w:r w:rsidRPr="00CA0924">
        <w:rPr>
          <w:rFonts w:ascii="KaiTi" w:eastAsia="KaiTi" w:hAnsi="KaiTi"/>
          <w:i/>
          <w:sz w:val="21"/>
          <w:szCs w:val="21"/>
        </w:rPr>
        <w:tab/>
      </w:r>
      <w:r w:rsidRPr="00CA0924">
        <w:rPr>
          <w:rFonts w:ascii="KaiTi" w:eastAsia="KaiTi" w:hAnsi="KaiTi"/>
          <w:i/>
          <w:sz w:val="21"/>
          <w:szCs w:val="21"/>
        </w:rPr>
        <w:tab/>
        <w:t>ii)</w:t>
      </w:r>
      <w:r w:rsidRPr="00CA0924">
        <w:rPr>
          <w:rFonts w:ascii="KaiTi" w:eastAsia="KaiTi" w:hAnsi="KaiTi"/>
          <w:i/>
          <w:sz w:val="21"/>
          <w:szCs w:val="21"/>
        </w:rPr>
        <w:tab/>
      </w:r>
      <w:r w:rsidRPr="00CA0924">
        <w:rPr>
          <w:rFonts w:ascii="KaiTi" w:eastAsia="KaiTi" w:hAnsi="KaiTi" w:hint="eastAsia"/>
          <w:i/>
          <w:sz w:val="21"/>
          <w:szCs w:val="21"/>
        </w:rPr>
        <w:t>与该原产地名称或该地理标志所用于的产品为不同类别的产品，如果此种使用可能表明或暗示此种产品与各受益方有关联，并可能损害各受益方的利益，哪怕在使用该原产地名称或该地理标志时略有差别；如注明了产品的真实原产地；抑或使用该原产地名称或该地理标志的翻译形式，或伴随着“型”、“类”、“式”、“样”“仿”、“方法”、“类似产地”、“像”、“接近”之类的字样；</w:t>
      </w:r>
    </w:p>
    <w:p w:rsidR="00DF5A5F" w:rsidRPr="00CA0924" w:rsidRDefault="00670F06" w:rsidP="00670F06">
      <w:pPr>
        <w:pStyle w:val="ListParagraph"/>
        <w:spacing w:afterLines="50" w:after="120" w:line="340" w:lineRule="atLeast"/>
        <w:ind w:left="0"/>
        <w:contextualSpacing w:val="0"/>
        <w:jc w:val="both"/>
        <w:rPr>
          <w:rFonts w:ascii="KaiTi" w:eastAsia="KaiTi" w:hAnsi="KaiTi"/>
          <w:i/>
          <w:sz w:val="21"/>
          <w:szCs w:val="21"/>
        </w:rPr>
      </w:pPr>
      <w:r>
        <w:rPr>
          <w:rFonts w:ascii="KaiTi" w:eastAsia="KaiTi" w:hAnsi="KaiTi" w:hint="eastAsia"/>
          <w:i/>
          <w:sz w:val="21"/>
          <w:szCs w:val="21"/>
        </w:rPr>
        <w:tab/>
      </w:r>
      <w:r w:rsidR="00DF5A5F" w:rsidRPr="00CA0924">
        <w:rPr>
          <w:rFonts w:ascii="KaiTi" w:eastAsia="KaiTi" w:hAnsi="KaiTi"/>
          <w:i/>
          <w:sz w:val="21"/>
          <w:szCs w:val="21"/>
        </w:rPr>
        <w:t>b)</w:t>
      </w:r>
      <w:r w:rsidR="00DF5A5F" w:rsidRPr="00CA0924">
        <w:rPr>
          <w:rFonts w:ascii="KaiTi" w:eastAsia="KaiTi" w:hAnsi="KaiTi"/>
          <w:i/>
          <w:sz w:val="21"/>
          <w:szCs w:val="21"/>
        </w:rPr>
        <w:tab/>
      </w:r>
      <w:r w:rsidR="00DF5A5F" w:rsidRPr="00CA0924">
        <w:rPr>
          <w:rFonts w:ascii="KaiTi" w:eastAsia="KaiTi" w:hAnsi="KaiTi" w:hint="eastAsia"/>
          <w:i/>
          <w:iCs/>
          <w:sz w:val="21"/>
          <w:szCs w:val="21"/>
        </w:rPr>
        <w:t>任何可能就产品的真实产地、来源或性质误导消费者的行为。</w:t>
      </w:r>
    </w:p>
    <w:p w:rsidR="00D1234C" w:rsidRDefault="00D1234C"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四</w:t>
      </w:r>
      <w:r w:rsidRPr="00D1234C">
        <w:rPr>
          <w:rFonts w:ascii="KaiTi" w:eastAsia="KaiTi" w:hAnsi="KaiTi" w:hint="eastAsia"/>
          <w:sz w:val="21"/>
          <w:lang w:val="fr-CH"/>
        </w:rPr>
        <w:t>]</w:t>
      </w:r>
    </w:p>
    <w:p w:rsidR="00A0069A" w:rsidRDefault="00A0069A">
      <w:pPr>
        <w:rPr>
          <w:rFonts w:ascii="SimSun" w:hAnsi="SimSun"/>
          <w:i/>
          <w:sz w:val="21"/>
        </w:rPr>
      </w:pPr>
    </w:p>
    <w:p w:rsidR="00670F06" w:rsidRPr="00670F06" w:rsidRDefault="00670F06">
      <w:pPr>
        <w:rPr>
          <w:rFonts w:ascii="SimSun" w:hAnsi="SimSun"/>
          <w:sz w:val="21"/>
        </w:rPr>
        <w:sectPr w:rsidR="00670F06" w:rsidRPr="00670F06" w:rsidSect="00027B1D">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523470" w:rsidP="00816406">
      <w:pPr>
        <w:spacing w:beforeLines="100" w:before="240" w:afterLines="100" w:after="240" w:line="340" w:lineRule="atLeast"/>
        <w:jc w:val="center"/>
        <w:rPr>
          <w:rFonts w:ascii="SimHei" w:eastAsia="SimHei" w:hAnsi="SimHei" w:cs="Times New Roman"/>
          <w:szCs w:val="28"/>
        </w:rPr>
      </w:pPr>
      <w:r>
        <w:rPr>
          <w:rFonts w:ascii="SimHei" w:eastAsia="SimHei" w:hAnsi="SimHei" w:cs="Times New Roman" w:hint="eastAsia"/>
          <w:szCs w:val="28"/>
        </w:rPr>
        <w:lastRenderedPageBreak/>
        <w:t>以色列</w:t>
      </w:r>
    </w:p>
    <w:p w:rsidR="001F49AB" w:rsidRPr="00816406" w:rsidRDefault="001F49AB" w:rsidP="00816406">
      <w:pPr>
        <w:spacing w:beforeLines="100" w:before="240" w:afterLines="100" w:after="240" w:line="340" w:lineRule="atLeast"/>
        <w:jc w:val="center"/>
        <w:rPr>
          <w:rFonts w:ascii="SimHei" w:eastAsia="SimHei" w:hAnsi="SimHei" w:cs="Times New Roman"/>
          <w:b/>
          <w:bCs/>
          <w:szCs w:val="28"/>
        </w:rPr>
      </w:pPr>
      <w:r w:rsidRPr="00816406">
        <w:rPr>
          <w:rFonts w:ascii="SimHei" w:eastAsia="SimHei" w:hAnsi="SimHei" w:cs="Times New Roman" w:hint="eastAsia"/>
          <w:szCs w:val="28"/>
        </w:rPr>
        <w:t>通过原产地名称保护及国际注册里斯本协定新文本外交会议</w:t>
      </w:r>
    </w:p>
    <w:p w:rsidR="001F49AB" w:rsidRPr="00BE6FAF" w:rsidRDefault="001F49AB" w:rsidP="00D677C5">
      <w:pPr>
        <w:pStyle w:val="Default"/>
        <w:autoSpaceDE/>
        <w:autoSpaceDN/>
        <w:spacing w:afterLines="50" w:after="120" w:line="340" w:lineRule="atLeast"/>
        <w:jc w:val="center"/>
        <w:rPr>
          <w:rFonts w:asciiTheme="minorEastAsia" w:eastAsiaTheme="minorEastAsia" w:hAnsiTheme="minorEastAsia" w:cs="Times New Roman"/>
          <w:b/>
          <w:bCs/>
          <w:sz w:val="21"/>
          <w:szCs w:val="21"/>
        </w:rPr>
      </w:pPr>
      <w:r w:rsidRPr="00BE6FAF">
        <w:rPr>
          <w:rFonts w:asciiTheme="minorEastAsia" w:eastAsiaTheme="minorEastAsia" w:hAnsiTheme="minorEastAsia" w:cs="Times New Roman" w:hint="eastAsia"/>
          <w:b/>
          <w:bCs/>
          <w:sz w:val="21"/>
          <w:szCs w:val="21"/>
        </w:rPr>
        <w:t>以色列政府根据里斯本工作组修正基础提案的要求，</w:t>
      </w:r>
      <w:r w:rsidR="00816406" w:rsidRPr="00BE6FAF">
        <w:rPr>
          <w:rFonts w:asciiTheme="minorEastAsia" w:eastAsiaTheme="minorEastAsia" w:hAnsiTheme="minorEastAsia" w:cs="Times New Roman"/>
          <w:b/>
          <w:bCs/>
          <w:sz w:val="21"/>
          <w:szCs w:val="21"/>
        </w:rPr>
        <w:br/>
      </w:r>
      <w:r w:rsidRPr="00BE6FAF">
        <w:rPr>
          <w:rFonts w:asciiTheme="minorEastAsia" w:eastAsiaTheme="minorEastAsia" w:hAnsiTheme="minorEastAsia" w:cs="Times New Roman" w:hint="eastAsia"/>
          <w:b/>
          <w:bCs/>
          <w:sz w:val="21"/>
          <w:szCs w:val="21"/>
        </w:rPr>
        <w:t>针对</w:t>
      </w:r>
      <w:r w:rsidRPr="00BE6FAF">
        <w:rPr>
          <w:rFonts w:asciiTheme="minorEastAsia" w:eastAsiaTheme="minorEastAsia" w:hAnsiTheme="minorEastAsia" w:cs="KaiTi" w:hint="eastAsia"/>
          <w:b/>
          <w:sz w:val="21"/>
          <w:szCs w:val="21"/>
        </w:rPr>
        <w:t>文件</w:t>
      </w:r>
      <w:r w:rsidRPr="00BE6FAF">
        <w:rPr>
          <w:rFonts w:asciiTheme="minorEastAsia" w:eastAsiaTheme="minorEastAsia" w:hAnsiTheme="minorEastAsia" w:cs="Times New Roman"/>
          <w:b/>
          <w:bCs/>
          <w:sz w:val="21"/>
          <w:szCs w:val="21"/>
        </w:rPr>
        <w:t>LI/DC/5</w:t>
      </w:r>
      <w:r w:rsidRPr="00BE6FAF">
        <w:rPr>
          <w:rFonts w:asciiTheme="minorEastAsia" w:eastAsiaTheme="minorEastAsia" w:hAnsiTheme="minorEastAsia" w:cs="Times New Roman" w:hint="eastAsia"/>
          <w:b/>
          <w:bCs/>
          <w:sz w:val="21"/>
          <w:szCs w:val="21"/>
        </w:rPr>
        <w:t>“</w:t>
      </w:r>
      <w:r w:rsidRPr="00BE6FAF">
        <w:rPr>
          <w:rFonts w:asciiTheme="minorEastAsia" w:eastAsiaTheme="minorEastAsia" w:hAnsiTheme="minorEastAsia" w:cs="KaiTi" w:hint="eastAsia"/>
          <w:b/>
          <w:sz w:val="21"/>
          <w:szCs w:val="21"/>
        </w:rPr>
        <w:t>关于《原产地名称和地理标志里斯本协定新文本》基础提案的说明”</w:t>
      </w:r>
      <w:r w:rsidR="00816406" w:rsidRPr="00BE6FAF">
        <w:rPr>
          <w:rFonts w:asciiTheme="minorEastAsia" w:eastAsiaTheme="minorEastAsia" w:hAnsiTheme="minorEastAsia" w:cs="KaiTi"/>
          <w:b/>
          <w:sz w:val="21"/>
          <w:szCs w:val="21"/>
        </w:rPr>
        <w:br/>
      </w:r>
      <w:r w:rsidRPr="00BE6FAF">
        <w:rPr>
          <w:rFonts w:asciiTheme="minorEastAsia" w:eastAsiaTheme="minorEastAsia" w:hAnsiTheme="minorEastAsia" w:cs="KaiTi" w:hint="eastAsia"/>
          <w:b/>
          <w:sz w:val="21"/>
          <w:szCs w:val="21"/>
        </w:rPr>
        <w:t>(2014年10月22日)第4段确定的未决问题提交的来文</w:t>
      </w:r>
      <w:r w:rsidRPr="00BE6FAF">
        <w:rPr>
          <w:rStyle w:val="FootnoteReference"/>
          <w:rFonts w:asciiTheme="minorEastAsia" w:eastAsiaTheme="minorEastAsia" w:hAnsiTheme="minorEastAsia"/>
          <w:b/>
          <w:sz w:val="21"/>
          <w:szCs w:val="21"/>
        </w:rPr>
        <w:footnoteReference w:id="3"/>
      </w:r>
    </w:p>
    <w:p w:rsidR="001F49AB" w:rsidRPr="00BE6FAF" w:rsidRDefault="001F49AB" w:rsidP="001F49AB">
      <w:pPr>
        <w:jc w:val="center"/>
        <w:rPr>
          <w:rFonts w:asciiTheme="minorEastAsia" w:eastAsiaTheme="minorEastAsia" w:hAnsiTheme="minorEastAsia" w:cs="Times New Roman"/>
          <w:b/>
          <w:bCs/>
          <w:sz w:val="21"/>
          <w:szCs w:val="21"/>
        </w:rPr>
      </w:pPr>
      <w:r w:rsidRPr="00BE6FAF">
        <w:rPr>
          <w:rFonts w:asciiTheme="minorEastAsia" w:eastAsiaTheme="minorEastAsia" w:hAnsiTheme="minorEastAsia" w:cs="Times New Roman"/>
          <w:b/>
          <w:bCs/>
          <w:sz w:val="21"/>
          <w:szCs w:val="21"/>
        </w:rPr>
        <w:t>2015</w:t>
      </w:r>
      <w:r w:rsidRPr="00BE6FAF">
        <w:rPr>
          <w:rFonts w:asciiTheme="minorEastAsia" w:eastAsiaTheme="minorEastAsia" w:hAnsiTheme="minorEastAsia" w:cs="Times New Roman" w:hint="eastAsia"/>
          <w:b/>
          <w:bCs/>
          <w:sz w:val="21"/>
          <w:szCs w:val="21"/>
        </w:rPr>
        <w:t>年2月1日</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Times New Roman"/>
          <w:b/>
          <w:bCs/>
          <w:sz w:val="21"/>
          <w:szCs w:val="21"/>
        </w:rPr>
        <w:t xml:space="preserve">[i] </w:t>
      </w:r>
      <w:r w:rsidRPr="00C67D60">
        <w:rPr>
          <w:rFonts w:asciiTheme="minorEastAsia" w:eastAsiaTheme="minorEastAsia" w:hAnsiTheme="minorEastAsia" w:cs="Arial"/>
          <w:b/>
          <w:color w:val="auto"/>
          <w:sz w:val="21"/>
          <w:szCs w:val="21"/>
        </w:rPr>
        <w:t>第</w:t>
      </w:r>
      <w:r w:rsidRPr="00C67D60">
        <w:rPr>
          <w:rFonts w:asciiTheme="minorEastAsia" w:eastAsiaTheme="minorEastAsia" w:hAnsiTheme="minorEastAsia" w:cs="Arial" w:hint="eastAsia"/>
          <w:b/>
          <w:color w:val="auto"/>
          <w:sz w:val="21"/>
          <w:szCs w:val="21"/>
        </w:rPr>
        <w:t>1条第(xiv)项的实施方面</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w:t>
      </w:r>
      <w:r w:rsidRPr="00C67D60">
        <w:rPr>
          <w:rFonts w:asciiTheme="minorEastAsia" w:eastAsiaTheme="minorEastAsia" w:hAnsiTheme="minorEastAsia"/>
          <w:sz w:val="21"/>
          <w:szCs w:val="21"/>
        </w:rPr>
        <w:t>第</w:t>
      </w:r>
      <w:r w:rsidRPr="00C67D60">
        <w:rPr>
          <w:rFonts w:asciiTheme="minorEastAsia" w:eastAsiaTheme="minorEastAsia" w:hAnsiTheme="minorEastAsia" w:hint="eastAsia"/>
          <w:sz w:val="21"/>
          <w:szCs w:val="21"/>
        </w:rPr>
        <w:t>1条第(xiv)项的实施方面，以色列政府建议提及政府间组织时，参照《商标国际注册马德里协定有关议定书》中关于政府间组织的条款。</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Times New Roman"/>
          <w:b/>
          <w:bCs/>
          <w:sz w:val="21"/>
          <w:szCs w:val="21"/>
        </w:rPr>
      </w:pPr>
      <w:r w:rsidRPr="00C67D60">
        <w:rPr>
          <w:rFonts w:asciiTheme="minorEastAsia" w:eastAsiaTheme="minorEastAsia" w:hAnsiTheme="minorEastAsia" w:cs="Times New Roman"/>
          <w:b/>
          <w:bCs/>
          <w:sz w:val="21"/>
          <w:szCs w:val="21"/>
        </w:rPr>
        <w:t xml:space="preserve">[ii] </w:t>
      </w:r>
      <w:proofErr w:type="gramStart"/>
      <w:r w:rsidRPr="00C67D60">
        <w:rPr>
          <w:rFonts w:asciiTheme="minorEastAsia" w:eastAsiaTheme="minorEastAsia" w:hAnsiTheme="minorEastAsia" w:hint="eastAsia"/>
          <w:b/>
          <w:sz w:val="21"/>
          <w:szCs w:val="21"/>
        </w:rPr>
        <w:t>第2条第(</w:t>
      </w:r>
      <w:proofErr w:type="gramEnd"/>
      <w:r w:rsidRPr="00C67D60">
        <w:rPr>
          <w:rFonts w:asciiTheme="minorEastAsia" w:eastAsiaTheme="minorEastAsia" w:hAnsiTheme="minorEastAsia" w:hint="eastAsia"/>
          <w:b/>
          <w:sz w:val="21"/>
          <w:szCs w:val="21"/>
        </w:rPr>
        <w:t>2)款和第5条第(4)款关于跨界原属地理区域的内容</w:t>
      </w:r>
    </w:p>
    <w:p w:rsidR="00816406" w:rsidRDefault="001F49AB" w:rsidP="00816406">
      <w:pPr>
        <w:spacing w:afterLines="50" w:after="120" w:line="340" w:lineRule="atLeast"/>
        <w:ind w:firstLineChars="200" w:firstLine="420"/>
        <w:jc w:val="both"/>
        <w:rPr>
          <w:rFonts w:ascii="KaiTi" w:eastAsia="KaiTi" w:hAnsi="KaiTi" w:cs="Times New Roman"/>
          <w:i/>
          <w:iCs/>
          <w:sz w:val="21"/>
          <w:szCs w:val="21"/>
        </w:rPr>
      </w:pPr>
      <w:r w:rsidRPr="00C67D60">
        <w:rPr>
          <w:rFonts w:asciiTheme="minorEastAsia" w:eastAsiaTheme="minorEastAsia" w:hAnsiTheme="minorEastAsia" w:cs="Times New Roman" w:hint="eastAsia"/>
          <w:sz w:val="21"/>
          <w:szCs w:val="21"/>
        </w:rPr>
        <w:t>以色列政府建议修改基础提案的案文，在案文中明确说明有关跨界地理区域的申请可以联合提出，也可以单独提出，正如当前的第5.04条说明(文件</w:t>
      </w:r>
      <w:r w:rsidRPr="00C67D60">
        <w:rPr>
          <w:rFonts w:asciiTheme="minorEastAsia" w:eastAsiaTheme="minorEastAsia" w:hAnsiTheme="minorEastAsia" w:cs="Times New Roman"/>
          <w:sz w:val="21"/>
          <w:szCs w:val="21"/>
        </w:rPr>
        <w:t>LI/DC/5</w:t>
      </w:r>
      <w:r w:rsidRPr="00C67D60">
        <w:rPr>
          <w:rFonts w:asciiTheme="minorEastAsia" w:eastAsiaTheme="minorEastAsia" w:hAnsiTheme="minorEastAsia" w:cs="Times New Roman" w:hint="eastAsia"/>
          <w:sz w:val="21"/>
          <w:szCs w:val="21"/>
        </w:rPr>
        <w:t>，2014年10月22日)明确指出的那样：</w:t>
      </w:r>
      <w:r w:rsidRPr="00CA0924">
        <w:rPr>
          <w:rFonts w:ascii="KaiTi" w:eastAsia="KaiTi" w:hAnsi="KaiTi" w:cs="Times New Roman" w:hint="eastAsia"/>
          <w:i/>
          <w:sz w:val="21"/>
          <w:szCs w:val="21"/>
        </w:rPr>
        <w:t>“</w:t>
      </w:r>
      <w:r w:rsidRPr="00CA0924">
        <w:rPr>
          <w:rFonts w:ascii="KaiTi" w:eastAsia="KaiTi" w:hAnsi="KaiTi" w:hint="eastAsia"/>
          <w:i/>
          <w:sz w:val="21"/>
          <w:szCs w:val="21"/>
          <w:lang w:val="en"/>
        </w:rPr>
        <w:t>取而代之的做法是，每一缔约方可能倾向于仅为在其领土上的那部分跨界区域提交单独的申请，而不是针对整个的跨界区域。”</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因此，提出如下建议：</w:t>
      </w:r>
    </w:p>
    <w:p w:rsidR="001F49AB" w:rsidRPr="00C67D60" w:rsidRDefault="001F49AB" w:rsidP="00816406">
      <w:pPr>
        <w:numPr>
          <w:ilvl w:val="0"/>
          <w:numId w:val="19"/>
        </w:numPr>
        <w:spacing w:afterLines="50" w:after="120" w:line="340" w:lineRule="atLeast"/>
        <w:ind w:leftChars="200" w:left="797" w:hanging="357"/>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保留第2条第(2)款括号中的内容，并在“地理区域”之后增加</w:t>
      </w:r>
      <w:r w:rsidRPr="00CA0924">
        <w:rPr>
          <w:rFonts w:ascii="KaiTi" w:eastAsia="KaiTi" w:hAnsi="KaiTi" w:cs="Times New Roman" w:hint="eastAsia"/>
          <w:i/>
          <w:sz w:val="21"/>
          <w:szCs w:val="21"/>
        </w:rPr>
        <w:t>“或其中的一部分”</w:t>
      </w:r>
      <w:r w:rsidRPr="00C67D60">
        <w:rPr>
          <w:rFonts w:asciiTheme="minorEastAsia" w:eastAsiaTheme="minorEastAsia" w:hAnsiTheme="minorEastAsia" w:cs="Times New Roman" w:hint="eastAsia"/>
          <w:sz w:val="21"/>
          <w:szCs w:val="21"/>
        </w:rPr>
        <w:t>，因此修改的案文为：“</w:t>
      </w:r>
      <w:r w:rsidRPr="00C67D60">
        <w:rPr>
          <w:rFonts w:asciiTheme="minorEastAsia" w:eastAsiaTheme="minorEastAsia" w:hAnsiTheme="minorEastAsia" w:hint="eastAsia"/>
          <w:sz w:val="21"/>
          <w:szCs w:val="21"/>
        </w:rPr>
        <w:t>［这并不排除本文本在第5条第(4)款规定的情形下，适用于由跨界地理区域构成的本条第(1)款所述的原产地理区域</w:t>
      </w:r>
      <w:r w:rsidRPr="00816406">
        <w:rPr>
          <w:rFonts w:ascii="KaiTi" w:eastAsia="KaiTi" w:hAnsi="KaiTi" w:hint="eastAsia"/>
          <w:i/>
          <w:sz w:val="21"/>
          <w:szCs w:val="21"/>
          <w:u w:val="single"/>
        </w:rPr>
        <w:t>或其中的一部分</w:t>
      </w:r>
      <w:r w:rsidRPr="00C67D60">
        <w:rPr>
          <w:rFonts w:asciiTheme="minorEastAsia" w:eastAsiaTheme="minorEastAsia" w:hAnsiTheme="minorEastAsia" w:hint="eastAsia"/>
          <w:sz w:val="21"/>
          <w:szCs w:val="21"/>
        </w:rPr>
        <w:t>。］”</w:t>
      </w:r>
      <w:r w:rsidRPr="00C67D60">
        <w:rPr>
          <w:rFonts w:asciiTheme="minorEastAsia" w:eastAsiaTheme="minorEastAsia" w:hAnsiTheme="minorEastAsia" w:cs="Times New Roman" w:hint="eastAsia"/>
          <w:sz w:val="21"/>
          <w:szCs w:val="21"/>
        </w:rPr>
        <w:t>；</w:t>
      </w:r>
    </w:p>
    <w:p w:rsidR="001F49AB" w:rsidRPr="00C67D60" w:rsidRDefault="001F49AB" w:rsidP="00816406">
      <w:pPr>
        <w:numPr>
          <w:ilvl w:val="0"/>
          <w:numId w:val="19"/>
        </w:numPr>
        <w:spacing w:afterLines="50" w:after="120" w:line="340" w:lineRule="atLeast"/>
        <w:ind w:leftChars="200" w:left="797" w:hanging="357"/>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在第5条第(4)款“毗邻的若干缔约方”之后增加“</w:t>
      </w:r>
      <w:r w:rsidRPr="00CA0924">
        <w:rPr>
          <w:rFonts w:ascii="KaiTi" w:eastAsia="KaiTi" w:hAnsi="KaiTi" w:hint="eastAsia"/>
          <w:i/>
          <w:sz w:val="21"/>
          <w:szCs w:val="21"/>
        </w:rPr>
        <w:t>可以就位于其领土上的那部分跨界地理区域单独行动或</w:t>
      </w:r>
      <w:r w:rsidRPr="00C67D60">
        <w:rPr>
          <w:rFonts w:asciiTheme="minorEastAsia" w:eastAsiaTheme="minorEastAsia" w:hAnsiTheme="minorEastAsia" w:hint="eastAsia"/>
          <w:sz w:val="21"/>
          <w:szCs w:val="21"/>
        </w:rPr>
        <w:t>”，因此修改的案文为：“(a)在原产地理区域由跨界地理区域构成的情况下，毗邻的若干缔约方</w:t>
      </w:r>
      <w:r w:rsidRPr="00816406">
        <w:rPr>
          <w:rFonts w:ascii="KaiTi" w:eastAsia="KaiTi" w:hAnsi="KaiTi" w:hint="eastAsia"/>
          <w:i/>
          <w:sz w:val="21"/>
          <w:szCs w:val="21"/>
          <w:u w:val="single"/>
        </w:rPr>
        <w:t>可以就位于其领土上的那部分跨界地理区域单独行动或</w:t>
      </w:r>
      <w:r w:rsidRPr="00C67D60">
        <w:rPr>
          <w:rFonts w:asciiTheme="minorEastAsia" w:eastAsiaTheme="minorEastAsia" w:hAnsiTheme="minorEastAsia" w:hint="eastAsia"/>
          <w:sz w:val="21"/>
          <w:szCs w:val="21"/>
        </w:rPr>
        <w:t>可通过共同指定的主管机关作为单一原属缔约方联合提交申请。</w:t>
      </w:r>
      <w:r w:rsidRPr="00C67D60">
        <w:rPr>
          <w:rFonts w:asciiTheme="minorEastAsia" w:eastAsiaTheme="minorEastAsia" w:hAnsiTheme="minorEastAsia" w:cs="Times New Roman" w:hint="eastAsia"/>
          <w:sz w:val="21"/>
          <w:szCs w:val="21"/>
        </w:rPr>
        <w:t>”</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[iii] </w:t>
      </w:r>
      <w:r w:rsidRPr="00C67D60">
        <w:rPr>
          <w:rFonts w:asciiTheme="minorEastAsia" w:eastAsiaTheme="minorEastAsia" w:hAnsiTheme="minorEastAsia" w:cs="Arial" w:hint="eastAsia"/>
          <w:b/>
          <w:color w:val="auto"/>
          <w:sz w:val="21"/>
          <w:szCs w:val="21"/>
        </w:rPr>
        <w:t>依第</w:t>
      </w:r>
      <w:r w:rsidRPr="00C67D60">
        <w:rPr>
          <w:rFonts w:asciiTheme="minorEastAsia" w:eastAsiaTheme="minorEastAsia" w:hAnsiTheme="minorEastAsia" w:cs="Arial"/>
          <w:b/>
          <w:color w:val="auto"/>
          <w:sz w:val="21"/>
          <w:szCs w:val="21"/>
        </w:rPr>
        <w:t>5</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(2)</w:t>
      </w:r>
      <w:r w:rsidRPr="00C67D60">
        <w:rPr>
          <w:rFonts w:asciiTheme="minorEastAsia" w:eastAsiaTheme="minorEastAsia" w:hAnsiTheme="minorEastAsia" w:cs="Arial" w:hint="eastAsia"/>
          <w:b/>
          <w:color w:val="auto"/>
          <w:sz w:val="21"/>
          <w:szCs w:val="21"/>
        </w:rPr>
        <w:t>款提交申请的资格问题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仍在进行部际讨论。</w:t>
      </w:r>
    </w:p>
    <w:p w:rsidR="00816406" w:rsidRDefault="001F49AB" w:rsidP="007376B6">
      <w:pPr>
        <w:pStyle w:val="Default"/>
        <w:autoSpaceDE/>
        <w:autoSpaceDN/>
        <w:spacing w:beforeLines="50" w:before="120" w:afterLines="50" w:after="120" w:line="340" w:lineRule="atLeast"/>
        <w:jc w:val="both"/>
        <w:rPr>
          <w:rFonts w:asciiTheme="minorEastAsia" w:eastAsiaTheme="minorEastAsia" w:hAnsiTheme="minorEastAsia" w:cs="Times New Roman"/>
          <w:b/>
          <w:bCs/>
          <w:sz w:val="21"/>
          <w:szCs w:val="21"/>
        </w:rPr>
      </w:pPr>
      <w:r w:rsidRPr="00C67D60">
        <w:rPr>
          <w:rFonts w:asciiTheme="minorEastAsia" w:eastAsiaTheme="minorEastAsia" w:hAnsiTheme="minorEastAsia" w:cs="Arial"/>
          <w:b/>
          <w:color w:val="auto"/>
          <w:sz w:val="21"/>
          <w:szCs w:val="21"/>
        </w:rPr>
        <w:t xml:space="preserve">[iv] </w:t>
      </w:r>
      <w:r w:rsidRPr="00C67D60">
        <w:rPr>
          <w:rFonts w:asciiTheme="minorEastAsia" w:eastAsiaTheme="minorEastAsia" w:hAnsiTheme="minorEastAsia" w:cs="Arial" w:hint="eastAsia"/>
          <w:b/>
          <w:color w:val="auto"/>
          <w:sz w:val="21"/>
          <w:szCs w:val="21"/>
        </w:rPr>
        <w:t>第</w:t>
      </w:r>
      <w:r w:rsidRPr="00C67D60">
        <w:rPr>
          <w:rFonts w:asciiTheme="minorEastAsia" w:eastAsiaTheme="minorEastAsia" w:hAnsiTheme="minorEastAsia" w:cs="Arial"/>
          <w:b/>
          <w:color w:val="auto"/>
          <w:sz w:val="21"/>
          <w:szCs w:val="21"/>
        </w:rPr>
        <w:t>7</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(3)</w:t>
      </w:r>
      <w:r w:rsidRPr="00C67D60">
        <w:rPr>
          <w:rFonts w:asciiTheme="minorEastAsia" w:eastAsiaTheme="minorEastAsia" w:hAnsiTheme="minorEastAsia" w:cs="Arial" w:hint="eastAsia"/>
          <w:b/>
          <w:color w:val="auto"/>
          <w:sz w:val="21"/>
          <w:szCs w:val="21"/>
        </w:rPr>
        <w:t>款、第</w:t>
      </w:r>
      <w:r w:rsidRPr="00C67D60">
        <w:rPr>
          <w:rFonts w:asciiTheme="minorEastAsia" w:eastAsiaTheme="minorEastAsia" w:hAnsiTheme="minorEastAsia" w:cs="Arial"/>
          <w:b/>
          <w:color w:val="auto"/>
          <w:sz w:val="21"/>
          <w:szCs w:val="21"/>
        </w:rPr>
        <w:t>8</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(3)</w:t>
      </w:r>
      <w:r w:rsidRPr="00C67D60">
        <w:rPr>
          <w:rFonts w:asciiTheme="minorEastAsia" w:eastAsiaTheme="minorEastAsia" w:hAnsiTheme="minorEastAsia" w:cs="Arial" w:hint="eastAsia"/>
          <w:b/>
          <w:color w:val="auto"/>
          <w:sz w:val="21"/>
          <w:szCs w:val="21"/>
        </w:rPr>
        <w:t>款、第</w:t>
      </w:r>
      <w:r w:rsidRPr="00C67D60">
        <w:rPr>
          <w:rFonts w:asciiTheme="minorEastAsia" w:eastAsiaTheme="minorEastAsia" w:hAnsiTheme="minorEastAsia" w:cs="Arial"/>
          <w:b/>
          <w:color w:val="auto"/>
          <w:sz w:val="21"/>
          <w:szCs w:val="21"/>
        </w:rPr>
        <w:t>24</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(3)</w:t>
      </w:r>
      <w:r w:rsidRPr="00C67D60">
        <w:rPr>
          <w:rFonts w:asciiTheme="minorEastAsia" w:eastAsiaTheme="minorEastAsia" w:hAnsiTheme="minorEastAsia" w:cs="Arial" w:hint="eastAsia"/>
          <w:b/>
          <w:color w:val="auto"/>
          <w:sz w:val="21"/>
          <w:szCs w:val="21"/>
        </w:rPr>
        <w:t>款第</w:t>
      </w:r>
      <w:r w:rsidRPr="00C67D60">
        <w:rPr>
          <w:rFonts w:asciiTheme="minorEastAsia" w:eastAsiaTheme="minorEastAsia" w:hAnsiTheme="minorEastAsia" w:cs="Arial"/>
          <w:b/>
          <w:color w:val="auto"/>
          <w:sz w:val="21"/>
          <w:szCs w:val="21"/>
        </w:rPr>
        <w:t>(vi)</w:t>
      </w:r>
      <w:r w:rsidRPr="00C67D60">
        <w:rPr>
          <w:rFonts w:asciiTheme="minorEastAsia" w:eastAsiaTheme="minorEastAsia" w:hAnsiTheme="minorEastAsia" w:cs="Arial" w:hint="eastAsia"/>
          <w:b/>
          <w:color w:val="auto"/>
          <w:sz w:val="21"/>
          <w:szCs w:val="21"/>
        </w:rPr>
        <w:t>项以及相关条款关于可能引入的维持费问题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仍在进行部际审议。</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[v] </w:t>
      </w:r>
      <w:r w:rsidRPr="00C67D60">
        <w:rPr>
          <w:rFonts w:asciiTheme="minorEastAsia" w:eastAsiaTheme="minorEastAsia" w:hAnsiTheme="minorEastAsia" w:cs="Arial" w:hint="eastAsia"/>
          <w:b/>
          <w:color w:val="auto"/>
          <w:sz w:val="21"/>
          <w:szCs w:val="21"/>
        </w:rPr>
        <w:t>可能重新引入现行《里斯本协定》中关于里斯本联盟成员捐款的规定</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仍在进行部际讨论。</w:t>
      </w:r>
    </w:p>
    <w:p w:rsidR="00816406" w:rsidRDefault="001F49AB" w:rsidP="007376B6">
      <w:pPr>
        <w:pStyle w:val="Default"/>
        <w:keepNex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lastRenderedPageBreak/>
        <w:t xml:space="preserve">[vi] </w:t>
      </w:r>
      <w:r w:rsidRPr="00C67D60">
        <w:rPr>
          <w:rFonts w:asciiTheme="minorEastAsia" w:eastAsiaTheme="minorEastAsia" w:hAnsiTheme="minorEastAsia" w:cs="Arial" w:hint="eastAsia"/>
          <w:b/>
          <w:color w:val="auto"/>
          <w:sz w:val="21"/>
          <w:szCs w:val="21"/>
        </w:rPr>
        <w:t>第</w:t>
      </w:r>
      <w:r w:rsidRPr="00C67D60">
        <w:rPr>
          <w:rFonts w:asciiTheme="minorEastAsia" w:eastAsiaTheme="minorEastAsia" w:hAnsiTheme="minorEastAsia" w:cs="Arial"/>
          <w:b/>
          <w:color w:val="auto"/>
          <w:sz w:val="21"/>
          <w:szCs w:val="21"/>
        </w:rPr>
        <w:t>7</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(5)</w:t>
      </w:r>
      <w:r w:rsidRPr="00C67D60">
        <w:rPr>
          <w:rFonts w:asciiTheme="minorEastAsia" w:eastAsiaTheme="minorEastAsia" w:hAnsiTheme="minorEastAsia" w:cs="Arial" w:hint="eastAsia"/>
          <w:b/>
          <w:color w:val="auto"/>
          <w:sz w:val="21"/>
          <w:szCs w:val="21"/>
        </w:rPr>
        <w:t>款以及相关条款关于可能引入的单独费问题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款，以色列政府支持任择方案A(审查费和续展费)。</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Times New Roman"/>
          <w:b/>
          <w:bCs/>
          <w:sz w:val="21"/>
          <w:szCs w:val="21"/>
        </w:rPr>
      </w:pPr>
      <w:r w:rsidRPr="00C67D60">
        <w:rPr>
          <w:rFonts w:asciiTheme="minorEastAsia" w:eastAsiaTheme="minorEastAsia" w:hAnsiTheme="minorEastAsia" w:cs="Arial"/>
          <w:b/>
          <w:color w:val="auto"/>
          <w:sz w:val="21"/>
          <w:szCs w:val="21"/>
        </w:rPr>
        <w:t xml:space="preserve">[vii] </w:t>
      </w:r>
      <w:r w:rsidRPr="00C67D60">
        <w:rPr>
          <w:rFonts w:asciiTheme="minorEastAsia" w:eastAsiaTheme="minorEastAsia" w:hAnsiTheme="minorEastAsia" w:cs="Arial" w:hint="eastAsia"/>
          <w:b/>
          <w:color w:val="auto"/>
          <w:sz w:val="21"/>
          <w:szCs w:val="21"/>
        </w:rPr>
        <w:t>关于第</w:t>
      </w:r>
      <w:r w:rsidRPr="00C67D60">
        <w:rPr>
          <w:rFonts w:asciiTheme="minorEastAsia" w:eastAsiaTheme="minorEastAsia" w:hAnsiTheme="minorEastAsia" w:cs="Arial"/>
          <w:b/>
          <w:color w:val="auto"/>
          <w:sz w:val="21"/>
          <w:szCs w:val="21"/>
        </w:rPr>
        <w:t>11</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(1)</w:t>
      </w:r>
      <w:r w:rsidRPr="00C67D60">
        <w:rPr>
          <w:rFonts w:asciiTheme="minorEastAsia" w:eastAsiaTheme="minorEastAsia" w:hAnsiTheme="minorEastAsia" w:cs="Arial" w:hint="eastAsia"/>
          <w:b/>
          <w:color w:val="auto"/>
          <w:sz w:val="21"/>
          <w:szCs w:val="21"/>
        </w:rPr>
        <w:t>款第</w:t>
      </w:r>
      <w:r w:rsidRPr="00C67D60">
        <w:rPr>
          <w:rFonts w:asciiTheme="minorEastAsia" w:eastAsiaTheme="minorEastAsia" w:hAnsiTheme="minorEastAsia" w:cs="Arial"/>
          <w:b/>
          <w:color w:val="auto"/>
          <w:sz w:val="21"/>
          <w:szCs w:val="21"/>
        </w:rPr>
        <w:t>(a)</w:t>
      </w:r>
      <w:r w:rsidRPr="00C67D60">
        <w:rPr>
          <w:rFonts w:asciiTheme="minorEastAsia" w:eastAsiaTheme="minorEastAsia" w:hAnsiTheme="minorEastAsia" w:cs="Arial" w:hint="eastAsia"/>
          <w:b/>
          <w:color w:val="auto"/>
          <w:sz w:val="21"/>
          <w:szCs w:val="21"/>
        </w:rPr>
        <w:t>项和第</w:t>
      </w:r>
      <w:r w:rsidRPr="00C67D60">
        <w:rPr>
          <w:rFonts w:asciiTheme="minorEastAsia" w:eastAsiaTheme="minorEastAsia" w:hAnsiTheme="minorEastAsia" w:cs="Arial"/>
          <w:b/>
          <w:color w:val="auto"/>
          <w:sz w:val="21"/>
          <w:szCs w:val="21"/>
        </w:rPr>
        <w:t>11</w:t>
      </w:r>
      <w:r w:rsidRPr="00C67D60">
        <w:rPr>
          <w:rFonts w:asciiTheme="minorEastAsia" w:eastAsiaTheme="minorEastAsia" w:hAnsiTheme="minorEastAsia" w:cs="Arial" w:hint="eastAsia"/>
          <w:b/>
          <w:color w:val="auto"/>
          <w:sz w:val="21"/>
          <w:szCs w:val="21"/>
        </w:rPr>
        <w:t>条第</w:t>
      </w:r>
      <w:r w:rsidRPr="00C67D60">
        <w:rPr>
          <w:rFonts w:asciiTheme="minorEastAsia" w:eastAsiaTheme="minorEastAsia" w:hAnsiTheme="minorEastAsia" w:cs="Arial"/>
          <w:b/>
          <w:color w:val="auto"/>
          <w:sz w:val="21"/>
          <w:szCs w:val="21"/>
        </w:rPr>
        <w:t>(3)</w:t>
      </w:r>
      <w:r w:rsidRPr="00C67D60">
        <w:rPr>
          <w:rFonts w:asciiTheme="minorEastAsia" w:eastAsiaTheme="minorEastAsia" w:hAnsiTheme="minorEastAsia" w:cs="Arial" w:hint="eastAsia"/>
          <w:b/>
          <w:color w:val="auto"/>
          <w:sz w:val="21"/>
          <w:szCs w:val="21"/>
        </w:rPr>
        <w:t>款的各种任择方案</w:t>
      </w:r>
    </w:p>
    <w:p w:rsidR="001F49AB" w:rsidRPr="00C67D60" w:rsidRDefault="001F49AB" w:rsidP="00816406">
      <w:pPr>
        <w:numPr>
          <w:ilvl w:val="0"/>
          <w:numId w:val="27"/>
        </w:numPr>
        <w:spacing w:afterLines="50" w:after="120" w:line="340" w:lineRule="atLeast"/>
        <w:ind w:leftChars="200" w:left="797" w:hanging="357"/>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项，以色列政府支持任择方案B(谅解是任择方案A和任择方案B一样，本意是适用于与注册所指的产品为不同类别的产品)。</w:t>
      </w:r>
    </w:p>
    <w:p w:rsidR="001F49AB" w:rsidRPr="00C67D60" w:rsidRDefault="001F49AB" w:rsidP="00816406">
      <w:pPr>
        <w:numPr>
          <w:ilvl w:val="0"/>
          <w:numId w:val="27"/>
        </w:numPr>
        <w:spacing w:afterLines="50" w:after="120" w:line="340" w:lineRule="atLeast"/>
        <w:ind w:leftChars="200" w:left="797" w:hanging="357"/>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关于</w:t>
      </w: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款，以色列政府支持纳入任择方案D。</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Times New Roman"/>
          <w:b/>
          <w:bCs/>
          <w:sz w:val="21"/>
          <w:szCs w:val="21"/>
        </w:rPr>
      </w:pPr>
      <w:r w:rsidRPr="00C67D60">
        <w:rPr>
          <w:rFonts w:asciiTheme="minorEastAsia" w:eastAsiaTheme="minorEastAsia" w:hAnsiTheme="minorEastAsia" w:cs="Arial"/>
          <w:b/>
          <w:color w:val="auto"/>
          <w:sz w:val="21"/>
          <w:szCs w:val="21"/>
        </w:rPr>
        <w:t xml:space="preserve">[viii] </w:t>
      </w:r>
      <w:r w:rsidRPr="00C67D60">
        <w:rPr>
          <w:rFonts w:asciiTheme="minorEastAsia" w:eastAsiaTheme="minorEastAsia" w:hAnsiTheme="minorEastAsia" w:cs="Arial" w:hint="eastAsia"/>
          <w:b/>
          <w:color w:val="auto"/>
          <w:sz w:val="21"/>
          <w:szCs w:val="21"/>
        </w:rPr>
        <w:t>第</w:t>
      </w:r>
      <w:r w:rsidRPr="00C67D60">
        <w:rPr>
          <w:rFonts w:asciiTheme="minorEastAsia" w:eastAsiaTheme="minorEastAsia" w:hAnsiTheme="minorEastAsia" w:cs="Arial"/>
          <w:b/>
          <w:color w:val="auto"/>
          <w:sz w:val="21"/>
          <w:szCs w:val="21"/>
        </w:rPr>
        <w:t>11</w:t>
      </w:r>
      <w:r w:rsidRPr="00C67D60">
        <w:rPr>
          <w:rFonts w:asciiTheme="minorEastAsia" w:eastAsiaTheme="minorEastAsia" w:hAnsiTheme="minorEastAsia" w:cs="Arial" w:hint="eastAsia"/>
          <w:b/>
          <w:color w:val="auto"/>
          <w:sz w:val="21"/>
          <w:szCs w:val="21"/>
        </w:rPr>
        <w:t>条的脚注</w:t>
      </w:r>
      <w:r w:rsidRPr="00C67D60">
        <w:rPr>
          <w:rFonts w:asciiTheme="minorEastAsia" w:eastAsiaTheme="minorEastAsia" w:hAnsiTheme="minorEastAsia" w:cs="Arial"/>
          <w:b/>
          <w:color w:val="auto"/>
          <w:sz w:val="21"/>
          <w:szCs w:val="21"/>
        </w:rPr>
        <w:t>1</w:t>
      </w:r>
      <w:r w:rsidRPr="00C67D60">
        <w:rPr>
          <w:rFonts w:asciiTheme="minorEastAsia" w:eastAsiaTheme="minorEastAsia" w:hAnsiTheme="minorEastAsia" w:cs="Arial" w:hint="eastAsia"/>
          <w:b/>
          <w:color w:val="auto"/>
          <w:sz w:val="21"/>
          <w:szCs w:val="21"/>
        </w:rPr>
        <w:t>所载</w:t>
      </w:r>
      <w:r w:rsidRPr="00C67D60">
        <w:rPr>
          <w:rFonts w:asciiTheme="minorEastAsia" w:eastAsiaTheme="minorEastAsia" w:hAnsiTheme="minorEastAsia" w:cs="Arial"/>
          <w:b/>
          <w:color w:val="auto"/>
          <w:sz w:val="21"/>
          <w:szCs w:val="21"/>
        </w:rPr>
        <w:t>“</w:t>
      </w:r>
      <w:r w:rsidRPr="00C67D60">
        <w:rPr>
          <w:rFonts w:asciiTheme="minorEastAsia" w:eastAsiaTheme="minorEastAsia" w:hAnsiTheme="minorEastAsia" w:cs="Arial" w:hint="eastAsia"/>
          <w:b/>
          <w:color w:val="auto"/>
          <w:sz w:val="21"/>
          <w:szCs w:val="21"/>
        </w:rPr>
        <w:t>议定声明草案</w:t>
      </w:r>
      <w:r w:rsidRPr="00C67D60">
        <w:rPr>
          <w:rFonts w:asciiTheme="minorEastAsia" w:eastAsiaTheme="minorEastAsia" w:hAnsiTheme="minorEastAsia" w:cs="Arial"/>
          <w:b/>
          <w:color w:val="auto"/>
          <w:sz w:val="21"/>
          <w:szCs w:val="21"/>
        </w:rPr>
        <w:t>”</w:t>
      </w:r>
      <w:r w:rsidRPr="00C67D60">
        <w:rPr>
          <w:rFonts w:asciiTheme="minorEastAsia" w:eastAsiaTheme="minorEastAsia" w:hAnsiTheme="minorEastAsia" w:cs="Arial" w:hint="eastAsia"/>
          <w:b/>
          <w:color w:val="auto"/>
          <w:sz w:val="21"/>
          <w:szCs w:val="21"/>
        </w:rPr>
        <w:t>的问题以及涉及同样问题的其他条款</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支持基础提案第11条脚注1的内容，最好将其纳入第11条本身，或者作为脚注亦可。</w:t>
      </w:r>
    </w:p>
    <w:p w:rsidR="001F49AB" w:rsidRPr="00C67D60" w:rsidRDefault="001F49AB" w:rsidP="00BE6FAF">
      <w:pPr>
        <w:pStyle w:val="Default"/>
        <w:autoSpaceDE/>
        <w:autoSpaceDN/>
        <w:spacing w:beforeLines="50" w:before="120" w:afterLines="50" w:after="120" w:line="340" w:lineRule="atLeast"/>
        <w:rPr>
          <w:rFonts w:asciiTheme="minorEastAsia" w:eastAsiaTheme="minorEastAsia" w:hAnsiTheme="minorEastAsia" w:cs="Times New Roman"/>
          <w:b/>
          <w:bCs/>
          <w:sz w:val="21"/>
          <w:szCs w:val="21"/>
        </w:rPr>
      </w:pPr>
      <w:r w:rsidRPr="00C67D60">
        <w:rPr>
          <w:rFonts w:asciiTheme="minorEastAsia" w:eastAsiaTheme="minorEastAsia" w:hAnsiTheme="minorEastAsia"/>
          <w:b/>
          <w:sz w:val="21"/>
          <w:szCs w:val="21"/>
        </w:rPr>
        <w:t xml:space="preserve">[ix] </w:t>
      </w:r>
      <w:r w:rsidRPr="00C67D60">
        <w:rPr>
          <w:rFonts w:asciiTheme="minorEastAsia" w:eastAsiaTheme="minorEastAsia" w:hAnsiTheme="minorEastAsia" w:hint="eastAsia"/>
          <w:b/>
          <w:sz w:val="21"/>
          <w:szCs w:val="21"/>
        </w:rPr>
        <w:t>第</w:t>
      </w:r>
      <w:r w:rsidRPr="00C67D60">
        <w:rPr>
          <w:rFonts w:asciiTheme="minorEastAsia" w:eastAsiaTheme="minorEastAsia" w:hAnsiTheme="minorEastAsia"/>
          <w:b/>
          <w:sz w:val="21"/>
          <w:szCs w:val="21"/>
        </w:rPr>
        <w:t>12</w:t>
      </w:r>
      <w:r w:rsidRPr="00C67D60">
        <w:rPr>
          <w:rFonts w:asciiTheme="minorEastAsia" w:eastAsiaTheme="minorEastAsia" w:hAnsiTheme="minorEastAsia" w:hint="eastAsia"/>
          <w:b/>
          <w:sz w:val="21"/>
          <w:szCs w:val="21"/>
        </w:rPr>
        <w:t>条关于防止成为通用名称的内容</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支持保留所有括号中的内容，并支持保留第12条脚注3的内容。</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Times New Roman"/>
          <w:b/>
          <w:bCs/>
          <w:sz w:val="21"/>
          <w:szCs w:val="21"/>
        </w:rPr>
      </w:pPr>
      <w:r w:rsidRPr="00C67D60">
        <w:rPr>
          <w:rFonts w:asciiTheme="minorEastAsia" w:eastAsiaTheme="minorEastAsia" w:hAnsiTheme="minorEastAsia" w:cs="Arial"/>
          <w:b/>
          <w:color w:val="auto"/>
          <w:sz w:val="21"/>
          <w:szCs w:val="21"/>
        </w:rPr>
        <w:t xml:space="preserve">[x] </w:t>
      </w:r>
      <w:proofErr w:type="gramStart"/>
      <w:r w:rsidRPr="00C67D60">
        <w:rPr>
          <w:rFonts w:asciiTheme="minorEastAsia" w:eastAsiaTheme="minorEastAsia" w:hAnsiTheme="minorEastAsia" w:cs="Arial"/>
          <w:b/>
          <w:color w:val="auto"/>
          <w:sz w:val="21"/>
          <w:szCs w:val="21"/>
        </w:rPr>
        <w:t>第</w:t>
      </w:r>
      <w:r w:rsidRPr="00C67D60">
        <w:rPr>
          <w:rFonts w:asciiTheme="minorEastAsia" w:eastAsiaTheme="minorEastAsia" w:hAnsiTheme="minorEastAsia" w:cs="Arial" w:hint="eastAsia"/>
          <w:b/>
          <w:color w:val="auto"/>
          <w:sz w:val="21"/>
          <w:szCs w:val="21"/>
        </w:rPr>
        <w:t>13条第(</w:t>
      </w:r>
      <w:proofErr w:type="gramEnd"/>
      <w:r w:rsidRPr="00C67D60">
        <w:rPr>
          <w:rFonts w:asciiTheme="minorEastAsia" w:eastAsiaTheme="minorEastAsia" w:hAnsiTheme="minorEastAsia" w:cs="Arial" w:hint="eastAsia"/>
          <w:b/>
          <w:color w:val="auto"/>
          <w:sz w:val="21"/>
          <w:szCs w:val="21"/>
        </w:rPr>
        <w:t>1)款涉及保障在先商标权的内容</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w:t>
      </w:r>
      <w:r w:rsidRPr="00C67D60">
        <w:rPr>
          <w:rFonts w:asciiTheme="minorEastAsia" w:eastAsiaTheme="minorEastAsia" w:hAnsiTheme="minorEastAsia"/>
          <w:sz w:val="21"/>
          <w:szCs w:val="21"/>
        </w:rPr>
        <w:t>第</w:t>
      </w:r>
      <w:r w:rsidRPr="00C67D60">
        <w:rPr>
          <w:rFonts w:asciiTheme="minorEastAsia" w:eastAsiaTheme="minorEastAsia" w:hAnsiTheme="minorEastAsia" w:hint="eastAsia"/>
          <w:sz w:val="21"/>
          <w:szCs w:val="21"/>
        </w:rPr>
        <w:t>13条第(1)款，</w:t>
      </w: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w:t>
      </w:r>
      <w:r w:rsidRPr="00C67D60">
        <w:rPr>
          <w:rFonts w:asciiTheme="minorEastAsia" w:eastAsiaTheme="minorEastAsia" w:hAnsiTheme="minorEastAsia" w:hint="eastAsia"/>
          <w:sz w:val="21"/>
          <w:szCs w:val="21"/>
        </w:rPr>
        <w:t>任择方案B。</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[xi] </w:t>
      </w:r>
      <w:proofErr w:type="gramStart"/>
      <w:r w:rsidRPr="00C67D60">
        <w:rPr>
          <w:rFonts w:asciiTheme="minorEastAsia" w:eastAsiaTheme="minorEastAsia" w:hAnsiTheme="minorEastAsia" w:cs="Arial" w:hint="eastAsia"/>
          <w:b/>
          <w:color w:val="auto"/>
          <w:sz w:val="21"/>
          <w:szCs w:val="21"/>
        </w:rPr>
        <w:t>第16条第(</w:t>
      </w:r>
      <w:proofErr w:type="gramEnd"/>
      <w:r w:rsidRPr="00C67D60">
        <w:rPr>
          <w:rFonts w:asciiTheme="minorEastAsia" w:eastAsiaTheme="minorEastAsia" w:hAnsiTheme="minorEastAsia" w:cs="Arial" w:hint="eastAsia"/>
          <w:b/>
          <w:color w:val="auto"/>
          <w:sz w:val="21"/>
          <w:szCs w:val="21"/>
        </w:rPr>
        <w:t>2)款关于驳回之后进行协商的内容</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关于第16条第(2)款，</w:t>
      </w: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建议删除</w:t>
      </w:r>
      <w:r w:rsidRPr="00C67D60">
        <w:rPr>
          <w:rFonts w:asciiTheme="minorEastAsia" w:eastAsiaTheme="minorEastAsia" w:hAnsiTheme="minorEastAsia" w:hint="eastAsia"/>
          <w:sz w:val="21"/>
          <w:szCs w:val="21"/>
        </w:rPr>
        <w:t>带括号的段落。</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[xii] </w:t>
      </w:r>
      <w:r w:rsidRPr="00C67D60">
        <w:rPr>
          <w:rFonts w:asciiTheme="minorEastAsia" w:eastAsiaTheme="minorEastAsia" w:hAnsiTheme="minorEastAsia" w:cs="Arial" w:hint="eastAsia"/>
          <w:b/>
          <w:color w:val="auto"/>
          <w:sz w:val="21"/>
          <w:szCs w:val="21"/>
        </w:rPr>
        <w:t>第17条关于逐步停止期限的必要性的内容</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关于第17条的内容，</w:t>
      </w: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支持保留第(</w:t>
      </w:r>
      <w:r w:rsidRPr="00C67D60">
        <w:rPr>
          <w:rFonts w:asciiTheme="minorEastAsia" w:eastAsiaTheme="minorEastAsia" w:hAnsiTheme="minorEastAsia" w:cs="Times New Roman"/>
          <w:sz w:val="21"/>
          <w:szCs w:val="21"/>
        </w:rPr>
        <w:t>1)</w:t>
      </w:r>
      <w:r w:rsidRPr="00C67D60">
        <w:rPr>
          <w:rFonts w:asciiTheme="minorEastAsia" w:eastAsiaTheme="minorEastAsia" w:hAnsiTheme="minorEastAsia" w:cs="Times New Roman" w:hint="eastAsia"/>
          <w:sz w:val="21"/>
          <w:szCs w:val="21"/>
        </w:rPr>
        <w:t>款。</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Times New Roman"/>
          <w:b/>
          <w:bCs/>
          <w:sz w:val="21"/>
          <w:szCs w:val="21"/>
        </w:rPr>
      </w:pPr>
      <w:r w:rsidRPr="00C67D60">
        <w:rPr>
          <w:rFonts w:asciiTheme="minorEastAsia" w:eastAsiaTheme="minorEastAsia" w:hAnsiTheme="minorEastAsia" w:cs="Arial"/>
          <w:b/>
          <w:color w:val="auto"/>
          <w:sz w:val="21"/>
          <w:szCs w:val="21"/>
        </w:rPr>
        <w:t>[xiii]</w:t>
      </w:r>
      <w:r w:rsidR="00716186">
        <w:rPr>
          <w:rFonts w:asciiTheme="minorEastAsia" w:eastAsiaTheme="minorEastAsia" w:hAnsiTheme="minorEastAsia" w:cs="Arial" w:hint="eastAsia"/>
          <w:b/>
          <w:color w:val="auto"/>
          <w:sz w:val="21"/>
          <w:szCs w:val="21"/>
        </w:rPr>
        <w:t xml:space="preserve"> </w:t>
      </w:r>
      <w:r w:rsidRPr="00C67D60">
        <w:rPr>
          <w:rFonts w:asciiTheme="minorEastAsia" w:eastAsiaTheme="minorEastAsia" w:hAnsiTheme="minorEastAsia" w:cs="Arial" w:hint="eastAsia"/>
          <w:b/>
          <w:color w:val="auto"/>
          <w:sz w:val="21"/>
          <w:szCs w:val="21"/>
        </w:rPr>
        <w:t>是否应规定无效宣告理由的穷尽或非穷尽列表的问题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关于第19条第(1)款，</w:t>
      </w: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支持任择方案A</w:t>
      </w:r>
      <w:r w:rsidRPr="00C67D60">
        <w:rPr>
          <w:rFonts w:asciiTheme="minorEastAsia" w:eastAsiaTheme="minorEastAsia" w:hAnsiTheme="minorEastAsia" w:cs="Times New Roman"/>
          <w:sz w:val="21"/>
          <w:szCs w:val="21"/>
        </w:rPr>
        <w:t>(</w:t>
      </w:r>
      <w:r w:rsidRPr="00C67D60">
        <w:rPr>
          <w:rFonts w:asciiTheme="minorEastAsia" w:eastAsiaTheme="minorEastAsia" w:hAnsiTheme="minorEastAsia" w:cs="Times New Roman" w:hint="eastAsia"/>
          <w:sz w:val="21"/>
          <w:szCs w:val="21"/>
        </w:rPr>
        <w:t>开放列表</w:t>
      </w:r>
      <w:r w:rsidRPr="00C67D60">
        <w:rPr>
          <w:rFonts w:asciiTheme="minorEastAsia" w:eastAsiaTheme="minorEastAsia" w:hAnsiTheme="minorEastAsia" w:cs="Times New Roman"/>
          <w:sz w:val="21"/>
          <w:szCs w:val="21"/>
        </w:rPr>
        <w:t>)</w:t>
      </w:r>
      <w:r w:rsidRPr="00C67D60">
        <w:rPr>
          <w:rFonts w:asciiTheme="minorEastAsia" w:eastAsiaTheme="minorEastAsia" w:hAnsiTheme="minorEastAsia" w:cs="Times New Roman" w:hint="eastAsia"/>
          <w:sz w:val="21"/>
          <w:szCs w:val="21"/>
        </w:rPr>
        <w:t>。</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[xiv] </w:t>
      </w:r>
      <w:r w:rsidRPr="00C67D60">
        <w:rPr>
          <w:rFonts w:asciiTheme="minorEastAsia" w:eastAsiaTheme="minorEastAsia" w:hAnsiTheme="minorEastAsia" w:cs="Arial" w:hint="eastAsia"/>
          <w:b/>
          <w:color w:val="auto"/>
          <w:sz w:val="21"/>
          <w:szCs w:val="21"/>
        </w:rPr>
        <w:t>细则第5条第(3)款是非必写还是必写的问题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关于细则第5条第(3)款，</w:t>
      </w: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支持任择方案A。</w:t>
      </w:r>
    </w:p>
    <w:p w:rsidR="00816406" w:rsidRDefault="001F49AB" w:rsidP="007376B6">
      <w:pPr>
        <w:pStyle w:val="Default"/>
        <w:autoSpaceDE/>
        <w:autoSpaceDN/>
        <w:spacing w:beforeLines="50" w:before="120" w:afterLines="50" w:after="120" w:line="340" w:lineRule="atLeast"/>
        <w:jc w:val="both"/>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[xv] </w:t>
      </w:r>
      <w:r w:rsidRPr="00C67D60">
        <w:rPr>
          <w:rFonts w:asciiTheme="minorEastAsia" w:eastAsiaTheme="minorEastAsia" w:hAnsiTheme="minorEastAsia" w:cs="Arial" w:hint="eastAsia"/>
          <w:b/>
          <w:color w:val="auto"/>
          <w:sz w:val="21"/>
          <w:szCs w:val="21"/>
        </w:rPr>
        <w:t>增加细则第5条第(4)款，允许缔约方要求提供关于已注册原产地名称或已注册地理标志使用意向声明的问题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仍在进行部际审议。</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[xvi] </w:t>
      </w:r>
      <w:proofErr w:type="gramStart"/>
      <w:r w:rsidRPr="00C67D60">
        <w:rPr>
          <w:rFonts w:asciiTheme="minorEastAsia" w:eastAsiaTheme="minorEastAsia" w:hAnsiTheme="minorEastAsia" w:cs="Arial" w:hint="eastAsia"/>
          <w:b/>
          <w:color w:val="auto"/>
          <w:sz w:val="21"/>
          <w:szCs w:val="21"/>
        </w:rPr>
        <w:t>根据细则第5条第(</w:t>
      </w:r>
      <w:proofErr w:type="gramEnd"/>
      <w:r w:rsidRPr="00C67D60">
        <w:rPr>
          <w:rFonts w:asciiTheme="minorEastAsia" w:eastAsiaTheme="minorEastAsia" w:hAnsiTheme="minorEastAsia" w:cs="Arial" w:hint="eastAsia"/>
          <w:b/>
          <w:color w:val="auto"/>
          <w:sz w:val="21"/>
          <w:szCs w:val="21"/>
        </w:rPr>
        <w:t>5)款提高透明度的问题</w:t>
      </w:r>
    </w:p>
    <w:p w:rsidR="00816406"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关于</w:t>
      </w:r>
      <w:r w:rsidRPr="00C67D60">
        <w:rPr>
          <w:rFonts w:asciiTheme="minorEastAsia" w:eastAsiaTheme="minorEastAsia" w:hAnsiTheme="minorEastAsia" w:hint="eastAsia"/>
          <w:sz w:val="21"/>
          <w:szCs w:val="21"/>
        </w:rPr>
        <w:t>细则第5条第(5)款，</w:t>
      </w:r>
      <w:r w:rsidRPr="00C67D60">
        <w:rPr>
          <w:rFonts w:asciiTheme="minorEastAsia" w:eastAsiaTheme="minorEastAsia" w:hAnsiTheme="minorEastAsia" w:cs="Times New Roman"/>
          <w:sz w:val="21"/>
          <w:szCs w:val="21"/>
        </w:rPr>
        <w:t>以色列政府</w:t>
      </w:r>
      <w:r w:rsidRPr="00C67D60">
        <w:rPr>
          <w:rFonts w:asciiTheme="minorEastAsia" w:eastAsiaTheme="minorEastAsia" w:hAnsiTheme="minorEastAsia" w:cs="Times New Roman" w:hint="eastAsia"/>
          <w:sz w:val="21"/>
          <w:szCs w:val="21"/>
        </w:rPr>
        <w:t>支持任择方案A。</w:t>
      </w:r>
    </w:p>
    <w:p w:rsidR="00816406" w:rsidRDefault="001F49AB" w:rsidP="00BE6FAF">
      <w:pPr>
        <w:pStyle w:val="Default"/>
        <w:autoSpaceDE/>
        <w:autoSpaceDN/>
        <w:spacing w:beforeLines="50" w:before="120" w:afterLines="50" w:after="120" w:line="340" w:lineRule="atLeast"/>
        <w:rPr>
          <w:rFonts w:asciiTheme="minorEastAsia" w:eastAsiaTheme="minorEastAsia" w:hAnsiTheme="minorEastAsia" w:cs="Arial"/>
          <w:b/>
          <w:color w:val="auto"/>
          <w:sz w:val="21"/>
          <w:szCs w:val="21"/>
        </w:rPr>
      </w:pPr>
      <w:r w:rsidRPr="00C67D60">
        <w:rPr>
          <w:rFonts w:asciiTheme="minorEastAsia" w:eastAsiaTheme="minorEastAsia" w:hAnsiTheme="minorEastAsia" w:cs="Arial"/>
          <w:b/>
          <w:color w:val="auto"/>
          <w:sz w:val="21"/>
          <w:szCs w:val="21"/>
        </w:rPr>
        <w:t xml:space="preserve">[xvii] </w:t>
      </w:r>
      <w:r w:rsidRPr="00C67D60">
        <w:rPr>
          <w:rFonts w:asciiTheme="minorEastAsia" w:eastAsiaTheme="minorEastAsia" w:hAnsiTheme="minorEastAsia" w:cs="Arial" w:hint="eastAsia"/>
          <w:b/>
          <w:color w:val="auto"/>
          <w:sz w:val="21"/>
          <w:szCs w:val="21"/>
        </w:rPr>
        <w:t>细则第8条第(1)款各种收费的数额</w:t>
      </w:r>
    </w:p>
    <w:p w:rsidR="001F49AB" w:rsidRDefault="001F49AB" w:rsidP="00816406">
      <w:pPr>
        <w:spacing w:afterLines="50" w:after="120"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cs="Times New Roman" w:hint="eastAsia"/>
          <w:sz w:val="21"/>
          <w:szCs w:val="21"/>
        </w:rPr>
        <w:t>仍在进行部际</w:t>
      </w:r>
      <w:r w:rsidRPr="00816406">
        <w:rPr>
          <w:rFonts w:asciiTheme="minorEastAsia" w:eastAsiaTheme="minorEastAsia" w:hAnsiTheme="minorEastAsia" w:hint="eastAsia"/>
          <w:sz w:val="21"/>
          <w:szCs w:val="21"/>
        </w:rPr>
        <w:t>讨</w:t>
      </w:r>
      <w:r w:rsidRPr="00C67D60">
        <w:rPr>
          <w:rFonts w:asciiTheme="minorEastAsia" w:eastAsiaTheme="minorEastAsia" w:hAnsiTheme="minorEastAsia" w:cs="Times New Roman" w:hint="eastAsia"/>
          <w:sz w:val="21"/>
          <w:szCs w:val="21"/>
        </w:rPr>
        <w:t>论。</w:t>
      </w:r>
    </w:p>
    <w:p w:rsidR="00BE6FAF" w:rsidRDefault="00BE6FAF"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五</w:t>
      </w:r>
      <w:r w:rsidRPr="00D1234C">
        <w:rPr>
          <w:rFonts w:ascii="KaiTi" w:eastAsia="KaiTi" w:hAnsi="KaiTi" w:hint="eastAsia"/>
          <w:sz w:val="21"/>
          <w:lang w:val="fr-CH"/>
        </w:rPr>
        <w:t>]</w:t>
      </w:r>
    </w:p>
    <w:p w:rsidR="00D1234C" w:rsidRPr="00C67D60" w:rsidRDefault="00D1234C" w:rsidP="00816406">
      <w:pPr>
        <w:spacing w:afterLines="50" w:after="120" w:line="340" w:lineRule="atLeast"/>
        <w:ind w:firstLineChars="200" w:firstLine="420"/>
        <w:jc w:val="both"/>
        <w:rPr>
          <w:rFonts w:asciiTheme="minorEastAsia" w:eastAsiaTheme="minorEastAsia" w:hAnsiTheme="minorEastAsia"/>
          <w:sz w:val="21"/>
          <w:szCs w:val="21"/>
        </w:rPr>
      </w:pPr>
    </w:p>
    <w:p w:rsidR="004D068F" w:rsidRDefault="004D068F" w:rsidP="004D068F">
      <w:pPr>
        <w:rPr>
          <w:rFonts w:ascii="Times New Roman" w:hAnsi="Times New Roman" w:cs="Times New Roman"/>
          <w:sz w:val="24"/>
          <w:szCs w:val="24"/>
        </w:rPr>
        <w:sectPr w:rsidR="004D068F" w:rsidSect="00027B1D">
          <w:headerReference w:type="default" r:id="rId17"/>
          <w:headerReference w:type="first" r:id="rId1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Pr="00816406" w:rsidRDefault="00523470" w:rsidP="00523470">
      <w:pPr>
        <w:pStyle w:val="a"/>
        <w:spacing w:beforeLines="100" w:before="240" w:afterLines="100" w:after="240" w:line="340" w:lineRule="atLeast"/>
        <w:jc w:val="center"/>
        <w:rPr>
          <w:rFonts w:ascii="SimHei" w:eastAsia="SimHei" w:hAnsi="SimHei"/>
          <w:sz w:val="21"/>
          <w:szCs w:val="21"/>
          <w:lang w:val="fr-CH"/>
        </w:rPr>
      </w:pPr>
      <w:r w:rsidRPr="00816406">
        <w:rPr>
          <w:rFonts w:ascii="SimHei" w:eastAsia="SimHei" w:hAnsi="SimHei" w:hint="eastAsia"/>
          <w:sz w:val="21"/>
          <w:szCs w:val="21"/>
          <w:lang w:val="fr-CH" w:eastAsia="zh-CN"/>
        </w:rPr>
        <w:lastRenderedPageBreak/>
        <w:t>大韩民国</w:t>
      </w:r>
    </w:p>
    <w:p w:rsidR="0058142C" w:rsidRPr="00816406" w:rsidRDefault="0058142C" w:rsidP="00816406">
      <w:pPr>
        <w:pStyle w:val="a"/>
        <w:spacing w:beforeLines="100" w:before="240" w:afterLines="100" w:after="240" w:line="340" w:lineRule="atLeast"/>
        <w:jc w:val="center"/>
        <w:rPr>
          <w:rFonts w:ascii="SimHei" w:eastAsia="SimHei" w:hAnsi="SimHei"/>
          <w:sz w:val="21"/>
          <w:szCs w:val="21"/>
          <w:lang w:val="fr-CH"/>
        </w:rPr>
      </w:pPr>
      <w:r w:rsidRPr="00816406">
        <w:rPr>
          <w:rFonts w:ascii="SimHei" w:eastAsia="SimHei" w:hAnsi="SimHei" w:hint="eastAsia"/>
          <w:sz w:val="21"/>
          <w:szCs w:val="21"/>
          <w:lang w:val="fr-CH" w:eastAsia="zh-CN"/>
        </w:rPr>
        <w:t>关于</w:t>
      </w:r>
      <w:r w:rsidRPr="00816406">
        <w:rPr>
          <w:rFonts w:ascii="SimHei" w:eastAsia="SimHei" w:hAnsi="SimHei" w:hint="eastAsia"/>
          <w:sz w:val="21"/>
          <w:szCs w:val="21"/>
          <w:lang w:eastAsia="zh-CN"/>
        </w:rPr>
        <w:t>修订原产地名称及国际注册里斯本协定基础提案的评论意见</w:t>
      </w:r>
    </w:p>
    <w:p w:rsidR="0058142C" w:rsidRPr="00816406" w:rsidRDefault="0058142C"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lang w:val="fr-CH"/>
        </w:rPr>
      </w:pPr>
      <w:r w:rsidRPr="00816406">
        <w:rPr>
          <w:rFonts w:asciiTheme="minorEastAsia" w:eastAsiaTheme="minorEastAsia" w:hAnsiTheme="minorEastAsia" w:hint="eastAsia"/>
          <w:color w:val="000000"/>
          <w:sz w:val="21"/>
          <w:szCs w:val="21"/>
        </w:rPr>
        <w:t>大韩民国感谢有机会就</w:t>
      </w:r>
      <w:r w:rsidRPr="00C67D60">
        <w:rPr>
          <w:rFonts w:asciiTheme="minorEastAsia" w:eastAsiaTheme="minorEastAsia" w:hAnsiTheme="minorEastAsia" w:hint="eastAsia"/>
          <w:sz w:val="21"/>
          <w:szCs w:val="21"/>
        </w:rPr>
        <w:t>修订原产地名称及国际注册里斯本协定基础提案提出评论意见</w:t>
      </w:r>
      <w:r w:rsidRPr="00816406">
        <w:rPr>
          <w:rFonts w:asciiTheme="minorEastAsia" w:eastAsiaTheme="minorEastAsia" w:hAnsiTheme="minorEastAsia" w:hint="eastAsia"/>
          <w:color w:val="000000"/>
          <w:sz w:val="21"/>
          <w:szCs w:val="21"/>
          <w:lang w:val="fr-CH"/>
        </w:rPr>
        <w:t>。</w:t>
      </w:r>
    </w:p>
    <w:p w:rsidR="0058142C" w:rsidRPr="00816406" w:rsidRDefault="0058142C"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rPr>
      </w:pPr>
      <w:r w:rsidRPr="00816406">
        <w:rPr>
          <w:rFonts w:asciiTheme="minorEastAsia" w:eastAsiaTheme="minorEastAsia" w:hAnsiTheme="minorEastAsia" w:hint="eastAsia"/>
          <w:color w:val="000000"/>
          <w:sz w:val="21"/>
          <w:szCs w:val="21"/>
        </w:rPr>
        <w:t>我</w:t>
      </w:r>
      <w:r w:rsidRPr="00816406">
        <w:rPr>
          <w:rFonts w:asciiTheme="minorEastAsia" w:eastAsiaTheme="minorEastAsia" w:hAnsiTheme="minorEastAsia" w:cs="SimSun" w:hint="eastAsia"/>
          <w:color w:val="000000"/>
          <w:sz w:val="21"/>
          <w:szCs w:val="21"/>
        </w:rPr>
        <w:t>们认为，</w:t>
      </w:r>
      <w:r w:rsidRPr="00816406">
        <w:rPr>
          <w:rFonts w:asciiTheme="minorEastAsia" w:eastAsiaTheme="minorEastAsia" w:hAnsiTheme="minorEastAsia" w:cs="Batang" w:hint="eastAsia"/>
          <w:color w:val="000000"/>
          <w:sz w:val="21"/>
          <w:szCs w:val="21"/>
        </w:rPr>
        <w:t>保</w:t>
      </w:r>
      <w:r w:rsidRPr="00816406">
        <w:rPr>
          <w:rFonts w:asciiTheme="minorEastAsia" w:eastAsiaTheme="minorEastAsia" w:hAnsiTheme="minorEastAsia" w:cs="SimSun" w:hint="eastAsia"/>
          <w:color w:val="000000"/>
          <w:sz w:val="21"/>
          <w:szCs w:val="21"/>
        </w:rPr>
        <w:t>护</w:t>
      </w:r>
      <w:r w:rsidRPr="00816406">
        <w:rPr>
          <w:rFonts w:asciiTheme="minorEastAsia" w:eastAsiaTheme="minorEastAsia" w:hAnsiTheme="minorEastAsia" w:cs="Batang" w:hint="eastAsia"/>
          <w:color w:val="000000"/>
          <w:sz w:val="21"/>
          <w:szCs w:val="21"/>
        </w:rPr>
        <w:t>地理</w:t>
      </w:r>
      <w:r w:rsidRPr="00816406">
        <w:rPr>
          <w:rFonts w:asciiTheme="minorEastAsia" w:eastAsiaTheme="minorEastAsia" w:hAnsiTheme="minorEastAsia" w:cs="SimSun" w:hint="eastAsia"/>
          <w:color w:val="000000"/>
          <w:sz w:val="21"/>
          <w:szCs w:val="21"/>
        </w:rPr>
        <w:t>标</w:t>
      </w:r>
      <w:r w:rsidRPr="00816406">
        <w:rPr>
          <w:rFonts w:asciiTheme="minorEastAsia" w:eastAsiaTheme="minorEastAsia" w:hAnsiTheme="minorEastAsia" w:cs="Batang" w:hint="eastAsia"/>
          <w:color w:val="000000"/>
          <w:sz w:val="21"/>
          <w:szCs w:val="21"/>
        </w:rPr>
        <w:t>志对于提升生</w:t>
      </w:r>
      <w:r w:rsidRPr="00816406">
        <w:rPr>
          <w:rFonts w:asciiTheme="minorEastAsia" w:eastAsiaTheme="minorEastAsia" w:hAnsiTheme="minorEastAsia" w:cs="SimSun" w:hint="eastAsia"/>
          <w:color w:val="000000"/>
          <w:sz w:val="21"/>
          <w:szCs w:val="21"/>
        </w:rPr>
        <w:t>产者、</w:t>
      </w:r>
      <w:r w:rsidRPr="00816406">
        <w:rPr>
          <w:rFonts w:asciiTheme="minorEastAsia" w:eastAsiaTheme="minorEastAsia" w:hAnsiTheme="minorEastAsia" w:cs="Batang" w:hint="eastAsia"/>
          <w:color w:val="000000"/>
          <w:sz w:val="21"/>
          <w:szCs w:val="21"/>
        </w:rPr>
        <w:t>企</w:t>
      </w:r>
      <w:r w:rsidRPr="00816406">
        <w:rPr>
          <w:rFonts w:asciiTheme="minorEastAsia" w:eastAsiaTheme="minorEastAsia" w:hAnsiTheme="minorEastAsia" w:cs="SimSun" w:hint="eastAsia"/>
          <w:color w:val="000000"/>
          <w:sz w:val="21"/>
          <w:szCs w:val="21"/>
        </w:rPr>
        <w:t>业和国</w:t>
      </w:r>
      <w:r w:rsidRPr="00816406">
        <w:rPr>
          <w:rFonts w:asciiTheme="minorEastAsia" w:eastAsiaTheme="minorEastAsia" w:hAnsiTheme="minorEastAsia" w:cs="Batang" w:hint="eastAsia"/>
          <w:color w:val="000000"/>
          <w:sz w:val="21"/>
          <w:szCs w:val="21"/>
        </w:rPr>
        <w:t>家的品牌</w:t>
      </w:r>
      <w:r w:rsidRPr="00816406">
        <w:rPr>
          <w:rFonts w:asciiTheme="minorEastAsia" w:eastAsiaTheme="minorEastAsia" w:hAnsiTheme="minorEastAsia" w:cs="SimSun" w:hint="eastAsia"/>
          <w:color w:val="000000"/>
          <w:sz w:val="21"/>
          <w:szCs w:val="21"/>
        </w:rPr>
        <w:t>竞争</w:t>
      </w:r>
      <w:r w:rsidRPr="00816406">
        <w:rPr>
          <w:rFonts w:asciiTheme="minorEastAsia" w:eastAsiaTheme="minorEastAsia" w:hAnsiTheme="minorEastAsia" w:cs="Batang" w:hint="eastAsia"/>
          <w:color w:val="000000"/>
          <w:sz w:val="21"/>
          <w:szCs w:val="21"/>
        </w:rPr>
        <w:t>力具有全球性的重要意义。如果</w:t>
      </w:r>
      <w:r w:rsidRPr="00816406">
        <w:rPr>
          <w:rFonts w:asciiTheme="minorEastAsia" w:eastAsiaTheme="minorEastAsia" w:hAnsiTheme="minorEastAsia" w:cs="SimSun" w:hint="eastAsia"/>
          <w:color w:val="000000"/>
          <w:sz w:val="21"/>
          <w:szCs w:val="21"/>
        </w:rPr>
        <w:t>该提案在</w:t>
      </w:r>
      <w:r w:rsidRPr="00816406">
        <w:rPr>
          <w:rFonts w:asciiTheme="minorEastAsia" w:eastAsiaTheme="minorEastAsia" w:hAnsiTheme="minorEastAsia" w:hint="eastAsia"/>
          <w:color w:val="000000"/>
          <w:sz w:val="21"/>
          <w:szCs w:val="21"/>
        </w:rPr>
        <w:t>2015年5月的外交</w:t>
      </w:r>
      <w:r w:rsidRPr="00816406">
        <w:rPr>
          <w:rFonts w:asciiTheme="minorEastAsia" w:eastAsiaTheme="minorEastAsia" w:hAnsiTheme="minorEastAsia" w:cs="SimSun" w:hint="eastAsia"/>
          <w:color w:val="000000"/>
          <w:sz w:val="21"/>
          <w:szCs w:val="21"/>
        </w:rPr>
        <w:t>会议</w:t>
      </w:r>
      <w:r w:rsidRPr="00816406">
        <w:rPr>
          <w:rFonts w:asciiTheme="minorEastAsia" w:eastAsiaTheme="minorEastAsia" w:hAnsiTheme="minorEastAsia" w:cs="Batang" w:hint="eastAsia"/>
          <w:color w:val="000000"/>
          <w:sz w:val="21"/>
          <w:szCs w:val="21"/>
        </w:rPr>
        <w:t>上得以通</w:t>
      </w:r>
      <w:r w:rsidRPr="00816406">
        <w:rPr>
          <w:rFonts w:asciiTheme="minorEastAsia" w:eastAsiaTheme="minorEastAsia" w:hAnsiTheme="minorEastAsia" w:cs="SimSun" w:hint="eastAsia"/>
          <w:color w:val="000000"/>
          <w:sz w:val="21"/>
          <w:szCs w:val="21"/>
        </w:rPr>
        <w:t>过</w:t>
      </w:r>
      <w:r w:rsidRPr="00816406">
        <w:rPr>
          <w:rFonts w:asciiTheme="minorEastAsia" w:eastAsiaTheme="minorEastAsia" w:hAnsiTheme="minorEastAsia" w:cs="Batang" w:hint="eastAsia"/>
          <w:color w:val="000000"/>
          <w:sz w:val="21"/>
          <w:szCs w:val="21"/>
        </w:rPr>
        <w:t>，</w:t>
      </w:r>
      <w:r w:rsidRPr="00816406">
        <w:rPr>
          <w:rFonts w:asciiTheme="minorEastAsia" w:eastAsiaTheme="minorEastAsia" w:hAnsiTheme="minorEastAsia" w:cs="SimSun" w:hint="eastAsia"/>
          <w:color w:val="000000"/>
          <w:sz w:val="21"/>
          <w:szCs w:val="21"/>
        </w:rPr>
        <w:t>将不仅在现有的28个</w:t>
      </w:r>
      <w:r w:rsidRPr="00816406">
        <w:rPr>
          <w:rFonts w:asciiTheme="minorEastAsia" w:eastAsiaTheme="minorEastAsia" w:hAnsiTheme="minorEastAsia" w:hint="eastAsia"/>
          <w:color w:val="000000"/>
          <w:sz w:val="21"/>
          <w:szCs w:val="21"/>
        </w:rPr>
        <w:t>里斯本联盟成员国</w:t>
      </w:r>
      <w:r w:rsidRPr="00816406">
        <w:rPr>
          <w:rFonts w:asciiTheme="minorEastAsia" w:eastAsiaTheme="minorEastAsia" w:hAnsiTheme="minorEastAsia" w:cs="SimSun" w:hint="eastAsia"/>
          <w:color w:val="000000"/>
          <w:sz w:val="21"/>
          <w:szCs w:val="21"/>
        </w:rPr>
        <w:t>，也将在</w:t>
      </w:r>
      <w:r w:rsidRPr="00816406">
        <w:rPr>
          <w:rFonts w:asciiTheme="minorEastAsia" w:eastAsiaTheme="minorEastAsia" w:hAnsiTheme="minorEastAsia" w:cs="Batang" w:hint="eastAsia"/>
          <w:color w:val="000000"/>
          <w:sz w:val="21"/>
          <w:szCs w:val="21"/>
        </w:rPr>
        <w:t>其他</w:t>
      </w:r>
      <w:r w:rsidRPr="00816406">
        <w:rPr>
          <w:rFonts w:asciiTheme="minorEastAsia" w:eastAsiaTheme="minorEastAsia" w:hAnsiTheme="minorEastAsia" w:hint="eastAsia"/>
          <w:color w:val="000000"/>
          <w:sz w:val="21"/>
          <w:szCs w:val="21"/>
        </w:rPr>
        <w:t>160个WIPO成</w:t>
      </w:r>
      <w:r w:rsidRPr="00816406">
        <w:rPr>
          <w:rFonts w:asciiTheme="minorEastAsia" w:eastAsiaTheme="minorEastAsia" w:hAnsiTheme="minorEastAsia" w:cs="SimSun" w:hint="eastAsia"/>
          <w:color w:val="000000"/>
          <w:sz w:val="21"/>
          <w:szCs w:val="21"/>
        </w:rPr>
        <w:t>员国产生</w:t>
      </w:r>
      <w:r w:rsidRPr="00816406">
        <w:rPr>
          <w:rFonts w:asciiTheme="minorEastAsia" w:eastAsiaTheme="minorEastAsia" w:hAnsiTheme="minorEastAsia" w:cs="Batang" w:hint="eastAsia"/>
          <w:color w:val="000000"/>
          <w:sz w:val="21"/>
          <w:szCs w:val="21"/>
        </w:rPr>
        <w:t>巨大而深</w:t>
      </w:r>
      <w:r w:rsidRPr="00816406">
        <w:rPr>
          <w:rFonts w:asciiTheme="minorEastAsia" w:eastAsiaTheme="minorEastAsia" w:hAnsiTheme="minorEastAsia" w:cs="SimSun" w:hint="eastAsia"/>
          <w:color w:val="000000"/>
          <w:sz w:val="21"/>
          <w:szCs w:val="21"/>
        </w:rPr>
        <w:t>远</w:t>
      </w:r>
      <w:r w:rsidRPr="00816406">
        <w:rPr>
          <w:rFonts w:asciiTheme="minorEastAsia" w:eastAsiaTheme="minorEastAsia" w:hAnsiTheme="minorEastAsia" w:cs="Batang" w:hint="eastAsia"/>
          <w:color w:val="000000"/>
          <w:sz w:val="21"/>
          <w:szCs w:val="21"/>
        </w:rPr>
        <w:t>的影响。然而，我</w:t>
      </w:r>
      <w:r w:rsidRPr="00816406">
        <w:rPr>
          <w:rFonts w:asciiTheme="minorEastAsia" w:eastAsiaTheme="minorEastAsia" w:hAnsiTheme="minorEastAsia" w:cs="SimSun" w:hint="eastAsia"/>
          <w:color w:val="000000"/>
          <w:sz w:val="21"/>
          <w:szCs w:val="21"/>
        </w:rPr>
        <w:t>们担心</w:t>
      </w:r>
      <w:r w:rsidRPr="00816406">
        <w:rPr>
          <w:rFonts w:asciiTheme="minorEastAsia" w:eastAsiaTheme="minorEastAsia" w:hAnsiTheme="minorEastAsia" w:cs="Batang" w:hint="eastAsia"/>
          <w:color w:val="000000"/>
          <w:sz w:val="21"/>
          <w:szCs w:val="21"/>
        </w:rPr>
        <w:t>的是，当前的外交</w:t>
      </w:r>
      <w:r w:rsidRPr="00816406">
        <w:rPr>
          <w:rFonts w:asciiTheme="minorEastAsia" w:eastAsiaTheme="minorEastAsia" w:hAnsiTheme="minorEastAsia" w:cs="SimSun" w:hint="eastAsia"/>
          <w:color w:val="000000"/>
          <w:sz w:val="21"/>
          <w:szCs w:val="21"/>
        </w:rPr>
        <w:t>会议议</w:t>
      </w:r>
      <w:r w:rsidRPr="00816406">
        <w:rPr>
          <w:rFonts w:asciiTheme="minorEastAsia" w:eastAsiaTheme="minorEastAsia" w:hAnsiTheme="minorEastAsia" w:cs="Batang" w:hint="eastAsia"/>
          <w:color w:val="000000"/>
          <w:sz w:val="21"/>
          <w:szCs w:val="21"/>
        </w:rPr>
        <w:t>事</w:t>
      </w:r>
      <w:r w:rsidRPr="00816406">
        <w:rPr>
          <w:rFonts w:asciiTheme="minorEastAsia" w:eastAsiaTheme="minorEastAsia" w:hAnsiTheme="minorEastAsia" w:cs="SimSun" w:hint="eastAsia"/>
          <w:color w:val="000000"/>
          <w:sz w:val="21"/>
          <w:szCs w:val="21"/>
        </w:rPr>
        <w:t>规则无法满足</w:t>
      </w:r>
      <w:r w:rsidRPr="00816406">
        <w:rPr>
          <w:rFonts w:asciiTheme="minorEastAsia" w:eastAsiaTheme="minorEastAsia" w:hAnsiTheme="minorEastAsia" w:cs="Batang" w:hint="eastAsia"/>
          <w:color w:val="000000"/>
          <w:sz w:val="21"/>
          <w:szCs w:val="21"/>
        </w:rPr>
        <w:t>所有</w:t>
      </w:r>
      <w:r w:rsidRPr="00816406">
        <w:rPr>
          <w:rFonts w:asciiTheme="minorEastAsia" w:eastAsiaTheme="minorEastAsia" w:hAnsiTheme="minorEastAsia" w:hint="eastAsia"/>
          <w:color w:val="000000"/>
          <w:sz w:val="21"/>
          <w:szCs w:val="21"/>
        </w:rPr>
        <w:t>WIPO成</w:t>
      </w:r>
      <w:r w:rsidRPr="00816406">
        <w:rPr>
          <w:rFonts w:asciiTheme="minorEastAsia" w:eastAsiaTheme="minorEastAsia" w:hAnsiTheme="minorEastAsia" w:cs="SimSun" w:hint="eastAsia"/>
          <w:color w:val="000000"/>
          <w:sz w:val="21"/>
          <w:szCs w:val="21"/>
        </w:rPr>
        <w:t>员国充分参与的要求</w:t>
      </w:r>
      <w:r w:rsidRPr="00816406">
        <w:rPr>
          <w:rFonts w:asciiTheme="minorEastAsia" w:eastAsiaTheme="minorEastAsia" w:hAnsiTheme="minorEastAsia" w:hint="eastAsia"/>
          <w:color w:val="000000"/>
          <w:sz w:val="21"/>
          <w:szCs w:val="21"/>
        </w:rPr>
        <w:t>。</w:t>
      </w:r>
    </w:p>
    <w:p w:rsidR="0058142C" w:rsidRPr="00816406" w:rsidRDefault="0058142C"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rPr>
      </w:pPr>
      <w:r w:rsidRPr="00816406">
        <w:rPr>
          <w:rFonts w:asciiTheme="minorEastAsia" w:eastAsiaTheme="minorEastAsia" w:hAnsiTheme="minorEastAsia" w:cs="Batang" w:hint="eastAsia"/>
          <w:color w:val="000000"/>
          <w:sz w:val="21"/>
          <w:szCs w:val="21"/>
        </w:rPr>
        <w:t>我</w:t>
      </w:r>
      <w:r w:rsidRPr="00816406">
        <w:rPr>
          <w:rFonts w:asciiTheme="minorEastAsia" w:eastAsiaTheme="minorEastAsia" w:hAnsiTheme="minorEastAsia" w:cs="SimSun" w:hint="eastAsia"/>
          <w:color w:val="000000"/>
          <w:sz w:val="21"/>
          <w:szCs w:val="21"/>
        </w:rPr>
        <w:t>们坚持认为</w:t>
      </w:r>
      <w:r w:rsidRPr="00816406">
        <w:rPr>
          <w:rFonts w:asciiTheme="minorEastAsia" w:eastAsiaTheme="minorEastAsia" w:hAnsiTheme="minorEastAsia" w:cs="Batang" w:hint="eastAsia"/>
          <w:color w:val="000000"/>
          <w:sz w:val="21"/>
          <w:szCs w:val="21"/>
        </w:rPr>
        <w:t>修订《里斯本</w:t>
      </w:r>
      <w:r w:rsidRPr="00816406">
        <w:rPr>
          <w:rFonts w:asciiTheme="minorEastAsia" w:eastAsiaTheme="minorEastAsia" w:hAnsiTheme="minorEastAsia" w:cs="SimSun" w:hint="eastAsia"/>
          <w:color w:val="000000"/>
          <w:sz w:val="21"/>
          <w:szCs w:val="21"/>
        </w:rPr>
        <w:t>协</w:t>
      </w:r>
      <w:r w:rsidRPr="00816406">
        <w:rPr>
          <w:rFonts w:asciiTheme="minorEastAsia" w:eastAsiaTheme="minorEastAsia" w:hAnsiTheme="minorEastAsia" w:cs="Batang" w:hint="eastAsia"/>
          <w:color w:val="000000"/>
          <w:sz w:val="21"/>
          <w:szCs w:val="21"/>
        </w:rPr>
        <w:t>定》的外交</w:t>
      </w:r>
      <w:r w:rsidRPr="00816406">
        <w:rPr>
          <w:rFonts w:asciiTheme="minorEastAsia" w:eastAsiaTheme="minorEastAsia" w:hAnsiTheme="minorEastAsia" w:cs="SimSun" w:hint="eastAsia"/>
          <w:color w:val="000000"/>
          <w:sz w:val="21"/>
          <w:szCs w:val="21"/>
        </w:rPr>
        <w:t>会议应向</w:t>
      </w:r>
      <w:r w:rsidRPr="00816406">
        <w:rPr>
          <w:rFonts w:asciiTheme="minorEastAsia" w:eastAsiaTheme="minorEastAsia" w:hAnsiTheme="minorEastAsia" w:cs="Batang" w:hint="eastAsia"/>
          <w:color w:val="000000"/>
          <w:sz w:val="21"/>
          <w:szCs w:val="21"/>
        </w:rPr>
        <w:t>所有</w:t>
      </w:r>
      <w:r w:rsidRPr="00816406">
        <w:rPr>
          <w:rFonts w:asciiTheme="minorEastAsia" w:eastAsiaTheme="minorEastAsia" w:hAnsiTheme="minorEastAsia" w:hint="eastAsia"/>
          <w:color w:val="000000"/>
          <w:sz w:val="21"/>
          <w:szCs w:val="21"/>
        </w:rPr>
        <w:t>WIPO成</w:t>
      </w:r>
      <w:r w:rsidRPr="00816406">
        <w:rPr>
          <w:rFonts w:asciiTheme="minorEastAsia" w:eastAsiaTheme="minorEastAsia" w:hAnsiTheme="minorEastAsia" w:cs="SimSun" w:hint="eastAsia"/>
          <w:color w:val="000000"/>
          <w:sz w:val="21"/>
          <w:szCs w:val="21"/>
        </w:rPr>
        <w:t>员国开放</w:t>
      </w:r>
      <w:r w:rsidRPr="00816406">
        <w:rPr>
          <w:rFonts w:asciiTheme="minorEastAsia" w:eastAsiaTheme="minorEastAsia" w:hAnsiTheme="minorEastAsia" w:cs="Batang" w:hint="eastAsia"/>
          <w:color w:val="000000"/>
          <w:sz w:val="21"/>
          <w:szCs w:val="21"/>
        </w:rPr>
        <w:t>，</w:t>
      </w:r>
      <w:r w:rsidRPr="00816406">
        <w:rPr>
          <w:rFonts w:asciiTheme="minorEastAsia" w:eastAsiaTheme="minorEastAsia" w:hAnsiTheme="minorEastAsia" w:cs="SimSun" w:hint="eastAsia"/>
          <w:color w:val="000000"/>
          <w:sz w:val="21"/>
          <w:szCs w:val="21"/>
        </w:rPr>
        <w:t>并应允许</w:t>
      </w:r>
      <w:r w:rsidRPr="00816406">
        <w:rPr>
          <w:rFonts w:asciiTheme="minorEastAsia" w:eastAsiaTheme="minorEastAsia" w:hAnsiTheme="minorEastAsia" w:cs="Batang" w:hint="eastAsia"/>
          <w:color w:val="000000"/>
          <w:sz w:val="21"/>
          <w:szCs w:val="21"/>
        </w:rPr>
        <w:t>包括平等表决</w:t>
      </w:r>
      <w:r w:rsidRPr="00816406">
        <w:rPr>
          <w:rFonts w:asciiTheme="minorEastAsia" w:eastAsiaTheme="minorEastAsia" w:hAnsiTheme="minorEastAsia" w:cs="SimSun" w:hint="eastAsia"/>
          <w:color w:val="000000"/>
          <w:sz w:val="21"/>
          <w:szCs w:val="21"/>
        </w:rPr>
        <w:t>权在内的</w:t>
      </w:r>
      <w:r w:rsidRPr="00816406">
        <w:rPr>
          <w:rFonts w:asciiTheme="minorEastAsia" w:eastAsiaTheme="minorEastAsia" w:hAnsiTheme="minorEastAsia" w:cs="Batang" w:hint="eastAsia"/>
          <w:color w:val="000000"/>
          <w:sz w:val="21"/>
          <w:szCs w:val="21"/>
        </w:rPr>
        <w:t>充分</w:t>
      </w:r>
      <w:r w:rsidRPr="00816406">
        <w:rPr>
          <w:rFonts w:asciiTheme="minorEastAsia" w:eastAsiaTheme="minorEastAsia" w:hAnsiTheme="minorEastAsia" w:cs="SimSun" w:hint="eastAsia"/>
          <w:color w:val="000000"/>
          <w:sz w:val="21"/>
          <w:szCs w:val="21"/>
        </w:rPr>
        <w:t>参与</w:t>
      </w:r>
      <w:r w:rsidRPr="00816406">
        <w:rPr>
          <w:rFonts w:asciiTheme="minorEastAsia" w:eastAsiaTheme="minorEastAsia" w:hAnsiTheme="minorEastAsia" w:cs="Batang" w:hint="eastAsia"/>
          <w:color w:val="000000"/>
          <w:sz w:val="21"/>
          <w:szCs w:val="21"/>
        </w:rPr>
        <w:t>，因为修订后协定的保护范围与现行《里斯本协定》相比，可能得到扩大或延伸。我</w:t>
      </w:r>
      <w:r w:rsidRPr="00816406">
        <w:rPr>
          <w:rFonts w:asciiTheme="minorEastAsia" w:eastAsiaTheme="minorEastAsia" w:hAnsiTheme="minorEastAsia" w:cs="SimSun" w:hint="eastAsia"/>
          <w:color w:val="000000"/>
          <w:sz w:val="21"/>
          <w:szCs w:val="21"/>
        </w:rPr>
        <w:t>们还认为</w:t>
      </w:r>
      <w:r w:rsidRPr="00816406">
        <w:rPr>
          <w:rFonts w:asciiTheme="minorEastAsia" w:eastAsiaTheme="minorEastAsia" w:hAnsiTheme="minorEastAsia" w:cs="Batang" w:hint="eastAsia"/>
          <w:color w:val="000000"/>
          <w:sz w:val="21"/>
          <w:szCs w:val="21"/>
        </w:rPr>
        <w:t>，必须充分考虑一些根本</w:t>
      </w:r>
      <w:r w:rsidRPr="00816406">
        <w:rPr>
          <w:rFonts w:asciiTheme="minorEastAsia" w:eastAsiaTheme="minorEastAsia" w:hAnsiTheme="minorEastAsia" w:cs="SimSun" w:hint="eastAsia"/>
          <w:color w:val="000000"/>
          <w:sz w:val="21"/>
          <w:szCs w:val="21"/>
        </w:rPr>
        <w:t>问题，以便使里斯本体系</w:t>
      </w:r>
      <w:r w:rsidRPr="00816406">
        <w:rPr>
          <w:rFonts w:asciiTheme="minorEastAsia" w:eastAsiaTheme="minorEastAsia" w:hAnsiTheme="minorEastAsia" w:cs="Batang" w:hint="eastAsia"/>
          <w:color w:val="000000"/>
          <w:sz w:val="21"/>
          <w:szCs w:val="21"/>
        </w:rPr>
        <w:t>吸引更广泛的</w:t>
      </w:r>
      <w:r w:rsidRPr="00816406">
        <w:rPr>
          <w:rFonts w:asciiTheme="minorEastAsia" w:eastAsiaTheme="minorEastAsia" w:hAnsiTheme="minorEastAsia" w:hint="eastAsia"/>
          <w:color w:val="000000"/>
          <w:sz w:val="21"/>
          <w:szCs w:val="21"/>
        </w:rPr>
        <w:t>WIPO成</w:t>
      </w:r>
      <w:r w:rsidRPr="00816406">
        <w:rPr>
          <w:rFonts w:asciiTheme="minorEastAsia" w:eastAsiaTheme="minorEastAsia" w:hAnsiTheme="minorEastAsia" w:cs="SimSun" w:hint="eastAsia"/>
          <w:color w:val="000000"/>
          <w:sz w:val="21"/>
          <w:szCs w:val="21"/>
        </w:rPr>
        <w:t>员加入</w:t>
      </w:r>
      <w:r w:rsidRPr="00816406">
        <w:rPr>
          <w:rFonts w:asciiTheme="minorEastAsia" w:eastAsiaTheme="minorEastAsia" w:hAnsiTheme="minorEastAsia" w:cs="Batang" w:hint="eastAsia"/>
          <w:color w:val="000000"/>
          <w:sz w:val="21"/>
          <w:szCs w:val="21"/>
        </w:rPr>
        <w:t>，成为一</w:t>
      </w:r>
      <w:r w:rsidRPr="00816406">
        <w:rPr>
          <w:rFonts w:asciiTheme="minorEastAsia" w:eastAsiaTheme="minorEastAsia" w:hAnsiTheme="minorEastAsia" w:cs="SimSun" w:hint="eastAsia"/>
          <w:color w:val="000000"/>
          <w:sz w:val="21"/>
          <w:szCs w:val="21"/>
        </w:rPr>
        <w:t>个真</w:t>
      </w:r>
      <w:r w:rsidRPr="00816406">
        <w:rPr>
          <w:rFonts w:asciiTheme="minorEastAsia" w:eastAsiaTheme="minorEastAsia" w:hAnsiTheme="minorEastAsia" w:cs="Batang" w:hint="eastAsia"/>
          <w:color w:val="000000"/>
          <w:sz w:val="21"/>
          <w:szCs w:val="21"/>
        </w:rPr>
        <w:t>正的全球体系。因此，我</w:t>
      </w:r>
      <w:r w:rsidRPr="00816406">
        <w:rPr>
          <w:rFonts w:asciiTheme="minorEastAsia" w:eastAsiaTheme="minorEastAsia" w:hAnsiTheme="minorEastAsia" w:cs="SimSun" w:hint="eastAsia"/>
          <w:color w:val="000000"/>
          <w:sz w:val="21"/>
          <w:szCs w:val="21"/>
        </w:rPr>
        <w:t>们</w:t>
      </w:r>
      <w:r w:rsidRPr="00816406">
        <w:rPr>
          <w:rFonts w:asciiTheme="minorEastAsia" w:eastAsiaTheme="minorEastAsia" w:hAnsiTheme="minorEastAsia" w:cs="Batang" w:hint="eastAsia"/>
          <w:color w:val="000000"/>
          <w:sz w:val="21"/>
          <w:szCs w:val="21"/>
        </w:rPr>
        <w:t>重申</w:t>
      </w:r>
      <w:r w:rsidRPr="00816406">
        <w:rPr>
          <w:rFonts w:asciiTheme="minorEastAsia" w:eastAsiaTheme="minorEastAsia" w:hAnsiTheme="minorEastAsia" w:cs="SimSun" w:hint="eastAsia"/>
          <w:color w:val="000000"/>
          <w:sz w:val="21"/>
          <w:szCs w:val="21"/>
        </w:rPr>
        <w:t>对</w:t>
      </w:r>
      <w:r w:rsidRPr="00816406">
        <w:rPr>
          <w:rFonts w:asciiTheme="minorEastAsia" w:eastAsiaTheme="minorEastAsia" w:hAnsiTheme="minorEastAsia" w:cs="Batang" w:hint="eastAsia"/>
          <w:color w:val="000000"/>
          <w:sz w:val="21"/>
          <w:szCs w:val="21"/>
        </w:rPr>
        <w:t>基础提案的修正如下：</w:t>
      </w:r>
    </w:p>
    <w:p w:rsidR="0058142C" w:rsidRPr="00816406" w:rsidRDefault="0058142C" w:rsidP="00816406">
      <w:pPr>
        <w:numPr>
          <w:ilvl w:val="0"/>
          <w:numId w:val="16"/>
        </w:numPr>
        <w:spacing w:afterLines="50" w:after="120" w:line="340" w:lineRule="atLeast"/>
        <w:jc w:val="both"/>
        <w:textAlignment w:val="baseline"/>
        <w:rPr>
          <w:rFonts w:asciiTheme="minorEastAsia" w:eastAsiaTheme="minorEastAsia" w:hAnsiTheme="minorEastAsia"/>
          <w:b/>
          <w:color w:val="000000"/>
          <w:sz w:val="21"/>
          <w:szCs w:val="21"/>
        </w:rPr>
      </w:pPr>
      <w:r w:rsidRPr="00816406">
        <w:rPr>
          <w:rFonts w:asciiTheme="minorEastAsia" w:eastAsiaTheme="minorEastAsia" w:hAnsiTheme="minorEastAsia" w:hint="eastAsia"/>
          <w:b/>
          <w:color w:val="000000"/>
          <w:sz w:val="21"/>
          <w:szCs w:val="21"/>
        </w:rPr>
        <w:t>第</w:t>
      </w:r>
      <w:r w:rsidRPr="00816406">
        <w:rPr>
          <w:rFonts w:asciiTheme="minorEastAsia" w:eastAsiaTheme="minorEastAsia" w:hAnsiTheme="minorEastAsia"/>
          <w:b/>
          <w:color w:val="000000"/>
          <w:sz w:val="21"/>
          <w:szCs w:val="21"/>
        </w:rPr>
        <w:t>7</w:t>
      </w:r>
      <w:r w:rsidRPr="00816406">
        <w:rPr>
          <w:rFonts w:asciiTheme="minorEastAsia" w:eastAsiaTheme="minorEastAsia" w:hAnsiTheme="minorEastAsia" w:cs="SimSun" w:hint="eastAsia"/>
          <w:b/>
          <w:color w:val="000000"/>
          <w:sz w:val="21"/>
          <w:szCs w:val="21"/>
        </w:rPr>
        <w:t>条第</w:t>
      </w:r>
      <w:r w:rsidRPr="00816406">
        <w:rPr>
          <w:rFonts w:asciiTheme="minorEastAsia" w:eastAsiaTheme="minorEastAsia" w:hAnsiTheme="minorEastAsia"/>
          <w:b/>
          <w:color w:val="000000"/>
          <w:sz w:val="21"/>
          <w:szCs w:val="21"/>
        </w:rPr>
        <w:t>(3)</w:t>
      </w:r>
      <w:r w:rsidRPr="00816406">
        <w:rPr>
          <w:rFonts w:asciiTheme="minorEastAsia" w:eastAsiaTheme="minorEastAsia" w:hAnsiTheme="minorEastAsia" w:hint="eastAsia"/>
          <w:b/>
          <w:color w:val="000000"/>
          <w:sz w:val="21"/>
          <w:szCs w:val="21"/>
        </w:rPr>
        <w:t>款的维持费</w:t>
      </w:r>
    </w:p>
    <w:p w:rsidR="0058142C" w:rsidRPr="00816406" w:rsidRDefault="0058142C"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rPr>
      </w:pPr>
      <w:r w:rsidRPr="00816406">
        <w:rPr>
          <w:rFonts w:asciiTheme="minorEastAsia" w:eastAsiaTheme="minorEastAsia" w:hAnsiTheme="minorEastAsia" w:hint="eastAsia"/>
          <w:color w:val="000000"/>
          <w:sz w:val="21"/>
          <w:szCs w:val="21"/>
        </w:rPr>
        <w:t>我们对里斯本体系缺乏财务上的可持续性表示关切。</w:t>
      </w:r>
      <w:r w:rsidR="00385D32" w:rsidRPr="00816406">
        <w:rPr>
          <w:rFonts w:asciiTheme="minorEastAsia" w:eastAsiaTheme="minorEastAsia" w:hAnsiTheme="minorEastAsia" w:hint="eastAsia"/>
          <w:color w:val="000000"/>
          <w:sz w:val="21"/>
          <w:szCs w:val="21"/>
        </w:rPr>
        <w:t>应改进现行的费用制度以便实现财务自给并符合利益原则。因此，我们支持第7条第</w:t>
      </w:r>
      <w:r w:rsidR="00385D32" w:rsidRPr="00816406">
        <w:rPr>
          <w:rFonts w:asciiTheme="minorEastAsia" w:eastAsiaTheme="minorEastAsia" w:hAnsiTheme="minorEastAsia"/>
          <w:color w:val="000000"/>
          <w:sz w:val="21"/>
          <w:szCs w:val="21"/>
        </w:rPr>
        <w:t>(3)</w:t>
      </w:r>
      <w:r w:rsidR="00385D32" w:rsidRPr="00816406">
        <w:rPr>
          <w:rFonts w:asciiTheme="minorEastAsia" w:eastAsiaTheme="minorEastAsia" w:hAnsiTheme="minorEastAsia" w:hint="eastAsia"/>
          <w:color w:val="000000"/>
          <w:sz w:val="21"/>
          <w:szCs w:val="21"/>
        </w:rPr>
        <w:t>款</w:t>
      </w:r>
      <w:r w:rsidRPr="00816406">
        <w:rPr>
          <w:rFonts w:asciiTheme="minorEastAsia" w:eastAsiaTheme="minorEastAsia" w:hAnsiTheme="minorEastAsia" w:hint="eastAsia"/>
          <w:color w:val="000000"/>
          <w:sz w:val="21"/>
          <w:szCs w:val="21"/>
        </w:rPr>
        <w:t>引入维持费。</w:t>
      </w:r>
    </w:p>
    <w:p w:rsidR="0058142C" w:rsidRPr="00816406" w:rsidRDefault="0058142C" w:rsidP="00816406">
      <w:pPr>
        <w:numPr>
          <w:ilvl w:val="0"/>
          <w:numId w:val="16"/>
        </w:numPr>
        <w:spacing w:afterLines="50" w:after="120" w:line="340" w:lineRule="atLeast"/>
        <w:jc w:val="both"/>
        <w:textAlignment w:val="baseline"/>
        <w:rPr>
          <w:rFonts w:asciiTheme="minorEastAsia" w:eastAsiaTheme="minorEastAsia" w:hAnsiTheme="minorEastAsia"/>
          <w:b/>
          <w:color w:val="000000"/>
          <w:sz w:val="21"/>
          <w:szCs w:val="21"/>
        </w:rPr>
      </w:pPr>
      <w:r w:rsidRPr="00816406">
        <w:rPr>
          <w:rFonts w:asciiTheme="minorEastAsia" w:eastAsiaTheme="minorEastAsia" w:hAnsiTheme="minorEastAsia" w:hint="eastAsia"/>
          <w:b/>
          <w:color w:val="000000"/>
          <w:sz w:val="21"/>
          <w:szCs w:val="21"/>
        </w:rPr>
        <w:t>第</w:t>
      </w:r>
      <w:r w:rsidRPr="00816406">
        <w:rPr>
          <w:rFonts w:asciiTheme="minorEastAsia" w:eastAsiaTheme="minorEastAsia" w:hAnsiTheme="minorEastAsia"/>
          <w:b/>
          <w:color w:val="000000"/>
          <w:sz w:val="21"/>
          <w:szCs w:val="21"/>
        </w:rPr>
        <w:t>11</w:t>
      </w:r>
      <w:r w:rsidRPr="00816406">
        <w:rPr>
          <w:rFonts w:asciiTheme="minorEastAsia" w:eastAsiaTheme="minorEastAsia" w:hAnsiTheme="minorEastAsia" w:hint="eastAsia"/>
          <w:b/>
          <w:color w:val="000000"/>
          <w:sz w:val="21"/>
          <w:szCs w:val="21"/>
        </w:rPr>
        <w:t>条第</w:t>
      </w:r>
      <w:r w:rsidRPr="00816406">
        <w:rPr>
          <w:rFonts w:asciiTheme="minorEastAsia" w:eastAsiaTheme="minorEastAsia" w:hAnsiTheme="minorEastAsia"/>
          <w:b/>
          <w:color w:val="000000"/>
          <w:sz w:val="21"/>
          <w:szCs w:val="21"/>
        </w:rPr>
        <w:t>(1)</w:t>
      </w:r>
      <w:r w:rsidRPr="00816406">
        <w:rPr>
          <w:rFonts w:asciiTheme="minorEastAsia" w:eastAsiaTheme="minorEastAsia" w:hAnsiTheme="minorEastAsia" w:hint="eastAsia"/>
          <w:b/>
          <w:color w:val="000000"/>
          <w:sz w:val="21"/>
          <w:szCs w:val="21"/>
        </w:rPr>
        <w:t>款的保护内容</w:t>
      </w:r>
    </w:p>
    <w:p w:rsidR="0058142C" w:rsidRPr="00816406" w:rsidRDefault="008407C3"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rPr>
      </w:pPr>
      <w:r w:rsidRPr="00816406">
        <w:rPr>
          <w:rFonts w:asciiTheme="minorEastAsia" w:eastAsiaTheme="minorEastAsia" w:hAnsiTheme="minorEastAsia" w:hint="eastAsia"/>
          <w:color w:val="000000"/>
          <w:sz w:val="21"/>
          <w:szCs w:val="21"/>
        </w:rPr>
        <w:t>我们担心地理标志保护超出其他国际条约所提供的保护水平，因此</w:t>
      </w:r>
      <w:r w:rsidR="0058142C" w:rsidRPr="00816406">
        <w:rPr>
          <w:rFonts w:asciiTheme="minorEastAsia" w:eastAsiaTheme="minorEastAsia" w:hAnsiTheme="minorEastAsia" w:hint="eastAsia"/>
          <w:color w:val="000000"/>
          <w:sz w:val="21"/>
          <w:szCs w:val="21"/>
        </w:rPr>
        <w:t>对第</w:t>
      </w:r>
      <w:r w:rsidR="0058142C" w:rsidRPr="00816406">
        <w:rPr>
          <w:rFonts w:asciiTheme="minorEastAsia" w:eastAsiaTheme="minorEastAsia" w:hAnsiTheme="minorEastAsia"/>
          <w:color w:val="000000"/>
          <w:sz w:val="21"/>
          <w:szCs w:val="21"/>
        </w:rPr>
        <w:t>11</w:t>
      </w:r>
      <w:r w:rsidR="0058142C" w:rsidRPr="00816406">
        <w:rPr>
          <w:rFonts w:asciiTheme="minorEastAsia" w:eastAsiaTheme="minorEastAsia" w:hAnsiTheme="minorEastAsia" w:cs="SimSun" w:hint="eastAsia"/>
          <w:color w:val="000000"/>
          <w:sz w:val="21"/>
          <w:szCs w:val="21"/>
        </w:rPr>
        <w:t>条第</w:t>
      </w:r>
      <w:r w:rsidR="0058142C" w:rsidRPr="00816406">
        <w:rPr>
          <w:rFonts w:asciiTheme="minorEastAsia" w:eastAsiaTheme="minorEastAsia" w:hAnsiTheme="minorEastAsia"/>
          <w:color w:val="000000"/>
          <w:sz w:val="21"/>
          <w:szCs w:val="21"/>
        </w:rPr>
        <w:t>(1)</w:t>
      </w:r>
      <w:r w:rsidR="0058142C" w:rsidRPr="00816406">
        <w:rPr>
          <w:rFonts w:asciiTheme="minorEastAsia" w:eastAsiaTheme="minorEastAsia" w:hAnsiTheme="minorEastAsia" w:hint="eastAsia"/>
          <w:color w:val="000000"/>
          <w:sz w:val="21"/>
          <w:szCs w:val="21"/>
        </w:rPr>
        <w:t>款不予支持。</w:t>
      </w:r>
    </w:p>
    <w:p w:rsidR="0058142C" w:rsidRPr="00816406" w:rsidRDefault="0058142C" w:rsidP="00816406">
      <w:pPr>
        <w:numPr>
          <w:ilvl w:val="0"/>
          <w:numId w:val="16"/>
        </w:numPr>
        <w:spacing w:afterLines="50" w:after="120" w:line="340" w:lineRule="atLeast"/>
        <w:jc w:val="both"/>
        <w:textAlignment w:val="baseline"/>
        <w:rPr>
          <w:rFonts w:asciiTheme="minorEastAsia" w:eastAsiaTheme="minorEastAsia" w:hAnsiTheme="minorEastAsia"/>
          <w:b/>
          <w:color w:val="000000"/>
          <w:sz w:val="21"/>
          <w:szCs w:val="21"/>
        </w:rPr>
      </w:pPr>
      <w:r w:rsidRPr="00816406">
        <w:rPr>
          <w:rFonts w:asciiTheme="minorEastAsia" w:eastAsiaTheme="minorEastAsia" w:hAnsiTheme="minorEastAsia" w:hint="eastAsia"/>
          <w:b/>
          <w:color w:val="000000"/>
          <w:sz w:val="21"/>
          <w:szCs w:val="21"/>
        </w:rPr>
        <w:t>第</w:t>
      </w:r>
      <w:r w:rsidRPr="00816406">
        <w:rPr>
          <w:rFonts w:asciiTheme="minorEastAsia" w:eastAsiaTheme="minorEastAsia" w:hAnsiTheme="minorEastAsia"/>
          <w:b/>
          <w:color w:val="000000"/>
          <w:sz w:val="21"/>
          <w:szCs w:val="21"/>
        </w:rPr>
        <w:t>12</w:t>
      </w:r>
      <w:r w:rsidRPr="00816406">
        <w:rPr>
          <w:rFonts w:asciiTheme="minorEastAsia" w:eastAsiaTheme="minorEastAsia" w:hAnsiTheme="minorEastAsia" w:hint="eastAsia"/>
          <w:b/>
          <w:color w:val="000000"/>
          <w:sz w:val="21"/>
          <w:szCs w:val="21"/>
        </w:rPr>
        <w:t>条防止成为通用名称</w:t>
      </w:r>
    </w:p>
    <w:p w:rsidR="0058142C" w:rsidRPr="00816406" w:rsidRDefault="0058142C"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rPr>
      </w:pPr>
      <w:r w:rsidRPr="00816406">
        <w:rPr>
          <w:rFonts w:asciiTheme="minorEastAsia" w:eastAsiaTheme="minorEastAsia" w:hAnsiTheme="minorEastAsia" w:hint="eastAsia"/>
          <w:color w:val="000000"/>
          <w:sz w:val="21"/>
          <w:szCs w:val="21"/>
        </w:rPr>
        <w:t>我们对于突然阻止公众使用通用术语所带来的复杂局面感到担忧，因此，建议增加“</w:t>
      </w:r>
      <w:r w:rsidRPr="00C67D60">
        <w:rPr>
          <w:rFonts w:asciiTheme="minorEastAsia" w:eastAsiaTheme="minorEastAsia" w:hAnsiTheme="minorEastAsia" w:hint="eastAsia"/>
          <w:sz w:val="21"/>
          <w:szCs w:val="21"/>
        </w:rPr>
        <w:t>并满足相关缔约方的国内法律或区域法律中关于使用、</w:t>
      </w:r>
      <w:r w:rsidRPr="00816406">
        <w:rPr>
          <w:rFonts w:asciiTheme="minorEastAsia" w:eastAsiaTheme="minorEastAsia" w:hAnsiTheme="minorEastAsia" w:hint="eastAsia"/>
          <w:color w:val="000000"/>
          <w:sz w:val="21"/>
          <w:szCs w:val="21"/>
        </w:rPr>
        <w:t>维持</w:t>
      </w:r>
      <w:r w:rsidRPr="00C67D60">
        <w:rPr>
          <w:rFonts w:asciiTheme="minorEastAsia" w:eastAsiaTheme="minorEastAsia" w:hAnsiTheme="minorEastAsia" w:hint="eastAsia"/>
          <w:sz w:val="21"/>
          <w:szCs w:val="21"/>
        </w:rPr>
        <w:t>和续展的要求”这样的措辞。</w:t>
      </w:r>
    </w:p>
    <w:p w:rsidR="0058142C" w:rsidRPr="00816406" w:rsidRDefault="0058142C" w:rsidP="00816406">
      <w:pPr>
        <w:numPr>
          <w:ilvl w:val="0"/>
          <w:numId w:val="16"/>
        </w:numPr>
        <w:spacing w:afterLines="50" w:after="120" w:line="340" w:lineRule="atLeast"/>
        <w:jc w:val="both"/>
        <w:textAlignment w:val="baseline"/>
        <w:rPr>
          <w:rFonts w:asciiTheme="minorEastAsia" w:eastAsiaTheme="minorEastAsia" w:hAnsiTheme="minorEastAsia"/>
          <w:b/>
          <w:color w:val="000000"/>
          <w:sz w:val="21"/>
          <w:szCs w:val="21"/>
        </w:rPr>
      </w:pPr>
      <w:r w:rsidRPr="00816406">
        <w:rPr>
          <w:rFonts w:asciiTheme="minorEastAsia" w:eastAsiaTheme="minorEastAsia" w:hAnsiTheme="minorEastAsia" w:hint="eastAsia"/>
          <w:b/>
          <w:color w:val="000000"/>
          <w:sz w:val="21"/>
          <w:szCs w:val="21"/>
        </w:rPr>
        <w:t>第</w:t>
      </w:r>
      <w:r w:rsidRPr="00816406">
        <w:rPr>
          <w:rFonts w:asciiTheme="minorEastAsia" w:eastAsiaTheme="minorEastAsia" w:hAnsiTheme="minorEastAsia"/>
          <w:b/>
          <w:color w:val="000000"/>
          <w:sz w:val="21"/>
          <w:szCs w:val="21"/>
        </w:rPr>
        <w:t>13</w:t>
      </w:r>
      <w:r w:rsidRPr="00816406">
        <w:rPr>
          <w:rFonts w:asciiTheme="minorEastAsia" w:eastAsiaTheme="minorEastAsia" w:hAnsiTheme="minorEastAsia" w:hint="eastAsia"/>
          <w:b/>
          <w:color w:val="000000"/>
          <w:sz w:val="21"/>
          <w:szCs w:val="21"/>
        </w:rPr>
        <w:t>条第</w:t>
      </w:r>
      <w:r w:rsidRPr="00816406">
        <w:rPr>
          <w:rFonts w:asciiTheme="minorEastAsia" w:eastAsiaTheme="minorEastAsia" w:hAnsiTheme="minorEastAsia"/>
          <w:b/>
          <w:color w:val="000000"/>
          <w:sz w:val="21"/>
          <w:szCs w:val="21"/>
        </w:rPr>
        <w:t>(1)</w:t>
      </w:r>
      <w:r w:rsidRPr="00816406">
        <w:rPr>
          <w:rFonts w:asciiTheme="minorEastAsia" w:eastAsiaTheme="minorEastAsia" w:hAnsiTheme="minorEastAsia" w:hint="eastAsia"/>
          <w:b/>
          <w:color w:val="000000"/>
          <w:sz w:val="21"/>
          <w:szCs w:val="21"/>
        </w:rPr>
        <w:t>款在先商标权</w:t>
      </w:r>
    </w:p>
    <w:p w:rsidR="0058142C" w:rsidRPr="00816406" w:rsidRDefault="0058142C" w:rsidP="00816406">
      <w:pPr>
        <w:spacing w:afterLines="50" w:after="120" w:line="340" w:lineRule="atLeast"/>
        <w:ind w:firstLineChars="200" w:firstLine="420"/>
        <w:jc w:val="both"/>
        <w:textAlignment w:val="baseline"/>
        <w:rPr>
          <w:rFonts w:asciiTheme="minorEastAsia" w:eastAsiaTheme="minorEastAsia" w:hAnsiTheme="minorEastAsia"/>
          <w:color w:val="000000"/>
          <w:sz w:val="21"/>
          <w:szCs w:val="21"/>
        </w:rPr>
      </w:pPr>
      <w:r w:rsidRPr="00816406">
        <w:rPr>
          <w:rFonts w:asciiTheme="minorEastAsia" w:eastAsiaTheme="minorEastAsia" w:hAnsiTheme="minorEastAsia" w:hint="eastAsia"/>
          <w:color w:val="000000"/>
          <w:sz w:val="21"/>
          <w:szCs w:val="21"/>
        </w:rPr>
        <w:t>关于商标和地理标志之间的关系，任择方案</w:t>
      </w:r>
      <w:r w:rsidRPr="00816406">
        <w:rPr>
          <w:rFonts w:asciiTheme="minorEastAsia" w:eastAsiaTheme="minorEastAsia" w:hAnsiTheme="minorEastAsia"/>
          <w:color w:val="000000"/>
          <w:sz w:val="21"/>
          <w:szCs w:val="21"/>
        </w:rPr>
        <w:t>B</w:t>
      </w:r>
      <w:r w:rsidRPr="00816406">
        <w:rPr>
          <w:rFonts w:asciiTheme="minorEastAsia" w:eastAsiaTheme="minorEastAsia" w:hAnsiTheme="minorEastAsia" w:hint="eastAsia"/>
          <w:color w:val="000000"/>
          <w:sz w:val="21"/>
          <w:szCs w:val="21"/>
        </w:rPr>
        <w:t>似乎符合</w:t>
      </w:r>
      <w:r w:rsidRPr="00816406">
        <w:rPr>
          <w:rFonts w:asciiTheme="minorEastAsia" w:eastAsiaTheme="minorEastAsia" w:hAnsiTheme="minorEastAsia"/>
          <w:color w:val="000000"/>
          <w:sz w:val="21"/>
          <w:szCs w:val="21"/>
        </w:rPr>
        <w:t>TRIPs</w:t>
      </w:r>
      <w:r w:rsidRPr="00816406">
        <w:rPr>
          <w:rFonts w:asciiTheme="minorEastAsia" w:eastAsiaTheme="minorEastAsia" w:hAnsiTheme="minorEastAsia" w:hint="eastAsia"/>
          <w:color w:val="000000"/>
          <w:sz w:val="21"/>
          <w:szCs w:val="21"/>
        </w:rPr>
        <w:t>协定中“先到先得”的总原则，而且任择方案</w:t>
      </w:r>
      <w:r w:rsidRPr="00816406">
        <w:rPr>
          <w:rFonts w:asciiTheme="minorEastAsia" w:eastAsiaTheme="minorEastAsia" w:hAnsiTheme="minorEastAsia"/>
          <w:color w:val="000000"/>
          <w:sz w:val="21"/>
          <w:szCs w:val="21"/>
        </w:rPr>
        <w:t>A</w:t>
      </w:r>
      <w:r w:rsidRPr="00816406">
        <w:rPr>
          <w:rFonts w:asciiTheme="minorEastAsia" w:eastAsiaTheme="minorEastAsia" w:hAnsiTheme="minorEastAsia" w:hint="eastAsia"/>
          <w:color w:val="000000"/>
          <w:sz w:val="21"/>
          <w:szCs w:val="21"/>
        </w:rPr>
        <w:t>过于主观和笼统。</w:t>
      </w:r>
    </w:p>
    <w:p w:rsidR="00A1574C" w:rsidRPr="00670F06" w:rsidRDefault="0058142C" w:rsidP="00816406">
      <w:pPr>
        <w:spacing w:afterLines="50" w:after="120" w:line="340" w:lineRule="atLeast"/>
        <w:ind w:firstLineChars="200" w:firstLine="420"/>
        <w:jc w:val="both"/>
        <w:textAlignment w:val="baseline"/>
        <w:rPr>
          <w:rFonts w:ascii="SimSun" w:hAnsi="SimSun"/>
          <w:sz w:val="21"/>
          <w:szCs w:val="22"/>
        </w:rPr>
      </w:pPr>
      <w:r w:rsidRPr="00816406">
        <w:rPr>
          <w:rFonts w:asciiTheme="minorEastAsia" w:eastAsiaTheme="minorEastAsia" w:hAnsiTheme="minorEastAsia" w:hint="eastAsia"/>
          <w:color w:val="000000" w:themeColor="text1"/>
          <w:sz w:val="21"/>
          <w:szCs w:val="21"/>
        </w:rPr>
        <w:t>大韩民国希望，修订原产地名称及国际注册里斯本协定包括程序性问题在内的各未决问题以合理的方式得到讨论，并在2015年5月的外交会议结束时形成共识。大韩民国保留对本文件其他未涉事项</w:t>
      </w:r>
      <w:r w:rsidR="008407C3" w:rsidRPr="00816406">
        <w:rPr>
          <w:rFonts w:asciiTheme="minorEastAsia" w:eastAsiaTheme="minorEastAsia" w:hAnsiTheme="minorEastAsia" w:hint="eastAsia"/>
          <w:color w:val="000000" w:themeColor="text1"/>
          <w:sz w:val="21"/>
          <w:szCs w:val="21"/>
        </w:rPr>
        <w:t>进一步</w:t>
      </w:r>
      <w:r w:rsidRPr="00816406">
        <w:rPr>
          <w:rFonts w:asciiTheme="minorEastAsia" w:eastAsiaTheme="minorEastAsia" w:hAnsiTheme="minorEastAsia" w:hint="eastAsia"/>
          <w:color w:val="000000" w:themeColor="text1"/>
          <w:sz w:val="21"/>
          <w:szCs w:val="21"/>
        </w:rPr>
        <w:t>提出评论意见的权利。</w:t>
      </w:r>
    </w:p>
    <w:p w:rsidR="00D1234C" w:rsidRDefault="00D1234C"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六</w:t>
      </w:r>
      <w:r w:rsidRPr="00D1234C">
        <w:rPr>
          <w:rFonts w:ascii="KaiTi" w:eastAsia="KaiTi" w:hAnsi="KaiTi" w:hint="eastAsia"/>
          <w:sz w:val="21"/>
          <w:lang w:val="fr-CH"/>
        </w:rPr>
        <w:t>]</w:t>
      </w:r>
    </w:p>
    <w:p w:rsidR="00A1574C" w:rsidRPr="00670F06" w:rsidRDefault="00A1574C" w:rsidP="00635786">
      <w:pPr>
        <w:jc w:val="both"/>
        <w:textAlignment w:val="baseline"/>
        <w:rPr>
          <w:rFonts w:ascii="SimSun" w:hAnsi="SimSun"/>
          <w:sz w:val="21"/>
          <w:szCs w:val="22"/>
        </w:rPr>
      </w:pPr>
    </w:p>
    <w:p w:rsidR="00A1574C" w:rsidRPr="00670F06" w:rsidRDefault="00A1574C" w:rsidP="00223D69">
      <w:pPr>
        <w:spacing w:line="360" w:lineRule="auto"/>
        <w:jc w:val="both"/>
        <w:textAlignment w:val="baseline"/>
        <w:rPr>
          <w:rFonts w:ascii="SimSun" w:hAnsi="SimSun"/>
          <w:sz w:val="21"/>
          <w:szCs w:val="22"/>
        </w:rPr>
        <w:sectPr w:rsidR="00A1574C" w:rsidRPr="00670F06" w:rsidSect="00027B1D">
          <w:headerReference w:type="default" r:id="rId19"/>
          <w:headerReference w:type="first" r:id="rId2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523470" w:rsidP="002C4F1D">
      <w:pPr>
        <w:spacing w:beforeLines="100" w:before="240" w:afterLines="100" w:after="240" w:line="340" w:lineRule="atLeast"/>
        <w:jc w:val="center"/>
        <w:textAlignment w:val="baseline"/>
        <w:rPr>
          <w:rFonts w:ascii="SimHei" w:eastAsia="SimHei" w:hAnsi="SimHei"/>
          <w:sz w:val="21"/>
          <w:szCs w:val="21"/>
        </w:rPr>
      </w:pPr>
      <w:r>
        <w:rPr>
          <w:rFonts w:ascii="SimHei" w:eastAsia="SimHei" w:hAnsi="SimHei" w:hint="eastAsia"/>
          <w:sz w:val="21"/>
          <w:szCs w:val="21"/>
        </w:rPr>
        <w:lastRenderedPageBreak/>
        <w:t>俄罗斯联邦</w:t>
      </w:r>
    </w:p>
    <w:p w:rsidR="008670C6" w:rsidRPr="002C4F1D" w:rsidRDefault="008670C6" w:rsidP="002C4F1D">
      <w:pPr>
        <w:spacing w:beforeLines="100" w:before="240" w:afterLines="100" w:after="240" w:line="340" w:lineRule="atLeast"/>
        <w:jc w:val="center"/>
        <w:textAlignment w:val="baseline"/>
        <w:rPr>
          <w:rFonts w:ascii="SimHei" w:eastAsia="SimHei" w:hAnsi="SimHei"/>
          <w:sz w:val="21"/>
          <w:szCs w:val="21"/>
        </w:rPr>
      </w:pPr>
      <w:r w:rsidRPr="002C4F1D">
        <w:rPr>
          <w:rFonts w:ascii="SimHei" w:eastAsia="SimHei" w:hAnsi="SimHei" w:hint="eastAsia"/>
          <w:sz w:val="21"/>
          <w:szCs w:val="21"/>
        </w:rPr>
        <w:t>联邦知识产权局</w:t>
      </w:r>
      <w:r w:rsidR="002C4F1D" w:rsidRPr="002C4F1D">
        <w:rPr>
          <w:rFonts w:ascii="SimHei" w:eastAsia="SimHei" w:hAnsi="SimHei"/>
          <w:sz w:val="21"/>
          <w:szCs w:val="21"/>
        </w:rPr>
        <w:br/>
      </w:r>
      <w:r w:rsidRPr="002C4F1D">
        <w:rPr>
          <w:rFonts w:ascii="SimHei" w:eastAsia="SimHei" w:hAnsi="SimHei" w:hint="eastAsia"/>
          <w:sz w:val="21"/>
          <w:szCs w:val="21"/>
        </w:rPr>
        <w:t>关于原产地名称及国际注册里斯本协定新文本基础提案</w:t>
      </w:r>
      <w:r w:rsidRPr="002C4F1D">
        <w:rPr>
          <w:rFonts w:ascii="SimHei" w:eastAsia="SimHei" w:hAnsi="SimHei"/>
          <w:sz w:val="21"/>
          <w:szCs w:val="21"/>
        </w:rPr>
        <w:t>(</w:t>
      </w:r>
      <w:r w:rsidRPr="002C4F1D">
        <w:rPr>
          <w:rFonts w:ascii="SimHei" w:eastAsia="SimHei" w:hAnsi="SimHei" w:hint="eastAsia"/>
          <w:sz w:val="21"/>
          <w:szCs w:val="21"/>
        </w:rPr>
        <w:t>文件</w:t>
      </w:r>
      <w:r w:rsidRPr="002C4F1D">
        <w:rPr>
          <w:rFonts w:ascii="SimHei" w:eastAsia="SimHei" w:hAnsi="SimHei"/>
          <w:sz w:val="21"/>
          <w:szCs w:val="21"/>
        </w:rPr>
        <w:t>LI/</w:t>
      </w:r>
      <w:r w:rsidRPr="002C4F1D">
        <w:rPr>
          <w:rFonts w:ascii="SimHei" w:eastAsia="SimHei" w:hAnsi="SimHei" w:hint="eastAsia"/>
          <w:sz w:val="21"/>
          <w:szCs w:val="21"/>
        </w:rPr>
        <w:t>DC</w:t>
      </w:r>
      <w:r w:rsidRPr="002C4F1D">
        <w:rPr>
          <w:rFonts w:ascii="SimHei" w:eastAsia="SimHei" w:hAnsi="SimHei"/>
          <w:sz w:val="21"/>
          <w:szCs w:val="21"/>
        </w:rPr>
        <w:t>/3)</w:t>
      </w:r>
      <w:r w:rsidR="002C4F1D" w:rsidRPr="002C4F1D">
        <w:rPr>
          <w:rFonts w:ascii="SimHei" w:eastAsia="SimHei" w:hAnsi="SimHei" w:hint="eastAsia"/>
          <w:sz w:val="21"/>
          <w:szCs w:val="21"/>
        </w:rPr>
        <w:br/>
      </w:r>
      <w:r w:rsidRPr="002C4F1D">
        <w:rPr>
          <w:rFonts w:ascii="SimHei" w:eastAsia="SimHei" w:hAnsi="SimHei" w:hint="eastAsia"/>
          <w:sz w:val="21"/>
          <w:szCs w:val="21"/>
        </w:rPr>
        <w:t>第7条第5款的来文</w:t>
      </w:r>
    </w:p>
    <w:p w:rsidR="008670C6" w:rsidRPr="0071497B" w:rsidRDefault="008670C6" w:rsidP="002C4F1D">
      <w:pPr>
        <w:spacing w:afterLines="50" w:after="120" w:line="340" w:lineRule="atLeast"/>
        <w:ind w:firstLineChars="200" w:firstLine="420"/>
        <w:jc w:val="both"/>
        <w:textAlignment w:val="baseline"/>
        <w:rPr>
          <w:rFonts w:ascii="SimSun" w:hAnsi="SimSun"/>
          <w:color w:val="000000" w:themeColor="text1"/>
          <w:sz w:val="21"/>
          <w:szCs w:val="21"/>
        </w:rPr>
      </w:pPr>
      <w:r w:rsidRPr="0071497B">
        <w:rPr>
          <w:rFonts w:ascii="SimSun" w:hAnsi="SimSun" w:hint="eastAsia"/>
          <w:sz w:val="21"/>
          <w:szCs w:val="21"/>
          <w:lang w:val="fr-CH"/>
        </w:rPr>
        <w:t>关于</w:t>
      </w:r>
      <w:r w:rsidRPr="0071497B">
        <w:rPr>
          <w:rFonts w:ascii="SimSun" w:hAnsi="SimSun" w:hint="eastAsia"/>
          <w:sz w:val="21"/>
          <w:szCs w:val="21"/>
        </w:rPr>
        <w:t>原产地名称及国际注册里斯本协定新文本基础提案</w:t>
      </w:r>
      <w:r w:rsidRPr="0071497B">
        <w:rPr>
          <w:rFonts w:ascii="SimSun" w:hAnsi="SimSun"/>
          <w:color w:val="000000" w:themeColor="text1"/>
          <w:sz w:val="21"/>
          <w:szCs w:val="21"/>
        </w:rPr>
        <w:t>(</w:t>
      </w:r>
      <w:r w:rsidRPr="0071497B">
        <w:rPr>
          <w:rFonts w:ascii="SimSun" w:hAnsi="SimSun" w:hint="eastAsia"/>
          <w:color w:val="000000" w:themeColor="text1"/>
          <w:sz w:val="21"/>
          <w:szCs w:val="21"/>
        </w:rPr>
        <w:t>文件</w:t>
      </w:r>
      <w:r w:rsidRPr="0071497B">
        <w:rPr>
          <w:rFonts w:ascii="SimSun" w:hAnsi="SimSun"/>
          <w:color w:val="000000" w:themeColor="text1"/>
          <w:sz w:val="21"/>
          <w:szCs w:val="21"/>
        </w:rPr>
        <w:t>LI/D</w:t>
      </w:r>
      <w:r>
        <w:rPr>
          <w:rFonts w:ascii="SimSun" w:hAnsi="SimSun" w:hint="eastAsia"/>
          <w:color w:val="000000" w:themeColor="text1"/>
          <w:sz w:val="21"/>
          <w:szCs w:val="21"/>
        </w:rPr>
        <w:t>C</w:t>
      </w:r>
      <w:r w:rsidRPr="0071497B">
        <w:rPr>
          <w:rFonts w:ascii="SimSun" w:hAnsi="SimSun"/>
          <w:color w:val="000000" w:themeColor="text1"/>
          <w:sz w:val="21"/>
          <w:szCs w:val="21"/>
        </w:rPr>
        <w:t>/3)</w:t>
      </w:r>
      <w:r w:rsidRPr="0071497B">
        <w:rPr>
          <w:rFonts w:ascii="SimSun" w:hAnsi="SimSun" w:hint="eastAsia"/>
          <w:sz w:val="21"/>
          <w:szCs w:val="21"/>
        </w:rPr>
        <w:t>第</w:t>
      </w:r>
      <w:r w:rsidRPr="0071497B">
        <w:rPr>
          <w:rFonts w:ascii="SimSun" w:hAnsi="SimSun" w:hint="eastAsia"/>
          <w:sz w:val="21"/>
          <w:szCs w:val="21"/>
          <w:lang w:val="fr-CH"/>
        </w:rPr>
        <w:t>7</w:t>
      </w:r>
      <w:r w:rsidRPr="0071497B">
        <w:rPr>
          <w:rFonts w:ascii="SimSun" w:hAnsi="SimSun" w:hint="eastAsia"/>
          <w:sz w:val="21"/>
          <w:szCs w:val="21"/>
        </w:rPr>
        <w:t>条第</w:t>
      </w:r>
      <w:r w:rsidRPr="0071497B">
        <w:rPr>
          <w:rFonts w:ascii="SimSun" w:hAnsi="SimSun" w:hint="eastAsia"/>
          <w:sz w:val="21"/>
          <w:szCs w:val="21"/>
          <w:lang w:val="fr-CH"/>
        </w:rPr>
        <w:t>5</w:t>
      </w:r>
      <w:r w:rsidRPr="0071497B">
        <w:rPr>
          <w:rFonts w:ascii="SimSun" w:hAnsi="SimSun" w:hint="eastAsia"/>
          <w:sz w:val="21"/>
          <w:szCs w:val="21"/>
        </w:rPr>
        <w:t>款的“费用”，我们提出如下建议：</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color w:val="000000" w:themeColor="text1"/>
          <w:sz w:val="21"/>
          <w:szCs w:val="21"/>
        </w:rPr>
        <w:t xml:space="preserve">1. </w:t>
      </w:r>
      <w:r w:rsidR="00BE6FAF">
        <w:rPr>
          <w:rFonts w:ascii="SimSun" w:hAnsi="SimSun" w:hint="eastAsia"/>
          <w:color w:val="000000" w:themeColor="text1"/>
          <w:sz w:val="21"/>
          <w:szCs w:val="21"/>
        </w:rPr>
        <w:tab/>
      </w:r>
      <w:r w:rsidRPr="0071497B">
        <w:rPr>
          <w:rFonts w:ascii="SimSun" w:hAnsi="SimSun" w:hint="eastAsia"/>
          <w:color w:val="000000" w:themeColor="text1"/>
          <w:sz w:val="21"/>
          <w:szCs w:val="21"/>
        </w:rPr>
        <w:t>任择方案</w:t>
      </w:r>
      <w:r>
        <w:rPr>
          <w:rFonts w:ascii="SimSun" w:hAnsi="SimSun" w:hint="eastAsia"/>
          <w:color w:val="000000" w:themeColor="text1"/>
          <w:sz w:val="21"/>
          <w:szCs w:val="21"/>
        </w:rPr>
        <w:t>A的</w:t>
      </w:r>
      <w:r w:rsidRPr="0071497B">
        <w:rPr>
          <w:rFonts w:ascii="SimSun" w:hAnsi="SimSun"/>
          <w:color w:val="000000" w:themeColor="text1"/>
          <w:sz w:val="21"/>
          <w:szCs w:val="21"/>
        </w:rPr>
        <w:t>(b)</w:t>
      </w:r>
      <w:r w:rsidRPr="0071497B">
        <w:rPr>
          <w:rFonts w:ascii="SimSun" w:hAnsi="SimSun" w:cs="SimSun" w:hint="eastAsia"/>
          <w:color w:val="000000" w:themeColor="text1"/>
          <w:sz w:val="21"/>
          <w:szCs w:val="21"/>
        </w:rPr>
        <w:t>项</w:t>
      </w:r>
      <w:r w:rsidRPr="0071497B">
        <w:rPr>
          <w:rFonts w:ascii="SimSun" w:hAnsi="SimSun" w:hint="eastAsia"/>
          <w:color w:val="000000" w:themeColor="text1"/>
          <w:sz w:val="21"/>
          <w:szCs w:val="21"/>
        </w:rPr>
        <w:t>：在“单独费”之前增加“用以支付国际注册实质审查或国际注册续展费用的”；在“保护”之后增加“或保护的续展”。</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color w:val="000000" w:themeColor="text1"/>
          <w:sz w:val="21"/>
          <w:szCs w:val="21"/>
        </w:rPr>
        <w:t xml:space="preserve">2. </w:t>
      </w:r>
      <w:r w:rsidR="00BE6FAF">
        <w:rPr>
          <w:rFonts w:ascii="SimSun" w:hAnsi="SimSun" w:hint="eastAsia"/>
          <w:color w:val="000000" w:themeColor="text1"/>
          <w:sz w:val="21"/>
          <w:szCs w:val="21"/>
        </w:rPr>
        <w:tab/>
      </w:r>
      <w:r w:rsidRPr="0071497B">
        <w:rPr>
          <w:rFonts w:ascii="SimSun" w:hAnsi="SimSun" w:hint="eastAsia"/>
          <w:color w:val="000000" w:themeColor="text1"/>
          <w:sz w:val="21"/>
          <w:szCs w:val="21"/>
        </w:rPr>
        <w:t>任择方案B：</w:t>
      </w:r>
    </w:p>
    <w:p w:rsidR="008670C6" w:rsidRPr="0071497B" w:rsidRDefault="00BE6FAF" w:rsidP="003C3943">
      <w:pPr>
        <w:spacing w:afterLines="50" w:after="120" w:line="340" w:lineRule="atLeast"/>
        <w:jc w:val="both"/>
        <w:textAlignment w:val="baseline"/>
        <w:rPr>
          <w:rFonts w:ascii="SimSun" w:hAnsi="SimSun"/>
          <w:color w:val="000000" w:themeColor="text1"/>
          <w:sz w:val="21"/>
          <w:szCs w:val="21"/>
        </w:rPr>
      </w:pPr>
      <w:r>
        <w:rPr>
          <w:rFonts w:ascii="SimSun" w:hAnsi="SimSun" w:hint="eastAsia"/>
          <w:color w:val="000000" w:themeColor="text1"/>
          <w:sz w:val="21"/>
          <w:szCs w:val="21"/>
        </w:rPr>
        <w:tab/>
        <w:t>–</w:t>
      </w:r>
      <w:r w:rsidR="008670C6" w:rsidRPr="0071497B">
        <w:rPr>
          <w:rFonts w:ascii="SimSun" w:hAnsi="SimSun"/>
          <w:color w:val="000000" w:themeColor="text1"/>
          <w:sz w:val="21"/>
          <w:szCs w:val="21"/>
        </w:rPr>
        <w:t>(a)</w:t>
      </w:r>
      <w:r w:rsidR="008670C6" w:rsidRPr="0071497B">
        <w:rPr>
          <w:rFonts w:ascii="SimSun" w:hAnsi="SimSun" w:cs="SimSun" w:hint="eastAsia"/>
          <w:color w:val="000000" w:themeColor="text1"/>
          <w:sz w:val="21"/>
          <w:szCs w:val="21"/>
        </w:rPr>
        <w:t>项：在“实质审查”之后增加“和国际注册续展”</w:t>
      </w:r>
      <w:r w:rsidR="008670C6" w:rsidRPr="0071497B">
        <w:rPr>
          <w:rFonts w:ascii="SimSun" w:hAnsi="SimSun" w:hint="eastAsia"/>
          <w:color w:val="000000" w:themeColor="text1"/>
          <w:sz w:val="21"/>
          <w:szCs w:val="21"/>
        </w:rPr>
        <w:t>；</w:t>
      </w:r>
    </w:p>
    <w:p w:rsidR="008670C6" w:rsidRPr="0071497B" w:rsidRDefault="00BE6FAF" w:rsidP="003C3943">
      <w:pPr>
        <w:spacing w:afterLines="50" w:after="120" w:line="340" w:lineRule="atLeast"/>
        <w:jc w:val="both"/>
        <w:textAlignment w:val="baseline"/>
        <w:rPr>
          <w:rFonts w:ascii="SimSun" w:hAnsi="SimSun"/>
          <w:color w:val="000000" w:themeColor="text1"/>
          <w:sz w:val="21"/>
          <w:szCs w:val="21"/>
        </w:rPr>
      </w:pPr>
      <w:r>
        <w:rPr>
          <w:rFonts w:ascii="SimSun" w:hAnsi="SimSun" w:hint="eastAsia"/>
          <w:color w:val="000000" w:themeColor="text1"/>
          <w:sz w:val="21"/>
          <w:szCs w:val="21"/>
        </w:rPr>
        <w:tab/>
        <w:t>–</w:t>
      </w:r>
      <w:r w:rsidR="008670C6" w:rsidRPr="0071497B">
        <w:rPr>
          <w:rFonts w:ascii="SimSun" w:hAnsi="SimSun"/>
          <w:color w:val="000000" w:themeColor="text1"/>
          <w:sz w:val="21"/>
          <w:szCs w:val="21"/>
        </w:rPr>
        <w:t>(b)</w:t>
      </w:r>
      <w:r w:rsidR="008670C6" w:rsidRPr="0071497B">
        <w:rPr>
          <w:rFonts w:ascii="SimSun" w:hAnsi="SimSun" w:cs="SimSun" w:hint="eastAsia"/>
          <w:color w:val="000000" w:themeColor="text1"/>
          <w:sz w:val="21"/>
          <w:szCs w:val="21"/>
        </w:rPr>
        <w:t>项：</w:t>
      </w:r>
      <w:r w:rsidR="008670C6" w:rsidRPr="0071497B">
        <w:rPr>
          <w:rFonts w:ascii="SimSun" w:hAnsi="SimSun" w:hint="eastAsia"/>
          <w:color w:val="000000" w:themeColor="text1"/>
          <w:sz w:val="21"/>
          <w:szCs w:val="21"/>
        </w:rPr>
        <w:t>在“单独费”之前增加“用以支付国际注册实质审查或国际注册续展费用的”；在“保护”之后增加“或保护的续展”。</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hint="eastAsia"/>
          <w:color w:val="000000" w:themeColor="text1"/>
          <w:sz w:val="21"/>
          <w:szCs w:val="21"/>
        </w:rPr>
        <w:t>第7条第5款任择方案A和任择方案B的“费用”在纳入上述修改之后，全文如下(</w:t>
      </w:r>
      <w:r w:rsidRPr="00CA0924">
        <w:rPr>
          <w:rFonts w:ascii="KaiTi" w:eastAsia="KaiTi" w:hAnsi="KaiTi" w:hint="eastAsia"/>
          <w:i/>
          <w:color w:val="000000" w:themeColor="text1"/>
          <w:sz w:val="21"/>
          <w:szCs w:val="21"/>
        </w:rPr>
        <w:t>修改以斜体标出</w:t>
      </w:r>
      <w:r w:rsidRPr="0071497B">
        <w:rPr>
          <w:rFonts w:ascii="SimSun" w:hAnsi="SimSun" w:hint="eastAsia"/>
          <w:color w:val="000000" w:themeColor="text1"/>
          <w:sz w:val="21"/>
          <w:szCs w:val="21"/>
        </w:rPr>
        <w:t>)：</w:t>
      </w:r>
    </w:p>
    <w:p w:rsidR="008670C6" w:rsidRPr="002C4F1D" w:rsidRDefault="008670C6" w:rsidP="003C3943">
      <w:pPr>
        <w:spacing w:afterLines="50" w:after="120" w:line="340" w:lineRule="atLeast"/>
        <w:jc w:val="both"/>
        <w:textAlignment w:val="baseline"/>
        <w:rPr>
          <w:rFonts w:ascii="SimHei" w:eastAsia="SimHei" w:hAnsi="SimHei"/>
          <w:color w:val="000000" w:themeColor="text1"/>
          <w:sz w:val="21"/>
          <w:szCs w:val="21"/>
        </w:rPr>
      </w:pPr>
      <w:r w:rsidRPr="002C4F1D">
        <w:rPr>
          <w:rFonts w:ascii="SimHei" w:eastAsia="SimHei" w:hAnsi="SimHei" w:hint="eastAsia"/>
          <w:color w:val="000000" w:themeColor="text1"/>
          <w:sz w:val="21"/>
          <w:szCs w:val="21"/>
        </w:rPr>
        <w:t>任择方案</w:t>
      </w:r>
      <w:r w:rsidRPr="002C4F1D">
        <w:rPr>
          <w:rFonts w:ascii="SimHei" w:eastAsia="SimHei" w:hAnsi="SimHei"/>
          <w:color w:val="000000" w:themeColor="text1"/>
          <w:sz w:val="21"/>
          <w:szCs w:val="21"/>
        </w:rPr>
        <w:t>A</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color w:val="000000" w:themeColor="text1"/>
          <w:sz w:val="21"/>
          <w:szCs w:val="21"/>
        </w:rPr>
        <w:t>(a)</w:t>
      </w:r>
      <w:r w:rsidRPr="0071497B">
        <w:rPr>
          <w:rFonts w:ascii="SimSun" w:hAnsi="SimSun"/>
          <w:color w:val="000000" w:themeColor="text1"/>
          <w:sz w:val="21"/>
          <w:szCs w:val="21"/>
        </w:rPr>
        <w:tab/>
      </w:r>
      <w:r w:rsidRPr="0071497B">
        <w:rPr>
          <w:rFonts w:ascii="SimSun" w:hAnsi="SimSun" w:hint="eastAsia"/>
          <w:sz w:val="21"/>
          <w:szCs w:val="21"/>
        </w:rPr>
        <w:t>任何缔约方可通过声明通知总干事，国际注册取得的保护，应仅在缴纳一定费用以支付该缔约方对国际注册的实质审查的支出之后，延伸至该缔约方。此种单独费的数额应在声明中指明，并可在以后的声明予以变更。该数额在扣除用于国际程序的开支后，不得超过该缔约方依据其国家法或区域法所规定的同等数额。此外，该缔约方可通过声明通知总干事，国际注册取得的保护应符合维持或续展的要求并需缴费。</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color w:val="000000" w:themeColor="text1"/>
          <w:sz w:val="21"/>
          <w:szCs w:val="21"/>
        </w:rPr>
        <w:t>(b)</w:t>
      </w:r>
      <w:r w:rsidRPr="0071497B">
        <w:rPr>
          <w:rFonts w:ascii="SimSun" w:hAnsi="SimSun"/>
          <w:color w:val="000000" w:themeColor="text1"/>
          <w:sz w:val="21"/>
          <w:szCs w:val="21"/>
        </w:rPr>
        <w:tab/>
      </w:r>
      <w:r w:rsidRPr="0071497B">
        <w:rPr>
          <w:rFonts w:ascii="SimSun" w:hAnsi="SimSun" w:hint="eastAsia"/>
          <w:sz w:val="21"/>
          <w:szCs w:val="21"/>
        </w:rPr>
        <w:t>未缴纳</w:t>
      </w:r>
      <w:r w:rsidRPr="00CA0924">
        <w:rPr>
          <w:rFonts w:ascii="KaiTi" w:eastAsia="KaiTi" w:hAnsi="KaiTi" w:hint="eastAsia"/>
          <w:i/>
          <w:color w:val="000000" w:themeColor="text1"/>
          <w:sz w:val="21"/>
          <w:szCs w:val="21"/>
        </w:rPr>
        <w:t>用以支付国际注册实质审查或国际注册续展费用的</w:t>
      </w:r>
      <w:r w:rsidRPr="0071497B">
        <w:rPr>
          <w:rFonts w:ascii="SimSun" w:hAnsi="SimSun" w:hint="eastAsia"/>
          <w:sz w:val="21"/>
          <w:szCs w:val="21"/>
        </w:rPr>
        <w:t>单独费所导致的结果是放弃在规定收此费用的缔约方的保护</w:t>
      </w:r>
      <w:r w:rsidRPr="00CA0924">
        <w:rPr>
          <w:rFonts w:ascii="KaiTi" w:eastAsia="KaiTi" w:hAnsi="KaiTi" w:hint="eastAsia"/>
          <w:i/>
          <w:color w:val="000000" w:themeColor="text1"/>
          <w:sz w:val="21"/>
          <w:szCs w:val="21"/>
        </w:rPr>
        <w:t>或保护的续展</w:t>
      </w:r>
      <w:r w:rsidRPr="0071497B">
        <w:rPr>
          <w:rFonts w:ascii="SimSun" w:hAnsi="SimSun" w:hint="eastAsia"/>
          <w:sz w:val="21"/>
          <w:szCs w:val="21"/>
        </w:rPr>
        <w:t>。</w:t>
      </w:r>
    </w:p>
    <w:p w:rsidR="008670C6" w:rsidRPr="002C4F1D" w:rsidRDefault="008670C6" w:rsidP="003C3943">
      <w:pPr>
        <w:spacing w:afterLines="50" w:after="120" w:line="340" w:lineRule="atLeast"/>
        <w:jc w:val="both"/>
        <w:textAlignment w:val="baseline"/>
        <w:rPr>
          <w:rFonts w:ascii="SimHei" w:eastAsia="SimHei" w:hAnsi="SimHei"/>
          <w:color w:val="000000" w:themeColor="text1"/>
          <w:sz w:val="21"/>
          <w:szCs w:val="21"/>
        </w:rPr>
      </w:pPr>
      <w:r w:rsidRPr="002C4F1D">
        <w:rPr>
          <w:rFonts w:ascii="SimHei" w:eastAsia="SimHei" w:hAnsi="SimHei" w:hint="eastAsia"/>
          <w:color w:val="000000" w:themeColor="text1"/>
          <w:sz w:val="21"/>
          <w:szCs w:val="21"/>
        </w:rPr>
        <w:t>任择方案</w:t>
      </w:r>
      <w:r w:rsidRPr="002C4F1D">
        <w:rPr>
          <w:rFonts w:ascii="SimHei" w:eastAsia="SimHei" w:hAnsi="SimHei"/>
          <w:color w:val="000000" w:themeColor="text1"/>
          <w:sz w:val="21"/>
          <w:szCs w:val="21"/>
        </w:rPr>
        <w:t>B</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color w:val="000000" w:themeColor="text1"/>
          <w:sz w:val="21"/>
          <w:szCs w:val="21"/>
        </w:rPr>
        <w:t>(a)</w:t>
      </w:r>
      <w:r w:rsidRPr="0071497B">
        <w:rPr>
          <w:rFonts w:ascii="SimSun" w:hAnsi="SimSun"/>
          <w:color w:val="000000" w:themeColor="text1"/>
          <w:sz w:val="21"/>
          <w:szCs w:val="21"/>
        </w:rPr>
        <w:tab/>
      </w:r>
      <w:r w:rsidRPr="0071497B">
        <w:rPr>
          <w:rFonts w:ascii="SimSun" w:hAnsi="SimSun" w:hint="eastAsia"/>
          <w:sz w:val="21"/>
          <w:szCs w:val="21"/>
        </w:rPr>
        <w:t>大会可规定允许缔约方收取单独费，以便支付国际注册实质审查</w:t>
      </w:r>
      <w:r w:rsidRPr="00CA0924">
        <w:rPr>
          <w:rFonts w:ascii="KaiTi" w:eastAsia="KaiTi" w:hAnsi="KaiTi" w:hint="eastAsia"/>
          <w:i/>
          <w:sz w:val="21"/>
          <w:szCs w:val="21"/>
        </w:rPr>
        <w:t>和国际注册续展</w:t>
      </w:r>
      <w:r w:rsidRPr="0071497B">
        <w:rPr>
          <w:rFonts w:ascii="SimSun" w:hAnsi="SimSun" w:hint="eastAsia"/>
          <w:sz w:val="21"/>
          <w:szCs w:val="21"/>
        </w:rPr>
        <w:t>的费用。</w:t>
      </w:r>
    </w:p>
    <w:p w:rsidR="008670C6" w:rsidRPr="0071497B" w:rsidRDefault="008670C6" w:rsidP="003C3943">
      <w:pPr>
        <w:spacing w:afterLines="50" w:after="120" w:line="340" w:lineRule="atLeast"/>
        <w:jc w:val="both"/>
        <w:textAlignment w:val="baseline"/>
        <w:rPr>
          <w:rFonts w:ascii="SimSun" w:hAnsi="SimSun"/>
          <w:color w:val="000000" w:themeColor="text1"/>
          <w:sz w:val="21"/>
          <w:szCs w:val="21"/>
        </w:rPr>
      </w:pPr>
      <w:r w:rsidRPr="0071497B">
        <w:rPr>
          <w:rFonts w:ascii="SimSun" w:hAnsi="SimSun"/>
          <w:color w:val="000000" w:themeColor="text1"/>
          <w:sz w:val="21"/>
          <w:szCs w:val="21"/>
        </w:rPr>
        <w:t>(b)</w:t>
      </w:r>
      <w:r w:rsidRPr="0071497B">
        <w:rPr>
          <w:rFonts w:ascii="SimSun" w:hAnsi="SimSun"/>
          <w:color w:val="000000" w:themeColor="text1"/>
          <w:sz w:val="21"/>
          <w:szCs w:val="21"/>
        </w:rPr>
        <w:tab/>
      </w:r>
      <w:r w:rsidRPr="0071497B">
        <w:rPr>
          <w:rFonts w:ascii="SimSun" w:hAnsi="SimSun" w:hint="eastAsia"/>
          <w:sz w:val="21"/>
          <w:szCs w:val="21"/>
        </w:rPr>
        <w:t>未缴纳</w:t>
      </w:r>
      <w:r w:rsidRPr="00CA0924">
        <w:rPr>
          <w:rFonts w:ascii="KaiTi" w:eastAsia="KaiTi" w:hAnsi="KaiTi" w:hint="eastAsia"/>
          <w:i/>
          <w:color w:val="000000" w:themeColor="text1"/>
          <w:sz w:val="21"/>
          <w:szCs w:val="21"/>
        </w:rPr>
        <w:t>用以支付国际注册实质审查或国际注册续展费用的</w:t>
      </w:r>
      <w:r w:rsidRPr="0071497B">
        <w:rPr>
          <w:rFonts w:ascii="SimSun" w:hAnsi="SimSun" w:hint="eastAsia"/>
          <w:sz w:val="21"/>
          <w:szCs w:val="21"/>
        </w:rPr>
        <w:t>单独费所导致的结果是放弃在规定收此费用的缔约方的保护</w:t>
      </w:r>
      <w:r w:rsidRPr="00CA0924">
        <w:rPr>
          <w:rFonts w:ascii="KaiTi" w:eastAsia="KaiTi" w:hAnsi="KaiTi" w:hint="eastAsia"/>
          <w:i/>
          <w:color w:val="000000" w:themeColor="text1"/>
          <w:sz w:val="21"/>
          <w:szCs w:val="21"/>
        </w:rPr>
        <w:t>或保护的续展</w:t>
      </w:r>
      <w:r w:rsidRPr="0071497B">
        <w:rPr>
          <w:rFonts w:ascii="SimSun" w:hAnsi="SimSun" w:hint="eastAsia"/>
          <w:sz w:val="21"/>
          <w:szCs w:val="21"/>
        </w:rPr>
        <w:t>。</w:t>
      </w:r>
    </w:p>
    <w:p w:rsidR="00D1234C" w:rsidRDefault="00D1234C"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七</w:t>
      </w:r>
      <w:r w:rsidRPr="00D1234C">
        <w:rPr>
          <w:rFonts w:ascii="KaiTi" w:eastAsia="KaiTi" w:hAnsi="KaiTi" w:hint="eastAsia"/>
          <w:sz w:val="21"/>
          <w:lang w:val="fr-CH"/>
        </w:rPr>
        <w:t>]</w:t>
      </w:r>
    </w:p>
    <w:p w:rsidR="00D1234C" w:rsidRPr="0071497B" w:rsidRDefault="00D1234C">
      <w:pPr>
        <w:spacing w:afterLines="50" w:after="120" w:line="340" w:lineRule="atLeast"/>
        <w:jc w:val="both"/>
        <w:textAlignment w:val="baseline"/>
        <w:rPr>
          <w:rFonts w:ascii="SimSun" w:hAnsi="SimSun"/>
          <w:color w:val="000000" w:themeColor="text1"/>
          <w:sz w:val="21"/>
          <w:szCs w:val="21"/>
        </w:rPr>
      </w:pPr>
    </w:p>
    <w:p w:rsidR="008670C6" w:rsidRPr="00670F06" w:rsidRDefault="008670C6" w:rsidP="00635786">
      <w:pPr>
        <w:jc w:val="both"/>
        <w:textAlignment w:val="baseline"/>
        <w:rPr>
          <w:rFonts w:ascii="SimSun" w:hAnsi="SimSun"/>
          <w:sz w:val="21"/>
          <w:szCs w:val="22"/>
        </w:rPr>
        <w:sectPr w:rsidR="008670C6" w:rsidRPr="00670F06" w:rsidSect="00027B1D">
          <w:headerReference w:type="default" r:id="rId21"/>
          <w:headerReference w:type="first" r:id="rId22"/>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523470" w:rsidP="00523470">
      <w:pPr>
        <w:spacing w:beforeLines="100" w:before="240" w:afterLines="100" w:after="240" w:line="340" w:lineRule="atLeast"/>
        <w:jc w:val="center"/>
        <w:rPr>
          <w:rFonts w:ascii="SimHei" w:eastAsia="SimHei" w:hAnsi="SimHei"/>
          <w:sz w:val="21"/>
          <w:szCs w:val="21"/>
        </w:rPr>
      </w:pPr>
      <w:r>
        <w:rPr>
          <w:rFonts w:ascii="SimHei" w:eastAsia="SimHei" w:hAnsi="SimHei" w:hint="eastAsia"/>
          <w:sz w:val="21"/>
          <w:szCs w:val="21"/>
        </w:rPr>
        <w:lastRenderedPageBreak/>
        <w:t>泰　国</w:t>
      </w:r>
    </w:p>
    <w:p w:rsidR="00523470" w:rsidRDefault="00523470" w:rsidP="00523470">
      <w:pPr>
        <w:spacing w:beforeLines="100" w:before="240" w:afterLines="100" w:after="240" w:line="340" w:lineRule="atLeast"/>
        <w:jc w:val="center"/>
        <w:rPr>
          <w:rFonts w:ascii="SimHei" w:eastAsia="SimHei" w:hAnsi="SimHei"/>
          <w:sz w:val="21"/>
          <w:szCs w:val="21"/>
        </w:rPr>
      </w:pPr>
      <w:r>
        <w:rPr>
          <w:rFonts w:ascii="SimHei" w:eastAsia="SimHei" w:hAnsi="SimHei" w:hint="eastAsia"/>
          <w:sz w:val="21"/>
          <w:szCs w:val="21"/>
        </w:rPr>
        <w:t>关于里斯本体系发展问题工作组认为的未决问题的评论意见</w:t>
      </w:r>
    </w:p>
    <w:p w:rsidR="0058142C" w:rsidRPr="002C4F1D" w:rsidRDefault="0058142C" w:rsidP="002C4F1D">
      <w:pPr>
        <w:keepNext/>
        <w:spacing w:beforeLines="100" w:before="240" w:afterLines="50" w:after="120" w:line="340" w:lineRule="atLeast"/>
        <w:jc w:val="both"/>
        <w:rPr>
          <w:rFonts w:ascii="SimHei" w:eastAsia="SimHei" w:hAnsi="SimHei"/>
          <w:sz w:val="21"/>
          <w:szCs w:val="21"/>
        </w:rPr>
      </w:pPr>
      <w:r w:rsidRPr="002C4F1D">
        <w:rPr>
          <w:rFonts w:ascii="SimHei" w:eastAsia="SimHei" w:hAnsi="SimHei" w:hint="eastAsia"/>
          <w:sz w:val="21"/>
          <w:szCs w:val="21"/>
        </w:rPr>
        <w:t>A组：涉及有关申请和国际注册程序的未决问题</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1.</w:t>
      </w:r>
      <w:r w:rsidRPr="002C4F1D">
        <w:rPr>
          <w:rFonts w:asciiTheme="minorEastAsia" w:eastAsiaTheme="minorEastAsia" w:hAnsiTheme="minorEastAsia"/>
          <w:b/>
          <w:sz w:val="21"/>
          <w:szCs w:val="21"/>
        </w:rPr>
        <w:tab/>
      </w:r>
      <w:r w:rsidRPr="002C4F1D">
        <w:rPr>
          <w:rFonts w:asciiTheme="minorEastAsia" w:eastAsiaTheme="minorEastAsia" w:hAnsiTheme="minorEastAsia" w:hint="eastAsia"/>
          <w:b/>
          <w:sz w:val="21"/>
          <w:szCs w:val="21"/>
        </w:rPr>
        <w:t>第1条第(xiv)项的实施方面</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泰国的国内立法中不包含任何提及政府间组织之处。国内注册申请必须由《地理标志保护法</w:t>
      </w:r>
      <w:r w:rsidRPr="00C67D60">
        <w:rPr>
          <w:rFonts w:asciiTheme="minorEastAsia" w:eastAsiaTheme="minorEastAsia" w:hAnsiTheme="minorEastAsia"/>
          <w:sz w:val="21"/>
          <w:szCs w:val="21"/>
        </w:rPr>
        <w:t>B.E.2546</w:t>
      </w:r>
      <w:r w:rsidRPr="00C67D60">
        <w:rPr>
          <w:rFonts w:asciiTheme="minorEastAsia" w:eastAsiaTheme="minorEastAsia" w:hAnsiTheme="minorEastAsia" w:hint="eastAsia"/>
          <w:sz w:val="21"/>
          <w:szCs w:val="21"/>
        </w:rPr>
        <w:t>》</w:t>
      </w:r>
      <w:r w:rsidRPr="00C67D60">
        <w:rPr>
          <w:rFonts w:asciiTheme="minorEastAsia" w:eastAsiaTheme="minorEastAsia" w:hAnsiTheme="minorEastAsia"/>
          <w:sz w:val="21"/>
          <w:szCs w:val="21"/>
        </w:rPr>
        <w:t>(2003</w:t>
      </w:r>
      <w:r w:rsidRPr="00C67D60">
        <w:rPr>
          <w:rFonts w:asciiTheme="minorEastAsia" w:eastAsiaTheme="minorEastAsia" w:hAnsiTheme="minorEastAsia" w:hint="eastAsia"/>
          <w:sz w:val="21"/>
          <w:szCs w:val="21"/>
        </w:rPr>
        <w:t>年</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第7条和第8条所定义的各受益方</w:t>
      </w:r>
      <w:r w:rsidR="00CD384E" w:rsidRPr="00C67D60">
        <w:rPr>
          <w:rFonts w:asciiTheme="minorEastAsia" w:eastAsiaTheme="minorEastAsia" w:hAnsiTheme="minorEastAsia" w:hint="eastAsia"/>
          <w:sz w:val="21"/>
          <w:szCs w:val="21"/>
        </w:rPr>
        <w:t>提交</w:t>
      </w:r>
      <w:r w:rsidRPr="00C67D60">
        <w:rPr>
          <w:rFonts w:asciiTheme="minorEastAsia" w:eastAsiaTheme="minorEastAsia" w:hAnsiTheme="minorEastAsia" w:hint="eastAsia"/>
          <w:sz w:val="21"/>
          <w:szCs w:val="21"/>
        </w:rPr>
        <w:t>或由政府代表各受益方提交。</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2.</w:t>
      </w:r>
      <w:r w:rsidRPr="002C4F1D">
        <w:rPr>
          <w:rFonts w:asciiTheme="minorEastAsia" w:eastAsiaTheme="minorEastAsia" w:hAnsiTheme="minorEastAsia"/>
          <w:b/>
          <w:sz w:val="21"/>
          <w:szCs w:val="21"/>
        </w:rPr>
        <w:tab/>
      </w:r>
      <w:r w:rsidRPr="002C4F1D">
        <w:rPr>
          <w:rFonts w:asciiTheme="minorEastAsia" w:eastAsiaTheme="minorEastAsia" w:hAnsiTheme="minorEastAsia" w:hint="eastAsia"/>
          <w:b/>
          <w:sz w:val="21"/>
          <w:szCs w:val="21"/>
        </w:rPr>
        <w:t>细则第5条第(3)款是非必写还是必写的问题</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泰国认为细则第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款应该是必写内容，以便利国家层面的国际注册。产品与地理产地之间有何关联的信息是已注册原产地名称或已注册地理标志的独有特征，对于授予专有权的合理性至关重要。</w:t>
      </w:r>
    </w:p>
    <w:p w:rsidR="0058142C" w:rsidRPr="002C4F1D" w:rsidRDefault="0058142C" w:rsidP="002C4F1D">
      <w:pPr>
        <w:spacing w:afterLines="50" w:after="120" w:line="340" w:lineRule="atLeast"/>
        <w:jc w:val="both"/>
        <w:rPr>
          <w:rFonts w:asciiTheme="minorEastAsia" w:eastAsiaTheme="minorEastAsia" w:hAnsiTheme="minorEastAsia"/>
          <w:b/>
          <w:sz w:val="21"/>
          <w:szCs w:val="21"/>
        </w:rPr>
      </w:pPr>
      <w:r w:rsidRPr="002C4F1D">
        <w:rPr>
          <w:rFonts w:asciiTheme="minorEastAsia" w:eastAsiaTheme="minorEastAsia" w:hAnsiTheme="minorEastAsia"/>
          <w:b/>
          <w:sz w:val="21"/>
          <w:szCs w:val="21"/>
        </w:rPr>
        <w:t>3.</w:t>
      </w:r>
      <w:r w:rsidRPr="002C4F1D">
        <w:rPr>
          <w:rFonts w:asciiTheme="minorEastAsia" w:eastAsiaTheme="minorEastAsia" w:hAnsiTheme="minorEastAsia"/>
          <w:b/>
          <w:sz w:val="21"/>
          <w:szCs w:val="21"/>
        </w:rPr>
        <w:tab/>
      </w:r>
      <w:r w:rsidRPr="002C4F1D">
        <w:rPr>
          <w:rFonts w:asciiTheme="minorEastAsia" w:eastAsiaTheme="minorEastAsia" w:hAnsiTheme="minorEastAsia" w:hint="eastAsia"/>
          <w:b/>
          <w:sz w:val="21"/>
          <w:szCs w:val="21"/>
        </w:rPr>
        <w:t>增加细则第5条第(4)款，允许缔约方要求提供关于已注册原产地名称或已注册地理标志使用意向声明的问题；</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泰国认为，使用意向声明对于已注册原产地名称或已注册地理标志并非必须，因为即便不是在所有情况下，在大多数情况下，一项原产地名称或地理标志在寻求注册前即已存在，并</w:t>
      </w:r>
      <w:r w:rsidR="002B7133" w:rsidRPr="00C67D60">
        <w:rPr>
          <w:rFonts w:asciiTheme="minorEastAsia" w:eastAsiaTheme="minorEastAsia" w:hAnsiTheme="minorEastAsia" w:hint="eastAsia"/>
          <w:sz w:val="21"/>
          <w:szCs w:val="21"/>
        </w:rPr>
        <w:t>为</w:t>
      </w:r>
      <w:r w:rsidRPr="00C67D60">
        <w:rPr>
          <w:rFonts w:asciiTheme="minorEastAsia" w:eastAsiaTheme="minorEastAsia" w:hAnsiTheme="minorEastAsia" w:hint="eastAsia"/>
          <w:sz w:val="21"/>
          <w:szCs w:val="21"/>
        </w:rPr>
        <w:t>组织有序的生产者群体</w:t>
      </w:r>
      <w:r w:rsidR="002B7133" w:rsidRPr="00C67D60">
        <w:rPr>
          <w:rFonts w:asciiTheme="minorEastAsia" w:eastAsiaTheme="minorEastAsia" w:hAnsiTheme="minorEastAsia" w:hint="eastAsia"/>
          <w:sz w:val="21"/>
          <w:szCs w:val="21"/>
        </w:rPr>
        <w:t>所有</w:t>
      </w:r>
      <w:r w:rsidRPr="00C67D60">
        <w:rPr>
          <w:rFonts w:asciiTheme="minorEastAsia" w:eastAsiaTheme="minorEastAsia" w:hAnsiTheme="minorEastAsia" w:hint="eastAsia"/>
          <w:sz w:val="21"/>
          <w:szCs w:val="21"/>
        </w:rPr>
        <w:t>，享有通过流传至今的传统生产方法而获得的既定声誉。</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4.</w:t>
      </w:r>
      <w:r w:rsidRPr="002C4F1D">
        <w:rPr>
          <w:rFonts w:asciiTheme="minorEastAsia" w:eastAsiaTheme="minorEastAsia" w:hAnsiTheme="minorEastAsia"/>
          <w:b/>
          <w:sz w:val="21"/>
          <w:szCs w:val="21"/>
        </w:rPr>
        <w:tab/>
      </w:r>
      <w:proofErr w:type="gramStart"/>
      <w:r w:rsidRPr="002C4F1D">
        <w:rPr>
          <w:rFonts w:asciiTheme="minorEastAsia" w:eastAsiaTheme="minorEastAsia" w:hAnsiTheme="minorEastAsia" w:hint="eastAsia"/>
          <w:b/>
          <w:sz w:val="21"/>
          <w:szCs w:val="21"/>
        </w:rPr>
        <w:t>根据细则第5条第(</w:t>
      </w:r>
      <w:proofErr w:type="gramEnd"/>
      <w:r w:rsidRPr="002C4F1D">
        <w:rPr>
          <w:rFonts w:asciiTheme="minorEastAsia" w:eastAsiaTheme="minorEastAsia" w:hAnsiTheme="minorEastAsia" w:hint="eastAsia"/>
          <w:b/>
          <w:sz w:val="21"/>
          <w:szCs w:val="21"/>
        </w:rPr>
        <w:t>5)款第(ii)项提高透明度的问题</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保护可以是全部或局部。细则第</w:t>
      </w:r>
      <w:proofErr w:type="gramStart"/>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w:t>
      </w:r>
      <w:proofErr w:type="gramEnd"/>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款应该保持任择性。应由缔约方决定在申请表中写明是否不对原产地名称或地理标志的某些要素要求保护。</w:t>
      </w:r>
    </w:p>
    <w:p w:rsidR="0058142C" w:rsidRPr="002C4F1D" w:rsidRDefault="0058142C" w:rsidP="002C4F1D">
      <w:pPr>
        <w:keepNext/>
        <w:spacing w:beforeLines="100" w:before="240" w:afterLines="50" w:after="120" w:line="340" w:lineRule="atLeast"/>
        <w:jc w:val="both"/>
        <w:rPr>
          <w:rFonts w:ascii="SimHei" w:eastAsia="SimHei" w:hAnsi="SimHei"/>
          <w:sz w:val="21"/>
          <w:szCs w:val="21"/>
        </w:rPr>
      </w:pPr>
      <w:r w:rsidRPr="002C4F1D">
        <w:rPr>
          <w:rFonts w:ascii="SimHei" w:eastAsia="SimHei" w:hAnsi="SimHei"/>
          <w:sz w:val="21"/>
          <w:szCs w:val="21"/>
        </w:rPr>
        <w:t>B</w:t>
      </w:r>
      <w:r w:rsidRPr="002C4F1D">
        <w:rPr>
          <w:rFonts w:ascii="SimHei" w:eastAsia="SimHei" w:hAnsi="SimHei" w:hint="eastAsia"/>
          <w:sz w:val="21"/>
          <w:szCs w:val="21"/>
        </w:rPr>
        <w:t>组：涉及有关保护范围的未决问题</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5.</w:t>
      </w:r>
      <w:r w:rsidRPr="002C4F1D">
        <w:rPr>
          <w:rFonts w:asciiTheme="minorEastAsia" w:eastAsiaTheme="minorEastAsia" w:hAnsiTheme="minorEastAsia"/>
          <w:b/>
          <w:sz w:val="21"/>
          <w:szCs w:val="21"/>
        </w:rPr>
        <w:tab/>
      </w:r>
      <w:r w:rsidRPr="002C4F1D">
        <w:rPr>
          <w:rFonts w:asciiTheme="minorEastAsia" w:eastAsiaTheme="minorEastAsia" w:hAnsiTheme="minorEastAsia" w:hint="eastAsia"/>
          <w:b/>
          <w:sz w:val="21"/>
          <w:szCs w:val="21"/>
        </w:rPr>
        <w:t>关于第11条第(1)款第(a)项和第11条第(3)款的各种任择方案</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泰国的立法者和执法机构不熟悉“引起联想”的说法。采用该措辞会导致法律上的不确定性。泰国赞成从新文本中删除该措辞。</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泛泛来讲，泰国的地理标志法对于已注册地理标志提供的保护与第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项任择方案B类似。然而，我们觉得第11条第(1)款第(a)项和第11条第(3)款所提出的各个任择方案过于具体，限定性强——使尚未在执法领域就此立法的国家很难采纳这样具体的规定。</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6.</w:t>
      </w:r>
      <w:r w:rsidRPr="002C4F1D">
        <w:rPr>
          <w:rFonts w:asciiTheme="minorEastAsia" w:eastAsiaTheme="minorEastAsia" w:hAnsiTheme="minorEastAsia"/>
          <w:b/>
          <w:sz w:val="21"/>
          <w:szCs w:val="21"/>
        </w:rPr>
        <w:tab/>
      </w:r>
      <w:r w:rsidRPr="002C4F1D">
        <w:rPr>
          <w:rFonts w:asciiTheme="minorEastAsia" w:eastAsiaTheme="minorEastAsia" w:hAnsiTheme="minorEastAsia" w:hint="eastAsia"/>
          <w:b/>
          <w:sz w:val="21"/>
          <w:szCs w:val="21"/>
        </w:rPr>
        <w:t>第12条关于防止获得通用特征的内容</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泰国支持删除第12条中“被认为已”的括号，并删除方括号中“并满足相关缔约方国家或区域法律中关于使用、维持和续展的要求”这句话。</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7.</w:t>
      </w:r>
      <w:r w:rsidRPr="002C4F1D">
        <w:rPr>
          <w:rFonts w:asciiTheme="minorEastAsia" w:eastAsiaTheme="minorEastAsia" w:hAnsiTheme="minorEastAsia"/>
          <w:b/>
          <w:sz w:val="21"/>
          <w:szCs w:val="21"/>
        </w:rPr>
        <w:tab/>
      </w:r>
      <w:proofErr w:type="gramStart"/>
      <w:r w:rsidRPr="002C4F1D">
        <w:rPr>
          <w:rFonts w:asciiTheme="minorEastAsia" w:eastAsiaTheme="minorEastAsia" w:hAnsiTheme="minorEastAsia" w:hint="eastAsia"/>
          <w:b/>
          <w:sz w:val="21"/>
          <w:szCs w:val="21"/>
        </w:rPr>
        <w:t>第13条第(</w:t>
      </w:r>
      <w:proofErr w:type="gramEnd"/>
      <w:r w:rsidRPr="002C4F1D">
        <w:rPr>
          <w:rFonts w:asciiTheme="minorEastAsia" w:eastAsiaTheme="minorEastAsia" w:hAnsiTheme="minorEastAsia" w:hint="eastAsia"/>
          <w:b/>
          <w:sz w:val="21"/>
          <w:szCs w:val="21"/>
        </w:rPr>
        <w:t>1)款涉及保障在先商标权的内容</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泰国支持任择方案A，要求保护的在后的地理标志可以和在先的商标权共存。</w:t>
      </w:r>
    </w:p>
    <w:p w:rsidR="0058142C" w:rsidRPr="002C4F1D" w:rsidRDefault="0058142C" w:rsidP="002C4F1D">
      <w:pPr>
        <w:keepNext/>
        <w:spacing w:beforeLines="100" w:before="240" w:afterLines="50" w:after="120" w:line="340" w:lineRule="atLeast"/>
        <w:jc w:val="both"/>
        <w:rPr>
          <w:rFonts w:ascii="SimHei" w:eastAsia="SimHei" w:hAnsi="SimHei"/>
          <w:sz w:val="21"/>
          <w:szCs w:val="21"/>
        </w:rPr>
      </w:pPr>
      <w:r w:rsidRPr="002C4F1D">
        <w:rPr>
          <w:rFonts w:ascii="SimHei" w:eastAsia="SimHei" w:hAnsi="SimHei"/>
          <w:sz w:val="21"/>
          <w:szCs w:val="21"/>
        </w:rPr>
        <w:lastRenderedPageBreak/>
        <w:t>C</w:t>
      </w:r>
      <w:r w:rsidRPr="002C4F1D">
        <w:rPr>
          <w:rFonts w:ascii="SimHei" w:eastAsia="SimHei" w:hAnsi="SimHei" w:hint="eastAsia"/>
          <w:sz w:val="21"/>
          <w:szCs w:val="21"/>
        </w:rPr>
        <w:t>组：涉及有关国际注册法律效力的其他规定的未决问题</w:t>
      </w:r>
    </w:p>
    <w:p w:rsidR="0058142C" w:rsidRPr="002C4F1D" w:rsidRDefault="0058142C" w:rsidP="0058142C">
      <w:pPr>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8.</w:t>
      </w:r>
      <w:r w:rsidRPr="002C4F1D">
        <w:rPr>
          <w:rFonts w:asciiTheme="minorEastAsia" w:eastAsiaTheme="minorEastAsia" w:hAnsiTheme="minorEastAsia"/>
          <w:b/>
          <w:sz w:val="21"/>
          <w:szCs w:val="21"/>
        </w:rPr>
        <w:tab/>
      </w:r>
      <w:proofErr w:type="gramStart"/>
      <w:r w:rsidRPr="002C4F1D">
        <w:rPr>
          <w:rFonts w:asciiTheme="minorEastAsia" w:eastAsiaTheme="minorEastAsia" w:hAnsiTheme="minorEastAsia" w:hint="eastAsia"/>
          <w:b/>
          <w:sz w:val="21"/>
          <w:szCs w:val="21"/>
        </w:rPr>
        <w:t>第16条第(</w:t>
      </w:r>
      <w:proofErr w:type="gramEnd"/>
      <w:r w:rsidRPr="002C4F1D">
        <w:rPr>
          <w:rFonts w:asciiTheme="minorEastAsia" w:eastAsiaTheme="minorEastAsia" w:hAnsiTheme="minorEastAsia" w:hint="eastAsia"/>
          <w:b/>
          <w:sz w:val="21"/>
          <w:szCs w:val="21"/>
        </w:rPr>
        <w:t>2)款关于驳回之后进行协商的内容</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即便没有当前《里斯本协定》第16条第(2)款，也没有什么能阻止缔约方就撤回驳回启动协商，基于这样的理解，泰国建议删除第16条第(2)款。</w:t>
      </w:r>
    </w:p>
    <w:p w:rsidR="0058142C" w:rsidRPr="002C4F1D" w:rsidRDefault="0058142C" w:rsidP="002C4F1D">
      <w:pPr>
        <w:keepNext/>
        <w:spacing w:afterLines="50" w:after="120" w:line="340" w:lineRule="atLeast"/>
        <w:rPr>
          <w:rFonts w:asciiTheme="minorEastAsia" w:eastAsiaTheme="minorEastAsia" w:hAnsiTheme="minorEastAsia"/>
          <w:b/>
          <w:sz w:val="21"/>
          <w:szCs w:val="21"/>
        </w:rPr>
      </w:pPr>
      <w:r w:rsidRPr="002C4F1D">
        <w:rPr>
          <w:rFonts w:asciiTheme="minorEastAsia" w:eastAsiaTheme="minorEastAsia" w:hAnsiTheme="minorEastAsia"/>
          <w:b/>
          <w:sz w:val="21"/>
          <w:szCs w:val="21"/>
        </w:rPr>
        <w:t>9.</w:t>
      </w:r>
      <w:r w:rsidRPr="002C4F1D">
        <w:rPr>
          <w:rFonts w:asciiTheme="minorEastAsia" w:eastAsiaTheme="minorEastAsia" w:hAnsiTheme="minorEastAsia"/>
          <w:b/>
          <w:sz w:val="21"/>
          <w:szCs w:val="21"/>
        </w:rPr>
        <w:tab/>
      </w:r>
      <w:r w:rsidRPr="002C4F1D">
        <w:rPr>
          <w:rFonts w:asciiTheme="minorEastAsia" w:eastAsiaTheme="minorEastAsia" w:hAnsiTheme="minorEastAsia" w:hint="eastAsia"/>
          <w:b/>
          <w:sz w:val="21"/>
          <w:szCs w:val="21"/>
        </w:rPr>
        <w:t>第19条第(1)款是否应规定无效宣告理由的穷尽或非穷尽列表的问题</w:t>
      </w:r>
    </w:p>
    <w:p w:rsidR="0058142C" w:rsidRPr="00C67D60" w:rsidRDefault="0058142C"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泰国支持任择方案B，并建议在第一款末尾增加“除</w:t>
      </w:r>
      <w:r w:rsidR="002C4F1D">
        <w:rPr>
          <w:rFonts w:asciiTheme="minorEastAsia" w:eastAsiaTheme="minorEastAsia" w:hAnsiTheme="minorEastAsia" w:hint="eastAsia"/>
          <w:sz w:val="21"/>
          <w:szCs w:val="21"/>
        </w:rPr>
        <w:t>其他</w:t>
      </w:r>
      <w:r w:rsidRPr="00C67D60">
        <w:rPr>
          <w:rFonts w:asciiTheme="minorEastAsia" w:eastAsiaTheme="minorEastAsia" w:hAnsiTheme="minorEastAsia" w:hint="eastAsia"/>
          <w:sz w:val="21"/>
          <w:szCs w:val="21"/>
        </w:rPr>
        <w:t>外”的措辞，完整的句子为：</w:t>
      </w:r>
    </w:p>
    <w:p w:rsidR="00A1574C" w:rsidRPr="00670F06" w:rsidRDefault="0058142C" w:rsidP="002C4F1D">
      <w:pPr>
        <w:spacing w:afterLines="50" w:after="120" w:line="340" w:lineRule="atLeast"/>
        <w:ind w:firstLineChars="200" w:firstLine="420"/>
        <w:jc w:val="both"/>
        <w:rPr>
          <w:rFonts w:ascii="SimSun" w:hAnsi="SimSun"/>
          <w:sz w:val="21"/>
          <w:szCs w:val="22"/>
        </w:rPr>
      </w:pPr>
      <w:r w:rsidRPr="00C67D60">
        <w:rPr>
          <w:rFonts w:asciiTheme="minorEastAsia" w:eastAsiaTheme="minorEastAsia" w:hAnsiTheme="minorEastAsia" w:hint="eastAsia"/>
          <w:sz w:val="21"/>
          <w:szCs w:val="21"/>
        </w:rPr>
        <w:t>“缔约方在其领土上可以宣告国际注册的效力部分或全部无效所基于的理由，</w:t>
      </w:r>
      <w:r w:rsidRPr="00C67D60">
        <w:rPr>
          <w:rFonts w:asciiTheme="minorEastAsia" w:eastAsiaTheme="minorEastAsia" w:hAnsiTheme="minorEastAsia" w:hint="eastAsia"/>
          <w:b/>
          <w:sz w:val="21"/>
          <w:szCs w:val="21"/>
        </w:rPr>
        <w:t>除其他外，</w:t>
      </w:r>
      <w:r w:rsidRPr="00C67D60">
        <w:rPr>
          <w:rFonts w:asciiTheme="minorEastAsia" w:eastAsiaTheme="minorEastAsia" w:hAnsiTheme="minorEastAsia" w:hint="eastAsia"/>
          <w:sz w:val="21"/>
          <w:szCs w:val="21"/>
        </w:rPr>
        <w:t>应包括：</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w:t>
      </w:r>
    </w:p>
    <w:p w:rsidR="00D1234C" w:rsidRDefault="00D1234C"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八</w:t>
      </w:r>
      <w:r w:rsidRPr="00D1234C">
        <w:rPr>
          <w:rFonts w:ascii="KaiTi" w:eastAsia="KaiTi" w:hAnsi="KaiTi" w:hint="eastAsia"/>
          <w:sz w:val="21"/>
          <w:lang w:val="fr-CH"/>
        </w:rPr>
        <w:t>]</w:t>
      </w:r>
    </w:p>
    <w:p w:rsidR="002572C2" w:rsidRDefault="002572C2" w:rsidP="00A1574C">
      <w:pPr>
        <w:spacing w:line="360" w:lineRule="auto"/>
        <w:jc w:val="both"/>
        <w:textAlignment w:val="baseline"/>
        <w:rPr>
          <w:rFonts w:ascii="SimSun" w:hAnsi="SimSun"/>
          <w:color w:val="000000" w:themeColor="text1"/>
          <w:sz w:val="26"/>
          <w:szCs w:val="26"/>
        </w:rPr>
      </w:pPr>
    </w:p>
    <w:p w:rsidR="002C4F1D" w:rsidRPr="00816406" w:rsidRDefault="002C4F1D" w:rsidP="00A1574C">
      <w:pPr>
        <w:spacing w:line="360" w:lineRule="auto"/>
        <w:jc w:val="both"/>
        <w:textAlignment w:val="baseline"/>
        <w:rPr>
          <w:rFonts w:ascii="SimSun" w:hAnsi="SimSun"/>
          <w:color w:val="000000" w:themeColor="text1"/>
          <w:sz w:val="26"/>
          <w:szCs w:val="26"/>
        </w:rPr>
        <w:sectPr w:rsidR="002C4F1D" w:rsidRPr="00816406" w:rsidSect="00027B1D">
          <w:headerReference w:type="default" r:id="rId23"/>
          <w:headerReference w:type="first" r:id="rId2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523470" w:rsidP="00523470">
      <w:pPr>
        <w:spacing w:beforeLines="100" w:before="240" w:afterLines="100" w:after="240" w:line="340" w:lineRule="atLeast"/>
        <w:jc w:val="center"/>
        <w:rPr>
          <w:rFonts w:ascii="SimHei" w:eastAsia="SimHei" w:hAnsi="SimHei"/>
          <w:sz w:val="21"/>
          <w:szCs w:val="21"/>
        </w:rPr>
      </w:pPr>
      <w:r>
        <w:rPr>
          <w:rFonts w:ascii="SimHei" w:eastAsia="SimHei" w:hAnsi="SimHei" w:hint="eastAsia"/>
          <w:sz w:val="21"/>
          <w:szCs w:val="21"/>
        </w:rPr>
        <w:lastRenderedPageBreak/>
        <w:t>多　哥</w:t>
      </w:r>
    </w:p>
    <w:p w:rsidR="00523470" w:rsidRDefault="00523470" w:rsidP="00523470">
      <w:pPr>
        <w:spacing w:beforeLines="100" w:before="240" w:afterLines="100" w:after="240" w:line="340" w:lineRule="atLeast"/>
        <w:jc w:val="center"/>
        <w:rPr>
          <w:rFonts w:ascii="SimHei" w:eastAsia="SimHei" w:hAnsi="SimHei"/>
          <w:sz w:val="21"/>
          <w:szCs w:val="21"/>
        </w:rPr>
      </w:pPr>
      <w:r>
        <w:rPr>
          <w:rFonts w:ascii="SimHei" w:eastAsia="SimHei" w:hAnsi="SimHei" w:hint="eastAsia"/>
          <w:sz w:val="21"/>
          <w:szCs w:val="21"/>
        </w:rPr>
        <w:t>关于里斯本体系发展问题工作组认为的未决问题的评论意见</w:t>
      </w:r>
    </w:p>
    <w:p w:rsidR="0058142C" w:rsidRPr="00863C07" w:rsidRDefault="0058142C" w:rsidP="00D677C5">
      <w:pPr>
        <w:pStyle w:val="Style10"/>
        <w:widowControl/>
        <w:autoSpaceDE/>
        <w:autoSpaceDN/>
        <w:spacing w:afterLines="50" w:after="120" w:line="340" w:lineRule="atLeast"/>
        <w:rPr>
          <w:rStyle w:val="FontStyle24"/>
          <w:rFonts w:ascii="SimSun" w:eastAsia="SimSun" w:hAnsi="SimSun" w:cs="Arial"/>
          <w:b/>
          <w:sz w:val="21"/>
          <w:szCs w:val="21"/>
          <w:lang w:val="fr-FR" w:eastAsia="zh-CN"/>
        </w:rPr>
      </w:pPr>
      <w:r w:rsidRPr="00C67D60">
        <w:rPr>
          <w:rStyle w:val="alt-edited"/>
          <w:rFonts w:ascii="SimSun" w:eastAsia="SimSun" w:hAnsi="SimSun" w:cstheme="minorBidi" w:hint="eastAsia"/>
          <w:b/>
          <w:sz w:val="21"/>
          <w:szCs w:val="21"/>
          <w:lang w:val="en" w:eastAsia="zh-CN"/>
        </w:rPr>
        <w:t>可能引入的维持费</w:t>
      </w:r>
    </w:p>
    <w:p w:rsidR="0058142C" w:rsidRPr="00C67D60" w:rsidRDefault="0058142C" w:rsidP="00D677C5">
      <w:pPr>
        <w:pStyle w:val="Style7"/>
        <w:widowControl/>
        <w:autoSpaceDE/>
        <w:autoSpaceDN/>
        <w:spacing w:afterLines="50" w:after="120" w:line="340" w:lineRule="atLeast"/>
        <w:ind w:firstLineChars="200" w:firstLine="420"/>
        <w:rPr>
          <w:rStyle w:val="FontStyle23"/>
          <w:rFonts w:ascii="SimSun" w:eastAsiaTheme="minorEastAsia" w:hAnsi="SimSun"/>
          <w:sz w:val="21"/>
          <w:szCs w:val="21"/>
          <w:lang w:val="fr-FR" w:eastAsia="zh-CN"/>
        </w:rPr>
      </w:pPr>
      <w:r w:rsidRPr="00C67D60">
        <w:rPr>
          <w:rStyle w:val="alt-edited"/>
          <w:rFonts w:ascii="SimSun" w:eastAsia="SimSun" w:hAnsi="SimSun" w:cstheme="minorBidi" w:hint="eastAsia"/>
          <w:sz w:val="21"/>
          <w:szCs w:val="21"/>
          <w:lang w:val="fr-FR" w:eastAsia="zh-CN"/>
        </w:rPr>
        <w:t>作为发展中国家，多哥不支持引入此种费用，这将提高申请的花费。</w:t>
      </w:r>
    </w:p>
    <w:p w:rsidR="0058142C" w:rsidRPr="00863C07" w:rsidRDefault="0058142C" w:rsidP="00D677C5">
      <w:pPr>
        <w:pStyle w:val="Style8"/>
        <w:widowControl/>
        <w:autoSpaceDE/>
        <w:autoSpaceDN/>
        <w:spacing w:afterLines="50" w:after="120" w:line="340" w:lineRule="atLeast"/>
        <w:jc w:val="both"/>
        <w:rPr>
          <w:rStyle w:val="FontStyle22"/>
          <w:rFonts w:ascii="SimSun" w:eastAsia="SimSun" w:hAnsi="SimSun" w:cs="Arial"/>
          <w:b w:val="0"/>
          <w:sz w:val="21"/>
          <w:szCs w:val="21"/>
          <w:lang w:val="fr-FR" w:eastAsia="zh-CN"/>
        </w:rPr>
      </w:pPr>
      <w:r w:rsidRPr="00C67D60">
        <w:rPr>
          <w:rStyle w:val="alt-edited"/>
          <w:rFonts w:ascii="SimSun" w:eastAsia="SimSun" w:hAnsi="SimSun" w:cstheme="minorBidi" w:hint="eastAsia"/>
          <w:b/>
          <w:sz w:val="21"/>
          <w:szCs w:val="21"/>
          <w:lang w:val="en" w:eastAsia="zh-CN"/>
        </w:rPr>
        <w:t>引入单独费</w:t>
      </w:r>
    </w:p>
    <w:p w:rsidR="0058142C" w:rsidRPr="00C67D60" w:rsidRDefault="0058142C" w:rsidP="00D677C5">
      <w:pPr>
        <w:pStyle w:val="Style7"/>
        <w:widowControl/>
        <w:autoSpaceDE/>
        <w:autoSpaceDN/>
        <w:spacing w:afterLines="50" w:after="120" w:line="340" w:lineRule="atLeast"/>
        <w:ind w:firstLineChars="200" w:firstLine="420"/>
        <w:rPr>
          <w:rStyle w:val="FontStyle23"/>
          <w:rFonts w:ascii="SimSun" w:eastAsiaTheme="minorEastAsia" w:hAnsi="SimSun"/>
          <w:sz w:val="21"/>
          <w:szCs w:val="21"/>
          <w:lang w:val="fr-FR" w:eastAsia="zh-CN"/>
        </w:rPr>
      </w:pPr>
      <w:r w:rsidRPr="00C67D60">
        <w:rPr>
          <w:rStyle w:val="alt-edited"/>
          <w:rFonts w:ascii="SimSun" w:eastAsia="SimSun" w:hAnsi="SimSun" w:cstheme="minorBidi" w:hint="eastAsia"/>
          <w:sz w:val="21"/>
          <w:szCs w:val="21"/>
          <w:lang w:val="en" w:eastAsia="zh-CN"/>
        </w:rPr>
        <w:t>多哥支持任择方案</w:t>
      </w:r>
      <w:r w:rsidRPr="00C67D60">
        <w:rPr>
          <w:rStyle w:val="alt-edited"/>
          <w:rFonts w:ascii="SimSun" w:eastAsia="SimSun" w:hAnsi="SimSun" w:cstheme="minorBidi" w:hint="eastAsia"/>
          <w:sz w:val="21"/>
          <w:szCs w:val="21"/>
          <w:lang w:val="fr-CH" w:eastAsia="zh-CN"/>
        </w:rPr>
        <w:t>B，</w:t>
      </w:r>
      <w:r w:rsidRPr="00C67D60">
        <w:rPr>
          <w:rStyle w:val="alt-edited"/>
          <w:rFonts w:ascii="SimSun" w:eastAsia="SimSun" w:hAnsi="SimSun" w:cstheme="minorBidi" w:hint="eastAsia"/>
          <w:sz w:val="21"/>
          <w:szCs w:val="21"/>
          <w:lang w:val="en" w:eastAsia="zh-CN"/>
        </w:rPr>
        <w:t>因为它对于来自《里斯本协定》发展中国家</w:t>
      </w:r>
      <w:r w:rsidR="002B7133" w:rsidRPr="00C67D60">
        <w:rPr>
          <w:rStyle w:val="alt-edited"/>
          <w:rFonts w:ascii="SimSun" w:eastAsia="SimSun" w:hAnsi="SimSun" w:cstheme="minorBidi" w:hint="eastAsia"/>
          <w:sz w:val="21"/>
          <w:szCs w:val="21"/>
          <w:lang w:val="en" w:eastAsia="zh-CN"/>
        </w:rPr>
        <w:t>成员国</w:t>
      </w:r>
      <w:r w:rsidR="00505AEC" w:rsidRPr="00C67D60">
        <w:rPr>
          <w:rStyle w:val="alt-edited"/>
          <w:rFonts w:ascii="SimSun" w:eastAsia="SimSun" w:hAnsi="SimSun" w:cstheme="minorBidi" w:hint="eastAsia"/>
          <w:sz w:val="21"/>
          <w:szCs w:val="21"/>
          <w:lang w:val="en" w:eastAsia="zh-CN"/>
        </w:rPr>
        <w:t>的</w:t>
      </w:r>
      <w:r w:rsidRPr="00C67D60">
        <w:rPr>
          <w:rStyle w:val="alt-edited"/>
          <w:rFonts w:ascii="SimSun" w:eastAsia="SimSun" w:hAnsi="SimSun" w:cstheme="minorBidi" w:hint="eastAsia"/>
          <w:sz w:val="21"/>
          <w:szCs w:val="21"/>
          <w:lang w:val="en" w:eastAsia="zh-CN"/>
        </w:rPr>
        <w:t>申请人来说更具灵活性。</w:t>
      </w:r>
    </w:p>
    <w:p w:rsidR="0058142C" w:rsidRPr="00230A3F" w:rsidRDefault="0058142C" w:rsidP="00D677C5">
      <w:pPr>
        <w:pStyle w:val="Style7"/>
        <w:widowControl/>
        <w:autoSpaceDE/>
        <w:autoSpaceDN/>
        <w:spacing w:afterLines="50" w:after="120" w:line="340" w:lineRule="atLeast"/>
        <w:jc w:val="left"/>
        <w:rPr>
          <w:rFonts w:ascii="SimSun" w:eastAsia="SimSun" w:hAnsi="SimSun" w:cs="Arial"/>
          <w:b/>
          <w:sz w:val="21"/>
          <w:szCs w:val="21"/>
          <w:lang w:val="fr-CH" w:eastAsia="zh-CN"/>
        </w:rPr>
      </w:pPr>
      <w:r w:rsidRPr="00C67D60">
        <w:rPr>
          <w:rStyle w:val="alt-edited"/>
          <w:rFonts w:ascii="SimSun" w:eastAsia="SimSun" w:hAnsi="SimSun" w:cstheme="minorBidi" w:hint="eastAsia"/>
          <w:b/>
          <w:sz w:val="21"/>
          <w:szCs w:val="21"/>
          <w:lang w:val="fr-FR" w:eastAsia="zh-CN"/>
        </w:rPr>
        <w:t>关于涉及</w:t>
      </w:r>
      <w:r w:rsidRPr="00C67D60">
        <w:rPr>
          <w:rFonts w:ascii="SimSun" w:eastAsia="SimSun" w:hAnsi="SimSun" w:cstheme="minorBidi" w:hint="eastAsia"/>
          <w:b/>
          <w:sz w:val="21"/>
          <w:szCs w:val="21"/>
          <w:lang w:eastAsia="zh-CN"/>
        </w:rPr>
        <w:t>跨界原属地理区域、在先商标权的保障以及申请人的资格等问题</w:t>
      </w:r>
    </w:p>
    <w:p w:rsidR="00E04308" w:rsidRDefault="0058142C" w:rsidP="00D677C5">
      <w:pPr>
        <w:pStyle w:val="Style7"/>
        <w:widowControl/>
        <w:autoSpaceDE/>
        <w:autoSpaceDN/>
        <w:spacing w:afterLines="50" w:after="120" w:line="340" w:lineRule="atLeast"/>
        <w:ind w:firstLineChars="200" w:firstLine="420"/>
        <w:rPr>
          <w:rStyle w:val="alt-edited"/>
          <w:rFonts w:ascii="SimSun" w:eastAsia="SimSun" w:hAnsi="SimSun" w:cstheme="minorBidi"/>
          <w:sz w:val="21"/>
          <w:szCs w:val="21"/>
          <w:lang w:val="fr-CH" w:eastAsia="zh-CN"/>
        </w:rPr>
      </w:pPr>
      <w:r w:rsidRPr="00C67D60">
        <w:rPr>
          <w:rStyle w:val="alt-edited"/>
          <w:rFonts w:ascii="SimSun" w:eastAsia="SimSun" w:hAnsi="SimSun" w:cstheme="minorBidi" w:hint="eastAsia"/>
          <w:sz w:val="21"/>
          <w:szCs w:val="21"/>
          <w:lang w:val="fr-CH" w:eastAsia="zh-CN"/>
        </w:rPr>
        <w:t>多哥</w:t>
      </w:r>
      <w:r w:rsidRPr="002C4F1D">
        <w:rPr>
          <w:rStyle w:val="alt-edited"/>
          <w:rFonts w:ascii="SimSun" w:eastAsia="SimSun" w:hAnsi="SimSun" w:cstheme="minorBidi" w:hint="eastAsia"/>
          <w:sz w:val="21"/>
          <w:szCs w:val="21"/>
          <w:lang w:val="en" w:eastAsia="zh-CN"/>
        </w:rPr>
        <w:t>没有</w:t>
      </w:r>
      <w:r w:rsidRPr="00C67D60">
        <w:rPr>
          <w:rStyle w:val="alt-edited"/>
          <w:rFonts w:ascii="SimSun" w:eastAsia="SimSun" w:hAnsi="SimSun" w:cstheme="minorBidi" w:hint="eastAsia"/>
          <w:sz w:val="21"/>
          <w:szCs w:val="21"/>
          <w:lang w:val="fr-CH" w:eastAsia="zh-CN"/>
        </w:rPr>
        <w:t>反对意见。</w:t>
      </w:r>
    </w:p>
    <w:p w:rsidR="00D1234C" w:rsidRDefault="00D1234C"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九</w:t>
      </w:r>
      <w:r w:rsidRPr="00D1234C">
        <w:rPr>
          <w:rFonts w:ascii="KaiTi" w:eastAsia="KaiTi" w:hAnsi="KaiTi" w:hint="eastAsia"/>
          <w:sz w:val="21"/>
          <w:lang w:val="fr-CH"/>
        </w:rPr>
        <w:t>]</w:t>
      </w:r>
    </w:p>
    <w:p w:rsidR="002C4F1D" w:rsidRDefault="002C4F1D" w:rsidP="00D677C5">
      <w:pPr>
        <w:pStyle w:val="Style7"/>
        <w:widowControl/>
        <w:autoSpaceDE/>
        <w:autoSpaceDN/>
        <w:spacing w:afterLines="50" w:after="120" w:line="340" w:lineRule="atLeast"/>
        <w:ind w:firstLineChars="200" w:firstLine="420"/>
        <w:rPr>
          <w:rStyle w:val="alt-edited"/>
          <w:rFonts w:ascii="SimSun" w:eastAsia="SimSun" w:hAnsi="SimSun" w:cstheme="minorBidi"/>
          <w:sz w:val="21"/>
          <w:szCs w:val="21"/>
          <w:lang w:val="fr-CH" w:eastAsia="zh-CN"/>
        </w:rPr>
      </w:pPr>
    </w:p>
    <w:p w:rsidR="002C4F1D" w:rsidRPr="00670F06" w:rsidRDefault="002C4F1D" w:rsidP="002C4F1D">
      <w:pPr>
        <w:pStyle w:val="Style7"/>
        <w:widowControl/>
        <w:spacing w:afterLines="50" w:after="120" w:line="340" w:lineRule="atLeast"/>
        <w:ind w:firstLineChars="200" w:firstLine="420"/>
        <w:rPr>
          <w:rStyle w:val="FontStyle23"/>
          <w:rFonts w:ascii="SimSun" w:eastAsia="SimSun" w:hAnsi="SimSun" w:cs="Arial"/>
          <w:sz w:val="21"/>
          <w:szCs w:val="22"/>
          <w:lang w:val="fr-FR" w:eastAsia="zh-CN"/>
        </w:rPr>
        <w:sectPr w:rsidR="002C4F1D" w:rsidRPr="00670F06" w:rsidSect="00027B1D">
          <w:headerReference w:type="default" r:id="rId25"/>
          <w:headerReference w:type="firs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3362E2" w:rsidP="002C4F1D">
      <w:pPr>
        <w:spacing w:beforeLines="100" w:before="240" w:afterLines="100" w:after="240" w:line="340" w:lineRule="atLeast"/>
        <w:jc w:val="center"/>
        <w:rPr>
          <w:rFonts w:ascii="SimHei" w:eastAsia="SimHei" w:hAnsi="SimHei"/>
          <w:sz w:val="21"/>
          <w:szCs w:val="21"/>
        </w:rPr>
      </w:pPr>
      <w:r w:rsidRPr="002C4F1D">
        <w:rPr>
          <w:rFonts w:ascii="SimHei" w:eastAsia="SimHei" w:hAnsi="SimHei" w:hint="eastAsia"/>
          <w:sz w:val="21"/>
          <w:szCs w:val="21"/>
        </w:rPr>
        <w:lastRenderedPageBreak/>
        <w:t>突尼斯</w:t>
      </w:r>
    </w:p>
    <w:p w:rsidR="003362E2" w:rsidRPr="002C4F1D" w:rsidRDefault="003362E2" w:rsidP="002C4F1D">
      <w:pPr>
        <w:spacing w:beforeLines="100" w:before="240" w:afterLines="100" w:after="240" w:line="340" w:lineRule="atLeast"/>
        <w:jc w:val="center"/>
        <w:rPr>
          <w:rFonts w:ascii="SimHei" w:eastAsia="SimHei" w:hAnsi="SimHei"/>
          <w:sz w:val="21"/>
          <w:szCs w:val="21"/>
        </w:rPr>
      </w:pPr>
      <w:r w:rsidRPr="002C4F1D">
        <w:rPr>
          <w:rFonts w:ascii="SimHei" w:eastAsia="SimHei" w:hAnsi="SimHei" w:hint="eastAsia"/>
          <w:sz w:val="21"/>
          <w:szCs w:val="21"/>
        </w:rPr>
        <w:t>关于里斯本体系发展问题工作组第十届会议上未决问题的意见</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在对未决问题进行评论之前，突尼斯声明支持正在进行的对《里斯本协定》的审查进程，该进程旨在提升里斯本体系对用户和未来成员国的吸引力，同时保留《里斯本协定》的原则和目标。</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因此，突尼斯欢迎工作组就新文书草案取得的进展，草案既包括原产地名称(DO)也包括地理标志(GI)，并允许政府间组织加入该协定。此外，国家标准化与工业产权局(INNORPI)的任务是在国际和地区机构以及国外工业产权组织中代表突尼斯，国家标准化与工业产权局将不遗余力地积极推动2015年5月外交会议的成功举行。</w:t>
      </w:r>
    </w:p>
    <w:p w:rsidR="003362E2" w:rsidRPr="00C67D60" w:rsidRDefault="002C4F1D" w:rsidP="002C4F1D">
      <w:pPr>
        <w:spacing w:beforeLines="100" w:before="240" w:afterLines="50" w:after="120" w:line="340" w:lineRule="atLeas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一、</w:t>
      </w:r>
      <w:r w:rsidR="003362E2" w:rsidRPr="00C67D60">
        <w:rPr>
          <w:rFonts w:asciiTheme="minorEastAsia" w:eastAsiaTheme="minorEastAsia" w:hAnsiTheme="minorEastAsia" w:hint="eastAsia"/>
          <w:b/>
          <w:sz w:val="21"/>
          <w:szCs w:val="21"/>
        </w:rPr>
        <w:t>经里斯本体系发展问题工作组第十届会议修正的问题：</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(v)</w:t>
      </w:r>
      <w:r w:rsidRPr="00C67D60">
        <w:rPr>
          <w:rFonts w:asciiTheme="minorEastAsia" w:eastAsiaTheme="minorEastAsia" w:hAnsiTheme="minorEastAsia"/>
          <w:sz w:val="21"/>
          <w:szCs w:val="21"/>
        </w:rPr>
        <w:tab/>
      </w:r>
      <w:r w:rsidRPr="0049643A">
        <w:rPr>
          <w:rFonts w:ascii="SimSun" w:hAnsi="SimSun" w:hint="eastAsia"/>
          <w:sz w:val="21"/>
        </w:rPr>
        <w:t>第7条第(3)款、第8条第(3)款、第24条第(3)款第(vi)项以及相关条款关于可能引入的维持费问题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费用，特别是用于保护的维持费，是国家间的主要分配来源之一。有些通过专门制度来保护地理标志和原产地名称的国家，如突尼斯，在立法中规定须一次性缴纳单独费；其他通过商标法来保护地理标志和原产地名称的国家，要求为持续的保护缴纳续展费。</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此外，修订后的《里斯本协定》第7条规定对发展中国家和最不发达国家实行减费，同时保留续展费的可能性。</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国家标准化与工业产权局支持该任择方案。</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(vi)</w:t>
      </w:r>
      <w:r w:rsidRPr="00C67D60">
        <w:rPr>
          <w:rFonts w:asciiTheme="minorEastAsia" w:eastAsiaTheme="minorEastAsia" w:hAnsiTheme="minorEastAsia"/>
          <w:sz w:val="21"/>
          <w:szCs w:val="21"/>
        </w:rPr>
        <w:tab/>
      </w:r>
      <w:r w:rsidRPr="0049643A">
        <w:rPr>
          <w:rFonts w:ascii="SimSun" w:hAnsi="SimSun" w:hint="eastAsia"/>
          <w:sz w:val="21"/>
        </w:rPr>
        <w:t>可能重新引入现行《里斯本协定》中关于里斯本联盟成员捐款的规定</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只要地理标志和原产地名称的保护依据修订后的《里斯本协定》须缴纳费用，就没有理由要求各成员国进行捐款。此外，《工业品外观设计国际注册海牙协定》和《商标国际注册马德里协定有关议定书》不包含规管成员国捐款的条款，因为依据这些条约的保护取决于缴纳规定的费用。</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国家标准化与工业产权局不支持该提议草案。</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(vii)</w:t>
      </w:r>
      <w:r w:rsidR="002C4F1D">
        <w:rPr>
          <w:rFonts w:asciiTheme="minorEastAsia" w:eastAsiaTheme="minorEastAsia" w:hAnsiTheme="minorEastAsia" w:hint="eastAsia"/>
          <w:sz w:val="21"/>
          <w:szCs w:val="21"/>
        </w:rPr>
        <w:tab/>
      </w:r>
      <w:r w:rsidRPr="0049643A">
        <w:rPr>
          <w:rFonts w:ascii="SimSun" w:hAnsi="SimSun" w:hint="eastAsia"/>
          <w:sz w:val="21"/>
        </w:rPr>
        <w:t>关于第11条第(1)款第(a)项和第11条第(3)款的各种任择方案</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49643A">
        <w:rPr>
          <w:rFonts w:ascii="SimSun" w:hAnsi="SimSun" w:hint="eastAsia"/>
          <w:sz w:val="21"/>
        </w:rPr>
        <w:t>第11条第(1)款第(a)项</w:t>
      </w:r>
      <w:r>
        <w:rPr>
          <w:rFonts w:ascii="SimSun" w:hAnsi="SimSun" w:hint="eastAsia"/>
          <w:sz w:val="21"/>
        </w:rPr>
        <w:t>对原产地名称和地理标志在所有国家提供高水平保护，这就是要去掉</w:t>
      </w:r>
      <w:r w:rsidRPr="0049643A">
        <w:rPr>
          <w:rFonts w:ascii="SimSun" w:hAnsi="SimSun" w:hint="eastAsia"/>
          <w:sz w:val="21"/>
        </w:rPr>
        <w:t>第11条第(1)款第(a)项</w:t>
      </w:r>
      <w:r>
        <w:rPr>
          <w:rFonts w:ascii="SimSun" w:hAnsi="SimSun" w:hint="eastAsia"/>
          <w:sz w:val="21"/>
        </w:rPr>
        <w:t>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目和第</w:t>
      </w:r>
      <w:r w:rsidRPr="00C67D60">
        <w:rPr>
          <w:rFonts w:asciiTheme="minorEastAsia" w:eastAsiaTheme="minorEastAsia" w:hAnsiTheme="minorEastAsia"/>
          <w:sz w:val="21"/>
          <w:szCs w:val="21"/>
        </w:rPr>
        <w:t>(iii)</w:t>
      </w:r>
      <w:r w:rsidRPr="00C67D60">
        <w:rPr>
          <w:rFonts w:asciiTheme="minorEastAsia" w:eastAsiaTheme="minorEastAsia" w:hAnsiTheme="minorEastAsia" w:hint="eastAsia"/>
          <w:sz w:val="21"/>
          <w:szCs w:val="21"/>
        </w:rPr>
        <w:t>目的括号的原因。</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与此相应，</w:t>
      </w:r>
      <w:r w:rsidRPr="0049643A">
        <w:rPr>
          <w:rFonts w:ascii="SimSun" w:hAnsi="SimSun" w:hint="eastAsia"/>
          <w:sz w:val="21"/>
        </w:rPr>
        <w:t>第11条第(3)款</w:t>
      </w:r>
      <w:r>
        <w:rPr>
          <w:rFonts w:ascii="SimSun" w:hAnsi="SimSun" w:hint="eastAsia"/>
          <w:sz w:val="21"/>
        </w:rPr>
        <w:t>不能取代</w:t>
      </w:r>
      <w:r w:rsidRPr="0049643A">
        <w:rPr>
          <w:rFonts w:ascii="SimSun" w:hAnsi="SimSun" w:hint="eastAsia"/>
          <w:sz w:val="21"/>
        </w:rPr>
        <w:t>第11条第(1)款第(a)项</w:t>
      </w:r>
      <w:r>
        <w:rPr>
          <w:rFonts w:ascii="SimSun" w:hAnsi="SimSun" w:hint="eastAsia"/>
          <w:sz w:val="21"/>
        </w:rPr>
        <w:t>的全部内容。</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因此，我们建议第11条第(3)款仅适用于第11条第(1)款第(a)项第(</w:t>
      </w:r>
      <w:r w:rsidRPr="00523470">
        <w:rPr>
          <w:rFonts w:ascii="SimSun" w:hAnsi="SimSun"/>
          <w:b/>
          <w:sz w:val="21"/>
          <w:szCs w:val="21"/>
        </w:rPr>
        <w:t>iii)</w:t>
      </w:r>
      <w:r w:rsidRPr="00523470">
        <w:rPr>
          <w:rFonts w:ascii="SimSun" w:hAnsi="SimSun" w:hint="eastAsia"/>
          <w:b/>
          <w:sz w:val="21"/>
          <w:szCs w:val="21"/>
        </w:rPr>
        <w:t>目。</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(viii)</w:t>
      </w:r>
      <w:r w:rsidRPr="00C67D60">
        <w:rPr>
          <w:rFonts w:asciiTheme="minorEastAsia" w:eastAsiaTheme="minorEastAsia" w:hAnsiTheme="minorEastAsia"/>
          <w:sz w:val="21"/>
          <w:szCs w:val="21"/>
        </w:rPr>
        <w:tab/>
      </w:r>
      <w:r w:rsidRPr="0049643A">
        <w:rPr>
          <w:rFonts w:ascii="SimSun" w:hAnsi="SimSun" w:hint="eastAsia"/>
          <w:sz w:val="21"/>
        </w:rPr>
        <w:t>第12条关于防止成为通用名称的内容</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突尼斯的倾向性意见如下：</w:t>
      </w:r>
    </w:p>
    <w:p w:rsidR="003362E2" w:rsidRPr="00C67D60" w:rsidRDefault="003362E2" w:rsidP="002C4F1D">
      <w:pPr>
        <w:pStyle w:val="ListParagraph"/>
        <w:numPr>
          <w:ilvl w:val="0"/>
          <w:numId w:val="24"/>
        </w:numPr>
        <w:spacing w:afterLines="50" w:after="120" w:line="340" w:lineRule="atLeast"/>
        <w:ind w:leftChars="200" w:left="797" w:hanging="357"/>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用语是“防止地理标志和原产地名称成为通用名称”。然而，我们可以接受的表述是“不得成为通用名称”，而不是“被认为已成为通用名称”。</w:t>
      </w:r>
    </w:p>
    <w:p w:rsidR="003362E2" w:rsidRPr="00C67D60" w:rsidRDefault="003362E2" w:rsidP="002C4F1D">
      <w:pPr>
        <w:pStyle w:val="ListParagraph"/>
        <w:numPr>
          <w:ilvl w:val="0"/>
          <w:numId w:val="24"/>
        </w:numPr>
        <w:spacing w:afterLines="50" w:after="120" w:line="340" w:lineRule="atLeast"/>
        <w:ind w:leftChars="200" w:left="797" w:hanging="357"/>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删除“构成</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的名称”和“构成</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的标志”，因为这两个短语没有必要。</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lastRenderedPageBreak/>
        <w:t>国家标准化与工业产权局支持地理标志或原产地名称不取得通用特征的</w:t>
      </w:r>
      <w:r w:rsidR="00502C87" w:rsidRPr="00523470">
        <w:rPr>
          <w:rFonts w:ascii="SimSun" w:hAnsi="SimSun" w:hint="eastAsia"/>
          <w:b/>
          <w:sz w:val="21"/>
          <w:szCs w:val="21"/>
        </w:rPr>
        <w:t>任择</w:t>
      </w:r>
      <w:r w:rsidRPr="00523470">
        <w:rPr>
          <w:rFonts w:ascii="SimSun" w:hAnsi="SimSun" w:hint="eastAsia"/>
          <w:b/>
          <w:sz w:val="21"/>
          <w:szCs w:val="21"/>
        </w:rPr>
        <w:t>方案。</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(ix)</w:t>
      </w:r>
      <w:r w:rsidRPr="00C67D60">
        <w:rPr>
          <w:rFonts w:asciiTheme="minorEastAsia" w:eastAsiaTheme="minorEastAsia" w:hAnsiTheme="minorEastAsia"/>
          <w:sz w:val="21"/>
          <w:szCs w:val="21"/>
        </w:rPr>
        <w:tab/>
      </w:r>
      <w:proofErr w:type="gramStart"/>
      <w:r w:rsidRPr="0049643A">
        <w:rPr>
          <w:rFonts w:ascii="SimSun" w:hAnsi="SimSun"/>
          <w:sz w:val="21"/>
        </w:rPr>
        <w:t>第</w:t>
      </w:r>
      <w:r w:rsidRPr="0049643A">
        <w:rPr>
          <w:rFonts w:ascii="SimSun" w:hAnsi="SimSun" w:hint="eastAsia"/>
          <w:sz w:val="21"/>
        </w:rPr>
        <w:t>13条第(</w:t>
      </w:r>
      <w:proofErr w:type="gramEnd"/>
      <w:r w:rsidRPr="0049643A">
        <w:rPr>
          <w:rFonts w:ascii="SimSun" w:hAnsi="SimSun" w:hint="eastAsia"/>
          <w:sz w:val="21"/>
        </w:rPr>
        <w:t>1)款涉及保障在先商标权的内容</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突尼斯支持</w:t>
      </w:r>
      <w:r w:rsidRPr="0049643A">
        <w:rPr>
          <w:rFonts w:ascii="SimSun" w:hAnsi="SimSun"/>
          <w:sz w:val="21"/>
        </w:rPr>
        <w:t>第</w:t>
      </w:r>
      <w:r w:rsidRPr="0049643A">
        <w:rPr>
          <w:rFonts w:ascii="SimSun" w:hAnsi="SimSun" w:hint="eastAsia"/>
          <w:sz w:val="21"/>
        </w:rPr>
        <w:t>13条第(1)款</w:t>
      </w:r>
      <w:r>
        <w:rPr>
          <w:rFonts w:ascii="SimSun" w:hAnsi="SimSun" w:hint="eastAsia"/>
          <w:sz w:val="21"/>
        </w:rPr>
        <w:t>的任择方案A和“并应</w:t>
      </w:r>
      <w:r w:rsidRPr="003E1C20">
        <w:rPr>
          <w:rFonts w:ascii="SimSun" w:hAnsi="SimSun" w:hint="eastAsia"/>
          <w:sz w:val="21"/>
        </w:rPr>
        <w:t>虑</w:t>
      </w:r>
      <w:r>
        <w:rPr>
          <w:rFonts w:ascii="SimSun" w:hAnsi="SimSun" w:hint="eastAsia"/>
          <w:sz w:val="21"/>
        </w:rPr>
        <w:t>及”这一说法，因为该方案更接近突尼斯的法律。</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国家标准化与工业产权局支持第13条第(1)款的任择方案A。</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w:t>
      </w:r>
      <w:r w:rsidRPr="00C67D60">
        <w:rPr>
          <w:rFonts w:asciiTheme="minorEastAsia" w:eastAsiaTheme="minorEastAsia" w:hAnsiTheme="minorEastAsia"/>
          <w:sz w:val="21"/>
          <w:szCs w:val="21"/>
        </w:rPr>
        <w:tab/>
      </w:r>
      <w:proofErr w:type="gramStart"/>
      <w:r w:rsidRPr="00C67D60">
        <w:rPr>
          <w:rFonts w:asciiTheme="minorEastAsia" w:eastAsiaTheme="minorEastAsia" w:hAnsiTheme="minorEastAsia" w:hint="eastAsia"/>
          <w:sz w:val="21"/>
          <w:szCs w:val="21"/>
        </w:rPr>
        <w:t>第16条第(</w:t>
      </w:r>
      <w:proofErr w:type="gramEnd"/>
      <w:r w:rsidRPr="00C67D60">
        <w:rPr>
          <w:rFonts w:asciiTheme="minorEastAsia" w:eastAsiaTheme="minorEastAsia" w:hAnsiTheme="minorEastAsia" w:hint="eastAsia"/>
          <w:sz w:val="21"/>
          <w:szCs w:val="21"/>
        </w:rPr>
        <w:t>2)款关于驳回之后进行协商的内容</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第16条第(2)款表明在驳回决定作出后有协商的可能。</w:t>
      </w:r>
    </w:p>
    <w:p w:rsidR="003362E2" w:rsidRPr="00523470" w:rsidRDefault="003362E2" w:rsidP="00523470">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国家标准化与工业产权局接受第16条第(2)款的规定。</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(xi)</w:t>
      </w:r>
      <w:r w:rsidRPr="00C67D60">
        <w:rPr>
          <w:rFonts w:asciiTheme="minorEastAsia" w:eastAsiaTheme="minorEastAsia" w:hAnsiTheme="minorEastAsia"/>
          <w:sz w:val="21"/>
          <w:szCs w:val="21"/>
        </w:rPr>
        <w:tab/>
      </w:r>
      <w:r w:rsidRPr="0049643A">
        <w:rPr>
          <w:rFonts w:ascii="SimSun" w:hAnsi="SimSun" w:hint="eastAsia"/>
          <w:sz w:val="21"/>
        </w:rPr>
        <w:t>第17条关于逐步停止期限的必要性的内容</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突尼斯立法中未对在缔约方领土上逐步停止作为通用名称的原产地名称或地理标志的在先使用规定过渡期限。</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该条款未反映突尼斯立法，但由于属于任择性质，因此不会导致实际困难。</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国家标准化与工业产权局接受第</w:t>
      </w:r>
      <w:r w:rsidRPr="00523470">
        <w:rPr>
          <w:rFonts w:ascii="SimSun" w:hAnsi="SimSun"/>
          <w:b/>
          <w:sz w:val="21"/>
          <w:szCs w:val="21"/>
        </w:rPr>
        <w:t>17</w:t>
      </w:r>
      <w:r w:rsidRPr="00523470">
        <w:rPr>
          <w:rFonts w:ascii="SimSun" w:hAnsi="SimSun" w:hint="eastAsia"/>
          <w:b/>
          <w:sz w:val="21"/>
          <w:szCs w:val="21"/>
        </w:rPr>
        <w:t>条的规定。</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(xii)</w:t>
      </w:r>
      <w:r w:rsidRPr="00C67D60">
        <w:rPr>
          <w:rFonts w:asciiTheme="minorEastAsia" w:eastAsiaTheme="minorEastAsia" w:hAnsiTheme="minorEastAsia"/>
          <w:sz w:val="21"/>
          <w:szCs w:val="21"/>
        </w:rPr>
        <w:tab/>
      </w:r>
      <w:r w:rsidRPr="0049643A">
        <w:rPr>
          <w:rFonts w:ascii="SimSun" w:hAnsi="SimSun" w:hint="eastAsia"/>
          <w:sz w:val="21"/>
        </w:rPr>
        <w:t>细则第5条第(3)款是非必写还是必写的问题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突尼斯支持将有关产品的质量和其他特征的说明作为必写内容。</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国家标准化与工业产权局支持第</w:t>
      </w:r>
      <w:r w:rsidRPr="00523470">
        <w:rPr>
          <w:rFonts w:ascii="SimSun" w:hAnsi="SimSun"/>
          <w:b/>
          <w:sz w:val="21"/>
          <w:szCs w:val="21"/>
        </w:rPr>
        <w:t>5</w:t>
      </w:r>
      <w:r w:rsidRPr="00523470">
        <w:rPr>
          <w:rFonts w:ascii="SimSun" w:hAnsi="SimSun" w:hint="eastAsia"/>
          <w:b/>
          <w:sz w:val="21"/>
          <w:szCs w:val="21"/>
        </w:rPr>
        <w:t>条第</w:t>
      </w:r>
      <w:r w:rsidRPr="00523470">
        <w:rPr>
          <w:rFonts w:ascii="SimSun" w:hAnsi="SimSun"/>
          <w:b/>
          <w:sz w:val="21"/>
          <w:szCs w:val="21"/>
        </w:rPr>
        <w:t>(3)</w:t>
      </w:r>
      <w:r w:rsidRPr="00523470">
        <w:rPr>
          <w:rFonts w:ascii="SimSun" w:hAnsi="SimSun" w:hint="eastAsia"/>
          <w:b/>
          <w:sz w:val="21"/>
          <w:szCs w:val="21"/>
        </w:rPr>
        <w:t>款的必写要求。</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(xiii)</w:t>
      </w:r>
      <w:r w:rsidRPr="00C67D60">
        <w:rPr>
          <w:rFonts w:asciiTheme="minorEastAsia" w:eastAsiaTheme="minorEastAsia" w:hAnsiTheme="minorEastAsia"/>
          <w:sz w:val="21"/>
          <w:szCs w:val="21"/>
        </w:rPr>
        <w:tab/>
      </w:r>
      <w:proofErr w:type="gramStart"/>
      <w:r w:rsidRPr="0049643A">
        <w:rPr>
          <w:rFonts w:ascii="SimSun" w:hAnsi="SimSun" w:hint="eastAsia"/>
          <w:sz w:val="21"/>
        </w:rPr>
        <w:t>根据细则第5条第(</w:t>
      </w:r>
      <w:proofErr w:type="gramEnd"/>
      <w:r w:rsidRPr="0049643A">
        <w:rPr>
          <w:rFonts w:ascii="SimSun" w:hAnsi="SimSun" w:hint="eastAsia"/>
          <w:sz w:val="21"/>
        </w:rPr>
        <w:t>5)款</w:t>
      </w:r>
      <w:r>
        <w:rPr>
          <w:rFonts w:ascii="SimSun" w:hAnsi="SimSun" w:hint="eastAsia"/>
          <w:sz w:val="21"/>
        </w:rPr>
        <w:t>第(ii)目</w:t>
      </w:r>
      <w:r w:rsidRPr="0049643A">
        <w:rPr>
          <w:rFonts w:ascii="SimSun" w:hAnsi="SimSun" w:hint="eastAsia"/>
          <w:sz w:val="21"/>
        </w:rPr>
        <w:t>提高透明度的问题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由于该条款为任择条款，因此可以接受。</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国家标准化与工业产权局接受第5条第(5)款第(ii)目。</w:t>
      </w:r>
    </w:p>
    <w:p w:rsidR="003362E2" w:rsidRPr="00C67D60" w:rsidRDefault="002C4F1D" w:rsidP="002C4F1D">
      <w:pPr>
        <w:spacing w:beforeLines="100" w:before="240" w:afterLines="50" w:after="120" w:line="340" w:lineRule="atLeast"/>
        <w:jc w:val="both"/>
        <w:rPr>
          <w:rFonts w:asciiTheme="minorEastAsia" w:eastAsiaTheme="minorEastAsia" w:hAnsiTheme="minorEastAsia"/>
          <w:b/>
          <w:sz w:val="21"/>
          <w:szCs w:val="21"/>
        </w:rPr>
      </w:pPr>
      <w:r>
        <w:rPr>
          <w:rFonts w:asciiTheme="minorEastAsia" w:eastAsiaTheme="minorEastAsia" w:hAnsiTheme="minorEastAsia" w:hint="eastAsia"/>
          <w:b/>
          <w:sz w:val="21"/>
          <w:szCs w:val="21"/>
        </w:rPr>
        <w:t>二、</w:t>
      </w:r>
      <w:r w:rsidR="003362E2" w:rsidRPr="00C67D60">
        <w:rPr>
          <w:rFonts w:asciiTheme="minorEastAsia" w:eastAsiaTheme="minorEastAsia" w:hAnsiTheme="minorEastAsia" w:hint="eastAsia"/>
          <w:b/>
          <w:sz w:val="21"/>
          <w:szCs w:val="21"/>
        </w:rPr>
        <w:t>如文件</w:t>
      </w:r>
      <w:r w:rsidR="003362E2" w:rsidRPr="00C67D60">
        <w:rPr>
          <w:rFonts w:asciiTheme="minorEastAsia" w:eastAsiaTheme="minorEastAsia" w:hAnsiTheme="minorEastAsia"/>
          <w:b/>
          <w:sz w:val="21"/>
          <w:szCs w:val="21"/>
        </w:rPr>
        <w:t>LI/WG/DEV/10/2</w:t>
      </w:r>
      <w:r w:rsidR="003362E2" w:rsidRPr="00C67D60">
        <w:rPr>
          <w:rFonts w:asciiTheme="minorEastAsia" w:eastAsiaTheme="minorEastAsia" w:hAnsiTheme="minorEastAsia" w:hint="eastAsia"/>
          <w:b/>
          <w:sz w:val="21"/>
          <w:szCs w:val="21"/>
        </w:rPr>
        <w:t>所示的问题</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(xiv)</w:t>
      </w:r>
      <w:r w:rsidRPr="00C67D60">
        <w:rPr>
          <w:rFonts w:asciiTheme="minorEastAsia" w:eastAsiaTheme="minorEastAsia" w:hAnsiTheme="minorEastAsia"/>
          <w:sz w:val="21"/>
          <w:szCs w:val="21"/>
        </w:rPr>
        <w:tab/>
      </w:r>
      <w:r w:rsidRPr="0049643A">
        <w:rPr>
          <w:rFonts w:ascii="SimSun" w:hAnsi="SimSun"/>
          <w:sz w:val="21"/>
        </w:rPr>
        <w:t>第</w:t>
      </w:r>
      <w:r w:rsidRPr="0049643A">
        <w:rPr>
          <w:rFonts w:ascii="SimSun" w:hAnsi="SimSun" w:hint="eastAsia"/>
          <w:sz w:val="21"/>
        </w:rPr>
        <w:t>1条第(xiv)项的实施方面</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根据突尼斯法律，政府间组织加入经修订的《里斯本协定》不会带来任何实际困难。</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国家标准化与工业产权局接受政府间组织加入经修订的《里斯本协定》。</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(xv)</w:t>
      </w:r>
      <w:r w:rsidRPr="00C67D60">
        <w:rPr>
          <w:rFonts w:asciiTheme="minorEastAsia" w:eastAsiaTheme="minorEastAsia" w:hAnsiTheme="minorEastAsia"/>
          <w:sz w:val="21"/>
          <w:szCs w:val="21"/>
        </w:rPr>
        <w:tab/>
      </w:r>
      <w:proofErr w:type="gramStart"/>
      <w:r w:rsidRPr="0049643A">
        <w:rPr>
          <w:rFonts w:ascii="SimSun" w:hAnsi="SimSun" w:hint="eastAsia"/>
          <w:sz w:val="21"/>
        </w:rPr>
        <w:t>第2条第(</w:t>
      </w:r>
      <w:proofErr w:type="gramEnd"/>
      <w:r w:rsidRPr="0049643A">
        <w:rPr>
          <w:rFonts w:ascii="SimSun" w:hAnsi="SimSun" w:hint="eastAsia"/>
          <w:sz w:val="21"/>
        </w:rPr>
        <w:t>2)款和第5条第(4)款关于跨界原属地理区域的内容</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突尼斯倾向于删除</w:t>
      </w:r>
      <w:r w:rsidR="009B2414" w:rsidRPr="0049643A">
        <w:rPr>
          <w:rFonts w:ascii="SimSun" w:hAnsi="SimSun" w:hint="eastAsia"/>
          <w:sz w:val="21"/>
        </w:rPr>
        <w:t>第2条第(2)款</w:t>
      </w:r>
      <w:r w:rsidR="009B2414">
        <w:rPr>
          <w:rFonts w:ascii="SimSun" w:hAnsi="SimSun" w:hint="eastAsia"/>
          <w:sz w:val="21"/>
        </w:rPr>
        <w:t>中</w:t>
      </w:r>
      <w:r w:rsidRPr="00C67D60">
        <w:rPr>
          <w:rFonts w:asciiTheme="minorEastAsia" w:eastAsiaTheme="minorEastAsia" w:hAnsiTheme="minorEastAsia" w:hint="eastAsia"/>
          <w:sz w:val="21"/>
          <w:szCs w:val="21"/>
        </w:rPr>
        <w:t>提及跨界地理区域</w:t>
      </w:r>
      <w:r w:rsidR="009B2414" w:rsidRPr="00C67D60">
        <w:rPr>
          <w:rFonts w:asciiTheme="minorEastAsia" w:eastAsiaTheme="minorEastAsia" w:hAnsiTheme="minorEastAsia" w:hint="eastAsia"/>
          <w:sz w:val="21"/>
          <w:szCs w:val="21"/>
        </w:rPr>
        <w:t>时</w:t>
      </w:r>
      <w:r w:rsidRPr="00C67D60">
        <w:rPr>
          <w:rFonts w:asciiTheme="minorEastAsia" w:eastAsiaTheme="minorEastAsia" w:hAnsiTheme="minorEastAsia" w:hint="eastAsia"/>
          <w:sz w:val="21"/>
          <w:szCs w:val="21"/>
        </w:rPr>
        <w:t>的</w:t>
      </w:r>
      <w:r>
        <w:rPr>
          <w:rFonts w:ascii="SimSun" w:hAnsi="SimSun" w:hint="eastAsia"/>
          <w:sz w:val="21"/>
        </w:rPr>
        <w:t>括号，特别是因为</w:t>
      </w:r>
      <w:r w:rsidRPr="0049643A">
        <w:rPr>
          <w:rFonts w:ascii="SimSun" w:hAnsi="SimSun" w:hint="eastAsia"/>
          <w:sz w:val="21"/>
        </w:rPr>
        <w:t>第5条第(4)款</w:t>
      </w:r>
      <w:r>
        <w:rPr>
          <w:rFonts w:ascii="SimSun" w:hAnsi="SimSun" w:hint="eastAsia"/>
          <w:sz w:val="21"/>
        </w:rPr>
        <w:t>不要求在跨界地理区域的情形下对地理标志或原产地名称的国际注册提出联合申请。</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国家标准化与工业产权局支持上述方案。</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(xvi)</w:t>
      </w:r>
      <w:r w:rsidR="002C4F1D">
        <w:rPr>
          <w:rFonts w:asciiTheme="minorEastAsia" w:eastAsiaTheme="minorEastAsia" w:hAnsiTheme="minorEastAsia" w:hint="eastAsia"/>
          <w:sz w:val="21"/>
          <w:szCs w:val="21"/>
        </w:rPr>
        <w:tab/>
      </w:r>
      <w:r w:rsidRPr="0049643A">
        <w:rPr>
          <w:rFonts w:ascii="SimSun" w:hAnsi="SimSun" w:hint="eastAsia"/>
          <w:sz w:val="21"/>
        </w:rPr>
        <w:t>依第5条第(2)款提交申请的资格问题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地理标志和原产地名称是公用标志，并且是不可分割和具有集体性质的知识产权，在这样的前提下，突尼斯同意主管机关有权就地理标志和原产地名称的国际注册提出申请。</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国家标准化与工业产权局同意主管机关有权就地理标志和原产地名称的国际注册提出申请。</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lastRenderedPageBreak/>
        <w:t>(xvii)</w:t>
      </w:r>
      <w:r w:rsidRPr="00C67D60">
        <w:rPr>
          <w:rFonts w:asciiTheme="minorEastAsia" w:eastAsiaTheme="minorEastAsia" w:hAnsiTheme="minorEastAsia"/>
          <w:sz w:val="21"/>
          <w:szCs w:val="21"/>
        </w:rPr>
        <w:tab/>
      </w:r>
      <w:r w:rsidRPr="0049643A">
        <w:rPr>
          <w:rFonts w:ascii="SimSun" w:hAnsi="SimSun" w:hint="eastAsia"/>
          <w:sz w:val="21"/>
        </w:rPr>
        <w:t>第7条第(5)款</w:t>
      </w:r>
      <w:r>
        <w:rPr>
          <w:rFonts w:ascii="SimSun" w:hAnsi="SimSun" w:hint="eastAsia"/>
          <w:sz w:val="21"/>
        </w:rPr>
        <w:t>、</w:t>
      </w:r>
      <w:r w:rsidRPr="0049643A">
        <w:rPr>
          <w:rFonts w:ascii="SimSun" w:hAnsi="SimSun" w:hint="eastAsia"/>
          <w:sz w:val="21"/>
        </w:rPr>
        <w:t>第(</w:t>
      </w:r>
      <w:r>
        <w:rPr>
          <w:rFonts w:ascii="SimSun" w:hAnsi="SimSun" w:hint="eastAsia"/>
          <w:sz w:val="21"/>
        </w:rPr>
        <w:t>6</w:t>
      </w:r>
      <w:r w:rsidRPr="0049643A">
        <w:rPr>
          <w:rFonts w:ascii="SimSun" w:hAnsi="SimSun" w:hint="eastAsia"/>
          <w:sz w:val="21"/>
        </w:rPr>
        <w:t>)款以及相关条款关于可能引入的单独费问题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考虑到突尼斯法律要求缴纳单独费以用于支付实质审查的支出，突尼斯倾向于</w:t>
      </w:r>
      <w:r w:rsidRPr="0049643A">
        <w:rPr>
          <w:rFonts w:ascii="SimSun" w:hAnsi="SimSun" w:hint="eastAsia"/>
          <w:sz w:val="21"/>
        </w:rPr>
        <w:t>第7条第(5)款</w:t>
      </w:r>
      <w:r w:rsidRPr="00C67D60">
        <w:rPr>
          <w:rFonts w:asciiTheme="minorEastAsia" w:eastAsiaTheme="minorEastAsia" w:hAnsiTheme="minorEastAsia" w:hint="eastAsia"/>
          <w:sz w:val="21"/>
          <w:szCs w:val="21"/>
        </w:rPr>
        <w:t>的任择方案A。此外，原产地名称和地理标志的保护没有限期，这就是为什么维持费或续展费似乎与地理标志和原产地名称的逻辑相冲突的原因。</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同样，额外的财务义务可能使权利人退缩，特别是对于那些来自像突尼斯这样的发展中国家的中小型生产者来说。</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然而，经修订的《里斯本协定》</w:t>
      </w:r>
      <w:r w:rsidRPr="0049643A">
        <w:rPr>
          <w:rFonts w:ascii="SimSun" w:hAnsi="SimSun" w:hint="eastAsia"/>
          <w:sz w:val="21"/>
        </w:rPr>
        <w:t>第7条第(</w:t>
      </w:r>
      <w:r>
        <w:rPr>
          <w:rFonts w:ascii="SimSun" w:hAnsi="SimSun" w:hint="eastAsia"/>
          <w:sz w:val="21"/>
        </w:rPr>
        <w:t>3</w:t>
      </w:r>
      <w:r w:rsidRPr="0049643A">
        <w:rPr>
          <w:rFonts w:ascii="SimSun" w:hAnsi="SimSun" w:hint="eastAsia"/>
          <w:sz w:val="21"/>
        </w:rPr>
        <w:t>)款</w:t>
      </w:r>
      <w:r>
        <w:rPr>
          <w:rFonts w:ascii="SimSun" w:hAnsi="SimSun" w:hint="eastAsia"/>
          <w:sz w:val="21"/>
        </w:rPr>
        <w:t>规定对发展中国家和最不发达国家实行减费。</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国家标准化与工业产权局支持该任择方案。</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(xviii)</w:t>
      </w:r>
      <w:r w:rsidRPr="00C67D60">
        <w:rPr>
          <w:rFonts w:asciiTheme="minorEastAsia" w:eastAsiaTheme="minorEastAsia" w:hAnsiTheme="minorEastAsia"/>
          <w:sz w:val="21"/>
          <w:szCs w:val="21"/>
        </w:rPr>
        <w:tab/>
      </w:r>
      <w:r w:rsidRPr="0049643A">
        <w:rPr>
          <w:rFonts w:ascii="SimSun" w:hAnsi="SimSun" w:hint="eastAsia"/>
          <w:sz w:val="21"/>
        </w:rPr>
        <w:t>第11条的脚注1所载“议定声明草案”的问题以及其他条款</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Pr>
          <w:rFonts w:ascii="SimSun" w:hAnsi="SimSun" w:hint="eastAsia"/>
          <w:sz w:val="21"/>
          <w:szCs w:val="21"/>
        </w:rPr>
        <w:t>突尼斯立法中没有</w:t>
      </w:r>
      <w:r w:rsidRPr="002C4F1D">
        <w:rPr>
          <w:rFonts w:asciiTheme="minorEastAsia" w:eastAsiaTheme="minorEastAsia" w:hAnsiTheme="minorEastAsia" w:hint="eastAsia"/>
          <w:sz w:val="21"/>
          <w:szCs w:val="21"/>
        </w:rPr>
        <w:t>关于</w:t>
      </w:r>
      <w:r>
        <w:rPr>
          <w:rFonts w:ascii="SimSun" w:hAnsi="SimSun" w:hint="eastAsia"/>
          <w:sz w:val="21"/>
          <w:szCs w:val="21"/>
        </w:rPr>
        <w:t>原产地名称与同音异</w:t>
      </w:r>
      <w:r w:rsidRPr="008B5F29">
        <w:rPr>
          <w:rFonts w:ascii="SimSun" w:hAnsi="SimSun" w:hint="eastAsia"/>
          <w:sz w:val="21"/>
          <w:szCs w:val="21"/>
        </w:rPr>
        <w:t>义或同形异义</w:t>
      </w:r>
      <w:r>
        <w:rPr>
          <w:rFonts w:ascii="SimSun" w:hAnsi="SimSun" w:hint="eastAsia"/>
          <w:sz w:val="21"/>
          <w:szCs w:val="21"/>
        </w:rPr>
        <w:t>的地理标志共存的规定。</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然而，脚注说明有关</w:t>
      </w:r>
      <w:r w:rsidRPr="002C4F1D">
        <w:rPr>
          <w:rFonts w:asciiTheme="minorEastAsia" w:eastAsiaTheme="minorEastAsia" w:hAnsiTheme="minorEastAsia" w:hint="eastAsia"/>
          <w:sz w:val="21"/>
          <w:szCs w:val="21"/>
        </w:rPr>
        <w:t>原产地</w:t>
      </w:r>
      <w:r>
        <w:rPr>
          <w:rFonts w:ascii="SimSun" w:hAnsi="SimSun" w:hint="eastAsia"/>
          <w:sz w:val="21"/>
          <w:szCs w:val="21"/>
        </w:rPr>
        <w:t>名称与同音异</w:t>
      </w:r>
      <w:r w:rsidRPr="008B5F29">
        <w:rPr>
          <w:rFonts w:ascii="SimSun" w:hAnsi="SimSun" w:hint="eastAsia"/>
          <w:sz w:val="21"/>
          <w:szCs w:val="21"/>
        </w:rPr>
        <w:t>义或同形异义</w:t>
      </w:r>
      <w:r>
        <w:rPr>
          <w:rFonts w:ascii="SimSun" w:hAnsi="SimSun" w:hint="eastAsia"/>
          <w:sz w:val="21"/>
          <w:szCs w:val="21"/>
        </w:rPr>
        <w:t>的地理标志的立法交由每一缔约方的国内法律。因此，这并没有对缔约方造成保护此种原产地名称或地理标志的义务。</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因此可以保留脚注。</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(xix)</w:t>
      </w:r>
      <w:r w:rsidRPr="00C67D60">
        <w:rPr>
          <w:rFonts w:asciiTheme="minorEastAsia" w:eastAsiaTheme="minorEastAsia" w:hAnsiTheme="minorEastAsia"/>
          <w:sz w:val="21"/>
          <w:szCs w:val="21"/>
        </w:rPr>
        <w:tab/>
      </w:r>
      <w:r w:rsidRPr="0049643A">
        <w:rPr>
          <w:rFonts w:ascii="SimSun" w:hAnsi="SimSun" w:hint="eastAsia"/>
          <w:sz w:val="21"/>
        </w:rPr>
        <w:t>第19条第(1)款是否应规定无效宣告理由的穷尽或非穷尽列表的问题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突尼斯倾向于</w:t>
      </w:r>
      <w:r w:rsidRPr="0049643A">
        <w:rPr>
          <w:rFonts w:ascii="SimSun" w:hAnsi="SimSun" w:hint="eastAsia"/>
          <w:sz w:val="21"/>
        </w:rPr>
        <w:t>第19条第(1)款</w:t>
      </w:r>
      <w:r>
        <w:rPr>
          <w:rFonts w:ascii="SimSun" w:hAnsi="SimSun" w:hint="eastAsia"/>
          <w:sz w:val="21"/>
        </w:rPr>
        <w:t>的任择方案B，该方案将无效宣告的理由限定为以下两种：</w:t>
      </w:r>
    </w:p>
    <w:p w:rsidR="003362E2" w:rsidRPr="00C67D60" w:rsidRDefault="003362E2" w:rsidP="002C4F1D">
      <w:pPr>
        <w:pStyle w:val="ListParagraph"/>
        <w:numPr>
          <w:ilvl w:val="0"/>
          <w:numId w:val="25"/>
        </w:numPr>
        <w:spacing w:afterLines="50" w:after="120" w:line="340" w:lineRule="atLeast"/>
        <w:ind w:leftChars="200" w:left="797" w:hanging="357"/>
        <w:contextualSpacing w:val="0"/>
        <w:jc w:val="both"/>
        <w:rPr>
          <w:rFonts w:asciiTheme="minorEastAsia" w:eastAsiaTheme="minorEastAsia" w:hAnsiTheme="minorEastAsia"/>
          <w:sz w:val="21"/>
          <w:szCs w:val="21"/>
        </w:rPr>
      </w:pPr>
      <w:r w:rsidRPr="003E1C20">
        <w:rPr>
          <w:rFonts w:ascii="SimSun" w:hAnsi="SimSun" w:hint="eastAsia"/>
          <w:sz w:val="21"/>
        </w:rPr>
        <w:t>基于第13条所述的在先权的理由</w:t>
      </w:r>
      <w:r>
        <w:rPr>
          <w:rFonts w:ascii="SimSun" w:hAnsi="SimSun" w:hint="eastAsia"/>
          <w:sz w:val="21"/>
        </w:rPr>
        <w:t>；以及</w:t>
      </w:r>
    </w:p>
    <w:p w:rsidR="003362E2" w:rsidRPr="00C67D60" w:rsidRDefault="003362E2" w:rsidP="002C4F1D">
      <w:pPr>
        <w:pStyle w:val="ListParagraph"/>
        <w:numPr>
          <w:ilvl w:val="0"/>
          <w:numId w:val="25"/>
        </w:numPr>
        <w:spacing w:afterLines="50" w:after="120" w:line="340" w:lineRule="atLeast"/>
        <w:ind w:leftChars="200" w:left="797" w:hanging="357"/>
        <w:contextualSpacing w:val="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与定义不一致。</w:t>
      </w:r>
    </w:p>
    <w:p w:rsidR="003362E2" w:rsidRPr="00523470" w:rsidRDefault="003362E2" w:rsidP="00523470">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国家标准化与工业产权局支持第19条第(1)款的任择方案B。</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(xx)</w:t>
      </w:r>
      <w:r w:rsidRPr="00C67D60">
        <w:rPr>
          <w:rFonts w:asciiTheme="minorEastAsia" w:eastAsiaTheme="minorEastAsia" w:hAnsiTheme="minorEastAsia"/>
          <w:sz w:val="21"/>
          <w:szCs w:val="21"/>
        </w:rPr>
        <w:tab/>
      </w:r>
      <w:r w:rsidRPr="0049643A">
        <w:rPr>
          <w:rFonts w:ascii="SimSun" w:hAnsi="SimSun" w:hint="eastAsia"/>
          <w:sz w:val="21"/>
        </w:rPr>
        <w:t>增加细则第5条第(4)款，允许缔约方要求提供关于已注册原产地名称或已注册地理标志使用意向声明的问题</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突尼斯立法未规定</w:t>
      </w:r>
      <w:r w:rsidR="00781759" w:rsidRPr="00C67D60">
        <w:rPr>
          <w:rFonts w:asciiTheme="minorEastAsia" w:eastAsiaTheme="minorEastAsia" w:hAnsiTheme="minorEastAsia" w:hint="eastAsia"/>
          <w:sz w:val="21"/>
          <w:szCs w:val="21"/>
        </w:rPr>
        <w:t>必须使用</w:t>
      </w:r>
      <w:r w:rsidRPr="00C67D60">
        <w:rPr>
          <w:rFonts w:asciiTheme="minorEastAsia" w:eastAsiaTheme="minorEastAsia" w:hAnsiTheme="minorEastAsia" w:hint="eastAsia"/>
          <w:sz w:val="21"/>
          <w:szCs w:val="21"/>
        </w:rPr>
        <w:t>受保护的原产地名称和地理标志的义务。</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此外，经修订的《里斯本协定》要求提供使用意向声明无实际意义，尤其是无效宣告的理由并</w:t>
      </w:r>
      <w:r w:rsidR="009B3FF5" w:rsidRPr="00C67D60">
        <w:rPr>
          <w:rFonts w:asciiTheme="minorEastAsia" w:eastAsiaTheme="minorEastAsia" w:hAnsiTheme="minorEastAsia" w:hint="eastAsia"/>
          <w:sz w:val="21"/>
          <w:szCs w:val="21"/>
        </w:rPr>
        <w:t>未将</w:t>
      </w:r>
      <w:r w:rsidR="00506515" w:rsidRPr="00C67D60">
        <w:rPr>
          <w:rFonts w:asciiTheme="minorEastAsia" w:eastAsiaTheme="minorEastAsia" w:hAnsiTheme="minorEastAsia" w:hint="eastAsia"/>
          <w:sz w:val="21"/>
          <w:szCs w:val="21"/>
        </w:rPr>
        <w:t>未</w:t>
      </w:r>
      <w:r w:rsidRPr="00C67D60">
        <w:rPr>
          <w:rFonts w:asciiTheme="minorEastAsia" w:eastAsiaTheme="minorEastAsia" w:hAnsiTheme="minorEastAsia" w:hint="eastAsia"/>
          <w:sz w:val="21"/>
          <w:szCs w:val="21"/>
        </w:rPr>
        <w:t>使用</w:t>
      </w:r>
      <w:r w:rsidR="009B3FF5" w:rsidRPr="00C67D60">
        <w:rPr>
          <w:rFonts w:asciiTheme="minorEastAsia" w:eastAsiaTheme="minorEastAsia" w:hAnsiTheme="minorEastAsia" w:hint="eastAsia"/>
          <w:sz w:val="21"/>
          <w:szCs w:val="21"/>
        </w:rPr>
        <w:t>作为驳回的理由</w:t>
      </w:r>
      <w:r w:rsidRPr="00C67D60">
        <w:rPr>
          <w:rFonts w:asciiTheme="minorEastAsia" w:eastAsiaTheme="minorEastAsia" w:hAnsiTheme="minorEastAsia" w:hint="eastAsia"/>
          <w:sz w:val="21"/>
          <w:szCs w:val="21"/>
        </w:rPr>
        <w:t>。</w:t>
      </w:r>
    </w:p>
    <w:p w:rsidR="003362E2"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国家标准化与工业产权局不支持增加细则第5条第(4)款。</w:t>
      </w:r>
    </w:p>
    <w:p w:rsidR="003362E2" w:rsidRPr="00C67D60" w:rsidRDefault="003362E2" w:rsidP="002C4F1D">
      <w:pPr>
        <w:keepNext/>
        <w:tabs>
          <w:tab w:val="left" w:pos="993"/>
        </w:tabs>
        <w:spacing w:afterLines="50" w:after="120" w:line="340" w:lineRule="atLeast"/>
        <w:ind w:left="991" w:hangingChars="470" w:hanging="991"/>
        <w:jc w:val="both"/>
        <w:rPr>
          <w:rFonts w:asciiTheme="minorEastAsia" w:eastAsiaTheme="minorEastAsia" w:hAnsiTheme="minorEastAsia"/>
          <w:sz w:val="21"/>
          <w:szCs w:val="21"/>
        </w:rPr>
      </w:pPr>
      <w:r w:rsidRPr="00C67D60">
        <w:rPr>
          <w:rFonts w:asciiTheme="minorEastAsia" w:eastAsiaTheme="minorEastAsia" w:hAnsiTheme="minorEastAsia"/>
          <w:b/>
          <w:sz w:val="21"/>
          <w:szCs w:val="21"/>
        </w:rPr>
        <w:t>(xxi)</w:t>
      </w:r>
      <w:r w:rsidRPr="00C67D60">
        <w:rPr>
          <w:rFonts w:asciiTheme="minorEastAsia" w:eastAsiaTheme="minorEastAsia" w:hAnsiTheme="minorEastAsia"/>
          <w:sz w:val="21"/>
          <w:szCs w:val="21"/>
        </w:rPr>
        <w:tab/>
      </w:r>
      <w:r w:rsidRPr="0049643A">
        <w:rPr>
          <w:rFonts w:ascii="SimSun" w:hAnsi="SimSun" w:hint="eastAsia"/>
          <w:sz w:val="21"/>
        </w:rPr>
        <w:t>细则第8条第(1)款各种收费的数额</w:t>
      </w:r>
    </w:p>
    <w:p w:rsidR="003362E2" w:rsidRPr="00C67D60" w:rsidRDefault="003362E2" w:rsidP="002C4F1D">
      <w:pPr>
        <w:spacing w:afterLines="50" w:after="120"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经修订的《里斯本协定》第7条第(3)款设想该体系将对发展中国家和最不发达国家实行减费。</w:t>
      </w:r>
    </w:p>
    <w:p w:rsidR="00E72CA6" w:rsidRPr="00523470" w:rsidRDefault="003362E2" w:rsidP="002C4F1D">
      <w:pPr>
        <w:spacing w:afterLines="50" w:after="120" w:line="340" w:lineRule="atLeast"/>
        <w:ind w:firstLineChars="200" w:firstLine="422"/>
        <w:jc w:val="both"/>
        <w:rPr>
          <w:rFonts w:ascii="SimSun" w:hAnsi="SimSun"/>
          <w:b/>
          <w:sz w:val="21"/>
          <w:szCs w:val="21"/>
        </w:rPr>
      </w:pPr>
      <w:r w:rsidRPr="00523470">
        <w:rPr>
          <w:rFonts w:ascii="SimSun" w:hAnsi="SimSun" w:hint="eastAsia"/>
          <w:b/>
          <w:sz w:val="21"/>
          <w:szCs w:val="21"/>
        </w:rPr>
        <w:t>应明确这些费用的数额。</w:t>
      </w:r>
    </w:p>
    <w:p w:rsidR="00D1234C" w:rsidRDefault="00D1234C" w:rsidP="00D1234C">
      <w:pPr>
        <w:spacing w:afterLines="50" w:after="120" w:line="340" w:lineRule="atLeast"/>
        <w:ind w:left="5534"/>
        <w:rPr>
          <w:rFonts w:ascii="KaiTi" w:eastAsia="KaiTi" w:hAnsi="KaiTi"/>
          <w:sz w:val="21"/>
          <w:lang w:val="fr-CH"/>
        </w:rPr>
      </w:pPr>
    </w:p>
    <w:p w:rsidR="00D1234C" w:rsidRPr="00D1234C" w:rsidRDefault="00D1234C" w:rsidP="00D1234C">
      <w:pPr>
        <w:spacing w:afterLines="50" w:after="120" w:line="340" w:lineRule="atLeast"/>
        <w:ind w:left="5534"/>
        <w:rPr>
          <w:rFonts w:ascii="KaiTi" w:eastAsia="KaiTi" w:hAnsi="KaiTi"/>
          <w:sz w:val="21"/>
          <w:lang w:val="fr-CH"/>
        </w:rPr>
      </w:pPr>
      <w:r w:rsidRPr="00D1234C">
        <w:rPr>
          <w:rFonts w:ascii="KaiTi" w:eastAsia="KaiTi" w:hAnsi="KaiTi" w:hint="eastAsia"/>
          <w:sz w:val="21"/>
          <w:lang w:val="fr-CH"/>
        </w:rPr>
        <w:t>[后接附件</w:t>
      </w:r>
      <w:r>
        <w:rPr>
          <w:rFonts w:ascii="KaiTi" w:eastAsia="KaiTi" w:hAnsi="KaiTi" w:hint="eastAsia"/>
          <w:sz w:val="21"/>
          <w:lang w:val="fr-CH"/>
        </w:rPr>
        <w:t>十</w:t>
      </w:r>
      <w:r w:rsidRPr="00D1234C">
        <w:rPr>
          <w:rFonts w:ascii="KaiTi" w:eastAsia="KaiTi" w:hAnsi="KaiTi" w:hint="eastAsia"/>
          <w:sz w:val="21"/>
          <w:lang w:val="fr-CH"/>
        </w:rPr>
        <w:t>]</w:t>
      </w:r>
    </w:p>
    <w:p w:rsidR="000C68D6" w:rsidRPr="00CA0924" w:rsidRDefault="000C68D6" w:rsidP="000C68D6">
      <w:pPr>
        <w:tabs>
          <w:tab w:val="left" w:pos="6450"/>
        </w:tabs>
        <w:jc w:val="both"/>
        <w:rPr>
          <w:rFonts w:ascii="KaiTi" w:eastAsia="KaiTi" w:hAnsi="KaiTi"/>
          <w:b/>
          <w:bCs/>
          <w:i/>
          <w:iCs/>
          <w:sz w:val="24"/>
          <w:szCs w:val="24"/>
        </w:rPr>
      </w:pPr>
    </w:p>
    <w:p w:rsidR="00E92E81" w:rsidRPr="00816406" w:rsidRDefault="00E92E81" w:rsidP="00223D69">
      <w:pPr>
        <w:spacing w:line="360" w:lineRule="auto"/>
        <w:jc w:val="both"/>
        <w:textAlignment w:val="baseline"/>
        <w:rPr>
          <w:rFonts w:ascii="SimSun" w:hAnsi="SimSun"/>
          <w:color w:val="000000" w:themeColor="text1"/>
          <w:sz w:val="26"/>
          <w:szCs w:val="26"/>
        </w:rPr>
        <w:sectPr w:rsidR="00E92E81" w:rsidRPr="00816406" w:rsidSect="00027B1D">
          <w:headerReference w:type="default" r:id="rId27"/>
          <w:headerReference w:type="first" r:id="rId28"/>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523470" w:rsidRDefault="00523470" w:rsidP="0081745E">
      <w:pPr>
        <w:spacing w:beforeLines="100" w:before="312" w:afterLines="100" w:after="312" w:line="340" w:lineRule="atLeast"/>
        <w:jc w:val="center"/>
        <w:rPr>
          <w:rFonts w:ascii="SimHei" w:eastAsia="SimHei" w:hAnsi="SimHei"/>
          <w:sz w:val="21"/>
          <w:szCs w:val="24"/>
          <w:lang w:val="en-GB"/>
        </w:rPr>
      </w:pPr>
      <w:r>
        <w:rPr>
          <w:rFonts w:ascii="SimHei" w:eastAsia="SimHei" w:hAnsi="SimHei" w:hint="eastAsia"/>
          <w:sz w:val="21"/>
          <w:szCs w:val="24"/>
          <w:lang w:val="en-GB"/>
        </w:rPr>
        <w:lastRenderedPageBreak/>
        <w:t>美利坚合众国</w:t>
      </w:r>
    </w:p>
    <w:p w:rsidR="00F6245B" w:rsidRPr="0081745E" w:rsidRDefault="00F6245B" w:rsidP="0081745E">
      <w:pPr>
        <w:spacing w:beforeLines="100" w:before="312" w:afterLines="100" w:after="312" w:line="340" w:lineRule="atLeast"/>
        <w:jc w:val="center"/>
        <w:rPr>
          <w:rFonts w:ascii="SimHei" w:eastAsia="SimHei" w:hAnsi="SimHei"/>
          <w:sz w:val="21"/>
          <w:szCs w:val="24"/>
          <w:lang w:val="en-GB"/>
        </w:rPr>
      </w:pPr>
      <w:r w:rsidRPr="0081745E">
        <w:rPr>
          <w:rFonts w:ascii="SimHei" w:eastAsia="SimHei" w:hAnsi="SimHei" w:hint="eastAsia"/>
          <w:sz w:val="21"/>
          <w:szCs w:val="24"/>
          <w:lang w:val="en-GB"/>
        </w:rPr>
        <w:t>美利坚合众国关于原产地名称及国际注册里斯本协定新文本基础提案</w:t>
      </w:r>
      <w:r w:rsidRPr="0081745E">
        <w:rPr>
          <w:rStyle w:val="FootnoteReference"/>
          <w:rFonts w:ascii="SimHei" w:eastAsia="SimHei" w:hAnsi="SimHei"/>
          <w:sz w:val="21"/>
          <w:szCs w:val="24"/>
          <w:lang w:val="en-GB"/>
        </w:rPr>
        <w:footnoteReference w:id="4"/>
      </w:r>
      <w:r w:rsidRPr="0081745E">
        <w:rPr>
          <w:rFonts w:ascii="SimHei" w:eastAsia="SimHei" w:hAnsi="SimHei" w:hint="eastAsia"/>
          <w:sz w:val="21"/>
          <w:szCs w:val="24"/>
          <w:lang w:val="en-GB"/>
        </w:rPr>
        <w:t>的来文</w:t>
      </w:r>
    </w:p>
    <w:p w:rsidR="00F6245B"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E93F66">
        <w:rPr>
          <w:rFonts w:asciiTheme="minorEastAsia" w:eastAsiaTheme="minorEastAsia" w:hAnsiTheme="minorEastAsia" w:hint="eastAsia"/>
          <w:sz w:val="21"/>
          <w:szCs w:val="21"/>
          <w:lang w:val="en-GB"/>
        </w:rPr>
        <w:t>美利坚合众国感谢有机会就原产地名称及国际注册里斯本协定新文本基础提案提交评论意见。我们认为，此次修订的目标是寻找弥合保护地理标志不同体系间差异的方式，同时尊重不同国家的方式和不同国家的优先事项，从而使更广范围内的国家加入该协定。我们提交如下文件，旨在推进世界知识产权组织正在开展的重要对话，这种对话为建立一个兼容并包的保护地理标志的国际框架提供了历史机遇。</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E93F66">
        <w:rPr>
          <w:rFonts w:asciiTheme="minorEastAsia" w:eastAsiaTheme="minorEastAsia" w:hAnsiTheme="minorEastAsia" w:hint="eastAsia"/>
          <w:sz w:val="21"/>
          <w:szCs w:val="21"/>
        </w:rPr>
        <w:t>不幸的是，当前的基础提案与各国没有作为原产地名称体系来运作的地理标志体系并不相符，从而限制了加入新文本的国家数目。</w:t>
      </w:r>
      <w:r w:rsidRPr="00C67D60">
        <w:rPr>
          <w:rFonts w:asciiTheme="minorEastAsia" w:eastAsiaTheme="minorEastAsia" w:hAnsiTheme="minorEastAsia" w:hint="eastAsia"/>
          <w:sz w:val="21"/>
          <w:szCs w:val="21"/>
        </w:rPr>
        <w:t>确保不同地理标志体系之间的差异得到弥合的最有效的方式，是允许所有WIPO成员国充分平等地参加2015年5月的外交会议。这要求将所有WIPO成员国看作文件</w:t>
      </w:r>
      <w:r w:rsidRPr="00C67D60">
        <w:rPr>
          <w:rFonts w:asciiTheme="minorEastAsia" w:eastAsiaTheme="minorEastAsia" w:hAnsiTheme="minorEastAsia"/>
          <w:sz w:val="21"/>
          <w:szCs w:val="21"/>
        </w:rPr>
        <w:t>LI/DC/2</w:t>
      </w:r>
      <w:r w:rsidRPr="00C67D60">
        <w:rPr>
          <w:rFonts w:asciiTheme="minorEastAsia" w:eastAsiaTheme="minorEastAsia" w:hAnsiTheme="minorEastAsia" w:hint="eastAsia"/>
          <w:sz w:val="21"/>
          <w:szCs w:val="21"/>
        </w:rPr>
        <w:t xml:space="preserve"> </w:t>
      </w:r>
      <w:r w:rsidRPr="00C67D60">
        <w:rPr>
          <w:rFonts w:asciiTheme="minorEastAsia" w:eastAsiaTheme="minorEastAsia" w:hAnsiTheme="minorEastAsia"/>
          <w:sz w:val="21"/>
          <w:szCs w:val="21"/>
        </w:rPr>
        <w:t>Prov.</w:t>
      </w:r>
      <w:r w:rsidRPr="00C67D60">
        <w:rPr>
          <w:rFonts w:asciiTheme="minorEastAsia" w:eastAsiaTheme="minorEastAsia" w:hAnsiTheme="minorEastAsia" w:hint="eastAsia"/>
          <w:sz w:val="21"/>
          <w:szCs w:val="21"/>
        </w:rPr>
        <w:t>议事规则草案第2条所指的“成员代表团”，使他们能够提出修正案、提出程序问题、在各委员会和工作组任职并具有表决权。</w:t>
      </w:r>
      <w:r w:rsidRPr="00C67D60">
        <w:rPr>
          <w:rFonts w:asciiTheme="minorEastAsia" w:eastAsiaTheme="minorEastAsia" w:hAnsiTheme="minorEastAsia"/>
          <w:sz w:val="21"/>
          <w:szCs w:val="21"/>
        </w:rPr>
        <w:t>WIPO</w:t>
      </w:r>
      <w:r w:rsidRPr="00C67D60">
        <w:rPr>
          <w:rFonts w:asciiTheme="minorEastAsia" w:eastAsiaTheme="minorEastAsia" w:hAnsiTheme="minorEastAsia" w:hint="eastAsia"/>
          <w:sz w:val="21"/>
          <w:szCs w:val="21"/>
        </w:rPr>
        <w:t>及其成员国——以及生产者和《里斯本协定》涉及的其他各方——都会更好地受益于一次开放的为地理标志保护制定广泛接受的国际文书的外交会议。</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C67D60">
        <w:rPr>
          <w:rFonts w:asciiTheme="minorEastAsia" w:eastAsiaTheme="minorEastAsia" w:hAnsiTheme="minorEastAsia" w:hint="eastAsia"/>
          <w:sz w:val="21"/>
          <w:szCs w:val="21"/>
          <w:lang w:val="en-GB"/>
        </w:rPr>
        <w:t>达成这样的文书，其案文应遵守如下三条基本原则：</w:t>
      </w:r>
      <w:r w:rsidRPr="00C67D60">
        <w:rPr>
          <w:rFonts w:asciiTheme="minorEastAsia" w:eastAsiaTheme="minorEastAsia" w:hAnsiTheme="minorEastAsia"/>
          <w:sz w:val="21"/>
          <w:szCs w:val="21"/>
          <w:lang w:val="en-GB"/>
        </w:rPr>
        <w:t>1)</w:t>
      </w:r>
      <w:r w:rsidRPr="00C67D60">
        <w:rPr>
          <w:rFonts w:asciiTheme="minorEastAsia" w:eastAsiaTheme="minorEastAsia" w:hAnsiTheme="minorEastAsia" w:hint="eastAsia"/>
          <w:sz w:val="21"/>
          <w:szCs w:val="21"/>
          <w:lang w:val="en-GB"/>
        </w:rPr>
        <w:t>地域性；</w:t>
      </w:r>
      <w:r w:rsidRPr="00C67D60">
        <w:rPr>
          <w:rFonts w:asciiTheme="minorEastAsia" w:eastAsiaTheme="minorEastAsia" w:hAnsiTheme="minorEastAsia"/>
          <w:sz w:val="21"/>
          <w:szCs w:val="21"/>
          <w:lang w:val="en-GB"/>
        </w:rPr>
        <w:t>2)</w:t>
      </w:r>
      <w:r w:rsidRPr="00C67D60">
        <w:rPr>
          <w:rFonts w:asciiTheme="minorEastAsia" w:eastAsiaTheme="minorEastAsia" w:hAnsiTheme="minorEastAsia" w:hint="eastAsia"/>
          <w:sz w:val="21"/>
          <w:szCs w:val="21"/>
          <w:lang w:val="en-GB"/>
        </w:rPr>
        <w:t>正当程序；以及</w:t>
      </w:r>
      <w:r w:rsidRPr="00C67D60">
        <w:rPr>
          <w:rFonts w:asciiTheme="minorEastAsia" w:eastAsiaTheme="minorEastAsia" w:hAnsiTheme="minorEastAsia"/>
          <w:sz w:val="21"/>
          <w:szCs w:val="21"/>
          <w:lang w:val="en-GB"/>
        </w:rPr>
        <w:t>3)</w:t>
      </w:r>
      <w:r w:rsidRPr="00C67D60">
        <w:rPr>
          <w:rFonts w:asciiTheme="minorEastAsia" w:eastAsiaTheme="minorEastAsia" w:hAnsiTheme="minorEastAsia" w:hint="eastAsia"/>
          <w:sz w:val="21"/>
          <w:szCs w:val="21"/>
          <w:lang w:val="en-GB"/>
        </w:rPr>
        <w:t>地理标志作为私权。这就是说，各国应该能够自行决定保护地理标志，而不是被他国根据自身制度所作的决定而约束；每一国家的在先使用者应该有机会进行适当的抗辩；并且政府不得取代私人当事方行使或实施地理标志权利。旨在将各地理标志申请在政府间进行交换的协议或在原属国受到保护的地理标志列表都可能不符合这些基本原则。</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C67D60">
        <w:rPr>
          <w:rFonts w:asciiTheme="minorEastAsia" w:eastAsiaTheme="minorEastAsia" w:hAnsiTheme="minorEastAsia" w:hint="eastAsia"/>
          <w:sz w:val="21"/>
          <w:szCs w:val="21"/>
          <w:lang w:val="en-GB"/>
        </w:rPr>
        <w:t>至于里斯本联盟增加成员国数量的明确目标，从现实的角度看，尽管这些交换表可能在少数几个有大量已公告地理标志的经济体运作良好，如果不修改基础提案，很难看出仅有少量已公告地理标志的国家有何动力加入新文本。在这种模式下，新缔约方必须在一至两年内审查所有近850件国际注册，还要在一年内审查向该体系提交的任何新申请，但处理这些申请却不会获得任何费用。</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C67D60">
        <w:rPr>
          <w:rFonts w:asciiTheme="minorEastAsia" w:eastAsiaTheme="minorEastAsia" w:hAnsiTheme="minorEastAsia" w:hint="eastAsia"/>
          <w:sz w:val="21"/>
          <w:szCs w:val="21"/>
          <w:lang w:val="en-GB"/>
        </w:rPr>
        <w:t>为了克服这些对行政和资源的巨大影响，缔约方应该能够通过合理收费</w:t>
      </w:r>
      <w:r w:rsidR="00B966E1" w:rsidRPr="00C67D60">
        <w:rPr>
          <w:rFonts w:asciiTheme="minorEastAsia" w:eastAsiaTheme="minorEastAsia" w:hAnsiTheme="minorEastAsia" w:hint="eastAsia"/>
          <w:sz w:val="21"/>
          <w:szCs w:val="21"/>
          <w:lang w:val="en-GB"/>
        </w:rPr>
        <w:t>，</w:t>
      </w:r>
      <w:r w:rsidRPr="00C67D60">
        <w:rPr>
          <w:rFonts w:asciiTheme="minorEastAsia" w:eastAsiaTheme="minorEastAsia" w:hAnsiTheme="minorEastAsia" w:hint="eastAsia"/>
          <w:sz w:val="21"/>
          <w:szCs w:val="21"/>
          <w:lang w:val="en-GB"/>
        </w:rPr>
        <w:t>利用现有的国内制度处理申请。我们的评论意见和提议的修正旨在为此种结果提供便利，因</w:t>
      </w:r>
      <w:r w:rsidR="00B966E1" w:rsidRPr="00C67D60">
        <w:rPr>
          <w:rFonts w:asciiTheme="minorEastAsia" w:eastAsiaTheme="minorEastAsia" w:hAnsiTheme="minorEastAsia" w:hint="eastAsia"/>
          <w:sz w:val="21"/>
          <w:szCs w:val="21"/>
          <w:lang w:val="en-GB"/>
        </w:rPr>
        <w:t>此不仅限于里斯本联盟确定的未决问题。我们还对基础提案提出若干修改</w:t>
      </w:r>
      <w:r w:rsidRPr="00C67D60">
        <w:rPr>
          <w:rFonts w:asciiTheme="minorEastAsia" w:eastAsiaTheme="minorEastAsia" w:hAnsiTheme="minorEastAsia" w:hint="eastAsia"/>
          <w:sz w:val="21"/>
          <w:szCs w:val="21"/>
          <w:lang w:val="en-GB"/>
        </w:rPr>
        <w:t>，并支持具体的任择方案，这些内容作为附件载列于本文件。</w:t>
      </w:r>
    </w:p>
    <w:p w:rsidR="00F6245B" w:rsidRPr="00C67D60" w:rsidRDefault="00F6245B" w:rsidP="0081745E">
      <w:pPr>
        <w:spacing w:beforeLines="100" w:before="312" w:afterLines="50" w:after="156" w:line="340" w:lineRule="atLeast"/>
        <w:jc w:val="both"/>
        <w:rPr>
          <w:rFonts w:asciiTheme="minorEastAsia" w:eastAsiaTheme="minorEastAsia" w:hAnsiTheme="minorEastAsia"/>
          <w:b/>
          <w:sz w:val="21"/>
          <w:szCs w:val="21"/>
          <w:u w:val="single"/>
          <w:lang w:val="en-GB"/>
        </w:rPr>
      </w:pPr>
      <w:r w:rsidRPr="00C67D60">
        <w:rPr>
          <w:rFonts w:asciiTheme="minorEastAsia" w:eastAsiaTheme="minorEastAsia" w:hAnsiTheme="minorEastAsia" w:hint="eastAsia"/>
          <w:b/>
          <w:sz w:val="21"/>
          <w:szCs w:val="21"/>
          <w:u w:val="single"/>
          <w:lang w:val="en-GB"/>
        </w:rPr>
        <w:t>第一条原则：地域性</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知识产权具有地域性，并依据国内法的规定授予。早期知识产权公约中的对等保护原则已被国民待遇原则所取代。鉴于基础提案只是使受理国对原属国的保护盖个</w:t>
      </w:r>
      <w:r w:rsidRPr="0081745E">
        <w:rPr>
          <w:rFonts w:asciiTheme="minorEastAsia" w:eastAsiaTheme="minorEastAsia" w:hAnsiTheme="minorEastAsia" w:hint="eastAsia"/>
          <w:sz w:val="21"/>
          <w:szCs w:val="21"/>
          <w:lang w:val="en-GB"/>
        </w:rPr>
        <w:t>“橡皮图章”</w:t>
      </w:r>
      <w:r w:rsidRPr="00C67D60">
        <w:rPr>
          <w:rFonts w:asciiTheme="minorEastAsia" w:eastAsiaTheme="minorEastAsia" w:hAnsiTheme="minorEastAsia" w:hint="eastAsia"/>
          <w:sz w:val="21"/>
          <w:szCs w:val="21"/>
        </w:rPr>
        <w:t>，美国提出的修正案将有助于提高协定对美国这样的国家的吸引力，这些国家依据国内法律和政策以及国民待遇原则对知识产权申请进行评估。</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lastRenderedPageBreak/>
        <w:t>基础提案中的下述新文本和细则各条款以及任择方案与本条原则有所不符，我们因此讨论可能的</w:t>
      </w:r>
      <w:r w:rsidR="00EE4CA5" w:rsidRPr="00C67D60">
        <w:rPr>
          <w:rFonts w:asciiTheme="minorEastAsia" w:eastAsiaTheme="minorEastAsia" w:hAnsiTheme="minorEastAsia" w:hint="eastAsia"/>
          <w:sz w:val="21"/>
          <w:szCs w:val="21"/>
        </w:rPr>
        <w:t>修改和任择方案，以使基础提案更好与地域性原则相一致。这些提议的修改</w:t>
      </w:r>
      <w:r w:rsidRPr="00C67D60">
        <w:rPr>
          <w:rFonts w:asciiTheme="minorEastAsia" w:eastAsiaTheme="minorEastAsia" w:hAnsiTheme="minorEastAsia" w:hint="eastAsia"/>
          <w:sz w:val="21"/>
          <w:szCs w:val="21"/>
        </w:rPr>
        <w:t>，出于评估可注册性(新文本第2条和细则第5条)和侵权(新文本第11条)的目的，更多地考虑受理国当地消费者对名称或标志的看法，而对地理标志在原属国受到保护的事实给予较少的证据效力。此外，这些修正旨在认可并尊重——而不是忽视——下述事实：从受理国的立场看国外权利人是否由于不作为使某一术语在另外的领土上成为通用名称(新文本第12条和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条脚注2</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2_Subject_Matter"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2</w:t>
        </w:r>
      </w:hyperlink>
      <w:r w:rsidR="00F6245B" w:rsidRPr="00E93F66">
        <w:rPr>
          <w:rStyle w:val="Hyperlink"/>
          <w:rFonts w:asciiTheme="minorEastAsia" w:eastAsiaTheme="minorEastAsia" w:hAnsiTheme="minorEastAsia" w:hint="eastAsia"/>
          <w:b/>
          <w:sz w:val="21"/>
          <w:szCs w:val="21"/>
        </w:rPr>
        <w:t>条</w:t>
      </w:r>
      <w:r w:rsidR="00F6245B" w:rsidRPr="00E93F66">
        <w:rPr>
          <w:rFonts w:asciiTheme="minorEastAsia" w:eastAsiaTheme="minorEastAsia" w:hAnsiTheme="minorEastAsia" w:hint="eastAsia"/>
          <w:b/>
          <w:sz w:val="21"/>
          <w:szCs w:val="21"/>
        </w:rPr>
        <w:t>客体：</w:t>
      </w:r>
      <w:r w:rsidR="00F6245B" w:rsidRPr="00E93F66">
        <w:rPr>
          <w:rFonts w:asciiTheme="minorEastAsia" w:eastAsiaTheme="minorEastAsia" w:hAnsiTheme="minorEastAsia" w:hint="eastAsia"/>
          <w:sz w:val="21"/>
          <w:szCs w:val="21"/>
        </w:rPr>
        <w:t>依据第2条，原产地名称和地理标志的定义，</w:t>
      </w:r>
      <w:r w:rsidR="00F6245B">
        <w:rPr>
          <w:rFonts w:asciiTheme="minorEastAsia" w:eastAsiaTheme="minorEastAsia" w:hAnsiTheme="minorEastAsia" w:hint="eastAsia"/>
          <w:sz w:val="21"/>
          <w:szCs w:val="21"/>
        </w:rPr>
        <w:t>只要该定义消除了在受理国的声誉或者从定义中无法解读具有声誉</w:t>
      </w:r>
      <w:r w:rsidR="00F6245B" w:rsidRPr="00E93F66">
        <w:rPr>
          <w:rFonts w:asciiTheme="minorEastAsia" w:eastAsiaTheme="minorEastAsia" w:hAnsiTheme="minorEastAsia" w:hint="eastAsia"/>
          <w:sz w:val="21"/>
          <w:szCs w:val="21"/>
        </w:rPr>
        <w:t>，</w:t>
      </w:r>
      <w:r w:rsidR="00F6245B">
        <w:rPr>
          <w:rFonts w:asciiTheme="minorEastAsia" w:eastAsiaTheme="minorEastAsia" w:hAnsiTheme="minorEastAsia" w:hint="eastAsia"/>
          <w:sz w:val="21"/>
          <w:szCs w:val="21"/>
        </w:rPr>
        <w:t>就会在受理国领土上形成一种推定——</w:t>
      </w:r>
      <w:r w:rsidR="00F6245B" w:rsidRPr="00E93F66">
        <w:rPr>
          <w:rFonts w:asciiTheme="minorEastAsia" w:eastAsiaTheme="minorEastAsia" w:hAnsiTheme="minorEastAsia" w:hint="eastAsia"/>
          <w:sz w:val="21"/>
          <w:szCs w:val="21"/>
        </w:rPr>
        <w:t>某个名称或</w:t>
      </w:r>
      <w:r w:rsidR="00F6245B" w:rsidRPr="00C67D60">
        <w:rPr>
          <w:rFonts w:asciiTheme="minorEastAsia" w:eastAsiaTheme="minorEastAsia" w:hAnsiTheme="minorEastAsia" w:hint="eastAsia"/>
          <w:sz w:val="21"/>
          <w:szCs w:val="21"/>
        </w:rPr>
        <w:t>标志仅因为在原属国</w:t>
      </w:r>
      <w:r w:rsidR="00F6245B" w:rsidRPr="00C67D60">
        <w:rPr>
          <w:rStyle w:val="FootnoteReference"/>
          <w:rFonts w:asciiTheme="minorEastAsia" w:eastAsiaTheme="minorEastAsia" w:hAnsiTheme="minorEastAsia"/>
          <w:sz w:val="21"/>
          <w:szCs w:val="21"/>
        </w:rPr>
        <w:footnoteReference w:id="5"/>
      </w:r>
      <w:r w:rsidR="00F6245B" w:rsidRPr="00C67D60">
        <w:rPr>
          <w:rFonts w:asciiTheme="minorEastAsia" w:eastAsiaTheme="minorEastAsia" w:hAnsiTheme="minorEastAsia" w:hint="eastAsia"/>
          <w:sz w:val="21"/>
          <w:szCs w:val="21"/>
        </w:rPr>
        <w:t>受到保护就成为地理标志。这种对地理标志保护的推定很成问题，因为它将证明某个名称/标志并非地理标志的负担转嫁给了受理缔约方。如果从定义中根本无法解读出来在受理国的声誉，那么受理国需要审查的唯一要素就是已在原属国得到承认的质量“关联”。受理国无须独立评估任何东西，因此给予保护不过是对原属国的分析盖上“橡皮图章”，也就是对原属国的保护盖个“橡皮图章”而已。这样的橡皮图章未体现受理国知识产权权利人的利益，也无助于实现建立一个有效的全球注册体系的目标。在受理国领土上将声誉的获得作为保护地理标志的条件将使地理标志被视为地域性私权。我们在附件中对第2条原产地名称的定义增加了有关声誉的内容。</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Rule_5_3" w:history="1">
        <w:r w:rsidR="00F6245B" w:rsidRPr="00E93F66">
          <w:rPr>
            <w:rStyle w:val="Hyperlink"/>
            <w:rFonts w:asciiTheme="minorEastAsia" w:eastAsiaTheme="minorEastAsia" w:hAnsiTheme="minorEastAsia" w:hint="eastAsia"/>
            <w:b/>
            <w:sz w:val="21"/>
            <w:szCs w:val="21"/>
          </w:rPr>
          <w:t>细则第</w:t>
        </w:r>
        <w:r w:rsidR="00F6245B" w:rsidRPr="00E93F66">
          <w:rPr>
            <w:rStyle w:val="Hyperlink"/>
            <w:rFonts w:asciiTheme="minorEastAsia" w:eastAsiaTheme="minorEastAsia" w:hAnsiTheme="minorEastAsia"/>
            <w:b/>
            <w:sz w:val="21"/>
            <w:szCs w:val="21"/>
          </w:rPr>
          <w:t>5</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(3)</w:t>
        </w:r>
      </w:hyperlink>
      <w:r w:rsidR="00F6245B" w:rsidRPr="00E93F66">
        <w:rPr>
          <w:rStyle w:val="Hyperlink"/>
          <w:rFonts w:asciiTheme="minorEastAsia" w:eastAsiaTheme="minorEastAsia" w:hAnsiTheme="minorEastAsia" w:hint="eastAsia"/>
          <w:b/>
          <w:sz w:val="21"/>
          <w:szCs w:val="21"/>
        </w:rPr>
        <w:t>款</w:t>
      </w:r>
      <w:r w:rsidR="00F6245B" w:rsidRPr="00E93F66">
        <w:rPr>
          <w:rStyle w:val="Hyperlink"/>
          <w:rFonts w:asciiTheme="minorEastAsia" w:eastAsiaTheme="minorEastAsia" w:hAnsiTheme="minorEastAsia" w:hint="eastAsia"/>
          <w:b/>
          <w:color w:val="auto"/>
          <w:sz w:val="21"/>
          <w:szCs w:val="21"/>
          <w:u w:val="none"/>
        </w:rPr>
        <w:t>作为</w:t>
      </w:r>
      <w:r w:rsidR="00F6245B" w:rsidRPr="00E93F66">
        <w:rPr>
          <w:rFonts w:asciiTheme="minorEastAsia" w:eastAsiaTheme="minorEastAsia" w:hAnsiTheme="minorEastAsia" w:hint="eastAsia"/>
          <w:b/>
          <w:sz w:val="21"/>
          <w:szCs w:val="21"/>
        </w:rPr>
        <w:t>申请要素的质量关联：</w:t>
      </w:r>
      <w:r w:rsidR="00F6245B" w:rsidRPr="00E93F66">
        <w:rPr>
          <w:rFonts w:asciiTheme="minorEastAsia" w:eastAsiaTheme="minorEastAsia" w:hAnsiTheme="minorEastAsia" w:hint="eastAsia"/>
          <w:sz w:val="21"/>
          <w:szCs w:val="21"/>
        </w:rPr>
        <w:t>对申请人来说，提供原属国关于细则第5条第(3)款所述的质量关联的调查结果证明，不应作为必要的申请要素，尽管缔约方可以将此作为可选要求。将提供这种证明作为强制要求，也就是说没有这种证明就对申请不予考虑，意味着缔约方只能接受原属国的调查结果，而无法适用本国关于质量的法律要求。尽管原属国有关</w:t>
      </w:r>
      <w:r w:rsidR="00F6245B" w:rsidRPr="0081745E">
        <w:rPr>
          <w:rFonts w:asciiTheme="minorEastAsia" w:eastAsiaTheme="minorEastAsia" w:hAnsiTheme="minorEastAsia" w:hint="eastAsia"/>
          <w:sz w:val="21"/>
          <w:szCs w:val="21"/>
          <w:lang w:val="en-GB"/>
        </w:rPr>
        <w:t>质量</w:t>
      </w:r>
      <w:r w:rsidR="00F6245B" w:rsidRPr="00E93F66">
        <w:rPr>
          <w:rFonts w:asciiTheme="minorEastAsia" w:eastAsiaTheme="minorEastAsia" w:hAnsiTheme="minorEastAsia" w:hint="eastAsia"/>
          <w:sz w:val="21"/>
          <w:szCs w:val="21"/>
        </w:rPr>
        <w:t>的判断可能提供有用信息，但这些</w:t>
      </w:r>
      <w:r w:rsidR="00F6245B" w:rsidRPr="00C67D60">
        <w:rPr>
          <w:rFonts w:asciiTheme="minorEastAsia" w:eastAsiaTheme="minorEastAsia" w:hAnsiTheme="minorEastAsia" w:hint="eastAsia"/>
          <w:sz w:val="21"/>
          <w:szCs w:val="21"/>
        </w:rPr>
        <w:t>判断不应影响受理国就具体申请的质量要素作出判断。美国支持细则第5条第(3)款的任择方案C，但提出少量修改。</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1"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11</w:t>
        </w:r>
      </w:hyperlink>
      <w:r w:rsidR="00F6245B" w:rsidRPr="00E93F66">
        <w:rPr>
          <w:rStyle w:val="Hyperlink"/>
          <w:rFonts w:asciiTheme="minorEastAsia" w:eastAsiaTheme="minorEastAsia" w:hAnsiTheme="minorEastAsia" w:hint="eastAsia"/>
          <w:b/>
          <w:sz w:val="21"/>
          <w:szCs w:val="21"/>
        </w:rPr>
        <w:t>条</w:t>
      </w:r>
      <w:r w:rsidR="00F6245B" w:rsidRPr="00E93F66">
        <w:rPr>
          <w:rFonts w:asciiTheme="minorEastAsia" w:eastAsiaTheme="minorEastAsia" w:hAnsiTheme="minorEastAsia" w:hint="eastAsia"/>
          <w:b/>
          <w:sz w:val="21"/>
          <w:szCs w:val="21"/>
        </w:rPr>
        <w:t>侵权：</w:t>
      </w:r>
      <w:r w:rsidR="00F6245B" w:rsidRPr="00E93F66">
        <w:rPr>
          <w:rFonts w:asciiTheme="minorEastAsia" w:eastAsiaTheme="minorEastAsia" w:hAnsiTheme="minorEastAsia" w:hint="eastAsia"/>
          <w:sz w:val="21"/>
          <w:szCs w:val="21"/>
        </w:rPr>
        <w:t>第</w:t>
      </w:r>
      <w:r w:rsidR="00F6245B" w:rsidRPr="00E93F66">
        <w:rPr>
          <w:rFonts w:asciiTheme="minorEastAsia" w:eastAsiaTheme="minorEastAsia" w:hAnsiTheme="minorEastAsia"/>
          <w:sz w:val="21"/>
          <w:szCs w:val="21"/>
        </w:rPr>
        <w:t>11</w:t>
      </w:r>
      <w:r w:rsidR="00F6245B" w:rsidRPr="00E93F66">
        <w:rPr>
          <w:rFonts w:asciiTheme="minorEastAsia" w:eastAsiaTheme="minorEastAsia" w:hAnsiTheme="minorEastAsia" w:hint="eastAsia"/>
          <w:sz w:val="21"/>
          <w:szCs w:val="21"/>
        </w:rPr>
        <w:t>条第</w:t>
      </w:r>
      <w:r w:rsidR="00F6245B" w:rsidRPr="00E93F66">
        <w:rPr>
          <w:rFonts w:asciiTheme="minorEastAsia" w:eastAsiaTheme="minorEastAsia" w:hAnsiTheme="minorEastAsia"/>
          <w:sz w:val="21"/>
          <w:szCs w:val="21"/>
        </w:rPr>
        <w:t>(1)</w:t>
      </w:r>
      <w:r w:rsidR="00F6245B" w:rsidRPr="00E93F66">
        <w:rPr>
          <w:rFonts w:asciiTheme="minorEastAsia" w:eastAsiaTheme="minorEastAsia" w:hAnsiTheme="minorEastAsia" w:hint="eastAsia"/>
          <w:sz w:val="21"/>
          <w:szCs w:val="21"/>
        </w:rPr>
        <w:t>款第</w:t>
      </w:r>
      <w:r w:rsidR="00F6245B" w:rsidRPr="00E93F66">
        <w:rPr>
          <w:rFonts w:asciiTheme="minorEastAsia" w:eastAsiaTheme="minorEastAsia" w:hAnsiTheme="minorEastAsia"/>
          <w:sz w:val="21"/>
          <w:szCs w:val="21"/>
        </w:rPr>
        <w:t>(a)</w:t>
      </w:r>
      <w:r w:rsidR="00B2188C">
        <w:rPr>
          <w:rFonts w:asciiTheme="minorEastAsia" w:eastAsiaTheme="minorEastAsia" w:hAnsiTheme="minorEastAsia" w:hint="eastAsia"/>
          <w:sz w:val="21"/>
          <w:szCs w:val="21"/>
        </w:rPr>
        <w:t>项</w:t>
      </w:r>
      <w:r w:rsidR="00F6245B" w:rsidRPr="00E93F66">
        <w:rPr>
          <w:rFonts w:asciiTheme="minorEastAsia" w:eastAsiaTheme="minorEastAsia" w:hAnsiTheme="minorEastAsia" w:hint="eastAsia"/>
          <w:sz w:val="21"/>
          <w:szCs w:val="21"/>
        </w:rPr>
        <w:t>第</w:t>
      </w:r>
      <w:r w:rsidR="00F6245B" w:rsidRPr="00E93F66">
        <w:rPr>
          <w:rFonts w:asciiTheme="minorEastAsia" w:eastAsiaTheme="minorEastAsia" w:hAnsiTheme="minorEastAsia"/>
          <w:sz w:val="21"/>
          <w:szCs w:val="21"/>
        </w:rPr>
        <w:t>(i)</w:t>
      </w:r>
      <w:r w:rsidR="00F6245B" w:rsidRPr="00E93F66">
        <w:rPr>
          <w:rFonts w:asciiTheme="minorEastAsia" w:eastAsiaTheme="minorEastAsia" w:hAnsiTheme="minorEastAsia" w:hint="eastAsia"/>
          <w:sz w:val="21"/>
          <w:szCs w:val="21"/>
        </w:rPr>
        <w:t>目将用于不符合保护要求的同类产品的行为推定为欺诈或混淆。当假定某一事实确凿，因而无须证明时，法律推定具有显著的证据影响，从而把举证责任从申请人转移给其他有关的利益攸关方。如果地理标志没有当地声誉甚至在当地没有使用过，他人使用就不会构成欺诈，也就没有义务依据国内法进行推定，因为这种推定是错误的。</w:t>
      </w:r>
      <w:r w:rsidR="00F6245B" w:rsidRPr="00C67D60">
        <w:rPr>
          <w:rFonts w:asciiTheme="minorEastAsia" w:eastAsiaTheme="minorEastAsia" w:hAnsiTheme="minorEastAsia" w:hint="eastAsia"/>
          <w:sz w:val="21"/>
          <w:szCs w:val="21"/>
        </w:rPr>
        <w:t>如果在受理国的声誉作为一个要素包含在第2条关于原产地名称和地理标志的定义中，那么国家法院在适用推定混淆/欺诈时就相对容易。正因为如此，我们建议在第2条关于原产地名称的定义中</w:t>
      </w:r>
      <w:r w:rsidR="00AC47E7" w:rsidRPr="00C67D60">
        <w:rPr>
          <w:rFonts w:asciiTheme="minorEastAsia" w:eastAsiaTheme="minorEastAsia" w:hAnsiTheme="minorEastAsia" w:hint="eastAsia"/>
          <w:sz w:val="21"/>
          <w:szCs w:val="21"/>
        </w:rPr>
        <w:t>再次</w:t>
      </w:r>
      <w:r w:rsidR="00F6245B" w:rsidRPr="00C67D60">
        <w:rPr>
          <w:rFonts w:asciiTheme="minorEastAsia" w:eastAsiaTheme="minorEastAsia" w:hAnsiTheme="minorEastAsia" w:hint="eastAsia"/>
          <w:sz w:val="21"/>
          <w:szCs w:val="21"/>
        </w:rPr>
        <w:t>把声誉作为可能的备选要素纳入。</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论及第11条第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目或第</w:t>
      </w:r>
      <w:r w:rsidRPr="00C67D60">
        <w:rPr>
          <w:rFonts w:asciiTheme="minorEastAsia" w:eastAsiaTheme="minorEastAsia" w:hAnsiTheme="minorEastAsia"/>
          <w:sz w:val="21"/>
          <w:szCs w:val="21"/>
        </w:rPr>
        <w:t>(iii)</w:t>
      </w:r>
      <w:r w:rsidRPr="00C67D60">
        <w:rPr>
          <w:rFonts w:asciiTheme="minorEastAsia" w:eastAsiaTheme="minorEastAsia" w:hAnsiTheme="minorEastAsia" w:hint="eastAsia"/>
          <w:sz w:val="21"/>
          <w:szCs w:val="21"/>
        </w:rPr>
        <w:t>目关于用于不相似产品的可能侵权问题，适用任择方案A第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目的“滥用、仿冒或引起联想”的侵权标准或任择方案A第</w:t>
      </w:r>
      <w:r w:rsidRPr="00C67D60">
        <w:rPr>
          <w:rFonts w:asciiTheme="minorEastAsia" w:eastAsiaTheme="minorEastAsia" w:hAnsiTheme="minorEastAsia"/>
          <w:sz w:val="21"/>
          <w:szCs w:val="21"/>
        </w:rPr>
        <w:t>(iii)</w:t>
      </w:r>
      <w:r w:rsidRPr="00C67D60">
        <w:rPr>
          <w:rFonts w:asciiTheme="minorEastAsia" w:eastAsiaTheme="minorEastAsia" w:hAnsiTheme="minorEastAsia" w:hint="eastAsia"/>
          <w:sz w:val="21"/>
          <w:szCs w:val="21"/>
        </w:rPr>
        <w:t>目的“不当利用其声誉”的侵权标准，使地理标志权利人的权利以及受影响的第三方受制于国家法院对这些不确定的开放性术语的解释。大多数没有原产地名称制度的WIPO成员对这些法律标准并不熟悉，因为这样的标准完全脱离了消费者观点，也脱离了传统的旨在评估消费者是否或可能因不正当行为而受损的不正当竞争原则。因此，许多潜在的缔约方都无法适用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项任择方案A的侵权标准。</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lastRenderedPageBreak/>
        <w:t>美国对第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项的任择方案B也表示关切，因为如果没有声誉或使用，无法确知如何适用该标准，该标准源于世界贸易组织《与贸易有关的知识产权协定》的驰名商标条款。此外，评估将驰名商标用于不同类别产品是否侵权，</w:t>
      </w:r>
      <w:r w:rsidRPr="0081745E">
        <w:rPr>
          <w:rFonts w:asciiTheme="minorEastAsia" w:eastAsiaTheme="minorEastAsia" w:hAnsiTheme="minorEastAsia" w:hint="eastAsia"/>
          <w:sz w:val="21"/>
          <w:szCs w:val="21"/>
          <w:lang w:val="en-GB"/>
        </w:rPr>
        <w:t>需要</w:t>
      </w:r>
      <w:r w:rsidRPr="00C67D60">
        <w:rPr>
          <w:rFonts w:asciiTheme="minorEastAsia" w:eastAsiaTheme="minorEastAsia" w:hAnsiTheme="minorEastAsia" w:hint="eastAsia"/>
          <w:sz w:val="21"/>
          <w:szCs w:val="21"/>
        </w:rPr>
        <w:t>分析相关消费者是否可能察觉到两种使用之间的混淆、联想或关联。这种分析取决于来源识别标志在当地消费者的头脑中有多明显。在原属国的声誉对于评估受理国的消费者看法毫无关联，除非此种声誉进入受理国市场并影响受理国的购买决定。对于在受理国尚未达到某种声誉的地理标志，国家法院很难将驰名商标标准适用于在其领土上完全不出名或未使用过的国外地理标志。</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尽管如此，权衡所有的任择方案后，美国支持第11条第(1)款第(a)项的任择方案B，因为这个方案中对于不同类产品的侵权标准，至少能使国家法院照顾到当地消费者的看法，国家法院依据的是消费者因注册人之外的他人使用已注册地理标志而感到混淆的证据。因为我们担心在受理国未取得声誉的情况下，出现依据第11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1</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a</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项第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i</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目的虚假证据推定，我们建议对同类产品和不同类产品均采用任择方案B中的侵权标准。</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1_fn2"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11</w:t>
        </w:r>
        <w:r w:rsidR="00F6245B" w:rsidRPr="00E93F66">
          <w:rPr>
            <w:rStyle w:val="Hyperlink"/>
            <w:rFonts w:asciiTheme="minorEastAsia" w:eastAsiaTheme="minorEastAsia" w:hAnsiTheme="minorEastAsia" w:hint="eastAsia"/>
            <w:b/>
            <w:sz w:val="21"/>
            <w:szCs w:val="21"/>
          </w:rPr>
          <w:t>条脚注2</w:t>
        </w:r>
      </w:hyperlink>
      <w:r w:rsidR="00F6245B" w:rsidRPr="00E93F66">
        <w:rPr>
          <w:rFonts w:asciiTheme="minorEastAsia" w:eastAsiaTheme="minorEastAsia" w:hAnsiTheme="minorEastAsia" w:hint="eastAsia"/>
          <w:b/>
          <w:sz w:val="21"/>
          <w:szCs w:val="21"/>
        </w:rPr>
        <w:t>：第</w:t>
      </w:r>
      <w:r w:rsidR="00F6245B" w:rsidRPr="00E93F66">
        <w:rPr>
          <w:rFonts w:asciiTheme="minorEastAsia" w:eastAsiaTheme="minorEastAsia" w:hAnsiTheme="minorEastAsia"/>
          <w:sz w:val="21"/>
          <w:szCs w:val="21"/>
        </w:rPr>
        <w:t>11</w:t>
      </w:r>
      <w:r w:rsidR="00F6245B" w:rsidRPr="00E93F66">
        <w:rPr>
          <w:rFonts w:asciiTheme="minorEastAsia" w:eastAsiaTheme="minorEastAsia" w:hAnsiTheme="minorEastAsia" w:hint="eastAsia"/>
          <w:sz w:val="21"/>
          <w:szCs w:val="21"/>
        </w:rPr>
        <w:t>条的侵权标准如此宽泛以至于可能使通用术语获得声誉，也就是说，由于使用通用元素使人联想到整个复合地理标志，基于这样的理论，使用了通用元素的复合地理标志就是侵权。美国支持第11条脚注2的第2句，明确了通用术语用于复合地理标志的情况：“为进</w:t>
      </w:r>
      <w:r w:rsidR="00F6245B" w:rsidRPr="00C67D60">
        <w:rPr>
          <w:rFonts w:asciiTheme="minorEastAsia" w:eastAsiaTheme="minorEastAsia" w:hAnsiTheme="minorEastAsia" w:hint="eastAsia"/>
          <w:sz w:val="21"/>
          <w:szCs w:val="21"/>
        </w:rPr>
        <w:t>一步明确，发现侵权不得以具有通用特征的构成元素为依据。”</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2"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12</w:t>
        </w:r>
      </w:hyperlink>
      <w:r w:rsidR="00F6245B" w:rsidRPr="00E93F66">
        <w:rPr>
          <w:rStyle w:val="Hyperlink"/>
          <w:rFonts w:asciiTheme="minorEastAsia" w:eastAsiaTheme="minorEastAsia" w:hAnsiTheme="minorEastAsia" w:hint="eastAsia"/>
          <w:b/>
          <w:sz w:val="21"/>
          <w:szCs w:val="21"/>
        </w:rPr>
        <w:t>条</w:t>
      </w:r>
      <w:r w:rsidR="00F6245B" w:rsidRPr="00E93F66">
        <w:rPr>
          <w:rFonts w:asciiTheme="minorEastAsia" w:eastAsiaTheme="minorEastAsia" w:hAnsiTheme="minorEastAsia" w:hint="eastAsia"/>
          <w:b/>
          <w:sz w:val="21"/>
          <w:szCs w:val="21"/>
        </w:rPr>
        <w:t>防止成为通用名称：</w:t>
      </w:r>
      <w:r w:rsidR="00F6245B" w:rsidRPr="00E93F66">
        <w:rPr>
          <w:rFonts w:asciiTheme="minorEastAsia" w:eastAsiaTheme="minorEastAsia" w:hAnsiTheme="minorEastAsia" w:hint="eastAsia"/>
          <w:sz w:val="21"/>
          <w:szCs w:val="21"/>
        </w:rPr>
        <w:t>美国不支持第12条。如果一个术语事实上在某缔约方是通用的，那么就应该依法认为是通用的。第12条与地域性原则相抵触，因为它暗示着原属国的保护应该凌驾于所有里斯本国家的保护之上，哪怕有确凿事实表明术语是通用的。第12条强行进行地理标志推定——在原属国受到保护的地理标志是放之四海而皆成立的地理标志，除非在注册时证明是通用名称——这是最终结论，不得反驳，哪怕受理国的情况随着</w:t>
      </w:r>
      <w:r w:rsidR="00F6245B" w:rsidRPr="00C67D60">
        <w:rPr>
          <w:rFonts w:asciiTheme="minorEastAsia" w:eastAsiaTheme="minorEastAsia" w:hAnsiTheme="minorEastAsia" w:hint="eastAsia"/>
          <w:sz w:val="21"/>
          <w:szCs w:val="21"/>
        </w:rPr>
        <w:t>时间发生变化。</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第12条还禁止缔约方以地理标志在商业中的使用作为维持权利的条件，并使缔约方无法针对未经授权的当事方</w:t>
      </w:r>
      <w:r w:rsidR="005D6AD7" w:rsidRPr="00C67D60">
        <w:rPr>
          <w:rFonts w:asciiTheme="minorEastAsia" w:eastAsiaTheme="minorEastAsia" w:hAnsiTheme="minorEastAsia" w:hint="eastAsia"/>
          <w:sz w:val="21"/>
          <w:szCs w:val="21"/>
        </w:rPr>
        <w:t>采取适当维权</w:t>
      </w:r>
      <w:r w:rsidRPr="00C67D60">
        <w:rPr>
          <w:rFonts w:asciiTheme="minorEastAsia" w:eastAsiaTheme="minorEastAsia" w:hAnsiTheme="minorEastAsia" w:hint="eastAsia"/>
          <w:sz w:val="21"/>
          <w:szCs w:val="21"/>
        </w:rPr>
        <w:t>行动。为使商标制度或以使用和实施地理标志为持续保护条件的地理标志制度具有灵活性，如果保留第12条，则应保留该条末尾括号内的文字，即“并满足相关缔约方国家或区域法律中关于使用、维持和续展的要求”。此外，我们也支持保留第12条其他括号内的文字，即“［构成］原产地名称</w:t>
      </w:r>
      <w:r w:rsidRPr="00FD6FBF">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的名称］或［构成］地理标志［的标志］”，这就明确表明名称/标志是否为地理标志是缔约方的国内法律和实际情况问题，但我们另外起草了措辞建议，以使这条规定更符合逻辑。这些名称/标志并非受保护的“原产地名称”和“地理标志”，除非它们满足在某国领土上作为受保护的私权所需要的任何要求。</w:t>
      </w:r>
    </w:p>
    <w:p w:rsidR="00F6245B" w:rsidRPr="00E93F66"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Rule_5_5" w:history="1">
        <w:r w:rsidR="00F6245B" w:rsidRPr="00E93F66">
          <w:rPr>
            <w:rStyle w:val="Hyperlink"/>
            <w:rFonts w:asciiTheme="minorEastAsia" w:eastAsiaTheme="minorEastAsia" w:hAnsiTheme="minorEastAsia" w:hint="eastAsia"/>
            <w:b/>
            <w:sz w:val="21"/>
            <w:szCs w:val="21"/>
          </w:rPr>
          <w:t>细则第</w:t>
        </w:r>
        <w:r w:rsidR="00F6245B" w:rsidRPr="00E93F66">
          <w:rPr>
            <w:rStyle w:val="Hyperlink"/>
            <w:rFonts w:asciiTheme="minorEastAsia" w:eastAsiaTheme="minorEastAsia" w:hAnsiTheme="minorEastAsia"/>
            <w:b/>
            <w:sz w:val="21"/>
            <w:szCs w:val="21"/>
          </w:rPr>
          <w:t>5</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(5)</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透明度：</w:t>
      </w:r>
      <w:r w:rsidR="00F6245B" w:rsidRPr="00E93F66">
        <w:rPr>
          <w:rFonts w:asciiTheme="minorEastAsia" w:eastAsiaTheme="minorEastAsia" w:hAnsiTheme="minorEastAsia" w:hint="eastAsia"/>
          <w:sz w:val="21"/>
          <w:szCs w:val="21"/>
        </w:rPr>
        <w:t>美国支持细则第5条第(5)款的任择方案A，该条规定要求申请注明原属国的保护文件中是否除了整个地理标志外，不保护复合</w:t>
      </w:r>
      <w:r w:rsidR="00F6245B" w:rsidRPr="0081745E">
        <w:rPr>
          <w:rFonts w:asciiTheme="minorEastAsia" w:eastAsiaTheme="minorEastAsia" w:hAnsiTheme="minorEastAsia" w:hint="eastAsia"/>
          <w:sz w:val="21"/>
          <w:szCs w:val="21"/>
          <w:lang w:val="en-GB"/>
        </w:rPr>
        <w:t>地理</w:t>
      </w:r>
      <w:r w:rsidR="00F6245B" w:rsidRPr="00E93F66">
        <w:rPr>
          <w:rFonts w:asciiTheme="minorEastAsia" w:eastAsiaTheme="minorEastAsia" w:hAnsiTheme="minorEastAsia" w:hint="eastAsia"/>
          <w:sz w:val="21"/>
          <w:szCs w:val="21"/>
        </w:rPr>
        <w:t>标志中的通用术语。增加此种信息有助于缔约方确定在各自领土上如何处理通用元素，从而提高整个体系的透明度。</w:t>
      </w:r>
    </w:p>
    <w:p w:rsidR="00F6245B" w:rsidRPr="00E93F66" w:rsidRDefault="00F6245B" w:rsidP="0081745E">
      <w:pPr>
        <w:spacing w:beforeLines="100" w:before="312" w:afterLines="50" w:after="156" w:line="340" w:lineRule="atLeast"/>
        <w:jc w:val="both"/>
        <w:rPr>
          <w:rFonts w:asciiTheme="minorEastAsia" w:eastAsiaTheme="minorEastAsia" w:hAnsiTheme="minorEastAsia"/>
          <w:b/>
          <w:sz w:val="21"/>
          <w:szCs w:val="21"/>
          <w:u w:val="single"/>
          <w:lang w:val="en-GB"/>
        </w:rPr>
      </w:pPr>
      <w:r w:rsidRPr="00E93F66">
        <w:rPr>
          <w:rFonts w:asciiTheme="minorEastAsia" w:eastAsiaTheme="minorEastAsia" w:hAnsiTheme="minorEastAsia" w:hint="eastAsia"/>
          <w:b/>
          <w:sz w:val="21"/>
          <w:szCs w:val="21"/>
          <w:u w:val="single"/>
          <w:lang w:val="en-GB"/>
        </w:rPr>
        <w:t>第二条原则：</w:t>
      </w:r>
      <w:r>
        <w:rPr>
          <w:rFonts w:asciiTheme="minorEastAsia" w:eastAsiaTheme="minorEastAsia" w:hAnsiTheme="minorEastAsia" w:hint="eastAsia"/>
          <w:b/>
          <w:sz w:val="21"/>
          <w:szCs w:val="21"/>
          <w:u w:val="single"/>
          <w:lang w:val="en-GB"/>
        </w:rPr>
        <w:t>正当程序</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E93F66">
        <w:rPr>
          <w:rFonts w:asciiTheme="minorEastAsia" w:eastAsiaTheme="minorEastAsia" w:hAnsiTheme="minorEastAsia" w:hint="eastAsia"/>
          <w:sz w:val="21"/>
          <w:szCs w:val="21"/>
          <w:lang w:val="en-GB"/>
        </w:rPr>
        <w:t>该案文打算把国外政府视作申请人</w:t>
      </w:r>
      <w:r w:rsidRPr="00C67D60">
        <w:rPr>
          <w:rFonts w:asciiTheme="minorEastAsia" w:eastAsiaTheme="minorEastAsia" w:hAnsiTheme="minorEastAsia" w:hint="eastAsia"/>
          <w:sz w:val="21"/>
          <w:szCs w:val="21"/>
          <w:lang w:val="en-GB"/>
        </w:rPr>
        <w:t>或视作在另一缔约方领土上申请、审查、复审、实施其地理标志的“利益相关方”。如果一国政府或政府实体是地理标志的所有者，则该政府就是利益相关方。但是，如果原产国政府仅是负责地理标志注册的实体，该政府对于在另一国取得或实施私权就不是利益</w:t>
      </w:r>
      <w:r w:rsidRPr="00C67D60">
        <w:rPr>
          <w:rFonts w:asciiTheme="minorEastAsia" w:eastAsiaTheme="minorEastAsia" w:hAnsiTheme="minorEastAsia" w:hint="eastAsia"/>
          <w:sz w:val="21"/>
          <w:szCs w:val="21"/>
          <w:lang w:val="en-GB"/>
        </w:rPr>
        <w:lastRenderedPageBreak/>
        <w:t>相关方。我们担心，如果政府出面替国民在国外争取对地理标志的保护，那么保障申请人和相关第三方的正当程序的动力就可能受到损害。与没有政府背景的申请人相比，特别是那些个体申请人或中小企业申请人，政府往往具有不对称的谈判优势。这种不对称极有可能对正当程序的使用和效果产生负面影响。</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C67D60">
        <w:rPr>
          <w:rFonts w:asciiTheme="minorEastAsia" w:eastAsiaTheme="minorEastAsia" w:hAnsiTheme="minorEastAsia" w:hint="eastAsia"/>
          <w:sz w:val="21"/>
          <w:szCs w:val="21"/>
          <w:lang w:val="en-GB"/>
        </w:rPr>
        <w:t>该案文的问题还在于鼓励政府之间进行</w:t>
      </w:r>
      <w:r w:rsidR="003D3664" w:rsidRPr="00C67D60">
        <w:rPr>
          <w:rFonts w:asciiTheme="minorEastAsia" w:eastAsiaTheme="minorEastAsia" w:hAnsiTheme="minorEastAsia" w:hint="eastAsia"/>
          <w:sz w:val="21"/>
          <w:szCs w:val="21"/>
          <w:lang w:val="en-GB"/>
        </w:rPr>
        <w:t>协商</w:t>
      </w:r>
      <w:r w:rsidRPr="00C67D60">
        <w:rPr>
          <w:rFonts w:asciiTheme="minorEastAsia" w:eastAsiaTheme="minorEastAsia" w:hAnsiTheme="minorEastAsia" w:hint="eastAsia"/>
          <w:sz w:val="21"/>
          <w:szCs w:val="21"/>
          <w:lang w:val="en-GB"/>
        </w:rPr>
        <w:t>，并指出</w:t>
      </w:r>
      <w:r w:rsidR="003D3664" w:rsidRPr="00C67D60">
        <w:rPr>
          <w:rFonts w:asciiTheme="minorEastAsia" w:eastAsiaTheme="minorEastAsia" w:hAnsiTheme="minorEastAsia" w:hint="eastAsia"/>
          <w:sz w:val="21"/>
          <w:szCs w:val="21"/>
          <w:lang w:val="en-GB"/>
        </w:rPr>
        <w:t>协商</w:t>
      </w:r>
      <w:r w:rsidRPr="00C67D60">
        <w:rPr>
          <w:rFonts w:asciiTheme="minorEastAsia" w:eastAsiaTheme="minorEastAsia" w:hAnsiTheme="minorEastAsia" w:hint="eastAsia"/>
          <w:sz w:val="21"/>
          <w:szCs w:val="21"/>
          <w:lang w:val="en-GB"/>
        </w:rPr>
        <w:t>的结果可以忽略现有相关第三方的权利或使用，而支持国外政府对保护地理标志的要求。例如，如果某个术语在某个市场是通用名称，市场的主管部门有权驳回该公告的里斯本术语；然而，当前的文本却似乎鼓励主管部门无论如何接受该地理标志公告，并依第17条理所当然地逐步禁止之前对该通用术语的使用。对于市场上的任何在先商标权也是如此。依据第13条，案文鼓励各国政府忽略那些在先商标权并对地理标志进行保护，这有利于外国地理标志所有者。此外，如果某个公告的里斯本术语遭到驳回，国外政府有权依据第16条第(2)款要求</w:t>
      </w:r>
      <w:r w:rsidR="003D3664" w:rsidRPr="00C67D60">
        <w:rPr>
          <w:rFonts w:asciiTheme="minorEastAsia" w:eastAsiaTheme="minorEastAsia" w:hAnsiTheme="minorEastAsia" w:hint="eastAsia"/>
          <w:sz w:val="21"/>
          <w:szCs w:val="21"/>
          <w:lang w:val="en-GB"/>
        </w:rPr>
        <w:t>协商</w:t>
      </w:r>
      <w:r w:rsidRPr="00C67D60">
        <w:rPr>
          <w:rFonts w:asciiTheme="minorEastAsia" w:eastAsiaTheme="minorEastAsia" w:hAnsiTheme="minorEastAsia" w:hint="eastAsia"/>
          <w:sz w:val="21"/>
          <w:szCs w:val="21"/>
          <w:lang w:val="en-GB"/>
        </w:rPr>
        <w:t>，以便撤回驳回。删除这三条规定并不会改变案文的义务，因为这三条本来就是非强制的。但如果在案文里保留这三条会让人觉得所有其他权利或使用都应该为国外地理标志让路，受理国政府该做</w:t>
      </w:r>
      <w:r w:rsidR="009A7EC6" w:rsidRPr="00C67D60">
        <w:rPr>
          <w:rFonts w:asciiTheme="minorEastAsia" w:eastAsiaTheme="minorEastAsia" w:hAnsiTheme="minorEastAsia" w:hint="eastAsia"/>
          <w:sz w:val="21"/>
          <w:szCs w:val="21"/>
          <w:lang w:val="en-GB"/>
        </w:rPr>
        <w:t>的无非这些</w:t>
      </w:r>
      <w:r w:rsidRPr="00C67D60">
        <w:rPr>
          <w:rFonts w:asciiTheme="minorEastAsia" w:eastAsiaTheme="minorEastAsia" w:hAnsiTheme="minorEastAsia" w:hint="eastAsia"/>
          <w:sz w:val="21"/>
          <w:szCs w:val="21"/>
          <w:lang w:val="en-GB"/>
        </w:rPr>
        <w:t>。</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lang w:val="en-GB"/>
        </w:rPr>
      </w:pPr>
      <w:r w:rsidRPr="00C67D60">
        <w:rPr>
          <w:rFonts w:asciiTheme="minorEastAsia" w:eastAsiaTheme="minorEastAsia" w:hAnsiTheme="minorEastAsia" w:hint="eastAsia"/>
          <w:sz w:val="21"/>
          <w:szCs w:val="21"/>
          <w:lang w:val="en-GB"/>
        </w:rPr>
        <w:t>下述各修</w:t>
      </w:r>
      <w:r w:rsidR="008A4D33" w:rsidRPr="00C67D60">
        <w:rPr>
          <w:rFonts w:asciiTheme="minorEastAsia" w:eastAsiaTheme="minorEastAsia" w:hAnsiTheme="minorEastAsia" w:hint="eastAsia"/>
          <w:sz w:val="21"/>
          <w:szCs w:val="21"/>
          <w:lang w:val="en-GB"/>
        </w:rPr>
        <w:t>改</w:t>
      </w:r>
      <w:r w:rsidRPr="00C67D60">
        <w:rPr>
          <w:rFonts w:asciiTheme="minorEastAsia" w:eastAsiaTheme="minorEastAsia" w:hAnsiTheme="minorEastAsia" w:hint="eastAsia"/>
          <w:sz w:val="21"/>
          <w:szCs w:val="21"/>
          <w:lang w:val="en-GB"/>
        </w:rPr>
        <w:t>建议或对基础提案任择方案的支持</w:t>
      </w:r>
      <w:r w:rsidR="008A4D33" w:rsidRPr="00C67D60">
        <w:rPr>
          <w:rFonts w:asciiTheme="minorEastAsia" w:eastAsiaTheme="minorEastAsia" w:hAnsiTheme="minorEastAsia" w:hint="eastAsia"/>
          <w:sz w:val="21"/>
          <w:szCs w:val="21"/>
          <w:lang w:val="en-GB"/>
        </w:rPr>
        <w:t>，</w:t>
      </w:r>
      <w:r w:rsidRPr="00C67D60">
        <w:rPr>
          <w:rFonts w:asciiTheme="minorEastAsia" w:eastAsiaTheme="minorEastAsia" w:hAnsiTheme="minorEastAsia" w:hint="eastAsia"/>
          <w:sz w:val="21"/>
          <w:szCs w:val="21"/>
          <w:lang w:val="en-GB"/>
        </w:rPr>
        <w:t>旨在更好地</w:t>
      </w:r>
      <w:r w:rsidR="00C438BE" w:rsidRPr="00C67D60">
        <w:rPr>
          <w:rFonts w:asciiTheme="minorEastAsia" w:eastAsiaTheme="minorEastAsia" w:hAnsiTheme="minorEastAsia" w:hint="eastAsia"/>
          <w:sz w:val="21"/>
          <w:szCs w:val="21"/>
          <w:lang w:val="en-GB"/>
        </w:rPr>
        <w:t>尊重受理国的在先用户或在先权利人的正当程序权利。所建议的这些修改</w:t>
      </w:r>
      <w:r w:rsidRPr="00C67D60">
        <w:rPr>
          <w:rFonts w:asciiTheme="minorEastAsia" w:eastAsiaTheme="minorEastAsia" w:hAnsiTheme="minorEastAsia" w:hint="eastAsia"/>
          <w:sz w:val="21"/>
          <w:szCs w:val="21"/>
          <w:lang w:val="en-GB"/>
        </w:rPr>
        <w:t>消除了案文中这样的暗示</w:t>
      </w:r>
      <w:r w:rsidR="00C438BE" w:rsidRPr="00C67D60">
        <w:rPr>
          <w:rFonts w:asciiTheme="minorEastAsia" w:eastAsiaTheme="minorEastAsia" w:hAnsiTheme="minorEastAsia" w:hint="eastAsia"/>
          <w:sz w:val="21"/>
          <w:szCs w:val="21"/>
          <w:lang w:val="en-GB"/>
        </w:rPr>
        <w:t>：在作出保护互相冲突的国外地理标志的决定之前</w:t>
      </w:r>
      <w:r w:rsidR="003C3943">
        <w:rPr>
          <w:rFonts w:asciiTheme="minorEastAsia" w:eastAsiaTheme="minorEastAsia" w:hAnsiTheme="minorEastAsia" w:hint="eastAsia"/>
          <w:sz w:val="21"/>
          <w:szCs w:val="21"/>
          <w:lang w:val="en-GB"/>
        </w:rPr>
        <w:t>(</w:t>
      </w:r>
      <w:r w:rsidR="00C438BE" w:rsidRPr="00C67D60">
        <w:rPr>
          <w:rFonts w:asciiTheme="minorEastAsia" w:eastAsiaTheme="minorEastAsia" w:hAnsiTheme="minorEastAsia" w:hint="eastAsia"/>
          <w:sz w:val="21"/>
          <w:szCs w:val="21"/>
          <w:lang w:val="en-GB"/>
        </w:rPr>
        <w:t>第17条</w:t>
      </w:r>
      <w:r w:rsidR="003C3943">
        <w:rPr>
          <w:rFonts w:asciiTheme="minorEastAsia" w:eastAsiaTheme="minorEastAsia" w:hAnsiTheme="minorEastAsia" w:hint="eastAsia"/>
          <w:sz w:val="21"/>
          <w:szCs w:val="21"/>
          <w:lang w:val="en-GB"/>
        </w:rPr>
        <w:t>)</w:t>
      </w:r>
      <w:r w:rsidR="00C438BE" w:rsidRPr="00C67D60">
        <w:rPr>
          <w:rFonts w:asciiTheme="minorEastAsia" w:eastAsiaTheme="minorEastAsia" w:hAnsiTheme="minorEastAsia" w:hint="eastAsia"/>
          <w:sz w:val="21"/>
          <w:szCs w:val="21"/>
          <w:lang w:val="en-GB"/>
        </w:rPr>
        <w:t>，</w:t>
      </w:r>
      <w:r w:rsidRPr="00C67D60">
        <w:rPr>
          <w:rFonts w:asciiTheme="minorEastAsia" w:eastAsiaTheme="minorEastAsia" w:hAnsiTheme="minorEastAsia" w:hint="eastAsia"/>
          <w:sz w:val="21"/>
          <w:szCs w:val="21"/>
          <w:lang w:val="en-GB"/>
        </w:rPr>
        <w:t>受理国的在先使用是非法的，应该逐步停止</w:t>
      </w:r>
      <w:r w:rsidR="009829DA" w:rsidRPr="00C67D60">
        <w:rPr>
          <w:rFonts w:asciiTheme="minorEastAsia" w:eastAsiaTheme="minorEastAsia" w:hAnsiTheme="minorEastAsia" w:hint="eastAsia"/>
          <w:sz w:val="21"/>
          <w:szCs w:val="21"/>
          <w:lang w:val="en-GB"/>
        </w:rPr>
        <w:t>。修改</w:t>
      </w:r>
      <w:r w:rsidRPr="00C67D60">
        <w:rPr>
          <w:rFonts w:asciiTheme="minorEastAsia" w:eastAsiaTheme="minorEastAsia" w:hAnsiTheme="minorEastAsia" w:hint="eastAsia"/>
          <w:sz w:val="21"/>
          <w:szCs w:val="21"/>
          <w:lang w:val="en-GB"/>
        </w:rPr>
        <w:t>赋予了第三方充分的宪法权利(如果这种权利存在的话)，第三方可以依据国内法的任何理由在本国提出国际注册无效请求(第19条)</w:t>
      </w:r>
      <w:r w:rsidR="009829DA" w:rsidRPr="00C67D60">
        <w:rPr>
          <w:rFonts w:asciiTheme="minorEastAsia" w:eastAsiaTheme="minorEastAsia" w:hAnsiTheme="minorEastAsia" w:hint="eastAsia"/>
          <w:sz w:val="21"/>
          <w:szCs w:val="21"/>
          <w:lang w:val="en-GB"/>
        </w:rPr>
        <w:t>，修改</w:t>
      </w:r>
      <w:r w:rsidRPr="00C67D60">
        <w:rPr>
          <w:rFonts w:asciiTheme="minorEastAsia" w:eastAsiaTheme="minorEastAsia" w:hAnsiTheme="minorEastAsia" w:hint="eastAsia"/>
          <w:sz w:val="21"/>
          <w:szCs w:val="21"/>
          <w:lang w:val="en-GB"/>
        </w:rPr>
        <w:t>还赋予在先商标权人充分专有权，</w:t>
      </w:r>
      <w:r w:rsidR="00555B33" w:rsidRPr="00C67D60">
        <w:rPr>
          <w:rFonts w:asciiTheme="minorEastAsia" w:eastAsiaTheme="minorEastAsia" w:hAnsiTheme="minorEastAsia" w:hint="eastAsia"/>
          <w:sz w:val="21"/>
          <w:szCs w:val="21"/>
          <w:lang w:val="en-GB"/>
        </w:rPr>
        <w:t>使之</w:t>
      </w:r>
      <w:r w:rsidRPr="00C67D60">
        <w:rPr>
          <w:rFonts w:asciiTheme="minorEastAsia" w:eastAsiaTheme="minorEastAsia" w:hAnsiTheme="minorEastAsia" w:hint="eastAsia"/>
          <w:sz w:val="21"/>
          <w:szCs w:val="21"/>
          <w:lang w:val="en-GB"/>
        </w:rPr>
        <w:t>在国内法律允许的范围内，防止在后的冲突地理标志的混淆使用(第13条)。</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7"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17</w:t>
        </w:r>
      </w:hyperlink>
      <w:r w:rsidR="00F6245B" w:rsidRPr="00E93F66">
        <w:rPr>
          <w:rStyle w:val="Hyperlink"/>
          <w:rFonts w:asciiTheme="minorEastAsia" w:eastAsiaTheme="minorEastAsia" w:hAnsiTheme="minorEastAsia" w:hint="eastAsia"/>
          <w:b/>
          <w:sz w:val="21"/>
          <w:szCs w:val="21"/>
        </w:rPr>
        <w:t>条</w:t>
      </w:r>
      <w:r w:rsidR="00F6245B" w:rsidRPr="00E93F66">
        <w:rPr>
          <w:rFonts w:asciiTheme="minorEastAsia" w:eastAsiaTheme="minorEastAsia" w:hAnsiTheme="minorEastAsia" w:hint="eastAsia"/>
          <w:b/>
          <w:sz w:val="21"/>
          <w:szCs w:val="21"/>
        </w:rPr>
        <w:t>在先使用逐步停止：</w:t>
      </w:r>
      <w:r w:rsidR="00F6245B" w:rsidRPr="00E93F66">
        <w:rPr>
          <w:rFonts w:asciiTheme="minorEastAsia" w:eastAsiaTheme="minorEastAsia" w:hAnsiTheme="minorEastAsia" w:hint="eastAsia"/>
          <w:sz w:val="21"/>
          <w:szCs w:val="21"/>
        </w:rPr>
        <w:t>第</w:t>
      </w:r>
      <w:r w:rsidR="00F6245B" w:rsidRPr="00E93F66">
        <w:rPr>
          <w:rFonts w:asciiTheme="minorEastAsia" w:eastAsiaTheme="minorEastAsia" w:hAnsiTheme="minorEastAsia"/>
          <w:sz w:val="21"/>
          <w:szCs w:val="21"/>
        </w:rPr>
        <w:t>17</w:t>
      </w:r>
      <w:r w:rsidR="00F6245B" w:rsidRPr="00E93F66">
        <w:rPr>
          <w:rFonts w:asciiTheme="minorEastAsia" w:eastAsiaTheme="minorEastAsia" w:hAnsiTheme="minorEastAsia" w:hint="eastAsia"/>
          <w:sz w:val="21"/>
          <w:szCs w:val="21"/>
        </w:rPr>
        <w:t>条意味着受理国应该考虑逐步停止在当地使用任何可能与在后公告的国外名称/标志相冲突的术语、通用词语或商标，而没有任何质疑的机会。应将第</w:t>
      </w:r>
      <w:r w:rsidR="00F6245B" w:rsidRPr="00E93F66">
        <w:rPr>
          <w:rFonts w:asciiTheme="minorEastAsia" w:eastAsiaTheme="minorEastAsia" w:hAnsiTheme="minorEastAsia"/>
          <w:sz w:val="21"/>
          <w:szCs w:val="21"/>
        </w:rPr>
        <w:t>17</w:t>
      </w:r>
      <w:r w:rsidR="00F6245B">
        <w:rPr>
          <w:rFonts w:asciiTheme="minorEastAsia" w:eastAsiaTheme="minorEastAsia" w:hAnsiTheme="minorEastAsia" w:hint="eastAsia"/>
          <w:sz w:val="21"/>
          <w:szCs w:val="21"/>
        </w:rPr>
        <w:t>条全部删除，使缔约方有权适用其本国法律；并避免这种暗示：</w:t>
      </w:r>
      <w:r w:rsidR="00F6245B" w:rsidRPr="00E93F66">
        <w:rPr>
          <w:rFonts w:asciiTheme="minorEastAsia" w:eastAsiaTheme="minorEastAsia" w:hAnsiTheme="minorEastAsia" w:hint="eastAsia"/>
          <w:sz w:val="21"/>
          <w:szCs w:val="21"/>
        </w:rPr>
        <w:t>即当国外地理标志依该协定受到保护时，某领土上的合法在先使用成</w:t>
      </w:r>
      <w:r w:rsidR="00F6245B" w:rsidRPr="00C67D60">
        <w:rPr>
          <w:rFonts w:asciiTheme="minorEastAsia" w:eastAsiaTheme="minorEastAsia" w:hAnsiTheme="minorEastAsia" w:hint="eastAsia"/>
          <w:sz w:val="21"/>
          <w:szCs w:val="21"/>
        </w:rPr>
        <w:t>为非法，应该停止这种在先使用，并且没有任何抗辩的机会。</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9"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19</w:t>
        </w:r>
      </w:hyperlink>
      <w:r w:rsidR="00F6245B" w:rsidRPr="00E93F66">
        <w:rPr>
          <w:rStyle w:val="Hyperlink"/>
          <w:rFonts w:asciiTheme="minorEastAsia" w:eastAsiaTheme="minorEastAsia" w:hAnsiTheme="minorEastAsia" w:hint="eastAsia"/>
          <w:b/>
          <w:sz w:val="21"/>
          <w:szCs w:val="21"/>
        </w:rPr>
        <w:t>条</w:t>
      </w:r>
      <w:r w:rsidR="00F6245B" w:rsidRPr="00E93F66">
        <w:rPr>
          <w:rFonts w:asciiTheme="minorEastAsia" w:eastAsiaTheme="minorEastAsia" w:hAnsiTheme="minorEastAsia" w:hint="eastAsia"/>
          <w:b/>
          <w:sz w:val="21"/>
          <w:szCs w:val="21"/>
        </w:rPr>
        <w:t>无效宣告：</w:t>
      </w:r>
      <w:r w:rsidR="00F6245B" w:rsidRPr="00E93F66">
        <w:rPr>
          <w:rFonts w:asciiTheme="minorEastAsia" w:eastAsiaTheme="minorEastAsia" w:hAnsiTheme="minorEastAsia" w:hint="eastAsia"/>
          <w:sz w:val="21"/>
          <w:szCs w:val="21"/>
        </w:rPr>
        <w:t>如果案文保留第11条过于宽泛的侵权标准，那么在基础提案第19条向利益相关方提供无效宣告的可能性就至关重要，这样的相关方可能面临着不正当的诉讼策略的风险，如停止及终止律师函或含有过于宽泛的权利要求的法律诉讼</w:t>
      </w:r>
      <w:r w:rsidR="00F6245B">
        <w:rPr>
          <w:rFonts w:asciiTheme="minorEastAsia" w:eastAsiaTheme="minorEastAsia" w:hAnsiTheme="minorEastAsia" w:hint="eastAsia"/>
          <w:sz w:val="21"/>
          <w:szCs w:val="21"/>
        </w:rPr>
        <w:t>等</w:t>
      </w:r>
      <w:r w:rsidR="00F6245B" w:rsidRPr="00E93F66">
        <w:rPr>
          <w:rFonts w:asciiTheme="minorEastAsia" w:eastAsiaTheme="minorEastAsia" w:hAnsiTheme="minorEastAsia" w:hint="eastAsia"/>
          <w:sz w:val="21"/>
          <w:szCs w:val="21"/>
        </w:rPr>
        <w:t>。美国支持任择方案A，该方案将无效宣告的可能理由交由国内法律决定，同时明确指出，在先权所有者有权提出其在先权应得到优先考虑并应有排他性，以此作为对地理标志侵权的抗辩，然后在</w:t>
      </w:r>
      <w:r w:rsidR="00F6245B" w:rsidRPr="00C67D60">
        <w:rPr>
          <w:rFonts w:asciiTheme="minorEastAsia" w:eastAsiaTheme="minorEastAsia" w:hAnsiTheme="minorEastAsia" w:hint="eastAsia"/>
          <w:sz w:val="21"/>
          <w:szCs w:val="21"/>
        </w:rPr>
        <w:t>先权所有者可以反诉地理标志注册的效力无效。</w:t>
      </w:r>
    </w:p>
    <w:p w:rsidR="00F6245B" w:rsidRPr="00E93F66"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3"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13</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(1)</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在先商标权：</w:t>
      </w:r>
      <w:r w:rsidR="00F6245B" w:rsidRPr="00E93F66">
        <w:rPr>
          <w:rFonts w:asciiTheme="minorEastAsia" w:eastAsiaTheme="minorEastAsia" w:hAnsiTheme="minorEastAsia" w:hint="eastAsia"/>
          <w:sz w:val="21"/>
          <w:szCs w:val="21"/>
        </w:rPr>
        <w:t>美国坚决反对第13条第(1)款任择方案A的案文。任择方案A从根本上缩小了商标保护的范围，并尤其暗示着共存是每个商标/</w:t>
      </w:r>
      <w:r w:rsidR="00F6245B" w:rsidRPr="0081745E">
        <w:rPr>
          <w:rFonts w:asciiTheme="minorEastAsia" w:eastAsiaTheme="minorEastAsia" w:hAnsiTheme="minorEastAsia" w:hint="eastAsia"/>
          <w:sz w:val="21"/>
          <w:szCs w:val="21"/>
          <w:lang w:val="en-GB"/>
        </w:rPr>
        <w:t>地理</w:t>
      </w:r>
      <w:r w:rsidR="00F6245B" w:rsidRPr="00E93F66">
        <w:rPr>
          <w:rFonts w:asciiTheme="minorEastAsia" w:eastAsiaTheme="minorEastAsia" w:hAnsiTheme="minorEastAsia" w:hint="eastAsia"/>
          <w:sz w:val="21"/>
          <w:szCs w:val="21"/>
        </w:rPr>
        <w:t>标志冲突的可能后果。我们认为强制性的共存过度限制了地域性和</w:t>
      </w:r>
      <w:r w:rsidR="00F6245B">
        <w:rPr>
          <w:rFonts w:asciiTheme="minorEastAsia" w:eastAsiaTheme="minorEastAsia" w:hAnsiTheme="minorEastAsia" w:hint="eastAsia"/>
          <w:sz w:val="21"/>
          <w:szCs w:val="21"/>
        </w:rPr>
        <w:t>正当程序</w:t>
      </w:r>
      <w:r w:rsidR="00F6245B" w:rsidRPr="00E93F66">
        <w:rPr>
          <w:rFonts w:asciiTheme="minorEastAsia" w:eastAsiaTheme="minorEastAsia" w:hAnsiTheme="minorEastAsia" w:hint="eastAsia"/>
          <w:sz w:val="21"/>
          <w:szCs w:val="21"/>
        </w:rPr>
        <w:t>的理念。</w:t>
      </w:r>
    </w:p>
    <w:p w:rsidR="00F6245B" w:rsidRPr="00E93F66"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E93F66">
        <w:rPr>
          <w:rFonts w:asciiTheme="minorEastAsia" w:eastAsiaTheme="minorEastAsia" w:hAnsiTheme="minorEastAsia" w:hint="eastAsia"/>
          <w:sz w:val="21"/>
          <w:szCs w:val="21"/>
        </w:rPr>
        <w:t>本代表团支持第13条第(1)款的任择</w:t>
      </w:r>
      <w:r w:rsidRPr="0081745E">
        <w:rPr>
          <w:rFonts w:asciiTheme="minorEastAsia" w:eastAsiaTheme="minorEastAsia" w:hAnsiTheme="minorEastAsia" w:hint="eastAsia"/>
          <w:sz w:val="21"/>
          <w:szCs w:val="21"/>
          <w:lang w:val="en-GB"/>
        </w:rPr>
        <w:t>方案</w:t>
      </w:r>
      <w:r w:rsidRPr="00E93F66">
        <w:rPr>
          <w:rFonts w:asciiTheme="minorEastAsia" w:eastAsiaTheme="minorEastAsia" w:hAnsiTheme="minorEastAsia" w:hint="eastAsia"/>
          <w:sz w:val="21"/>
          <w:szCs w:val="21"/>
        </w:rPr>
        <w:t>B。</w:t>
      </w:r>
    </w:p>
    <w:p w:rsidR="00F6245B" w:rsidRPr="00E93F66" w:rsidRDefault="00F6245B" w:rsidP="0081745E">
      <w:pPr>
        <w:spacing w:beforeLines="100" w:before="312" w:afterLines="50" w:after="156" w:line="340" w:lineRule="atLeast"/>
        <w:jc w:val="both"/>
        <w:rPr>
          <w:rFonts w:asciiTheme="minorEastAsia" w:eastAsiaTheme="minorEastAsia" w:hAnsiTheme="minorEastAsia"/>
          <w:b/>
          <w:sz w:val="21"/>
          <w:szCs w:val="21"/>
          <w:u w:val="single"/>
          <w:lang w:val="en-GB"/>
        </w:rPr>
      </w:pPr>
      <w:r w:rsidRPr="00E93F66">
        <w:rPr>
          <w:rFonts w:asciiTheme="minorEastAsia" w:eastAsiaTheme="minorEastAsia" w:hAnsiTheme="minorEastAsia" w:hint="eastAsia"/>
          <w:b/>
          <w:sz w:val="21"/>
          <w:szCs w:val="21"/>
          <w:u w:val="single"/>
          <w:lang w:val="en-GB"/>
        </w:rPr>
        <w:t>第三条原则：地理标志作为</w:t>
      </w:r>
      <w:r>
        <w:rPr>
          <w:rFonts w:asciiTheme="minorEastAsia" w:eastAsiaTheme="minorEastAsia" w:hAnsiTheme="minorEastAsia" w:hint="eastAsia"/>
          <w:b/>
          <w:sz w:val="21"/>
          <w:szCs w:val="21"/>
          <w:u w:val="single"/>
          <w:lang w:val="en-GB"/>
        </w:rPr>
        <w:t>私有财产</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E93F66">
        <w:rPr>
          <w:rFonts w:asciiTheme="minorEastAsia" w:eastAsiaTheme="minorEastAsia" w:hAnsiTheme="minorEastAsia" w:hint="eastAsia"/>
          <w:sz w:val="21"/>
          <w:szCs w:val="21"/>
        </w:rPr>
        <w:t>文件</w:t>
      </w:r>
      <w:r w:rsidRPr="00E93F66">
        <w:rPr>
          <w:rFonts w:asciiTheme="minorEastAsia" w:eastAsiaTheme="minorEastAsia" w:hAnsiTheme="minorEastAsia"/>
          <w:sz w:val="21"/>
          <w:szCs w:val="21"/>
        </w:rPr>
        <w:t>LI/DC/5</w:t>
      </w:r>
      <w:r w:rsidRPr="00E93F66">
        <w:rPr>
          <w:rFonts w:asciiTheme="minorEastAsia" w:eastAsiaTheme="minorEastAsia" w:hAnsiTheme="minorEastAsia" w:hint="eastAsia"/>
          <w:sz w:val="21"/>
          <w:szCs w:val="21"/>
        </w:rPr>
        <w:t>第</w:t>
      </w:r>
      <w:r w:rsidRPr="00E93F66">
        <w:rPr>
          <w:rFonts w:asciiTheme="minorEastAsia" w:eastAsiaTheme="minorEastAsia" w:hAnsiTheme="minorEastAsia"/>
          <w:sz w:val="21"/>
          <w:szCs w:val="21"/>
        </w:rPr>
        <w:t>6.02</w:t>
      </w:r>
      <w:r w:rsidRPr="00E93F66">
        <w:rPr>
          <w:rFonts w:asciiTheme="minorEastAsia" w:eastAsiaTheme="minorEastAsia" w:hAnsiTheme="minorEastAsia" w:hint="eastAsia"/>
          <w:sz w:val="21"/>
          <w:szCs w:val="21"/>
        </w:rPr>
        <w:t>条说明强调指出里斯本体系一个显著但却</w:t>
      </w:r>
      <w:r>
        <w:rPr>
          <w:rFonts w:asciiTheme="minorEastAsia" w:eastAsiaTheme="minorEastAsia" w:hAnsiTheme="minorEastAsia" w:hint="eastAsia"/>
          <w:sz w:val="21"/>
          <w:szCs w:val="21"/>
        </w:rPr>
        <w:t>很成</w:t>
      </w:r>
      <w:r w:rsidRPr="00E93F66">
        <w:rPr>
          <w:rFonts w:asciiTheme="minorEastAsia" w:eastAsiaTheme="minorEastAsia" w:hAnsiTheme="minorEastAsia" w:hint="eastAsia"/>
          <w:sz w:val="21"/>
          <w:szCs w:val="21"/>
        </w:rPr>
        <w:t>问题的特点：“依据里斯本体系进行的</w:t>
      </w:r>
      <w:r w:rsidRPr="00C67D60">
        <w:rPr>
          <w:rFonts w:asciiTheme="minorEastAsia" w:eastAsiaTheme="minorEastAsia" w:hAnsiTheme="minorEastAsia" w:hint="eastAsia"/>
          <w:sz w:val="21"/>
          <w:szCs w:val="21"/>
        </w:rPr>
        <w:t>国际注册不指定注册的持有人</w:t>
      </w:r>
      <w:r w:rsidR="00FD6FBF">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”，换句话说，对某类私有财产权进行国际注册的里斯本体系不区分此种权利的持有者/所有者。我们说这种表述成问题有几方面的原因，但最显而易见的是因</w:t>
      </w:r>
      <w:r w:rsidRPr="00C67D60">
        <w:rPr>
          <w:rFonts w:asciiTheme="minorEastAsia" w:eastAsiaTheme="minorEastAsia" w:hAnsiTheme="minorEastAsia" w:hint="eastAsia"/>
          <w:sz w:val="21"/>
          <w:szCs w:val="21"/>
        </w:rPr>
        <w:lastRenderedPageBreak/>
        <w:t>为注册权利的持有者通常被认为在国家法庭上具有法律地位，从而可以依据所注册的权利提起侵权索赔。依据案件的事实，受益方可能</w:t>
      </w:r>
      <w:r w:rsidR="003129E8" w:rsidRPr="00C67D60">
        <w:rPr>
          <w:rFonts w:asciiTheme="minorEastAsia" w:eastAsiaTheme="minorEastAsia" w:hAnsiTheme="minorEastAsia" w:hint="eastAsia"/>
          <w:sz w:val="21"/>
          <w:szCs w:val="21"/>
        </w:rPr>
        <w:t>不具有</w:t>
      </w:r>
      <w:r w:rsidRPr="00C67D60">
        <w:rPr>
          <w:rFonts w:asciiTheme="minorEastAsia" w:eastAsiaTheme="minorEastAsia" w:hAnsiTheme="minorEastAsia" w:hint="eastAsia"/>
          <w:sz w:val="21"/>
          <w:szCs w:val="21"/>
        </w:rPr>
        <w:t>提起同样索赔</w:t>
      </w:r>
      <w:r w:rsidR="003129E8" w:rsidRPr="00C67D60">
        <w:rPr>
          <w:rFonts w:asciiTheme="minorEastAsia" w:eastAsiaTheme="minorEastAsia" w:hAnsiTheme="minorEastAsia" w:hint="eastAsia"/>
          <w:sz w:val="21"/>
          <w:szCs w:val="21"/>
        </w:rPr>
        <w:t>的法律地位</w:t>
      </w:r>
      <w:r w:rsidRPr="00C67D60">
        <w:rPr>
          <w:rFonts w:asciiTheme="minorEastAsia" w:eastAsiaTheme="minorEastAsia" w:hAnsiTheme="minorEastAsia" w:hint="eastAsia"/>
          <w:sz w:val="21"/>
          <w:szCs w:val="21"/>
        </w:rPr>
        <w:t>。作为地理标志注册机构的主管机关就更不可能具有在国家法院提起侵权索赔的资格，因为它不太可能是权利所有者。第19条第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2</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款明确承认这种事实，其中指出受益方和法律实体有权在无效诉讼中维护自己的权利，但主管机关不行。</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color w:val="FF0000"/>
          <w:sz w:val="21"/>
          <w:szCs w:val="21"/>
        </w:rPr>
      </w:pPr>
      <w:r w:rsidRPr="00C67D60">
        <w:rPr>
          <w:rFonts w:asciiTheme="minorEastAsia" w:eastAsiaTheme="minorEastAsia" w:hAnsiTheme="minorEastAsia" w:hint="eastAsia"/>
          <w:sz w:val="21"/>
          <w:szCs w:val="21"/>
        </w:rPr>
        <w:t>如果国际注册中没有确定的所有者，受理国的地理标志制度可能必须允许非所有者主张权利注册权。由于法律地位在美国联邦法院是不得由国会自动授予的管辖权要求，由非所有者主张权利如果不是无法完成，也将是极其困难的。虽然我们赞赏细则第</w:t>
      </w:r>
      <w:proofErr w:type="gramStart"/>
      <w:r w:rsidRPr="00C67D60">
        <w:rPr>
          <w:rFonts w:asciiTheme="minorEastAsia" w:eastAsiaTheme="minorEastAsia" w:hAnsiTheme="minorEastAsia" w:hint="eastAsia"/>
          <w:sz w:val="21"/>
          <w:szCs w:val="21"/>
        </w:rPr>
        <w:t>5条第</w:t>
      </w:r>
      <w:r w:rsidR="003C3943">
        <w:rPr>
          <w:rFonts w:asciiTheme="minorEastAsia" w:eastAsiaTheme="minorEastAsia" w:hAnsiTheme="minorEastAsia" w:hint="eastAsia"/>
          <w:sz w:val="21"/>
          <w:szCs w:val="21"/>
        </w:rPr>
        <w:t>(</w:t>
      </w:r>
      <w:proofErr w:type="gramEnd"/>
      <w:r w:rsidRPr="00C67D60">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款第(a)项规定可以作出声明，作为解决无法依法向</w:t>
      </w:r>
      <w:r w:rsidR="009D7308" w:rsidRPr="00C67D60">
        <w:rPr>
          <w:rFonts w:asciiTheme="minorEastAsia" w:eastAsiaTheme="minorEastAsia" w:hAnsiTheme="minorEastAsia" w:hint="eastAsia"/>
          <w:sz w:val="21"/>
          <w:szCs w:val="21"/>
        </w:rPr>
        <w:t>非所有者</w:t>
      </w:r>
      <w:r w:rsidRPr="00C67D60">
        <w:rPr>
          <w:rFonts w:asciiTheme="minorEastAsia" w:eastAsiaTheme="minorEastAsia" w:hAnsiTheme="minorEastAsia" w:hint="eastAsia"/>
          <w:sz w:val="21"/>
          <w:szCs w:val="21"/>
        </w:rPr>
        <w:t>传递法律地位的问题的可能方式，但是另一种方式则</w:t>
      </w:r>
      <w:r w:rsidR="00D37A09" w:rsidRPr="00C67D60">
        <w:rPr>
          <w:rFonts w:asciiTheme="minorEastAsia" w:eastAsiaTheme="minorEastAsia" w:hAnsiTheme="minorEastAsia" w:hint="eastAsia"/>
          <w:sz w:val="21"/>
          <w:szCs w:val="21"/>
        </w:rPr>
        <w:t>是确定持有者即为</w:t>
      </w:r>
      <w:r w:rsidRPr="00C67D60">
        <w:rPr>
          <w:rFonts w:asciiTheme="minorEastAsia" w:eastAsiaTheme="minorEastAsia" w:hAnsiTheme="minorEastAsia" w:hint="eastAsia"/>
          <w:sz w:val="21"/>
          <w:szCs w:val="21"/>
        </w:rPr>
        <w:t>在原属国以其名义向其给予保护的实体</w:t>
      </w:r>
      <w:r w:rsidRPr="00C67D60">
        <w:rPr>
          <w:rStyle w:val="FootnoteReference"/>
          <w:rFonts w:asciiTheme="minorEastAsia" w:eastAsiaTheme="minorEastAsia" w:hAnsiTheme="minorEastAsia"/>
          <w:sz w:val="21"/>
          <w:szCs w:val="21"/>
        </w:rPr>
        <w:footnoteReference w:id="6"/>
      </w:r>
      <w:r w:rsidR="00FD6FBF">
        <w:rPr>
          <w:rFonts w:asciiTheme="minorEastAsia" w:eastAsiaTheme="minorEastAsia" w:hAnsiTheme="minorEastAsia" w:hint="eastAsia"/>
          <w:sz w:val="21"/>
          <w:szCs w:val="21"/>
        </w:rPr>
        <w:t>。</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下面的讨论内容为现有模式下存在的问题提供了解决方法，在现有模式下，政府获得授权，可以代理权利所有者进行运作并在国外市场就保护进行</w:t>
      </w:r>
      <w:r w:rsidR="003D3664" w:rsidRPr="00C67D60">
        <w:rPr>
          <w:rFonts w:asciiTheme="minorEastAsia" w:eastAsiaTheme="minorEastAsia" w:hAnsiTheme="minorEastAsia" w:hint="eastAsia"/>
          <w:sz w:val="21"/>
          <w:szCs w:val="21"/>
        </w:rPr>
        <w:t>协商</w:t>
      </w:r>
      <w:r w:rsidRPr="00C67D60">
        <w:rPr>
          <w:rFonts w:asciiTheme="minorEastAsia" w:eastAsiaTheme="minorEastAsia" w:hAnsiTheme="minorEastAsia" w:hint="eastAsia"/>
          <w:sz w:val="21"/>
          <w:szCs w:val="21"/>
        </w:rPr>
        <w:t>。我们的修</w:t>
      </w:r>
      <w:r w:rsidR="00705BAC" w:rsidRPr="00C67D60">
        <w:rPr>
          <w:rFonts w:asciiTheme="minorEastAsia" w:eastAsiaTheme="minorEastAsia" w:hAnsiTheme="minorEastAsia" w:hint="eastAsia"/>
          <w:sz w:val="21"/>
          <w:szCs w:val="21"/>
        </w:rPr>
        <w:t>改是</w:t>
      </w:r>
      <w:r w:rsidRPr="00C67D60">
        <w:rPr>
          <w:rFonts w:asciiTheme="minorEastAsia" w:eastAsiaTheme="minorEastAsia" w:hAnsiTheme="minorEastAsia" w:hint="eastAsia"/>
          <w:sz w:val="21"/>
          <w:szCs w:val="21"/>
        </w:rPr>
        <w:t>建议确定国际注册的持有者，以便世界上作为私权制度设立的地理标志体系都可以加入本文本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第5条</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。另外，我们提议</w:t>
      </w:r>
      <w:r w:rsidR="00705BAC" w:rsidRPr="00C67D60">
        <w:rPr>
          <w:rFonts w:asciiTheme="minorEastAsia" w:eastAsiaTheme="minorEastAsia" w:hAnsiTheme="minorEastAsia" w:hint="eastAsia"/>
          <w:sz w:val="21"/>
          <w:szCs w:val="21"/>
        </w:rPr>
        <w:t>的</w:t>
      </w:r>
      <w:r w:rsidRPr="00C67D60">
        <w:rPr>
          <w:rFonts w:asciiTheme="minorEastAsia" w:eastAsiaTheme="minorEastAsia" w:hAnsiTheme="minorEastAsia" w:hint="eastAsia"/>
          <w:sz w:val="21"/>
          <w:szCs w:val="21"/>
        </w:rPr>
        <w:t>修改</w:t>
      </w:r>
      <w:r w:rsidR="00705BAC" w:rsidRPr="00C67D60">
        <w:rPr>
          <w:rFonts w:asciiTheme="minorEastAsia" w:eastAsiaTheme="minorEastAsia" w:hAnsiTheme="minorEastAsia" w:hint="eastAsia"/>
          <w:sz w:val="21"/>
          <w:szCs w:val="21"/>
        </w:rPr>
        <w:t>是</w:t>
      </w:r>
      <w:r w:rsidRPr="00C67D60">
        <w:rPr>
          <w:rFonts w:asciiTheme="minorEastAsia" w:eastAsiaTheme="minorEastAsia" w:hAnsiTheme="minorEastAsia" w:hint="eastAsia"/>
          <w:sz w:val="21"/>
          <w:szCs w:val="21"/>
        </w:rPr>
        <w:t>创设一个声明选项，使缔约方能够要求将持有者认定为申请人</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第5条第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a</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项</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，再为要求申请人把在受理国领土上使用地理标志的意向作为保护条件</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第5条第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b</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项</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的国家创设另一个声明选项。要承认地理标志为私权，就应该删除第16第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2</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以消除缔约方本身在申请人和受理国主管机关之间的单方面申请程序中被作为利益相关方的暗示。脱离公权模式强调有必要消除各里斯本联盟缔约方政府历来享受的财政补贴，这些补贴用于为里斯本联盟的运作提供资金。从里斯本体系获益的持有人应该支付获得保护的支出，而不是WIPO、其他已被广泛接受的注册体系或国外政府</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第7条、第24条和第29条</w:t>
      </w:r>
      <w:r w:rsidR="003C3943">
        <w:rPr>
          <w:rFonts w:asciiTheme="minorEastAsia" w:eastAsiaTheme="minorEastAsia" w:hAnsiTheme="minorEastAsia" w:hint="eastAsia"/>
          <w:sz w:val="21"/>
          <w:szCs w:val="21"/>
        </w:rPr>
        <w:t>)</w:t>
      </w:r>
      <w:bookmarkStart w:id="3" w:name="Article_5"/>
      <w:r w:rsidRPr="00C67D60">
        <w:rPr>
          <w:rStyle w:val="FootnoteReference"/>
          <w:rFonts w:asciiTheme="minorEastAsia" w:eastAsiaTheme="minorEastAsia" w:hAnsiTheme="minorEastAsia"/>
          <w:sz w:val="21"/>
          <w:szCs w:val="21"/>
        </w:rPr>
        <w:footnoteReference w:id="7"/>
      </w:r>
      <w:r w:rsidR="005D64FA">
        <w:rPr>
          <w:rFonts w:asciiTheme="minorEastAsia" w:eastAsiaTheme="minorEastAsia" w:hAnsiTheme="minorEastAsia" w:hint="eastAsia"/>
          <w:sz w:val="21"/>
          <w:szCs w:val="21"/>
        </w:rPr>
        <w:t>。</w:t>
      </w:r>
    </w:p>
    <w:p w:rsidR="00F6245B" w:rsidRPr="00E93F66"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5"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5</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(2)</w:t>
        </w:r>
      </w:hyperlink>
      <w:r w:rsidR="00F6245B" w:rsidRPr="00E93F66">
        <w:rPr>
          <w:rStyle w:val="Hyperlink"/>
          <w:rFonts w:asciiTheme="minorEastAsia" w:eastAsiaTheme="minorEastAsia" w:hAnsiTheme="minorEastAsia" w:hint="eastAsia"/>
          <w:b/>
          <w:sz w:val="21"/>
          <w:szCs w:val="21"/>
        </w:rPr>
        <w:t>款</w:t>
      </w:r>
      <w:bookmarkEnd w:id="3"/>
      <w:r w:rsidR="00F6245B" w:rsidRPr="00E93F66">
        <w:rPr>
          <w:rFonts w:asciiTheme="minorEastAsia" w:eastAsiaTheme="minorEastAsia" w:hAnsiTheme="minorEastAsia" w:hint="eastAsia"/>
          <w:b/>
          <w:sz w:val="21"/>
          <w:szCs w:val="21"/>
        </w:rPr>
        <w:t>申请资格：</w:t>
      </w:r>
      <w:r w:rsidR="00F6245B" w:rsidRPr="00E93F66">
        <w:rPr>
          <w:rFonts w:asciiTheme="minorEastAsia" w:eastAsiaTheme="minorEastAsia" w:hAnsiTheme="minorEastAsia" w:hint="eastAsia"/>
          <w:sz w:val="21"/>
          <w:szCs w:val="21"/>
        </w:rPr>
        <w:t>第5条指出的主管机关并不仅是将国际申请转交给国际局的中介，事实上还是代理或代表各受益方提交申请的申请方。然而，文件</w:t>
      </w:r>
      <w:r w:rsidR="00F6245B" w:rsidRPr="00E93F66">
        <w:rPr>
          <w:rFonts w:asciiTheme="minorEastAsia" w:eastAsiaTheme="minorEastAsia" w:hAnsiTheme="minorEastAsia"/>
          <w:sz w:val="21"/>
          <w:szCs w:val="21"/>
        </w:rPr>
        <w:t>LI/DC/5</w:t>
      </w:r>
      <w:r w:rsidR="00F6245B" w:rsidRPr="00E93F66">
        <w:rPr>
          <w:rFonts w:asciiTheme="minorEastAsia" w:eastAsiaTheme="minorEastAsia" w:hAnsiTheme="minorEastAsia" w:hint="eastAsia"/>
          <w:sz w:val="21"/>
          <w:szCs w:val="21"/>
        </w:rPr>
        <w:t>第6.02条说明</w:t>
      </w:r>
      <w:r w:rsidR="00F6245B">
        <w:rPr>
          <w:rFonts w:asciiTheme="minorEastAsia" w:eastAsiaTheme="minorEastAsia" w:hAnsiTheme="minorEastAsia" w:hint="eastAsia"/>
          <w:sz w:val="21"/>
          <w:szCs w:val="21"/>
        </w:rPr>
        <w:t>暗示</w:t>
      </w:r>
      <w:r w:rsidR="00F6245B" w:rsidRPr="00E93F66">
        <w:rPr>
          <w:rFonts w:asciiTheme="minorEastAsia" w:eastAsiaTheme="minorEastAsia" w:hAnsiTheme="minorEastAsia" w:hint="eastAsia"/>
          <w:sz w:val="21"/>
          <w:szCs w:val="21"/>
        </w:rPr>
        <w:t>不</w:t>
      </w:r>
      <w:r w:rsidR="00F6245B">
        <w:rPr>
          <w:rFonts w:asciiTheme="minorEastAsia" w:eastAsiaTheme="minorEastAsia" w:hAnsiTheme="minorEastAsia" w:hint="eastAsia"/>
          <w:sz w:val="21"/>
          <w:szCs w:val="21"/>
        </w:rPr>
        <w:t>必</w:t>
      </w:r>
      <w:r w:rsidR="00F6245B" w:rsidRPr="00E93F66">
        <w:rPr>
          <w:rFonts w:asciiTheme="minorEastAsia" w:eastAsiaTheme="minorEastAsia" w:hAnsiTheme="minorEastAsia" w:hint="eastAsia"/>
          <w:sz w:val="21"/>
          <w:szCs w:val="21"/>
        </w:rPr>
        <w:t>指明任何国际注册的持有人。</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E93F66">
        <w:rPr>
          <w:rFonts w:asciiTheme="minorEastAsia" w:eastAsiaTheme="minorEastAsia" w:hAnsiTheme="minorEastAsia" w:hint="eastAsia"/>
          <w:sz w:val="21"/>
          <w:szCs w:val="21"/>
        </w:rPr>
        <w:t>第5条第</w:t>
      </w:r>
      <w:r w:rsidRPr="00E93F66">
        <w:rPr>
          <w:rFonts w:asciiTheme="minorEastAsia" w:eastAsiaTheme="minorEastAsia" w:hAnsiTheme="minorEastAsia"/>
          <w:sz w:val="21"/>
          <w:szCs w:val="21"/>
        </w:rPr>
        <w:t>(3</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条款规定，凡允许各受益方或代表各受益方的法律实体直接向国际局提交国际申请的原属缔约方应就此作出声明。在将地理标志视为私权的原</w:t>
      </w:r>
      <w:r w:rsidRPr="0081745E">
        <w:rPr>
          <w:rFonts w:asciiTheme="minorEastAsia" w:eastAsiaTheme="minorEastAsia" w:hAnsiTheme="minorEastAsia" w:hint="eastAsia"/>
          <w:sz w:val="21"/>
          <w:szCs w:val="21"/>
          <w:lang w:val="en-GB"/>
        </w:rPr>
        <w:t>属国</w:t>
      </w:r>
      <w:r w:rsidRPr="00C67D60">
        <w:rPr>
          <w:rFonts w:asciiTheme="minorEastAsia" w:eastAsiaTheme="minorEastAsia" w:hAnsiTheme="minorEastAsia" w:hint="eastAsia"/>
          <w:sz w:val="21"/>
          <w:szCs w:val="21"/>
        </w:rPr>
        <w:t>国内制度下，这样的条款为申请提交阶段提供了灵活性。然而，对于将地理标志视为私权的国家，这些国家</w:t>
      </w:r>
      <w:r w:rsidR="00106C2B" w:rsidRPr="00C67D60">
        <w:rPr>
          <w:rFonts w:asciiTheme="minorEastAsia" w:eastAsiaTheme="minorEastAsia" w:hAnsiTheme="minorEastAsia" w:hint="eastAsia"/>
          <w:sz w:val="21"/>
          <w:szCs w:val="21"/>
        </w:rPr>
        <w:t>受理</w:t>
      </w:r>
      <w:r w:rsidRPr="00C67D60">
        <w:rPr>
          <w:rFonts w:asciiTheme="minorEastAsia" w:eastAsiaTheme="minorEastAsia" w:hAnsiTheme="minorEastAsia" w:hint="eastAsia"/>
          <w:sz w:val="21"/>
          <w:szCs w:val="21"/>
        </w:rPr>
        <w:t>未指明所有者的国际注册公告，该条款还是不能解决这个问题。</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在美国，地理来源识别标记可以作为不同类型的标志予以保护，以便包容世界各地不同的地理标志所有权结构。如果地理标志作为商标保护，则所有者是</w:t>
      </w:r>
      <w:r w:rsidRPr="0081745E">
        <w:rPr>
          <w:rFonts w:asciiTheme="minorEastAsia" w:eastAsiaTheme="minorEastAsia" w:hAnsiTheme="minorEastAsia" w:hint="eastAsia"/>
          <w:sz w:val="21"/>
          <w:szCs w:val="21"/>
          <w:lang w:val="en-GB"/>
        </w:rPr>
        <w:t>集体</w:t>
      </w:r>
      <w:r w:rsidRPr="00C67D60">
        <w:rPr>
          <w:rFonts w:asciiTheme="minorEastAsia" w:eastAsiaTheme="minorEastAsia" w:hAnsiTheme="minorEastAsia" w:hint="eastAsia"/>
          <w:sz w:val="21"/>
          <w:szCs w:val="21"/>
        </w:rPr>
        <w:t>或许可方。如果作为集体商标来保护，所有者是生产者团体。如果作为证明商标来保护，所有者是证明者。如果国家或主管机关控制着他人对商标的使用，则国家或主管机关是所有者。因此第5条第(2)款列明的任何实体都可能既是申请者又是所有者，这取决于具体情况。然而，在美国，必须指明国际注册的持有者，并且申请者必须是所有者。这可以确保持有者就注册在国家法院提起侵权诉讼。</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lastRenderedPageBreak/>
        <w:t>我们强烈敦促修正第5条以便明确申请者</w:t>
      </w:r>
      <w:r w:rsidR="00B50213" w:rsidRPr="00C67D60">
        <w:rPr>
          <w:rFonts w:asciiTheme="minorEastAsia" w:eastAsiaTheme="minorEastAsia" w:hAnsiTheme="minorEastAsia" w:hint="eastAsia"/>
          <w:sz w:val="21"/>
          <w:szCs w:val="21"/>
        </w:rPr>
        <w:t>的姓名</w:t>
      </w:r>
      <w:r w:rsidRPr="00C67D60">
        <w:rPr>
          <w:rFonts w:asciiTheme="minorEastAsia" w:eastAsiaTheme="minorEastAsia" w:hAnsiTheme="minorEastAsia" w:hint="eastAsia"/>
          <w:sz w:val="21"/>
          <w:szCs w:val="21"/>
        </w:rPr>
        <w:t>。我们建议将在原属缔约方以其名义</w:t>
      </w:r>
      <w:r w:rsidR="00B50213" w:rsidRPr="00C67D60">
        <w:rPr>
          <w:rFonts w:asciiTheme="minorEastAsia" w:eastAsiaTheme="minorEastAsia" w:hAnsiTheme="minorEastAsia" w:hint="eastAsia"/>
          <w:sz w:val="21"/>
          <w:szCs w:val="21"/>
        </w:rPr>
        <w:t>获得</w:t>
      </w:r>
      <w:r w:rsidRPr="00C67D60">
        <w:rPr>
          <w:rFonts w:asciiTheme="minorEastAsia" w:eastAsiaTheme="minorEastAsia" w:hAnsiTheme="minorEastAsia" w:hint="eastAsia"/>
          <w:sz w:val="21"/>
          <w:szCs w:val="21"/>
        </w:rPr>
        <w:t>保护的实体</w:t>
      </w:r>
      <w:r w:rsidR="00B50213" w:rsidRPr="00C67D60">
        <w:rPr>
          <w:rFonts w:asciiTheme="minorEastAsia" w:eastAsiaTheme="minorEastAsia" w:hAnsiTheme="minorEastAsia" w:hint="eastAsia"/>
          <w:sz w:val="21"/>
          <w:szCs w:val="21"/>
        </w:rPr>
        <w:t>定名为申请者</w:t>
      </w:r>
      <w:r w:rsidRPr="00C67D60">
        <w:rPr>
          <w:rFonts w:asciiTheme="minorEastAsia" w:eastAsiaTheme="minorEastAsia" w:hAnsiTheme="minorEastAsia" w:hint="eastAsia"/>
          <w:sz w:val="21"/>
          <w:szCs w:val="21"/>
        </w:rPr>
        <w:t>。这通常是一个受益群体，也可能是</w:t>
      </w:r>
      <w:r w:rsidRPr="0081745E">
        <w:rPr>
          <w:rFonts w:asciiTheme="minorEastAsia" w:eastAsiaTheme="minorEastAsia" w:hAnsiTheme="minorEastAsia" w:hint="eastAsia"/>
          <w:sz w:val="21"/>
          <w:szCs w:val="21"/>
          <w:lang w:val="en-GB"/>
        </w:rPr>
        <w:t>政府</w:t>
      </w:r>
      <w:r w:rsidRPr="00C67D60">
        <w:rPr>
          <w:rFonts w:asciiTheme="minorEastAsia" w:eastAsiaTheme="minorEastAsia" w:hAnsiTheme="minorEastAsia" w:hint="eastAsia"/>
          <w:sz w:val="21"/>
          <w:szCs w:val="21"/>
        </w:rPr>
        <w:t>实体。这种修正将澄清谁有资格提起维权诉讼。至于其他利益相关方是否有提起某种具体索赔的法律地位，则由国内法确定。</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Rule_5" w:history="1">
        <w:r w:rsidR="00F6245B" w:rsidRPr="00E93F66">
          <w:rPr>
            <w:rStyle w:val="Hyperlink"/>
            <w:rFonts w:asciiTheme="minorEastAsia" w:eastAsiaTheme="minorEastAsia" w:hAnsiTheme="minorEastAsia" w:hint="eastAsia"/>
            <w:b/>
            <w:sz w:val="21"/>
            <w:szCs w:val="21"/>
          </w:rPr>
          <w:t>细则第</w:t>
        </w:r>
        <w:r w:rsidR="00F6245B" w:rsidRPr="00E93F66">
          <w:rPr>
            <w:rStyle w:val="Hyperlink"/>
            <w:rFonts w:asciiTheme="minorEastAsia" w:eastAsiaTheme="minorEastAsia" w:hAnsiTheme="minorEastAsia"/>
            <w:b/>
            <w:sz w:val="21"/>
            <w:szCs w:val="21"/>
          </w:rPr>
          <w:t>5</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(4)</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使用意向以及申请者必须是所有者：</w:t>
      </w:r>
      <w:r w:rsidR="00F6245B" w:rsidRPr="00E93F66">
        <w:rPr>
          <w:rFonts w:asciiTheme="minorEastAsia" w:eastAsiaTheme="minorEastAsia" w:hAnsiTheme="minorEastAsia" w:hint="eastAsia"/>
          <w:sz w:val="21"/>
          <w:szCs w:val="21"/>
        </w:rPr>
        <w:t>细则第</w:t>
      </w:r>
      <w:r w:rsidR="00F6245B" w:rsidRPr="00E93F66">
        <w:rPr>
          <w:rFonts w:asciiTheme="minorEastAsia" w:eastAsiaTheme="minorEastAsia" w:hAnsiTheme="minorEastAsia"/>
          <w:sz w:val="21"/>
          <w:szCs w:val="21"/>
        </w:rPr>
        <w:t>5</w:t>
      </w:r>
      <w:r w:rsidR="00F6245B" w:rsidRPr="00E93F66">
        <w:rPr>
          <w:rFonts w:asciiTheme="minorEastAsia" w:eastAsiaTheme="minorEastAsia" w:hAnsiTheme="minorEastAsia" w:hint="eastAsia"/>
          <w:sz w:val="21"/>
          <w:szCs w:val="21"/>
        </w:rPr>
        <w:t>条第</w:t>
      </w:r>
      <w:r w:rsidR="00F6245B" w:rsidRPr="00E93F66">
        <w:rPr>
          <w:rFonts w:asciiTheme="minorEastAsia" w:eastAsiaTheme="minorEastAsia" w:hAnsiTheme="minorEastAsia"/>
          <w:sz w:val="21"/>
          <w:szCs w:val="21"/>
        </w:rPr>
        <w:t>(4)</w:t>
      </w:r>
      <w:r w:rsidR="00F6245B" w:rsidRPr="00E93F66">
        <w:rPr>
          <w:rFonts w:asciiTheme="minorEastAsia" w:eastAsiaTheme="minorEastAsia" w:hAnsiTheme="minorEastAsia" w:hint="eastAsia"/>
          <w:sz w:val="21"/>
          <w:szCs w:val="21"/>
        </w:rPr>
        <w:t>款规定，潜在缔约方可以通过声明将第5条第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2</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款指明的申请人限定为原产地名称或</w:t>
      </w:r>
      <w:r w:rsidR="00F6245B" w:rsidRPr="0081745E">
        <w:rPr>
          <w:rFonts w:asciiTheme="minorEastAsia" w:eastAsiaTheme="minorEastAsia" w:hAnsiTheme="minorEastAsia" w:hint="eastAsia"/>
          <w:sz w:val="21"/>
          <w:szCs w:val="21"/>
          <w:lang w:val="en-GB"/>
        </w:rPr>
        <w:t>地理</w:t>
      </w:r>
      <w:r w:rsidR="00F6245B" w:rsidRPr="00E93F66">
        <w:rPr>
          <w:rFonts w:asciiTheme="minorEastAsia" w:eastAsiaTheme="minorEastAsia" w:hAnsiTheme="minorEastAsia" w:hint="eastAsia"/>
          <w:sz w:val="21"/>
          <w:szCs w:val="21"/>
        </w:rPr>
        <w:t>标志的所有者。在美国，该申请人——或者经过正当授权</w:t>
      </w:r>
      <w:r w:rsidR="00F6245B">
        <w:rPr>
          <w:rFonts w:asciiTheme="minorEastAsia" w:eastAsiaTheme="minorEastAsia" w:hAnsiTheme="minorEastAsia" w:hint="eastAsia"/>
          <w:sz w:val="21"/>
          <w:szCs w:val="21"/>
        </w:rPr>
        <w:t>可以代表</w:t>
      </w:r>
      <w:r w:rsidR="00F6245B" w:rsidRPr="00E93F66">
        <w:rPr>
          <w:rFonts w:asciiTheme="minorEastAsia" w:eastAsiaTheme="minorEastAsia" w:hAnsiTheme="minorEastAsia" w:hint="eastAsia"/>
          <w:sz w:val="21"/>
          <w:szCs w:val="21"/>
        </w:rPr>
        <w:t>申请人签字的人——必须在申请上签字，还必须在使用商标</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即原产地名称或地理标志</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的真实意图声明上签字。该申请人</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或正当的授权方</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还必须表明自己有权使用该商标或有资格就他人在商业中使用该商标进行合法控制</w:t>
      </w:r>
      <w:r w:rsidR="00F6245B" w:rsidRPr="00E93F66">
        <w:rPr>
          <w:rStyle w:val="FootnoteReference"/>
          <w:rFonts w:asciiTheme="minorEastAsia" w:eastAsiaTheme="minorEastAsia" w:hAnsiTheme="minorEastAsia"/>
          <w:sz w:val="21"/>
          <w:szCs w:val="21"/>
        </w:rPr>
        <w:footnoteReference w:id="8"/>
      </w:r>
      <w:r w:rsidR="005D64FA">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美国商标制度的这两个特点，除其他目的外，旨在打</w:t>
      </w:r>
      <w:r w:rsidR="00F6245B" w:rsidRPr="00C67D60">
        <w:rPr>
          <w:rFonts w:asciiTheme="minorEastAsia" w:eastAsiaTheme="minorEastAsia" w:hAnsiTheme="minorEastAsia" w:hint="eastAsia"/>
          <w:sz w:val="21"/>
          <w:szCs w:val="21"/>
        </w:rPr>
        <w:t>击恶意申请。</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细则第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项反映有些国家要求申请人是所有者并在申请上签字。细则第</w:t>
      </w:r>
      <w:proofErr w:type="gramStart"/>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w:t>
      </w:r>
      <w:proofErr w:type="gramEnd"/>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(b)</w:t>
      </w:r>
      <w:r w:rsidRPr="00C67D60">
        <w:rPr>
          <w:rFonts w:asciiTheme="minorEastAsia" w:eastAsiaTheme="minorEastAsia" w:hAnsiTheme="minorEastAsia" w:hint="eastAsia"/>
          <w:sz w:val="21"/>
          <w:szCs w:val="21"/>
        </w:rPr>
        <w:t>项允许申请人通过不提交使用意向(或就他人使用进行合法</w:t>
      </w:r>
      <w:r w:rsidRPr="0081745E">
        <w:rPr>
          <w:rFonts w:asciiTheme="minorEastAsia" w:eastAsiaTheme="minorEastAsia" w:hAnsiTheme="minorEastAsia" w:hint="eastAsia"/>
          <w:sz w:val="21"/>
          <w:szCs w:val="21"/>
          <w:lang w:val="en-GB"/>
        </w:rPr>
        <w:t>控制</w:t>
      </w:r>
      <w:r w:rsidRPr="00C67D60">
        <w:rPr>
          <w:rFonts w:asciiTheme="minorEastAsia" w:eastAsiaTheme="minorEastAsia" w:hAnsiTheme="minorEastAsia" w:hint="eastAsia"/>
          <w:sz w:val="21"/>
          <w:szCs w:val="21"/>
        </w:rPr>
        <w:t>)的声明，选择不在美国或提出使用要求的其他国家进行申请，从而放弃在美国领土或其他地方的保护。</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i/>
          <w:sz w:val="21"/>
          <w:szCs w:val="21"/>
        </w:rPr>
      </w:pPr>
      <w:r w:rsidRPr="00C67D60">
        <w:rPr>
          <w:rFonts w:asciiTheme="minorEastAsia" w:eastAsiaTheme="minorEastAsia" w:hAnsiTheme="minorEastAsia" w:hint="eastAsia"/>
          <w:sz w:val="21"/>
          <w:szCs w:val="21"/>
        </w:rPr>
        <w:t>因为这是两个独立的要求，我们建议在第5条第(4)款设置两条独立的规定：</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所有者在申请上签字；</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使用</w:t>
      </w:r>
      <w:r w:rsidR="002B7133" w:rsidRPr="00C67D60">
        <w:rPr>
          <w:rFonts w:asciiTheme="minorEastAsia" w:eastAsiaTheme="minorEastAsia" w:hAnsiTheme="minorEastAsia" w:hint="eastAsia"/>
          <w:sz w:val="21"/>
          <w:szCs w:val="21"/>
        </w:rPr>
        <w:t>意向</w:t>
      </w:r>
      <w:r w:rsidRPr="00C67D60">
        <w:rPr>
          <w:rFonts w:asciiTheme="minorEastAsia" w:eastAsiaTheme="minorEastAsia" w:hAnsiTheme="minorEastAsia" w:hint="eastAsia"/>
          <w:sz w:val="21"/>
          <w:szCs w:val="21"/>
        </w:rPr>
        <w:t>。</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16"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16</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(2)</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政府间协商：</w:t>
      </w:r>
      <w:r w:rsidR="00F6245B" w:rsidRPr="00E93F66">
        <w:rPr>
          <w:rFonts w:asciiTheme="minorEastAsia" w:eastAsiaTheme="minorEastAsia" w:hAnsiTheme="minorEastAsia" w:hint="eastAsia"/>
          <w:sz w:val="21"/>
          <w:szCs w:val="21"/>
        </w:rPr>
        <w:t>第</w:t>
      </w:r>
      <w:r w:rsidR="00F6245B" w:rsidRPr="00E93F66">
        <w:rPr>
          <w:rFonts w:asciiTheme="minorEastAsia" w:eastAsiaTheme="minorEastAsia" w:hAnsiTheme="minorEastAsia"/>
          <w:sz w:val="21"/>
          <w:szCs w:val="21"/>
        </w:rPr>
        <w:t>16</w:t>
      </w:r>
      <w:r w:rsidR="00F6245B" w:rsidRPr="00E93F66">
        <w:rPr>
          <w:rFonts w:asciiTheme="minorEastAsia" w:eastAsiaTheme="minorEastAsia" w:hAnsiTheme="minorEastAsia" w:hint="eastAsia"/>
          <w:sz w:val="21"/>
          <w:szCs w:val="21"/>
        </w:rPr>
        <w:t>条第</w:t>
      </w:r>
      <w:r w:rsidR="00F6245B" w:rsidRPr="00E93F66">
        <w:rPr>
          <w:rFonts w:asciiTheme="minorEastAsia" w:eastAsiaTheme="minorEastAsia" w:hAnsiTheme="minorEastAsia"/>
          <w:sz w:val="21"/>
          <w:szCs w:val="21"/>
        </w:rPr>
        <w:t>(2)</w:t>
      </w:r>
      <w:r w:rsidR="00F6245B" w:rsidRPr="00E93F66">
        <w:rPr>
          <w:rFonts w:asciiTheme="minorEastAsia" w:eastAsiaTheme="minorEastAsia" w:hAnsiTheme="minorEastAsia" w:hint="eastAsia"/>
          <w:sz w:val="21"/>
          <w:szCs w:val="21"/>
        </w:rPr>
        <w:t>款指出</w:t>
      </w:r>
      <w:r w:rsidR="00F6245B" w:rsidRPr="00CA0924">
        <w:rPr>
          <w:rFonts w:ascii="KaiTi" w:eastAsia="KaiTi" w:hAnsi="KaiTi" w:hint="eastAsia"/>
          <w:i/>
          <w:sz w:val="21"/>
          <w:szCs w:val="21"/>
        </w:rPr>
        <w:t>缔约方</w:t>
      </w:r>
      <w:r w:rsidR="00F6245B" w:rsidRPr="00E93F66">
        <w:rPr>
          <w:rFonts w:asciiTheme="minorEastAsia" w:eastAsiaTheme="minorEastAsia" w:hAnsiTheme="minorEastAsia" w:hint="eastAsia"/>
          <w:sz w:val="21"/>
          <w:szCs w:val="21"/>
        </w:rPr>
        <w:t>可以作为利益相关</w:t>
      </w:r>
      <w:r w:rsidR="00F6245B" w:rsidRPr="00C67D60">
        <w:rPr>
          <w:rFonts w:asciiTheme="minorEastAsia" w:eastAsiaTheme="minorEastAsia" w:hAnsiTheme="minorEastAsia" w:hint="eastAsia"/>
          <w:sz w:val="21"/>
          <w:szCs w:val="21"/>
        </w:rPr>
        <w:t>方，就驳回对已公告名称/标志的保护进行协商，以便撤回该驳回。这条对美国等国很成问题，因为这些国家对谁可以作为争议当事方有限制。此外，我们理解这条规定是开放性的，但我们确实认为它对于谁有主张地理标志权利的法律地位传递了相互矛盾的信息。</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cs="Times New Roman"/>
          <w:sz w:val="21"/>
          <w:szCs w:val="21"/>
        </w:rPr>
      </w:pPr>
      <w:r w:rsidRPr="00C67D60">
        <w:rPr>
          <w:rFonts w:asciiTheme="minorEastAsia" w:eastAsiaTheme="minorEastAsia" w:hAnsiTheme="minorEastAsia" w:hint="eastAsia"/>
          <w:sz w:val="21"/>
          <w:szCs w:val="21"/>
        </w:rPr>
        <w:t>如前所述，第19条第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2</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款承认各受益方和代表各受益方权利的法律实</w:t>
      </w:r>
      <w:r w:rsidR="00E31299" w:rsidRPr="00C67D60">
        <w:rPr>
          <w:rFonts w:asciiTheme="minorEastAsia" w:eastAsiaTheme="minorEastAsia" w:hAnsiTheme="minorEastAsia" w:hint="eastAsia"/>
          <w:sz w:val="21"/>
          <w:szCs w:val="21"/>
        </w:rPr>
        <w:t>体有足够的合法利益，因而应该允许他们在国家层面反对无效诉讼，而</w:t>
      </w:r>
      <w:r w:rsidRPr="00C67D60">
        <w:rPr>
          <w:rFonts w:asciiTheme="minorEastAsia" w:eastAsiaTheme="minorEastAsia" w:hAnsiTheme="minorEastAsia" w:hint="eastAsia"/>
          <w:sz w:val="21"/>
          <w:szCs w:val="21"/>
        </w:rPr>
        <w:t>主管机关或缔约方本身并不</w:t>
      </w:r>
      <w:r w:rsidR="00E31299" w:rsidRPr="00C67D60">
        <w:rPr>
          <w:rFonts w:asciiTheme="minorEastAsia" w:eastAsiaTheme="minorEastAsia" w:hAnsiTheme="minorEastAsia" w:hint="eastAsia"/>
          <w:sz w:val="21"/>
          <w:szCs w:val="21"/>
        </w:rPr>
        <w:t>被认可</w:t>
      </w:r>
      <w:r w:rsidRPr="00C67D60">
        <w:rPr>
          <w:rFonts w:asciiTheme="minorEastAsia" w:eastAsiaTheme="minorEastAsia" w:hAnsiTheme="minorEastAsia" w:hint="eastAsia"/>
          <w:sz w:val="21"/>
          <w:szCs w:val="21"/>
        </w:rPr>
        <w:t>具有同样的利益。</w:t>
      </w:r>
      <w:r w:rsidR="00E31299" w:rsidRPr="00C67D60">
        <w:rPr>
          <w:rFonts w:asciiTheme="minorEastAsia" w:eastAsiaTheme="minorEastAsia" w:hAnsiTheme="minorEastAsia" w:hint="eastAsia"/>
          <w:sz w:val="21"/>
          <w:szCs w:val="21"/>
        </w:rPr>
        <w:t>但是</w:t>
      </w:r>
      <w:r w:rsidRPr="00C67D60">
        <w:rPr>
          <w:rFonts w:asciiTheme="minorEastAsia" w:eastAsiaTheme="minorEastAsia" w:hAnsiTheme="minorEastAsia" w:hint="eastAsia"/>
          <w:sz w:val="21"/>
          <w:szCs w:val="21"/>
        </w:rPr>
        <w:t>，第16条第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2</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款试图在驳回阶段创建这样的利益。</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通常并非地理标志所有者的主管机关在无效诉讼中很可能不被国家法院认定为利益相关方。如果案文承认国内法不会给予主管机关作为在另一缔约方的无效诉讼当事方的法律地位，那么给予缔约方法律地位，使之可以干涉依据第16条第(2)款进行的识别地理标志的单方面申请程序或两个私有方之间的异议和撤销程序，就显得自相矛盾。</w:t>
      </w:r>
    </w:p>
    <w:p w:rsidR="00F6245B" w:rsidRPr="00C67D60" w:rsidRDefault="00F6245B" w:rsidP="0081745E">
      <w:pPr>
        <w:spacing w:afterLines="50" w:after="156" w:line="340" w:lineRule="atLeast"/>
        <w:ind w:firstLineChars="200" w:firstLine="422"/>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收费和财务自给：</w:t>
      </w:r>
      <w:r w:rsidR="00E31299" w:rsidRPr="00C67D60">
        <w:rPr>
          <w:rFonts w:asciiTheme="minorEastAsia" w:eastAsiaTheme="minorEastAsia" w:hAnsiTheme="minorEastAsia" w:hint="eastAsia"/>
          <w:sz w:val="21"/>
          <w:szCs w:val="21"/>
        </w:rPr>
        <w:t>由于地理标志是私有财产权</w:t>
      </w:r>
      <w:r w:rsidRPr="00C67D60">
        <w:rPr>
          <w:rFonts w:asciiTheme="minorEastAsia" w:eastAsiaTheme="minorEastAsia" w:hAnsiTheme="minorEastAsia" w:hint="eastAsia"/>
          <w:sz w:val="21"/>
          <w:szCs w:val="21"/>
        </w:rPr>
        <w:t>，里斯本体系不应继续依赖于其他WIPO成员和其他已得到广泛应用的WIPO注册体系的补贴来</w:t>
      </w:r>
      <w:r w:rsidR="00E31299" w:rsidRPr="00C67D60">
        <w:rPr>
          <w:rFonts w:asciiTheme="minorEastAsia" w:eastAsiaTheme="minorEastAsia" w:hAnsiTheme="minorEastAsia" w:hint="eastAsia"/>
          <w:sz w:val="21"/>
          <w:szCs w:val="21"/>
        </w:rPr>
        <w:t>取得这些权利</w:t>
      </w:r>
      <w:r w:rsidRPr="00C67D60">
        <w:rPr>
          <w:rFonts w:asciiTheme="minorEastAsia" w:eastAsiaTheme="minorEastAsia" w:hAnsiTheme="minorEastAsia" w:hint="eastAsia"/>
          <w:sz w:val="21"/>
          <w:szCs w:val="21"/>
        </w:rPr>
        <w:t>。里斯本体系必须做到财务上自给自足。</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lastRenderedPageBreak/>
        <w:t>我们赞赏里斯本联盟的想法，即新加入成员国将使收入增加，但我们并不认为案文提供了必要的灵活性，使足够多的新缔约方加入，从而带来足够创收来支撑该体系的运作。哪怕这个结论是错误的，协定的案文仍应该提供一种使收支相平衡的方法。关于费用，有四个根本问题：</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收取国家单独费；</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增加基本国际申请费；</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设立强制性维持费或特别维持费；</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设立缔约方捐款制度。</w:t>
      </w:r>
    </w:p>
    <w:p w:rsidR="00F6245B" w:rsidRPr="00C67D60" w:rsidRDefault="00F6245B" w:rsidP="0081745E">
      <w:pPr>
        <w:pStyle w:val="ListParagraph"/>
        <w:numPr>
          <w:ilvl w:val="0"/>
          <w:numId w:val="13"/>
        </w:numPr>
        <w:spacing w:afterLines="50" w:after="156" w:line="340" w:lineRule="atLeast"/>
        <w:ind w:leftChars="200" w:left="797" w:hanging="357"/>
        <w:contextualSpacing w:val="0"/>
        <w:jc w:val="both"/>
        <w:rPr>
          <w:rFonts w:asciiTheme="minorEastAsia" w:eastAsiaTheme="minorEastAsia" w:hAnsiTheme="minorEastAsia"/>
          <w:b/>
          <w:sz w:val="21"/>
          <w:szCs w:val="21"/>
          <w:u w:val="single"/>
        </w:rPr>
      </w:pPr>
      <w:r w:rsidRPr="00C67D60">
        <w:rPr>
          <w:rFonts w:asciiTheme="minorEastAsia" w:eastAsiaTheme="minorEastAsia" w:hAnsiTheme="minorEastAsia" w:hint="eastAsia"/>
          <w:b/>
          <w:sz w:val="21"/>
          <w:szCs w:val="21"/>
        </w:rPr>
        <w:t>在国家层面收取单独费——包括维持费/续展费</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7_5"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7</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(5)</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单独费：</w:t>
      </w:r>
      <w:r w:rsidR="00F6245B" w:rsidRPr="00E93F66">
        <w:rPr>
          <w:rFonts w:asciiTheme="minorEastAsia" w:eastAsiaTheme="minorEastAsia" w:hAnsiTheme="minorEastAsia" w:hint="eastAsia"/>
          <w:sz w:val="21"/>
          <w:szCs w:val="21"/>
        </w:rPr>
        <w:t>美国支持第7条第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款任择方案A，该条款允许未来加入的缔约方在加入时作出声明，说明它希望收取国家“单独费”以支付</w:t>
      </w:r>
      <w:r w:rsidR="00F6245B" w:rsidRPr="00C67D60">
        <w:rPr>
          <w:rFonts w:asciiTheme="minorEastAsia" w:eastAsiaTheme="minorEastAsia" w:hAnsiTheme="minorEastAsia" w:hint="eastAsia"/>
          <w:sz w:val="21"/>
          <w:szCs w:val="21"/>
        </w:rPr>
        <w:t>国际注册的实质审查费。此外，缔约方可以指明国际注册须依据维持或续展的要求并缴纳费用。未向某缔约方缴纳单独费意味着在该缔约方“放弃”保护。</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美国反对第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款任择方案</w:t>
      </w:r>
      <w:r w:rsidRPr="00C67D60">
        <w:rPr>
          <w:rFonts w:asciiTheme="minorEastAsia" w:eastAsiaTheme="minorEastAsia" w:hAnsiTheme="minorEastAsia"/>
          <w:sz w:val="21"/>
          <w:szCs w:val="21"/>
        </w:rPr>
        <w:t>B</w:t>
      </w:r>
      <w:r w:rsidRPr="00C67D60">
        <w:rPr>
          <w:rFonts w:asciiTheme="minorEastAsia" w:eastAsiaTheme="minorEastAsia" w:hAnsiTheme="minorEastAsia" w:hint="eastAsia"/>
          <w:sz w:val="21"/>
          <w:szCs w:val="21"/>
        </w:rPr>
        <w:t>，该条款规定里斯本大会</w:t>
      </w:r>
      <w:r w:rsidR="00891584" w:rsidRPr="00C67D60">
        <w:rPr>
          <w:rFonts w:asciiTheme="minorEastAsia" w:eastAsiaTheme="minorEastAsia" w:hAnsiTheme="minorEastAsia" w:hint="eastAsia"/>
          <w:sz w:val="21"/>
          <w:szCs w:val="21"/>
        </w:rPr>
        <w:t>晚些时候</w:t>
      </w:r>
      <w:r w:rsidRPr="00C67D60">
        <w:rPr>
          <w:rFonts w:asciiTheme="minorEastAsia" w:eastAsiaTheme="minorEastAsia" w:hAnsiTheme="minorEastAsia" w:hint="eastAsia"/>
          <w:sz w:val="21"/>
          <w:szCs w:val="21"/>
        </w:rPr>
        <w:t>可以决定是否制定规定，允许缔约方收取单独费以支付实质审查的费用。收取单独费对于许多未加入的缔约方来讲是一个根本问题，应该在加入之前得到考虑。</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29" w:history="1">
        <w:r w:rsidR="00F6245B" w:rsidRPr="00E93F66">
          <w:rPr>
            <w:rStyle w:val="Hyperlink"/>
            <w:rFonts w:asciiTheme="minorEastAsia" w:eastAsiaTheme="minorEastAsia" w:hAnsiTheme="minorEastAsia" w:hint="eastAsia"/>
            <w:b/>
            <w:sz w:val="21"/>
            <w:szCs w:val="21"/>
          </w:rPr>
          <w:t>第29条第</w:t>
        </w:r>
        <w:r w:rsidR="00F6245B" w:rsidRPr="00E93F66">
          <w:rPr>
            <w:rStyle w:val="Hyperlink"/>
            <w:rFonts w:asciiTheme="minorEastAsia" w:eastAsiaTheme="minorEastAsia" w:hAnsiTheme="minorEastAsia"/>
            <w:b/>
            <w:sz w:val="21"/>
            <w:szCs w:val="21"/>
          </w:rPr>
          <w:t>(4)</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和</w:t>
      </w:r>
      <w:hyperlink w:anchor="Rule_9" w:history="1">
        <w:r w:rsidR="00F6245B" w:rsidRPr="00E93F66">
          <w:rPr>
            <w:rStyle w:val="Hyperlink"/>
            <w:rFonts w:asciiTheme="minorEastAsia" w:eastAsiaTheme="minorEastAsia" w:hAnsiTheme="minorEastAsia" w:hint="eastAsia"/>
            <w:b/>
            <w:sz w:val="21"/>
            <w:szCs w:val="21"/>
          </w:rPr>
          <w:t>细则第</w:t>
        </w:r>
        <w:r w:rsidR="00F6245B" w:rsidRPr="00E93F66">
          <w:rPr>
            <w:rStyle w:val="Hyperlink"/>
            <w:rFonts w:asciiTheme="minorEastAsia" w:eastAsiaTheme="minorEastAsia" w:hAnsiTheme="minorEastAsia"/>
            <w:b/>
            <w:sz w:val="21"/>
            <w:szCs w:val="21"/>
          </w:rPr>
          <w:t>9</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(1)</w:t>
        </w:r>
        <w:r w:rsidR="00F6245B" w:rsidRPr="00E93F66">
          <w:rPr>
            <w:rStyle w:val="Hyperlink"/>
            <w:rFonts w:asciiTheme="minorEastAsia" w:eastAsiaTheme="minorEastAsia" w:hAnsiTheme="minorEastAsia" w:hint="eastAsia"/>
            <w:b/>
            <w:sz w:val="21"/>
            <w:szCs w:val="21"/>
          </w:rPr>
          <w:t>款第</w:t>
        </w:r>
        <w:r w:rsidR="00F6245B" w:rsidRPr="00E93F66">
          <w:rPr>
            <w:rStyle w:val="Hyperlink"/>
            <w:rFonts w:asciiTheme="minorEastAsia" w:eastAsiaTheme="minorEastAsia" w:hAnsiTheme="minorEastAsia"/>
            <w:b/>
            <w:sz w:val="21"/>
            <w:szCs w:val="21"/>
          </w:rPr>
          <w:t>(b)</w:t>
        </w:r>
      </w:hyperlink>
      <w:r w:rsidR="00F6245B" w:rsidRPr="00E93F66">
        <w:rPr>
          <w:rStyle w:val="Hyperlink"/>
          <w:rFonts w:asciiTheme="minorEastAsia" w:eastAsiaTheme="minorEastAsia" w:hAnsiTheme="minorEastAsia" w:hint="eastAsia"/>
          <w:b/>
          <w:sz w:val="21"/>
          <w:szCs w:val="21"/>
        </w:rPr>
        <w:t>项</w:t>
      </w:r>
      <w:r w:rsidR="00F6245B" w:rsidRPr="00E93F66">
        <w:rPr>
          <w:rFonts w:asciiTheme="minorEastAsia" w:eastAsiaTheme="minorEastAsia" w:hAnsiTheme="minorEastAsia" w:hint="eastAsia"/>
          <w:b/>
          <w:sz w:val="21"/>
          <w:szCs w:val="21"/>
        </w:rPr>
        <w:t>加入前</w:t>
      </w:r>
      <w:r w:rsidR="00F6245B" w:rsidRPr="00C67D60">
        <w:rPr>
          <w:rFonts w:asciiTheme="minorEastAsia" w:eastAsiaTheme="minorEastAsia" w:hAnsiTheme="minorEastAsia" w:hint="eastAsia"/>
          <w:b/>
          <w:sz w:val="21"/>
          <w:szCs w:val="21"/>
        </w:rPr>
        <w:t>已生效的国际注册：</w:t>
      </w:r>
      <w:r w:rsidR="00F6245B" w:rsidRPr="00C67D60">
        <w:rPr>
          <w:rFonts w:asciiTheme="minorEastAsia" w:eastAsiaTheme="minorEastAsia" w:hAnsiTheme="minorEastAsia" w:hint="eastAsia"/>
          <w:sz w:val="21"/>
          <w:szCs w:val="21"/>
        </w:rPr>
        <w:t>我们也支持在第29条第(4)款引述第7条第(5)款的条件，这将允许新缔约方针对已依据本文本进行注册的国际注册收取单独费，如不缴纳将放弃保护。新加入的国家必须依第</w:t>
      </w:r>
      <w:proofErr w:type="gramStart"/>
      <w:r w:rsidR="00F6245B" w:rsidRPr="00C67D60">
        <w:rPr>
          <w:rFonts w:asciiTheme="minorEastAsia" w:eastAsiaTheme="minorEastAsia" w:hAnsiTheme="minorEastAsia" w:hint="eastAsia"/>
          <w:sz w:val="21"/>
          <w:szCs w:val="21"/>
        </w:rPr>
        <w:t>29条第(</w:t>
      </w:r>
      <w:proofErr w:type="gramEnd"/>
      <w:r w:rsidR="00F6245B" w:rsidRPr="00C67D60">
        <w:rPr>
          <w:rFonts w:asciiTheme="minorEastAsia" w:eastAsiaTheme="minorEastAsia" w:hAnsiTheme="minorEastAsia" w:hint="eastAsia"/>
          <w:sz w:val="21"/>
          <w:szCs w:val="21"/>
        </w:rPr>
        <w:t>4)款接受加入生效前已注册的原产地名称和地理标志并在12个月内对其进行加快审查，却没有任何资金支持，这对新加入的国家来说是极大的负担。我们承认，第29条第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款规定可以延长细则第9条第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1</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款所定义的驳回新文本注册簿上原产地名称和地理标志的期限；细则第9条第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1</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b</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项规定评估现有注册可再延长一年。考虑到在新缔约方加入之前已经依据新文本存在的注册数量，我们担心总计两年的期限不足以对现有的注册进行适当评估，另外还要处理新加入缔约方源源不断的新国际注册。我们建议在第9条第(1)款第(b)项下规定再延长两年或两年以上，以便处理现有的国际注册。</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29"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29</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(4)</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加入前已生效的国际注册：</w:t>
      </w:r>
      <w:r w:rsidR="00F6245B" w:rsidRPr="00E93F66">
        <w:rPr>
          <w:rFonts w:asciiTheme="minorEastAsia" w:eastAsiaTheme="minorEastAsia" w:hAnsiTheme="minorEastAsia" w:hint="eastAsia"/>
          <w:sz w:val="21"/>
          <w:szCs w:val="21"/>
        </w:rPr>
        <w:t>我们还建议修改第29条第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款，在该条款中明确拟加入国和拟加入的政府间组织可以作出声明，在声明中说明其本国法律要求缴纳单独费，而且先前已注册的国际注册只有在该缔约方缴纳该单独费之后</w:t>
      </w:r>
      <w:r w:rsidR="00F6245B" w:rsidRPr="00C67D60">
        <w:rPr>
          <w:rFonts w:asciiTheme="minorEastAsia" w:eastAsiaTheme="minorEastAsia" w:hAnsiTheme="minorEastAsia" w:hint="eastAsia"/>
          <w:sz w:val="21"/>
          <w:szCs w:val="21"/>
        </w:rPr>
        <w:t>才会考虑对其给予保护。在这种情况下，对该缔约方来说，国际注册的生效日期应为缴纳单独费的日期。</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6"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6</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(5)</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现有国际注册的生效日期：</w:t>
      </w:r>
      <w:r w:rsidR="00F6245B" w:rsidRPr="00E93F66">
        <w:rPr>
          <w:rFonts w:asciiTheme="minorEastAsia" w:eastAsiaTheme="minorEastAsia" w:hAnsiTheme="minorEastAsia" w:hint="eastAsia"/>
          <w:sz w:val="21"/>
          <w:szCs w:val="21"/>
        </w:rPr>
        <w:t>此外，为清楚起见，美国建议修改第6条第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款，在其中增加新的</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b</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项，说明在第29条第(4)款的情形下，国际注册在新加入缔约方获得效力的日期为生效日期，或者如果适用的话，依据新的第6条第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c</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项所作声明中指明的日期。第</w:t>
      </w:r>
      <w:proofErr w:type="gramStart"/>
      <w:r w:rsidR="00F6245B" w:rsidRPr="00E93F66">
        <w:rPr>
          <w:rFonts w:asciiTheme="minorEastAsia" w:eastAsiaTheme="minorEastAsia" w:hAnsiTheme="minorEastAsia" w:hint="eastAsia"/>
          <w:sz w:val="21"/>
          <w:szCs w:val="21"/>
        </w:rPr>
        <w:t>29条第</w:t>
      </w:r>
      <w:r w:rsidR="003C3943">
        <w:rPr>
          <w:rFonts w:asciiTheme="minorEastAsia" w:eastAsiaTheme="minorEastAsia" w:hAnsiTheme="minorEastAsia" w:hint="eastAsia"/>
          <w:sz w:val="21"/>
          <w:szCs w:val="21"/>
        </w:rPr>
        <w:t>(</w:t>
      </w:r>
      <w:proofErr w:type="gramEnd"/>
      <w:r w:rsidR="00F6245B" w:rsidRPr="00E93F66">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款关于任何现有国际注册日期的适用的说明不是特别清晰，并且没有照应现有第6条第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b</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项关于声明规定的适用。</w:t>
      </w:r>
    </w:p>
    <w:p w:rsidR="00F6245B" w:rsidRPr="00C67D60" w:rsidRDefault="00F6245B" w:rsidP="0081745E">
      <w:pPr>
        <w:pStyle w:val="ListParagraph"/>
        <w:numPr>
          <w:ilvl w:val="0"/>
          <w:numId w:val="13"/>
        </w:numPr>
        <w:spacing w:afterLines="50" w:after="156" w:line="340" w:lineRule="atLeast"/>
        <w:ind w:leftChars="200" w:left="797" w:hanging="357"/>
        <w:contextualSpacing w:val="0"/>
        <w:jc w:val="both"/>
        <w:rPr>
          <w:rFonts w:asciiTheme="minorEastAsia" w:eastAsiaTheme="minorEastAsia" w:hAnsiTheme="minorEastAsia"/>
          <w:b/>
          <w:sz w:val="21"/>
          <w:szCs w:val="21"/>
        </w:rPr>
      </w:pPr>
      <w:r w:rsidRPr="00C67D60">
        <w:rPr>
          <w:rFonts w:asciiTheme="minorEastAsia" w:eastAsiaTheme="minorEastAsia" w:hAnsiTheme="minorEastAsia" w:hint="eastAsia"/>
          <w:b/>
          <w:sz w:val="21"/>
          <w:szCs w:val="21"/>
        </w:rPr>
        <w:t>提高国际申请费</w:t>
      </w:r>
    </w:p>
    <w:p w:rsidR="00F6245B" w:rsidRPr="00E93F66"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24_4"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24</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(4)</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费用的确定和</w:t>
      </w:r>
      <w:hyperlink w:anchor="Rule_8_1" w:history="1">
        <w:r w:rsidR="00F6245B" w:rsidRPr="00E93F66">
          <w:rPr>
            <w:rStyle w:val="Hyperlink"/>
            <w:rFonts w:asciiTheme="minorEastAsia" w:eastAsiaTheme="minorEastAsia" w:hAnsiTheme="minorEastAsia" w:hint="eastAsia"/>
            <w:b/>
            <w:sz w:val="21"/>
            <w:szCs w:val="21"/>
          </w:rPr>
          <w:t>细则第</w:t>
        </w:r>
        <w:r w:rsidR="00F6245B" w:rsidRPr="00E93F66">
          <w:rPr>
            <w:rStyle w:val="Hyperlink"/>
            <w:rFonts w:asciiTheme="minorEastAsia" w:eastAsiaTheme="minorEastAsia" w:hAnsiTheme="minorEastAsia"/>
            <w:b/>
            <w:sz w:val="21"/>
            <w:szCs w:val="21"/>
          </w:rPr>
          <w:t>8</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(1)</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费用的数额：</w:t>
      </w:r>
      <w:r w:rsidR="00F6245B" w:rsidRPr="00E93F66">
        <w:rPr>
          <w:rFonts w:asciiTheme="minorEastAsia" w:eastAsiaTheme="minorEastAsia" w:hAnsiTheme="minorEastAsia" w:hint="eastAsia"/>
          <w:sz w:val="21"/>
          <w:szCs w:val="21"/>
        </w:rPr>
        <w:t>美国支持第24条第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款的案文，该条要求确定费用的水平，使里斯本体系的收入足以支付支出，而无需缔约方的捐款。为使收费支付支出，必须大幅提高细则第8条第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1</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款所列的500瑞郎的申请费，高于</w:t>
      </w:r>
      <w:r w:rsidR="00F6245B" w:rsidRPr="0081745E">
        <w:rPr>
          <w:rFonts w:asciiTheme="minorEastAsia" w:eastAsiaTheme="minorEastAsia" w:hAnsiTheme="minorEastAsia" w:hint="eastAsia"/>
          <w:sz w:val="21"/>
          <w:szCs w:val="21"/>
          <w:lang w:val="en-GB"/>
        </w:rPr>
        <w:t>总干事</w:t>
      </w:r>
      <w:r w:rsidR="00F6245B" w:rsidRPr="00E93F66">
        <w:rPr>
          <w:rFonts w:asciiTheme="minorEastAsia" w:eastAsiaTheme="minorEastAsia" w:hAnsiTheme="minorEastAsia" w:hint="eastAsia"/>
          <w:sz w:val="21"/>
          <w:szCs w:val="21"/>
        </w:rPr>
        <w:t>提议的1</w:t>
      </w:r>
      <w:r w:rsidR="00FD6FBF">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000瑞郎。美国请秘书处估算下一个两年期这些收费的数额。</w:t>
      </w:r>
    </w:p>
    <w:p w:rsidR="00F6245B" w:rsidRPr="00C67D60" w:rsidRDefault="00F6245B" w:rsidP="0081745E">
      <w:pPr>
        <w:pStyle w:val="ListParagraph"/>
        <w:keepNext/>
        <w:numPr>
          <w:ilvl w:val="0"/>
          <w:numId w:val="13"/>
        </w:numPr>
        <w:spacing w:afterLines="50" w:after="156" w:line="340" w:lineRule="atLeast"/>
        <w:ind w:leftChars="200" w:left="797" w:hanging="357"/>
        <w:contextualSpacing w:val="0"/>
        <w:jc w:val="both"/>
        <w:rPr>
          <w:rFonts w:asciiTheme="minorEastAsia" w:eastAsiaTheme="minorEastAsia" w:hAnsiTheme="minorEastAsia"/>
          <w:b/>
          <w:sz w:val="21"/>
          <w:szCs w:val="21"/>
        </w:rPr>
      </w:pPr>
      <w:r w:rsidRPr="00E93F66">
        <w:rPr>
          <w:rFonts w:asciiTheme="minorEastAsia" w:eastAsiaTheme="minorEastAsia" w:hAnsiTheme="minorEastAsia" w:hint="eastAsia"/>
          <w:b/>
          <w:sz w:val="21"/>
          <w:szCs w:val="21"/>
        </w:rPr>
        <w:lastRenderedPageBreak/>
        <w:t>设立</w:t>
      </w:r>
      <w:r w:rsidRPr="00C67D60">
        <w:rPr>
          <w:rFonts w:asciiTheme="minorEastAsia" w:eastAsiaTheme="minorEastAsia" w:hAnsiTheme="minorEastAsia" w:hint="eastAsia"/>
          <w:b/>
          <w:sz w:val="21"/>
          <w:szCs w:val="21"/>
        </w:rPr>
        <w:t>国际注册维持费</w:t>
      </w:r>
    </w:p>
    <w:p w:rsidR="00F6245B" w:rsidRPr="00C67D60"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7"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7</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(3)</w:t>
        </w:r>
      </w:hyperlink>
      <w:r w:rsidR="00F6245B" w:rsidRPr="00E93F66">
        <w:rPr>
          <w:rStyle w:val="Hyperlink"/>
          <w:rFonts w:asciiTheme="minorEastAsia" w:eastAsiaTheme="minorEastAsia" w:hAnsiTheme="minorEastAsia" w:hint="eastAsia"/>
          <w:b/>
          <w:sz w:val="21"/>
          <w:szCs w:val="21"/>
        </w:rPr>
        <w:t>款</w:t>
      </w:r>
      <w:r w:rsidR="00F6245B" w:rsidRPr="00E93F66">
        <w:rPr>
          <w:rFonts w:asciiTheme="minorEastAsia" w:eastAsiaTheme="minorEastAsia" w:hAnsiTheme="minorEastAsia" w:hint="eastAsia"/>
          <w:b/>
          <w:sz w:val="21"/>
          <w:szCs w:val="21"/>
        </w:rPr>
        <w:t>和</w:t>
      </w:r>
      <w:hyperlink w:anchor="Article_24" w:history="1">
        <w:r w:rsidR="00F6245B" w:rsidRPr="00E93F66">
          <w:rPr>
            <w:rStyle w:val="Hyperlink"/>
            <w:rFonts w:asciiTheme="minorEastAsia" w:eastAsiaTheme="minorEastAsia" w:hAnsiTheme="minorEastAsia" w:hint="eastAsia"/>
            <w:b/>
            <w:sz w:val="21"/>
            <w:szCs w:val="21"/>
          </w:rPr>
          <w:t>第2</w:t>
        </w:r>
        <w:r w:rsidR="00F6245B" w:rsidRPr="00E93F66">
          <w:rPr>
            <w:rStyle w:val="Hyperlink"/>
            <w:rFonts w:asciiTheme="minorEastAsia" w:eastAsiaTheme="minorEastAsia" w:hAnsiTheme="minorEastAsia"/>
            <w:b/>
            <w:sz w:val="21"/>
            <w:szCs w:val="21"/>
          </w:rPr>
          <w:t>4</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(3)</w:t>
        </w:r>
        <w:r w:rsidR="00F6245B" w:rsidRPr="00E93F66">
          <w:rPr>
            <w:rStyle w:val="Hyperlink"/>
            <w:rFonts w:asciiTheme="minorEastAsia" w:eastAsiaTheme="minorEastAsia" w:hAnsiTheme="minorEastAsia" w:hint="eastAsia"/>
            <w:b/>
            <w:sz w:val="21"/>
            <w:szCs w:val="21"/>
          </w:rPr>
          <w:t>款第</w:t>
        </w:r>
        <w:r w:rsidR="00F6245B" w:rsidRPr="00E93F66">
          <w:rPr>
            <w:rStyle w:val="Hyperlink"/>
            <w:rFonts w:asciiTheme="minorEastAsia" w:eastAsiaTheme="minorEastAsia" w:hAnsiTheme="minorEastAsia"/>
            <w:b/>
            <w:sz w:val="21"/>
            <w:szCs w:val="21"/>
          </w:rPr>
          <w:t>(ii)</w:t>
        </w:r>
      </w:hyperlink>
      <w:r w:rsidR="00F6245B" w:rsidRPr="00E93F66">
        <w:rPr>
          <w:rStyle w:val="Hyperlink"/>
          <w:rFonts w:asciiTheme="minorEastAsia" w:eastAsiaTheme="minorEastAsia" w:hAnsiTheme="minorEastAsia" w:hint="eastAsia"/>
          <w:b/>
          <w:sz w:val="21"/>
          <w:szCs w:val="21"/>
        </w:rPr>
        <w:t>项</w:t>
      </w:r>
      <w:r w:rsidR="00F6245B" w:rsidRPr="00E93F66">
        <w:rPr>
          <w:rFonts w:asciiTheme="minorEastAsia" w:eastAsiaTheme="minorEastAsia" w:hAnsiTheme="minorEastAsia" w:hint="eastAsia"/>
          <w:b/>
          <w:sz w:val="21"/>
          <w:szCs w:val="21"/>
        </w:rPr>
        <w:t>维持费：</w:t>
      </w:r>
      <w:r w:rsidR="00F6245B" w:rsidRPr="00E93F66">
        <w:rPr>
          <w:rFonts w:asciiTheme="minorEastAsia" w:eastAsiaTheme="minorEastAsia" w:hAnsiTheme="minorEastAsia" w:hint="eastAsia"/>
          <w:sz w:val="21"/>
          <w:szCs w:val="21"/>
        </w:rPr>
        <w:t>美国强烈支持第7条第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3</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款任择方案和第24第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3</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ii</w:t>
      </w:r>
      <w:r w:rsidR="003C3943">
        <w:rPr>
          <w:rFonts w:asciiTheme="minorEastAsia" w:eastAsiaTheme="minorEastAsia" w:hAnsiTheme="minorEastAsia" w:hint="eastAsia"/>
          <w:sz w:val="21"/>
          <w:szCs w:val="21"/>
        </w:rPr>
        <w:t>)</w:t>
      </w:r>
      <w:r w:rsidR="00F6245B" w:rsidRPr="00E93F66">
        <w:rPr>
          <w:rFonts w:asciiTheme="minorEastAsia" w:eastAsiaTheme="minorEastAsia" w:hAnsiTheme="minorEastAsia" w:hint="eastAsia"/>
          <w:sz w:val="21"/>
          <w:szCs w:val="21"/>
        </w:rPr>
        <w:t>项关于设立强制性维持费的规定，以便在国际注册的整个有效期内分摊成本。强制收取维持费将为在较长时期内维持里斯本体系提供一个相对可靠的收入来源。</w:t>
      </w:r>
      <w:r w:rsidR="00F6245B" w:rsidRPr="0081745E">
        <w:rPr>
          <w:rFonts w:asciiTheme="minorEastAsia" w:eastAsiaTheme="minorEastAsia" w:hAnsiTheme="minorEastAsia" w:hint="eastAsia"/>
          <w:sz w:val="21"/>
          <w:szCs w:val="21"/>
          <w:lang w:val="en-GB"/>
        </w:rPr>
        <w:t>一次性</w:t>
      </w:r>
      <w:r w:rsidR="00F6245B" w:rsidRPr="00E93F66">
        <w:rPr>
          <w:rFonts w:asciiTheme="minorEastAsia" w:eastAsiaTheme="minorEastAsia" w:hAnsiTheme="minorEastAsia" w:hint="eastAsia"/>
          <w:sz w:val="21"/>
          <w:szCs w:val="21"/>
        </w:rPr>
        <w:t>申请费无法为里斯本体系的管理，包括任何与信息技术相关的成本，提供可持续的收入来源</w:t>
      </w:r>
      <w:r w:rsidR="00D86A5E">
        <w:rPr>
          <w:rFonts w:asciiTheme="minorEastAsia" w:eastAsiaTheme="minorEastAsia" w:hAnsiTheme="minorEastAsia" w:hint="eastAsia"/>
          <w:sz w:val="21"/>
          <w:szCs w:val="21"/>
        </w:rPr>
        <w:t>。特别维持费——由国际注册持有人</w:t>
      </w:r>
      <w:r w:rsidR="00D86A5E" w:rsidRPr="00C67D60">
        <w:rPr>
          <w:rFonts w:asciiTheme="minorEastAsia" w:eastAsiaTheme="minorEastAsia" w:hAnsiTheme="minorEastAsia" w:hint="eastAsia"/>
          <w:sz w:val="21"/>
          <w:szCs w:val="21"/>
        </w:rPr>
        <w:t>在收费下降时支付的费用，并且不包括</w:t>
      </w:r>
      <w:r w:rsidR="00F6245B" w:rsidRPr="00C67D60">
        <w:rPr>
          <w:rFonts w:asciiTheme="minorEastAsia" w:eastAsiaTheme="minorEastAsia" w:hAnsiTheme="minorEastAsia" w:hint="eastAsia"/>
          <w:sz w:val="21"/>
          <w:szCs w:val="21"/>
        </w:rPr>
        <w:t>第24条第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款所要求的支出——对于持有人会造成通知困难和预算问题，可能导致国际注册的意外注销。此外，管理特别收费体系的成本可能高于</w:t>
      </w:r>
      <w:r w:rsidR="00BF1D70" w:rsidRPr="00C67D60">
        <w:rPr>
          <w:rFonts w:asciiTheme="minorEastAsia" w:eastAsiaTheme="minorEastAsia" w:hAnsiTheme="minorEastAsia" w:hint="eastAsia"/>
          <w:sz w:val="21"/>
          <w:szCs w:val="21"/>
        </w:rPr>
        <w:t>收取</w:t>
      </w:r>
      <w:r w:rsidR="00F6245B" w:rsidRPr="00C67D60">
        <w:rPr>
          <w:rFonts w:asciiTheme="minorEastAsia" w:eastAsiaTheme="minorEastAsia" w:hAnsiTheme="minorEastAsia" w:hint="eastAsia"/>
          <w:sz w:val="21"/>
          <w:szCs w:val="21"/>
        </w:rPr>
        <w:t>正常维持费的成本。</w:t>
      </w:r>
      <w:r w:rsidR="00BF1D70" w:rsidRPr="00C67D60">
        <w:rPr>
          <w:rFonts w:asciiTheme="minorEastAsia" w:eastAsiaTheme="minorEastAsia" w:hAnsiTheme="minorEastAsia" w:hint="eastAsia"/>
          <w:sz w:val="21"/>
          <w:szCs w:val="21"/>
        </w:rPr>
        <w:t>我们在下面的</w:t>
      </w:r>
      <w:r w:rsidR="00F6245B" w:rsidRPr="00C67D60">
        <w:rPr>
          <w:rFonts w:asciiTheme="minorEastAsia" w:eastAsiaTheme="minorEastAsia" w:hAnsiTheme="minorEastAsia" w:hint="eastAsia"/>
          <w:sz w:val="21"/>
          <w:szCs w:val="21"/>
        </w:rPr>
        <w:t>划线部分提出了对第7条第</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3</w:t>
      </w:r>
      <w:r w:rsidR="003C3943">
        <w:rPr>
          <w:rFonts w:asciiTheme="minorEastAsia" w:eastAsiaTheme="minorEastAsia" w:hAnsiTheme="minorEastAsia" w:hint="eastAsia"/>
          <w:sz w:val="21"/>
          <w:szCs w:val="21"/>
        </w:rPr>
        <w:t>)</w:t>
      </w:r>
      <w:r w:rsidR="00F6245B" w:rsidRPr="00C67D60">
        <w:rPr>
          <w:rFonts w:asciiTheme="minorEastAsia" w:eastAsiaTheme="minorEastAsia" w:hAnsiTheme="minorEastAsia" w:hint="eastAsia"/>
          <w:sz w:val="21"/>
          <w:szCs w:val="21"/>
        </w:rPr>
        <w:t>款任择方案A的一些措辞的修改。</w:t>
      </w:r>
    </w:p>
    <w:p w:rsidR="00F6245B" w:rsidRPr="00E93F66"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8_3"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8</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(3)</w:t>
        </w:r>
      </w:hyperlink>
      <w:r w:rsidR="00F6245B" w:rsidRPr="00E93F66">
        <w:rPr>
          <w:rStyle w:val="Hyperlink"/>
          <w:rFonts w:asciiTheme="minorEastAsia" w:eastAsiaTheme="minorEastAsia" w:hAnsiTheme="minorEastAsia" w:hint="eastAsia"/>
          <w:b/>
          <w:sz w:val="21"/>
          <w:szCs w:val="21"/>
        </w:rPr>
        <w:t>款</w:t>
      </w:r>
      <w:r w:rsidR="008852E8">
        <w:rPr>
          <w:rFonts w:asciiTheme="minorEastAsia" w:eastAsiaTheme="minorEastAsia" w:hAnsiTheme="minorEastAsia" w:hint="eastAsia"/>
          <w:b/>
          <w:sz w:val="21"/>
          <w:szCs w:val="21"/>
        </w:rPr>
        <w:t>未</w:t>
      </w:r>
      <w:r w:rsidR="00F6245B" w:rsidRPr="00E93F66">
        <w:rPr>
          <w:rFonts w:asciiTheme="minorEastAsia" w:eastAsiaTheme="minorEastAsia" w:hAnsiTheme="minorEastAsia" w:hint="eastAsia"/>
          <w:b/>
          <w:sz w:val="21"/>
          <w:szCs w:val="21"/>
        </w:rPr>
        <w:t>缴纳维持费的结果：</w:t>
      </w:r>
      <w:r w:rsidR="00F6245B" w:rsidRPr="00E93F66">
        <w:rPr>
          <w:rFonts w:asciiTheme="minorEastAsia" w:eastAsiaTheme="minorEastAsia" w:hAnsiTheme="minorEastAsia" w:hint="eastAsia"/>
          <w:sz w:val="21"/>
          <w:szCs w:val="21"/>
        </w:rPr>
        <w:t>本代表团支持第</w:t>
      </w:r>
      <w:r w:rsidR="00F6245B" w:rsidRPr="00E93F66">
        <w:rPr>
          <w:rFonts w:asciiTheme="minorEastAsia" w:eastAsiaTheme="minorEastAsia" w:hAnsiTheme="minorEastAsia"/>
          <w:sz w:val="21"/>
          <w:szCs w:val="21"/>
        </w:rPr>
        <w:t>8</w:t>
      </w:r>
      <w:r w:rsidR="00F6245B" w:rsidRPr="00E93F66">
        <w:rPr>
          <w:rFonts w:asciiTheme="minorEastAsia" w:eastAsiaTheme="minorEastAsia" w:hAnsiTheme="minorEastAsia" w:hint="eastAsia"/>
          <w:sz w:val="21"/>
          <w:szCs w:val="21"/>
        </w:rPr>
        <w:t>条第</w:t>
      </w:r>
      <w:r w:rsidR="00F6245B" w:rsidRPr="00E93F66">
        <w:rPr>
          <w:rFonts w:asciiTheme="minorEastAsia" w:eastAsiaTheme="minorEastAsia" w:hAnsiTheme="minorEastAsia"/>
          <w:sz w:val="21"/>
          <w:szCs w:val="21"/>
        </w:rPr>
        <w:t>(3)</w:t>
      </w:r>
      <w:r w:rsidR="00F6245B" w:rsidRPr="00E93F66">
        <w:rPr>
          <w:rFonts w:asciiTheme="minorEastAsia" w:eastAsiaTheme="minorEastAsia" w:hAnsiTheme="minorEastAsia" w:hint="eastAsia"/>
          <w:sz w:val="21"/>
          <w:szCs w:val="21"/>
        </w:rPr>
        <w:t>款的规定，即一项国际注册如未缴纳维持费则应予注销。</w:t>
      </w:r>
    </w:p>
    <w:p w:rsidR="00F6245B" w:rsidRPr="00E93F66" w:rsidRDefault="00F6245B" w:rsidP="0081745E">
      <w:pPr>
        <w:pStyle w:val="ListParagraph"/>
        <w:numPr>
          <w:ilvl w:val="0"/>
          <w:numId w:val="13"/>
        </w:numPr>
        <w:spacing w:afterLines="50" w:after="156" w:line="340" w:lineRule="atLeast"/>
        <w:ind w:leftChars="200" w:left="797" w:hanging="357"/>
        <w:contextualSpacing w:val="0"/>
        <w:jc w:val="both"/>
        <w:rPr>
          <w:rFonts w:asciiTheme="minorEastAsia" w:eastAsiaTheme="minorEastAsia" w:hAnsiTheme="minorEastAsia"/>
          <w:b/>
          <w:sz w:val="21"/>
          <w:szCs w:val="21"/>
        </w:rPr>
      </w:pPr>
      <w:r w:rsidRPr="00E93F66">
        <w:rPr>
          <w:rFonts w:asciiTheme="minorEastAsia" w:eastAsiaTheme="minorEastAsia" w:hAnsiTheme="minorEastAsia" w:hint="eastAsia"/>
          <w:b/>
          <w:sz w:val="21"/>
          <w:szCs w:val="21"/>
        </w:rPr>
        <w:t>通过捐款筹资</w:t>
      </w:r>
    </w:p>
    <w:p w:rsidR="00F6245B" w:rsidRPr="00E93F66" w:rsidRDefault="0037445E" w:rsidP="0081745E">
      <w:pPr>
        <w:spacing w:afterLines="50" w:after="156" w:line="340" w:lineRule="atLeast"/>
        <w:ind w:firstLineChars="200" w:firstLine="440"/>
        <w:jc w:val="both"/>
        <w:rPr>
          <w:rFonts w:asciiTheme="minorEastAsia" w:eastAsiaTheme="minorEastAsia" w:hAnsiTheme="minorEastAsia"/>
          <w:sz w:val="21"/>
          <w:szCs w:val="21"/>
        </w:rPr>
      </w:pPr>
      <w:hyperlink w:anchor="Article_24" w:history="1">
        <w:r w:rsidR="00F6245B" w:rsidRPr="00E93F66">
          <w:rPr>
            <w:rStyle w:val="Hyperlink"/>
            <w:rFonts w:asciiTheme="minorEastAsia" w:eastAsiaTheme="minorEastAsia" w:hAnsiTheme="minorEastAsia" w:hint="eastAsia"/>
            <w:b/>
            <w:sz w:val="21"/>
            <w:szCs w:val="21"/>
          </w:rPr>
          <w:t>第</w:t>
        </w:r>
        <w:r w:rsidR="00F6245B" w:rsidRPr="00E93F66">
          <w:rPr>
            <w:rStyle w:val="Hyperlink"/>
            <w:rFonts w:asciiTheme="minorEastAsia" w:eastAsiaTheme="minorEastAsia" w:hAnsiTheme="minorEastAsia"/>
            <w:b/>
            <w:sz w:val="21"/>
            <w:szCs w:val="21"/>
          </w:rPr>
          <w:t>24</w:t>
        </w:r>
        <w:r w:rsidR="00F6245B" w:rsidRPr="00E93F66">
          <w:rPr>
            <w:rStyle w:val="Hyperlink"/>
            <w:rFonts w:asciiTheme="minorEastAsia" w:eastAsiaTheme="minorEastAsia" w:hAnsiTheme="minorEastAsia" w:hint="eastAsia"/>
            <w:b/>
            <w:sz w:val="21"/>
            <w:szCs w:val="21"/>
          </w:rPr>
          <w:t>条第</w:t>
        </w:r>
        <w:r w:rsidR="00F6245B" w:rsidRPr="00E93F66">
          <w:rPr>
            <w:rStyle w:val="Hyperlink"/>
            <w:rFonts w:asciiTheme="minorEastAsia" w:eastAsiaTheme="minorEastAsia" w:hAnsiTheme="minorEastAsia"/>
            <w:b/>
            <w:sz w:val="21"/>
            <w:szCs w:val="21"/>
          </w:rPr>
          <w:t>(3)</w:t>
        </w:r>
        <w:r w:rsidR="00F6245B" w:rsidRPr="00E93F66">
          <w:rPr>
            <w:rStyle w:val="Hyperlink"/>
            <w:rFonts w:asciiTheme="minorEastAsia" w:eastAsiaTheme="minorEastAsia" w:hAnsiTheme="minorEastAsia" w:hint="eastAsia"/>
            <w:b/>
            <w:sz w:val="21"/>
            <w:szCs w:val="21"/>
          </w:rPr>
          <w:t>款第</w:t>
        </w:r>
        <w:r w:rsidR="00F6245B" w:rsidRPr="00E93F66">
          <w:rPr>
            <w:rStyle w:val="Hyperlink"/>
            <w:rFonts w:asciiTheme="minorEastAsia" w:eastAsiaTheme="minorEastAsia" w:hAnsiTheme="minorEastAsia"/>
            <w:b/>
            <w:sz w:val="21"/>
            <w:szCs w:val="21"/>
          </w:rPr>
          <w:t>(vi)</w:t>
        </w:r>
      </w:hyperlink>
      <w:r w:rsidR="00F6245B" w:rsidRPr="00E93F66">
        <w:rPr>
          <w:rStyle w:val="Hyperlink"/>
          <w:rFonts w:asciiTheme="minorEastAsia" w:eastAsiaTheme="minorEastAsia" w:hAnsiTheme="minorEastAsia" w:hint="eastAsia"/>
          <w:b/>
          <w:sz w:val="21"/>
          <w:szCs w:val="21"/>
        </w:rPr>
        <w:t>项</w:t>
      </w:r>
      <w:r w:rsidR="00F6245B" w:rsidRPr="00E93F66">
        <w:rPr>
          <w:rFonts w:asciiTheme="minorEastAsia" w:eastAsiaTheme="minorEastAsia" w:hAnsiTheme="minorEastAsia" w:hint="eastAsia"/>
          <w:b/>
          <w:sz w:val="21"/>
          <w:szCs w:val="21"/>
        </w:rPr>
        <w:t>预算的资金来源——捐款：</w:t>
      </w:r>
      <w:r w:rsidR="00F6245B" w:rsidRPr="00E93F66">
        <w:rPr>
          <w:rFonts w:asciiTheme="minorEastAsia" w:eastAsiaTheme="minorEastAsia" w:hAnsiTheme="minorEastAsia" w:hint="eastAsia"/>
          <w:sz w:val="21"/>
          <w:szCs w:val="21"/>
        </w:rPr>
        <w:t>我们对于要求缔约方捐款以弥补任何依据第</w:t>
      </w:r>
      <w:r w:rsidR="00F6245B" w:rsidRPr="00E93F66">
        <w:rPr>
          <w:rFonts w:asciiTheme="minorEastAsia" w:eastAsiaTheme="minorEastAsia" w:hAnsiTheme="minorEastAsia"/>
          <w:sz w:val="21"/>
          <w:szCs w:val="21"/>
        </w:rPr>
        <w:t>24</w:t>
      </w:r>
      <w:r w:rsidR="00F6245B" w:rsidRPr="00E93F66">
        <w:rPr>
          <w:rFonts w:asciiTheme="minorEastAsia" w:eastAsiaTheme="minorEastAsia" w:hAnsiTheme="minorEastAsia" w:hint="eastAsia"/>
          <w:sz w:val="21"/>
          <w:szCs w:val="21"/>
        </w:rPr>
        <w:t>条第</w:t>
      </w:r>
      <w:r w:rsidR="00F6245B" w:rsidRPr="00E93F66">
        <w:rPr>
          <w:rFonts w:asciiTheme="minorEastAsia" w:eastAsiaTheme="minorEastAsia" w:hAnsiTheme="minorEastAsia"/>
          <w:sz w:val="21"/>
          <w:szCs w:val="21"/>
        </w:rPr>
        <w:t>(3)</w:t>
      </w:r>
      <w:r w:rsidR="00F6245B" w:rsidRPr="00E93F66">
        <w:rPr>
          <w:rFonts w:asciiTheme="minorEastAsia" w:eastAsiaTheme="minorEastAsia" w:hAnsiTheme="minorEastAsia" w:hint="eastAsia"/>
          <w:sz w:val="21"/>
          <w:szCs w:val="21"/>
        </w:rPr>
        <w:t>款第</w:t>
      </w:r>
      <w:r w:rsidR="00F6245B" w:rsidRPr="00E93F66">
        <w:rPr>
          <w:rFonts w:asciiTheme="minorEastAsia" w:eastAsiaTheme="minorEastAsia" w:hAnsiTheme="minorEastAsia"/>
          <w:sz w:val="21"/>
          <w:szCs w:val="21"/>
        </w:rPr>
        <w:t>(vi)</w:t>
      </w:r>
      <w:r w:rsidR="00F6245B" w:rsidRPr="00E93F66">
        <w:rPr>
          <w:rFonts w:asciiTheme="minorEastAsia" w:eastAsiaTheme="minorEastAsia" w:hAnsiTheme="minorEastAsia" w:hint="eastAsia"/>
          <w:sz w:val="21"/>
          <w:szCs w:val="21"/>
        </w:rPr>
        <w:t>项所产生赤字的想法持开放态度，但是我们怀疑里斯本</w:t>
      </w:r>
      <w:r w:rsidR="00F6245B" w:rsidRPr="0081745E">
        <w:rPr>
          <w:rFonts w:asciiTheme="minorEastAsia" w:eastAsiaTheme="minorEastAsia" w:hAnsiTheme="minorEastAsia" w:hint="eastAsia"/>
          <w:sz w:val="21"/>
          <w:szCs w:val="21"/>
          <w:lang w:val="en-GB"/>
        </w:rPr>
        <w:t>联盟</w:t>
      </w:r>
      <w:r w:rsidR="00F6245B" w:rsidRPr="00E93F66">
        <w:rPr>
          <w:rFonts w:asciiTheme="minorEastAsia" w:eastAsiaTheme="minorEastAsia" w:hAnsiTheme="minorEastAsia" w:hint="eastAsia"/>
          <w:sz w:val="21"/>
          <w:szCs w:val="21"/>
        </w:rPr>
        <w:t>不会要求缔约方弥补</w:t>
      </w:r>
      <w:r w:rsidR="00F6245B">
        <w:rPr>
          <w:rFonts w:asciiTheme="minorEastAsia" w:eastAsiaTheme="minorEastAsia" w:hAnsiTheme="minorEastAsia" w:hint="eastAsia"/>
          <w:sz w:val="21"/>
          <w:szCs w:val="21"/>
        </w:rPr>
        <w:t>赤字</w:t>
      </w:r>
      <w:r w:rsidR="00F6245B" w:rsidRPr="00E93F66">
        <w:rPr>
          <w:rFonts w:asciiTheme="minorEastAsia" w:eastAsiaTheme="minorEastAsia" w:hAnsiTheme="minorEastAsia" w:hint="eastAsia"/>
          <w:sz w:val="21"/>
          <w:szCs w:val="21"/>
        </w:rPr>
        <w:t>，因为该联盟从未依据现行《里斯本协定》要求现有的缔约方为不断增加的赤字供资。因此，我们认为捐款不是该体系可靠的收入来源，所以我们支持在案文中保留第</w:t>
      </w:r>
      <w:r w:rsidR="00F6245B" w:rsidRPr="00E93F66">
        <w:rPr>
          <w:rFonts w:asciiTheme="minorEastAsia" w:eastAsiaTheme="minorEastAsia" w:hAnsiTheme="minorEastAsia"/>
          <w:sz w:val="21"/>
          <w:szCs w:val="21"/>
        </w:rPr>
        <w:t>24</w:t>
      </w:r>
      <w:r w:rsidR="00F6245B" w:rsidRPr="00E93F66">
        <w:rPr>
          <w:rFonts w:asciiTheme="minorEastAsia" w:eastAsiaTheme="minorEastAsia" w:hAnsiTheme="minorEastAsia" w:hint="eastAsia"/>
          <w:sz w:val="21"/>
          <w:szCs w:val="21"/>
        </w:rPr>
        <w:t>条第</w:t>
      </w:r>
      <w:r w:rsidR="00F6245B" w:rsidRPr="00E93F66">
        <w:rPr>
          <w:rFonts w:asciiTheme="minorEastAsia" w:eastAsiaTheme="minorEastAsia" w:hAnsiTheme="minorEastAsia"/>
          <w:sz w:val="21"/>
          <w:szCs w:val="21"/>
        </w:rPr>
        <w:t>(3)</w:t>
      </w:r>
      <w:r w:rsidR="00F6245B" w:rsidRPr="00E93F66">
        <w:rPr>
          <w:rFonts w:asciiTheme="minorEastAsia" w:eastAsiaTheme="minorEastAsia" w:hAnsiTheme="minorEastAsia" w:hint="eastAsia"/>
          <w:sz w:val="21"/>
          <w:szCs w:val="21"/>
        </w:rPr>
        <w:t>款第</w:t>
      </w:r>
      <w:r w:rsidR="00F6245B" w:rsidRPr="00E93F66">
        <w:rPr>
          <w:rFonts w:asciiTheme="minorEastAsia" w:eastAsiaTheme="minorEastAsia" w:hAnsiTheme="minorEastAsia"/>
          <w:sz w:val="21"/>
          <w:szCs w:val="21"/>
        </w:rPr>
        <w:t>(vi)</w:t>
      </w:r>
      <w:r w:rsidR="00F6245B" w:rsidRPr="00E93F66">
        <w:rPr>
          <w:rFonts w:asciiTheme="minorEastAsia" w:eastAsiaTheme="minorEastAsia" w:hAnsiTheme="minorEastAsia" w:hint="eastAsia"/>
          <w:sz w:val="21"/>
          <w:szCs w:val="21"/>
        </w:rPr>
        <w:t>项，但仅是为了在必要时处理特殊情况或在费用不足以支付该体系的支出时。</w:t>
      </w:r>
    </w:p>
    <w:p w:rsidR="00F6245B" w:rsidRPr="00C67D60" w:rsidRDefault="00F6245B" w:rsidP="0081745E">
      <w:pPr>
        <w:spacing w:afterLines="50" w:after="156" w:line="340" w:lineRule="atLeast"/>
        <w:ind w:firstLineChars="200" w:firstLine="420"/>
        <w:jc w:val="both"/>
        <w:rPr>
          <w:rFonts w:asciiTheme="minorEastAsia" w:eastAsiaTheme="minorEastAsia" w:hAnsiTheme="minorEastAsia"/>
          <w:sz w:val="21"/>
          <w:szCs w:val="21"/>
        </w:rPr>
      </w:pPr>
      <w:r w:rsidRPr="00E93F66">
        <w:rPr>
          <w:rFonts w:asciiTheme="minorEastAsia" w:eastAsiaTheme="minorEastAsia" w:hAnsiTheme="minorEastAsia" w:hint="eastAsia"/>
          <w:sz w:val="21"/>
          <w:szCs w:val="21"/>
        </w:rPr>
        <w:t>如果在案文中保留捐款，我们建议修正第24条第</w:t>
      </w:r>
      <w:r w:rsidR="003C3943">
        <w:rPr>
          <w:rFonts w:asciiTheme="minorEastAsia" w:eastAsiaTheme="minorEastAsia" w:hAnsiTheme="minorEastAsia" w:hint="eastAsia"/>
          <w:sz w:val="21"/>
          <w:szCs w:val="21"/>
        </w:rPr>
        <w:t>(</w:t>
      </w:r>
      <w:r w:rsidRPr="00E93F66">
        <w:rPr>
          <w:rFonts w:asciiTheme="minorEastAsia" w:eastAsiaTheme="minorEastAsia" w:hAnsiTheme="minorEastAsia" w:hint="eastAsia"/>
          <w:sz w:val="21"/>
          <w:szCs w:val="21"/>
        </w:rPr>
        <w:t>3</w:t>
      </w:r>
      <w:r w:rsidR="003C3943">
        <w:rPr>
          <w:rFonts w:asciiTheme="minorEastAsia" w:eastAsiaTheme="minorEastAsia" w:hAnsiTheme="minorEastAsia" w:hint="eastAsia"/>
          <w:sz w:val="21"/>
          <w:szCs w:val="21"/>
        </w:rPr>
        <w:t>)</w:t>
      </w:r>
      <w:r w:rsidRPr="00E93F66">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Pr="00E93F66">
        <w:rPr>
          <w:rFonts w:asciiTheme="minorEastAsia" w:eastAsiaTheme="minorEastAsia" w:hAnsiTheme="minorEastAsia" w:hint="eastAsia"/>
          <w:sz w:val="21"/>
          <w:szCs w:val="21"/>
        </w:rPr>
        <w:t>vi</w:t>
      </w:r>
      <w:r w:rsidR="003C3943">
        <w:rPr>
          <w:rFonts w:asciiTheme="minorEastAsia" w:eastAsiaTheme="minorEastAsia" w:hAnsiTheme="minorEastAsia" w:hint="eastAsia"/>
          <w:sz w:val="21"/>
          <w:szCs w:val="21"/>
        </w:rPr>
        <w:t>)</w:t>
      </w:r>
      <w:r w:rsidRPr="00E93F66">
        <w:rPr>
          <w:rFonts w:asciiTheme="minorEastAsia" w:eastAsiaTheme="minorEastAsia" w:hAnsiTheme="minorEastAsia" w:hint="eastAsia"/>
          <w:sz w:val="21"/>
          <w:szCs w:val="21"/>
        </w:rPr>
        <w:t>项，在其中</w:t>
      </w:r>
      <w:r w:rsidRPr="00C67D60">
        <w:rPr>
          <w:rFonts w:asciiTheme="minorEastAsia" w:eastAsiaTheme="minorEastAsia" w:hAnsiTheme="minorEastAsia" w:hint="eastAsia"/>
          <w:sz w:val="21"/>
          <w:szCs w:val="21"/>
        </w:rPr>
        <w:t>增加一些细节，例如在何</w:t>
      </w:r>
      <w:r w:rsidR="0021144E" w:rsidRPr="00C67D60">
        <w:rPr>
          <w:rFonts w:asciiTheme="minorEastAsia" w:eastAsiaTheme="minorEastAsia" w:hAnsiTheme="minorEastAsia" w:hint="eastAsia"/>
          <w:sz w:val="21"/>
          <w:szCs w:val="21"/>
        </w:rPr>
        <w:t>时对捐款需求进行评估，以及不同缔约方应该捐款的水平等。这样的修改将使该条规定易于执行。该修改</w:t>
      </w:r>
      <w:r w:rsidRPr="00C67D60">
        <w:rPr>
          <w:rFonts w:asciiTheme="minorEastAsia" w:eastAsiaTheme="minorEastAsia" w:hAnsiTheme="minorEastAsia" w:hint="eastAsia"/>
          <w:sz w:val="21"/>
          <w:szCs w:val="21"/>
        </w:rPr>
        <w:t>将取代第24条第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款依照</w:t>
      </w:r>
      <w:r w:rsidR="00A730A7" w:rsidRPr="00C67D60">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巴黎公约</w:t>
      </w:r>
      <w:r w:rsidR="00A730A7" w:rsidRPr="00C67D60">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成员会费等级的括号内的文字。</w:t>
      </w:r>
    </w:p>
    <w:p w:rsidR="0081745E" w:rsidRDefault="0081745E">
      <w:pPr>
        <w:rPr>
          <w:rFonts w:asciiTheme="minorEastAsia" w:eastAsiaTheme="minorEastAsia" w:hAnsiTheme="minorEastAsia"/>
          <w:b/>
          <w:sz w:val="21"/>
          <w:szCs w:val="21"/>
          <w:u w:val="single"/>
        </w:rPr>
      </w:pPr>
      <w:r>
        <w:rPr>
          <w:rFonts w:asciiTheme="minorEastAsia" w:eastAsiaTheme="minorEastAsia" w:hAnsiTheme="minorEastAsia"/>
          <w:b/>
          <w:sz w:val="21"/>
          <w:szCs w:val="21"/>
          <w:u w:val="single"/>
        </w:rPr>
        <w:br w:type="page"/>
      </w:r>
    </w:p>
    <w:p w:rsidR="00F6245B" w:rsidRPr="00C67D60" w:rsidRDefault="00F6245B" w:rsidP="0081745E">
      <w:pPr>
        <w:spacing w:beforeLines="100" w:before="312" w:afterLines="100" w:after="312" w:line="340" w:lineRule="atLeast"/>
        <w:jc w:val="center"/>
        <w:rPr>
          <w:rFonts w:asciiTheme="minorEastAsia" w:eastAsiaTheme="minorEastAsia" w:hAnsiTheme="minorEastAsia"/>
          <w:b/>
          <w:sz w:val="21"/>
          <w:szCs w:val="21"/>
          <w:u w:val="single"/>
        </w:rPr>
      </w:pPr>
      <w:r w:rsidRPr="00C67D60">
        <w:rPr>
          <w:rFonts w:asciiTheme="minorEastAsia" w:eastAsiaTheme="minorEastAsia" w:hAnsiTheme="minorEastAsia" w:hint="eastAsia"/>
          <w:b/>
          <w:sz w:val="21"/>
          <w:szCs w:val="21"/>
          <w:u w:val="single"/>
        </w:rPr>
        <w:lastRenderedPageBreak/>
        <w:t>附</w:t>
      </w:r>
      <w:r w:rsidR="0081745E">
        <w:rPr>
          <w:rFonts w:asciiTheme="minorEastAsia" w:eastAsiaTheme="minorEastAsia" w:hAnsiTheme="minorEastAsia" w:hint="eastAsia"/>
          <w:b/>
          <w:sz w:val="21"/>
          <w:szCs w:val="21"/>
          <w:u w:val="single"/>
        </w:rPr>
        <w:t xml:space="preserve">　</w:t>
      </w:r>
      <w:r w:rsidRPr="00C67D60">
        <w:rPr>
          <w:rFonts w:asciiTheme="minorEastAsia" w:eastAsiaTheme="minorEastAsia" w:hAnsiTheme="minorEastAsia" w:hint="eastAsia"/>
          <w:b/>
          <w:sz w:val="21"/>
          <w:szCs w:val="21"/>
          <w:u w:val="single"/>
        </w:rPr>
        <w:t>录</w:t>
      </w:r>
    </w:p>
    <w:p w:rsidR="0081745E" w:rsidRDefault="00A730A7" w:rsidP="0081745E">
      <w:pPr>
        <w:pBdr>
          <w:bottom w:val="single" w:sz="6" w:space="1" w:color="auto"/>
        </w:pBdr>
        <w:spacing w:line="340" w:lineRule="atLeast"/>
        <w:ind w:firstLineChars="200" w:firstLine="420"/>
        <w:jc w:val="both"/>
        <w:rPr>
          <w:rFonts w:asciiTheme="minorEastAsia" w:eastAsiaTheme="minorEastAsia" w:hAnsiTheme="minorEastAsia"/>
          <w:sz w:val="21"/>
          <w:szCs w:val="21"/>
        </w:rPr>
      </w:pPr>
      <w:bookmarkStart w:id="4" w:name="Article_2_Subject_Matter"/>
      <w:r w:rsidRPr="00C67D60">
        <w:rPr>
          <w:rFonts w:asciiTheme="minorEastAsia" w:eastAsiaTheme="minorEastAsia" w:hAnsiTheme="minorEastAsia" w:hint="eastAsia"/>
          <w:sz w:val="21"/>
          <w:szCs w:val="21"/>
        </w:rPr>
        <w:t>下述对基础提案案文的引述是为了说明美国的修改或替代</w:t>
      </w:r>
      <w:r w:rsidR="00F6245B" w:rsidRPr="00C67D60">
        <w:rPr>
          <w:rFonts w:asciiTheme="minorEastAsia" w:eastAsiaTheme="minorEastAsia" w:hAnsiTheme="minorEastAsia" w:hint="eastAsia"/>
          <w:sz w:val="21"/>
          <w:szCs w:val="21"/>
        </w:rPr>
        <w:t>条款，以使案文符合地域性、正当程序和地理标志作为私权这三条原则。遵守这三条原则将使更多的WIPO成员考虑加入该体系。</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第2条客体：</w:t>
      </w:r>
      <w:bookmarkEnd w:id="4"/>
      <w:r w:rsidRPr="00C67D60">
        <w:rPr>
          <w:rFonts w:asciiTheme="minorEastAsia" w:eastAsiaTheme="minorEastAsia" w:hAnsiTheme="minorEastAsia" w:hint="eastAsia"/>
          <w:sz w:val="21"/>
          <w:szCs w:val="21"/>
        </w:rPr>
        <w:t>在定义中增加声誉的要素使标志或名称在受理国符合地理标志保护客体的条件，为此美国建议对第2条作如下修改：</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条</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(1)</w:t>
      </w:r>
      <w:r w:rsidRPr="00C67D60">
        <w:rPr>
          <w:rFonts w:asciiTheme="minorEastAsia" w:eastAsiaTheme="minorEastAsia" w:hAnsiTheme="minorEastAsia"/>
          <w:sz w:val="21"/>
          <w:szCs w:val="21"/>
        </w:rPr>
        <w:tab/>
      </w:r>
      <w:r w:rsidRPr="00CA0924">
        <w:rPr>
          <w:rFonts w:ascii="KaiTi" w:eastAsia="KaiTi" w:hAnsi="KaiTi" w:hint="eastAsia"/>
          <w:i/>
          <w:sz w:val="21"/>
          <w:szCs w:val="21"/>
        </w:rPr>
        <w:t>［原产地名称和地理标志］</w:t>
      </w:r>
      <w:r w:rsidRPr="00C67D60">
        <w:rPr>
          <w:rFonts w:asciiTheme="minorEastAsia" w:eastAsiaTheme="minorEastAsia" w:hAnsiTheme="minorEastAsia" w:cs="SimSun" w:hint="eastAsia"/>
          <w:sz w:val="21"/>
          <w:szCs w:val="21"/>
        </w:rPr>
        <w:t>本文本适用于以下方面</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r>
      <w:r w:rsidRPr="00C67D60">
        <w:rPr>
          <w:rFonts w:asciiTheme="minorEastAsia" w:eastAsiaTheme="minorEastAsia" w:hAnsiTheme="minorEastAsia"/>
          <w:sz w:val="21"/>
          <w:szCs w:val="21"/>
        </w:rPr>
        <w:tab/>
        <w:t>(i)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在原属缔约方受到保护的任何由某一地理区域的地名构成或包含该地名的名称，或众所周知的指称该地理区域的另一名称，此种名称用以标示来源于该地理区域的产品，此种产品所具有的</w:t>
      </w:r>
      <w:r w:rsidRPr="00C67D60">
        <w:rPr>
          <w:rFonts w:asciiTheme="minorEastAsia" w:eastAsiaTheme="minorEastAsia" w:hAnsiTheme="minorEastAsia" w:hint="eastAsia"/>
          <w:sz w:val="21"/>
          <w:szCs w:val="21"/>
          <w:u w:val="single"/>
        </w:rPr>
        <w:t>声誉</w:t>
      </w:r>
      <w:r w:rsidRPr="00C67D60">
        <w:rPr>
          <w:rFonts w:asciiTheme="minorEastAsia" w:eastAsiaTheme="minorEastAsia" w:hAnsiTheme="minorEastAsia" w:hint="eastAsia"/>
          <w:sz w:val="21"/>
          <w:szCs w:val="21"/>
        </w:rPr>
        <w:t>、品质和特性完全或主要归因于其地理环境，包括自然因素和人为因素，从而使产品获得其声誉；以及</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r>
      <w:r w:rsidRPr="00C67D60">
        <w:rPr>
          <w:rFonts w:asciiTheme="minorEastAsia" w:eastAsiaTheme="minorEastAsia" w:hAnsiTheme="minorEastAsia"/>
          <w:sz w:val="21"/>
          <w:szCs w:val="21"/>
        </w:rPr>
        <w:tab/>
        <w:t>(ii)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在原属缔约方受到保护的任何由某一地理区域的地名构成或包含该地名的标志，或众所周知的指称该地理区域的另一标志，此种标志用以识别来源于该地理区域的产品，此种产品的特定质量、声誉或其他特性主要归因于其地理来源。</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第</w:t>
      </w:r>
      <w:r w:rsidRPr="00C67D60">
        <w:rPr>
          <w:rFonts w:asciiTheme="minorEastAsia" w:eastAsiaTheme="minorEastAsia" w:hAnsiTheme="minorEastAsia"/>
          <w:b/>
          <w:sz w:val="21"/>
          <w:szCs w:val="21"/>
        </w:rPr>
        <w:t>5</w:t>
      </w:r>
      <w:r w:rsidRPr="00C67D60">
        <w:rPr>
          <w:rFonts w:asciiTheme="minorEastAsia" w:eastAsiaTheme="minorEastAsia" w:hAnsiTheme="minorEastAsia" w:hint="eastAsia"/>
          <w:b/>
          <w:sz w:val="21"/>
          <w:szCs w:val="21"/>
        </w:rPr>
        <w:t>条申请资格：</w:t>
      </w:r>
      <w:r w:rsidRPr="00C67D60">
        <w:rPr>
          <w:rFonts w:asciiTheme="minorEastAsia" w:eastAsiaTheme="minorEastAsia" w:hAnsiTheme="minorEastAsia" w:hint="eastAsia"/>
          <w:sz w:val="21"/>
          <w:szCs w:val="21"/>
        </w:rPr>
        <w:t>美国代表团建议修改第5条以明确国际注册的持有者即在原属国的保护以其名义存在的实体。</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w:t>
      </w:r>
    </w:p>
    <w:p w:rsidR="00F6245B" w:rsidRPr="00C67D60" w:rsidRDefault="00F6245B" w:rsidP="0081745E">
      <w:pPr>
        <w:spacing w:after="50"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sz w:val="21"/>
          <w:szCs w:val="21"/>
        </w:rPr>
        <w:t>(2)</w:t>
      </w:r>
      <w:r w:rsidRPr="00C67D60">
        <w:rPr>
          <w:rFonts w:asciiTheme="minorEastAsia" w:eastAsiaTheme="minorEastAsia" w:hAnsiTheme="minorEastAsia"/>
          <w:sz w:val="21"/>
          <w:szCs w:val="21"/>
        </w:rPr>
        <w:tab/>
      </w:r>
      <w:r w:rsidRPr="0081745E">
        <w:rPr>
          <w:rFonts w:ascii="KaiTi" w:eastAsia="KaiTi" w:hAnsi="KaiTi"/>
          <w:i/>
          <w:strike/>
          <w:sz w:val="21"/>
          <w:szCs w:val="21"/>
        </w:rPr>
        <w:t>[</w:t>
      </w:r>
      <w:r w:rsidRPr="0081745E">
        <w:rPr>
          <w:rFonts w:ascii="KaiTi" w:eastAsia="KaiTi" w:hAnsi="KaiTi" w:hint="eastAsia"/>
          <w:i/>
          <w:strike/>
          <w:sz w:val="21"/>
          <w:szCs w:val="21"/>
        </w:rPr>
        <w:t>由主管机关提交的申请</w:t>
      </w:r>
      <w:r w:rsidRPr="0081745E">
        <w:rPr>
          <w:rFonts w:ascii="KaiTi" w:eastAsia="KaiTi" w:hAnsi="KaiTi"/>
          <w:i/>
          <w:strike/>
          <w:sz w:val="21"/>
          <w:szCs w:val="21"/>
        </w:rPr>
        <w:t>]</w:t>
      </w:r>
      <w:r w:rsidRPr="00C67D60">
        <w:rPr>
          <w:rFonts w:asciiTheme="minorEastAsia" w:eastAsiaTheme="minorEastAsia" w:hAnsiTheme="minorEastAsia" w:cs="SimSun" w:hint="eastAsia"/>
          <w:strike/>
          <w:sz w:val="21"/>
          <w:szCs w:val="21"/>
        </w:rPr>
        <w:t>除本条第</w:t>
      </w:r>
      <w:r w:rsidRPr="00C67D60">
        <w:rPr>
          <w:rFonts w:asciiTheme="minorEastAsia" w:eastAsiaTheme="minorEastAsia" w:hAnsiTheme="minorEastAsia" w:cs="SimSun"/>
          <w:strike/>
          <w:sz w:val="21"/>
          <w:szCs w:val="21"/>
        </w:rPr>
        <w:t>(3)</w:t>
      </w:r>
      <w:r w:rsidRPr="00C67D60">
        <w:rPr>
          <w:rFonts w:asciiTheme="minorEastAsia" w:eastAsiaTheme="minorEastAsia" w:hAnsiTheme="minorEastAsia" w:cs="SimSun" w:hint="eastAsia"/>
          <w:strike/>
          <w:sz w:val="21"/>
          <w:szCs w:val="21"/>
        </w:rPr>
        <w:t>款规定的情形外，</w:t>
      </w:r>
      <w:r w:rsidRPr="00C67D60">
        <w:rPr>
          <w:rFonts w:asciiTheme="minorEastAsia" w:eastAsiaTheme="minorEastAsia" w:hAnsiTheme="minorEastAsia" w:hint="eastAsia"/>
          <w:sz w:val="21"/>
          <w:szCs w:val="21"/>
          <w:u w:val="single"/>
        </w:rPr>
        <w:t>原产地名称或地理标志国际注册申请应通过主管机关由在该原属缔约方以其名义存在保护的实体提交，前提是该申请人是该缔约方的国民，或在该缔约方有住所或设有真实有效的工商营业场所。</w:t>
      </w:r>
      <w:r w:rsidRPr="00C67D60">
        <w:rPr>
          <w:rFonts w:asciiTheme="minorEastAsia" w:eastAsiaTheme="minorEastAsia" w:hAnsiTheme="minorEastAsia" w:hint="eastAsia"/>
          <w:strike/>
          <w:sz w:val="21"/>
          <w:szCs w:val="21"/>
        </w:rPr>
        <w:t>由主管机关用以下名义：</w:t>
      </w:r>
    </w:p>
    <w:p w:rsidR="00F6245B" w:rsidRPr="00C67D60" w:rsidRDefault="00F6245B" w:rsidP="0081745E">
      <w:pPr>
        <w:spacing w:afterLines="50" w:after="156" w:line="340" w:lineRule="atLeast"/>
        <w:jc w:val="both"/>
        <w:rPr>
          <w:rFonts w:asciiTheme="minorEastAsia" w:eastAsiaTheme="minorEastAsia" w:hAnsiTheme="minorEastAsia"/>
          <w:strike/>
          <w:sz w:val="21"/>
          <w:szCs w:val="21"/>
        </w:rPr>
      </w:pPr>
      <w:r w:rsidRPr="00C67D60">
        <w:rPr>
          <w:rFonts w:asciiTheme="minorEastAsia" w:eastAsiaTheme="minorEastAsia" w:hAnsiTheme="minorEastAsia"/>
          <w:strike/>
          <w:sz w:val="21"/>
          <w:szCs w:val="21"/>
        </w:rPr>
        <w:tab/>
      </w:r>
      <w:r w:rsidRPr="00C67D60">
        <w:rPr>
          <w:rFonts w:asciiTheme="minorEastAsia" w:eastAsiaTheme="minorEastAsia" w:hAnsiTheme="minorEastAsia"/>
          <w:strike/>
          <w:sz w:val="21"/>
          <w:szCs w:val="21"/>
        </w:rPr>
        <w:tab/>
        <w:t>(i)</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各受益方；或</w:t>
      </w:r>
    </w:p>
    <w:p w:rsidR="00F6245B" w:rsidRPr="00C67D60" w:rsidRDefault="00F6245B" w:rsidP="0081745E">
      <w:pPr>
        <w:spacing w:afterLines="50" w:after="156" w:line="340" w:lineRule="atLeast"/>
        <w:jc w:val="both"/>
        <w:rPr>
          <w:rFonts w:asciiTheme="minorEastAsia" w:eastAsiaTheme="minorEastAsia" w:hAnsiTheme="minorEastAsia"/>
          <w:iCs/>
          <w:strike/>
          <w:sz w:val="21"/>
          <w:szCs w:val="21"/>
        </w:rPr>
      </w:pPr>
      <w:r w:rsidRPr="00C67D60">
        <w:rPr>
          <w:rFonts w:asciiTheme="minorEastAsia" w:eastAsiaTheme="minorEastAsia" w:hAnsiTheme="minorEastAsia"/>
          <w:strike/>
          <w:sz w:val="21"/>
          <w:szCs w:val="21"/>
        </w:rPr>
        <w:tab/>
      </w:r>
      <w:r w:rsidRPr="00C67D60">
        <w:rPr>
          <w:rFonts w:asciiTheme="minorEastAsia" w:eastAsiaTheme="minorEastAsia" w:hAnsiTheme="minorEastAsia"/>
          <w:strike/>
          <w:sz w:val="21"/>
          <w:szCs w:val="21"/>
        </w:rPr>
        <w:tab/>
        <w:t>(ii)</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具备法律地位的法律实体，其能够主张各受益方的权利或该原产地名称</w:t>
      </w:r>
      <w:r w:rsidRPr="00C67D60">
        <w:rPr>
          <w:rFonts w:asciiTheme="minorEastAsia" w:eastAsiaTheme="minorEastAsia" w:hAnsiTheme="minorEastAsia"/>
          <w:strike/>
          <w:sz w:val="21"/>
          <w:szCs w:val="21"/>
        </w:rPr>
        <w:t>/</w:t>
      </w:r>
      <w:r w:rsidRPr="00C67D60">
        <w:rPr>
          <w:rFonts w:asciiTheme="minorEastAsia" w:eastAsiaTheme="minorEastAsia" w:hAnsiTheme="minorEastAsia" w:hint="eastAsia"/>
          <w:strike/>
          <w:sz w:val="21"/>
          <w:szCs w:val="21"/>
        </w:rPr>
        <w:t>地理标志的其他权利，例如，代表各受益方的联合会或协会；或代表生产者的生产者团体，不论其构成如何，亦不论其采取何种法律形式。</w:t>
      </w:r>
    </w:p>
    <w:p w:rsidR="00F6245B" w:rsidRPr="00C67D60" w:rsidRDefault="00F6245B" w:rsidP="0081745E">
      <w:pPr>
        <w:spacing w:afterLines="50" w:after="156" w:line="340" w:lineRule="atLeast"/>
        <w:jc w:val="both"/>
        <w:rPr>
          <w:rFonts w:asciiTheme="minorEastAsia" w:eastAsiaTheme="minorEastAsia" w:hAnsiTheme="minorEastAsia"/>
          <w:strike/>
          <w:sz w:val="21"/>
          <w:szCs w:val="21"/>
        </w:rPr>
      </w:pPr>
      <w:r w:rsidRPr="00C67D60">
        <w:rPr>
          <w:rFonts w:asciiTheme="minorEastAsia" w:eastAsiaTheme="minorEastAsia" w:hAnsiTheme="minorEastAsia"/>
          <w:strike/>
          <w:sz w:val="21"/>
          <w:szCs w:val="21"/>
        </w:rPr>
        <w:t>(3)</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［由各受益方或法律实体直接提交的申请］</w:t>
      </w:r>
      <w:r w:rsidRPr="00C67D60">
        <w:rPr>
          <w:rFonts w:asciiTheme="minorEastAsia" w:eastAsiaTheme="minorEastAsia" w:hAnsiTheme="minorEastAsia" w:cs="SimSun"/>
          <w:strike/>
          <w:sz w:val="21"/>
          <w:szCs w:val="21"/>
        </w:rPr>
        <w:t>(a)</w:t>
      </w:r>
      <w:r w:rsidRPr="00C67D60">
        <w:rPr>
          <w:rFonts w:asciiTheme="minorEastAsia" w:eastAsiaTheme="minorEastAsia" w:hAnsiTheme="minorEastAsia" w:cs="SimSun" w:hint="eastAsia"/>
          <w:strike/>
          <w:sz w:val="21"/>
          <w:szCs w:val="21"/>
        </w:rPr>
        <w:t>如果原属缔约方的法律允许此种情况，则申请可由各受益方或由本条第</w:t>
      </w:r>
      <w:r w:rsidRPr="00C67D60">
        <w:rPr>
          <w:rFonts w:asciiTheme="minorEastAsia" w:eastAsiaTheme="minorEastAsia" w:hAnsiTheme="minorEastAsia" w:cs="SimSun"/>
          <w:strike/>
          <w:sz w:val="21"/>
          <w:szCs w:val="21"/>
        </w:rPr>
        <w:t>(2)</w:t>
      </w:r>
      <w:r w:rsidRPr="00C67D60">
        <w:rPr>
          <w:rFonts w:asciiTheme="minorEastAsia" w:eastAsiaTheme="minorEastAsia" w:hAnsiTheme="minorEastAsia" w:cs="SimSun" w:hint="eastAsia"/>
          <w:strike/>
          <w:sz w:val="21"/>
          <w:szCs w:val="21"/>
        </w:rPr>
        <w:t>款第</w:t>
      </w:r>
      <w:r w:rsidRPr="00C67D60">
        <w:rPr>
          <w:rFonts w:asciiTheme="minorEastAsia" w:eastAsiaTheme="minorEastAsia" w:hAnsiTheme="minorEastAsia" w:cs="SimSun"/>
          <w:strike/>
          <w:sz w:val="21"/>
          <w:szCs w:val="21"/>
        </w:rPr>
        <w:t>(ii)</w:t>
      </w:r>
      <w:r w:rsidRPr="00C67D60">
        <w:rPr>
          <w:rFonts w:asciiTheme="minorEastAsia" w:eastAsiaTheme="minorEastAsia" w:hAnsiTheme="minorEastAsia" w:cs="SimSun" w:hint="eastAsia"/>
          <w:strike/>
          <w:sz w:val="21"/>
          <w:szCs w:val="21"/>
        </w:rPr>
        <w:t>项所述的法律实体提交。</w:t>
      </w:r>
    </w:p>
    <w:p w:rsidR="00F6245B" w:rsidRPr="00C67D60" w:rsidRDefault="00F6245B" w:rsidP="0081745E">
      <w:pPr>
        <w:spacing w:afterLines="50" w:after="156" w:line="340" w:lineRule="atLeast"/>
        <w:ind w:firstLine="567"/>
        <w:jc w:val="both"/>
        <w:rPr>
          <w:rFonts w:asciiTheme="minorEastAsia" w:eastAsiaTheme="minorEastAsia" w:hAnsiTheme="minorEastAsia"/>
          <w:sz w:val="21"/>
          <w:szCs w:val="21"/>
        </w:rPr>
      </w:pPr>
      <w:r w:rsidRPr="00C67D60">
        <w:rPr>
          <w:rFonts w:asciiTheme="minorEastAsia" w:eastAsiaTheme="minorEastAsia" w:hAnsiTheme="minorEastAsia"/>
          <w:strike/>
          <w:sz w:val="21"/>
          <w:szCs w:val="21"/>
        </w:rPr>
        <w:t>(b)</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适用本款第</w:t>
      </w:r>
      <w:r w:rsidRPr="00C67D60">
        <w:rPr>
          <w:rFonts w:asciiTheme="minorEastAsia" w:eastAsiaTheme="minorEastAsia" w:hAnsiTheme="minorEastAsia"/>
          <w:strike/>
          <w:sz w:val="21"/>
          <w:szCs w:val="21"/>
        </w:rPr>
        <w:t>(a)</w:t>
      </w:r>
      <w:r w:rsidRPr="00C67D60">
        <w:rPr>
          <w:rFonts w:asciiTheme="minorEastAsia" w:eastAsiaTheme="minorEastAsia" w:hAnsiTheme="minorEastAsia" w:hint="eastAsia"/>
          <w:strike/>
          <w:sz w:val="21"/>
          <w:szCs w:val="21"/>
        </w:rPr>
        <w:t>项必须以缔约方关于法律允许此种情况的声明为依据。此种声明可由缔约方在交存批准书或加入书时或之后的任何时间作出。声明在交存批准书或加入书时作出的，则于本文本在该缔约方生效之时生效。声明在本文本于相关缔约方生效之后作出的，则于总干事收到声明之日起三个月后生效。</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5" w:name="Article_6"/>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cstheme="minorHAnsi" w:hint="eastAsia"/>
          <w:b/>
          <w:sz w:val="21"/>
          <w:szCs w:val="21"/>
        </w:rPr>
        <w:lastRenderedPageBreak/>
        <w:t>第</w:t>
      </w:r>
      <w:r w:rsidRPr="00C67D60">
        <w:rPr>
          <w:rFonts w:asciiTheme="minorEastAsia" w:eastAsiaTheme="minorEastAsia" w:hAnsiTheme="minorEastAsia" w:cstheme="minorHAnsi"/>
          <w:b/>
          <w:sz w:val="21"/>
          <w:szCs w:val="21"/>
        </w:rPr>
        <w:t>6</w:t>
      </w:r>
      <w:r w:rsidRPr="00C67D60">
        <w:rPr>
          <w:rFonts w:asciiTheme="minorEastAsia" w:eastAsiaTheme="minorEastAsia" w:hAnsiTheme="minorEastAsia" w:cstheme="minorHAnsi" w:hint="eastAsia"/>
          <w:b/>
          <w:sz w:val="21"/>
          <w:szCs w:val="21"/>
        </w:rPr>
        <w:t>条第</w:t>
      </w:r>
      <w:r w:rsidRPr="00C67D60">
        <w:rPr>
          <w:rFonts w:asciiTheme="minorEastAsia" w:eastAsiaTheme="minorEastAsia" w:hAnsiTheme="minorEastAsia" w:cstheme="minorHAnsi"/>
          <w:b/>
          <w:sz w:val="21"/>
          <w:szCs w:val="21"/>
        </w:rPr>
        <w:t>(5)</w:t>
      </w:r>
      <w:r w:rsidRPr="00C67D60">
        <w:rPr>
          <w:rFonts w:asciiTheme="minorEastAsia" w:eastAsiaTheme="minorEastAsia" w:hAnsiTheme="minorEastAsia" w:cstheme="minorHAnsi" w:hint="eastAsia"/>
          <w:b/>
          <w:sz w:val="21"/>
          <w:szCs w:val="21"/>
        </w:rPr>
        <w:t>款</w:t>
      </w:r>
      <w:bookmarkEnd w:id="5"/>
      <w:r w:rsidRPr="00C67D60">
        <w:rPr>
          <w:rFonts w:asciiTheme="minorEastAsia" w:eastAsiaTheme="minorEastAsia" w:hAnsiTheme="minorEastAsia" w:hint="eastAsia"/>
          <w:b/>
          <w:sz w:val="21"/>
          <w:szCs w:val="21"/>
        </w:rPr>
        <w:t>国际注册生效日期：</w:t>
      </w:r>
      <w:r w:rsidRPr="00C67D60">
        <w:rPr>
          <w:rFonts w:asciiTheme="minorEastAsia" w:eastAsiaTheme="minorEastAsia" w:hAnsiTheme="minorEastAsia" w:hint="eastAsia"/>
          <w:sz w:val="21"/>
          <w:szCs w:val="21"/>
        </w:rPr>
        <w:t>美国建议修改第6条第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款，在其中增加新的</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b</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项，说明在第29条第(4)款的情形下，国际注册在新加入缔约方获得效力的日期为生效日期，或者如果适用的话，依据新的第6条第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5</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c</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项所作声明中指明的日期。</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6</w:t>
      </w:r>
      <w:r w:rsidRPr="00C67D60">
        <w:rPr>
          <w:rFonts w:asciiTheme="minorEastAsia" w:eastAsiaTheme="minorEastAsia" w:hAnsiTheme="minorEastAsia" w:hint="eastAsia"/>
          <w:sz w:val="21"/>
          <w:szCs w:val="21"/>
        </w:rPr>
        <w:t>条</w:t>
      </w:r>
    </w:p>
    <w:p w:rsidR="00F6245B" w:rsidRPr="00C67D60" w:rsidRDefault="00F6245B" w:rsidP="0081745E">
      <w:pPr>
        <w:overflowPunct w:val="0"/>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(5)</w:t>
      </w:r>
      <w:r w:rsidRPr="00C67D60">
        <w:rPr>
          <w:rFonts w:asciiTheme="minorEastAsia" w:eastAsiaTheme="minorEastAsia" w:hAnsiTheme="minorEastAsia"/>
          <w:sz w:val="21"/>
          <w:szCs w:val="21"/>
        </w:rPr>
        <w:tab/>
      </w:r>
      <w:r w:rsidRPr="00CA0924">
        <w:rPr>
          <w:rFonts w:ascii="KaiTi" w:eastAsia="KaiTi" w:hAnsi="KaiTi" w:hint="eastAsia"/>
          <w:i/>
          <w:sz w:val="21"/>
          <w:szCs w:val="21"/>
        </w:rPr>
        <w:t>［国际注册生效日期</w:t>
      </w:r>
      <w:proofErr w:type="gramStart"/>
      <w:r w:rsidRPr="00CA0924">
        <w:rPr>
          <w:rFonts w:ascii="KaiTi" w:eastAsia="KaiTi" w:hAnsi="KaiTi" w:hint="eastAsia"/>
          <w:i/>
          <w:sz w:val="21"/>
          <w:szCs w:val="21"/>
        </w:rPr>
        <w:t>］</w:t>
      </w:r>
      <w:r w:rsidRPr="00C67D60">
        <w:rPr>
          <w:rFonts w:asciiTheme="minorEastAsia" w:eastAsiaTheme="minorEastAsia" w:hAnsiTheme="minorEastAsia" w:cs="SimSun"/>
          <w:sz w:val="21"/>
          <w:szCs w:val="21"/>
        </w:rPr>
        <w:t>(</w:t>
      </w:r>
      <w:proofErr w:type="gramEnd"/>
      <w:r w:rsidRPr="00C67D60">
        <w:rPr>
          <w:rFonts w:asciiTheme="minorEastAsia" w:eastAsiaTheme="minorEastAsia" w:hAnsiTheme="minorEastAsia" w:cs="SimSun"/>
          <w:sz w:val="21"/>
          <w:szCs w:val="21"/>
        </w:rPr>
        <w:t>a)</w:t>
      </w:r>
      <w:r w:rsidRPr="00C67D60">
        <w:rPr>
          <w:rFonts w:asciiTheme="minorEastAsia" w:eastAsiaTheme="minorEastAsia" w:hAnsiTheme="minorEastAsia" w:cs="SimSun" w:hint="eastAsia"/>
          <w:sz w:val="21"/>
          <w:szCs w:val="21"/>
        </w:rPr>
        <w:t>除本款第</w:t>
      </w:r>
      <w:r w:rsidRPr="00C67D60">
        <w:rPr>
          <w:rFonts w:asciiTheme="minorEastAsia" w:eastAsiaTheme="minorEastAsia" w:hAnsiTheme="minorEastAsia" w:cs="SimSun"/>
          <w:sz w:val="21"/>
          <w:szCs w:val="21"/>
        </w:rPr>
        <w:t>(b)</w:t>
      </w:r>
      <w:r w:rsidRPr="00C67D60">
        <w:rPr>
          <w:rFonts w:asciiTheme="minorEastAsia" w:eastAsiaTheme="minorEastAsia" w:hAnsiTheme="minorEastAsia" w:cs="SimSun" w:hint="eastAsia"/>
          <w:sz w:val="21"/>
          <w:szCs w:val="21"/>
        </w:rPr>
        <w:t>项另有规定外，在未依据第</w:t>
      </w:r>
      <w:r w:rsidRPr="00C67D60">
        <w:rPr>
          <w:rFonts w:asciiTheme="minorEastAsia" w:eastAsiaTheme="minorEastAsia" w:hAnsiTheme="minorEastAsia" w:cs="SimSun"/>
          <w:sz w:val="21"/>
          <w:szCs w:val="21"/>
        </w:rPr>
        <w:t>15</w:t>
      </w:r>
      <w:r w:rsidRPr="00C67D60">
        <w:rPr>
          <w:rFonts w:asciiTheme="minorEastAsia" w:eastAsiaTheme="minorEastAsia" w:hAnsiTheme="minorEastAsia" w:cs="SimSun" w:hint="eastAsia"/>
          <w:sz w:val="21"/>
          <w:szCs w:val="21"/>
        </w:rPr>
        <w:t>条驳回保护的每一缔约方，或依据第</w:t>
      </w:r>
      <w:r w:rsidRPr="00C67D60">
        <w:rPr>
          <w:rFonts w:asciiTheme="minorEastAsia" w:eastAsiaTheme="minorEastAsia" w:hAnsiTheme="minorEastAsia" w:cs="SimSun"/>
          <w:sz w:val="21"/>
          <w:szCs w:val="21"/>
        </w:rPr>
        <w:t>18</w:t>
      </w:r>
      <w:r w:rsidRPr="00C67D60">
        <w:rPr>
          <w:rFonts w:asciiTheme="minorEastAsia" w:eastAsiaTheme="minorEastAsia" w:hAnsiTheme="minorEastAsia" w:cs="SimSun" w:hint="eastAsia"/>
          <w:sz w:val="21"/>
          <w:szCs w:val="21"/>
        </w:rPr>
        <w:t>条已向国际局发出给予保护通知的每一缔约方，已注册原产地名称或地理标志应于国际注册之日起受到保护。</w:t>
      </w:r>
    </w:p>
    <w:p w:rsidR="00F6245B" w:rsidRPr="00C67D60" w:rsidRDefault="00F6245B" w:rsidP="0081745E">
      <w:pPr>
        <w:spacing w:afterLines="50" w:after="156" w:line="340" w:lineRule="atLeast"/>
        <w:ind w:firstLine="567"/>
        <w:jc w:val="both"/>
        <w:rPr>
          <w:rFonts w:asciiTheme="minorEastAsia" w:eastAsiaTheme="minorEastAsia" w:hAnsiTheme="minorEastAsia"/>
          <w:sz w:val="21"/>
          <w:szCs w:val="21"/>
          <w:u w:val="single"/>
        </w:rPr>
      </w:pPr>
      <w:r w:rsidRPr="00C67D60">
        <w:rPr>
          <w:rFonts w:asciiTheme="minorEastAsia" w:eastAsiaTheme="minorEastAsia" w:hAnsiTheme="minorEastAsia"/>
          <w:sz w:val="21"/>
          <w:szCs w:val="21"/>
          <w:u w:val="single"/>
        </w:rPr>
        <w:t>(b)</w:t>
      </w:r>
      <w:r w:rsidRPr="00C67D60">
        <w:rPr>
          <w:rFonts w:asciiTheme="minorEastAsia" w:eastAsiaTheme="minorEastAsia" w:hAnsiTheme="minorEastAsia"/>
          <w:sz w:val="21"/>
          <w:szCs w:val="21"/>
          <w:u w:val="single"/>
        </w:rPr>
        <w:tab/>
      </w:r>
      <w:proofErr w:type="gramStart"/>
      <w:r w:rsidRPr="00C67D60">
        <w:rPr>
          <w:rFonts w:asciiTheme="minorEastAsia" w:eastAsiaTheme="minorEastAsia" w:hAnsiTheme="minorEastAsia" w:hint="eastAsia"/>
          <w:sz w:val="21"/>
          <w:szCs w:val="21"/>
          <w:u w:val="single"/>
        </w:rPr>
        <w:t>在第29条第(</w:t>
      </w:r>
      <w:proofErr w:type="gramEnd"/>
      <w:r w:rsidRPr="00C67D60">
        <w:rPr>
          <w:rFonts w:asciiTheme="minorEastAsia" w:eastAsiaTheme="minorEastAsia" w:hAnsiTheme="minorEastAsia" w:hint="eastAsia"/>
          <w:sz w:val="21"/>
          <w:szCs w:val="21"/>
          <w:u w:val="single"/>
        </w:rPr>
        <w:t>4)款的情形下，国际注册在新加入缔约方获得效力的日期为在该领土上的生效日期，除非本款第</w:t>
      </w:r>
      <w:r w:rsidR="003C3943">
        <w:rPr>
          <w:rFonts w:asciiTheme="minorEastAsia" w:eastAsiaTheme="minorEastAsia" w:hAnsiTheme="minorEastAsia" w:hint="eastAsia"/>
          <w:sz w:val="21"/>
          <w:szCs w:val="21"/>
          <w:u w:val="single"/>
        </w:rPr>
        <w:t>(</w:t>
      </w:r>
      <w:r w:rsidRPr="00C67D60">
        <w:rPr>
          <w:rFonts w:asciiTheme="minorEastAsia" w:eastAsiaTheme="minorEastAsia" w:hAnsiTheme="minorEastAsia" w:hint="eastAsia"/>
          <w:sz w:val="21"/>
          <w:szCs w:val="21"/>
          <w:u w:val="single"/>
        </w:rPr>
        <w:t>c</w:t>
      </w:r>
      <w:r w:rsidR="003C3943">
        <w:rPr>
          <w:rFonts w:asciiTheme="minorEastAsia" w:eastAsiaTheme="minorEastAsia" w:hAnsiTheme="minorEastAsia" w:hint="eastAsia"/>
          <w:sz w:val="21"/>
          <w:szCs w:val="21"/>
          <w:u w:val="single"/>
        </w:rPr>
        <w:t>)</w:t>
      </w:r>
      <w:r w:rsidRPr="00C67D60">
        <w:rPr>
          <w:rFonts w:asciiTheme="minorEastAsia" w:eastAsiaTheme="minorEastAsia" w:hAnsiTheme="minorEastAsia" w:hint="eastAsia"/>
          <w:sz w:val="21"/>
          <w:szCs w:val="21"/>
          <w:u w:val="single"/>
        </w:rPr>
        <w:t>项所作声明中另有说明。</w:t>
      </w:r>
    </w:p>
    <w:p w:rsidR="00F6245B" w:rsidRPr="00C67D60" w:rsidRDefault="00F6245B" w:rsidP="0081745E">
      <w:pPr>
        <w:spacing w:afterLines="50" w:after="156" w:line="340" w:lineRule="atLeast"/>
        <w:ind w:firstLine="567"/>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w:t>
      </w:r>
      <w:proofErr w:type="gramStart"/>
      <w:r w:rsidRPr="00C67D60">
        <w:rPr>
          <w:rFonts w:asciiTheme="minorEastAsia" w:eastAsiaTheme="minorEastAsia" w:hAnsiTheme="minorEastAsia"/>
          <w:strike/>
          <w:sz w:val="21"/>
          <w:szCs w:val="21"/>
        </w:rPr>
        <w:t>b</w:t>
      </w:r>
      <w:r w:rsidRPr="00C67D60">
        <w:rPr>
          <w:rFonts w:asciiTheme="minorEastAsia" w:eastAsiaTheme="minorEastAsia" w:hAnsiTheme="minorEastAsia"/>
          <w:sz w:val="21"/>
          <w:szCs w:val="21"/>
          <w:u w:val="single"/>
        </w:rPr>
        <w:t>c</w:t>
      </w:r>
      <w:proofErr w:type="gramEnd"/>
      <w:r w:rsidRPr="00C67D60">
        <w:rPr>
          <w:rFonts w:asciiTheme="minorEastAsia" w:eastAsiaTheme="minorEastAsia" w:hAnsiTheme="minorEastAsia"/>
          <w:sz w:val="21"/>
          <w:szCs w:val="21"/>
        </w:rPr>
        <w:t>)</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缔约方可在声明中通知总干事，根据其国家或区域立法，已注册原产地名称或地理标志自声明中所述之日起受到保护，但该日期不得晚于依据第</w:t>
      </w:r>
      <w:r w:rsidRPr="00C67D60">
        <w:rPr>
          <w:rFonts w:asciiTheme="minorEastAsia" w:eastAsiaTheme="minorEastAsia" w:hAnsiTheme="minorEastAsia"/>
          <w:sz w:val="21"/>
          <w:szCs w:val="21"/>
        </w:rPr>
        <w:t>15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项所述的《实施细则》指明的驳回期限届满之日。</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6" w:name="Article_7"/>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r w:rsidRPr="00C67D60">
        <w:rPr>
          <w:rFonts w:asciiTheme="minorEastAsia" w:eastAsiaTheme="minorEastAsia" w:hAnsiTheme="minorEastAsia" w:cstheme="minorHAnsi" w:hint="eastAsia"/>
          <w:b/>
          <w:sz w:val="21"/>
          <w:szCs w:val="21"/>
        </w:rPr>
        <w:t>第</w:t>
      </w:r>
      <w:r w:rsidRPr="00C67D60">
        <w:rPr>
          <w:rFonts w:asciiTheme="minorEastAsia" w:eastAsiaTheme="minorEastAsia" w:hAnsiTheme="minorEastAsia" w:cstheme="minorHAnsi"/>
          <w:b/>
          <w:sz w:val="21"/>
          <w:szCs w:val="21"/>
        </w:rPr>
        <w:t>7</w:t>
      </w:r>
      <w:r w:rsidRPr="00C67D60">
        <w:rPr>
          <w:rFonts w:asciiTheme="minorEastAsia" w:eastAsiaTheme="minorEastAsia" w:hAnsiTheme="minorEastAsia" w:cstheme="minorHAnsi" w:hint="eastAsia"/>
          <w:b/>
          <w:sz w:val="21"/>
          <w:szCs w:val="21"/>
        </w:rPr>
        <w:t>条维持费：</w:t>
      </w:r>
      <w:bookmarkEnd w:id="6"/>
      <w:r w:rsidRPr="00C67D60">
        <w:rPr>
          <w:rFonts w:asciiTheme="minorEastAsia" w:eastAsiaTheme="minorEastAsia" w:hAnsiTheme="minorEastAsia" w:cstheme="minorHAnsi" w:hint="eastAsia"/>
          <w:sz w:val="21"/>
          <w:szCs w:val="21"/>
        </w:rPr>
        <w:t>美国支持第7条第(3)款任择方案A，并提出如下修改。</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w:t>
      </w:r>
    </w:p>
    <w:p w:rsidR="00F6245B" w:rsidRPr="00C67D60" w:rsidRDefault="00F6245B" w:rsidP="0081745E">
      <w:pPr>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rPr>
        <w:t>A</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(3)</w:t>
      </w:r>
      <w:r w:rsidRPr="00C67D60">
        <w:rPr>
          <w:rFonts w:asciiTheme="minorEastAsia" w:eastAsiaTheme="minorEastAsia" w:hAnsiTheme="minorEastAsia"/>
          <w:sz w:val="21"/>
          <w:szCs w:val="21"/>
        </w:rPr>
        <w:tab/>
      </w:r>
      <w:r w:rsidRPr="00CA0924">
        <w:rPr>
          <w:rFonts w:ascii="KaiTi" w:eastAsia="KaiTi" w:hAnsi="KaiTi" w:hint="eastAsia"/>
          <w:i/>
          <w:sz w:val="21"/>
          <w:szCs w:val="21"/>
        </w:rPr>
        <w:t>［维持费］</w:t>
      </w:r>
      <w:r w:rsidRPr="00C67D60">
        <w:rPr>
          <w:rFonts w:asciiTheme="minorEastAsia" w:eastAsiaTheme="minorEastAsia" w:hAnsiTheme="minorEastAsia" w:cs="SimSun" w:hint="eastAsia"/>
          <w:sz w:val="21"/>
          <w:szCs w:val="21"/>
        </w:rPr>
        <w:t>如果且仅在依据第</w:t>
      </w:r>
      <w:r w:rsidRPr="00C67D60">
        <w:rPr>
          <w:rFonts w:asciiTheme="minorEastAsia" w:eastAsiaTheme="minorEastAsia" w:hAnsiTheme="minorEastAsia" w:cs="SimSun"/>
          <w:sz w:val="21"/>
          <w:szCs w:val="21"/>
        </w:rPr>
        <w:t>24</w:t>
      </w:r>
      <w:r w:rsidRPr="00C67D60">
        <w:rPr>
          <w:rFonts w:asciiTheme="minorEastAsia" w:eastAsiaTheme="minorEastAsia" w:hAnsiTheme="minorEastAsia" w:cs="SimSun" w:hint="eastAsia"/>
          <w:sz w:val="21"/>
          <w:szCs w:val="21"/>
        </w:rPr>
        <w:t>条第</w:t>
      </w:r>
      <w:r w:rsidRPr="00C67D60">
        <w:rPr>
          <w:rFonts w:asciiTheme="minorEastAsia" w:eastAsiaTheme="minorEastAsia" w:hAnsiTheme="minorEastAsia" w:cs="SimSun"/>
          <w:sz w:val="21"/>
          <w:szCs w:val="21"/>
        </w:rPr>
        <w:t>(3)</w:t>
      </w:r>
      <w:r w:rsidRPr="00C67D60">
        <w:rPr>
          <w:rFonts w:asciiTheme="minorEastAsia" w:eastAsiaTheme="minorEastAsia" w:hAnsiTheme="minorEastAsia" w:cs="SimSun" w:hint="eastAsia"/>
          <w:sz w:val="21"/>
          <w:szCs w:val="21"/>
        </w:rPr>
        <w:t>款第</w:t>
      </w:r>
      <w:r w:rsidRPr="00C67D60">
        <w:rPr>
          <w:rFonts w:asciiTheme="minorEastAsia" w:eastAsiaTheme="minorEastAsia" w:hAnsiTheme="minorEastAsia" w:cs="SimSun"/>
          <w:sz w:val="21"/>
          <w:szCs w:val="21"/>
        </w:rPr>
        <w:t>(i)</w:t>
      </w:r>
      <w:r w:rsidRPr="00C67D60">
        <w:rPr>
          <w:rFonts w:asciiTheme="minorEastAsia" w:eastAsiaTheme="minorEastAsia" w:hAnsiTheme="minorEastAsia" w:cs="SimSun" w:hint="eastAsia"/>
          <w:sz w:val="21"/>
          <w:szCs w:val="21"/>
        </w:rPr>
        <w:t>和第</w:t>
      </w:r>
      <w:r w:rsidRPr="00C67D60">
        <w:rPr>
          <w:rFonts w:asciiTheme="minorEastAsia" w:eastAsiaTheme="minorEastAsia" w:hAnsiTheme="minorEastAsia" w:cs="SimSun"/>
          <w:sz w:val="21"/>
          <w:szCs w:val="21"/>
        </w:rPr>
        <w:t>(iii)</w:t>
      </w:r>
      <w:r w:rsidRPr="00C67D60">
        <w:rPr>
          <w:rFonts w:asciiTheme="minorEastAsia" w:eastAsiaTheme="minorEastAsia" w:hAnsiTheme="minorEastAsia" w:cs="SimSun" w:hint="eastAsia"/>
          <w:sz w:val="21"/>
          <w:szCs w:val="21"/>
        </w:rPr>
        <w:t>项至</w:t>
      </w:r>
      <w:r w:rsidRPr="00C67D60">
        <w:rPr>
          <w:rFonts w:asciiTheme="minorEastAsia" w:eastAsiaTheme="minorEastAsia" w:hAnsiTheme="minorEastAsia" w:cs="SimSun"/>
          <w:sz w:val="21"/>
          <w:szCs w:val="21"/>
        </w:rPr>
        <w:t>(iv)</w:t>
      </w:r>
      <w:r w:rsidRPr="00C67D60">
        <w:rPr>
          <w:rFonts w:asciiTheme="minorEastAsia" w:eastAsiaTheme="minorEastAsia" w:hAnsiTheme="minorEastAsia" w:cs="SimSun" w:hint="eastAsia"/>
          <w:sz w:val="21"/>
          <w:szCs w:val="21"/>
        </w:rPr>
        <w:t>项收到的费用不足以支付本特别联盟的支出时，大会应规定收取一项费用，用以维持每项国际注册。</w:t>
      </w:r>
      <w:r w:rsidRPr="00C67D60">
        <w:rPr>
          <w:rFonts w:asciiTheme="minorEastAsia" w:eastAsiaTheme="minorEastAsia" w:hAnsiTheme="minorEastAsia" w:cs="SimSun" w:hint="eastAsia"/>
          <w:sz w:val="21"/>
          <w:szCs w:val="21"/>
          <w:u w:val="single"/>
        </w:rPr>
        <w:t>《实施</w:t>
      </w:r>
      <w:r w:rsidRPr="00C67D60">
        <w:rPr>
          <w:rFonts w:asciiTheme="minorEastAsia" w:eastAsiaTheme="minorEastAsia" w:hAnsiTheme="minorEastAsia" w:hint="eastAsia"/>
          <w:sz w:val="21"/>
          <w:szCs w:val="21"/>
          <w:u w:val="single"/>
        </w:rPr>
        <w:t>细则》可以规定收取维持费以及收取此种费用的时机。对于已注册的原产地名称，此种维持费应在新文本生效后一年内缴纳，如未缴纳，国际注册将视为注销。《实施细则》还可以为迟缴维持费规定宽限期。应要求大会在每个两年期对此种费用予以审查。</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bookmarkStart w:id="7" w:name="Article_7_5"/>
      <w:bookmarkStart w:id="8" w:name="Article_11"/>
      <w:r w:rsidRPr="00C67D60">
        <w:rPr>
          <w:rFonts w:asciiTheme="minorEastAsia" w:eastAsiaTheme="minorEastAsia" w:hAnsiTheme="minorEastAsia" w:cstheme="minorHAnsi" w:hint="eastAsia"/>
          <w:b/>
          <w:sz w:val="21"/>
          <w:szCs w:val="21"/>
        </w:rPr>
        <w:t>第7条第</w:t>
      </w:r>
      <w:r w:rsidRPr="00C67D60">
        <w:rPr>
          <w:rFonts w:asciiTheme="minorEastAsia" w:eastAsiaTheme="minorEastAsia" w:hAnsiTheme="minorEastAsia" w:cstheme="minorHAnsi"/>
          <w:b/>
          <w:sz w:val="21"/>
          <w:szCs w:val="21"/>
        </w:rPr>
        <w:t>(5)</w:t>
      </w:r>
      <w:r w:rsidRPr="00C67D60">
        <w:rPr>
          <w:rFonts w:asciiTheme="minorEastAsia" w:eastAsiaTheme="minorEastAsia" w:hAnsiTheme="minorEastAsia" w:cstheme="minorHAnsi" w:hint="eastAsia"/>
          <w:b/>
          <w:sz w:val="21"/>
          <w:szCs w:val="21"/>
        </w:rPr>
        <w:t>款单独费</w:t>
      </w:r>
      <w:bookmarkEnd w:id="7"/>
      <w:r w:rsidRPr="00C67D60">
        <w:rPr>
          <w:rFonts w:asciiTheme="minorEastAsia" w:eastAsiaTheme="minorEastAsia" w:hAnsiTheme="minorEastAsia" w:cstheme="minorHAnsi" w:hint="eastAsia"/>
          <w:b/>
          <w:sz w:val="21"/>
          <w:szCs w:val="21"/>
        </w:rPr>
        <w:t>：</w:t>
      </w:r>
      <w:r w:rsidRPr="00C67D60">
        <w:rPr>
          <w:rFonts w:asciiTheme="minorEastAsia" w:eastAsiaTheme="minorEastAsia" w:hAnsiTheme="minorEastAsia" w:cstheme="minorHAnsi" w:hint="eastAsia"/>
          <w:sz w:val="21"/>
          <w:szCs w:val="21"/>
        </w:rPr>
        <w:t>美国支持第7条第(5)款任择方案A。</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(5)</w:t>
      </w:r>
      <w:r w:rsidRPr="00C67D60">
        <w:rPr>
          <w:rFonts w:asciiTheme="minorEastAsia" w:eastAsiaTheme="minorEastAsia" w:hAnsiTheme="minorEastAsia"/>
          <w:sz w:val="21"/>
          <w:szCs w:val="21"/>
        </w:rPr>
        <w:tab/>
      </w:r>
      <w:r w:rsidRPr="00CA0924">
        <w:rPr>
          <w:rFonts w:ascii="KaiTi" w:eastAsia="KaiTi" w:hAnsi="KaiTi"/>
          <w:i/>
          <w:sz w:val="21"/>
          <w:szCs w:val="21"/>
        </w:rPr>
        <w:t>[</w:t>
      </w:r>
      <w:r w:rsidRPr="00CA0924">
        <w:rPr>
          <w:rFonts w:ascii="KaiTi" w:eastAsia="KaiTi" w:hAnsi="KaiTi" w:hint="eastAsia"/>
          <w:i/>
          <w:sz w:val="21"/>
          <w:szCs w:val="21"/>
        </w:rPr>
        <w:t>单独费</w:t>
      </w:r>
      <w:r w:rsidRPr="00CA0924">
        <w:rPr>
          <w:rFonts w:ascii="KaiTi" w:eastAsia="KaiTi" w:hAnsi="KaiTi"/>
          <w:i/>
          <w:sz w:val="21"/>
          <w:szCs w:val="21"/>
        </w:rPr>
        <w:t>]</w:t>
      </w:r>
    </w:p>
    <w:p w:rsidR="00F6245B" w:rsidRPr="00D677C5" w:rsidRDefault="00F6245B" w:rsidP="0081745E">
      <w:pPr>
        <w:spacing w:afterLines="50" w:after="156" w:line="340" w:lineRule="atLeast"/>
        <w:jc w:val="both"/>
        <w:rPr>
          <w:rFonts w:asciiTheme="minorEastAsia" w:eastAsiaTheme="minorEastAsia" w:hAnsiTheme="minorEastAsia"/>
          <w:sz w:val="21"/>
          <w:szCs w:val="21"/>
          <w:u w:val="single"/>
        </w:rPr>
      </w:pPr>
      <w:r w:rsidRPr="00D677C5">
        <w:rPr>
          <w:rFonts w:asciiTheme="minorEastAsia" w:eastAsiaTheme="minorEastAsia" w:hAnsiTheme="minorEastAsia" w:hint="eastAsia"/>
          <w:sz w:val="21"/>
          <w:szCs w:val="21"/>
          <w:u w:val="single"/>
        </w:rPr>
        <w:t>任择方案</w:t>
      </w:r>
      <w:r w:rsidRPr="00D677C5">
        <w:rPr>
          <w:rFonts w:asciiTheme="minorEastAsia" w:eastAsiaTheme="minorEastAsia" w:hAnsiTheme="minorEastAsia"/>
          <w:sz w:val="21"/>
          <w:szCs w:val="21"/>
          <w:u w:val="single"/>
        </w:rPr>
        <w:t>A</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(a)</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任何缔约方可通过声明通知总干事，国际注册取得的保护，应仅在缴纳一定费用以支付该缔约方对国际注册的实质审查的支出之后，延伸至该缔约方。此种单独费的数额应在声明中指明，并可在以后的声明予以变更。该数额在扣除用于国际程序的开支后，不得超过该缔约方依据其国家法或区域法所规定的同等数额。此外，该缔约方可通过声明通知总干事，国际注册取得的保护应符合维持或续展的要求并需缴费。</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(b)</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未缴纳单独费所导致的结果是放弃在规定收此费用的缔约方的保护。</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9" w:name="Article_8_3"/>
    </w:p>
    <w:p w:rsidR="00F6245B" w:rsidRPr="00C67D60" w:rsidRDefault="00F6245B" w:rsidP="0081745E">
      <w:pPr>
        <w:spacing w:afterLines="50" w:after="156" w:line="340" w:lineRule="atLeast"/>
        <w:jc w:val="both"/>
        <w:rPr>
          <w:rFonts w:asciiTheme="minorEastAsia" w:eastAsiaTheme="minorEastAsia" w:hAnsiTheme="minorEastAsia" w:cstheme="minorHAnsi"/>
          <w:color w:val="000000"/>
          <w:sz w:val="21"/>
          <w:szCs w:val="21"/>
        </w:rPr>
      </w:pPr>
      <w:r w:rsidRPr="00C67D60">
        <w:rPr>
          <w:rFonts w:asciiTheme="minorEastAsia" w:eastAsiaTheme="minorEastAsia" w:hAnsiTheme="minorEastAsia" w:cstheme="minorHAnsi" w:hint="eastAsia"/>
          <w:b/>
          <w:color w:val="000000"/>
          <w:sz w:val="21"/>
          <w:szCs w:val="21"/>
        </w:rPr>
        <w:t>第</w:t>
      </w:r>
      <w:r w:rsidRPr="00C67D60">
        <w:rPr>
          <w:rFonts w:asciiTheme="minorEastAsia" w:eastAsiaTheme="minorEastAsia" w:hAnsiTheme="minorEastAsia" w:cstheme="minorHAnsi"/>
          <w:b/>
          <w:color w:val="000000"/>
          <w:sz w:val="21"/>
          <w:szCs w:val="21"/>
        </w:rPr>
        <w:t>8</w:t>
      </w:r>
      <w:r w:rsidRPr="00C67D60">
        <w:rPr>
          <w:rFonts w:asciiTheme="minorEastAsia" w:eastAsiaTheme="minorEastAsia" w:hAnsiTheme="minorEastAsia" w:cstheme="minorHAnsi" w:hint="eastAsia"/>
          <w:b/>
          <w:color w:val="000000"/>
          <w:sz w:val="21"/>
          <w:szCs w:val="21"/>
        </w:rPr>
        <w:t>条第</w:t>
      </w:r>
      <w:r w:rsidRPr="00C67D60">
        <w:rPr>
          <w:rFonts w:asciiTheme="minorEastAsia" w:eastAsiaTheme="minorEastAsia" w:hAnsiTheme="minorEastAsia" w:cstheme="minorHAnsi"/>
          <w:b/>
          <w:color w:val="000000"/>
          <w:sz w:val="21"/>
          <w:szCs w:val="21"/>
        </w:rPr>
        <w:t>(3)</w:t>
      </w:r>
      <w:bookmarkEnd w:id="9"/>
      <w:r w:rsidRPr="00C67D60">
        <w:rPr>
          <w:rFonts w:asciiTheme="minorEastAsia" w:eastAsiaTheme="minorEastAsia" w:hAnsiTheme="minorEastAsia" w:cstheme="minorHAnsi" w:hint="eastAsia"/>
          <w:b/>
          <w:color w:val="000000"/>
          <w:sz w:val="21"/>
          <w:szCs w:val="21"/>
        </w:rPr>
        <w:t>款</w:t>
      </w:r>
      <w:r w:rsidRPr="00C67D60">
        <w:rPr>
          <w:rFonts w:asciiTheme="minorEastAsia" w:eastAsiaTheme="minorEastAsia" w:hAnsiTheme="minorEastAsia" w:hint="eastAsia"/>
          <w:b/>
          <w:sz w:val="21"/>
          <w:szCs w:val="21"/>
        </w:rPr>
        <w:t>未缴纳维持费的结果</w:t>
      </w:r>
      <w:r w:rsidRPr="00C67D60">
        <w:rPr>
          <w:rFonts w:asciiTheme="minorEastAsia" w:eastAsiaTheme="minorEastAsia" w:hAnsiTheme="minorEastAsia" w:cstheme="minorHAnsi" w:hint="eastAsia"/>
          <w:color w:val="000000"/>
          <w:sz w:val="21"/>
          <w:szCs w:val="21"/>
        </w:rPr>
        <w:t>：美国支持设立强制性的维持费，并支持本条关于未缴纳费用则导致国际注册注销的规定。</w:t>
      </w:r>
    </w:p>
    <w:p w:rsidR="00F6245B" w:rsidRPr="00C67D60" w:rsidRDefault="00F6245B" w:rsidP="0081745E">
      <w:pPr>
        <w:spacing w:afterLines="50" w:after="156" w:line="340" w:lineRule="atLeast"/>
        <w:jc w:val="both"/>
        <w:rPr>
          <w:rFonts w:asciiTheme="minorEastAsia" w:eastAsiaTheme="minorEastAsia" w:hAnsiTheme="minorEastAsia"/>
          <w:color w:val="000000"/>
          <w:sz w:val="21"/>
          <w:szCs w:val="21"/>
        </w:rPr>
      </w:pPr>
      <w:r w:rsidRPr="00C67D60">
        <w:rPr>
          <w:rFonts w:asciiTheme="minorEastAsia" w:eastAsiaTheme="minorEastAsia" w:hAnsiTheme="minorEastAsia" w:hint="eastAsia"/>
          <w:color w:val="000000"/>
          <w:sz w:val="21"/>
          <w:szCs w:val="21"/>
        </w:rPr>
        <w:t>第</w:t>
      </w:r>
      <w:r w:rsidRPr="00C67D60">
        <w:rPr>
          <w:rFonts w:asciiTheme="minorEastAsia" w:eastAsiaTheme="minorEastAsia" w:hAnsiTheme="minorEastAsia"/>
          <w:color w:val="000000"/>
          <w:sz w:val="21"/>
          <w:szCs w:val="21"/>
        </w:rPr>
        <w:t>8</w:t>
      </w:r>
      <w:r w:rsidRPr="00C67D60">
        <w:rPr>
          <w:rFonts w:asciiTheme="minorEastAsia" w:eastAsiaTheme="minorEastAsia" w:hAnsiTheme="minorEastAsia" w:hint="eastAsia"/>
          <w:color w:val="000000"/>
          <w:sz w:val="21"/>
          <w:szCs w:val="21"/>
        </w:rPr>
        <w:t>条第</w:t>
      </w:r>
      <w:r w:rsidRPr="00C67D60">
        <w:rPr>
          <w:rFonts w:asciiTheme="minorEastAsia" w:eastAsiaTheme="minorEastAsia" w:hAnsiTheme="minorEastAsia"/>
          <w:color w:val="000000"/>
          <w:sz w:val="21"/>
          <w:szCs w:val="21"/>
        </w:rPr>
        <w:t>(3)</w:t>
      </w:r>
      <w:r w:rsidRPr="00C67D60">
        <w:rPr>
          <w:rFonts w:asciiTheme="minorEastAsia" w:eastAsiaTheme="minorEastAsia" w:hAnsiTheme="minorEastAsia" w:hint="eastAsia"/>
          <w:color w:val="000000"/>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color w:val="000000"/>
          <w:sz w:val="21"/>
          <w:szCs w:val="21"/>
        </w:rPr>
      </w:pPr>
      <w:r w:rsidRPr="00D677C5">
        <w:rPr>
          <w:rFonts w:ascii="KaiTi" w:eastAsia="KaiTi" w:hAnsi="KaiTi" w:hint="eastAsia"/>
          <w:sz w:val="21"/>
          <w:szCs w:val="21"/>
        </w:rPr>
        <w:t>［</w:t>
      </w:r>
      <w:r w:rsidRPr="00CA0924">
        <w:rPr>
          <w:rFonts w:ascii="KaiTi" w:eastAsia="KaiTi" w:hAnsi="KaiTi"/>
          <w:i/>
          <w:sz w:val="21"/>
          <w:szCs w:val="21"/>
        </w:rPr>
        <w:t>(3)</w:t>
      </w:r>
      <w:r w:rsidRPr="00CA0924">
        <w:rPr>
          <w:rFonts w:ascii="KaiTi" w:eastAsia="KaiTi" w:hAnsi="KaiTi" w:cs="KaiTi" w:hint="eastAsia"/>
          <w:i/>
          <w:sz w:val="21"/>
          <w:szCs w:val="21"/>
        </w:rPr>
        <w:t>［未缴纳维持费的结果］</w:t>
      </w:r>
      <w:r w:rsidRPr="00C67D60">
        <w:rPr>
          <w:rFonts w:asciiTheme="minorEastAsia" w:eastAsiaTheme="minorEastAsia" w:hAnsiTheme="minorEastAsia" w:hint="eastAsia"/>
          <w:sz w:val="21"/>
          <w:szCs w:val="21"/>
        </w:rPr>
        <w:t>尽管有本条第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款的规定，一项国际注册如未缴纳第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款所述的费用则应予注销。］</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第</w:t>
      </w:r>
      <w:r w:rsidRPr="00C67D60">
        <w:rPr>
          <w:rFonts w:asciiTheme="minorEastAsia" w:eastAsiaTheme="minorEastAsia" w:hAnsiTheme="minorEastAsia"/>
          <w:b/>
          <w:sz w:val="21"/>
          <w:szCs w:val="21"/>
        </w:rPr>
        <w:t>11</w:t>
      </w:r>
      <w:r w:rsidRPr="00C67D60">
        <w:rPr>
          <w:rFonts w:asciiTheme="minorEastAsia" w:eastAsiaTheme="minorEastAsia" w:hAnsiTheme="minorEastAsia" w:hint="eastAsia"/>
          <w:b/>
          <w:sz w:val="21"/>
          <w:szCs w:val="21"/>
        </w:rPr>
        <w:t>条保护：</w:t>
      </w:r>
      <w:bookmarkEnd w:id="8"/>
      <w:r w:rsidRPr="00C67D60">
        <w:rPr>
          <w:rFonts w:asciiTheme="minorEastAsia" w:eastAsiaTheme="minorEastAsia" w:hAnsiTheme="minorEastAsia" w:hint="eastAsia"/>
          <w:sz w:val="21"/>
          <w:szCs w:val="21"/>
        </w:rPr>
        <w:t>美国支持第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目</w:t>
      </w:r>
      <w:r w:rsidR="003938BC" w:rsidRPr="00C67D60">
        <w:rPr>
          <w:rFonts w:asciiTheme="minorEastAsia" w:eastAsiaTheme="minorEastAsia" w:hAnsiTheme="minorEastAsia" w:hint="eastAsia"/>
          <w:sz w:val="21"/>
          <w:szCs w:val="21"/>
        </w:rPr>
        <w:t>的任择方案B</w:t>
      </w:r>
      <w:r w:rsidRPr="00C67D60">
        <w:rPr>
          <w:rFonts w:asciiTheme="minorEastAsia" w:eastAsiaTheme="minorEastAsia" w:hAnsiTheme="minorEastAsia" w:hint="eastAsia"/>
          <w:sz w:val="21"/>
          <w:szCs w:val="21"/>
        </w:rPr>
        <w:t>，但我们建议扩大任择方案B的范围，使之取代第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项第</w:t>
      </w:r>
      <w:r w:rsidRPr="00C67D60">
        <w:rPr>
          <w:rFonts w:asciiTheme="minorEastAsia" w:eastAsiaTheme="minorEastAsia" w:hAnsiTheme="minorEastAsia"/>
          <w:sz w:val="21"/>
          <w:szCs w:val="21"/>
        </w:rPr>
        <w:t>(i)</w:t>
      </w:r>
      <w:r w:rsidRPr="00C67D60">
        <w:rPr>
          <w:rFonts w:asciiTheme="minorEastAsia" w:eastAsiaTheme="minorEastAsia" w:hAnsiTheme="minorEastAsia" w:hint="eastAsia"/>
          <w:sz w:val="21"/>
          <w:szCs w:val="21"/>
        </w:rPr>
        <w:t>目和第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目。</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w:t>
      </w:r>
    </w:p>
    <w:p w:rsidR="00F6245B" w:rsidRPr="00C67D60" w:rsidRDefault="00F6245B" w:rsidP="0081745E">
      <w:pPr>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rPr>
        <w:t>B</w:t>
      </w:r>
    </w:p>
    <w:p w:rsidR="00F6245B" w:rsidRPr="00C67D60" w:rsidRDefault="00F6245B" w:rsidP="0081745E">
      <w:pPr>
        <w:tabs>
          <w:tab w:val="left" w:pos="1440"/>
        </w:tabs>
        <w:spacing w:afterLines="50" w:after="156" w:line="340" w:lineRule="atLeast"/>
        <w:ind w:firstLine="720"/>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任何将原产地名称或地理标志用于</w:t>
      </w:r>
    </w:p>
    <w:p w:rsidR="00F6245B" w:rsidRPr="00C67D60" w:rsidRDefault="00F6245B" w:rsidP="0081745E">
      <w:pPr>
        <w:tabs>
          <w:tab w:val="left" w:pos="1440"/>
          <w:tab w:val="left" w:pos="1980"/>
        </w:tabs>
        <w:spacing w:afterLines="50" w:after="156" w:line="340" w:lineRule="atLeast"/>
        <w:ind w:left="1440"/>
        <w:jc w:val="both"/>
        <w:rPr>
          <w:rFonts w:asciiTheme="minorEastAsia" w:eastAsiaTheme="minorEastAsia" w:hAnsiTheme="minorEastAsia"/>
          <w:strike/>
          <w:sz w:val="21"/>
          <w:szCs w:val="21"/>
        </w:rPr>
      </w:pPr>
      <w:r w:rsidRPr="00C67D60">
        <w:rPr>
          <w:rFonts w:asciiTheme="minorEastAsia" w:eastAsiaTheme="minorEastAsia" w:hAnsiTheme="minorEastAsia"/>
          <w:strike/>
          <w:sz w:val="21"/>
          <w:szCs w:val="21"/>
        </w:rPr>
        <w:t>(i)</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与使用该原产地名称或该地理标志的产品为同一类别的产品，但此种产品并非源自原产地理区域或不符合使用该原产地名称或该地理标志的任何其他适用的规定，或</w:t>
      </w:r>
    </w:p>
    <w:p w:rsidR="00F6245B" w:rsidRPr="00C67D60" w:rsidRDefault="00F6245B" w:rsidP="0081745E">
      <w:pPr>
        <w:tabs>
          <w:tab w:val="left" w:pos="1440"/>
          <w:tab w:val="left" w:pos="1650"/>
          <w:tab w:val="left" w:pos="1980"/>
        </w:tabs>
        <w:spacing w:afterLines="50" w:after="156" w:line="340" w:lineRule="atLeast"/>
        <w:jc w:val="both"/>
        <w:rPr>
          <w:rFonts w:asciiTheme="minorEastAsia" w:eastAsiaTheme="minorEastAsia" w:hAnsiTheme="minorEastAsia"/>
          <w:strike/>
          <w:sz w:val="21"/>
          <w:szCs w:val="21"/>
          <w:u w:val="single"/>
        </w:rPr>
      </w:pPr>
      <w:r w:rsidRPr="00C67D60">
        <w:rPr>
          <w:rFonts w:asciiTheme="minorEastAsia" w:eastAsiaTheme="minorEastAsia" w:hAnsiTheme="minorEastAsia" w:hint="eastAsia"/>
          <w:sz w:val="21"/>
          <w:szCs w:val="21"/>
        </w:rPr>
        <w:tab/>
      </w:r>
      <w:r w:rsidRPr="00C67D60">
        <w:rPr>
          <w:rFonts w:asciiTheme="minorEastAsia" w:eastAsiaTheme="minorEastAsia" w:hAnsiTheme="minorEastAsia" w:hint="eastAsia"/>
          <w:strike/>
          <w:sz w:val="21"/>
          <w:szCs w:val="21"/>
          <w:u w:val="single"/>
        </w:rPr>
        <w:t>任择方案</w:t>
      </w:r>
      <w:r w:rsidRPr="00C67D60">
        <w:rPr>
          <w:rFonts w:asciiTheme="minorEastAsia" w:eastAsiaTheme="minorEastAsia" w:hAnsiTheme="minorEastAsia"/>
          <w:strike/>
          <w:sz w:val="21"/>
          <w:szCs w:val="21"/>
          <w:u w:val="single"/>
        </w:rPr>
        <w:t>A</w:t>
      </w:r>
    </w:p>
    <w:p w:rsidR="00F6245B" w:rsidRPr="00C67D60" w:rsidRDefault="00F6245B" w:rsidP="0081745E">
      <w:pPr>
        <w:tabs>
          <w:tab w:val="left" w:pos="1440"/>
          <w:tab w:val="left" w:pos="1650"/>
          <w:tab w:val="left" w:pos="1980"/>
        </w:tabs>
        <w:spacing w:afterLines="50" w:after="156" w:line="340" w:lineRule="atLeast"/>
        <w:jc w:val="both"/>
        <w:rPr>
          <w:rFonts w:asciiTheme="minorEastAsia" w:eastAsiaTheme="minorEastAsia" w:hAnsiTheme="minorEastAsia"/>
          <w:strike/>
          <w:sz w:val="21"/>
          <w:szCs w:val="21"/>
        </w:rPr>
      </w:pPr>
      <w:r w:rsidRPr="00C67D60">
        <w:rPr>
          <w:rFonts w:asciiTheme="minorEastAsia" w:eastAsiaTheme="minorEastAsia" w:hAnsiTheme="minorEastAsia" w:hint="eastAsia"/>
          <w:sz w:val="21"/>
          <w:szCs w:val="21"/>
        </w:rPr>
        <w:tab/>
      </w:r>
      <w:r w:rsidRPr="00C67D60">
        <w:rPr>
          <w:rFonts w:asciiTheme="minorEastAsia" w:eastAsiaTheme="minorEastAsia" w:hAnsiTheme="minorEastAsia"/>
          <w:strike/>
          <w:sz w:val="21"/>
          <w:szCs w:val="21"/>
        </w:rPr>
        <w:t>(ii)</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可能构成对其滥用、仿冒或引起联想的情形；或</w:t>
      </w:r>
    </w:p>
    <w:p w:rsidR="00F6245B" w:rsidRPr="00C67D60" w:rsidRDefault="00F6245B" w:rsidP="0081745E">
      <w:pPr>
        <w:tabs>
          <w:tab w:val="left" w:pos="1440"/>
          <w:tab w:val="left" w:pos="1650"/>
          <w:tab w:val="left" w:pos="1980"/>
        </w:tabs>
        <w:spacing w:afterLines="50" w:after="156" w:line="340" w:lineRule="atLeast"/>
        <w:ind w:left="1170" w:hanging="1440"/>
        <w:jc w:val="both"/>
        <w:rPr>
          <w:rFonts w:asciiTheme="minorEastAsia" w:eastAsiaTheme="minorEastAsia" w:hAnsiTheme="minorEastAsia"/>
          <w:strike/>
          <w:sz w:val="21"/>
          <w:szCs w:val="21"/>
        </w:rPr>
      </w:pPr>
      <w:r w:rsidRPr="00C67D60">
        <w:rPr>
          <w:rFonts w:asciiTheme="minorEastAsia" w:eastAsiaTheme="minorEastAsia" w:hAnsiTheme="minorEastAsia"/>
          <w:sz w:val="21"/>
          <w:szCs w:val="21"/>
        </w:rPr>
        <w:tab/>
      </w:r>
      <w:r w:rsidRPr="00C67D60">
        <w:rPr>
          <w:rFonts w:asciiTheme="minorEastAsia" w:eastAsiaTheme="minorEastAsia" w:hAnsiTheme="minorEastAsia"/>
          <w:sz w:val="21"/>
          <w:szCs w:val="21"/>
        </w:rPr>
        <w:tab/>
      </w:r>
      <w:r w:rsidRPr="00C67D60">
        <w:rPr>
          <w:rFonts w:asciiTheme="minorEastAsia" w:eastAsiaTheme="minorEastAsia" w:hAnsiTheme="minorEastAsia"/>
          <w:strike/>
          <w:sz w:val="21"/>
          <w:szCs w:val="21"/>
        </w:rPr>
        <w:t>(iii)</w:t>
      </w:r>
      <w:r w:rsidRPr="00C67D60">
        <w:rPr>
          <w:rFonts w:asciiTheme="minorEastAsia" w:eastAsiaTheme="minorEastAsia" w:hAnsiTheme="minorEastAsia"/>
          <w:strike/>
          <w:sz w:val="21"/>
          <w:szCs w:val="21"/>
        </w:rPr>
        <w:tab/>
      </w:r>
      <w:r w:rsidRPr="00C67D60">
        <w:rPr>
          <w:rFonts w:asciiTheme="minorEastAsia" w:eastAsiaTheme="minorEastAsia" w:hAnsiTheme="minorEastAsia" w:hint="eastAsia"/>
          <w:strike/>
          <w:sz w:val="21"/>
          <w:szCs w:val="21"/>
        </w:rPr>
        <w:t>可能伤害或不当利用其声誉的情形，</w:t>
      </w:r>
    </w:p>
    <w:p w:rsidR="00F6245B" w:rsidRPr="00C67D60" w:rsidRDefault="00F6245B" w:rsidP="0081745E">
      <w:pPr>
        <w:tabs>
          <w:tab w:val="left" w:pos="1170"/>
          <w:tab w:val="left" w:pos="1440"/>
        </w:tabs>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sz w:val="21"/>
          <w:szCs w:val="21"/>
        </w:rPr>
        <w:tab/>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rPr>
        <w:t>B</w:t>
      </w:r>
    </w:p>
    <w:p w:rsidR="00F6245B" w:rsidRPr="00C67D60" w:rsidRDefault="00F6245B" w:rsidP="0081745E">
      <w:pPr>
        <w:tabs>
          <w:tab w:val="left" w:pos="1440"/>
          <w:tab w:val="left" w:pos="1980"/>
        </w:tabs>
        <w:spacing w:afterLines="50" w:after="156" w:line="340" w:lineRule="atLeast"/>
        <w:ind w:left="1440"/>
        <w:jc w:val="both"/>
        <w:rPr>
          <w:rFonts w:asciiTheme="minorEastAsia" w:eastAsiaTheme="minorEastAsia" w:hAnsiTheme="minorEastAsia"/>
          <w:sz w:val="21"/>
          <w:szCs w:val="21"/>
        </w:rPr>
      </w:pPr>
      <w:r w:rsidRPr="00C67D60">
        <w:rPr>
          <w:rFonts w:asciiTheme="minorEastAsia" w:eastAsiaTheme="minorEastAsia" w:hAnsiTheme="minorEastAsia"/>
          <w:strike/>
          <w:sz w:val="21"/>
          <w:szCs w:val="21"/>
        </w:rPr>
        <w:t>(ii)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与该原产地名称或该地理标志所用于的产品为</w:t>
      </w:r>
      <w:r w:rsidRPr="00C67D60">
        <w:rPr>
          <w:rFonts w:asciiTheme="minorEastAsia" w:eastAsiaTheme="minorEastAsia" w:hAnsiTheme="minorEastAsia" w:hint="eastAsia"/>
          <w:sz w:val="21"/>
          <w:szCs w:val="21"/>
          <w:u w:val="single"/>
        </w:rPr>
        <w:t>相同类别以及</w:t>
      </w:r>
      <w:r w:rsidRPr="00C67D60">
        <w:rPr>
          <w:rFonts w:asciiTheme="minorEastAsia" w:eastAsiaTheme="minorEastAsia" w:hAnsiTheme="minorEastAsia" w:hint="eastAsia"/>
          <w:sz w:val="21"/>
          <w:szCs w:val="21"/>
        </w:rPr>
        <w:t>不同类别的产品，如果此种使用可能表明或暗示此种产品与各受益方有关联，并可能损害各受益方的利益，</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0" w:name="Article_11_fn2"/>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第</w:t>
      </w:r>
      <w:r w:rsidRPr="00C67D60">
        <w:rPr>
          <w:rFonts w:asciiTheme="minorEastAsia" w:eastAsiaTheme="minorEastAsia" w:hAnsiTheme="minorEastAsia"/>
          <w:b/>
          <w:sz w:val="21"/>
          <w:szCs w:val="21"/>
        </w:rPr>
        <w:t>11</w:t>
      </w:r>
      <w:r w:rsidRPr="00C67D60">
        <w:rPr>
          <w:rFonts w:asciiTheme="minorEastAsia" w:eastAsiaTheme="minorEastAsia" w:hAnsiTheme="minorEastAsia" w:hint="eastAsia"/>
          <w:b/>
          <w:sz w:val="21"/>
          <w:szCs w:val="21"/>
        </w:rPr>
        <w:t>条脚注</w:t>
      </w:r>
      <w:bookmarkEnd w:id="10"/>
      <w:r w:rsidRPr="00C67D60">
        <w:rPr>
          <w:rFonts w:asciiTheme="minorEastAsia" w:eastAsiaTheme="minorEastAsia" w:hAnsiTheme="minorEastAsia" w:hint="eastAsia"/>
          <w:b/>
          <w:sz w:val="21"/>
          <w:szCs w:val="21"/>
        </w:rPr>
        <w:t>2：</w:t>
      </w:r>
      <w:r w:rsidRPr="00C67D60">
        <w:rPr>
          <w:rFonts w:asciiTheme="minorEastAsia" w:eastAsiaTheme="minorEastAsia" w:hAnsiTheme="minorEastAsia" w:hint="eastAsia"/>
          <w:sz w:val="21"/>
          <w:szCs w:val="21"/>
        </w:rPr>
        <w:t>美国支持保留第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条脚注</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，特别是第二句，以便在国家法院试图将第11条过于宽泛的侵权标准适用于含有通用术语的复合地理标志时，能对所作的解释予以澄清。</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w:t>
      </w:r>
      <w:r w:rsidRPr="00C67D60">
        <w:rPr>
          <w:rFonts w:asciiTheme="minorEastAsia" w:eastAsiaTheme="minorEastAsia" w:hAnsiTheme="minorEastAsia" w:cs="Times New Roman"/>
          <w:sz w:val="21"/>
          <w:szCs w:val="21"/>
          <w:vertAlign w:val="superscript"/>
        </w:rPr>
        <w:footnoteRef/>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当构成原产地名称或地理标志的名称中或标志中的某些要素在原属缔约方具有通用特征时，不应在其他缔约方依据本项要求对其给予保护。为进一步明确，第</w:t>
      </w:r>
      <w:r w:rsidRPr="00C67D60">
        <w:rPr>
          <w:rFonts w:asciiTheme="minorEastAsia" w:eastAsiaTheme="minorEastAsia" w:hAnsiTheme="minorEastAsia"/>
          <w:sz w:val="21"/>
          <w:szCs w:val="21"/>
        </w:rPr>
        <w:t>11</w:t>
      </w:r>
      <w:r w:rsidRPr="00C67D60">
        <w:rPr>
          <w:rFonts w:asciiTheme="minorEastAsia" w:eastAsiaTheme="minorEastAsia" w:hAnsiTheme="minorEastAsia" w:hint="eastAsia"/>
          <w:sz w:val="21"/>
          <w:szCs w:val="21"/>
        </w:rPr>
        <w:t>条所规定的在缔约方对商标的驳回或无效，或发现侵权，不得以具有通用特征的构成元素为依据。</w:t>
      </w:r>
      <w:r w:rsidRPr="00C67D60">
        <w:rPr>
          <w:rFonts w:asciiTheme="minorEastAsia" w:eastAsiaTheme="minorEastAsia" w:hAnsiTheme="minorEastAsia"/>
          <w:sz w:val="21"/>
          <w:szCs w:val="21"/>
        </w:rPr>
        <w:t>]</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1" w:name="Article_12"/>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r w:rsidRPr="00C67D60">
        <w:rPr>
          <w:rFonts w:asciiTheme="minorEastAsia" w:eastAsiaTheme="minorEastAsia" w:hAnsiTheme="minorEastAsia" w:cstheme="minorHAnsi" w:hint="eastAsia"/>
          <w:b/>
          <w:sz w:val="21"/>
          <w:szCs w:val="21"/>
        </w:rPr>
        <w:t>第</w:t>
      </w:r>
      <w:r w:rsidRPr="00C67D60">
        <w:rPr>
          <w:rFonts w:asciiTheme="minorEastAsia" w:eastAsiaTheme="minorEastAsia" w:hAnsiTheme="minorEastAsia" w:cstheme="minorHAnsi"/>
          <w:b/>
          <w:sz w:val="21"/>
          <w:szCs w:val="21"/>
        </w:rPr>
        <w:t>12</w:t>
      </w:r>
      <w:r w:rsidRPr="00C67D60">
        <w:rPr>
          <w:rFonts w:asciiTheme="minorEastAsia" w:eastAsiaTheme="minorEastAsia" w:hAnsiTheme="minorEastAsia" w:cstheme="minorHAnsi" w:hint="eastAsia"/>
          <w:b/>
          <w:sz w:val="21"/>
          <w:szCs w:val="21"/>
        </w:rPr>
        <w:t>条成为通用名称：</w:t>
      </w:r>
      <w:bookmarkEnd w:id="11"/>
      <w:r w:rsidRPr="00C67D60">
        <w:rPr>
          <w:rFonts w:asciiTheme="minorEastAsia" w:eastAsiaTheme="minorEastAsia" w:hAnsiTheme="minorEastAsia" w:cstheme="minorHAnsi" w:hint="eastAsia"/>
          <w:sz w:val="21"/>
          <w:szCs w:val="21"/>
        </w:rPr>
        <w:t>美国支持删除第12条。如果不能就此达成一致，美国支持保留所有括号中的案文，但我们建议将括号中的“构成原产地名称的名称”和“构成地理标志的标志”挪到案文靠前的位置，以便使案文读起来更符合逻辑。</w:t>
      </w:r>
    </w:p>
    <w:p w:rsidR="00F6245B" w:rsidRPr="00C67D60" w:rsidRDefault="00F6245B" w:rsidP="00D677C5">
      <w:pPr>
        <w:keepNext/>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lastRenderedPageBreak/>
        <w:t>第</w:t>
      </w:r>
      <w:r w:rsidRPr="00C67D60">
        <w:rPr>
          <w:rFonts w:asciiTheme="minorEastAsia" w:eastAsiaTheme="minorEastAsia" w:hAnsiTheme="minorEastAsia"/>
          <w:sz w:val="21"/>
          <w:szCs w:val="21"/>
        </w:rPr>
        <w:t>12</w:t>
      </w:r>
      <w:r w:rsidRPr="00C67D60">
        <w:rPr>
          <w:rFonts w:asciiTheme="minorEastAsia" w:eastAsiaTheme="minorEastAsia" w:hAnsiTheme="minorEastAsia" w:hint="eastAsia"/>
          <w:sz w:val="21"/>
          <w:szCs w:val="21"/>
        </w:rPr>
        <w:t>条</w:t>
      </w:r>
    </w:p>
    <w:p w:rsidR="00F6245B" w:rsidRPr="00C67D60" w:rsidRDefault="00F6245B" w:rsidP="0081745E">
      <w:pPr>
        <w:spacing w:afterLines="50" w:after="156" w:line="340" w:lineRule="atLeast"/>
        <w:ind w:firstLine="567"/>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在本文本条款的限度内，</w:t>
      </w:r>
      <w:r w:rsidRPr="00C67D60">
        <w:rPr>
          <w:rFonts w:asciiTheme="minorEastAsia" w:eastAsiaTheme="minorEastAsia" w:hAnsiTheme="minorEastAsia" w:hint="eastAsia"/>
          <w:sz w:val="21"/>
          <w:szCs w:val="21"/>
          <w:u w:val="single"/>
        </w:rPr>
        <w:t>构成</w:t>
      </w:r>
      <w:r w:rsidRPr="00C67D60">
        <w:rPr>
          <w:rFonts w:asciiTheme="minorEastAsia" w:eastAsiaTheme="minorEastAsia" w:hAnsiTheme="minorEastAsia" w:hint="eastAsia"/>
          <w:sz w:val="21"/>
          <w:szCs w:val="21"/>
        </w:rPr>
        <w:t>已注册原产地名称</w:t>
      </w:r>
      <w:r w:rsidRPr="00C67D60">
        <w:rPr>
          <w:rFonts w:asciiTheme="minorEastAsia" w:eastAsiaTheme="minorEastAsia" w:hAnsiTheme="minorEastAsia" w:hint="eastAsia"/>
          <w:sz w:val="21"/>
          <w:szCs w:val="21"/>
          <w:u w:val="single"/>
        </w:rPr>
        <w:t>的名称</w:t>
      </w:r>
      <w:r w:rsidRPr="00C67D60">
        <w:rPr>
          <w:rFonts w:asciiTheme="minorEastAsia" w:eastAsiaTheme="minorEastAsia" w:hAnsiTheme="minorEastAsia" w:hint="eastAsia"/>
          <w:sz w:val="21"/>
          <w:szCs w:val="21"/>
        </w:rPr>
        <w:t>和</w:t>
      </w:r>
      <w:r w:rsidRPr="00C67D60">
        <w:rPr>
          <w:rFonts w:asciiTheme="minorEastAsia" w:eastAsiaTheme="minorEastAsia" w:hAnsiTheme="minorEastAsia" w:hint="eastAsia"/>
          <w:sz w:val="21"/>
          <w:szCs w:val="21"/>
          <w:u w:val="single"/>
        </w:rPr>
        <w:t>构成</w:t>
      </w:r>
      <w:r w:rsidRPr="00C67D60">
        <w:rPr>
          <w:rFonts w:asciiTheme="minorEastAsia" w:eastAsiaTheme="minorEastAsia" w:hAnsiTheme="minorEastAsia" w:hint="eastAsia"/>
          <w:sz w:val="21"/>
          <w:szCs w:val="21"/>
        </w:rPr>
        <w:t>已注册地理标志</w:t>
      </w:r>
      <w:r w:rsidRPr="00C67D60">
        <w:rPr>
          <w:rFonts w:asciiTheme="minorEastAsia" w:eastAsiaTheme="minorEastAsia" w:hAnsiTheme="minorEastAsia" w:hint="eastAsia"/>
          <w:sz w:val="21"/>
          <w:szCs w:val="21"/>
          <w:u w:val="single"/>
        </w:rPr>
        <w:t>的标志</w:t>
      </w:r>
      <w:r w:rsidRPr="00C67D60">
        <w:rPr>
          <w:rFonts w:asciiTheme="minorEastAsia" w:eastAsiaTheme="minorEastAsia" w:hAnsiTheme="minorEastAsia" w:hint="eastAsia"/>
          <w:sz w:val="21"/>
          <w:szCs w:val="21"/>
        </w:rPr>
        <w:t>不得［被认为已］成为通用名称，只要原产地名称或地理标志在原属缔约方受到保护，［并满足相关缔约方国家或区域法律中关于使用、维持和续展的要求］。</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2" w:name="Article_13"/>
      <w:bookmarkStart w:id="13" w:name="Article_17"/>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r w:rsidRPr="00C67D60">
        <w:rPr>
          <w:rFonts w:asciiTheme="minorEastAsia" w:eastAsiaTheme="minorEastAsia" w:hAnsiTheme="minorEastAsia" w:cstheme="minorHAnsi" w:hint="eastAsia"/>
          <w:b/>
          <w:sz w:val="21"/>
          <w:szCs w:val="21"/>
        </w:rPr>
        <w:t>第</w:t>
      </w:r>
      <w:r w:rsidRPr="00C67D60">
        <w:rPr>
          <w:rFonts w:asciiTheme="minorEastAsia" w:eastAsiaTheme="minorEastAsia" w:hAnsiTheme="minorEastAsia" w:cstheme="minorHAnsi"/>
          <w:b/>
          <w:sz w:val="21"/>
          <w:szCs w:val="21"/>
        </w:rPr>
        <w:t>13</w:t>
      </w:r>
      <w:r w:rsidRPr="00C67D60">
        <w:rPr>
          <w:rFonts w:asciiTheme="minorEastAsia" w:eastAsiaTheme="minorEastAsia" w:hAnsiTheme="minorEastAsia" w:cstheme="minorHAnsi" w:hint="eastAsia"/>
          <w:b/>
          <w:sz w:val="21"/>
          <w:szCs w:val="21"/>
        </w:rPr>
        <w:t>条第</w:t>
      </w:r>
      <w:r w:rsidRPr="00C67D60">
        <w:rPr>
          <w:rFonts w:asciiTheme="minorEastAsia" w:eastAsiaTheme="minorEastAsia" w:hAnsiTheme="minorEastAsia" w:cstheme="minorHAnsi"/>
          <w:b/>
          <w:sz w:val="21"/>
          <w:szCs w:val="21"/>
        </w:rPr>
        <w:t>(1)</w:t>
      </w:r>
      <w:r w:rsidRPr="00C67D60">
        <w:rPr>
          <w:rFonts w:asciiTheme="minorEastAsia" w:eastAsiaTheme="minorEastAsia" w:hAnsiTheme="minorEastAsia" w:cstheme="minorHAnsi" w:hint="eastAsia"/>
          <w:b/>
          <w:sz w:val="21"/>
          <w:szCs w:val="21"/>
        </w:rPr>
        <w:t>款在先商标权：</w:t>
      </w:r>
      <w:bookmarkEnd w:id="12"/>
      <w:r w:rsidRPr="00C67D60">
        <w:rPr>
          <w:rFonts w:asciiTheme="minorEastAsia" w:eastAsiaTheme="minorEastAsia" w:hAnsiTheme="minorEastAsia" w:cstheme="minorHAnsi" w:hint="eastAsia"/>
          <w:sz w:val="21"/>
          <w:szCs w:val="21"/>
        </w:rPr>
        <w:t>美国支持第</w:t>
      </w:r>
      <w:r w:rsidRPr="00C67D60">
        <w:rPr>
          <w:rFonts w:asciiTheme="minorEastAsia" w:eastAsiaTheme="minorEastAsia" w:hAnsiTheme="minorEastAsia" w:cstheme="minorHAnsi"/>
          <w:sz w:val="21"/>
          <w:szCs w:val="21"/>
        </w:rPr>
        <w:t>13</w:t>
      </w:r>
      <w:r w:rsidRPr="00C67D60">
        <w:rPr>
          <w:rFonts w:asciiTheme="minorEastAsia" w:eastAsiaTheme="minorEastAsia" w:hAnsiTheme="minorEastAsia" w:cstheme="minorHAnsi" w:hint="eastAsia"/>
          <w:sz w:val="21"/>
          <w:szCs w:val="21"/>
        </w:rPr>
        <w:t>条第</w:t>
      </w:r>
      <w:r w:rsidRPr="00C67D60">
        <w:rPr>
          <w:rFonts w:asciiTheme="minorEastAsia" w:eastAsiaTheme="minorEastAsia" w:hAnsiTheme="minorEastAsia" w:cstheme="minorHAnsi"/>
          <w:sz w:val="21"/>
          <w:szCs w:val="21"/>
        </w:rPr>
        <w:t>(1)</w:t>
      </w:r>
      <w:r w:rsidRPr="00C67D60">
        <w:rPr>
          <w:rFonts w:asciiTheme="minorEastAsia" w:eastAsiaTheme="minorEastAsia" w:hAnsiTheme="minorEastAsia" w:cstheme="minorHAnsi" w:hint="eastAsia"/>
          <w:sz w:val="21"/>
          <w:szCs w:val="21"/>
        </w:rPr>
        <w:t>款的任择方案B。</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13</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rPr>
        <w:t>B</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在该缔约方对该原产地名称或地理标志的保护须在国家或区域法律对在先商标所赋予权利以及对这些权利适用的任何例外的规限下。</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4" w:name="Article_16"/>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r w:rsidRPr="00C67D60">
        <w:rPr>
          <w:rFonts w:asciiTheme="minorEastAsia" w:eastAsiaTheme="minorEastAsia" w:hAnsiTheme="minorEastAsia" w:cstheme="minorHAnsi" w:hint="eastAsia"/>
          <w:b/>
          <w:sz w:val="21"/>
          <w:szCs w:val="21"/>
        </w:rPr>
        <w:t>第</w:t>
      </w:r>
      <w:r w:rsidRPr="00C67D60">
        <w:rPr>
          <w:rFonts w:asciiTheme="minorEastAsia" w:eastAsiaTheme="minorEastAsia" w:hAnsiTheme="minorEastAsia" w:cstheme="minorHAnsi"/>
          <w:b/>
          <w:sz w:val="21"/>
          <w:szCs w:val="21"/>
        </w:rPr>
        <w:t>16</w:t>
      </w:r>
      <w:r w:rsidRPr="00C67D60">
        <w:rPr>
          <w:rFonts w:asciiTheme="minorEastAsia" w:eastAsiaTheme="minorEastAsia" w:hAnsiTheme="minorEastAsia" w:cstheme="minorHAnsi" w:hint="eastAsia"/>
          <w:b/>
          <w:sz w:val="21"/>
          <w:szCs w:val="21"/>
        </w:rPr>
        <w:t>条协商：</w:t>
      </w:r>
      <w:bookmarkEnd w:id="14"/>
      <w:r w:rsidRPr="00C67D60">
        <w:rPr>
          <w:rFonts w:asciiTheme="minorEastAsia" w:eastAsiaTheme="minorEastAsia" w:hAnsiTheme="minorEastAsia" w:cstheme="minorHAnsi" w:hint="eastAsia"/>
          <w:sz w:val="21"/>
          <w:szCs w:val="21"/>
        </w:rPr>
        <w:t>美国建议删除第1</w:t>
      </w:r>
      <w:r w:rsidRPr="00C67D60">
        <w:rPr>
          <w:rFonts w:asciiTheme="minorEastAsia" w:eastAsiaTheme="minorEastAsia" w:hAnsiTheme="minorEastAsia" w:cstheme="minorHAnsi"/>
          <w:sz w:val="21"/>
          <w:szCs w:val="21"/>
        </w:rPr>
        <w:t>6</w:t>
      </w:r>
      <w:r w:rsidRPr="00C67D60">
        <w:rPr>
          <w:rFonts w:asciiTheme="minorEastAsia" w:eastAsiaTheme="minorEastAsia" w:hAnsiTheme="minorEastAsia" w:cstheme="minorHAnsi" w:hint="eastAsia"/>
          <w:sz w:val="21"/>
          <w:szCs w:val="21"/>
        </w:rPr>
        <w:t>条第</w:t>
      </w:r>
      <w:r w:rsidRPr="00C67D60">
        <w:rPr>
          <w:rFonts w:asciiTheme="minorEastAsia" w:eastAsiaTheme="minorEastAsia" w:hAnsiTheme="minorEastAsia" w:cstheme="minorHAnsi"/>
          <w:sz w:val="21"/>
          <w:szCs w:val="21"/>
        </w:rPr>
        <w:t>(2)</w:t>
      </w:r>
      <w:r w:rsidRPr="00C67D60">
        <w:rPr>
          <w:rFonts w:asciiTheme="minorEastAsia" w:eastAsiaTheme="minorEastAsia" w:hAnsiTheme="minorEastAsia" w:cstheme="minorHAnsi" w:hint="eastAsia"/>
          <w:sz w:val="21"/>
          <w:szCs w:val="21"/>
        </w:rPr>
        <w:t>款，因为该款关于谁有法律地位主张地理标志权利传达了错误的信息。</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16</w:t>
      </w:r>
      <w:r w:rsidRPr="00C67D60">
        <w:rPr>
          <w:rFonts w:asciiTheme="minorEastAsia" w:eastAsiaTheme="minorEastAsia" w:hAnsiTheme="minorEastAsia" w:hint="eastAsia"/>
          <w:sz w:val="21"/>
          <w:szCs w:val="21"/>
        </w:rPr>
        <w:t>条</w:t>
      </w:r>
    </w:p>
    <w:p w:rsidR="00F6245B" w:rsidRPr="00C67D60" w:rsidRDefault="00F6245B" w:rsidP="0081745E">
      <w:pPr>
        <w:spacing w:afterLines="50" w:after="156" w:line="340" w:lineRule="atLeast"/>
        <w:jc w:val="both"/>
        <w:rPr>
          <w:rFonts w:asciiTheme="minorEastAsia" w:eastAsiaTheme="minorEastAsia" w:hAnsiTheme="minorEastAsia"/>
          <w:strike/>
          <w:sz w:val="21"/>
          <w:szCs w:val="21"/>
        </w:rPr>
      </w:pPr>
      <w:r w:rsidRPr="00C67D60">
        <w:rPr>
          <w:rFonts w:asciiTheme="minorEastAsia" w:eastAsiaTheme="minorEastAsia" w:hAnsiTheme="minorEastAsia"/>
          <w:strike/>
          <w:sz w:val="21"/>
          <w:szCs w:val="21"/>
        </w:rPr>
        <w:t>(2)</w:t>
      </w:r>
      <w:r w:rsidRPr="00C67D60">
        <w:rPr>
          <w:rFonts w:asciiTheme="minorEastAsia" w:eastAsiaTheme="minorEastAsia" w:hAnsiTheme="minorEastAsia" w:cs="KaiTi" w:hint="eastAsia"/>
          <w:strike/>
          <w:sz w:val="21"/>
          <w:szCs w:val="21"/>
        </w:rPr>
        <w:t>［协商］</w:t>
      </w:r>
      <w:r w:rsidRPr="00C67D60">
        <w:rPr>
          <w:rFonts w:asciiTheme="minorEastAsia" w:eastAsiaTheme="minorEastAsia" w:hAnsiTheme="minorEastAsia" w:hint="eastAsia"/>
          <w:strike/>
          <w:sz w:val="21"/>
          <w:szCs w:val="21"/>
        </w:rPr>
        <w:t>适用时，在不妨碍第</w:t>
      </w:r>
      <w:r w:rsidRPr="00C67D60">
        <w:rPr>
          <w:rFonts w:asciiTheme="minorEastAsia" w:eastAsiaTheme="minorEastAsia" w:hAnsiTheme="minorEastAsia"/>
          <w:strike/>
          <w:sz w:val="21"/>
          <w:szCs w:val="21"/>
        </w:rPr>
        <w:t>15</w:t>
      </w:r>
      <w:r w:rsidRPr="00C67D60">
        <w:rPr>
          <w:rFonts w:asciiTheme="minorEastAsia" w:eastAsiaTheme="minorEastAsia" w:hAnsiTheme="minorEastAsia" w:hint="eastAsia"/>
          <w:strike/>
          <w:sz w:val="21"/>
          <w:szCs w:val="21"/>
        </w:rPr>
        <w:t>条第</w:t>
      </w:r>
      <w:r w:rsidRPr="00C67D60">
        <w:rPr>
          <w:rFonts w:asciiTheme="minorEastAsia" w:eastAsiaTheme="minorEastAsia" w:hAnsiTheme="minorEastAsia"/>
          <w:strike/>
          <w:sz w:val="21"/>
          <w:szCs w:val="21"/>
        </w:rPr>
        <w:t>(5)</w:t>
      </w:r>
      <w:r w:rsidRPr="00C67D60">
        <w:rPr>
          <w:rFonts w:asciiTheme="minorEastAsia" w:eastAsiaTheme="minorEastAsia" w:hAnsiTheme="minorEastAsia" w:hint="eastAsia"/>
          <w:strike/>
          <w:sz w:val="21"/>
          <w:szCs w:val="21"/>
        </w:rPr>
        <w:t>款的前提下，原属缔约方可就已经记录在案的驳回提出与缔约方协商，以便撤回驳回。］</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r w:rsidRPr="00C67D60">
        <w:rPr>
          <w:rFonts w:asciiTheme="minorEastAsia" w:eastAsiaTheme="minorEastAsia" w:hAnsiTheme="minorEastAsia" w:hint="eastAsia"/>
          <w:b/>
          <w:sz w:val="21"/>
          <w:szCs w:val="21"/>
        </w:rPr>
        <w:t>第</w:t>
      </w:r>
      <w:r w:rsidRPr="00C67D60">
        <w:rPr>
          <w:rFonts w:asciiTheme="minorEastAsia" w:eastAsiaTheme="minorEastAsia" w:hAnsiTheme="minorEastAsia"/>
          <w:b/>
          <w:sz w:val="21"/>
          <w:szCs w:val="21"/>
        </w:rPr>
        <w:t>17</w:t>
      </w:r>
      <w:r w:rsidRPr="00C67D60">
        <w:rPr>
          <w:rFonts w:asciiTheme="minorEastAsia" w:eastAsiaTheme="minorEastAsia" w:hAnsiTheme="minorEastAsia" w:hint="eastAsia"/>
          <w:b/>
          <w:sz w:val="21"/>
          <w:szCs w:val="21"/>
        </w:rPr>
        <w:t>条在先使用：</w:t>
      </w:r>
      <w:bookmarkEnd w:id="13"/>
      <w:r w:rsidRPr="00C67D60">
        <w:rPr>
          <w:rFonts w:asciiTheme="minorEastAsia" w:eastAsiaTheme="minorEastAsia" w:hAnsiTheme="minorEastAsia" w:hint="eastAsia"/>
          <w:sz w:val="21"/>
          <w:szCs w:val="21"/>
        </w:rPr>
        <w:t>美国建议全部删除第</w:t>
      </w:r>
      <w:r w:rsidRPr="00C67D60">
        <w:rPr>
          <w:rFonts w:asciiTheme="minorEastAsia" w:eastAsiaTheme="minorEastAsia" w:hAnsiTheme="minorEastAsia" w:cstheme="minorHAnsi"/>
          <w:sz w:val="21"/>
          <w:szCs w:val="21"/>
        </w:rPr>
        <w:t>17</w:t>
      </w:r>
      <w:r w:rsidRPr="00C67D60">
        <w:rPr>
          <w:rFonts w:asciiTheme="minorEastAsia" w:eastAsiaTheme="minorEastAsia" w:hAnsiTheme="minorEastAsia" w:cstheme="minorHAnsi" w:hint="eastAsia"/>
          <w:sz w:val="21"/>
          <w:szCs w:val="21"/>
        </w:rPr>
        <w:t>条第</w:t>
      </w:r>
      <w:r w:rsidRPr="00C67D60">
        <w:rPr>
          <w:rFonts w:asciiTheme="minorEastAsia" w:eastAsiaTheme="minorEastAsia" w:hAnsiTheme="minorEastAsia" w:cstheme="minorHAnsi"/>
          <w:sz w:val="21"/>
          <w:szCs w:val="21"/>
        </w:rPr>
        <w:t>(1)</w:t>
      </w:r>
      <w:r w:rsidRPr="00C67D60">
        <w:rPr>
          <w:rFonts w:asciiTheme="minorEastAsia" w:eastAsiaTheme="minorEastAsia" w:hAnsiTheme="minorEastAsia" w:cstheme="minorHAnsi"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第17条</w:t>
      </w:r>
    </w:p>
    <w:p w:rsidR="00F6245B" w:rsidRPr="00C67D60" w:rsidRDefault="00F6245B" w:rsidP="0081745E">
      <w:pPr>
        <w:spacing w:afterLines="50" w:after="156" w:line="340" w:lineRule="atLeast"/>
        <w:jc w:val="both"/>
        <w:rPr>
          <w:rFonts w:asciiTheme="minorEastAsia" w:eastAsiaTheme="minorEastAsia" w:hAnsiTheme="minorEastAsia"/>
          <w:strike/>
          <w:sz w:val="21"/>
          <w:szCs w:val="21"/>
        </w:rPr>
      </w:pPr>
      <w:r w:rsidRPr="00C67D60">
        <w:rPr>
          <w:rFonts w:asciiTheme="minorEastAsia" w:eastAsiaTheme="minorEastAsia" w:hAnsiTheme="minorEastAsia"/>
          <w:strike/>
          <w:sz w:val="21"/>
          <w:szCs w:val="21"/>
        </w:rPr>
        <w:t>[(1</w:t>
      </w:r>
      <w:proofErr w:type="gramStart"/>
      <w:r w:rsidRPr="00C67D60">
        <w:rPr>
          <w:rFonts w:asciiTheme="minorEastAsia" w:eastAsiaTheme="minorEastAsia" w:hAnsiTheme="minorEastAsia"/>
          <w:strike/>
          <w:sz w:val="21"/>
          <w:szCs w:val="21"/>
        </w:rPr>
        <w:t>)</w:t>
      </w:r>
      <w:r w:rsidRPr="00C67D60">
        <w:rPr>
          <w:rFonts w:asciiTheme="minorEastAsia" w:eastAsiaTheme="minorEastAsia" w:hAnsiTheme="minorEastAsia" w:cs="KaiTi" w:hint="eastAsia"/>
          <w:strike/>
          <w:sz w:val="21"/>
          <w:szCs w:val="21"/>
        </w:rPr>
        <w:t>［</w:t>
      </w:r>
      <w:proofErr w:type="gramEnd"/>
      <w:r w:rsidRPr="00C67D60">
        <w:rPr>
          <w:rFonts w:asciiTheme="minorEastAsia" w:eastAsiaTheme="minorEastAsia" w:hAnsiTheme="minorEastAsia" w:cs="KaiTi" w:hint="eastAsia"/>
          <w:strike/>
          <w:sz w:val="21"/>
          <w:szCs w:val="21"/>
        </w:rPr>
        <w:t>在先使用逐步停止］</w:t>
      </w:r>
      <w:r w:rsidRPr="00C67D60">
        <w:rPr>
          <w:rFonts w:asciiTheme="minorEastAsia" w:eastAsiaTheme="minorEastAsia" w:hAnsiTheme="minorEastAsia"/>
          <w:strike/>
          <w:sz w:val="21"/>
          <w:szCs w:val="21"/>
        </w:rPr>
        <w:t>(a)</w:t>
      </w:r>
      <w:r w:rsidRPr="00C67D60">
        <w:rPr>
          <w:rFonts w:asciiTheme="minorEastAsia" w:eastAsiaTheme="minorEastAsia" w:hAnsiTheme="minorEastAsia" w:hint="eastAsia"/>
          <w:strike/>
          <w:sz w:val="21"/>
          <w:szCs w:val="21"/>
        </w:rPr>
        <w:t>当构成已注册原产地名称的名称，或构成已注册地理标志的标志，于国际注册的日期之前，在缔约方由第三方使用且未按照第</w:t>
      </w:r>
      <w:r w:rsidRPr="00C67D60">
        <w:rPr>
          <w:rFonts w:asciiTheme="minorEastAsia" w:eastAsiaTheme="minorEastAsia" w:hAnsiTheme="minorEastAsia"/>
          <w:strike/>
          <w:sz w:val="21"/>
          <w:szCs w:val="21"/>
        </w:rPr>
        <w:t>13</w:t>
      </w:r>
      <w:r w:rsidRPr="00C67D60">
        <w:rPr>
          <w:rFonts w:asciiTheme="minorEastAsia" w:eastAsiaTheme="minorEastAsia" w:hAnsiTheme="minorEastAsia" w:hint="eastAsia"/>
          <w:strike/>
          <w:sz w:val="21"/>
          <w:szCs w:val="21"/>
        </w:rPr>
        <w:t>条得到保障时，该缔约方如不驳回对原产地名称或地理标志的保护，可准许第三方在《实施细则》所指明的给定期限内终止此种使用。</w:t>
      </w:r>
    </w:p>
    <w:p w:rsidR="00F6245B" w:rsidRPr="00C67D60" w:rsidRDefault="00F6245B" w:rsidP="0081745E">
      <w:pPr>
        <w:spacing w:afterLines="50" w:after="156" w:line="340" w:lineRule="atLeast"/>
        <w:ind w:firstLine="567"/>
        <w:jc w:val="both"/>
        <w:rPr>
          <w:rFonts w:asciiTheme="minorEastAsia" w:eastAsiaTheme="minorEastAsia" w:hAnsiTheme="minorEastAsia"/>
          <w:strike/>
          <w:sz w:val="21"/>
          <w:szCs w:val="21"/>
        </w:rPr>
      </w:pPr>
      <w:r w:rsidRPr="00C67D60">
        <w:rPr>
          <w:rFonts w:asciiTheme="minorEastAsia" w:eastAsiaTheme="minorEastAsia" w:hAnsiTheme="minorEastAsia"/>
          <w:strike/>
          <w:sz w:val="21"/>
          <w:szCs w:val="21"/>
        </w:rPr>
        <w:t>[(1</w:t>
      </w:r>
      <w:proofErr w:type="gramStart"/>
      <w:r w:rsidRPr="00C67D60">
        <w:rPr>
          <w:rFonts w:asciiTheme="minorEastAsia" w:eastAsiaTheme="minorEastAsia" w:hAnsiTheme="minorEastAsia"/>
          <w:strike/>
          <w:sz w:val="21"/>
          <w:szCs w:val="21"/>
        </w:rPr>
        <w:t>)</w:t>
      </w:r>
      <w:r w:rsidRPr="00C67D60">
        <w:rPr>
          <w:rFonts w:asciiTheme="minorEastAsia" w:eastAsiaTheme="minorEastAsia" w:hAnsiTheme="minorEastAsia" w:cs="KaiTi" w:hint="eastAsia"/>
          <w:strike/>
          <w:sz w:val="21"/>
          <w:szCs w:val="21"/>
        </w:rPr>
        <w:t>［</w:t>
      </w:r>
      <w:proofErr w:type="gramEnd"/>
      <w:r w:rsidRPr="00C67D60">
        <w:rPr>
          <w:rFonts w:asciiTheme="minorEastAsia" w:eastAsiaTheme="minorEastAsia" w:hAnsiTheme="minorEastAsia" w:cs="KaiTi" w:hint="eastAsia"/>
          <w:strike/>
          <w:sz w:val="21"/>
          <w:szCs w:val="21"/>
        </w:rPr>
        <w:t>在先使用逐步停止］</w:t>
      </w:r>
      <w:r w:rsidRPr="00C67D60">
        <w:rPr>
          <w:rFonts w:asciiTheme="minorEastAsia" w:eastAsiaTheme="minorEastAsia" w:hAnsiTheme="minorEastAsia"/>
          <w:strike/>
          <w:sz w:val="21"/>
          <w:szCs w:val="21"/>
        </w:rPr>
        <w:t>(a)</w:t>
      </w:r>
      <w:r w:rsidRPr="00C67D60">
        <w:rPr>
          <w:rFonts w:asciiTheme="minorEastAsia" w:eastAsiaTheme="minorEastAsia" w:hAnsiTheme="minorEastAsia" w:hint="eastAsia"/>
          <w:strike/>
          <w:sz w:val="21"/>
          <w:szCs w:val="21"/>
        </w:rPr>
        <w:t>当构成已注册原产地名称的名称，或构成已注册地理标志的标志，于国际注册的日期之前，在缔约方由第三方使用且未按照第</w:t>
      </w:r>
      <w:r w:rsidRPr="00C67D60">
        <w:rPr>
          <w:rFonts w:asciiTheme="minorEastAsia" w:eastAsiaTheme="minorEastAsia" w:hAnsiTheme="minorEastAsia"/>
          <w:strike/>
          <w:sz w:val="21"/>
          <w:szCs w:val="21"/>
        </w:rPr>
        <w:t>13</w:t>
      </w:r>
      <w:r w:rsidRPr="00C67D60">
        <w:rPr>
          <w:rFonts w:asciiTheme="minorEastAsia" w:eastAsiaTheme="minorEastAsia" w:hAnsiTheme="minorEastAsia" w:hint="eastAsia"/>
          <w:strike/>
          <w:sz w:val="21"/>
          <w:szCs w:val="21"/>
        </w:rPr>
        <w:t>条得到保障时，该缔约方如不驳回对原产地名称或地理标志的保护，可准许第三方在《实施细则》所指明的给定期限内终止此种使用。</w:t>
      </w:r>
    </w:p>
    <w:p w:rsidR="00F6245B" w:rsidRPr="00C67D60" w:rsidRDefault="00F6245B" w:rsidP="0081745E">
      <w:pPr>
        <w:spacing w:afterLines="50" w:after="156" w:line="340" w:lineRule="atLeast"/>
        <w:ind w:firstLine="567"/>
        <w:jc w:val="both"/>
        <w:rPr>
          <w:rFonts w:asciiTheme="minorEastAsia" w:eastAsiaTheme="minorEastAsia" w:hAnsiTheme="minorEastAsia"/>
          <w:sz w:val="21"/>
          <w:szCs w:val="21"/>
        </w:rPr>
      </w:pPr>
      <w:r w:rsidRPr="00C67D60">
        <w:rPr>
          <w:rFonts w:asciiTheme="minorEastAsia" w:eastAsiaTheme="minorEastAsia" w:hAnsiTheme="minorEastAsia"/>
          <w:strike/>
          <w:sz w:val="21"/>
          <w:szCs w:val="21"/>
        </w:rPr>
        <w:t>(c)</w:t>
      </w:r>
      <w:r w:rsidRPr="00C67D60">
        <w:rPr>
          <w:rFonts w:asciiTheme="minorEastAsia" w:eastAsiaTheme="minorEastAsia" w:hAnsiTheme="minorEastAsia" w:hint="eastAsia"/>
          <w:strike/>
          <w:sz w:val="21"/>
          <w:szCs w:val="21"/>
        </w:rPr>
        <w:t>缔约方应依照《实施细则》指明的程序通知国际局任何此种期限。</w:t>
      </w:r>
      <w:r w:rsidRPr="00C67D60">
        <w:rPr>
          <w:rFonts w:asciiTheme="minorEastAsia" w:eastAsiaTheme="minorEastAsia" w:hAnsiTheme="minorEastAsia"/>
          <w:strike/>
          <w:sz w:val="21"/>
          <w:szCs w:val="21"/>
        </w:rPr>
        <w:t>]</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5" w:name="Article_19"/>
    </w:p>
    <w:p w:rsidR="00F6245B" w:rsidRPr="00C67D60" w:rsidRDefault="00F6245B" w:rsidP="00D677C5">
      <w:pPr>
        <w:keepNext/>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cstheme="minorHAnsi" w:hint="eastAsia"/>
          <w:b/>
          <w:sz w:val="21"/>
          <w:szCs w:val="21"/>
        </w:rPr>
        <w:lastRenderedPageBreak/>
        <w:t>第</w:t>
      </w:r>
      <w:r w:rsidRPr="00C67D60">
        <w:rPr>
          <w:rFonts w:asciiTheme="minorEastAsia" w:eastAsiaTheme="minorEastAsia" w:hAnsiTheme="minorEastAsia" w:cstheme="minorHAnsi"/>
          <w:b/>
          <w:sz w:val="21"/>
          <w:szCs w:val="21"/>
        </w:rPr>
        <w:t>19</w:t>
      </w:r>
      <w:r w:rsidRPr="00C67D60">
        <w:rPr>
          <w:rFonts w:asciiTheme="minorEastAsia" w:eastAsiaTheme="minorEastAsia" w:hAnsiTheme="minorEastAsia" w:cstheme="minorHAnsi" w:hint="eastAsia"/>
          <w:b/>
          <w:sz w:val="21"/>
          <w:szCs w:val="21"/>
        </w:rPr>
        <w:t>条无效宣告：</w:t>
      </w:r>
      <w:bookmarkEnd w:id="15"/>
      <w:r w:rsidRPr="00C67D60">
        <w:rPr>
          <w:rFonts w:asciiTheme="minorEastAsia" w:eastAsiaTheme="minorEastAsia" w:hAnsiTheme="minorEastAsia" w:cstheme="minorHAnsi" w:hint="eastAsia"/>
          <w:sz w:val="21"/>
          <w:szCs w:val="21"/>
        </w:rPr>
        <w:t>美国支持任择方案A，该方案交由国内法决定可能的无效宣告理由。</w:t>
      </w:r>
    </w:p>
    <w:p w:rsidR="00F6245B" w:rsidRPr="00C67D60" w:rsidRDefault="00F6245B" w:rsidP="00D677C5">
      <w:pPr>
        <w:keepNext/>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第1</w:t>
      </w:r>
      <w:r w:rsidRPr="00C67D60">
        <w:rPr>
          <w:rFonts w:asciiTheme="minorEastAsia" w:eastAsiaTheme="minorEastAsia" w:hAnsiTheme="minorEastAsia"/>
          <w:sz w:val="21"/>
          <w:szCs w:val="21"/>
        </w:rPr>
        <w:t>9</w:t>
      </w:r>
      <w:r w:rsidRPr="00C67D60">
        <w:rPr>
          <w:rFonts w:asciiTheme="minorEastAsia" w:eastAsiaTheme="minorEastAsia" w:hAnsiTheme="minorEastAsia" w:hint="eastAsia"/>
          <w:sz w:val="21"/>
          <w:szCs w:val="21"/>
        </w:rPr>
        <w:t>条</w:t>
      </w:r>
    </w:p>
    <w:p w:rsidR="00F6245B" w:rsidRPr="00C67D60" w:rsidRDefault="00F6245B" w:rsidP="00D677C5">
      <w:pPr>
        <w:keepNext/>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rPr>
        <w:t>A</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523470">
        <w:rPr>
          <w:rFonts w:ascii="SimSun" w:hAnsi="SimSun"/>
          <w:sz w:val="21"/>
          <w:szCs w:val="21"/>
        </w:rPr>
        <w:t>(1)</w:t>
      </w:r>
      <w:r w:rsidRPr="00523470">
        <w:rPr>
          <w:rFonts w:ascii="SimSun" w:hAnsi="SimSun"/>
          <w:sz w:val="21"/>
          <w:szCs w:val="21"/>
        </w:rPr>
        <w:tab/>
      </w:r>
      <w:r w:rsidRPr="00CA0924">
        <w:rPr>
          <w:rFonts w:ascii="KaiTi" w:eastAsia="KaiTi" w:hAnsi="KaiTi" w:hint="eastAsia"/>
          <w:i/>
          <w:sz w:val="21"/>
          <w:szCs w:val="21"/>
        </w:rPr>
        <w:t>［无效宣告的理由］</w:t>
      </w:r>
      <w:r w:rsidRPr="00C67D60">
        <w:rPr>
          <w:rFonts w:asciiTheme="minorEastAsia" w:eastAsiaTheme="minorEastAsia" w:hAnsiTheme="minorEastAsia" w:cs="SimSun" w:hint="eastAsia"/>
          <w:sz w:val="21"/>
          <w:szCs w:val="21"/>
        </w:rPr>
        <w:t>缔约方在其领土上可以宣告国际注册的效力部分或全部无效所基于的理由应包括：</w:t>
      </w:r>
    </w:p>
    <w:p w:rsidR="00F6245B" w:rsidRPr="00C67D60" w:rsidRDefault="00F6245B" w:rsidP="0081745E">
      <w:pPr>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rPr>
        <w:t>A</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尤其是那些基于第</w:t>
      </w:r>
      <w:r w:rsidRPr="00C67D60">
        <w:rPr>
          <w:rFonts w:asciiTheme="minorEastAsia" w:eastAsiaTheme="minorEastAsia" w:hAnsiTheme="minorEastAsia"/>
          <w:sz w:val="21"/>
          <w:szCs w:val="21"/>
        </w:rPr>
        <w:t>13</w:t>
      </w:r>
      <w:r w:rsidRPr="00C67D60">
        <w:rPr>
          <w:rFonts w:asciiTheme="minorEastAsia" w:eastAsiaTheme="minorEastAsia" w:hAnsiTheme="minorEastAsia" w:hint="eastAsia"/>
          <w:sz w:val="21"/>
          <w:szCs w:val="21"/>
        </w:rPr>
        <w:t>条所述的在先权的理由。</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6" w:name="Article_24"/>
    </w:p>
    <w:p w:rsidR="00870476"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第</w:t>
      </w:r>
      <w:r w:rsidRPr="00C67D60">
        <w:rPr>
          <w:rFonts w:asciiTheme="minorEastAsia" w:eastAsiaTheme="minorEastAsia" w:hAnsiTheme="minorEastAsia"/>
          <w:b/>
          <w:sz w:val="21"/>
          <w:szCs w:val="21"/>
        </w:rPr>
        <w:t>24</w:t>
      </w:r>
      <w:r w:rsidRPr="00C67D60">
        <w:rPr>
          <w:rFonts w:asciiTheme="minorEastAsia" w:eastAsiaTheme="minorEastAsia" w:hAnsiTheme="minorEastAsia" w:hint="eastAsia"/>
          <w:b/>
          <w:sz w:val="21"/>
          <w:szCs w:val="21"/>
        </w:rPr>
        <w:t>条预算：</w:t>
      </w:r>
      <w:bookmarkEnd w:id="16"/>
      <w:r w:rsidRPr="00C67D60">
        <w:rPr>
          <w:rFonts w:asciiTheme="minorEastAsia" w:eastAsiaTheme="minorEastAsia" w:hAnsiTheme="minorEastAsia" w:hint="eastAsia"/>
          <w:sz w:val="21"/>
          <w:szCs w:val="21"/>
        </w:rPr>
        <w:t>美国支持第</w:t>
      </w:r>
      <w:r w:rsidRPr="00C67D60">
        <w:rPr>
          <w:rFonts w:asciiTheme="minorEastAsia" w:eastAsiaTheme="minorEastAsia" w:hAnsiTheme="minorEastAsia"/>
          <w:sz w:val="21"/>
          <w:szCs w:val="21"/>
        </w:rPr>
        <w:t>24</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项的强制性维持费以便增收，支付该联盟的支出。美国不支持通过缔约方捐款来弥补</w:t>
      </w:r>
      <w:r w:rsidR="00870476" w:rsidRPr="00C67D60">
        <w:rPr>
          <w:rFonts w:asciiTheme="minorEastAsia" w:eastAsiaTheme="minorEastAsia" w:hAnsiTheme="minorEastAsia" w:hint="eastAsia"/>
          <w:sz w:val="21"/>
          <w:szCs w:val="21"/>
        </w:rPr>
        <w:t>赤字</w:t>
      </w:r>
      <w:r w:rsidRPr="00C67D60">
        <w:rPr>
          <w:rFonts w:asciiTheme="minorEastAsia" w:eastAsiaTheme="minorEastAsia" w:hAnsiTheme="minorEastAsia" w:hint="eastAsia"/>
          <w:sz w:val="21"/>
          <w:szCs w:val="21"/>
        </w:rPr>
        <w:t>，而是赞成收取国际注册维持费。我们注意到现行的《里斯本协定》有捐款条款，但却从未适用过，尽管预算赤字在增加。如果采用捐款，我们建议修改第</w:t>
      </w:r>
      <w:r w:rsidRPr="00C67D60">
        <w:rPr>
          <w:rFonts w:asciiTheme="minorEastAsia" w:eastAsiaTheme="minorEastAsia" w:hAnsiTheme="minorEastAsia"/>
          <w:sz w:val="21"/>
          <w:szCs w:val="21"/>
        </w:rPr>
        <w:t>24</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(vi)</w:t>
      </w:r>
      <w:r w:rsidRPr="00C67D60">
        <w:rPr>
          <w:rFonts w:asciiTheme="minorEastAsia" w:eastAsiaTheme="minorEastAsia" w:hAnsiTheme="minorEastAsia" w:hint="eastAsia"/>
          <w:sz w:val="21"/>
          <w:szCs w:val="21"/>
        </w:rPr>
        <w:t>项，在其中增加如何评估捐款的期限和指导的内容，以便使该决定更易执行。</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第2</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(3)</w:t>
      </w:r>
      <w:r w:rsidRPr="00C67D60">
        <w:rPr>
          <w:rFonts w:asciiTheme="minorEastAsia" w:eastAsiaTheme="minorEastAsia" w:hAnsiTheme="minorEastAsia"/>
          <w:sz w:val="21"/>
          <w:szCs w:val="21"/>
        </w:rPr>
        <w:tab/>
      </w:r>
      <w:r w:rsidRPr="00CA0924">
        <w:rPr>
          <w:rFonts w:ascii="KaiTi" w:eastAsia="KaiTi" w:hAnsi="KaiTi" w:hint="eastAsia"/>
          <w:i/>
          <w:sz w:val="21"/>
          <w:szCs w:val="21"/>
        </w:rPr>
        <w:t>［预算的资金来源］</w:t>
      </w:r>
      <w:r w:rsidRPr="00C67D60">
        <w:rPr>
          <w:rFonts w:asciiTheme="minorEastAsia" w:eastAsiaTheme="minorEastAsia" w:hAnsiTheme="minorEastAsia" w:cs="SimSun" w:hint="eastAsia"/>
          <w:sz w:val="21"/>
          <w:szCs w:val="21"/>
        </w:rPr>
        <w:t>本特别联盟预算的资金来源如下：</w:t>
      </w:r>
    </w:p>
    <w:p w:rsidR="00F6245B" w:rsidRPr="00C67D60" w:rsidRDefault="00F6245B" w:rsidP="0081745E">
      <w:pPr>
        <w:spacing w:afterLines="50" w:after="156" w:line="340" w:lineRule="atLeast"/>
        <w:ind w:firstLine="1134"/>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按照第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款和第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款收取的费用；</w:t>
      </w:r>
    </w:p>
    <w:p w:rsidR="00F6245B" w:rsidRPr="00C67D60" w:rsidRDefault="00F6245B" w:rsidP="0081745E">
      <w:pPr>
        <w:spacing w:afterLines="50" w:after="156" w:line="340" w:lineRule="atLeast"/>
        <w:ind w:left="567" w:firstLine="567"/>
        <w:jc w:val="both"/>
        <w:rPr>
          <w:rFonts w:asciiTheme="minorEastAsia" w:eastAsiaTheme="minorEastAsia" w:hAnsiTheme="minorEastAsia"/>
          <w:sz w:val="21"/>
          <w:szCs w:val="21"/>
          <w:highlight w:val="yellow"/>
        </w:rPr>
      </w:pPr>
      <w:r w:rsidRPr="00C67D60">
        <w:rPr>
          <w:rFonts w:asciiTheme="minorEastAsia" w:eastAsiaTheme="minorEastAsia" w:hAnsiTheme="minorEastAsia"/>
          <w:sz w:val="21"/>
          <w:szCs w:val="21"/>
        </w:rPr>
        <w:t>[(ii)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7</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款所述的维持费；</w:t>
      </w:r>
      <w:r w:rsidRPr="00C67D60">
        <w:rPr>
          <w:rFonts w:asciiTheme="minorEastAsia" w:eastAsiaTheme="minorEastAsia" w:hAnsiTheme="minorEastAsia"/>
          <w:sz w:val="21"/>
          <w:szCs w:val="21"/>
        </w:rPr>
        <w:t>]</w:t>
      </w:r>
    </w:p>
    <w:p w:rsidR="00F6245B" w:rsidRPr="00C67D60" w:rsidRDefault="00F6245B" w:rsidP="0081745E">
      <w:pPr>
        <w:spacing w:afterLines="50" w:after="156" w:line="340" w:lineRule="atLeast"/>
        <w:ind w:firstLine="1134"/>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(iii)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国际局有关本特别联盟的出版物的售款或版税；</w:t>
      </w:r>
    </w:p>
    <w:p w:rsidR="00F6245B" w:rsidRPr="00C67D60" w:rsidRDefault="00F6245B" w:rsidP="0081745E">
      <w:pPr>
        <w:spacing w:afterLines="50" w:after="156" w:line="340" w:lineRule="atLeast"/>
        <w:ind w:left="567" w:firstLine="567"/>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(iv)</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赠款、遗赠和补助金；</w:t>
      </w:r>
    </w:p>
    <w:p w:rsidR="00F6245B" w:rsidRPr="00C67D60" w:rsidRDefault="00F6245B" w:rsidP="0081745E">
      <w:pPr>
        <w:spacing w:afterLines="50" w:after="156" w:line="340" w:lineRule="atLeast"/>
        <w:ind w:left="567" w:firstLine="567"/>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(v)</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房租、利息和其他杂项收入；</w:t>
      </w:r>
    </w:p>
    <w:p w:rsidR="00F6245B" w:rsidRPr="00C67D60" w:rsidRDefault="00F6245B" w:rsidP="0081745E">
      <w:pPr>
        <w:spacing w:afterLines="50" w:after="156" w:line="340" w:lineRule="atLeast"/>
        <w:ind w:firstLine="1134"/>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[(vi)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如果且仅在本款第</w:t>
      </w:r>
      <w:r w:rsidRPr="00C67D60">
        <w:rPr>
          <w:rFonts w:asciiTheme="minorEastAsia" w:eastAsiaTheme="minorEastAsia" w:hAnsiTheme="minorEastAsia"/>
          <w:sz w:val="21"/>
          <w:szCs w:val="21"/>
        </w:rPr>
        <w:t>(i)</w:t>
      </w:r>
      <w:r w:rsidRPr="00C67D60">
        <w:rPr>
          <w:rFonts w:asciiTheme="minorEastAsia" w:eastAsiaTheme="minorEastAsia" w:hAnsiTheme="minorEastAsia" w:hint="eastAsia"/>
          <w:sz w:val="21"/>
          <w:szCs w:val="21"/>
        </w:rPr>
        <w:t>项至第</w:t>
      </w:r>
      <w:r w:rsidRPr="00C67D60">
        <w:rPr>
          <w:rFonts w:asciiTheme="minorEastAsia" w:eastAsiaTheme="minorEastAsia" w:hAnsiTheme="minorEastAsia"/>
          <w:sz w:val="21"/>
          <w:szCs w:val="21"/>
        </w:rPr>
        <w:t>(v)</w:t>
      </w:r>
      <w:r w:rsidRPr="00C67D60">
        <w:rPr>
          <w:rFonts w:asciiTheme="minorEastAsia" w:eastAsiaTheme="minorEastAsia" w:hAnsiTheme="minorEastAsia" w:hint="eastAsia"/>
          <w:sz w:val="21"/>
          <w:szCs w:val="21"/>
        </w:rPr>
        <w:t>项所指来源的资金不足以支付本特别联盟</w:t>
      </w:r>
      <w:r w:rsidRPr="00C67D60">
        <w:rPr>
          <w:rFonts w:asciiTheme="minorEastAsia" w:eastAsiaTheme="minorEastAsia" w:hAnsiTheme="minorEastAsia" w:hint="eastAsia"/>
          <w:sz w:val="21"/>
          <w:szCs w:val="21"/>
          <w:u w:val="single"/>
        </w:rPr>
        <w:t>两年期</w:t>
      </w:r>
      <w:r w:rsidRPr="00C67D60">
        <w:rPr>
          <w:rFonts w:asciiTheme="minorEastAsia" w:eastAsiaTheme="minorEastAsia" w:hAnsiTheme="minorEastAsia" w:hint="eastAsia"/>
          <w:sz w:val="21"/>
          <w:szCs w:val="21"/>
        </w:rPr>
        <w:t>支出的情形下，缔约方的捐款，</w:t>
      </w:r>
      <w:r w:rsidRPr="00C67D60">
        <w:rPr>
          <w:rFonts w:asciiTheme="minorEastAsia" w:eastAsiaTheme="minorEastAsia" w:hAnsiTheme="minorEastAsia" w:hint="eastAsia"/>
          <w:sz w:val="21"/>
          <w:szCs w:val="21"/>
          <w:u w:val="single"/>
        </w:rPr>
        <w:t>每一缔约方的捐款应与其在里斯本体系的相关注册数量成比例</w:t>
      </w:r>
      <w:r w:rsidRPr="00C67D60">
        <w:rPr>
          <w:rFonts w:asciiTheme="minorEastAsia" w:eastAsiaTheme="minorEastAsia" w:hAnsiTheme="minorEastAsia" w:hint="eastAsia"/>
          <w:sz w:val="21"/>
          <w:szCs w:val="21"/>
        </w:rPr>
        <w:t>]。</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7" w:name="Article_24_4"/>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rPr>
      </w:pPr>
      <w:r w:rsidRPr="00C67D60">
        <w:rPr>
          <w:rFonts w:asciiTheme="minorEastAsia" w:eastAsiaTheme="minorEastAsia" w:hAnsiTheme="minorEastAsia" w:cstheme="minorHAnsi" w:hint="eastAsia"/>
          <w:b/>
          <w:sz w:val="21"/>
          <w:szCs w:val="21"/>
        </w:rPr>
        <w:t>第</w:t>
      </w:r>
      <w:r w:rsidRPr="00C67D60">
        <w:rPr>
          <w:rFonts w:asciiTheme="minorEastAsia" w:eastAsiaTheme="minorEastAsia" w:hAnsiTheme="minorEastAsia" w:cstheme="minorHAnsi"/>
          <w:b/>
          <w:sz w:val="21"/>
          <w:szCs w:val="21"/>
        </w:rPr>
        <w:t>24</w:t>
      </w:r>
      <w:r w:rsidRPr="00C67D60">
        <w:rPr>
          <w:rFonts w:asciiTheme="minorEastAsia" w:eastAsiaTheme="minorEastAsia" w:hAnsiTheme="minorEastAsia" w:cstheme="minorHAnsi" w:hint="eastAsia"/>
          <w:b/>
          <w:sz w:val="21"/>
          <w:szCs w:val="21"/>
        </w:rPr>
        <w:t>条第</w:t>
      </w:r>
      <w:r w:rsidRPr="00C67D60">
        <w:rPr>
          <w:rFonts w:asciiTheme="minorEastAsia" w:eastAsiaTheme="minorEastAsia" w:hAnsiTheme="minorEastAsia" w:cstheme="minorHAnsi"/>
          <w:b/>
          <w:sz w:val="21"/>
          <w:szCs w:val="21"/>
        </w:rPr>
        <w:t>(4)</w:t>
      </w:r>
      <w:r w:rsidRPr="00C67D60">
        <w:rPr>
          <w:rFonts w:asciiTheme="minorEastAsia" w:eastAsiaTheme="minorEastAsia" w:hAnsiTheme="minorEastAsia" w:cstheme="minorHAnsi" w:hint="eastAsia"/>
          <w:b/>
          <w:sz w:val="21"/>
          <w:szCs w:val="21"/>
        </w:rPr>
        <w:t>款费用的确定</w:t>
      </w:r>
      <w:bookmarkEnd w:id="17"/>
      <w:r w:rsidRPr="00C67D60">
        <w:rPr>
          <w:rFonts w:asciiTheme="minorEastAsia" w:eastAsiaTheme="minorEastAsia" w:hAnsiTheme="minorEastAsia" w:cstheme="minorHAnsi" w:hint="eastAsia"/>
          <w:b/>
          <w:sz w:val="21"/>
          <w:szCs w:val="21"/>
        </w:rPr>
        <w:t>：</w:t>
      </w:r>
      <w:r w:rsidRPr="00C67D60">
        <w:rPr>
          <w:rFonts w:asciiTheme="minorEastAsia" w:eastAsiaTheme="minorEastAsia" w:hAnsiTheme="minorEastAsia" w:cstheme="minorHAnsi" w:hint="eastAsia"/>
          <w:sz w:val="21"/>
          <w:szCs w:val="21"/>
        </w:rPr>
        <w:t>美国支持确定费用以便支付支出的第</w:t>
      </w:r>
      <w:r w:rsidRPr="00C67D60">
        <w:rPr>
          <w:rFonts w:asciiTheme="minorEastAsia" w:eastAsiaTheme="minorEastAsia" w:hAnsiTheme="minorEastAsia" w:cstheme="minorHAnsi"/>
          <w:sz w:val="21"/>
          <w:szCs w:val="21"/>
        </w:rPr>
        <w:t>24</w:t>
      </w:r>
      <w:r w:rsidRPr="00C67D60">
        <w:rPr>
          <w:rFonts w:asciiTheme="minorEastAsia" w:eastAsiaTheme="minorEastAsia" w:hAnsiTheme="minorEastAsia" w:cstheme="minorHAnsi" w:hint="eastAsia"/>
          <w:sz w:val="21"/>
          <w:szCs w:val="21"/>
        </w:rPr>
        <w:t>条第</w:t>
      </w:r>
      <w:r w:rsidRPr="00C67D60">
        <w:rPr>
          <w:rFonts w:asciiTheme="minorEastAsia" w:eastAsiaTheme="minorEastAsia" w:hAnsiTheme="minorEastAsia" w:cstheme="minorHAnsi"/>
          <w:sz w:val="21"/>
          <w:szCs w:val="21"/>
        </w:rPr>
        <w:t>(4)</w:t>
      </w:r>
      <w:r w:rsidRPr="00C67D60">
        <w:rPr>
          <w:rFonts w:asciiTheme="minorEastAsia" w:eastAsiaTheme="minorEastAsia" w:hAnsiTheme="minorEastAsia" w:cstheme="minorHAnsi"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24</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(4)</w:t>
      </w:r>
      <w:r w:rsidRPr="00C67D60">
        <w:rPr>
          <w:rFonts w:asciiTheme="minorEastAsia" w:eastAsiaTheme="minorEastAsia" w:hAnsiTheme="minorEastAsia"/>
          <w:sz w:val="21"/>
          <w:szCs w:val="21"/>
        </w:rPr>
        <w:tab/>
      </w:r>
      <w:r w:rsidRPr="00CA0924">
        <w:rPr>
          <w:rFonts w:ascii="KaiTi" w:eastAsia="KaiTi" w:hAnsi="KaiTi" w:hint="eastAsia"/>
          <w:i/>
          <w:sz w:val="21"/>
          <w:szCs w:val="21"/>
        </w:rPr>
        <w:t>［费用的确定；预算的数额</w:t>
      </w:r>
      <w:proofErr w:type="gramStart"/>
      <w:r w:rsidRPr="00CA0924">
        <w:rPr>
          <w:rFonts w:ascii="KaiTi" w:eastAsia="KaiTi" w:hAnsi="KaiTi" w:hint="eastAsia"/>
          <w:i/>
          <w:sz w:val="21"/>
          <w:szCs w:val="21"/>
        </w:rPr>
        <w:t>］</w:t>
      </w:r>
      <w:r w:rsidRPr="00C67D60">
        <w:rPr>
          <w:rFonts w:asciiTheme="minorEastAsia" w:eastAsiaTheme="minorEastAsia" w:hAnsiTheme="minorEastAsia" w:cs="SimSun"/>
          <w:sz w:val="21"/>
          <w:szCs w:val="21"/>
        </w:rPr>
        <w:t>(</w:t>
      </w:r>
      <w:proofErr w:type="gramEnd"/>
      <w:r w:rsidRPr="00C67D60">
        <w:rPr>
          <w:rFonts w:asciiTheme="minorEastAsia" w:eastAsiaTheme="minorEastAsia" w:hAnsiTheme="minorEastAsia" w:cs="SimSun"/>
          <w:sz w:val="21"/>
          <w:szCs w:val="21"/>
        </w:rPr>
        <w:t>a)</w:t>
      </w:r>
      <w:r w:rsidRPr="00C67D60">
        <w:rPr>
          <w:rFonts w:asciiTheme="minorEastAsia" w:eastAsiaTheme="minorEastAsia" w:hAnsiTheme="minorEastAsia" w:cs="SimSun" w:hint="eastAsia"/>
          <w:sz w:val="21"/>
          <w:szCs w:val="21"/>
        </w:rPr>
        <w:t>本条第</w:t>
      </w:r>
      <w:r w:rsidRPr="00C67D60">
        <w:rPr>
          <w:rFonts w:asciiTheme="minorEastAsia" w:eastAsiaTheme="minorEastAsia" w:hAnsiTheme="minorEastAsia" w:cs="SimSun"/>
          <w:sz w:val="21"/>
          <w:szCs w:val="21"/>
        </w:rPr>
        <w:t>(3)</w:t>
      </w:r>
      <w:r w:rsidRPr="00C67D60">
        <w:rPr>
          <w:rFonts w:asciiTheme="minorEastAsia" w:eastAsiaTheme="minorEastAsia" w:hAnsiTheme="minorEastAsia" w:cs="SimSun" w:hint="eastAsia"/>
          <w:sz w:val="21"/>
          <w:szCs w:val="21"/>
        </w:rPr>
        <w:t>款所述的费用数额经总干事提议，由大会确定［并应以这样的方式确定：本特别联盟的收入在正常情况下应足以支付国际局维持国际注册服务的支出，而无需要求支付第</w:t>
      </w:r>
      <w:r w:rsidRPr="00C67D60">
        <w:rPr>
          <w:rFonts w:asciiTheme="minorEastAsia" w:eastAsiaTheme="minorEastAsia" w:hAnsiTheme="minorEastAsia" w:cs="SimSun"/>
          <w:sz w:val="21"/>
          <w:szCs w:val="21"/>
        </w:rPr>
        <w:t>3</w:t>
      </w:r>
      <w:r w:rsidRPr="00C67D60">
        <w:rPr>
          <w:rFonts w:asciiTheme="minorEastAsia" w:eastAsiaTheme="minorEastAsia" w:hAnsiTheme="minorEastAsia" w:cs="SimSun" w:hint="eastAsia"/>
          <w:sz w:val="21"/>
          <w:szCs w:val="21"/>
        </w:rPr>
        <w:t>款第</w:t>
      </w:r>
      <w:r w:rsidRPr="00C67D60">
        <w:rPr>
          <w:rFonts w:asciiTheme="minorEastAsia" w:eastAsiaTheme="minorEastAsia" w:hAnsiTheme="minorEastAsia" w:cs="SimSun"/>
          <w:sz w:val="21"/>
          <w:szCs w:val="21"/>
        </w:rPr>
        <w:t>(vi)</w:t>
      </w:r>
      <w:r w:rsidRPr="00C67D60">
        <w:rPr>
          <w:rFonts w:asciiTheme="minorEastAsia" w:eastAsiaTheme="minorEastAsia" w:hAnsiTheme="minorEastAsia" w:cs="SimSun" w:hint="eastAsia"/>
          <w:sz w:val="21"/>
          <w:szCs w:val="21"/>
        </w:rPr>
        <w:t>项所述的捐款］。</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8" w:name="Article_29"/>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lastRenderedPageBreak/>
        <w:t>第</w:t>
      </w:r>
      <w:r w:rsidRPr="00C67D60">
        <w:rPr>
          <w:rFonts w:asciiTheme="minorEastAsia" w:eastAsiaTheme="minorEastAsia" w:hAnsiTheme="minorEastAsia"/>
          <w:b/>
          <w:sz w:val="21"/>
          <w:szCs w:val="21"/>
        </w:rPr>
        <w:t>29</w:t>
      </w:r>
      <w:r w:rsidRPr="00C67D60">
        <w:rPr>
          <w:rFonts w:asciiTheme="minorEastAsia" w:eastAsiaTheme="minorEastAsia" w:hAnsiTheme="minorEastAsia" w:hint="eastAsia"/>
          <w:b/>
          <w:sz w:val="21"/>
          <w:szCs w:val="21"/>
        </w:rPr>
        <w:t>条加入前已生效的国际注册：</w:t>
      </w:r>
      <w:bookmarkEnd w:id="18"/>
      <w:r w:rsidRPr="00C67D60">
        <w:rPr>
          <w:rFonts w:asciiTheme="minorEastAsia" w:eastAsiaTheme="minorEastAsia" w:hAnsiTheme="minorEastAsia" w:hint="eastAsia"/>
          <w:sz w:val="21"/>
          <w:szCs w:val="21"/>
        </w:rPr>
        <w:t>美国建议修改第</w:t>
      </w:r>
      <w:r w:rsidRPr="00C67D60">
        <w:rPr>
          <w:rFonts w:asciiTheme="minorEastAsia" w:eastAsiaTheme="minorEastAsia" w:hAnsiTheme="minorEastAsia"/>
          <w:sz w:val="21"/>
          <w:szCs w:val="21"/>
        </w:rPr>
        <w:t>29</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款，在该条款中明确拟加入国和拟加入的政府间组织可以作出声明，在声明中说明其本国法律要求缴纳单独费，而且先前已注册的国际注册只有在该缔约方缴纳该单独费之后才会考虑对其给予保护。</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rPr>
        <w:t>29</w:t>
      </w:r>
      <w:r w:rsidRPr="00C67D60">
        <w:rPr>
          <w:rFonts w:asciiTheme="minorEastAsia" w:eastAsiaTheme="minorEastAsia" w:hAnsiTheme="minorEastAsia" w:hint="eastAsia"/>
          <w:sz w:val="21"/>
          <w:szCs w:val="21"/>
        </w:rPr>
        <w:t>条</w:t>
      </w:r>
    </w:p>
    <w:p w:rsidR="00F6245B" w:rsidRPr="00C67D60" w:rsidRDefault="00F6245B" w:rsidP="0081745E">
      <w:pPr>
        <w:spacing w:afterLines="50" w:after="156" w:line="340" w:lineRule="atLeast"/>
        <w:jc w:val="both"/>
        <w:rPr>
          <w:rFonts w:asciiTheme="minorEastAsia" w:eastAsiaTheme="minorEastAsia" w:hAnsiTheme="minorEastAsia"/>
          <w:sz w:val="21"/>
          <w:szCs w:val="21"/>
          <w:u w:val="single"/>
        </w:rPr>
      </w:pPr>
      <w:r w:rsidRPr="00C67D60">
        <w:rPr>
          <w:rFonts w:asciiTheme="minorEastAsia" w:eastAsiaTheme="minorEastAsia" w:hAnsiTheme="minorEastAsia"/>
          <w:sz w:val="21"/>
          <w:szCs w:val="21"/>
        </w:rPr>
        <w:t>(4)</w:t>
      </w:r>
      <w:r w:rsidRPr="00C67D60">
        <w:rPr>
          <w:rFonts w:asciiTheme="minorEastAsia" w:eastAsiaTheme="minorEastAsia" w:hAnsiTheme="minorEastAsia"/>
          <w:sz w:val="21"/>
          <w:szCs w:val="21"/>
        </w:rPr>
        <w:tab/>
      </w:r>
      <w:r w:rsidRPr="00CA0924">
        <w:rPr>
          <w:rFonts w:ascii="KaiTi" w:eastAsia="KaiTi" w:hAnsi="KaiTi" w:hint="eastAsia"/>
          <w:i/>
          <w:sz w:val="21"/>
          <w:szCs w:val="21"/>
        </w:rPr>
        <w:t>［加入前已生效的国际注册］</w:t>
      </w:r>
      <w:r w:rsidRPr="00C67D60">
        <w:rPr>
          <w:rFonts w:asciiTheme="minorEastAsia" w:eastAsiaTheme="minorEastAsia" w:hAnsiTheme="minorEastAsia" w:cs="SimSun" w:hint="eastAsia"/>
          <w:sz w:val="21"/>
          <w:szCs w:val="21"/>
        </w:rPr>
        <w:t>在拟加入国或拟加入的政府间组织的领土上，本文本的益处应适用于加入生效时已依据本文本进行注册的原产地名称，但须符合比照适用的［第</w:t>
      </w:r>
      <w:r w:rsidRPr="00C67D60">
        <w:rPr>
          <w:rFonts w:asciiTheme="minorEastAsia" w:eastAsiaTheme="minorEastAsia" w:hAnsiTheme="minorEastAsia" w:cs="SimSun"/>
          <w:sz w:val="21"/>
          <w:szCs w:val="21"/>
        </w:rPr>
        <w:t>7</w:t>
      </w:r>
      <w:r w:rsidRPr="00C67D60">
        <w:rPr>
          <w:rFonts w:asciiTheme="minorEastAsia" w:eastAsiaTheme="minorEastAsia" w:hAnsiTheme="minorEastAsia" w:cs="SimSun" w:hint="eastAsia"/>
          <w:sz w:val="21"/>
          <w:szCs w:val="21"/>
        </w:rPr>
        <w:t>条第</w:t>
      </w:r>
      <w:r w:rsidRPr="00C67D60">
        <w:rPr>
          <w:rFonts w:asciiTheme="minorEastAsia" w:eastAsiaTheme="minorEastAsia" w:hAnsiTheme="minorEastAsia" w:cs="SimSun"/>
          <w:sz w:val="21"/>
          <w:szCs w:val="21"/>
        </w:rPr>
        <w:t>(5)</w:t>
      </w:r>
      <w:r w:rsidRPr="00C67D60">
        <w:rPr>
          <w:rFonts w:asciiTheme="minorEastAsia" w:eastAsiaTheme="minorEastAsia" w:hAnsiTheme="minorEastAsia" w:cs="SimSun" w:hint="eastAsia"/>
          <w:sz w:val="21"/>
          <w:szCs w:val="21"/>
        </w:rPr>
        <w:t>款以及］第四章的规定。</w:t>
      </w:r>
      <w:r w:rsidRPr="00C67D60">
        <w:rPr>
          <w:rFonts w:asciiTheme="minorEastAsia" w:eastAsiaTheme="minorEastAsia" w:hAnsiTheme="minorEastAsia" w:cs="SimSun" w:hint="eastAsia"/>
          <w:sz w:val="21"/>
          <w:szCs w:val="21"/>
          <w:u w:val="single"/>
        </w:rPr>
        <w:t>拟加入国或拟加入政府间组织</w:t>
      </w:r>
      <w:r w:rsidRPr="00C67D60">
        <w:rPr>
          <w:rFonts w:asciiTheme="minorEastAsia" w:eastAsiaTheme="minorEastAsia" w:hAnsiTheme="minorEastAsia" w:hint="eastAsia"/>
          <w:sz w:val="21"/>
          <w:szCs w:val="21"/>
          <w:u w:val="single"/>
        </w:rPr>
        <w:t>可以作出声明，在声明中说明其本国法律要求缴纳单独费，而且先前已注册的国际注册只有在该缔约方缴纳该单独费之后才会考虑对其给予保护。在这种情况下，对该缔约方来说，国际注册的生效日期应为缴纳单独费的日期。</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trike/>
          <w:sz w:val="21"/>
          <w:szCs w:val="21"/>
        </w:rPr>
        <w:t>然而，</w:t>
      </w:r>
      <w:r w:rsidRPr="00C67D60">
        <w:rPr>
          <w:rFonts w:asciiTheme="minorEastAsia" w:eastAsiaTheme="minorEastAsia" w:hAnsiTheme="minorEastAsia" w:hint="eastAsia"/>
          <w:sz w:val="21"/>
          <w:szCs w:val="21"/>
        </w:rPr>
        <w:t>拟加入国或拟加入政府间组织</w:t>
      </w:r>
      <w:r w:rsidRPr="00C67D60">
        <w:rPr>
          <w:rFonts w:asciiTheme="minorEastAsia" w:eastAsiaTheme="minorEastAsia" w:hAnsiTheme="minorEastAsia" w:hint="eastAsia"/>
          <w:sz w:val="21"/>
          <w:szCs w:val="21"/>
          <w:u w:val="single"/>
        </w:rPr>
        <w:t>也</w:t>
      </w:r>
      <w:r w:rsidRPr="00C67D60">
        <w:rPr>
          <w:rFonts w:asciiTheme="minorEastAsia" w:eastAsiaTheme="minorEastAsia" w:hAnsiTheme="minorEastAsia" w:hint="eastAsia"/>
          <w:sz w:val="21"/>
          <w:szCs w:val="21"/>
        </w:rPr>
        <w:t>可在批准书或加入书所附的声明中，依据《实施细则》所确定的程序，指明延长第</w:t>
      </w:r>
      <w:r w:rsidRPr="00C67D60">
        <w:rPr>
          <w:rFonts w:asciiTheme="minorEastAsia" w:eastAsiaTheme="minorEastAsia" w:hAnsiTheme="minorEastAsia"/>
          <w:sz w:val="21"/>
          <w:szCs w:val="21"/>
        </w:rPr>
        <w:t>15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款所述的期限或第</w:t>
      </w:r>
      <w:r w:rsidRPr="00C67D60">
        <w:rPr>
          <w:rFonts w:asciiTheme="minorEastAsia" w:eastAsiaTheme="minorEastAsia" w:hAnsiTheme="minorEastAsia"/>
          <w:sz w:val="21"/>
          <w:szCs w:val="21"/>
        </w:rPr>
        <w:t>17</w:t>
      </w:r>
      <w:r w:rsidRPr="00C67D60">
        <w:rPr>
          <w:rFonts w:asciiTheme="minorEastAsia" w:eastAsiaTheme="minorEastAsia" w:hAnsiTheme="minorEastAsia" w:hint="eastAsia"/>
          <w:sz w:val="21"/>
          <w:szCs w:val="21"/>
        </w:rPr>
        <w:t>条所述的各种期限。</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19" w:name="Rule_5_3"/>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u w:val="single"/>
          <w:lang w:eastAsia="ko-KR"/>
        </w:rPr>
      </w:pPr>
      <w:r w:rsidRPr="00C67D60">
        <w:rPr>
          <w:rFonts w:asciiTheme="minorEastAsia" w:eastAsiaTheme="minorEastAsia" w:hAnsiTheme="minorEastAsia" w:hint="eastAsia"/>
          <w:b/>
          <w:sz w:val="21"/>
          <w:szCs w:val="21"/>
        </w:rPr>
        <w:t>细则第</w:t>
      </w:r>
      <w:r w:rsidRPr="00C67D60">
        <w:rPr>
          <w:rFonts w:asciiTheme="minorEastAsia" w:eastAsiaTheme="minorEastAsia" w:hAnsiTheme="minorEastAsia"/>
          <w:b/>
          <w:sz w:val="21"/>
          <w:szCs w:val="21"/>
        </w:rPr>
        <w:t>5</w:t>
      </w:r>
      <w:r w:rsidRPr="00C67D60">
        <w:rPr>
          <w:rFonts w:asciiTheme="minorEastAsia" w:eastAsiaTheme="minorEastAsia" w:hAnsiTheme="minorEastAsia" w:hint="eastAsia"/>
          <w:b/>
          <w:sz w:val="21"/>
          <w:szCs w:val="21"/>
        </w:rPr>
        <w:t>条第</w:t>
      </w:r>
      <w:r w:rsidRPr="00C67D60">
        <w:rPr>
          <w:rFonts w:asciiTheme="minorEastAsia" w:eastAsiaTheme="minorEastAsia" w:hAnsiTheme="minorEastAsia"/>
          <w:b/>
          <w:sz w:val="21"/>
          <w:szCs w:val="21"/>
        </w:rPr>
        <w:t>(3)</w:t>
      </w:r>
      <w:r w:rsidRPr="00C67D60">
        <w:rPr>
          <w:rFonts w:asciiTheme="minorEastAsia" w:eastAsiaTheme="minorEastAsia" w:hAnsiTheme="minorEastAsia" w:hint="eastAsia"/>
          <w:b/>
          <w:sz w:val="21"/>
          <w:szCs w:val="21"/>
        </w:rPr>
        <w:t>款申请</w:t>
      </w:r>
      <w:r w:rsidRPr="00C67D60">
        <w:rPr>
          <w:rFonts w:asciiTheme="minorEastAsia" w:eastAsiaTheme="minorEastAsia" w:hAnsiTheme="minorEastAsia"/>
          <w:b/>
          <w:sz w:val="21"/>
          <w:szCs w:val="21"/>
        </w:rPr>
        <w:t>——</w:t>
      </w:r>
      <w:r w:rsidRPr="00C67D60">
        <w:rPr>
          <w:rFonts w:asciiTheme="minorEastAsia" w:eastAsiaTheme="minorEastAsia" w:hAnsiTheme="minorEastAsia" w:hint="eastAsia"/>
          <w:b/>
          <w:sz w:val="21"/>
          <w:szCs w:val="21"/>
        </w:rPr>
        <w:t>有关质量、声誉或特征的详细资料</w:t>
      </w:r>
      <w:bookmarkEnd w:id="19"/>
      <w:r w:rsidR="00FD6FBF">
        <w:rPr>
          <w:rFonts w:asciiTheme="minorEastAsia" w:eastAsiaTheme="minorEastAsia" w:hAnsiTheme="minorEastAsia" w:hint="eastAsia"/>
          <w:b/>
          <w:sz w:val="21"/>
          <w:szCs w:val="21"/>
        </w:rPr>
        <w:t>：</w:t>
      </w:r>
      <w:r w:rsidRPr="00C67D60">
        <w:rPr>
          <w:rFonts w:asciiTheme="minorEastAsia" w:eastAsiaTheme="minorEastAsia" w:hAnsiTheme="minorEastAsia" w:hint="eastAsia"/>
          <w:sz w:val="21"/>
          <w:szCs w:val="21"/>
        </w:rPr>
        <w:t>美国支持细则第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款任择方案C，但建议删除第(d)项中对细则第</w:t>
      </w:r>
      <w:r w:rsidRPr="00C67D60">
        <w:rPr>
          <w:rFonts w:asciiTheme="minorEastAsia" w:eastAsiaTheme="minorEastAsia" w:hAnsiTheme="minorEastAsia"/>
          <w:sz w:val="21"/>
          <w:szCs w:val="21"/>
        </w:rPr>
        <w:t>16</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款的引述。</w:t>
      </w:r>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u w:val="single"/>
          <w:lang w:eastAsia="ko-KR"/>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lang w:eastAsia="ko-KR"/>
        </w:rPr>
        <w:t>C</w:t>
      </w:r>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(a)</w:t>
      </w:r>
      <w:r w:rsidRPr="00C67D60">
        <w:rPr>
          <w:rFonts w:asciiTheme="minorEastAsia" w:eastAsiaTheme="minorEastAsia" w:hAnsiTheme="minorEastAsia"/>
          <w:sz w:val="21"/>
          <w:szCs w:val="21"/>
          <w:lang w:eastAsia="ko-KR"/>
        </w:rPr>
        <w:tab/>
      </w:r>
      <w:r w:rsidRPr="00C67D60">
        <w:rPr>
          <w:rFonts w:asciiTheme="minorEastAsia" w:eastAsiaTheme="minorEastAsia" w:hAnsiTheme="minorEastAsia" w:hint="eastAsia"/>
          <w:sz w:val="21"/>
          <w:szCs w:val="21"/>
        </w:rPr>
        <w:t>如果缔约方规定，为在其领土上保护已注册原产地名称或地理标志，须在涉及原产地名称的申请中进一步注明产品的质量或特征及其与生产地理区域的地理环境之间有何关联的详细资料；申请涉及地理标志的，应注明产品的质量、声誉或其他特征及其与原产地理区域之间有何关联的详细资料。在此种情形下，缔约方应将此规定通知总干事。</w:t>
      </w:r>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(b)</w:t>
      </w:r>
      <w:r w:rsidRPr="00C67D60">
        <w:rPr>
          <w:rFonts w:asciiTheme="minorEastAsia" w:eastAsiaTheme="minorEastAsia" w:hAnsiTheme="minorEastAsia"/>
          <w:sz w:val="21"/>
          <w:szCs w:val="21"/>
          <w:lang w:eastAsia="ko-KR"/>
        </w:rPr>
        <w:tab/>
      </w:r>
      <w:r w:rsidRPr="00C67D60">
        <w:rPr>
          <w:rFonts w:asciiTheme="minorEastAsia" w:eastAsiaTheme="minorEastAsia" w:hAnsiTheme="minorEastAsia" w:hint="eastAsia"/>
          <w:sz w:val="21"/>
          <w:szCs w:val="21"/>
        </w:rPr>
        <w:t>为了符合此种规定，本款第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项所述的详细资料应以工作语言提供，但国际局不承担翻译。</w:t>
      </w:r>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(c)</w:t>
      </w:r>
      <w:r w:rsidRPr="00C67D60">
        <w:rPr>
          <w:rFonts w:asciiTheme="minorEastAsia" w:eastAsiaTheme="minorEastAsia" w:hAnsiTheme="minorEastAsia"/>
          <w:sz w:val="21"/>
          <w:szCs w:val="21"/>
          <w:lang w:eastAsia="ko-KR"/>
        </w:rPr>
        <w:tab/>
      </w:r>
      <w:proofErr w:type="gramStart"/>
      <w:r w:rsidRPr="00C67D60">
        <w:rPr>
          <w:rFonts w:asciiTheme="minorEastAsia" w:eastAsiaTheme="minorEastAsia" w:hAnsiTheme="minorEastAsia" w:hint="eastAsia"/>
          <w:sz w:val="21"/>
          <w:szCs w:val="21"/>
        </w:rPr>
        <w:t>未遵守本款第</w:t>
      </w:r>
      <w:r w:rsidRPr="00C67D60">
        <w:rPr>
          <w:rFonts w:asciiTheme="minorEastAsia" w:eastAsiaTheme="minorEastAsia" w:hAnsiTheme="minorEastAsia"/>
          <w:sz w:val="21"/>
          <w:szCs w:val="21"/>
        </w:rPr>
        <w:t>(</w:t>
      </w:r>
      <w:proofErr w:type="gramEnd"/>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项和第</w:t>
      </w:r>
      <w:r w:rsidRPr="00C67D60">
        <w:rPr>
          <w:rFonts w:asciiTheme="minorEastAsia" w:eastAsiaTheme="minorEastAsia" w:hAnsiTheme="minorEastAsia"/>
          <w:sz w:val="21"/>
          <w:szCs w:val="21"/>
        </w:rPr>
        <w:t>(b)</w:t>
      </w:r>
      <w:r w:rsidRPr="00C67D60">
        <w:rPr>
          <w:rFonts w:asciiTheme="minorEastAsia" w:eastAsiaTheme="minorEastAsia" w:hAnsiTheme="minorEastAsia" w:hint="eastAsia"/>
          <w:sz w:val="21"/>
          <w:szCs w:val="21"/>
        </w:rPr>
        <w:t>项的规定所导致的结果是在任何发出本款第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项所述通知的缔约方放弃保护。</w:t>
      </w:r>
    </w:p>
    <w:p w:rsidR="00F6245B" w:rsidRPr="00C67D60" w:rsidRDefault="00F6245B" w:rsidP="00D677C5">
      <w:pPr>
        <w:tabs>
          <w:tab w:val="left" w:pos="550"/>
          <w:tab w:val="left" w:pos="1760"/>
        </w:tabs>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(d)</w:t>
      </w:r>
      <w:r w:rsidRPr="00C67D60">
        <w:rPr>
          <w:rFonts w:asciiTheme="minorEastAsia" w:eastAsiaTheme="minorEastAsia" w:hAnsiTheme="minorEastAsia"/>
          <w:sz w:val="21"/>
          <w:szCs w:val="21"/>
          <w:lang w:eastAsia="ko-KR"/>
        </w:rPr>
        <w:tab/>
      </w:r>
      <w:r w:rsidRPr="00C67D60">
        <w:rPr>
          <w:rFonts w:asciiTheme="minorEastAsia" w:eastAsiaTheme="minorEastAsia" w:hAnsiTheme="minorEastAsia" w:hint="eastAsia"/>
          <w:sz w:val="21"/>
          <w:szCs w:val="21"/>
        </w:rPr>
        <w:t>原属缔约方的主管机关，或在协定新文本第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(3)</w:t>
      </w:r>
      <w:r w:rsidRPr="00C67D60">
        <w:rPr>
          <w:rFonts w:asciiTheme="minorEastAsia" w:eastAsiaTheme="minorEastAsia" w:hAnsiTheme="minorEastAsia" w:hint="eastAsia"/>
          <w:sz w:val="21"/>
          <w:szCs w:val="21"/>
        </w:rPr>
        <w:t>款的情形下，各受益方或协定新文本第</w:t>
      </w:r>
      <w:r w:rsidRPr="00C67D60">
        <w:rPr>
          <w:rFonts w:asciiTheme="minorEastAsia" w:eastAsiaTheme="minorEastAsia" w:hAnsiTheme="minorEastAsia"/>
          <w:sz w:val="21"/>
          <w:szCs w:val="21"/>
        </w:rPr>
        <w:t>5</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款第</w:t>
      </w:r>
      <w:r w:rsidRPr="00C67D60">
        <w:rPr>
          <w:rFonts w:asciiTheme="minorEastAsia" w:eastAsiaTheme="minorEastAsia" w:hAnsiTheme="minorEastAsia"/>
          <w:sz w:val="21"/>
          <w:szCs w:val="21"/>
        </w:rPr>
        <w:t>(ii)</w:t>
      </w:r>
      <w:r w:rsidRPr="00C67D60">
        <w:rPr>
          <w:rFonts w:asciiTheme="minorEastAsia" w:eastAsiaTheme="minorEastAsia" w:hAnsiTheme="minorEastAsia" w:hint="eastAsia"/>
          <w:sz w:val="21"/>
          <w:szCs w:val="21"/>
        </w:rPr>
        <w:t>项所述的法律实体或主管机关，可在任何时候通过呈交所需信息撤回此种放弃</w:t>
      </w:r>
      <w:r w:rsidRPr="00C67D60">
        <w:rPr>
          <w:rFonts w:asciiTheme="minorEastAsia" w:eastAsiaTheme="minorEastAsia" w:hAnsiTheme="minorEastAsia" w:hint="eastAsia"/>
          <w:strike/>
          <w:sz w:val="21"/>
          <w:szCs w:val="21"/>
        </w:rPr>
        <w:t>，但须符合第</w:t>
      </w:r>
      <w:r w:rsidRPr="00C67D60">
        <w:rPr>
          <w:rFonts w:asciiTheme="minorEastAsia" w:eastAsiaTheme="minorEastAsia" w:hAnsiTheme="minorEastAsia"/>
          <w:strike/>
          <w:sz w:val="21"/>
          <w:szCs w:val="21"/>
        </w:rPr>
        <w:t>16</w:t>
      </w:r>
      <w:r w:rsidRPr="00C67D60">
        <w:rPr>
          <w:rFonts w:asciiTheme="minorEastAsia" w:eastAsiaTheme="minorEastAsia" w:hAnsiTheme="minorEastAsia" w:hint="eastAsia"/>
          <w:strike/>
          <w:sz w:val="21"/>
          <w:szCs w:val="21"/>
        </w:rPr>
        <w:t>条第</w:t>
      </w:r>
      <w:r w:rsidRPr="00C67D60">
        <w:rPr>
          <w:rFonts w:asciiTheme="minorEastAsia" w:eastAsiaTheme="minorEastAsia" w:hAnsiTheme="minorEastAsia"/>
          <w:strike/>
          <w:sz w:val="21"/>
          <w:szCs w:val="21"/>
        </w:rPr>
        <w:t>(2)</w:t>
      </w:r>
      <w:r w:rsidRPr="00C67D60">
        <w:rPr>
          <w:rFonts w:asciiTheme="minorEastAsia" w:eastAsiaTheme="minorEastAsia" w:hAnsiTheme="minorEastAsia" w:hint="eastAsia"/>
          <w:strike/>
          <w:sz w:val="21"/>
          <w:szCs w:val="21"/>
        </w:rPr>
        <w:t>款的规定</w:t>
      </w:r>
      <w:r w:rsidRPr="00C67D60">
        <w:rPr>
          <w:rFonts w:asciiTheme="minorEastAsia" w:eastAsiaTheme="minorEastAsia" w:hAnsiTheme="minorEastAsia" w:hint="eastAsia"/>
          <w:sz w:val="21"/>
          <w:szCs w:val="21"/>
        </w:rPr>
        <w:t>。</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20" w:name="Rule_5"/>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b/>
          <w:sz w:val="21"/>
          <w:szCs w:val="21"/>
        </w:rPr>
        <w:t>细则第</w:t>
      </w:r>
      <w:r w:rsidRPr="00C67D60">
        <w:rPr>
          <w:rFonts w:asciiTheme="minorEastAsia" w:eastAsiaTheme="minorEastAsia" w:hAnsiTheme="minorEastAsia"/>
          <w:b/>
          <w:sz w:val="21"/>
          <w:szCs w:val="21"/>
        </w:rPr>
        <w:t>5</w:t>
      </w:r>
      <w:r w:rsidRPr="00C67D60">
        <w:rPr>
          <w:rFonts w:asciiTheme="minorEastAsia" w:eastAsiaTheme="minorEastAsia" w:hAnsiTheme="minorEastAsia" w:hint="eastAsia"/>
          <w:b/>
          <w:sz w:val="21"/>
          <w:szCs w:val="21"/>
        </w:rPr>
        <w:t>条第</w:t>
      </w:r>
      <w:r w:rsidRPr="00C67D60">
        <w:rPr>
          <w:rFonts w:asciiTheme="minorEastAsia" w:eastAsiaTheme="minorEastAsia" w:hAnsiTheme="minorEastAsia"/>
          <w:b/>
          <w:sz w:val="21"/>
          <w:szCs w:val="21"/>
        </w:rPr>
        <w:t>(</w:t>
      </w:r>
      <w:r w:rsidRPr="00C67D60">
        <w:rPr>
          <w:rFonts w:asciiTheme="minorEastAsia" w:eastAsiaTheme="minorEastAsia" w:hAnsiTheme="minorEastAsia" w:hint="eastAsia"/>
          <w:b/>
          <w:sz w:val="21"/>
          <w:szCs w:val="21"/>
        </w:rPr>
        <w:t>4</w:t>
      </w:r>
      <w:r w:rsidRPr="00C67D60">
        <w:rPr>
          <w:rFonts w:asciiTheme="minorEastAsia" w:eastAsiaTheme="minorEastAsia" w:hAnsiTheme="minorEastAsia"/>
          <w:b/>
          <w:sz w:val="21"/>
          <w:szCs w:val="21"/>
        </w:rPr>
        <w:t>)</w:t>
      </w:r>
      <w:r w:rsidRPr="00C67D60">
        <w:rPr>
          <w:rFonts w:asciiTheme="minorEastAsia" w:eastAsiaTheme="minorEastAsia" w:hAnsiTheme="minorEastAsia" w:hint="eastAsia"/>
          <w:b/>
          <w:sz w:val="21"/>
          <w:szCs w:val="21"/>
        </w:rPr>
        <w:t>款申请</w:t>
      </w:r>
      <w:r w:rsidRPr="00C67D60">
        <w:rPr>
          <w:rFonts w:asciiTheme="minorEastAsia" w:eastAsiaTheme="minorEastAsia" w:hAnsiTheme="minorEastAsia"/>
          <w:b/>
          <w:sz w:val="21"/>
          <w:szCs w:val="21"/>
        </w:rPr>
        <w:t>——</w:t>
      </w:r>
      <w:r w:rsidRPr="00C67D60">
        <w:rPr>
          <w:rFonts w:asciiTheme="minorEastAsia" w:eastAsiaTheme="minorEastAsia" w:hAnsiTheme="minorEastAsia" w:hint="eastAsia"/>
          <w:b/>
          <w:sz w:val="21"/>
          <w:szCs w:val="21"/>
        </w:rPr>
        <w:t>签字和</w:t>
      </w:r>
      <w:r w:rsidRPr="00C67D60">
        <w:rPr>
          <w:rFonts w:asciiTheme="minorEastAsia" w:eastAsiaTheme="minorEastAsia" w:hAnsiTheme="minorEastAsia"/>
          <w:b/>
          <w:sz w:val="21"/>
          <w:szCs w:val="21"/>
        </w:rPr>
        <w:t>/</w:t>
      </w:r>
      <w:r w:rsidRPr="00C67D60">
        <w:rPr>
          <w:rFonts w:asciiTheme="minorEastAsia" w:eastAsiaTheme="minorEastAsia" w:hAnsiTheme="minorEastAsia" w:hint="eastAsia"/>
          <w:b/>
          <w:sz w:val="21"/>
          <w:szCs w:val="21"/>
        </w:rPr>
        <w:t>或使用意向</w:t>
      </w:r>
      <w:bookmarkEnd w:id="20"/>
      <w:r w:rsidR="00FD6FBF">
        <w:rPr>
          <w:rFonts w:asciiTheme="minorEastAsia" w:eastAsiaTheme="minorEastAsia" w:hAnsiTheme="minorEastAsia" w:hint="eastAsia"/>
          <w:b/>
          <w:sz w:val="21"/>
          <w:szCs w:val="21"/>
        </w:rPr>
        <w:t>：</w:t>
      </w:r>
      <w:r w:rsidRPr="00C67D60">
        <w:rPr>
          <w:rFonts w:asciiTheme="minorEastAsia" w:eastAsiaTheme="minorEastAsia" w:hAnsiTheme="minorEastAsia" w:hint="eastAsia"/>
          <w:sz w:val="21"/>
          <w:szCs w:val="21"/>
        </w:rPr>
        <w:t>美国支持细则第5条第</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4</w:t>
      </w:r>
      <w:r w:rsidR="003C3943">
        <w:rPr>
          <w:rFonts w:asciiTheme="minorEastAsia" w:eastAsiaTheme="minorEastAsia" w:hAnsiTheme="minorEastAsia" w:hint="eastAsia"/>
          <w:sz w:val="21"/>
          <w:szCs w:val="21"/>
        </w:rPr>
        <w:t>)</w:t>
      </w:r>
      <w:r w:rsidRPr="00C67D60">
        <w:rPr>
          <w:rFonts w:asciiTheme="minorEastAsia" w:eastAsiaTheme="minorEastAsia" w:hAnsiTheme="minorEastAsia" w:hint="eastAsia"/>
          <w:sz w:val="21"/>
          <w:szCs w:val="21"/>
        </w:rPr>
        <w:t>款案文中的概念，但建议修改措辞，以便更准确地反映不论是商标制度还是地理标志专门制度，都需要在领土上使用地理标志的意向说明。美国还建议改为两种声明选项，两个制度各一个，因为这两种制度在未来缔约方的地理标志制度中并不一定是</w:t>
      </w:r>
      <w:r w:rsidR="00162099" w:rsidRPr="00C67D60">
        <w:rPr>
          <w:rFonts w:asciiTheme="minorEastAsia" w:eastAsiaTheme="minorEastAsia" w:hAnsiTheme="minorEastAsia" w:hint="eastAsia"/>
          <w:sz w:val="21"/>
          <w:szCs w:val="21"/>
        </w:rPr>
        <w:t>要求</w:t>
      </w:r>
      <w:r w:rsidRPr="00C67D60">
        <w:rPr>
          <w:rFonts w:asciiTheme="minorEastAsia" w:eastAsiaTheme="minorEastAsia" w:hAnsiTheme="minorEastAsia" w:hint="eastAsia"/>
          <w:sz w:val="21"/>
          <w:szCs w:val="21"/>
        </w:rPr>
        <w:t>一起作出声明。</w:t>
      </w:r>
    </w:p>
    <w:p w:rsidR="00F6245B" w:rsidRPr="00C67D60" w:rsidRDefault="00F6245B" w:rsidP="00D677C5">
      <w:pPr>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hint="eastAsia"/>
          <w:sz w:val="21"/>
          <w:szCs w:val="21"/>
        </w:rPr>
        <w:t>第</w:t>
      </w:r>
      <w:r w:rsidRPr="00C67D60">
        <w:rPr>
          <w:rFonts w:asciiTheme="minorEastAsia" w:eastAsiaTheme="minorEastAsia" w:hAnsiTheme="minorEastAsia"/>
          <w:sz w:val="21"/>
          <w:szCs w:val="21"/>
          <w:lang w:eastAsia="ko-KR"/>
        </w:rPr>
        <w:t>5</w:t>
      </w:r>
      <w:r w:rsidRPr="00C67D60">
        <w:rPr>
          <w:rFonts w:asciiTheme="minorEastAsia" w:eastAsiaTheme="minorEastAsia" w:hAnsiTheme="minorEastAsia" w:cs="SimSun" w:hint="eastAsia"/>
          <w:sz w:val="21"/>
          <w:szCs w:val="21"/>
        </w:rPr>
        <w:t>条</w:t>
      </w:r>
    </w:p>
    <w:p w:rsidR="00F6245B" w:rsidRPr="00C67D60" w:rsidRDefault="00F6245B" w:rsidP="00D677C5">
      <w:pPr>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[(4)</w:t>
      </w:r>
      <w:r w:rsidRPr="00C67D60">
        <w:rPr>
          <w:rFonts w:asciiTheme="minorEastAsia" w:eastAsiaTheme="minorEastAsia" w:hAnsiTheme="minorEastAsia"/>
          <w:sz w:val="21"/>
          <w:szCs w:val="21"/>
          <w:lang w:eastAsia="ko-KR"/>
        </w:rPr>
        <w:tab/>
      </w:r>
      <w:r w:rsidRPr="00CA0924">
        <w:rPr>
          <w:rFonts w:ascii="KaiTi" w:eastAsia="KaiTi" w:hAnsi="KaiTi" w:hint="eastAsia"/>
          <w:i/>
          <w:sz w:val="21"/>
          <w:szCs w:val="21"/>
        </w:rPr>
        <w:t>［申请</w:t>
      </w:r>
      <w:r w:rsidRPr="00CA0924">
        <w:rPr>
          <w:rFonts w:ascii="KaiTi" w:eastAsia="KaiTi" w:hAnsi="KaiTi"/>
          <w:i/>
          <w:sz w:val="21"/>
          <w:szCs w:val="21"/>
        </w:rPr>
        <w:t>——</w:t>
      </w:r>
      <w:r w:rsidRPr="00CA0924">
        <w:rPr>
          <w:rFonts w:ascii="KaiTi" w:eastAsia="KaiTi" w:hAnsi="KaiTi" w:hint="eastAsia"/>
          <w:i/>
          <w:sz w:val="21"/>
          <w:szCs w:val="21"/>
        </w:rPr>
        <w:t>签字和</w:t>
      </w:r>
      <w:r w:rsidRPr="00CA0924">
        <w:rPr>
          <w:rFonts w:ascii="KaiTi" w:eastAsia="KaiTi" w:hAnsi="KaiTi"/>
          <w:i/>
          <w:sz w:val="21"/>
          <w:szCs w:val="21"/>
        </w:rPr>
        <w:t>/</w:t>
      </w:r>
      <w:r w:rsidRPr="00CA0924">
        <w:rPr>
          <w:rFonts w:ascii="KaiTi" w:eastAsia="KaiTi" w:hAnsi="KaiTi" w:hint="eastAsia"/>
          <w:i/>
          <w:sz w:val="21"/>
          <w:szCs w:val="21"/>
        </w:rPr>
        <w:t>或使用意向</w:t>
      </w:r>
      <w:r w:rsidRPr="00CA0924">
        <w:rPr>
          <w:rFonts w:ascii="KaiTi" w:eastAsia="KaiTi" w:hAnsi="KaiTi"/>
          <w:i/>
          <w:sz w:val="21"/>
          <w:szCs w:val="21"/>
        </w:rPr>
        <w:t>]</w:t>
      </w:r>
      <w:r w:rsidRPr="00C67D60">
        <w:rPr>
          <w:rFonts w:asciiTheme="minorEastAsia" w:eastAsiaTheme="minorEastAsia" w:hAnsiTheme="minorEastAsia"/>
          <w:sz w:val="21"/>
          <w:szCs w:val="21"/>
          <w:lang w:eastAsia="ko-KR"/>
        </w:rPr>
        <w:t>(a)</w:t>
      </w:r>
      <w:r w:rsidRPr="00C67D60">
        <w:rPr>
          <w:rFonts w:asciiTheme="minorEastAsia" w:eastAsiaTheme="minorEastAsia" w:hAnsiTheme="minorEastAsia" w:hint="eastAsia"/>
          <w:sz w:val="21"/>
          <w:szCs w:val="21"/>
        </w:rPr>
        <w:t>当缔约方</w:t>
      </w:r>
      <w:r w:rsidRPr="00C67D60">
        <w:rPr>
          <w:rFonts w:asciiTheme="minorEastAsia" w:eastAsiaTheme="minorEastAsia" w:hAnsiTheme="minorEastAsia" w:hint="eastAsia"/>
          <w:strike/>
          <w:sz w:val="21"/>
          <w:szCs w:val="21"/>
        </w:rPr>
        <w:t>依据其商标法</w:t>
      </w:r>
      <w:r w:rsidRPr="00C67D60">
        <w:rPr>
          <w:rFonts w:asciiTheme="minorEastAsia" w:eastAsiaTheme="minorEastAsia" w:hAnsiTheme="minorEastAsia" w:hint="eastAsia"/>
          <w:sz w:val="21"/>
          <w:szCs w:val="21"/>
        </w:rPr>
        <w:t>对已注册原产地名称或地理标志的保护要求签字和</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或使用意向时，申请须经所有者签字，</w:t>
      </w:r>
      <w:r w:rsidRPr="00C67D60">
        <w:rPr>
          <w:rFonts w:asciiTheme="minorEastAsia" w:eastAsiaTheme="minorEastAsia" w:hAnsiTheme="minorEastAsia" w:hint="eastAsia"/>
          <w:strike/>
          <w:sz w:val="21"/>
          <w:szCs w:val="21"/>
        </w:rPr>
        <w:t>或经有权使用原产地名称或地理标志者签字，并</w:t>
      </w:r>
      <w:r w:rsidRPr="00C67D60">
        <w:rPr>
          <w:rFonts w:asciiTheme="minorEastAsia" w:eastAsiaTheme="minorEastAsia" w:hAnsiTheme="minorEastAsia" w:hint="eastAsia"/>
          <w:strike/>
          <w:sz w:val="21"/>
          <w:szCs w:val="21"/>
        </w:rPr>
        <w:lastRenderedPageBreak/>
        <w:t>且</w:t>
      </w:r>
      <w:r w:rsidRPr="00C67D60">
        <w:rPr>
          <w:rFonts w:asciiTheme="minorEastAsia" w:eastAsiaTheme="minorEastAsia" w:hAnsiTheme="minorEastAsia"/>
          <w:strike/>
          <w:sz w:val="21"/>
          <w:szCs w:val="21"/>
        </w:rPr>
        <w:t>/</w:t>
      </w:r>
      <w:r w:rsidRPr="00C67D60">
        <w:rPr>
          <w:rFonts w:asciiTheme="minorEastAsia" w:eastAsiaTheme="minorEastAsia" w:hAnsiTheme="minorEastAsia" w:hint="eastAsia"/>
          <w:strike/>
          <w:sz w:val="21"/>
          <w:szCs w:val="21"/>
        </w:rPr>
        <w:t>或者随附在其领土上对原产地名称或地理标志的使用意向，在此种情形下，</w:t>
      </w:r>
      <w:r w:rsidRPr="00C67D60">
        <w:rPr>
          <w:rFonts w:asciiTheme="minorEastAsia" w:eastAsiaTheme="minorEastAsia" w:hAnsiTheme="minorEastAsia" w:hint="eastAsia"/>
          <w:sz w:val="21"/>
          <w:szCs w:val="21"/>
        </w:rPr>
        <w:t>缔约方应将此要求通知总干事。</w:t>
      </w:r>
    </w:p>
    <w:p w:rsidR="00F6245B" w:rsidRPr="00C67D60" w:rsidRDefault="00F6245B" w:rsidP="00D677C5">
      <w:pPr>
        <w:adjustRightInd w:val="0"/>
        <w:spacing w:afterLines="50" w:after="156" w:line="340" w:lineRule="atLeast"/>
        <w:jc w:val="both"/>
        <w:rPr>
          <w:rFonts w:asciiTheme="minorEastAsia" w:eastAsiaTheme="minorEastAsia" w:hAnsiTheme="minorEastAsia"/>
          <w:sz w:val="21"/>
          <w:szCs w:val="21"/>
          <w:u w:val="single"/>
          <w:lang w:eastAsia="ko-KR"/>
        </w:rPr>
      </w:pPr>
      <w:r w:rsidRPr="00C67D60">
        <w:rPr>
          <w:rFonts w:asciiTheme="minorEastAsia" w:eastAsiaTheme="minorEastAsia" w:hAnsiTheme="minorEastAsia"/>
          <w:sz w:val="21"/>
          <w:szCs w:val="21"/>
          <w:lang w:eastAsia="ko-KR"/>
        </w:rPr>
        <w:tab/>
      </w:r>
      <w:r w:rsidRPr="00C67D60">
        <w:rPr>
          <w:rFonts w:asciiTheme="minorEastAsia" w:eastAsiaTheme="minorEastAsia" w:hAnsiTheme="minorEastAsia"/>
          <w:sz w:val="21"/>
          <w:szCs w:val="21"/>
          <w:u w:val="single"/>
          <w:lang w:eastAsia="ko-KR"/>
        </w:rPr>
        <w:t>(b)</w:t>
      </w:r>
      <w:r w:rsidRPr="00C67D60">
        <w:rPr>
          <w:rFonts w:asciiTheme="minorEastAsia" w:eastAsiaTheme="minorEastAsia" w:hAnsiTheme="minorEastAsia"/>
          <w:sz w:val="21"/>
          <w:szCs w:val="21"/>
          <w:u w:val="single"/>
          <w:lang w:eastAsia="ko-KR"/>
        </w:rPr>
        <w:tab/>
      </w:r>
      <w:r w:rsidRPr="00C67D60">
        <w:rPr>
          <w:rFonts w:asciiTheme="minorEastAsia" w:eastAsiaTheme="minorEastAsia" w:hAnsiTheme="minorEastAsia" w:hint="eastAsia"/>
          <w:sz w:val="21"/>
          <w:szCs w:val="21"/>
          <w:u w:val="single"/>
        </w:rPr>
        <w:t>如果缔约方要求对已注册原产地名称或地理标志进行保护必须随附在其领土上使用已注册原产地名称或地理标志的意向声明，或在其领土上对他人使用已注册原产地名称或地理标志实施控制的意向声明，缔约方应将此种要求通知总干事。</w:t>
      </w:r>
    </w:p>
    <w:p w:rsidR="00F6245B" w:rsidRPr="00C67D60" w:rsidRDefault="00F6245B" w:rsidP="00D677C5">
      <w:pPr>
        <w:adjustRightInd w:val="0"/>
        <w:spacing w:afterLines="50" w:after="156" w:line="340" w:lineRule="atLeast"/>
        <w:ind w:firstLine="720"/>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(c</w:t>
      </w:r>
      <w:proofErr w:type="gramStart"/>
      <w:r w:rsidRPr="00C67D60">
        <w:rPr>
          <w:rFonts w:asciiTheme="minorEastAsia" w:eastAsiaTheme="minorEastAsia" w:hAnsiTheme="minorEastAsia"/>
          <w:sz w:val="21"/>
          <w:szCs w:val="21"/>
          <w:lang w:eastAsia="ko-KR"/>
        </w:rPr>
        <w:t>)</w:t>
      </w:r>
      <w:r w:rsidRPr="00C67D60">
        <w:rPr>
          <w:rFonts w:asciiTheme="minorEastAsia" w:eastAsiaTheme="minorEastAsia" w:hAnsiTheme="minorEastAsia" w:hint="eastAsia"/>
          <w:sz w:val="21"/>
          <w:szCs w:val="21"/>
        </w:rPr>
        <w:t>凡申请未经所有者签字</w:t>
      </w:r>
      <w:proofErr w:type="gramEnd"/>
      <w:r w:rsidRPr="00C67D60">
        <w:rPr>
          <w:rFonts w:asciiTheme="minorEastAsia" w:eastAsiaTheme="minorEastAsia" w:hAnsiTheme="minorEastAsia" w:hint="eastAsia"/>
          <w:sz w:val="21"/>
          <w:szCs w:val="21"/>
        </w:rPr>
        <w:t>，</w:t>
      </w:r>
      <w:r w:rsidRPr="00C67D60">
        <w:rPr>
          <w:rFonts w:asciiTheme="minorEastAsia" w:eastAsiaTheme="minorEastAsia" w:hAnsiTheme="minorEastAsia" w:hint="eastAsia"/>
          <w:strike/>
          <w:sz w:val="21"/>
          <w:szCs w:val="21"/>
        </w:rPr>
        <w:t>或未经有权使用原产地名称或地理标志者签字，</w:t>
      </w:r>
      <w:r w:rsidRPr="00C67D60">
        <w:rPr>
          <w:rFonts w:asciiTheme="minorEastAsia" w:eastAsiaTheme="minorEastAsia" w:hAnsiTheme="minorEastAsia" w:hint="eastAsia"/>
          <w:sz w:val="21"/>
          <w:szCs w:val="21"/>
          <w:u w:val="single"/>
        </w:rPr>
        <w:t>并/</w:t>
      </w:r>
      <w:r w:rsidRPr="00C67D60">
        <w:rPr>
          <w:rFonts w:asciiTheme="minorEastAsia" w:eastAsiaTheme="minorEastAsia" w:hAnsiTheme="minorEastAsia" w:hint="eastAsia"/>
          <w:sz w:val="21"/>
          <w:szCs w:val="21"/>
        </w:rPr>
        <w:t>或未随附</w:t>
      </w:r>
      <w:r w:rsidRPr="00C67D60">
        <w:rPr>
          <w:rFonts w:asciiTheme="minorEastAsia" w:eastAsiaTheme="minorEastAsia" w:hAnsiTheme="minorEastAsia" w:hint="eastAsia"/>
          <w:sz w:val="21"/>
          <w:szCs w:val="21"/>
          <w:u w:val="single"/>
        </w:rPr>
        <w:t>第5条第(4)款第(b)项所指的</w:t>
      </w:r>
      <w:r w:rsidRPr="00C67D60">
        <w:rPr>
          <w:rFonts w:asciiTheme="minorEastAsia" w:eastAsiaTheme="minorEastAsia" w:hAnsiTheme="minorEastAsia" w:hint="eastAsia"/>
          <w:sz w:val="21"/>
          <w:szCs w:val="21"/>
        </w:rPr>
        <w:t>使用原产地名称或地理标志的意向声明时，其所产生的效力是在提出此种签名和</w:t>
      </w:r>
      <w:r w:rsidRPr="00C67D60">
        <w:rPr>
          <w:rFonts w:asciiTheme="minorEastAsia" w:eastAsiaTheme="minorEastAsia" w:hAnsiTheme="minorEastAsia"/>
          <w:sz w:val="21"/>
          <w:szCs w:val="21"/>
        </w:rPr>
        <w:t>/</w:t>
      </w:r>
      <w:r w:rsidRPr="00C67D60">
        <w:rPr>
          <w:rFonts w:asciiTheme="minorEastAsia" w:eastAsiaTheme="minorEastAsia" w:hAnsiTheme="minorEastAsia" w:hint="eastAsia"/>
          <w:sz w:val="21"/>
          <w:szCs w:val="21"/>
        </w:rPr>
        <w:t>或此种声明要求的缔约方放弃保护，如本款第</w:t>
      </w:r>
      <w:r w:rsidRPr="00C67D60">
        <w:rPr>
          <w:rFonts w:asciiTheme="minorEastAsia" w:eastAsiaTheme="minorEastAsia" w:hAnsiTheme="minorEastAsia"/>
          <w:sz w:val="21"/>
          <w:szCs w:val="21"/>
        </w:rPr>
        <w:t>(a)</w:t>
      </w:r>
      <w:r w:rsidRPr="00C67D60">
        <w:rPr>
          <w:rFonts w:asciiTheme="minorEastAsia" w:eastAsiaTheme="minorEastAsia" w:hAnsiTheme="minorEastAsia" w:hint="eastAsia"/>
          <w:sz w:val="21"/>
          <w:szCs w:val="21"/>
        </w:rPr>
        <w:t>项</w:t>
      </w:r>
      <w:r w:rsidRPr="00C67D60">
        <w:rPr>
          <w:rFonts w:asciiTheme="minorEastAsia" w:eastAsiaTheme="minorEastAsia" w:hAnsiTheme="minorEastAsia" w:hint="eastAsia"/>
          <w:sz w:val="21"/>
          <w:szCs w:val="21"/>
          <w:u w:val="single"/>
        </w:rPr>
        <w:t>和第(b)项</w:t>
      </w:r>
      <w:r w:rsidRPr="00C67D60">
        <w:rPr>
          <w:rFonts w:asciiTheme="minorEastAsia" w:eastAsiaTheme="minorEastAsia" w:hAnsiTheme="minorEastAsia" w:hint="eastAsia"/>
          <w:sz w:val="21"/>
          <w:szCs w:val="21"/>
        </w:rPr>
        <w:t>所通知的那样。］</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D677C5">
      <w:pPr>
        <w:adjustRightInd w:val="0"/>
        <w:spacing w:afterLines="50" w:after="156" w:line="340" w:lineRule="atLeast"/>
        <w:jc w:val="both"/>
        <w:rPr>
          <w:rFonts w:asciiTheme="minorEastAsia" w:eastAsiaTheme="minorEastAsia" w:hAnsiTheme="minorEastAsia" w:cstheme="minorHAnsi"/>
          <w:sz w:val="21"/>
          <w:szCs w:val="21"/>
          <w:lang w:eastAsia="ko-KR"/>
        </w:rPr>
      </w:pPr>
      <w:bookmarkStart w:id="21" w:name="Rule_5_5"/>
      <w:r w:rsidRPr="00C67D60">
        <w:rPr>
          <w:rFonts w:asciiTheme="minorEastAsia" w:eastAsiaTheme="minorEastAsia" w:hAnsiTheme="minorEastAsia" w:cstheme="minorHAnsi" w:hint="eastAsia"/>
          <w:b/>
          <w:sz w:val="21"/>
          <w:szCs w:val="21"/>
        </w:rPr>
        <w:t>细则第</w:t>
      </w:r>
      <w:r w:rsidRPr="00C67D60">
        <w:rPr>
          <w:rFonts w:asciiTheme="minorEastAsia" w:eastAsiaTheme="minorEastAsia" w:hAnsiTheme="minorEastAsia" w:cstheme="minorHAnsi"/>
          <w:b/>
          <w:sz w:val="21"/>
          <w:szCs w:val="21"/>
          <w:lang w:eastAsia="ko-KR"/>
        </w:rPr>
        <w:t>5</w:t>
      </w:r>
      <w:r w:rsidRPr="00C67D60">
        <w:rPr>
          <w:rFonts w:asciiTheme="minorEastAsia" w:eastAsiaTheme="minorEastAsia" w:hAnsiTheme="minorEastAsia" w:cs="SimSun" w:hint="eastAsia"/>
          <w:b/>
          <w:sz w:val="21"/>
          <w:szCs w:val="21"/>
        </w:rPr>
        <w:t>条第</w:t>
      </w:r>
      <w:r w:rsidRPr="00C67D60">
        <w:rPr>
          <w:rFonts w:asciiTheme="minorEastAsia" w:eastAsiaTheme="minorEastAsia" w:hAnsiTheme="minorEastAsia" w:cstheme="minorHAnsi"/>
          <w:b/>
          <w:sz w:val="21"/>
          <w:szCs w:val="21"/>
          <w:lang w:eastAsia="ko-KR"/>
        </w:rPr>
        <w:t>(5)</w:t>
      </w:r>
      <w:r w:rsidRPr="00C67D60">
        <w:rPr>
          <w:rFonts w:asciiTheme="minorEastAsia" w:eastAsiaTheme="minorEastAsia" w:hAnsiTheme="minorEastAsia" w:cstheme="minorHAnsi" w:hint="eastAsia"/>
          <w:b/>
          <w:sz w:val="21"/>
          <w:szCs w:val="21"/>
        </w:rPr>
        <w:t>款</w:t>
      </w:r>
      <w:r w:rsidRPr="00C67D60">
        <w:rPr>
          <w:rFonts w:asciiTheme="minorEastAsia" w:eastAsiaTheme="minorEastAsia" w:hAnsiTheme="minorEastAsia" w:hint="eastAsia"/>
          <w:b/>
          <w:sz w:val="21"/>
          <w:szCs w:val="21"/>
        </w:rPr>
        <w:t>申请</w:t>
      </w:r>
      <w:r w:rsidRPr="00C67D60">
        <w:rPr>
          <w:rFonts w:asciiTheme="minorEastAsia" w:eastAsiaTheme="minorEastAsia" w:hAnsiTheme="minorEastAsia"/>
          <w:b/>
          <w:sz w:val="21"/>
          <w:szCs w:val="21"/>
        </w:rPr>
        <w:t>——</w:t>
      </w:r>
      <w:r w:rsidRPr="00C67D60">
        <w:rPr>
          <w:rFonts w:asciiTheme="minorEastAsia" w:eastAsiaTheme="minorEastAsia" w:hAnsiTheme="minorEastAsia" w:hint="eastAsia"/>
          <w:b/>
          <w:sz w:val="21"/>
          <w:szCs w:val="21"/>
        </w:rPr>
        <w:t>不对原产地名称或地理标志的某些要素要求保护</w:t>
      </w:r>
      <w:bookmarkEnd w:id="21"/>
      <w:r w:rsidR="00FD6FBF">
        <w:rPr>
          <w:rFonts w:asciiTheme="minorEastAsia" w:eastAsiaTheme="minorEastAsia" w:hAnsiTheme="minorEastAsia" w:hint="eastAsia"/>
          <w:b/>
          <w:sz w:val="21"/>
          <w:szCs w:val="21"/>
        </w:rPr>
        <w:t>：</w:t>
      </w:r>
      <w:r w:rsidRPr="00C67D60">
        <w:rPr>
          <w:rFonts w:asciiTheme="minorEastAsia" w:eastAsiaTheme="minorEastAsia" w:hAnsiTheme="minorEastAsia" w:hint="eastAsia"/>
          <w:sz w:val="21"/>
          <w:szCs w:val="21"/>
        </w:rPr>
        <w:t>美国支持细则</w:t>
      </w:r>
      <w:r w:rsidRPr="00C67D60">
        <w:rPr>
          <w:rFonts w:asciiTheme="minorEastAsia" w:eastAsiaTheme="minorEastAsia" w:hAnsiTheme="minorEastAsia" w:cstheme="minorHAnsi" w:hint="eastAsia"/>
          <w:sz w:val="21"/>
          <w:szCs w:val="21"/>
        </w:rPr>
        <w:t>第</w:t>
      </w:r>
      <w:r w:rsidRPr="00C67D60">
        <w:rPr>
          <w:rFonts w:asciiTheme="minorEastAsia" w:eastAsiaTheme="minorEastAsia" w:hAnsiTheme="minorEastAsia" w:cstheme="minorHAnsi"/>
          <w:sz w:val="21"/>
          <w:szCs w:val="21"/>
          <w:lang w:eastAsia="ko-KR"/>
        </w:rPr>
        <w:t>5</w:t>
      </w:r>
      <w:r w:rsidRPr="00C67D60">
        <w:rPr>
          <w:rFonts w:asciiTheme="minorEastAsia" w:eastAsiaTheme="minorEastAsia" w:hAnsiTheme="minorEastAsia" w:cs="SimSun" w:hint="eastAsia"/>
          <w:sz w:val="21"/>
          <w:szCs w:val="21"/>
        </w:rPr>
        <w:t>条第</w:t>
      </w:r>
      <w:r w:rsidRPr="00C67D60">
        <w:rPr>
          <w:rFonts w:asciiTheme="minorEastAsia" w:eastAsiaTheme="minorEastAsia" w:hAnsiTheme="minorEastAsia" w:cstheme="minorHAnsi"/>
          <w:sz w:val="21"/>
          <w:szCs w:val="21"/>
          <w:lang w:eastAsia="ko-KR"/>
        </w:rPr>
        <w:t>(5)</w:t>
      </w:r>
      <w:r w:rsidRPr="00C67D60">
        <w:rPr>
          <w:rFonts w:asciiTheme="minorEastAsia" w:eastAsiaTheme="minorEastAsia" w:hAnsiTheme="minorEastAsia" w:cstheme="minorHAnsi" w:hint="eastAsia"/>
          <w:sz w:val="21"/>
          <w:szCs w:val="21"/>
        </w:rPr>
        <w:t>款任择方案A。</w:t>
      </w:r>
    </w:p>
    <w:p w:rsidR="00F6245B" w:rsidRPr="00C67D60" w:rsidRDefault="00F6245B" w:rsidP="00D677C5">
      <w:pPr>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(5)</w:t>
      </w:r>
      <w:r w:rsidRPr="00C67D60">
        <w:rPr>
          <w:rFonts w:asciiTheme="minorEastAsia" w:eastAsiaTheme="minorEastAsia" w:hAnsiTheme="minorEastAsia"/>
          <w:sz w:val="21"/>
          <w:szCs w:val="21"/>
          <w:lang w:eastAsia="ko-KR"/>
        </w:rPr>
        <w:tab/>
      </w:r>
      <w:r w:rsidRPr="00CA0924">
        <w:rPr>
          <w:rFonts w:ascii="KaiTi" w:eastAsia="KaiTi" w:hAnsi="KaiTi"/>
          <w:i/>
          <w:sz w:val="21"/>
          <w:szCs w:val="21"/>
        </w:rPr>
        <w:t>[</w:t>
      </w:r>
      <w:r w:rsidRPr="00CA0924">
        <w:rPr>
          <w:rFonts w:ascii="KaiTi" w:eastAsia="KaiTi" w:hAnsi="KaiTi" w:cs="KaiTi" w:hint="eastAsia"/>
          <w:i/>
          <w:sz w:val="21"/>
          <w:szCs w:val="21"/>
        </w:rPr>
        <w:t>申请</w:t>
      </w:r>
      <w:r w:rsidRPr="00CA0924">
        <w:rPr>
          <w:rFonts w:ascii="KaiTi" w:eastAsia="KaiTi" w:hAnsi="KaiTi" w:cs="KaiTi"/>
          <w:i/>
          <w:sz w:val="21"/>
          <w:szCs w:val="21"/>
        </w:rPr>
        <w:t>——</w:t>
      </w:r>
      <w:r w:rsidRPr="00CA0924">
        <w:rPr>
          <w:rFonts w:ascii="KaiTi" w:eastAsia="KaiTi" w:hAnsi="KaiTi" w:cs="KaiTi" w:hint="eastAsia"/>
          <w:i/>
          <w:sz w:val="21"/>
          <w:szCs w:val="21"/>
        </w:rPr>
        <w:t>不对原产地名称或地理标志的某些要素要求保护</w:t>
      </w:r>
      <w:r w:rsidRPr="00CA0924">
        <w:rPr>
          <w:rFonts w:ascii="KaiTi" w:eastAsia="KaiTi" w:hAnsi="KaiTi" w:cs="KaiTi"/>
          <w:i/>
          <w:sz w:val="21"/>
          <w:szCs w:val="21"/>
        </w:rPr>
        <w:t>]</w:t>
      </w:r>
    </w:p>
    <w:p w:rsidR="00F6245B" w:rsidRPr="00C67D60" w:rsidRDefault="00F6245B" w:rsidP="00D677C5">
      <w:pPr>
        <w:adjustRightInd w:val="0"/>
        <w:spacing w:afterLines="50" w:after="156" w:line="340" w:lineRule="atLeast"/>
        <w:jc w:val="both"/>
        <w:rPr>
          <w:rFonts w:asciiTheme="minorEastAsia" w:eastAsiaTheme="minorEastAsia" w:hAnsiTheme="minorEastAsia"/>
          <w:sz w:val="21"/>
          <w:szCs w:val="21"/>
          <w:u w:val="single"/>
          <w:lang w:eastAsia="ko-KR"/>
        </w:rPr>
      </w:pPr>
      <w:r w:rsidRPr="00C67D60">
        <w:rPr>
          <w:rFonts w:asciiTheme="minorEastAsia" w:eastAsiaTheme="minorEastAsia" w:hAnsiTheme="minorEastAsia" w:hint="eastAsia"/>
          <w:sz w:val="21"/>
          <w:szCs w:val="21"/>
          <w:u w:val="single"/>
        </w:rPr>
        <w:t>任择方案</w:t>
      </w:r>
      <w:r w:rsidRPr="00C67D60">
        <w:rPr>
          <w:rFonts w:asciiTheme="minorEastAsia" w:eastAsiaTheme="minorEastAsia" w:hAnsiTheme="minorEastAsia"/>
          <w:sz w:val="21"/>
          <w:szCs w:val="21"/>
          <w:u w:val="single"/>
          <w:lang w:eastAsia="ko-KR"/>
        </w:rPr>
        <w:t>A</w:t>
      </w:r>
    </w:p>
    <w:p w:rsidR="00F6245B" w:rsidRPr="00C67D60" w:rsidRDefault="00F6245B" w:rsidP="00D677C5">
      <w:pPr>
        <w:adjustRightInd w:val="0"/>
        <w:spacing w:afterLines="50" w:after="156" w:line="340" w:lineRule="atLeast"/>
        <w:jc w:val="both"/>
        <w:rPr>
          <w:rFonts w:asciiTheme="minorEastAsia" w:eastAsiaTheme="minorEastAsia" w:hAnsiTheme="minorEastAsia"/>
          <w:sz w:val="21"/>
          <w:szCs w:val="21"/>
          <w:lang w:eastAsia="ko-KR"/>
        </w:rPr>
      </w:pPr>
      <w:r w:rsidRPr="00C67D60">
        <w:rPr>
          <w:rFonts w:asciiTheme="minorEastAsia" w:eastAsiaTheme="minorEastAsia" w:hAnsiTheme="minorEastAsia"/>
          <w:sz w:val="21"/>
          <w:szCs w:val="21"/>
          <w:lang w:eastAsia="ko-KR"/>
        </w:rPr>
        <w:tab/>
      </w:r>
      <w:r w:rsidRPr="00C67D60">
        <w:rPr>
          <w:rFonts w:asciiTheme="minorEastAsia" w:eastAsiaTheme="minorEastAsia" w:hAnsiTheme="minorEastAsia" w:hint="eastAsia"/>
          <w:sz w:val="21"/>
          <w:szCs w:val="21"/>
        </w:rPr>
        <w:t>申请应注明原产地名称或地理标志在原属缔约方据以获得保护的注册、立法法令或行政法规、司法裁决或行政决定中，是否写明不对原产地名称或地理标志的某些要素给予保护。任何此种要素应以工作语言在申请中注明。</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bookmarkStart w:id="22" w:name="Rule_8_1"/>
      <w:bookmarkStart w:id="23" w:name="Rule_9"/>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cstheme="minorHAnsi" w:hint="eastAsia"/>
          <w:b/>
          <w:sz w:val="21"/>
          <w:szCs w:val="21"/>
        </w:rPr>
        <w:t>细则第</w:t>
      </w:r>
      <w:r w:rsidRPr="00C67D60">
        <w:rPr>
          <w:rFonts w:asciiTheme="minorEastAsia" w:eastAsiaTheme="minorEastAsia" w:hAnsiTheme="minorEastAsia" w:cstheme="minorHAnsi"/>
          <w:b/>
          <w:sz w:val="21"/>
          <w:szCs w:val="21"/>
        </w:rPr>
        <w:t>8</w:t>
      </w:r>
      <w:r w:rsidRPr="00C67D60">
        <w:rPr>
          <w:rFonts w:asciiTheme="minorEastAsia" w:eastAsiaTheme="minorEastAsia" w:hAnsiTheme="minorEastAsia" w:cstheme="minorHAnsi" w:hint="eastAsia"/>
          <w:b/>
          <w:sz w:val="21"/>
          <w:szCs w:val="21"/>
        </w:rPr>
        <w:t>条第</w:t>
      </w:r>
      <w:r w:rsidRPr="00C67D60">
        <w:rPr>
          <w:rFonts w:asciiTheme="minorEastAsia" w:eastAsiaTheme="minorEastAsia" w:hAnsiTheme="minorEastAsia" w:cstheme="minorHAnsi"/>
          <w:b/>
          <w:sz w:val="21"/>
          <w:szCs w:val="21"/>
        </w:rPr>
        <w:t>(1)</w:t>
      </w:r>
      <w:r w:rsidRPr="00C67D60">
        <w:rPr>
          <w:rFonts w:asciiTheme="minorEastAsia" w:eastAsiaTheme="minorEastAsia" w:hAnsiTheme="minorEastAsia" w:cstheme="minorHAnsi" w:hint="eastAsia"/>
          <w:b/>
          <w:sz w:val="21"/>
          <w:szCs w:val="21"/>
        </w:rPr>
        <w:t>款费用数额</w:t>
      </w:r>
      <w:bookmarkEnd w:id="22"/>
      <w:r w:rsidR="00FD6FBF">
        <w:rPr>
          <w:rFonts w:asciiTheme="minorEastAsia" w:eastAsiaTheme="minorEastAsia" w:hAnsiTheme="minorEastAsia" w:cstheme="minorHAnsi" w:hint="eastAsia"/>
          <w:b/>
          <w:sz w:val="21"/>
          <w:szCs w:val="21"/>
        </w:rPr>
        <w:t>：</w:t>
      </w:r>
      <w:r w:rsidRPr="00C67D60">
        <w:rPr>
          <w:rFonts w:asciiTheme="minorEastAsia" w:eastAsiaTheme="minorEastAsia" w:hAnsiTheme="minorEastAsia" w:cstheme="minorHAnsi" w:hint="eastAsia"/>
          <w:sz w:val="21"/>
          <w:szCs w:val="21"/>
        </w:rPr>
        <w:t>美国建议提高细则第8条第(1)款有关国际注册各项费用和其他费用的数额，以便</w:t>
      </w:r>
      <w:r w:rsidR="004B28D5" w:rsidRPr="00C67D60">
        <w:rPr>
          <w:rFonts w:asciiTheme="minorEastAsia" w:eastAsiaTheme="minorEastAsia" w:hAnsiTheme="minorEastAsia" w:cstheme="minorHAnsi" w:hint="eastAsia"/>
          <w:sz w:val="21"/>
          <w:szCs w:val="21"/>
        </w:rPr>
        <w:t>做到入可敷出</w:t>
      </w:r>
      <w:r w:rsidRPr="00C67D60">
        <w:rPr>
          <w:rFonts w:asciiTheme="minorEastAsia" w:eastAsiaTheme="minorEastAsia" w:hAnsiTheme="minorEastAsia" w:cstheme="minorHAnsi" w:hint="eastAsia"/>
          <w:sz w:val="21"/>
          <w:szCs w:val="21"/>
        </w:rPr>
        <w:t>。</w:t>
      </w:r>
      <w:r w:rsidRPr="00C67D60">
        <w:rPr>
          <w:rFonts w:asciiTheme="minorEastAsia" w:eastAsiaTheme="minorEastAsia" w:hAnsiTheme="minorEastAsia" w:hint="eastAsia"/>
          <w:sz w:val="21"/>
          <w:szCs w:val="21"/>
        </w:rPr>
        <w:t>美国请秘书处估算支付下一个两年期预计支出所需的收费数额。</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hint="eastAsia"/>
          <w:sz w:val="21"/>
          <w:szCs w:val="21"/>
        </w:rPr>
        <w:t>细则第</w:t>
      </w:r>
      <w:r w:rsidRPr="00C67D60">
        <w:rPr>
          <w:rFonts w:asciiTheme="minorEastAsia" w:eastAsiaTheme="minorEastAsia" w:hAnsiTheme="minorEastAsia"/>
          <w:sz w:val="21"/>
          <w:szCs w:val="21"/>
        </w:rPr>
        <w:t>8</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(1)</w:t>
      </w:r>
      <w:r w:rsidRPr="00C67D60">
        <w:rPr>
          <w:rFonts w:asciiTheme="minorEastAsia" w:eastAsiaTheme="minorEastAsia" w:hAnsiTheme="minorEastAsia" w:hint="eastAsia"/>
          <w:sz w:val="21"/>
          <w:szCs w:val="21"/>
        </w:rPr>
        <w:t>款</w:t>
      </w:r>
    </w:p>
    <w:p w:rsidR="00F6245B" w:rsidRPr="00C67D60"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(1)</w:t>
      </w:r>
      <w:r w:rsidRPr="00C67D60">
        <w:rPr>
          <w:rFonts w:asciiTheme="minorEastAsia" w:eastAsiaTheme="minorEastAsia" w:hAnsiTheme="minorEastAsia"/>
          <w:sz w:val="21"/>
          <w:szCs w:val="21"/>
        </w:rPr>
        <w:tab/>
      </w:r>
      <w:r w:rsidRPr="00CA0924">
        <w:rPr>
          <w:rFonts w:ascii="KaiTi" w:eastAsia="KaiTi" w:hAnsi="KaiTi" w:hint="eastAsia"/>
          <w:i/>
          <w:sz w:val="21"/>
          <w:szCs w:val="21"/>
        </w:rPr>
        <w:t>［费用数额］</w:t>
      </w:r>
      <w:r w:rsidRPr="00C67D60">
        <w:rPr>
          <w:rFonts w:asciiTheme="minorEastAsia" w:eastAsiaTheme="minorEastAsia" w:hAnsiTheme="minorEastAsia" w:cs="SimSun" w:hint="eastAsia"/>
          <w:sz w:val="21"/>
          <w:szCs w:val="21"/>
        </w:rPr>
        <w:t>国际局应收取下列费用，费用以瑞士法郎支付：</w:t>
      </w:r>
    </w:p>
    <w:p w:rsidR="00F6245B" w:rsidRPr="00C67D60" w:rsidRDefault="00F6245B" w:rsidP="00D677C5">
      <w:pPr>
        <w:tabs>
          <w:tab w:val="left" w:pos="550"/>
          <w:tab w:val="left" w:pos="1080"/>
          <w:tab w:val="left" w:pos="8365"/>
        </w:tabs>
        <w:spacing w:afterLines="50" w:after="156" w:line="340" w:lineRule="atLeast"/>
        <w:contextualSpacing/>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国际注册费</w:t>
      </w:r>
      <w:r w:rsidRPr="00C67D60">
        <w:rPr>
          <w:rFonts w:asciiTheme="minorEastAsia" w:eastAsiaTheme="minorEastAsia" w:hAnsiTheme="minorEastAsia" w:hint="eastAsia"/>
          <w:sz w:val="21"/>
          <w:szCs w:val="21"/>
        </w:rPr>
        <w:tab/>
      </w:r>
      <w:r w:rsidRPr="00C67D60">
        <w:rPr>
          <w:rFonts w:asciiTheme="minorEastAsia" w:eastAsiaTheme="minorEastAsia" w:hAnsiTheme="minorEastAsia" w:hint="eastAsia"/>
          <w:strike/>
          <w:sz w:val="21"/>
          <w:szCs w:val="21"/>
        </w:rPr>
        <w:t>[5</w:t>
      </w:r>
      <w:r w:rsidRPr="00C67D60">
        <w:rPr>
          <w:rFonts w:asciiTheme="minorEastAsia" w:eastAsiaTheme="minorEastAsia" w:hAnsiTheme="minorEastAsia"/>
          <w:strike/>
          <w:sz w:val="21"/>
          <w:szCs w:val="21"/>
        </w:rPr>
        <w:t>00</w:t>
      </w:r>
      <w:r w:rsidRPr="00C67D60">
        <w:rPr>
          <w:rFonts w:asciiTheme="minorEastAsia" w:eastAsiaTheme="minorEastAsia" w:hAnsiTheme="minorEastAsia" w:hint="eastAsia"/>
          <w:strike/>
          <w:sz w:val="21"/>
          <w:szCs w:val="21"/>
        </w:rPr>
        <w:t>]</w:t>
      </w:r>
    </w:p>
    <w:p w:rsidR="00F6245B" w:rsidRPr="00C67D60" w:rsidRDefault="00F6245B" w:rsidP="00D677C5">
      <w:pPr>
        <w:tabs>
          <w:tab w:val="left" w:pos="550"/>
          <w:tab w:val="left" w:pos="1080"/>
          <w:tab w:val="left" w:pos="8365"/>
        </w:tabs>
        <w:spacing w:afterLines="50" w:after="156" w:line="340" w:lineRule="atLeast"/>
        <w:contextualSpacing/>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(ii)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国际注册变更费</w:t>
      </w:r>
      <w:r w:rsidRPr="00C67D60">
        <w:rPr>
          <w:rFonts w:asciiTheme="minorEastAsia" w:eastAsiaTheme="minorEastAsia" w:hAnsiTheme="minorEastAsia" w:hint="eastAsia"/>
          <w:sz w:val="21"/>
          <w:szCs w:val="21"/>
        </w:rPr>
        <w:tab/>
      </w:r>
      <w:r w:rsidRPr="00C67D60">
        <w:rPr>
          <w:rFonts w:asciiTheme="minorEastAsia" w:eastAsiaTheme="minorEastAsia" w:hAnsiTheme="minorEastAsia" w:hint="eastAsia"/>
          <w:strike/>
          <w:sz w:val="21"/>
          <w:szCs w:val="21"/>
        </w:rPr>
        <w:t>[</w:t>
      </w:r>
      <w:r w:rsidRPr="00C67D60">
        <w:rPr>
          <w:rFonts w:asciiTheme="minorEastAsia" w:eastAsiaTheme="minorEastAsia" w:hAnsiTheme="minorEastAsia"/>
          <w:strike/>
          <w:sz w:val="21"/>
          <w:szCs w:val="21"/>
        </w:rPr>
        <w:t>200</w:t>
      </w:r>
      <w:r w:rsidRPr="00C67D60">
        <w:rPr>
          <w:rFonts w:asciiTheme="minorEastAsia" w:eastAsiaTheme="minorEastAsia" w:hAnsiTheme="minorEastAsia" w:hint="eastAsia"/>
          <w:strike/>
          <w:sz w:val="21"/>
          <w:szCs w:val="21"/>
        </w:rPr>
        <w:t>]</w:t>
      </w:r>
    </w:p>
    <w:p w:rsidR="00F6245B" w:rsidRPr="00C67D60" w:rsidRDefault="00F6245B" w:rsidP="00D677C5">
      <w:pPr>
        <w:tabs>
          <w:tab w:val="left" w:pos="550"/>
          <w:tab w:val="left" w:pos="1080"/>
          <w:tab w:val="left" w:pos="8365"/>
        </w:tabs>
        <w:spacing w:afterLines="50" w:after="156" w:line="340" w:lineRule="atLeast"/>
        <w:contextualSpacing/>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(iii)</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国际注册簿摘录提供费</w:t>
      </w:r>
      <w:r w:rsidRPr="00C67D60">
        <w:rPr>
          <w:rFonts w:asciiTheme="minorEastAsia" w:eastAsiaTheme="minorEastAsia" w:hAnsiTheme="minorEastAsia"/>
          <w:sz w:val="21"/>
          <w:szCs w:val="21"/>
        </w:rPr>
        <w:tab/>
        <w:t>[</w:t>
      </w:r>
      <w:r w:rsidRPr="00C67D60">
        <w:rPr>
          <w:rFonts w:asciiTheme="minorEastAsia" w:eastAsiaTheme="minorEastAsia" w:hAnsiTheme="minorEastAsia"/>
          <w:strike/>
          <w:sz w:val="21"/>
          <w:szCs w:val="21"/>
        </w:rPr>
        <w:t>90</w:t>
      </w:r>
      <w:r w:rsidRPr="00C67D60">
        <w:rPr>
          <w:rFonts w:asciiTheme="minorEastAsia" w:eastAsiaTheme="minorEastAsia" w:hAnsiTheme="minorEastAsia"/>
          <w:sz w:val="21"/>
          <w:szCs w:val="21"/>
        </w:rPr>
        <w:t>]</w:t>
      </w:r>
    </w:p>
    <w:p w:rsidR="00F6245B" w:rsidRPr="00C67D60" w:rsidRDefault="00F6245B" w:rsidP="00D677C5">
      <w:pPr>
        <w:tabs>
          <w:tab w:val="left" w:pos="550"/>
          <w:tab w:val="left" w:pos="1080"/>
          <w:tab w:val="left" w:pos="8365"/>
        </w:tabs>
        <w:spacing w:afterLines="50" w:after="156" w:line="340" w:lineRule="atLeast"/>
        <w:contextualSpacing/>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(iv)</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提供关于国际注册簿内容的证明或其他书面资料的费用</w:t>
      </w:r>
      <w:r w:rsidRPr="00C67D60">
        <w:rPr>
          <w:rFonts w:asciiTheme="minorEastAsia" w:eastAsiaTheme="minorEastAsia" w:hAnsiTheme="minorEastAsia" w:hint="eastAsia"/>
          <w:sz w:val="21"/>
          <w:szCs w:val="21"/>
        </w:rPr>
        <w:tab/>
      </w:r>
      <w:r w:rsidRPr="00C67D60">
        <w:rPr>
          <w:rFonts w:asciiTheme="minorEastAsia" w:eastAsiaTheme="minorEastAsia" w:hAnsiTheme="minorEastAsia"/>
          <w:sz w:val="21"/>
          <w:szCs w:val="21"/>
        </w:rPr>
        <w:t>[</w:t>
      </w:r>
      <w:r w:rsidRPr="00C67D60">
        <w:rPr>
          <w:rFonts w:asciiTheme="minorEastAsia" w:eastAsiaTheme="minorEastAsia" w:hAnsiTheme="minorEastAsia"/>
          <w:strike/>
          <w:sz w:val="21"/>
          <w:szCs w:val="21"/>
        </w:rPr>
        <w:t>80</w:t>
      </w:r>
      <w:r w:rsidRPr="00C67D60">
        <w:rPr>
          <w:rFonts w:asciiTheme="minorEastAsia" w:eastAsiaTheme="minorEastAsia" w:hAnsiTheme="minorEastAsia"/>
          <w:sz w:val="21"/>
          <w:szCs w:val="21"/>
        </w:rPr>
        <w:t>]</w:t>
      </w:r>
    </w:p>
    <w:p w:rsidR="00F6245B" w:rsidRPr="00C67D60" w:rsidRDefault="00F6245B" w:rsidP="0081745E">
      <w:pPr>
        <w:tabs>
          <w:tab w:val="left" w:pos="550"/>
          <w:tab w:val="left" w:pos="1080"/>
          <w:tab w:val="left" w:pos="8580"/>
          <w:tab w:val="left" w:pos="9130"/>
        </w:tabs>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tab/>
        <w:t>[(v)</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本条第</w:t>
      </w:r>
      <w:r w:rsidRPr="00C67D60">
        <w:rPr>
          <w:rFonts w:asciiTheme="minorEastAsia" w:eastAsiaTheme="minorEastAsia" w:hAnsiTheme="minorEastAsia"/>
          <w:sz w:val="21"/>
          <w:szCs w:val="21"/>
        </w:rPr>
        <w:t>(2)</w:t>
      </w:r>
      <w:r w:rsidRPr="00C67D60">
        <w:rPr>
          <w:rFonts w:asciiTheme="minorEastAsia" w:eastAsiaTheme="minorEastAsia" w:hAnsiTheme="minorEastAsia" w:hint="eastAsia"/>
          <w:sz w:val="21"/>
          <w:szCs w:val="21"/>
        </w:rPr>
        <w:t>款所述单独费</w:t>
      </w:r>
      <w:r w:rsidRPr="00C67D60">
        <w:rPr>
          <w:rFonts w:asciiTheme="minorEastAsia" w:eastAsiaTheme="minorEastAsia" w:hAnsiTheme="minorEastAsia"/>
          <w:sz w:val="21"/>
          <w:szCs w:val="21"/>
        </w:rPr>
        <w:t>]</w:t>
      </w:r>
    </w:p>
    <w:p w:rsidR="0081745E" w:rsidRDefault="0081745E" w:rsidP="0081745E">
      <w:pPr>
        <w:pBdr>
          <w:bottom w:val="single" w:sz="6" w:space="1" w:color="auto"/>
        </w:pBdr>
        <w:spacing w:afterLines="50" w:after="156" w:line="340" w:lineRule="atLeast"/>
        <w:ind w:firstLineChars="200" w:firstLine="420"/>
        <w:jc w:val="both"/>
        <w:rPr>
          <w:rFonts w:asciiTheme="minorEastAsia" w:eastAsiaTheme="minorEastAsia" w:hAnsiTheme="minorEastAsia"/>
          <w:sz w:val="21"/>
          <w:szCs w:val="21"/>
        </w:rPr>
      </w:pPr>
    </w:p>
    <w:p w:rsidR="00F6245B" w:rsidRPr="00C67D60" w:rsidRDefault="00F6245B" w:rsidP="0081745E">
      <w:pPr>
        <w:spacing w:afterLines="50" w:after="156" w:line="340" w:lineRule="atLeast"/>
        <w:jc w:val="both"/>
        <w:rPr>
          <w:rFonts w:asciiTheme="minorEastAsia" w:eastAsiaTheme="minorEastAsia" w:hAnsiTheme="minorEastAsia" w:cstheme="minorHAnsi"/>
          <w:sz w:val="21"/>
          <w:szCs w:val="21"/>
          <w:lang w:val="en-GB"/>
        </w:rPr>
      </w:pPr>
      <w:r w:rsidRPr="00C67D60">
        <w:rPr>
          <w:rFonts w:asciiTheme="minorEastAsia" w:eastAsiaTheme="minorEastAsia" w:hAnsiTheme="minorEastAsia" w:cstheme="minorHAnsi" w:hint="eastAsia"/>
          <w:b/>
          <w:sz w:val="21"/>
          <w:szCs w:val="21"/>
          <w:lang w:val="en-GB"/>
        </w:rPr>
        <w:t>细则第</w:t>
      </w:r>
      <w:r w:rsidRPr="00C67D60">
        <w:rPr>
          <w:rFonts w:asciiTheme="minorEastAsia" w:eastAsiaTheme="minorEastAsia" w:hAnsiTheme="minorEastAsia" w:cstheme="minorHAnsi"/>
          <w:b/>
          <w:sz w:val="21"/>
          <w:szCs w:val="21"/>
          <w:lang w:val="en-GB"/>
        </w:rPr>
        <w:t>9</w:t>
      </w:r>
      <w:r w:rsidRPr="00C67D60">
        <w:rPr>
          <w:rFonts w:asciiTheme="minorEastAsia" w:eastAsiaTheme="minorEastAsia" w:hAnsiTheme="minorEastAsia" w:cstheme="minorHAnsi" w:hint="eastAsia"/>
          <w:b/>
          <w:sz w:val="21"/>
          <w:szCs w:val="21"/>
          <w:lang w:val="en-GB"/>
        </w:rPr>
        <w:t>条第</w:t>
      </w:r>
      <w:r w:rsidRPr="00C67D60">
        <w:rPr>
          <w:rFonts w:asciiTheme="minorEastAsia" w:eastAsiaTheme="minorEastAsia" w:hAnsiTheme="minorEastAsia" w:cstheme="minorHAnsi"/>
          <w:b/>
          <w:sz w:val="21"/>
          <w:szCs w:val="21"/>
          <w:lang w:val="en-GB"/>
        </w:rPr>
        <w:t>(1)</w:t>
      </w:r>
      <w:r w:rsidRPr="00C67D60">
        <w:rPr>
          <w:rFonts w:asciiTheme="minorEastAsia" w:eastAsiaTheme="minorEastAsia" w:hAnsiTheme="minorEastAsia" w:cstheme="minorHAnsi" w:hint="eastAsia"/>
          <w:b/>
          <w:sz w:val="21"/>
          <w:szCs w:val="21"/>
          <w:lang w:val="en-GB"/>
        </w:rPr>
        <w:t>款就现有国际注册通知国际局</w:t>
      </w:r>
      <w:bookmarkEnd w:id="23"/>
      <w:r w:rsidR="00FD6FBF">
        <w:rPr>
          <w:rFonts w:asciiTheme="minorEastAsia" w:eastAsiaTheme="minorEastAsia" w:hAnsiTheme="minorEastAsia" w:cstheme="minorHAnsi" w:hint="eastAsia"/>
          <w:b/>
          <w:sz w:val="21"/>
          <w:szCs w:val="21"/>
          <w:lang w:val="en-GB"/>
        </w:rPr>
        <w:t>：</w:t>
      </w:r>
      <w:r w:rsidRPr="00C67D60">
        <w:rPr>
          <w:rFonts w:asciiTheme="minorEastAsia" w:eastAsiaTheme="minorEastAsia" w:hAnsiTheme="minorEastAsia" w:cstheme="minorHAnsi" w:hint="eastAsia"/>
          <w:sz w:val="21"/>
          <w:szCs w:val="21"/>
          <w:lang w:val="en-GB"/>
        </w:rPr>
        <w:t>美国支持将新加入缔约方依据本文本对现有注册进行审查的时限延长为总计3年。</w:t>
      </w:r>
    </w:p>
    <w:p w:rsidR="00F6245B" w:rsidRPr="00C67D60" w:rsidRDefault="00F6245B" w:rsidP="0081745E">
      <w:pPr>
        <w:spacing w:afterLines="50" w:after="156" w:line="340" w:lineRule="atLeast"/>
        <w:jc w:val="both"/>
        <w:rPr>
          <w:rFonts w:asciiTheme="minorEastAsia" w:eastAsiaTheme="minorEastAsia" w:hAnsiTheme="minorEastAsia"/>
          <w:sz w:val="21"/>
          <w:szCs w:val="21"/>
          <w:lang w:val="en-GB"/>
        </w:rPr>
      </w:pPr>
      <w:r w:rsidRPr="00C67D60">
        <w:rPr>
          <w:rFonts w:asciiTheme="minorEastAsia" w:eastAsiaTheme="minorEastAsia" w:hAnsiTheme="minorEastAsia" w:hint="eastAsia"/>
          <w:sz w:val="21"/>
          <w:szCs w:val="21"/>
          <w:lang w:val="en-GB"/>
        </w:rPr>
        <w:t>第</w:t>
      </w:r>
      <w:r w:rsidRPr="00C67D60">
        <w:rPr>
          <w:rFonts w:asciiTheme="minorEastAsia" w:eastAsiaTheme="minorEastAsia" w:hAnsiTheme="minorEastAsia"/>
          <w:sz w:val="21"/>
          <w:szCs w:val="21"/>
          <w:lang w:val="en-GB"/>
        </w:rPr>
        <w:t>9</w:t>
      </w:r>
      <w:r w:rsidRPr="00C67D60">
        <w:rPr>
          <w:rFonts w:asciiTheme="minorEastAsia" w:eastAsiaTheme="minorEastAsia" w:hAnsiTheme="minorEastAsia" w:hint="eastAsia"/>
          <w:sz w:val="21"/>
          <w:szCs w:val="21"/>
          <w:lang w:val="en-GB"/>
        </w:rPr>
        <w:t>条</w:t>
      </w:r>
    </w:p>
    <w:p w:rsidR="00F6245B" w:rsidRPr="00C67D60" w:rsidRDefault="00F6245B" w:rsidP="0081745E">
      <w:pPr>
        <w:spacing w:afterLines="50" w:after="156" w:line="340" w:lineRule="atLeast"/>
        <w:jc w:val="both"/>
        <w:rPr>
          <w:rFonts w:asciiTheme="minorEastAsia" w:eastAsiaTheme="minorEastAsia" w:hAnsiTheme="minorEastAsia"/>
          <w:iCs/>
          <w:sz w:val="21"/>
          <w:szCs w:val="21"/>
        </w:rPr>
      </w:pPr>
      <w:r w:rsidRPr="00C67D60">
        <w:rPr>
          <w:rFonts w:asciiTheme="minorEastAsia" w:eastAsiaTheme="minorEastAsia" w:hAnsiTheme="minorEastAsia"/>
          <w:sz w:val="21"/>
          <w:szCs w:val="21"/>
        </w:rPr>
        <w:t>(1)</w:t>
      </w:r>
      <w:r w:rsidRPr="00C67D60">
        <w:rPr>
          <w:rFonts w:asciiTheme="minorEastAsia" w:eastAsiaTheme="minorEastAsia" w:hAnsiTheme="minorEastAsia"/>
          <w:sz w:val="21"/>
          <w:szCs w:val="21"/>
        </w:rPr>
        <w:tab/>
      </w:r>
      <w:r w:rsidRPr="00CA0924">
        <w:rPr>
          <w:rFonts w:ascii="KaiTi" w:eastAsia="KaiTi" w:hAnsi="KaiTi" w:hint="eastAsia"/>
          <w:i/>
          <w:sz w:val="21"/>
          <w:szCs w:val="21"/>
        </w:rPr>
        <w:t>［通知国际局</w:t>
      </w:r>
      <w:r w:rsidRPr="00CA0924">
        <w:rPr>
          <w:rFonts w:ascii="KaiTi" w:eastAsia="KaiTi" w:hAnsi="KaiTi"/>
          <w:i/>
          <w:sz w:val="21"/>
          <w:szCs w:val="21"/>
        </w:rPr>
        <w:t>]</w:t>
      </w:r>
      <w:r w:rsidRPr="00C67D60">
        <w:rPr>
          <w:rFonts w:asciiTheme="minorEastAsia" w:eastAsiaTheme="minorEastAsia" w:hAnsiTheme="minorEastAsia" w:cs="SimSun"/>
          <w:sz w:val="21"/>
          <w:szCs w:val="21"/>
        </w:rPr>
        <w:t>(a)</w:t>
      </w:r>
      <w:r w:rsidRPr="00C67D60">
        <w:rPr>
          <w:rFonts w:asciiTheme="minorEastAsia" w:eastAsiaTheme="minorEastAsia" w:hAnsiTheme="minorEastAsia" w:cs="SimSun" w:hint="eastAsia"/>
          <w:sz w:val="21"/>
          <w:szCs w:val="21"/>
        </w:rPr>
        <w:t>驳回应由相关缔约方主管机关通知国际局，并由该主管机关签字。</w:t>
      </w:r>
    </w:p>
    <w:p w:rsidR="00223D69" w:rsidRDefault="00F6245B" w:rsidP="0081745E">
      <w:pPr>
        <w:spacing w:afterLines="50" w:after="156" w:line="340" w:lineRule="atLeast"/>
        <w:jc w:val="both"/>
        <w:rPr>
          <w:rFonts w:asciiTheme="minorEastAsia" w:eastAsiaTheme="minorEastAsia" w:hAnsiTheme="minorEastAsia"/>
          <w:sz w:val="21"/>
          <w:szCs w:val="21"/>
        </w:rPr>
      </w:pPr>
      <w:r w:rsidRPr="00C67D60">
        <w:rPr>
          <w:rFonts w:asciiTheme="minorEastAsia" w:eastAsiaTheme="minorEastAsia" w:hAnsiTheme="minorEastAsia"/>
          <w:sz w:val="21"/>
          <w:szCs w:val="21"/>
        </w:rPr>
        <w:lastRenderedPageBreak/>
        <w:tab/>
        <w:t>(b)</w:t>
      </w:r>
      <w:r w:rsidRPr="00C67D60">
        <w:rPr>
          <w:rFonts w:asciiTheme="minorEastAsia" w:eastAsiaTheme="minorEastAsia" w:hAnsiTheme="minorEastAsia"/>
          <w:sz w:val="21"/>
          <w:szCs w:val="21"/>
        </w:rPr>
        <w:tab/>
      </w:r>
      <w:r w:rsidRPr="00C67D60">
        <w:rPr>
          <w:rFonts w:asciiTheme="minorEastAsia" w:eastAsiaTheme="minorEastAsia" w:hAnsiTheme="minorEastAsia" w:hint="eastAsia"/>
          <w:sz w:val="21"/>
          <w:szCs w:val="21"/>
        </w:rPr>
        <w:t>驳回通知应于依据协定新文本第</w:t>
      </w:r>
      <w:r w:rsidRPr="00C67D60">
        <w:rPr>
          <w:rFonts w:asciiTheme="minorEastAsia" w:eastAsiaTheme="minorEastAsia" w:hAnsiTheme="minorEastAsia"/>
          <w:sz w:val="21"/>
          <w:szCs w:val="21"/>
        </w:rPr>
        <w:t>6</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款收到国际注册通知之日起一年内发出。在协定新文本第</w:t>
      </w:r>
      <w:r w:rsidRPr="00C67D60">
        <w:rPr>
          <w:rFonts w:asciiTheme="minorEastAsia" w:eastAsiaTheme="minorEastAsia" w:hAnsiTheme="minorEastAsia"/>
          <w:sz w:val="21"/>
          <w:szCs w:val="21"/>
        </w:rPr>
        <w:t>29</w:t>
      </w:r>
      <w:r w:rsidRPr="00C67D60">
        <w:rPr>
          <w:rFonts w:asciiTheme="minorEastAsia" w:eastAsiaTheme="minorEastAsia" w:hAnsiTheme="minorEastAsia" w:hint="eastAsia"/>
          <w:sz w:val="21"/>
          <w:szCs w:val="21"/>
        </w:rPr>
        <w:t>条第</w:t>
      </w:r>
      <w:r w:rsidRPr="00C67D60">
        <w:rPr>
          <w:rFonts w:asciiTheme="minorEastAsia" w:eastAsiaTheme="minorEastAsia" w:hAnsiTheme="minorEastAsia"/>
          <w:sz w:val="21"/>
          <w:szCs w:val="21"/>
        </w:rPr>
        <w:t>(4)</w:t>
      </w:r>
      <w:r w:rsidRPr="00C67D60">
        <w:rPr>
          <w:rFonts w:asciiTheme="minorEastAsia" w:eastAsiaTheme="minorEastAsia" w:hAnsiTheme="minorEastAsia" w:hint="eastAsia"/>
          <w:sz w:val="21"/>
          <w:szCs w:val="21"/>
        </w:rPr>
        <w:t>款的情形下，该期限可</w:t>
      </w:r>
      <w:r w:rsidRPr="00C67D60">
        <w:rPr>
          <w:rFonts w:asciiTheme="minorEastAsia" w:eastAsiaTheme="minorEastAsia" w:hAnsiTheme="minorEastAsia" w:hint="eastAsia"/>
          <w:strike/>
          <w:sz w:val="21"/>
          <w:szCs w:val="21"/>
        </w:rPr>
        <w:t>再</w:t>
      </w:r>
      <w:r w:rsidRPr="00C67D60">
        <w:rPr>
          <w:rFonts w:asciiTheme="minorEastAsia" w:eastAsiaTheme="minorEastAsia" w:hAnsiTheme="minorEastAsia" w:hint="eastAsia"/>
          <w:sz w:val="21"/>
          <w:szCs w:val="21"/>
        </w:rPr>
        <w:t>延长</w:t>
      </w:r>
      <w:r w:rsidRPr="00C67D60">
        <w:rPr>
          <w:rFonts w:asciiTheme="minorEastAsia" w:eastAsiaTheme="minorEastAsia" w:hAnsiTheme="minorEastAsia" w:hint="eastAsia"/>
          <w:sz w:val="21"/>
          <w:szCs w:val="21"/>
          <w:u w:val="single"/>
        </w:rPr>
        <w:t>至最多三</w:t>
      </w:r>
      <w:r w:rsidRPr="00C67D60">
        <w:rPr>
          <w:rFonts w:asciiTheme="minorEastAsia" w:eastAsiaTheme="minorEastAsia" w:hAnsiTheme="minorEastAsia" w:hint="eastAsia"/>
          <w:strike/>
          <w:sz w:val="21"/>
          <w:szCs w:val="21"/>
        </w:rPr>
        <w:t>一</w:t>
      </w:r>
      <w:r w:rsidRPr="00C67D60">
        <w:rPr>
          <w:rFonts w:asciiTheme="minorEastAsia" w:eastAsiaTheme="minorEastAsia" w:hAnsiTheme="minorEastAsia" w:hint="eastAsia"/>
          <w:sz w:val="21"/>
          <w:szCs w:val="21"/>
        </w:rPr>
        <w:t>年。</w:t>
      </w:r>
    </w:p>
    <w:p w:rsidR="00D1234C" w:rsidRPr="0037445E" w:rsidRDefault="00D1234C" w:rsidP="00D1234C">
      <w:pPr>
        <w:spacing w:afterLines="50" w:after="156" w:line="340" w:lineRule="atLeast"/>
        <w:ind w:left="5534"/>
        <w:rPr>
          <w:rFonts w:ascii="KaiTi" w:eastAsia="KaiTi" w:hAnsi="KaiTi"/>
          <w:sz w:val="21"/>
        </w:rPr>
      </w:pPr>
    </w:p>
    <w:p w:rsidR="00D1234C" w:rsidRPr="00816406" w:rsidRDefault="00D1234C" w:rsidP="00D1234C">
      <w:pPr>
        <w:spacing w:afterLines="50" w:after="156" w:line="340" w:lineRule="atLeast"/>
        <w:ind w:left="5534"/>
        <w:rPr>
          <w:rFonts w:ascii="SimSun" w:hAnsi="SimSun"/>
          <w:color w:val="000000" w:themeColor="text1"/>
          <w:sz w:val="26"/>
          <w:szCs w:val="26"/>
        </w:rPr>
      </w:pPr>
      <w:r w:rsidRPr="00D1234C">
        <w:rPr>
          <w:rFonts w:ascii="KaiTi" w:eastAsia="KaiTi" w:hAnsi="KaiTi" w:hint="eastAsia"/>
          <w:sz w:val="21"/>
          <w:lang w:val="fr-CH"/>
        </w:rPr>
        <w:t>[附件</w:t>
      </w:r>
      <w:r>
        <w:rPr>
          <w:rFonts w:ascii="KaiTi" w:eastAsia="KaiTi" w:hAnsi="KaiTi" w:hint="eastAsia"/>
          <w:sz w:val="21"/>
          <w:lang w:val="fr-CH"/>
        </w:rPr>
        <w:t>和文件完</w:t>
      </w:r>
      <w:r w:rsidRPr="00D1234C">
        <w:rPr>
          <w:rFonts w:ascii="KaiTi" w:eastAsia="KaiTi" w:hAnsi="KaiTi" w:hint="eastAsia"/>
          <w:sz w:val="21"/>
          <w:lang w:val="fr-CH"/>
        </w:rPr>
        <w:t>]</w:t>
      </w:r>
    </w:p>
    <w:sectPr w:rsidR="00D1234C" w:rsidRPr="00816406" w:rsidSect="004C6B95">
      <w:headerReference w:type="default" r:id="rId29"/>
      <w:headerReference w:type="first" r:id="rId30"/>
      <w:footnotePr>
        <w:numRestart w:val="eachSect"/>
      </w:footnotePr>
      <w:pgSz w:w="11906" w:h="16838" w:code="9"/>
      <w:pgMar w:top="567" w:right="1134" w:bottom="1418" w:left="1418" w:header="510" w:footer="102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16" w:rsidRDefault="00FC4716">
      <w:r>
        <w:separator/>
      </w:r>
    </w:p>
  </w:endnote>
  <w:endnote w:type="continuationSeparator" w:id="0">
    <w:p w:rsidR="00FC4716" w:rsidRDefault="00FC4716" w:rsidP="003B38C1">
      <w:r>
        <w:separator/>
      </w:r>
    </w:p>
    <w:p w:rsidR="00FC4716" w:rsidRPr="003B38C1" w:rsidRDefault="00FC4716" w:rsidP="003B38C1">
      <w:pPr>
        <w:spacing w:after="60"/>
        <w:rPr>
          <w:sz w:val="17"/>
        </w:rPr>
      </w:pPr>
      <w:r>
        <w:rPr>
          <w:sz w:val="17"/>
        </w:rPr>
        <w:t>[Endnote continued from previous page]</w:t>
      </w:r>
    </w:p>
  </w:endnote>
  <w:endnote w:type="continuationNotice" w:id="1">
    <w:p w:rsidR="00FC4716" w:rsidRPr="003B38C1" w:rsidRDefault="00FC47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16" w:rsidRDefault="00FC4716">
      <w:r>
        <w:separator/>
      </w:r>
    </w:p>
  </w:footnote>
  <w:footnote w:type="continuationSeparator" w:id="0">
    <w:p w:rsidR="00FC4716" w:rsidRDefault="00FC4716" w:rsidP="008B60B2">
      <w:r>
        <w:separator/>
      </w:r>
    </w:p>
    <w:p w:rsidR="00FC4716" w:rsidRPr="00ED77FB" w:rsidRDefault="00FC4716" w:rsidP="008B60B2">
      <w:pPr>
        <w:spacing w:after="60"/>
        <w:rPr>
          <w:sz w:val="17"/>
          <w:szCs w:val="17"/>
        </w:rPr>
      </w:pPr>
      <w:r w:rsidRPr="00ED77FB">
        <w:rPr>
          <w:sz w:val="17"/>
          <w:szCs w:val="17"/>
        </w:rPr>
        <w:t>[Footnote continued from previous page]</w:t>
      </w:r>
    </w:p>
  </w:footnote>
  <w:footnote w:type="continuationNotice" w:id="1">
    <w:p w:rsidR="00FC4716" w:rsidRPr="00ED77FB" w:rsidRDefault="00FC4716" w:rsidP="008B60B2">
      <w:pPr>
        <w:spacing w:before="60"/>
        <w:jc w:val="right"/>
        <w:rPr>
          <w:sz w:val="17"/>
          <w:szCs w:val="17"/>
        </w:rPr>
      </w:pPr>
      <w:r w:rsidRPr="00ED77FB">
        <w:rPr>
          <w:sz w:val="17"/>
          <w:szCs w:val="17"/>
        </w:rPr>
        <w:t>[Footnote continued on next page]</w:t>
      </w:r>
    </w:p>
  </w:footnote>
  <w:footnote w:id="2">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sidRPr="0062269A">
        <w:rPr>
          <w:rFonts w:ascii="SimSun" w:hAnsi="SimSun"/>
        </w:rPr>
        <w:tab/>
      </w:r>
      <w:r w:rsidRPr="0062269A">
        <w:rPr>
          <w:rFonts w:ascii="SimSun" w:hAnsi="SimSun" w:hint="eastAsia"/>
        </w:rPr>
        <w:t>未决问题载列于文件</w:t>
      </w:r>
      <w:r w:rsidRPr="0062269A">
        <w:rPr>
          <w:rFonts w:ascii="SimSun" w:hAnsi="SimSun"/>
        </w:rPr>
        <w:t>LI/DC/5</w:t>
      </w:r>
      <w:r w:rsidRPr="0062269A">
        <w:rPr>
          <w:rFonts w:ascii="SimSun" w:hAnsi="SimSun" w:hint="eastAsia"/>
        </w:rPr>
        <w:t>第4段。</w:t>
      </w:r>
    </w:p>
  </w:footnote>
  <w:footnote w:id="3">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Pr>
          <w:rFonts w:ascii="SimSun" w:hAnsi="SimSun" w:hint="eastAsia"/>
          <w:rtl/>
        </w:rPr>
        <w:tab/>
      </w:r>
      <w:r w:rsidRPr="0062269A">
        <w:rPr>
          <w:rFonts w:ascii="SimSun" w:hAnsi="SimSun" w:hint="eastAsia"/>
        </w:rPr>
        <w:t>提交该来文不影响在外交会议上或在外交会议前就这些要点或其他事项进行发言的权利。</w:t>
      </w:r>
    </w:p>
  </w:footnote>
  <w:footnote w:id="4">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Pr>
          <w:rFonts w:ascii="SimSun" w:hAnsi="SimSun" w:hint="eastAsia"/>
        </w:rPr>
        <w:tab/>
      </w:r>
      <w:r w:rsidRPr="0062269A">
        <w:rPr>
          <w:rFonts w:ascii="SimSun" w:hAnsi="SimSun" w:hint="eastAsia"/>
        </w:rPr>
        <w:t>所引用的文本条款来自WIPO文件</w:t>
      </w:r>
      <w:r w:rsidRPr="0062269A">
        <w:rPr>
          <w:rFonts w:ascii="SimSun" w:hAnsi="SimSun"/>
        </w:rPr>
        <w:t>LI/DC/3</w:t>
      </w:r>
      <w:r w:rsidRPr="0062269A">
        <w:rPr>
          <w:rFonts w:ascii="SimSun" w:hAnsi="SimSun" w:hint="eastAsia"/>
        </w:rPr>
        <w:t>和</w:t>
      </w:r>
      <w:r w:rsidRPr="0062269A">
        <w:rPr>
          <w:rFonts w:ascii="SimSun" w:hAnsi="SimSun"/>
        </w:rPr>
        <w:t>LI/DC/4</w:t>
      </w:r>
      <w:r w:rsidRPr="0062269A">
        <w:rPr>
          <w:rFonts w:ascii="SimSun" w:hAnsi="SimSun" w:hint="eastAsia"/>
        </w:rPr>
        <w:t>，网址是：</w:t>
      </w:r>
      <w:hyperlink r:id="rId1" w:history="1">
        <w:r w:rsidRPr="00525C23">
          <w:rPr>
            <w:rStyle w:val="Hyperlink"/>
            <w:rFonts w:ascii="SimSun" w:hAnsi="SimSun"/>
          </w:rPr>
          <w:t>http://www.wipo.int/meetings/en/</w:t>
        </w:r>
        <w:r w:rsidRPr="00525C23">
          <w:rPr>
            <w:rStyle w:val="Hyperlink"/>
            <w:rFonts w:ascii="SimSun" w:hAnsi="SimSun" w:hint="eastAsia"/>
          </w:rPr>
          <w:br/>
        </w:r>
        <w:r w:rsidRPr="00525C23">
          <w:rPr>
            <w:rStyle w:val="Hyperlink"/>
            <w:rFonts w:ascii="SimSun" w:hAnsi="SimSun"/>
          </w:rPr>
          <w:t>details.jsp?meeting_id=35202</w:t>
        </w:r>
      </w:hyperlink>
    </w:p>
  </w:footnote>
  <w:footnote w:id="5">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Pr>
          <w:rFonts w:ascii="SimSun" w:hAnsi="SimSun" w:hint="eastAsia"/>
        </w:rPr>
        <w:tab/>
      </w:r>
      <w:r w:rsidRPr="0062269A">
        <w:rPr>
          <w:rFonts w:ascii="SimSun" w:hAnsi="SimSun"/>
        </w:rPr>
        <w:t>WIPO</w:t>
      </w:r>
      <w:r w:rsidRPr="0062269A">
        <w:rPr>
          <w:rFonts w:ascii="SimSun" w:hAnsi="SimSun" w:hint="eastAsia"/>
        </w:rPr>
        <w:t>文件</w:t>
      </w:r>
      <w:r w:rsidRPr="0062269A">
        <w:rPr>
          <w:rFonts w:ascii="SimSun" w:hAnsi="SimSun"/>
        </w:rPr>
        <w:t>LI/DC/5</w:t>
      </w:r>
      <w:r w:rsidRPr="0062269A">
        <w:rPr>
          <w:rFonts w:ascii="SimSun" w:hAnsi="SimSun" w:hint="eastAsia"/>
        </w:rPr>
        <w:t>第2.05条说明表明，原产地名称定义中所述的声誉即在原属国的声誉。</w:t>
      </w:r>
    </w:p>
  </w:footnote>
  <w:footnote w:id="6">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Pr>
          <w:rFonts w:ascii="SimSun" w:hAnsi="SimSun" w:hint="eastAsia"/>
        </w:rPr>
        <w:tab/>
      </w:r>
      <w:r w:rsidRPr="0062269A">
        <w:rPr>
          <w:rFonts w:ascii="SimSun" w:hAnsi="SimSun" w:hint="eastAsia"/>
        </w:rPr>
        <w:t>这似乎也可以解决文件</w:t>
      </w:r>
      <w:r w:rsidRPr="0062269A">
        <w:rPr>
          <w:rFonts w:ascii="SimSun" w:hAnsi="SimSun"/>
        </w:rPr>
        <w:t>LI/WG/DEV/10/7 prov</w:t>
      </w:r>
      <w:r w:rsidRPr="0062269A">
        <w:rPr>
          <w:rFonts w:ascii="SimSun" w:hAnsi="SimSun" w:hint="eastAsia"/>
        </w:rPr>
        <w:t>.第18段和文件</w:t>
      </w:r>
      <w:r w:rsidRPr="0062269A">
        <w:rPr>
          <w:rFonts w:ascii="SimSun" w:hAnsi="SimSun"/>
        </w:rPr>
        <w:t>LI/WG/DEV/9/8 prov.</w:t>
      </w:r>
      <w:r w:rsidRPr="0062269A">
        <w:rPr>
          <w:rFonts w:ascii="SimSun" w:hAnsi="SimSun" w:hint="eastAsia"/>
        </w:rPr>
        <w:t>第41段中秘鲁代表团提出的安第斯区域立法中对政府间组织提交的申请不予考虑的问题。</w:t>
      </w:r>
    </w:p>
  </w:footnote>
  <w:footnote w:id="7">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Pr>
          <w:rFonts w:ascii="SimSun" w:hAnsi="SimSun" w:hint="eastAsia"/>
        </w:rPr>
        <w:tab/>
      </w:r>
      <w:r w:rsidRPr="0062269A">
        <w:rPr>
          <w:rFonts w:ascii="SimSun" w:hAnsi="SimSun" w:hint="eastAsia"/>
        </w:rPr>
        <w:t>参见文件</w:t>
      </w:r>
      <w:r w:rsidRPr="0062269A">
        <w:rPr>
          <w:rFonts w:ascii="SimSun" w:hAnsi="SimSun"/>
        </w:rPr>
        <w:t>LI/WG/DEV/10/7 prov.</w:t>
      </w:r>
      <w:r w:rsidRPr="0062269A">
        <w:rPr>
          <w:rFonts w:ascii="SimSun" w:hAnsi="SimSun" w:hint="eastAsia"/>
        </w:rPr>
        <w:t>第181段保加利亚代表团的发言。</w:t>
      </w:r>
    </w:p>
  </w:footnote>
  <w:footnote w:id="8">
    <w:p w:rsidR="00FC4716" w:rsidRPr="0062269A" w:rsidRDefault="00FC4716" w:rsidP="0062269A">
      <w:pPr>
        <w:pStyle w:val="FootnoteText"/>
        <w:jc w:val="both"/>
        <w:rPr>
          <w:rFonts w:ascii="SimSun" w:hAnsi="SimSun"/>
        </w:rPr>
      </w:pPr>
      <w:r w:rsidRPr="0062269A">
        <w:rPr>
          <w:rStyle w:val="FootnoteReference"/>
          <w:rFonts w:ascii="SimSun" w:hAnsi="SimSun"/>
        </w:rPr>
        <w:footnoteRef/>
      </w:r>
      <w:r>
        <w:rPr>
          <w:rFonts w:ascii="SimSun" w:hAnsi="SimSun" w:hint="eastAsia"/>
        </w:rPr>
        <w:tab/>
      </w:r>
      <w:r w:rsidRPr="0062269A">
        <w:rPr>
          <w:rFonts w:ascii="SimSun" w:hAnsi="SimSun" w:hint="eastAsia"/>
        </w:rPr>
        <w:t>美国要求凡通过《马德里议定书》和《巴黎公约》提交的申请，必须提供申请人在美国国会可以控制的商业中使用商标的真实意向的声明。声明必须包括一份说明，指出作出声明的人相信申请人有权在商业中使用商标，或有权对其成员在商业中使用商标(集体商标)或其他人在商业中使用证明商标实施合法控制；并且依其所知及所信，并无其他人、其他事务所、公司或协会有权于商业上使用相同商标或其他近似标章，从而当商标用于此种其他人的商品/服务或与之相关的商品/服务时，可能引起混淆、误认或欺骗。</w:t>
      </w:r>
      <w:r w:rsidRPr="0062269A">
        <w:rPr>
          <w:rFonts w:ascii="SimSun" w:hAnsi="SimSun"/>
        </w:rPr>
        <w:t>15 U.S.C.§1141(5)</w:t>
      </w:r>
      <w:r w:rsidRPr="0062269A">
        <w:rPr>
          <w:rFonts w:ascii="SimSun" w:hAnsi="SimSun" w:hint="eastAsia"/>
        </w:rPr>
        <w:t>。</w:t>
      </w:r>
    </w:p>
    <w:p w:rsidR="00FC4716" w:rsidRDefault="00FC4716" w:rsidP="0062269A">
      <w:pPr>
        <w:pStyle w:val="FootnoteText"/>
        <w:jc w:val="both"/>
      </w:pPr>
      <w:r>
        <w:rPr>
          <w:rFonts w:ascii="SimSun" w:hAnsi="SimSun" w:hint="eastAsia"/>
        </w:rPr>
        <w:tab/>
      </w:r>
      <w:r w:rsidRPr="0062269A">
        <w:rPr>
          <w:rFonts w:ascii="SimSun" w:hAnsi="SimSun" w:hint="eastAsia"/>
        </w:rPr>
        <w:t>声明必须由下述人员签字：</w:t>
      </w:r>
      <w:r w:rsidRPr="0062269A">
        <w:rPr>
          <w:rFonts w:ascii="SimSun" w:hAnsi="SimSun"/>
        </w:rPr>
        <w:t>(1)</w:t>
      </w:r>
      <w:r w:rsidRPr="0062269A">
        <w:rPr>
          <w:rFonts w:ascii="SimSun" w:hAnsi="SimSun" w:hint="eastAsia"/>
        </w:rPr>
        <w:t>具备约束申请人之法定权限的人；</w:t>
      </w:r>
      <w:r w:rsidRPr="0062269A">
        <w:rPr>
          <w:rFonts w:ascii="SimSun" w:hAnsi="SimSun"/>
        </w:rPr>
        <w:t>(2)</w:t>
      </w:r>
      <w:r w:rsidRPr="0062269A">
        <w:rPr>
          <w:rFonts w:ascii="SimSun" w:hAnsi="SimSun" w:hint="eastAsia"/>
        </w:rPr>
        <w:t>对事实具备第一手知识并具备代表申请人行动的实际或默示授权的人；或</w:t>
      </w:r>
      <w:r w:rsidRPr="0062269A">
        <w:rPr>
          <w:rFonts w:ascii="SimSun" w:hAnsi="SimSun"/>
        </w:rPr>
        <w:t>(3)</w:t>
      </w:r>
      <w:r w:rsidRPr="0062269A">
        <w:rPr>
          <w:rFonts w:ascii="SimSun" w:hAnsi="SimSun" w:hint="eastAsia"/>
        </w:rPr>
        <w:t>依据</w:t>
      </w:r>
      <w:r w:rsidRPr="0062269A">
        <w:rPr>
          <w:rFonts w:ascii="SimSun" w:hAnsi="SimSun"/>
        </w:rPr>
        <w:t>37 C.F.R. §11.14</w:t>
      </w:r>
      <w:r w:rsidRPr="0062269A">
        <w:rPr>
          <w:rFonts w:ascii="SimSun" w:hAnsi="SimSun" w:hint="eastAsia"/>
        </w:rPr>
        <w:t>经授权可在美国专利商标局执业的律师，该律师持有申请人实际的书面或口头委托书或默示委托书。</w:t>
      </w:r>
      <w:r w:rsidRPr="0062269A">
        <w:rPr>
          <w:rFonts w:ascii="SimSun" w:hAnsi="SimSun"/>
        </w:rPr>
        <w:t>37 C.F.R.§§2.33(a)</w:t>
      </w:r>
      <w:r>
        <w:rPr>
          <w:rFonts w:ascii="SimSun" w:hAnsi="SimSun" w:hint="eastAsia"/>
        </w:rPr>
        <w:t>和</w:t>
      </w:r>
      <w:r w:rsidRPr="0062269A">
        <w:rPr>
          <w:rFonts w:ascii="SimSun" w:hAnsi="SimSun"/>
        </w:rPr>
        <w:t>2.193(e)(1)</w:t>
      </w:r>
      <w:r w:rsidRPr="0062269A">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Default="00FC4716" w:rsidP="0016113D">
    <w:pPr>
      <w:pStyle w:val="Header"/>
      <w:jc w:val="right"/>
    </w:pPr>
    <w:r>
      <w:t>LI/DC/7</w:t>
    </w:r>
  </w:p>
  <w:p w:rsidR="00FC4716" w:rsidRDefault="00FC4716" w:rsidP="0016113D">
    <w:pPr>
      <w:pStyle w:val="Header"/>
      <w:jc w:val="right"/>
    </w:pPr>
    <w:r>
      <w:t>ANNEX I</w:t>
    </w:r>
  </w:p>
  <w:p w:rsidR="00FC4716" w:rsidRDefault="00FC47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Default="00FC4716" w:rsidP="0016113D">
    <w:pPr>
      <w:pStyle w:val="Header"/>
      <w:jc w:val="right"/>
    </w:pPr>
    <w:r>
      <w:t>LI/DC/7</w:t>
    </w:r>
  </w:p>
  <w:p w:rsidR="00FC4716" w:rsidRDefault="00FC4716" w:rsidP="0016113D">
    <w:pPr>
      <w:pStyle w:val="Header"/>
      <w:jc w:val="right"/>
    </w:pPr>
    <w:r>
      <w:t>ANNEX VI</w:t>
    </w:r>
  </w:p>
  <w:p w:rsidR="00FC4716" w:rsidRPr="00527E8D" w:rsidRDefault="00FC4716" w:rsidP="00527E8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附件五</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Default="00FC4716" w:rsidP="0016113D">
    <w:pPr>
      <w:pStyle w:val="Header"/>
      <w:jc w:val="right"/>
    </w:pPr>
    <w:r>
      <w:t>LI/DC/7</w:t>
    </w:r>
  </w:p>
  <w:p w:rsidR="00FC4716" w:rsidRDefault="00FC4716" w:rsidP="0016113D">
    <w:pPr>
      <w:pStyle w:val="Header"/>
      <w:jc w:val="right"/>
    </w:pPr>
    <w:r>
      <w:t>ANNEX VII</w:t>
    </w:r>
  </w:p>
  <w:p w:rsidR="00FC4716" w:rsidRPr="00527E8D" w:rsidRDefault="00FC4716" w:rsidP="00527E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附件六</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附件七第</w:t>
    </w:r>
    <w:r w:rsidRPr="00C67D60">
      <w:rPr>
        <w:rFonts w:ascii="SimSun" w:hAnsi="SimSun"/>
        <w:sz w:val="21"/>
      </w:rPr>
      <w:fldChar w:fldCharType="begin"/>
    </w:r>
    <w:r w:rsidRPr="00C67D60">
      <w:rPr>
        <w:rFonts w:ascii="SimSun" w:hAnsi="SimSun"/>
        <w:sz w:val="21"/>
      </w:rPr>
      <w:instrText>PAGE   \* MERGEFORMAT</w:instrText>
    </w:r>
    <w:r w:rsidRPr="00C67D60">
      <w:rPr>
        <w:rFonts w:ascii="SimSun" w:hAnsi="SimSun"/>
        <w:sz w:val="21"/>
      </w:rPr>
      <w:fldChar w:fldCharType="separate"/>
    </w:r>
    <w:r w:rsidR="0037445E" w:rsidRPr="0037445E">
      <w:rPr>
        <w:rFonts w:ascii="SimSun" w:hAnsi="SimSun"/>
        <w:noProof/>
        <w:sz w:val="21"/>
        <w:lang w:val="zh-CN"/>
      </w:rPr>
      <w:t>2</w:t>
    </w:r>
    <w:r w:rsidRPr="00C67D60">
      <w:rPr>
        <w:rFonts w:ascii="SimSun" w:hAnsi="SimSun"/>
        <w:sz w:val="21"/>
      </w:rPr>
      <w:fldChar w:fldCharType="end"/>
    </w:r>
    <w:r w:rsidRPr="00C67D60">
      <w:rPr>
        <w:rFonts w:ascii="SimSun" w:hAnsi="SimSun" w:hint="eastAsia"/>
        <w:sz w:val="21"/>
      </w:rPr>
      <w:t>页</w:t>
    </w:r>
  </w:p>
  <w:p w:rsidR="00FC4716"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附件七</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Default="00FC4716" w:rsidP="0016113D">
    <w:pPr>
      <w:pStyle w:val="Header"/>
      <w:jc w:val="right"/>
    </w:pPr>
    <w:r>
      <w:t>LI/DC/7</w:t>
    </w:r>
  </w:p>
  <w:p w:rsidR="00FC4716" w:rsidRDefault="00FC4716" w:rsidP="0016113D">
    <w:pPr>
      <w:pStyle w:val="Header"/>
      <w:jc w:val="right"/>
    </w:pPr>
    <w:r>
      <w:t>ANNEX IX</w:t>
    </w:r>
  </w:p>
  <w:p w:rsidR="00FC4716" w:rsidRPr="00527E8D" w:rsidRDefault="00FC4716" w:rsidP="00527E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附件八</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附件九第</w:t>
    </w:r>
    <w:r w:rsidRPr="00C67D60">
      <w:rPr>
        <w:rFonts w:ascii="SimSun" w:hAnsi="SimSun"/>
        <w:sz w:val="21"/>
      </w:rPr>
      <w:fldChar w:fldCharType="begin"/>
    </w:r>
    <w:r w:rsidRPr="00C67D60">
      <w:rPr>
        <w:rFonts w:ascii="SimSun" w:hAnsi="SimSun"/>
        <w:sz w:val="21"/>
      </w:rPr>
      <w:instrText>PAGE   \* MERGEFORMAT</w:instrText>
    </w:r>
    <w:r w:rsidRPr="00C67D60">
      <w:rPr>
        <w:rFonts w:ascii="SimSun" w:hAnsi="SimSun"/>
        <w:sz w:val="21"/>
      </w:rPr>
      <w:fldChar w:fldCharType="separate"/>
    </w:r>
    <w:r w:rsidR="0037445E" w:rsidRPr="0037445E">
      <w:rPr>
        <w:rFonts w:ascii="SimSun" w:hAnsi="SimSun"/>
        <w:noProof/>
        <w:sz w:val="21"/>
        <w:lang w:val="zh-CN"/>
      </w:rPr>
      <w:t>3</w:t>
    </w:r>
    <w:r w:rsidRPr="00C67D60">
      <w:rPr>
        <w:rFonts w:ascii="SimSun" w:hAnsi="SimSun"/>
        <w:sz w:val="21"/>
      </w:rPr>
      <w:fldChar w:fldCharType="end"/>
    </w:r>
    <w:r w:rsidRPr="00C67D60">
      <w:rPr>
        <w:rFonts w:ascii="SimSun" w:hAnsi="SimSun" w:hint="eastAsia"/>
        <w:sz w:val="21"/>
      </w:rPr>
      <w:t>页</w:t>
    </w:r>
  </w:p>
  <w:p w:rsidR="00FC4716"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附件九</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807177" w:rsidRDefault="00FC4716" w:rsidP="00807177">
    <w:pPr>
      <w:pStyle w:val="Header"/>
      <w:tabs>
        <w:tab w:val="clear" w:pos="4536"/>
        <w:tab w:val="clear" w:pos="9072"/>
      </w:tabs>
      <w:jc w:val="right"/>
      <w:rPr>
        <w:rFonts w:ascii="SimSun" w:hAnsi="SimSun"/>
        <w:sz w:val="21"/>
      </w:rPr>
    </w:pPr>
    <w:r w:rsidRPr="00807177">
      <w:rPr>
        <w:rFonts w:ascii="SimSun" w:hAnsi="SimSun"/>
        <w:sz w:val="21"/>
      </w:rPr>
      <w:t>LI/DC/7</w:t>
    </w:r>
  </w:p>
  <w:p w:rsidR="00FC4716" w:rsidRDefault="00FC4716" w:rsidP="00807177">
    <w:pPr>
      <w:pStyle w:val="Header"/>
      <w:tabs>
        <w:tab w:val="clear" w:pos="4536"/>
        <w:tab w:val="clear" w:pos="9072"/>
      </w:tabs>
      <w:jc w:val="right"/>
      <w:rPr>
        <w:rFonts w:ascii="SimSun" w:hAnsi="SimSun"/>
        <w:sz w:val="21"/>
      </w:rPr>
    </w:pPr>
    <w:r w:rsidRPr="00807177">
      <w:rPr>
        <w:rFonts w:ascii="SimSun" w:hAnsi="SimSun" w:hint="eastAsia"/>
        <w:sz w:val="21"/>
      </w:rPr>
      <w:t>附件一第</w:t>
    </w:r>
    <w:r w:rsidRPr="00807177">
      <w:rPr>
        <w:rFonts w:ascii="SimSun" w:hAnsi="SimSun"/>
        <w:sz w:val="21"/>
      </w:rPr>
      <w:fldChar w:fldCharType="begin"/>
    </w:r>
    <w:r w:rsidRPr="00807177">
      <w:rPr>
        <w:rFonts w:ascii="SimSun" w:hAnsi="SimSun"/>
        <w:sz w:val="21"/>
      </w:rPr>
      <w:instrText>PAGE   \* MERGEFORMAT</w:instrText>
    </w:r>
    <w:r w:rsidRPr="00807177">
      <w:rPr>
        <w:rFonts w:ascii="SimSun" w:hAnsi="SimSun"/>
        <w:sz w:val="21"/>
      </w:rPr>
      <w:fldChar w:fldCharType="separate"/>
    </w:r>
    <w:r w:rsidR="0037445E" w:rsidRPr="0037445E">
      <w:rPr>
        <w:rFonts w:ascii="SimSun" w:hAnsi="SimSun"/>
        <w:noProof/>
        <w:sz w:val="21"/>
        <w:lang w:val="zh-CN"/>
      </w:rPr>
      <w:t>8</w:t>
    </w:r>
    <w:r w:rsidRPr="00807177">
      <w:rPr>
        <w:rFonts w:ascii="SimSun" w:hAnsi="SimSun"/>
        <w:sz w:val="21"/>
      </w:rPr>
      <w:fldChar w:fldCharType="end"/>
    </w:r>
    <w:r w:rsidRPr="00807177">
      <w:rPr>
        <w:rFonts w:ascii="SimSun" w:hAnsi="SimSun" w:hint="eastAsia"/>
        <w:sz w:val="21"/>
      </w:rPr>
      <w:t>页</w:t>
    </w:r>
  </w:p>
  <w:p w:rsidR="00FC4716" w:rsidRDefault="00FC4716" w:rsidP="00807177">
    <w:pPr>
      <w:pStyle w:val="Header"/>
      <w:tabs>
        <w:tab w:val="clear" w:pos="4536"/>
        <w:tab w:val="clear" w:pos="9072"/>
      </w:tabs>
      <w:jc w:val="right"/>
      <w:rPr>
        <w:rFonts w:ascii="SimSun" w:hAnsi="SimSun"/>
        <w:sz w:val="21"/>
      </w:rPr>
    </w:pPr>
  </w:p>
  <w:p w:rsidR="00FC4716" w:rsidRPr="00807177" w:rsidRDefault="00FC4716" w:rsidP="00807177">
    <w:pPr>
      <w:pStyle w:val="Header"/>
      <w:tabs>
        <w:tab w:val="clear" w:pos="4536"/>
        <w:tab w:val="clear" w:pos="9072"/>
      </w:tabs>
      <w:jc w:val="right"/>
      <w:rPr>
        <w:rFonts w:ascii="SimSun" w:hAnsi="SimSun"/>
        <w:sz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附件十第</w:t>
    </w:r>
    <w:r w:rsidRPr="00C67D60">
      <w:rPr>
        <w:rFonts w:ascii="SimSun" w:hAnsi="SimSun"/>
        <w:sz w:val="21"/>
      </w:rPr>
      <w:fldChar w:fldCharType="begin"/>
    </w:r>
    <w:r w:rsidRPr="00C67D60">
      <w:rPr>
        <w:rFonts w:ascii="SimSun" w:hAnsi="SimSun"/>
        <w:sz w:val="21"/>
      </w:rPr>
      <w:instrText>PAGE   \* MERGEFORMAT</w:instrText>
    </w:r>
    <w:r w:rsidRPr="00C67D60">
      <w:rPr>
        <w:rFonts w:ascii="SimSun" w:hAnsi="SimSun"/>
        <w:sz w:val="21"/>
      </w:rPr>
      <w:fldChar w:fldCharType="separate"/>
    </w:r>
    <w:r w:rsidR="0037445E" w:rsidRPr="0037445E">
      <w:rPr>
        <w:rFonts w:ascii="SimSun" w:hAnsi="SimSun"/>
        <w:noProof/>
        <w:sz w:val="21"/>
        <w:lang w:val="zh-CN"/>
      </w:rPr>
      <w:t>16</w:t>
    </w:r>
    <w:r w:rsidRPr="00C67D60">
      <w:rPr>
        <w:rFonts w:ascii="SimSun" w:hAnsi="SimSun"/>
        <w:sz w:val="21"/>
      </w:rPr>
      <w:fldChar w:fldCharType="end"/>
    </w:r>
    <w:r w:rsidRPr="00C67D60">
      <w:rPr>
        <w:rFonts w:ascii="SimSun" w:hAnsi="SimSun" w:hint="eastAsia"/>
        <w:sz w:val="21"/>
      </w:rPr>
      <w:t>页</w:t>
    </w:r>
  </w:p>
  <w:p w:rsidR="00FC4716"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附件十</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807177" w:rsidRDefault="00FC4716" w:rsidP="00C67D60">
    <w:pPr>
      <w:pStyle w:val="Header"/>
      <w:tabs>
        <w:tab w:val="clear" w:pos="4536"/>
        <w:tab w:val="clear" w:pos="9072"/>
      </w:tabs>
      <w:jc w:val="right"/>
      <w:rPr>
        <w:rFonts w:ascii="SimSun" w:hAnsi="SimSun"/>
        <w:sz w:val="21"/>
      </w:rPr>
    </w:pPr>
    <w:r w:rsidRPr="00807177">
      <w:rPr>
        <w:rFonts w:ascii="SimSun" w:hAnsi="SimSun"/>
        <w:sz w:val="21"/>
      </w:rPr>
      <w:t>LI/DC/7</w:t>
    </w:r>
  </w:p>
  <w:p w:rsidR="00FC4716" w:rsidRDefault="00FC4716" w:rsidP="00807177">
    <w:pPr>
      <w:pStyle w:val="Header"/>
      <w:tabs>
        <w:tab w:val="clear" w:pos="4536"/>
        <w:tab w:val="clear" w:pos="9072"/>
      </w:tabs>
      <w:jc w:val="right"/>
      <w:rPr>
        <w:rFonts w:ascii="SimSun" w:hAnsi="SimSun"/>
        <w:sz w:val="21"/>
      </w:rPr>
    </w:pPr>
    <w:r w:rsidRPr="00807177">
      <w:rPr>
        <w:rFonts w:ascii="SimSun" w:hAnsi="SimSun" w:hint="eastAsia"/>
        <w:sz w:val="21"/>
      </w:rPr>
      <w:t>附件一</w:t>
    </w:r>
  </w:p>
  <w:p w:rsidR="00FC4716" w:rsidRDefault="00FC4716" w:rsidP="00807177">
    <w:pPr>
      <w:pStyle w:val="Header"/>
      <w:tabs>
        <w:tab w:val="clear" w:pos="4536"/>
        <w:tab w:val="clear" w:pos="9072"/>
      </w:tabs>
      <w:jc w:val="right"/>
      <w:rPr>
        <w:rFonts w:ascii="SimSun" w:hAnsi="SimSun"/>
        <w:sz w:val="21"/>
      </w:rPr>
    </w:pPr>
  </w:p>
  <w:p w:rsidR="00FC4716" w:rsidRPr="00807177" w:rsidRDefault="00FC4716" w:rsidP="00807177">
    <w:pPr>
      <w:pStyle w:val="Header"/>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附件二第</w:t>
    </w:r>
    <w:r w:rsidRPr="00C67D60">
      <w:rPr>
        <w:rFonts w:ascii="SimSun" w:hAnsi="SimSun"/>
        <w:sz w:val="21"/>
      </w:rPr>
      <w:fldChar w:fldCharType="begin"/>
    </w:r>
    <w:r w:rsidRPr="00C67D60">
      <w:rPr>
        <w:rFonts w:ascii="SimSun" w:hAnsi="SimSun"/>
        <w:sz w:val="21"/>
      </w:rPr>
      <w:instrText>PAGE   \* MERGEFORMAT</w:instrText>
    </w:r>
    <w:r w:rsidRPr="00C67D60">
      <w:rPr>
        <w:rFonts w:ascii="SimSun" w:hAnsi="SimSun"/>
        <w:sz w:val="21"/>
      </w:rPr>
      <w:fldChar w:fldCharType="separate"/>
    </w:r>
    <w:r w:rsidR="0037445E" w:rsidRPr="0037445E">
      <w:rPr>
        <w:rFonts w:ascii="SimSun" w:hAnsi="SimSun"/>
        <w:noProof/>
        <w:sz w:val="21"/>
        <w:lang w:val="zh-CN"/>
      </w:rPr>
      <w:t>3</w:t>
    </w:r>
    <w:r w:rsidRPr="00C67D60">
      <w:rPr>
        <w:rFonts w:ascii="SimSun" w:hAnsi="SimSun"/>
        <w:sz w:val="21"/>
      </w:rPr>
      <w:fldChar w:fldCharType="end"/>
    </w:r>
    <w:r w:rsidRPr="00C67D60">
      <w:rPr>
        <w:rFonts w:ascii="SimSun" w:hAnsi="SimSun" w:hint="eastAsia"/>
        <w:sz w:val="21"/>
      </w:rPr>
      <w:t>页</w:t>
    </w:r>
  </w:p>
  <w:p w:rsidR="00FC4716"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附件二</w:t>
    </w:r>
  </w:p>
  <w:p w:rsidR="00FC4716" w:rsidRPr="00C67D60"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附件三第</w:t>
    </w:r>
    <w:r w:rsidRPr="00C67D60">
      <w:rPr>
        <w:rFonts w:ascii="SimSun" w:hAnsi="SimSun"/>
        <w:sz w:val="21"/>
      </w:rPr>
      <w:fldChar w:fldCharType="begin"/>
    </w:r>
    <w:r w:rsidRPr="00C67D60">
      <w:rPr>
        <w:rFonts w:ascii="SimSun" w:hAnsi="SimSun"/>
        <w:sz w:val="21"/>
      </w:rPr>
      <w:instrText>PAGE   \* MERGEFORMAT</w:instrText>
    </w:r>
    <w:r w:rsidRPr="00C67D60">
      <w:rPr>
        <w:rFonts w:ascii="SimSun" w:hAnsi="SimSun"/>
        <w:sz w:val="21"/>
      </w:rPr>
      <w:fldChar w:fldCharType="separate"/>
    </w:r>
    <w:r w:rsidR="0037445E" w:rsidRPr="0037445E">
      <w:rPr>
        <w:rFonts w:ascii="SimSun" w:hAnsi="SimSun"/>
        <w:noProof/>
        <w:sz w:val="21"/>
        <w:lang w:val="zh-CN"/>
      </w:rPr>
      <w:t>2</w:t>
    </w:r>
    <w:r w:rsidRPr="00C67D60">
      <w:rPr>
        <w:rFonts w:ascii="SimSun" w:hAnsi="SimSun"/>
        <w:sz w:val="21"/>
      </w:rPr>
      <w:fldChar w:fldCharType="end"/>
    </w:r>
    <w:r w:rsidRPr="00C67D60">
      <w:rPr>
        <w:rFonts w:ascii="SimSun" w:hAnsi="SimSun" w:hint="eastAsia"/>
        <w:sz w:val="21"/>
      </w:rPr>
      <w:t>页</w:t>
    </w:r>
  </w:p>
  <w:p w:rsidR="00FC4716"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附件三</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rPr>
    </w:pPr>
    <w:r w:rsidRPr="00C67D60">
      <w:rPr>
        <w:rFonts w:ascii="SimSun" w:hAnsi="SimSun"/>
        <w:sz w:val="21"/>
      </w:rPr>
      <w:t>LI/DC/7</w:t>
    </w:r>
  </w:p>
  <w:p w:rsidR="00FC4716" w:rsidRDefault="00FC4716" w:rsidP="00C67D60">
    <w:pPr>
      <w:pStyle w:val="Header"/>
      <w:tabs>
        <w:tab w:val="clear" w:pos="4536"/>
        <w:tab w:val="clear" w:pos="9072"/>
      </w:tabs>
      <w:jc w:val="right"/>
      <w:rPr>
        <w:rFonts w:ascii="SimSun" w:hAnsi="SimSun"/>
        <w:sz w:val="21"/>
      </w:rPr>
    </w:pPr>
    <w:r w:rsidRPr="00C67D60">
      <w:rPr>
        <w:rFonts w:ascii="SimSun" w:hAnsi="SimSun" w:hint="eastAsia"/>
        <w:sz w:val="21"/>
      </w:rPr>
      <w:t>附件四第</w:t>
    </w:r>
    <w:r w:rsidRPr="00C67D60">
      <w:rPr>
        <w:rFonts w:ascii="SimSun" w:hAnsi="SimSun"/>
        <w:sz w:val="21"/>
      </w:rPr>
      <w:fldChar w:fldCharType="begin"/>
    </w:r>
    <w:r w:rsidRPr="00C67D60">
      <w:rPr>
        <w:rFonts w:ascii="SimSun" w:hAnsi="SimSun"/>
        <w:sz w:val="21"/>
      </w:rPr>
      <w:instrText>PAGE   \* MERGEFORMAT</w:instrText>
    </w:r>
    <w:r w:rsidRPr="00C67D60">
      <w:rPr>
        <w:rFonts w:ascii="SimSun" w:hAnsi="SimSun"/>
        <w:sz w:val="21"/>
      </w:rPr>
      <w:fldChar w:fldCharType="separate"/>
    </w:r>
    <w:r w:rsidR="0037445E" w:rsidRPr="0037445E">
      <w:rPr>
        <w:rFonts w:ascii="SimSun" w:hAnsi="SimSun"/>
        <w:noProof/>
        <w:sz w:val="21"/>
        <w:lang w:val="zh-CN"/>
      </w:rPr>
      <w:t>2</w:t>
    </w:r>
    <w:r w:rsidRPr="00C67D60">
      <w:rPr>
        <w:rFonts w:ascii="SimSun" w:hAnsi="SimSun"/>
        <w:sz w:val="21"/>
      </w:rPr>
      <w:fldChar w:fldCharType="end"/>
    </w:r>
    <w:r w:rsidRPr="00C67D60">
      <w:rPr>
        <w:rFonts w:ascii="SimSun" w:hAnsi="SimSun" w:hint="eastAsia"/>
        <w:sz w:val="21"/>
      </w:rPr>
      <w:t>页</w:t>
    </w:r>
  </w:p>
  <w:p w:rsidR="00FC4716" w:rsidRDefault="00FC4716" w:rsidP="00C67D60">
    <w:pPr>
      <w:pStyle w:val="Header"/>
      <w:tabs>
        <w:tab w:val="clear" w:pos="4536"/>
        <w:tab w:val="clear" w:pos="9072"/>
      </w:tabs>
      <w:jc w:val="right"/>
      <w:rPr>
        <w:rFonts w:ascii="SimSun" w:hAnsi="SimSun"/>
        <w:sz w:val="21"/>
      </w:rPr>
    </w:pPr>
  </w:p>
  <w:p w:rsidR="00FC4716" w:rsidRPr="00C67D60" w:rsidRDefault="00FC4716" w:rsidP="00C67D60">
    <w:pPr>
      <w:pStyle w:val="Header"/>
      <w:tabs>
        <w:tab w:val="clear" w:pos="4536"/>
        <w:tab w:val="clear" w:pos="9072"/>
      </w:tabs>
      <w:jc w:val="right"/>
      <w:rPr>
        <w:rFonts w:ascii="SimSun" w:hAnsi="SimSun"/>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16" w:rsidRPr="00C67D60" w:rsidRDefault="00FC4716" w:rsidP="00C67D60">
    <w:pPr>
      <w:pStyle w:val="Header"/>
      <w:tabs>
        <w:tab w:val="clear" w:pos="4536"/>
        <w:tab w:val="clear" w:pos="9072"/>
      </w:tabs>
      <w:jc w:val="right"/>
      <w:rPr>
        <w:rFonts w:ascii="SimSun" w:hAnsi="SimSun"/>
        <w:sz w:val="21"/>
        <w:lang w:val="fr-FR"/>
      </w:rPr>
    </w:pPr>
    <w:r w:rsidRPr="00C67D60">
      <w:rPr>
        <w:rFonts w:ascii="SimSun" w:hAnsi="SimSun"/>
        <w:sz w:val="21"/>
        <w:lang w:val="fr-FR"/>
      </w:rPr>
      <w:t>LI/DC/7</w:t>
    </w:r>
  </w:p>
  <w:p w:rsidR="00FC4716" w:rsidRDefault="00FC4716" w:rsidP="00C67D60">
    <w:pPr>
      <w:pStyle w:val="Header"/>
      <w:tabs>
        <w:tab w:val="clear" w:pos="4536"/>
        <w:tab w:val="clear" w:pos="9072"/>
      </w:tabs>
      <w:jc w:val="right"/>
      <w:rPr>
        <w:rFonts w:ascii="SimSun" w:hAnsi="SimSun"/>
        <w:sz w:val="21"/>
        <w:lang w:val="fr-FR"/>
      </w:rPr>
    </w:pPr>
    <w:r w:rsidRPr="00C67D60">
      <w:rPr>
        <w:rFonts w:ascii="SimSun" w:hAnsi="SimSun" w:hint="eastAsia"/>
        <w:sz w:val="21"/>
        <w:lang w:val="fr-FR"/>
      </w:rPr>
      <w:t>附件四</w:t>
    </w:r>
  </w:p>
  <w:p w:rsidR="00FC4716" w:rsidRDefault="00FC4716" w:rsidP="00C67D60">
    <w:pPr>
      <w:pStyle w:val="Header"/>
      <w:tabs>
        <w:tab w:val="clear" w:pos="4536"/>
        <w:tab w:val="clear" w:pos="9072"/>
      </w:tabs>
      <w:jc w:val="right"/>
      <w:rPr>
        <w:rFonts w:ascii="SimSun" w:hAnsi="SimSun"/>
        <w:sz w:val="21"/>
        <w:lang w:val="fr-FR"/>
      </w:rPr>
    </w:pPr>
  </w:p>
  <w:p w:rsidR="00FC4716" w:rsidRPr="00C67D60" w:rsidRDefault="00FC4716" w:rsidP="00C67D60">
    <w:pPr>
      <w:pStyle w:val="Header"/>
      <w:tabs>
        <w:tab w:val="clear" w:pos="4536"/>
        <w:tab w:val="clear" w:pos="9072"/>
      </w:tabs>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F4FB2"/>
    <w:multiLevelType w:val="hybridMultilevel"/>
    <w:tmpl w:val="68DAE694"/>
    <w:lvl w:ilvl="0" w:tplc="96E660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AB626B5"/>
    <w:multiLevelType w:val="hybridMultilevel"/>
    <w:tmpl w:val="A052F412"/>
    <w:lvl w:ilvl="0" w:tplc="B0CAE780">
      <w:start w:val="1"/>
      <w:numFmt w:val="lowerRoman"/>
      <w:lvlText w:val="(%1)"/>
      <w:lvlJc w:val="left"/>
      <w:pPr>
        <w:ind w:left="1062" w:hanging="72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0203F63"/>
    <w:multiLevelType w:val="hybridMultilevel"/>
    <w:tmpl w:val="32B00962"/>
    <w:lvl w:ilvl="0" w:tplc="7D8CD1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4490B"/>
    <w:multiLevelType w:val="hybridMultilevel"/>
    <w:tmpl w:val="172E94D4"/>
    <w:lvl w:ilvl="0" w:tplc="8444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40D4D"/>
    <w:multiLevelType w:val="hybridMultilevel"/>
    <w:tmpl w:val="E61E8CA0"/>
    <w:lvl w:ilvl="0" w:tplc="5FFCDB9A">
      <w:start w:val="1"/>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757C27"/>
    <w:multiLevelType w:val="multilevel"/>
    <w:tmpl w:val="558A239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DC62655"/>
    <w:multiLevelType w:val="hybridMultilevel"/>
    <w:tmpl w:val="72886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194EBF"/>
    <w:multiLevelType w:val="hybridMultilevel"/>
    <w:tmpl w:val="2D709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CEF251C"/>
    <w:multiLevelType w:val="hybridMultilevel"/>
    <w:tmpl w:val="070C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17">
    <w:nsid w:val="604B6A15"/>
    <w:multiLevelType w:val="hybridMultilevel"/>
    <w:tmpl w:val="816EEC36"/>
    <w:lvl w:ilvl="0" w:tplc="D8722B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0530F74"/>
    <w:multiLevelType w:val="hybridMultilevel"/>
    <w:tmpl w:val="F21A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E0C17DB"/>
    <w:multiLevelType w:val="hybridMultilevel"/>
    <w:tmpl w:val="38546CA2"/>
    <w:lvl w:ilvl="0" w:tplc="251E3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2429E"/>
    <w:multiLevelType w:val="hybridMultilevel"/>
    <w:tmpl w:val="06728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5078B"/>
    <w:multiLevelType w:val="hybridMultilevel"/>
    <w:tmpl w:val="CC463846"/>
    <w:lvl w:ilvl="0" w:tplc="652C9FDA">
      <w:start w:val="1"/>
      <w:numFmt w:val="decimal"/>
      <w:lvlText w:val="%1."/>
      <w:lvlJc w:val="left"/>
      <w:pPr>
        <w:ind w:left="720" w:hanging="360"/>
      </w:pPr>
      <w:rPr>
        <w:rFonts w:hint="default"/>
        <w:b/>
        <w:i w:val="0"/>
        <w:sz w:val="21"/>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4"/>
  </w:num>
  <w:num w:numId="3">
    <w:abstractNumId w:val="9"/>
  </w:num>
  <w:num w:numId="4">
    <w:abstractNumId w:val="16"/>
  </w:num>
  <w:num w:numId="5">
    <w:abstractNumId w:val="3"/>
    <w:lvlOverride w:ilvl="0">
      <w:startOverride w:val="1"/>
    </w:lvlOverride>
    <w:lvlOverride w:ilvl="1">
      <w:startOverride w:val="1"/>
    </w:lvlOverride>
    <w:lvlOverride w:ilvl="2">
      <w:startOverride w:val="2"/>
    </w:lvlOverride>
  </w:num>
  <w:num w:numId="6">
    <w:abstractNumId w:val="13"/>
  </w:num>
  <w:num w:numId="7">
    <w:abstractNumId w:val="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20"/>
  </w:num>
  <w:num w:numId="15">
    <w:abstractNumId w:val="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6"/>
  </w:num>
  <w:num w:numId="20">
    <w:abstractNumId w:val="19"/>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1"/>
  </w:num>
  <w:num w:numId="26">
    <w:abstractNumId w:val="18"/>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787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06DE"/>
    <w:rsid w:val="00000B31"/>
    <w:rsid w:val="00003180"/>
    <w:rsid w:val="000035F1"/>
    <w:rsid w:val="00003F94"/>
    <w:rsid w:val="00004A5D"/>
    <w:rsid w:val="00004AC9"/>
    <w:rsid w:val="00004E95"/>
    <w:rsid w:val="00005195"/>
    <w:rsid w:val="0000534A"/>
    <w:rsid w:val="00005818"/>
    <w:rsid w:val="00006163"/>
    <w:rsid w:val="0000668A"/>
    <w:rsid w:val="00007382"/>
    <w:rsid w:val="000077A5"/>
    <w:rsid w:val="000077C6"/>
    <w:rsid w:val="000105B2"/>
    <w:rsid w:val="000105CF"/>
    <w:rsid w:val="000119CC"/>
    <w:rsid w:val="00011DE3"/>
    <w:rsid w:val="000130A6"/>
    <w:rsid w:val="00014496"/>
    <w:rsid w:val="0001497C"/>
    <w:rsid w:val="0001571C"/>
    <w:rsid w:val="00016010"/>
    <w:rsid w:val="00016DDB"/>
    <w:rsid w:val="00017132"/>
    <w:rsid w:val="000178BE"/>
    <w:rsid w:val="00017A25"/>
    <w:rsid w:val="00017C6C"/>
    <w:rsid w:val="00020768"/>
    <w:rsid w:val="00020B15"/>
    <w:rsid w:val="0002161B"/>
    <w:rsid w:val="000217A0"/>
    <w:rsid w:val="00021B98"/>
    <w:rsid w:val="0002204E"/>
    <w:rsid w:val="000220DB"/>
    <w:rsid w:val="00022F02"/>
    <w:rsid w:val="00023065"/>
    <w:rsid w:val="000248CC"/>
    <w:rsid w:val="00024A5B"/>
    <w:rsid w:val="000251FC"/>
    <w:rsid w:val="0002630E"/>
    <w:rsid w:val="000267A7"/>
    <w:rsid w:val="00026839"/>
    <w:rsid w:val="00026ECC"/>
    <w:rsid w:val="00027221"/>
    <w:rsid w:val="00027B1D"/>
    <w:rsid w:val="00027FE2"/>
    <w:rsid w:val="00030B3B"/>
    <w:rsid w:val="00031559"/>
    <w:rsid w:val="00032279"/>
    <w:rsid w:val="000331D4"/>
    <w:rsid w:val="0003370E"/>
    <w:rsid w:val="000339BC"/>
    <w:rsid w:val="000343E9"/>
    <w:rsid w:val="00034DF1"/>
    <w:rsid w:val="000369AC"/>
    <w:rsid w:val="00037423"/>
    <w:rsid w:val="00037BBF"/>
    <w:rsid w:val="0004044C"/>
    <w:rsid w:val="00040711"/>
    <w:rsid w:val="000407FF"/>
    <w:rsid w:val="00042EA2"/>
    <w:rsid w:val="00043304"/>
    <w:rsid w:val="00043CAA"/>
    <w:rsid w:val="000440B9"/>
    <w:rsid w:val="00044C4B"/>
    <w:rsid w:val="00044D24"/>
    <w:rsid w:val="0004547C"/>
    <w:rsid w:val="000457B1"/>
    <w:rsid w:val="00045F81"/>
    <w:rsid w:val="00046132"/>
    <w:rsid w:val="00046C1F"/>
    <w:rsid w:val="00047039"/>
    <w:rsid w:val="000479A1"/>
    <w:rsid w:val="00047FA7"/>
    <w:rsid w:val="000502B0"/>
    <w:rsid w:val="0005085A"/>
    <w:rsid w:val="0005148F"/>
    <w:rsid w:val="00052664"/>
    <w:rsid w:val="00053338"/>
    <w:rsid w:val="000535B2"/>
    <w:rsid w:val="000535F7"/>
    <w:rsid w:val="00054706"/>
    <w:rsid w:val="00055127"/>
    <w:rsid w:val="000553FF"/>
    <w:rsid w:val="000559A1"/>
    <w:rsid w:val="00055E87"/>
    <w:rsid w:val="00055F47"/>
    <w:rsid w:val="0005733D"/>
    <w:rsid w:val="00057A16"/>
    <w:rsid w:val="00060CE2"/>
    <w:rsid w:val="0006108C"/>
    <w:rsid w:val="000619C2"/>
    <w:rsid w:val="0006244B"/>
    <w:rsid w:val="00062877"/>
    <w:rsid w:val="00062BEA"/>
    <w:rsid w:val="000639C6"/>
    <w:rsid w:val="000639DC"/>
    <w:rsid w:val="000640FE"/>
    <w:rsid w:val="000647B6"/>
    <w:rsid w:val="00067B14"/>
    <w:rsid w:val="00067EB3"/>
    <w:rsid w:val="00070346"/>
    <w:rsid w:val="00070463"/>
    <w:rsid w:val="00070B2E"/>
    <w:rsid w:val="00070C01"/>
    <w:rsid w:val="00070E04"/>
    <w:rsid w:val="00072321"/>
    <w:rsid w:val="0007289A"/>
    <w:rsid w:val="00074AB6"/>
    <w:rsid w:val="00075432"/>
    <w:rsid w:val="00077348"/>
    <w:rsid w:val="000801DB"/>
    <w:rsid w:val="0008022A"/>
    <w:rsid w:val="0008039F"/>
    <w:rsid w:val="00080F58"/>
    <w:rsid w:val="0008138B"/>
    <w:rsid w:val="000814DE"/>
    <w:rsid w:val="000818FB"/>
    <w:rsid w:val="000824B5"/>
    <w:rsid w:val="0008259D"/>
    <w:rsid w:val="00082D52"/>
    <w:rsid w:val="00083D50"/>
    <w:rsid w:val="00084AC4"/>
    <w:rsid w:val="00084D63"/>
    <w:rsid w:val="000851A6"/>
    <w:rsid w:val="00085341"/>
    <w:rsid w:val="0008574E"/>
    <w:rsid w:val="00085C99"/>
    <w:rsid w:val="00086CF2"/>
    <w:rsid w:val="000872AB"/>
    <w:rsid w:val="00090278"/>
    <w:rsid w:val="000902D2"/>
    <w:rsid w:val="00090601"/>
    <w:rsid w:val="00090614"/>
    <w:rsid w:val="00090D4A"/>
    <w:rsid w:val="00091204"/>
    <w:rsid w:val="000917D9"/>
    <w:rsid w:val="00091CED"/>
    <w:rsid w:val="00092D8F"/>
    <w:rsid w:val="00094294"/>
    <w:rsid w:val="0009441D"/>
    <w:rsid w:val="000950BB"/>
    <w:rsid w:val="0009519E"/>
    <w:rsid w:val="000968ED"/>
    <w:rsid w:val="00096958"/>
    <w:rsid w:val="000A0059"/>
    <w:rsid w:val="000A0D36"/>
    <w:rsid w:val="000A10B3"/>
    <w:rsid w:val="000A1202"/>
    <w:rsid w:val="000A338E"/>
    <w:rsid w:val="000A466F"/>
    <w:rsid w:val="000A5BD4"/>
    <w:rsid w:val="000A6197"/>
    <w:rsid w:val="000A6CCB"/>
    <w:rsid w:val="000A6FB9"/>
    <w:rsid w:val="000A72BE"/>
    <w:rsid w:val="000A7F78"/>
    <w:rsid w:val="000B0E81"/>
    <w:rsid w:val="000B178F"/>
    <w:rsid w:val="000B27A2"/>
    <w:rsid w:val="000B29E7"/>
    <w:rsid w:val="000B2FEB"/>
    <w:rsid w:val="000B379B"/>
    <w:rsid w:val="000B4BB1"/>
    <w:rsid w:val="000B4E43"/>
    <w:rsid w:val="000B502B"/>
    <w:rsid w:val="000B50EA"/>
    <w:rsid w:val="000B5897"/>
    <w:rsid w:val="000B58EA"/>
    <w:rsid w:val="000B6EDE"/>
    <w:rsid w:val="000B7D25"/>
    <w:rsid w:val="000C1B77"/>
    <w:rsid w:val="000C335D"/>
    <w:rsid w:val="000C38A7"/>
    <w:rsid w:val="000C4D2D"/>
    <w:rsid w:val="000C5DDE"/>
    <w:rsid w:val="000C5EE3"/>
    <w:rsid w:val="000C685B"/>
    <w:rsid w:val="000C68D6"/>
    <w:rsid w:val="000C6C0B"/>
    <w:rsid w:val="000C7659"/>
    <w:rsid w:val="000C7E6B"/>
    <w:rsid w:val="000D00EA"/>
    <w:rsid w:val="000D0C32"/>
    <w:rsid w:val="000D2056"/>
    <w:rsid w:val="000D453E"/>
    <w:rsid w:val="000D4A8E"/>
    <w:rsid w:val="000D4FA3"/>
    <w:rsid w:val="000D5004"/>
    <w:rsid w:val="000D60CE"/>
    <w:rsid w:val="000D6B3C"/>
    <w:rsid w:val="000D6D14"/>
    <w:rsid w:val="000E18DC"/>
    <w:rsid w:val="000E1D4E"/>
    <w:rsid w:val="000E2729"/>
    <w:rsid w:val="000E2828"/>
    <w:rsid w:val="000E411A"/>
    <w:rsid w:val="000E4454"/>
    <w:rsid w:val="000E4CB0"/>
    <w:rsid w:val="000E53AC"/>
    <w:rsid w:val="000E5F11"/>
    <w:rsid w:val="000E5FFA"/>
    <w:rsid w:val="000E6645"/>
    <w:rsid w:val="000E6FAB"/>
    <w:rsid w:val="000E7430"/>
    <w:rsid w:val="000E79B0"/>
    <w:rsid w:val="000F045B"/>
    <w:rsid w:val="000F0710"/>
    <w:rsid w:val="000F0BF0"/>
    <w:rsid w:val="000F25BD"/>
    <w:rsid w:val="000F2FBB"/>
    <w:rsid w:val="000F36F2"/>
    <w:rsid w:val="000F3C2C"/>
    <w:rsid w:val="000F4068"/>
    <w:rsid w:val="000F4358"/>
    <w:rsid w:val="000F4A71"/>
    <w:rsid w:val="000F4F40"/>
    <w:rsid w:val="000F586F"/>
    <w:rsid w:val="000F5E1E"/>
    <w:rsid w:val="000F5E56"/>
    <w:rsid w:val="000F64F6"/>
    <w:rsid w:val="000F6758"/>
    <w:rsid w:val="000F7951"/>
    <w:rsid w:val="000F7BAD"/>
    <w:rsid w:val="00100CF5"/>
    <w:rsid w:val="0010132B"/>
    <w:rsid w:val="001016A9"/>
    <w:rsid w:val="00101A30"/>
    <w:rsid w:val="00102185"/>
    <w:rsid w:val="001028C7"/>
    <w:rsid w:val="00103D5F"/>
    <w:rsid w:val="001041E1"/>
    <w:rsid w:val="00104A57"/>
    <w:rsid w:val="0010509F"/>
    <w:rsid w:val="00105510"/>
    <w:rsid w:val="00105819"/>
    <w:rsid w:val="00105F62"/>
    <w:rsid w:val="00106C2B"/>
    <w:rsid w:val="00106E71"/>
    <w:rsid w:val="001070B0"/>
    <w:rsid w:val="001103C8"/>
    <w:rsid w:val="00110878"/>
    <w:rsid w:val="00111064"/>
    <w:rsid w:val="0011200E"/>
    <w:rsid w:val="001126F3"/>
    <w:rsid w:val="00112969"/>
    <w:rsid w:val="00113519"/>
    <w:rsid w:val="00113F18"/>
    <w:rsid w:val="00115344"/>
    <w:rsid w:val="001155A7"/>
    <w:rsid w:val="001168C0"/>
    <w:rsid w:val="00116E37"/>
    <w:rsid w:val="00117964"/>
    <w:rsid w:val="00120C52"/>
    <w:rsid w:val="00121F40"/>
    <w:rsid w:val="00122619"/>
    <w:rsid w:val="001226B6"/>
    <w:rsid w:val="001227BE"/>
    <w:rsid w:val="00122CC0"/>
    <w:rsid w:val="00123254"/>
    <w:rsid w:val="001237B9"/>
    <w:rsid w:val="0012521E"/>
    <w:rsid w:val="00125AAA"/>
    <w:rsid w:val="00125DDA"/>
    <w:rsid w:val="00127847"/>
    <w:rsid w:val="00130446"/>
    <w:rsid w:val="00130524"/>
    <w:rsid w:val="0013069A"/>
    <w:rsid w:val="00130A1D"/>
    <w:rsid w:val="00131670"/>
    <w:rsid w:val="00131E47"/>
    <w:rsid w:val="00132570"/>
    <w:rsid w:val="00132BD6"/>
    <w:rsid w:val="001334F6"/>
    <w:rsid w:val="001336CE"/>
    <w:rsid w:val="00133850"/>
    <w:rsid w:val="00133ACC"/>
    <w:rsid w:val="00134138"/>
    <w:rsid w:val="0013453C"/>
    <w:rsid w:val="001362EE"/>
    <w:rsid w:val="00136FE9"/>
    <w:rsid w:val="00137CB7"/>
    <w:rsid w:val="00137F74"/>
    <w:rsid w:val="001408C7"/>
    <w:rsid w:val="00140E9D"/>
    <w:rsid w:val="00141230"/>
    <w:rsid w:val="00141445"/>
    <w:rsid w:val="0014223E"/>
    <w:rsid w:val="001428F5"/>
    <w:rsid w:val="00143F13"/>
    <w:rsid w:val="00144436"/>
    <w:rsid w:val="00144517"/>
    <w:rsid w:val="00145650"/>
    <w:rsid w:val="001469A5"/>
    <w:rsid w:val="00146D16"/>
    <w:rsid w:val="00147BD4"/>
    <w:rsid w:val="00150FD5"/>
    <w:rsid w:val="0015107D"/>
    <w:rsid w:val="00152051"/>
    <w:rsid w:val="001522D7"/>
    <w:rsid w:val="00152A99"/>
    <w:rsid w:val="00153D69"/>
    <w:rsid w:val="00154F19"/>
    <w:rsid w:val="00155A3D"/>
    <w:rsid w:val="00155CB6"/>
    <w:rsid w:val="001568DB"/>
    <w:rsid w:val="00156AE3"/>
    <w:rsid w:val="00156FDF"/>
    <w:rsid w:val="0015762B"/>
    <w:rsid w:val="00160A53"/>
    <w:rsid w:val="0016113D"/>
    <w:rsid w:val="00161A6E"/>
    <w:rsid w:val="00162099"/>
    <w:rsid w:val="00162984"/>
    <w:rsid w:val="00162B94"/>
    <w:rsid w:val="00163259"/>
    <w:rsid w:val="0016326F"/>
    <w:rsid w:val="00163B63"/>
    <w:rsid w:val="00164C20"/>
    <w:rsid w:val="00164D16"/>
    <w:rsid w:val="00165075"/>
    <w:rsid w:val="0016555E"/>
    <w:rsid w:val="00167C1B"/>
    <w:rsid w:val="001704DB"/>
    <w:rsid w:val="0017235A"/>
    <w:rsid w:val="001728DB"/>
    <w:rsid w:val="0017443B"/>
    <w:rsid w:val="001752BD"/>
    <w:rsid w:val="00175AFD"/>
    <w:rsid w:val="00175E27"/>
    <w:rsid w:val="00176324"/>
    <w:rsid w:val="00176A83"/>
    <w:rsid w:val="001776F8"/>
    <w:rsid w:val="00177BED"/>
    <w:rsid w:val="00180207"/>
    <w:rsid w:val="0018056F"/>
    <w:rsid w:val="001815F2"/>
    <w:rsid w:val="0018180D"/>
    <w:rsid w:val="00181868"/>
    <w:rsid w:val="00182ADD"/>
    <w:rsid w:val="00182D77"/>
    <w:rsid w:val="001832A6"/>
    <w:rsid w:val="00183957"/>
    <w:rsid w:val="00183B11"/>
    <w:rsid w:val="00183DCD"/>
    <w:rsid w:val="00183E05"/>
    <w:rsid w:val="001841BC"/>
    <w:rsid w:val="00185EBD"/>
    <w:rsid w:val="001865DD"/>
    <w:rsid w:val="001870AF"/>
    <w:rsid w:val="0018764B"/>
    <w:rsid w:val="00187FFE"/>
    <w:rsid w:val="00190214"/>
    <w:rsid w:val="00190DB9"/>
    <w:rsid w:val="00190E1E"/>
    <w:rsid w:val="00191A67"/>
    <w:rsid w:val="00192390"/>
    <w:rsid w:val="001923E3"/>
    <w:rsid w:val="00194827"/>
    <w:rsid w:val="00194C86"/>
    <w:rsid w:val="0019691F"/>
    <w:rsid w:val="00196DF8"/>
    <w:rsid w:val="00197162"/>
    <w:rsid w:val="001976C1"/>
    <w:rsid w:val="001A09D9"/>
    <w:rsid w:val="001A13DE"/>
    <w:rsid w:val="001A2374"/>
    <w:rsid w:val="001A2E7D"/>
    <w:rsid w:val="001A32A2"/>
    <w:rsid w:val="001A401B"/>
    <w:rsid w:val="001A451C"/>
    <w:rsid w:val="001A490E"/>
    <w:rsid w:val="001A5B4E"/>
    <w:rsid w:val="001A605F"/>
    <w:rsid w:val="001A6458"/>
    <w:rsid w:val="001A6513"/>
    <w:rsid w:val="001A67A7"/>
    <w:rsid w:val="001A6F03"/>
    <w:rsid w:val="001A7353"/>
    <w:rsid w:val="001B08A1"/>
    <w:rsid w:val="001B10DC"/>
    <w:rsid w:val="001B115D"/>
    <w:rsid w:val="001B2A4C"/>
    <w:rsid w:val="001B3479"/>
    <w:rsid w:val="001B35C6"/>
    <w:rsid w:val="001B3A34"/>
    <w:rsid w:val="001B4930"/>
    <w:rsid w:val="001B4CD2"/>
    <w:rsid w:val="001B4D4F"/>
    <w:rsid w:val="001B53A5"/>
    <w:rsid w:val="001B69B3"/>
    <w:rsid w:val="001C11C3"/>
    <w:rsid w:val="001C17A1"/>
    <w:rsid w:val="001C41BC"/>
    <w:rsid w:val="001C43F5"/>
    <w:rsid w:val="001C586D"/>
    <w:rsid w:val="001C66D2"/>
    <w:rsid w:val="001C68EA"/>
    <w:rsid w:val="001C6B09"/>
    <w:rsid w:val="001C6BBA"/>
    <w:rsid w:val="001C7603"/>
    <w:rsid w:val="001D19F0"/>
    <w:rsid w:val="001D228C"/>
    <w:rsid w:val="001D43A4"/>
    <w:rsid w:val="001D563B"/>
    <w:rsid w:val="001D5AD3"/>
    <w:rsid w:val="001D6032"/>
    <w:rsid w:val="001D6327"/>
    <w:rsid w:val="001E0550"/>
    <w:rsid w:val="001E0AEA"/>
    <w:rsid w:val="001E0C8A"/>
    <w:rsid w:val="001E2241"/>
    <w:rsid w:val="001E24C1"/>
    <w:rsid w:val="001E2F50"/>
    <w:rsid w:val="001E361A"/>
    <w:rsid w:val="001E3987"/>
    <w:rsid w:val="001E3FE6"/>
    <w:rsid w:val="001E4EAF"/>
    <w:rsid w:val="001E5E16"/>
    <w:rsid w:val="001E72FF"/>
    <w:rsid w:val="001E7B2B"/>
    <w:rsid w:val="001F0786"/>
    <w:rsid w:val="001F0B2F"/>
    <w:rsid w:val="001F0B9F"/>
    <w:rsid w:val="001F172F"/>
    <w:rsid w:val="001F1984"/>
    <w:rsid w:val="001F29F8"/>
    <w:rsid w:val="001F3384"/>
    <w:rsid w:val="001F44FB"/>
    <w:rsid w:val="001F47B0"/>
    <w:rsid w:val="001F481A"/>
    <w:rsid w:val="001F49AB"/>
    <w:rsid w:val="001F49E7"/>
    <w:rsid w:val="001F4C73"/>
    <w:rsid w:val="001F6229"/>
    <w:rsid w:val="002002C7"/>
    <w:rsid w:val="00200321"/>
    <w:rsid w:val="0020092B"/>
    <w:rsid w:val="00200C4E"/>
    <w:rsid w:val="00200C64"/>
    <w:rsid w:val="00200E70"/>
    <w:rsid w:val="002017C3"/>
    <w:rsid w:val="00202712"/>
    <w:rsid w:val="00202879"/>
    <w:rsid w:val="00202AEE"/>
    <w:rsid w:val="002042A9"/>
    <w:rsid w:val="00204509"/>
    <w:rsid w:val="00206086"/>
    <w:rsid w:val="00206724"/>
    <w:rsid w:val="00206BB5"/>
    <w:rsid w:val="002077CA"/>
    <w:rsid w:val="0021144E"/>
    <w:rsid w:val="00211BF2"/>
    <w:rsid w:val="00211D25"/>
    <w:rsid w:val="00212F25"/>
    <w:rsid w:val="00213146"/>
    <w:rsid w:val="00213670"/>
    <w:rsid w:val="00213CFF"/>
    <w:rsid w:val="00214299"/>
    <w:rsid w:val="00214748"/>
    <w:rsid w:val="00214ADE"/>
    <w:rsid w:val="002158E5"/>
    <w:rsid w:val="00215D62"/>
    <w:rsid w:val="00215D87"/>
    <w:rsid w:val="002160C6"/>
    <w:rsid w:val="00216656"/>
    <w:rsid w:val="00216F5D"/>
    <w:rsid w:val="00217331"/>
    <w:rsid w:val="00220BBC"/>
    <w:rsid w:val="00220F0B"/>
    <w:rsid w:val="00220FF7"/>
    <w:rsid w:val="00221164"/>
    <w:rsid w:val="002216A3"/>
    <w:rsid w:val="00222138"/>
    <w:rsid w:val="00222246"/>
    <w:rsid w:val="00222A6F"/>
    <w:rsid w:val="0022338A"/>
    <w:rsid w:val="00223AD6"/>
    <w:rsid w:val="00223B2A"/>
    <w:rsid w:val="00223D69"/>
    <w:rsid w:val="00224B35"/>
    <w:rsid w:val="00226629"/>
    <w:rsid w:val="00226CCA"/>
    <w:rsid w:val="002270E6"/>
    <w:rsid w:val="00227269"/>
    <w:rsid w:val="002316DD"/>
    <w:rsid w:val="00231808"/>
    <w:rsid w:val="002331D5"/>
    <w:rsid w:val="002335F2"/>
    <w:rsid w:val="00233E9B"/>
    <w:rsid w:val="00233FE1"/>
    <w:rsid w:val="00234D24"/>
    <w:rsid w:val="00235462"/>
    <w:rsid w:val="00236B0B"/>
    <w:rsid w:val="00237A97"/>
    <w:rsid w:val="00237BCB"/>
    <w:rsid w:val="00240F35"/>
    <w:rsid w:val="0024239A"/>
    <w:rsid w:val="00243292"/>
    <w:rsid w:val="00243D44"/>
    <w:rsid w:val="00243F69"/>
    <w:rsid w:val="0024599B"/>
    <w:rsid w:val="00250E52"/>
    <w:rsid w:val="00250E7B"/>
    <w:rsid w:val="00251380"/>
    <w:rsid w:val="00251654"/>
    <w:rsid w:val="00251A8F"/>
    <w:rsid w:val="002521BA"/>
    <w:rsid w:val="0025242F"/>
    <w:rsid w:val="00252829"/>
    <w:rsid w:val="0025289C"/>
    <w:rsid w:val="00252ADD"/>
    <w:rsid w:val="00252BFB"/>
    <w:rsid w:val="00253719"/>
    <w:rsid w:val="00253A7D"/>
    <w:rsid w:val="00253D1C"/>
    <w:rsid w:val="0025484C"/>
    <w:rsid w:val="00254963"/>
    <w:rsid w:val="00254A9B"/>
    <w:rsid w:val="00254CEB"/>
    <w:rsid w:val="00255025"/>
    <w:rsid w:val="00255627"/>
    <w:rsid w:val="00256F4F"/>
    <w:rsid w:val="0025716B"/>
    <w:rsid w:val="002572C2"/>
    <w:rsid w:val="00257A4F"/>
    <w:rsid w:val="002604A3"/>
    <w:rsid w:val="0026050B"/>
    <w:rsid w:val="00262514"/>
    <w:rsid w:val="002634C4"/>
    <w:rsid w:val="00263D45"/>
    <w:rsid w:val="00263FC1"/>
    <w:rsid w:val="002645D4"/>
    <w:rsid w:val="00265B6D"/>
    <w:rsid w:val="002660A2"/>
    <w:rsid w:val="002661BC"/>
    <w:rsid w:val="0026627A"/>
    <w:rsid w:val="0026653E"/>
    <w:rsid w:val="002667BB"/>
    <w:rsid w:val="00267070"/>
    <w:rsid w:val="00267352"/>
    <w:rsid w:val="002679E3"/>
    <w:rsid w:val="002710D8"/>
    <w:rsid w:val="00271A96"/>
    <w:rsid w:val="00272D60"/>
    <w:rsid w:val="00274D4D"/>
    <w:rsid w:val="002756C6"/>
    <w:rsid w:val="00275B9D"/>
    <w:rsid w:val="00276114"/>
    <w:rsid w:val="002764D5"/>
    <w:rsid w:val="002810A8"/>
    <w:rsid w:val="00281B57"/>
    <w:rsid w:val="00283080"/>
    <w:rsid w:val="0028458A"/>
    <w:rsid w:val="00284FC7"/>
    <w:rsid w:val="00285252"/>
    <w:rsid w:val="00285C22"/>
    <w:rsid w:val="00286547"/>
    <w:rsid w:val="0028666C"/>
    <w:rsid w:val="0028777D"/>
    <w:rsid w:val="00287AEE"/>
    <w:rsid w:val="00287FB9"/>
    <w:rsid w:val="002901D8"/>
    <w:rsid w:val="0029041A"/>
    <w:rsid w:val="002905D9"/>
    <w:rsid w:val="00291048"/>
    <w:rsid w:val="002911C9"/>
    <w:rsid w:val="00291AC4"/>
    <w:rsid w:val="002928D3"/>
    <w:rsid w:val="00293054"/>
    <w:rsid w:val="0029386C"/>
    <w:rsid w:val="002946A8"/>
    <w:rsid w:val="0029471B"/>
    <w:rsid w:val="00294926"/>
    <w:rsid w:val="0029503F"/>
    <w:rsid w:val="002954DB"/>
    <w:rsid w:val="00297592"/>
    <w:rsid w:val="0029794D"/>
    <w:rsid w:val="002A0A54"/>
    <w:rsid w:val="002A0DC0"/>
    <w:rsid w:val="002A2C4B"/>
    <w:rsid w:val="002A387C"/>
    <w:rsid w:val="002A3952"/>
    <w:rsid w:val="002A3A0C"/>
    <w:rsid w:val="002A4025"/>
    <w:rsid w:val="002A4729"/>
    <w:rsid w:val="002A4735"/>
    <w:rsid w:val="002A48CD"/>
    <w:rsid w:val="002A6173"/>
    <w:rsid w:val="002A6944"/>
    <w:rsid w:val="002A6958"/>
    <w:rsid w:val="002A6C22"/>
    <w:rsid w:val="002A7AD8"/>
    <w:rsid w:val="002B09F4"/>
    <w:rsid w:val="002B17A0"/>
    <w:rsid w:val="002B28B4"/>
    <w:rsid w:val="002B2DED"/>
    <w:rsid w:val="002B4171"/>
    <w:rsid w:val="002B4374"/>
    <w:rsid w:val="002B4554"/>
    <w:rsid w:val="002B4598"/>
    <w:rsid w:val="002B539F"/>
    <w:rsid w:val="002B54CD"/>
    <w:rsid w:val="002B56F8"/>
    <w:rsid w:val="002B5D49"/>
    <w:rsid w:val="002B6285"/>
    <w:rsid w:val="002B64D1"/>
    <w:rsid w:val="002B670C"/>
    <w:rsid w:val="002B6E9E"/>
    <w:rsid w:val="002B7133"/>
    <w:rsid w:val="002C07AC"/>
    <w:rsid w:val="002C0ECA"/>
    <w:rsid w:val="002C1316"/>
    <w:rsid w:val="002C1656"/>
    <w:rsid w:val="002C3D85"/>
    <w:rsid w:val="002C4F1D"/>
    <w:rsid w:val="002C6116"/>
    <w:rsid w:val="002C61EA"/>
    <w:rsid w:val="002C6E06"/>
    <w:rsid w:val="002C7A98"/>
    <w:rsid w:val="002D0589"/>
    <w:rsid w:val="002D0943"/>
    <w:rsid w:val="002D11BE"/>
    <w:rsid w:val="002D13BB"/>
    <w:rsid w:val="002D1678"/>
    <w:rsid w:val="002D2506"/>
    <w:rsid w:val="002D270E"/>
    <w:rsid w:val="002D2AD2"/>
    <w:rsid w:val="002D2D13"/>
    <w:rsid w:val="002D4091"/>
    <w:rsid w:val="002D436D"/>
    <w:rsid w:val="002D4689"/>
    <w:rsid w:val="002D475C"/>
    <w:rsid w:val="002D48A0"/>
    <w:rsid w:val="002D4A50"/>
    <w:rsid w:val="002D5668"/>
    <w:rsid w:val="002D6657"/>
    <w:rsid w:val="002D76A3"/>
    <w:rsid w:val="002E064A"/>
    <w:rsid w:val="002E0B1C"/>
    <w:rsid w:val="002E0EE5"/>
    <w:rsid w:val="002E26E4"/>
    <w:rsid w:val="002E2BAC"/>
    <w:rsid w:val="002E2E3E"/>
    <w:rsid w:val="002E300B"/>
    <w:rsid w:val="002E35E5"/>
    <w:rsid w:val="002E3BB4"/>
    <w:rsid w:val="002E4ACB"/>
    <w:rsid w:val="002E5095"/>
    <w:rsid w:val="002F0EF3"/>
    <w:rsid w:val="002F0F96"/>
    <w:rsid w:val="002F1D84"/>
    <w:rsid w:val="002F1FE6"/>
    <w:rsid w:val="002F249C"/>
    <w:rsid w:val="002F2A54"/>
    <w:rsid w:val="002F2D30"/>
    <w:rsid w:val="002F378C"/>
    <w:rsid w:val="002F3F34"/>
    <w:rsid w:val="002F446A"/>
    <w:rsid w:val="002F4E68"/>
    <w:rsid w:val="002F56AF"/>
    <w:rsid w:val="002F5ACF"/>
    <w:rsid w:val="002F608D"/>
    <w:rsid w:val="002F69A4"/>
    <w:rsid w:val="002F6C4B"/>
    <w:rsid w:val="002F742C"/>
    <w:rsid w:val="002F745C"/>
    <w:rsid w:val="002F7FFD"/>
    <w:rsid w:val="003008CD"/>
    <w:rsid w:val="003012FB"/>
    <w:rsid w:val="003015DE"/>
    <w:rsid w:val="003049CA"/>
    <w:rsid w:val="00305E4B"/>
    <w:rsid w:val="003067B9"/>
    <w:rsid w:val="003076DA"/>
    <w:rsid w:val="003105D1"/>
    <w:rsid w:val="00311638"/>
    <w:rsid w:val="003129E8"/>
    <w:rsid w:val="00312F7F"/>
    <w:rsid w:val="003135B8"/>
    <w:rsid w:val="00315B28"/>
    <w:rsid w:val="00316655"/>
    <w:rsid w:val="003172B3"/>
    <w:rsid w:val="0031745C"/>
    <w:rsid w:val="0031746A"/>
    <w:rsid w:val="003178AE"/>
    <w:rsid w:val="00320157"/>
    <w:rsid w:val="003207F5"/>
    <w:rsid w:val="00320B17"/>
    <w:rsid w:val="0032245A"/>
    <w:rsid w:val="00322D35"/>
    <w:rsid w:val="00322E53"/>
    <w:rsid w:val="00323142"/>
    <w:rsid w:val="003238D6"/>
    <w:rsid w:val="003239C0"/>
    <w:rsid w:val="00323C56"/>
    <w:rsid w:val="00324808"/>
    <w:rsid w:val="00325311"/>
    <w:rsid w:val="003254E6"/>
    <w:rsid w:val="0032572E"/>
    <w:rsid w:val="00325A18"/>
    <w:rsid w:val="00325C2C"/>
    <w:rsid w:val="0032605C"/>
    <w:rsid w:val="003262A8"/>
    <w:rsid w:val="00326869"/>
    <w:rsid w:val="00327C93"/>
    <w:rsid w:val="00331C25"/>
    <w:rsid w:val="00331DA8"/>
    <w:rsid w:val="00331E6F"/>
    <w:rsid w:val="0033391F"/>
    <w:rsid w:val="003340BC"/>
    <w:rsid w:val="003345E4"/>
    <w:rsid w:val="003347A4"/>
    <w:rsid w:val="003351BE"/>
    <w:rsid w:val="003354AF"/>
    <w:rsid w:val="003359A6"/>
    <w:rsid w:val="003362E2"/>
    <w:rsid w:val="003365DD"/>
    <w:rsid w:val="00337E0C"/>
    <w:rsid w:val="00340D10"/>
    <w:rsid w:val="00341093"/>
    <w:rsid w:val="0034195B"/>
    <w:rsid w:val="003420B9"/>
    <w:rsid w:val="00342D9C"/>
    <w:rsid w:val="0034539B"/>
    <w:rsid w:val="00345624"/>
    <w:rsid w:val="003470B4"/>
    <w:rsid w:val="00350275"/>
    <w:rsid w:val="00350E89"/>
    <w:rsid w:val="00350FF5"/>
    <w:rsid w:val="003511DA"/>
    <w:rsid w:val="00351496"/>
    <w:rsid w:val="003520B3"/>
    <w:rsid w:val="00352CF4"/>
    <w:rsid w:val="00353E51"/>
    <w:rsid w:val="0035442A"/>
    <w:rsid w:val="00354562"/>
    <w:rsid w:val="00354D3F"/>
    <w:rsid w:val="00357B56"/>
    <w:rsid w:val="00361065"/>
    <w:rsid w:val="00361382"/>
    <w:rsid w:val="00361450"/>
    <w:rsid w:val="0036251B"/>
    <w:rsid w:val="003628EB"/>
    <w:rsid w:val="0036350E"/>
    <w:rsid w:val="003636E0"/>
    <w:rsid w:val="003647CB"/>
    <w:rsid w:val="00366293"/>
    <w:rsid w:val="003667F9"/>
    <w:rsid w:val="003673CF"/>
    <w:rsid w:val="00370551"/>
    <w:rsid w:val="0037093E"/>
    <w:rsid w:val="003710C3"/>
    <w:rsid w:val="0037181C"/>
    <w:rsid w:val="00371C54"/>
    <w:rsid w:val="003726EC"/>
    <w:rsid w:val="00373547"/>
    <w:rsid w:val="00373865"/>
    <w:rsid w:val="0037445E"/>
    <w:rsid w:val="003749B6"/>
    <w:rsid w:val="00375078"/>
    <w:rsid w:val="00376A67"/>
    <w:rsid w:val="00376A6B"/>
    <w:rsid w:val="003802CB"/>
    <w:rsid w:val="00380BA2"/>
    <w:rsid w:val="00380D2D"/>
    <w:rsid w:val="00380DBA"/>
    <w:rsid w:val="003814EC"/>
    <w:rsid w:val="00381A77"/>
    <w:rsid w:val="00381D84"/>
    <w:rsid w:val="00381E6E"/>
    <w:rsid w:val="00382C33"/>
    <w:rsid w:val="00383296"/>
    <w:rsid w:val="003845C1"/>
    <w:rsid w:val="00385D32"/>
    <w:rsid w:val="00386442"/>
    <w:rsid w:val="00386824"/>
    <w:rsid w:val="00386DEB"/>
    <w:rsid w:val="00391B2E"/>
    <w:rsid w:val="00392320"/>
    <w:rsid w:val="003930D6"/>
    <w:rsid w:val="0039322D"/>
    <w:rsid w:val="003938BC"/>
    <w:rsid w:val="00393908"/>
    <w:rsid w:val="00394605"/>
    <w:rsid w:val="00395112"/>
    <w:rsid w:val="003959D2"/>
    <w:rsid w:val="00396D61"/>
    <w:rsid w:val="00396EAE"/>
    <w:rsid w:val="003973A8"/>
    <w:rsid w:val="0039782D"/>
    <w:rsid w:val="003A0DE3"/>
    <w:rsid w:val="003A1420"/>
    <w:rsid w:val="003A1693"/>
    <w:rsid w:val="003A2257"/>
    <w:rsid w:val="003A253A"/>
    <w:rsid w:val="003A2E5A"/>
    <w:rsid w:val="003A3229"/>
    <w:rsid w:val="003A36D6"/>
    <w:rsid w:val="003A3C73"/>
    <w:rsid w:val="003A4FA1"/>
    <w:rsid w:val="003A5056"/>
    <w:rsid w:val="003A55F5"/>
    <w:rsid w:val="003A593F"/>
    <w:rsid w:val="003A5A17"/>
    <w:rsid w:val="003A6548"/>
    <w:rsid w:val="003A69BF"/>
    <w:rsid w:val="003A6F89"/>
    <w:rsid w:val="003A78C1"/>
    <w:rsid w:val="003A7B4D"/>
    <w:rsid w:val="003A7C1D"/>
    <w:rsid w:val="003B0B0E"/>
    <w:rsid w:val="003B2625"/>
    <w:rsid w:val="003B38C1"/>
    <w:rsid w:val="003B39E7"/>
    <w:rsid w:val="003B533C"/>
    <w:rsid w:val="003B5AC1"/>
    <w:rsid w:val="003B602B"/>
    <w:rsid w:val="003B60CB"/>
    <w:rsid w:val="003B70CA"/>
    <w:rsid w:val="003B762A"/>
    <w:rsid w:val="003B7EE6"/>
    <w:rsid w:val="003C0626"/>
    <w:rsid w:val="003C09EE"/>
    <w:rsid w:val="003C11A2"/>
    <w:rsid w:val="003C1241"/>
    <w:rsid w:val="003C179D"/>
    <w:rsid w:val="003C17EA"/>
    <w:rsid w:val="003C1B1C"/>
    <w:rsid w:val="003C2DD5"/>
    <w:rsid w:val="003C320C"/>
    <w:rsid w:val="003C34E8"/>
    <w:rsid w:val="003C3943"/>
    <w:rsid w:val="003C504E"/>
    <w:rsid w:val="003C5168"/>
    <w:rsid w:val="003C6016"/>
    <w:rsid w:val="003D0806"/>
    <w:rsid w:val="003D1A94"/>
    <w:rsid w:val="003D1FC0"/>
    <w:rsid w:val="003D20D3"/>
    <w:rsid w:val="003D25B9"/>
    <w:rsid w:val="003D2B35"/>
    <w:rsid w:val="003D3664"/>
    <w:rsid w:val="003D36E8"/>
    <w:rsid w:val="003D3DE1"/>
    <w:rsid w:val="003D43B7"/>
    <w:rsid w:val="003D61E2"/>
    <w:rsid w:val="003D6330"/>
    <w:rsid w:val="003D6CA8"/>
    <w:rsid w:val="003E045D"/>
    <w:rsid w:val="003E0745"/>
    <w:rsid w:val="003E10A2"/>
    <w:rsid w:val="003E12A5"/>
    <w:rsid w:val="003E160D"/>
    <w:rsid w:val="003E25E3"/>
    <w:rsid w:val="003E28FB"/>
    <w:rsid w:val="003E320D"/>
    <w:rsid w:val="003E34A5"/>
    <w:rsid w:val="003E3E70"/>
    <w:rsid w:val="003E44B8"/>
    <w:rsid w:val="003E4F19"/>
    <w:rsid w:val="003E5079"/>
    <w:rsid w:val="003E530E"/>
    <w:rsid w:val="003E5777"/>
    <w:rsid w:val="003E5830"/>
    <w:rsid w:val="003E664E"/>
    <w:rsid w:val="003E6F19"/>
    <w:rsid w:val="003E75E3"/>
    <w:rsid w:val="003F05BF"/>
    <w:rsid w:val="003F0991"/>
    <w:rsid w:val="003F0DDB"/>
    <w:rsid w:val="003F10D0"/>
    <w:rsid w:val="003F2469"/>
    <w:rsid w:val="003F2597"/>
    <w:rsid w:val="003F2CAC"/>
    <w:rsid w:val="003F2CED"/>
    <w:rsid w:val="003F2D30"/>
    <w:rsid w:val="003F3A06"/>
    <w:rsid w:val="003F4B0A"/>
    <w:rsid w:val="003F5BCC"/>
    <w:rsid w:val="003F5CD0"/>
    <w:rsid w:val="003F5EEB"/>
    <w:rsid w:val="003F5EF4"/>
    <w:rsid w:val="003F626F"/>
    <w:rsid w:val="003F6C90"/>
    <w:rsid w:val="004022D1"/>
    <w:rsid w:val="00403BDD"/>
    <w:rsid w:val="00404208"/>
    <w:rsid w:val="0040433D"/>
    <w:rsid w:val="00404DF1"/>
    <w:rsid w:val="00406088"/>
    <w:rsid w:val="0041032C"/>
    <w:rsid w:val="00410D1B"/>
    <w:rsid w:val="00410F82"/>
    <w:rsid w:val="0041127E"/>
    <w:rsid w:val="004113E5"/>
    <w:rsid w:val="004119E5"/>
    <w:rsid w:val="00411C5B"/>
    <w:rsid w:val="0041343D"/>
    <w:rsid w:val="004135B3"/>
    <w:rsid w:val="004145D2"/>
    <w:rsid w:val="00414B39"/>
    <w:rsid w:val="004153FB"/>
    <w:rsid w:val="00415824"/>
    <w:rsid w:val="00415A5B"/>
    <w:rsid w:val="0041684F"/>
    <w:rsid w:val="00416F46"/>
    <w:rsid w:val="00417253"/>
    <w:rsid w:val="00417593"/>
    <w:rsid w:val="00420836"/>
    <w:rsid w:val="00420BE9"/>
    <w:rsid w:val="00421CC8"/>
    <w:rsid w:val="00421D5E"/>
    <w:rsid w:val="00422B75"/>
    <w:rsid w:val="0042318F"/>
    <w:rsid w:val="004231C1"/>
    <w:rsid w:val="00423A2E"/>
    <w:rsid w:val="00423E3E"/>
    <w:rsid w:val="00425024"/>
    <w:rsid w:val="004267E8"/>
    <w:rsid w:val="00426D47"/>
    <w:rsid w:val="00427AF4"/>
    <w:rsid w:val="00427C2B"/>
    <w:rsid w:val="0043075F"/>
    <w:rsid w:val="00430D30"/>
    <w:rsid w:val="00431387"/>
    <w:rsid w:val="004314F5"/>
    <w:rsid w:val="0043267B"/>
    <w:rsid w:val="00432998"/>
    <w:rsid w:val="00433093"/>
    <w:rsid w:val="004336F9"/>
    <w:rsid w:val="004342FD"/>
    <w:rsid w:val="00434BB9"/>
    <w:rsid w:val="00435984"/>
    <w:rsid w:val="004365C7"/>
    <w:rsid w:val="00436877"/>
    <w:rsid w:val="004370C7"/>
    <w:rsid w:val="00437B27"/>
    <w:rsid w:val="00437F74"/>
    <w:rsid w:val="00440199"/>
    <w:rsid w:val="0044145F"/>
    <w:rsid w:val="00441942"/>
    <w:rsid w:val="00442929"/>
    <w:rsid w:val="00442AC4"/>
    <w:rsid w:val="004438D0"/>
    <w:rsid w:val="00444EFB"/>
    <w:rsid w:val="0044520D"/>
    <w:rsid w:val="0044542D"/>
    <w:rsid w:val="004463BE"/>
    <w:rsid w:val="00446F57"/>
    <w:rsid w:val="00447BED"/>
    <w:rsid w:val="00447C87"/>
    <w:rsid w:val="004512C0"/>
    <w:rsid w:val="00452EF8"/>
    <w:rsid w:val="00452F90"/>
    <w:rsid w:val="00454582"/>
    <w:rsid w:val="00454B0A"/>
    <w:rsid w:val="00454FAF"/>
    <w:rsid w:val="00456760"/>
    <w:rsid w:val="004568DE"/>
    <w:rsid w:val="00456AFD"/>
    <w:rsid w:val="00456EE5"/>
    <w:rsid w:val="00457F1E"/>
    <w:rsid w:val="0046035D"/>
    <w:rsid w:val="0046091D"/>
    <w:rsid w:val="00460C70"/>
    <w:rsid w:val="00460FAC"/>
    <w:rsid w:val="00462200"/>
    <w:rsid w:val="004647DA"/>
    <w:rsid w:val="00466F32"/>
    <w:rsid w:val="00470970"/>
    <w:rsid w:val="00470B59"/>
    <w:rsid w:val="004711D0"/>
    <w:rsid w:val="0047130A"/>
    <w:rsid w:val="00471933"/>
    <w:rsid w:val="00471F3F"/>
    <w:rsid w:val="00472B73"/>
    <w:rsid w:val="00472DA9"/>
    <w:rsid w:val="00474062"/>
    <w:rsid w:val="00474F8E"/>
    <w:rsid w:val="00475AA9"/>
    <w:rsid w:val="00475C11"/>
    <w:rsid w:val="00475F79"/>
    <w:rsid w:val="00475FF5"/>
    <w:rsid w:val="00477192"/>
    <w:rsid w:val="00477856"/>
    <w:rsid w:val="00477D6B"/>
    <w:rsid w:val="0048088D"/>
    <w:rsid w:val="00483A54"/>
    <w:rsid w:val="0048400A"/>
    <w:rsid w:val="004855DE"/>
    <w:rsid w:val="00486D06"/>
    <w:rsid w:val="00486F6D"/>
    <w:rsid w:val="00487DDA"/>
    <w:rsid w:val="00490113"/>
    <w:rsid w:val="004906C7"/>
    <w:rsid w:val="00490CD3"/>
    <w:rsid w:val="00491BA8"/>
    <w:rsid w:val="00491F18"/>
    <w:rsid w:val="00492A13"/>
    <w:rsid w:val="00493FA2"/>
    <w:rsid w:val="00493FFF"/>
    <w:rsid w:val="00494309"/>
    <w:rsid w:val="0049569B"/>
    <w:rsid w:val="00495865"/>
    <w:rsid w:val="0049669D"/>
    <w:rsid w:val="00497C0A"/>
    <w:rsid w:val="00497C86"/>
    <w:rsid w:val="004A10BD"/>
    <w:rsid w:val="004A1BB4"/>
    <w:rsid w:val="004A1CEC"/>
    <w:rsid w:val="004A24EE"/>
    <w:rsid w:val="004A36DA"/>
    <w:rsid w:val="004A3A2F"/>
    <w:rsid w:val="004A3D98"/>
    <w:rsid w:val="004A3EA5"/>
    <w:rsid w:val="004A4821"/>
    <w:rsid w:val="004A4DA4"/>
    <w:rsid w:val="004A4FB0"/>
    <w:rsid w:val="004A5012"/>
    <w:rsid w:val="004B0781"/>
    <w:rsid w:val="004B0807"/>
    <w:rsid w:val="004B14A7"/>
    <w:rsid w:val="004B174F"/>
    <w:rsid w:val="004B28D5"/>
    <w:rsid w:val="004B34F9"/>
    <w:rsid w:val="004B39D5"/>
    <w:rsid w:val="004B5BE2"/>
    <w:rsid w:val="004B6A0B"/>
    <w:rsid w:val="004B6D3F"/>
    <w:rsid w:val="004B7803"/>
    <w:rsid w:val="004B7A90"/>
    <w:rsid w:val="004B7C78"/>
    <w:rsid w:val="004C0BF5"/>
    <w:rsid w:val="004C0F09"/>
    <w:rsid w:val="004C1487"/>
    <w:rsid w:val="004C18F2"/>
    <w:rsid w:val="004C1DB0"/>
    <w:rsid w:val="004C209D"/>
    <w:rsid w:val="004C2500"/>
    <w:rsid w:val="004C2A3C"/>
    <w:rsid w:val="004C39BF"/>
    <w:rsid w:val="004C40A3"/>
    <w:rsid w:val="004C51EE"/>
    <w:rsid w:val="004C550B"/>
    <w:rsid w:val="004C562B"/>
    <w:rsid w:val="004C5757"/>
    <w:rsid w:val="004C5CE0"/>
    <w:rsid w:val="004C5E74"/>
    <w:rsid w:val="004C638C"/>
    <w:rsid w:val="004C6B95"/>
    <w:rsid w:val="004C7356"/>
    <w:rsid w:val="004C784A"/>
    <w:rsid w:val="004C7A3C"/>
    <w:rsid w:val="004C7D16"/>
    <w:rsid w:val="004D0542"/>
    <w:rsid w:val="004D068F"/>
    <w:rsid w:val="004D13D2"/>
    <w:rsid w:val="004D1889"/>
    <w:rsid w:val="004D1DBD"/>
    <w:rsid w:val="004D205F"/>
    <w:rsid w:val="004D24A9"/>
    <w:rsid w:val="004D2909"/>
    <w:rsid w:val="004D2B13"/>
    <w:rsid w:val="004D3353"/>
    <w:rsid w:val="004D4B11"/>
    <w:rsid w:val="004D5F12"/>
    <w:rsid w:val="004D773C"/>
    <w:rsid w:val="004D7AB0"/>
    <w:rsid w:val="004D7D6B"/>
    <w:rsid w:val="004E0476"/>
    <w:rsid w:val="004E064A"/>
    <w:rsid w:val="004E0922"/>
    <w:rsid w:val="004E1445"/>
    <w:rsid w:val="004E148B"/>
    <w:rsid w:val="004E1AFB"/>
    <w:rsid w:val="004E258B"/>
    <w:rsid w:val="004E2F98"/>
    <w:rsid w:val="004E3A87"/>
    <w:rsid w:val="004E3E37"/>
    <w:rsid w:val="004E44B9"/>
    <w:rsid w:val="004E46A2"/>
    <w:rsid w:val="004E5C89"/>
    <w:rsid w:val="004E619D"/>
    <w:rsid w:val="004E6F03"/>
    <w:rsid w:val="004E78A5"/>
    <w:rsid w:val="004F0395"/>
    <w:rsid w:val="004F04D2"/>
    <w:rsid w:val="004F1CE9"/>
    <w:rsid w:val="004F28D1"/>
    <w:rsid w:val="004F2D41"/>
    <w:rsid w:val="004F43F9"/>
    <w:rsid w:val="004F440B"/>
    <w:rsid w:val="004F4566"/>
    <w:rsid w:val="004F5AEE"/>
    <w:rsid w:val="004F5DB4"/>
    <w:rsid w:val="004F659B"/>
    <w:rsid w:val="004F6620"/>
    <w:rsid w:val="004F7D68"/>
    <w:rsid w:val="004F7DFD"/>
    <w:rsid w:val="00500502"/>
    <w:rsid w:val="005008B4"/>
    <w:rsid w:val="005019FF"/>
    <w:rsid w:val="005023DC"/>
    <w:rsid w:val="00502483"/>
    <w:rsid w:val="00502776"/>
    <w:rsid w:val="00502C87"/>
    <w:rsid w:val="00503D74"/>
    <w:rsid w:val="005041D3"/>
    <w:rsid w:val="0050482D"/>
    <w:rsid w:val="00505A89"/>
    <w:rsid w:val="00505AEC"/>
    <w:rsid w:val="00505B72"/>
    <w:rsid w:val="00506515"/>
    <w:rsid w:val="005067E3"/>
    <w:rsid w:val="00506A5D"/>
    <w:rsid w:val="0050778D"/>
    <w:rsid w:val="005101AC"/>
    <w:rsid w:val="00510F5F"/>
    <w:rsid w:val="00511832"/>
    <w:rsid w:val="0051195F"/>
    <w:rsid w:val="00512500"/>
    <w:rsid w:val="00512542"/>
    <w:rsid w:val="00512AAA"/>
    <w:rsid w:val="00512D22"/>
    <w:rsid w:val="00514B9E"/>
    <w:rsid w:val="00515355"/>
    <w:rsid w:val="00515BCE"/>
    <w:rsid w:val="0051799B"/>
    <w:rsid w:val="005208B8"/>
    <w:rsid w:val="005208CA"/>
    <w:rsid w:val="00520B2B"/>
    <w:rsid w:val="00521396"/>
    <w:rsid w:val="00521399"/>
    <w:rsid w:val="00521EB7"/>
    <w:rsid w:val="0052321B"/>
    <w:rsid w:val="00523470"/>
    <w:rsid w:val="005239F8"/>
    <w:rsid w:val="00523EC2"/>
    <w:rsid w:val="005241CD"/>
    <w:rsid w:val="00525573"/>
    <w:rsid w:val="00525D74"/>
    <w:rsid w:val="00526041"/>
    <w:rsid w:val="00526804"/>
    <w:rsid w:val="0052702B"/>
    <w:rsid w:val="00527139"/>
    <w:rsid w:val="00527658"/>
    <w:rsid w:val="00527D64"/>
    <w:rsid w:val="00527E8D"/>
    <w:rsid w:val="00530445"/>
    <w:rsid w:val="0053057A"/>
    <w:rsid w:val="00530DCF"/>
    <w:rsid w:val="0053190A"/>
    <w:rsid w:val="0053295A"/>
    <w:rsid w:val="00532A97"/>
    <w:rsid w:val="00533065"/>
    <w:rsid w:val="0053323C"/>
    <w:rsid w:val="00533325"/>
    <w:rsid w:val="005344C8"/>
    <w:rsid w:val="005356A2"/>
    <w:rsid w:val="00535AE7"/>
    <w:rsid w:val="005371DD"/>
    <w:rsid w:val="00537236"/>
    <w:rsid w:val="005375F9"/>
    <w:rsid w:val="0053774A"/>
    <w:rsid w:val="005378EA"/>
    <w:rsid w:val="00540799"/>
    <w:rsid w:val="00540879"/>
    <w:rsid w:val="00540C48"/>
    <w:rsid w:val="00540E64"/>
    <w:rsid w:val="005411A1"/>
    <w:rsid w:val="005412F3"/>
    <w:rsid w:val="0054181E"/>
    <w:rsid w:val="00541D81"/>
    <w:rsid w:val="005422D5"/>
    <w:rsid w:val="00542C96"/>
    <w:rsid w:val="00543ABA"/>
    <w:rsid w:val="00543BC6"/>
    <w:rsid w:val="00546773"/>
    <w:rsid w:val="005469D2"/>
    <w:rsid w:val="00546BE6"/>
    <w:rsid w:val="0055010A"/>
    <w:rsid w:val="00550AD6"/>
    <w:rsid w:val="00551548"/>
    <w:rsid w:val="00553830"/>
    <w:rsid w:val="00553EB3"/>
    <w:rsid w:val="00554655"/>
    <w:rsid w:val="00554F9D"/>
    <w:rsid w:val="00555322"/>
    <w:rsid w:val="00555B33"/>
    <w:rsid w:val="00556ABB"/>
    <w:rsid w:val="00557511"/>
    <w:rsid w:val="00557839"/>
    <w:rsid w:val="005605DF"/>
    <w:rsid w:val="005609FD"/>
    <w:rsid w:val="00560A29"/>
    <w:rsid w:val="00562639"/>
    <w:rsid w:val="00563120"/>
    <w:rsid w:val="00564D5F"/>
    <w:rsid w:val="00565323"/>
    <w:rsid w:val="00565717"/>
    <w:rsid w:val="005660E1"/>
    <w:rsid w:val="005665D5"/>
    <w:rsid w:val="0056664C"/>
    <w:rsid w:val="0056747F"/>
    <w:rsid w:val="00567882"/>
    <w:rsid w:val="00567A85"/>
    <w:rsid w:val="00567D53"/>
    <w:rsid w:val="00570BC8"/>
    <w:rsid w:val="00571BA1"/>
    <w:rsid w:val="005734D0"/>
    <w:rsid w:val="00574E28"/>
    <w:rsid w:val="00575426"/>
    <w:rsid w:val="00575717"/>
    <w:rsid w:val="00575A43"/>
    <w:rsid w:val="00576D17"/>
    <w:rsid w:val="00577025"/>
    <w:rsid w:val="0057760C"/>
    <w:rsid w:val="00577630"/>
    <w:rsid w:val="00577D5C"/>
    <w:rsid w:val="00580C2E"/>
    <w:rsid w:val="00581071"/>
    <w:rsid w:val="0058142C"/>
    <w:rsid w:val="005814C8"/>
    <w:rsid w:val="00582FC3"/>
    <w:rsid w:val="0058345A"/>
    <w:rsid w:val="0058348C"/>
    <w:rsid w:val="00583B4D"/>
    <w:rsid w:val="005849D1"/>
    <w:rsid w:val="00584F47"/>
    <w:rsid w:val="00585283"/>
    <w:rsid w:val="005856CA"/>
    <w:rsid w:val="005856E1"/>
    <w:rsid w:val="005863C3"/>
    <w:rsid w:val="00586434"/>
    <w:rsid w:val="00587204"/>
    <w:rsid w:val="00591439"/>
    <w:rsid w:val="0059163F"/>
    <w:rsid w:val="0059251D"/>
    <w:rsid w:val="00592B86"/>
    <w:rsid w:val="00592DBB"/>
    <w:rsid w:val="005947D0"/>
    <w:rsid w:val="005951C4"/>
    <w:rsid w:val="00595A90"/>
    <w:rsid w:val="00595C96"/>
    <w:rsid w:val="00596AFB"/>
    <w:rsid w:val="00596B1C"/>
    <w:rsid w:val="00596D6C"/>
    <w:rsid w:val="00597748"/>
    <w:rsid w:val="005A078E"/>
    <w:rsid w:val="005A152E"/>
    <w:rsid w:val="005A2524"/>
    <w:rsid w:val="005A29D5"/>
    <w:rsid w:val="005A35B7"/>
    <w:rsid w:val="005A395C"/>
    <w:rsid w:val="005A49A8"/>
    <w:rsid w:val="005A4CE1"/>
    <w:rsid w:val="005A63D7"/>
    <w:rsid w:val="005A6B95"/>
    <w:rsid w:val="005B0E55"/>
    <w:rsid w:val="005B2108"/>
    <w:rsid w:val="005B2546"/>
    <w:rsid w:val="005B29AB"/>
    <w:rsid w:val="005B366B"/>
    <w:rsid w:val="005B4124"/>
    <w:rsid w:val="005B5920"/>
    <w:rsid w:val="005B5DF6"/>
    <w:rsid w:val="005B640C"/>
    <w:rsid w:val="005B6F89"/>
    <w:rsid w:val="005B70BC"/>
    <w:rsid w:val="005B7168"/>
    <w:rsid w:val="005B73B8"/>
    <w:rsid w:val="005B788A"/>
    <w:rsid w:val="005C021D"/>
    <w:rsid w:val="005C03CB"/>
    <w:rsid w:val="005C04F8"/>
    <w:rsid w:val="005C150A"/>
    <w:rsid w:val="005C3700"/>
    <w:rsid w:val="005C4803"/>
    <w:rsid w:val="005C4AEA"/>
    <w:rsid w:val="005C5C78"/>
    <w:rsid w:val="005C5CE4"/>
    <w:rsid w:val="005C5E9F"/>
    <w:rsid w:val="005C6649"/>
    <w:rsid w:val="005D0946"/>
    <w:rsid w:val="005D139F"/>
    <w:rsid w:val="005D17A2"/>
    <w:rsid w:val="005D1B40"/>
    <w:rsid w:val="005D2F53"/>
    <w:rsid w:val="005D3A40"/>
    <w:rsid w:val="005D4604"/>
    <w:rsid w:val="005D513F"/>
    <w:rsid w:val="005D64FA"/>
    <w:rsid w:val="005D6AD7"/>
    <w:rsid w:val="005D70A7"/>
    <w:rsid w:val="005D7358"/>
    <w:rsid w:val="005D741A"/>
    <w:rsid w:val="005E018B"/>
    <w:rsid w:val="005E09E1"/>
    <w:rsid w:val="005E2E31"/>
    <w:rsid w:val="005E514B"/>
    <w:rsid w:val="005E518E"/>
    <w:rsid w:val="005E5772"/>
    <w:rsid w:val="005E5A4B"/>
    <w:rsid w:val="005E5B1D"/>
    <w:rsid w:val="005E5CA4"/>
    <w:rsid w:val="005E6006"/>
    <w:rsid w:val="005E763C"/>
    <w:rsid w:val="005E7FB7"/>
    <w:rsid w:val="005F003C"/>
    <w:rsid w:val="005F0208"/>
    <w:rsid w:val="005F0400"/>
    <w:rsid w:val="005F0B01"/>
    <w:rsid w:val="005F1CE0"/>
    <w:rsid w:val="005F2948"/>
    <w:rsid w:val="005F3150"/>
    <w:rsid w:val="005F32AB"/>
    <w:rsid w:val="005F3544"/>
    <w:rsid w:val="005F5680"/>
    <w:rsid w:val="005F578E"/>
    <w:rsid w:val="005F630A"/>
    <w:rsid w:val="005F638C"/>
    <w:rsid w:val="005F6DE5"/>
    <w:rsid w:val="005F722C"/>
    <w:rsid w:val="00600038"/>
    <w:rsid w:val="00600EB1"/>
    <w:rsid w:val="0060101A"/>
    <w:rsid w:val="00601312"/>
    <w:rsid w:val="00601D82"/>
    <w:rsid w:val="006023B8"/>
    <w:rsid w:val="006024A2"/>
    <w:rsid w:val="006037D8"/>
    <w:rsid w:val="00603FA3"/>
    <w:rsid w:val="00604357"/>
    <w:rsid w:val="0060478D"/>
    <w:rsid w:val="00604E84"/>
    <w:rsid w:val="006053C6"/>
    <w:rsid w:val="00605827"/>
    <w:rsid w:val="00605BB7"/>
    <w:rsid w:val="00606005"/>
    <w:rsid w:val="006075E7"/>
    <w:rsid w:val="00607B24"/>
    <w:rsid w:val="00610750"/>
    <w:rsid w:val="00610F20"/>
    <w:rsid w:val="00611ADF"/>
    <w:rsid w:val="00611DAA"/>
    <w:rsid w:val="00611F28"/>
    <w:rsid w:val="0061227B"/>
    <w:rsid w:val="00612A4C"/>
    <w:rsid w:val="0061337D"/>
    <w:rsid w:val="00613801"/>
    <w:rsid w:val="00613CCB"/>
    <w:rsid w:val="00613E58"/>
    <w:rsid w:val="006140B7"/>
    <w:rsid w:val="00614CE8"/>
    <w:rsid w:val="00614CFE"/>
    <w:rsid w:val="00614DBA"/>
    <w:rsid w:val="00615BC6"/>
    <w:rsid w:val="00615EB0"/>
    <w:rsid w:val="006161CB"/>
    <w:rsid w:val="006165CF"/>
    <w:rsid w:val="0061729C"/>
    <w:rsid w:val="0061782F"/>
    <w:rsid w:val="006224D3"/>
    <w:rsid w:val="0062269A"/>
    <w:rsid w:val="00622EE1"/>
    <w:rsid w:val="00623688"/>
    <w:rsid w:val="00624EFB"/>
    <w:rsid w:val="0062557D"/>
    <w:rsid w:val="006257E1"/>
    <w:rsid w:val="00625EF8"/>
    <w:rsid w:val="006268DB"/>
    <w:rsid w:val="00626910"/>
    <w:rsid w:val="00627908"/>
    <w:rsid w:val="006305A5"/>
    <w:rsid w:val="00631112"/>
    <w:rsid w:val="00631924"/>
    <w:rsid w:val="00631D6F"/>
    <w:rsid w:val="00632295"/>
    <w:rsid w:val="00633222"/>
    <w:rsid w:val="0063379C"/>
    <w:rsid w:val="00634463"/>
    <w:rsid w:val="00635786"/>
    <w:rsid w:val="00635A85"/>
    <w:rsid w:val="00635BFA"/>
    <w:rsid w:val="00635E8F"/>
    <w:rsid w:val="00635F1B"/>
    <w:rsid w:val="00635FDA"/>
    <w:rsid w:val="00636F31"/>
    <w:rsid w:val="006373C1"/>
    <w:rsid w:val="00637A60"/>
    <w:rsid w:val="00640B8D"/>
    <w:rsid w:val="006410C4"/>
    <w:rsid w:val="00641C00"/>
    <w:rsid w:val="00642EE0"/>
    <w:rsid w:val="006436CC"/>
    <w:rsid w:val="00643ABA"/>
    <w:rsid w:val="00643E49"/>
    <w:rsid w:val="0064503D"/>
    <w:rsid w:val="006451A1"/>
    <w:rsid w:val="00646050"/>
    <w:rsid w:val="00646209"/>
    <w:rsid w:val="00646608"/>
    <w:rsid w:val="00647101"/>
    <w:rsid w:val="006472E7"/>
    <w:rsid w:val="006502BE"/>
    <w:rsid w:val="0065067A"/>
    <w:rsid w:val="00651193"/>
    <w:rsid w:val="00651749"/>
    <w:rsid w:val="00655D86"/>
    <w:rsid w:val="006564B1"/>
    <w:rsid w:val="00656AD3"/>
    <w:rsid w:val="00657369"/>
    <w:rsid w:val="00657411"/>
    <w:rsid w:val="0066149E"/>
    <w:rsid w:val="006617C4"/>
    <w:rsid w:val="00661845"/>
    <w:rsid w:val="00662189"/>
    <w:rsid w:val="006621AA"/>
    <w:rsid w:val="0066290E"/>
    <w:rsid w:val="00663095"/>
    <w:rsid w:val="006630D5"/>
    <w:rsid w:val="0066600D"/>
    <w:rsid w:val="0066642E"/>
    <w:rsid w:val="00666AD1"/>
    <w:rsid w:val="00667251"/>
    <w:rsid w:val="00667CEE"/>
    <w:rsid w:val="0067014E"/>
    <w:rsid w:val="00670758"/>
    <w:rsid w:val="006707AC"/>
    <w:rsid w:val="00670F06"/>
    <w:rsid w:val="006713CA"/>
    <w:rsid w:val="00672B5D"/>
    <w:rsid w:val="00672BC3"/>
    <w:rsid w:val="00673661"/>
    <w:rsid w:val="00675046"/>
    <w:rsid w:val="00675342"/>
    <w:rsid w:val="00675A85"/>
    <w:rsid w:val="0067629C"/>
    <w:rsid w:val="0067660F"/>
    <w:rsid w:val="00676C5C"/>
    <w:rsid w:val="00676FAC"/>
    <w:rsid w:val="00677717"/>
    <w:rsid w:val="00680317"/>
    <w:rsid w:val="00680716"/>
    <w:rsid w:val="006813FB"/>
    <w:rsid w:val="00682997"/>
    <w:rsid w:val="00683222"/>
    <w:rsid w:val="0068327B"/>
    <w:rsid w:val="006833A0"/>
    <w:rsid w:val="006842D6"/>
    <w:rsid w:val="00684AD4"/>
    <w:rsid w:val="00684BEC"/>
    <w:rsid w:val="00685429"/>
    <w:rsid w:val="0068548B"/>
    <w:rsid w:val="00685D2B"/>
    <w:rsid w:val="00686155"/>
    <w:rsid w:val="0068654A"/>
    <w:rsid w:val="006870F8"/>
    <w:rsid w:val="006875D1"/>
    <w:rsid w:val="0069077F"/>
    <w:rsid w:val="006919E9"/>
    <w:rsid w:val="0069256D"/>
    <w:rsid w:val="00693EE0"/>
    <w:rsid w:val="00694336"/>
    <w:rsid w:val="00695298"/>
    <w:rsid w:val="006957A0"/>
    <w:rsid w:val="00695A9C"/>
    <w:rsid w:val="00695D82"/>
    <w:rsid w:val="00695E87"/>
    <w:rsid w:val="00696866"/>
    <w:rsid w:val="006978C0"/>
    <w:rsid w:val="006A1956"/>
    <w:rsid w:val="006A1C92"/>
    <w:rsid w:val="006A204C"/>
    <w:rsid w:val="006A2063"/>
    <w:rsid w:val="006A2365"/>
    <w:rsid w:val="006A29A4"/>
    <w:rsid w:val="006A3AFE"/>
    <w:rsid w:val="006A40EC"/>
    <w:rsid w:val="006A4430"/>
    <w:rsid w:val="006A45C6"/>
    <w:rsid w:val="006A6B6F"/>
    <w:rsid w:val="006A6C8F"/>
    <w:rsid w:val="006A733D"/>
    <w:rsid w:val="006B040B"/>
    <w:rsid w:val="006B08E3"/>
    <w:rsid w:val="006B194D"/>
    <w:rsid w:val="006B1A4C"/>
    <w:rsid w:val="006B2009"/>
    <w:rsid w:val="006B228A"/>
    <w:rsid w:val="006B3607"/>
    <w:rsid w:val="006B3A95"/>
    <w:rsid w:val="006B4132"/>
    <w:rsid w:val="006B4BE7"/>
    <w:rsid w:val="006B4D7F"/>
    <w:rsid w:val="006B54E9"/>
    <w:rsid w:val="006B58CA"/>
    <w:rsid w:val="006B6B07"/>
    <w:rsid w:val="006B72E0"/>
    <w:rsid w:val="006B775C"/>
    <w:rsid w:val="006B7D46"/>
    <w:rsid w:val="006C056E"/>
    <w:rsid w:val="006C0C57"/>
    <w:rsid w:val="006C0D05"/>
    <w:rsid w:val="006C10AF"/>
    <w:rsid w:val="006C199C"/>
    <w:rsid w:val="006C2B66"/>
    <w:rsid w:val="006C43DD"/>
    <w:rsid w:val="006C457B"/>
    <w:rsid w:val="006C514E"/>
    <w:rsid w:val="006C5EB0"/>
    <w:rsid w:val="006C661C"/>
    <w:rsid w:val="006C6671"/>
    <w:rsid w:val="006C6D5D"/>
    <w:rsid w:val="006C7DD0"/>
    <w:rsid w:val="006D016E"/>
    <w:rsid w:val="006D059B"/>
    <w:rsid w:val="006D0A70"/>
    <w:rsid w:val="006D1513"/>
    <w:rsid w:val="006D159A"/>
    <w:rsid w:val="006D1BF0"/>
    <w:rsid w:val="006D22D7"/>
    <w:rsid w:val="006D2B31"/>
    <w:rsid w:val="006D36A3"/>
    <w:rsid w:val="006D3750"/>
    <w:rsid w:val="006D527E"/>
    <w:rsid w:val="006D5462"/>
    <w:rsid w:val="006D6042"/>
    <w:rsid w:val="006D631C"/>
    <w:rsid w:val="006D6348"/>
    <w:rsid w:val="006D66A0"/>
    <w:rsid w:val="006D7EC4"/>
    <w:rsid w:val="006E0299"/>
    <w:rsid w:val="006E09DD"/>
    <w:rsid w:val="006E0FAA"/>
    <w:rsid w:val="006E101E"/>
    <w:rsid w:val="006E13E8"/>
    <w:rsid w:val="006E14B5"/>
    <w:rsid w:val="006E177D"/>
    <w:rsid w:val="006E2BAF"/>
    <w:rsid w:val="006E3BAA"/>
    <w:rsid w:val="006E5170"/>
    <w:rsid w:val="006E577B"/>
    <w:rsid w:val="006E6305"/>
    <w:rsid w:val="006E64E0"/>
    <w:rsid w:val="006E6B87"/>
    <w:rsid w:val="006E71B5"/>
    <w:rsid w:val="006F04FC"/>
    <w:rsid w:val="006F0F6C"/>
    <w:rsid w:val="006F13CE"/>
    <w:rsid w:val="006F183B"/>
    <w:rsid w:val="006F188D"/>
    <w:rsid w:val="006F18ED"/>
    <w:rsid w:val="006F1C03"/>
    <w:rsid w:val="006F1E5E"/>
    <w:rsid w:val="006F3CB7"/>
    <w:rsid w:val="006F48DC"/>
    <w:rsid w:val="006F5193"/>
    <w:rsid w:val="006F58A7"/>
    <w:rsid w:val="006F5A11"/>
    <w:rsid w:val="006F5C78"/>
    <w:rsid w:val="006F5D1F"/>
    <w:rsid w:val="006F66CD"/>
    <w:rsid w:val="006F69CB"/>
    <w:rsid w:val="006F7FC0"/>
    <w:rsid w:val="007003AC"/>
    <w:rsid w:val="00700444"/>
    <w:rsid w:val="00700BBC"/>
    <w:rsid w:val="0070357E"/>
    <w:rsid w:val="00704466"/>
    <w:rsid w:val="00704B2D"/>
    <w:rsid w:val="007053E4"/>
    <w:rsid w:val="0070591E"/>
    <w:rsid w:val="00705BAC"/>
    <w:rsid w:val="007068A2"/>
    <w:rsid w:val="007068E2"/>
    <w:rsid w:val="00711A27"/>
    <w:rsid w:val="00711AF6"/>
    <w:rsid w:val="00712BA9"/>
    <w:rsid w:val="00713C45"/>
    <w:rsid w:val="00714AF4"/>
    <w:rsid w:val="00716186"/>
    <w:rsid w:val="0071672F"/>
    <w:rsid w:val="007215A9"/>
    <w:rsid w:val="007216D2"/>
    <w:rsid w:val="00721CC5"/>
    <w:rsid w:val="007220C9"/>
    <w:rsid w:val="007220FE"/>
    <w:rsid w:val="007235C3"/>
    <w:rsid w:val="00723AD1"/>
    <w:rsid w:val="00723FA6"/>
    <w:rsid w:val="007240FA"/>
    <w:rsid w:val="007241FB"/>
    <w:rsid w:val="007243A9"/>
    <w:rsid w:val="007249A7"/>
    <w:rsid w:val="00724C42"/>
    <w:rsid w:val="00724D4B"/>
    <w:rsid w:val="00724F27"/>
    <w:rsid w:val="00726005"/>
    <w:rsid w:val="007273DA"/>
    <w:rsid w:val="00727B7F"/>
    <w:rsid w:val="007306E9"/>
    <w:rsid w:val="007306EF"/>
    <w:rsid w:val="00730896"/>
    <w:rsid w:val="00733AE6"/>
    <w:rsid w:val="007349F7"/>
    <w:rsid w:val="00735BA0"/>
    <w:rsid w:val="00736C51"/>
    <w:rsid w:val="00736EBF"/>
    <w:rsid w:val="00737021"/>
    <w:rsid w:val="007376B6"/>
    <w:rsid w:val="0074214C"/>
    <w:rsid w:val="00742201"/>
    <w:rsid w:val="00742A9F"/>
    <w:rsid w:val="00742B0C"/>
    <w:rsid w:val="00742E11"/>
    <w:rsid w:val="00743E8D"/>
    <w:rsid w:val="00745158"/>
    <w:rsid w:val="007462BF"/>
    <w:rsid w:val="007467F4"/>
    <w:rsid w:val="00746BC3"/>
    <w:rsid w:val="00746EE4"/>
    <w:rsid w:val="007473C3"/>
    <w:rsid w:val="00747BE4"/>
    <w:rsid w:val="00747ED4"/>
    <w:rsid w:val="007503B8"/>
    <w:rsid w:val="00750A0B"/>
    <w:rsid w:val="007513D1"/>
    <w:rsid w:val="00751D41"/>
    <w:rsid w:val="00751ED2"/>
    <w:rsid w:val="0075224A"/>
    <w:rsid w:val="007543F5"/>
    <w:rsid w:val="00754680"/>
    <w:rsid w:val="00754E8A"/>
    <w:rsid w:val="0075501E"/>
    <w:rsid w:val="007552A2"/>
    <w:rsid w:val="00755492"/>
    <w:rsid w:val="00755C01"/>
    <w:rsid w:val="00757F0B"/>
    <w:rsid w:val="007605D8"/>
    <w:rsid w:val="0076072F"/>
    <w:rsid w:val="00760884"/>
    <w:rsid w:val="00760DFB"/>
    <w:rsid w:val="00761C2F"/>
    <w:rsid w:val="00761C8E"/>
    <w:rsid w:val="00762492"/>
    <w:rsid w:val="00762865"/>
    <w:rsid w:val="007630A4"/>
    <w:rsid w:val="0076313D"/>
    <w:rsid w:val="0076438F"/>
    <w:rsid w:val="00764A52"/>
    <w:rsid w:val="00764C30"/>
    <w:rsid w:val="0076562A"/>
    <w:rsid w:val="00765D00"/>
    <w:rsid w:val="00766414"/>
    <w:rsid w:val="007665C4"/>
    <w:rsid w:val="00770773"/>
    <w:rsid w:val="007708FF"/>
    <w:rsid w:val="0077313B"/>
    <w:rsid w:val="00773816"/>
    <w:rsid w:val="00773C05"/>
    <w:rsid w:val="0077465C"/>
    <w:rsid w:val="00774BC6"/>
    <w:rsid w:val="00774C10"/>
    <w:rsid w:val="007766C3"/>
    <w:rsid w:val="00776971"/>
    <w:rsid w:val="00776D30"/>
    <w:rsid w:val="007805B6"/>
    <w:rsid w:val="00781097"/>
    <w:rsid w:val="00781759"/>
    <w:rsid w:val="00781CA3"/>
    <w:rsid w:val="00781EE3"/>
    <w:rsid w:val="00782ADE"/>
    <w:rsid w:val="0078383C"/>
    <w:rsid w:val="00783D8A"/>
    <w:rsid w:val="00783FEB"/>
    <w:rsid w:val="00785FE1"/>
    <w:rsid w:val="0078609E"/>
    <w:rsid w:val="007861A3"/>
    <w:rsid w:val="007903FD"/>
    <w:rsid w:val="00790821"/>
    <w:rsid w:val="00790C1F"/>
    <w:rsid w:val="0079145C"/>
    <w:rsid w:val="00791CEF"/>
    <w:rsid w:val="00792003"/>
    <w:rsid w:val="0079605B"/>
    <w:rsid w:val="00796765"/>
    <w:rsid w:val="00797D06"/>
    <w:rsid w:val="00797DED"/>
    <w:rsid w:val="007A0B0B"/>
    <w:rsid w:val="007A0C61"/>
    <w:rsid w:val="007A2C35"/>
    <w:rsid w:val="007A31D0"/>
    <w:rsid w:val="007A361B"/>
    <w:rsid w:val="007A38B4"/>
    <w:rsid w:val="007A3B68"/>
    <w:rsid w:val="007A4C9F"/>
    <w:rsid w:val="007A505E"/>
    <w:rsid w:val="007A5A8B"/>
    <w:rsid w:val="007A5CF4"/>
    <w:rsid w:val="007A5E96"/>
    <w:rsid w:val="007A777C"/>
    <w:rsid w:val="007B0D9E"/>
    <w:rsid w:val="007B1F15"/>
    <w:rsid w:val="007B214E"/>
    <w:rsid w:val="007B21CE"/>
    <w:rsid w:val="007B2FD5"/>
    <w:rsid w:val="007B4180"/>
    <w:rsid w:val="007B5B51"/>
    <w:rsid w:val="007B5D0B"/>
    <w:rsid w:val="007B6100"/>
    <w:rsid w:val="007B6738"/>
    <w:rsid w:val="007B7AB6"/>
    <w:rsid w:val="007C0011"/>
    <w:rsid w:val="007C0116"/>
    <w:rsid w:val="007C03F6"/>
    <w:rsid w:val="007C050C"/>
    <w:rsid w:val="007C172E"/>
    <w:rsid w:val="007C185D"/>
    <w:rsid w:val="007C18F6"/>
    <w:rsid w:val="007C1929"/>
    <w:rsid w:val="007C25BC"/>
    <w:rsid w:val="007C2667"/>
    <w:rsid w:val="007C2F49"/>
    <w:rsid w:val="007C4874"/>
    <w:rsid w:val="007C4E9B"/>
    <w:rsid w:val="007C641E"/>
    <w:rsid w:val="007C6CE3"/>
    <w:rsid w:val="007C7814"/>
    <w:rsid w:val="007C7FDA"/>
    <w:rsid w:val="007D0783"/>
    <w:rsid w:val="007D1613"/>
    <w:rsid w:val="007D1809"/>
    <w:rsid w:val="007D2BD4"/>
    <w:rsid w:val="007D36B9"/>
    <w:rsid w:val="007D3EB3"/>
    <w:rsid w:val="007D441F"/>
    <w:rsid w:val="007D4889"/>
    <w:rsid w:val="007D4C22"/>
    <w:rsid w:val="007D4FC2"/>
    <w:rsid w:val="007D53C6"/>
    <w:rsid w:val="007D6DD3"/>
    <w:rsid w:val="007D7620"/>
    <w:rsid w:val="007D7E2C"/>
    <w:rsid w:val="007E019F"/>
    <w:rsid w:val="007E01E1"/>
    <w:rsid w:val="007E08C9"/>
    <w:rsid w:val="007E08E3"/>
    <w:rsid w:val="007E0F33"/>
    <w:rsid w:val="007E1304"/>
    <w:rsid w:val="007E19C1"/>
    <w:rsid w:val="007E28D5"/>
    <w:rsid w:val="007E2DE1"/>
    <w:rsid w:val="007E32A6"/>
    <w:rsid w:val="007E3E20"/>
    <w:rsid w:val="007E4401"/>
    <w:rsid w:val="007E4817"/>
    <w:rsid w:val="007E50BF"/>
    <w:rsid w:val="007E51A9"/>
    <w:rsid w:val="007E51DB"/>
    <w:rsid w:val="007E5E41"/>
    <w:rsid w:val="007E615F"/>
    <w:rsid w:val="007E6601"/>
    <w:rsid w:val="007E67BF"/>
    <w:rsid w:val="007E698F"/>
    <w:rsid w:val="007E6DD9"/>
    <w:rsid w:val="007E70DC"/>
    <w:rsid w:val="007E7D52"/>
    <w:rsid w:val="007F0340"/>
    <w:rsid w:val="007F0A89"/>
    <w:rsid w:val="007F110F"/>
    <w:rsid w:val="007F1C68"/>
    <w:rsid w:val="007F4628"/>
    <w:rsid w:val="007F481C"/>
    <w:rsid w:val="007F4A44"/>
    <w:rsid w:val="007F732A"/>
    <w:rsid w:val="007F74B3"/>
    <w:rsid w:val="007F7E97"/>
    <w:rsid w:val="00800627"/>
    <w:rsid w:val="008015A9"/>
    <w:rsid w:val="00801630"/>
    <w:rsid w:val="00802F9A"/>
    <w:rsid w:val="008032EF"/>
    <w:rsid w:val="00803C7C"/>
    <w:rsid w:val="008048A6"/>
    <w:rsid w:val="00804C72"/>
    <w:rsid w:val="008051DE"/>
    <w:rsid w:val="0080660E"/>
    <w:rsid w:val="00806850"/>
    <w:rsid w:val="00807177"/>
    <w:rsid w:val="008071DB"/>
    <w:rsid w:val="00807FD4"/>
    <w:rsid w:val="00810A74"/>
    <w:rsid w:val="00810CC4"/>
    <w:rsid w:val="00812023"/>
    <w:rsid w:val="00812406"/>
    <w:rsid w:val="0081312F"/>
    <w:rsid w:val="0081342D"/>
    <w:rsid w:val="008148C6"/>
    <w:rsid w:val="00814B16"/>
    <w:rsid w:val="00815686"/>
    <w:rsid w:val="00816406"/>
    <w:rsid w:val="00816B25"/>
    <w:rsid w:val="00816C11"/>
    <w:rsid w:val="00816DD5"/>
    <w:rsid w:val="0081745E"/>
    <w:rsid w:val="0082016C"/>
    <w:rsid w:val="00820EE6"/>
    <w:rsid w:val="008213D6"/>
    <w:rsid w:val="00821516"/>
    <w:rsid w:val="008229DB"/>
    <w:rsid w:val="00822EA5"/>
    <w:rsid w:val="008230AB"/>
    <w:rsid w:val="00823741"/>
    <w:rsid w:val="008250B1"/>
    <w:rsid w:val="00825AF8"/>
    <w:rsid w:val="00825B56"/>
    <w:rsid w:val="00825CA1"/>
    <w:rsid w:val="00830154"/>
    <w:rsid w:val="00830625"/>
    <w:rsid w:val="008309A1"/>
    <w:rsid w:val="00830E48"/>
    <w:rsid w:val="00832263"/>
    <w:rsid w:val="00832A36"/>
    <w:rsid w:val="00832D41"/>
    <w:rsid w:val="008335D5"/>
    <w:rsid w:val="008338A2"/>
    <w:rsid w:val="00835BEA"/>
    <w:rsid w:val="0083736F"/>
    <w:rsid w:val="008407C3"/>
    <w:rsid w:val="00840B3E"/>
    <w:rsid w:val="00840D44"/>
    <w:rsid w:val="00841515"/>
    <w:rsid w:val="0084194C"/>
    <w:rsid w:val="00841AAE"/>
    <w:rsid w:val="00842015"/>
    <w:rsid w:val="0084321C"/>
    <w:rsid w:val="00843775"/>
    <w:rsid w:val="008456FB"/>
    <w:rsid w:val="00845D22"/>
    <w:rsid w:val="00847869"/>
    <w:rsid w:val="0085076C"/>
    <w:rsid w:val="008511FA"/>
    <w:rsid w:val="00852205"/>
    <w:rsid w:val="00852A39"/>
    <w:rsid w:val="00852BBD"/>
    <w:rsid w:val="008534BD"/>
    <w:rsid w:val="0085442A"/>
    <w:rsid w:val="00854781"/>
    <w:rsid w:val="008552D0"/>
    <w:rsid w:val="00855609"/>
    <w:rsid w:val="00855AA5"/>
    <w:rsid w:val="008561BB"/>
    <w:rsid w:val="00856238"/>
    <w:rsid w:val="00856581"/>
    <w:rsid w:val="00856EE6"/>
    <w:rsid w:val="00857724"/>
    <w:rsid w:val="00857DF0"/>
    <w:rsid w:val="0086168D"/>
    <w:rsid w:val="00861B02"/>
    <w:rsid w:val="00862242"/>
    <w:rsid w:val="00863198"/>
    <w:rsid w:val="00863D81"/>
    <w:rsid w:val="00864DEF"/>
    <w:rsid w:val="00864E2B"/>
    <w:rsid w:val="008651FC"/>
    <w:rsid w:val="0086631F"/>
    <w:rsid w:val="00866382"/>
    <w:rsid w:val="0086656C"/>
    <w:rsid w:val="008670C6"/>
    <w:rsid w:val="00867549"/>
    <w:rsid w:val="008679B9"/>
    <w:rsid w:val="00870476"/>
    <w:rsid w:val="00871969"/>
    <w:rsid w:val="00871C9E"/>
    <w:rsid w:val="00871CB3"/>
    <w:rsid w:val="008722D7"/>
    <w:rsid w:val="0087324D"/>
    <w:rsid w:val="00873425"/>
    <w:rsid w:val="00873A27"/>
    <w:rsid w:val="00873F2F"/>
    <w:rsid w:val="008740AA"/>
    <w:rsid w:val="00874A8A"/>
    <w:rsid w:val="00875CA5"/>
    <w:rsid w:val="008762E7"/>
    <w:rsid w:val="0087636A"/>
    <w:rsid w:val="008775B1"/>
    <w:rsid w:val="008801EF"/>
    <w:rsid w:val="008805E8"/>
    <w:rsid w:val="00880DE3"/>
    <w:rsid w:val="00881101"/>
    <w:rsid w:val="008816BF"/>
    <w:rsid w:val="00882BAA"/>
    <w:rsid w:val="00883046"/>
    <w:rsid w:val="008832F8"/>
    <w:rsid w:val="00883ACB"/>
    <w:rsid w:val="008852E8"/>
    <w:rsid w:val="00885A96"/>
    <w:rsid w:val="008876C2"/>
    <w:rsid w:val="0089072C"/>
    <w:rsid w:val="008911DB"/>
    <w:rsid w:val="008912D3"/>
    <w:rsid w:val="00891584"/>
    <w:rsid w:val="0089181E"/>
    <w:rsid w:val="00892571"/>
    <w:rsid w:val="0089299E"/>
    <w:rsid w:val="008929B3"/>
    <w:rsid w:val="0089304A"/>
    <w:rsid w:val="0089386A"/>
    <w:rsid w:val="0089411C"/>
    <w:rsid w:val="00895212"/>
    <w:rsid w:val="0089652A"/>
    <w:rsid w:val="00897F23"/>
    <w:rsid w:val="008A0906"/>
    <w:rsid w:val="008A095C"/>
    <w:rsid w:val="008A1109"/>
    <w:rsid w:val="008A192D"/>
    <w:rsid w:val="008A1A3F"/>
    <w:rsid w:val="008A2A6F"/>
    <w:rsid w:val="008A4205"/>
    <w:rsid w:val="008A4D33"/>
    <w:rsid w:val="008A551B"/>
    <w:rsid w:val="008A55BD"/>
    <w:rsid w:val="008A6BB4"/>
    <w:rsid w:val="008B0193"/>
    <w:rsid w:val="008B0240"/>
    <w:rsid w:val="008B0784"/>
    <w:rsid w:val="008B1102"/>
    <w:rsid w:val="008B157D"/>
    <w:rsid w:val="008B2259"/>
    <w:rsid w:val="008B2CC1"/>
    <w:rsid w:val="008B41C1"/>
    <w:rsid w:val="008B442A"/>
    <w:rsid w:val="008B4642"/>
    <w:rsid w:val="008B60B2"/>
    <w:rsid w:val="008B632B"/>
    <w:rsid w:val="008B646B"/>
    <w:rsid w:val="008B683F"/>
    <w:rsid w:val="008B76EB"/>
    <w:rsid w:val="008C023F"/>
    <w:rsid w:val="008C0307"/>
    <w:rsid w:val="008C0904"/>
    <w:rsid w:val="008C11A3"/>
    <w:rsid w:val="008C291E"/>
    <w:rsid w:val="008C2A32"/>
    <w:rsid w:val="008C3565"/>
    <w:rsid w:val="008C38BC"/>
    <w:rsid w:val="008C581D"/>
    <w:rsid w:val="008C5897"/>
    <w:rsid w:val="008C767C"/>
    <w:rsid w:val="008C790B"/>
    <w:rsid w:val="008D09DA"/>
    <w:rsid w:val="008D0BC3"/>
    <w:rsid w:val="008D0C2B"/>
    <w:rsid w:val="008D1206"/>
    <w:rsid w:val="008D1453"/>
    <w:rsid w:val="008D2259"/>
    <w:rsid w:val="008D28B2"/>
    <w:rsid w:val="008D549D"/>
    <w:rsid w:val="008D5C15"/>
    <w:rsid w:val="008D6045"/>
    <w:rsid w:val="008D62A9"/>
    <w:rsid w:val="008D62CE"/>
    <w:rsid w:val="008D6AFE"/>
    <w:rsid w:val="008D6C38"/>
    <w:rsid w:val="008D74EB"/>
    <w:rsid w:val="008D775F"/>
    <w:rsid w:val="008D7F60"/>
    <w:rsid w:val="008E0D30"/>
    <w:rsid w:val="008E2B3D"/>
    <w:rsid w:val="008E2E71"/>
    <w:rsid w:val="008E313D"/>
    <w:rsid w:val="008E362D"/>
    <w:rsid w:val="008E417C"/>
    <w:rsid w:val="008E42D9"/>
    <w:rsid w:val="008E4476"/>
    <w:rsid w:val="008E4FE6"/>
    <w:rsid w:val="008E5918"/>
    <w:rsid w:val="008E592D"/>
    <w:rsid w:val="008E6D2A"/>
    <w:rsid w:val="008F00CA"/>
    <w:rsid w:val="008F00E5"/>
    <w:rsid w:val="008F1DD4"/>
    <w:rsid w:val="008F203D"/>
    <w:rsid w:val="008F272E"/>
    <w:rsid w:val="008F2C55"/>
    <w:rsid w:val="008F2D5C"/>
    <w:rsid w:val="008F2FE0"/>
    <w:rsid w:val="008F3B37"/>
    <w:rsid w:val="008F3E8F"/>
    <w:rsid w:val="008F3F04"/>
    <w:rsid w:val="008F4B15"/>
    <w:rsid w:val="008F5DD3"/>
    <w:rsid w:val="008F7BEC"/>
    <w:rsid w:val="008F7ED6"/>
    <w:rsid w:val="008F7FE4"/>
    <w:rsid w:val="00900DFB"/>
    <w:rsid w:val="00901445"/>
    <w:rsid w:val="00901A00"/>
    <w:rsid w:val="00902D0F"/>
    <w:rsid w:val="00903142"/>
    <w:rsid w:val="0090358A"/>
    <w:rsid w:val="00904B45"/>
    <w:rsid w:val="00904F24"/>
    <w:rsid w:val="00905F9A"/>
    <w:rsid w:val="0090731E"/>
    <w:rsid w:val="0090734C"/>
    <w:rsid w:val="00907531"/>
    <w:rsid w:val="0090777A"/>
    <w:rsid w:val="009077D7"/>
    <w:rsid w:val="00907930"/>
    <w:rsid w:val="00907A50"/>
    <w:rsid w:val="00907D55"/>
    <w:rsid w:val="00910184"/>
    <w:rsid w:val="00910776"/>
    <w:rsid w:val="009118AE"/>
    <w:rsid w:val="00912B1B"/>
    <w:rsid w:val="009131E3"/>
    <w:rsid w:val="00913361"/>
    <w:rsid w:val="00913734"/>
    <w:rsid w:val="00914486"/>
    <w:rsid w:val="00915795"/>
    <w:rsid w:val="00915985"/>
    <w:rsid w:val="00915E3D"/>
    <w:rsid w:val="00916EE2"/>
    <w:rsid w:val="0091731E"/>
    <w:rsid w:val="00920A80"/>
    <w:rsid w:val="00924EA6"/>
    <w:rsid w:val="00926403"/>
    <w:rsid w:val="009265CB"/>
    <w:rsid w:val="009274FE"/>
    <w:rsid w:val="00927881"/>
    <w:rsid w:val="00927B82"/>
    <w:rsid w:val="00927C26"/>
    <w:rsid w:val="00930E87"/>
    <w:rsid w:val="0093149E"/>
    <w:rsid w:val="0093194B"/>
    <w:rsid w:val="0093226C"/>
    <w:rsid w:val="0093344E"/>
    <w:rsid w:val="00933E3F"/>
    <w:rsid w:val="009345D2"/>
    <w:rsid w:val="009345EC"/>
    <w:rsid w:val="0093468C"/>
    <w:rsid w:val="009351FD"/>
    <w:rsid w:val="00935409"/>
    <w:rsid w:val="00935BCA"/>
    <w:rsid w:val="00935D61"/>
    <w:rsid w:val="00936A7E"/>
    <w:rsid w:val="009400C1"/>
    <w:rsid w:val="00940AE5"/>
    <w:rsid w:val="00940DDB"/>
    <w:rsid w:val="0094180C"/>
    <w:rsid w:val="009426E4"/>
    <w:rsid w:val="009434DD"/>
    <w:rsid w:val="009443F3"/>
    <w:rsid w:val="009455A7"/>
    <w:rsid w:val="009456A1"/>
    <w:rsid w:val="0094579E"/>
    <w:rsid w:val="00946024"/>
    <w:rsid w:val="00947157"/>
    <w:rsid w:val="00947B5E"/>
    <w:rsid w:val="00947BA5"/>
    <w:rsid w:val="00947D92"/>
    <w:rsid w:val="00950169"/>
    <w:rsid w:val="00950573"/>
    <w:rsid w:val="009507CB"/>
    <w:rsid w:val="0095148D"/>
    <w:rsid w:val="00951F84"/>
    <w:rsid w:val="00952848"/>
    <w:rsid w:val="00953D0D"/>
    <w:rsid w:val="009543E7"/>
    <w:rsid w:val="009544FC"/>
    <w:rsid w:val="0095466C"/>
    <w:rsid w:val="00955263"/>
    <w:rsid w:val="00955E5B"/>
    <w:rsid w:val="00956BDA"/>
    <w:rsid w:val="00957E9B"/>
    <w:rsid w:val="00960624"/>
    <w:rsid w:val="0096084D"/>
    <w:rsid w:val="00961858"/>
    <w:rsid w:val="00961BDE"/>
    <w:rsid w:val="00964B5D"/>
    <w:rsid w:val="00964EAA"/>
    <w:rsid w:val="009658B3"/>
    <w:rsid w:val="00965D36"/>
    <w:rsid w:val="00965DB6"/>
    <w:rsid w:val="00966A22"/>
    <w:rsid w:val="00966CB4"/>
    <w:rsid w:val="00967166"/>
    <w:rsid w:val="0096722F"/>
    <w:rsid w:val="00967894"/>
    <w:rsid w:val="00971D52"/>
    <w:rsid w:val="009735B3"/>
    <w:rsid w:val="009740AD"/>
    <w:rsid w:val="0097485D"/>
    <w:rsid w:val="00975791"/>
    <w:rsid w:val="00975939"/>
    <w:rsid w:val="009765CC"/>
    <w:rsid w:val="00977302"/>
    <w:rsid w:val="00977C6C"/>
    <w:rsid w:val="00977E01"/>
    <w:rsid w:val="00980843"/>
    <w:rsid w:val="00980EB9"/>
    <w:rsid w:val="00980EBD"/>
    <w:rsid w:val="00980EF1"/>
    <w:rsid w:val="00981064"/>
    <w:rsid w:val="0098144F"/>
    <w:rsid w:val="009829DA"/>
    <w:rsid w:val="00983220"/>
    <w:rsid w:val="00983AF1"/>
    <w:rsid w:val="009840D9"/>
    <w:rsid w:val="0098414C"/>
    <w:rsid w:val="009843F6"/>
    <w:rsid w:val="00985215"/>
    <w:rsid w:val="009866C6"/>
    <w:rsid w:val="00986CF1"/>
    <w:rsid w:val="0098738E"/>
    <w:rsid w:val="00987531"/>
    <w:rsid w:val="009913F3"/>
    <w:rsid w:val="009919EA"/>
    <w:rsid w:val="0099293A"/>
    <w:rsid w:val="009935E8"/>
    <w:rsid w:val="00994526"/>
    <w:rsid w:val="00994DB7"/>
    <w:rsid w:val="0099548A"/>
    <w:rsid w:val="0099564F"/>
    <w:rsid w:val="00995DAC"/>
    <w:rsid w:val="009975AE"/>
    <w:rsid w:val="009978D0"/>
    <w:rsid w:val="00997948"/>
    <w:rsid w:val="009A15D3"/>
    <w:rsid w:val="009A17EA"/>
    <w:rsid w:val="009A1BDE"/>
    <w:rsid w:val="009A1E5E"/>
    <w:rsid w:val="009A1F1E"/>
    <w:rsid w:val="009A4BAB"/>
    <w:rsid w:val="009A7C25"/>
    <w:rsid w:val="009A7EC6"/>
    <w:rsid w:val="009B0D94"/>
    <w:rsid w:val="009B2414"/>
    <w:rsid w:val="009B3133"/>
    <w:rsid w:val="009B3290"/>
    <w:rsid w:val="009B35C7"/>
    <w:rsid w:val="009B3FF5"/>
    <w:rsid w:val="009B420C"/>
    <w:rsid w:val="009B46D2"/>
    <w:rsid w:val="009B4AAB"/>
    <w:rsid w:val="009B6220"/>
    <w:rsid w:val="009B6F8A"/>
    <w:rsid w:val="009B7FB5"/>
    <w:rsid w:val="009C04E6"/>
    <w:rsid w:val="009C09EC"/>
    <w:rsid w:val="009C0FA0"/>
    <w:rsid w:val="009C1CF5"/>
    <w:rsid w:val="009C256B"/>
    <w:rsid w:val="009C2CEF"/>
    <w:rsid w:val="009C2E0B"/>
    <w:rsid w:val="009C3401"/>
    <w:rsid w:val="009C3F75"/>
    <w:rsid w:val="009C3FB8"/>
    <w:rsid w:val="009C4B22"/>
    <w:rsid w:val="009C4C68"/>
    <w:rsid w:val="009C5935"/>
    <w:rsid w:val="009C5D6F"/>
    <w:rsid w:val="009C6C1C"/>
    <w:rsid w:val="009C6C68"/>
    <w:rsid w:val="009C740B"/>
    <w:rsid w:val="009C74C4"/>
    <w:rsid w:val="009D0B21"/>
    <w:rsid w:val="009D0CCC"/>
    <w:rsid w:val="009D13BE"/>
    <w:rsid w:val="009D3F45"/>
    <w:rsid w:val="009D47BC"/>
    <w:rsid w:val="009D48F6"/>
    <w:rsid w:val="009D6D51"/>
    <w:rsid w:val="009D7308"/>
    <w:rsid w:val="009D7374"/>
    <w:rsid w:val="009D7A4D"/>
    <w:rsid w:val="009D7C3F"/>
    <w:rsid w:val="009E02A7"/>
    <w:rsid w:val="009E0A22"/>
    <w:rsid w:val="009E2636"/>
    <w:rsid w:val="009E2778"/>
    <w:rsid w:val="009E2791"/>
    <w:rsid w:val="009E2BD1"/>
    <w:rsid w:val="009E2CA8"/>
    <w:rsid w:val="009E3362"/>
    <w:rsid w:val="009E36F5"/>
    <w:rsid w:val="009E3BAB"/>
    <w:rsid w:val="009E3EF7"/>
    <w:rsid w:val="009E3F6F"/>
    <w:rsid w:val="009E44C4"/>
    <w:rsid w:val="009E4635"/>
    <w:rsid w:val="009E4BE5"/>
    <w:rsid w:val="009E5397"/>
    <w:rsid w:val="009E5C1F"/>
    <w:rsid w:val="009E689A"/>
    <w:rsid w:val="009F0A4D"/>
    <w:rsid w:val="009F171C"/>
    <w:rsid w:val="009F1EDB"/>
    <w:rsid w:val="009F299C"/>
    <w:rsid w:val="009F4774"/>
    <w:rsid w:val="009F499F"/>
    <w:rsid w:val="009F4DB9"/>
    <w:rsid w:val="009F53CA"/>
    <w:rsid w:val="009F600E"/>
    <w:rsid w:val="009F7346"/>
    <w:rsid w:val="009F7B57"/>
    <w:rsid w:val="00A003F3"/>
    <w:rsid w:val="00A0069A"/>
    <w:rsid w:val="00A014CF"/>
    <w:rsid w:val="00A03142"/>
    <w:rsid w:val="00A032A4"/>
    <w:rsid w:val="00A04A38"/>
    <w:rsid w:val="00A05A76"/>
    <w:rsid w:val="00A05CEE"/>
    <w:rsid w:val="00A05D24"/>
    <w:rsid w:val="00A05EF1"/>
    <w:rsid w:val="00A065EE"/>
    <w:rsid w:val="00A06D93"/>
    <w:rsid w:val="00A06DB2"/>
    <w:rsid w:val="00A07328"/>
    <w:rsid w:val="00A07FBB"/>
    <w:rsid w:val="00A1198B"/>
    <w:rsid w:val="00A11D7C"/>
    <w:rsid w:val="00A11DB0"/>
    <w:rsid w:val="00A125C4"/>
    <w:rsid w:val="00A13787"/>
    <w:rsid w:val="00A13904"/>
    <w:rsid w:val="00A13945"/>
    <w:rsid w:val="00A139D4"/>
    <w:rsid w:val="00A13AD5"/>
    <w:rsid w:val="00A15322"/>
    <w:rsid w:val="00A1574C"/>
    <w:rsid w:val="00A15B93"/>
    <w:rsid w:val="00A15EAA"/>
    <w:rsid w:val="00A160D8"/>
    <w:rsid w:val="00A1630C"/>
    <w:rsid w:val="00A1674A"/>
    <w:rsid w:val="00A1682A"/>
    <w:rsid w:val="00A17039"/>
    <w:rsid w:val="00A17FBE"/>
    <w:rsid w:val="00A204F5"/>
    <w:rsid w:val="00A20836"/>
    <w:rsid w:val="00A209DA"/>
    <w:rsid w:val="00A21FA3"/>
    <w:rsid w:val="00A2223B"/>
    <w:rsid w:val="00A2302B"/>
    <w:rsid w:val="00A23624"/>
    <w:rsid w:val="00A250A4"/>
    <w:rsid w:val="00A25325"/>
    <w:rsid w:val="00A25699"/>
    <w:rsid w:val="00A25CE2"/>
    <w:rsid w:val="00A27BF8"/>
    <w:rsid w:val="00A305D5"/>
    <w:rsid w:val="00A306D0"/>
    <w:rsid w:val="00A30DF0"/>
    <w:rsid w:val="00A310D0"/>
    <w:rsid w:val="00A31C27"/>
    <w:rsid w:val="00A3218C"/>
    <w:rsid w:val="00A3229D"/>
    <w:rsid w:val="00A32EAD"/>
    <w:rsid w:val="00A3345C"/>
    <w:rsid w:val="00A339F6"/>
    <w:rsid w:val="00A33AF3"/>
    <w:rsid w:val="00A33E29"/>
    <w:rsid w:val="00A33EB4"/>
    <w:rsid w:val="00A34098"/>
    <w:rsid w:val="00A35830"/>
    <w:rsid w:val="00A35AB4"/>
    <w:rsid w:val="00A3615A"/>
    <w:rsid w:val="00A37684"/>
    <w:rsid w:val="00A37935"/>
    <w:rsid w:val="00A405F2"/>
    <w:rsid w:val="00A40741"/>
    <w:rsid w:val="00A40922"/>
    <w:rsid w:val="00A40DD9"/>
    <w:rsid w:val="00A41A8D"/>
    <w:rsid w:val="00A42614"/>
    <w:rsid w:val="00A42DAF"/>
    <w:rsid w:val="00A431DC"/>
    <w:rsid w:val="00A44963"/>
    <w:rsid w:val="00A449D9"/>
    <w:rsid w:val="00A44B34"/>
    <w:rsid w:val="00A4548F"/>
    <w:rsid w:val="00A45BD8"/>
    <w:rsid w:val="00A45F84"/>
    <w:rsid w:val="00A463BD"/>
    <w:rsid w:val="00A46758"/>
    <w:rsid w:val="00A46DFD"/>
    <w:rsid w:val="00A4703E"/>
    <w:rsid w:val="00A4758F"/>
    <w:rsid w:val="00A50471"/>
    <w:rsid w:val="00A51359"/>
    <w:rsid w:val="00A5156B"/>
    <w:rsid w:val="00A51E8B"/>
    <w:rsid w:val="00A52771"/>
    <w:rsid w:val="00A5281A"/>
    <w:rsid w:val="00A53599"/>
    <w:rsid w:val="00A536F5"/>
    <w:rsid w:val="00A538F2"/>
    <w:rsid w:val="00A541A8"/>
    <w:rsid w:val="00A545DD"/>
    <w:rsid w:val="00A54DB6"/>
    <w:rsid w:val="00A54FBE"/>
    <w:rsid w:val="00A54FD5"/>
    <w:rsid w:val="00A55634"/>
    <w:rsid w:val="00A558D5"/>
    <w:rsid w:val="00A55952"/>
    <w:rsid w:val="00A5616C"/>
    <w:rsid w:val="00A5688B"/>
    <w:rsid w:val="00A5784E"/>
    <w:rsid w:val="00A60E78"/>
    <w:rsid w:val="00A61C2B"/>
    <w:rsid w:val="00A622C4"/>
    <w:rsid w:val="00A624A9"/>
    <w:rsid w:val="00A62CAE"/>
    <w:rsid w:val="00A64140"/>
    <w:rsid w:val="00A64384"/>
    <w:rsid w:val="00A64612"/>
    <w:rsid w:val="00A66758"/>
    <w:rsid w:val="00A67070"/>
    <w:rsid w:val="00A67CEF"/>
    <w:rsid w:val="00A67DCD"/>
    <w:rsid w:val="00A70078"/>
    <w:rsid w:val="00A70776"/>
    <w:rsid w:val="00A70C3A"/>
    <w:rsid w:val="00A71632"/>
    <w:rsid w:val="00A71B02"/>
    <w:rsid w:val="00A72059"/>
    <w:rsid w:val="00A7210D"/>
    <w:rsid w:val="00A730A7"/>
    <w:rsid w:val="00A73153"/>
    <w:rsid w:val="00A737F5"/>
    <w:rsid w:val="00A73998"/>
    <w:rsid w:val="00A739EC"/>
    <w:rsid w:val="00A74888"/>
    <w:rsid w:val="00A754D0"/>
    <w:rsid w:val="00A75BAE"/>
    <w:rsid w:val="00A75C87"/>
    <w:rsid w:val="00A75D74"/>
    <w:rsid w:val="00A76DA8"/>
    <w:rsid w:val="00A805DB"/>
    <w:rsid w:val="00A80AA1"/>
    <w:rsid w:val="00A80C9F"/>
    <w:rsid w:val="00A822DB"/>
    <w:rsid w:val="00A823D5"/>
    <w:rsid w:val="00A832F1"/>
    <w:rsid w:val="00A839F7"/>
    <w:rsid w:val="00A83D89"/>
    <w:rsid w:val="00A8519E"/>
    <w:rsid w:val="00A85A07"/>
    <w:rsid w:val="00A85BD8"/>
    <w:rsid w:val="00A863E5"/>
    <w:rsid w:val="00A869B7"/>
    <w:rsid w:val="00A86A7F"/>
    <w:rsid w:val="00A86EFE"/>
    <w:rsid w:val="00A874EB"/>
    <w:rsid w:val="00A87E9C"/>
    <w:rsid w:val="00A90234"/>
    <w:rsid w:val="00A910FC"/>
    <w:rsid w:val="00A9268F"/>
    <w:rsid w:val="00A92F9F"/>
    <w:rsid w:val="00A92FCC"/>
    <w:rsid w:val="00A9401C"/>
    <w:rsid w:val="00A9419B"/>
    <w:rsid w:val="00A94D89"/>
    <w:rsid w:val="00A954FE"/>
    <w:rsid w:val="00A95860"/>
    <w:rsid w:val="00A968FB"/>
    <w:rsid w:val="00A96B89"/>
    <w:rsid w:val="00A978F1"/>
    <w:rsid w:val="00A97F9A"/>
    <w:rsid w:val="00AA00EF"/>
    <w:rsid w:val="00AA0540"/>
    <w:rsid w:val="00AA0589"/>
    <w:rsid w:val="00AA070B"/>
    <w:rsid w:val="00AA16B9"/>
    <w:rsid w:val="00AA1DE2"/>
    <w:rsid w:val="00AA3457"/>
    <w:rsid w:val="00AA46FD"/>
    <w:rsid w:val="00AA5752"/>
    <w:rsid w:val="00AA5807"/>
    <w:rsid w:val="00AA665B"/>
    <w:rsid w:val="00AA793F"/>
    <w:rsid w:val="00AA7FCD"/>
    <w:rsid w:val="00AB086E"/>
    <w:rsid w:val="00AB08EB"/>
    <w:rsid w:val="00AB0DCE"/>
    <w:rsid w:val="00AB4676"/>
    <w:rsid w:val="00AB4A86"/>
    <w:rsid w:val="00AB50CD"/>
    <w:rsid w:val="00AB618C"/>
    <w:rsid w:val="00AB6193"/>
    <w:rsid w:val="00AB6A55"/>
    <w:rsid w:val="00AB7C1D"/>
    <w:rsid w:val="00AC0EC1"/>
    <w:rsid w:val="00AC186F"/>
    <w:rsid w:val="00AC1D4E"/>
    <w:rsid w:val="00AC205C"/>
    <w:rsid w:val="00AC2283"/>
    <w:rsid w:val="00AC2C2A"/>
    <w:rsid w:val="00AC398C"/>
    <w:rsid w:val="00AC406B"/>
    <w:rsid w:val="00AC47E7"/>
    <w:rsid w:val="00AC649C"/>
    <w:rsid w:val="00AC7E28"/>
    <w:rsid w:val="00AD011B"/>
    <w:rsid w:val="00AD01A4"/>
    <w:rsid w:val="00AD059A"/>
    <w:rsid w:val="00AD072F"/>
    <w:rsid w:val="00AD08D1"/>
    <w:rsid w:val="00AD0CE1"/>
    <w:rsid w:val="00AD18FE"/>
    <w:rsid w:val="00AD2269"/>
    <w:rsid w:val="00AD277B"/>
    <w:rsid w:val="00AD31B5"/>
    <w:rsid w:val="00AD472A"/>
    <w:rsid w:val="00AD4E89"/>
    <w:rsid w:val="00AD61C0"/>
    <w:rsid w:val="00AD6BBB"/>
    <w:rsid w:val="00AD6E63"/>
    <w:rsid w:val="00AD71F3"/>
    <w:rsid w:val="00AD7D42"/>
    <w:rsid w:val="00AE0DAA"/>
    <w:rsid w:val="00AE0DF0"/>
    <w:rsid w:val="00AE179A"/>
    <w:rsid w:val="00AE4F8D"/>
    <w:rsid w:val="00AE5EA3"/>
    <w:rsid w:val="00AE60ED"/>
    <w:rsid w:val="00AE6204"/>
    <w:rsid w:val="00AE6241"/>
    <w:rsid w:val="00AE62C7"/>
    <w:rsid w:val="00AE6EC2"/>
    <w:rsid w:val="00AE72D0"/>
    <w:rsid w:val="00AE787A"/>
    <w:rsid w:val="00AF0A6B"/>
    <w:rsid w:val="00AF121F"/>
    <w:rsid w:val="00AF2719"/>
    <w:rsid w:val="00AF2DA8"/>
    <w:rsid w:val="00AF3221"/>
    <w:rsid w:val="00AF56A8"/>
    <w:rsid w:val="00AF776F"/>
    <w:rsid w:val="00AF7785"/>
    <w:rsid w:val="00AF789F"/>
    <w:rsid w:val="00B01047"/>
    <w:rsid w:val="00B02015"/>
    <w:rsid w:val="00B025CD"/>
    <w:rsid w:val="00B02925"/>
    <w:rsid w:val="00B035EF"/>
    <w:rsid w:val="00B03BED"/>
    <w:rsid w:val="00B04428"/>
    <w:rsid w:val="00B04576"/>
    <w:rsid w:val="00B0494E"/>
    <w:rsid w:val="00B04F2E"/>
    <w:rsid w:val="00B05A69"/>
    <w:rsid w:val="00B060CA"/>
    <w:rsid w:val="00B06C78"/>
    <w:rsid w:val="00B07581"/>
    <w:rsid w:val="00B077B8"/>
    <w:rsid w:val="00B07EC5"/>
    <w:rsid w:val="00B10844"/>
    <w:rsid w:val="00B109A7"/>
    <w:rsid w:val="00B10F24"/>
    <w:rsid w:val="00B11895"/>
    <w:rsid w:val="00B11DA6"/>
    <w:rsid w:val="00B11DDC"/>
    <w:rsid w:val="00B137D7"/>
    <w:rsid w:val="00B13907"/>
    <w:rsid w:val="00B13B19"/>
    <w:rsid w:val="00B1407A"/>
    <w:rsid w:val="00B14756"/>
    <w:rsid w:val="00B14C00"/>
    <w:rsid w:val="00B16120"/>
    <w:rsid w:val="00B161A3"/>
    <w:rsid w:val="00B163C5"/>
    <w:rsid w:val="00B1678F"/>
    <w:rsid w:val="00B168B6"/>
    <w:rsid w:val="00B16C0E"/>
    <w:rsid w:val="00B1742D"/>
    <w:rsid w:val="00B20C87"/>
    <w:rsid w:val="00B210AF"/>
    <w:rsid w:val="00B212A1"/>
    <w:rsid w:val="00B2188C"/>
    <w:rsid w:val="00B220BD"/>
    <w:rsid w:val="00B221D3"/>
    <w:rsid w:val="00B23B93"/>
    <w:rsid w:val="00B2566F"/>
    <w:rsid w:val="00B25713"/>
    <w:rsid w:val="00B2595B"/>
    <w:rsid w:val="00B2669F"/>
    <w:rsid w:val="00B26A2A"/>
    <w:rsid w:val="00B26E79"/>
    <w:rsid w:val="00B30BB5"/>
    <w:rsid w:val="00B32332"/>
    <w:rsid w:val="00B32552"/>
    <w:rsid w:val="00B340BC"/>
    <w:rsid w:val="00B344FE"/>
    <w:rsid w:val="00B345BE"/>
    <w:rsid w:val="00B3483F"/>
    <w:rsid w:val="00B34A7C"/>
    <w:rsid w:val="00B352A7"/>
    <w:rsid w:val="00B3659A"/>
    <w:rsid w:val="00B366B5"/>
    <w:rsid w:val="00B367A3"/>
    <w:rsid w:val="00B37B5D"/>
    <w:rsid w:val="00B400BA"/>
    <w:rsid w:val="00B400C8"/>
    <w:rsid w:val="00B40EC8"/>
    <w:rsid w:val="00B4107B"/>
    <w:rsid w:val="00B410B7"/>
    <w:rsid w:val="00B42166"/>
    <w:rsid w:val="00B42E95"/>
    <w:rsid w:val="00B42ED3"/>
    <w:rsid w:val="00B43BA4"/>
    <w:rsid w:val="00B4486D"/>
    <w:rsid w:val="00B464D7"/>
    <w:rsid w:val="00B50213"/>
    <w:rsid w:val="00B51139"/>
    <w:rsid w:val="00B511AD"/>
    <w:rsid w:val="00B51A78"/>
    <w:rsid w:val="00B51C5B"/>
    <w:rsid w:val="00B52105"/>
    <w:rsid w:val="00B530FB"/>
    <w:rsid w:val="00B54FE6"/>
    <w:rsid w:val="00B55AC3"/>
    <w:rsid w:val="00B55ACB"/>
    <w:rsid w:val="00B56012"/>
    <w:rsid w:val="00B560C3"/>
    <w:rsid w:val="00B56A0E"/>
    <w:rsid w:val="00B56B02"/>
    <w:rsid w:val="00B5728A"/>
    <w:rsid w:val="00B572AF"/>
    <w:rsid w:val="00B61237"/>
    <w:rsid w:val="00B61609"/>
    <w:rsid w:val="00B6166D"/>
    <w:rsid w:val="00B61819"/>
    <w:rsid w:val="00B61852"/>
    <w:rsid w:val="00B62125"/>
    <w:rsid w:val="00B6232D"/>
    <w:rsid w:val="00B6279C"/>
    <w:rsid w:val="00B62CF6"/>
    <w:rsid w:val="00B643E6"/>
    <w:rsid w:val="00B65396"/>
    <w:rsid w:val="00B65E1D"/>
    <w:rsid w:val="00B664F0"/>
    <w:rsid w:val="00B67603"/>
    <w:rsid w:val="00B67B0E"/>
    <w:rsid w:val="00B70384"/>
    <w:rsid w:val="00B70927"/>
    <w:rsid w:val="00B70CCB"/>
    <w:rsid w:val="00B70D85"/>
    <w:rsid w:val="00B70F10"/>
    <w:rsid w:val="00B71540"/>
    <w:rsid w:val="00B72024"/>
    <w:rsid w:val="00B72347"/>
    <w:rsid w:val="00B72D9E"/>
    <w:rsid w:val="00B73242"/>
    <w:rsid w:val="00B745FC"/>
    <w:rsid w:val="00B74D63"/>
    <w:rsid w:val="00B74E6C"/>
    <w:rsid w:val="00B74FF8"/>
    <w:rsid w:val="00B75399"/>
    <w:rsid w:val="00B759F8"/>
    <w:rsid w:val="00B75FD8"/>
    <w:rsid w:val="00B7755D"/>
    <w:rsid w:val="00B83F07"/>
    <w:rsid w:val="00B842D6"/>
    <w:rsid w:val="00B8446D"/>
    <w:rsid w:val="00B84E36"/>
    <w:rsid w:val="00B851CB"/>
    <w:rsid w:val="00B85572"/>
    <w:rsid w:val="00B86450"/>
    <w:rsid w:val="00B864F2"/>
    <w:rsid w:val="00B86885"/>
    <w:rsid w:val="00B86FC3"/>
    <w:rsid w:val="00B87138"/>
    <w:rsid w:val="00B87DBD"/>
    <w:rsid w:val="00B90CD5"/>
    <w:rsid w:val="00B9118A"/>
    <w:rsid w:val="00B911CB"/>
    <w:rsid w:val="00B91572"/>
    <w:rsid w:val="00B91796"/>
    <w:rsid w:val="00B920AA"/>
    <w:rsid w:val="00B93C8F"/>
    <w:rsid w:val="00B954F1"/>
    <w:rsid w:val="00B95A4A"/>
    <w:rsid w:val="00B95BC1"/>
    <w:rsid w:val="00B966E1"/>
    <w:rsid w:val="00B9686E"/>
    <w:rsid w:val="00B96B08"/>
    <w:rsid w:val="00B96C53"/>
    <w:rsid w:val="00B9734B"/>
    <w:rsid w:val="00B97962"/>
    <w:rsid w:val="00B97CF6"/>
    <w:rsid w:val="00BA1FAB"/>
    <w:rsid w:val="00BA26C5"/>
    <w:rsid w:val="00BA2C10"/>
    <w:rsid w:val="00BA3437"/>
    <w:rsid w:val="00BA3A28"/>
    <w:rsid w:val="00BA4D96"/>
    <w:rsid w:val="00BA500C"/>
    <w:rsid w:val="00BA6322"/>
    <w:rsid w:val="00BA77FB"/>
    <w:rsid w:val="00BB0C52"/>
    <w:rsid w:val="00BB0CBC"/>
    <w:rsid w:val="00BB0F36"/>
    <w:rsid w:val="00BB1F7B"/>
    <w:rsid w:val="00BB25A9"/>
    <w:rsid w:val="00BB3775"/>
    <w:rsid w:val="00BB3AEB"/>
    <w:rsid w:val="00BB48B8"/>
    <w:rsid w:val="00BB655A"/>
    <w:rsid w:val="00BB68D7"/>
    <w:rsid w:val="00BB71BE"/>
    <w:rsid w:val="00BB7886"/>
    <w:rsid w:val="00BB7A0B"/>
    <w:rsid w:val="00BB7BE6"/>
    <w:rsid w:val="00BC012A"/>
    <w:rsid w:val="00BC0606"/>
    <w:rsid w:val="00BC0785"/>
    <w:rsid w:val="00BC0F71"/>
    <w:rsid w:val="00BC0F78"/>
    <w:rsid w:val="00BC1B55"/>
    <w:rsid w:val="00BC1D62"/>
    <w:rsid w:val="00BC216F"/>
    <w:rsid w:val="00BC2B08"/>
    <w:rsid w:val="00BC32B9"/>
    <w:rsid w:val="00BC43F4"/>
    <w:rsid w:val="00BC44CA"/>
    <w:rsid w:val="00BC4627"/>
    <w:rsid w:val="00BC4B31"/>
    <w:rsid w:val="00BC59E5"/>
    <w:rsid w:val="00BC6B6F"/>
    <w:rsid w:val="00BC6D3F"/>
    <w:rsid w:val="00BC776D"/>
    <w:rsid w:val="00BD126F"/>
    <w:rsid w:val="00BD1A82"/>
    <w:rsid w:val="00BD1E99"/>
    <w:rsid w:val="00BD2377"/>
    <w:rsid w:val="00BD3D24"/>
    <w:rsid w:val="00BD3F86"/>
    <w:rsid w:val="00BD4533"/>
    <w:rsid w:val="00BD49E2"/>
    <w:rsid w:val="00BD4ED4"/>
    <w:rsid w:val="00BD53F5"/>
    <w:rsid w:val="00BD56CE"/>
    <w:rsid w:val="00BD5E80"/>
    <w:rsid w:val="00BD6B59"/>
    <w:rsid w:val="00BD7072"/>
    <w:rsid w:val="00BD78C4"/>
    <w:rsid w:val="00BD792E"/>
    <w:rsid w:val="00BD7F99"/>
    <w:rsid w:val="00BE03D8"/>
    <w:rsid w:val="00BE21BC"/>
    <w:rsid w:val="00BE2408"/>
    <w:rsid w:val="00BE300F"/>
    <w:rsid w:val="00BE411F"/>
    <w:rsid w:val="00BE412D"/>
    <w:rsid w:val="00BE6460"/>
    <w:rsid w:val="00BE6681"/>
    <w:rsid w:val="00BE6FAF"/>
    <w:rsid w:val="00BE7070"/>
    <w:rsid w:val="00BE73AB"/>
    <w:rsid w:val="00BE7B58"/>
    <w:rsid w:val="00BF0670"/>
    <w:rsid w:val="00BF0D33"/>
    <w:rsid w:val="00BF108A"/>
    <w:rsid w:val="00BF1251"/>
    <w:rsid w:val="00BF12E0"/>
    <w:rsid w:val="00BF1A87"/>
    <w:rsid w:val="00BF1B59"/>
    <w:rsid w:val="00BF1D70"/>
    <w:rsid w:val="00BF243A"/>
    <w:rsid w:val="00BF2A1E"/>
    <w:rsid w:val="00BF393E"/>
    <w:rsid w:val="00BF50B5"/>
    <w:rsid w:val="00BF588F"/>
    <w:rsid w:val="00BF5D5C"/>
    <w:rsid w:val="00BF5FA2"/>
    <w:rsid w:val="00BF62E1"/>
    <w:rsid w:val="00BF7C37"/>
    <w:rsid w:val="00C007E3"/>
    <w:rsid w:val="00C012CD"/>
    <w:rsid w:val="00C02619"/>
    <w:rsid w:val="00C02887"/>
    <w:rsid w:val="00C03012"/>
    <w:rsid w:val="00C03058"/>
    <w:rsid w:val="00C05458"/>
    <w:rsid w:val="00C058B4"/>
    <w:rsid w:val="00C05A50"/>
    <w:rsid w:val="00C06145"/>
    <w:rsid w:val="00C06944"/>
    <w:rsid w:val="00C06DBD"/>
    <w:rsid w:val="00C07985"/>
    <w:rsid w:val="00C10513"/>
    <w:rsid w:val="00C11BFE"/>
    <w:rsid w:val="00C11F43"/>
    <w:rsid w:val="00C124BC"/>
    <w:rsid w:val="00C1364C"/>
    <w:rsid w:val="00C13842"/>
    <w:rsid w:val="00C13BB8"/>
    <w:rsid w:val="00C14066"/>
    <w:rsid w:val="00C14DA9"/>
    <w:rsid w:val="00C16053"/>
    <w:rsid w:val="00C16CED"/>
    <w:rsid w:val="00C1733D"/>
    <w:rsid w:val="00C178B9"/>
    <w:rsid w:val="00C20998"/>
    <w:rsid w:val="00C21319"/>
    <w:rsid w:val="00C214F4"/>
    <w:rsid w:val="00C21824"/>
    <w:rsid w:val="00C21D79"/>
    <w:rsid w:val="00C22240"/>
    <w:rsid w:val="00C229CB"/>
    <w:rsid w:val="00C248B6"/>
    <w:rsid w:val="00C258EB"/>
    <w:rsid w:val="00C2665C"/>
    <w:rsid w:val="00C26A93"/>
    <w:rsid w:val="00C26AA2"/>
    <w:rsid w:val="00C27466"/>
    <w:rsid w:val="00C3012F"/>
    <w:rsid w:val="00C31102"/>
    <w:rsid w:val="00C31F58"/>
    <w:rsid w:val="00C32A77"/>
    <w:rsid w:val="00C32F75"/>
    <w:rsid w:val="00C33539"/>
    <w:rsid w:val="00C33A69"/>
    <w:rsid w:val="00C33F4C"/>
    <w:rsid w:val="00C33F63"/>
    <w:rsid w:val="00C343EB"/>
    <w:rsid w:val="00C34C46"/>
    <w:rsid w:val="00C34D8F"/>
    <w:rsid w:val="00C358FF"/>
    <w:rsid w:val="00C35C90"/>
    <w:rsid w:val="00C36408"/>
    <w:rsid w:val="00C40215"/>
    <w:rsid w:val="00C404FD"/>
    <w:rsid w:val="00C40664"/>
    <w:rsid w:val="00C422E0"/>
    <w:rsid w:val="00C4238F"/>
    <w:rsid w:val="00C4294D"/>
    <w:rsid w:val="00C43537"/>
    <w:rsid w:val="00C438BE"/>
    <w:rsid w:val="00C44D72"/>
    <w:rsid w:val="00C455D4"/>
    <w:rsid w:val="00C45DAD"/>
    <w:rsid w:val="00C46918"/>
    <w:rsid w:val="00C47F44"/>
    <w:rsid w:val="00C50A81"/>
    <w:rsid w:val="00C50E32"/>
    <w:rsid w:val="00C51151"/>
    <w:rsid w:val="00C5162F"/>
    <w:rsid w:val="00C5166D"/>
    <w:rsid w:val="00C51E00"/>
    <w:rsid w:val="00C52112"/>
    <w:rsid w:val="00C522B1"/>
    <w:rsid w:val="00C5231C"/>
    <w:rsid w:val="00C53115"/>
    <w:rsid w:val="00C5324F"/>
    <w:rsid w:val="00C535F7"/>
    <w:rsid w:val="00C5389C"/>
    <w:rsid w:val="00C54059"/>
    <w:rsid w:val="00C54694"/>
    <w:rsid w:val="00C546F1"/>
    <w:rsid w:val="00C546FB"/>
    <w:rsid w:val="00C54BC4"/>
    <w:rsid w:val="00C55BA7"/>
    <w:rsid w:val="00C5615E"/>
    <w:rsid w:val="00C56F51"/>
    <w:rsid w:val="00C571B1"/>
    <w:rsid w:val="00C5770D"/>
    <w:rsid w:val="00C603D5"/>
    <w:rsid w:val="00C61392"/>
    <w:rsid w:val="00C61ABE"/>
    <w:rsid w:val="00C62C9D"/>
    <w:rsid w:val="00C63D3B"/>
    <w:rsid w:val="00C65078"/>
    <w:rsid w:val="00C6526C"/>
    <w:rsid w:val="00C652F6"/>
    <w:rsid w:val="00C656C6"/>
    <w:rsid w:val="00C65841"/>
    <w:rsid w:val="00C664E5"/>
    <w:rsid w:val="00C67177"/>
    <w:rsid w:val="00C67290"/>
    <w:rsid w:val="00C67A58"/>
    <w:rsid w:val="00C67D60"/>
    <w:rsid w:val="00C7071F"/>
    <w:rsid w:val="00C70790"/>
    <w:rsid w:val="00C70C2B"/>
    <w:rsid w:val="00C71FE1"/>
    <w:rsid w:val="00C720C7"/>
    <w:rsid w:val="00C729B4"/>
    <w:rsid w:val="00C72CC7"/>
    <w:rsid w:val="00C733D4"/>
    <w:rsid w:val="00C73711"/>
    <w:rsid w:val="00C73A1B"/>
    <w:rsid w:val="00C73D0A"/>
    <w:rsid w:val="00C741AB"/>
    <w:rsid w:val="00C74DFC"/>
    <w:rsid w:val="00C75E25"/>
    <w:rsid w:val="00C76C51"/>
    <w:rsid w:val="00C77094"/>
    <w:rsid w:val="00C77A03"/>
    <w:rsid w:val="00C77CAE"/>
    <w:rsid w:val="00C80F3F"/>
    <w:rsid w:val="00C8121C"/>
    <w:rsid w:val="00C826EE"/>
    <w:rsid w:val="00C82DDC"/>
    <w:rsid w:val="00C833E2"/>
    <w:rsid w:val="00C83A21"/>
    <w:rsid w:val="00C83CD4"/>
    <w:rsid w:val="00C867BA"/>
    <w:rsid w:val="00C8695C"/>
    <w:rsid w:val="00C87D7D"/>
    <w:rsid w:val="00C9000B"/>
    <w:rsid w:val="00C905C3"/>
    <w:rsid w:val="00C906D8"/>
    <w:rsid w:val="00C90CD3"/>
    <w:rsid w:val="00C9253F"/>
    <w:rsid w:val="00C92581"/>
    <w:rsid w:val="00C925AD"/>
    <w:rsid w:val="00C92CEC"/>
    <w:rsid w:val="00C93BF0"/>
    <w:rsid w:val="00C9496A"/>
    <w:rsid w:val="00C94ABC"/>
    <w:rsid w:val="00C95017"/>
    <w:rsid w:val="00C9588B"/>
    <w:rsid w:val="00C96197"/>
    <w:rsid w:val="00C96401"/>
    <w:rsid w:val="00C973C4"/>
    <w:rsid w:val="00C97D9D"/>
    <w:rsid w:val="00CA0924"/>
    <w:rsid w:val="00CA0B55"/>
    <w:rsid w:val="00CA111B"/>
    <w:rsid w:val="00CA1898"/>
    <w:rsid w:val="00CA19B8"/>
    <w:rsid w:val="00CA19D6"/>
    <w:rsid w:val="00CA2DEA"/>
    <w:rsid w:val="00CA373C"/>
    <w:rsid w:val="00CA3BF6"/>
    <w:rsid w:val="00CA3C60"/>
    <w:rsid w:val="00CA5CA0"/>
    <w:rsid w:val="00CA5EAB"/>
    <w:rsid w:val="00CA6790"/>
    <w:rsid w:val="00CB047A"/>
    <w:rsid w:val="00CB0ACB"/>
    <w:rsid w:val="00CB0C4C"/>
    <w:rsid w:val="00CB14DB"/>
    <w:rsid w:val="00CB2262"/>
    <w:rsid w:val="00CB28E5"/>
    <w:rsid w:val="00CB3154"/>
    <w:rsid w:val="00CB35E9"/>
    <w:rsid w:val="00CB365B"/>
    <w:rsid w:val="00CB36F5"/>
    <w:rsid w:val="00CB3E15"/>
    <w:rsid w:val="00CB49EB"/>
    <w:rsid w:val="00CB5B78"/>
    <w:rsid w:val="00CB5C76"/>
    <w:rsid w:val="00CB5F96"/>
    <w:rsid w:val="00CB5FAD"/>
    <w:rsid w:val="00CB6340"/>
    <w:rsid w:val="00CB66AA"/>
    <w:rsid w:val="00CB6C97"/>
    <w:rsid w:val="00CB6FE2"/>
    <w:rsid w:val="00CB7084"/>
    <w:rsid w:val="00CC16D8"/>
    <w:rsid w:val="00CC1ACC"/>
    <w:rsid w:val="00CC27DE"/>
    <w:rsid w:val="00CC3216"/>
    <w:rsid w:val="00CC3B69"/>
    <w:rsid w:val="00CC48F4"/>
    <w:rsid w:val="00CC4E44"/>
    <w:rsid w:val="00CC4EED"/>
    <w:rsid w:val="00CC5196"/>
    <w:rsid w:val="00CC6812"/>
    <w:rsid w:val="00CC68D5"/>
    <w:rsid w:val="00CC69AF"/>
    <w:rsid w:val="00CC726D"/>
    <w:rsid w:val="00CC7974"/>
    <w:rsid w:val="00CD00A0"/>
    <w:rsid w:val="00CD055D"/>
    <w:rsid w:val="00CD0626"/>
    <w:rsid w:val="00CD1254"/>
    <w:rsid w:val="00CD211E"/>
    <w:rsid w:val="00CD2838"/>
    <w:rsid w:val="00CD3204"/>
    <w:rsid w:val="00CD352A"/>
    <w:rsid w:val="00CD384E"/>
    <w:rsid w:val="00CD468B"/>
    <w:rsid w:val="00CD4C43"/>
    <w:rsid w:val="00CD5DE1"/>
    <w:rsid w:val="00CD6791"/>
    <w:rsid w:val="00CE0856"/>
    <w:rsid w:val="00CE0B6E"/>
    <w:rsid w:val="00CE139F"/>
    <w:rsid w:val="00CE1420"/>
    <w:rsid w:val="00CE40B1"/>
    <w:rsid w:val="00CE5727"/>
    <w:rsid w:val="00CE5EF3"/>
    <w:rsid w:val="00CE6076"/>
    <w:rsid w:val="00CE638F"/>
    <w:rsid w:val="00CF0617"/>
    <w:rsid w:val="00CF0854"/>
    <w:rsid w:val="00CF1011"/>
    <w:rsid w:val="00CF114A"/>
    <w:rsid w:val="00CF2455"/>
    <w:rsid w:val="00CF2AE1"/>
    <w:rsid w:val="00CF3AF5"/>
    <w:rsid w:val="00CF4101"/>
    <w:rsid w:val="00CF470A"/>
    <w:rsid w:val="00CF48E3"/>
    <w:rsid w:val="00CF5267"/>
    <w:rsid w:val="00CF5D08"/>
    <w:rsid w:val="00CF60A9"/>
    <w:rsid w:val="00CF7A30"/>
    <w:rsid w:val="00CF7C58"/>
    <w:rsid w:val="00D001A6"/>
    <w:rsid w:val="00D00398"/>
    <w:rsid w:val="00D0047D"/>
    <w:rsid w:val="00D004D8"/>
    <w:rsid w:val="00D02710"/>
    <w:rsid w:val="00D029AE"/>
    <w:rsid w:val="00D02D80"/>
    <w:rsid w:val="00D03FA5"/>
    <w:rsid w:val="00D04CD0"/>
    <w:rsid w:val="00D04E26"/>
    <w:rsid w:val="00D05A44"/>
    <w:rsid w:val="00D05C6F"/>
    <w:rsid w:val="00D05CF4"/>
    <w:rsid w:val="00D05EBD"/>
    <w:rsid w:val="00D0656C"/>
    <w:rsid w:val="00D07489"/>
    <w:rsid w:val="00D10A2D"/>
    <w:rsid w:val="00D1135B"/>
    <w:rsid w:val="00D11478"/>
    <w:rsid w:val="00D12275"/>
    <w:rsid w:val="00D1234C"/>
    <w:rsid w:val="00D12C74"/>
    <w:rsid w:val="00D132B7"/>
    <w:rsid w:val="00D133A5"/>
    <w:rsid w:val="00D1413C"/>
    <w:rsid w:val="00D148C3"/>
    <w:rsid w:val="00D14AA4"/>
    <w:rsid w:val="00D14F21"/>
    <w:rsid w:val="00D1540C"/>
    <w:rsid w:val="00D1545C"/>
    <w:rsid w:val="00D15FBC"/>
    <w:rsid w:val="00D1602E"/>
    <w:rsid w:val="00D16672"/>
    <w:rsid w:val="00D16915"/>
    <w:rsid w:val="00D17199"/>
    <w:rsid w:val="00D176B5"/>
    <w:rsid w:val="00D17E61"/>
    <w:rsid w:val="00D204E5"/>
    <w:rsid w:val="00D21776"/>
    <w:rsid w:val="00D21B61"/>
    <w:rsid w:val="00D241F8"/>
    <w:rsid w:val="00D24664"/>
    <w:rsid w:val="00D25A4B"/>
    <w:rsid w:val="00D25E22"/>
    <w:rsid w:val="00D25EB6"/>
    <w:rsid w:val="00D273B4"/>
    <w:rsid w:val="00D3074B"/>
    <w:rsid w:val="00D30DF0"/>
    <w:rsid w:val="00D31271"/>
    <w:rsid w:val="00D312F1"/>
    <w:rsid w:val="00D316C3"/>
    <w:rsid w:val="00D3173F"/>
    <w:rsid w:val="00D31DF6"/>
    <w:rsid w:val="00D32361"/>
    <w:rsid w:val="00D32F92"/>
    <w:rsid w:val="00D335B0"/>
    <w:rsid w:val="00D33D36"/>
    <w:rsid w:val="00D34FF0"/>
    <w:rsid w:val="00D360A8"/>
    <w:rsid w:val="00D37A09"/>
    <w:rsid w:val="00D37B1F"/>
    <w:rsid w:val="00D40ABE"/>
    <w:rsid w:val="00D44279"/>
    <w:rsid w:val="00D45167"/>
    <w:rsid w:val="00D45252"/>
    <w:rsid w:val="00D47D78"/>
    <w:rsid w:val="00D50348"/>
    <w:rsid w:val="00D50384"/>
    <w:rsid w:val="00D504C1"/>
    <w:rsid w:val="00D5057E"/>
    <w:rsid w:val="00D50676"/>
    <w:rsid w:val="00D50B69"/>
    <w:rsid w:val="00D51314"/>
    <w:rsid w:val="00D51DF7"/>
    <w:rsid w:val="00D522DE"/>
    <w:rsid w:val="00D52C4B"/>
    <w:rsid w:val="00D52C7F"/>
    <w:rsid w:val="00D531DB"/>
    <w:rsid w:val="00D53C49"/>
    <w:rsid w:val="00D556AD"/>
    <w:rsid w:val="00D57130"/>
    <w:rsid w:val="00D573CF"/>
    <w:rsid w:val="00D60430"/>
    <w:rsid w:val="00D6080C"/>
    <w:rsid w:val="00D60BB3"/>
    <w:rsid w:val="00D612D5"/>
    <w:rsid w:val="00D62048"/>
    <w:rsid w:val="00D63596"/>
    <w:rsid w:val="00D639F5"/>
    <w:rsid w:val="00D6602A"/>
    <w:rsid w:val="00D66BF9"/>
    <w:rsid w:val="00D677C5"/>
    <w:rsid w:val="00D67E0B"/>
    <w:rsid w:val="00D7100A"/>
    <w:rsid w:val="00D71B4D"/>
    <w:rsid w:val="00D726CF"/>
    <w:rsid w:val="00D72B60"/>
    <w:rsid w:val="00D7348A"/>
    <w:rsid w:val="00D736C8"/>
    <w:rsid w:val="00D7371D"/>
    <w:rsid w:val="00D73EA4"/>
    <w:rsid w:val="00D74BF8"/>
    <w:rsid w:val="00D751BF"/>
    <w:rsid w:val="00D757F1"/>
    <w:rsid w:val="00D75E5A"/>
    <w:rsid w:val="00D76169"/>
    <w:rsid w:val="00D76F7A"/>
    <w:rsid w:val="00D80135"/>
    <w:rsid w:val="00D809CA"/>
    <w:rsid w:val="00D81136"/>
    <w:rsid w:val="00D81E2B"/>
    <w:rsid w:val="00D82127"/>
    <w:rsid w:val="00D831FB"/>
    <w:rsid w:val="00D833C0"/>
    <w:rsid w:val="00D83682"/>
    <w:rsid w:val="00D83890"/>
    <w:rsid w:val="00D83D19"/>
    <w:rsid w:val="00D844B1"/>
    <w:rsid w:val="00D84B85"/>
    <w:rsid w:val="00D8514B"/>
    <w:rsid w:val="00D86A5E"/>
    <w:rsid w:val="00D905D3"/>
    <w:rsid w:val="00D90910"/>
    <w:rsid w:val="00D9230E"/>
    <w:rsid w:val="00D92832"/>
    <w:rsid w:val="00D939F4"/>
    <w:rsid w:val="00D93D55"/>
    <w:rsid w:val="00D943D7"/>
    <w:rsid w:val="00D94598"/>
    <w:rsid w:val="00D95545"/>
    <w:rsid w:val="00D95B0F"/>
    <w:rsid w:val="00D95E4D"/>
    <w:rsid w:val="00D96098"/>
    <w:rsid w:val="00D96334"/>
    <w:rsid w:val="00D96E7B"/>
    <w:rsid w:val="00D971FB"/>
    <w:rsid w:val="00D97519"/>
    <w:rsid w:val="00D97E72"/>
    <w:rsid w:val="00D97F9F"/>
    <w:rsid w:val="00DA0086"/>
    <w:rsid w:val="00DA076F"/>
    <w:rsid w:val="00DA11E3"/>
    <w:rsid w:val="00DA1B1C"/>
    <w:rsid w:val="00DA2B93"/>
    <w:rsid w:val="00DA5723"/>
    <w:rsid w:val="00DA5834"/>
    <w:rsid w:val="00DA67C6"/>
    <w:rsid w:val="00DA759E"/>
    <w:rsid w:val="00DB0AE8"/>
    <w:rsid w:val="00DB12A8"/>
    <w:rsid w:val="00DB1446"/>
    <w:rsid w:val="00DB1A74"/>
    <w:rsid w:val="00DB2593"/>
    <w:rsid w:val="00DB2855"/>
    <w:rsid w:val="00DB291F"/>
    <w:rsid w:val="00DB3C38"/>
    <w:rsid w:val="00DB6CC2"/>
    <w:rsid w:val="00DC069A"/>
    <w:rsid w:val="00DC0CB4"/>
    <w:rsid w:val="00DC177C"/>
    <w:rsid w:val="00DC4420"/>
    <w:rsid w:val="00DC4EB4"/>
    <w:rsid w:val="00DC59EC"/>
    <w:rsid w:val="00DC6084"/>
    <w:rsid w:val="00DC6255"/>
    <w:rsid w:val="00DC6B00"/>
    <w:rsid w:val="00DC6D1C"/>
    <w:rsid w:val="00DC6D50"/>
    <w:rsid w:val="00DC7850"/>
    <w:rsid w:val="00DC79C4"/>
    <w:rsid w:val="00DD0184"/>
    <w:rsid w:val="00DD04AE"/>
    <w:rsid w:val="00DD0533"/>
    <w:rsid w:val="00DD0773"/>
    <w:rsid w:val="00DD0D46"/>
    <w:rsid w:val="00DD0ECE"/>
    <w:rsid w:val="00DD137C"/>
    <w:rsid w:val="00DD227D"/>
    <w:rsid w:val="00DD25E6"/>
    <w:rsid w:val="00DD2BAF"/>
    <w:rsid w:val="00DD2F37"/>
    <w:rsid w:val="00DD396B"/>
    <w:rsid w:val="00DD4115"/>
    <w:rsid w:val="00DD54A5"/>
    <w:rsid w:val="00DD5764"/>
    <w:rsid w:val="00DD5DEA"/>
    <w:rsid w:val="00DD6277"/>
    <w:rsid w:val="00DD6CE1"/>
    <w:rsid w:val="00DD7A1C"/>
    <w:rsid w:val="00DE044E"/>
    <w:rsid w:val="00DE07B6"/>
    <w:rsid w:val="00DE12CA"/>
    <w:rsid w:val="00DE150B"/>
    <w:rsid w:val="00DE1638"/>
    <w:rsid w:val="00DE1917"/>
    <w:rsid w:val="00DE1F98"/>
    <w:rsid w:val="00DE2EE7"/>
    <w:rsid w:val="00DE2F1A"/>
    <w:rsid w:val="00DE3F52"/>
    <w:rsid w:val="00DE465C"/>
    <w:rsid w:val="00DE5166"/>
    <w:rsid w:val="00DE61FA"/>
    <w:rsid w:val="00DE71B0"/>
    <w:rsid w:val="00DE79EE"/>
    <w:rsid w:val="00DE79F3"/>
    <w:rsid w:val="00DE7E1F"/>
    <w:rsid w:val="00DE7FDA"/>
    <w:rsid w:val="00DF058C"/>
    <w:rsid w:val="00DF16D0"/>
    <w:rsid w:val="00DF1985"/>
    <w:rsid w:val="00DF1E25"/>
    <w:rsid w:val="00DF27DD"/>
    <w:rsid w:val="00DF2860"/>
    <w:rsid w:val="00DF3014"/>
    <w:rsid w:val="00DF3CA7"/>
    <w:rsid w:val="00DF411B"/>
    <w:rsid w:val="00DF4689"/>
    <w:rsid w:val="00DF4734"/>
    <w:rsid w:val="00DF4E7A"/>
    <w:rsid w:val="00DF5523"/>
    <w:rsid w:val="00DF5A5F"/>
    <w:rsid w:val="00DF6A83"/>
    <w:rsid w:val="00DF6D20"/>
    <w:rsid w:val="00E00B34"/>
    <w:rsid w:val="00E00D3B"/>
    <w:rsid w:val="00E013BE"/>
    <w:rsid w:val="00E016EB"/>
    <w:rsid w:val="00E01C58"/>
    <w:rsid w:val="00E0253D"/>
    <w:rsid w:val="00E0304C"/>
    <w:rsid w:val="00E04308"/>
    <w:rsid w:val="00E04312"/>
    <w:rsid w:val="00E065BD"/>
    <w:rsid w:val="00E06BD4"/>
    <w:rsid w:val="00E06DA7"/>
    <w:rsid w:val="00E0712A"/>
    <w:rsid w:val="00E0771F"/>
    <w:rsid w:val="00E07723"/>
    <w:rsid w:val="00E10459"/>
    <w:rsid w:val="00E111DE"/>
    <w:rsid w:val="00E1187A"/>
    <w:rsid w:val="00E1199E"/>
    <w:rsid w:val="00E11A95"/>
    <w:rsid w:val="00E123AB"/>
    <w:rsid w:val="00E13B57"/>
    <w:rsid w:val="00E14121"/>
    <w:rsid w:val="00E144F4"/>
    <w:rsid w:val="00E1535A"/>
    <w:rsid w:val="00E155BC"/>
    <w:rsid w:val="00E203A5"/>
    <w:rsid w:val="00E209BD"/>
    <w:rsid w:val="00E213C7"/>
    <w:rsid w:val="00E21DA3"/>
    <w:rsid w:val="00E226A0"/>
    <w:rsid w:val="00E23AEF"/>
    <w:rsid w:val="00E23FCB"/>
    <w:rsid w:val="00E24557"/>
    <w:rsid w:val="00E25ACF"/>
    <w:rsid w:val="00E26489"/>
    <w:rsid w:val="00E26F04"/>
    <w:rsid w:val="00E270D0"/>
    <w:rsid w:val="00E2732E"/>
    <w:rsid w:val="00E3097B"/>
    <w:rsid w:val="00E30ADC"/>
    <w:rsid w:val="00E31299"/>
    <w:rsid w:val="00E31772"/>
    <w:rsid w:val="00E32288"/>
    <w:rsid w:val="00E3241F"/>
    <w:rsid w:val="00E329FF"/>
    <w:rsid w:val="00E32BCF"/>
    <w:rsid w:val="00E33027"/>
    <w:rsid w:val="00E33433"/>
    <w:rsid w:val="00E335FE"/>
    <w:rsid w:val="00E34991"/>
    <w:rsid w:val="00E34D2C"/>
    <w:rsid w:val="00E35078"/>
    <w:rsid w:val="00E3567D"/>
    <w:rsid w:val="00E35DA6"/>
    <w:rsid w:val="00E3695D"/>
    <w:rsid w:val="00E36BC2"/>
    <w:rsid w:val="00E4032F"/>
    <w:rsid w:val="00E40678"/>
    <w:rsid w:val="00E40B6B"/>
    <w:rsid w:val="00E41046"/>
    <w:rsid w:val="00E41845"/>
    <w:rsid w:val="00E419BA"/>
    <w:rsid w:val="00E421B8"/>
    <w:rsid w:val="00E4300E"/>
    <w:rsid w:val="00E4478D"/>
    <w:rsid w:val="00E44889"/>
    <w:rsid w:val="00E44AEA"/>
    <w:rsid w:val="00E45543"/>
    <w:rsid w:val="00E46B2B"/>
    <w:rsid w:val="00E50897"/>
    <w:rsid w:val="00E516AA"/>
    <w:rsid w:val="00E52AE2"/>
    <w:rsid w:val="00E52B45"/>
    <w:rsid w:val="00E530B8"/>
    <w:rsid w:val="00E5376B"/>
    <w:rsid w:val="00E5575E"/>
    <w:rsid w:val="00E56524"/>
    <w:rsid w:val="00E571BB"/>
    <w:rsid w:val="00E60310"/>
    <w:rsid w:val="00E620E5"/>
    <w:rsid w:val="00E62290"/>
    <w:rsid w:val="00E6250E"/>
    <w:rsid w:val="00E6279E"/>
    <w:rsid w:val="00E628D7"/>
    <w:rsid w:val="00E62A62"/>
    <w:rsid w:val="00E630D4"/>
    <w:rsid w:val="00E632EC"/>
    <w:rsid w:val="00E64064"/>
    <w:rsid w:val="00E649B4"/>
    <w:rsid w:val="00E65C33"/>
    <w:rsid w:val="00E663A2"/>
    <w:rsid w:val="00E66C8E"/>
    <w:rsid w:val="00E66C92"/>
    <w:rsid w:val="00E6718B"/>
    <w:rsid w:val="00E67564"/>
    <w:rsid w:val="00E678DA"/>
    <w:rsid w:val="00E701AF"/>
    <w:rsid w:val="00E7033A"/>
    <w:rsid w:val="00E70F2C"/>
    <w:rsid w:val="00E70F8A"/>
    <w:rsid w:val="00E7257D"/>
    <w:rsid w:val="00E72CA6"/>
    <w:rsid w:val="00E74192"/>
    <w:rsid w:val="00E74DA4"/>
    <w:rsid w:val="00E74FBB"/>
    <w:rsid w:val="00E758CD"/>
    <w:rsid w:val="00E761B4"/>
    <w:rsid w:val="00E767B3"/>
    <w:rsid w:val="00E769A2"/>
    <w:rsid w:val="00E77745"/>
    <w:rsid w:val="00E80FC3"/>
    <w:rsid w:val="00E82C89"/>
    <w:rsid w:val="00E839C7"/>
    <w:rsid w:val="00E84193"/>
    <w:rsid w:val="00E85C79"/>
    <w:rsid w:val="00E85D0D"/>
    <w:rsid w:val="00E86CAC"/>
    <w:rsid w:val="00E86E40"/>
    <w:rsid w:val="00E875F2"/>
    <w:rsid w:val="00E87AE2"/>
    <w:rsid w:val="00E907A0"/>
    <w:rsid w:val="00E91F92"/>
    <w:rsid w:val="00E9213E"/>
    <w:rsid w:val="00E92551"/>
    <w:rsid w:val="00E92B95"/>
    <w:rsid w:val="00E92E81"/>
    <w:rsid w:val="00E9387E"/>
    <w:rsid w:val="00E94362"/>
    <w:rsid w:val="00E9582A"/>
    <w:rsid w:val="00E96649"/>
    <w:rsid w:val="00E973E0"/>
    <w:rsid w:val="00E978E3"/>
    <w:rsid w:val="00E978E8"/>
    <w:rsid w:val="00E97D41"/>
    <w:rsid w:val="00EA04C9"/>
    <w:rsid w:val="00EA0EE0"/>
    <w:rsid w:val="00EA16E9"/>
    <w:rsid w:val="00EA1BCF"/>
    <w:rsid w:val="00EA30B0"/>
    <w:rsid w:val="00EA3185"/>
    <w:rsid w:val="00EA3DF1"/>
    <w:rsid w:val="00EA4D74"/>
    <w:rsid w:val="00EA5901"/>
    <w:rsid w:val="00EA5C2C"/>
    <w:rsid w:val="00EA6079"/>
    <w:rsid w:val="00EA60B2"/>
    <w:rsid w:val="00EA66B3"/>
    <w:rsid w:val="00EA6D12"/>
    <w:rsid w:val="00EA7262"/>
    <w:rsid w:val="00EB0ED0"/>
    <w:rsid w:val="00EB13BF"/>
    <w:rsid w:val="00EB15DE"/>
    <w:rsid w:val="00EB1D72"/>
    <w:rsid w:val="00EB2E77"/>
    <w:rsid w:val="00EB4B7F"/>
    <w:rsid w:val="00EB5CA0"/>
    <w:rsid w:val="00EB6C1C"/>
    <w:rsid w:val="00EB7121"/>
    <w:rsid w:val="00EB72C4"/>
    <w:rsid w:val="00EB75AE"/>
    <w:rsid w:val="00EC0590"/>
    <w:rsid w:val="00EC079A"/>
    <w:rsid w:val="00EC18F4"/>
    <w:rsid w:val="00EC1F36"/>
    <w:rsid w:val="00EC20C6"/>
    <w:rsid w:val="00EC460B"/>
    <w:rsid w:val="00EC479A"/>
    <w:rsid w:val="00EC4821"/>
    <w:rsid w:val="00EC4E49"/>
    <w:rsid w:val="00EC4F4A"/>
    <w:rsid w:val="00EC51A6"/>
    <w:rsid w:val="00EC54EB"/>
    <w:rsid w:val="00EC5714"/>
    <w:rsid w:val="00EC617A"/>
    <w:rsid w:val="00EC63FC"/>
    <w:rsid w:val="00EC72E9"/>
    <w:rsid w:val="00EC789A"/>
    <w:rsid w:val="00ED0205"/>
    <w:rsid w:val="00ED0A98"/>
    <w:rsid w:val="00ED0D12"/>
    <w:rsid w:val="00ED1DCD"/>
    <w:rsid w:val="00ED2709"/>
    <w:rsid w:val="00ED6372"/>
    <w:rsid w:val="00ED77FB"/>
    <w:rsid w:val="00ED7DA4"/>
    <w:rsid w:val="00EE16CA"/>
    <w:rsid w:val="00EE1D29"/>
    <w:rsid w:val="00EE386F"/>
    <w:rsid w:val="00EE429E"/>
    <w:rsid w:val="00EE45FA"/>
    <w:rsid w:val="00EE4CA5"/>
    <w:rsid w:val="00EE4D28"/>
    <w:rsid w:val="00EE5081"/>
    <w:rsid w:val="00EE5423"/>
    <w:rsid w:val="00EE57D6"/>
    <w:rsid w:val="00EE62A6"/>
    <w:rsid w:val="00EE6570"/>
    <w:rsid w:val="00EE691F"/>
    <w:rsid w:val="00EE6D18"/>
    <w:rsid w:val="00EF0353"/>
    <w:rsid w:val="00EF0527"/>
    <w:rsid w:val="00EF1B64"/>
    <w:rsid w:val="00EF1BEB"/>
    <w:rsid w:val="00EF2C41"/>
    <w:rsid w:val="00EF2F95"/>
    <w:rsid w:val="00EF3050"/>
    <w:rsid w:val="00EF39AD"/>
    <w:rsid w:val="00EF5095"/>
    <w:rsid w:val="00EF6494"/>
    <w:rsid w:val="00EF745E"/>
    <w:rsid w:val="00EF7701"/>
    <w:rsid w:val="00EF7804"/>
    <w:rsid w:val="00F0174D"/>
    <w:rsid w:val="00F017A3"/>
    <w:rsid w:val="00F019D8"/>
    <w:rsid w:val="00F019F9"/>
    <w:rsid w:val="00F04066"/>
    <w:rsid w:val="00F044C0"/>
    <w:rsid w:val="00F04812"/>
    <w:rsid w:val="00F04EEC"/>
    <w:rsid w:val="00F056C0"/>
    <w:rsid w:val="00F05EF1"/>
    <w:rsid w:val="00F101E3"/>
    <w:rsid w:val="00F103D2"/>
    <w:rsid w:val="00F10511"/>
    <w:rsid w:val="00F113F1"/>
    <w:rsid w:val="00F117C0"/>
    <w:rsid w:val="00F11AA6"/>
    <w:rsid w:val="00F1278C"/>
    <w:rsid w:val="00F12F42"/>
    <w:rsid w:val="00F132E6"/>
    <w:rsid w:val="00F13B26"/>
    <w:rsid w:val="00F13D53"/>
    <w:rsid w:val="00F14482"/>
    <w:rsid w:val="00F1448D"/>
    <w:rsid w:val="00F146E8"/>
    <w:rsid w:val="00F14AC7"/>
    <w:rsid w:val="00F15473"/>
    <w:rsid w:val="00F15F3C"/>
    <w:rsid w:val="00F16BA0"/>
    <w:rsid w:val="00F171B6"/>
    <w:rsid w:val="00F20FBF"/>
    <w:rsid w:val="00F21AC3"/>
    <w:rsid w:val="00F2292E"/>
    <w:rsid w:val="00F23CC7"/>
    <w:rsid w:val="00F23F14"/>
    <w:rsid w:val="00F24209"/>
    <w:rsid w:val="00F2463B"/>
    <w:rsid w:val="00F2628C"/>
    <w:rsid w:val="00F26E4F"/>
    <w:rsid w:val="00F26FE3"/>
    <w:rsid w:val="00F277D7"/>
    <w:rsid w:val="00F27D54"/>
    <w:rsid w:val="00F3011B"/>
    <w:rsid w:val="00F31033"/>
    <w:rsid w:val="00F31685"/>
    <w:rsid w:val="00F3174B"/>
    <w:rsid w:val="00F31B8E"/>
    <w:rsid w:val="00F31D08"/>
    <w:rsid w:val="00F32070"/>
    <w:rsid w:val="00F331BD"/>
    <w:rsid w:val="00F33EEF"/>
    <w:rsid w:val="00F34710"/>
    <w:rsid w:val="00F3472F"/>
    <w:rsid w:val="00F34E71"/>
    <w:rsid w:val="00F3649B"/>
    <w:rsid w:val="00F36FA5"/>
    <w:rsid w:val="00F378F2"/>
    <w:rsid w:val="00F400C2"/>
    <w:rsid w:val="00F40286"/>
    <w:rsid w:val="00F40E84"/>
    <w:rsid w:val="00F42146"/>
    <w:rsid w:val="00F4270F"/>
    <w:rsid w:val="00F42A4C"/>
    <w:rsid w:val="00F42E46"/>
    <w:rsid w:val="00F431E9"/>
    <w:rsid w:val="00F43F08"/>
    <w:rsid w:val="00F43FE6"/>
    <w:rsid w:val="00F44679"/>
    <w:rsid w:val="00F45EAC"/>
    <w:rsid w:val="00F470AE"/>
    <w:rsid w:val="00F47ECD"/>
    <w:rsid w:val="00F5037C"/>
    <w:rsid w:val="00F504E8"/>
    <w:rsid w:val="00F525CE"/>
    <w:rsid w:val="00F5300F"/>
    <w:rsid w:val="00F53AE6"/>
    <w:rsid w:val="00F5401E"/>
    <w:rsid w:val="00F5414D"/>
    <w:rsid w:val="00F54945"/>
    <w:rsid w:val="00F5498F"/>
    <w:rsid w:val="00F55B4E"/>
    <w:rsid w:val="00F55F87"/>
    <w:rsid w:val="00F561CB"/>
    <w:rsid w:val="00F562B5"/>
    <w:rsid w:val="00F567FB"/>
    <w:rsid w:val="00F568E1"/>
    <w:rsid w:val="00F576A1"/>
    <w:rsid w:val="00F578F3"/>
    <w:rsid w:val="00F603CF"/>
    <w:rsid w:val="00F606A3"/>
    <w:rsid w:val="00F60C32"/>
    <w:rsid w:val="00F6148D"/>
    <w:rsid w:val="00F61512"/>
    <w:rsid w:val="00F62273"/>
    <w:rsid w:val="00F6229E"/>
    <w:rsid w:val="00F6245B"/>
    <w:rsid w:val="00F629C3"/>
    <w:rsid w:val="00F63AE6"/>
    <w:rsid w:val="00F63F03"/>
    <w:rsid w:val="00F64D33"/>
    <w:rsid w:val="00F652E6"/>
    <w:rsid w:val="00F65693"/>
    <w:rsid w:val="00F65C70"/>
    <w:rsid w:val="00F65EF0"/>
    <w:rsid w:val="00F66152"/>
    <w:rsid w:val="00F6620F"/>
    <w:rsid w:val="00F66A51"/>
    <w:rsid w:val="00F66EEF"/>
    <w:rsid w:val="00F6771B"/>
    <w:rsid w:val="00F67824"/>
    <w:rsid w:val="00F67F88"/>
    <w:rsid w:val="00F7082C"/>
    <w:rsid w:val="00F71C27"/>
    <w:rsid w:val="00F7467E"/>
    <w:rsid w:val="00F747ED"/>
    <w:rsid w:val="00F74FF7"/>
    <w:rsid w:val="00F75687"/>
    <w:rsid w:val="00F75B48"/>
    <w:rsid w:val="00F75D57"/>
    <w:rsid w:val="00F75EBF"/>
    <w:rsid w:val="00F76725"/>
    <w:rsid w:val="00F76836"/>
    <w:rsid w:val="00F77861"/>
    <w:rsid w:val="00F80E3E"/>
    <w:rsid w:val="00F813F0"/>
    <w:rsid w:val="00F82752"/>
    <w:rsid w:val="00F835ED"/>
    <w:rsid w:val="00F83D27"/>
    <w:rsid w:val="00F84C42"/>
    <w:rsid w:val="00F85918"/>
    <w:rsid w:val="00F85987"/>
    <w:rsid w:val="00F85B4B"/>
    <w:rsid w:val="00F85E4A"/>
    <w:rsid w:val="00F87A9E"/>
    <w:rsid w:val="00F91BBD"/>
    <w:rsid w:val="00F91C03"/>
    <w:rsid w:val="00F91E70"/>
    <w:rsid w:val="00F91F63"/>
    <w:rsid w:val="00F92AD3"/>
    <w:rsid w:val="00F937C9"/>
    <w:rsid w:val="00F93951"/>
    <w:rsid w:val="00F939A7"/>
    <w:rsid w:val="00F93F45"/>
    <w:rsid w:val="00F94BD4"/>
    <w:rsid w:val="00F9504A"/>
    <w:rsid w:val="00F958C3"/>
    <w:rsid w:val="00F968C9"/>
    <w:rsid w:val="00F97105"/>
    <w:rsid w:val="00F9755C"/>
    <w:rsid w:val="00F97796"/>
    <w:rsid w:val="00F97A1E"/>
    <w:rsid w:val="00F97A5D"/>
    <w:rsid w:val="00F97B97"/>
    <w:rsid w:val="00FA052E"/>
    <w:rsid w:val="00FA1547"/>
    <w:rsid w:val="00FA1884"/>
    <w:rsid w:val="00FA188D"/>
    <w:rsid w:val="00FA2122"/>
    <w:rsid w:val="00FA26EC"/>
    <w:rsid w:val="00FA307A"/>
    <w:rsid w:val="00FA3699"/>
    <w:rsid w:val="00FA4060"/>
    <w:rsid w:val="00FA48D0"/>
    <w:rsid w:val="00FA48DB"/>
    <w:rsid w:val="00FA4C99"/>
    <w:rsid w:val="00FA51E5"/>
    <w:rsid w:val="00FA641E"/>
    <w:rsid w:val="00FA6824"/>
    <w:rsid w:val="00FA6A33"/>
    <w:rsid w:val="00FA6D91"/>
    <w:rsid w:val="00FA717E"/>
    <w:rsid w:val="00FA74C4"/>
    <w:rsid w:val="00FA767A"/>
    <w:rsid w:val="00FA7DFC"/>
    <w:rsid w:val="00FA7E89"/>
    <w:rsid w:val="00FA7EB0"/>
    <w:rsid w:val="00FA7FEB"/>
    <w:rsid w:val="00FB0022"/>
    <w:rsid w:val="00FB2AAB"/>
    <w:rsid w:val="00FB3806"/>
    <w:rsid w:val="00FB4537"/>
    <w:rsid w:val="00FB49E7"/>
    <w:rsid w:val="00FB613A"/>
    <w:rsid w:val="00FB64BD"/>
    <w:rsid w:val="00FB6BC4"/>
    <w:rsid w:val="00FB6DD4"/>
    <w:rsid w:val="00FB6F66"/>
    <w:rsid w:val="00FB73A8"/>
    <w:rsid w:val="00FB7490"/>
    <w:rsid w:val="00FC0645"/>
    <w:rsid w:val="00FC0B11"/>
    <w:rsid w:val="00FC1890"/>
    <w:rsid w:val="00FC229B"/>
    <w:rsid w:val="00FC2683"/>
    <w:rsid w:val="00FC28D7"/>
    <w:rsid w:val="00FC2AD0"/>
    <w:rsid w:val="00FC4063"/>
    <w:rsid w:val="00FC40BE"/>
    <w:rsid w:val="00FC4716"/>
    <w:rsid w:val="00FC52C4"/>
    <w:rsid w:val="00FC62C4"/>
    <w:rsid w:val="00FC688B"/>
    <w:rsid w:val="00FC68CC"/>
    <w:rsid w:val="00FC6CA7"/>
    <w:rsid w:val="00FC71BA"/>
    <w:rsid w:val="00FD0160"/>
    <w:rsid w:val="00FD10EE"/>
    <w:rsid w:val="00FD180D"/>
    <w:rsid w:val="00FD47EA"/>
    <w:rsid w:val="00FD578B"/>
    <w:rsid w:val="00FD5B63"/>
    <w:rsid w:val="00FD5E0E"/>
    <w:rsid w:val="00FD5EC8"/>
    <w:rsid w:val="00FD6FBF"/>
    <w:rsid w:val="00FD7364"/>
    <w:rsid w:val="00FD7920"/>
    <w:rsid w:val="00FE03CA"/>
    <w:rsid w:val="00FE0A21"/>
    <w:rsid w:val="00FE0B64"/>
    <w:rsid w:val="00FE132C"/>
    <w:rsid w:val="00FE2A76"/>
    <w:rsid w:val="00FE4245"/>
    <w:rsid w:val="00FE441B"/>
    <w:rsid w:val="00FE5ECD"/>
    <w:rsid w:val="00FF0171"/>
    <w:rsid w:val="00FF04D7"/>
    <w:rsid w:val="00FF15F4"/>
    <w:rsid w:val="00FF1B98"/>
    <w:rsid w:val="00FF29AF"/>
    <w:rsid w:val="00FF389B"/>
    <w:rsid w:val="00FF418E"/>
    <w:rsid w:val="00FF41E7"/>
    <w:rsid w:val="00FF469D"/>
    <w:rsid w:val="00FF59F8"/>
    <w:rsid w:val="00FF5ECB"/>
    <w:rsid w:val="00FF659E"/>
    <w:rsid w:val="00FF77BB"/>
    <w:rsid w:val="00FF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locked/>
    <w:rsid w:val="00A250A4"/>
    <w:rPr>
      <w:rFonts w:ascii="Cambria" w:hAnsi="Cambria" w:cs="Times New Roman"/>
      <w:b/>
      <w:bCs/>
      <w:i/>
      <w:iCs/>
      <w:sz w:val="28"/>
      <w:szCs w:val="28"/>
      <w:lang w:val="x-none" w:eastAsia="zh-CN"/>
    </w:rPr>
  </w:style>
  <w:style w:type="character" w:customStyle="1" w:styleId="Heading3Char">
    <w:name w:val="Heading 3 Char"/>
    <w:link w:val="Heading3"/>
    <w:locked/>
    <w:rsid w:val="00A250A4"/>
    <w:rPr>
      <w:rFonts w:ascii="Cambria" w:hAnsi="Cambria" w:cs="Times New Roman"/>
      <w:b/>
      <w:bCs/>
      <w:sz w:val="26"/>
      <w:szCs w:val="26"/>
      <w:lang w:val="x-none" w:eastAsia="zh-CN"/>
    </w:rPr>
  </w:style>
  <w:style w:type="character" w:customStyle="1" w:styleId="Heading4Char">
    <w:name w:val="Heading 4 Char"/>
    <w:link w:val="Heading4"/>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imes New Roman" w:eastAsia="Times New Roman" w:hAnsi="Times New Roman" w:cs="Times New Roman"/>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imes New Roman" w:eastAsia="Times New Roman" w:hAnsi="Times New Roman" w:cs="Times New Roman"/>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imes New Roman" w:eastAsia="Times New Roman" w:hAnsi="Times New Roman" w:cs="Times New Roman"/>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SimSun" w:hAnsi="SimSun" w:cs="Times New Roman"/>
      <w:color w:val="000000"/>
      <w:sz w:val="20"/>
      <w:lang w:eastAsia="ko-KR"/>
    </w:rPr>
  </w:style>
  <w:style w:type="paragraph" w:styleId="NoSpacing">
    <w:name w:val="No Spacing"/>
    <w:uiPriority w:val="1"/>
    <w:qFormat/>
    <w:rsid w:val="000D60CE"/>
    <w:rPr>
      <w:rFonts w:eastAsia="Times New Roman"/>
      <w:sz w:val="22"/>
      <w:szCs w:val="22"/>
      <w:lang w:val="es-CL"/>
    </w:rPr>
  </w:style>
  <w:style w:type="paragraph" w:customStyle="1" w:styleId="Style6">
    <w:name w:val="Style6"/>
    <w:basedOn w:val="Normal"/>
    <w:uiPriority w:val="99"/>
    <w:rsid w:val="00E04308"/>
    <w:pPr>
      <w:widowControl w:val="0"/>
      <w:autoSpaceDE w:val="0"/>
      <w:autoSpaceDN w:val="0"/>
      <w:adjustRightInd w:val="0"/>
    </w:pPr>
    <w:rPr>
      <w:rFonts w:ascii="Cambria" w:eastAsia="Times New Roman" w:hAnsi="Cambria" w:cs="Times New Roman"/>
      <w:sz w:val="24"/>
      <w:szCs w:val="24"/>
      <w:lang w:eastAsia="en-US"/>
    </w:rPr>
  </w:style>
  <w:style w:type="paragraph" w:customStyle="1" w:styleId="Style7">
    <w:name w:val="Style7"/>
    <w:basedOn w:val="Normal"/>
    <w:uiPriority w:val="99"/>
    <w:rsid w:val="00E04308"/>
    <w:pPr>
      <w:widowControl w:val="0"/>
      <w:autoSpaceDE w:val="0"/>
      <w:autoSpaceDN w:val="0"/>
      <w:adjustRightInd w:val="0"/>
      <w:spacing w:line="317" w:lineRule="exact"/>
      <w:jc w:val="both"/>
    </w:pPr>
    <w:rPr>
      <w:rFonts w:ascii="Cambria" w:eastAsia="Times New Roman" w:hAnsi="Cambria" w:cs="Times New Roman"/>
      <w:sz w:val="24"/>
      <w:szCs w:val="24"/>
      <w:lang w:eastAsia="en-US"/>
    </w:rPr>
  </w:style>
  <w:style w:type="paragraph" w:customStyle="1" w:styleId="Style8">
    <w:name w:val="Style8"/>
    <w:basedOn w:val="Normal"/>
    <w:uiPriority w:val="99"/>
    <w:rsid w:val="00E04308"/>
    <w:pPr>
      <w:widowControl w:val="0"/>
      <w:autoSpaceDE w:val="0"/>
      <w:autoSpaceDN w:val="0"/>
      <w:adjustRightInd w:val="0"/>
    </w:pPr>
    <w:rPr>
      <w:rFonts w:ascii="Cambria" w:eastAsia="Times New Roman" w:hAnsi="Cambria" w:cs="Times New Roman"/>
      <w:sz w:val="24"/>
      <w:szCs w:val="24"/>
      <w:lang w:eastAsia="en-US"/>
    </w:rPr>
  </w:style>
  <w:style w:type="paragraph" w:customStyle="1" w:styleId="Style10">
    <w:name w:val="Style10"/>
    <w:basedOn w:val="Normal"/>
    <w:uiPriority w:val="99"/>
    <w:rsid w:val="00E04308"/>
    <w:pPr>
      <w:widowControl w:val="0"/>
      <w:autoSpaceDE w:val="0"/>
      <w:autoSpaceDN w:val="0"/>
      <w:adjustRightInd w:val="0"/>
      <w:spacing w:line="317" w:lineRule="exact"/>
      <w:jc w:val="both"/>
    </w:pPr>
    <w:rPr>
      <w:rFonts w:ascii="Cambria" w:eastAsia="Times New Roman" w:hAnsi="Cambria" w:cs="Times New Roman"/>
      <w:sz w:val="24"/>
      <w:szCs w:val="24"/>
      <w:lang w:eastAsia="en-US"/>
    </w:rPr>
  </w:style>
  <w:style w:type="character" w:customStyle="1" w:styleId="FontStyle13">
    <w:name w:val="Font Style13"/>
    <w:basedOn w:val="DefaultParagraphFont"/>
    <w:uiPriority w:val="99"/>
    <w:rsid w:val="00E04308"/>
    <w:rPr>
      <w:rFonts w:ascii="Cambria" w:hAnsi="Cambria" w:cs="Cambria"/>
      <w:i/>
      <w:iCs/>
      <w:sz w:val="20"/>
      <w:szCs w:val="20"/>
    </w:rPr>
  </w:style>
  <w:style w:type="character" w:customStyle="1" w:styleId="FontStyle20">
    <w:name w:val="Font Style20"/>
    <w:basedOn w:val="DefaultParagraphFont"/>
    <w:uiPriority w:val="99"/>
    <w:rsid w:val="00E04308"/>
    <w:rPr>
      <w:rFonts w:ascii="Cambria" w:hAnsi="Cambria" w:cs="Cambria"/>
      <w:b/>
      <w:bCs/>
      <w:i/>
      <w:iCs/>
      <w:sz w:val="24"/>
      <w:szCs w:val="24"/>
    </w:rPr>
  </w:style>
  <w:style w:type="character" w:customStyle="1" w:styleId="FontStyle22">
    <w:name w:val="Font Style22"/>
    <w:basedOn w:val="DefaultParagraphFont"/>
    <w:uiPriority w:val="99"/>
    <w:rsid w:val="00E04308"/>
    <w:rPr>
      <w:rFonts w:ascii="Cambria" w:hAnsi="Cambria" w:cs="Cambria"/>
      <w:b/>
      <w:bCs/>
      <w:sz w:val="26"/>
      <w:szCs w:val="26"/>
    </w:rPr>
  </w:style>
  <w:style w:type="character" w:customStyle="1" w:styleId="FontStyle23">
    <w:name w:val="Font Style23"/>
    <w:basedOn w:val="DefaultParagraphFont"/>
    <w:uiPriority w:val="99"/>
    <w:rsid w:val="00E04308"/>
    <w:rPr>
      <w:rFonts w:ascii="Cambria" w:hAnsi="Cambria" w:cs="Cambria"/>
      <w:sz w:val="24"/>
      <w:szCs w:val="24"/>
    </w:rPr>
  </w:style>
  <w:style w:type="character" w:customStyle="1" w:styleId="FontStyle24">
    <w:name w:val="Font Style24"/>
    <w:basedOn w:val="DefaultParagraphFont"/>
    <w:uiPriority w:val="99"/>
    <w:rsid w:val="00E04308"/>
    <w:rPr>
      <w:rFonts w:ascii="Cambria" w:hAnsi="Cambria" w:cs="Cambria"/>
      <w:sz w:val="26"/>
      <w:szCs w:val="26"/>
    </w:rPr>
  </w:style>
  <w:style w:type="table" w:styleId="TableGrid">
    <w:name w:val="Table Grid"/>
    <w:basedOn w:val="TableNormal"/>
    <w:uiPriority w:val="59"/>
    <w:locked/>
    <w:rsid w:val="0065119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651193"/>
    <w:pPr>
      <w:widowControl w:val="0"/>
      <w:autoSpaceDE w:val="0"/>
      <w:autoSpaceDN w:val="0"/>
      <w:adjustRightInd w:val="0"/>
      <w:spacing w:line="230" w:lineRule="exact"/>
      <w:jc w:val="center"/>
    </w:pPr>
    <w:rPr>
      <w:rFonts w:eastAsia="Times New Roman"/>
      <w:sz w:val="24"/>
      <w:szCs w:val="24"/>
      <w:lang w:eastAsia="en-US"/>
    </w:rPr>
  </w:style>
  <w:style w:type="character" w:customStyle="1" w:styleId="FontStyle45">
    <w:name w:val="Font Style45"/>
    <w:basedOn w:val="DefaultParagraphFont"/>
    <w:uiPriority w:val="99"/>
    <w:rsid w:val="00651193"/>
    <w:rPr>
      <w:rFonts w:ascii="Arial" w:hAnsi="Arial" w:cs="Arial"/>
      <w:sz w:val="16"/>
      <w:szCs w:val="16"/>
    </w:rPr>
  </w:style>
  <w:style w:type="paragraph" w:customStyle="1" w:styleId="Style15">
    <w:name w:val="Style15"/>
    <w:basedOn w:val="Normal"/>
    <w:uiPriority w:val="99"/>
    <w:rsid w:val="00651193"/>
    <w:pPr>
      <w:widowControl w:val="0"/>
      <w:autoSpaceDE w:val="0"/>
      <w:autoSpaceDN w:val="0"/>
      <w:adjustRightInd w:val="0"/>
      <w:spacing w:line="198" w:lineRule="exact"/>
      <w:jc w:val="both"/>
    </w:pPr>
    <w:rPr>
      <w:rFonts w:eastAsia="Times New Roman"/>
      <w:sz w:val="24"/>
      <w:szCs w:val="24"/>
      <w:lang w:eastAsia="en-US"/>
    </w:rPr>
  </w:style>
  <w:style w:type="character" w:customStyle="1" w:styleId="FontStyle43">
    <w:name w:val="Font Style43"/>
    <w:basedOn w:val="DefaultParagraphFont"/>
    <w:uiPriority w:val="99"/>
    <w:rsid w:val="00651193"/>
    <w:rPr>
      <w:rFonts w:ascii="Arial" w:hAnsi="Arial" w:cs="Arial"/>
      <w:b/>
      <w:bCs/>
      <w:spacing w:val="-20"/>
      <w:sz w:val="22"/>
      <w:szCs w:val="22"/>
    </w:rPr>
  </w:style>
  <w:style w:type="paragraph" w:customStyle="1" w:styleId="Style14">
    <w:name w:val="Style14"/>
    <w:basedOn w:val="Normal"/>
    <w:uiPriority w:val="99"/>
    <w:rsid w:val="00651193"/>
    <w:pPr>
      <w:widowControl w:val="0"/>
      <w:autoSpaceDE w:val="0"/>
      <w:autoSpaceDN w:val="0"/>
      <w:adjustRightInd w:val="0"/>
      <w:spacing w:line="202" w:lineRule="exact"/>
      <w:jc w:val="both"/>
    </w:pPr>
    <w:rPr>
      <w:rFonts w:eastAsia="Times New Roman"/>
      <w:sz w:val="24"/>
      <w:szCs w:val="24"/>
      <w:lang w:eastAsia="en-US"/>
    </w:rPr>
  </w:style>
  <w:style w:type="paragraph" w:customStyle="1" w:styleId="Style34">
    <w:name w:val="Style34"/>
    <w:basedOn w:val="Normal"/>
    <w:uiPriority w:val="99"/>
    <w:rsid w:val="00651193"/>
    <w:pPr>
      <w:widowControl w:val="0"/>
      <w:autoSpaceDE w:val="0"/>
      <w:autoSpaceDN w:val="0"/>
      <w:adjustRightInd w:val="0"/>
      <w:spacing w:line="202" w:lineRule="exact"/>
      <w:jc w:val="both"/>
    </w:pPr>
    <w:rPr>
      <w:rFonts w:eastAsia="Times New Roman"/>
      <w:sz w:val="24"/>
      <w:szCs w:val="24"/>
      <w:lang w:eastAsia="en-US"/>
    </w:rPr>
  </w:style>
  <w:style w:type="character" w:customStyle="1" w:styleId="FontStyle46">
    <w:name w:val="Font Style46"/>
    <w:basedOn w:val="DefaultParagraphFont"/>
    <w:uiPriority w:val="99"/>
    <w:rsid w:val="00651193"/>
    <w:rPr>
      <w:rFonts w:ascii="Arial" w:hAnsi="Arial" w:cs="Arial"/>
      <w:i/>
      <w:iCs/>
      <w:sz w:val="16"/>
      <w:szCs w:val="16"/>
    </w:rPr>
  </w:style>
  <w:style w:type="paragraph" w:customStyle="1" w:styleId="Style21">
    <w:name w:val="Style21"/>
    <w:basedOn w:val="Normal"/>
    <w:uiPriority w:val="99"/>
    <w:rsid w:val="00651193"/>
    <w:pPr>
      <w:widowControl w:val="0"/>
      <w:autoSpaceDE w:val="0"/>
      <w:autoSpaceDN w:val="0"/>
      <w:adjustRightInd w:val="0"/>
      <w:spacing w:line="199" w:lineRule="exact"/>
      <w:ind w:firstLine="1171"/>
      <w:jc w:val="both"/>
    </w:pPr>
    <w:rPr>
      <w:rFonts w:eastAsia="Times New Roman"/>
      <w:sz w:val="24"/>
      <w:szCs w:val="24"/>
      <w:lang w:eastAsia="en-US"/>
    </w:rPr>
  </w:style>
  <w:style w:type="character" w:customStyle="1" w:styleId="alt-edited">
    <w:name w:val="alt-edited"/>
    <w:basedOn w:val="DefaultParagraphFont"/>
    <w:rsid w:val="00062877"/>
  </w:style>
  <w:style w:type="paragraph" w:customStyle="1" w:styleId="Default">
    <w:name w:val="Default"/>
    <w:rsid w:val="001F49AB"/>
    <w:pPr>
      <w:widowControl w:val="0"/>
      <w:autoSpaceDE w:val="0"/>
      <w:autoSpaceDN w:val="0"/>
      <w:adjustRightInd w:val="0"/>
    </w:pPr>
    <w:rPr>
      <w:rFonts w:ascii="SimHei" w:eastAsia="SimHei" w:cs="SimHei"/>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250A4"/>
    <w:rPr>
      <w:rFonts w:ascii="Cambria" w:hAnsi="Cambria" w:cs="Times New Roman"/>
      <w:b/>
      <w:bCs/>
      <w:kern w:val="32"/>
      <w:sz w:val="32"/>
      <w:szCs w:val="32"/>
      <w:lang w:val="x-none" w:eastAsia="zh-CN"/>
    </w:rPr>
  </w:style>
  <w:style w:type="character" w:customStyle="1" w:styleId="Heading2Char">
    <w:name w:val="Heading 2 Char"/>
    <w:link w:val="Heading2"/>
    <w:locked/>
    <w:rsid w:val="00A250A4"/>
    <w:rPr>
      <w:rFonts w:ascii="Cambria" w:hAnsi="Cambria" w:cs="Times New Roman"/>
      <w:b/>
      <w:bCs/>
      <w:i/>
      <w:iCs/>
      <w:sz w:val="28"/>
      <w:szCs w:val="28"/>
      <w:lang w:val="x-none" w:eastAsia="zh-CN"/>
    </w:rPr>
  </w:style>
  <w:style w:type="character" w:customStyle="1" w:styleId="Heading3Char">
    <w:name w:val="Heading 3 Char"/>
    <w:link w:val="Heading3"/>
    <w:locked/>
    <w:rsid w:val="00A250A4"/>
    <w:rPr>
      <w:rFonts w:ascii="Cambria" w:hAnsi="Cambria" w:cs="Times New Roman"/>
      <w:b/>
      <w:bCs/>
      <w:sz w:val="26"/>
      <w:szCs w:val="26"/>
      <w:lang w:val="x-none" w:eastAsia="zh-CN"/>
    </w:rPr>
  </w:style>
  <w:style w:type="character" w:customStyle="1" w:styleId="Heading4Char">
    <w:name w:val="Heading 4 Char"/>
    <w:link w:val="Heading4"/>
    <w:locked/>
    <w:rsid w:val="00A250A4"/>
    <w:rPr>
      <w:rFonts w:ascii="Calibri" w:hAnsi="Calibri" w:cs="Times New Roman"/>
      <w:b/>
      <w:bCs/>
      <w:sz w:val="28"/>
      <w:szCs w:val="28"/>
      <w:lang w:val="x-none"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locked/>
    <w:rsid w:val="00A250A4"/>
    <w:rPr>
      <w:rFonts w:ascii="Arial" w:eastAsia="SimSun" w:hAnsi="Arial" w:cs="Arial"/>
      <w:sz w:val="22"/>
      <w:lang w:val="x-none" w:eastAsia="zh-CN"/>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link w:val="CommentText"/>
    <w:uiPriority w:val="99"/>
    <w:semiHidden/>
    <w:locked/>
    <w:rsid w:val="00A250A4"/>
    <w:rPr>
      <w:rFonts w:ascii="Arial" w:eastAsia="SimSun" w:hAnsi="Arial" w:cs="Arial"/>
      <w:lang w:val="x-none" w:eastAsia="zh-CN"/>
    </w:rPr>
  </w:style>
  <w:style w:type="paragraph" w:styleId="EndnoteText">
    <w:name w:val="endnote text"/>
    <w:basedOn w:val="Normal"/>
    <w:link w:val="EndnoteTextChar"/>
    <w:semiHidden/>
    <w:rsid w:val="00676C5C"/>
    <w:rPr>
      <w:sz w:val="18"/>
    </w:rPr>
  </w:style>
  <w:style w:type="character" w:customStyle="1" w:styleId="EndnoteTextChar">
    <w:name w:val="Endnote Text Char"/>
    <w:link w:val="EndnoteText"/>
    <w:semiHidden/>
    <w:locked/>
    <w:rsid w:val="00A250A4"/>
    <w:rPr>
      <w:rFonts w:ascii="Arial" w:eastAsia="SimSun" w:hAnsi="Arial" w:cs="Arial"/>
      <w:lang w:val="x-none" w:eastAsia="zh-CN"/>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locked/>
    <w:rsid w:val="00A250A4"/>
    <w:rPr>
      <w:rFonts w:ascii="Arial" w:eastAsia="SimSun" w:hAnsi="Arial" w:cs="Arial"/>
      <w:sz w:val="22"/>
      <w:lang w:val="x-none" w:eastAsia="zh-CN"/>
    </w:rPr>
  </w:style>
  <w:style w:type="character" w:styleId="PageNumber">
    <w:name w:val="page number"/>
    <w:rsid w:val="00A9419B"/>
    <w:rPr>
      <w:rFonts w:cs="Times New Roman"/>
    </w:r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link w:val="FootnoteText"/>
    <w:uiPriority w:val="99"/>
    <w:semiHidden/>
    <w:locked/>
    <w:rsid w:val="00A250A4"/>
    <w:rPr>
      <w:rFonts w:ascii="Arial" w:eastAsia="SimSun" w:hAnsi="Arial" w:cs="Arial"/>
      <w:lang w:val="x-none"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link w:val="Header"/>
    <w:uiPriority w:val="99"/>
    <w:locked/>
    <w:rsid w:val="00A250A4"/>
    <w:rPr>
      <w:rFonts w:ascii="Arial" w:eastAsia="SimSun" w:hAnsi="Arial" w:cs="Arial"/>
      <w:sz w:val="22"/>
      <w:lang w:val="x-none" w:eastAsia="zh-CN"/>
    </w:rPr>
  </w:style>
  <w:style w:type="paragraph" w:styleId="ListNumber">
    <w:name w:val="List Number"/>
    <w:basedOn w:val="Normal"/>
    <w:semiHidden/>
    <w:rsid w:val="00676C5C"/>
    <w:pPr>
      <w:numPr>
        <w:numId w:val="2"/>
      </w:numPr>
    </w:pPr>
  </w:style>
  <w:style w:type="paragraph" w:customStyle="1" w:styleId="ONUME">
    <w:name w:val="ONUM E"/>
    <w:basedOn w:val="BodyText"/>
    <w:rsid w:val="00676C5C"/>
    <w:pPr>
      <w:numPr>
        <w:numId w:val="1"/>
      </w:numPr>
      <w:tabs>
        <w:tab w:val="clear" w:pos="360"/>
        <w:tab w:val="num" w:pos="567"/>
      </w:tabs>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character" w:customStyle="1" w:styleId="SalutationChar">
    <w:name w:val="Salutation Char"/>
    <w:link w:val="Salutation"/>
    <w:semiHidden/>
    <w:locked/>
    <w:rsid w:val="00A250A4"/>
    <w:rPr>
      <w:rFonts w:ascii="Arial" w:eastAsia="SimSun" w:hAnsi="Arial" w:cs="Arial"/>
      <w:sz w:val="22"/>
      <w:lang w:val="x-none" w:eastAsia="zh-CN"/>
    </w:rPr>
  </w:style>
  <w:style w:type="paragraph" w:styleId="Signature">
    <w:name w:val="Signature"/>
    <w:basedOn w:val="Normal"/>
    <w:link w:val="SignatureChar"/>
    <w:semiHidden/>
    <w:rsid w:val="00676C5C"/>
    <w:pPr>
      <w:ind w:left="5250"/>
    </w:pPr>
  </w:style>
  <w:style w:type="character" w:customStyle="1" w:styleId="SignatureChar">
    <w:name w:val="Signature Char"/>
    <w:link w:val="Signature"/>
    <w:semiHidden/>
    <w:locked/>
    <w:rsid w:val="00A250A4"/>
    <w:rPr>
      <w:rFonts w:ascii="Arial" w:eastAsia="SimSun" w:hAnsi="Arial" w:cs="Arial"/>
      <w:sz w:val="22"/>
      <w:lang w:val="x-none" w:eastAsia="zh-CN"/>
    </w:rPr>
  </w:style>
  <w:style w:type="paragraph" w:styleId="BalloonText">
    <w:name w:val="Balloon Text"/>
    <w:basedOn w:val="Normal"/>
    <w:link w:val="BalloonTextChar"/>
    <w:uiPriority w:val="99"/>
    <w:semiHidden/>
    <w:rsid w:val="00286547"/>
    <w:rPr>
      <w:rFonts w:ascii="Tahoma" w:hAnsi="Tahoma" w:cs="Tahoma"/>
      <w:sz w:val="16"/>
      <w:szCs w:val="16"/>
    </w:rPr>
  </w:style>
  <w:style w:type="character" w:customStyle="1" w:styleId="BalloonTextChar">
    <w:name w:val="Balloon Text Char"/>
    <w:link w:val="BalloonText"/>
    <w:uiPriority w:val="99"/>
    <w:semiHidden/>
    <w:locked/>
    <w:rsid w:val="00A250A4"/>
    <w:rPr>
      <w:rFonts w:eastAsia="SimSun" w:cs="Arial"/>
      <w:sz w:val="2"/>
      <w:lang w:val="x-none" w:eastAsia="zh-CN"/>
    </w:rPr>
  </w:style>
  <w:style w:type="character" w:styleId="FootnoteReference">
    <w:name w:val="footnote reference"/>
    <w:uiPriority w:val="99"/>
    <w:semiHidden/>
    <w:rsid w:val="00BE300F"/>
    <w:rPr>
      <w:rFonts w:cs="Times New Roman"/>
      <w:vertAlign w:val="superscript"/>
    </w:rPr>
  </w:style>
  <w:style w:type="character" w:customStyle="1" w:styleId="longtext">
    <w:name w:val="long_text"/>
    <w:rsid w:val="00047039"/>
    <w:rPr>
      <w:rFonts w:cs="Times New Roman"/>
    </w:rPr>
  </w:style>
  <w:style w:type="character" w:styleId="CommentReference">
    <w:name w:val="annotation reference"/>
    <w:uiPriority w:val="99"/>
    <w:rsid w:val="0041684F"/>
    <w:rPr>
      <w:sz w:val="16"/>
      <w:szCs w:val="16"/>
    </w:rPr>
  </w:style>
  <w:style w:type="paragraph" w:styleId="CommentSubject">
    <w:name w:val="annotation subject"/>
    <w:basedOn w:val="CommentText"/>
    <w:next w:val="CommentText"/>
    <w:link w:val="CommentSubjectChar"/>
    <w:uiPriority w:val="99"/>
    <w:rsid w:val="0041684F"/>
    <w:rPr>
      <w:b/>
      <w:bCs/>
      <w:sz w:val="20"/>
    </w:rPr>
  </w:style>
  <w:style w:type="character" w:customStyle="1" w:styleId="CommentSubjectChar">
    <w:name w:val="Comment Subject Char"/>
    <w:link w:val="CommentSubject"/>
    <w:uiPriority w:val="99"/>
    <w:rsid w:val="0041684F"/>
    <w:rPr>
      <w:rFonts w:ascii="Arial" w:eastAsia="SimSun" w:hAnsi="Arial" w:cs="Arial"/>
      <w:b/>
      <w:bCs/>
      <w:lang w:val="x-none" w:eastAsia="zh-CN"/>
    </w:rPr>
  </w:style>
  <w:style w:type="paragraph" w:styleId="ListParagraph">
    <w:name w:val="List Paragraph"/>
    <w:basedOn w:val="Normal"/>
    <w:uiPriority w:val="34"/>
    <w:qFormat/>
    <w:rsid w:val="00881101"/>
    <w:pPr>
      <w:ind w:left="720"/>
      <w:contextualSpacing/>
    </w:pPr>
  </w:style>
  <w:style w:type="character" w:styleId="Hyperlink">
    <w:name w:val="Hyperlink"/>
    <w:basedOn w:val="DefaultParagraphFont"/>
    <w:uiPriority w:val="99"/>
    <w:unhideWhenUsed/>
    <w:rsid w:val="00311638"/>
    <w:rPr>
      <w:color w:val="0000FF" w:themeColor="hyperlink"/>
      <w:u w:val="single"/>
    </w:rPr>
  </w:style>
  <w:style w:type="paragraph" w:styleId="TOCHeading">
    <w:name w:val="TOC Heading"/>
    <w:basedOn w:val="Heading1"/>
    <w:next w:val="Normal"/>
    <w:uiPriority w:val="39"/>
    <w:semiHidden/>
    <w:unhideWhenUsed/>
    <w:qFormat/>
    <w:rsid w:val="00311638"/>
    <w:pPr>
      <w:keepLines/>
      <w:spacing w:before="480" w:after="0" w:line="276" w:lineRule="auto"/>
      <w:outlineLvl w:val="9"/>
    </w:pPr>
    <w:rPr>
      <w:rFonts w:ascii="Times New Roman" w:eastAsia="Times New Roman" w:hAnsi="Times New Roman" w:cs="Times New Roman"/>
      <w:caps w:val="0"/>
      <w:color w:val="365F91" w:themeColor="accent1" w:themeShade="BF"/>
      <w:kern w:val="0"/>
      <w:sz w:val="28"/>
      <w:szCs w:val="28"/>
      <w:lang w:eastAsia="ja-JP"/>
    </w:rPr>
  </w:style>
  <w:style w:type="paragraph" w:styleId="TOC2">
    <w:name w:val="toc 2"/>
    <w:basedOn w:val="Normal"/>
    <w:next w:val="Normal"/>
    <w:autoRedefine/>
    <w:uiPriority w:val="39"/>
    <w:unhideWhenUsed/>
    <w:qFormat/>
    <w:locked/>
    <w:rsid w:val="00311638"/>
    <w:pPr>
      <w:spacing w:after="100" w:line="276" w:lineRule="auto"/>
      <w:ind w:left="220"/>
    </w:pPr>
    <w:rPr>
      <w:rFonts w:ascii="Times New Roman" w:eastAsia="Times New Roman" w:hAnsi="Times New Roman" w:cs="Times New Roman"/>
      <w:szCs w:val="22"/>
      <w:lang w:eastAsia="ja-JP"/>
    </w:rPr>
  </w:style>
  <w:style w:type="paragraph" w:styleId="TOC1">
    <w:name w:val="toc 1"/>
    <w:basedOn w:val="Normal"/>
    <w:next w:val="Normal"/>
    <w:autoRedefine/>
    <w:uiPriority w:val="39"/>
    <w:unhideWhenUsed/>
    <w:qFormat/>
    <w:locked/>
    <w:rsid w:val="00311638"/>
    <w:pPr>
      <w:spacing w:after="100" w:line="276" w:lineRule="auto"/>
    </w:pPr>
    <w:rPr>
      <w:rFonts w:ascii="Times New Roman" w:eastAsia="Times New Roman" w:hAnsi="Times New Roman" w:cs="Times New Roman"/>
      <w:szCs w:val="22"/>
      <w:lang w:eastAsia="ja-JP"/>
    </w:rPr>
  </w:style>
  <w:style w:type="paragraph" w:styleId="TOC3">
    <w:name w:val="toc 3"/>
    <w:basedOn w:val="Normal"/>
    <w:next w:val="Normal"/>
    <w:autoRedefine/>
    <w:uiPriority w:val="39"/>
    <w:unhideWhenUsed/>
    <w:qFormat/>
    <w:locked/>
    <w:rsid w:val="00311638"/>
    <w:pPr>
      <w:spacing w:after="100" w:line="276" w:lineRule="auto"/>
      <w:ind w:left="440"/>
    </w:pPr>
    <w:rPr>
      <w:rFonts w:ascii="Times New Roman" w:eastAsia="Times New Roman" w:hAnsi="Times New Roman" w:cs="Times New Roman"/>
      <w:szCs w:val="22"/>
      <w:lang w:eastAsia="ja-JP"/>
    </w:rPr>
  </w:style>
  <w:style w:type="character" w:styleId="FollowedHyperlink">
    <w:name w:val="FollowedHyperlink"/>
    <w:basedOn w:val="DefaultParagraphFont"/>
    <w:uiPriority w:val="99"/>
    <w:unhideWhenUsed/>
    <w:rsid w:val="00311638"/>
    <w:rPr>
      <w:color w:val="800080" w:themeColor="followedHyperlink"/>
      <w:u w:val="single"/>
    </w:rPr>
  </w:style>
  <w:style w:type="paragraph" w:customStyle="1" w:styleId="a">
    <w:name w:val="바탕글"/>
    <w:basedOn w:val="Normal"/>
    <w:rsid w:val="00223D69"/>
    <w:pPr>
      <w:snapToGrid w:val="0"/>
      <w:spacing w:line="384" w:lineRule="auto"/>
      <w:jc w:val="both"/>
    </w:pPr>
    <w:rPr>
      <w:rFonts w:ascii="SimSun" w:hAnsi="SimSun" w:cs="Times New Roman"/>
      <w:color w:val="000000"/>
      <w:sz w:val="20"/>
      <w:lang w:eastAsia="ko-KR"/>
    </w:rPr>
  </w:style>
  <w:style w:type="paragraph" w:styleId="NoSpacing">
    <w:name w:val="No Spacing"/>
    <w:uiPriority w:val="1"/>
    <w:qFormat/>
    <w:rsid w:val="000D60CE"/>
    <w:rPr>
      <w:rFonts w:eastAsia="Times New Roman"/>
      <w:sz w:val="22"/>
      <w:szCs w:val="22"/>
      <w:lang w:val="es-CL"/>
    </w:rPr>
  </w:style>
  <w:style w:type="paragraph" w:customStyle="1" w:styleId="Style6">
    <w:name w:val="Style6"/>
    <w:basedOn w:val="Normal"/>
    <w:uiPriority w:val="99"/>
    <w:rsid w:val="00E04308"/>
    <w:pPr>
      <w:widowControl w:val="0"/>
      <w:autoSpaceDE w:val="0"/>
      <w:autoSpaceDN w:val="0"/>
      <w:adjustRightInd w:val="0"/>
    </w:pPr>
    <w:rPr>
      <w:rFonts w:ascii="Cambria" w:eastAsia="Times New Roman" w:hAnsi="Cambria" w:cs="Times New Roman"/>
      <w:sz w:val="24"/>
      <w:szCs w:val="24"/>
      <w:lang w:eastAsia="en-US"/>
    </w:rPr>
  </w:style>
  <w:style w:type="paragraph" w:customStyle="1" w:styleId="Style7">
    <w:name w:val="Style7"/>
    <w:basedOn w:val="Normal"/>
    <w:uiPriority w:val="99"/>
    <w:rsid w:val="00E04308"/>
    <w:pPr>
      <w:widowControl w:val="0"/>
      <w:autoSpaceDE w:val="0"/>
      <w:autoSpaceDN w:val="0"/>
      <w:adjustRightInd w:val="0"/>
      <w:spacing w:line="317" w:lineRule="exact"/>
      <w:jc w:val="both"/>
    </w:pPr>
    <w:rPr>
      <w:rFonts w:ascii="Cambria" w:eastAsia="Times New Roman" w:hAnsi="Cambria" w:cs="Times New Roman"/>
      <w:sz w:val="24"/>
      <w:szCs w:val="24"/>
      <w:lang w:eastAsia="en-US"/>
    </w:rPr>
  </w:style>
  <w:style w:type="paragraph" w:customStyle="1" w:styleId="Style8">
    <w:name w:val="Style8"/>
    <w:basedOn w:val="Normal"/>
    <w:uiPriority w:val="99"/>
    <w:rsid w:val="00E04308"/>
    <w:pPr>
      <w:widowControl w:val="0"/>
      <w:autoSpaceDE w:val="0"/>
      <w:autoSpaceDN w:val="0"/>
      <w:adjustRightInd w:val="0"/>
    </w:pPr>
    <w:rPr>
      <w:rFonts w:ascii="Cambria" w:eastAsia="Times New Roman" w:hAnsi="Cambria" w:cs="Times New Roman"/>
      <w:sz w:val="24"/>
      <w:szCs w:val="24"/>
      <w:lang w:eastAsia="en-US"/>
    </w:rPr>
  </w:style>
  <w:style w:type="paragraph" w:customStyle="1" w:styleId="Style10">
    <w:name w:val="Style10"/>
    <w:basedOn w:val="Normal"/>
    <w:uiPriority w:val="99"/>
    <w:rsid w:val="00E04308"/>
    <w:pPr>
      <w:widowControl w:val="0"/>
      <w:autoSpaceDE w:val="0"/>
      <w:autoSpaceDN w:val="0"/>
      <w:adjustRightInd w:val="0"/>
      <w:spacing w:line="317" w:lineRule="exact"/>
      <w:jc w:val="both"/>
    </w:pPr>
    <w:rPr>
      <w:rFonts w:ascii="Cambria" w:eastAsia="Times New Roman" w:hAnsi="Cambria" w:cs="Times New Roman"/>
      <w:sz w:val="24"/>
      <w:szCs w:val="24"/>
      <w:lang w:eastAsia="en-US"/>
    </w:rPr>
  </w:style>
  <w:style w:type="character" w:customStyle="1" w:styleId="FontStyle13">
    <w:name w:val="Font Style13"/>
    <w:basedOn w:val="DefaultParagraphFont"/>
    <w:uiPriority w:val="99"/>
    <w:rsid w:val="00E04308"/>
    <w:rPr>
      <w:rFonts w:ascii="Cambria" w:hAnsi="Cambria" w:cs="Cambria"/>
      <w:i/>
      <w:iCs/>
      <w:sz w:val="20"/>
      <w:szCs w:val="20"/>
    </w:rPr>
  </w:style>
  <w:style w:type="character" w:customStyle="1" w:styleId="FontStyle20">
    <w:name w:val="Font Style20"/>
    <w:basedOn w:val="DefaultParagraphFont"/>
    <w:uiPriority w:val="99"/>
    <w:rsid w:val="00E04308"/>
    <w:rPr>
      <w:rFonts w:ascii="Cambria" w:hAnsi="Cambria" w:cs="Cambria"/>
      <w:b/>
      <w:bCs/>
      <w:i/>
      <w:iCs/>
      <w:sz w:val="24"/>
      <w:szCs w:val="24"/>
    </w:rPr>
  </w:style>
  <w:style w:type="character" w:customStyle="1" w:styleId="FontStyle22">
    <w:name w:val="Font Style22"/>
    <w:basedOn w:val="DefaultParagraphFont"/>
    <w:uiPriority w:val="99"/>
    <w:rsid w:val="00E04308"/>
    <w:rPr>
      <w:rFonts w:ascii="Cambria" w:hAnsi="Cambria" w:cs="Cambria"/>
      <w:b/>
      <w:bCs/>
      <w:sz w:val="26"/>
      <w:szCs w:val="26"/>
    </w:rPr>
  </w:style>
  <w:style w:type="character" w:customStyle="1" w:styleId="FontStyle23">
    <w:name w:val="Font Style23"/>
    <w:basedOn w:val="DefaultParagraphFont"/>
    <w:uiPriority w:val="99"/>
    <w:rsid w:val="00E04308"/>
    <w:rPr>
      <w:rFonts w:ascii="Cambria" w:hAnsi="Cambria" w:cs="Cambria"/>
      <w:sz w:val="24"/>
      <w:szCs w:val="24"/>
    </w:rPr>
  </w:style>
  <w:style w:type="character" w:customStyle="1" w:styleId="FontStyle24">
    <w:name w:val="Font Style24"/>
    <w:basedOn w:val="DefaultParagraphFont"/>
    <w:uiPriority w:val="99"/>
    <w:rsid w:val="00E04308"/>
    <w:rPr>
      <w:rFonts w:ascii="Cambria" w:hAnsi="Cambria" w:cs="Cambria"/>
      <w:sz w:val="26"/>
      <w:szCs w:val="26"/>
    </w:rPr>
  </w:style>
  <w:style w:type="table" w:styleId="TableGrid">
    <w:name w:val="Table Grid"/>
    <w:basedOn w:val="TableNormal"/>
    <w:uiPriority w:val="59"/>
    <w:locked/>
    <w:rsid w:val="0065119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651193"/>
    <w:pPr>
      <w:widowControl w:val="0"/>
      <w:autoSpaceDE w:val="0"/>
      <w:autoSpaceDN w:val="0"/>
      <w:adjustRightInd w:val="0"/>
      <w:spacing w:line="230" w:lineRule="exact"/>
      <w:jc w:val="center"/>
    </w:pPr>
    <w:rPr>
      <w:rFonts w:eastAsia="Times New Roman"/>
      <w:sz w:val="24"/>
      <w:szCs w:val="24"/>
      <w:lang w:eastAsia="en-US"/>
    </w:rPr>
  </w:style>
  <w:style w:type="character" w:customStyle="1" w:styleId="FontStyle45">
    <w:name w:val="Font Style45"/>
    <w:basedOn w:val="DefaultParagraphFont"/>
    <w:uiPriority w:val="99"/>
    <w:rsid w:val="00651193"/>
    <w:rPr>
      <w:rFonts w:ascii="Arial" w:hAnsi="Arial" w:cs="Arial"/>
      <w:sz w:val="16"/>
      <w:szCs w:val="16"/>
    </w:rPr>
  </w:style>
  <w:style w:type="paragraph" w:customStyle="1" w:styleId="Style15">
    <w:name w:val="Style15"/>
    <w:basedOn w:val="Normal"/>
    <w:uiPriority w:val="99"/>
    <w:rsid w:val="00651193"/>
    <w:pPr>
      <w:widowControl w:val="0"/>
      <w:autoSpaceDE w:val="0"/>
      <w:autoSpaceDN w:val="0"/>
      <w:adjustRightInd w:val="0"/>
      <w:spacing w:line="198" w:lineRule="exact"/>
      <w:jc w:val="both"/>
    </w:pPr>
    <w:rPr>
      <w:rFonts w:eastAsia="Times New Roman"/>
      <w:sz w:val="24"/>
      <w:szCs w:val="24"/>
      <w:lang w:eastAsia="en-US"/>
    </w:rPr>
  </w:style>
  <w:style w:type="character" w:customStyle="1" w:styleId="FontStyle43">
    <w:name w:val="Font Style43"/>
    <w:basedOn w:val="DefaultParagraphFont"/>
    <w:uiPriority w:val="99"/>
    <w:rsid w:val="00651193"/>
    <w:rPr>
      <w:rFonts w:ascii="Arial" w:hAnsi="Arial" w:cs="Arial"/>
      <w:b/>
      <w:bCs/>
      <w:spacing w:val="-20"/>
      <w:sz w:val="22"/>
      <w:szCs w:val="22"/>
    </w:rPr>
  </w:style>
  <w:style w:type="paragraph" w:customStyle="1" w:styleId="Style14">
    <w:name w:val="Style14"/>
    <w:basedOn w:val="Normal"/>
    <w:uiPriority w:val="99"/>
    <w:rsid w:val="00651193"/>
    <w:pPr>
      <w:widowControl w:val="0"/>
      <w:autoSpaceDE w:val="0"/>
      <w:autoSpaceDN w:val="0"/>
      <w:adjustRightInd w:val="0"/>
      <w:spacing w:line="202" w:lineRule="exact"/>
      <w:jc w:val="both"/>
    </w:pPr>
    <w:rPr>
      <w:rFonts w:eastAsia="Times New Roman"/>
      <w:sz w:val="24"/>
      <w:szCs w:val="24"/>
      <w:lang w:eastAsia="en-US"/>
    </w:rPr>
  </w:style>
  <w:style w:type="paragraph" w:customStyle="1" w:styleId="Style34">
    <w:name w:val="Style34"/>
    <w:basedOn w:val="Normal"/>
    <w:uiPriority w:val="99"/>
    <w:rsid w:val="00651193"/>
    <w:pPr>
      <w:widowControl w:val="0"/>
      <w:autoSpaceDE w:val="0"/>
      <w:autoSpaceDN w:val="0"/>
      <w:adjustRightInd w:val="0"/>
      <w:spacing w:line="202" w:lineRule="exact"/>
      <w:jc w:val="both"/>
    </w:pPr>
    <w:rPr>
      <w:rFonts w:eastAsia="Times New Roman"/>
      <w:sz w:val="24"/>
      <w:szCs w:val="24"/>
      <w:lang w:eastAsia="en-US"/>
    </w:rPr>
  </w:style>
  <w:style w:type="character" w:customStyle="1" w:styleId="FontStyle46">
    <w:name w:val="Font Style46"/>
    <w:basedOn w:val="DefaultParagraphFont"/>
    <w:uiPriority w:val="99"/>
    <w:rsid w:val="00651193"/>
    <w:rPr>
      <w:rFonts w:ascii="Arial" w:hAnsi="Arial" w:cs="Arial"/>
      <w:i/>
      <w:iCs/>
      <w:sz w:val="16"/>
      <w:szCs w:val="16"/>
    </w:rPr>
  </w:style>
  <w:style w:type="paragraph" w:customStyle="1" w:styleId="Style21">
    <w:name w:val="Style21"/>
    <w:basedOn w:val="Normal"/>
    <w:uiPriority w:val="99"/>
    <w:rsid w:val="00651193"/>
    <w:pPr>
      <w:widowControl w:val="0"/>
      <w:autoSpaceDE w:val="0"/>
      <w:autoSpaceDN w:val="0"/>
      <w:adjustRightInd w:val="0"/>
      <w:spacing w:line="199" w:lineRule="exact"/>
      <w:ind w:firstLine="1171"/>
      <w:jc w:val="both"/>
    </w:pPr>
    <w:rPr>
      <w:rFonts w:eastAsia="Times New Roman"/>
      <w:sz w:val="24"/>
      <w:szCs w:val="24"/>
      <w:lang w:eastAsia="en-US"/>
    </w:rPr>
  </w:style>
  <w:style w:type="character" w:customStyle="1" w:styleId="alt-edited">
    <w:name w:val="alt-edited"/>
    <w:basedOn w:val="DefaultParagraphFont"/>
    <w:rsid w:val="00062877"/>
  </w:style>
  <w:style w:type="paragraph" w:customStyle="1" w:styleId="Default">
    <w:name w:val="Default"/>
    <w:rsid w:val="001F49AB"/>
    <w:pPr>
      <w:widowControl w:val="0"/>
      <w:autoSpaceDE w:val="0"/>
      <w:autoSpaceDN w:val="0"/>
      <w:adjustRightInd w:val="0"/>
    </w:pPr>
    <w:rPr>
      <w:rFonts w:ascii="SimHei" w:eastAsia="SimHei" w:cs="SimHe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50"/>
      <w:marRight w:val="50"/>
      <w:marTop w:val="50"/>
      <w:marBottom w:val="13"/>
      <w:divBdr>
        <w:top w:val="none" w:sz="0" w:space="0" w:color="auto"/>
        <w:left w:val="none" w:sz="0" w:space="0" w:color="auto"/>
        <w:bottom w:val="none" w:sz="0" w:space="0" w:color="auto"/>
        <w:right w:val="none" w:sz="0" w:space="0" w:color="auto"/>
      </w:divBdr>
    </w:div>
    <w:div w:id="878974877">
      <w:bodyDiv w:val="1"/>
      <w:marLeft w:val="0"/>
      <w:marRight w:val="0"/>
      <w:marTop w:val="0"/>
      <w:marBottom w:val="0"/>
      <w:divBdr>
        <w:top w:val="none" w:sz="0" w:space="0" w:color="auto"/>
        <w:left w:val="none" w:sz="0" w:space="0" w:color="auto"/>
        <w:bottom w:val="none" w:sz="0" w:space="0" w:color="auto"/>
        <w:right w:val="none" w:sz="0" w:space="0" w:color="auto"/>
      </w:divBdr>
    </w:div>
    <w:div w:id="1048335603">
      <w:bodyDiv w:val="1"/>
      <w:marLeft w:val="0"/>
      <w:marRight w:val="0"/>
      <w:marTop w:val="0"/>
      <w:marBottom w:val="0"/>
      <w:divBdr>
        <w:top w:val="none" w:sz="0" w:space="0" w:color="auto"/>
        <w:left w:val="none" w:sz="0" w:space="0" w:color="auto"/>
        <w:bottom w:val="none" w:sz="0" w:space="0" w:color="auto"/>
        <w:right w:val="none" w:sz="0" w:space="0" w:color="auto"/>
      </w:divBdr>
      <w:divsChild>
        <w:div w:id="646472262">
          <w:marLeft w:val="720"/>
          <w:marRight w:val="60"/>
          <w:marTop w:val="0"/>
          <w:marBottom w:val="15"/>
          <w:divBdr>
            <w:top w:val="none" w:sz="0" w:space="0" w:color="auto"/>
            <w:left w:val="none" w:sz="0" w:space="0" w:color="auto"/>
            <w:bottom w:val="none" w:sz="0" w:space="0" w:color="auto"/>
            <w:right w:val="none" w:sz="0" w:space="0" w:color="auto"/>
          </w:divBdr>
        </w:div>
        <w:div w:id="1190796910">
          <w:marLeft w:val="720"/>
          <w:marRight w:val="60"/>
          <w:marTop w:val="0"/>
          <w:marBottom w:val="15"/>
          <w:divBdr>
            <w:top w:val="none" w:sz="0" w:space="0" w:color="auto"/>
            <w:left w:val="none" w:sz="0" w:space="0" w:color="auto"/>
            <w:bottom w:val="none" w:sz="0" w:space="0" w:color="auto"/>
            <w:right w:val="none" w:sz="0" w:space="0" w:color="auto"/>
          </w:divBdr>
        </w:div>
        <w:div w:id="1927154732">
          <w:marLeft w:val="720"/>
          <w:marRight w:val="60"/>
          <w:marTop w:val="0"/>
          <w:marBottom w:val="15"/>
          <w:divBdr>
            <w:top w:val="none" w:sz="0" w:space="0" w:color="auto"/>
            <w:left w:val="none" w:sz="0" w:space="0" w:color="auto"/>
            <w:bottom w:val="none" w:sz="0" w:space="0" w:color="auto"/>
            <w:right w:val="none" w:sz="0" w:space="0" w:color="auto"/>
          </w:divBdr>
        </w:div>
        <w:div w:id="1937669122">
          <w:marLeft w:val="720"/>
          <w:marRight w:val="60"/>
          <w:marTop w:val="0"/>
          <w:marBottom w:val="15"/>
          <w:divBdr>
            <w:top w:val="none" w:sz="0" w:space="0" w:color="auto"/>
            <w:left w:val="none" w:sz="0" w:space="0" w:color="auto"/>
            <w:bottom w:val="none" w:sz="0" w:space="0" w:color="auto"/>
            <w:right w:val="none" w:sz="0" w:space="0" w:color="auto"/>
          </w:divBdr>
        </w:div>
        <w:div w:id="1992632657">
          <w:marLeft w:val="720"/>
          <w:marRight w:val="60"/>
          <w:marTop w:val="0"/>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etails.jsp?meeting_id=35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DA4E-446B-4167-98B7-C6454B9E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5216</Words>
  <Characters>29735</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LI/DC/7</vt:lpstr>
    </vt:vector>
  </TitlesOfParts>
  <Company>WIPO</Company>
  <LinksUpToDate>false</LinksUpToDate>
  <CharactersWithSpaces>34882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LI/DC/7</dc:title>
  <dc:subject>WIPO成员国关于修正《原产地名称和地理标志里斯本协定新文本》基础提案的提案汇编</dc:subject>
  <dc:creator>VINCENT Anouck</dc:creator>
  <cp:lastModifiedBy>VINCENT Anouck</cp:lastModifiedBy>
  <cp:revision>2</cp:revision>
  <cp:lastPrinted>2015-02-24T14:11:00Z</cp:lastPrinted>
  <dcterms:created xsi:type="dcterms:W3CDTF">2015-03-04T13:57:00Z</dcterms:created>
  <dcterms:modified xsi:type="dcterms:W3CDTF">2015-03-04T13:57:00Z</dcterms:modified>
</cp:coreProperties>
</file>