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3E9C" w:rsidRPr="009F5287" w14:paraId="2B0381C2" w14:textId="77777777" w:rsidTr="008C3E9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D07AB73" w14:textId="77777777" w:rsidR="008C3E9C" w:rsidRPr="009F5287" w:rsidRDefault="008C3E9C" w:rsidP="008C3E9C">
            <w:pPr>
              <w:rPr>
                <w:rFonts w:eastAsia="SimSun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4936C9" w14:textId="4FAA76BA" w:rsidR="008C3E9C" w:rsidRPr="009F5287" w:rsidRDefault="00DC165D" w:rsidP="008C3E9C">
            <w:pPr>
              <w:rPr>
                <w:rFonts w:eastAsia="SimSun"/>
                <w:szCs w:val="20"/>
                <w:lang w:eastAsia="zh-CN"/>
              </w:rPr>
            </w:pPr>
            <w:r w:rsidRPr="003B4725">
              <w:rPr>
                <w:noProof/>
              </w:rPr>
              <w:drawing>
                <wp:inline distT="0" distB="0" distL="0" distR="0" wp14:anchorId="5999AAE4" wp14:editId="773DC730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C7BF53" w14:textId="243E9AC7" w:rsidR="008C3E9C" w:rsidRPr="009F5287" w:rsidRDefault="00DC165D" w:rsidP="008C3E9C">
            <w:pPr>
              <w:jc w:val="right"/>
              <w:rPr>
                <w:rFonts w:eastAsia="SimSun"/>
                <w:szCs w:val="20"/>
                <w:lang w:eastAsia="zh-CN"/>
              </w:rPr>
            </w:pPr>
            <w:r>
              <w:rPr>
                <w:rFonts w:eastAsia="SimSun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6E30A9" w:rsidRPr="00354881" w14:paraId="4D3C3B64" w14:textId="77777777" w:rsidTr="008C3E9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95C891" w14:textId="77777777" w:rsidR="006E30A9" w:rsidRPr="00354881" w:rsidRDefault="006E30A9" w:rsidP="006E30A9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CDIP</w:t>
            </w:r>
            <w:bookmarkStart w:id="0" w:name="Code"/>
            <w:bookmarkEnd w:id="0"/>
            <w:r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/28/INF/7</w:t>
            </w: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   </w:t>
            </w:r>
          </w:p>
        </w:tc>
      </w:tr>
      <w:tr w:rsidR="006E30A9" w:rsidRPr="00354881" w14:paraId="37295028" w14:textId="77777777" w:rsidTr="008C3E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ABF4791" w14:textId="11E75145" w:rsidR="006E30A9" w:rsidRPr="00354881" w:rsidRDefault="00DC165D" w:rsidP="006E30A9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proofErr w:type="gramStart"/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оригинал</w:t>
            </w:r>
            <w:r w:rsidR="006E30A9"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английский</w:t>
            </w:r>
            <w:proofErr w:type="gramEnd"/>
          </w:p>
        </w:tc>
      </w:tr>
      <w:tr w:rsidR="006E30A9" w:rsidRPr="00354881" w14:paraId="39EE33EE" w14:textId="77777777" w:rsidTr="008C3E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6F4D723" w14:textId="1715F952" w:rsidR="006E30A9" w:rsidRPr="00354881" w:rsidRDefault="00DC165D" w:rsidP="006E30A9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bookmarkStart w:id="2" w:name="Date"/>
            <w:bookmarkEnd w:id="2"/>
            <w:proofErr w:type="gramStart"/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дата</w:t>
            </w:r>
            <w:r w:rsidR="006E30A9"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:  </w:t>
            </w:r>
            <w:r w:rsidR="00CC4246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2</w:t>
            </w:r>
            <w:proofErr w:type="gramEnd"/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 xml:space="preserve"> мая</w:t>
            </w:r>
            <w:r w:rsidR="006E30A9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202</w:t>
            </w:r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2 г.</w:t>
            </w:r>
          </w:p>
        </w:tc>
      </w:tr>
    </w:tbl>
    <w:p w14:paraId="024AFF9E" w14:textId="77777777"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123CEED3" w14:textId="77777777"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46A2BE64" w14:textId="77777777"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6C6ED379" w14:textId="77777777"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72B3BE4B" w14:textId="77777777" w:rsidR="003C710A" w:rsidRDefault="003C710A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74982E77" w14:textId="6316BA90" w:rsidR="008C3E9C" w:rsidRPr="008C3E9C" w:rsidRDefault="00DC165D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  <w:r>
        <w:rPr>
          <w:rFonts w:ascii="Arial" w:eastAsia="SimSun" w:hAnsi="Arial" w:cs="Arial"/>
          <w:b/>
          <w:sz w:val="28"/>
          <w:szCs w:val="28"/>
          <w:lang w:val="ru-RU" w:eastAsia="zh-CN"/>
        </w:rPr>
        <w:t>Комитет</w:t>
      </w:r>
      <w:r w:rsidRPr="00DC165D">
        <w:rPr>
          <w:rFonts w:ascii="Arial" w:eastAsia="SimSun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по</w:t>
      </w:r>
      <w:r w:rsidRPr="00DC165D">
        <w:rPr>
          <w:rFonts w:ascii="Arial" w:eastAsia="SimSun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развитию</w:t>
      </w:r>
      <w:r w:rsidRPr="00DC165D">
        <w:rPr>
          <w:rFonts w:ascii="Arial" w:eastAsia="SimSun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и</w:t>
      </w:r>
      <w:r w:rsidRPr="00DC165D">
        <w:rPr>
          <w:rFonts w:ascii="Arial" w:eastAsia="SimSun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интеллектуальной</w:t>
      </w:r>
      <w:r w:rsidRPr="00DC165D">
        <w:rPr>
          <w:rFonts w:ascii="Arial" w:eastAsia="SimSun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собственности (КРИС)</w:t>
      </w:r>
      <w:r w:rsidRPr="00DC165D">
        <w:rPr>
          <w:rFonts w:ascii="Arial" w:eastAsia="SimSun" w:hAnsi="Arial" w:cs="Arial"/>
          <w:b/>
          <w:sz w:val="28"/>
          <w:szCs w:val="28"/>
          <w:lang w:val="en-GB" w:eastAsia="zh-CN"/>
        </w:rPr>
        <w:t xml:space="preserve"> </w:t>
      </w:r>
    </w:p>
    <w:p w14:paraId="0D3B88BD" w14:textId="77777777" w:rsidR="008C3E9C" w:rsidRPr="008C3E9C" w:rsidRDefault="008C3E9C" w:rsidP="008C3E9C">
      <w:pPr>
        <w:rPr>
          <w:rFonts w:ascii="Arial" w:eastAsia="SimSun" w:hAnsi="Arial" w:cs="Arial"/>
          <w:sz w:val="22"/>
          <w:szCs w:val="20"/>
          <w:lang w:eastAsia="zh-CN"/>
        </w:rPr>
      </w:pPr>
    </w:p>
    <w:p w14:paraId="3FF977BA" w14:textId="77777777" w:rsidR="003C710A" w:rsidRPr="008C3E9C" w:rsidRDefault="003C710A" w:rsidP="008C3E9C">
      <w:pPr>
        <w:rPr>
          <w:rFonts w:ascii="Arial" w:eastAsia="SimSun" w:hAnsi="Arial" w:cs="Arial"/>
          <w:sz w:val="22"/>
          <w:szCs w:val="20"/>
          <w:lang w:eastAsia="zh-CN"/>
        </w:rPr>
      </w:pPr>
    </w:p>
    <w:p w14:paraId="6072F5D5" w14:textId="619FE266" w:rsidR="008C3E9C" w:rsidRPr="00DC165D" w:rsidRDefault="00DC165D" w:rsidP="008C3E9C">
      <w:pPr>
        <w:rPr>
          <w:rFonts w:ascii="Arial" w:eastAsia="SimSun" w:hAnsi="Arial" w:cs="Arial"/>
          <w:b/>
          <w:lang w:val="ru-RU" w:eastAsia="zh-CN"/>
        </w:rPr>
      </w:pPr>
      <w:r>
        <w:rPr>
          <w:rFonts w:ascii="Arial" w:eastAsia="SimSun" w:hAnsi="Arial" w:cs="Arial"/>
          <w:b/>
          <w:lang w:val="ru-RU" w:eastAsia="zh-CN"/>
        </w:rPr>
        <w:t>Двадцать восьмая сессия</w:t>
      </w:r>
    </w:p>
    <w:p w14:paraId="354DCF5C" w14:textId="16CDF69A" w:rsidR="008C3E9C" w:rsidRPr="00DC165D" w:rsidRDefault="00DC165D" w:rsidP="008C3E9C">
      <w:pPr>
        <w:rPr>
          <w:rFonts w:ascii="Arial" w:eastAsia="SimSun" w:hAnsi="Arial" w:cs="Arial"/>
          <w:b/>
          <w:lang w:val="ru-RU" w:eastAsia="zh-CN"/>
        </w:rPr>
      </w:pPr>
      <w:r>
        <w:rPr>
          <w:rFonts w:ascii="Arial" w:eastAsia="SimSun" w:hAnsi="Arial" w:cs="Arial"/>
          <w:b/>
          <w:lang w:val="ru-RU" w:eastAsia="zh-CN"/>
        </w:rPr>
        <w:t>Женеве</w:t>
      </w:r>
      <w:r w:rsidR="001D0353" w:rsidRPr="00DC165D">
        <w:rPr>
          <w:rFonts w:ascii="Arial" w:eastAsia="SimSun" w:hAnsi="Arial" w:cs="Arial"/>
          <w:b/>
          <w:lang w:val="ru-RU" w:eastAsia="zh-CN"/>
        </w:rPr>
        <w:t>, 16</w:t>
      </w:r>
      <w:r>
        <w:rPr>
          <w:rFonts w:ascii="Arial" w:eastAsia="SimSun" w:hAnsi="Arial" w:cs="Arial"/>
          <w:b/>
          <w:lang w:val="ru-RU" w:eastAsia="zh-CN"/>
        </w:rPr>
        <w:t>–</w:t>
      </w:r>
      <w:r w:rsidR="001D0353" w:rsidRPr="00DC165D">
        <w:rPr>
          <w:rFonts w:ascii="Arial" w:eastAsia="SimSun" w:hAnsi="Arial" w:cs="Arial"/>
          <w:b/>
          <w:lang w:val="ru-RU" w:eastAsia="zh-CN"/>
        </w:rPr>
        <w:t>20</w:t>
      </w:r>
      <w:r>
        <w:rPr>
          <w:rFonts w:ascii="Arial" w:eastAsia="SimSun" w:hAnsi="Arial" w:cs="Arial"/>
          <w:b/>
          <w:lang w:val="ru-RU" w:eastAsia="zh-CN"/>
        </w:rPr>
        <w:t xml:space="preserve"> мая</w:t>
      </w:r>
      <w:r w:rsidR="001D0353" w:rsidRPr="00DC165D">
        <w:rPr>
          <w:rFonts w:ascii="Arial" w:eastAsia="SimSun" w:hAnsi="Arial" w:cs="Arial"/>
          <w:b/>
          <w:lang w:val="ru-RU" w:eastAsia="zh-CN"/>
        </w:rPr>
        <w:t xml:space="preserve"> 2022</w:t>
      </w:r>
      <w:r>
        <w:rPr>
          <w:rFonts w:ascii="Arial" w:eastAsia="SimSun" w:hAnsi="Arial" w:cs="Arial"/>
          <w:b/>
          <w:lang w:val="ru-RU" w:eastAsia="zh-CN"/>
        </w:rPr>
        <w:t xml:space="preserve"> г.</w:t>
      </w:r>
    </w:p>
    <w:p w14:paraId="0518D43E" w14:textId="77777777" w:rsidR="008C3E9C" w:rsidRPr="00DC165D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2492FD81" w14:textId="77777777" w:rsidR="008C3E9C" w:rsidRPr="00DC165D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3614136F" w14:textId="77777777" w:rsidR="008B203D" w:rsidRPr="00DC165D" w:rsidRDefault="008B203D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3B3A4D6F" w14:textId="477C54B1" w:rsidR="001F5760" w:rsidRPr="00DC165D" w:rsidRDefault="00DC165D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Cs w:val="22"/>
          <w:lang w:val="ru-RU"/>
        </w:rPr>
      </w:pPr>
      <w:bookmarkStart w:id="3" w:name="TitleOfDoc"/>
      <w:bookmarkEnd w:id="3"/>
      <w:r>
        <w:rPr>
          <w:rFonts w:ascii="Arial" w:eastAsia="Arial" w:hAnsi="Arial" w:cs="Arial"/>
          <w:color w:val="000000"/>
          <w:szCs w:val="22"/>
          <w:lang w:val="ru-RU"/>
        </w:rPr>
        <w:t>ОБЗОР</w:t>
      </w:r>
      <w:r w:rsidRPr="00DC165D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РУКОВОДСТВА</w:t>
      </w:r>
      <w:r w:rsidRPr="00DC165D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ВОИС</w:t>
      </w:r>
      <w:r w:rsidRPr="00DC165D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ПО</w:t>
      </w:r>
      <w:r w:rsidRPr="00DC165D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АЛЬТЕРНАТИВНОМУ</w:t>
      </w:r>
      <w:r w:rsidRPr="00DC165D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УРЕГУЛИРОВАНИЮ</w:t>
      </w:r>
      <w:r w:rsidRPr="00DC165D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СПОРОВ</w:t>
      </w:r>
      <w:r w:rsidRPr="00DC165D">
        <w:rPr>
          <w:rFonts w:ascii="Arial" w:eastAsia="Arial" w:hAnsi="Arial" w:cs="Arial"/>
          <w:color w:val="000000"/>
          <w:szCs w:val="22"/>
          <w:lang w:val="ru-RU"/>
        </w:rPr>
        <w:t xml:space="preserve">, </w:t>
      </w:r>
      <w:r>
        <w:rPr>
          <w:rFonts w:ascii="Arial" w:eastAsia="Arial" w:hAnsi="Arial" w:cs="Arial"/>
          <w:color w:val="000000"/>
          <w:szCs w:val="22"/>
          <w:lang w:val="ru-RU"/>
        </w:rPr>
        <w:t>КАСАЮЩИХСЯ</w:t>
      </w:r>
      <w:r w:rsidRPr="00DC165D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МОБИЛЬНЫХ</w:t>
      </w:r>
      <w:r w:rsidRPr="00DC165D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 xml:space="preserve">ПРИЛОЖЕНИЙ </w:t>
      </w:r>
      <w:r w:rsidR="001F5760" w:rsidRPr="00DC165D">
        <w:rPr>
          <w:rFonts w:ascii="Arial" w:eastAsia="Arial" w:hAnsi="Arial" w:cs="Arial"/>
          <w:color w:val="000000"/>
          <w:szCs w:val="22"/>
          <w:lang w:val="ru-RU"/>
        </w:rPr>
        <w:br/>
      </w:r>
    </w:p>
    <w:p w14:paraId="46B9796F" w14:textId="3657DF5D" w:rsidR="008C3E9C" w:rsidRPr="008C3E9C" w:rsidRDefault="00DC165D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bookmarkStart w:id="4" w:name="Prepared"/>
      <w:bookmarkEnd w:id="4"/>
      <w:r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Подготовлен Секретариатом</w:t>
      </w:r>
    </w:p>
    <w:p w14:paraId="5474768F" w14:textId="77777777"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2F5209F" w14:textId="77777777"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0F130FA" w14:textId="77777777"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F0D006" w14:textId="77777777"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4692A8D" w14:textId="77777777" w:rsidR="007F1540" w:rsidRDefault="007F1540" w:rsidP="007F15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01926228" w14:textId="16DA3CB0" w:rsidR="001D0353" w:rsidRPr="00CE5F52" w:rsidRDefault="00DC165D" w:rsidP="001D0353">
      <w:pPr>
        <w:pStyle w:val="ListParagraph"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В</w:t>
      </w:r>
      <w:r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приложении</w:t>
      </w:r>
      <w:r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к</w:t>
      </w:r>
      <w:r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настоящему</w:t>
      </w:r>
      <w:r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документу</w:t>
      </w:r>
      <w:r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содержится</w:t>
      </w:r>
      <w:r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обзор</w:t>
      </w:r>
      <w:r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Руководства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ВОИС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по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альтернативному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урегулированию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споров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,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касающихся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мобильных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приложений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,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который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был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проведен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в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рамках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Проекта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,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направленного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на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повышение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уровня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использования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интеллектуальной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собственности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применительно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к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мобильным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приложениям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в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секторе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разработки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программного</w:t>
      </w:r>
      <w:r w:rsidR="00CE5F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обеспечения </w:t>
      </w:r>
      <w:r w:rsidR="00C56D95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(</w:t>
      </w:r>
      <w:r w:rsid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документ</w:t>
      </w:r>
      <w:r w:rsidR="007E4052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56D95" w:rsidRPr="00FF42F9">
        <w:rPr>
          <w:rFonts w:ascii="Arial" w:eastAsia="Times New Roman" w:hAnsi="Arial" w:cs="Arial"/>
          <w:color w:val="000000"/>
          <w:sz w:val="22"/>
          <w:szCs w:val="22"/>
        </w:rPr>
        <w:t>CDIP</w:t>
      </w:r>
      <w:r w:rsidR="00C56D95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/22/8)</w:t>
      </w:r>
      <w:r w:rsidR="005061E0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>.</w:t>
      </w:r>
    </w:p>
    <w:p w14:paraId="67CC409E" w14:textId="77777777" w:rsidR="001D0353" w:rsidRPr="00CE5F52" w:rsidRDefault="001D0353" w:rsidP="001D0353">
      <w:pPr>
        <w:pStyle w:val="ListParagraph"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14:paraId="21D7CE0F" w14:textId="4E780287" w:rsidR="00BC383D" w:rsidRPr="00CE5F52" w:rsidRDefault="00CE5F52" w:rsidP="00BC383D">
      <w:pPr>
        <w:pStyle w:val="ListParagraph"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Руководство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подготовил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245010">
        <w:rPr>
          <w:rFonts w:ascii="Arial" w:eastAsia="Times New Roman" w:hAnsi="Arial" w:cs="Arial"/>
          <w:sz w:val="22"/>
          <w:szCs w:val="22"/>
          <w:lang w:val="ru-RU"/>
        </w:rPr>
        <w:t>г-н</w:t>
      </w:r>
      <w:r w:rsidR="00245010" w:rsidRPr="00245010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ru-RU"/>
        </w:rPr>
        <w:t>Чун</w:t>
      </w:r>
      <w:proofErr w:type="spellEnd"/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Нянь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Лам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ru-RU"/>
        </w:rPr>
        <w:t>руководитель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группы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по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вопросам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интеллектуальной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собственности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ru-RU"/>
        </w:rPr>
        <w:t>технологий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и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данных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юридической</w:t>
      </w:r>
      <w:r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фирмы </w:t>
      </w:r>
      <w:proofErr w:type="spellStart"/>
      <w:r w:rsidR="00C21884" w:rsidRPr="001D0353">
        <w:rPr>
          <w:rFonts w:ascii="Arial" w:eastAsia="Times New Roman" w:hAnsi="Arial" w:cs="Arial"/>
          <w:sz w:val="22"/>
          <w:szCs w:val="22"/>
        </w:rPr>
        <w:t>WongPartnership</w:t>
      </w:r>
      <w:proofErr w:type="spellEnd"/>
      <w:r w:rsidR="00C21884"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40023D" w:rsidRPr="009A0C25">
        <w:rPr>
          <w:rFonts w:ascii="Arial" w:eastAsia="Times New Roman" w:hAnsi="Arial" w:cs="Arial"/>
          <w:color w:val="000000"/>
          <w:sz w:val="22"/>
          <w:szCs w:val="22"/>
        </w:rPr>
        <w:t>Limited</w:t>
      </w:r>
      <w:r w:rsidR="0040023D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40023D" w:rsidRPr="009A0C25">
        <w:rPr>
          <w:rFonts w:ascii="Arial" w:eastAsia="Times New Roman" w:hAnsi="Arial" w:cs="Arial"/>
          <w:color w:val="000000"/>
          <w:sz w:val="22"/>
          <w:szCs w:val="22"/>
        </w:rPr>
        <w:t>Liability</w:t>
      </w:r>
      <w:r w:rsidR="0040023D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40023D" w:rsidRPr="009A0C25">
        <w:rPr>
          <w:rFonts w:ascii="Arial" w:eastAsia="Times New Roman" w:hAnsi="Arial" w:cs="Arial"/>
          <w:color w:val="000000"/>
          <w:sz w:val="22"/>
          <w:szCs w:val="22"/>
        </w:rPr>
        <w:t>Partnership</w:t>
      </w:r>
      <w:r w:rsidR="0040023D" w:rsidRPr="00CE5F52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(</w:t>
      </w:r>
      <w:r w:rsidR="0040023D" w:rsidRPr="009A0C25">
        <w:rPr>
          <w:rFonts w:ascii="Arial" w:eastAsia="Times New Roman" w:hAnsi="Arial" w:cs="Arial"/>
          <w:sz w:val="22"/>
          <w:szCs w:val="22"/>
        </w:rPr>
        <w:t>LLP</w:t>
      </w:r>
      <w:r w:rsidR="0040023D" w:rsidRPr="00CE5F52">
        <w:rPr>
          <w:rFonts w:ascii="Arial" w:eastAsia="Times New Roman" w:hAnsi="Arial" w:cs="Arial"/>
          <w:sz w:val="22"/>
          <w:szCs w:val="22"/>
          <w:lang w:val="ru-RU"/>
        </w:rPr>
        <w:t>)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с</w:t>
      </w:r>
      <w:r w:rsidR="000C0675">
        <w:rPr>
          <w:rFonts w:ascii="Arial" w:eastAsia="Times New Roman" w:hAnsi="Arial" w:cs="Arial"/>
          <w:sz w:val="22"/>
          <w:szCs w:val="22"/>
          <w:lang w:val="ru-RU"/>
        </w:rPr>
        <w:t>о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штаб-квартирой в Сингапуре</w:t>
      </w:r>
      <w:r w:rsidR="00886145" w:rsidRPr="00CE5F52">
        <w:rPr>
          <w:rFonts w:ascii="Arial" w:eastAsia="Times New Roman" w:hAnsi="Arial" w:cs="Arial"/>
          <w:sz w:val="22"/>
          <w:szCs w:val="22"/>
          <w:lang w:val="ru-RU"/>
        </w:rPr>
        <w:t>.</w:t>
      </w:r>
      <w:r w:rsidR="004006B6" w:rsidRPr="00CE5F52">
        <w:rPr>
          <w:rFonts w:ascii="Arial" w:eastAsia="Times New Roman" w:hAnsi="Arial" w:cs="Arial"/>
          <w:sz w:val="22"/>
          <w:szCs w:val="22"/>
          <w:lang w:val="ru-RU"/>
        </w:rPr>
        <w:t xml:space="preserve">  </w:t>
      </w:r>
    </w:p>
    <w:p w14:paraId="6F08E086" w14:textId="77777777" w:rsidR="00BC383D" w:rsidRPr="00CE5F52" w:rsidRDefault="00BC383D" w:rsidP="00BC383D">
      <w:pPr>
        <w:pStyle w:val="ListParagraph"/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</w:pPr>
    </w:p>
    <w:p w14:paraId="429A7508" w14:textId="0F99EB5B" w:rsidR="008C3E9C" w:rsidRPr="00BC383D" w:rsidRDefault="000C0675" w:rsidP="00BC383D">
      <w:pPr>
        <w:pStyle w:val="ListParagraph"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533" w:firstLine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КРИС</w:t>
      </w:r>
      <w:r w:rsidRPr="000C0675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предлагается</w:t>
      </w:r>
      <w:r w:rsidRPr="000C0675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принять</w:t>
      </w:r>
      <w:r w:rsidRPr="000C0675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к</w:t>
      </w:r>
      <w:r w:rsidRPr="000C0675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сведению</w:t>
      </w:r>
      <w:r w:rsidRPr="000C0675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информацию</w:t>
      </w:r>
      <w:r w:rsidRPr="000C0675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,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содержащуюся</w:t>
      </w:r>
      <w:r w:rsidRPr="000C0675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в</w:t>
      </w:r>
      <w:r w:rsidRPr="000C0675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приложении</w:t>
      </w:r>
      <w:r w:rsidRPr="000C0675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к</w:t>
      </w:r>
      <w:r w:rsidRPr="000C0675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настоящему</w:t>
      </w:r>
      <w:r w:rsidRPr="000C0675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документу. </w:t>
      </w:r>
    </w:p>
    <w:p w14:paraId="3A889397" w14:textId="77777777"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ind w:left="5534"/>
        <w:rPr>
          <w:rFonts w:ascii="Arial" w:eastAsia="Arial" w:hAnsi="Arial" w:cs="Arial"/>
          <w:color w:val="000000"/>
          <w:sz w:val="22"/>
          <w:szCs w:val="22"/>
        </w:rPr>
      </w:pPr>
    </w:p>
    <w:p w14:paraId="2492DFF9" w14:textId="77777777" w:rsidR="008C3E9C" w:rsidRPr="008C3E9C" w:rsidRDefault="008C3E9C" w:rsidP="008477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1A71E50" w14:textId="5475AFA9" w:rsidR="008C3E9C" w:rsidRPr="008C3E9C" w:rsidRDefault="008C3E9C" w:rsidP="00FE5367">
      <w:pPr>
        <w:widowControl w:val="0"/>
        <w:pBdr>
          <w:top w:val="nil"/>
          <w:left w:val="nil"/>
          <w:bottom w:val="nil"/>
          <w:right w:val="nil"/>
          <w:between w:val="nil"/>
        </w:pBdr>
        <w:ind w:left="5533"/>
        <w:rPr>
          <w:rFonts w:ascii="Arial" w:eastAsia="Arial" w:hAnsi="Arial" w:cs="Arial"/>
          <w:color w:val="000000"/>
          <w:sz w:val="22"/>
          <w:szCs w:val="22"/>
        </w:rPr>
        <w:sectPr w:rsidR="008C3E9C" w:rsidRPr="008C3E9C" w:rsidSect="003C710A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  <w:r w:rsidRPr="008C3E9C">
        <w:rPr>
          <w:rFonts w:ascii="Arial" w:eastAsia="Arial" w:hAnsi="Arial" w:cs="Arial"/>
          <w:color w:val="000000"/>
          <w:sz w:val="22"/>
          <w:szCs w:val="22"/>
        </w:rPr>
        <w:t>[</w:t>
      </w:r>
      <w:r w:rsidR="000C0675">
        <w:rPr>
          <w:rFonts w:ascii="Arial" w:eastAsia="Arial" w:hAnsi="Arial" w:cs="Arial"/>
          <w:color w:val="000000"/>
          <w:sz w:val="22"/>
          <w:szCs w:val="22"/>
          <w:lang w:val="ru-RU"/>
        </w:rPr>
        <w:t>Приложение</w:t>
      </w:r>
      <w:r w:rsidR="000C0675" w:rsidRPr="000C0675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</w:t>
      </w:r>
      <w:r w:rsidR="000C0675">
        <w:rPr>
          <w:rFonts w:ascii="Arial" w:eastAsia="Arial" w:hAnsi="Arial" w:cs="Arial"/>
          <w:color w:val="000000"/>
          <w:sz w:val="22"/>
          <w:szCs w:val="22"/>
          <w:lang w:val="ru-RU"/>
        </w:rPr>
        <w:t>следует</w:t>
      </w:r>
      <w:r w:rsidR="00424779" w:rsidRPr="00603F4A"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7342A825" w14:textId="5B3E3A39" w:rsidR="00C80664" w:rsidRPr="00C80664" w:rsidRDefault="000C0675" w:rsidP="00FE536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lastRenderedPageBreak/>
        <w:t>ОБЗОР</w:t>
      </w:r>
      <w:r w:rsidRPr="000C067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РУКОВОДСТВА</w:t>
      </w:r>
      <w:r w:rsidRPr="000C067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ВОИС</w:t>
      </w:r>
      <w:r w:rsidRPr="000C067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ПО</w:t>
      </w:r>
      <w:r w:rsidRPr="000C067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АЛЬТЕРНАТИВНОМУ</w:t>
      </w:r>
      <w:r w:rsidRPr="000C067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УРЕГУЛИРОВАНИЮ</w:t>
      </w:r>
      <w:r w:rsidRPr="000C067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СПОРОВ</w:t>
      </w:r>
      <w:r w:rsidRPr="000C067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КАСАЮЩИХСЯ</w:t>
      </w:r>
      <w:r w:rsidRPr="000C067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МОБИЛЬНЫХ</w:t>
      </w:r>
      <w:r w:rsidRPr="000C067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ПРИЛОЖЕНИЙ</w:t>
      </w:r>
      <w:r w:rsidRPr="000C067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F397F69" w14:textId="77777777" w:rsidR="00054C98" w:rsidRDefault="00054C98" w:rsidP="00054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D9D59B" w14:textId="65CA3018" w:rsidR="00054C98" w:rsidRPr="00783EEC" w:rsidRDefault="009E2756" w:rsidP="00054C98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основу</w:t>
      </w:r>
      <w:r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данного</w:t>
      </w:r>
      <w:r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Руководства</w:t>
      </w:r>
      <w:r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легла</w:t>
      </w:r>
      <w:r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работа</w:t>
      </w:r>
      <w:r w:rsidRPr="00783EE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ранее</w:t>
      </w:r>
      <w:r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проделанная</w:t>
      </w:r>
      <w:r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КРИС</w:t>
      </w:r>
      <w:r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отношении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сектора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разработки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мобильных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приложений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; </w:t>
      </w:r>
      <w:r w:rsidR="00783EEC">
        <w:rPr>
          <w:rFonts w:ascii="Arial" w:hAnsi="Arial" w:cs="Arial"/>
          <w:sz w:val="22"/>
          <w:szCs w:val="22"/>
          <w:lang w:val="ru-RU"/>
        </w:rPr>
        <w:t>в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нем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признаются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сохраняющаяся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важность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этого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сектора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с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экономической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точки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зрения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, </w:t>
      </w:r>
      <w:r w:rsidR="00783EEC">
        <w:rPr>
          <w:rFonts w:ascii="Arial" w:hAnsi="Arial" w:cs="Arial"/>
          <w:sz w:val="22"/>
          <w:szCs w:val="22"/>
          <w:lang w:val="ru-RU"/>
        </w:rPr>
        <w:t>а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также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его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относительная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доступность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для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развитых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и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развивающихся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 xml:space="preserve">стран. </w:t>
      </w:r>
      <w:r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Следует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отметить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, </w:t>
      </w:r>
      <w:r w:rsidR="00783EEC">
        <w:rPr>
          <w:rFonts w:ascii="Arial" w:hAnsi="Arial" w:cs="Arial"/>
          <w:sz w:val="22"/>
          <w:szCs w:val="22"/>
          <w:lang w:val="ru-RU"/>
        </w:rPr>
        <w:t>что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в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рамках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инициатив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, </w:t>
      </w:r>
      <w:r w:rsidR="00783EEC">
        <w:rPr>
          <w:rFonts w:ascii="Arial" w:hAnsi="Arial" w:cs="Arial"/>
          <w:sz w:val="22"/>
          <w:szCs w:val="22"/>
          <w:lang w:val="ru-RU"/>
        </w:rPr>
        <w:t>которые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были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реализованы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КРИС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в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прошлом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, </w:t>
      </w:r>
      <w:r w:rsidR="00783EEC">
        <w:rPr>
          <w:rFonts w:ascii="Arial" w:hAnsi="Arial" w:cs="Arial"/>
          <w:sz w:val="22"/>
          <w:szCs w:val="22"/>
          <w:lang w:val="ru-RU"/>
        </w:rPr>
        <w:t>в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центре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внимания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находилась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стратегическая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ценность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прав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интеллектуальной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собственности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(</w:t>
      </w:r>
      <w:r w:rsidR="00783EEC">
        <w:rPr>
          <w:rFonts w:ascii="Arial" w:hAnsi="Arial" w:cs="Arial"/>
          <w:sz w:val="22"/>
          <w:szCs w:val="22"/>
          <w:lang w:val="ru-RU"/>
        </w:rPr>
        <w:t>ИС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) </w:t>
      </w:r>
      <w:r w:rsidR="00783EEC">
        <w:rPr>
          <w:rFonts w:ascii="Arial" w:hAnsi="Arial" w:cs="Arial"/>
          <w:sz w:val="22"/>
          <w:szCs w:val="22"/>
          <w:lang w:val="ru-RU"/>
        </w:rPr>
        <w:t>в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этом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секторе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, </w:t>
      </w:r>
      <w:r w:rsidR="00783EEC">
        <w:rPr>
          <w:rFonts w:ascii="Arial" w:hAnsi="Arial" w:cs="Arial"/>
          <w:sz w:val="22"/>
          <w:szCs w:val="22"/>
          <w:lang w:val="ru-RU"/>
        </w:rPr>
        <w:t>тогда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как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в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Руководстве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основной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упор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сделан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на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>возможность эффективного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</w:t>
      </w:r>
      <w:r w:rsidR="00783EEC">
        <w:rPr>
          <w:rFonts w:ascii="Arial" w:hAnsi="Arial" w:cs="Arial"/>
          <w:sz w:val="22"/>
          <w:szCs w:val="22"/>
          <w:lang w:val="ru-RU"/>
        </w:rPr>
        <w:t xml:space="preserve">применения механизмов альтернативного урегулирования споров (АУС) для разрешения споров в области ИС, а также аналогичных коммерческих споров, которые могут возникать в связи с вопросами, касающимися мобильных приложений.     </w:t>
      </w:r>
      <w:r w:rsidR="00783EEC" w:rsidRPr="00783EEC">
        <w:rPr>
          <w:rFonts w:ascii="Arial" w:hAnsi="Arial" w:cs="Arial"/>
          <w:sz w:val="22"/>
          <w:szCs w:val="22"/>
          <w:lang w:val="ru-RU"/>
        </w:rPr>
        <w:t xml:space="preserve">   </w:t>
      </w:r>
    </w:p>
    <w:p w14:paraId="2EE47BD1" w14:textId="77777777" w:rsidR="00896983" w:rsidRPr="00783EEC" w:rsidRDefault="00896983" w:rsidP="00054C98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0E6ED8F8" w14:textId="2CBA5F6F" w:rsidR="00D01D1A" w:rsidRDefault="00FE215B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ru-RU"/>
        </w:rPr>
        <w:t>Руководство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включает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</w:t>
      </w:r>
      <w:r w:rsidR="00D01D1A">
        <w:rPr>
          <w:rFonts w:ascii="Arial" w:hAnsi="Arial" w:cs="Arial"/>
          <w:sz w:val="22"/>
          <w:szCs w:val="22"/>
          <w:lang w:val="en-GB"/>
        </w:rPr>
        <w:t xml:space="preserve">11 </w:t>
      </w:r>
      <w:r>
        <w:rPr>
          <w:rFonts w:ascii="Arial" w:hAnsi="Arial" w:cs="Arial"/>
          <w:sz w:val="22"/>
          <w:szCs w:val="22"/>
          <w:lang w:val="ru-RU"/>
        </w:rPr>
        <w:t>глав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которых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рассматриваются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различные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основополагающие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вопросы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касающиеся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АУС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контексте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сектора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мобильных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приложений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МП</w:t>
      </w:r>
      <w:r w:rsidRPr="00FE215B">
        <w:rPr>
          <w:rFonts w:ascii="Arial" w:hAnsi="Arial" w:cs="Arial"/>
          <w:sz w:val="22"/>
          <w:szCs w:val="22"/>
          <w:lang w:val="en-GB"/>
        </w:rPr>
        <w:t xml:space="preserve">). </w:t>
      </w:r>
    </w:p>
    <w:p w14:paraId="4D8665FA" w14:textId="77777777" w:rsidR="00D01D1A" w:rsidRDefault="00D01D1A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38031764" w14:textId="549C1BE3" w:rsidR="0013003D" w:rsidRPr="00FE215B" w:rsidRDefault="00FE215B" w:rsidP="0089698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ru-RU"/>
        </w:rPr>
        <w:t>Часть</w:t>
      </w:r>
      <w:r w:rsidR="0013003D" w:rsidRPr="00FE215B">
        <w:rPr>
          <w:rFonts w:ascii="Arial" w:hAnsi="Arial" w:cs="Arial"/>
          <w:sz w:val="22"/>
          <w:szCs w:val="22"/>
          <w:lang w:val="ru-RU"/>
        </w:rPr>
        <w:t xml:space="preserve"> </w:t>
      </w:r>
      <w:r w:rsidR="0013003D">
        <w:rPr>
          <w:rFonts w:ascii="Arial" w:hAnsi="Arial" w:cs="Arial"/>
          <w:sz w:val="22"/>
          <w:szCs w:val="22"/>
          <w:lang w:val="en-GB"/>
        </w:rPr>
        <w:t>I</w:t>
      </w:r>
      <w:r w:rsidR="005753EF" w:rsidRPr="00FE21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содержит</w:t>
      </w:r>
      <w:r w:rsidRPr="00FE21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обзор</w:t>
      </w:r>
      <w:r w:rsidRPr="00FE21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различных</w:t>
      </w:r>
      <w:r w:rsidRPr="00FE21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вариантов</w:t>
      </w:r>
      <w:r w:rsidRPr="00FE21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АУС</w:t>
      </w:r>
      <w:r w:rsidRPr="00FE21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применительно</w:t>
      </w:r>
      <w:r w:rsidRPr="00FE21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FE21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спорам</w:t>
      </w:r>
      <w:r w:rsidRPr="00FE215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касающимся</w:t>
      </w:r>
      <w:r w:rsidRPr="00FE21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мобильных</w:t>
      </w:r>
      <w:r w:rsidRPr="00FE215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приложений.</w:t>
      </w:r>
      <w:r w:rsidRPr="00FE215B">
        <w:rPr>
          <w:rFonts w:ascii="Arial" w:hAnsi="Arial" w:cs="Arial"/>
          <w:sz w:val="22"/>
          <w:szCs w:val="22"/>
          <w:lang w:val="ru-RU"/>
        </w:rPr>
        <w:t xml:space="preserve">  </w:t>
      </w:r>
    </w:p>
    <w:p w14:paraId="69A51C8F" w14:textId="77777777" w:rsidR="0013003D" w:rsidRDefault="0013003D" w:rsidP="00896983">
      <w:pPr>
        <w:spacing w:line="276" w:lineRule="auto"/>
        <w:rPr>
          <w:rFonts w:ascii="Arial" w:hAnsi="Arial" w:cs="Arial"/>
          <w:sz w:val="22"/>
          <w:szCs w:val="22"/>
        </w:rPr>
      </w:pPr>
    </w:p>
    <w:p w14:paraId="744605B6" w14:textId="618B9881" w:rsidR="00990D0F" w:rsidRPr="00990D0F" w:rsidRDefault="00990D0F" w:rsidP="00990D0F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990D0F">
        <w:rPr>
          <w:rFonts w:ascii="Arial" w:hAnsi="Arial" w:cs="Arial"/>
          <w:sz w:val="22"/>
          <w:szCs w:val="22"/>
          <w:lang w:val="ru-RU"/>
        </w:rPr>
        <w:t xml:space="preserve">Сначала читатели </w:t>
      </w:r>
      <w:r>
        <w:rPr>
          <w:rFonts w:ascii="Arial" w:hAnsi="Arial" w:cs="Arial"/>
          <w:sz w:val="22"/>
          <w:szCs w:val="22"/>
          <w:lang w:val="ru-RU"/>
        </w:rPr>
        <w:t>получают представление о том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, как споры в области ИС могут возникать в контексте </w:t>
      </w:r>
      <w:r>
        <w:rPr>
          <w:rFonts w:ascii="Arial" w:hAnsi="Arial" w:cs="Arial"/>
          <w:sz w:val="22"/>
          <w:szCs w:val="22"/>
          <w:lang w:val="ru-RU"/>
        </w:rPr>
        <w:t>МП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причем речь в данной связи может идти не только о </w:t>
      </w:r>
      <w:r w:rsidRPr="00990D0F">
        <w:rPr>
          <w:rFonts w:ascii="Arial" w:hAnsi="Arial" w:cs="Arial"/>
          <w:sz w:val="22"/>
          <w:szCs w:val="22"/>
          <w:lang w:val="ru-RU"/>
        </w:rPr>
        <w:t>программно</w:t>
      </w:r>
      <w:r>
        <w:rPr>
          <w:rFonts w:ascii="Arial" w:hAnsi="Arial" w:cs="Arial"/>
          <w:sz w:val="22"/>
          <w:szCs w:val="22"/>
          <w:lang w:val="ru-RU"/>
        </w:rPr>
        <w:t>м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код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, </w:t>
      </w:r>
      <w:r w:rsidR="00E070EB">
        <w:rPr>
          <w:rFonts w:ascii="Arial" w:hAnsi="Arial" w:cs="Arial"/>
          <w:sz w:val="22"/>
          <w:szCs w:val="22"/>
          <w:lang w:val="ru-RU"/>
        </w:rPr>
        <w:t>использованном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в </w:t>
      </w:r>
      <w:r>
        <w:rPr>
          <w:rFonts w:ascii="Arial" w:hAnsi="Arial" w:cs="Arial"/>
          <w:sz w:val="22"/>
          <w:szCs w:val="22"/>
          <w:lang w:val="ru-RU"/>
        </w:rPr>
        <w:t>МП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, но и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содержании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МП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(например, </w:t>
      </w:r>
      <w:r w:rsidR="00E070EB">
        <w:rPr>
          <w:rFonts w:ascii="Arial" w:hAnsi="Arial" w:cs="Arial"/>
          <w:sz w:val="22"/>
          <w:szCs w:val="22"/>
          <w:lang w:val="ru-RU"/>
        </w:rPr>
        <w:t xml:space="preserve">о </w:t>
      </w:r>
      <w:r w:rsidRPr="00990D0F">
        <w:rPr>
          <w:rFonts w:ascii="Arial" w:hAnsi="Arial" w:cs="Arial"/>
          <w:sz w:val="22"/>
          <w:szCs w:val="22"/>
          <w:lang w:val="ru-RU"/>
        </w:rPr>
        <w:t>медиа-элемент</w:t>
      </w:r>
      <w:r w:rsidR="00E070EB">
        <w:rPr>
          <w:rFonts w:ascii="Arial" w:hAnsi="Arial" w:cs="Arial"/>
          <w:sz w:val="22"/>
          <w:szCs w:val="22"/>
          <w:lang w:val="ru-RU"/>
        </w:rPr>
        <w:t>ах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или контент</w:t>
      </w:r>
      <w:r w:rsidR="00E070EB">
        <w:rPr>
          <w:rFonts w:ascii="Arial" w:hAnsi="Arial" w:cs="Arial"/>
          <w:sz w:val="22"/>
          <w:szCs w:val="22"/>
          <w:lang w:val="ru-RU"/>
        </w:rPr>
        <w:t>е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, который может быть воплощен в </w:t>
      </w:r>
      <w:r>
        <w:rPr>
          <w:rFonts w:ascii="Arial" w:hAnsi="Arial" w:cs="Arial"/>
          <w:sz w:val="22"/>
          <w:szCs w:val="22"/>
          <w:lang w:val="ru-RU"/>
        </w:rPr>
        <w:t>МП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).  </w:t>
      </w:r>
      <w:r>
        <w:rPr>
          <w:rFonts w:ascii="Arial" w:hAnsi="Arial" w:cs="Arial"/>
          <w:sz w:val="22"/>
          <w:szCs w:val="22"/>
          <w:lang w:val="ru-RU"/>
        </w:rPr>
        <w:t xml:space="preserve">Таким образом, этот вопрос касается </w:t>
      </w:r>
      <w:r w:rsidRPr="00990D0F">
        <w:rPr>
          <w:rFonts w:ascii="Arial" w:hAnsi="Arial" w:cs="Arial"/>
          <w:sz w:val="22"/>
          <w:szCs w:val="22"/>
          <w:lang w:val="ru-RU"/>
        </w:rPr>
        <w:t>разработчик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программного обеспечения, </w:t>
      </w:r>
      <w:r w:rsidR="00E070EB">
        <w:rPr>
          <w:rFonts w:ascii="Arial" w:hAnsi="Arial" w:cs="Arial"/>
          <w:sz w:val="22"/>
          <w:szCs w:val="22"/>
          <w:lang w:val="ru-RU"/>
        </w:rPr>
        <w:t>фирм, занимающихся выпуском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МП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, </w:t>
      </w:r>
      <w:r w:rsidR="00E070EB">
        <w:rPr>
          <w:rFonts w:ascii="Arial" w:hAnsi="Arial" w:cs="Arial"/>
          <w:sz w:val="22"/>
          <w:szCs w:val="22"/>
          <w:lang w:val="ru-RU"/>
        </w:rPr>
        <w:t>фрилансеров</w:t>
      </w:r>
      <w:r w:rsidRPr="00990D0F">
        <w:rPr>
          <w:rFonts w:ascii="Arial" w:hAnsi="Arial" w:cs="Arial"/>
          <w:sz w:val="22"/>
          <w:szCs w:val="22"/>
          <w:lang w:val="ru-RU"/>
        </w:rPr>
        <w:t>, художник</w:t>
      </w:r>
      <w:r w:rsidR="00E070EB">
        <w:rPr>
          <w:rFonts w:ascii="Arial" w:hAnsi="Arial" w:cs="Arial"/>
          <w:sz w:val="22"/>
          <w:szCs w:val="22"/>
          <w:lang w:val="ru-RU"/>
        </w:rPr>
        <w:t>ов</w:t>
      </w:r>
      <w:r w:rsidRPr="00990D0F">
        <w:rPr>
          <w:rFonts w:ascii="Arial" w:hAnsi="Arial" w:cs="Arial"/>
          <w:sz w:val="22"/>
          <w:szCs w:val="22"/>
          <w:lang w:val="ru-RU"/>
        </w:rPr>
        <w:t>, иллюстратор</w:t>
      </w:r>
      <w:r w:rsidR="00E070EB">
        <w:rPr>
          <w:rFonts w:ascii="Arial" w:hAnsi="Arial" w:cs="Arial"/>
          <w:sz w:val="22"/>
          <w:szCs w:val="22"/>
          <w:lang w:val="ru-RU"/>
        </w:rPr>
        <w:t>ов</w:t>
      </w:r>
      <w:r w:rsidRPr="00990D0F">
        <w:rPr>
          <w:rFonts w:ascii="Arial" w:hAnsi="Arial" w:cs="Arial"/>
          <w:sz w:val="22"/>
          <w:szCs w:val="22"/>
          <w:lang w:val="ru-RU"/>
        </w:rPr>
        <w:t>, музыкант</w:t>
      </w:r>
      <w:r w:rsidR="00E070EB">
        <w:rPr>
          <w:rFonts w:ascii="Arial" w:hAnsi="Arial" w:cs="Arial"/>
          <w:sz w:val="22"/>
          <w:szCs w:val="22"/>
          <w:lang w:val="ru-RU"/>
        </w:rPr>
        <w:t>ов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и писател</w:t>
      </w:r>
      <w:r w:rsidR="00E070EB">
        <w:rPr>
          <w:rFonts w:ascii="Arial" w:hAnsi="Arial" w:cs="Arial"/>
          <w:sz w:val="22"/>
          <w:szCs w:val="22"/>
          <w:lang w:val="ru-RU"/>
        </w:rPr>
        <w:t>ей, которые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заинтересованы в обеспечении </w:t>
      </w:r>
      <w:r w:rsidR="00E070EB">
        <w:rPr>
          <w:rFonts w:ascii="Arial" w:hAnsi="Arial" w:cs="Arial"/>
          <w:sz w:val="22"/>
          <w:szCs w:val="22"/>
          <w:lang w:val="ru-RU"/>
        </w:rPr>
        <w:t>охраны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своих прав ИС, </w:t>
      </w:r>
      <w:r w:rsidR="00E070EB">
        <w:rPr>
          <w:rFonts w:ascii="Arial" w:hAnsi="Arial" w:cs="Arial"/>
          <w:sz w:val="22"/>
          <w:szCs w:val="22"/>
          <w:lang w:val="ru-RU"/>
        </w:rPr>
        <w:t>а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, следовательно, должны быть осведомлены </w:t>
      </w:r>
      <w:r w:rsidR="00E070EB">
        <w:rPr>
          <w:rFonts w:ascii="Arial" w:hAnsi="Arial" w:cs="Arial"/>
          <w:sz w:val="22"/>
          <w:szCs w:val="22"/>
          <w:lang w:val="ru-RU"/>
        </w:rPr>
        <w:t xml:space="preserve">и 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о процедурах </w:t>
      </w:r>
      <w:r w:rsidR="00E070EB">
        <w:rPr>
          <w:rFonts w:ascii="Arial" w:hAnsi="Arial" w:cs="Arial"/>
          <w:sz w:val="22"/>
          <w:szCs w:val="22"/>
          <w:lang w:val="ru-RU"/>
        </w:rPr>
        <w:t>АУС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как </w:t>
      </w:r>
      <w:r w:rsidR="00E070EB">
        <w:rPr>
          <w:rFonts w:ascii="Arial" w:hAnsi="Arial" w:cs="Arial"/>
          <w:sz w:val="22"/>
          <w:szCs w:val="22"/>
          <w:lang w:val="ru-RU"/>
        </w:rPr>
        <w:t>об альтернативе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традиционному судебному разбирательству в качестве средства </w:t>
      </w:r>
      <w:r w:rsidR="00E070EB">
        <w:rPr>
          <w:rFonts w:ascii="Arial" w:hAnsi="Arial" w:cs="Arial"/>
          <w:sz w:val="22"/>
          <w:szCs w:val="22"/>
          <w:lang w:val="ru-RU"/>
        </w:rPr>
        <w:t>защиты</w:t>
      </w:r>
      <w:r w:rsidRPr="00990D0F">
        <w:rPr>
          <w:rFonts w:ascii="Arial" w:hAnsi="Arial" w:cs="Arial"/>
          <w:sz w:val="22"/>
          <w:szCs w:val="22"/>
          <w:lang w:val="ru-RU"/>
        </w:rPr>
        <w:t xml:space="preserve"> своих прав ИС. </w:t>
      </w:r>
    </w:p>
    <w:p w14:paraId="4E4626B4" w14:textId="77777777" w:rsidR="001D14C7" w:rsidRPr="00E070EB" w:rsidRDefault="001D14C7" w:rsidP="00896983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5B38B83E" w14:textId="10AAB3CE" w:rsidR="00E070EB" w:rsidRPr="00E070EB" w:rsidRDefault="00E070EB" w:rsidP="00E070EB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E070EB">
        <w:rPr>
          <w:rFonts w:ascii="Arial" w:hAnsi="Arial" w:cs="Arial"/>
          <w:sz w:val="22"/>
          <w:szCs w:val="22"/>
          <w:lang w:val="ru-RU"/>
        </w:rPr>
        <w:t>Затем</w:t>
      </w:r>
      <w:r>
        <w:rPr>
          <w:rFonts w:ascii="Arial" w:hAnsi="Arial" w:cs="Arial"/>
          <w:sz w:val="22"/>
          <w:szCs w:val="22"/>
          <w:lang w:val="ru-RU"/>
        </w:rPr>
        <w:t xml:space="preserve"> в Руководстве</w:t>
      </w:r>
      <w:r w:rsidRPr="00E070EB">
        <w:rPr>
          <w:rFonts w:ascii="Arial" w:hAnsi="Arial" w:cs="Arial"/>
          <w:sz w:val="22"/>
          <w:szCs w:val="22"/>
          <w:lang w:val="ru-RU"/>
        </w:rPr>
        <w:t xml:space="preserve"> обсужда</w:t>
      </w:r>
      <w:r>
        <w:rPr>
          <w:rFonts w:ascii="Arial" w:hAnsi="Arial" w:cs="Arial"/>
          <w:sz w:val="22"/>
          <w:szCs w:val="22"/>
          <w:lang w:val="ru-RU"/>
        </w:rPr>
        <w:t>ю</w:t>
      </w:r>
      <w:r w:rsidRPr="00E070EB">
        <w:rPr>
          <w:rFonts w:ascii="Arial" w:hAnsi="Arial" w:cs="Arial"/>
          <w:sz w:val="22"/>
          <w:szCs w:val="22"/>
          <w:lang w:val="ru-RU"/>
        </w:rPr>
        <w:t xml:space="preserve">тся </w:t>
      </w:r>
      <w:r>
        <w:rPr>
          <w:rFonts w:ascii="Arial" w:hAnsi="Arial" w:cs="Arial"/>
          <w:sz w:val="22"/>
          <w:szCs w:val="22"/>
          <w:lang w:val="ru-RU"/>
        </w:rPr>
        <w:t>сравнительные</w:t>
      </w:r>
      <w:r w:rsidRPr="00E070EB">
        <w:rPr>
          <w:rFonts w:ascii="Arial" w:hAnsi="Arial" w:cs="Arial"/>
          <w:sz w:val="22"/>
          <w:szCs w:val="22"/>
          <w:lang w:val="ru-RU"/>
        </w:rPr>
        <w:t xml:space="preserve"> преимущества </w:t>
      </w:r>
      <w:r>
        <w:rPr>
          <w:rFonts w:ascii="Arial" w:hAnsi="Arial" w:cs="Arial"/>
          <w:sz w:val="22"/>
          <w:szCs w:val="22"/>
          <w:lang w:val="ru-RU"/>
        </w:rPr>
        <w:t>и пригодность АУС</w:t>
      </w:r>
      <w:r w:rsidRPr="00E070EB">
        <w:rPr>
          <w:rFonts w:ascii="Arial" w:hAnsi="Arial" w:cs="Arial"/>
          <w:sz w:val="22"/>
          <w:szCs w:val="22"/>
          <w:lang w:val="ru-RU"/>
        </w:rPr>
        <w:t xml:space="preserve"> в контексте </w:t>
      </w:r>
      <w:r>
        <w:rPr>
          <w:rFonts w:ascii="Arial" w:hAnsi="Arial" w:cs="Arial"/>
          <w:sz w:val="22"/>
          <w:szCs w:val="22"/>
          <w:lang w:val="ru-RU"/>
        </w:rPr>
        <w:t>сектора МП</w:t>
      </w:r>
      <w:r w:rsidRPr="00E070EB">
        <w:rPr>
          <w:rFonts w:ascii="Arial" w:hAnsi="Arial" w:cs="Arial"/>
          <w:sz w:val="22"/>
          <w:szCs w:val="22"/>
          <w:lang w:val="ru-RU"/>
        </w:rPr>
        <w:t xml:space="preserve">.  Например, </w:t>
      </w:r>
      <w:r>
        <w:rPr>
          <w:rFonts w:ascii="Arial" w:hAnsi="Arial" w:cs="Arial"/>
          <w:sz w:val="22"/>
          <w:szCs w:val="22"/>
          <w:lang w:val="ru-RU"/>
        </w:rPr>
        <w:t>тот факт, что в основе механизмов АУС лежит принцип консенсуса,</w:t>
      </w:r>
      <w:r w:rsidRPr="00E070EB">
        <w:rPr>
          <w:rFonts w:ascii="Arial" w:hAnsi="Arial" w:cs="Arial"/>
          <w:sz w:val="22"/>
          <w:szCs w:val="22"/>
          <w:lang w:val="ru-RU"/>
        </w:rPr>
        <w:t xml:space="preserve"> позволяет более гибко подходить к применяемым процедурам, иметь доступ к нейтральным специалистам с соответствующим опытом для решения технических вопросов, </w:t>
      </w:r>
      <w:r w:rsidR="00E90789">
        <w:rPr>
          <w:rFonts w:ascii="Arial" w:hAnsi="Arial" w:cs="Arial"/>
          <w:sz w:val="22"/>
          <w:szCs w:val="22"/>
          <w:lang w:val="ru-RU"/>
        </w:rPr>
        <w:t>часто возникающих</w:t>
      </w:r>
      <w:r w:rsidRPr="00E070EB">
        <w:rPr>
          <w:rFonts w:ascii="Arial" w:hAnsi="Arial" w:cs="Arial"/>
          <w:sz w:val="22"/>
          <w:szCs w:val="22"/>
          <w:lang w:val="ru-RU"/>
        </w:rPr>
        <w:t xml:space="preserve"> в спорах по </w:t>
      </w:r>
      <w:r>
        <w:rPr>
          <w:rFonts w:ascii="Arial" w:hAnsi="Arial" w:cs="Arial"/>
          <w:sz w:val="22"/>
          <w:szCs w:val="22"/>
          <w:lang w:val="ru-RU"/>
        </w:rPr>
        <w:t>МП</w:t>
      </w:r>
      <w:r w:rsidRPr="00E070EB">
        <w:rPr>
          <w:rFonts w:ascii="Arial" w:hAnsi="Arial" w:cs="Arial"/>
          <w:sz w:val="22"/>
          <w:szCs w:val="22"/>
          <w:lang w:val="ru-RU"/>
        </w:rPr>
        <w:t xml:space="preserve">, иметь больше перспектив для сохранения коммерческих отношений между сторонами, а также </w:t>
      </w:r>
      <w:r>
        <w:rPr>
          <w:rFonts w:ascii="Arial" w:hAnsi="Arial" w:cs="Arial"/>
          <w:sz w:val="22"/>
          <w:szCs w:val="22"/>
          <w:lang w:val="ru-RU"/>
        </w:rPr>
        <w:t xml:space="preserve">пользоваться тем, что в рамках одного разбирательства с </w:t>
      </w:r>
      <w:r w:rsidR="00E90789">
        <w:rPr>
          <w:rFonts w:ascii="Arial" w:hAnsi="Arial" w:cs="Arial"/>
          <w:sz w:val="22"/>
          <w:szCs w:val="22"/>
          <w:lang w:val="ru-RU"/>
        </w:rPr>
        <w:t>применением</w:t>
      </w:r>
      <w:r>
        <w:rPr>
          <w:rFonts w:ascii="Arial" w:hAnsi="Arial" w:cs="Arial"/>
          <w:sz w:val="22"/>
          <w:szCs w:val="22"/>
          <w:lang w:val="ru-RU"/>
        </w:rPr>
        <w:t xml:space="preserve"> механизмов АУС</w:t>
      </w:r>
      <w:r w:rsidRPr="00E070EB">
        <w:rPr>
          <w:rFonts w:ascii="Arial" w:hAnsi="Arial" w:cs="Arial"/>
          <w:sz w:val="22"/>
          <w:szCs w:val="22"/>
          <w:lang w:val="ru-RU"/>
        </w:rPr>
        <w:t xml:space="preserve"> мо</w:t>
      </w:r>
      <w:r>
        <w:rPr>
          <w:rFonts w:ascii="Arial" w:hAnsi="Arial" w:cs="Arial"/>
          <w:sz w:val="22"/>
          <w:szCs w:val="22"/>
          <w:lang w:val="ru-RU"/>
        </w:rPr>
        <w:t>гу</w:t>
      </w:r>
      <w:r w:rsidRPr="00E070EB">
        <w:rPr>
          <w:rFonts w:ascii="Arial" w:hAnsi="Arial" w:cs="Arial"/>
          <w:sz w:val="22"/>
          <w:szCs w:val="22"/>
          <w:lang w:val="ru-RU"/>
        </w:rPr>
        <w:t>т рассматривать</w:t>
      </w:r>
      <w:r>
        <w:rPr>
          <w:rFonts w:ascii="Arial" w:hAnsi="Arial" w:cs="Arial"/>
          <w:sz w:val="22"/>
          <w:szCs w:val="22"/>
          <w:lang w:val="ru-RU"/>
        </w:rPr>
        <w:t>ся</w:t>
      </w:r>
      <w:r w:rsidRPr="00E070EB">
        <w:rPr>
          <w:rFonts w:ascii="Arial" w:hAnsi="Arial" w:cs="Arial"/>
          <w:sz w:val="22"/>
          <w:szCs w:val="22"/>
          <w:lang w:val="ru-RU"/>
        </w:rPr>
        <w:t xml:space="preserve"> споры</w:t>
      </w:r>
      <w:r>
        <w:rPr>
          <w:rFonts w:ascii="Arial" w:hAnsi="Arial" w:cs="Arial"/>
          <w:sz w:val="22"/>
          <w:szCs w:val="22"/>
          <w:lang w:val="ru-RU"/>
        </w:rPr>
        <w:t xml:space="preserve">, затрагивающие несколько юрисдикций, при этом </w:t>
      </w:r>
      <w:r w:rsidR="00E90789">
        <w:rPr>
          <w:rFonts w:ascii="Arial" w:hAnsi="Arial" w:cs="Arial"/>
          <w:sz w:val="22"/>
          <w:szCs w:val="22"/>
          <w:lang w:val="ru-RU"/>
        </w:rPr>
        <w:t>давая возможность</w:t>
      </w:r>
      <w:r>
        <w:rPr>
          <w:rFonts w:ascii="Arial" w:hAnsi="Arial" w:cs="Arial"/>
          <w:sz w:val="22"/>
          <w:szCs w:val="22"/>
          <w:lang w:val="ru-RU"/>
        </w:rPr>
        <w:t xml:space="preserve"> прийти к</w:t>
      </w:r>
      <w:r w:rsidRPr="00E070EB">
        <w:rPr>
          <w:rFonts w:ascii="Arial" w:hAnsi="Arial" w:cs="Arial"/>
          <w:sz w:val="22"/>
          <w:szCs w:val="22"/>
          <w:lang w:val="ru-RU"/>
        </w:rPr>
        <w:t xml:space="preserve"> един</w:t>
      </w:r>
      <w:r>
        <w:rPr>
          <w:rFonts w:ascii="Arial" w:hAnsi="Arial" w:cs="Arial"/>
          <w:sz w:val="22"/>
          <w:szCs w:val="22"/>
          <w:lang w:val="ru-RU"/>
        </w:rPr>
        <w:t>ому</w:t>
      </w:r>
      <w:r w:rsidRPr="00E070EB">
        <w:rPr>
          <w:rFonts w:ascii="Arial" w:hAnsi="Arial" w:cs="Arial"/>
          <w:sz w:val="22"/>
          <w:szCs w:val="22"/>
          <w:lang w:val="ru-RU"/>
        </w:rPr>
        <w:t xml:space="preserve"> результат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E070EB">
        <w:rPr>
          <w:rFonts w:ascii="Arial" w:hAnsi="Arial" w:cs="Arial"/>
          <w:sz w:val="22"/>
          <w:szCs w:val="22"/>
          <w:lang w:val="ru-RU"/>
        </w:rPr>
        <w:t>.</w:t>
      </w:r>
    </w:p>
    <w:p w14:paraId="7B182511" w14:textId="77777777" w:rsidR="00372051" w:rsidRPr="00E070EB" w:rsidRDefault="00372051" w:rsidP="00896983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1381D276" w14:textId="305B50E3" w:rsidR="00094237" w:rsidRPr="00094237" w:rsidRDefault="00094237" w:rsidP="00094237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094237">
        <w:rPr>
          <w:rFonts w:ascii="Arial" w:hAnsi="Arial" w:cs="Arial"/>
          <w:sz w:val="22"/>
          <w:szCs w:val="22"/>
          <w:lang w:val="ru-RU"/>
        </w:rPr>
        <w:t xml:space="preserve">Даны рекомендации по выбору между </w:t>
      </w:r>
      <w:r>
        <w:rPr>
          <w:rFonts w:ascii="Arial" w:hAnsi="Arial" w:cs="Arial"/>
          <w:sz w:val="22"/>
          <w:szCs w:val="22"/>
          <w:lang w:val="ru-RU"/>
        </w:rPr>
        <w:t>АУС</w:t>
      </w:r>
      <w:r w:rsidRPr="00094237">
        <w:rPr>
          <w:rFonts w:ascii="Arial" w:hAnsi="Arial" w:cs="Arial"/>
          <w:sz w:val="22"/>
          <w:szCs w:val="22"/>
          <w:lang w:val="ru-RU"/>
        </w:rPr>
        <w:t xml:space="preserve"> и более традиционными судебными процессами с учетом таких факторов, как риск получения </w:t>
      </w:r>
      <w:r>
        <w:rPr>
          <w:rFonts w:ascii="Arial" w:hAnsi="Arial" w:cs="Arial"/>
          <w:sz w:val="22"/>
          <w:szCs w:val="22"/>
          <w:lang w:val="ru-RU"/>
        </w:rPr>
        <w:t>нескольких противоречащих друг другу</w:t>
      </w:r>
      <w:r w:rsidRPr="00094237">
        <w:rPr>
          <w:rFonts w:ascii="Arial" w:hAnsi="Arial" w:cs="Arial"/>
          <w:sz w:val="22"/>
          <w:szCs w:val="22"/>
          <w:lang w:val="ru-RU"/>
        </w:rPr>
        <w:t xml:space="preserve"> результатов в трансграничных спорах,</w:t>
      </w:r>
      <w:r>
        <w:rPr>
          <w:rFonts w:ascii="Arial" w:hAnsi="Arial" w:cs="Arial"/>
          <w:sz w:val="22"/>
          <w:szCs w:val="22"/>
          <w:lang w:val="ru-RU"/>
        </w:rPr>
        <w:t xml:space="preserve"> затрагивающих различные ситуации,</w:t>
      </w:r>
      <w:r w:rsidRPr="00094237">
        <w:rPr>
          <w:rFonts w:ascii="Arial" w:hAnsi="Arial" w:cs="Arial"/>
          <w:sz w:val="22"/>
          <w:szCs w:val="22"/>
          <w:lang w:val="ru-RU"/>
        </w:rPr>
        <w:t xml:space="preserve"> необходимость доступа к нейтральным сторонам, обладающим соответствующим опытом, возможность получения преимуществ</w:t>
      </w:r>
      <w:r w:rsidR="00F95D0A">
        <w:rPr>
          <w:rFonts w:ascii="Arial" w:hAnsi="Arial" w:cs="Arial"/>
          <w:sz w:val="22"/>
          <w:szCs w:val="22"/>
          <w:lang w:val="ru-RU"/>
        </w:rPr>
        <w:t>а «родных стен»</w:t>
      </w:r>
      <w:r w:rsidRPr="00094237">
        <w:rPr>
          <w:rFonts w:ascii="Arial" w:hAnsi="Arial" w:cs="Arial"/>
          <w:sz w:val="22"/>
          <w:szCs w:val="22"/>
          <w:lang w:val="ru-RU"/>
        </w:rPr>
        <w:t xml:space="preserve"> любой из сторон, </w:t>
      </w:r>
      <w:r w:rsidRPr="00094237">
        <w:rPr>
          <w:rFonts w:ascii="Arial" w:hAnsi="Arial" w:cs="Arial"/>
          <w:sz w:val="22"/>
          <w:szCs w:val="22"/>
          <w:lang w:val="ru-RU"/>
        </w:rPr>
        <w:lastRenderedPageBreak/>
        <w:t xml:space="preserve">конфиденциальность разбирательства, возможность принудительного исполнения </w:t>
      </w:r>
      <w:r>
        <w:rPr>
          <w:rFonts w:ascii="Arial" w:hAnsi="Arial" w:cs="Arial"/>
          <w:sz w:val="22"/>
          <w:szCs w:val="22"/>
          <w:lang w:val="ru-RU"/>
        </w:rPr>
        <w:t>решений</w:t>
      </w:r>
      <w:r w:rsidRPr="00094237">
        <w:rPr>
          <w:rFonts w:ascii="Arial" w:hAnsi="Arial" w:cs="Arial"/>
          <w:sz w:val="22"/>
          <w:szCs w:val="22"/>
          <w:lang w:val="ru-RU"/>
        </w:rPr>
        <w:t xml:space="preserve"> и необходимость вложения ресурсов. </w:t>
      </w:r>
    </w:p>
    <w:p w14:paraId="5392BB31" w14:textId="77777777" w:rsidR="008D41A7" w:rsidRPr="00094237" w:rsidRDefault="008D41A7" w:rsidP="00896983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3F241B78" w14:textId="35A23CDF" w:rsidR="008D41A7" w:rsidRPr="00094237" w:rsidRDefault="00094237" w:rsidP="00896983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094237">
        <w:rPr>
          <w:rFonts w:ascii="Arial" w:hAnsi="Arial" w:cs="Arial"/>
          <w:sz w:val="22"/>
          <w:szCs w:val="22"/>
          <w:lang w:val="ru-RU"/>
        </w:rPr>
        <w:t xml:space="preserve">Затем сравниваются и обсуждаются распространенные варианты </w:t>
      </w:r>
      <w:r>
        <w:rPr>
          <w:rFonts w:ascii="Arial" w:hAnsi="Arial" w:cs="Arial"/>
          <w:sz w:val="22"/>
          <w:szCs w:val="22"/>
          <w:lang w:val="ru-RU"/>
        </w:rPr>
        <w:t>АУС – посредничество</w:t>
      </w:r>
      <w:r w:rsidRPr="00094237">
        <w:rPr>
          <w:rFonts w:ascii="Arial" w:hAnsi="Arial" w:cs="Arial"/>
          <w:sz w:val="22"/>
          <w:szCs w:val="22"/>
          <w:lang w:val="ru-RU"/>
        </w:rPr>
        <w:t xml:space="preserve"> и арбитраж</w:t>
      </w:r>
      <w:r>
        <w:rPr>
          <w:rFonts w:ascii="Arial" w:hAnsi="Arial" w:cs="Arial"/>
          <w:sz w:val="22"/>
          <w:szCs w:val="22"/>
          <w:lang w:val="ru-RU"/>
        </w:rPr>
        <w:t xml:space="preserve"> – с целью</w:t>
      </w:r>
      <w:r w:rsidRPr="00094237">
        <w:rPr>
          <w:rFonts w:ascii="Arial" w:hAnsi="Arial" w:cs="Arial"/>
          <w:sz w:val="22"/>
          <w:szCs w:val="22"/>
          <w:lang w:val="ru-RU"/>
        </w:rPr>
        <w:t xml:space="preserve"> проинформировать читателей о том, чем эти варианты отличаются </w:t>
      </w:r>
      <w:r>
        <w:rPr>
          <w:rFonts w:ascii="Arial" w:hAnsi="Arial" w:cs="Arial"/>
          <w:sz w:val="22"/>
          <w:szCs w:val="22"/>
          <w:lang w:val="ru-RU"/>
        </w:rPr>
        <w:t xml:space="preserve">друг от друга </w:t>
      </w:r>
      <w:r w:rsidRPr="00094237">
        <w:rPr>
          <w:rFonts w:ascii="Arial" w:hAnsi="Arial" w:cs="Arial"/>
          <w:sz w:val="22"/>
          <w:szCs w:val="22"/>
          <w:lang w:val="ru-RU"/>
        </w:rPr>
        <w:t xml:space="preserve">и </w:t>
      </w:r>
      <w:r>
        <w:rPr>
          <w:rFonts w:ascii="Arial" w:hAnsi="Arial" w:cs="Arial"/>
          <w:sz w:val="22"/>
          <w:szCs w:val="22"/>
          <w:lang w:val="ru-RU"/>
        </w:rPr>
        <w:t xml:space="preserve">какой из них </w:t>
      </w:r>
      <w:r w:rsidRPr="00094237">
        <w:rPr>
          <w:rFonts w:ascii="Arial" w:hAnsi="Arial" w:cs="Arial"/>
          <w:sz w:val="22"/>
          <w:szCs w:val="22"/>
          <w:lang w:val="ru-RU"/>
        </w:rPr>
        <w:t>мо</w:t>
      </w:r>
      <w:r>
        <w:rPr>
          <w:rFonts w:ascii="Arial" w:hAnsi="Arial" w:cs="Arial"/>
          <w:sz w:val="22"/>
          <w:szCs w:val="22"/>
          <w:lang w:val="ru-RU"/>
        </w:rPr>
        <w:t>же</w:t>
      </w:r>
      <w:r w:rsidRPr="00094237">
        <w:rPr>
          <w:rFonts w:ascii="Arial" w:hAnsi="Arial" w:cs="Arial"/>
          <w:sz w:val="22"/>
          <w:szCs w:val="22"/>
          <w:lang w:val="ru-RU"/>
        </w:rPr>
        <w:t xml:space="preserve">т быть более подходящим в конкретных обстоятельствах.  Также представлены некоторые другие варианты, такие как </w:t>
      </w:r>
      <w:r>
        <w:rPr>
          <w:rFonts w:ascii="Arial" w:hAnsi="Arial" w:cs="Arial"/>
          <w:sz w:val="22"/>
          <w:szCs w:val="22"/>
          <w:lang w:val="ru-RU"/>
        </w:rPr>
        <w:t>посредничество</w:t>
      </w:r>
      <w:r w:rsidRPr="00094237">
        <w:rPr>
          <w:rFonts w:ascii="Arial" w:hAnsi="Arial" w:cs="Arial"/>
          <w:sz w:val="22"/>
          <w:szCs w:val="22"/>
          <w:lang w:val="ru-RU"/>
        </w:rPr>
        <w:t xml:space="preserve"> с последующим арбитражем (</w:t>
      </w:r>
      <w:r>
        <w:rPr>
          <w:rFonts w:ascii="Arial" w:hAnsi="Arial" w:cs="Arial"/>
          <w:sz w:val="22"/>
          <w:szCs w:val="22"/>
          <w:lang w:val="ru-RU"/>
        </w:rPr>
        <w:t>«</w:t>
      </w:r>
      <w:r w:rsidRPr="00094237">
        <w:rPr>
          <w:rFonts w:ascii="Arial" w:hAnsi="Arial" w:cs="Arial"/>
          <w:sz w:val="22"/>
          <w:szCs w:val="22"/>
          <w:lang w:val="en-GB"/>
        </w:rPr>
        <w:t>med</w:t>
      </w:r>
      <w:r w:rsidRPr="00094237">
        <w:rPr>
          <w:rFonts w:ascii="Arial" w:hAnsi="Arial" w:cs="Arial"/>
          <w:sz w:val="22"/>
          <w:szCs w:val="22"/>
          <w:lang w:val="ru-RU"/>
        </w:rPr>
        <w:t>-</w:t>
      </w:r>
      <w:r w:rsidRPr="00094237">
        <w:rPr>
          <w:rFonts w:ascii="Arial" w:hAnsi="Arial" w:cs="Arial"/>
          <w:sz w:val="22"/>
          <w:szCs w:val="22"/>
          <w:lang w:val="en-GB"/>
        </w:rPr>
        <w:t>arb</w:t>
      </w:r>
      <w:r>
        <w:rPr>
          <w:rFonts w:ascii="Arial" w:hAnsi="Arial" w:cs="Arial"/>
          <w:sz w:val="22"/>
          <w:szCs w:val="22"/>
          <w:lang w:val="ru-RU"/>
        </w:rPr>
        <w:t>»</w:t>
      </w:r>
      <w:r w:rsidRPr="00094237">
        <w:rPr>
          <w:rFonts w:ascii="Arial" w:hAnsi="Arial" w:cs="Arial"/>
          <w:sz w:val="22"/>
          <w:szCs w:val="22"/>
          <w:lang w:val="ru-RU"/>
        </w:rPr>
        <w:t xml:space="preserve">) и </w:t>
      </w:r>
      <w:r>
        <w:rPr>
          <w:rFonts w:ascii="Arial" w:hAnsi="Arial" w:cs="Arial"/>
          <w:sz w:val="22"/>
          <w:szCs w:val="22"/>
          <w:lang w:val="ru-RU"/>
        </w:rPr>
        <w:t>посредничество</w:t>
      </w:r>
      <w:r w:rsidRPr="00094237">
        <w:rPr>
          <w:rFonts w:ascii="Arial" w:hAnsi="Arial" w:cs="Arial"/>
          <w:sz w:val="22"/>
          <w:szCs w:val="22"/>
          <w:lang w:val="ru-RU"/>
        </w:rPr>
        <w:t xml:space="preserve"> во время арбитража.</w:t>
      </w:r>
    </w:p>
    <w:p w14:paraId="673EAE2C" w14:textId="77777777" w:rsidR="00B21E2A" w:rsidRPr="00094237" w:rsidRDefault="00B21E2A" w:rsidP="00896983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6AACB72E" w14:textId="54E6068E" w:rsidR="00B21E2A" w:rsidRPr="00BD4547" w:rsidRDefault="00BD4547" w:rsidP="00896983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BD4547">
        <w:rPr>
          <w:rFonts w:ascii="Arial" w:hAnsi="Arial" w:cs="Arial"/>
          <w:sz w:val="22"/>
          <w:szCs w:val="22"/>
          <w:lang w:val="ru-RU"/>
        </w:rPr>
        <w:t xml:space="preserve">Далее в Руководстве представлены услуги </w:t>
      </w:r>
      <w:r>
        <w:rPr>
          <w:rFonts w:ascii="Arial" w:hAnsi="Arial" w:cs="Arial"/>
          <w:sz w:val="22"/>
          <w:szCs w:val="22"/>
          <w:lang w:val="ru-RU"/>
        </w:rPr>
        <w:t>АУС</w:t>
      </w:r>
      <w:r w:rsidRPr="00BD4547">
        <w:rPr>
          <w:rFonts w:ascii="Arial" w:hAnsi="Arial" w:cs="Arial"/>
          <w:sz w:val="22"/>
          <w:szCs w:val="22"/>
          <w:lang w:val="ru-RU"/>
        </w:rPr>
        <w:t xml:space="preserve">, предлагаемые ВОИС </w:t>
      </w:r>
      <w:r>
        <w:rPr>
          <w:rFonts w:ascii="Arial" w:hAnsi="Arial" w:cs="Arial"/>
          <w:sz w:val="22"/>
          <w:szCs w:val="22"/>
          <w:lang w:val="ru-RU"/>
        </w:rPr>
        <w:t xml:space="preserve">сторонам в спорах </w:t>
      </w:r>
      <w:r w:rsidRPr="00BD4547">
        <w:rPr>
          <w:rFonts w:ascii="Arial" w:hAnsi="Arial" w:cs="Arial"/>
          <w:sz w:val="22"/>
          <w:szCs w:val="22"/>
          <w:lang w:val="ru-RU"/>
        </w:rPr>
        <w:t xml:space="preserve">в качестве нейтрального и экономически эффективного варианта для </w:t>
      </w:r>
      <w:r>
        <w:rPr>
          <w:rFonts w:ascii="Arial" w:hAnsi="Arial" w:cs="Arial"/>
          <w:sz w:val="22"/>
          <w:szCs w:val="22"/>
          <w:lang w:val="ru-RU"/>
        </w:rPr>
        <w:t>их урегулирования</w:t>
      </w:r>
      <w:r w:rsidRPr="00BD4547">
        <w:rPr>
          <w:rFonts w:ascii="Arial" w:hAnsi="Arial" w:cs="Arial"/>
          <w:sz w:val="22"/>
          <w:szCs w:val="22"/>
          <w:lang w:val="ru-RU"/>
        </w:rPr>
        <w:t>.  В нем также представлены преимущества процесса АУС, администрируемого авторитетным учреждением, таким как Центр ВОИС по арбитражу и посредничеству, которые могут включать экономическую эффективность, технологическую поддержку, опыт и знания.</w:t>
      </w:r>
    </w:p>
    <w:p w14:paraId="7EFC60CF" w14:textId="77777777" w:rsidR="00EB2CFD" w:rsidRPr="00BD4547" w:rsidRDefault="00EB2CFD" w:rsidP="00896983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331AE421" w14:textId="7B5648C9" w:rsidR="00870254" w:rsidRPr="00BD4547" w:rsidRDefault="00BD4547" w:rsidP="00DF7348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части </w:t>
      </w:r>
      <w:r>
        <w:rPr>
          <w:rFonts w:ascii="Arial" w:hAnsi="Arial" w:cs="Arial"/>
          <w:sz w:val="22"/>
          <w:szCs w:val="22"/>
          <w:lang w:val="en-GB"/>
        </w:rPr>
        <w:t>II</w:t>
      </w:r>
      <w:r w:rsidRPr="00BD45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Руководства представлены практические соображения относительно процедур АУС в контексте споров, касающихся мобильных приложений. </w:t>
      </w:r>
    </w:p>
    <w:p w14:paraId="29AE9471" w14:textId="77777777" w:rsidR="00870254" w:rsidRPr="00BD4547" w:rsidRDefault="00870254" w:rsidP="00DF7348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29816D59" w14:textId="57784C9E" w:rsidR="00EB2CFD" w:rsidRPr="00BD4547" w:rsidRDefault="00BD4547" w:rsidP="00DF7348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BD4547">
        <w:rPr>
          <w:rFonts w:ascii="Arial" w:hAnsi="Arial" w:cs="Arial"/>
          <w:sz w:val="22"/>
          <w:szCs w:val="22"/>
          <w:lang w:val="ru-RU"/>
        </w:rPr>
        <w:t xml:space="preserve">Читатели знакомятся с тем, что их может ожидать в процессе </w:t>
      </w:r>
      <w:r>
        <w:rPr>
          <w:rFonts w:ascii="Arial" w:hAnsi="Arial" w:cs="Arial"/>
          <w:sz w:val="22"/>
          <w:szCs w:val="22"/>
          <w:lang w:val="ru-RU"/>
        </w:rPr>
        <w:t>АУС</w:t>
      </w:r>
      <w:r w:rsidRPr="00BD4547">
        <w:rPr>
          <w:rFonts w:ascii="Arial" w:hAnsi="Arial" w:cs="Arial"/>
          <w:sz w:val="22"/>
          <w:szCs w:val="22"/>
          <w:lang w:val="ru-RU"/>
        </w:rPr>
        <w:t xml:space="preserve">, как с точки зрения </w:t>
      </w:r>
      <w:r>
        <w:rPr>
          <w:rFonts w:ascii="Arial" w:hAnsi="Arial" w:cs="Arial"/>
          <w:sz w:val="22"/>
          <w:szCs w:val="22"/>
          <w:lang w:val="ru-RU"/>
        </w:rPr>
        <w:t>принципиальных</w:t>
      </w:r>
      <w:r w:rsidRPr="00BD4547">
        <w:rPr>
          <w:rFonts w:ascii="Arial" w:hAnsi="Arial" w:cs="Arial"/>
          <w:sz w:val="22"/>
          <w:szCs w:val="22"/>
          <w:lang w:val="ru-RU"/>
        </w:rPr>
        <w:t xml:space="preserve"> вопросов</w:t>
      </w:r>
      <w:r>
        <w:rPr>
          <w:rFonts w:ascii="Arial" w:hAnsi="Arial" w:cs="Arial"/>
          <w:sz w:val="22"/>
          <w:szCs w:val="22"/>
          <w:lang w:val="ru-RU"/>
        </w:rPr>
        <w:t xml:space="preserve"> правового характера – </w:t>
      </w:r>
      <w:r w:rsidRPr="00BD4547">
        <w:rPr>
          <w:rFonts w:ascii="Arial" w:hAnsi="Arial" w:cs="Arial"/>
          <w:sz w:val="22"/>
          <w:szCs w:val="22"/>
          <w:lang w:val="ru-RU"/>
        </w:rPr>
        <w:t>таких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BD4547">
        <w:rPr>
          <w:rFonts w:ascii="Arial" w:hAnsi="Arial" w:cs="Arial"/>
          <w:sz w:val="22"/>
          <w:szCs w:val="22"/>
          <w:lang w:val="ru-RU"/>
        </w:rPr>
        <w:t xml:space="preserve"> как признание результатов </w:t>
      </w:r>
      <w:r>
        <w:rPr>
          <w:rFonts w:ascii="Arial" w:hAnsi="Arial" w:cs="Arial"/>
          <w:sz w:val="22"/>
          <w:szCs w:val="22"/>
          <w:lang w:val="ru-RU"/>
        </w:rPr>
        <w:t>АУС</w:t>
      </w:r>
      <w:r w:rsidRPr="00BD4547">
        <w:rPr>
          <w:rFonts w:ascii="Arial" w:hAnsi="Arial" w:cs="Arial"/>
          <w:sz w:val="22"/>
          <w:szCs w:val="22"/>
          <w:lang w:val="ru-RU"/>
        </w:rPr>
        <w:t xml:space="preserve"> и соглашений о посредничестве/арбитраже </w:t>
      </w:r>
      <w:r>
        <w:rPr>
          <w:rFonts w:ascii="Arial" w:hAnsi="Arial" w:cs="Arial"/>
          <w:sz w:val="22"/>
          <w:szCs w:val="22"/>
          <w:lang w:val="ru-RU"/>
        </w:rPr>
        <w:t xml:space="preserve">и возможность урегулирования </w:t>
      </w:r>
      <w:r w:rsidRPr="00BD4547">
        <w:rPr>
          <w:rFonts w:ascii="Arial" w:hAnsi="Arial" w:cs="Arial"/>
          <w:sz w:val="22"/>
          <w:szCs w:val="22"/>
          <w:lang w:val="ru-RU"/>
        </w:rPr>
        <w:t>предмета спора</w:t>
      </w:r>
      <w:r>
        <w:rPr>
          <w:rFonts w:ascii="Arial" w:hAnsi="Arial" w:cs="Arial"/>
          <w:sz w:val="22"/>
          <w:szCs w:val="22"/>
          <w:lang w:val="ru-RU"/>
        </w:rPr>
        <w:t xml:space="preserve"> при помощи арбитража</w:t>
      </w:r>
      <w:r w:rsidRPr="00BD4547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– </w:t>
      </w:r>
      <w:r w:rsidRPr="00BD4547">
        <w:rPr>
          <w:rFonts w:ascii="Arial" w:hAnsi="Arial" w:cs="Arial"/>
          <w:sz w:val="22"/>
          <w:szCs w:val="22"/>
          <w:lang w:val="ru-RU"/>
        </w:rPr>
        <w:t xml:space="preserve">так и с </w:t>
      </w:r>
      <w:r>
        <w:rPr>
          <w:rFonts w:ascii="Arial" w:hAnsi="Arial" w:cs="Arial"/>
          <w:sz w:val="22"/>
          <w:szCs w:val="22"/>
          <w:lang w:val="ru-RU"/>
        </w:rPr>
        <w:t xml:space="preserve">точки зрения </w:t>
      </w:r>
      <w:r w:rsidRPr="00BD4547">
        <w:rPr>
          <w:rFonts w:ascii="Arial" w:hAnsi="Arial" w:cs="Arial"/>
          <w:sz w:val="22"/>
          <w:szCs w:val="22"/>
          <w:lang w:val="ru-RU"/>
        </w:rPr>
        <w:t>процессуальны</w:t>
      </w:r>
      <w:r>
        <w:rPr>
          <w:rFonts w:ascii="Arial" w:hAnsi="Arial" w:cs="Arial"/>
          <w:sz w:val="22"/>
          <w:szCs w:val="22"/>
          <w:lang w:val="ru-RU"/>
        </w:rPr>
        <w:t>х</w:t>
      </w:r>
      <w:r w:rsidRPr="00BD4547">
        <w:rPr>
          <w:rFonts w:ascii="Arial" w:hAnsi="Arial" w:cs="Arial"/>
          <w:sz w:val="22"/>
          <w:szCs w:val="22"/>
          <w:lang w:val="ru-RU"/>
        </w:rPr>
        <w:t xml:space="preserve"> шаг</w:t>
      </w:r>
      <w:r>
        <w:rPr>
          <w:rFonts w:ascii="Arial" w:hAnsi="Arial" w:cs="Arial"/>
          <w:sz w:val="22"/>
          <w:szCs w:val="22"/>
          <w:lang w:val="ru-RU"/>
        </w:rPr>
        <w:t>ов,</w:t>
      </w:r>
      <w:r w:rsidRPr="00BD4547">
        <w:rPr>
          <w:rFonts w:ascii="Arial" w:hAnsi="Arial" w:cs="Arial"/>
          <w:sz w:val="22"/>
          <w:szCs w:val="22"/>
          <w:lang w:val="ru-RU"/>
        </w:rPr>
        <w:t xml:space="preserve"> которы</w:t>
      </w:r>
      <w:r w:rsidR="00F95D0A">
        <w:rPr>
          <w:rFonts w:ascii="Arial" w:hAnsi="Arial" w:cs="Arial"/>
          <w:sz w:val="22"/>
          <w:szCs w:val="22"/>
          <w:lang w:val="ru-RU"/>
        </w:rPr>
        <w:t>е</w:t>
      </w:r>
      <w:r w:rsidRPr="00BD4547">
        <w:rPr>
          <w:rFonts w:ascii="Arial" w:hAnsi="Arial" w:cs="Arial"/>
          <w:sz w:val="22"/>
          <w:szCs w:val="22"/>
          <w:lang w:val="ru-RU"/>
        </w:rPr>
        <w:t xml:space="preserve"> обычно </w:t>
      </w:r>
      <w:r w:rsidR="00F95D0A">
        <w:rPr>
          <w:rFonts w:ascii="Arial" w:hAnsi="Arial" w:cs="Arial"/>
          <w:sz w:val="22"/>
          <w:szCs w:val="22"/>
          <w:lang w:val="ru-RU"/>
        </w:rPr>
        <w:t>имеют место</w:t>
      </w:r>
      <w:r w:rsidRPr="00BD4547">
        <w:rPr>
          <w:rFonts w:ascii="Arial" w:hAnsi="Arial" w:cs="Arial"/>
          <w:sz w:val="22"/>
          <w:szCs w:val="22"/>
          <w:lang w:val="ru-RU"/>
        </w:rPr>
        <w:t xml:space="preserve"> в процессе посредничества и арбитража.  Также обсуждаются варианты временной защиты, ускоренного арбитража и экспертного определения.</w:t>
      </w:r>
    </w:p>
    <w:p w14:paraId="654CAEF2" w14:textId="77777777" w:rsidR="00291B83" w:rsidRPr="00BD4547" w:rsidRDefault="00291B83" w:rsidP="00DF7348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49E05BEC" w14:textId="36D4C683" w:rsidR="00626412" w:rsidRPr="0086128B" w:rsidRDefault="0086128B" w:rsidP="00870254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86128B">
        <w:rPr>
          <w:rFonts w:ascii="Arial" w:hAnsi="Arial" w:cs="Arial"/>
          <w:sz w:val="22"/>
          <w:szCs w:val="22"/>
          <w:lang w:val="ru-RU"/>
        </w:rPr>
        <w:t>Далее в Руководстве рассматриваются практические вопросы, связанные с результатами международн</w:t>
      </w:r>
      <w:r>
        <w:rPr>
          <w:rFonts w:ascii="Arial" w:hAnsi="Arial" w:cs="Arial"/>
          <w:sz w:val="22"/>
          <w:szCs w:val="22"/>
          <w:lang w:val="ru-RU"/>
        </w:rPr>
        <w:t>ых процедур</w:t>
      </w:r>
      <w:r w:rsidRPr="0086128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АУС</w:t>
      </w:r>
      <w:r w:rsidRPr="0086128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включая, в частности,</w:t>
      </w:r>
      <w:r w:rsidRPr="0086128B">
        <w:rPr>
          <w:rFonts w:ascii="Arial" w:hAnsi="Arial" w:cs="Arial"/>
          <w:sz w:val="22"/>
          <w:szCs w:val="22"/>
          <w:lang w:val="ru-RU"/>
        </w:rPr>
        <w:t xml:space="preserve"> международные </w:t>
      </w:r>
      <w:r>
        <w:rPr>
          <w:rFonts w:ascii="Arial" w:hAnsi="Arial" w:cs="Arial"/>
          <w:sz w:val="22"/>
          <w:szCs w:val="22"/>
          <w:lang w:val="ru-RU"/>
        </w:rPr>
        <w:t>механизмы</w:t>
      </w:r>
      <w:r w:rsidRPr="0086128B">
        <w:rPr>
          <w:rFonts w:ascii="Arial" w:hAnsi="Arial" w:cs="Arial"/>
          <w:sz w:val="22"/>
          <w:szCs w:val="22"/>
          <w:lang w:val="ru-RU"/>
        </w:rPr>
        <w:t xml:space="preserve"> признания/исполнени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86128B">
        <w:rPr>
          <w:rFonts w:ascii="Arial" w:hAnsi="Arial" w:cs="Arial"/>
          <w:sz w:val="22"/>
          <w:szCs w:val="22"/>
          <w:lang w:val="ru-RU"/>
        </w:rPr>
        <w:t xml:space="preserve"> соглашений о </w:t>
      </w:r>
      <w:r>
        <w:rPr>
          <w:rFonts w:ascii="Arial" w:hAnsi="Arial" w:cs="Arial"/>
          <w:sz w:val="22"/>
          <w:szCs w:val="22"/>
          <w:lang w:val="ru-RU"/>
        </w:rPr>
        <w:t>посредническом</w:t>
      </w:r>
      <w:r w:rsidRPr="0086128B">
        <w:rPr>
          <w:rFonts w:ascii="Arial" w:hAnsi="Arial" w:cs="Arial"/>
          <w:sz w:val="22"/>
          <w:szCs w:val="22"/>
          <w:lang w:val="ru-RU"/>
        </w:rPr>
        <w:t xml:space="preserve"> урегулировании </w:t>
      </w:r>
      <w:r>
        <w:rPr>
          <w:rFonts w:ascii="Arial" w:hAnsi="Arial" w:cs="Arial"/>
          <w:sz w:val="22"/>
          <w:szCs w:val="22"/>
          <w:lang w:val="ru-RU"/>
        </w:rPr>
        <w:t>согласно</w:t>
      </w:r>
      <w:r w:rsidRPr="0086128B">
        <w:rPr>
          <w:rFonts w:ascii="Arial" w:hAnsi="Arial" w:cs="Arial"/>
          <w:sz w:val="22"/>
          <w:szCs w:val="22"/>
          <w:lang w:val="ru-RU"/>
        </w:rPr>
        <w:t xml:space="preserve"> Сингапурской конвенци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6128B">
        <w:rPr>
          <w:rFonts w:ascii="Arial" w:hAnsi="Arial" w:cs="Arial"/>
          <w:sz w:val="22"/>
          <w:szCs w:val="22"/>
          <w:lang w:val="ru-RU"/>
        </w:rPr>
        <w:t xml:space="preserve"> и признания/исполнени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86128B">
        <w:rPr>
          <w:rFonts w:ascii="Arial" w:hAnsi="Arial" w:cs="Arial"/>
          <w:sz w:val="22"/>
          <w:szCs w:val="22"/>
          <w:lang w:val="ru-RU"/>
        </w:rPr>
        <w:t xml:space="preserve"> арбитражных решений </w:t>
      </w:r>
      <w:r>
        <w:rPr>
          <w:rFonts w:ascii="Arial" w:hAnsi="Arial" w:cs="Arial"/>
          <w:sz w:val="22"/>
          <w:szCs w:val="22"/>
          <w:lang w:val="ru-RU"/>
        </w:rPr>
        <w:t>согласно</w:t>
      </w:r>
      <w:r w:rsidRPr="0086128B">
        <w:rPr>
          <w:rFonts w:ascii="Arial" w:hAnsi="Arial" w:cs="Arial"/>
          <w:sz w:val="22"/>
          <w:szCs w:val="22"/>
          <w:lang w:val="ru-RU"/>
        </w:rPr>
        <w:t xml:space="preserve"> Нью-Йоркской конвенци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6128B">
        <w:rPr>
          <w:rFonts w:ascii="Arial" w:hAnsi="Arial" w:cs="Arial"/>
          <w:sz w:val="22"/>
          <w:szCs w:val="22"/>
          <w:lang w:val="ru-RU"/>
        </w:rPr>
        <w:t>.  Также обсуждаются общие предварительные условия для такого признания/исполнени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86128B">
        <w:rPr>
          <w:rFonts w:ascii="Arial" w:hAnsi="Arial" w:cs="Arial"/>
          <w:sz w:val="22"/>
          <w:szCs w:val="22"/>
          <w:lang w:val="ru-RU"/>
        </w:rPr>
        <w:t>.</w:t>
      </w:r>
    </w:p>
    <w:p w14:paraId="3F3336B0" w14:textId="77777777" w:rsidR="003917EA" w:rsidRPr="0086128B" w:rsidRDefault="003917EA" w:rsidP="00870254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2AC5E27E" w14:textId="3A945CE5" w:rsidR="003917EA" w:rsidRPr="00DB5391" w:rsidRDefault="00DB5391" w:rsidP="00870254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DB5391">
        <w:rPr>
          <w:rFonts w:ascii="Arial" w:hAnsi="Arial" w:cs="Arial"/>
          <w:sz w:val="22"/>
          <w:szCs w:val="22"/>
          <w:lang w:val="ru-RU"/>
        </w:rPr>
        <w:t xml:space="preserve">В следующей главе более подробно рассматриваются другие практические вопросы, связанные с </w:t>
      </w:r>
      <w:r>
        <w:rPr>
          <w:rFonts w:ascii="Arial" w:hAnsi="Arial" w:cs="Arial"/>
          <w:sz w:val="22"/>
          <w:szCs w:val="22"/>
          <w:lang w:val="ru-RU"/>
        </w:rPr>
        <w:t>АУС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, </w:t>
      </w:r>
      <w:r w:rsidR="00852D78">
        <w:rPr>
          <w:rFonts w:ascii="Arial" w:hAnsi="Arial" w:cs="Arial"/>
          <w:sz w:val="22"/>
          <w:szCs w:val="22"/>
          <w:lang w:val="ru-RU"/>
        </w:rPr>
        <w:t xml:space="preserve">и 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в частности конфиденциальность </w:t>
      </w:r>
      <w:r>
        <w:rPr>
          <w:rFonts w:ascii="Arial" w:hAnsi="Arial" w:cs="Arial"/>
          <w:sz w:val="22"/>
          <w:szCs w:val="22"/>
          <w:lang w:val="ru-RU"/>
        </w:rPr>
        <w:t>в контексте посредничества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 и арбитраж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DB5391">
        <w:rPr>
          <w:rFonts w:ascii="Arial" w:hAnsi="Arial" w:cs="Arial"/>
          <w:sz w:val="22"/>
          <w:szCs w:val="22"/>
          <w:lang w:val="ru-RU"/>
        </w:rPr>
        <w:t>, поскольку эт</w:t>
      </w:r>
      <w:r>
        <w:rPr>
          <w:rFonts w:ascii="Arial" w:hAnsi="Arial" w:cs="Arial"/>
          <w:sz w:val="22"/>
          <w:szCs w:val="22"/>
          <w:lang w:val="ru-RU"/>
        </w:rPr>
        <w:t>от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аспект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 часто вызывает серьезную озабоченность у сторон, а также присоединение и объединение исков и сроки исковой давности.</w:t>
      </w:r>
    </w:p>
    <w:p w14:paraId="048ECC7A" w14:textId="77777777" w:rsidR="00D27E0E" w:rsidRPr="00DB5391" w:rsidRDefault="00D27E0E" w:rsidP="00870254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7547097B" w14:textId="0064CBD0" w:rsidR="00D27E0E" w:rsidRPr="00DB5391" w:rsidRDefault="00DB5391" w:rsidP="00D27E0E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DB5391">
        <w:rPr>
          <w:rFonts w:ascii="Arial" w:hAnsi="Arial" w:cs="Arial"/>
          <w:sz w:val="22"/>
          <w:szCs w:val="22"/>
          <w:lang w:val="ru-RU"/>
        </w:rPr>
        <w:t xml:space="preserve">Наконец, в Руководстве обсуждаются соображения и конкретные вопросы, связанные с составлением положений договоров об </w:t>
      </w:r>
      <w:r>
        <w:rPr>
          <w:rFonts w:ascii="Arial" w:hAnsi="Arial" w:cs="Arial"/>
          <w:sz w:val="22"/>
          <w:szCs w:val="22"/>
          <w:lang w:val="ru-RU"/>
        </w:rPr>
        <w:t>АУС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 и соглашений о </w:t>
      </w:r>
      <w:r>
        <w:rPr>
          <w:rFonts w:ascii="Arial" w:hAnsi="Arial" w:cs="Arial"/>
          <w:sz w:val="22"/>
          <w:szCs w:val="22"/>
          <w:lang w:val="ru-RU"/>
        </w:rPr>
        <w:t>передаче споров на рассмотрение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, подчеркиваются </w:t>
      </w:r>
      <w:r>
        <w:rPr>
          <w:rFonts w:ascii="Arial" w:hAnsi="Arial" w:cs="Arial"/>
          <w:sz w:val="22"/>
          <w:szCs w:val="22"/>
          <w:lang w:val="ru-RU"/>
        </w:rPr>
        <w:t>основополагающие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 концепции, такие как делимость соглашений об </w:t>
      </w:r>
      <w:r>
        <w:rPr>
          <w:rFonts w:ascii="Arial" w:hAnsi="Arial" w:cs="Arial"/>
          <w:sz w:val="22"/>
          <w:szCs w:val="22"/>
          <w:lang w:val="ru-RU"/>
        </w:rPr>
        <w:t>АУС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 и автономия сторон, а также ключевые элементы соглашений об </w:t>
      </w:r>
      <w:r>
        <w:rPr>
          <w:rFonts w:ascii="Arial" w:hAnsi="Arial" w:cs="Arial"/>
          <w:sz w:val="22"/>
          <w:szCs w:val="22"/>
          <w:lang w:val="ru-RU"/>
        </w:rPr>
        <w:t>АУС</w:t>
      </w:r>
      <w:r w:rsidRPr="00DB5391">
        <w:rPr>
          <w:rFonts w:ascii="Arial" w:hAnsi="Arial" w:cs="Arial"/>
          <w:sz w:val="22"/>
          <w:szCs w:val="22"/>
          <w:lang w:val="ru-RU"/>
        </w:rPr>
        <w:t>, позволяющие избежать неопределенности, такие как сфера действия соглашения об А</w:t>
      </w:r>
      <w:r>
        <w:rPr>
          <w:rFonts w:ascii="Arial" w:hAnsi="Arial" w:cs="Arial"/>
          <w:sz w:val="22"/>
          <w:szCs w:val="22"/>
          <w:lang w:val="ru-RU"/>
        </w:rPr>
        <w:t>УС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вопрос о том, </w:t>
      </w:r>
      <w:r w:rsidRPr="00DB5391">
        <w:rPr>
          <w:rFonts w:ascii="Arial" w:hAnsi="Arial" w:cs="Arial"/>
          <w:sz w:val="22"/>
          <w:szCs w:val="22"/>
          <w:lang w:val="ru-RU"/>
        </w:rPr>
        <w:t>долж</w:t>
      </w:r>
      <w:r>
        <w:rPr>
          <w:rFonts w:ascii="Arial" w:hAnsi="Arial" w:cs="Arial"/>
          <w:sz w:val="22"/>
          <w:szCs w:val="22"/>
          <w:lang w:val="ru-RU"/>
        </w:rPr>
        <w:t>ны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 ли </w:t>
      </w:r>
      <w:r>
        <w:rPr>
          <w:rFonts w:ascii="Arial" w:hAnsi="Arial" w:cs="Arial"/>
          <w:sz w:val="22"/>
          <w:szCs w:val="22"/>
          <w:lang w:val="ru-RU"/>
        </w:rPr>
        <w:t>такие соглашения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 быть </w:t>
      </w:r>
      <w:r>
        <w:rPr>
          <w:rFonts w:ascii="Arial" w:hAnsi="Arial" w:cs="Arial"/>
          <w:sz w:val="22"/>
          <w:szCs w:val="22"/>
          <w:lang w:val="ru-RU"/>
        </w:rPr>
        <w:t>разовыми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 или </w:t>
      </w:r>
      <w:r>
        <w:rPr>
          <w:rFonts w:ascii="Arial" w:hAnsi="Arial" w:cs="Arial"/>
          <w:sz w:val="22"/>
          <w:szCs w:val="22"/>
          <w:lang w:val="ru-RU"/>
        </w:rPr>
        <w:t xml:space="preserve">постоянно </w:t>
      </w:r>
      <w:r>
        <w:rPr>
          <w:rFonts w:ascii="Arial" w:hAnsi="Arial" w:cs="Arial"/>
          <w:sz w:val="22"/>
          <w:szCs w:val="22"/>
          <w:lang w:val="ru-RU"/>
        </w:rPr>
        <w:lastRenderedPageBreak/>
        <w:t>действующими</w:t>
      </w:r>
      <w:r w:rsidRPr="00DB5391">
        <w:rPr>
          <w:rFonts w:ascii="Arial" w:hAnsi="Arial" w:cs="Arial"/>
          <w:sz w:val="22"/>
          <w:szCs w:val="22"/>
          <w:lang w:val="ru-RU"/>
        </w:rPr>
        <w:t>, место проведения</w:t>
      </w:r>
      <w:r>
        <w:rPr>
          <w:rFonts w:ascii="Arial" w:hAnsi="Arial" w:cs="Arial"/>
          <w:sz w:val="22"/>
          <w:szCs w:val="22"/>
          <w:lang w:val="ru-RU"/>
        </w:rPr>
        <w:t xml:space="preserve"> слушаний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, применимое право, назначение нейтральной стороны (нейтральных сторон) и окончательность результатов.  В Руководстве обсуждаются </w:t>
      </w:r>
      <w:r>
        <w:rPr>
          <w:rFonts w:ascii="Arial" w:hAnsi="Arial" w:cs="Arial"/>
          <w:sz w:val="22"/>
          <w:szCs w:val="22"/>
          <w:lang w:val="ru-RU"/>
        </w:rPr>
        <w:t>положения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 о</w:t>
      </w:r>
      <w:r>
        <w:rPr>
          <w:rFonts w:ascii="Arial" w:hAnsi="Arial" w:cs="Arial"/>
          <w:sz w:val="22"/>
          <w:szCs w:val="22"/>
          <w:lang w:val="ru-RU"/>
        </w:rPr>
        <w:t xml:space="preserve"> многоуровневых механизмах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 АУС, а также доступность типовых </w:t>
      </w:r>
      <w:r>
        <w:rPr>
          <w:rFonts w:ascii="Arial" w:hAnsi="Arial" w:cs="Arial"/>
          <w:sz w:val="22"/>
          <w:szCs w:val="22"/>
          <w:lang w:val="ru-RU"/>
        </w:rPr>
        <w:t>положений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 на нескольких языках и </w:t>
      </w:r>
      <w:r>
        <w:rPr>
          <w:rFonts w:ascii="Arial" w:hAnsi="Arial" w:cs="Arial"/>
          <w:sz w:val="22"/>
          <w:szCs w:val="22"/>
          <w:lang w:val="ru-RU"/>
        </w:rPr>
        <w:t xml:space="preserve">предлагаемые ВОИС </w:t>
      </w:r>
      <w:r w:rsidRPr="00DB5391">
        <w:rPr>
          <w:rFonts w:ascii="Arial" w:hAnsi="Arial" w:cs="Arial"/>
          <w:sz w:val="22"/>
          <w:szCs w:val="22"/>
          <w:lang w:val="ru-RU"/>
        </w:rPr>
        <w:t>инструменты, позволяющ</w:t>
      </w:r>
      <w:r>
        <w:rPr>
          <w:rFonts w:ascii="Arial" w:hAnsi="Arial" w:cs="Arial"/>
          <w:sz w:val="22"/>
          <w:szCs w:val="22"/>
          <w:lang w:val="ru-RU"/>
        </w:rPr>
        <w:t>ие</w:t>
      </w:r>
      <w:r w:rsidRPr="00DB5391">
        <w:rPr>
          <w:rFonts w:ascii="Arial" w:hAnsi="Arial" w:cs="Arial"/>
          <w:sz w:val="22"/>
          <w:szCs w:val="22"/>
          <w:lang w:val="ru-RU"/>
        </w:rPr>
        <w:t xml:space="preserve"> формулировать основные положения </w:t>
      </w:r>
      <w:r>
        <w:rPr>
          <w:rFonts w:ascii="Arial" w:hAnsi="Arial" w:cs="Arial"/>
          <w:sz w:val="22"/>
          <w:szCs w:val="22"/>
          <w:lang w:val="ru-RU"/>
        </w:rPr>
        <w:t>соответствующих документов</w:t>
      </w:r>
      <w:r w:rsidRPr="00DB5391">
        <w:rPr>
          <w:rFonts w:ascii="Arial" w:hAnsi="Arial" w:cs="Arial"/>
          <w:sz w:val="22"/>
          <w:szCs w:val="22"/>
          <w:lang w:val="ru-RU"/>
        </w:rPr>
        <w:t>.</w:t>
      </w:r>
    </w:p>
    <w:p w14:paraId="4143B77C" w14:textId="77777777" w:rsidR="003971EC" w:rsidRPr="00DB5391" w:rsidRDefault="003971EC" w:rsidP="00D27E0E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5DE2D701" w14:textId="1795563E" w:rsidR="00D27E0E" w:rsidRPr="00D800E4" w:rsidRDefault="00DB5391" w:rsidP="00054C98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D800E4">
        <w:rPr>
          <w:rFonts w:ascii="Arial" w:hAnsi="Arial" w:cs="Arial"/>
          <w:sz w:val="22"/>
          <w:szCs w:val="22"/>
          <w:lang w:val="ru-RU"/>
        </w:rPr>
        <w:t>В заключ</w:t>
      </w:r>
      <w:r w:rsidR="00D800E4">
        <w:rPr>
          <w:rFonts w:ascii="Arial" w:hAnsi="Arial" w:cs="Arial"/>
          <w:sz w:val="22"/>
          <w:szCs w:val="22"/>
          <w:lang w:val="ru-RU"/>
        </w:rPr>
        <w:t xml:space="preserve">ительной части 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Руководства говорится о том, что </w:t>
      </w:r>
      <w:r w:rsidR="00D800E4">
        <w:rPr>
          <w:rFonts w:ascii="Arial" w:hAnsi="Arial" w:cs="Arial"/>
          <w:sz w:val="22"/>
          <w:szCs w:val="22"/>
          <w:lang w:val="ru-RU"/>
        </w:rPr>
        <w:t xml:space="preserve">в сфере </w:t>
      </w:r>
      <w:r w:rsidRPr="00D800E4">
        <w:rPr>
          <w:rFonts w:ascii="Arial" w:hAnsi="Arial" w:cs="Arial"/>
          <w:sz w:val="22"/>
          <w:szCs w:val="22"/>
          <w:lang w:val="ru-RU"/>
        </w:rPr>
        <w:t>использовани</w:t>
      </w:r>
      <w:r w:rsidR="00D800E4">
        <w:rPr>
          <w:rFonts w:ascii="Arial" w:hAnsi="Arial" w:cs="Arial"/>
          <w:sz w:val="22"/>
          <w:szCs w:val="22"/>
          <w:lang w:val="ru-RU"/>
        </w:rPr>
        <w:t>я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 смартфонов и </w:t>
      </w:r>
      <w:r w:rsidR="00D800E4">
        <w:rPr>
          <w:rFonts w:ascii="Arial" w:hAnsi="Arial" w:cs="Arial"/>
          <w:sz w:val="22"/>
          <w:szCs w:val="22"/>
          <w:lang w:val="ru-RU"/>
        </w:rPr>
        <w:t>МП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 продолжа</w:t>
      </w:r>
      <w:r w:rsidR="00D800E4">
        <w:rPr>
          <w:rFonts w:ascii="Arial" w:hAnsi="Arial" w:cs="Arial"/>
          <w:sz w:val="22"/>
          <w:szCs w:val="22"/>
          <w:lang w:val="ru-RU"/>
        </w:rPr>
        <w:t>ю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т </w:t>
      </w:r>
      <w:r w:rsidR="00D800E4">
        <w:rPr>
          <w:rFonts w:ascii="Arial" w:hAnsi="Arial" w:cs="Arial"/>
          <w:sz w:val="22"/>
          <w:szCs w:val="22"/>
          <w:lang w:val="ru-RU"/>
        </w:rPr>
        <w:t xml:space="preserve">происходить как количественные, так и качественные изменения. 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 В не</w:t>
      </w:r>
      <w:r w:rsidR="00707095">
        <w:rPr>
          <w:rFonts w:ascii="Arial" w:hAnsi="Arial" w:cs="Arial"/>
          <w:sz w:val="22"/>
          <w:szCs w:val="22"/>
          <w:lang w:val="ru-RU"/>
        </w:rPr>
        <w:t>й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 подчеркивается, что сектор </w:t>
      </w:r>
      <w:r w:rsidR="00D800E4">
        <w:rPr>
          <w:rFonts w:ascii="Arial" w:hAnsi="Arial" w:cs="Arial"/>
          <w:sz w:val="22"/>
          <w:szCs w:val="22"/>
          <w:lang w:val="ru-RU"/>
        </w:rPr>
        <w:t>разработки МП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, как ожидается, </w:t>
      </w:r>
      <w:r w:rsidR="00D800E4">
        <w:rPr>
          <w:rFonts w:ascii="Arial" w:hAnsi="Arial" w:cs="Arial"/>
          <w:sz w:val="22"/>
          <w:szCs w:val="22"/>
          <w:lang w:val="ru-RU"/>
        </w:rPr>
        <w:t xml:space="preserve">в ближайшие годы 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будет оставаться одним из самых быстрорастущих секторов цифровой экономики, а развивающиеся </w:t>
      </w:r>
      <w:r w:rsidR="00D800E4">
        <w:rPr>
          <w:rFonts w:ascii="Arial" w:hAnsi="Arial" w:cs="Arial"/>
          <w:sz w:val="22"/>
          <w:szCs w:val="22"/>
          <w:lang w:val="ru-RU"/>
        </w:rPr>
        <w:t>страны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 смогут </w:t>
      </w:r>
      <w:r w:rsidR="00D800E4">
        <w:rPr>
          <w:rFonts w:ascii="Arial" w:hAnsi="Arial" w:cs="Arial"/>
          <w:sz w:val="22"/>
          <w:szCs w:val="22"/>
          <w:lang w:val="ru-RU"/>
        </w:rPr>
        <w:t>извлечь целый ряд преимуществ из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 </w:t>
      </w:r>
      <w:r w:rsidR="00D800E4">
        <w:rPr>
          <w:rFonts w:ascii="Arial" w:hAnsi="Arial" w:cs="Arial"/>
          <w:sz w:val="22"/>
          <w:szCs w:val="22"/>
          <w:lang w:val="ru-RU"/>
        </w:rPr>
        <w:t>поступательной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 цифровой трансформации.  Соответственно, споры</w:t>
      </w:r>
      <w:r w:rsidR="00D800E4">
        <w:rPr>
          <w:rFonts w:ascii="Arial" w:hAnsi="Arial" w:cs="Arial"/>
          <w:sz w:val="22"/>
          <w:szCs w:val="22"/>
          <w:lang w:val="ru-RU"/>
        </w:rPr>
        <w:t>, касающиеся МП,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 </w:t>
      </w:r>
      <w:r w:rsidR="00D800E4">
        <w:rPr>
          <w:rFonts w:ascii="Arial" w:hAnsi="Arial" w:cs="Arial"/>
          <w:sz w:val="22"/>
          <w:szCs w:val="22"/>
          <w:lang w:val="ru-RU"/>
        </w:rPr>
        <w:t>возможно, будут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 становиться все более сложными и специализированными, и поэтому осознание </w:t>
      </w:r>
      <w:r w:rsidR="00D800E4">
        <w:rPr>
          <w:rFonts w:ascii="Arial" w:hAnsi="Arial" w:cs="Arial"/>
          <w:sz w:val="22"/>
          <w:szCs w:val="22"/>
          <w:lang w:val="ru-RU"/>
        </w:rPr>
        <w:t>полезности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 и преимуществ механизмов </w:t>
      </w:r>
      <w:r w:rsidR="00D800E4">
        <w:rPr>
          <w:rFonts w:ascii="Arial" w:hAnsi="Arial" w:cs="Arial"/>
          <w:sz w:val="22"/>
          <w:szCs w:val="22"/>
          <w:lang w:val="ru-RU"/>
        </w:rPr>
        <w:t>АУС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 как </w:t>
      </w:r>
      <w:r w:rsidR="00D800E4">
        <w:rPr>
          <w:rFonts w:ascii="Arial" w:hAnsi="Arial" w:cs="Arial"/>
          <w:sz w:val="22"/>
          <w:szCs w:val="22"/>
          <w:lang w:val="ru-RU"/>
        </w:rPr>
        <w:t>комплексной,</w:t>
      </w:r>
      <w:r w:rsidRPr="00D800E4">
        <w:rPr>
          <w:rFonts w:ascii="Arial" w:hAnsi="Arial" w:cs="Arial"/>
          <w:sz w:val="22"/>
          <w:szCs w:val="22"/>
          <w:lang w:val="ru-RU"/>
        </w:rPr>
        <w:t xml:space="preserve"> международной </w:t>
      </w:r>
      <w:r w:rsidR="00D800E4">
        <w:rPr>
          <w:rFonts w:ascii="Arial" w:hAnsi="Arial" w:cs="Arial"/>
          <w:sz w:val="22"/>
          <w:szCs w:val="22"/>
          <w:lang w:val="ru-RU"/>
        </w:rPr>
        <w:t xml:space="preserve">по своему характеру </w:t>
      </w:r>
      <w:r w:rsidRPr="00D800E4">
        <w:rPr>
          <w:rFonts w:ascii="Arial" w:hAnsi="Arial" w:cs="Arial"/>
          <w:sz w:val="22"/>
          <w:szCs w:val="22"/>
          <w:lang w:val="ru-RU"/>
        </w:rPr>
        <w:t>и в то же время гибкой альтернативы судебным разбирательствам будет иметь большое значение.</w:t>
      </w:r>
      <w:r w:rsidR="00D800E4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625F1BBA" w14:textId="77777777" w:rsidR="00BC383D" w:rsidRPr="00D800E4" w:rsidRDefault="00BC383D" w:rsidP="00BC383D">
      <w:pPr>
        <w:spacing w:line="360" w:lineRule="auto"/>
        <w:ind w:left="5533"/>
        <w:jc w:val="both"/>
        <w:rPr>
          <w:rFonts w:ascii="Arial" w:hAnsi="Arial" w:cs="Arial"/>
          <w:sz w:val="22"/>
          <w:szCs w:val="22"/>
          <w:lang w:val="ru-RU"/>
        </w:rPr>
      </w:pPr>
    </w:p>
    <w:p w14:paraId="75B78AA7" w14:textId="1A94F56E" w:rsidR="000F5E56" w:rsidRPr="0095368D" w:rsidRDefault="004006B6" w:rsidP="00BC383D">
      <w:pPr>
        <w:spacing w:line="360" w:lineRule="auto"/>
        <w:ind w:left="5533"/>
        <w:jc w:val="both"/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</w:t>
      </w:r>
      <w:r w:rsidR="004305E3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>
        <w:rPr>
          <w:rFonts w:ascii="Arial" w:hAnsi="Arial" w:cs="Arial"/>
          <w:sz w:val="22"/>
          <w:szCs w:val="22"/>
          <w:lang w:val="en-GB"/>
        </w:rPr>
        <w:t>]</w:t>
      </w:r>
    </w:p>
    <w:sectPr w:rsidR="000F5E56" w:rsidRPr="0095368D" w:rsidSect="007F15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3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E518" w14:textId="77777777" w:rsidR="00DF39BC" w:rsidRDefault="00DF39BC" w:rsidP="003C710A">
      <w:r>
        <w:separator/>
      </w:r>
    </w:p>
  </w:endnote>
  <w:endnote w:type="continuationSeparator" w:id="0">
    <w:p w14:paraId="46343E95" w14:textId="77777777" w:rsidR="00DF39BC" w:rsidRDefault="00DF39BC" w:rsidP="003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4A99" w14:textId="77777777" w:rsidR="003C710A" w:rsidRDefault="003C710A" w:rsidP="003C710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C87C" w14:textId="77777777" w:rsidR="00B24465" w:rsidRDefault="00B2446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4670" w14:textId="77777777" w:rsidR="003C710A" w:rsidRDefault="003C710A" w:rsidP="003C71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B221" w14:textId="77777777" w:rsidR="00B24465" w:rsidRDefault="00B2446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3422" w14:textId="77777777" w:rsidR="00B24465" w:rsidRDefault="00B24465" w:rsidP="008C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53BC" w14:textId="77777777" w:rsidR="00DF39BC" w:rsidRDefault="00DF39BC" w:rsidP="003C710A">
      <w:r>
        <w:separator/>
      </w:r>
    </w:p>
  </w:footnote>
  <w:footnote w:type="continuationSeparator" w:id="0">
    <w:p w14:paraId="7CCC4868" w14:textId="77777777" w:rsidR="00DF39BC" w:rsidRDefault="00DF39BC" w:rsidP="003C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56BE" w14:textId="77777777" w:rsidR="003C710A" w:rsidRPr="00262966" w:rsidRDefault="003C710A" w:rsidP="003C710A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14:paraId="1A756A6D" w14:textId="77777777" w:rsidR="003C710A" w:rsidRDefault="003C710A" w:rsidP="003C710A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7746CC">
      <w:rPr>
        <w:noProof/>
      </w:rPr>
      <w:t>2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417B" w14:textId="77777777" w:rsidR="00B24465" w:rsidRPr="00262966" w:rsidRDefault="00B24465" w:rsidP="008C3E9C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14:paraId="59DFFFE5" w14:textId="77777777" w:rsidR="00B24465" w:rsidRDefault="00B24465" w:rsidP="008C3E9C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6913B2">
      <w:rPr>
        <w:noProof/>
      </w:rPr>
      <w:t>4</w:t>
    </w:r>
    <w:r w:rsidRPr="0026296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1D9F" w14:textId="77777777" w:rsidR="003C710A" w:rsidRPr="003C710A" w:rsidRDefault="003C710A" w:rsidP="003C710A">
    <w:pPr>
      <w:pStyle w:val="Header"/>
      <w:jc w:val="right"/>
      <w:rPr>
        <w:rFonts w:ascii="Arial" w:hAnsi="Arial" w:cs="Arial"/>
      </w:rPr>
    </w:pPr>
    <w:r w:rsidRPr="003C710A">
      <w:rPr>
        <w:rFonts w:ascii="Arial" w:hAnsi="Arial" w:cs="Arial"/>
      </w:rPr>
      <w:t>C</w:t>
    </w:r>
    <w:r w:rsidR="008D11CA">
      <w:rPr>
        <w:rFonts w:ascii="Arial" w:hAnsi="Arial" w:cs="Arial"/>
      </w:rPr>
      <w:t>DIP/24/INF/5</w:t>
    </w:r>
  </w:p>
  <w:p w14:paraId="502262E2" w14:textId="721FB4D7" w:rsidR="003C710A" w:rsidRDefault="0086128B" w:rsidP="003C710A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Приложение</w:t>
    </w:r>
    <w:r w:rsidR="003F6146">
      <w:rPr>
        <w:rFonts w:ascii="Arial" w:hAnsi="Arial" w:cs="Arial"/>
      </w:rPr>
      <w:t xml:space="preserve">, </w:t>
    </w:r>
    <w:r>
      <w:rPr>
        <w:rFonts w:ascii="Arial" w:hAnsi="Arial" w:cs="Arial"/>
        <w:lang w:val="ru-RU"/>
      </w:rPr>
      <w:t>стр.</w:t>
    </w:r>
    <w:r w:rsidR="003F6146">
      <w:rPr>
        <w:rFonts w:ascii="Arial" w:hAnsi="Arial" w:cs="Arial"/>
      </w:rPr>
      <w:t xml:space="preserve"> 3</w:t>
    </w:r>
  </w:p>
  <w:p w14:paraId="52385756" w14:textId="77777777" w:rsidR="003F6146" w:rsidRPr="003C710A" w:rsidRDefault="003F6146" w:rsidP="003C710A">
    <w:pPr>
      <w:pStyle w:val="Header"/>
      <w:jc w:val="right"/>
      <w:rPr>
        <w:rFonts w:ascii="Arial" w:hAnsi="Arial" w:cs="Arial"/>
      </w:rPr>
    </w:pPr>
  </w:p>
  <w:p w14:paraId="567B52E9" w14:textId="77777777" w:rsidR="003C710A" w:rsidRDefault="003C710A" w:rsidP="003C710A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ABE8" w14:textId="77777777" w:rsidR="003C710A" w:rsidRPr="00090EA9" w:rsidRDefault="003C710A" w:rsidP="003C710A">
    <w:pPr>
      <w:pStyle w:val="Header"/>
      <w:jc w:val="right"/>
      <w:rPr>
        <w:rFonts w:ascii="Arial" w:hAnsi="Arial" w:cs="Arial"/>
        <w:sz w:val="22"/>
        <w:szCs w:val="22"/>
      </w:rPr>
    </w:pPr>
    <w:r w:rsidRPr="00090EA9">
      <w:rPr>
        <w:rFonts w:ascii="Arial" w:hAnsi="Arial" w:cs="Arial"/>
        <w:sz w:val="22"/>
        <w:szCs w:val="22"/>
      </w:rPr>
      <w:t>C</w:t>
    </w:r>
    <w:r w:rsidR="003B37EB">
      <w:rPr>
        <w:rFonts w:ascii="Arial" w:hAnsi="Arial" w:cs="Arial"/>
        <w:sz w:val="22"/>
        <w:szCs w:val="22"/>
      </w:rPr>
      <w:t>DIP/2</w:t>
    </w:r>
    <w:r w:rsidR="00B52E22">
      <w:rPr>
        <w:rFonts w:ascii="Arial" w:hAnsi="Arial" w:cs="Arial"/>
        <w:sz w:val="22"/>
        <w:szCs w:val="22"/>
      </w:rPr>
      <w:t>8</w:t>
    </w:r>
    <w:r w:rsidR="003B37EB">
      <w:rPr>
        <w:rFonts w:ascii="Arial" w:hAnsi="Arial" w:cs="Arial"/>
        <w:sz w:val="22"/>
        <w:szCs w:val="22"/>
      </w:rPr>
      <w:t>/INF/</w:t>
    </w:r>
    <w:r w:rsidR="00B52E22">
      <w:rPr>
        <w:rFonts w:ascii="Arial" w:hAnsi="Arial" w:cs="Arial"/>
        <w:sz w:val="22"/>
        <w:szCs w:val="22"/>
      </w:rPr>
      <w:t>7</w:t>
    </w:r>
  </w:p>
  <w:p w14:paraId="1523BE06" w14:textId="4C21F779" w:rsidR="003C710A" w:rsidRPr="00090EA9" w:rsidRDefault="00E070EB" w:rsidP="003C710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  <w:r w:rsidR="003C710A" w:rsidRPr="00090EA9">
      <w:rPr>
        <w:rFonts w:ascii="Arial" w:hAnsi="Arial" w:cs="Arial"/>
        <w:sz w:val="22"/>
        <w:szCs w:val="22"/>
      </w:rPr>
      <w:t xml:space="preserve">, </w:t>
    </w:r>
    <w:r>
      <w:rPr>
        <w:rFonts w:ascii="Arial" w:hAnsi="Arial" w:cs="Arial"/>
        <w:sz w:val="22"/>
        <w:szCs w:val="22"/>
        <w:lang w:val="ru-RU"/>
      </w:rPr>
      <w:t>стр.</w:t>
    </w:r>
    <w:r w:rsidR="003C710A" w:rsidRPr="00090EA9">
      <w:rPr>
        <w:rFonts w:ascii="Arial" w:hAnsi="Arial" w:cs="Arial"/>
        <w:sz w:val="22"/>
        <w:szCs w:val="22"/>
      </w:rPr>
      <w:t xml:space="preserve"> 2</w:t>
    </w:r>
  </w:p>
  <w:p w14:paraId="173D9E62" w14:textId="77777777" w:rsidR="008B203D" w:rsidRPr="003C710A" w:rsidRDefault="008B203D" w:rsidP="003C710A">
    <w:pPr>
      <w:pStyle w:val="Header"/>
      <w:jc w:val="right"/>
      <w:rPr>
        <w:rFonts w:ascii="Arial" w:hAnsi="Arial" w:cs="Arial"/>
      </w:rPr>
    </w:pPr>
  </w:p>
  <w:p w14:paraId="31F1E3E7" w14:textId="77777777" w:rsidR="00B24465" w:rsidRDefault="00B24465" w:rsidP="003C710A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825F" w14:textId="77777777" w:rsidR="00B24465" w:rsidRPr="00090EA9" w:rsidRDefault="003C710A" w:rsidP="003C710A">
    <w:pPr>
      <w:pStyle w:val="Header"/>
      <w:jc w:val="right"/>
      <w:rPr>
        <w:rFonts w:ascii="Arial" w:hAnsi="Arial" w:cs="Arial"/>
        <w:sz w:val="22"/>
        <w:szCs w:val="22"/>
      </w:rPr>
    </w:pPr>
    <w:r w:rsidRPr="00090EA9">
      <w:rPr>
        <w:rFonts w:ascii="Arial" w:hAnsi="Arial" w:cs="Arial"/>
        <w:sz w:val="22"/>
        <w:szCs w:val="22"/>
      </w:rPr>
      <w:t>C</w:t>
    </w:r>
    <w:r w:rsidR="003B37EB">
      <w:rPr>
        <w:rFonts w:ascii="Arial" w:hAnsi="Arial" w:cs="Arial"/>
        <w:sz w:val="22"/>
        <w:szCs w:val="22"/>
      </w:rPr>
      <w:t>DIP/2</w:t>
    </w:r>
    <w:r w:rsidR="00C95D09">
      <w:rPr>
        <w:rFonts w:ascii="Arial" w:hAnsi="Arial" w:cs="Arial"/>
        <w:sz w:val="22"/>
        <w:szCs w:val="22"/>
      </w:rPr>
      <w:t>8</w:t>
    </w:r>
    <w:r w:rsidR="003B37EB">
      <w:rPr>
        <w:rFonts w:ascii="Arial" w:hAnsi="Arial" w:cs="Arial"/>
        <w:sz w:val="22"/>
        <w:szCs w:val="22"/>
      </w:rPr>
      <w:t>/INF/</w:t>
    </w:r>
    <w:r w:rsidR="00C95D09">
      <w:rPr>
        <w:rFonts w:ascii="Arial" w:hAnsi="Arial" w:cs="Arial"/>
        <w:sz w:val="22"/>
        <w:szCs w:val="22"/>
      </w:rPr>
      <w:t>7</w:t>
    </w:r>
  </w:p>
  <w:p w14:paraId="3405220C" w14:textId="52E7A725" w:rsidR="003C710A" w:rsidRPr="00090EA9" w:rsidRDefault="000C0675" w:rsidP="003C710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</w:p>
  <w:p w14:paraId="43F7EE4A" w14:textId="77777777" w:rsidR="008B203D" w:rsidRDefault="008B203D" w:rsidP="003C710A">
    <w:pPr>
      <w:pStyle w:val="Header"/>
      <w:jc w:val="right"/>
      <w:rPr>
        <w:rFonts w:ascii="Arial" w:hAnsi="Arial" w:cs="Arial"/>
      </w:rPr>
    </w:pPr>
  </w:p>
  <w:p w14:paraId="197D751C" w14:textId="77777777" w:rsidR="008B203D" w:rsidRPr="003C710A" w:rsidRDefault="008B203D" w:rsidP="003C710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6E0E93"/>
    <w:multiLevelType w:val="hybridMultilevel"/>
    <w:tmpl w:val="2AE4D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D1310C"/>
    <w:multiLevelType w:val="hybridMultilevel"/>
    <w:tmpl w:val="5F2C9218"/>
    <w:lvl w:ilvl="0" w:tplc="D26AD96A">
      <w:start w:val="2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F7A78F0"/>
    <w:multiLevelType w:val="hybridMultilevel"/>
    <w:tmpl w:val="3988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AE4E61"/>
    <w:multiLevelType w:val="hybridMultilevel"/>
    <w:tmpl w:val="47F8755C"/>
    <w:lvl w:ilvl="0" w:tplc="BAC806D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9C"/>
    <w:rsid w:val="00014A45"/>
    <w:rsid w:val="00054C98"/>
    <w:rsid w:val="00067297"/>
    <w:rsid w:val="000726E8"/>
    <w:rsid w:val="00090EA9"/>
    <w:rsid w:val="0009341A"/>
    <w:rsid w:val="00094237"/>
    <w:rsid w:val="000A22A4"/>
    <w:rsid w:val="000A756A"/>
    <w:rsid w:val="000B6421"/>
    <w:rsid w:val="000C0675"/>
    <w:rsid w:val="000C25B8"/>
    <w:rsid w:val="000D41E1"/>
    <w:rsid w:val="000F5E56"/>
    <w:rsid w:val="001249E3"/>
    <w:rsid w:val="0013003D"/>
    <w:rsid w:val="00145725"/>
    <w:rsid w:val="0015082B"/>
    <w:rsid w:val="00181072"/>
    <w:rsid w:val="00182BDC"/>
    <w:rsid w:val="00196C1D"/>
    <w:rsid w:val="001C3158"/>
    <w:rsid w:val="001D0353"/>
    <w:rsid w:val="001D0520"/>
    <w:rsid w:val="001D14C7"/>
    <w:rsid w:val="001F21B6"/>
    <w:rsid w:val="001F5760"/>
    <w:rsid w:val="00245010"/>
    <w:rsid w:val="002846F6"/>
    <w:rsid w:val="00291B83"/>
    <w:rsid w:val="00293942"/>
    <w:rsid w:val="002A02D6"/>
    <w:rsid w:val="002B052E"/>
    <w:rsid w:val="002B44E7"/>
    <w:rsid w:val="002C04F7"/>
    <w:rsid w:val="002F3EC4"/>
    <w:rsid w:val="002F5E2F"/>
    <w:rsid w:val="003216A8"/>
    <w:rsid w:val="0032790A"/>
    <w:rsid w:val="003414BA"/>
    <w:rsid w:val="00356914"/>
    <w:rsid w:val="00372051"/>
    <w:rsid w:val="0039147F"/>
    <w:rsid w:val="003917EA"/>
    <w:rsid w:val="003971EC"/>
    <w:rsid w:val="003B37EB"/>
    <w:rsid w:val="003C3160"/>
    <w:rsid w:val="003C710A"/>
    <w:rsid w:val="003E6531"/>
    <w:rsid w:val="003F6146"/>
    <w:rsid w:val="0040023D"/>
    <w:rsid w:val="004006B6"/>
    <w:rsid w:val="00424779"/>
    <w:rsid w:val="004270B1"/>
    <w:rsid w:val="00427CF8"/>
    <w:rsid w:val="004305E3"/>
    <w:rsid w:val="00431118"/>
    <w:rsid w:val="00445085"/>
    <w:rsid w:val="004708B9"/>
    <w:rsid w:val="004842FB"/>
    <w:rsid w:val="00490560"/>
    <w:rsid w:val="004A4741"/>
    <w:rsid w:val="004C27D6"/>
    <w:rsid w:val="004F6155"/>
    <w:rsid w:val="005015DD"/>
    <w:rsid w:val="005061E0"/>
    <w:rsid w:val="0056273E"/>
    <w:rsid w:val="00564140"/>
    <w:rsid w:val="00566992"/>
    <w:rsid w:val="005753EF"/>
    <w:rsid w:val="005D2ECA"/>
    <w:rsid w:val="00602BBB"/>
    <w:rsid w:val="00612F4B"/>
    <w:rsid w:val="00626412"/>
    <w:rsid w:val="006342CE"/>
    <w:rsid w:val="00652155"/>
    <w:rsid w:val="00656F37"/>
    <w:rsid w:val="006634B6"/>
    <w:rsid w:val="006828DD"/>
    <w:rsid w:val="00684D90"/>
    <w:rsid w:val="006913B2"/>
    <w:rsid w:val="00696927"/>
    <w:rsid w:val="006E30A9"/>
    <w:rsid w:val="00707095"/>
    <w:rsid w:val="00717520"/>
    <w:rsid w:val="00732E7C"/>
    <w:rsid w:val="00751BC3"/>
    <w:rsid w:val="007746CC"/>
    <w:rsid w:val="00780FE2"/>
    <w:rsid w:val="00783EEC"/>
    <w:rsid w:val="00794245"/>
    <w:rsid w:val="00796BCD"/>
    <w:rsid w:val="007B240C"/>
    <w:rsid w:val="007C5762"/>
    <w:rsid w:val="007D4896"/>
    <w:rsid w:val="007D53C7"/>
    <w:rsid w:val="007E4052"/>
    <w:rsid w:val="007E47F1"/>
    <w:rsid w:val="007F1540"/>
    <w:rsid w:val="00804DB7"/>
    <w:rsid w:val="0080764F"/>
    <w:rsid w:val="008349A5"/>
    <w:rsid w:val="008477E4"/>
    <w:rsid w:val="00852D78"/>
    <w:rsid w:val="0086128B"/>
    <w:rsid w:val="00864399"/>
    <w:rsid w:val="00870254"/>
    <w:rsid w:val="00886145"/>
    <w:rsid w:val="00890868"/>
    <w:rsid w:val="008934A5"/>
    <w:rsid w:val="00896983"/>
    <w:rsid w:val="008A3A97"/>
    <w:rsid w:val="008B203D"/>
    <w:rsid w:val="008C3E9C"/>
    <w:rsid w:val="008D11CA"/>
    <w:rsid w:val="008D41A7"/>
    <w:rsid w:val="008D4E4F"/>
    <w:rsid w:val="00907116"/>
    <w:rsid w:val="00914580"/>
    <w:rsid w:val="009149F1"/>
    <w:rsid w:val="0093773E"/>
    <w:rsid w:val="00940663"/>
    <w:rsid w:val="009434F6"/>
    <w:rsid w:val="00945226"/>
    <w:rsid w:val="0095368D"/>
    <w:rsid w:val="00960E8F"/>
    <w:rsid w:val="00990A7D"/>
    <w:rsid w:val="00990D0F"/>
    <w:rsid w:val="009B78A2"/>
    <w:rsid w:val="009E2756"/>
    <w:rsid w:val="00A01771"/>
    <w:rsid w:val="00A45635"/>
    <w:rsid w:val="00A73CED"/>
    <w:rsid w:val="00A8030A"/>
    <w:rsid w:val="00A93B92"/>
    <w:rsid w:val="00AA6DBE"/>
    <w:rsid w:val="00AC1CAF"/>
    <w:rsid w:val="00AD2089"/>
    <w:rsid w:val="00AE38BE"/>
    <w:rsid w:val="00B028E2"/>
    <w:rsid w:val="00B20ED1"/>
    <w:rsid w:val="00B21E2A"/>
    <w:rsid w:val="00B24465"/>
    <w:rsid w:val="00B45747"/>
    <w:rsid w:val="00B52E22"/>
    <w:rsid w:val="00B559FB"/>
    <w:rsid w:val="00B826AF"/>
    <w:rsid w:val="00BC383D"/>
    <w:rsid w:val="00BD4547"/>
    <w:rsid w:val="00BE1804"/>
    <w:rsid w:val="00BF38EB"/>
    <w:rsid w:val="00C0293C"/>
    <w:rsid w:val="00C21884"/>
    <w:rsid w:val="00C46FE0"/>
    <w:rsid w:val="00C554EC"/>
    <w:rsid w:val="00C56D95"/>
    <w:rsid w:val="00C80664"/>
    <w:rsid w:val="00C86DDA"/>
    <w:rsid w:val="00C95D09"/>
    <w:rsid w:val="00CC4246"/>
    <w:rsid w:val="00CD7DFD"/>
    <w:rsid w:val="00CE5F52"/>
    <w:rsid w:val="00D01D1A"/>
    <w:rsid w:val="00D2265A"/>
    <w:rsid w:val="00D27E0E"/>
    <w:rsid w:val="00D319F8"/>
    <w:rsid w:val="00D800E4"/>
    <w:rsid w:val="00D81625"/>
    <w:rsid w:val="00D917F7"/>
    <w:rsid w:val="00DB5391"/>
    <w:rsid w:val="00DC165D"/>
    <w:rsid w:val="00DF043C"/>
    <w:rsid w:val="00DF39BC"/>
    <w:rsid w:val="00DF7348"/>
    <w:rsid w:val="00E070EB"/>
    <w:rsid w:val="00E24DBF"/>
    <w:rsid w:val="00E335AF"/>
    <w:rsid w:val="00E90789"/>
    <w:rsid w:val="00EB0DB3"/>
    <w:rsid w:val="00EB2CFD"/>
    <w:rsid w:val="00F06463"/>
    <w:rsid w:val="00F166FD"/>
    <w:rsid w:val="00F24A02"/>
    <w:rsid w:val="00F72DAD"/>
    <w:rsid w:val="00F95D0A"/>
    <w:rsid w:val="00F96CD0"/>
    <w:rsid w:val="00FA169F"/>
    <w:rsid w:val="00FE215B"/>
    <w:rsid w:val="00FE5367"/>
    <w:rsid w:val="00FF1204"/>
    <w:rsid w:val="00FF42F9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981CE2C"/>
  <w15:chartTrackingRefBased/>
  <w15:docId w15:val="{608C4431-5130-492E-8E0F-6FFE9AA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E9C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C3E9C"/>
    <w:pPr>
      <w:widowControl w:val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C3E9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3E9C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C3E9C"/>
    <w:rPr>
      <w:rFonts w:ascii="Arial" w:hAnsi="Arial" w:cs="Arial"/>
      <w:sz w:val="22"/>
    </w:rPr>
  </w:style>
  <w:style w:type="character" w:styleId="Hyperlink">
    <w:name w:val="Hyperlink"/>
    <w:basedOn w:val="DefaultParagraphFont"/>
    <w:unhideWhenUsed/>
    <w:rsid w:val="004006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B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40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0663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5368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64CE-8D52-4966-8A18-BE687963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952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HUBBARD HERRAN Walter</dc:creator>
  <cp:keywords>FOR OFFICIAL USE ONLY</cp:keywords>
  <dc:description/>
  <cp:lastModifiedBy>Alexey Maksimov</cp:lastModifiedBy>
  <cp:revision>10</cp:revision>
  <cp:lastPrinted>2019-10-25T08:52:00Z</cp:lastPrinted>
  <dcterms:created xsi:type="dcterms:W3CDTF">2022-05-02T17:07:00Z</dcterms:created>
  <dcterms:modified xsi:type="dcterms:W3CDTF">2022-05-03T10:20:00Z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b484e1db-1e8a-490e-80cc-32fc162d8c6f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