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6B9561CF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2D2B2774" w14:textId="77777777" w:rsidR="008B2CC1" w:rsidRPr="00605827" w:rsidRDefault="008B2CC1" w:rsidP="00A00C14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14:paraId="69DE9861" w14:textId="77777777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5CD625C7" w14:textId="77777777" w:rsidR="001F26A6" w:rsidRPr="008B2CC1" w:rsidRDefault="002E0B90" w:rsidP="003160E3">
            <w:pPr>
              <w:spacing w:before="1680"/>
            </w:pPr>
            <w:r>
              <w:rPr>
                <w:noProof/>
                <w:lang w:eastAsia="en-US"/>
              </w:rPr>
              <w:drawing>
                <wp:inline distT="0" distB="0" distL="0" distR="0" wp14:anchorId="529A13CF" wp14:editId="7BF6C775">
                  <wp:extent cx="2355583" cy="2286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592" cy="23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1E742C92" w14:textId="77777777" w:rsidR="001F26A6" w:rsidRPr="008B2CC1" w:rsidRDefault="002E0B90" w:rsidP="003160E3">
            <w:r>
              <w:rPr>
                <w:noProof/>
                <w:lang w:eastAsia="en-US"/>
              </w:rPr>
              <w:drawing>
                <wp:inline distT="0" distB="0" distL="0" distR="0" wp14:anchorId="454EDCD9" wp14:editId="7D7B48B8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14:paraId="6F861377" w14:textId="77777777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B88BC0C" w14:textId="77777777" w:rsidR="001C2978" w:rsidRPr="00D2117B" w:rsidRDefault="001C2978" w:rsidP="003160E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67A2E708" w14:textId="77777777" w:rsidR="001F26A6" w:rsidRDefault="001F26A6" w:rsidP="003160E3"/>
        </w:tc>
      </w:tr>
      <w:tr w:rsidR="001F26A6" w:rsidRPr="001832A6" w14:paraId="42322062" w14:textId="77777777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BC36" w14:textId="77777777" w:rsidR="001F26A6" w:rsidRPr="00D2117B" w:rsidRDefault="001F26A6" w:rsidP="003160E3">
            <w:pPr>
              <w:rPr>
                <w:caps/>
                <w:szCs w:val="22"/>
              </w:rPr>
            </w:pPr>
          </w:p>
        </w:tc>
      </w:tr>
      <w:tr w:rsidR="000A46A9" w:rsidRPr="001832A6" w14:paraId="6738B128" w14:textId="77777777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811355B" w14:textId="77777777" w:rsidR="000A46A9" w:rsidRPr="000A46A9" w:rsidRDefault="00935260" w:rsidP="003160E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E84A4C" w14:paraId="376C230C" w14:textId="77777777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4F14837" w14:textId="2C7D5F32" w:rsidR="008B2CC1" w:rsidRPr="00E84A4C" w:rsidRDefault="008D10F7" w:rsidP="007E4A9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E84A4C">
              <w:rPr>
                <w:rFonts w:ascii="Arial Black" w:hAnsi="Arial Black"/>
                <w:caps/>
                <w:sz w:val="15"/>
              </w:rPr>
              <w:t>WIPO/WEBINAR/GRTKF/2022/3/1</w:t>
            </w:r>
            <w:r w:rsidR="008B2CC1" w:rsidRPr="00E84A4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2FFDCBF" w14:textId="77777777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A895E9F" w14:textId="09E2CBD1" w:rsidR="008B2CC1" w:rsidRPr="0090731E" w:rsidRDefault="008B2CC1" w:rsidP="00A00C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43F7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0F5ED974" w14:textId="77777777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7CC43CD6" w14:textId="180B1A8E" w:rsidR="008B2CC1" w:rsidRPr="0090731E" w:rsidRDefault="008B2CC1" w:rsidP="009650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9650BF">
              <w:rPr>
                <w:rFonts w:ascii="Arial Black" w:hAnsi="Arial Black"/>
                <w:caps/>
                <w:sz w:val="15"/>
              </w:rPr>
              <w:t>mAY</w:t>
            </w:r>
            <w:r w:rsidR="00FD1128">
              <w:rPr>
                <w:rFonts w:ascii="Arial Black" w:hAnsi="Arial Black"/>
                <w:caps/>
                <w:sz w:val="15"/>
              </w:rPr>
              <w:t xml:space="preserve"> </w:t>
            </w:r>
            <w:r w:rsidR="00F2667B">
              <w:rPr>
                <w:rFonts w:ascii="Arial Black" w:hAnsi="Arial Black"/>
                <w:caps/>
                <w:sz w:val="15"/>
              </w:rPr>
              <w:t>4</w:t>
            </w:r>
            <w:r w:rsidR="00B43F7C" w:rsidRPr="006048DA">
              <w:rPr>
                <w:rFonts w:ascii="Arial Black" w:hAnsi="Arial Black"/>
                <w:caps/>
                <w:sz w:val="15"/>
              </w:rPr>
              <w:t>,</w:t>
            </w:r>
            <w:r w:rsidR="00B43F7C">
              <w:rPr>
                <w:rFonts w:ascii="Arial Black" w:hAnsi="Arial Black"/>
                <w:caps/>
                <w:sz w:val="15"/>
              </w:rPr>
              <w:t xml:space="preserve"> 2022</w:t>
            </w:r>
          </w:p>
        </w:tc>
      </w:tr>
    </w:tbl>
    <w:p w14:paraId="44C8E66C" w14:textId="77777777" w:rsidR="009F0FBB" w:rsidRPr="009F0FBB" w:rsidRDefault="009F0FBB" w:rsidP="003160E3">
      <w:pPr>
        <w:spacing w:before="1100" w:after="440"/>
        <w:rPr>
          <w:b/>
          <w:sz w:val="28"/>
          <w:szCs w:val="28"/>
        </w:rPr>
      </w:pPr>
      <w:r w:rsidRPr="009F0FBB">
        <w:rPr>
          <w:b/>
          <w:sz w:val="28"/>
          <w:szCs w:val="28"/>
        </w:rPr>
        <w:t>Virtual Seminar on Promo</w:t>
      </w:r>
      <w:bookmarkStart w:id="3" w:name="_GoBack"/>
      <w:bookmarkEnd w:id="3"/>
      <w:r w:rsidRPr="009F0FBB">
        <w:rPr>
          <w:b/>
          <w:sz w:val="28"/>
          <w:szCs w:val="28"/>
        </w:rPr>
        <w:t>ting and Protecting the Arts and Cultural Expressions of Indigenous Peoples:  Perspectives on the Canadian Experience</w:t>
      </w:r>
    </w:p>
    <w:p w14:paraId="6A3C884F" w14:textId="77777777" w:rsidR="008B2CC1" w:rsidRPr="003845C1" w:rsidRDefault="009F0FBB" w:rsidP="003160E3">
      <w:proofErr w:type="gramStart"/>
      <w:r>
        <w:t>organized</w:t>
      </w:r>
      <w:proofErr w:type="gramEnd"/>
      <w:r>
        <w:t xml:space="preserve"> by</w:t>
      </w:r>
    </w:p>
    <w:p w14:paraId="2F463F0D" w14:textId="77777777" w:rsidR="009F0FBB" w:rsidRPr="0065230D" w:rsidRDefault="009F0FBB" w:rsidP="003160E3">
      <w:proofErr w:type="gramStart"/>
      <w:r w:rsidRPr="0065230D">
        <w:t>the</w:t>
      </w:r>
      <w:proofErr w:type="gramEnd"/>
      <w:r w:rsidRPr="0065230D">
        <w:t xml:space="preserve"> World Intellectual Property Organization (WIPO)</w:t>
      </w:r>
    </w:p>
    <w:p w14:paraId="34EDB555" w14:textId="77777777" w:rsidR="009F0FBB" w:rsidRPr="0065230D" w:rsidRDefault="009F0FBB" w:rsidP="003160E3">
      <w:pPr>
        <w:spacing w:before="220" w:after="220"/>
      </w:pPr>
      <w:r w:rsidRPr="0065230D">
        <w:t>in cooperation with</w:t>
      </w:r>
    </w:p>
    <w:p w14:paraId="1E524F07" w14:textId="77777777" w:rsidR="009F0FBB" w:rsidRPr="0065230D" w:rsidRDefault="009F0FBB" w:rsidP="003160E3">
      <w:pPr>
        <w:spacing w:before="220" w:after="220"/>
      </w:pPr>
      <w:r>
        <w:t>the Government of Canada</w:t>
      </w:r>
    </w:p>
    <w:p w14:paraId="56AE8E84" w14:textId="77777777" w:rsidR="008B2CC1" w:rsidRPr="004F4D9B" w:rsidRDefault="00D342B9" w:rsidP="00316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 (</w:t>
      </w:r>
      <w:r w:rsidR="009F0FBB">
        <w:rPr>
          <w:b/>
          <w:sz w:val="24"/>
          <w:szCs w:val="24"/>
        </w:rPr>
        <w:t>Virtual</w:t>
      </w:r>
      <w:r>
        <w:rPr>
          <w:b/>
          <w:sz w:val="24"/>
          <w:szCs w:val="24"/>
        </w:rPr>
        <w:t>)</w:t>
      </w:r>
      <w:r w:rsidR="009F0FBB">
        <w:rPr>
          <w:b/>
          <w:sz w:val="24"/>
          <w:szCs w:val="24"/>
        </w:rPr>
        <w:t>, May 4 to 5, 2022</w:t>
      </w:r>
    </w:p>
    <w:p w14:paraId="019E4908" w14:textId="77777777" w:rsidR="008B2CC1" w:rsidRPr="003845C1" w:rsidRDefault="009F0FBB" w:rsidP="003160E3">
      <w:pPr>
        <w:spacing w:before="660" w:after="2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14:paraId="30645AAD" w14:textId="77777777" w:rsidR="00D342B9" w:rsidRPr="00B369B8" w:rsidRDefault="00D342B9" w:rsidP="003160E3">
      <w:pPr>
        <w:rPr>
          <w:i/>
          <w:lang w:val="en-GB"/>
        </w:rPr>
      </w:pPr>
      <w:bookmarkStart w:id="5" w:name="Prepared"/>
      <w:bookmarkEnd w:id="5"/>
      <w:r>
        <w:rPr>
          <w:i/>
          <w:lang w:val="en-GB"/>
        </w:rPr>
        <w:t>p</w:t>
      </w:r>
      <w:r w:rsidRPr="00B369B8">
        <w:rPr>
          <w:i/>
          <w:lang w:val="en-GB"/>
        </w:rPr>
        <w:t>repared by the International Bureau of WIPO</w:t>
      </w:r>
    </w:p>
    <w:p w14:paraId="14F75D1E" w14:textId="77777777" w:rsidR="00D342B9" w:rsidRDefault="00D342B9" w:rsidP="003160E3">
      <w: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D342B9" w:rsidRPr="00C40534" w14:paraId="780D4371" w14:textId="77777777" w:rsidTr="00F76ECA">
        <w:tc>
          <w:tcPr>
            <w:tcW w:w="9356" w:type="dxa"/>
            <w:gridSpan w:val="3"/>
          </w:tcPr>
          <w:p w14:paraId="70BC04B3" w14:textId="77777777" w:rsidR="00D342B9" w:rsidRPr="00C40534" w:rsidRDefault="00D342B9" w:rsidP="003160E3">
            <w:pPr>
              <w:spacing w:after="240"/>
              <w:rPr>
                <w:szCs w:val="22"/>
                <w:u w:val="single"/>
                <w:lang w:val="en-GB"/>
              </w:rPr>
            </w:pPr>
            <w:r w:rsidRPr="00C40534">
              <w:rPr>
                <w:szCs w:val="22"/>
                <w:u w:val="single"/>
                <w:lang w:val="en-GB"/>
              </w:rPr>
              <w:lastRenderedPageBreak/>
              <w:br w:type="page"/>
              <w:t xml:space="preserve">Wednesday, </w:t>
            </w:r>
            <w:r w:rsidR="00656883">
              <w:rPr>
                <w:szCs w:val="22"/>
                <w:u w:val="single"/>
                <w:lang w:val="en-GB"/>
              </w:rPr>
              <w:t>May 4</w:t>
            </w:r>
            <w:r w:rsidRPr="00C40534">
              <w:rPr>
                <w:szCs w:val="22"/>
                <w:u w:val="single"/>
                <w:lang w:val="en-GB"/>
              </w:rPr>
              <w:t xml:space="preserve">, 2022 – </w:t>
            </w:r>
            <w:r w:rsidR="00BF2AA2">
              <w:rPr>
                <w:szCs w:val="22"/>
                <w:u w:val="single"/>
                <w:lang w:val="en-GB"/>
              </w:rPr>
              <w:t>Eastern Daylight</w:t>
            </w:r>
            <w:r w:rsidRPr="00C40534">
              <w:rPr>
                <w:szCs w:val="22"/>
                <w:u w:val="single"/>
                <w:lang w:val="en-GB"/>
              </w:rPr>
              <w:t xml:space="preserve"> time</w:t>
            </w:r>
            <w:r w:rsidR="00BF2AA2">
              <w:rPr>
                <w:szCs w:val="22"/>
                <w:u w:val="single"/>
                <w:lang w:val="en-GB"/>
              </w:rPr>
              <w:t xml:space="preserve"> (EDT)</w:t>
            </w:r>
            <w:r w:rsidRPr="00C40534">
              <w:rPr>
                <w:szCs w:val="22"/>
                <w:u w:val="single"/>
                <w:lang w:val="en-GB"/>
              </w:rPr>
              <w:t xml:space="preserve"> </w:t>
            </w:r>
          </w:p>
        </w:tc>
      </w:tr>
      <w:tr w:rsidR="00D342B9" w:rsidRPr="00092C48" w14:paraId="7018E434" w14:textId="77777777" w:rsidTr="00F76ECA">
        <w:tc>
          <w:tcPr>
            <w:tcW w:w="1671" w:type="dxa"/>
          </w:tcPr>
          <w:p w14:paraId="2FE14AC0" w14:textId="77777777" w:rsidR="00D342B9" w:rsidRPr="00C40534" w:rsidRDefault="00656883" w:rsidP="003160E3">
            <w:pPr>
              <w:rPr>
                <w:rFonts w:eastAsia="Times New Roman"/>
                <w:szCs w:val="22"/>
                <w:lang w:val="en-GB" w:eastAsia="en-US"/>
              </w:rPr>
            </w:pPr>
            <w:r>
              <w:rPr>
                <w:rFonts w:eastAsia="Times New Roman"/>
                <w:szCs w:val="22"/>
                <w:lang w:val="en-GB" w:eastAsia="en-US"/>
              </w:rPr>
              <w:t>10</w:t>
            </w:r>
            <w:r w:rsidR="00D342B9" w:rsidRPr="00C40534">
              <w:rPr>
                <w:rFonts w:eastAsia="Times New Roman"/>
                <w:szCs w:val="22"/>
                <w:lang w:val="en-GB" w:eastAsia="en-US"/>
              </w:rPr>
              <w:t>.</w:t>
            </w:r>
            <w:r>
              <w:rPr>
                <w:rFonts w:eastAsia="Times New Roman"/>
                <w:szCs w:val="22"/>
                <w:lang w:val="en-GB" w:eastAsia="en-US"/>
              </w:rPr>
              <w:t>00</w:t>
            </w:r>
            <w:r w:rsidR="00D342B9" w:rsidRPr="00C40534">
              <w:rPr>
                <w:rFonts w:eastAsia="Times New Roman"/>
                <w:szCs w:val="22"/>
                <w:lang w:val="en-GB" w:eastAsia="en-US"/>
              </w:rPr>
              <w:t xml:space="preserve"> – </w:t>
            </w:r>
            <w:r>
              <w:rPr>
                <w:rFonts w:eastAsia="Times New Roman"/>
                <w:szCs w:val="22"/>
                <w:lang w:val="en-GB" w:eastAsia="en-US"/>
              </w:rPr>
              <w:t>10</w:t>
            </w:r>
            <w:r w:rsidR="00D342B9" w:rsidRPr="00C40534">
              <w:rPr>
                <w:rFonts w:eastAsia="Times New Roman"/>
                <w:szCs w:val="22"/>
                <w:lang w:val="en-GB" w:eastAsia="en-US"/>
              </w:rPr>
              <w:t>.</w:t>
            </w:r>
            <w:r>
              <w:rPr>
                <w:rFonts w:eastAsia="Times New Roman"/>
                <w:szCs w:val="22"/>
                <w:lang w:val="en-GB" w:eastAsia="en-US"/>
              </w:rPr>
              <w:t>10</w:t>
            </w:r>
          </w:p>
        </w:tc>
        <w:tc>
          <w:tcPr>
            <w:tcW w:w="7685" w:type="dxa"/>
            <w:gridSpan w:val="2"/>
          </w:tcPr>
          <w:p w14:paraId="70FD7599" w14:textId="1E5A5A03" w:rsidR="00D342B9" w:rsidRPr="00C40534" w:rsidRDefault="00656883" w:rsidP="003160E3">
            <w:pPr>
              <w:ind w:right="75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Opening</w:t>
            </w:r>
            <w:r w:rsidR="002A00E8">
              <w:rPr>
                <w:b/>
                <w:szCs w:val="22"/>
                <w:lang w:val="en-GB"/>
              </w:rPr>
              <w:t xml:space="preserve"> ceremony</w:t>
            </w:r>
          </w:p>
          <w:p w14:paraId="46956438" w14:textId="5FAE5668" w:rsidR="00D342B9" w:rsidRDefault="00D342B9" w:rsidP="003160E3">
            <w:pPr>
              <w:ind w:right="75"/>
              <w:rPr>
                <w:szCs w:val="22"/>
                <w:lang w:val="en-GB"/>
              </w:rPr>
            </w:pPr>
          </w:p>
          <w:p w14:paraId="3E35C4A0" w14:textId="5BE4EB2F" w:rsidR="002A00E8" w:rsidRDefault="002A00E8" w:rsidP="003160E3">
            <w:pPr>
              <w:ind w:right="75"/>
              <w:rPr>
                <w:szCs w:val="22"/>
                <w:lang w:val="en-GB"/>
              </w:rPr>
            </w:pPr>
            <w:r w:rsidRPr="002A00E8">
              <w:rPr>
                <w:b/>
                <w:szCs w:val="22"/>
                <w:lang w:val="en-GB"/>
              </w:rPr>
              <w:t>Blessing by</w:t>
            </w:r>
            <w:r>
              <w:rPr>
                <w:szCs w:val="22"/>
                <w:lang w:val="en-GB"/>
              </w:rPr>
              <w:t>:</w:t>
            </w:r>
          </w:p>
          <w:p w14:paraId="5A9F7819" w14:textId="77777777" w:rsidR="002A00E8" w:rsidRDefault="002A00E8" w:rsidP="003160E3">
            <w:pPr>
              <w:ind w:right="75"/>
              <w:rPr>
                <w:szCs w:val="22"/>
                <w:lang w:val="en-GB"/>
              </w:rPr>
            </w:pPr>
          </w:p>
          <w:p w14:paraId="5C7DE496" w14:textId="3FE98A4D" w:rsidR="00CC57FD" w:rsidRDefault="00CC57FD" w:rsidP="00CC57FD">
            <w:pPr>
              <w:rPr>
                <w:rFonts w:ascii="Calibri" w:eastAsiaTheme="minorHAnsi" w:hAnsi="Calibri" w:cs="Calibri"/>
                <w:lang w:val="en-GB" w:eastAsia="en-US"/>
              </w:rPr>
            </w:pPr>
            <w:r>
              <w:rPr>
                <w:lang w:val="en-GB"/>
              </w:rPr>
              <w:t xml:space="preserve">Designated Elder Fred McGregor, an Algonquin </w:t>
            </w:r>
            <w:proofErr w:type="spellStart"/>
            <w:r>
              <w:rPr>
                <w:lang w:val="en-GB"/>
              </w:rPr>
              <w:t>Anishinabe</w:t>
            </w:r>
            <w:proofErr w:type="spellEnd"/>
            <w:r>
              <w:rPr>
                <w:lang w:val="en-GB"/>
              </w:rPr>
              <w:t xml:space="preserve"> from </w:t>
            </w:r>
            <w:proofErr w:type="spellStart"/>
            <w:r>
              <w:rPr>
                <w:lang w:val="en-GB"/>
              </w:rPr>
              <w:t>Kitigan</w:t>
            </w:r>
            <w:proofErr w:type="spellEnd"/>
            <w:r w:rsidR="001F420A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Zibi</w:t>
            </w:r>
            <w:proofErr w:type="spellEnd"/>
            <w:r w:rsidR="001F420A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Anishinabeg</w:t>
            </w:r>
            <w:proofErr w:type="spellEnd"/>
            <w:r>
              <w:rPr>
                <w:lang w:val="en-GB"/>
              </w:rPr>
              <w:t xml:space="preserve"> First Nation</w:t>
            </w:r>
          </w:p>
          <w:p w14:paraId="1638E2E8" w14:textId="27B26654" w:rsidR="0076096D" w:rsidRPr="00CC57FD" w:rsidRDefault="0076096D" w:rsidP="003160E3">
            <w:pPr>
              <w:ind w:right="75"/>
              <w:rPr>
                <w:szCs w:val="22"/>
                <w:lang w:val="en-GB"/>
              </w:rPr>
            </w:pPr>
          </w:p>
          <w:p w14:paraId="020C7272" w14:textId="7CA03D87" w:rsidR="002A00E8" w:rsidRDefault="002A00E8" w:rsidP="003160E3">
            <w:pPr>
              <w:ind w:right="75"/>
              <w:rPr>
                <w:szCs w:val="22"/>
              </w:rPr>
            </w:pPr>
            <w:r w:rsidRPr="002A00E8">
              <w:rPr>
                <w:b/>
                <w:szCs w:val="22"/>
              </w:rPr>
              <w:t>Welcome addresses by</w:t>
            </w:r>
            <w:r>
              <w:rPr>
                <w:szCs w:val="22"/>
              </w:rPr>
              <w:t xml:space="preserve">: </w:t>
            </w:r>
          </w:p>
          <w:p w14:paraId="59C02930" w14:textId="77777777" w:rsidR="002A00E8" w:rsidRPr="001670BA" w:rsidRDefault="002A00E8" w:rsidP="003160E3">
            <w:pPr>
              <w:ind w:right="75"/>
              <w:rPr>
                <w:szCs w:val="22"/>
              </w:rPr>
            </w:pPr>
          </w:p>
          <w:p w14:paraId="6C329913" w14:textId="713DCC7F" w:rsidR="00656883" w:rsidRDefault="00656883" w:rsidP="003160E3">
            <w:pPr>
              <w:rPr>
                <w:szCs w:val="22"/>
                <w:lang w:val="en-GB"/>
              </w:rPr>
            </w:pPr>
            <w:r w:rsidRPr="009F554C">
              <w:rPr>
                <w:szCs w:val="22"/>
                <w:lang w:val="en-GB"/>
              </w:rPr>
              <w:t xml:space="preserve">Wend </w:t>
            </w:r>
            <w:proofErr w:type="spellStart"/>
            <w:r w:rsidRPr="009F554C">
              <w:rPr>
                <w:szCs w:val="22"/>
                <w:lang w:val="en-GB"/>
              </w:rPr>
              <w:t>Wendland</w:t>
            </w:r>
            <w:proofErr w:type="spellEnd"/>
            <w:r w:rsidRPr="009F554C">
              <w:rPr>
                <w:szCs w:val="22"/>
                <w:lang w:val="en-GB"/>
              </w:rPr>
              <w:t>, Director, Traditional Knowledge Division, Global</w:t>
            </w:r>
            <w:r w:rsidR="00DB2BD5">
              <w:rPr>
                <w:szCs w:val="22"/>
                <w:lang w:val="en-GB"/>
              </w:rPr>
              <w:t> </w:t>
            </w:r>
            <w:r w:rsidRPr="009F554C">
              <w:rPr>
                <w:szCs w:val="22"/>
                <w:lang w:val="en-GB"/>
              </w:rPr>
              <w:t>Challenges and Partnerships Sector, World Intellectual Property Organization</w:t>
            </w:r>
            <w:r w:rsidR="00DB2BD5">
              <w:rPr>
                <w:szCs w:val="22"/>
                <w:lang w:val="en-GB"/>
              </w:rPr>
              <w:t> </w:t>
            </w:r>
            <w:r w:rsidRPr="009F554C">
              <w:rPr>
                <w:szCs w:val="22"/>
                <w:lang w:val="en-GB"/>
              </w:rPr>
              <w:t>(WIPO), Geneva</w:t>
            </w:r>
          </w:p>
          <w:p w14:paraId="6C275AD9" w14:textId="1A42A69D" w:rsidR="00D342B9" w:rsidRDefault="00D342B9" w:rsidP="003160E3">
            <w:pPr>
              <w:ind w:right="75"/>
              <w:rPr>
                <w:szCs w:val="22"/>
                <w:lang w:val="en-GB"/>
              </w:rPr>
            </w:pPr>
          </w:p>
          <w:p w14:paraId="583BAB63" w14:textId="77777777" w:rsidR="00CC57FD" w:rsidRPr="00CC57FD" w:rsidRDefault="00CC57FD" w:rsidP="00CC57FD">
            <w:pPr>
              <w:rPr>
                <w:rFonts w:ascii="Calibri" w:eastAsiaTheme="minorHAnsi" w:hAnsi="Calibri" w:cs="Calibri"/>
                <w:lang w:eastAsia="en-US"/>
              </w:rPr>
            </w:pPr>
            <w:r>
              <w:t>Stephan Paape, A/Director, Trade Negotiations and Investments, International Trade Branch, Canadian Heritage (PCH) Gatineau, Quebec</w:t>
            </w:r>
          </w:p>
          <w:p w14:paraId="09FE8EF5" w14:textId="318AE570" w:rsidR="00CC57FD" w:rsidRPr="00CC57FD" w:rsidRDefault="00CC57FD" w:rsidP="003160E3">
            <w:pPr>
              <w:ind w:right="75"/>
              <w:rPr>
                <w:szCs w:val="22"/>
              </w:rPr>
            </w:pPr>
          </w:p>
          <w:p w14:paraId="522BA9AB" w14:textId="52301C0D" w:rsidR="008F45EA" w:rsidRPr="00C40534" w:rsidRDefault="008F45EA" w:rsidP="00CC57FD">
            <w:pPr>
              <w:ind w:right="75"/>
              <w:rPr>
                <w:szCs w:val="22"/>
                <w:lang w:val="en-GB"/>
              </w:rPr>
            </w:pPr>
          </w:p>
        </w:tc>
      </w:tr>
      <w:tr w:rsidR="00D342B9" w:rsidRPr="00092C48" w14:paraId="2879B49A" w14:textId="77777777" w:rsidTr="00F76ECA">
        <w:tc>
          <w:tcPr>
            <w:tcW w:w="1671" w:type="dxa"/>
          </w:tcPr>
          <w:p w14:paraId="05F78BFD" w14:textId="77777777" w:rsidR="00D342B9" w:rsidRPr="00C40534" w:rsidRDefault="00B12578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10</w:t>
            </w:r>
            <w:r w:rsidR="00D342B9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10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20</w:t>
            </w:r>
            <w:r w:rsidR="00D342B9" w:rsidRPr="00C40534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04C22E5F" w14:textId="77777777" w:rsidR="00D342B9" w:rsidRPr="00C40534" w:rsidRDefault="00656883" w:rsidP="003160E3">
            <w:pPr>
              <w:keepNext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</w:rPr>
              <w:t>Short introduction to the day’s topic</w:t>
            </w:r>
          </w:p>
        </w:tc>
      </w:tr>
      <w:tr w:rsidR="00D342B9" w:rsidRPr="00092C48" w14:paraId="2011AA34" w14:textId="77777777" w:rsidTr="00F76ECA">
        <w:tc>
          <w:tcPr>
            <w:tcW w:w="1671" w:type="dxa"/>
          </w:tcPr>
          <w:p w14:paraId="6012335D" w14:textId="77777777" w:rsidR="00D342B9" w:rsidRPr="00C40534" w:rsidRDefault="00D342B9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35495233" w14:textId="77777777" w:rsidR="00D342B9" w:rsidRPr="00C40534" w:rsidRDefault="00D342B9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8E33914" w14:textId="77777777" w:rsidR="00D342B9" w:rsidRPr="00C40534" w:rsidRDefault="00D342B9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092C48" w14:paraId="346C52E1" w14:textId="77777777" w:rsidTr="00F76ECA">
        <w:tc>
          <w:tcPr>
            <w:tcW w:w="1671" w:type="dxa"/>
          </w:tcPr>
          <w:p w14:paraId="60BB62FB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FD12C13" w14:textId="77777777" w:rsidR="00D342B9" w:rsidRPr="00C40534" w:rsidRDefault="00656883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Moderator</w:t>
            </w:r>
            <w:r w:rsidR="00B12578">
              <w:rPr>
                <w:szCs w:val="22"/>
                <w:lang w:val="en-GB"/>
              </w:rPr>
              <w:t xml:space="preserve"> for the day</w:t>
            </w:r>
            <w:r w:rsidR="00D342B9" w:rsidRPr="00C40534">
              <w:rPr>
                <w:szCs w:val="22"/>
                <w:lang w:val="en-GB"/>
              </w:rPr>
              <w:t>:</w:t>
            </w:r>
          </w:p>
        </w:tc>
        <w:tc>
          <w:tcPr>
            <w:tcW w:w="5666" w:type="dxa"/>
          </w:tcPr>
          <w:tbl>
            <w:tblPr>
              <w:tblStyle w:val="TableGrid"/>
              <w:tblW w:w="5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5"/>
            </w:tblGrid>
            <w:tr w:rsidR="00D342B9" w:rsidRPr="00092C48" w14:paraId="6D51AB1D" w14:textId="77777777" w:rsidTr="00F76ECA">
              <w:tc>
                <w:tcPr>
                  <w:tcW w:w="5295" w:type="dxa"/>
                </w:tcPr>
                <w:p w14:paraId="6694962A" w14:textId="708ACC20" w:rsidR="00D342B9" w:rsidRPr="00DB2BD5" w:rsidRDefault="00656883" w:rsidP="001740A2">
                  <w:pPr>
                    <w:ind w:left="-105"/>
                    <w:rPr>
                      <w:spacing w:val="-4"/>
                      <w:szCs w:val="22"/>
                    </w:rPr>
                  </w:pPr>
                  <w:r w:rsidRPr="00DB2BD5">
                    <w:rPr>
                      <w:spacing w:val="-4"/>
                      <w:szCs w:val="22"/>
                    </w:rPr>
                    <w:t xml:space="preserve">Steven Loft, </w:t>
                  </w:r>
                  <w:r w:rsidR="001740A2">
                    <w:rPr>
                      <w:spacing w:val="-4"/>
                      <w:szCs w:val="22"/>
                    </w:rPr>
                    <w:t>Vice President</w:t>
                  </w:r>
                  <w:r w:rsidRPr="00DB2BD5">
                    <w:rPr>
                      <w:spacing w:val="-4"/>
                      <w:szCs w:val="22"/>
                    </w:rPr>
                    <w:t xml:space="preserve">, </w:t>
                  </w:r>
                  <w:r w:rsidR="001740A2">
                    <w:rPr>
                      <w:spacing w:val="-4"/>
                      <w:szCs w:val="22"/>
                    </w:rPr>
                    <w:t>Department of Indigenous Ways and Decolonization, National Gallery of Canada</w:t>
                  </w:r>
                  <w:r w:rsidR="00DB2BD5" w:rsidRPr="00DB2BD5">
                    <w:rPr>
                      <w:spacing w:val="-4"/>
                      <w:szCs w:val="22"/>
                    </w:rPr>
                    <w:t>, Ottawa</w:t>
                  </w:r>
                </w:p>
              </w:tc>
            </w:tr>
          </w:tbl>
          <w:p w14:paraId="711E59EA" w14:textId="77777777" w:rsidR="00D342B9" w:rsidRPr="00C40534" w:rsidRDefault="00D342B9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092C48" w14:paraId="50E6BDC9" w14:textId="77777777" w:rsidTr="00F76ECA">
        <w:trPr>
          <w:trHeight w:val="242"/>
        </w:trPr>
        <w:tc>
          <w:tcPr>
            <w:tcW w:w="1671" w:type="dxa"/>
          </w:tcPr>
          <w:p w14:paraId="3AB458BB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33BCD35A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E05003B" w14:textId="77777777" w:rsidR="00D342B9" w:rsidRPr="00C40534" w:rsidRDefault="00D342B9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092C48" w14:paraId="334351E0" w14:textId="77777777" w:rsidTr="00F76ECA">
        <w:trPr>
          <w:trHeight w:val="242"/>
        </w:trPr>
        <w:tc>
          <w:tcPr>
            <w:tcW w:w="1671" w:type="dxa"/>
          </w:tcPr>
          <w:p w14:paraId="3F0BA6A8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3D053E51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0D34879D" w14:textId="77777777" w:rsidR="00D342B9" w:rsidRPr="00C40534" w:rsidRDefault="00D342B9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092C48" w14:paraId="73F4A09D" w14:textId="77777777" w:rsidTr="00F76ECA">
        <w:trPr>
          <w:trHeight w:val="242"/>
        </w:trPr>
        <w:tc>
          <w:tcPr>
            <w:tcW w:w="1671" w:type="dxa"/>
          </w:tcPr>
          <w:p w14:paraId="38A8CEEC" w14:textId="1900F9A6" w:rsidR="00D342B9" w:rsidRPr="00C40534" w:rsidRDefault="00B12578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20</w:t>
            </w:r>
            <w:r w:rsidR="00D342B9" w:rsidRPr="00C40534">
              <w:rPr>
                <w:szCs w:val="22"/>
                <w:lang w:val="en-GB"/>
              </w:rPr>
              <w:t xml:space="preserve"> – </w:t>
            </w:r>
            <w:r w:rsidR="006D63B1">
              <w:rPr>
                <w:szCs w:val="22"/>
                <w:lang w:val="en-GB"/>
              </w:rPr>
              <w:t>11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05</w:t>
            </w:r>
          </w:p>
        </w:tc>
        <w:tc>
          <w:tcPr>
            <w:tcW w:w="7685" w:type="dxa"/>
            <w:gridSpan w:val="2"/>
          </w:tcPr>
          <w:p w14:paraId="3F1717B0" w14:textId="77777777" w:rsidR="00D342B9" w:rsidRPr="00C40534" w:rsidRDefault="00656883" w:rsidP="003160E3">
            <w:pPr>
              <w:keepNext/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r w:rsidRPr="009F554C">
              <w:rPr>
                <w:b/>
                <w:bCs/>
                <w:szCs w:val="22"/>
                <w:lang w:val="en"/>
              </w:rPr>
              <w:t>Intell</w:t>
            </w:r>
            <w:r>
              <w:rPr>
                <w:b/>
                <w:bCs/>
                <w:szCs w:val="22"/>
                <w:lang w:val="en"/>
              </w:rPr>
              <w:t>ectual Property and Indigenous Arts and Cultural E</w:t>
            </w:r>
            <w:r w:rsidRPr="009F554C">
              <w:rPr>
                <w:b/>
                <w:bCs/>
                <w:szCs w:val="22"/>
                <w:lang w:val="en"/>
              </w:rPr>
              <w:t>xpressions</w:t>
            </w:r>
          </w:p>
        </w:tc>
      </w:tr>
      <w:tr w:rsidR="00D342B9" w:rsidRPr="00092C48" w14:paraId="6E82C276" w14:textId="77777777" w:rsidTr="00F76ECA">
        <w:trPr>
          <w:trHeight w:val="242"/>
        </w:trPr>
        <w:tc>
          <w:tcPr>
            <w:tcW w:w="1671" w:type="dxa"/>
          </w:tcPr>
          <w:p w14:paraId="0AC29389" w14:textId="77777777" w:rsidR="00D342B9" w:rsidRPr="00C40534" w:rsidRDefault="00D342B9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65A2A2D8" w14:textId="77777777" w:rsidR="00D342B9" w:rsidRPr="00C40534" w:rsidRDefault="00D342B9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2B4E1B87" w14:textId="77777777" w:rsidR="00D342B9" w:rsidRPr="00C40534" w:rsidRDefault="00D342B9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C40534" w14:paraId="6F565508" w14:textId="77777777" w:rsidTr="00F76ECA">
        <w:trPr>
          <w:trHeight w:val="242"/>
        </w:trPr>
        <w:tc>
          <w:tcPr>
            <w:tcW w:w="1671" w:type="dxa"/>
          </w:tcPr>
          <w:p w14:paraId="296B2074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DC8D816" w14:textId="77777777" w:rsidR="00D342B9" w:rsidRPr="00C40534" w:rsidRDefault="00656883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Speakers</w:t>
            </w:r>
            <w:r w:rsidR="00D342B9" w:rsidRPr="00C40534">
              <w:rPr>
                <w:szCs w:val="22"/>
                <w:lang w:val="en-GB"/>
              </w:rPr>
              <w:t xml:space="preserve">: </w:t>
            </w:r>
          </w:p>
        </w:tc>
        <w:tc>
          <w:tcPr>
            <w:tcW w:w="5666" w:type="dxa"/>
          </w:tcPr>
          <w:p w14:paraId="13E911A3" w14:textId="7B8A54E5" w:rsidR="00D342B9" w:rsidRPr="00C40534" w:rsidRDefault="000A72CA" w:rsidP="000A72CA">
            <w:pPr>
              <w:tabs>
                <w:tab w:val="left" w:pos="1134"/>
              </w:tabs>
              <w:rPr>
                <w:szCs w:val="22"/>
              </w:rPr>
            </w:pPr>
            <w:r w:rsidRPr="009F554C">
              <w:rPr>
                <w:szCs w:val="22"/>
              </w:rPr>
              <w:t>Sharon Le Gall</w:t>
            </w:r>
            <w:r>
              <w:rPr>
                <w:szCs w:val="22"/>
              </w:rPr>
              <w:t xml:space="preserve">, Legal Consultant and Attorney-at-Law, </w:t>
            </w:r>
            <w:r w:rsidRPr="00DB3D60">
              <w:rPr>
                <w:szCs w:val="22"/>
              </w:rPr>
              <w:t>Port of Spain</w:t>
            </w:r>
            <w:r>
              <w:rPr>
                <w:szCs w:val="22"/>
              </w:rPr>
              <w:t>, Trinidad and Tobago</w:t>
            </w:r>
          </w:p>
        </w:tc>
      </w:tr>
      <w:tr w:rsidR="00D342B9" w:rsidRPr="00C40534" w14:paraId="47C37AB3" w14:textId="77777777" w:rsidTr="00F76ECA">
        <w:trPr>
          <w:trHeight w:val="242"/>
        </w:trPr>
        <w:tc>
          <w:tcPr>
            <w:tcW w:w="1671" w:type="dxa"/>
          </w:tcPr>
          <w:p w14:paraId="5E09044C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AF6C322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0100EEED" w14:textId="77777777" w:rsidR="00C61D96" w:rsidRDefault="00C61D96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  <w:p w14:paraId="3BC59882" w14:textId="77777777" w:rsidR="000A72CA" w:rsidRPr="009F554C" w:rsidRDefault="000A72CA" w:rsidP="000A72CA">
            <w:pPr>
              <w:rPr>
                <w:szCs w:val="22"/>
              </w:rPr>
            </w:pPr>
            <w:r>
              <w:rPr>
                <w:szCs w:val="22"/>
              </w:rPr>
              <w:t>Meika Ellis, Associate,</w:t>
            </w:r>
            <w:r w:rsidRPr="009F554C">
              <w:rPr>
                <w:szCs w:val="22"/>
              </w:rPr>
              <w:t xml:space="preserve"> </w:t>
            </w:r>
            <w:proofErr w:type="spellStart"/>
            <w:r w:rsidRPr="009F554C">
              <w:rPr>
                <w:szCs w:val="22"/>
              </w:rPr>
              <w:t>Ridout</w:t>
            </w:r>
            <w:proofErr w:type="spellEnd"/>
            <w:r w:rsidRPr="009F554C">
              <w:rPr>
                <w:szCs w:val="22"/>
              </w:rPr>
              <w:t xml:space="preserve"> &amp; </w:t>
            </w:r>
            <w:proofErr w:type="spellStart"/>
            <w:r w:rsidRPr="009F554C">
              <w:rPr>
                <w:szCs w:val="22"/>
              </w:rPr>
              <w:t>Maybee</w:t>
            </w:r>
            <w:proofErr w:type="spellEnd"/>
            <w:r w:rsidRPr="009F554C">
              <w:rPr>
                <w:szCs w:val="22"/>
              </w:rPr>
              <w:t xml:space="preserve"> LLP</w:t>
            </w:r>
            <w:r>
              <w:rPr>
                <w:szCs w:val="22"/>
              </w:rPr>
              <w:t>, Ottawa</w:t>
            </w:r>
          </w:p>
          <w:p w14:paraId="6F3E655C" w14:textId="66D7D485" w:rsidR="000A72CA" w:rsidRPr="00C40534" w:rsidRDefault="000A72CA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C40534" w14:paraId="09F7F0EE" w14:textId="77777777" w:rsidTr="00F76ECA">
        <w:trPr>
          <w:trHeight w:val="242"/>
        </w:trPr>
        <w:tc>
          <w:tcPr>
            <w:tcW w:w="1671" w:type="dxa"/>
          </w:tcPr>
          <w:p w14:paraId="3146FDAB" w14:textId="77777777" w:rsidR="00D342B9" w:rsidRPr="00C40534" w:rsidRDefault="00B12578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05</w:t>
            </w:r>
            <w:r w:rsidR="00D342B9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11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7685" w:type="dxa"/>
            <w:gridSpan w:val="2"/>
          </w:tcPr>
          <w:p w14:paraId="0B7E5E65" w14:textId="77777777" w:rsidR="00D342B9" w:rsidRPr="00B27488" w:rsidRDefault="00C61D96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  <w:r w:rsidRPr="00B27488">
              <w:rPr>
                <w:szCs w:val="22"/>
                <w:lang w:val="en-GB"/>
              </w:rPr>
              <w:t>Discussion</w:t>
            </w:r>
          </w:p>
        </w:tc>
      </w:tr>
      <w:tr w:rsidR="00C61D96" w:rsidRPr="00C40534" w14:paraId="31C0C207" w14:textId="77777777" w:rsidTr="00F76ECA">
        <w:trPr>
          <w:trHeight w:val="242"/>
        </w:trPr>
        <w:tc>
          <w:tcPr>
            <w:tcW w:w="1671" w:type="dxa"/>
          </w:tcPr>
          <w:p w14:paraId="07E2A2B2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1C883E0A" w14:textId="77777777" w:rsidR="00C61D96" w:rsidRPr="00B27488" w:rsidRDefault="00C61D96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C61D96" w:rsidRPr="00C40534" w14:paraId="4A1C0147" w14:textId="77777777" w:rsidTr="00F76ECA">
        <w:trPr>
          <w:trHeight w:val="242"/>
        </w:trPr>
        <w:tc>
          <w:tcPr>
            <w:tcW w:w="1671" w:type="dxa"/>
          </w:tcPr>
          <w:p w14:paraId="4AE04974" w14:textId="77777777" w:rsidR="00C61D96" w:rsidRPr="00C40534" w:rsidRDefault="00B12578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</w:t>
            </w:r>
            <w:r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20</w:t>
            </w:r>
            <w:r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11</w:t>
            </w:r>
            <w:r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30</w:t>
            </w:r>
          </w:p>
        </w:tc>
        <w:tc>
          <w:tcPr>
            <w:tcW w:w="7685" w:type="dxa"/>
            <w:gridSpan w:val="2"/>
          </w:tcPr>
          <w:p w14:paraId="196EC8DA" w14:textId="77777777" w:rsidR="00C61D96" w:rsidRPr="00B27488" w:rsidRDefault="00C61D96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  <w:r w:rsidRPr="00B27488">
              <w:rPr>
                <w:szCs w:val="22"/>
                <w:lang w:val="en-GB"/>
              </w:rPr>
              <w:t>Break</w:t>
            </w:r>
          </w:p>
        </w:tc>
      </w:tr>
      <w:tr w:rsidR="00D342B9" w:rsidRPr="00C40534" w14:paraId="5628628D" w14:textId="77777777" w:rsidTr="00F76ECA">
        <w:trPr>
          <w:trHeight w:val="242"/>
        </w:trPr>
        <w:tc>
          <w:tcPr>
            <w:tcW w:w="1671" w:type="dxa"/>
          </w:tcPr>
          <w:p w14:paraId="2F69CF78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948FDCC" w14:textId="77777777" w:rsidR="00D342B9" w:rsidRPr="00C40534" w:rsidRDefault="00D342B9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03D2E5C" w14:textId="77777777" w:rsidR="00D342B9" w:rsidRPr="00C40534" w:rsidRDefault="00D342B9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C61D96" w:rsidRPr="00C40534" w14:paraId="7AF77526" w14:textId="77777777" w:rsidTr="00F76ECA">
        <w:trPr>
          <w:trHeight w:val="242"/>
        </w:trPr>
        <w:tc>
          <w:tcPr>
            <w:tcW w:w="1671" w:type="dxa"/>
          </w:tcPr>
          <w:p w14:paraId="6659A0F9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78163ED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9E32B0D" w14:textId="77777777" w:rsidR="00C61D96" w:rsidRPr="00C40534" w:rsidRDefault="00C61D96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092C48" w14:paraId="16E8AF1D" w14:textId="77777777" w:rsidTr="00F76ECA">
        <w:trPr>
          <w:trHeight w:val="242"/>
        </w:trPr>
        <w:tc>
          <w:tcPr>
            <w:tcW w:w="1671" w:type="dxa"/>
          </w:tcPr>
          <w:p w14:paraId="0256346F" w14:textId="77777777" w:rsidR="00D342B9" w:rsidRPr="00C40534" w:rsidRDefault="00B12578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30</w:t>
            </w:r>
            <w:r w:rsidR="00D342B9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12</w:t>
            </w:r>
            <w:r w:rsidR="00D342B9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45</w:t>
            </w:r>
          </w:p>
        </w:tc>
        <w:tc>
          <w:tcPr>
            <w:tcW w:w="7685" w:type="dxa"/>
            <w:gridSpan w:val="2"/>
          </w:tcPr>
          <w:p w14:paraId="40264317" w14:textId="77777777" w:rsidR="00D342B9" w:rsidRPr="00C40534" w:rsidRDefault="00C61D96" w:rsidP="003160E3">
            <w:pPr>
              <w:keepNext/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r w:rsidRPr="009F554C">
              <w:rPr>
                <w:b/>
                <w:szCs w:val="22"/>
                <w:lang w:val="en"/>
              </w:rPr>
              <w:t xml:space="preserve">Indigenous Legal </w:t>
            </w:r>
            <w:r>
              <w:rPr>
                <w:b/>
                <w:szCs w:val="22"/>
                <w:lang w:val="en"/>
              </w:rPr>
              <w:t>Perspectives on Stewardship of Arts and C</w:t>
            </w:r>
            <w:r w:rsidRPr="009F554C">
              <w:rPr>
                <w:b/>
                <w:szCs w:val="22"/>
                <w:lang w:val="en"/>
              </w:rPr>
              <w:t xml:space="preserve">ultural </w:t>
            </w:r>
            <w:r>
              <w:rPr>
                <w:b/>
                <w:szCs w:val="22"/>
                <w:lang w:val="en"/>
              </w:rPr>
              <w:t>E</w:t>
            </w:r>
            <w:r w:rsidRPr="009F554C">
              <w:rPr>
                <w:b/>
                <w:szCs w:val="22"/>
                <w:lang w:val="en"/>
              </w:rPr>
              <w:t>xpressions</w:t>
            </w:r>
          </w:p>
        </w:tc>
      </w:tr>
      <w:tr w:rsidR="00C61D96" w:rsidRPr="00092C48" w14:paraId="2D444854" w14:textId="77777777" w:rsidTr="00F76ECA">
        <w:trPr>
          <w:trHeight w:val="242"/>
        </w:trPr>
        <w:tc>
          <w:tcPr>
            <w:tcW w:w="1671" w:type="dxa"/>
          </w:tcPr>
          <w:p w14:paraId="7792A946" w14:textId="77777777" w:rsidR="00C61D96" w:rsidRPr="00C40534" w:rsidRDefault="00C61D96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5074D60B" w14:textId="77777777" w:rsidR="00C61D96" w:rsidRPr="009F554C" w:rsidRDefault="00C61D96" w:rsidP="003160E3">
            <w:pPr>
              <w:keepNext/>
              <w:tabs>
                <w:tab w:val="left" w:pos="1134"/>
              </w:tabs>
              <w:rPr>
                <w:b/>
                <w:szCs w:val="22"/>
                <w:lang w:val="en"/>
              </w:rPr>
            </w:pPr>
          </w:p>
        </w:tc>
      </w:tr>
      <w:tr w:rsidR="00C61D96" w:rsidRPr="00C40534" w14:paraId="5852F306" w14:textId="77777777" w:rsidTr="00F76ECA">
        <w:trPr>
          <w:trHeight w:val="242"/>
        </w:trPr>
        <w:tc>
          <w:tcPr>
            <w:tcW w:w="1671" w:type="dxa"/>
          </w:tcPr>
          <w:p w14:paraId="2F977A4F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613C0097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Speakers</w:t>
            </w:r>
            <w:r w:rsidRPr="00C40534">
              <w:rPr>
                <w:szCs w:val="22"/>
                <w:lang w:val="en-GB"/>
              </w:rPr>
              <w:t xml:space="preserve">: </w:t>
            </w:r>
          </w:p>
        </w:tc>
        <w:tc>
          <w:tcPr>
            <w:tcW w:w="5666" w:type="dxa"/>
          </w:tcPr>
          <w:p w14:paraId="55EF7D2B" w14:textId="44E330A9" w:rsidR="00C61D96" w:rsidRPr="009F554C" w:rsidRDefault="00C61D96" w:rsidP="003160E3">
            <w:pPr>
              <w:rPr>
                <w:szCs w:val="22"/>
              </w:rPr>
            </w:pPr>
            <w:r>
              <w:rPr>
                <w:szCs w:val="22"/>
              </w:rPr>
              <w:t xml:space="preserve">Carey Newman, </w:t>
            </w:r>
            <w:r w:rsidRPr="009F554C">
              <w:rPr>
                <w:szCs w:val="22"/>
              </w:rPr>
              <w:t>Impact Chair in Indigenous Art Practices</w:t>
            </w:r>
            <w:r>
              <w:rPr>
                <w:szCs w:val="22"/>
              </w:rPr>
              <w:t>,</w:t>
            </w:r>
            <w:r w:rsidRPr="009F554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Department of Visual Arts, </w:t>
            </w:r>
            <w:r w:rsidRPr="009F554C">
              <w:rPr>
                <w:szCs w:val="22"/>
              </w:rPr>
              <w:t>University of Victoria</w:t>
            </w:r>
            <w:r>
              <w:rPr>
                <w:szCs w:val="22"/>
              </w:rPr>
              <w:t xml:space="preserve">, </w:t>
            </w:r>
            <w:r w:rsidR="004D784C">
              <w:rPr>
                <w:szCs w:val="22"/>
              </w:rPr>
              <w:t xml:space="preserve">Victoria, </w:t>
            </w:r>
            <w:r>
              <w:rPr>
                <w:szCs w:val="22"/>
              </w:rPr>
              <w:t>Canada</w:t>
            </w:r>
          </w:p>
          <w:p w14:paraId="5FA1AC11" w14:textId="77777777" w:rsidR="00C61D96" w:rsidRPr="00C40534" w:rsidRDefault="00C61D96" w:rsidP="003160E3">
            <w:pPr>
              <w:rPr>
                <w:szCs w:val="22"/>
              </w:rPr>
            </w:pPr>
          </w:p>
        </w:tc>
      </w:tr>
      <w:tr w:rsidR="00C61D96" w:rsidRPr="00C40534" w14:paraId="08C2C482" w14:textId="77777777" w:rsidTr="00F76ECA">
        <w:trPr>
          <w:trHeight w:val="242"/>
        </w:trPr>
        <w:tc>
          <w:tcPr>
            <w:tcW w:w="1671" w:type="dxa"/>
          </w:tcPr>
          <w:p w14:paraId="014207C6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5D30DB32" w14:textId="77777777" w:rsidR="00C61D96" w:rsidRPr="00C40534" w:rsidRDefault="00C61D96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3655E3B5" w14:textId="5ED4561E" w:rsidR="00C61D96" w:rsidRPr="009F554C" w:rsidRDefault="00C61D96" w:rsidP="003160E3">
            <w:pPr>
              <w:tabs>
                <w:tab w:val="left" w:pos="3600"/>
                <w:tab w:val="left" w:pos="4820"/>
              </w:tabs>
              <w:rPr>
                <w:szCs w:val="22"/>
              </w:rPr>
            </w:pPr>
            <w:r>
              <w:rPr>
                <w:szCs w:val="22"/>
              </w:rPr>
              <w:t xml:space="preserve">Val Napoleon, </w:t>
            </w:r>
            <w:r w:rsidR="009141BC">
              <w:rPr>
                <w:szCs w:val="22"/>
              </w:rPr>
              <w:t>Interim Dean</w:t>
            </w:r>
            <w:r w:rsidR="004D784C">
              <w:rPr>
                <w:szCs w:val="22"/>
              </w:rPr>
              <w:t xml:space="preserve">, </w:t>
            </w:r>
            <w:r w:rsidR="009141BC">
              <w:rPr>
                <w:szCs w:val="22"/>
              </w:rPr>
              <w:t xml:space="preserve">Professor, </w:t>
            </w:r>
            <w:r>
              <w:rPr>
                <w:szCs w:val="22"/>
              </w:rPr>
              <w:t>Law</w:t>
            </w:r>
            <w:r w:rsidR="009141BC">
              <w:rPr>
                <w:szCs w:val="22"/>
              </w:rPr>
              <w:t> </w:t>
            </w:r>
            <w:r>
              <w:rPr>
                <w:szCs w:val="22"/>
              </w:rPr>
              <w:t xml:space="preserve">Foundation Chair of Indigenous Justice and Governance, </w:t>
            </w:r>
            <w:r w:rsidRPr="009F554C">
              <w:rPr>
                <w:szCs w:val="22"/>
              </w:rPr>
              <w:t>Faculty of Law</w:t>
            </w:r>
            <w:r>
              <w:rPr>
                <w:szCs w:val="22"/>
              </w:rPr>
              <w:t xml:space="preserve">, University of Victoria, </w:t>
            </w:r>
            <w:r w:rsidR="003160E3">
              <w:rPr>
                <w:szCs w:val="22"/>
              </w:rPr>
              <w:t xml:space="preserve">Victoria, </w:t>
            </w:r>
            <w:r>
              <w:rPr>
                <w:szCs w:val="22"/>
              </w:rPr>
              <w:t>Canada</w:t>
            </w:r>
          </w:p>
          <w:p w14:paraId="180D7431" w14:textId="77777777" w:rsidR="00C61D96" w:rsidRDefault="00C61D96" w:rsidP="003160E3">
            <w:pPr>
              <w:tabs>
                <w:tab w:val="left" w:pos="1134"/>
              </w:tabs>
              <w:rPr>
                <w:szCs w:val="22"/>
              </w:rPr>
            </w:pPr>
          </w:p>
          <w:p w14:paraId="572F42AF" w14:textId="6BC0356C" w:rsidR="00C61D96" w:rsidRPr="009F554C" w:rsidRDefault="00C61D96" w:rsidP="009202FA">
            <w:pPr>
              <w:tabs>
                <w:tab w:val="left" w:pos="709"/>
                <w:tab w:val="left" w:pos="3600"/>
                <w:tab w:val="left" w:pos="5040"/>
              </w:tabs>
              <w:rPr>
                <w:szCs w:val="22"/>
              </w:rPr>
            </w:pPr>
            <w:r w:rsidRPr="002070A4">
              <w:rPr>
                <w:szCs w:val="22"/>
              </w:rPr>
              <w:t>Rina</w:t>
            </w:r>
            <w:r w:rsidR="009202FA">
              <w:rPr>
                <w:szCs w:val="22"/>
              </w:rPr>
              <w:t xml:space="preserve"> </w:t>
            </w:r>
            <w:proofErr w:type="spellStart"/>
            <w:r w:rsidR="009202FA">
              <w:rPr>
                <w:szCs w:val="22"/>
              </w:rPr>
              <w:t>Pantalony</w:t>
            </w:r>
            <w:proofErr w:type="spellEnd"/>
            <w:r w:rsidR="009202FA">
              <w:rPr>
                <w:szCs w:val="22"/>
              </w:rPr>
              <w:t>, Director, Copyright</w:t>
            </w:r>
            <w:r w:rsidRPr="002070A4">
              <w:rPr>
                <w:szCs w:val="22"/>
              </w:rPr>
              <w:t xml:space="preserve"> Advisory Services, Columbia University Libraries, </w:t>
            </w:r>
            <w:r w:rsidR="005304A6">
              <w:rPr>
                <w:szCs w:val="22"/>
              </w:rPr>
              <w:t>New York</w:t>
            </w:r>
            <w:r w:rsidR="003160E3">
              <w:rPr>
                <w:szCs w:val="22"/>
              </w:rPr>
              <w:t xml:space="preserve">, </w:t>
            </w:r>
            <w:r w:rsidRPr="002070A4">
              <w:rPr>
                <w:szCs w:val="22"/>
              </w:rPr>
              <w:t>United States of America</w:t>
            </w:r>
          </w:p>
          <w:p w14:paraId="59FE384D" w14:textId="3E546AAE" w:rsidR="00C61D96" w:rsidRPr="00C40534" w:rsidRDefault="00C61D96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D342B9" w:rsidRPr="00C40534" w14:paraId="64F9208C" w14:textId="77777777" w:rsidTr="00F76ECA">
        <w:trPr>
          <w:trHeight w:val="242"/>
        </w:trPr>
        <w:tc>
          <w:tcPr>
            <w:tcW w:w="1671" w:type="dxa"/>
          </w:tcPr>
          <w:p w14:paraId="4146E5B7" w14:textId="77777777" w:rsidR="00D342B9" w:rsidRPr="00C40534" w:rsidRDefault="00B12578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12.45 – 13.00</w:t>
            </w:r>
          </w:p>
        </w:tc>
        <w:tc>
          <w:tcPr>
            <w:tcW w:w="7685" w:type="dxa"/>
            <w:gridSpan w:val="2"/>
          </w:tcPr>
          <w:p w14:paraId="57E77179" w14:textId="6FD1BCAB" w:rsidR="00E156B2" w:rsidRPr="00BB29C6" w:rsidRDefault="00BB7AB1" w:rsidP="003160E3">
            <w:pPr>
              <w:tabs>
                <w:tab w:val="left" w:pos="1134"/>
              </w:tabs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</w:tc>
      </w:tr>
      <w:tr w:rsidR="00544527" w:rsidRPr="00C40534" w14:paraId="12403064" w14:textId="77777777" w:rsidTr="00F76ECA">
        <w:tc>
          <w:tcPr>
            <w:tcW w:w="9356" w:type="dxa"/>
            <w:gridSpan w:val="3"/>
          </w:tcPr>
          <w:p w14:paraId="446282C9" w14:textId="77777777" w:rsidR="00544527" w:rsidRPr="00C40534" w:rsidRDefault="00544527" w:rsidP="00E156B2">
            <w:pPr>
              <w:keepNext/>
              <w:spacing w:after="240"/>
              <w:rPr>
                <w:szCs w:val="22"/>
                <w:u w:val="single"/>
                <w:lang w:val="en-GB"/>
              </w:rPr>
            </w:pPr>
            <w:r w:rsidRPr="00C40534">
              <w:rPr>
                <w:szCs w:val="22"/>
                <w:u w:val="single"/>
                <w:lang w:val="en-GB"/>
              </w:rPr>
              <w:lastRenderedPageBreak/>
              <w:br w:type="page"/>
            </w:r>
            <w:r w:rsidR="00A56E9A">
              <w:rPr>
                <w:szCs w:val="22"/>
                <w:u w:val="single"/>
                <w:lang w:val="en-GB"/>
              </w:rPr>
              <w:t>Thursday</w:t>
            </w:r>
            <w:r w:rsidRPr="00C40534">
              <w:rPr>
                <w:szCs w:val="22"/>
                <w:u w:val="single"/>
                <w:lang w:val="en-GB"/>
              </w:rPr>
              <w:t xml:space="preserve">, </w:t>
            </w:r>
            <w:r>
              <w:rPr>
                <w:szCs w:val="22"/>
                <w:u w:val="single"/>
                <w:lang w:val="en-GB"/>
              </w:rPr>
              <w:t>M</w:t>
            </w:r>
            <w:r w:rsidR="00A56E9A">
              <w:rPr>
                <w:szCs w:val="22"/>
                <w:u w:val="single"/>
                <w:lang w:val="en-GB"/>
              </w:rPr>
              <w:t>ay 5</w:t>
            </w:r>
            <w:r w:rsidRPr="00C40534">
              <w:rPr>
                <w:szCs w:val="22"/>
                <w:u w:val="single"/>
                <w:lang w:val="en-GB"/>
              </w:rPr>
              <w:t xml:space="preserve">, 2022 – </w:t>
            </w:r>
            <w:r w:rsidR="00BF2AA2">
              <w:rPr>
                <w:szCs w:val="22"/>
                <w:u w:val="single"/>
                <w:lang w:val="en-GB"/>
              </w:rPr>
              <w:t>Eastern Daylight</w:t>
            </w:r>
            <w:r w:rsidR="00BF2AA2" w:rsidRPr="00C40534">
              <w:rPr>
                <w:szCs w:val="22"/>
                <w:u w:val="single"/>
                <w:lang w:val="en-GB"/>
              </w:rPr>
              <w:t xml:space="preserve"> time</w:t>
            </w:r>
            <w:r w:rsidR="00BF2AA2">
              <w:rPr>
                <w:szCs w:val="22"/>
                <w:u w:val="single"/>
                <w:lang w:val="en-GB"/>
              </w:rPr>
              <w:t xml:space="preserve"> (EDT)</w:t>
            </w:r>
          </w:p>
        </w:tc>
      </w:tr>
      <w:tr w:rsidR="00544527" w:rsidRPr="00092C48" w14:paraId="27A7C335" w14:textId="77777777" w:rsidTr="00F76ECA">
        <w:tc>
          <w:tcPr>
            <w:tcW w:w="1671" w:type="dxa"/>
          </w:tcPr>
          <w:p w14:paraId="438D17DD" w14:textId="77777777" w:rsidR="00544527" w:rsidRPr="00C40534" w:rsidRDefault="0009552B" w:rsidP="00E156B2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  <w:r w:rsidR="00544527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00</w:t>
            </w:r>
            <w:r w:rsidR="00544527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10</w:t>
            </w:r>
            <w:r w:rsidR="00544527" w:rsidRPr="00C40534">
              <w:rPr>
                <w:szCs w:val="22"/>
                <w:lang w:val="en-GB"/>
              </w:rPr>
              <w:t xml:space="preserve">.10 </w:t>
            </w:r>
          </w:p>
        </w:tc>
        <w:tc>
          <w:tcPr>
            <w:tcW w:w="7685" w:type="dxa"/>
            <w:gridSpan w:val="2"/>
          </w:tcPr>
          <w:p w14:paraId="16D94138" w14:textId="77777777" w:rsidR="00544527" w:rsidRPr="00C40534" w:rsidRDefault="00544527" w:rsidP="00E156B2">
            <w:pPr>
              <w:keepNext/>
              <w:rPr>
                <w:b/>
                <w:szCs w:val="22"/>
                <w:lang w:val="en-GB"/>
              </w:rPr>
            </w:pPr>
            <w:r w:rsidRPr="009736F2">
              <w:rPr>
                <w:b/>
                <w:szCs w:val="22"/>
              </w:rPr>
              <w:t>Short introduction to the day’s topic</w:t>
            </w:r>
          </w:p>
        </w:tc>
      </w:tr>
      <w:tr w:rsidR="00544527" w:rsidRPr="00092C48" w14:paraId="25E0F2FE" w14:textId="77777777" w:rsidTr="00F76ECA">
        <w:tc>
          <w:tcPr>
            <w:tcW w:w="1671" w:type="dxa"/>
          </w:tcPr>
          <w:p w14:paraId="69F89521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07DFAC5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C09FAA1" w14:textId="77777777" w:rsidR="00544527" w:rsidRPr="00C40534" w:rsidRDefault="00544527" w:rsidP="00E156B2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544527" w:rsidRPr="00092C48" w14:paraId="0832CE78" w14:textId="77777777" w:rsidTr="00F76ECA">
        <w:tc>
          <w:tcPr>
            <w:tcW w:w="1671" w:type="dxa"/>
          </w:tcPr>
          <w:p w14:paraId="41D6CD12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6885FA5D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Moderator</w:t>
            </w:r>
            <w:r w:rsidRPr="00C40534">
              <w:rPr>
                <w:szCs w:val="22"/>
                <w:lang w:val="en-GB"/>
              </w:rPr>
              <w:t>:</w:t>
            </w:r>
          </w:p>
        </w:tc>
        <w:tc>
          <w:tcPr>
            <w:tcW w:w="5666" w:type="dxa"/>
          </w:tcPr>
          <w:tbl>
            <w:tblPr>
              <w:tblStyle w:val="TableGrid"/>
              <w:tblW w:w="5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5"/>
            </w:tblGrid>
            <w:tr w:rsidR="00544527" w:rsidRPr="00092C48" w14:paraId="6EF7951B" w14:textId="77777777" w:rsidTr="00F76ECA">
              <w:tc>
                <w:tcPr>
                  <w:tcW w:w="5295" w:type="dxa"/>
                </w:tcPr>
                <w:p w14:paraId="76E29EEB" w14:textId="10459098" w:rsidR="00544527" w:rsidRPr="00092C48" w:rsidRDefault="00B5002B" w:rsidP="00E156B2">
                  <w:pPr>
                    <w:keepNext/>
                    <w:ind w:left="-10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Steven Loft</w:t>
                  </w:r>
                </w:p>
              </w:tc>
            </w:tr>
          </w:tbl>
          <w:p w14:paraId="2B2010D7" w14:textId="77777777" w:rsidR="00544527" w:rsidRPr="00C40534" w:rsidRDefault="00544527" w:rsidP="00E156B2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544527" w:rsidRPr="00092C48" w14:paraId="76AC6754" w14:textId="77777777" w:rsidTr="00F76ECA">
        <w:tc>
          <w:tcPr>
            <w:tcW w:w="1671" w:type="dxa"/>
          </w:tcPr>
          <w:p w14:paraId="20277437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24A21250" w14:textId="77777777" w:rsidR="00544527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8A5409B" w14:textId="77777777" w:rsidR="00544527" w:rsidRPr="00611D6B" w:rsidRDefault="00544527" w:rsidP="00E156B2">
            <w:pPr>
              <w:keepNext/>
              <w:ind w:left="-105"/>
              <w:rPr>
                <w:szCs w:val="22"/>
                <w:lang w:val="en-GB"/>
              </w:rPr>
            </w:pPr>
          </w:p>
        </w:tc>
      </w:tr>
      <w:tr w:rsidR="00544527" w:rsidRPr="00092C48" w14:paraId="130A6448" w14:textId="77777777" w:rsidTr="00F76ECA">
        <w:tc>
          <w:tcPr>
            <w:tcW w:w="1671" w:type="dxa"/>
          </w:tcPr>
          <w:p w14:paraId="4F04E672" w14:textId="77777777" w:rsidR="00544527" w:rsidRPr="00C40534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A0970AB" w14:textId="77777777" w:rsidR="00544527" w:rsidRDefault="00544527" w:rsidP="00E156B2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27340E04" w14:textId="77777777" w:rsidR="00544527" w:rsidRDefault="00544527" w:rsidP="00E156B2">
            <w:pPr>
              <w:keepNext/>
              <w:ind w:left="-105"/>
              <w:rPr>
                <w:szCs w:val="22"/>
              </w:rPr>
            </w:pPr>
          </w:p>
        </w:tc>
      </w:tr>
      <w:tr w:rsidR="00544527" w:rsidRPr="00092C48" w14:paraId="4032BDE6" w14:textId="77777777" w:rsidTr="00F76ECA">
        <w:trPr>
          <w:trHeight w:val="242"/>
        </w:trPr>
        <w:tc>
          <w:tcPr>
            <w:tcW w:w="1671" w:type="dxa"/>
          </w:tcPr>
          <w:p w14:paraId="10B5D3CF" w14:textId="77777777" w:rsidR="00544527" w:rsidRPr="00C40534" w:rsidRDefault="0009552B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</w:t>
            </w:r>
            <w:r w:rsidR="00544527" w:rsidRPr="00C40534">
              <w:rPr>
                <w:szCs w:val="22"/>
                <w:lang w:val="en-GB"/>
              </w:rPr>
              <w:t xml:space="preserve">.10 – </w:t>
            </w:r>
            <w:r>
              <w:rPr>
                <w:szCs w:val="22"/>
                <w:lang w:val="en-GB"/>
              </w:rPr>
              <w:t>11</w:t>
            </w:r>
            <w:r w:rsidR="00544527" w:rsidRPr="00C40534">
              <w:rPr>
                <w:szCs w:val="22"/>
                <w:lang w:val="en-GB"/>
              </w:rPr>
              <w:t>.</w:t>
            </w:r>
            <w:r>
              <w:rPr>
                <w:szCs w:val="22"/>
                <w:lang w:val="en-GB"/>
              </w:rPr>
              <w:t>0</w:t>
            </w:r>
            <w:r w:rsidR="00544527" w:rsidRPr="00C40534">
              <w:rPr>
                <w:szCs w:val="22"/>
                <w:lang w:val="en-GB"/>
              </w:rPr>
              <w:t>0</w:t>
            </w:r>
          </w:p>
        </w:tc>
        <w:tc>
          <w:tcPr>
            <w:tcW w:w="7685" w:type="dxa"/>
            <w:gridSpan w:val="2"/>
          </w:tcPr>
          <w:p w14:paraId="2A8B61C6" w14:textId="77777777" w:rsidR="00544527" w:rsidRPr="00544527" w:rsidRDefault="00544527" w:rsidP="003160E3">
            <w:pPr>
              <w:keepNext/>
              <w:ind w:right="75"/>
              <w:rPr>
                <w:szCs w:val="22"/>
                <w:lang w:val="en-GB"/>
              </w:rPr>
            </w:pPr>
            <w:r w:rsidRPr="009F554C">
              <w:rPr>
                <w:b/>
                <w:szCs w:val="22"/>
              </w:rPr>
              <w:t xml:space="preserve">Indigenous Rights and Relations in the </w:t>
            </w:r>
            <w:r>
              <w:rPr>
                <w:b/>
                <w:szCs w:val="22"/>
              </w:rPr>
              <w:t>Cultural Industries</w:t>
            </w:r>
          </w:p>
        </w:tc>
      </w:tr>
      <w:tr w:rsidR="00544527" w:rsidRPr="00092C48" w14:paraId="7A6BE58B" w14:textId="77777777" w:rsidTr="00F76ECA">
        <w:trPr>
          <w:trHeight w:val="242"/>
        </w:trPr>
        <w:tc>
          <w:tcPr>
            <w:tcW w:w="1671" w:type="dxa"/>
          </w:tcPr>
          <w:p w14:paraId="75ABF9A4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619507A8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2D539445" w14:textId="77777777" w:rsidR="00544527" w:rsidRPr="00C40534" w:rsidRDefault="00544527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544527" w:rsidRPr="00FD1128" w14:paraId="6240CC2B" w14:textId="77777777" w:rsidTr="00F76ECA">
        <w:trPr>
          <w:trHeight w:val="242"/>
        </w:trPr>
        <w:tc>
          <w:tcPr>
            <w:tcW w:w="1671" w:type="dxa"/>
          </w:tcPr>
          <w:p w14:paraId="1851F478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B1C5386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Speakers</w:t>
            </w:r>
            <w:r w:rsidRPr="00C40534">
              <w:rPr>
                <w:szCs w:val="22"/>
                <w:lang w:val="en-GB"/>
              </w:rPr>
              <w:t xml:space="preserve">: </w:t>
            </w:r>
          </w:p>
        </w:tc>
        <w:tc>
          <w:tcPr>
            <w:tcW w:w="5666" w:type="dxa"/>
          </w:tcPr>
          <w:p w14:paraId="543B624D" w14:textId="77777777" w:rsidR="00862CF3" w:rsidRPr="009F554C" w:rsidRDefault="00862CF3" w:rsidP="00862CF3">
            <w:pPr>
              <w:rPr>
                <w:szCs w:val="22"/>
              </w:rPr>
            </w:pPr>
            <w:r w:rsidRPr="006D7950">
              <w:rPr>
                <w:szCs w:val="22"/>
              </w:rPr>
              <w:t>Patricia Adjei, Director, First Nations Arts and Culture</w:t>
            </w:r>
            <w:r>
              <w:rPr>
                <w:szCs w:val="22"/>
              </w:rPr>
              <w:t>, Australia</w:t>
            </w:r>
            <w:r w:rsidRPr="006D7950">
              <w:rPr>
                <w:szCs w:val="22"/>
              </w:rPr>
              <w:t xml:space="preserve"> Council</w:t>
            </w:r>
            <w:r>
              <w:rPr>
                <w:szCs w:val="22"/>
              </w:rPr>
              <w:t xml:space="preserve"> for the Arts, Sydney</w:t>
            </w:r>
          </w:p>
          <w:p w14:paraId="5B7251FF" w14:textId="54AAECF7" w:rsidR="00862CF3" w:rsidRPr="00690E78" w:rsidRDefault="00862CF3" w:rsidP="003160E3">
            <w:pPr>
              <w:rPr>
                <w:sz w:val="16"/>
                <w:szCs w:val="22"/>
              </w:rPr>
            </w:pPr>
          </w:p>
          <w:p w14:paraId="28BCEA70" w14:textId="537F732C" w:rsidR="00544527" w:rsidRPr="00BF2AA2" w:rsidRDefault="00753ED2" w:rsidP="003160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Larissa Desrosiers, Workshop </w:t>
            </w:r>
            <w:r w:rsidRPr="00753ED2">
              <w:rPr>
                <w:szCs w:val="22"/>
              </w:rPr>
              <w:t>Developer</w:t>
            </w:r>
            <w:r>
              <w:rPr>
                <w:szCs w:val="22"/>
                <w:lang w:val="fr-FR"/>
              </w:rPr>
              <w:t xml:space="preserve">, </w:t>
            </w:r>
            <w:r w:rsidR="00544527" w:rsidRPr="00BF2AA2">
              <w:rPr>
                <w:szCs w:val="22"/>
                <w:lang w:val="fr-FR"/>
              </w:rPr>
              <w:t>Canadian Artist</w:t>
            </w:r>
            <w:r w:rsidR="00B5002B">
              <w:rPr>
                <w:szCs w:val="22"/>
                <w:lang w:val="fr-FR"/>
              </w:rPr>
              <w:t>s’</w:t>
            </w:r>
            <w:r w:rsidR="00544527" w:rsidRPr="00BF2AA2">
              <w:rPr>
                <w:szCs w:val="22"/>
                <w:lang w:val="fr-FR"/>
              </w:rPr>
              <w:t xml:space="preserve"> </w:t>
            </w:r>
            <w:r w:rsidR="00544527" w:rsidRPr="00753ED2">
              <w:rPr>
                <w:szCs w:val="22"/>
              </w:rPr>
              <w:t>Representation</w:t>
            </w:r>
            <w:r w:rsidR="00B5002B">
              <w:rPr>
                <w:szCs w:val="22"/>
                <w:lang w:val="fr-FR"/>
              </w:rPr>
              <w:t xml:space="preserve"> – </w:t>
            </w:r>
            <w:r w:rsidR="00544527" w:rsidRPr="00BF2AA2">
              <w:rPr>
                <w:szCs w:val="22"/>
                <w:lang w:val="fr-FR"/>
              </w:rPr>
              <w:t>Le Front des Artistes Canadiens</w:t>
            </w:r>
            <w:r w:rsidR="00B5002B">
              <w:rPr>
                <w:szCs w:val="22"/>
                <w:lang w:val="fr-FR"/>
              </w:rPr>
              <w:t> </w:t>
            </w:r>
            <w:r w:rsidR="00544527" w:rsidRPr="00BF2AA2">
              <w:rPr>
                <w:szCs w:val="22"/>
                <w:lang w:val="fr-FR"/>
              </w:rPr>
              <w:t>(CARFAC)</w:t>
            </w:r>
            <w:r w:rsidR="00BC522A">
              <w:rPr>
                <w:szCs w:val="22"/>
                <w:lang w:val="fr-FR"/>
              </w:rPr>
              <w:t>, Ottawa</w:t>
            </w:r>
          </w:p>
          <w:p w14:paraId="727A8B59" w14:textId="77777777" w:rsidR="00544527" w:rsidRPr="00690E78" w:rsidRDefault="00544527" w:rsidP="003160E3">
            <w:pPr>
              <w:rPr>
                <w:sz w:val="16"/>
                <w:szCs w:val="22"/>
                <w:lang w:val="fr-FR"/>
              </w:rPr>
            </w:pPr>
          </w:p>
        </w:tc>
      </w:tr>
      <w:tr w:rsidR="00544527" w:rsidRPr="00C40534" w14:paraId="00B70896" w14:textId="77777777" w:rsidTr="00F76ECA">
        <w:trPr>
          <w:trHeight w:val="242"/>
        </w:trPr>
        <w:tc>
          <w:tcPr>
            <w:tcW w:w="1671" w:type="dxa"/>
          </w:tcPr>
          <w:p w14:paraId="6AE56AC1" w14:textId="77777777" w:rsidR="00544527" w:rsidRPr="00BF2AA2" w:rsidRDefault="00544527" w:rsidP="003160E3">
            <w:pPr>
              <w:rPr>
                <w:szCs w:val="22"/>
                <w:lang w:val="fr-FR"/>
              </w:rPr>
            </w:pPr>
          </w:p>
        </w:tc>
        <w:tc>
          <w:tcPr>
            <w:tcW w:w="2019" w:type="dxa"/>
          </w:tcPr>
          <w:p w14:paraId="7E3D65D8" w14:textId="77777777" w:rsidR="00544527" w:rsidRPr="00BF2AA2" w:rsidRDefault="00544527" w:rsidP="003160E3">
            <w:pPr>
              <w:rPr>
                <w:szCs w:val="22"/>
                <w:lang w:val="fr-FR"/>
              </w:rPr>
            </w:pPr>
          </w:p>
        </w:tc>
        <w:tc>
          <w:tcPr>
            <w:tcW w:w="5666" w:type="dxa"/>
          </w:tcPr>
          <w:p w14:paraId="147919DD" w14:textId="0B2621E4" w:rsidR="00544527" w:rsidRDefault="003D2840" w:rsidP="003160E3">
            <w:pPr>
              <w:rPr>
                <w:szCs w:val="22"/>
              </w:rPr>
            </w:pPr>
            <w:r>
              <w:t>Adriana Chartrand, Lead, Indigenous Initiatives and Content Analyst, Cultural Portfolio Management, Telefilm Canada</w:t>
            </w:r>
            <w:r w:rsidR="00BC522A">
              <w:rPr>
                <w:szCs w:val="22"/>
              </w:rPr>
              <w:t>, Toronto</w:t>
            </w:r>
          </w:p>
          <w:p w14:paraId="7A5DEF6C" w14:textId="3AE8BABA" w:rsidR="00544527" w:rsidRPr="00C40534" w:rsidRDefault="00544527" w:rsidP="00862CF3">
            <w:pPr>
              <w:rPr>
                <w:szCs w:val="22"/>
                <w:lang w:val="en-GB"/>
              </w:rPr>
            </w:pPr>
          </w:p>
        </w:tc>
      </w:tr>
      <w:tr w:rsidR="000D58D8" w:rsidRPr="00C40534" w14:paraId="0242E4C9" w14:textId="77777777" w:rsidTr="00F76ECA">
        <w:trPr>
          <w:trHeight w:val="242"/>
        </w:trPr>
        <w:tc>
          <w:tcPr>
            <w:tcW w:w="1671" w:type="dxa"/>
          </w:tcPr>
          <w:p w14:paraId="08D109D5" w14:textId="77777777" w:rsidR="000D58D8" w:rsidRPr="00C40534" w:rsidRDefault="0009552B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11.00</w:t>
            </w:r>
            <w:r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11.15</w:t>
            </w:r>
          </w:p>
        </w:tc>
        <w:tc>
          <w:tcPr>
            <w:tcW w:w="2019" w:type="dxa"/>
          </w:tcPr>
          <w:p w14:paraId="5672F1B7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Discussion</w:t>
            </w:r>
          </w:p>
        </w:tc>
        <w:tc>
          <w:tcPr>
            <w:tcW w:w="5666" w:type="dxa"/>
          </w:tcPr>
          <w:p w14:paraId="12AFEDCF" w14:textId="77777777" w:rsidR="000D58D8" w:rsidRPr="009F554C" w:rsidRDefault="000D58D8" w:rsidP="003160E3">
            <w:pPr>
              <w:rPr>
                <w:szCs w:val="22"/>
              </w:rPr>
            </w:pPr>
          </w:p>
        </w:tc>
      </w:tr>
      <w:tr w:rsidR="000D58D8" w:rsidRPr="00C40534" w14:paraId="3D071754" w14:textId="77777777" w:rsidTr="00F76ECA">
        <w:trPr>
          <w:trHeight w:val="242"/>
        </w:trPr>
        <w:tc>
          <w:tcPr>
            <w:tcW w:w="1671" w:type="dxa"/>
          </w:tcPr>
          <w:p w14:paraId="5B4FAA8A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A4E60D4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4BE576B0" w14:textId="77777777" w:rsidR="000D58D8" w:rsidRPr="009F554C" w:rsidRDefault="000D58D8" w:rsidP="003160E3">
            <w:pPr>
              <w:rPr>
                <w:szCs w:val="22"/>
              </w:rPr>
            </w:pPr>
          </w:p>
        </w:tc>
      </w:tr>
      <w:tr w:rsidR="000D58D8" w:rsidRPr="00C40534" w14:paraId="2A4ABCF3" w14:textId="77777777" w:rsidTr="00F76ECA">
        <w:trPr>
          <w:trHeight w:val="242"/>
        </w:trPr>
        <w:tc>
          <w:tcPr>
            <w:tcW w:w="1671" w:type="dxa"/>
          </w:tcPr>
          <w:p w14:paraId="5416BFBD" w14:textId="77777777" w:rsidR="000D58D8" w:rsidRPr="00C40534" w:rsidRDefault="0009552B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11.15</w:t>
            </w:r>
            <w:r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11.30</w:t>
            </w:r>
          </w:p>
        </w:tc>
        <w:tc>
          <w:tcPr>
            <w:tcW w:w="2019" w:type="dxa"/>
          </w:tcPr>
          <w:p w14:paraId="07C6A7C8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Break</w:t>
            </w:r>
          </w:p>
        </w:tc>
        <w:tc>
          <w:tcPr>
            <w:tcW w:w="5666" w:type="dxa"/>
          </w:tcPr>
          <w:p w14:paraId="6B1F4945" w14:textId="77777777" w:rsidR="000D58D8" w:rsidRPr="009F554C" w:rsidRDefault="000D58D8" w:rsidP="003160E3">
            <w:pPr>
              <w:rPr>
                <w:szCs w:val="22"/>
              </w:rPr>
            </w:pPr>
          </w:p>
        </w:tc>
      </w:tr>
      <w:tr w:rsidR="000D58D8" w:rsidRPr="00C40534" w14:paraId="19DE8E12" w14:textId="77777777" w:rsidTr="00F76ECA">
        <w:trPr>
          <w:trHeight w:val="242"/>
        </w:trPr>
        <w:tc>
          <w:tcPr>
            <w:tcW w:w="1671" w:type="dxa"/>
          </w:tcPr>
          <w:p w14:paraId="103F8AE0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70BF699F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A43E614" w14:textId="77777777" w:rsidR="000D58D8" w:rsidRPr="009F554C" w:rsidRDefault="000D58D8" w:rsidP="003160E3">
            <w:pPr>
              <w:rPr>
                <w:szCs w:val="22"/>
              </w:rPr>
            </w:pPr>
          </w:p>
        </w:tc>
      </w:tr>
      <w:tr w:rsidR="00B27488" w:rsidRPr="00C40534" w14:paraId="2D4420D3" w14:textId="77777777" w:rsidTr="00F76ECA">
        <w:trPr>
          <w:trHeight w:val="242"/>
        </w:trPr>
        <w:tc>
          <w:tcPr>
            <w:tcW w:w="1671" w:type="dxa"/>
          </w:tcPr>
          <w:p w14:paraId="09FD054F" w14:textId="77777777" w:rsidR="00B27488" w:rsidRPr="00C40534" w:rsidRDefault="00B27488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4AC16717" w14:textId="77777777" w:rsidR="00B27488" w:rsidRPr="00C40534" w:rsidRDefault="00B27488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789CAA74" w14:textId="77777777" w:rsidR="00B27488" w:rsidRPr="009F554C" w:rsidRDefault="00B27488" w:rsidP="003160E3">
            <w:pPr>
              <w:rPr>
                <w:szCs w:val="22"/>
              </w:rPr>
            </w:pPr>
          </w:p>
        </w:tc>
      </w:tr>
      <w:tr w:rsidR="00544527" w:rsidRPr="00092C48" w14:paraId="6E6BF7C9" w14:textId="77777777" w:rsidTr="00F76ECA">
        <w:tc>
          <w:tcPr>
            <w:tcW w:w="1671" w:type="dxa"/>
          </w:tcPr>
          <w:p w14:paraId="29ABFBB8" w14:textId="77777777" w:rsidR="00544527" w:rsidRPr="00C40534" w:rsidRDefault="00C47E53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</w:t>
            </w:r>
            <w:r w:rsidR="0009552B">
              <w:rPr>
                <w:szCs w:val="22"/>
                <w:lang w:val="en-GB"/>
              </w:rPr>
              <w:t>.30</w:t>
            </w:r>
            <w:r w:rsidR="00544527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12</w:t>
            </w:r>
            <w:r w:rsidR="0009552B">
              <w:rPr>
                <w:szCs w:val="22"/>
                <w:lang w:val="en-GB"/>
              </w:rPr>
              <w:t>.30</w:t>
            </w:r>
            <w:r w:rsidR="00544527" w:rsidRPr="00C40534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45E49D1B" w14:textId="77777777" w:rsidR="00544527" w:rsidRPr="00C40534" w:rsidRDefault="000D58D8" w:rsidP="003160E3">
            <w:pPr>
              <w:keepNext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</w:rPr>
              <w:t>Tags and labelling</w:t>
            </w:r>
          </w:p>
        </w:tc>
      </w:tr>
      <w:tr w:rsidR="00544527" w:rsidRPr="00092C48" w14:paraId="13DD913E" w14:textId="77777777" w:rsidTr="00F76ECA">
        <w:tc>
          <w:tcPr>
            <w:tcW w:w="1671" w:type="dxa"/>
          </w:tcPr>
          <w:p w14:paraId="3F0DD833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12BF1E0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DEACD94" w14:textId="77777777" w:rsidR="00544527" w:rsidRPr="00C40534" w:rsidRDefault="00544527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0D58D8" w:rsidRPr="00C40534" w14:paraId="78E5DDBA" w14:textId="77777777" w:rsidTr="00F76ECA">
        <w:trPr>
          <w:trHeight w:val="242"/>
        </w:trPr>
        <w:tc>
          <w:tcPr>
            <w:tcW w:w="1671" w:type="dxa"/>
          </w:tcPr>
          <w:p w14:paraId="3619AF45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265C94E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Speakers</w:t>
            </w:r>
            <w:r w:rsidRPr="00C40534">
              <w:rPr>
                <w:szCs w:val="22"/>
                <w:lang w:val="en-GB"/>
              </w:rPr>
              <w:t xml:space="preserve">: </w:t>
            </w:r>
          </w:p>
        </w:tc>
        <w:tc>
          <w:tcPr>
            <w:tcW w:w="5666" w:type="dxa"/>
          </w:tcPr>
          <w:p w14:paraId="65E863A4" w14:textId="5353EC8D" w:rsidR="000D58D8" w:rsidRDefault="000D58D8" w:rsidP="003160E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Daphne </w:t>
            </w:r>
            <w:proofErr w:type="spellStart"/>
            <w:r>
              <w:rPr>
                <w:bCs/>
                <w:szCs w:val="22"/>
              </w:rPr>
              <w:t>Zografos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Johnsson</w:t>
            </w:r>
            <w:proofErr w:type="spellEnd"/>
            <w:r>
              <w:rPr>
                <w:bCs/>
                <w:szCs w:val="22"/>
              </w:rPr>
              <w:t>, Senior Legal Officer, Traditional Knowledge Division,</w:t>
            </w:r>
            <w:r w:rsidRPr="00FF4601">
              <w:rPr>
                <w:bCs/>
                <w:szCs w:val="22"/>
              </w:rPr>
              <w:t xml:space="preserve"> Global Challenges and Partnerships Sector, </w:t>
            </w:r>
            <w:r>
              <w:rPr>
                <w:bCs/>
                <w:szCs w:val="22"/>
              </w:rPr>
              <w:t>WIPO</w:t>
            </w:r>
            <w:r w:rsidRPr="00FF4601">
              <w:rPr>
                <w:bCs/>
                <w:szCs w:val="22"/>
              </w:rPr>
              <w:t>, Geneva</w:t>
            </w:r>
          </w:p>
          <w:p w14:paraId="1F436E29" w14:textId="77777777" w:rsidR="000D58D8" w:rsidRPr="00690E78" w:rsidRDefault="000D58D8" w:rsidP="003160E3">
            <w:pPr>
              <w:rPr>
                <w:sz w:val="14"/>
                <w:szCs w:val="22"/>
              </w:rPr>
            </w:pPr>
          </w:p>
        </w:tc>
      </w:tr>
      <w:tr w:rsidR="000D58D8" w:rsidRPr="00C40534" w14:paraId="6E6BAB0D" w14:textId="77777777" w:rsidTr="00F76ECA">
        <w:trPr>
          <w:trHeight w:val="242"/>
        </w:trPr>
        <w:tc>
          <w:tcPr>
            <w:tcW w:w="1671" w:type="dxa"/>
          </w:tcPr>
          <w:p w14:paraId="257829AC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0DE38421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A6CE3CA" w14:textId="24677357" w:rsidR="000D58D8" w:rsidRPr="001B3107" w:rsidRDefault="00690E78" w:rsidP="001B310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Felicia Garcia</w:t>
            </w:r>
            <w:r w:rsidR="000D58D8" w:rsidRPr="00FF4601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 xml:space="preserve"> </w:t>
            </w:r>
            <w:r>
              <w:rPr>
                <w:szCs w:val="22"/>
              </w:rPr>
              <w:t>Local Contexts Community Outreach Manager,</w:t>
            </w:r>
            <w:r w:rsidR="000D58D8" w:rsidRPr="00FF4601">
              <w:rPr>
                <w:bCs/>
                <w:szCs w:val="22"/>
              </w:rPr>
              <w:t xml:space="preserve"> New</w:t>
            </w:r>
            <w:r w:rsidR="009C4958">
              <w:rPr>
                <w:bCs/>
                <w:szCs w:val="22"/>
              </w:rPr>
              <w:t> </w:t>
            </w:r>
            <w:r w:rsidR="000D58D8" w:rsidRPr="00FF4601">
              <w:rPr>
                <w:bCs/>
                <w:szCs w:val="22"/>
              </w:rPr>
              <w:t>York</w:t>
            </w:r>
            <w:r w:rsidR="009C4958">
              <w:rPr>
                <w:bCs/>
                <w:szCs w:val="22"/>
              </w:rPr>
              <w:t> </w:t>
            </w:r>
            <w:r w:rsidR="000D58D8" w:rsidRPr="00FF4601">
              <w:rPr>
                <w:bCs/>
                <w:szCs w:val="22"/>
              </w:rPr>
              <w:t xml:space="preserve">University, </w:t>
            </w:r>
            <w:r w:rsidR="00A65D96">
              <w:rPr>
                <w:bCs/>
                <w:szCs w:val="22"/>
              </w:rPr>
              <w:t>New</w:t>
            </w:r>
            <w:r w:rsidR="009C4958">
              <w:rPr>
                <w:bCs/>
                <w:szCs w:val="22"/>
              </w:rPr>
              <w:t> </w:t>
            </w:r>
            <w:r w:rsidR="00A65D96">
              <w:rPr>
                <w:bCs/>
                <w:szCs w:val="22"/>
              </w:rPr>
              <w:t>York</w:t>
            </w:r>
          </w:p>
        </w:tc>
      </w:tr>
      <w:tr w:rsidR="00544527" w:rsidRPr="00092C48" w14:paraId="3F8DC8AF" w14:textId="77777777" w:rsidTr="00F76ECA">
        <w:trPr>
          <w:trHeight w:val="242"/>
        </w:trPr>
        <w:tc>
          <w:tcPr>
            <w:tcW w:w="1671" w:type="dxa"/>
          </w:tcPr>
          <w:p w14:paraId="3AC1526A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25837EB5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DA18CE7" w14:textId="64D7F19E" w:rsidR="000D58D8" w:rsidRPr="00690E78" w:rsidRDefault="000D58D8" w:rsidP="003160E3">
            <w:pPr>
              <w:rPr>
                <w:sz w:val="14"/>
                <w:szCs w:val="22"/>
              </w:rPr>
            </w:pPr>
          </w:p>
          <w:p w14:paraId="4B5D37FA" w14:textId="24CF31A7" w:rsidR="00690E78" w:rsidRDefault="00690E78" w:rsidP="003160E3">
            <w:pPr>
              <w:rPr>
                <w:szCs w:val="22"/>
              </w:rPr>
            </w:pPr>
            <w:r>
              <w:rPr>
                <w:szCs w:val="22"/>
              </w:rPr>
              <w:t xml:space="preserve">Corrie Roe, </w:t>
            </w:r>
            <w:r>
              <w:t xml:space="preserve">Local Contexts Institution Outreach Manager, </w:t>
            </w:r>
            <w:r w:rsidRPr="00FF4601">
              <w:rPr>
                <w:bCs/>
                <w:szCs w:val="22"/>
              </w:rPr>
              <w:t>New</w:t>
            </w:r>
            <w:r>
              <w:rPr>
                <w:bCs/>
                <w:szCs w:val="22"/>
              </w:rPr>
              <w:t> </w:t>
            </w:r>
            <w:r w:rsidRPr="00FF4601">
              <w:rPr>
                <w:bCs/>
                <w:szCs w:val="22"/>
              </w:rPr>
              <w:t>York</w:t>
            </w:r>
            <w:r>
              <w:rPr>
                <w:bCs/>
                <w:szCs w:val="22"/>
              </w:rPr>
              <w:t> </w:t>
            </w:r>
            <w:r w:rsidRPr="00FF4601">
              <w:rPr>
                <w:bCs/>
                <w:szCs w:val="22"/>
              </w:rPr>
              <w:t xml:space="preserve">University, </w:t>
            </w:r>
            <w:r>
              <w:rPr>
                <w:bCs/>
                <w:szCs w:val="22"/>
              </w:rPr>
              <w:t>New York</w:t>
            </w:r>
          </w:p>
          <w:p w14:paraId="450016F1" w14:textId="77777777" w:rsidR="00690E78" w:rsidRPr="00690E78" w:rsidRDefault="00690E78" w:rsidP="003160E3">
            <w:pPr>
              <w:rPr>
                <w:sz w:val="14"/>
                <w:szCs w:val="22"/>
              </w:rPr>
            </w:pPr>
          </w:p>
          <w:p w14:paraId="69A76EA7" w14:textId="4CE70367" w:rsidR="000D58D8" w:rsidRPr="009F554C" w:rsidRDefault="00307387" w:rsidP="003160E3">
            <w:pPr>
              <w:rPr>
                <w:szCs w:val="22"/>
              </w:rPr>
            </w:pPr>
            <w:r w:rsidRPr="00307387">
              <w:rPr>
                <w:bCs/>
                <w:szCs w:val="22"/>
              </w:rPr>
              <w:t xml:space="preserve">Blandina </w:t>
            </w:r>
            <w:proofErr w:type="spellStart"/>
            <w:r w:rsidRPr="00307387">
              <w:rPr>
                <w:bCs/>
                <w:szCs w:val="22"/>
              </w:rPr>
              <w:t>Attaarjuaq</w:t>
            </w:r>
            <w:proofErr w:type="spellEnd"/>
            <w:r w:rsidRPr="00307387">
              <w:rPr>
                <w:bCs/>
                <w:szCs w:val="22"/>
              </w:rPr>
              <w:t xml:space="preserve"> Makkik, Igloo Tag Coordinator, </w:t>
            </w:r>
            <w:r w:rsidR="000D58D8" w:rsidRPr="009F554C">
              <w:rPr>
                <w:bCs/>
                <w:szCs w:val="22"/>
              </w:rPr>
              <w:t>In</w:t>
            </w:r>
            <w:r w:rsidR="000D58D8">
              <w:rPr>
                <w:bCs/>
                <w:szCs w:val="22"/>
              </w:rPr>
              <w:t>uit Art Foundation</w:t>
            </w:r>
            <w:r w:rsidR="001E168C">
              <w:rPr>
                <w:bCs/>
                <w:szCs w:val="22"/>
              </w:rPr>
              <w:t xml:space="preserve"> (IAF)</w:t>
            </w:r>
            <w:r w:rsidR="000D58D8">
              <w:rPr>
                <w:bCs/>
                <w:szCs w:val="22"/>
              </w:rPr>
              <w:t xml:space="preserve">, </w:t>
            </w:r>
            <w:r w:rsidR="00B71094">
              <w:rPr>
                <w:bCs/>
                <w:szCs w:val="22"/>
              </w:rPr>
              <w:t>Toronto</w:t>
            </w:r>
          </w:p>
          <w:p w14:paraId="574CFCDF" w14:textId="77777777" w:rsidR="00544527" w:rsidRPr="00C40534" w:rsidRDefault="00544527" w:rsidP="003160E3">
            <w:pPr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0D58D8" w:rsidRPr="00092C48" w14:paraId="534C79C1" w14:textId="77777777" w:rsidTr="00F76ECA">
        <w:trPr>
          <w:trHeight w:val="242"/>
        </w:trPr>
        <w:tc>
          <w:tcPr>
            <w:tcW w:w="1671" w:type="dxa"/>
          </w:tcPr>
          <w:p w14:paraId="3D58BAF7" w14:textId="77777777" w:rsidR="000D58D8" w:rsidRPr="00C40534" w:rsidRDefault="00C47E53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</w:t>
            </w:r>
            <w:r w:rsidR="0009552B">
              <w:rPr>
                <w:szCs w:val="22"/>
                <w:lang w:val="en-GB"/>
              </w:rPr>
              <w:t xml:space="preserve">.30 – </w:t>
            </w:r>
            <w:r>
              <w:rPr>
                <w:szCs w:val="22"/>
                <w:lang w:val="en-GB"/>
              </w:rPr>
              <w:t>12</w:t>
            </w:r>
            <w:r w:rsidR="0009552B">
              <w:rPr>
                <w:szCs w:val="22"/>
                <w:lang w:val="en-GB"/>
              </w:rPr>
              <w:t>.45</w:t>
            </w:r>
          </w:p>
        </w:tc>
        <w:tc>
          <w:tcPr>
            <w:tcW w:w="7685" w:type="dxa"/>
            <w:gridSpan w:val="2"/>
          </w:tcPr>
          <w:p w14:paraId="100963F5" w14:textId="77777777" w:rsidR="000D58D8" w:rsidRPr="00085B12" w:rsidRDefault="000D58D8" w:rsidP="003160E3">
            <w:pPr>
              <w:tabs>
                <w:tab w:val="left" w:pos="1134"/>
              </w:tabs>
              <w:rPr>
                <w:bCs/>
                <w:szCs w:val="22"/>
                <w:lang w:val="en"/>
              </w:rPr>
            </w:pPr>
            <w:r w:rsidRPr="00085B12">
              <w:rPr>
                <w:bCs/>
                <w:szCs w:val="22"/>
                <w:lang w:val="en"/>
              </w:rPr>
              <w:t>Discussion</w:t>
            </w:r>
          </w:p>
        </w:tc>
      </w:tr>
      <w:tr w:rsidR="000D58D8" w:rsidRPr="00092C48" w14:paraId="6BC9BCB2" w14:textId="77777777" w:rsidTr="00F76ECA">
        <w:trPr>
          <w:trHeight w:val="242"/>
        </w:trPr>
        <w:tc>
          <w:tcPr>
            <w:tcW w:w="1671" w:type="dxa"/>
          </w:tcPr>
          <w:p w14:paraId="37E7D374" w14:textId="77777777" w:rsidR="000D58D8" w:rsidRPr="00C40534" w:rsidRDefault="000D58D8" w:rsidP="003160E3">
            <w:pPr>
              <w:rPr>
                <w:szCs w:val="22"/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53A7EA06" w14:textId="77777777" w:rsidR="000D58D8" w:rsidRPr="009F554C" w:rsidRDefault="000D58D8" w:rsidP="003160E3">
            <w:pPr>
              <w:tabs>
                <w:tab w:val="left" w:pos="1134"/>
              </w:tabs>
              <w:rPr>
                <w:b/>
                <w:bCs/>
                <w:szCs w:val="22"/>
                <w:lang w:val="en"/>
              </w:rPr>
            </w:pPr>
          </w:p>
        </w:tc>
      </w:tr>
      <w:tr w:rsidR="00B27488" w:rsidRPr="00092C48" w14:paraId="4CA98F2C" w14:textId="77777777" w:rsidTr="00F76ECA">
        <w:trPr>
          <w:trHeight w:val="242"/>
        </w:trPr>
        <w:tc>
          <w:tcPr>
            <w:tcW w:w="1671" w:type="dxa"/>
          </w:tcPr>
          <w:p w14:paraId="3558F4AC" w14:textId="77777777" w:rsidR="00B27488" w:rsidRPr="00C40534" w:rsidRDefault="00B27488" w:rsidP="003160E3">
            <w:pPr>
              <w:rPr>
                <w:szCs w:val="22"/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30AF35A4" w14:textId="77777777" w:rsidR="00B27488" w:rsidRPr="009F554C" w:rsidRDefault="00B27488" w:rsidP="003160E3">
            <w:pPr>
              <w:tabs>
                <w:tab w:val="left" w:pos="1134"/>
              </w:tabs>
              <w:rPr>
                <w:b/>
                <w:bCs/>
                <w:szCs w:val="22"/>
                <w:lang w:val="en"/>
              </w:rPr>
            </w:pPr>
          </w:p>
        </w:tc>
      </w:tr>
      <w:tr w:rsidR="00544527" w:rsidRPr="00092C48" w14:paraId="4CA39723" w14:textId="77777777" w:rsidTr="00F76ECA">
        <w:trPr>
          <w:trHeight w:val="242"/>
        </w:trPr>
        <w:tc>
          <w:tcPr>
            <w:tcW w:w="1671" w:type="dxa"/>
          </w:tcPr>
          <w:p w14:paraId="1FE66679" w14:textId="77777777" w:rsidR="00544527" w:rsidRPr="00C40534" w:rsidRDefault="00C47E53" w:rsidP="003160E3">
            <w:pPr>
              <w:keepNext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</w:t>
            </w:r>
            <w:r w:rsidR="0009552B">
              <w:rPr>
                <w:szCs w:val="22"/>
                <w:lang w:val="en-GB"/>
              </w:rPr>
              <w:t>.45</w:t>
            </w:r>
            <w:r w:rsidR="00544527" w:rsidRPr="00C40534">
              <w:rPr>
                <w:szCs w:val="22"/>
                <w:lang w:val="en-GB"/>
              </w:rPr>
              <w:t xml:space="preserve"> – </w:t>
            </w:r>
            <w:r>
              <w:rPr>
                <w:szCs w:val="22"/>
                <w:lang w:val="en-GB"/>
              </w:rPr>
              <w:t>13</w:t>
            </w:r>
            <w:r w:rsidR="0009552B">
              <w:rPr>
                <w:szCs w:val="22"/>
                <w:lang w:val="en-GB"/>
              </w:rPr>
              <w:t>.00</w:t>
            </w:r>
          </w:p>
        </w:tc>
        <w:tc>
          <w:tcPr>
            <w:tcW w:w="7685" w:type="dxa"/>
            <w:gridSpan w:val="2"/>
          </w:tcPr>
          <w:p w14:paraId="64F6017A" w14:textId="77777777" w:rsidR="00544527" w:rsidRPr="00C40534" w:rsidRDefault="000D58D8" w:rsidP="003160E3">
            <w:pPr>
              <w:keepNext/>
              <w:tabs>
                <w:tab w:val="left" w:pos="1134"/>
              </w:tabs>
              <w:rPr>
                <w:b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"/>
              </w:rPr>
              <w:t>Closing remarks</w:t>
            </w:r>
          </w:p>
        </w:tc>
      </w:tr>
      <w:tr w:rsidR="00544527" w:rsidRPr="00092C48" w14:paraId="14A5D441" w14:textId="77777777" w:rsidTr="00F76ECA">
        <w:trPr>
          <w:trHeight w:val="242"/>
        </w:trPr>
        <w:tc>
          <w:tcPr>
            <w:tcW w:w="1671" w:type="dxa"/>
          </w:tcPr>
          <w:p w14:paraId="3AE9F02F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3BB00614" w14:textId="77777777" w:rsidR="00544527" w:rsidRPr="00C40534" w:rsidRDefault="00544527" w:rsidP="003160E3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6AE60049" w14:textId="77777777" w:rsidR="00544527" w:rsidRPr="00C40534" w:rsidRDefault="00544527" w:rsidP="003160E3">
            <w:pPr>
              <w:keepNext/>
              <w:tabs>
                <w:tab w:val="left" w:pos="1134"/>
              </w:tabs>
              <w:rPr>
                <w:szCs w:val="22"/>
                <w:lang w:val="en-GB"/>
              </w:rPr>
            </w:pPr>
          </w:p>
        </w:tc>
      </w:tr>
      <w:tr w:rsidR="00544527" w:rsidRPr="00C40534" w14:paraId="7D573331" w14:textId="77777777" w:rsidTr="00F76ECA">
        <w:trPr>
          <w:trHeight w:val="242"/>
        </w:trPr>
        <w:tc>
          <w:tcPr>
            <w:tcW w:w="1671" w:type="dxa"/>
          </w:tcPr>
          <w:p w14:paraId="38CC6C19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155BD48D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Speakers</w:t>
            </w:r>
            <w:r w:rsidRPr="00C40534">
              <w:rPr>
                <w:szCs w:val="22"/>
                <w:lang w:val="en-GB"/>
              </w:rPr>
              <w:t xml:space="preserve">: </w:t>
            </w:r>
          </w:p>
        </w:tc>
        <w:tc>
          <w:tcPr>
            <w:tcW w:w="5666" w:type="dxa"/>
          </w:tcPr>
          <w:p w14:paraId="7EF5D40D" w14:textId="321B1E3E" w:rsidR="00544527" w:rsidRDefault="000D58D8" w:rsidP="003160E3">
            <w:pPr>
              <w:rPr>
                <w:szCs w:val="22"/>
              </w:rPr>
            </w:pPr>
            <w:r>
              <w:rPr>
                <w:szCs w:val="22"/>
              </w:rPr>
              <w:t xml:space="preserve">Wend </w:t>
            </w:r>
            <w:proofErr w:type="spellStart"/>
            <w:r>
              <w:rPr>
                <w:szCs w:val="22"/>
              </w:rPr>
              <w:t>Wendland</w:t>
            </w:r>
            <w:proofErr w:type="spellEnd"/>
          </w:p>
          <w:p w14:paraId="37D4E4B8" w14:textId="3EB08084" w:rsidR="009E7825" w:rsidRPr="00690E78" w:rsidRDefault="009E7825" w:rsidP="003160E3">
            <w:pPr>
              <w:rPr>
                <w:sz w:val="16"/>
                <w:szCs w:val="22"/>
              </w:rPr>
            </w:pPr>
          </w:p>
        </w:tc>
      </w:tr>
      <w:tr w:rsidR="00544527" w:rsidRPr="00AF7DDD" w14:paraId="186BEBEF" w14:textId="77777777" w:rsidTr="00F76ECA">
        <w:trPr>
          <w:trHeight w:val="242"/>
        </w:trPr>
        <w:tc>
          <w:tcPr>
            <w:tcW w:w="1671" w:type="dxa"/>
          </w:tcPr>
          <w:p w14:paraId="1553E287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2019" w:type="dxa"/>
          </w:tcPr>
          <w:p w14:paraId="4E26151B" w14:textId="77777777" w:rsidR="00544527" w:rsidRPr="00C40534" w:rsidRDefault="00544527" w:rsidP="003160E3">
            <w:pPr>
              <w:rPr>
                <w:szCs w:val="22"/>
                <w:lang w:val="en-GB"/>
              </w:rPr>
            </w:pPr>
          </w:p>
        </w:tc>
        <w:tc>
          <w:tcPr>
            <w:tcW w:w="5666" w:type="dxa"/>
          </w:tcPr>
          <w:p w14:paraId="59C56698" w14:textId="77777777" w:rsidR="00CC57FD" w:rsidRDefault="00CC57FD" w:rsidP="00CC57FD">
            <w:pPr>
              <w:ind w:right="75"/>
              <w:rPr>
                <w:szCs w:val="22"/>
                <w:lang w:val="en-GB"/>
              </w:rPr>
            </w:pPr>
            <w:proofErr w:type="spellStart"/>
            <w:r w:rsidRPr="00526D96">
              <w:rPr>
                <w:szCs w:val="22"/>
                <w:lang w:val="en-GB"/>
              </w:rPr>
              <w:t>Madona</w:t>
            </w:r>
            <w:proofErr w:type="spellEnd"/>
            <w:r w:rsidRPr="00526D96">
              <w:rPr>
                <w:szCs w:val="22"/>
                <w:lang w:val="en-GB"/>
              </w:rPr>
              <w:t xml:space="preserve"> </w:t>
            </w:r>
            <w:proofErr w:type="spellStart"/>
            <w:r w:rsidRPr="00526D96">
              <w:rPr>
                <w:szCs w:val="22"/>
                <w:lang w:val="en-GB"/>
              </w:rPr>
              <w:t>Radi</w:t>
            </w:r>
            <w:proofErr w:type="spellEnd"/>
            <w:r w:rsidRPr="00526D96">
              <w:rPr>
                <w:szCs w:val="22"/>
                <w:lang w:val="en-GB"/>
              </w:rPr>
              <w:t>, Director General, International Trade Branch,</w:t>
            </w:r>
            <w:r>
              <w:rPr>
                <w:rFonts w:ascii="Calibri" w:hAnsi="Calibri" w:cs="Calibri"/>
                <w:b/>
                <w:bCs/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t>Department of Canadian Heritage (PCH), Gatineau, Québec</w:t>
            </w:r>
          </w:p>
          <w:p w14:paraId="04FDB1C2" w14:textId="77777777" w:rsidR="00CC57FD" w:rsidRPr="00690E78" w:rsidRDefault="00CC57FD" w:rsidP="00CC57FD">
            <w:pPr>
              <w:ind w:right="75"/>
              <w:rPr>
                <w:sz w:val="16"/>
                <w:szCs w:val="22"/>
                <w:lang w:val="en-GB"/>
              </w:rPr>
            </w:pPr>
          </w:p>
          <w:p w14:paraId="64B59E5A" w14:textId="4B69BA6B" w:rsidR="002A00E8" w:rsidRPr="006D7290" w:rsidRDefault="00CC57FD" w:rsidP="009E7825">
            <w:pPr>
              <w:rPr>
                <w:b/>
              </w:rPr>
            </w:pPr>
            <w:r w:rsidRPr="006D7290">
              <w:rPr>
                <w:b/>
              </w:rPr>
              <w:t>Blessing by:</w:t>
            </w:r>
          </w:p>
          <w:p w14:paraId="1F12EACF" w14:textId="77777777" w:rsidR="002A00E8" w:rsidRPr="00690E78" w:rsidRDefault="002A00E8" w:rsidP="009E7825">
            <w:pPr>
              <w:rPr>
                <w:sz w:val="16"/>
              </w:rPr>
            </w:pPr>
          </w:p>
          <w:p w14:paraId="26049243" w14:textId="575AC361" w:rsidR="002630D3" w:rsidRPr="00C32976" w:rsidRDefault="00CC57FD" w:rsidP="00530AE9">
            <w:pPr>
              <w:rPr>
                <w:szCs w:val="22"/>
              </w:rPr>
            </w:pPr>
            <w:r>
              <w:rPr>
                <w:lang w:val="en-GB"/>
              </w:rPr>
              <w:t>Designated Elder Claudette Commanda, an Algonquin</w:t>
            </w:r>
            <w:r w:rsidR="001F420A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Anishinabe</w:t>
            </w:r>
            <w:proofErr w:type="spellEnd"/>
            <w:r>
              <w:rPr>
                <w:lang w:val="en-GB"/>
              </w:rPr>
              <w:t xml:space="preserve"> from </w:t>
            </w:r>
            <w:proofErr w:type="spellStart"/>
            <w:r>
              <w:rPr>
                <w:lang w:val="en-GB"/>
              </w:rPr>
              <w:t>Kitigan</w:t>
            </w:r>
            <w:proofErr w:type="spellEnd"/>
            <w:r w:rsidR="001F420A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Zibi</w:t>
            </w:r>
            <w:proofErr w:type="spellEnd"/>
            <w:r w:rsidR="001F420A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Anishinabeg</w:t>
            </w:r>
            <w:proofErr w:type="spellEnd"/>
            <w:r>
              <w:rPr>
                <w:lang w:val="en-GB"/>
              </w:rPr>
              <w:t xml:space="preserve"> First Nation</w:t>
            </w:r>
          </w:p>
        </w:tc>
      </w:tr>
    </w:tbl>
    <w:p w14:paraId="7F46F042" w14:textId="77777777" w:rsidR="00D2117B" w:rsidRDefault="00A36061" w:rsidP="00690E78">
      <w:pPr>
        <w:spacing w:before="180"/>
        <w:ind w:left="5530"/>
      </w:pPr>
      <w:r>
        <w:t>[End of document]</w:t>
      </w:r>
    </w:p>
    <w:sectPr w:rsidR="00D2117B" w:rsidSect="00B43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6B5F" w14:textId="77777777" w:rsidR="001C5B9E" w:rsidRDefault="001C5B9E">
      <w:r>
        <w:separator/>
      </w:r>
    </w:p>
  </w:endnote>
  <w:endnote w:type="continuationSeparator" w:id="0">
    <w:p w14:paraId="327A8422" w14:textId="77777777" w:rsidR="001C5B9E" w:rsidRDefault="001C5B9E" w:rsidP="0000707F">
      <w:r>
        <w:separator/>
      </w:r>
    </w:p>
    <w:p w14:paraId="212BDF26" w14:textId="77777777" w:rsidR="001C5B9E" w:rsidRPr="0000707F" w:rsidRDefault="001C5B9E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FF2949F" w14:textId="77777777" w:rsidR="001C5B9E" w:rsidRPr="0000707F" w:rsidRDefault="001C5B9E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4CCA" w14:textId="77777777" w:rsidR="00AE5F04" w:rsidRDefault="00AE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02BB" w14:textId="77777777" w:rsidR="00AE5F04" w:rsidRDefault="00AE5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48D2" w14:textId="77777777" w:rsidR="00AE5F04" w:rsidRDefault="00AE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EAA6" w14:textId="77777777" w:rsidR="001C5B9E" w:rsidRDefault="001C5B9E">
      <w:r>
        <w:separator/>
      </w:r>
    </w:p>
  </w:footnote>
  <w:footnote w:type="continuationSeparator" w:id="0">
    <w:p w14:paraId="4B84DE0C" w14:textId="77777777" w:rsidR="001C5B9E" w:rsidRDefault="001C5B9E" w:rsidP="0000707F">
      <w:r>
        <w:separator/>
      </w:r>
    </w:p>
    <w:p w14:paraId="43475484" w14:textId="77777777" w:rsidR="001C5B9E" w:rsidRPr="0000707F" w:rsidRDefault="001C5B9E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5A5F1C7" w14:textId="77777777" w:rsidR="001C5B9E" w:rsidRPr="0000707F" w:rsidRDefault="001C5B9E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80B4" w14:textId="1B711B99" w:rsidR="00B43F7C" w:rsidRDefault="00E84A4C" w:rsidP="00B43F7C">
    <w:pPr>
      <w:jc w:val="right"/>
    </w:pPr>
    <w:r>
      <w:t>WIPO/WEBINAR/GRTKF/2022/3/1</w:t>
    </w:r>
  </w:p>
  <w:p w14:paraId="1E082587" w14:textId="33F11B00" w:rsidR="00B43F7C" w:rsidRDefault="00B43F7C" w:rsidP="00B43F7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5F04">
      <w:rPr>
        <w:noProof/>
      </w:rPr>
      <w:t>2</w:t>
    </w:r>
    <w:r>
      <w:fldChar w:fldCharType="end"/>
    </w:r>
  </w:p>
  <w:p w14:paraId="39945EFF" w14:textId="77777777" w:rsidR="00B43F7C" w:rsidRDefault="00B43F7C" w:rsidP="00B43F7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114D" w14:textId="21645E7B" w:rsidR="004D49C1" w:rsidRDefault="004D49C1" w:rsidP="004D49C1">
    <w:pPr>
      <w:jc w:val="right"/>
    </w:pPr>
    <w:r>
      <w:t>WIPO/WEBINAR/GRTKF/2022/3/1</w:t>
    </w:r>
    <w:r w:rsidR="00722AB4">
      <w:t xml:space="preserve"> Prov.</w:t>
    </w:r>
  </w:p>
  <w:p w14:paraId="403BCFC7" w14:textId="4AEDDF65"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E5F04">
      <w:rPr>
        <w:noProof/>
      </w:rPr>
      <w:t>3</w:t>
    </w:r>
    <w:r>
      <w:fldChar w:fldCharType="end"/>
    </w:r>
  </w:p>
  <w:p w14:paraId="519EE9C5" w14:textId="77777777"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54EE" w14:textId="77777777" w:rsidR="00AE5F04" w:rsidRDefault="00AE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7C"/>
    <w:rsid w:val="00002EE1"/>
    <w:rsid w:val="00004C30"/>
    <w:rsid w:val="0000707F"/>
    <w:rsid w:val="000206D3"/>
    <w:rsid w:val="000443D2"/>
    <w:rsid w:val="00064F6B"/>
    <w:rsid w:val="00083788"/>
    <w:rsid w:val="00085B12"/>
    <w:rsid w:val="00094B6F"/>
    <w:rsid w:val="0009552B"/>
    <w:rsid w:val="000A1B0D"/>
    <w:rsid w:val="000A46A9"/>
    <w:rsid w:val="000A4D99"/>
    <w:rsid w:val="000A72CA"/>
    <w:rsid w:val="000B72E5"/>
    <w:rsid w:val="000D5804"/>
    <w:rsid w:val="000D58D8"/>
    <w:rsid w:val="000E71E1"/>
    <w:rsid w:val="000F5E56"/>
    <w:rsid w:val="000F7688"/>
    <w:rsid w:val="001362EE"/>
    <w:rsid w:val="001670BA"/>
    <w:rsid w:val="0017135E"/>
    <w:rsid w:val="001740A2"/>
    <w:rsid w:val="001832A6"/>
    <w:rsid w:val="0018678E"/>
    <w:rsid w:val="00190C7D"/>
    <w:rsid w:val="001A196C"/>
    <w:rsid w:val="001B3107"/>
    <w:rsid w:val="001C24A0"/>
    <w:rsid w:val="001C2978"/>
    <w:rsid w:val="001C5B9E"/>
    <w:rsid w:val="001D7119"/>
    <w:rsid w:val="001E168C"/>
    <w:rsid w:val="001F26A6"/>
    <w:rsid w:val="001F420A"/>
    <w:rsid w:val="00221E3E"/>
    <w:rsid w:val="00222910"/>
    <w:rsid w:val="00242CDD"/>
    <w:rsid w:val="002558A1"/>
    <w:rsid w:val="002630D3"/>
    <w:rsid w:val="002634C4"/>
    <w:rsid w:val="00284D02"/>
    <w:rsid w:val="002A00E8"/>
    <w:rsid w:val="002B048E"/>
    <w:rsid w:val="002B2A63"/>
    <w:rsid w:val="002C083C"/>
    <w:rsid w:val="002E0B90"/>
    <w:rsid w:val="002E1940"/>
    <w:rsid w:val="002F321B"/>
    <w:rsid w:val="002F3460"/>
    <w:rsid w:val="002F4DC8"/>
    <w:rsid w:val="002F4E68"/>
    <w:rsid w:val="00307387"/>
    <w:rsid w:val="003160E3"/>
    <w:rsid w:val="003845C1"/>
    <w:rsid w:val="003A0FC0"/>
    <w:rsid w:val="003D1BCB"/>
    <w:rsid w:val="003D2840"/>
    <w:rsid w:val="003E5881"/>
    <w:rsid w:val="003F6706"/>
    <w:rsid w:val="003F7FE3"/>
    <w:rsid w:val="00423E3E"/>
    <w:rsid w:val="00427AF4"/>
    <w:rsid w:val="00441510"/>
    <w:rsid w:val="004533E2"/>
    <w:rsid w:val="004647DA"/>
    <w:rsid w:val="00477D6B"/>
    <w:rsid w:val="004901DC"/>
    <w:rsid w:val="004D49C1"/>
    <w:rsid w:val="004D784C"/>
    <w:rsid w:val="004E648F"/>
    <w:rsid w:val="004F0AAC"/>
    <w:rsid w:val="004F4D9B"/>
    <w:rsid w:val="00526D96"/>
    <w:rsid w:val="005304A6"/>
    <w:rsid w:val="00530AE9"/>
    <w:rsid w:val="00544527"/>
    <w:rsid w:val="00556474"/>
    <w:rsid w:val="00557E7C"/>
    <w:rsid w:val="005828DE"/>
    <w:rsid w:val="005A573B"/>
    <w:rsid w:val="005E2679"/>
    <w:rsid w:val="005E78B4"/>
    <w:rsid w:val="005F3EA9"/>
    <w:rsid w:val="006048DA"/>
    <w:rsid w:val="00605827"/>
    <w:rsid w:val="00611D6B"/>
    <w:rsid w:val="00623CFA"/>
    <w:rsid w:val="00656883"/>
    <w:rsid w:val="00665EFC"/>
    <w:rsid w:val="00667D85"/>
    <w:rsid w:val="00690E78"/>
    <w:rsid w:val="006A75F5"/>
    <w:rsid w:val="006C3E46"/>
    <w:rsid w:val="006D63B1"/>
    <w:rsid w:val="006D7290"/>
    <w:rsid w:val="006F326C"/>
    <w:rsid w:val="00716F33"/>
    <w:rsid w:val="00722AB4"/>
    <w:rsid w:val="0074136F"/>
    <w:rsid w:val="007424C1"/>
    <w:rsid w:val="00743366"/>
    <w:rsid w:val="007509A9"/>
    <w:rsid w:val="00753ED2"/>
    <w:rsid w:val="0076096D"/>
    <w:rsid w:val="0077606E"/>
    <w:rsid w:val="007805E1"/>
    <w:rsid w:val="007935EA"/>
    <w:rsid w:val="00795216"/>
    <w:rsid w:val="007A4840"/>
    <w:rsid w:val="007D57C9"/>
    <w:rsid w:val="007E4A92"/>
    <w:rsid w:val="007F1B7D"/>
    <w:rsid w:val="007F39DC"/>
    <w:rsid w:val="007F588E"/>
    <w:rsid w:val="00801E63"/>
    <w:rsid w:val="00810C27"/>
    <w:rsid w:val="008124BF"/>
    <w:rsid w:val="00812EE7"/>
    <w:rsid w:val="00862CF3"/>
    <w:rsid w:val="0089487E"/>
    <w:rsid w:val="008A3809"/>
    <w:rsid w:val="008B2CC1"/>
    <w:rsid w:val="008D10F7"/>
    <w:rsid w:val="008F45EA"/>
    <w:rsid w:val="0090731E"/>
    <w:rsid w:val="009141BC"/>
    <w:rsid w:val="009202FA"/>
    <w:rsid w:val="00920E12"/>
    <w:rsid w:val="0093403F"/>
    <w:rsid w:val="00935260"/>
    <w:rsid w:val="00940E63"/>
    <w:rsid w:val="0094749E"/>
    <w:rsid w:val="009650BF"/>
    <w:rsid w:val="00966A22"/>
    <w:rsid w:val="009736F2"/>
    <w:rsid w:val="009845F1"/>
    <w:rsid w:val="009C4958"/>
    <w:rsid w:val="009C5DBB"/>
    <w:rsid w:val="009E7825"/>
    <w:rsid w:val="009F0FBB"/>
    <w:rsid w:val="009F1EB2"/>
    <w:rsid w:val="00A00C14"/>
    <w:rsid w:val="00A23663"/>
    <w:rsid w:val="00A30B04"/>
    <w:rsid w:val="00A36061"/>
    <w:rsid w:val="00A56E9A"/>
    <w:rsid w:val="00A65D96"/>
    <w:rsid w:val="00AA68D3"/>
    <w:rsid w:val="00AE5F04"/>
    <w:rsid w:val="00AF7DDD"/>
    <w:rsid w:val="00B12578"/>
    <w:rsid w:val="00B1428D"/>
    <w:rsid w:val="00B23B5E"/>
    <w:rsid w:val="00B27488"/>
    <w:rsid w:val="00B43F7C"/>
    <w:rsid w:val="00B5002B"/>
    <w:rsid w:val="00B517FF"/>
    <w:rsid w:val="00B64AA2"/>
    <w:rsid w:val="00B71094"/>
    <w:rsid w:val="00BB29C6"/>
    <w:rsid w:val="00BB7AB1"/>
    <w:rsid w:val="00BC522A"/>
    <w:rsid w:val="00BD1203"/>
    <w:rsid w:val="00BD63C0"/>
    <w:rsid w:val="00BF2AA2"/>
    <w:rsid w:val="00C11FD5"/>
    <w:rsid w:val="00C313FD"/>
    <w:rsid w:val="00C321A1"/>
    <w:rsid w:val="00C32976"/>
    <w:rsid w:val="00C376AD"/>
    <w:rsid w:val="00C37E3D"/>
    <w:rsid w:val="00C47610"/>
    <w:rsid w:val="00C47E53"/>
    <w:rsid w:val="00C541C6"/>
    <w:rsid w:val="00C61D96"/>
    <w:rsid w:val="00C62A9C"/>
    <w:rsid w:val="00CC57FD"/>
    <w:rsid w:val="00CD439D"/>
    <w:rsid w:val="00CE0ADB"/>
    <w:rsid w:val="00D2117B"/>
    <w:rsid w:val="00D342B9"/>
    <w:rsid w:val="00D4677C"/>
    <w:rsid w:val="00D62F40"/>
    <w:rsid w:val="00D71B4D"/>
    <w:rsid w:val="00D878DF"/>
    <w:rsid w:val="00D92329"/>
    <w:rsid w:val="00D93D55"/>
    <w:rsid w:val="00DB2BD5"/>
    <w:rsid w:val="00DB3D60"/>
    <w:rsid w:val="00DB7B01"/>
    <w:rsid w:val="00DD1BB7"/>
    <w:rsid w:val="00E156B2"/>
    <w:rsid w:val="00E41913"/>
    <w:rsid w:val="00E5008E"/>
    <w:rsid w:val="00E84A4C"/>
    <w:rsid w:val="00ED7E82"/>
    <w:rsid w:val="00EE77BD"/>
    <w:rsid w:val="00F2667B"/>
    <w:rsid w:val="00F6523D"/>
    <w:rsid w:val="00F66152"/>
    <w:rsid w:val="00F93ACE"/>
    <w:rsid w:val="00FA66F9"/>
    <w:rsid w:val="00FB01A9"/>
    <w:rsid w:val="00FD1128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580A72D"/>
  <w15:docId w15:val="{70433B60-3F33-4733-B216-9DD330A2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table" w:styleId="TableGrid">
    <w:name w:val="Table Grid"/>
    <w:basedOn w:val="TableNormal"/>
    <w:rsid w:val="00D3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342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D342B9"/>
    <w:rPr>
      <w:rFonts w:ascii="Arial" w:eastAsia="SimSun" w:hAnsi="Arial" w:cs="Arial"/>
      <w:sz w:val="1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34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42B9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2B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342B9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(E).dotm</Template>
  <TotalTime>42</TotalTime>
  <Pages>3</Pages>
  <Words>433</Words>
  <Characters>2848</Characters>
  <Application>Microsoft Office Word</Application>
  <DocSecurity>0</DocSecurity>
  <Lines>210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ROURE Cécile</cp:lastModifiedBy>
  <cp:revision>22</cp:revision>
  <cp:lastPrinted>2022-05-03T15:51:00Z</cp:lastPrinted>
  <dcterms:created xsi:type="dcterms:W3CDTF">2022-05-03T07:22:00Z</dcterms:created>
  <dcterms:modified xsi:type="dcterms:W3CDTF">2022-05-20T10:16:00Z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7524e0d3-2db0-4a38-9ad8-f4139fef4319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