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46E5" w14:textId="77777777" w:rsidR="008B2CC1" w:rsidRPr="00F043DE" w:rsidRDefault="00B92F1F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01C028C6" wp14:editId="43E8DCD7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5AA43" w14:textId="77777777" w:rsidR="008B2CC1" w:rsidRPr="00283BE6" w:rsidRDefault="007777CD" w:rsidP="00EB2F76">
      <w:pPr>
        <w:jc w:val="right"/>
        <w:rPr>
          <w:rFonts w:ascii="Arial Black" w:hAnsi="Arial Black"/>
          <w:sz w:val="15"/>
          <w:szCs w:val="15"/>
          <w:lang w:val="de-CH"/>
        </w:rPr>
      </w:pPr>
      <w:bookmarkStart w:id="1" w:name="Code"/>
      <w:bookmarkEnd w:id="1"/>
      <w:r w:rsidRPr="00283BE6">
        <w:rPr>
          <w:rFonts w:ascii="Arial Black" w:hAnsi="Arial Black"/>
          <w:sz w:val="15"/>
          <w:szCs w:val="15"/>
          <w:lang w:val="de-CH"/>
        </w:rPr>
        <w:t>WIPO/IP/AI/2/GE/20/INF/4/PROV 1</w:t>
      </w:r>
    </w:p>
    <w:p w14:paraId="72F1BBD5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7777CD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3EBFBF02" w14:textId="30B4CD9B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7777CD">
        <w:rPr>
          <w:rFonts w:ascii="Arial Black" w:hAnsi="Arial Black"/>
          <w:caps/>
          <w:sz w:val="15"/>
          <w:szCs w:val="15"/>
        </w:rPr>
        <w:t xml:space="preserve">July </w:t>
      </w:r>
      <w:r w:rsidR="0041291A">
        <w:rPr>
          <w:rFonts w:ascii="Arial Black" w:hAnsi="Arial Black"/>
          <w:caps/>
          <w:sz w:val="15"/>
          <w:szCs w:val="15"/>
        </w:rPr>
        <w:t>2</w:t>
      </w:r>
      <w:r w:rsidR="007777CD">
        <w:rPr>
          <w:rFonts w:ascii="Arial Black" w:hAnsi="Arial Black"/>
          <w:caps/>
          <w:sz w:val="15"/>
          <w:szCs w:val="15"/>
        </w:rPr>
        <w:t>, 2020</w:t>
      </w:r>
    </w:p>
    <w:bookmarkEnd w:id="3"/>
    <w:p w14:paraId="5D0F8777" w14:textId="77777777" w:rsidR="008B2CC1" w:rsidRPr="00720EFD" w:rsidRDefault="007777CD" w:rsidP="00720EFD">
      <w:pPr>
        <w:pStyle w:val="Heading1"/>
        <w:spacing w:before="0" w:after="480"/>
        <w:rPr>
          <w:sz w:val="28"/>
          <w:szCs w:val="28"/>
        </w:rPr>
      </w:pPr>
      <w:r w:rsidRPr="007777CD">
        <w:rPr>
          <w:sz w:val="28"/>
          <w:szCs w:val="28"/>
        </w:rPr>
        <w:t>WIPO Conversation on Intellectual Property (IP) and Artificial Intelligence (AI)</w:t>
      </w:r>
    </w:p>
    <w:p w14:paraId="37CCD4F8" w14:textId="77777777" w:rsidR="008B2CC1" w:rsidRPr="003845C1" w:rsidRDefault="007777CD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 w:rsidR="003845C1" w:rsidRPr="003845C1">
        <w:rPr>
          <w:b/>
          <w:sz w:val="24"/>
          <w:szCs w:val="24"/>
        </w:rPr>
        <w:t>Session</w:t>
      </w:r>
      <w:r w:rsidR="001D4107">
        <w:rPr>
          <w:b/>
          <w:sz w:val="24"/>
          <w:szCs w:val="24"/>
        </w:rPr>
        <w:br/>
      </w:r>
      <w:r w:rsidRPr="007777CD">
        <w:rPr>
          <w:b/>
          <w:sz w:val="24"/>
          <w:szCs w:val="24"/>
        </w:rPr>
        <w:t>Virtual meeting, July 7 to 9, 2020</w:t>
      </w:r>
    </w:p>
    <w:p w14:paraId="481307C8" w14:textId="77777777" w:rsidR="008B2CC1" w:rsidRPr="003845C1" w:rsidRDefault="007777CD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List of Interventions</w:t>
      </w:r>
    </w:p>
    <w:p w14:paraId="715458B6" w14:textId="1062E6E1" w:rsidR="00190C28" w:rsidRPr="00190C28" w:rsidRDefault="007777CD" w:rsidP="00190C28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WIPO Secretariat</w:t>
      </w:r>
    </w:p>
    <w:p w14:paraId="336566BF" w14:textId="65B1CEB8" w:rsidR="007777CD" w:rsidRDefault="007777CD">
      <w:r>
        <w:br w:type="page"/>
      </w:r>
    </w:p>
    <w:p w14:paraId="702D4314" w14:textId="4B586E4F" w:rsidR="00217B36" w:rsidRDefault="00217B36" w:rsidP="00217B36">
      <w:pPr>
        <w:pStyle w:val="Heading2"/>
      </w:pPr>
      <w:r w:rsidRPr="00217B36">
        <w:lastRenderedPageBreak/>
        <w:t>Session 1: IP protection for AI-generated and AI-assisted works and inventions and related topics</w:t>
      </w:r>
      <w:r w:rsidR="00190C28">
        <w:rPr>
          <w:rStyle w:val="FootnoteReference"/>
        </w:rPr>
        <w:footnoteReference w:id="2"/>
      </w:r>
    </w:p>
    <w:p w14:paraId="13734B75" w14:textId="70B28CA5" w:rsidR="00B765EA" w:rsidRPr="00283BE6" w:rsidRDefault="003D3DD6" w:rsidP="00B765EA">
      <w:pPr>
        <w:tabs>
          <w:tab w:val="left" w:pos="2268"/>
        </w:tabs>
        <w:spacing w:before="220" w:after="220"/>
        <w:ind w:left="2268" w:hanging="2268"/>
        <w:rPr>
          <w:lang w:val="fr-CH"/>
        </w:rPr>
      </w:pPr>
      <w:proofErr w:type="spellStart"/>
      <w:r w:rsidRPr="00283BE6">
        <w:rPr>
          <w:b/>
          <w:lang w:val="fr-CH"/>
        </w:rPr>
        <w:t>Switzerland</w:t>
      </w:r>
      <w:proofErr w:type="spellEnd"/>
      <w:r w:rsidR="00190C28" w:rsidRPr="00283BE6">
        <w:rPr>
          <w:b/>
          <w:lang w:val="fr-CH"/>
        </w:rPr>
        <w:t>/Suisse</w:t>
      </w:r>
    </w:p>
    <w:p w14:paraId="49227E47" w14:textId="77777777" w:rsidR="00B765EA" w:rsidRPr="003D3DD6" w:rsidRDefault="003D3DD6" w:rsidP="008E45C5">
      <w:pPr>
        <w:spacing w:before="220" w:after="220"/>
        <w:ind w:left="567"/>
        <w:rPr>
          <w:lang w:val="fr-FR"/>
        </w:rPr>
      </w:pPr>
      <w:r>
        <w:rPr>
          <w:lang w:val="fr-FR"/>
        </w:rPr>
        <w:t xml:space="preserve">Mr. </w:t>
      </w:r>
      <w:r w:rsidRPr="00057607">
        <w:rPr>
          <w:lang w:val="fr-FR"/>
        </w:rPr>
        <w:t>Félix</w:t>
      </w:r>
      <w:r w:rsidRPr="003D3DD6">
        <w:rPr>
          <w:lang w:val="fr-FR"/>
        </w:rPr>
        <w:t xml:space="preserve"> ADDOR, </w:t>
      </w:r>
      <w:r>
        <w:rPr>
          <w:lang w:val="fr-FR"/>
        </w:rPr>
        <w:t>D</w:t>
      </w:r>
      <w:r w:rsidRPr="003D3DD6">
        <w:rPr>
          <w:lang w:val="fr-FR"/>
        </w:rPr>
        <w:t>irecteur suppléant, Institut fédéral de la propriété intellectuelle (IPI), Berne</w:t>
      </w:r>
    </w:p>
    <w:p w14:paraId="4B533B2A" w14:textId="146FE67E" w:rsidR="00E85334" w:rsidRPr="003D3DD6" w:rsidRDefault="00E85334" w:rsidP="00E85334">
      <w:pPr>
        <w:tabs>
          <w:tab w:val="left" w:pos="2268"/>
        </w:tabs>
        <w:spacing w:before="220" w:after="220"/>
        <w:ind w:left="2268" w:hanging="2268"/>
      </w:pPr>
      <w:r w:rsidRPr="003D3DD6">
        <w:rPr>
          <w:b/>
        </w:rPr>
        <w:t>United States of America</w:t>
      </w:r>
      <w:r w:rsidR="00283BE6">
        <w:rPr>
          <w:b/>
        </w:rPr>
        <w:t>/</w:t>
      </w:r>
      <w:proofErr w:type="spellStart"/>
      <w:r w:rsidR="00283BE6" w:rsidRPr="00283BE6">
        <w:rPr>
          <w:b/>
        </w:rPr>
        <w:t>États</w:t>
      </w:r>
      <w:proofErr w:type="spellEnd"/>
      <w:r w:rsidR="00283BE6" w:rsidRPr="00283BE6">
        <w:rPr>
          <w:b/>
        </w:rPr>
        <w:t xml:space="preserve">-Unis </w:t>
      </w:r>
      <w:proofErr w:type="spellStart"/>
      <w:r w:rsidR="00283BE6" w:rsidRPr="00283BE6">
        <w:rPr>
          <w:b/>
        </w:rPr>
        <w:t>d’Amérique</w:t>
      </w:r>
      <w:proofErr w:type="spellEnd"/>
    </w:p>
    <w:p w14:paraId="53119E23" w14:textId="77777777" w:rsidR="00E85334" w:rsidRPr="003C044A" w:rsidRDefault="00E85334" w:rsidP="008E45C5">
      <w:pPr>
        <w:spacing w:before="220" w:after="220"/>
        <w:ind w:left="567"/>
      </w:pPr>
      <w:r>
        <w:t>Mr. Andrei IANCU</w:t>
      </w:r>
      <w:r w:rsidRPr="003D3DD6">
        <w:t>, Under Secretary of Commerce for Intellectual Property and Director of the United States Patent and Trademark Office (USPTO), Department of Commerce, Washington, D.C.</w:t>
      </w:r>
    </w:p>
    <w:p w14:paraId="65EC836C" w14:textId="7C99C8BE" w:rsidR="00E85334" w:rsidRPr="00283BE6" w:rsidDel="008802ED" w:rsidRDefault="00E85334" w:rsidP="00283BE6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283BE6" w:rsidDel="008802ED">
        <w:rPr>
          <w:b/>
        </w:rPr>
        <w:t>United Kingdom</w:t>
      </w:r>
      <w:r w:rsidR="00283BE6" w:rsidRPr="00283BE6">
        <w:rPr>
          <w:b/>
        </w:rPr>
        <w:t>/</w:t>
      </w:r>
      <w:proofErr w:type="spellStart"/>
      <w:r w:rsidR="00283BE6" w:rsidRPr="00283BE6">
        <w:rPr>
          <w:b/>
        </w:rPr>
        <w:t>Royaume-Uni</w:t>
      </w:r>
      <w:proofErr w:type="spellEnd"/>
      <w:r w:rsidR="00283BE6" w:rsidRPr="00283BE6">
        <w:rPr>
          <w:b/>
        </w:rPr>
        <w:t xml:space="preserve"> </w:t>
      </w:r>
    </w:p>
    <w:p w14:paraId="3D7AB6DA" w14:textId="5837C454" w:rsidR="00E85334" w:rsidRPr="003C044A" w:rsidDel="008802ED" w:rsidRDefault="00E85334" w:rsidP="008E45C5">
      <w:pPr>
        <w:spacing w:before="220" w:after="220"/>
        <w:ind w:left="567"/>
      </w:pPr>
      <w:r w:rsidRPr="003C044A" w:rsidDel="008802ED">
        <w:t xml:space="preserve">Mr. </w:t>
      </w:r>
      <w:r w:rsidDel="008802ED">
        <w:t>Tim MOSS</w:t>
      </w:r>
      <w:r w:rsidRPr="003C044A" w:rsidDel="008802ED">
        <w:t xml:space="preserve">, </w:t>
      </w:r>
      <w:r w:rsidRPr="003D3DD6" w:rsidDel="008802ED">
        <w:t xml:space="preserve">Chief Executive, </w:t>
      </w:r>
      <w:r>
        <w:t>UK Intellectual Property Office</w:t>
      </w:r>
      <w:r w:rsidR="006544C0">
        <w:t xml:space="preserve"> </w:t>
      </w:r>
      <w:r w:rsidRPr="003D3DD6" w:rsidDel="008802ED">
        <w:t>(UK IPO), Newport</w:t>
      </w:r>
    </w:p>
    <w:p w14:paraId="27C5A343" w14:textId="22B73370" w:rsidR="00E85334" w:rsidRPr="00082074" w:rsidRDefault="00E85334" w:rsidP="00E85334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082074">
        <w:rPr>
          <w:b/>
        </w:rPr>
        <w:t>European Union</w:t>
      </w:r>
      <w:r w:rsidR="00283BE6" w:rsidRPr="00082074">
        <w:rPr>
          <w:b/>
        </w:rPr>
        <w:t xml:space="preserve">/Union </w:t>
      </w:r>
      <w:r w:rsidR="00283BE6" w:rsidRPr="009B4CF8">
        <w:rPr>
          <w:b/>
        </w:rPr>
        <w:t>Européenne</w:t>
      </w:r>
      <w:r w:rsidR="00283BE6" w:rsidRPr="00082074">
        <w:rPr>
          <w:b/>
        </w:rPr>
        <w:t xml:space="preserve"> </w:t>
      </w:r>
    </w:p>
    <w:p w14:paraId="6415018D" w14:textId="70C870B3" w:rsidR="00E85334" w:rsidRPr="00057607" w:rsidRDefault="00057607" w:rsidP="008E45C5">
      <w:pPr>
        <w:spacing w:before="220" w:after="220"/>
        <w:ind w:left="567"/>
      </w:pPr>
      <w:r w:rsidRPr="00057607">
        <w:t>Ms</w:t>
      </w:r>
      <w:r>
        <w:t>.</w:t>
      </w:r>
      <w:r w:rsidRPr="00057607">
        <w:t xml:space="preserve"> Amaryllis VERHOEVEN, Head of Unit, Intellectual Property, DG Grow</w:t>
      </w:r>
      <w:r w:rsidR="00E85334" w:rsidRPr="00057607">
        <w:t>, European Commission, Brussels</w:t>
      </w:r>
      <w:r w:rsidR="004722C8" w:rsidRPr="00057607">
        <w:t>/</w:t>
      </w:r>
      <w:proofErr w:type="spellStart"/>
      <w:r w:rsidR="004722C8" w:rsidRPr="00057607">
        <w:t>Bruxelles</w:t>
      </w:r>
      <w:proofErr w:type="spellEnd"/>
    </w:p>
    <w:p w14:paraId="14E9719D" w14:textId="0880605F" w:rsidR="003D3DD6" w:rsidRPr="00283BE6" w:rsidRDefault="003D3DD6" w:rsidP="00283BE6">
      <w:pPr>
        <w:tabs>
          <w:tab w:val="left" w:pos="2268"/>
        </w:tabs>
        <w:spacing w:before="220" w:after="220"/>
        <w:rPr>
          <w:rFonts w:ascii="Georgia" w:hAnsi="Georgia"/>
          <w:color w:val="002D19"/>
          <w:sz w:val="18"/>
          <w:szCs w:val="18"/>
          <w:shd w:val="clear" w:color="auto" w:fill="FFFFFF"/>
          <w:lang w:val="fr-CH"/>
        </w:rPr>
      </w:pPr>
      <w:r w:rsidRPr="00283BE6">
        <w:rPr>
          <w:b/>
          <w:lang w:val="fr-CH"/>
        </w:rPr>
        <w:t xml:space="preserve">International </w:t>
      </w:r>
      <w:proofErr w:type="spellStart"/>
      <w:r w:rsidRPr="00283BE6">
        <w:rPr>
          <w:b/>
          <w:lang w:val="fr-CH"/>
        </w:rPr>
        <w:t>Federation</w:t>
      </w:r>
      <w:proofErr w:type="spellEnd"/>
      <w:r w:rsidRPr="00283BE6">
        <w:rPr>
          <w:b/>
          <w:lang w:val="fr-CH"/>
        </w:rPr>
        <w:t xml:space="preserve"> of Library Associations and Institutions</w:t>
      </w:r>
      <w:r w:rsidR="00E85334" w:rsidRPr="00283BE6">
        <w:rPr>
          <w:b/>
          <w:lang w:val="fr-CH"/>
        </w:rPr>
        <w:t xml:space="preserve"> (IFLA)</w:t>
      </w:r>
      <w:r w:rsidR="00283BE6" w:rsidRPr="00283BE6">
        <w:rPr>
          <w:b/>
          <w:lang w:val="fr-CH"/>
        </w:rPr>
        <w:t>/</w:t>
      </w:r>
      <w:r w:rsidR="00283BE6" w:rsidRPr="00283BE6">
        <w:rPr>
          <w:rFonts w:ascii="Georgia" w:hAnsi="Georgia"/>
          <w:color w:val="002D19"/>
          <w:sz w:val="18"/>
          <w:szCs w:val="18"/>
          <w:shd w:val="clear" w:color="auto" w:fill="FFFFFF"/>
          <w:lang w:val="fr-CH"/>
        </w:rPr>
        <w:t xml:space="preserve"> </w:t>
      </w:r>
      <w:r w:rsidR="00283BE6">
        <w:rPr>
          <w:b/>
          <w:lang w:val="fr-CH"/>
        </w:rPr>
        <w:t xml:space="preserve">Fédération </w:t>
      </w:r>
      <w:r w:rsidR="00283BE6" w:rsidRPr="00283BE6">
        <w:rPr>
          <w:b/>
          <w:lang w:val="fr-CH"/>
        </w:rPr>
        <w:t>Internationale des Associations et Ins</w:t>
      </w:r>
      <w:r w:rsidR="00413855">
        <w:rPr>
          <w:b/>
          <w:lang w:val="fr-CH"/>
        </w:rPr>
        <w:t>titutions de Bibliothèques</w:t>
      </w:r>
    </w:p>
    <w:p w14:paraId="5AB86362" w14:textId="5AE27AB4" w:rsidR="003D3DD6" w:rsidRPr="003C044A" w:rsidRDefault="003D3DD6" w:rsidP="0041291A">
      <w:pPr>
        <w:spacing w:before="220" w:after="220"/>
        <w:ind w:left="567"/>
      </w:pPr>
      <w:r w:rsidRPr="003C044A">
        <w:t>Mr. Stephen WYBER, Manager, Policy and Advocacy</w:t>
      </w:r>
      <w:r>
        <w:t xml:space="preserve">, </w:t>
      </w:r>
      <w:r w:rsidR="00E85334">
        <w:t xml:space="preserve">IFLA, </w:t>
      </w:r>
      <w:r>
        <w:t xml:space="preserve">Utrecht, </w:t>
      </w:r>
      <w:r w:rsidR="0041291A">
        <w:br/>
      </w:r>
      <w:r w:rsidRPr="00A45272">
        <w:t>Netherlands</w:t>
      </w:r>
      <w:r w:rsidR="004722C8">
        <w:t>/Pays-Bas</w:t>
      </w:r>
    </w:p>
    <w:p w14:paraId="6EC98E26" w14:textId="7CB91240" w:rsidR="00B765EA" w:rsidRPr="00590CA4" w:rsidRDefault="003D3DD6" w:rsidP="00B765EA">
      <w:pPr>
        <w:tabs>
          <w:tab w:val="left" w:pos="2268"/>
        </w:tabs>
        <w:spacing w:before="220" w:after="220"/>
        <w:ind w:left="2268" w:hanging="2268"/>
      </w:pPr>
      <w:r w:rsidRPr="003D3DD6">
        <w:rPr>
          <w:b/>
        </w:rPr>
        <w:t>IBM United Kingdom Limited</w:t>
      </w:r>
      <w:r w:rsidR="00283BE6">
        <w:rPr>
          <w:b/>
        </w:rPr>
        <w:t xml:space="preserve">/IBM </w:t>
      </w:r>
      <w:proofErr w:type="spellStart"/>
      <w:r w:rsidR="00283BE6">
        <w:rPr>
          <w:b/>
        </w:rPr>
        <w:t>Royaume-Uni</w:t>
      </w:r>
      <w:proofErr w:type="spellEnd"/>
    </w:p>
    <w:p w14:paraId="455F490E" w14:textId="77777777" w:rsidR="00B765EA" w:rsidRPr="003C044A" w:rsidRDefault="003D3DD6" w:rsidP="008E45C5">
      <w:pPr>
        <w:spacing w:before="220" w:after="220"/>
        <w:ind w:left="567"/>
      </w:pPr>
      <w:r>
        <w:t xml:space="preserve">Ms. Anita SHAW, </w:t>
      </w:r>
      <w:r w:rsidRPr="003D3DD6">
        <w:t>IP Law Counsel</w:t>
      </w:r>
      <w:r>
        <w:t xml:space="preserve">, </w:t>
      </w:r>
      <w:r w:rsidRPr="003D3DD6">
        <w:t>IBM United Kingdom Limited</w:t>
      </w:r>
      <w:r>
        <w:t xml:space="preserve">, </w:t>
      </w:r>
      <w:r w:rsidRPr="00057607">
        <w:t>Winchester</w:t>
      </w:r>
    </w:p>
    <w:p w14:paraId="738284A9" w14:textId="16C9BA75" w:rsidR="00B765EA" w:rsidRPr="00590CA4" w:rsidRDefault="003D3DD6" w:rsidP="00B765EA">
      <w:pPr>
        <w:tabs>
          <w:tab w:val="left" w:pos="2268"/>
        </w:tabs>
        <w:spacing w:before="220" w:after="220"/>
        <w:ind w:left="2268" w:hanging="2268"/>
      </w:pPr>
      <w:r w:rsidRPr="003D3DD6">
        <w:rPr>
          <w:b/>
        </w:rPr>
        <w:t>Knowledge Ecology International</w:t>
      </w:r>
      <w:r w:rsidR="00BB5C6F">
        <w:rPr>
          <w:b/>
        </w:rPr>
        <w:t xml:space="preserve"> (KEI)</w:t>
      </w:r>
    </w:p>
    <w:p w14:paraId="71283AC8" w14:textId="475F10AA" w:rsidR="000B5EDC" w:rsidRDefault="008E45C5" w:rsidP="008E45C5">
      <w:pPr>
        <w:spacing w:before="220" w:after="220"/>
        <w:ind w:left="567"/>
      </w:pPr>
      <w:r>
        <w:t>Mr.</w:t>
      </w:r>
      <w:r w:rsidR="00BB5C6F">
        <w:t xml:space="preserve"> </w:t>
      </w:r>
      <w:r w:rsidR="00BB5C6F" w:rsidRPr="00057607">
        <w:t>James</w:t>
      </w:r>
      <w:r w:rsidR="00BB5C6F">
        <w:t xml:space="preserve"> LOVE</w:t>
      </w:r>
      <w:r w:rsidR="003D3DD6" w:rsidRPr="003D3DD6">
        <w:t>, Executive Director,</w:t>
      </w:r>
      <w:r w:rsidR="00BB5C6F">
        <w:t xml:space="preserve"> KEI,</w:t>
      </w:r>
      <w:r w:rsidR="003D3DD6" w:rsidRPr="003D3DD6">
        <w:t xml:space="preserve"> Washington, D.C.</w:t>
      </w:r>
    </w:p>
    <w:p w14:paraId="2F64005F" w14:textId="7F8F3A9F" w:rsidR="00BB5C6F" w:rsidRPr="00057607" w:rsidDel="000B5EDC" w:rsidRDefault="00BB5C6F" w:rsidP="00BB5C6F">
      <w:pPr>
        <w:tabs>
          <w:tab w:val="left" w:pos="2268"/>
        </w:tabs>
        <w:spacing w:before="220" w:after="220"/>
        <w:ind w:left="2268" w:hanging="2268"/>
        <w:rPr>
          <w:b/>
          <w:lang w:val="es-ES"/>
        </w:rPr>
      </w:pPr>
      <w:r w:rsidRPr="00057607" w:rsidDel="000B5EDC">
        <w:rPr>
          <w:b/>
          <w:lang w:val="es-ES"/>
        </w:rPr>
        <w:t>Australia</w:t>
      </w:r>
      <w:r w:rsidR="00283BE6" w:rsidRPr="00057607">
        <w:rPr>
          <w:b/>
          <w:lang w:val="es-ES"/>
        </w:rPr>
        <w:t>/</w:t>
      </w:r>
      <w:proofErr w:type="spellStart"/>
      <w:r w:rsidR="00283BE6" w:rsidRPr="00057607">
        <w:rPr>
          <w:b/>
          <w:lang w:val="es-ES"/>
        </w:rPr>
        <w:t>Australie</w:t>
      </w:r>
      <w:proofErr w:type="spellEnd"/>
    </w:p>
    <w:p w14:paraId="2A6EFDC7" w14:textId="77777777" w:rsidR="00BB5C6F" w:rsidRPr="00057607" w:rsidRDefault="00EB7F9F" w:rsidP="008E45C5">
      <w:pPr>
        <w:spacing w:before="220" w:after="220"/>
        <w:ind w:left="567"/>
        <w:rPr>
          <w:lang w:val="es-ES"/>
        </w:rPr>
      </w:pPr>
      <w:r w:rsidRPr="00057607" w:rsidDel="000B5EDC">
        <w:rPr>
          <w:lang w:val="es-ES"/>
        </w:rPr>
        <w:t xml:space="preserve">Mr. </w:t>
      </w:r>
      <w:r w:rsidRPr="008E45C5" w:rsidDel="000B5EDC">
        <w:rPr>
          <w:lang w:val="es-ES"/>
        </w:rPr>
        <w:t>Michael</w:t>
      </w:r>
      <w:r w:rsidRPr="00057607" w:rsidDel="000B5EDC">
        <w:rPr>
          <w:lang w:val="es-ES"/>
        </w:rPr>
        <w:t xml:space="preserve"> SCHWAGER, Director General, IP Australia</w:t>
      </w:r>
      <w:r w:rsidR="00BB5C6F" w:rsidRPr="00057607" w:rsidDel="000B5EDC">
        <w:rPr>
          <w:lang w:val="es-ES"/>
        </w:rPr>
        <w:t>, Canberra</w:t>
      </w:r>
    </w:p>
    <w:p w14:paraId="7F0A76C8" w14:textId="2E89AA2A" w:rsidR="00DE5827" w:rsidRPr="00EA622D" w:rsidRDefault="00DE5827" w:rsidP="00DE5827">
      <w:pPr>
        <w:tabs>
          <w:tab w:val="left" w:pos="2268"/>
        </w:tabs>
        <w:spacing w:before="220" w:after="220"/>
        <w:ind w:left="2268" w:hanging="2268"/>
        <w:rPr>
          <w:lang w:val="es-ES"/>
        </w:rPr>
      </w:pPr>
      <w:r w:rsidRPr="00EA622D">
        <w:rPr>
          <w:b/>
          <w:lang w:val="es-ES"/>
        </w:rPr>
        <w:t>Ecuador</w:t>
      </w:r>
      <w:r w:rsidR="00283BE6">
        <w:rPr>
          <w:b/>
          <w:lang w:val="es-ES"/>
        </w:rPr>
        <w:t>/</w:t>
      </w:r>
      <w:proofErr w:type="spellStart"/>
      <w:r w:rsidR="00283BE6" w:rsidRPr="00283BE6">
        <w:rPr>
          <w:b/>
          <w:lang w:val="es-ES"/>
        </w:rPr>
        <w:t>Équateur</w:t>
      </w:r>
      <w:proofErr w:type="spellEnd"/>
    </w:p>
    <w:p w14:paraId="4F7BDF66" w14:textId="77777777" w:rsidR="00DE5827" w:rsidRPr="00057607" w:rsidRDefault="00DE5827" w:rsidP="008E45C5">
      <w:pPr>
        <w:spacing w:before="220" w:after="220"/>
        <w:ind w:left="567"/>
        <w:rPr>
          <w:lang w:val="es-ES"/>
        </w:rPr>
      </w:pPr>
      <w:r w:rsidRPr="00057607">
        <w:rPr>
          <w:lang w:val="es-ES"/>
        </w:rPr>
        <w:t xml:space="preserve">Mr. </w:t>
      </w:r>
      <w:r w:rsidRPr="008E45C5">
        <w:rPr>
          <w:lang w:val="es-ES"/>
        </w:rPr>
        <w:t>Santiago</w:t>
      </w:r>
      <w:r w:rsidRPr="00057607">
        <w:rPr>
          <w:lang w:val="es-ES"/>
        </w:rPr>
        <w:t xml:space="preserve"> CEVALLOS MENA, Director General, Servicio Nacional de Derechos Intelectuales (SENADI), Quito</w:t>
      </w:r>
    </w:p>
    <w:p w14:paraId="5E3638ED" w14:textId="710569CD" w:rsidR="00EB7F9F" w:rsidRPr="00EB7F9F" w:rsidRDefault="00EB7F9F" w:rsidP="00EB7F9F">
      <w:pPr>
        <w:tabs>
          <w:tab w:val="left" w:pos="2268"/>
        </w:tabs>
        <w:spacing w:before="220" w:after="220"/>
        <w:ind w:left="2268" w:hanging="2268"/>
        <w:rPr>
          <w:b/>
          <w:lang w:val="es-ES"/>
        </w:rPr>
      </w:pPr>
      <w:proofErr w:type="spellStart"/>
      <w:r w:rsidRPr="00057607">
        <w:rPr>
          <w:b/>
          <w:lang w:val="es-ES"/>
        </w:rPr>
        <w:t>Spain</w:t>
      </w:r>
      <w:proofErr w:type="spellEnd"/>
      <w:r w:rsidR="004164C8" w:rsidRPr="00057607">
        <w:rPr>
          <w:b/>
          <w:lang w:val="es-ES"/>
        </w:rPr>
        <w:t>/</w:t>
      </w:r>
      <w:proofErr w:type="spellStart"/>
      <w:r w:rsidR="004164C8" w:rsidRPr="00057607">
        <w:rPr>
          <w:b/>
          <w:lang w:val="es-ES"/>
        </w:rPr>
        <w:t>Espagne</w:t>
      </w:r>
      <w:proofErr w:type="spellEnd"/>
    </w:p>
    <w:p w14:paraId="6132B303" w14:textId="77777777" w:rsidR="00EB7F9F" w:rsidRPr="003911E9" w:rsidRDefault="00EB7F9F" w:rsidP="008E45C5">
      <w:pPr>
        <w:spacing w:before="220" w:after="220"/>
        <w:ind w:left="567"/>
        <w:rPr>
          <w:lang w:val="es-ES"/>
        </w:rPr>
      </w:pPr>
      <w:r w:rsidRPr="003911E9">
        <w:rPr>
          <w:lang w:val="es-ES"/>
        </w:rPr>
        <w:t>Mr. Leopoldo BELDA-SORIANO, Jefe de Área de Examen de Patentes de Mecánica General y Construcción, Oficina Española de Patentes y Marcas, Madrid</w:t>
      </w:r>
    </w:p>
    <w:p w14:paraId="710A6EE6" w14:textId="611516CB" w:rsidR="00E85334" w:rsidRPr="004722C8" w:rsidRDefault="00E85334" w:rsidP="00E85334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4722C8">
        <w:rPr>
          <w:b/>
        </w:rPr>
        <w:t>China</w:t>
      </w:r>
      <w:r w:rsidR="004164C8" w:rsidRPr="004722C8">
        <w:rPr>
          <w:b/>
        </w:rPr>
        <w:t>/Chine</w:t>
      </w:r>
    </w:p>
    <w:p w14:paraId="384D7494" w14:textId="10350FBA" w:rsidR="001B2C76" w:rsidRDefault="00E85334" w:rsidP="008E45C5">
      <w:pPr>
        <w:spacing w:before="220" w:after="220"/>
        <w:ind w:left="567"/>
      </w:pPr>
      <w:r w:rsidRPr="00EB7F9F">
        <w:t>Ms.</w:t>
      </w:r>
      <w:r>
        <w:t xml:space="preserve"> </w:t>
      </w:r>
      <w:r w:rsidRPr="00057607">
        <w:t>HE</w:t>
      </w:r>
      <w:r w:rsidR="006544C0" w:rsidRPr="00057607">
        <w:t xml:space="preserve"> </w:t>
      </w:r>
      <w:r w:rsidR="006544C0" w:rsidRPr="00EB7F9F">
        <w:t>Juan</w:t>
      </w:r>
      <w:r>
        <w:t xml:space="preserve">, Senior Judge, </w:t>
      </w:r>
      <w:r w:rsidRPr="00EB7F9F">
        <w:t>Supreme People's Court of the People's Republic of China</w:t>
      </w:r>
      <w:r>
        <w:t xml:space="preserve">, </w:t>
      </w:r>
      <w:r w:rsidRPr="00EB7F9F">
        <w:t>Beijing</w:t>
      </w:r>
      <w:r w:rsidR="004722C8">
        <w:t>/</w:t>
      </w:r>
      <w:proofErr w:type="spellStart"/>
      <w:r w:rsidR="004722C8">
        <w:t>Pékin</w:t>
      </w:r>
      <w:proofErr w:type="spellEnd"/>
    </w:p>
    <w:p w14:paraId="0E7E1188" w14:textId="41B1D832" w:rsidR="00EB7F9F" w:rsidRPr="003C044A" w:rsidRDefault="00EB7F9F" w:rsidP="00EB7F9F">
      <w:pPr>
        <w:tabs>
          <w:tab w:val="left" w:pos="2268"/>
        </w:tabs>
        <w:spacing w:before="220" w:after="220"/>
        <w:ind w:left="2268" w:hanging="2268"/>
      </w:pPr>
      <w:r w:rsidRPr="00EB7F9F">
        <w:rPr>
          <w:b/>
        </w:rPr>
        <w:lastRenderedPageBreak/>
        <w:t>Japan Intellectual Property Association (JIPA)</w:t>
      </w:r>
    </w:p>
    <w:p w14:paraId="157357FD" w14:textId="69262ECB" w:rsidR="00EB7F9F" w:rsidRDefault="0041291A" w:rsidP="008E45C5">
      <w:pPr>
        <w:spacing w:before="220" w:after="220"/>
        <w:ind w:left="567"/>
      </w:pPr>
      <w:r>
        <w:t xml:space="preserve">Mr. </w:t>
      </w:r>
      <w:r w:rsidRPr="0041291A">
        <w:t>Takeshi</w:t>
      </w:r>
      <w:r>
        <w:t xml:space="preserve"> </w:t>
      </w:r>
      <w:r w:rsidRPr="0041291A">
        <w:t>U</w:t>
      </w:r>
      <w:r>
        <w:t>ENO</w:t>
      </w:r>
      <w:r w:rsidR="00EB7F9F">
        <w:t xml:space="preserve">, </w:t>
      </w:r>
      <w:r w:rsidR="00EB7F9F" w:rsidRPr="00EB7F9F">
        <w:t>Tokyo</w:t>
      </w:r>
    </w:p>
    <w:p w14:paraId="050346A0" w14:textId="5934E09E" w:rsidR="00EB7F9F" w:rsidRPr="00057607" w:rsidRDefault="00EB7F9F" w:rsidP="004164C8">
      <w:pPr>
        <w:tabs>
          <w:tab w:val="left" w:pos="2268"/>
        </w:tabs>
        <w:spacing w:before="220" w:after="220"/>
        <w:rPr>
          <w:b/>
        </w:rPr>
      </w:pPr>
      <w:r w:rsidRPr="00057607">
        <w:rPr>
          <w:b/>
        </w:rPr>
        <w:t>International Association for the Protection of Intellectual Property</w:t>
      </w:r>
      <w:r w:rsidR="004164C8" w:rsidRPr="00057607">
        <w:rPr>
          <w:b/>
        </w:rPr>
        <w:t xml:space="preserve">/Association </w:t>
      </w:r>
      <w:proofErr w:type="spellStart"/>
      <w:r w:rsidR="004164C8" w:rsidRPr="00057607">
        <w:rPr>
          <w:b/>
        </w:rPr>
        <w:t>Internationale</w:t>
      </w:r>
      <w:proofErr w:type="spellEnd"/>
      <w:r w:rsidR="004164C8" w:rsidRPr="00057607">
        <w:rPr>
          <w:b/>
        </w:rPr>
        <w:t xml:space="preserve"> pour la Protection de la </w:t>
      </w:r>
      <w:proofErr w:type="spellStart"/>
      <w:r w:rsidR="004164C8" w:rsidRPr="00057607">
        <w:rPr>
          <w:b/>
        </w:rPr>
        <w:t>Propriété</w:t>
      </w:r>
      <w:proofErr w:type="spellEnd"/>
      <w:r w:rsidR="004164C8" w:rsidRPr="00057607">
        <w:rPr>
          <w:b/>
        </w:rPr>
        <w:t xml:space="preserve"> </w:t>
      </w:r>
      <w:proofErr w:type="spellStart"/>
      <w:r w:rsidR="004164C8" w:rsidRPr="00057607">
        <w:rPr>
          <w:b/>
        </w:rPr>
        <w:t>Intellectuelle</w:t>
      </w:r>
      <w:proofErr w:type="spellEnd"/>
      <w:r w:rsidRPr="00057607">
        <w:rPr>
          <w:b/>
        </w:rPr>
        <w:t xml:space="preserve"> (AIPPI)</w:t>
      </w:r>
    </w:p>
    <w:p w14:paraId="69B92710" w14:textId="3BDF1965" w:rsidR="00EB7F9F" w:rsidRDefault="00EB7F9F" w:rsidP="008E45C5">
      <w:pPr>
        <w:spacing w:before="220" w:after="220"/>
        <w:ind w:left="567"/>
      </w:pPr>
      <w:r>
        <w:t xml:space="preserve">Mr. </w:t>
      </w:r>
      <w:proofErr w:type="spellStart"/>
      <w:r w:rsidRPr="00057607">
        <w:t>Örjan</w:t>
      </w:r>
      <w:proofErr w:type="spellEnd"/>
      <w:r>
        <w:t xml:space="preserve"> GRUNDÉN, AIPPI</w:t>
      </w:r>
      <w:r w:rsidRPr="003C044A">
        <w:t xml:space="preserve"> Sweden</w:t>
      </w:r>
      <w:r w:rsidR="00733DC1">
        <w:t>/</w:t>
      </w:r>
      <w:proofErr w:type="spellStart"/>
      <w:r w:rsidR="00733DC1">
        <w:t>Suède</w:t>
      </w:r>
      <w:proofErr w:type="spellEnd"/>
      <w:r>
        <w:t xml:space="preserve">, </w:t>
      </w:r>
      <w:r w:rsidR="0075709F">
        <w:t>Gothenburg</w:t>
      </w:r>
    </w:p>
    <w:p w14:paraId="7F1C80D4" w14:textId="2F96EC63" w:rsidR="00EB7F9F" w:rsidRPr="003C044A" w:rsidRDefault="00EB7F9F" w:rsidP="00EB7F9F">
      <w:pPr>
        <w:tabs>
          <w:tab w:val="left" w:pos="2268"/>
        </w:tabs>
        <w:spacing w:before="220" w:after="220"/>
        <w:ind w:left="2268" w:hanging="2268"/>
      </w:pPr>
      <w:r w:rsidRPr="006544C0">
        <w:rPr>
          <w:b/>
        </w:rPr>
        <w:t xml:space="preserve">Mr. Ryan </w:t>
      </w:r>
      <w:r w:rsidR="00DE5827" w:rsidRPr="006544C0">
        <w:rPr>
          <w:b/>
        </w:rPr>
        <w:t>ABBOTT</w:t>
      </w:r>
      <w:r>
        <w:t xml:space="preserve">, London, </w:t>
      </w:r>
      <w:r w:rsidRPr="00EB7F9F">
        <w:t>United Kingdom</w:t>
      </w:r>
      <w:r w:rsidR="0041291A">
        <w:t>/</w:t>
      </w:r>
      <w:proofErr w:type="spellStart"/>
      <w:r w:rsidR="001621EF">
        <w:t>Londres</w:t>
      </w:r>
      <w:proofErr w:type="spellEnd"/>
      <w:r w:rsidR="001621EF">
        <w:t xml:space="preserve">, </w:t>
      </w:r>
      <w:proofErr w:type="spellStart"/>
      <w:r w:rsidR="001621EF">
        <w:t>Royaume-Uni</w:t>
      </w:r>
      <w:proofErr w:type="spellEnd"/>
    </w:p>
    <w:p w14:paraId="74E504C7" w14:textId="21BAF1FD" w:rsidR="007270AD" w:rsidRPr="00733DC1" w:rsidRDefault="007270AD" w:rsidP="007270AD">
      <w:pPr>
        <w:tabs>
          <w:tab w:val="left" w:pos="2268"/>
        </w:tabs>
        <w:spacing w:before="220" w:after="220"/>
        <w:ind w:left="2268" w:hanging="2268"/>
      </w:pPr>
      <w:r w:rsidRPr="00733DC1">
        <w:rPr>
          <w:b/>
        </w:rPr>
        <w:t>China</w:t>
      </w:r>
      <w:r w:rsidR="004164C8" w:rsidRPr="00733DC1">
        <w:rPr>
          <w:b/>
        </w:rPr>
        <w:t>/Chine</w:t>
      </w:r>
    </w:p>
    <w:p w14:paraId="10F544A0" w14:textId="1C14919E" w:rsidR="007270AD" w:rsidRDefault="007270AD" w:rsidP="008E45C5">
      <w:pPr>
        <w:spacing w:before="220" w:after="220"/>
        <w:ind w:left="567"/>
      </w:pPr>
      <w:r>
        <w:t xml:space="preserve">Mr. </w:t>
      </w:r>
      <w:r w:rsidRPr="00EA622D">
        <w:t>ZHOU</w:t>
      </w:r>
      <w:r w:rsidR="006544C0">
        <w:t xml:space="preserve"> </w:t>
      </w:r>
      <w:r w:rsidR="006544C0" w:rsidRPr="00EA622D">
        <w:t>Bo</w:t>
      </w:r>
      <w:r>
        <w:t>,</w:t>
      </w:r>
      <w:r w:rsidRPr="00EA622D">
        <w:t xml:space="preserve"> Sen</w:t>
      </w:r>
      <w:r>
        <w:t xml:space="preserve">ior Judge, </w:t>
      </w:r>
      <w:r w:rsidRPr="00EA622D">
        <w:t>Supreme People's Court of the People's Republic of China</w:t>
      </w:r>
      <w:r>
        <w:t xml:space="preserve">, </w:t>
      </w:r>
      <w:r w:rsidRPr="00EA622D">
        <w:t>Beijing</w:t>
      </w:r>
      <w:r w:rsidR="00733DC1">
        <w:t>/</w:t>
      </w:r>
      <w:proofErr w:type="spellStart"/>
      <w:r w:rsidR="00733DC1">
        <w:t>Pékin</w:t>
      </w:r>
      <w:proofErr w:type="spellEnd"/>
    </w:p>
    <w:p w14:paraId="2C566B31" w14:textId="6895ABFA" w:rsidR="007270AD" w:rsidRPr="003C044A" w:rsidRDefault="007270AD" w:rsidP="007270AD">
      <w:pPr>
        <w:tabs>
          <w:tab w:val="left" w:pos="2268"/>
        </w:tabs>
        <w:spacing w:before="220" w:after="220"/>
        <w:ind w:left="2268" w:hanging="2268"/>
      </w:pPr>
      <w:r w:rsidRPr="00EB7F9F">
        <w:rPr>
          <w:b/>
        </w:rPr>
        <w:t>Russian Federation</w:t>
      </w:r>
      <w:r w:rsidR="004164C8">
        <w:rPr>
          <w:b/>
        </w:rPr>
        <w:t>/</w:t>
      </w:r>
      <w:proofErr w:type="spellStart"/>
      <w:r w:rsidR="004164C8">
        <w:rPr>
          <w:b/>
        </w:rPr>
        <w:t>Fédération</w:t>
      </w:r>
      <w:proofErr w:type="spellEnd"/>
      <w:r w:rsidR="004164C8">
        <w:rPr>
          <w:b/>
        </w:rPr>
        <w:t xml:space="preserve"> de </w:t>
      </w:r>
      <w:proofErr w:type="spellStart"/>
      <w:r w:rsidR="004164C8">
        <w:rPr>
          <w:b/>
        </w:rPr>
        <w:t>Russie</w:t>
      </w:r>
      <w:proofErr w:type="spellEnd"/>
    </w:p>
    <w:p w14:paraId="0A5B1211" w14:textId="20BEABC3" w:rsidR="007270AD" w:rsidRDefault="007270AD" w:rsidP="008E45C5">
      <w:pPr>
        <w:spacing w:before="220" w:after="220"/>
        <w:ind w:left="567"/>
      </w:pPr>
      <w:r>
        <w:t xml:space="preserve">Mr. </w:t>
      </w:r>
      <w:r w:rsidRPr="00EB7F9F">
        <w:t>Igor</w:t>
      </w:r>
      <w:r>
        <w:t xml:space="preserve"> </w:t>
      </w:r>
      <w:r w:rsidRPr="00EB7F9F">
        <w:t>DROZDOV</w:t>
      </w:r>
      <w:r>
        <w:t xml:space="preserve">, Chairman of the Executive Board, </w:t>
      </w:r>
      <w:proofErr w:type="spellStart"/>
      <w:r>
        <w:t>Skolkovo</w:t>
      </w:r>
      <w:proofErr w:type="spellEnd"/>
      <w:r>
        <w:t xml:space="preserve"> Foundation, Moscow</w:t>
      </w:r>
      <w:r w:rsidR="00733DC1">
        <w:t>/</w:t>
      </w:r>
      <w:proofErr w:type="spellStart"/>
      <w:r w:rsidR="00733DC1">
        <w:t>Moscou</w:t>
      </w:r>
      <w:proofErr w:type="spellEnd"/>
    </w:p>
    <w:p w14:paraId="00338D91" w14:textId="7BD6E334" w:rsidR="00EB7F9F" w:rsidRPr="003C044A" w:rsidRDefault="00EA622D" w:rsidP="00EB7F9F">
      <w:pPr>
        <w:tabs>
          <w:tab w:val="left" w:pos="2268"/>
        </w:tabs>
        <w:spacing w:before="220" w:after="220"/>
        <w:ind w:left="2268" w:hanging="2268"/>
      </w:pPr>
      <w:proofErr w:type="spellStart"/>
      <w:r w:rsidRPr="00EA622D">
        <w:rPr>
          <w:b/>
        </w:rPr>
        <w:t>Te</w:t>
      </w:r>
      <w:r w:rsidR="00DE5827">
        <w:rPr>
          <w:b/>
        </w:rPr>
        <w:t>n</w:t>
      </w:r>
      <w:r w:rsidRPr="00EA622D">
        <w:rPr>
          <w:b/>
        </w:rPr>
        <w:t>cent</w:t>
      </w:r>
      <w:proofErr w:type="spellEnd"/>
      <w:r w:rsidRPr="00EA622D">
        <w:rPr>
          <w:b/>
        </w:rPr>
        <w:t xml:space="preserve"> Company</w:t>
      </w:r>
      <w:r w:rsidR="001621EF">
        <w:rPr>
          <w:b/>
        </w:rPr>
        <w:t>/</w:t>
      </w:r>
      <w:proofErr w:type="spellStart"/>
      <w:r w:rsidR="001621EF">
        <w:rPr>
          <w:b/>
        </w:rPr>
        <w:t>Compagnie</w:t>
      </w:r>
      <w:proofErr w:type="spellEnd"/>
      <w:r w:rsidR="001621EF">
        <w:rPr>
          <w:b/>
        </w:rPr>
        <w:t xml:space="preserve"> </w:t>
      </w:r>
      <w:proofErr w:type="spellStart"/>
      <w:r w:rsidR="001621EF">
        <w:rPr>
          <w:b/>
        </w:rPr>
        <w:t>Tencent</w:t>
      </w:r>
      <w:proofErr w:type="spellEnd"/>
    </w:p>
    <w:p w14:paraId="54CAA2A8" w14:textId="5EED59D3" w:rsidR="00EB7F9F" w:rsidRDefault="00EA622D" w:rsidP="008E45C5">
      <w:pPr>
        <w:spacing w:before="220" w:after="220"/>
        <w:ind w:left="567"/>
      </w:pPr>
      <w:r w:rsidRPr="00EA622D">
        <w:t>Ms.</w:t>
      </w:r>
      <w:r>
        <w:t xml:space="preserve"> </w:t>
      </w:r>
      <w:r w:rsidRPr="00EA622D">
        <w:t>LI</w:t>
      </w:r>
      <w:r w:rsidR="006544C0">
        <w:t xml:space="preserve"> </w:t>
      </w:r>
      <w:r w:rsidR="006544C0" w:rsidRPr="00EA622D">
        <w:t>Dan</w:t>
      </w:r>
      <w:r>
        <w:t xml:space="preserve">, </w:t>
      </w:r>
      <w:r w:rsidRPr="00EA622D">
        <w:t>Legal Expert</w:t>
      </w:r>
      <w:r>
        <w:t xml:space="preserve">, </w:t>
      </w:r>
      <w:proofErr w:type="spellStart"/>
      <w:r w:rsidRPr="00EA622D">
        <w:t>Te</w:t>
      </w:r>
      <w:r w:rsidR="00DE5827">
        <w:t>n</w:t>
      </w:r>
      <w:r w:rsidRPr="00EA622D">
        <w:t>cent</w:t>
      </w:r>
      <w:proofErr w:type="spellEnd"/>
      <w:r w:rsidRPr="00EA622D">
        <w:t xml:space="preserve"> </w:t>
      </w:r>
      <w:r>
        <w:t xml:space="preserve">Legal, </w:t>
      </w:r>
      <w:r w:rsidRPr="00EA622D">
        <w:t>Shenzhen</w:t>
      </w:r>
    </w:p>
    <w:p w14:paraId="7CCEDC99" w14:textId="75EEF449" w:rsidR="00EB7F9F" w:rsidRPr="003C044A" w:rsidRDefault="00EA622D" w:rsidP="00EB7F9F">
      <w:pPr>
        <w:tabs>
          <w:tab w:val="left" w:pos="2268"/>
        </w:tabs>
        <w:spacing w:before="220" w:after="220"/>
        <w:ind w:left="2268" w:hanging="2268"/>
      </w:pPr>
      <w:r w:rsidRPr="006544C0">
        <w:rPr>
          <w:b/>
        </w:rPr>
        <w:t>Ms. Daniela SIMONE</w:t>
      </w:r>
      <w:r>
        <w:t xml:space="preserve">, </w:t>
      </w:r>
      <w:r w:rsidRPr="00EA622D">
        <w:t>London</w:t>
      </w:r>
      <w:r>
        <w:t>, United Kingdom</w:t>
      </w:r>
      <w:r w:rsidR="001621EF">
        <w:t>/</w:t>
      </w:r>
      <w:proofErr w:type="spellStart"/>
      <w:r w:rsidR="001621EF">
        <w:t>Londres</w:t>
      </w:r>
      <w:proofErr w:type="spellEnd"/>
      <w:r w:rsidR="001621EF">
        <w:t xml:space="preserve">, </w:t>
      </w:r>
      <w:proofErr w:type="spellStart"/>
      <w:r w:rsidR="001621EF">
        <w:t>Royaume-Uni</w:t>
      </w:r>
      <w:proofErr w:type="spellEnd"/>
    </w:p>
    <w:p w14:paraId="26F1D271" w14:textId="6FA0E30D" w:rsidR="00EA622D" w:rsidRDefault="00EA622D" w:rsidP="00EA622D">
      <w:pPr>
        <w:tabs>
          <w:tab w:val="left" w:pos="2268"/>
        </w:tabs>
        <w:spacing w:before="220" w:after="220"/>
      </w:pPr>
      <w:r w:rsidRPr="006544C0">
        <w:rPr>
          <w:b/>
        </w:rPr>
        <w:t xml:space="preserve">Mr. </w:t>
      </w:r>
      <w:proofErr w:type="spellStart"/>
      <w:r w:rsidRPr="006544C0">
        <w:rPr>
          <w:b/>
        </w:rPr>
        <w:t>Péter</w:t>
      </w:r>
      <w:proofErr w:type="spellEnd"/>
      <w:r w:rsidRPr="006544C0">
        <w:rPr>
          <w:b/>
        </w:rPr>
        <w:t xml:space="preserve"> MEZEI</w:t>
      </w:r>
      <w:r>
        <w:t xml:space="preserve">, </w:t>
      </w:r>
      <w:r w:rsidRPr="00EA622D">
        <w:t>Szeged</w:t>
      </w:r>
      <w:r>
        <w:t xml:space="preserve">, </w:t>
      </w:r>
      <w:r w:rsidRPr="00EA622D">
        <w:t>Hungary</w:t>
      </w:r>
      <w:r w:rsidR="001621EF">
        <w:t>/</w:t>
      </w:r>
      <w:proofErr w:type="spellStart"/>
      <w:r w:rsidR="00F2469B">
        <w:t>Hongrie</w:t>
      </w:r>
      <w:proofErr w:type="spellEnd"/>
    </w:p>
    <w:p w14:paraId="26231271" w14:textId="543D87A9" w:rsidR="00EA622D" w:rsidRDefault="00EA622D" w:rsidP="00EA622D">
      <w:pPr>
        <w:tabs>
          <w:tab w:val="left" w:pos="2268"/>
        </w:tabs>
        <w:spacing w:before="220" w:after="220"/>
        <w:ind w:left="2268" w:hanging="2268"/>
      </w:pPr>
      <w:r w:rsidRPr="006544C0">
        <w:rPr>
          <w:b/>
        </w:rPr>
        <w:t xml:space="preserve">Mr. </w:t>
      </w:r>
      <w:proofErr w:type="spellStart"/>
      <w:r w:rsidRPr="006544C0">
        <w:rPr>
          <w:b/>
        </w:rPr>
        <w:t>Haitham</w:t>
      </w:r>
      <w:proofErr w:type="spellEnd"/>
      <w:r w:rsidRPr="006544C0">
        <w:rPr>
          <w:b/>
        </w:rPr>
        <w:t xml:space="preserve"> ATIYAH</w:t>
      </w:r>
      <w:r>
        <w:t xml:space="preserve">, </w:t>
      </w:r>
      <w:r w:rsidR="008E45C5" w:rsidRPr="008E45C5">
        <w:t>Baghdad, Iraq</w:t>
      </w:r>
    </w:p>
    <w:p w14:paraId="6D438FAB" w14:textId="77777777" w:rsidR="0041291A" w:rsidRPr="003C044A" w:rsidRDefault="0041291A" w:rsidP="0041291A">
      <w:pPr>
        <w:tabs>
          <w:tab w:val="left" w:pos="2268"/>
        </w:tabs>
        <w:spacing w:before="220" w:after="220"/>
        <w:ind w:left="2268" w:hanging="2268"/>
      </w:pPr>
      <w:r w:rsidRPr="00EB7F9F">
        <w:rPr>
          <w:b/>
        </w:rPr>
        <w:t>Russian Federation</w:t>
      </w:r>
      <w:r>
        <w:rPr>
          <w:b/>
        </w:rPr>
        <w:t>/</w:t>
      </w:r>
      <w:proofErr w:type="spellStart"/>
      <w:r>
        <w:rPr>
          <w:b/>
        </w:rPr>
        <w:t>Fédération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Russie</w:t>
      </w:r>
      <w:proofErr w:type="spellEnd"/>
    </w:p>
    <w:p w14:paraId="53EB7E1E" w14:textId="1D007B4E" w:rsidR="0041291A" w:rsidRDefault="0041291A" w:rsidP="0041291A">
      <w:pPr>
        <w:spacing w:before="220" w:after="220"/>
        <w:ind w:left="567"/>
      </w:pPr>
      <w:r>
        <w:t xml:space="preserve">Mr. </w:t>
      </w:r>
      <w:proofErr w:type="spellStart"/>
      <w:r w:rsidRPr="0041291A">
        <w:t>Yuriy</w:t>
      </w:r>
      <w:proofErr w:type="spellEnd"/>
      <w:r>
        <w:t xml:space="preserve"> </w:t>
      </w:r>
      <w:r w:rsidRPr="0041291A">
        <w:t>ZUBOV</w:t>
      </w:r>
      <w:r>
        <w:t xml:space="preserve">, Deputy Head, </w:t>
      </w:r>
      <w:r w:rsidRPr="0041291A">
        <w:t>Federal Service for In</w:t>
      </w:r>
      <w:r>
        <w:t>tellectual Property (ROSPATENT), Moscow/</w:t>
      </w:r>
      <w:proofErr w:type="spellStart"/>
      <w:r>
        <w:t>Moscou</w:t>
      </w:r>
      <w:proofErr w:type="spellEnd"/>
    </w:p>
    <w:p w14:paraId="2A874747" w14:textId="4E459182" w:rsidR="00754DA5" w:rsidRPr="003C044A" w:rsidRDefault="00754DA5" w:rsidP="00754DA5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6544C0">
        <w:rPr>
          <w:b/>
        </w:rPr>
        <w:t xml:space="preserve">Mr. </w:t>
      </w:r>
      <w:r w:rsidR="006544C0" w:rsidRPr="006544C0">
        <w:rPr>
          <w:b/>
        </w:rPr>
        <w:t xml:space="preserve">Andrés </w:t>
      </w:r>
      <w:r w:rsidRPr="006544C0">
        <w:rPr>
          <w:b/>
        </w:rPr>
        <w:t>IZQUIERDO</w:t>
      </w:r>
      <w:r>
        <w:t xml:space="preserve">, </w:t>
      </w:r>
      <w:r w:rsidRPr="00A45272">
        <w:t>Washington, D.C.</w:t>
      </w:r>
    </w:p>
    <w:p w14:paraId="22C63A8C" w14:textId="43937A2A" w:rsidR="00754DA5" w:rsidRPr="003C044A" w:rsidRDefault="00754DA5" w:rsidP="00754DA5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t>Creative Commons</w:t>
      </w:r>
    </w:p>
    <w:p w14:paraId="29C0D8D7" w14:textId="0FB132CB" w:rsidR="00754DA5" w:rsidRPr="00F2469B" w:rsidRDefault="00754DA5" w:rsidP="008E45C5">
      <w:pPr>
        <w:spacing w:before="220" w:after="220"/>
        <w:ind w:left="567"/>
      </w:pPr>
      <w:r w:rsidRPr="00F2469B">
        <w:t xml:space="preserve">Ms. Brigitte VÉZINA, Open Policy Manager, Creative Commons, The Hague, </w:t>
      </w:r>
      <w:r w:rsidRPr="00057607">
        <w:t>Netherlands</w:t>
      </w:r>
      <w:r w:rsidR="001621EF" w:rsidRPr="00057607">
        <w:t xml:space="preserve">/La </w:t>
      </w:r>
      <w:proofErr w:type="spellStart"/>
      <w:r w:rsidR="001621EF" w:rsidRPr="00057607">
        <w:t>Haye</w:t>
      </w:r>
      <w:proofErr w:type="spellEnd"/>
      <w:r w:rsidR="001621EF" w:rsidRPr="00057607">
        <w:t>, Pays-Bas</w:t>
      </w:r>
    </w:p>
    <w:p w14:paraId="58799F34" w14:textId="7B767BE2" w:rsidR="00F9685E" w:rsidRPr="003C044A" w:rsidRDefault="00F9685E" w:rsidP="00F9685E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rPr>
          <w:b/>
        </w:rPr>
        <w:t>Google</w:t>
      </w:r>
    </w:p>
    <w:p w14:paraId="4CDD78F6" w14:textId="411D9C8A" w:rsidR="00F9685E" w:rsidRPr="00F2469B" w:rsidRDefault="00F9685E" w:rsidP="00F9685E">
      <w:pPr>
        <w:spacing w:before="220" w:after="220"/>
        <w:ind w:left="567"/>
      </w:pPr>
      <w:r w:rsidRPr="00F9685E">
        <w:t>Ms. Ana RAMALHO, Copyright Counsel, Google, Amsterdam, Netherlands/Pays-Bas</w:t>
      </w:r>
    </w:p>
    <w:p w14:paraId="764650A4" w14:textId="5BCB90D7" w:rsidR="0080072F" w:rsidRDefault="007270AD" w:rsidP="007270AD">
      <w:pPr>
        <w:tabs>
          <w:tab w:val="left" w:pos="2268"/>
        </w:tabs>
        <w:spacing w:before="220" w:after="220"/>
        <w:ind w:left="2268" w:hanging="2268"/>
      </w:pPr>
      <w:r w:rsidRPr="00F2469B">
        <w:rPr>
          <w:b/>
        </w:rPr>
        <w:t xml:space="preserve">Mr. </w:t>
      </w:r>
      <w:proofErr w:type="spellStart"/>
      <w:r w:rsidRPr="00F2469B">
        <w:rPr>
          <w:b/>
        </w:rPr>
        <w:t>Ayokunle</w:t>
      </w:r>
      <w:proofErr w:type="spellEnd"/>
      <w:r w:rsidRPr="00F2469B">
        <w:rPr>
          <w:b/>
        </w:rPr>
        <w:t xml:space="preserve"> ADETULA</w:t>
      </w:r>
      <w:r w:rsidRPr="00F2469B">
        <w:t xml:space="preserve">, </w:t>
      </w:r>
      <w:proofErr w:type="spellStart"/>
      <w:r w:rsidRPr="00F2469B">
        <w:t>Lekki</w:t>
      </w:r>
      <w:proofErr w:type="spellEnd"/>
      <w:r w:rsidRPr="00F2469B">
        <w:t>, Nigeria</w:t>
      </w:r>
    </w:p>
    <w:p w14:paraId="2B8070C8" w14:textId="77777777" w:rsidR="0080072F" w:rsidRDefault="0080072F">
      <w:r>
        <w:br w:type="page"/>
      </w:r>
    </w:p>
    <w:p w14:paraId="014708A6" w14:textId="77777777" w:rsidR="00217B36" w:rsidRDefault="00217B36" w:rsidP="006544C0">
      <w:pPr>
        <w:pStyle w:val="Heading2"/>
        <w:spacing w:before="720"/>
      </w:pPr>
      <w:r w:rsidRPr="004A4C5C">
        <w:lastRenderedPageBreak/>
        <w:t>Session 2: AI inventions: Patentability, disclosure and guidelines</w:t>
      </w:r>
    </w:p>
    <w:p w14:paraId="1D2382E7" w14:textId="14C3E0A9" w:rsidR="003C044A" w:rsidRPr="00057607" w:rsidRDefault="003911E9" w:rsidP="003C044A">
      <w:pPr>
        <w:tabs>
          <w:tab w:val="left" w:pos="2268"/>
        </w:tabs>
        <w:spacing w:before="220" w:after="220"/>
        <w:ind w:left="2268" w:hanging="2268"/>
        <w:rPr>
          <w:b/>
          <w:lang w:val="es-ES"/>
        </w:rPr>
      </w:pPr>
      <w:proofErr w:type="spellStart"/>
      <w:r w:rsidRPr="00057607">
        <w:rPr>
          <w:b/>
          <w:lang w:val="es-ES"/>
        </w:rPr>
        <w:t>Spain</w:t>
      </w:r>
      <w:proofErr w:type="spellEnd"/>
      <w:r w:rsidR="001621EF" w:rsidRPr="00057607">
        <w:rPr>
          <w:b/>
          <w:lang w:val="es-ES"/>
        </w:rPr>
        <w:t>/</w:t>
      </w:r>
      <w:proofErr w:type="spellStart"/>
      <w:r w:rsidR="001621EF" w:rsidRPr="00057607">
        <w:rPr>
          <w:b/>
          <w:lang w:val="es-ES"/>
        </w:rPr>
        <w:t>Espagne</w:t>
      </w:r>
      <w:proofErr w:type="spellEnd"/>
    </w:p>
    <w:p w14:paraId="7661A409" w14:textId="77777777" w:rsidR="003C044A" w:rsidRPr="003911E9" w:rsidRDefault="003911E9" w:rsidP="008E45C5">
      <w:pPr>
        <w:spacing w:before="220" w:after="220"/>
        <w:ind w:left="567"/>
        <w:rPr>
          <w:lang w:val="es-ES"/>
        </w:rPr>
      </w:pPr>
      <w:r w:rsidRPr="003911E9">
        <w:rPr>
          <w:lang w:val="es-ES"/>
        </w:rPr>
        <w:t>Mr. Leopoldo BELDA-SORIANO, Jefe de Área de Examen de Patentes de Mecánica General y Construcción, Oficina Española de Patentes y Marcas, Madrid</w:t>
      </w:r>
    </w:p>
    <w:p w14:paraId="1ADEEF4F" w14:textId="3788A12D" w:rsidR="003911E9" w:rsidRPr="003C044A" w:rsidRDefault="003911E9" w:rsidP="003911E9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t>United Kingdom</w:t>
      </w:r>
      <w:r w:rsidR="001621EF">
        <w:rPr>
          <w:b/>
        </w:rPr>
        <w:t>/</w:t>
      </w:r>
      <w:proofErr w:type="spellStart"/>
      <w:r w:rsidR="001621EF">
        <w:rPr>
          <w:b/>
        </w:rPr>
        <w:t>Royaume-Uni</w:t>
      </w:r>
      <w:proofErr w:type="spellEnd"/>
    </w:p>
    <w:p w14:paraId="758F797F" w14:textId="23CCE651" w:rsidR="003911E9" w:rsidRPr="003C044A" w:rsidRDefault="003911E9" w:rsidP="008E45C5">
      <w:pPr>
        <w:spacing w:before="220" w:after="220"/>
        <w:ind w:left="567"/>
      </w:pPr>
      <w:r w:rsidRPr="003C044A">
        <w:t xml:space="preserve">Mr. </w:t>
      </w:r>
      <w:r w:rsidRPr="00057607">
        <w:t>Michael</w:t>
      </w:r>
      <w:r w:rsidRPr="00B45BD4">
        <w:t xml:space="preserve"> PRIOR</w:t>
      </w:r>
      <w:r w:rsidRPr="003C044A">
        <w:t xml:space="preserve">, Deputy Director of </w:t>
      </w:r>
      <w:r w:rsidRPr="00B45BD4">
        <w:t>Patents Policy</w:t>
      </w:r>
      <w:r w:rsidRPr="003C044A">
        <w:t xml:space="preserve">, </w:t>
      </w:r>
      <w:r w:rsidR="003D3DD6" w:rsidRPr="003D3DD6">
        <w:t xml:space="preserve">UK Intellectual </w:t>
      </w:r>
      <w:r w:rsidR="0041291A">
        <w:t xml:space="preserve">Property </w:t>
      </w:r>
      <w:proofErr w:type="gramStart"/>
      <w:r w:rsidR="0041291A">
        <w:t>Office</w:t>
      </w:r>
      <w:proofErr w:type="gramEnd"/>
      <w:r w:rsidR="0041291A">
        <w:br/>
      </w:r>
      <w:r w:rsidR="003D3DD6" w:rsidRPr="003D3DD6">
        <w:t>(UK IPO), Newport</w:t>
      </w:r>
    </w:p>
    <w:p w14:paraId="1C34E823" w14:textId="3A52D979" w:rsidR="00590CA4" w:rsidRPr="00590CA4" w:rsidRDefault="00590CA4" w:rsidP="00590CA4">
      <w:pPr>
        <w:tabs>
          <w:tab w:val="left" w:pos="2268"/>
        </w:tabs>
        <w:spacing w:before="220" w:after="220"/>
        <w:ind w:left="2268" w:hanging="2268"/>
        <w:rPr>
          <w:b/>
          <w:lang w:val="es-ES"/>
        </w:rPr>
      </w:pPr>
      <w:r w:rsidRPr="00590CA4">
        <w:rPr>
          <w:b/>
          <w:lang w:val="es-ES"/>
        </w:rPr>
        <w:t>Ecuador</w:t>
      </w:r>
      <w:r w:rsidR="001621EF">
        <w:rPr>
          <w:b/>
          <w:lang w:val="es-ES"/>
        </w:rPr>
        <w:t>/</w:t>
      </w:r>
      <w:proofErr w:type="spellStart"/>
      <w:r w:rsidR="001621EF" w:rsidRPr="00283BE6">
        <w:rPr>
          <w:b/>
          <w:lang w:val="es-ES"/>
        </w:rPr>
        <w:t>Équateur</w:t>
      </w:r>
      <w:proofErr w:type="spellEnd"/>
    </w:p>
    <w:p w14:paraId="34BA48E1" w14:textId="578C1285" w:rsidR="00590CA4" w:rsidRPr="003C044A" w:rsidRDefault="00590CA4" w:rsidP="008E45C5">
      <w:pPr>
        <w:spacing w:before="220" w:after="220"/>
        <w:ind w:left="567"/>
        <w:rPr>
          <w:lang w:val="es-ES"/>
        </w:rPr>
      </w:pPr>
      <w:r>
        <w:rPr>
          <w:lang w:val="es-ES"/>
        </w:rPr>
        <w:t xml:space="preserve">Ms. </w:t>
      </w:r>
      <w:r w:rsidRPr="003C044A">
        <w:rPr>
          <w:lang w:val="es-ES"/>
        </w:rPr>
        <w:t xml:space="preserve">Heidi VÁSCONES, Tercer Secretario, Misión Permanente ante la Organización Mundial del Comercio (OMC), </w:t>
      </w:r>
      <w:r>
        <w:rPr>
          <w:lang w:val="es-ES"/>
        </w:rPr>
        <w:t>Geneva</w:t>
      </w:r>
      <w:r w:rsidR="00733DC1">
        <w:rPr>
          <w:lang w:val="es-ES"/>
        </w:rPr>
        <w:t>/</w:t>
      </w:r>
      <w:proofErr w:type="spellStart"/>
      <w:r w:rsidR="00733DC1">
        <w:rPr>
          <w:lang w:val="es-ES"/>
        </w:rPr>
        <w:t>Genève</w:t>
      </w:r>
      <w:proofErr w:type="spellEnd"/>
    </w:p>
    <w:p w14:paraId="698AA21F" w14:textId="393F0294" w:rsidR="00590CA4" w:rsidRPr="00057607" w:rsidRDefault="00590CA4" w:rsidP="00590CA4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057607">
        <w:rPr>
          <w:b/>
        </w:rPr>
        <w:t>China</w:t>
      </w:r>
      <w:r w:rsidR="001621EF" w:rsidRPr="00057607">
        <w:rPr>
          <w:b/>
        </w:rPr>
        <w:t>/Chine</w:t>
      </w:r>
    </w:p>
    <w:p w14:paraId="067A7CEC" w14:textId="5E464363" w:rsidR="00590CA4" w:rsidRPr="00057607" w:rsidRDefault="00590CA4" w:rsidP="008E45C5">
      <w:pPr>
        <w:spacing w:before="220" w:after="220"/>
        <w:ind w:left="567"/>
      </w:pPr>
      <w:r w:rsidRPr="00057607">
        <w:t>Mr. ZHANG</w:t>
      </w:r>
      <w:r w:rsidR="006544C0" w:rsidRPr="00057607">
        <w:t xml:space="preserve"> Zheng</w:t>
      </w:r>
      <w:r w:rsidRPr="00057607">
        <w:t>, Program Officer, China National Intellectual Property Administration, Beijing</w:t>
      </w:r>
      <w:r w:rsidR="00733DC1" w:rsidRPr="00057607">
        <w:t>/</w:t>
      </w:r>
      <w:proofErr w:type="spellStart"/>
      <w:r w:rsidR="00733DC1" w:rsidRPr="00057607">
        <w:t>Pékin</w:t>
      </w:r>
      <w:proofErr w:type="spellEnd"/>
    </w:p>
    <w:p w14:paraId="24170E4D" w14:textId="6C18240F" w:rsidR="00590CA4" w:rsidRPr="00413855" w:rsidRDefault="00413855" w:rsidP="00413855">
      <w:pPr>
        <w:tabs>
          <w:tab w:val="left" w:pos="2268"/>
        </w:tabs>
        <w:spacing w:before="220" w:after="220"/>
        <w:rPr>
          <w:b/>
          <w:lang w:val="fr-CH"/>
        </w:rPr>
      </w:pPr>
      <w:r w:rsidRPr="00413855">
        <w:rPr>
          <w:b/>
          <w:lang w:val="fr-CH"/>
        </w:rPr>
        <w:t xml:space="preserve">International </w:t>
      </w:r>
      <w:proofErr w:type="spellStart"/>
      <w:r w:rsidRPr="00413855">
        <w:rPr>
          <w:b/>
          <w:lang w:val="fr-CH"/>
        </w:rPr>
        <w:t>Federation</w:t>
      </w:r>
      <w:proofErr w:type="spellEnd"/>
      <w:r w:rsidRPr="00413855">
        <w:rPr>
          <w:b/>
          <w:lang w:val="fr-CH"/>
        </w:rPr>
        <w:t xml:space="preserve"> of </w:t>
      </w:r>
      <w:r w:rsidR="00590CA4" w:rsidRPr="00413855">
        <w:rPr>
          <w:b/>
          <w:lang w:val="fr-CH"/>
        </w:rPr>
        <w:t>Pharmaceutica</w:t>
      </w:r>
      <w:r>
        <w:rPr>
          <w:b/>
          <w:lang w:val="fr-CH"/>
        </w:rPr>
        <w:t xml:space="preserve">l </w:t>
      </w:r>
      <w:proofErr w:type="spellStart"/>
      <w:r w:rsidRPr="00413855">
        <w:rPr>
          <w:b/>
          <w:lang w:val="fr-CH"/>
        </w:rPr>
        <w:t>Manufacturers</w:t>
      </w:r>
      <w:proofErr w:type="spellEnd"/>
      <w:r w:rsidRPr="00413855">
        <w:rPr>
          <w:b/>
          <w:lang w:val="fr-CH"/>
        </w:rPr>
        <w:t xml:space="preserve"> and</w:t>
      </w:r>
      <w:r>
        <w:rPr>
          <w:b/>
          <w:lang w:val="fr-CH"/>
        </w:rPr>
        <w:t xml:space="preserve"> </w:t>
      </w:r>
      <w:r w:rsidR="00F2469B" w:rsidRPr="00413855">
        <w:rPr>
          <w:b/>
          <w:lang w:val="fr-CH"/>
        </w:rPr>
        <w:t>Associations</w:t>
      </w:r>
      <w:r w:rsidRPr="00413855">
        <w:rPr>
          <w:b/>
          <w:lang w:val="fr-CH"/>
        </w:rPr>
        <w:t xml:space="preserve"> </w:t>
      </w:r>
      <w:r w:rsidR="00590CA4" w:rsidRPr="00413855">
        <w:rPr>
          <w:b/>
          <w:lang w:val="fr-CH"/>
        </w:rPr>
        <w:t>(IFPMA)</w:t>
      </w:r>
      <w:r w:rsidR="00F2469B" w:rsidRPr="00F2469B">
        <w:rPr>
          <w:b/>
          <w:lang w:val="fr-CH"/>
        </w:rPr>
        <w:t>/Fédération Internationale de l'Industrie du Médicament</w:t>
      </w:r>
    </w:p>
    <w:p w14:paraId="238C6C07" w14:textId="4A5E797B" w:rsidR="00590CA4" w:rsidRPr="003C044A" w:rsidRDefault="00590CA4" w:rsidP="008E45C5">
      <w:pPr>
        <w:spacing w:before="220" w:after="220"/>
        <w:ind w:left="567"/>
      </w:pPr>
      <w:r w:rsidRPr="003C044A">
        <w:t>Ms. Komal KALHA, Head of Intellectual Property and Trade Policy, IFPMA</w:t>
      </w:r>
      <w:r>
        <w:t>, Geneva</w:t>
      </w:r>
      <w:r w:rsidR="00413855">
        <w:t>/Genève</w:t>
      </w:r>
    </w:p>
    <w:p w14:paraId="5D190A07" w14:textId="666B8375" w:rsidR="00590CA4" w:rsidRPr="00413855" w:rsidRDefault="00590CA4" w:rsidP="00590CA4">
      <w:pPr>
        <w:tabs>
          <w:tab w:val="left" w:pos="2268"/>
        </w:tabs>
        <w:spacing w:before="220" w:after="220"/>
        <w:ind w:left="2268" w:hanging="2268"/>
        <w:rPr>
          <w:lang w:val="fr-CH"/>
        </w:rPr>
      </w:pPr>
      <w:r w:rsidRPr="00413855">
        <w:rPr>
          <w:b/>
          <w:lang w:val="fr-CH"/>
        </w:rPr>
        <w:t xml:space="preserve">International </w:t>
      </w:r>
      <w:proofErr w:type="spellStart"/>
      <w:r w:rsidRPr="00413855">
        <w:rPr>
          <w:b/>
          <w:lang w:val="fr-CH"/>
        </w:rPr>
        <w:t>Chamber</w:t>
      </w:r>
      <w:proofErr w:type="spellEnd"/>
      <w:r w:rsidRPr="00413855">
        <w:rPr>
          <w:b/>
          <w:lang w:val="fr-CH"/>
        </w:rPr>
        <w:t xml:space="preserve"> of Commerce (ICC)</w:t>
      </w:r>
      <w:r w:rsidR="00413855" w:rsidRPr="00413855">
        <w:rPr>
          <w:b/>
          <w:lang w:val="fr-CH"/>
        </w:rPr>
        <w:t>/Chambre de commerce internationale</w:t>
      </w:r>
    </w:p>
    <w:p w14:paraId="24A2A54E" w14:textId="094B3950" w:rsidR="00590CA4" w:rsidRPr="00590CA4" w:rsidRDefault="0041291A" w:rsidP="008E45C5">
      <w:pPr>
        <w:spacing w:before="220" w:after="220"/>
        <w:ind w:left="567"/>
      </w:pPr>
      <w:r>
        <w:t>Mr. Stephan DITTMER</w:t>
      </w:r>
    </w:p>
    <w:p w14:paraId="0EAC775B" w14:textId="4CDE89FB" w:rsidR="00590CA4" w:rsidRPr="00590CA4" w:rsidRDefault="00590CA4" w:rsidP="00590CA4">
      <w:pPr>
        <w:tabs>
          <w:tab w:val="left" w:pos="2268"/>
        </w:tabs>
        <w:spacing w:before="220" w:after="220"/>
        <w:ind w:left="2268" w:hanging="2268"/>
      </w:pPr>
      <w:r w:rsidRPr="00590CA4">
        <w:rPr>
          <w:b/>
        </w:rPr>
        <w:t>Japan</w:t>
      </w:r>
      <w:r w:rsidR="001621EF">
        <w:rPr>
          <w:b/>
        </w:rPr>
        <w:t>/</w:t>
      </w:r>
      <w:proofErr w:type="spellStart"/>
      <w:r w:rsidR="001621EF">
        <w:rPr>
          <w:b/>
        </w:rPr>
        <w:t>Japon</w:t>
      </w:r>
      <w:proofErr w:type="spellEnd"/>
    </w:p>
    <w:p w14:paraId="096BA59E" w14:textId="77777777" w:rsidR="00590CA4" w:rsidRPr="003C044A" w:rsidRDefault="00590CA4" w:rsidP="008E45C5">
      <w:pPr>
        <w:spacing w:before="220" w:after="220"/>
        <w:ind w:left="567"/>
      </w:pPr>
      <w:r w:rsidRPr="00590CA4">
        <w:t>Mr. Yuki SHIMIZU, Director, Multilateral Policy Office, Japan Patent Office</w:t>
      </w:r>
      <w:r>
        <w:t>, Tokyo</w:t>
      </w:r>
    </w:p>
    <w:p w14:paraId="01BD63C9" w14:textId="1A42F41A" w:rsidR="00590CA4" w:rsidRPr="00590CA4" w:rsidRDefault="00590CA4" w:rsidP="00590CA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rPr>
          <w:b/>
        </w:rPr>
        <w:t>Australia</w:t>
      </w:r>
      <w:r w:rsidR="001621EF">
        <w:rPr>
          <w:b/>
        </w:rPr>
        <w:t>/</w:t>
      </w:r>
      <w:proofErr w:type="spellStart"/>
      <w:r w:rsidR="001621EF">
        <w:rPr>
          <w:b/>
        </w:rPr>
        <w:t>Australie</w:t>
      </w:r>
      <w:proofErr w:type="spellEnd"/>
    </w:p>
    <w:p w14:paraId="59A9D123" w14:textId="77777777" w:rsidR="00590CA4" w:rsidRPr="003C044A" w:rsidRDefault="00590CA4" w:rsidP="008E45C5">
      <w:pPr>
        <w:spacing w:before="220" w:after="220"/>
        <w:ind w:left="567"/>
      </w:pPr>
      <w:r w:rsidRPr="00590CA4">
        <w:t xml:space="preserve">Ms. </w:t>
      </w:r>
      <w:r w:rsidRPr="00057607">
        <w:t>Frances</w:t>
      </w:r>
      <w:r w:rsidRPr="00590CA4">
        <w:t xml:space="preserve"> RODEN, Deputy Director General, IP Rights Division, IP Australia</w:t>
      </w:r>
      <w:r>
        <w:t>, Canberra</w:t>
      </w:r>
    </w:p>
    <w:p w14:paraId="62C9119E" w14:textId="056FC1BC" w:rsidR="00590CA4" w:rsidRPr="00590CA4" w:rsidRDefault="00590CA4" w:rsidP="00590CA4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rPr>
          <w:b/>
        </w:rPr>
        <w:t>Finland</w:t>
      </w:r>
      <w:r w:rsidR="001621EF">
        <w:rPr>
          <w:b/>
        </w:rPr>
        <w:t>/</w:t>
      </w:r>
      <w:proofErr w:type="spellStart"/>
      <w:r w:rsidR="001621EF">
        <w:rPr>
          <w:b/>
        </w:rPr>
        <w:t>Finlande</w:t>
      </w:r>
      <w:proofErr w:type="spellEnd"/>
    </w:p>
    <w:p w14:paraId="56B5CC70" w14:textId="77777777" w:rsidR="00217B36" w:rsidRPr="0041291A" w:rsidRDefault="00590CA4" w:rsidP="008E45C5">
      <w:pPr>
        <w:spacing w:before="220" w:after="220"/>
        <w:ind w:left="567"/>
      </w:pPr>
      <w:r w:rsidRPr="0041291A">
        <w:t>Mr. Mika INKI, Principal Patent Examiner, Finnish Patent and Registration Office (PRH), Helsinki</w:t>
      </w:r>
    </w:p>
    <w:p w14:paraId="1770D010" w14:textId="751BD9A1" w:rsidR="00DE5827" w:rsidRPr="00590CA4" w:rsidRDefault="00DE5827" w:rsidP="00DE5827">
      <w:pPr>
        <w:tabs>
          <w:tab w:val="left" w:pos="2268"/>
        </w:tabs>
        <w:spacing w:before="220" w:after="220"/>
        <w:ind w:left="2268" w:hanging="2268"/>
        <w:rPr>
          <w:b/>
        </w:rPr>
      </w:pPr>
      <w:r>
        <w:rPr>
          <w:b/>
        </w:rPr>
        <w:t>Uganda</w:t>
      </w:r>
      <w:r w:rsidR="001621EF">
        <w:rPr>
          <w:b/>
        </w:rPr>
        <w:t>/</w:t>
      </w:r>
      <w:proofErr w:type="spellStart"/>
      <w:r w:rsidR="001621EF">
        <w:rPr>
          <w:b/>
        </w:rPr>
        <w:t>Ouganda</w:t>
      </w:r>
      <w:proofErr w:type="spellEnd"/>
    </w:p>
    <w:p w14:paraId="5DEAB473" w14:textId="62565F1F" w:rsidR="00DE5827" w:rsidRDefault="00DE5827" w:rsidP="008E45C5">
      <w:pPr>
        <w:spacing w:before="220" w:after="220"/>
        <w:ind w:left="567"/>
      </w:pPr>
      <w:r w:rsidRPr="00590CA4">
        <w:t>Mr</w:t>
      </w:r>
      <w:r>
        <w:t>. Patrick</w:t>
      </w:r>
      <w:r w:rsidRPr="00DE5827">
        <w:t xml:space="preserve"> MUGISHA</w:t>
      </w:r>
      <w:r>
        <w:t>, Assistant Commissioner, Innovation &amp; Intellectual Property Management, Ministry of Science, Technology &amp; Innovation (</w:t>
      </w:r>
      <w:proofErr w:type="spellStart"/>
      <w:r>
        <w:t>MoSTI</w:t>
      </w:r>
      <w:proofErr w:type="spellEnd"/>
      <w:r>
        <w:t xml:space="preserve">), </w:t>
      </w:r>
      <w:r w:rsidRPr="00DE5827">
        <w:t>Kampala</w:t>
      </w:r>
    </w:p>
    <w:p w14:paraId="4A9D4792" w14:textId="77777777" w:rsidR="0080072F" w:rsidRDefault="0080072F">
      <w:pPr>
        <w:rPr>
          <w:bCs/>
          <w:iCs/>
          <w:caps/>
          <w:szCs w:val="28"/>
        </w:rPr>
      </w:pPr>
      <w:r>
        <w:br w:type="page"/>
      </w:r>
    </w:p>
    <w:p w14:paraId="10199A4A" w14:textId="60F8FA0A" w:rsidR="00217B36" w:rsidRDefault="00217B36" w:rsidP="006544C0">
      <w:pPr>
        <w:pStyle w:val="Heading2"/>
        <w:spacing w:before="720"/>
      </w:pPr>
      <w:r w:rsidRPr="004A4C5C">
        <w:lastRenderedPageBreak/>
        <w:t>Session 3: Data: Copyright in Training Data</w:t>
      </w:r>
      <w:r w:rsidR="006544C0">
        <w:t xml:space="preserve"> and Further Rights in Data</w:t>
      </w:r>
    </w:p>
    <w:p w14:paraId="4140BBAF" w14:textId="3772E0B3" w:rsidR="00DE5827" w:rsidRPr="003C044A" w:rsidRDefault="00DE5827" w:rsidP="00DE5827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t>Germany</w:t>
      </w:r>
      <w:r w:rsidR="001621EF">
        <w:rPr>
          <w:b/>
        </w:rPr>
        <w:t>/</w:t>
      </w:r>
      <w:proofErr w:type="spellStart"/>
      <w:r w:rsidR="001621EF">
        <w:rPr>
          <w:b/>
        </w:rPr>
        <w:t>Allemagne</w:t>
      </w:r>
      <w:proofErr w:type="spellEnd"/>
    </w:p>
    <w:p w14:paraId="6B6D0841" w14:textId="5134D7F9" w:rsidR="00DE5827" w:rsidRPr="003C044A" w:rsidRDefault="00DE5827" w:rsidP="008E45C5">
      <w:pPr>
        <w:spacing w:before="220" w:after="220"/>
        <w:ind w:left="567"/>
      </w:pPr>
      <w:r w:rsidRPr="003C044A">
        <w:t xml:space="preserve">Mr. Johannes Christian WICHARD, Director, German Federal Ministry of Justice </w:t>
      </w:r>
      <w:r w:rsidRPr="00057607">
        <w:t>and</w:t>
      </w:r>
      <w:r w:rsidRPr="003C044A">
        <w:t xml:space="preserve"> for Consumer Protection, Subdivision Head III B</w:t>
      </w:r>
      <w:r>
        <w:t>, Berlin</w:t>
      </w:r>
    </w:p>
    <w:p w14:paraId="50E2A417" w14:textId="78A21EA0" w:rsidR="00365554" w:rsidRPr="00217B36" w:rsidRDefault="00365554" w:rsidP="00365554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65554">
        <w:rPr>
          <w:b/>
        </w:rPr>
        <w:t>Singapore</w:t>
      </w:r>
      <w:r w:rsidR="001621EF">
        <w:rPr>
          <w:b/>
        </w:rPr>
        <w:t>/</w:t>
      </w:r>
      <w:proofErr w:type="spellStart"/>
      <w:r w:rsidR="001621EF">
        <w:rPr>
          <w:b/>
        </w:rPr>
        <w:t>Singapour</w:t>
      </w:r>
      <w:proofErr w:type="spellEnd"/>
    </w:p>
    <w:p w14:paraId="21BDF793" w14:textId="77777777" w:rsidR="00365554" w:rsidRDefault="00365554" w:rsidP="008E45C5">
      <w:pPr>
        <w:spacing w:before="220" w:after="220"/>
        <w:ind w:left="567"/>
      </w:pPr>
      <w:r w:rsidRPr="00365554">
        <w:t xml:space="preserve">Ms. Trina HA, Chief Legal Counsel, Intellectual Property Office of </w:t>
      </w:r>
      <w:r w:rsidRPr="00057607">
        <w:t>Singapore</w:t>
      </w:r>
      <w:r w:rsidRPr="00365554">
        <w:t xml:space="preserve"> (IPOS)</w:t>
      </w:r>
    </w:p>
    <w:p w14:paraId="0FCF877D" w14:textId="6A342957" w:rsidR="003C044A" w:rsidRPr="00057607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  <w:lang w:val="es-ES"/>
        </w:rPr>
      </w:pPr>
      <w:r w:rsidRPr="00057607">
        <w:rPr>
          <w:b/>
          <w:lang w:val="es-ES"/>
        </w:rPr>
        <w:t>Ecuador</w:t>
      </w:r>
      <w:r w:rsidR="001621EF" w:rsidRPr="00057607">
        <w:rPr>
          <w:b/>
          <w:lang w:val="es-ES"/>
        </w:rPr>
        <w:t>/</w:t>
      </w:r>
      <w:proofErr w:type="spellStart"/>
      <w:r w:rsidR="001621EF" w:rsidRPr="00283BE6">
        <w:rPr>
          <w:b/>
          <w:lang w:val="es-ES"/>
        </w:rPr>
        <w:t>Équateur</w:t>
      </w:r>
      <w:proofErr w:type="spellEnd"/>
    </w:p>
    <w:p w14:paraId="278D8C05" w14:textId="333D133C" w:rsidR="003C044A" w:rsidRDefault="003C044A" w:rsidP="008E45C5">
      <w:pPr>
        <w:spacing w:before="220" w:after="220"/>
        <w:ind w:left="567"/>
        <w:rPr>
          <w:lang w:val="es-ES"/>
        </w:rPr>
      </w:pPr>
      <w:r>
        <w:rPr>
          <w:lang w:val="es-ES"/>
        </w:rPr>
        <w:t xml:space="preserve">Ms. </w:t>
      </w:r>
      <w:r w:rsidRPr="003C044A">
        <w:rPr>
          <w:lang w:val="es-ES"/>
        </w:rPr>
        <w:t xml:space="preserve">Heidi VÁSCONES, Tercer Secretario, Misión Permanente ante la Organización Mundial del Comercio (OMC), </w:t>
      </w:r>
      <w:r>
        <w:rPr>
          <w:lang w:val="es-ES"/>
        </w:rPr>
        <w:t>Geneva</w:t>
      </w:r>
      <w:r w:rsidR="00413855">
        <w:rPr>
          <w:lang w:val="es-ES"/>
        </w:rPr>
        <w:t>/</w:t>
      </w:r>
      <w:proofErr w:type="spellStart"/>
      <w:r w:rsidR="00413855">
        <w:rPr>
          <w:lang w:val="es-ES"/>
        </w:rPr>
        <w:t>Genève</w:t>
      </w:r>
      <w:proofErr w:type="spellEnd"/>
    </w:p>
    <w:p w14:paraId="7C416BD6" w14:textId="29BC6A98" w:rsidR="003C044A" w:rsidRPr="003C044A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t>Creative Commons</w:t>
      </w:r>
    </w:p>
    <w:p w14:paraId="74D2F0A4" w14:textId="500011EB" w:rsidR="003C044A" w:rsidRPr="003C044A" w:rsidRDefault="003C044A" w:rsidP="008E45C5">
      <w:pPr>
        <w:spacing w:before="220" w:after="220"/>
        <w:ind w:left="567"/>
      </w:pPr>
      <w:r w:rsidRPr="003C044A">
        <w:t>Ms. Brigitte VÉZINA, Open Policy Manager, Creative Commons</w:t>
      </w:r>
      <w:r w:rsidR="00A45272">
        <w:t xml:space="preserve">, </w:t>
      </w:r>
      <w:r w:rsidR="00A45272" w:rsidRPr="00A45272">
        <w:t xml:space="preserve">The </w:t>
      </w:r>
      <w:r w:rsidR="00A45272">
        <w:t xml:space="preserve">Hague, </w:t>
      </w:r>
      <w:r w:rsidR="00A45272" w:rsidRPr="00057607">
        <w:t>Netherlands</w:t>
      </w:r>
      <w:r w:rsidR="00413855" w:rsidRPr="00057607">
        <w:t xml:space="preserve">/La </w:t>
      </w:r>
      <w:proofErr w:type="spellStart"/>
      <w:r w:rsidR="00413855" w:rsidRPr="00057607">
        <w:t>Haye</w:t>
      </w:r>
      <w:proofErr w:type="spellEnd"/>
      <w:r w:rsidR="00413855" w:rsidRPr="00057607">
        <w:t>, Pays-Bas</w:t>
      </w:r>
    </w:p>
    <w:p w14:paraId="5B66C62D" w14:textId="26B74507" w:rsidR="003C044A" w:rsidRPr="003C044A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t>Global Expert Network on Copyright User Rights</w:t>
      </w:r>
    </w:p>
    <w:p w14:paraId="33734192" w14:textId="00AAA581" w:rsidR="00190C28" w:rsidRPr="003C044A" w:rsidRDefault="003C044A" w:rsidP="00413855">
      <w:pPr>
        <w:spacing w:before="220" w:after="220"/>
        <w:ind w:left="567"/>
      </w:pPr>
      <w:r w:rsidRPr="003C044A">
        <w:t xml:space="preserve">Mr. Sean </w:t>
      </w:r>
      <w:r w:rsidR="008E45C5" w:rsidRPr="003C044A">
        <w:t>FLYNN</w:t>
      </w:r>
      <w:r w:rsidRPr="003C044A">
        <w:t xml:space="preserve">, Principal Investigator, </w:t>
      </w:r>
      <w:r w:rsidR="00A45272" w:rsidRPr="00A45272">
        <w:t>Washington, D.C.</w:t>
      </w:r>
    </w:p>
    <w:p w14:paraId="121BF882" w14:textId="77777777" w:rsidR="00413855" w:rsidRPr="00283BE6" w:rsidRDefault="00413855" w:rsidP="00413855">
      <w:pPr>
        <w:tabs>
          <w:tab w:val="left" w:pos="2268"/>
        </w:tabs>
        <w:spacing w:before="220" w:after="220"/>
        <w:rPr>
          <w:rFonts w:ascii="Georgia" w:hAnsi="Georgia"/>
          <w:color w:val="002D19"/>
          <w:sz w:val="18"/>
          <w:szCs w:val="18"/>
          <w:shd w:val="clear" w:color="auto" w:fill="FFFFFF"/>
          <w:lang w:val="fr-CH"/>
        </w:rPr>
      </w:pPr>
      <w:r w:rsidRPr="00283BE6">
        <w:rPr>
          <w:b/>
          <w:lang w:val="fr-CH"/>
        </w:rPr>
        <w:t xml:space="preserve">International </w:t>
      </w:r>
      <w:proofErr w:type="spellStart"/>
      <w:r w:rsidRPr="00283BE6">
        <w:rPr>
          <w:b/>
          <w:lang w:val="fr-CH"/>
        </w:rPr>
        <w:t>Federation</w:t>
      </w:r>
      <w:proofErr w:type="spellEnd"/>
      <w:r w:rsidRPr="00283BE6">
        <w:rPr>
          <w:b/>
          <w:lang w:val="fr-CH"/>
        </w:rPr>
        <w:t xml:space="preserve"> of Library Associations and Institutions (IFLA)/</w:t>
      </w:r>
      <w:r w:rsidRPr="00283BE6">
        <w:rPr>
          <w:rFonts w:ascii="Georgia" w:hAnsi="Georgia"/>
          <w:color w:val="002D19"/>
          <w:sz w:val="18"/>
          <w:szCs w:val="18"/>
          <w:shd w:val="clear" w:color="auto" w:fill="FFFFFF"/>
          <w:lang w:val="fr-CH"/>
        </w:rPr>
        <w:t xml:space="preserve"> </w:t>
      </w:r>
      <w:r>
        <w:rPr>
          <w:b/>
          <w:lang w:val="fr-CH"/>
        </w:rPr>
        <w:t xml:space="preserve">Fédération </w:t>
      </w:r>
      <w:r w:rsidRPr="00283BE6">
        <w:rPr>
          <w:b/>
          <w:lang w:val="fr-CH"/>
        </w:rPr>
        <w:t>Internationale des Associations et Ins</w:t>
      </w:r>
      <w:r>
        <w:rPr>
          <w:b/>
          <w:lang w:val="fr-CH"/>
        </w:rPr>
        <w:t>titutions de Bibliothèques</w:t>
      </w:r>
    </w:p>
    <w:p w14:paraId="7DCBBEE2" w14:textId="71E0DD96" w:rsidR="003C044A" w:rsidRPr="003C044A" w:rsidRDefault="003C044A" w:rsidP="008E45C5">
      <w:pPr>
        <w:spacing w:before="220" w:after="220"/>
        <w:ind w:left="567"/>
      </w:pPr>
      <w:r w:rsidRPr="003C044A">
        <w:t>Mr. Stephen WYBER, Manager, Policy and Advocacy</w:t>
      </w:r>
      <w:r w:rsidR="00A45272">
        <w:t xml:space="preserve">, Utrecht, </w:t>
      </w:r>
      <w:r w:rsidR="00A45272" w:rsidRPr="00057607">
        <w:t>Netherlands</w:t>
      </w:r>
      <w:r w:rsidR="00413855" w:rsidRPr="00057607">
        <w:t>/Pays-Bas</w:t>
      </w:r>
    </w:p>
    <w:p w14:paraId="2BA10A84" w14:textId="77777777" w:rsidR="0075709F" w:rsidRPr="002E2C6B" w:rsidRDefault="0075709F" w:rsidP="0075709F">
      <w:pPr>
        <w:tabs>
          <w:tab w:val="left" w:pos="2268"/>
        </w:tabs>
        <w:spacing w:before="220" w:after="220"/>
        <w:rPr>
          <w:b/>
        </w:rPr>
      </w:pPr>
      <w:r w:rsidRPr="002E2C6B">
        <w:rPr>
          <w:b/>
        </w:rPr>
        <w:t xml:space="preserve">International Federation of the Phonographic Industry (IFPI) / Fédération internationale de l'industrie phonographique (IFPI) </w:t>
      </w:r>
    </w:p>
    <w:p w14:paraId="609F4989" w14:textId="1606656A" w:rsidR="003C044A" w:rsidRPr="003C044A" w:rsidRDefault="003C044A" w:rsidP="008E45C5">
      <w:pPr>
        <w:spacing w:before="220" w:after="220"/>
        <w:ind w:left="567"/>
      </w:pPr>
      <w:r w:rsidRPr="003C044A">
        <w:t>Mr. Patrick CHARNLEY, Director of Legal Policy and Licensing, IFPI</w:t>
      </w:r>
      <w:r w:rsidR="00A45272">
        <w:t xml:space="preserve">, London, </w:t>
      </w:r>
      <w:r w:rsidR="00A45272" w:rsidRPr="00057607">
        <w:t>United</w:t>
      </w:r>
      <w:r w:rsidR="00A45272" w:rsidRPr="00A45272">
        <w:t xml:space="preserve"> Kingdom</w:t>
      </w:r>
      <w:r w:rsidR="00413855">
        <w:t>/</w:t>
      </w:r>
      <w:proofErr w:type="spellStart"/>
      <w:r w:rsidR="00413855">
        <w:t>Londres</w:t>
      </w:r>
      <w:proofErr w:type="spellEnd"/>
      <w:r w:rsidR="00413855">
        <w:t xml:space="preserve">, </w:t>
      </w:r>
      <w:proofErr w:type="spellStart"/>
      <w:r w:rsidR="00413855">
        <w:t>Royaume-Uni</w:t>
      </w:r>
      <w:proofErr w:type="spellEnd"/>
    </w:p>
    <w:p w14:paraId="59D4EEA0" w14:textId="5CBFB14A" w:rsidR="003C044A" w:rsidRPr="003C044A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6544C0">
        <w:rPr>
          <w:b/>
        </w:rPr>
        <w:t>Mr. Andres IZQUIERDO</w:t>
      </w:r>
      <w:r w:rsidR="00A45272">
        <w:t xml:space="preserve">, </w:t>
      </w:r>
      <w:r w:rsidR="00A45272" w:rsidRPr="00A45272">
        <w:t>Washington, D.C.</w:t>
      </w:r>
    </w:p>
    <w:p w14:paraId="58D35281" w14:textId="6D1B1A22" w:rsidR="003C044A" w:rsidRPr="003C044A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6544C0">
        <w:rPr>
          <w:b/>
        </w:rPr>
        <w:t>Mr. Carlo SCOLLO LAVIZZARI</w:t>
      </w:r>
      <w:r w:rsidR="00A45272">
        <w:t xml:space="preserve">, Basel, </w:t>
      </w:r>
      <w:r w:rsidR="00A45272" w:rsidRPr="00A45272">
        <w:t>Switzerland</w:t>
      </w:r>
      <w:r w:rsidR="001621EF">
        <w:t>/</w:t>
      </w:r>
      <w:proofErr w:type="spellStart"/>
      <w:r w:rsidR="001621EF">
        <w:t>Bâle</w:t>
      </w:r>
      <w:proofErr w:type="spellEnd"/>
      <w:r w:rsidR="001621EF">
        <w:t>, Suisse</w:t>
      </w:r>
    </w:p>
    <w:p w14:paraId="3E110BA9" w14:textId="1A3BE230" w:rsidR="003C044A" w:rsidRPr="003C044A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t>United Kingdom</w:t>
      </w:r>
      <w:r w:rsidR="001621EF">
        <w:rPr>
          <w:b/>
        </w:rPr>
        <w:t>/</w:t>
      </w:r>
      <w:proofErr w:type="spellStart"/>
      <w:r w:rsidR="001621EF">
        <w:rPr>
          <w:b/>
        </w:rPr>
        <w:t>Royaume-Uni</w:t>
      </w:r>
      <w:proofErr w:type="spellEnd"/>
    </w:p>
    <w:p w14:paraId="2EF92258" w14:textId="77777777" w:rsidR="003C044A" w:rsidRPr="003C044A" w:rsidRDefault="003C044A" w:rsidP="008E45C5">
      <w:pPr>
        <w:spacing w:before="220" w:after="220"/>
        <w:ind w:left="567"/>
      </w:pPr>
      <w:r w:rsidRPr="003C044A">
        <w:t xml:space="preserve">Mr. Robin STOUT, Deputy Director of Copyright, </w:t>
      </w:r>
      <w:r w:rsidR="003D3DD6" w:rsidRPr="003D3DD6">
        <w:t xml:space="preserve">UK Intellectual Property </w:t>
      </w:r>
      <w:r w:rsidR="003D3DD6" w:rsidRPr="00057607">
        <w:t>Office</w:t>
      </w:r>
      <w:r w:rsidR="003D3DD6" w:rsidRPr="003D3DD6">
        <w:t xml:space="preserve"> (UK IPO), Newport</w:t>
      </w:r>
    </w:p>
    <w:p w14:paraId="26A75C8B" w14:textId="28F7C8EC" w:rsidR="003C044A" w:rsidRPr="003C044A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t>European Alliance for Research Excellence</w:t>
      </w:r>
      <w:r>
        <w:rPr>
          <w:b/>
        </w:rPr>
        <w:t xml:space="preserve"> (EARE)</w:t>
      </w:r>
    </w:p>
    <w:p w14:paraId="7D95FA6A" w14:textId="21CB2F1C" w:rsidR="003C044A" w:rsidRPr="00057607" w:rsidRDefault="003C044A" w:rsidP="008E45C5">
      <w:pPr>
        <w:spacing w:before="220" w:after="220"/>
        <w:ind w:left="567"/>
        <w:rPr>
          <w:lang w:val="fr-FR"/>
        </w:rPr>
      </w:pPr>
      <w:r w:rsidRPr="00057607">
        <w:rPr>
          <w:lang w:val="fr-FR"/>
        </w:rPr>
        <w:t>Ms. Mathilde BOUVIER</w:t>
      </w:r>
      <w:r w:rsidR="00DE5827" w:rsidRPr="00057607">
        <w:rPr>
          <w:lang w:val="fr-FR"/>
        </w:rPr>
        <w:t xml:space="preserve">, EARE, </w:t>
      </w:r>
      <w:r w:rsidR="009B4CF8" w:rsidRPr="009B4CF8">
        <w:rPr>
          <w:lang w:val="fr-FR"/>
        </w:rPr>
        <w:t>Brussels/Bruxelles</w:t>
      </w:r>
    </w:p>
    <w:p w14:paraId="7DB49E01" w14:textId="788AAEBD" w:rsidR="003C044A" w:rsidRPr="00057607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  <w:lang w:val="fr-FR"/>
        </w:rPr>
      </w:pPr>
      <w:proofErr w:type="spellStart"/>
      <w:r w:rsidRPr="00057607">
        <w:rPr>
          <w:b/>
          <w:lang w:val="fr-FR"/>
        </w:rPr>
        <w:t>Japan</w:t>
      </w:r>
      <w:proofErr w:type="spellEnd"/>
      <w:r w:rsidR="001621EF" w:rsidRPr="00057607">
        <w:rPr>
          <w:b/>
          <w:lang w:val="fr-FR"/>
        </w:rPr>
        <w:t>/Japon</w:t>
      </w:r>
    </w:p>
    <w:p w14:paraId="151E82FA" w14:textId="656FF98B" w:rsidR="0080072F" w:rsidRDefault="00F9685E" w:rsidP="008E45C5">
      <w:pPr>
        <w:spacing w:before="220" w:after="220"/>
        <w:ind w:left="567"/>
      </w:pPr>
      <w:r>
        <w:t>Ms. Yuka ONIZUKA</w:t>
      </w:r>
      <w:r w:rsidR="003C044A" w:rsidRPr="003C044A">
        <w:t xml:space="preserve">, </w:t>
      </w:r>
      <w:r w:rsidR="0055783A" w:rsidRPr="0055783A">
        <w:t>Deputy Director</w:t>
      </w:r>
      <w:r w:rsidR="003C044A" w:rsidRPr="003C044A">
        <w:t xml:space="preserve">, Intellectual Property Policy Office, </w:t>
      </w:r>
      <w:r w:rsidR="003C044A" w:rsidRPr="00057607">
        <w:t>Economic</w:t>
      </w:r>
      <w:r w:rsidR="003C044A" w:rsidRPr="003C044A">
        <w:t xml:space="preserve"> and Industrial Policy Bureau, Ministry of Economy, Trade</w:t>
      </w:r>
      <w:r w:rsidR="003C044A">
        <w:t xml:space="preserve"> and Industry of Japan (METI)</w:t>
      </w:r>
      <w:r w:rsidR="00924FC0">
        <w:t>, Tokyo</w:t>
      </w:r>
    </w:p>
    <w:p w14:paraId="0DDE74B7" w14:textId="77777777" w:rsidR="0080072F" w:rsidRDefault="0080072F">
      <w:r>
        <w:br w:type="page"/>
      </w:r>
    </w:p>
    <w:p w14:paraId="4E9378FA" w14:textId="0CABF935" w:rsidR="003C044A" w:rsidRPr="003C044A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</w:rPr>
      </w:pPr>
      <w:r w:rsidRPr="003C044A">
        <w:rPr>
          <w:b/>
        </w:rPr>
        <w:lastRenderedPageBreak/>
        <w:t>Russian Federation</w:t>
      </w:r>
      <w:r w:rsidR="001621EF">
        <w:rPr>
          <w:b/>
        </w:rPr>
        <w:t>/</w:t>
      </w:r>
      <w:proofErr w:type="spellStart"/>
      <w:r w:rsidR="001621EF">
        <w:rPr>
          <w:b/>
        </w:rPr>
        <w:t>Fédération</w:t>
      </w:r>
      <w:proofErr w:type="spellEnd"/>
      <w:r w:rsidR="001621EF">
        <w:rPr>
          <w:b/>
        </w:rPr>
        <w:t xml:space="preserve"> de </w:t>
      </w:r>
      <w:proofErr w:type="spellStart"/>
      <w:r w:rsidR="001621EF">
        <w:rPr>
          <w:b/>
        </w:rPr>
        <w:t>Russie</w:t>
      </w:r>
      <w:proofErr w:type="spellEnd"/>
    </w:p>
    <w:p w14:paraId="0A94E597" w14:textId="25B7DE22" w:rsidR="003C044A" w:rsidRPr="00A45272" w:rsidRDefault="003C044A" w:rsidP="008E45C5">
      <w:pPr>
        <w:spacing w:before="220" w:after="220"/>
        <w:ind w:left="567"/>
      </w:pPr>
      <w:r w:rsidRPr="003C044A">
        <w:t xml:space="preserve">Ms. Anna </w:t>
      </w:r>
      <w:r w:rsidRPr="00A45272">
        <w:t>GRASCHENKOVA, Head of IP JSC «</w:t>
      </w:r>
      <w:proofErr w:type="spellStart"/>
      <w:r w:rsidRPr="00A45272">
        <w:t>Organizatsia</w:t>
      </w:r>
      <w:proofErr w:type="spellEnd"/>
      <w:r w:rsidRPr="00A45272">
        <w:t xml:space="preserve"> «</w:t>
      </w:r>
      <w:proofErr w:type="spellStart"/>
      <w:r w:rsidRPr="00A45272">
        <w:t>Agat</w:t>
      </w:r>
      <w:proofErr w:type="spellEnd"/>
      <w:r w:rsidRPr="00A45272">
        <w:t xml:space="preserve">», </w:t>
      </w:r>
      <w:proofErr w:type="spellStart"/>
      <w:r w:rsidRPr="00A45272">
        <w:t>Roscosmos</w:t>
      </w:r>
      <w:proofErr w:type="spellEnd"/>
      <w:r w:rsidR="00924FC0">
        <w:t xml:space="preserve">, </w:t>
      </w:r>
      <w:r w:rsidR="00924FC0" w:rsidRPr="00057607">
        <w:t>Moscow</w:t>
      </w:r>
      <w:r w:rsidR="00733DC1" w:rsidRPr="00057607">
        <w:t>/</w:t>
      </w:r>
      <w:proofErr w:type="spellStart"/>
      <w:r w:rsidR="00733DC1" w:rsidRPr="00057607">
        <w:t>Moscou</w:t>
      </w:r>
      <w:proofErr w:type="spellEnd"/>
    </w:p>
    <w:p w14:paraId="0D38925F" w14:textId="1991EDC0" w:rsidR="003C044A" w:rsidRPr="00057607" w:rsidRDefault="003C044A" w:rsidP="003C044A">
      <w:pPr>
        <w:tabs>
          <w:tab w:val="left" w:pos="2268"/>
        </w:tabs>
        <w:spacing w:before="220" w:after="220"/>
        <w:ind w:left="2268" w:hanging="2268"/>
        <w:rPr>
          <w:b/>
          <w:lang w:val="es-ES"/>
        </w:rPr>
      </w:pPr>
      <w:proofErr w:type="spellStart"/>
      <w:r w:rsidRPr="00057607">
        <w:rPr>
          <w:b/>
          <w:lang w:val="es-ES"/>
        </w:rPr>
        <w:t>Spain</w:t>
      </w:r>
      <w:proofErr w:type="spellEnd"/>
      <w:r w:rsidR="001621EF" w:rsidRPr="00057607">
        <w:rPr>
          <w:b/>
          <w:lang w:val="es-ES"/>
        </w:rPr>
        <w:t>/</w:t>
      </w:r>
      <w:proofErr w:type="spellStart"/>
      <w:r w:rsidR="001621EF" w:rsidRPr="00057607">
        <w:rPr>
          <w:b/>
          <w:lang w:val="es-ES"/>
        </w:rPr>
        <w:t>Espagne</w:t>
      </w:r>
      <w:proofErr w:type="spellEnd"/>
    </w:p>
    <w:p w14:paraId="4E54090C" w14:textId="77777777" w:rsidR="003C044A" w:rsidRPr="003C044A" w:rsidRDefault="003C044A" w:rsidP="008E45C5">
      <w:pPr>
        <w:spacing w:before="220" w:after="220"/>
        <w:ind w:left="567"/>
        <w:rPr>
          <w:lang w:val="es-ES"/>
        </w:rPr>
      </w:pPr>
      <w:r w:rsidRPr="003C044A">
        <w:rPr>
          <w:lang w:val="es-ES"/>
        </w:rPr>
        <w:t>Mr. Leopoldo BELDA-SORIANO, Jefe de Área de Examen de Patentes de Mecánica General y Construcción, Oficina Española de Patentes y Marcas</w:t>
      </w:r>
      <w:r w:rsidR="00924FC0">
        <w:rPr>
          <w:lang w:val="es-ES"/>
        </w:rPr>
        <w:t>, Madrid</w:t>
      </w:r>
    </w:p>
    <w:p w14:paraId="61303964" w14:textId="77777777" w:rsidR="00413855" w:rsidRPr="004164C8" w:rsidRDefault="00413855" w:rsidP="00413855">
      <w:pPr>
        <w:tabs>
          <w:tab w:val="left" w:pos="2268"/>
        </w:tabs>
        <w:spacing w:before="220" w:after="220"/>
        <w:rPr>
          <w:b/>
          <w:lang w:val="fr-CH"/>
        </w:rPr>
      </w:pPr>
      <w:r w:rsidRPr="004164C8">
        <w:rPr>
          <w:b/>
          <w:lang w:val="fr-CH"/>
        </w:rPr>
        <w:t>International Association for the Protection of Intellectual Property/A</w:t>
      </w:r>
      <w:r>
        <w:rPr>
          <w:b/>
          <w:lang w:val="fr-CH"/>
        </w:rPr>
        <w:t xml:space="preserve">ssociation </w:t>
      </w:r>
      <w:r w:rsidRPr="004164C8">
        <w:rPr>
          <w:b/>
          <w:lang w:val="fr-CH"/>
        </w:rPr>
        <w:t>Internationale pour la Protection de la Propriété Intellectuelle (AIPPI)</w:t>
      </w:r>
    </w:p>
    <w:p w14:paraId="5F5FC18A" w14:textId="77AC8C9E" w:rsidR="003C044A" w:rsidRPr="003C044A" w:rsidRDefault="003C044A" w:rsidP="008E45C5">
      <w:pPr>
        <w:spacing w:before="220" w:after="220"/>
        <w:ind w:left="567"/>
      </w:pPr>
      <w:r>
        <w:t xml:space="preserve">Mr. </w:t>
      </w:r>
      <w:proofErr w:type="spellStart"/>
      <w:r>
        <w:t>Joakim</w:t>
      </w:r>
      <w:proofErr w:type="spellEnd"/>
      <w:r>
        <w:t xml:space="preserve"> </w:t>
      </w:r>
      <w:r w:rsidRPr="00057607">
        <w:t>WIHLSSON</w:t>
      </w:r>
      <w:r>
        <w:t>, AIPP</w:t>
      </w:r>
      <w:r w:rsidR="00EB7F9F">
        <w:t>I</w:t>
      </w:r>
      <w:r w:rsidRPr="003C044A">
        <w:t xml:space="preserve"> Sweden</w:t>
      </w:r>
      <w:r w:rsidR="00413855">
        <w:t>/</w:t>
      </w:r>
      <w:proofErr w:type="spellStart"/>
      <w:r w:rsidR="00413855">
        <w:t>Suède</w:t>
      </w:r>
      <w:proofErr w:type="spellEnd"/>
      <w:r w:rsidR="00924FC0">
        <w:t xml:space="preserve">, </w:t>
      </w:r>
      <w:r w:rsidR="00924FC0" w:rsidRPr="00924FC0">
        <w:t>Stockholm</w:t>
      </w:r>
    </w:p>
    <w:p w14:paraId="32F352BD" w14:textId="3533EFFF" w:rsidR="00413855" w:rsidRPr="00413855" w:rsidRDefault="00413855" w:rsidP="00413855">
      <w:pPr>
        <w:tabs>
          <w:tab w:val="left" w:pos="2268"/>
        </w:tabs>
        <w:spacing w:before="220" w:after="220"/>
        <w:rPr>
          <w:b/>
          <w:lang w:val="fr-CH"/>
        </w:rPr>
      </w:pPr>
      <w:r w:rsidRPr="00413855">
        <w:rPr>
          <w:b/>
          <w:lang w:val="fr-CH"/>
        </w:rPr>
        <w:t xml:space="preserve">International </w:t>
      </w:r>
      <w:proofErr w:type="spellStart"/>
      <w:r w:rsidRPr="00413855">
        <w:rPr>
          <w:b/>
          <w:lang w:val="fr-CH"/>
        </w:rPr>
        <w:t>Federation</w:t>
      </w:r>
      <w:proofErr w:type="spellEnd"/>
      <w:r w:rsidRPr="00413855">
        <w:rPr>
          <w:b/>
          <w:lang w:val="fr-CH"/>
        </w:rPr>
        <w:t xml:space="preserve"> of Pharmaceutica</w:t>
      </w:r>
      <w:r>
        <w:rPr>
          <w:b/>
          <w:lang w:val="fr-CH"/>
        </w:rPr>
        <w:t xml:space="preserve">l </w:t>
      </w:r>
      <w:proofErr w:type="spellStart"/>
      <w:r w:rsidRPr="00413855">
        <w:rPr>
          <w:b/>
          <w:lang w:val="fr-CH"/>
        </w:rPr>
        <w:t>Manufacturers</w:t>
      </w:r>
      <w:proofErr w:type="spellEnd"/>
      <w:r w:rsidRPr="00413855">
        <w:rPr>
          <w:b/>
          <w:lang w:val="fr-CH"/>
        </w:rPr>
        <w:t xml:space="preserve"> and</w:t>
      </w:r>
      <w:r>
        <w:rPr>
          <w:b/>
          <w:lang w:val="fr-CH"/>
        </w:rPr>
        <w:t xml:space="preserve"> </w:t>
      </w:r>
      <w:r w:rsidRPr="00413855">
        <w:rPr>
          <w:b/>
          <w:lang w:val="fr-CH"/>
        </w:rPr>
        <w:t>Associations (IFPMA)</w:t>
      </w:r>
      <w:r w:rsidRPr="00F2469B">
        <w:rPr>
          <w:b/>
          <w:lang w:val="fr-CH"/>
        </w:rPr>
        <w:t>/Fédération Internationale de l'Industrie du Médicament</w:t>
      </w:r>
    </w:p>
    <w:p w14:paraId="06E14A6C" w14:textId="5508E844" w:rsidR="003C044A" w:rsidRPr="003C044A" w:rsidRDefault="003C044A" w:rsidP="008E45C5">
      <w:pPr>
        <w:spacing w:before="220" w:after="220"/>
        <w:ind w:left="567"/>
      </w:pPr>
      <w:r w:rsidRPr="003C044A">
        <w:t>Ms. Komal KALHA, Head of Intellectual Property and Trade Policy, IFPMA</w:t>
      </w:r>
      <w:r w:rsidR="00590CA4">
        <w:t xml:space="preserve">, </w:t>
      </w:r>
      <w:r w:rsidR="00590CA4" w:rsidRPr="00057607">
        <w:t>Geneva</w:t>
      </w:r>
      <w:r w:rsidR="00413855" w:rsidRPr="00057607">
        <w:t>/Genève</w:t>
      </w:r>
    </w:p>
    <w:p w14:paraId="0BF0B86D" w14:textId="77777777" w:rsidR="00217B36" w:rsidRPr="00283BE6" w:rsidRDefault="00217B36" w:rsidP="00217B36">
      <w:pPr>
        <w:pStyle w:val="Endofdocument-Annex"/>
      </w:pPr>
    </w:p>
    <w:p w14:paraId="2CDFE100" w14:textId="77777777" w:rsidR="00217B36" w:rsidRPr="00283BE6" w:rsidRDefault="00217B36" w:rsidP="00217B36">
      <w:pPr>
        <w:pStyle w:val="Endofdocument-Annex"/>
      </w:pPr>
    </w:p>
    <w:p w14:paraId="23C787B5" w14:textId="77777777" w:rsidR="00217B36" w:rsidRPr="00283BE6" w:rsidRDefault="00217B36" w:rsidP="00217B36">
      <w:pPr>
        <w:pStyle w:val="Endofdocument-Annex"/>
      </w:pPr>
    </w:p>
    <w:p w14:paraId="38ADE1E7" w14:textId="77777777" w:rsidR="00217B36" w:rsidRPr="00217B36" w:rsidRDefault="00217B36" w:rsidP="00217B36">
      <w:pPr>
        <w:pStyle w:val="Endofdocument-Annex"/>
      </w:pPr>
      <w:r>
        <w:t>[End of document]</w:t>
      </w:r>
    </w:p>
    <w:sectPr w:rsidR="00217B36" w:rsidRPr="00217B36" w:rsidSect="007777C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4058" w14:textId="77777777" w:rsidR="000047DD" w:rsidRDefault="000047DD">
      <w:r>
        <w:separator/>
      </w:r>
    </w:p>
  </w:endnote>
  <w:endnote w:type="continuationSeparator" w:id="0">
    <w:p w14:paraId="5B47EBE8" w14:textId="77777777" w:rsidR="000047DD" w:rsidRDefault="000047DD" w:rsidP="003B38C1">
      <w:r>
        <w:separator/>
      </w:r>
    </w:p>
    <w:p w14:paraId="713208F5" w14:textId="77777777" w:rsidR="000047DD" w:rsidRPr="003B38C1" w:rsidRDefault="000047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28A87F1" w14:textId="77777777" w:rsidR="000047DD" w:rsidRPr="003B38C1" w:rsidRDefault="000047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42D18" w14:textId="77777777" w:rsidR="000047DD" w:rsidRDefault="000047DD">
      <w:r>
        <w:separator/>
      </w:r>
    </w:p>
  </w:footnote>
  <w:footnote w:type="continuationSeparator" w:id="0">
    <w:p w14:paraId="3B293371" w14:textId="77777777" w:rsidR="000047DD" w:rsidRDefault="000047DD" w:rsidP="008B60B2">
      <w:r>
        <w:separator/>
      </w:r>
    </w:p>
    <w:p w14:paraId="36A75AC1" w14:textId="77777777" w:rsidR="000047DD" w:rsidRPr="00ED77FB" w:rsidRDefault="000047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A2B9509" w14:textId="77777777" w:rsidR="000047DD" w:rsidRPr="00ED77FB" w:rsidRDefault="000047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A8CB4DA" w14:textId="2B283B94" w:rsidR="00190C28" w:rsidRDefault="00190C28">
      <w:pPr>
        <w:pStyle w:val="FootnoteText"/>
      </w:pPr>
      <w:r>
        <w:rPr>
          <w:rStyle w:val="FootnoteReference"/>
        </w:rPr>
        <w:footnoteRef/>
      </w:r>
      <w:r>
        <w:t xml:space="preserve"> Please note that Speakers will be invited to take the floor in the order listed.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9A07" w14:textId="77777777" w:rsidR="00D07C78" w:rsidRPr="00283BE6" w:rsidRDefault="00217B36" w:rsidP="00477D6B">
    <w:pPr>
      <w:jc w:val="right"/>
      <w:rPr>
        <w:lang w:val="de-CH"/>
      </w:rPr>
    </w:pPr>
    <w:r w:rsidRPr="00283BE6">
      <w:rPr>
        <w:lang w:val="de-CH"/>
      </w:rPr>
      <w:t>WIPO/IP/AI/2/GE/20/INF/4/Prov.1</w:t>
    </w:r>
  </w:p>
  <w:p w14:paraId="5069C8F2" w14:textId="18B64800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F198D">
      <w:rPr>
        <w:noProof/>
      </w:rPr>
      <w:t>4</w:t>
    </w:r>
    <w:r>
      <w:fldChar w:fldCharType="end"/>
    </w:r>
  </w:p>
  <w:p w14:paraId="054ED3EB" w14:textId="77777777" w:rsidR="00D07C78" w:rsidRDefault="00D07C78" w:rsidP="00477D6B">
    <w:pPr>
      <w:jc w:val="right"/>
    </w:pPr>
  </w:p>
  <w:p w14:paraId="3C249658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CD"/>
    <w:rsid w:val="000047DD"/>
    <w:rsid w:val="00043CAA"/>
    <w:rsid w:val="00056816"/>
    <w:rsid w:val="00057607"/>
    <w:rsid w:val="000616EB"/>
    <w:rsid w:val="00075432"/>
    <w:rsid w:val="00082074"/>
    <w:rsid w:val="000968ED"/>
    <w:rsid w:val="000A3D97"/>
    <w:rsid w:val="000B5EDC"/>
    <w:rsid w:val="000D173B"/>
    <w:rsid w:val="000F492F"/>
    <w:rsid w:val="000F5E56"/>
    <w:rsid w:val="00115123"/>
    <w:rsid w:val="001362EE"/>
    <w:rsid w:val="001621EF"/>
    <w:rsid w:val="001647D5"/>
    <w:rsid w:val="001832A6"/>
    <w:rsid w:val="00190C28"/>
    <w:rsid w:val="001B2C76"/>
    <w:rsid w:val="001D4107"/>
    <w:rsid w:val="00203D24"/>
    <w:rsid w:val="0021217E"/>
    <w:rsid w:val="00217B36"/>
    <w:rsid w:val="00243430"/>
    <w:rsid w:val="002634C4"/>
    <w:rsid w:val="00283BE6"/>
    <w:rsid w:val="002928D3"/>
    <w:rsid w:val="002E2C6B"/>
    <w:rsid w:val="002E46E6"/>
    <w:rsid w:val="002F1FE6"/>
    <w:rsid w:val="002F4E68"/>
    <w:rsid w:val="00312F7F"/>
    <w:rsid w:val="00361450"/>
    <w:rsid w:val="00365554"/>
    <w:rsid w:val="003673CF"/>
    <w:rsid w:val="003845C1"/>
    <w:rsid w:val="003911E9"/>
    <w:rsid w:val="003A6F89"/>
    <w:rsid w:val="003B38C1"/>
    <w:rsid w:val="003C044A"/>
    <w:rsid w:val="003C34E9"/>
    <w:rsid w:val="003D3DD6"/>
    <w:rsid w:val="0041291A"/>
    <w:rsid w:val="00413855"/>
    <w:rsid w:val="004164C8"/>
    <w:rsid w:val="00423E3E"/>
    <w:rsid w:val="00427AF4"/>
    <w:rsid w:val="004647DA"/>
    <w:rsid w:val="004722C8"/>
    <w:rsid w:val="00474062"/>
    <w:rsid w:val="00477D6B"/>
    <w:rsid w:val="005019FF"/>
    <w:rsid w:val="0053057A"/>
    <w:rsid w:val="00556076"/>
    <w:rsid w:val="0055783A"/>
    <w:rsid w:val="00560A29"/>
    <w:rsid w:val="00575838"/>
    <w:rsid w:val="00590CA4"/>
    <w:rsid w:val="005C6649"/>
    <w:rsid w:val="00605827"/>
    <w:rsid w:val="00633420"/>
    <w:rsid w:val="00646050"/>
    <w:rsid w:val="006544C0"/>
    <w:rsid w:val="006713CA"/>
    <w:rsid w:val="00676C5C"/>
    <w:rsid w:val="00676C5F"/>
    <w:rsid w:val="006B30CE"/>
    <w:rsid w:val="00720EFD"/>
    <w:rsid w:val="007270AD"/>
    <w:rsid w:val="00733DC1"/>
    <w:rsid w:val="00754DA5"/>
    <w:rsid w:val="0075709F"/>
    <w:rsid w:val="007777CD"/>
    <w:rsid w:val="00793A7C"/>
    <w:rsid w:val="007A398A"/>
    <w:rsid w:val="007D1613"/>
    <w:rsid w:val="007E4C0E"/>
    <w:rsid w:val="007F198D"/>
    <w:rsid w:val="0080072F"/>
    <w:rsid w:val="008362F9"/>
    <w:rsid w:val="008802ED"/>
    <w:rsid w:val="008A134B"/>
    <w:rsid w:val="008B2CC1"/>
    <w:rsid w:val="008B60B2"/>
    <w:rsid w:val="008E45C5"/>
    <w:rsid w:val="0090731E"/>
    <w:rsid w:val="00916EE2"/>
    <w:rsid w:val="00924FC0"/>
    <w:rsid w:val="009442AE"/>
    <w:rsid w:val="00951573"/>
    <w:rsid w:val="00966A22"/>
    <w:rsid w:val="0096722F"/>
    <w:rsid w:val="00980843"/>
    <w:rsid w:val="009B4CF8"/>
    <w:rsid w:val="009E2791"/>
    <w:rsid w:val="009E3F6F"/>
    <w:rsid w:val="009F499F"/>
    <w:rsid w:val="00A37342"/>
    <w:rsid w:val="00A42DAF"/>
    <w:rsid w:val="00A45272"/>
    <w:rsid w:val="00A45BD8"/>
    <w:rsid w:val="00A869B7"/>
    <w:rsid w:val="00AA40DE"/>
    <w:rsid w:val="00AC205C"/>
    <w:rsid w:val="00AF0A6B"/>
    <w:rsid w:val="00B05A69"/>
    <w:rsid w:val="00B672A3"/>
    <w:rsid w:val="00B727FB"/>
    <w:rsid w:val="00B75281"/>
    <w:rsid w:val="00B765EA"/>
    <w:rsid w:val="00B92F1F"/>
    <w:rsid w:val="00B9734B"/>
    <w:rsid w:val="00BA30E2"/>
    <w:rsid w:val="00BB5C6F"/>
    <w:rsid w:val="00C11BFE"/>
    <w:rsid w:val="00C25036"/>
    <w:rsid w:val="00C5068F"/>
    <w:rsid w:val="00C86D74"/>
    <w:rsid w:val="00CD04F1"/>
    <w:rsid w:val="00CF681A"/>
    <w:rsid w:val="00D02A54"/>
    <w:rsid w:val="00D07C78"/>
    <w:rsid w:val="00D45252"/>
    <w:rsid w:val="00D71B4D"/>
    <w:rsid w:val="00D93D55"/>
    <w:rsid w:val="00DD7B7F"/>
    <w:rsid w:val="00DE5827"/>
    <w:rsid w:val="00E15015"/>
    <w:rsid w:val="00E335FE"/>
    <w:rsid w:val="00E85334"/>
    <w:rsid w:val="00EA622D"/>
    <w:rsid w:val="00EA7D6E"/>
    <w:rsid w:val="00EB2F76"/>
    <w:rsid w:val="00EB7F9F"/>
    <w:rsid w:val="00EC4E49"/>
    <w:rsid w:val="00ED77FB"/>
    <w:rsid w:val="00EE45FA"/>
    <w:rsid w:val="00F043DE"/>
    <w:rsid w:val="00F2469B"/>
    <w:rsid w:val="00F66152"/>
    <w:rsid w:val="00F9165B"/>
    <w:rsid w:val="00F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BB3170B"/>
  <w15:docId w15:val="{C9DCEC69-E1D1-4CD6-9013-F9DEA3FD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1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7B36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3C04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044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044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C044A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7270AD"/>
    <w:rPr>
      <w:vertAlign w:val="superscript"/>
    </w:rPr>
  </w:style>
  <w:style w:type="paragraph" w:customStyle="1" w:styleId="Default">
    <w:name w:val="Default"/>
    <w:rsid w:val="00283BE6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523E-154E-49AA-B152-2F7FCE23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</TotalTime>
  <Pages>6</Pages>
  <Words>856</Words>
  <Characters>6051</Characters>
  <Application>Microsoft Office Word</Application>
  <DocSecurity>0</DocSecurity>
  <Lines>155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4</cp:revision>
  <cp:lastPrinted>2020-07-08T13:46:00Z</cp:lastPrinted>
  <dcterms:created xsi:type="dcterms:W3CDTF">2020-07-08T13:44:00Z</dcterms:created>
  <dcterms:modified xsi:type="dcterms:W3CDTF">2020-07-08T13:46:00Z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133265eb-6a8b-441b-8400-487b85b69f7b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