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EE7F97" w:rsidTr="00F82F0A">
        <w:tc>
          <w:tcPr>
            <w:tcW w:w="4843" w:type="dxa"/>
            <w:tcBorders>
              <w:bottom w:val="single" w:sz="4" w:space="0" w:color="auto"/>
            </w:tcBorders>
          </w:tcPr>
          <w:p w:rsidR="00EE7F97" w:rsidRPr="00415B86" w:rsidRDefault="00EE7F97" w:rsidP="00F82F0A">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EE7F97" w:rsidRPr="00415B86" w:rsidRDefault="00EE7F97" w:rsidP="00F82F0A">
            <w:pPr>
              <w:bidi/>
              <w:spacing w:after="20"/>
              <w:rPr>
                <w:rFonts w:ascii="Arabic Typesetting" w:hAnsi="Arabic Typesetting" w:cs="Arabic Typesetting"/>
                <w:sz w:val="36"/>
                <w:szCs w:val="36"/>
                <w:rtl/>
              </w:rPr>
            </w:pPr>
            <w:r w:rsidRPr="00415B86">
              <w:rPr>
                <w:noProof/>
              </w:rPr>
              <w:drawing>
                <wp:inline distT="0" distB="0" distL="0" distR="0" wp14:anchorId="13BFEF41" wp14:editId="454A5BFE">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EE7F97" w:rsidRPr="00A2290F" w:rsidRDefault="00EE7F97" w:rsidP="00F82F0A">
            <w:pPr>
              <w:bidi/>
              <w:rPr>
                <w:b/>
                <w:bCs/>
                <w:sz w:val="40"/>
                <w:szCs w:val="40"/>
              </w:rPr>
            </w:pPr>
            <w:r>
              <w:rPr>
                <w:b/>
                <w:bCs/>
                <w:sz w:val="40"/>
                <w:szCs w:val="40"/>
              </w:rPr>
              <w:t>A</w:t>
            </w:r>
          </w:p>
        </w:tc>
      </w:tr>
      <w:tr w:rsidR="00EE7F97" w:rsidTr="00F82F0A">
        <w:trPr>
          <w:trHeight w:val="333"/>
        </w:trPr>
        <w:tc>
          <w:tcPr>
            <w:tcW w:w="9571" w:type="dxa"/>
            <w:gridSpan w:val="3"/>
            <w:tcBorders>
              <w:top w:val="single" w:sz="4" w:space="0" w:color="auto"/>
            </w:tcBorders>
            <w:vAlign w:val="bottom"/>
          </w:tcPr>
          <w:p w:rsidR="00EE7F97" w:rsidRPr="00415B86" w:rsidRDefault="00EE7F97" w:rsidP="00F82F0A">
            <w:pPr>
              <w:pStyle w:val="DocumentCodeAR"/>
              <w:bidi/>
              <w:rPr>
                <w:b w:val="0"/>
                <w:bCs w:val="0"/>
                <w:rtl/>
              </w:rPr>
            </w:pPr>
            <w:r w:rsidRPr="00415B86">
              <w:rPr>
                <w:b w:val="0"/>
                <w:bCs w:val="0"/>
              </w:rPr>
              <w:t>CDIP/2</w:t>
            </w:r>
            <w:r>
              <w:rPr>
                <w:b w:val="0"/>
                <w:bCs w:val="0"/>
              </w:rPr>
              <w:t>3</w:t>
            </w:r>
            <w:r w:rsidRPr="00415B86">
              <w:rPr>
                <w:b w:val="0"/>
                <w:bCs w:val="0"/>
              </w:rPr>
              <w:t>/2</w:t>
            </w:r>
          </w:p>
        </w:tc>
      </w:tr>
      <w:tr w:rsidR="00EE7F97" w:rsidTr="00F82F0A">
        <w:tc>
          <w:tcPr>
            <w:tcW w:w="9571" w:type="dxa"/>
            <w:gridSpan w:val="3"/>
          </w:tcPr>
          <w:p w:rsidR="00EE7F97" w:rsidRPr="00415B86" w:rsidRDefault="00EE7F97" w:rsidP="00F82F0A">
            <w:pPr>
              <w:pStyle w:val="DocumentLanguageAR"/>
              <w:bidi/>
              <w:rPr>
                <w:rtl/>
              </w:rPr>
            </w:pPr>
            <w:r w:rsidRPr="00415B86">
              <w:rPr>
                <w:rFonts w:hint="cs"/>
                <w:rtl/>
              </w:rPr>
              <w:t>الأصل: بالإنكليزية</w:t>
            </w:r>
          </w:p>
        </w:tc>
      </w:tr>
      <w:tr w:rsidR="00EE7F97" w:rsidTr="00F82F0A">
        <w:tc>
          <w:tcPr>
            <w:tcW w:w="9571" w:type="dxa"/>
            <w:gridSpan w:val="3"/>
          </w:tcPr>
          <w:p w:rsidR="00EE7F97" w:rsidRPr="00415B86" w:rsidRDefault="00EE7F97" w:rsidP="00F82F0A">
            <w:pPr>
              <w:pStyle w:val="DocumentDateAR"/>
              <w:bidi/>
              <w:rPr>
                <w:rtl/>
              </w:rPr>
            </w:pPr>
            <w:r w:rsidRPr="00415B86">
              <w:rPr>
                <w:rFonts w:hint="cs"/>
                <w:rtl/>
              </w:rPr>
              <w:t xml:space="preserve">التاريخ: </w:t>
            </w:r>
            <w:r>
              <w:rPr>
                <w:rFonts w:hint="cs"/>
                <w:rtl/>
              </w:rPr>
              <w:t>11</w:t>
            </w:r>
            <w:r w:rsidRPr="00415B86">
              <w:rPr>
                <w:rFonts w:hint="cs"/>
                <w:rtl/>
              </w:rPr>
              <w:t xml:space="preserve"> مارس 201</w:t>
            </w:r>
            <w:r>
              <w:rPr>
                <w:rFonts w:hint="cs"/>
                <w:rtl/>
              </w:rPr>
              <w:t>9</w:t>
            </w:r>
          </w:p>
        </w:tc>
      </w:tr>
    </w:tbl>
    <w:p w:rsidR="00EE7F97" w:rsidRPr="00415B86" w:rsidRDefault="00EE7F97" w:rsidP="00EE7F97">
      <w:pPr>
        <w:bidi/>
        <w:spacing w:line="360" w:lineRule="exact"/>
        <w:rPr>
          <w:rFonts w:ascii="Arabic Typesetting" w:hAnsi="Arabic Typesetting" w:cs="Arabic Typesetting"/>
          <w:sz w:val="36"/>
          <w:szCs w:val="36"/>
          <w:rtl/>
        </w:rPr>
      </w:pPr>
    </w:p>
    <w:p w:rsidR="00EE7F97" w:rsidRPr="00415B86" w:rsidRDefault="00EE7F97" w:rsidP="00EE7F97">
      <w:pPr>
        <w:bidi/>
        <w:spacing w:line="360" w:lineRule="exact"/>
        <w:rPr>
          <w:rFonts w:ascii="Arabic Typesetting" w:hAnsi="Arabic Typesetting" w:cs="Arabic Typesetting"/>
          <w:sz w:val="36"/>
          <w:szCs w:val="36"/>
          <w:rtl/>
        </w:rPr>
      </w:pPr>
    </w:p>
    <w:p w:rsidR="00EE7F97" w:rsidRPr="00415B86" w:rsidRDefault="00EE7F97" w:rsidP="00EE7F97">
      <w:pPr>
        <w:bidi/>
        <w:spacing w:line="360" w:lineRule="exact"/>
        <w:rPr>
          <w:rFonts w:ascii="Arabic Typesetting" w:hAnsi="Arabic Typesetting" w:cs="Arabic Typesetting"/>
          <w:sz w:val="36"/>
          <w:szCs w:val="36"/>
          <w:rtl/>
        </w:rPr>
      </w:pPr>
    </w:p>
    <w:p w:rsidR="00EE7F97" w:rsidRPr="00415B86" w:rsidRDefault="00EE7F97" w:rsidP="00EE7F97">
      <w:pPr>
        <w:pStyle w:val="MeetingTitleAR"/>
        <w:bidi/>
        <w:ind w:right="550"/>
        <w:rPr>
          <w:rtl/>
        </w:rPr>
      </w:pPr>
      <w:r w:rsidRPr="00415B86">
        <w:rPr>
          <w:rtl/>
        </w:rPr>
        <w:t>اللجنة المعنية بالتنمية والملكية الفكرية</w:t>
      </w:r>
    </w:p>
    <w:p w:rsidR="00EE7F97" w:rsidRPr="00415B86" w:rsidRDefault="00EE7F97" w:rsidP="00EE7F97">
      <w:pPr>
        <w:bidi/>
        <w:spacing w:line="360" w:lineRule="exact"/>
        <w:rPr>
          <w:rFonts w:ascii="Arabic Typesetting" w:hAnsi="Arabic Typesetting" w:cs="Arabic Typesetting"/>
          <w:sz w:val="36"/>
          <w:szCs w:val="36"/>
          <w:rtl/>
        </w:rPr>
      </w:pPr>
    </w:p>
    <w:p w:rsidR="00EE7F97" w:rsidRPr="00415B86" w:rsidRDefault="00EE7F97" w:rsidP="00EE7F97">
      <w:pPr>
        <w:pStyle w:val="MeetingSessionAR"/>
        <w:bidi/>
        <w:rPr>
          <w:rFonts w:ascii="Cambria Math" w:hAnsi="Cambria Math"/>
          <w:rtl/>
        </w:rPr>
      </w:pPr>
      <w:r w:rsidRPr="00415B86">
        <w:rPr>
          <w:rFonts w:ascii="Cambria Math" w:hAnsi="Cambria Math"/>
          <w:rtl/>
        </w:rPr>
        <w:t xml:space="preserve">الدورة </w:t>
      </w:r>
      <w:r>
        <w:rPr>
          <w:rFonts w:ascii="Cambria Math" w:hAnsi="Cambria Math" w:hint="cs"/>
          <w:rtl/>
        </w:rPr>
        <w:t>الثالثة</w:t>
      </w:r>
      <w:r w:rsidRPr="00415B86">
        <w:rPr>
          <w:rFonts w:ascii="Cambria Math" w:hAnsi="Cambria Math" w:hint="cs"/>
          <w:rtl/>
        </w:rPr>
        <w:t xml:space="preserve"> والعشرون</w:t>
      </w:r>
    </w:p>
    <w:p w:rsidR="00EE7F97" w:rsidRPr="00415B86" w:rsidRDefault="00EE7F97" w:rsidP="00EE7F97">
      <w:pPr>
        <w:pStyle w:val="MeetingDatesAR"/>
        <w:bidi/>
        <w:rPr>
          <w:b w:val="0"/>
          <w:bCs w:val="0"/>
        </w:rPr>
      </w:pPr>
      <w:r w:rsidRPr="00415B86">
        <w:rPr>
          <w:rFonts w:hint="cs"/>
          <w:b w:val="0"/>
          <w:bCs w:val="0"/>
          <w:rtl/>
        </w:rPr>
        <w:t xml:space="preserve">جنيف، من </w:t>
      </w:r>
      <w:r>
        <w:rPr>
          <w:b w:val="0"/>
          <w:bCs w:val="0"/>
        </w:rPr>
        <w:t>20</w:t>
      </w:r>
      <w:r w:rsidRPr="00415B86">
        <w:rPr>
          <w:rFonts w:hint="cs"/>
          <w:b w:val="0"/>
          <w:bCs w:val="0"/>
          <w:rtl/>
        </w:rPr>
        <w:t xml:space="preserve"> إلى </w:t>
      </w:r>
      <w:r>
        <w:rPr>
          <w:b w:val="0"/>
          <w:bCs w:val="0"/>
        </w:rPr>
        <w:t>24</w:t>
      </w:r>
      <w:r w:rsidRPr="00415B86">
        <w:rPr>
          <w:rFonts w:hint="cs"/>
          <w:b w:val="0"/>
          <w:bCs w:val="0"/>
          <w:rtl/>
        </w:rPr>
        <w:t xml:space="preserve"> مايو </w:t>
      </w:r>
      <w:r>
        <w:rPr>
          <w:b w:val="0"/>
          <w:bCs w:val="0"/>
        </w:rPr>
        <w:t>2019</w:t>
      </w:r>
    </w:p>
    <w:p w:rsidR="00EE7F97" w:rsidRPr="00415B86" w:rsidRDefault="00EE7F97" w:rsidP="00EE7F97">
      <w:pPr>
        <w:bidi/>
        <w:spacing w:line="360" w:lineRule="exact"/>
        <w:rPr>
          <w:rFonts w:ascii="Arabic Typesetting" w:hAnsi="Arabic Typesetting" w:cs="Arabic Typesetting"/>
          <w:sz w:val="36"/>
          <w:szCs w:val="36"/>
          <w:rtl/>
        </w:rPr>
      </w:pPr>
    </w:p>
    <w:p w:rsidR="00EE7F97" w:rsidRPr="00415B86" w:rsidRDefault="00EE7F97" w:rsidP="00EE7F97">
      <w:pPr>
        <w:bidi/>
        <w:spacing w:line="360" w:lineRule="exact"/>
        <w:rPr>
          <w:rFonts w:ascii="Arabic Typesetting" w:hAnsi="Arabic Typesetting" w:cs="Arabic Typesetting"/>
          <w:sz w:val="36"/>
          <w:szCs w:val="36"/>
          <w:rtl/>
        </w:rPr>
      </w:pPr>
    </w:p>
    <w:p w:rsidR="00EE7F97" w:rsidRPr="00415B86" w:rsidRDefault="00EE7F97" w:rsidP="00EE7F97">
      <w:pPr>
        <w:pStyle w:val="DocumentTitleAR"/>
        <w:bidi/>
        <w:rPr>
          <w:rtl/>
          <w:lang w:val="fr-FR" w:bidi="ar-EG"/>
        </w:rPr>
      </w:pPr>
      <w:r w:rsidRPr="00415B86">
        <w:rPr>
          <w:rFonts w:hint="cs"/>
          <w:rtl/>
          <w:lang w:val="fr-FR" w:bidi="ar-EG"/>
        </w:rPr>
        <w:t>تقرير</w:t>
      </w:r>
      <w:r w:rsidRPr="00415B86">
        <w:rPr>
          <w:rtl/>
          <w:lang w:val="fr-FR" w:bidi="ar-EG"/>
        </w:rPr>
        <w:t xml:space="preserve"> المدير العام عن تنفيذ </w:t>
      </w:r>
      <w:r w:rsidRPr="00415B86">
        <w:rPr>
          <w:rFonts w:hint="cs"/>
          <w:rtl/>
          <w:lang w:val="fr-FR" w:bidi="ar-EG"/>
        </w:rPr>
        <w:t>أجندة</w:t>
      </w:r>
      <w:r w:rsidRPr="00415B86">
        <w:rPr>
          <w:rtl/>
          <w:lang w:val="fr-FR" w:bidi="ar-EG"/>
        </w:rPr>
        <w:t xml:space="preserve"> التنمية</w:t>
      </w:r>
    </w:p>
    <w:p w:rsidR="00EE7F97" w:rsidRPr="00415B86" w:rsidRDefault="00EE7F97" w:rsidP="00EE7F97">
      <w:pPr>
        <w:pStyle w:val="PreparedbyAR"/>
        <w:bidi/>
      </w:pPr>
      <w:r w:rsidRPr="00415B86">
        <w:rPr>
          <w:rFonts w:hint="cs"/>
          <w:rtl/>
        </w:rPr>
        <w:t>من إعداد الأمانة</w:t>
      </w:r>
    </w:p>
    <w:p w:rsidR="00EE7F97" w:rsidRPr="00A90E20" w:rsidRDefault="00EE7F97" w:rsidP="00EE7F97">
      <w:pPr>
        <w:pStyle w:val="NumberedParaAR"/>
        <w:rPr>
          <w:rFonts w:eastAsia="SimSun"/>
          <w:rtl/>
          <w:lang w:eastAsia="zh-CN"/>
        </w:rPr>
      </w:pPr>
      <w:r w:rsidRPr="00D81DBC">
        <w:rPr>
          <w:rFonts w:eastAsia="Arial"/>
          <w:bdr w:val="nil"/>
          <w:rtl/>
          <w:lang w:eastAsia="zh-CN"/>
        </w:rPr>
        <w:t xml:space="preserve">تحتوي هذه الوثيقة على تقرير المدير العام عن تنفيذ أجندة التنمية لعام </w:t>
      </w:r>
      <w:r w:rsidRPr="00D81DBC">
        <w:rPr>
          <w:rFonts w:eastAsia="Arial"/>
          <w:bdr w:val="nil"/>
          <w:lang w:eastAsia="zh-CN"/>
        </w:rPr>
        <w:t>201</w:t>
      </w:r>
      <w:r>
        <w:rPr>
          <w:rFonts w:eastAsia="Arial"/>
          <w:bdr w:val="nil"/>
          <w:lang w:eastAsia="zh-CN"/>
        </w:rPr>
        <w:t>8</w:t>
      </w:r>
      <w:r w:rsidRPr="00D81DBC">
        <w:rPr>
          <w:rFonts w:eastAsia="Arial"/>
          <w:bdr w:val="nil"/>
          <w:rtl/>
          <w:lang w:eastAsia="zh-CN"/>
        </w:rPr>
        <w:t>.</w:t>
      </w:r>
    </w:p>
    <w:p w:rsidR="00EE7F97" w:rsidRPr="00BF511B" w:rsidRDefault="00EE7F97" w:rsidP="00EE7F97">
      <w:pPr>
        <w:pStyle w:val="NumberedParaAR"/>
        <w:rPr>
          <w:rFonts w:eastAsia="Arial"/>
          <w:bdr w:val="nil"/>
          <w:lang w:val="en-SG" w:eastAsia="zh-CN"/>
        </w:rPr>
      </w:pPr>
      <w:r w:rsidRPr="00D81DBC">
        <w:rPr>
          <w:rFonts w:eastAsia="Arial"/>
          <w:bdr w:val="nil"/>
          <w:rtl/>
          <w:lang w:val="en-SG" w:eastAsia="zh-CN"/>
        </w:rPr>
        <w:t xml:space="preserve">ويقدّم التقرير السنوي </w:t>
      </w:r>
      <w:r>
        <w:rPr>
          <w:rFonts w:eastAsia="Arial" w:hint="cs"/>
          <w:bdr w:val="nil"/>
          <w:rtl/>
          <w:lang w:val="en-SG" w:eastAsia="zh-CN"/>
        </w:rPr>
        <w:t>العاشر</w:t>
      </w:r>
      <w:r>
        <w:rPr>
          <w:rFonts w:eastAsia="Arial"/>
          <w:bdr w:val="nil"/>
          <w:rtl/>
          <w:lang w:val="en-SG" w:eastAsia="zh-CN"/>
        </w:rPr>
        <w:t xml:space="preserve"> </w:t>
      </w:r>
      <w:r w:rsidRPr="00D81DBC">
        <w:rPr>
          <w:rFonts w:eastAsia="Arial"/>
          <w:bdr w:val="nil"/>
          <w:rtl/>
          <w:lang w:val="en-SG" w:eastAsia="zh-CN"/>
        </w:rPr>
        <w:t>للمدير العام لمحة عامة عن الأنشطة التي تضطلع بها الويبو لتنفيذ أجندة التنمية وتعميمها في برامج المنظمة ذات الصلة.</w:t>
      </w:r>
    </w:p>
    <w:p w:rsidR="00EE7F97" w:rsidRDefault="00EE7F97" w:rsidP="00B453A6">
      <w:pPr>
        <w:pStyle w:val="NumberedParaAR"/>
        <w:rPr>
          <w:rFonts w:eastAsia="Arial"/>
          <w:bdr w:val="nil"/>
          <w:lang w:val="en-SG" w:eastAsia="zh-CN"/>
        </w:rPr>
      </w:pPr>
      <w:r w:rsidRPr="00BF511B">
        <w:rPr>
          <w:rFonts w:eastAsia="Arial"/>
          <w:bdr w:val="nil"/>
          <w:rtl/>
          <w:lang w:val="en-SG" w:eastAsia="zh-CN"/>
        </w:rPr>
        <w:t>ويعد التقرير أيضًا استجابة للقرار الذي اتخذته اللجنة فيما يخص التوصيتين 5 و11 المنبثقتين عن الاستعراض المستقل</w:t>
      </w:r>
      <w:r>
        <w:rPr>
          <w:rStyle w:val="FootnoteReference"/>
          <w:rFonts w:eastAsia="Arial"/>
          <w:bdr w:val="nil"/>
          <w:rtl/>
          <w:lang w:val="en-SG" w:eastAsia="zh-CN"/>
        </w:rPr>
        <w:footnoteReference w:id="1"/>
      </w:r>
      <w:r w:rsidRPr="00BF511B">
        <w:rPr>
          <w:rFonts w:eastAsia="Arial"/>
          <w:bdr w:val="nil"/>
          <w:rtl/>
          <w:lang w:val="en-SG" w:eastAsia="zh-CN"/>
        </w:rPr>
        <w:t>.</w:t>
      </w:r>
      <w:r w:rsidRPr="00BF511B">
        <w:rPr>
          <w:rFonts w:eastAsia="Arial" w:hint="cs"/>
          <w:bdr w:val="nil"/>
          <w:lang w:val="en-SG" w:eastAsia="zh-CN"/>
        </w:rPr>
        <w:t xml:space="preserve"> </w:t>
      </w:r>
      <w:r w:rsidRPr="00BF511B">
        <w:rPr>
          <w:rFonts w:eastAsia="Arial"/>
          <w:bdr w:val="nil"/>
          <w:rtl/>
          <w:lang w:val="en-SG" w:eastAsia="zh-CN"/>
        </w:rPr>
        <w:t>وتجدر الإشارة إلى أن اللجنة، في دورتها الثانية والعشرين، قد طلبت إلى الأمانة أن تربط توصيات جدول أعمال التنمية بالنتائج المرتقبة الواردة في المرفق الأول من تقرير المدير العام السنوي عن تنفيذ أجندة التنمية</w:t>
      </w:r>
      <w:r w:rsidRPr="00BF511B">
        <w:rPr>
          <w:rFonts w:eastAsia="Arial"/>
          <w:bdr w:val="nil"/>
          <w:lang w:val="en-SG" w:eastAsia="zh-CN"/>
        </w:rPr>
        <w:t>.</w:t>
      </w:r>
      <w:r w:rsidRPr="00BF511B">
        <w:rPr>
          <w:rFonts w:eastAsia="Arial"/>
          <w:bdr w:val="nil"/>
          <w:rtl/>
          <w:lang w:val="en-SG" w:eastAsia="zh-CN"/>
        </w:rPr>
        <w:t xml:space="preserve"> ويرد القرار في الفقرة</w:t>
      </w:r>
      <w:r w:rsidR="00B453A6">
        <w:rPr>
          <w:rFonts w:eastAsia="Arial" w:hint="cs"/>
          <w:bdr w:val="nil"/>
          <w:rtl/>
          <w:lang w:val="en-SG" w:eastAsia="zh-CN"/>
        </w:rPr>
        <w:t> 3.8</w:t>
      </w:r>
      <w:r w:rsidR="00B453A6">
        <w:rPr>
          <w:rFonts w:eastAsia="Arial"/>
          <w:bdr w:val="nil"/>
          <w:rtl/>
          <w:lang w:val="en-SG" w:eastAsia="zh-CN"/>
        </w:rPr>
        <w:t xml:space="preserve"> من ملخص رئيس </w:t>
      </w:r>
      <w:r w:rsidR="00B453A6">
        <w:rPr>
          <w:rFonts w:eastAsia="Arial" w:hint="cs"/>
          <w:bdr w:val="nil"/>
          <w:rtl/>
          <w:lang w:val="en-SG" w:eastAsia="zh-CN"/>
        </w:rPr>
        <w:t>ال</w:t>
      </w:r>
      <w:r w:rsidRPr="00BF511B">
        <w:rPr>
          <w:rFonts w:eastAsia="Arial"/>
          <w:bdr w:val="nil"/>
          <w:rtl/>
          <w:lang w:val="en-SG" w:eastAsia="zh-CN"/>
        </w:rPr>
        <w:t>دورة الثانية والعشرين.</w:t>
      </w:r>
    </w:p>
    <w:p w:rsidR="00B453A6" w:rsidRDefault="00B453A6">
      <w:pPr>
        <w:rPr>
          <w:rFonts w:ascii="Arabic Typesetting" w:eastAsia="Arial" w:hAnsi="Arabic Typesetting" w:cs="Arabic Typesetting"/>
          <w:sz w:val="36"/>
          <w:szCs w:val="36"/>
          <w:bdr w:val="nil"/>
          <w:rtl/>
          <w:lang w:val="en-SG" w:eastAsia="zh-CN"/>
        </w:rPr>
      </w:pPr>
      <w:r>
        <w:rPr>
          <w:rFonts w:eastAsia="Arial"/>
          <w:bdr w:val="nil"/>
          <w:rtl/>
          <w:lang w:val="en-SG" w:eastAsia="zh-CN"/>
        </w:rPr>
        <w:br w:type="page"/>
      </w:r>
    </w:p>
    <w:p w:rsidR="00EE7F97" w:rsidRPr="00F44BDC" w:rsidRDefault="00EE7F97" w:rsidP="00EE7F97">
      <w:pPr>
        <w:pStyle w:val="NumberedParaAR"/>
        <w:rPr>
          <w:rFonts w:eastAsia="SimSun"/>
          <w:lang w:eastAsia="zh-CN"/>
        </w:rPr>
      </w:pPr>
      <w:r>
        <w:rPr>
          <w:rFonts w:eastAsia="Arial" w:hint="cs"/>
          <w:bdr w:val="none" w:sz="0" w:space="0" w:color="auto" w:frame="1"/>
          <w:rtl/>
          <w:lang w:val="en-SG" w:eastAsia="zh-CN"/>
        </w:rPr>
        <w:lastRenderedPageBreak/>
        <w:t>و</w:t>
      </w:r>
      <w:r>
        <w:rPr>
          <w:rFonts w:eastAsia="Arial"/>
          <w:bdr w:val="none" w:sz="0" w:space="0" w:color="auto" w:frame="1"/>
          <w:rtl/>
          <w:lang w:val="en-SG" w:eastAsia="zh-CN"/>
        </w:rPr>
        <w:t xml:space="preserve">بناء </w:t>
      </w:r>
      <w:r>
        <w:rPr>
          <w:rFonts w:eastAsia="Arial" w:hint="cs"/>
          <w:bdr w:val="none" w:sz="0" w:space="0" w:color="auto" w:frame="1"/>
          <w:rtl/>
          <w:lang w:val="en-SG" w:eastAsia="zh-CN"/>
        </w:rPr>
        <w:t>ما</w:t>
      </w:r>
      <w:r>
        <w:rPr>
          <w:rFonts w:eastAsia="Arial"/>
          <w:bdr w:val="none" w:sz="0" w:space="0" w:color="auto" w:frame="1"/>
          <w:rtl/>
          <w:lang w:val="en-SG" w:eastAsia="zh-CN"/>
        </w:rPr>
        <w:t xml:space="preserve"> تشكل وفقا لتوجيهات اللجنة، </w:t>
      </w:r>
      <w:r>
        <w:rPr>
          <w:rFonts w:eastAsia="Arial" w:hint="cs"/>
          <w:bdr w:val="none" w:sz="0" w:space="0" w:color="auto" w:frame="1"/>
          <w:rtl/>
          <w:lang w:val="en-SG" w:eastAsia="zh-CN"/>
        </w:rPr>
        <w:t>يتألف</w:t>
      </w:r>
      <w:r>
        <w:rPr>
          <w:rFonts w:eastAsia="Arial"/>
          <w:bdr w:val="none" w:sz="0" w:space="0" w:color="auto" w:frame="1"/>
          <w:rtl/>
          <w:lang w:val="en-SG" w:eastAsia="zh-CN"/>
        </w:rPr>
        <w:t xml:space="preserve"> </w:t>
      </w:r>
      <w:r>
        <w:rPr>
          <w:rFonts w:eastAsia="Arial" w:hint="cs"/>
          <w:bdr w:val="none" w:sz="0" w:space="0" w:color="auto" w:frame="1"/>
          <w:rtl/>
          <w:lang w:val="en-SG" w:eastAsia="zh-CN"/>
        </w:rPr>
        <w:t xml:space="preserve">هيكل </w:t>
      </w:r>
      <w:r>
        <w:rPr>
          <w:rFonts w:eastAsia="Arial"/>
          <w:bdr w:val="none" w:sz="0" w:space="0" w:color="auto" w:frame="1"/>
          <w:rtl/>
          <w:lang w:val="en-SG" w:eastAsia="zh-CN"/>
        </w:rPr>
        <w:t xml:space="preserve">هذا التقرير </w:t>
      </w:r>
      <w:r>
        <w:rPr>
          <w:rFonts w:eastAsia="Arial" w:hint="cs"/>
          <w:bdr w:val="nil"/>
          <w:rtl/>
          <w:lang w:val="en-SG" w:eastAsia="zh-CN"/>
        </w:rPr>
        <w:t>مما يلي</w:t>
      </w:r>
      <w:r w:rsidRPr="00F44BDC">
        <w:rPr>
          <w:rFonts w:eastAsia="Arial"/>
          <w:bdr w:val="nil"/>
          <w:rtl/>
          <w:lang w:val="en-SG" w:eastAsia="zh-CN"/>
        </w:rPr>
        <w:t>:</w:t>
      </w:r>
    </w:p>
    <w:p w:rsidR="00EE7F97" w:rsidRPr="00D81DBC" w:rsidRDefault="00EE7F97" w:rsidP="00EE7F97">
      <w:pPr>
        <w:bidi/>
        <w:spacing w:after="240" w:line="360" w:lineRule="exact"/>
        <w:ind w:left="566"/>
        <w:rPr>
          <w:rFonts w:ascii="Arabic Typesetting" w:eastAsia="SimSun" w:hAnsi="Arabic Typesetting" w:cs="Arabic Typesetting"/>
          <w:sz w:val="36"/>
          <w:szCs w:val="36"/>
          <w:rtl/>
          <w:lang w:val="en-SG" w:eastAsia="zh-CN"/>
        </w:rPr>
      </w:pP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lang w:val="en-SG" w:eastAsia="zh-CN"/>
        </w:rPr>
        <w:t>1</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 xml:space="preserve">يقدم الجزء الأول أبرز النقاط بخصوص تنفيذ أجندة التنمية </w:t>
      </w:r>
      <w:r>
        <w:rPr>
          <w:rFonts w:ascii="Arabic Typesetting" w:eastAsia="Arial" w:hAnsi="Arabic Typesetting" w:cs="Arabic Typesetting"/>
          <w:sz w:val="36"/>
          <w:szCs w:val="36"/>
          <w:bdr w:val="nil"/>
          <w:rtl/>
          <w:lang w:val="en-SG" w:eastAsia="zh-CN"/>
        </w:rPr>
        <w:t>وتعميمه على المستويين التاليين:</w:t>
      </w:r>
    </w:p>
    <w:p w:rsidR="00EE7F97" w:rsidRPr="00D81DBC" w:rsidRDefault="00EE7F97" w:rsidP="00EE7F97">
      <w:pPr>
        <w:bidi/>
        <w:spacing w:after="240" w:line="360" w:lineRule="exact"/>
        <w:ind w:left="1133"/>
        <w:rPr>
          <w:rFonts w:ascii="Arabic Typesetting" w:eastAsia="SimSun" w:hAnsi="Arabic Typesetting" w:cs="Arabic Typesetting"/>
          <w:sz w:val="36"/>
          <w:szCs w:val="36"/>
          <w:lang w:val="en-SG" w:eastAsia="zh-CN"/>
        </w:rPr>
      </w:pPr>
      <w:r w:rsidRPr="00D81DBC">
        <w:rPr>
          <w:rFonts w:ascii="Arabic Typesetting" w:eastAsia="Arial" w:hAnsi="Arabic Typesetting" w:cs="Arabic Typesetting"/>
          <w:sz w:val="36"/>
          <w:szCs w:val="36"/>
          <w:bdr w:val="nil"/>
          <w:rtl/>
          <w:lang w:val="en-SG" w:eastAsia="zh-CN"/>
        </w:rPr>
        <w:t>(أ)</w:t>
      </w:r>
      <w:r w:rsidRPr="00D81DBC">
        <w:rPr>
          <w:rFonts w:ascii="Arabic Typesetting" w:eastAsia="Arial" w:hAnsi="Arabic Typesetting" w:cs="Arabic Typesetting"/>
          <w:sz w:val="36"/>
          <w:szCs w:val="36"/>
          <w:bdr w:val="nil"/>
          <w:rtl/>
          <w:lang w:val="en-SG" w:eastAsia="zh-CN"/>
        </w:rPr>
        <w:tab/>
        <w:t>الأنشطة العادية لبرامج الويبو؛</w:t>
      </w:r>
    </w:p>
    <w:p w:rsidR="00EE7F97" w:rsidRPr="00D81DBC" w:rsidRDefault="00EE7F97" w:rsidP="00EE7F97">
      <w:pPr>
        <w:bidi/>
        <w:spacing w:after="240" w:line="360" w:lineRule="exact"/>
        <w:ind w:left="1133"/>
        <w:rPr>
          <w:rFonts w:ascii="Arabic Typesetting" w:eastAsia="SimSun" w:hAnsi="Arabic Typesetting" w:cs="Arabic Typesetting"/>
          <w:sz w:val="36"/>
          <w:szCs w:val="36"/>
          <w:lang w:val="en-SG" w:eastAsia="zh-CN"/>
        </w:rPr>
      </w:pPr>
      <w:r w:rsidRPr="00D81DBC">
        <w:rPr>
          <w:rFonts w:ascii="Arabic Typesetting" w:eastAsia="Arial" w:hAnsi="Arabic Typesetting" w:cs="Arabic Typesetting"/>
          <w:sz w:val="36"/>
          <w:szCs w:val="36"/>
          <w:bdr w:val="nil"/>
          <w:rtl/>
          <w:lang w:val="en-SG" w:eastAsia="zh-CN"/>
        </w:rPr>
        <w:t>(ب)</w:t>
      </w:r>
      <w:r w:rsidRPr="00D81DBC">
        <w:rPr>
          <w:rFonts w:ascii="Arabic Typesetting" w:eastAsia="Arial" w:hAnsi="Arabic Typesetting" w:cs="Arabic Typesetting"/>
          <w:sz w:val="36"/>
          <w:szCs w:val="36"/>
          <w:bdr w:val="nil"/>
          <w:rtl/>
          <w:lang w:val="en-SG" w:eastAsia="zh-CN"/>
        </w:rPr>
        <w:tab/>
        <w:t>وعمل هيئات الويبو الأخرى.</w:t>
      </w:r>
    </w:p>
    <w:p w:rsidR="00EE7F97" w:rsidRPr="00D81DBC" w:rsidRDefault="00EE7F97" w:rsidP="00EE7F97">
      <w:pPr>
        <w:bidi/>
        <w:spacing w:after="240" w:line="360" w:lineRule="exact"/>
        <w:ind w:left="566"/>
        <w:rPr>
          <w:rFonts w:ascii="Arabic Typesetting" w:eastAsia="SimSun" w:hAnsi="Arabic Typesetting" w:cs="Arabic Typesetting"/>
          <w:sz w:val="36"/>
          <w:szCs w:val="36"/>
          <w:lang w:val="en-SG" w:eastAsia="zh-CN"/>
        </w:rPr>
      </w:pP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lang w:val="en-SG" w:eastAsia="zh-CN"/>
        </w:rPr>
        <w:t>2</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ويصف الجزء الثاني التطورات الرئيسية في تنفيذ مشروعات أجندة التنمية</w:t>
      </w:r>
      <w:r>
        <w:rPr>
          <w:rFonts w:ascii="Arabic Typesetting" w:eastAsia="Arial" w:hAnsi="Arabic Typesetting" w:cs="Arabic Typesetting" w:hint="cs"/>
          <w:sz w:val="36"/>
          <w:szCs w:val="36"/>
          <w:bdr w:val="nil"/>
          <w:rtl/>
          <w:lang w:val="en-SG" w:eastAsia="zh-CN"/>
        </w:rPr>
        <w:t xml:space="preserve"> الجارية</w:t>
      </w:r>
      <w:r w:rsidRPr="00D81DBC">
        <w:rPr>
          <w:rFonts w:ascii="Arabic Typesetting" w:eastAsia="Arial" w:hAnsi="Arabic Typesetting" w:cs="Arabic Typesetting"/>
          <w:sz w:val="36"/>
          <w:szCs w:val="36"/>
          <w:bdr w:val="nil"/>
          <w:rtl/>
          <w:lang w:val="en-SG" w:eastAsia="zh-CN"/>
        </w:rPr>
        <w:t>.</w:t>
      </w:r>
    </w:p>
    <w:p w:rsidR="00EE7F97" w:rsidRPr="00D81DBC" w:rsidRDefault="00EE7F97" w:rsidP="00EE7F97">
      <w:pPr>
        <w:pStyle w:val="NumberedParaAR"/>
        <w:rPr>
          <w:rFonts w:eastAsia="SimSun"/>
          <w:lang w:val="en-SG" w:eastAsia="zh-CN"/>
        </w:rPr>
      </w:pPr>
      <w:r w:rsidRPr="00D81DBC">
        <w:rPr>
          <w:rFonts w:eastAsia="Arial"/>
          <w:bdr w:val="nil"/>
          <w:rtl/>
          <w:lang w:val="en-SG" w:eastAsia="zh-CN"/>
        </w:rPr>
        <w:t xml:space="preserve">وتقدم المرفقات التالية لمحة </w:t>
      </w:r>
      <w:r w:rsidRPr="00D81DBC">
        <w:rPr>
          <w:rFonts w:eastAsia="Arial" w:hint="cs"/>
          <w:bdr w:val="nil"/>
          <w:rtl/>
          <w:lang w:val="en-SG" w:eastAsia="zh-CN"/>
        </w:rPr>
        <w:t>عما</w:t>
      </w:r>
      <w:r w:rsidRPr="00D81DBC">
        <w:rPr>
          <w:rFonts w:eastAsia="Arial"/>
          <w:bdr w:val="nil"/>
          <w:rtl/>
          <w:lang w:val="en-SG" w:eastAsia="zh-CN"/>
        </w:rPr>
        <w:t xml:space="preserve"> يلي:</w:t>
      </w:r>
    </w:p>
    <w:p w:rsidR="00EE7F97" w:rsidRPr="00D81DBC" w:rsidRDefault="00EE7F97" w:rsidP="00532104">
      <w:pPr>
        <w:bidi/>
        <w:spacing w:after="240" w:line="360" w:lineRule="exact"/>
        <w:ind w:left="566"/>
        <w:rPr>
          <w:rFonts w:ascii="Arabic Typesetting" w:eastAsia="SimSun" w:hAnsi="Arabic Typesetting" w:cs="Arabic Typesetting"/>
          <w:sz w:val="36"/>
          <w:szCs w:val="36"/>
          <w:lang w:val="en-SG" w:eastAsia="zh-CN"/>
        </w:rPr>
      </w:pP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lang w:val="en-SG" w:eastAsia="zh-CN"/>
        </w:rPr>
        <w:t>1</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 xml:space="preserve">وضع تنفيذ توصيات أجندة التنمية </w:t>
      </w:r>
      <w:r w:rsidR="00532104">
        <w:rPr>
          <w:rFonts w:ascii="Arabic Typesetting" w:eastAsia="Arial" w:hAnsi="Arabic Typesetting" w:cs="Arabic Typesetting" w:hint="cs"/>
          <w:sz w:val="36"/>
          <w:szCs w:val="36"/>
          <w:bdr w:val="nil"/>
          <w:rtl/>
          <w:lang w:val="en-SG" w:eastAsia="zh-CN"/>
        </w:rPr>
        <w:t>الخمس</w:t>
      </w:r>
      <w:r w:rsidRPr="00D81DBC">
        <w:rPr>
          <w:rFonts w:ascii="Arabic Typesetting" w:eastAsia="Arial" w:hAnsi="Arabic Typesetting" w:cs="Arabic Typesetting"/>
          <w:sz w:val="36"/>
          <w:szCs w:val="36"/>
          <w:bdr w:val="nil"/>
          <w:rtl/>
          <w:lang w:val="en-SG" w:eastAsia="zh-CN"/>
        </w:rPr>
        <w:t xml:space="preserve"> والأربعين (المرفق الأول).</w:t>
      </w:r>
    </w:p>
    <w:p w:rsidR="00EE7F97" w:rsidRPr="00D5792E" w:rsidRDefault="00EE7F97" w:rsidP="00EE7F97">
      <w:pPr>
        <w:bidi/>
        <w:spacing w:after="240" w:line="360" w:lineRule="exact"/>
        <w:ind w:left="566"/>
        <w:rPr>
          <w:rFonts w:ascii="Arabic Typesetting" w:eastAsia="Arial" w:hAnsi="Arabic Typesetting" w:cs="Arabic Typesetting"/>
          <w:sz w:val="36"/>
          <w:szCs w:val="36"/>
          <w:bdr w:val="nil"/>
          <w:lang w:val="en-SG" w:eastAsia="zh-CN"/>
        </w:rPr>
      </w:pP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lang w:val="en-SG" w:eastAsia="zh-CN"/>
        </w:rPr>
        <w:t>2</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ومشروعات أجندة التنمية التي كانت قيد التنفيذ في عام</w:t>
      </w:r>
      <w:r>
        <w:rPr>
          <w:rFonts w:ascii="Arabic Typesetting" w:eastAsia="Arial" w:hAnsi="Arabic Typesetting" w:cs="Arabic Typesetting" w:hint="cs"/>
          <w:sz w:val="36"/>
          <w:szCs w:val="36"/>
          <w:bdr w:val="nil"/>
          <w:rtl/>
          <w:lang w:val="en-SG" w:eastAsia="zh-CN"/>
        </w:rPr>
        <w:t xml:space="preserve"> 2018</w:t>
      </w:r>
      <w:r>
        <w:rPr>
          <w:rStyle w:val="FootnoteReference"/>
          <w:rFonts w:eastAsia="Arial"/>
          <w:bdr w:val="nil"/>
          <w:rtl/>
          <w:lang w:val="en-SG" w:eastAsia="zh-CN"/>
        </w:rPr>
        <w:footnoteReference w:id="2"/>
      </w:r>
      <w:r w:rsidRPr="00D81DBC">
        <w:rPr>
          <w:rFonts w:ascii="Arabic Typesetting" w:eastAsia="Arial" w:hAnsi="Arabic Typesetting" w:cs="Arabic Typesetting"/>
          <w:sz w:val="36"/>
          <w:szCs w:val="36"/>
          <w:bdr w:val="nil"/>
          <w:rtl/>
          <w:lang w:val="en-SG" w:eastAsia="zh-CN"/>
        </w:rPr>
        <w:t xml:space="preserve"> (المرفق الثاني)؛</w:t>
      </w:r>
    </w:p>
    <w:p w:rsidR="00EE7F97" w:rsidRPr="00D5792E" w:rsidRDefault="00EE7F97" w:rsidP="00EE7F97">
      <w:pPr>
        <w:bidi/>
        <w:spacing w:after="240" w:line="360" w:lineRule="exact"/>
        <w:ind w:left="566"/>
        <w:rPr>
          <w:rFonts w:ascii="Arabic Typesetting" w:eastAsia="Arial" w:hAnsi="Arabic Typesetting" w:cs="Arabic Typesetting"/>
          <w:sz w:val="36"/>
          <w:szCs w:val="36"/>
          <w:bdr w:val="nil"/>
          <w:lang w:val="en-SG" w:eastAsia="zh-CN"/>
        </w:rPr>
      </w:pP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lang w:val="en-SG" w:eastAsia="zh-CN"/>
        </w:rPr>
        <w:t>3</w:t>
      </w:r>
      <w:r w:rsidRPr="00D81DBC">
        <w:rPr>
          <w:rFonts w:ascii="Arabic Typesetting" w:eastAsia="Arial" w:hAnsi="Arabic Typesetting" w:cs="Arabic Typesetting"/>
          <w:sz w:val="36"/>
          <w:szCs w:val="36"/>
          <w:bdr w:val="nil"/>
          <w:rtl/>
          <w:lang w:val="en-SG" w:eastAsia="zh-CN"/>
        </w:rPr>
        <w:t>"</w:t>
      </w:r>
      <w:r w:rsidRPr="00D81DBC">
        <w:rPr>
          <w:rFonts w:ascii="Arabic Typesetting" w:eastAsia="Arial" w:hAnsi="Arabic Typesetting" w:cs="Arabic Typesetting"/>
          <w:sz w:val="36"/>
          <w:szCs w:val="36"/>
          <w:bdr w:val="nil"/>
          <w:rtl/>
          <w:lang w:val="en-SG" w:eastAsia="zh-CN"/>
        </w:rPr>
        <w:tab/>
        <w:t>ومشروعات أجندة التنمية المنجزة والمُقيّمة، إضافة إلى التوصيات الرئيسية التي قدَّمها المُقيِّمون الخارجيون (المرفق الثالث).</w:t>
      </w:r>
    </w:p>
    <w:p w:rsidR="00EE7F97" w:rsidRPr="0055347F" w:rsidRDefault="00EE7F97" w:rsidP="0055347F">
      <w:pPr>
        <w:pStyle w:val="Heading2"/>
        <w:rPr>
          <w:rFonts w:eastAsia="Arial"/>
          <w:b/>
          <w:bCs/>
          <w:bdr w:val="nil"/>
          <w:rtl/>
          <w:lang w:eastAsia="zh-CN"/>
        </w:rPr>
      </w:pPr>
      <w:r w:rsidRPr="0055347F">
        <w:rPr>
          <w:rFonts w:eastAsia="Arial"/>
          <w:b/>
          <w:bCs/>
          <w:bdr w:val="nil"/>
          <w:rtl/>
          <w:lang w:eastAsia="zh-CN"/>
        </w:rPr>
        <w:t xml:space="preserve">الجزء </w:t>
      </w:r>
      <w:r w:rsidRPr="0055347F">
        <w:rPr>
          <w:rFonts w:eastAsia="Arial" w:hint="cs"/>
          <w:b/>
          <w:bCs/>
          <w:bdr w:val="nil"/>
          <w:rtl/>
          <w:lang w:eastAsia="zh-CN"/>
        </w:rPr>
        <w:t xml:space="preserve">الأول: </w:t>
      </w:r>
      <w:r w:rsidRPr="0055347F">
        <w:rPr>
          <w:rFonts w:eastAsia="Arial"/>
          <w:b/>
          <w:bCs/>
          <w:bdr w:val="nil"/>
          <w:rtl/>
          <w:lang w:eastAsia="zh-CN"/>
        </w:rPr>
        <w:tab/>
        <w:t>تنفيذ أجندة التنمية وتعميمه في الأنشطة العادية لبرامج الويبو</w:t>
      </w:r>
    </w:p>
    <w:p w:rsidR="00EE7F97" w:rsidRPr="007E56A5" w:rsidRDefault="00EE7F97" w:rsidP="00EE7F97">
      <w:pPr>
        <w:pStyle w:val="NumberedParaAR"/>
        <w:rPr>
          <w:rFonts w:eastAsia="Arial"/>
          <w:bdr w:val="nil"/>
          <w:lang w:val="en-SG" w:eastAsia="zh-CN"/>
        </w:rPr>
      </w:pPr>
      <w:r w:rsidRPr="007E56A5">
        <w:rPr>
          <w:rFonts w:eastAsia="Arial"/>
          <w:bdr w:val="nil"/>
          <w:rtl/>
          <w:lang w:val="en-SG" w:eastAsia="zh-CN"/>
        </w:rPr>
        <w:t>لا تزال أهداف الويبو الاستراتيجية وبرامجها تتماشى مع الأولويات المُحدَّدة في خطة عام 2030. وتواصل المنظمة تقديم مجموعة واسعة من المبادرات وأنشطة المساعدة التقنية وتكوين الكفاءات و</w:t>
      </w:r>
      <w:r w:rsidRPr="007E56A5">
        <w:rPr>
          <w:rFonts w:eastAsia="Arial" w:hint="cs"/>
          <w:bdr w:val="nil"/>
          <w:rtl/>
          <w:lang w:val="en-SG" w:eastAsia="zh-CN"/>
        </w:rPr>
        <w:t>إ</w:t>
      </w:r>
      <w:r w:rsidRPr="007E56A5">
        <w:rPr>
          <w:rFonts w:eastAsia="Arial"/>
          <w:bdr w:val="nil"/>
          <w:rtl/>
          <w:lang w:val="en-SG" w:eastAsia="zh-CN"/>
        </w:rPr>
        <w:t xml:space="preserve">عداد المنصات وقواعد البيانات وإقامة الشراكات لمساعدة دولها الأعضاء </w:t>
      </w:r>
      <w:r w:rsidRPr="007E56A5">
        <w:rPr>
          <w:rFonts w:eastAsia="Arial" w:hint="cs"/>
          <w:bdr w:val="nil"/>
          <w:rtl/>
          <w:lang w:val="en-SG" w:eastAsia="zh-CN"/>
        </w:rPr>
        <w:t>على النهوض ب</w:t>
      </w:r>
      <w:r w:rsidRPr="007E56A5">
        <w:rPr>
          <w:rFonts w:eastAsia="Arial"/>
          <w:bdr w:val="nil"/>
          <w:rtl/>
          <w:lang w:val="en-SG" w:eastAsia="zh-CN"/>
        </w:rPr>
        <w:t>بيئة إيجابية للاستفادة من المزايا الكاملة للابتكار والإبداع.</w:t>
      </w:r>
    </w:p>
    <w:p w:rsidR="00EE7F97" w:rsidRPr="007E56A5" w:rsidRDefault="007E56A5" w:rsidP="00EE7F97">
      <w:pPr>
        <w:pStyle w:val="NumberedParaAR"/>
        <w:rPr>
          <w:rFonts w:eastAsia="Arial"/>
          <w:bdr w:val="nil"/>
          <w:lang w:val="en-SG" w:eastAsia="zh-CN"/>
        </w:rPr>
      </w:pPr>
      <w:r>
        <w:rPr>
          <w:rFonts w:eastAsia="Arial" w:hint="cs"/>
          <w:bdr w:val="nil"/>
          <w:rtl/>
          <w:lang w:val="en-SG" w:eastAsia="zh-CN"/>
        </w:rPr>
        <w:t>و</w:t>
      </w:r>
      <w:r w:rsidR="00EE7F97" w:rsidRPr="007E56A5">
        <w:rPr>
          <w:rFonts w:eastAsia="Arial"/>
          <w:bdr w:val="nil"/>
          <w:rtl/>
          <w:lang w:val="en-SG" w:eastAsia="zh-CN"/>
        </w:rPr>
        <w:t>كان "تقرير أداء البرنامج 2016/17 أول تقرير يجمع بين تقرير الإدارة المالية السابق وتقرير أداء البرنامج. وقد قدم تقييماً شاملاً وشفافاً للأداء البرنامجي والمالي في الثنائية 2016/17، بالإضافة إلى استعراض عام للنفقات الفعلية بما في ذلك نفقات التنمية حسب النتيجة.</w:t>
      </w:r>
    </w:p>
    <w:p w:rsidR="00EE7F97" w:rsidRPr="003279A9" w:rsidRDefault="00EE7F97" w:rsidP="00EE7F97">
      <w:pPr>
        <w:pStyle w:val="NumberedParaAR"/>
        <w:rPr>
          <w:rFonts w:eastAsia="Arial"/>
          <w:bdr w:val="nil"/>
          <w:lang w:val="en-SG" w:eastAsia="zh-CN"/>
        </w:rPr>
      </w:pPr>
      <w:r w:rsidRPr="003279A9">
        <w:rPr>
          <w:rFonts w:eastAsia="Arial"/>
          <w:bdr w:val="nil"/>
          <w:rtl/>
          <w:lang w:val="en-SG" w:eastAsia="zh-CN"/>
        </w:rPr>
        <w:t xml:space="preserve">وقد تضمن تقرير أداء البرنامج </w:t>
      </w:r>
      <w:r w:rsidR="007E56A5" w:rsidRPr="003279A9">
        <w:rPr>
          <w:rFonts w:eastAsia="Arial"/>
          <w:bdr w:val="nil"/>
          <w:lang w:val="en-SG" w:eastAsia="zh-CN"/>
        </w:rPr>
        <w:t>17/2016</w:t>
      </w:r>
      <w:r w:rsidRPr="003279A9">
        <w:rPr>
          <w:rFonts w:eastAsia="Arial"/>
          <w:bdr w:val="nil"/>
          <w:rtl/>
          <w:lang w:val="en-SG" w:eastAsia="zh-CN"/>
        </w:rPr>
        <w:t xml:space="preserve"> أيضًا تحسينات رئيسية أخرى، بما في ذلك قسم مستقل عن تنفيذ أجندة التنمية، والذي قدم معلومات شاملة تتعلق بمشاريع أجندة التنمية الجارية والأنشطة المعتمدة من اللجنة، وتعميم مشاريع أجندة التنمية المكتملة، وكيف وجهت مبادئ أجندة التنمية عمل البرامج نحو تحقيق النتائج المرتقبة. بالإضافة إلى ذلك، كان تقرير أداء البرنامج </w:t>
      </w:r>
      <w:r w:rsidR="007E56A5" w:rsidRPr="003279A9">
        <w:rPr>
          <w:rFonts w:eastAsia="Arial"/>
          <w:bdr w:val="nil"/>
          <w:lang w:val="en-SG" w:eastAsia="zh-CN"/>
        </w:rPr>
        <w:t>17/2016</w:t>
      </w:r>
      <w:r w:rsidRPr="003279A9">
        <w:rPr>
          <w:rFonts w:eastAsia="Arial"/>
          <w:bdr w:val="nil"/>
          <w:rtl/>
          <w:lang w:val="en-SG" w:eastAsia="zh-CN"/>
        </w:rPr>
        <w:t xml:space="preserve"> أول تقرير يتضمن صلات البرامج بأهداف التنمية المستدامة على مستوى مؤشر الأداء. ومن بين واحد وثلاثين برنامجًا في الثنائية </w:t>
      </w:r>
      <w:r w:rsidR="007E56A5" w:rsidRPr="003279A9">
        <w:rPr>
          <w:rFonts w:eastAsia="Arial"/>
          <w:bdr w:val="nil"/>
          <w:lang w:val="en-SG" w:eastAsia="zh-CN"/>
        </w:rPr>
        <w:t>17/2016</w:t>
      </w:r>
      <w:r w:rsidRPr="003279A9">
        <w:rPr>
          <w:rFonts w:eastAsia="Arial"/>
          <w:bdr w:val="nil"/>
          <w:rtl/>
          <w:lang w:val="en-SG" w:eastAsia="zh-CN"/>
        </w:rPr>
        <w:t>، أبلغ اثنان وعشرون برنامجًا بشكل موضوعي عن مدى استرشادها في عملها بتوصيات أجندة التنمية، وأشار واحد وعشرون برنامجًا إلى وجود صلات بأهداف التنمية المستدامة.</w:t>
      </w:r>
    </w:p>
    <w:p w:rsidR="00EE7F97" w:rsidRPr="003279A9" w:rsidRDefault="00EE7F97" w:rsidP="003279A9">
      <w:pPr>
        <w:pStyle w:val="NumberedParaAR"/>
        <w:rPr>
          <w:rFonts w:eastAsia="Arial"/>
          <w:bdr w:val="nil"/>
          <w:lang w:val="en-SG" w:eastAsia="zh-CN"/>
        </w:rPr>
      </w:pPr>
      <w:r>
        <w:rPr>
          <w:rtl/>
        </w:rPr>
        <w:t xml:space="preserve">وقد </w:t>
      </w:r>
      <w:r w:rsidRPr="00E46CDD">
        <w:rPr>
          <w:rtl/>
        </w:rPr>
        <w:t>وافقت اللجنة، في دورتها الثامنة عشرة، على اقتراح مكون من ست نقاط بشأن المساعدة التقنية</w:t>
      </w:r>
      <w:r>
        <w:rPr>
          <w:rStyle w:val="FootnoteReference"/>
          <w:rtl/>
        </w:rPr>
        <w:footnoteReference w:id="3"/>
      </w:r>
      <w:r w:rsidRPr="00E46CDD">
        <w:rPr>
          <w:rtl/>
        </w:rPr>
        <w:t xml:space="preserve"> كلفت فيه الأمانة بمواصلة تحسين التنسيق الداخلي في المنظمة، والتعاون مع وكالات الأمم المتحدة وبرامجها وسائر المنظمات الدولية المعنية، وكذلك التعاون مع المكاتب الوطنية والإقليمية للملكية الفكرية بشأن القضايا المتعلقة بالمساعدة التقنية وتكوين </w:t>
      </w:r>
      <w:r w:rsidRPr="00E46CDD">
        <w:rPr>
          <w:rtl/>
        </w:rPr>
        <w:lastRenderedPageBreak/>
        <w:t>الكفاءات والتعاون الموجه نحو التنمية. واستجابت الأمانة بالوثيقة</w:t>
      </w:r>
      <w:r w:rsidR="003279A9">
        <w:rPr>
          <w:rFonts w:hint="cs"/>
          <w:rtl/>
        </w:rPr>
        <w:t xml:space="preserve"> </w:t>
      </w:r>
      <w:r w:rsidR="003279A9" w:rsidRPr="003279A9">
        <w:t>CDIP/22/11</w:t>
      </w:r>
      <w:r w:rsidR="003279A9">
        <w:rPr>
          <w:rFonts w:hint="cs"/>
          <w:rtl/>
        </w:rPr>
        <w:t xml:space="preserve"> </w:t>
      </w:r>
      <w:r>
        <w:rPr>
          <w:rStyle w:val="FootnoteReference"/>
        </w:rPr>
        <w:footnoteReference w:id="4"/>
      </w:r>
      <w:r w:rsidRPr="00E46CDD">
        <w:rPr>
          <w:rtl/>
        </w:rPr>
        <w:t xml:space="preserve">، حيث أبلغت فيها عن الإجراءات المتخذة لمواصلة </w:t>
      </w:r>
      <w:r w:rsidRPr="003279A9">
        <w:rPr>
          <w:rFonts w:eastAsia="Arial"/>
          <w:bdr w:val="nil"/>
          <w:rtl/>
          <w:lang w:val="en-SG" w:eastAsia="zh-CN"/>
        </w:rPr>
        <w:t>تحسين تلك الجوانب وتحديد المقترحات الجديدة، من أجل مواصلة توجيه عمل المنظمة في هذا الصدد. وأشارت الوثيقة إلى أن قطاع التنمية كان مسؤولاً عن ضمان اتباع نهج متسق في تقديم المساعدة التقنية وأن المسؤولية الرئيسية عن تنسيق المشاريع والأنشطة وتبسيطها وتحديد أولوياتها بما يتماشى مع الأهداف الإنمائية لكل بلد تقع أساسًا على عاتق المكاتب الإقليمية باعتبارها الوصية على خطط المساعدة التقنية في الدول الأعضاء. واستمر احترام مبادئ المساعدة التقنية القائمة على الطلب والموجهة نحو التنمية، والتي تهدف إلى تمكين البلدان من استخدام نظام الملكية الفكرية لديها والاستفادة من مشاركتها في الاقتصاد العالمي القائم على المعرفة والابتكار</w:t>
      </w:r>
      <w:r w:rsidRPr="003279A9">
        <w:rPr>
          <w:rFonts w:eastAsia="Arial"/>
          <w:bdr w:val="nil"/>
          <w:lang w:val="en-SG" w:eastAsia="zh-CN"/>
        </w:rPr>
        <w:t>.</w:t>
      </w:r>
    </w:p>
    <w:p w:rsidR="00EE7F97" w:rsidRDefault="00EE7F97" w:rsidP="00EE7F97">
      <w:pPr>
        <w:pStyle w:val="NumberedParaAR"/>
        <w:numPr>
          <w:ilvl w:val="0"/>
          <w:numId w:val="0"/>
        </w:numPr>
        <w:rPr>
          <w:rtl/>
        </w:rPr>
      </w:pPr>
      <w:r w:rsidRPr="00E46CDD">
        <w:rPr>
          <w:rtl/>
        </w:rPr>
        <w:t>واستمر تقديم المساعدة التقنية للبلدان النامية والبلدان الأقل نموًا في صياغة الوثائق الوطنية المعنية باستراتيجية الملكية الفكرية. فضلاً عن ذلك، ساعدت الويبو عددًا من البلدان في تقييم أداء الاستراتيجيات الحالية بهدف تحسين تنفيذ خطط العمل الملموسة. وفي أحد السياقات الإقليمية، يجري النظر في وضع إطار للرصد والتقييم لقياس التقدم المحرز بشأن تنفيذ خطة العمل الإقليمية. واعتبارًا من 2018، كان ثمة 63 بلدًا ينفذ استراتيجيات وطنية للملكية الفكرية، في حين كان 13 بلدًا بصدد صياغتها.</w:t>
      </w:r>
    </w:p>
    <w:p w:rsidR="00EE7F97" w:rsidRPr="003279A9" w:rsidRDefault="00EE7F97" w:rsidP="00EE7F97">
      <w:pPr>
        <w:pStyle w:val="NumberedParaAR"/>
        <w:rPr>
          <w:rFonts w:eastAsia="Arial"/>
          <w:bdr w:val="nil"/>
          <w:lang w:val="en-SG" w:eastAsia="zh-CN"/>
        </w:rPr>
      </w:pPr>
      <w:r>
        <w:rPr>
          <w:rtl/>
        </w:rPr>
        <w:t xml:space="preserve">وفي 2018، واصلت أكاديمية الويبو إسهامها </w:t>
      </w:r>
      <w:r w:rsidRPr="003279A9">
        <w:rPr>
          <w:rFonts w:eastAsia="Arial"/>
          <w:bdr w:val="nil"/>
          <w:rtl/>
          <w:lang w:val="en-SG" w:eastAsia="zh-CN"/>
        </w:rPr>
        <w:t>في تكوين الكفاءات البشرية في مجال الملكية الفكرية وإتاحة الوصول إلى التعليم والتدريب في مجال الملكية الفكرية، ولا سيما للبلدان النامية والبلدان الأقل نمواً والبلدان التي تمر اقتصاداتها بمرحلة انتقالية. وقدمت الدورات التعليمية المنتظمة والمتخصصة بشأن الملكية الفكرية والتي تتناول مجموعة كاملة من موضوعات الملكية الفكرية بعدة لغات وصيغ بغية تلبية الطلب المتزايد من الدول الأعضاء في الويبو على التدريب والتعليم في مجال الملكية الفكرية، مع السعي إلى ضمان تحقيق التوازن الجغرافي العادل في عملها. ودرَّبت الأكاديمية نحو 92 ألف مشارك في عام 2018، واستمرت في تعزيز تعاونها مع عدد من البلدان النامية، بدعم من شركاء الأكاديمية وتعاونهم القيّم والمساهمات السخية المقدمة من الدول الأعضاء. وخلال ذلك العام، منحت أكاديمية الويبو أولوية متزايدة إلى التعاون فيما بين بلدان الجنوب والتعاون الثلاثي بغية استيفاء احتياجات التعليم والتدريب في مجال الملكية الفكرية في الجهات المستفيدة.</w:t>
      </w:r>
    </w:p>
    <w:p w:rsidR="00EE7F97" w:rsidRPr="003279A9" w:rsidRDefault="00EE7F97" w:rsidP="00EE7F97">
      <w:pPr>
        <w:pStyle w:val="NumberedParaAR"/>
        <w:numPr>
          <w:ilvl w:val="0"/>
          <w:numId w:val="0"/>
        </w:numPr>
      </w:pPr>
      <w:r>
        <w:rPr>
          <w:rtl/>
        </w:rPr>
        <w:t>ولا تزال أكاديمية الويبو تنفرد بتغطيتها العالمية وتقديمها تدريبا متخصصًا في مجال الملكية الفكرية إلى المسؤولين الحكوميين من خلال برنامج التطوير المهني. وبناء على التقييم والتعقيب بصفة مستمرة، تُصمم الدورات المقدمة في هذا البرنامج خصيصا لتلبية الشروط المهنية للمشاركين المستهدفين</w:t>
      </w:r>
      <w:r>
        <w:t>.</w:t>
      </w:r>
      <w:r>
        <w:rPr>
          <w:rtl/>
        </w:rPr>
        <w:t xml:space="preserve"> وقد زاد عدد البلدان النامية التي أصبحت من الشركاء النشطين في تقديم المهارات والمعرفة المتخصصة إلى غيرها من البلدان النامية والبلدان الأقل نمواً، حيث نُظم ما نسبته 80 بالمائة من الدورات المقدمة في البلدان النامية من خلال شراكات مع مؤسسات في الدول الأعضاء</w:t>
      </w:r>
      <w:r w:rsidRPr="003279A9">
        <w:t>.</w:t>
      </w:r>
    </w:p>
    <w:p w:rsidR="00EE7F97" w:rsidRDefault="00EE7F97" w:rsidP="00EE7F97">
      <w:pPr>
        <w:pStyle w:val="NumberedParaAR"/>
        <w:numPr>
          <w:ilvl w:val="0"/>
          <w:numId w:val="0"/>
        </w:numPr>
        <w:rPr>
          <w:rtl/>
        </w:rPr>
      </w:pPr>
      <w:r w:rsidRPr="009949BD">
        <w:rPr>
          <w:rFonts w:hint="cs"/>
          <w:rtl/>
        </w:rPr>
        <w:t>وقدم</w:t>
      </w:r>
      <w:r w:rsidRPr="009949BD">
        <w:rPr>
          <w:rtl/>
        </w:rPr>
        <w:t xml:space="preserve"> </w:t>
      </w:r>
      <w:r w:rsidRPr="009949BD">
        <w:rPr>
          <w:rFonts w:hint="cs"/>
          <w:rtl/>
        </w:rPr>
        <w:t>برنامج</w:t>
      </w:r>
      <w:r w:rsidRPr="009949BD">
        <w:rPr>
          <w:rtl/>
        </w:rPr>
        <w:t xml:space="preserve"> </w:t>
      </w:r>
      <w:r w:rsidRPr="009949BD">
        <w:rPr>
          <w:rFonts w:hint="cs"/>
          <w:rtl/>
        </w:rPr>
        <w:t>التعل</w:t>
      </w:r>
      <w:r w:rsidR="003279A9">
        <w:rPr>
          <w:rFonts w:hint="cs"/>
          <w:rtl/>
        </w:rPr>
        <w:t>ي</w:t>
      </w:r>
      <w:r w:rsidRPr="009949BD">
        <w:rPr>
          <w:rFonts w:hint="cs"/>
          <w:rtl/>
        </w:rPr>
        <w:t>م</w:t>
      </w:r>
      <w:r w:rsidRPr="009949BD">
        <w:rPr>
          <w:rtl/>
        </w:rPr>
        <w:t xml:space="preserve"> </w:t>
      </w:r>
      <w:r w:rsidRPr="009949BD">
        <w:rPr>
          <w:rFonts w:hint="cs"/>
          <w:rtl/>
        </w:rPr>
        <w:t>عن</w:t>
      </w:r>
      <w:r w:rsidRPr="009949BD">
        <w:rPr>
          <w:rtl/>
        </w:rPr>
        <w:t xml:space="preserve"> </w:t>
      </w:r>
      <w:r w:rsidRPr="009949BD">
        <w:rPr>
          <w:rFonts w:hint="cs"/>
          <w:rtl/>
        </w:rPr>
        <w:t>بعد</w:t>
      </w:r>
      <w:r w:rsidRPr="009949BD">
        <w:rPr>
          <w:rtl/>
        </w:rPr>
        <w:t xml:space="preserve"> </w:t>
      </w:r>
      <w:r w:rsidRPr="009949BD">
        <w:rPr>
          <w:rFonts w:hint="cs"/>
          <w:rtl/>
        </w:rPr>
        <w:t>أكثر</w:t>
      </w:r>
      <w:r w:rsidRPr="009949BD">
        <w:rPr>
          <w:rtl/>
        </w:rPr>
        <w:t xml:space="preserve"> </w:t>
      </w:r>
      <w:r w:rsidRPr="009949BD">
        <w:rPr>
          <w:rFonts w:hint="cs"/>
          <w:rtl/>
        </w:rPr>
        <w:t>من</w:t>
      </w:r>
      <w:r w:rsidRPr="009949BD">
        <w:rPr>
          <w:rtl/>
        </w:rPr>
        <w:t xml:space="preserve"> </w:t>
      </w:r>
      <w:r w:rsidRPr="00F9454D">
        <w:rPr>
          <w:rtl/>
        </w:rPr>
        <w:t xml:space="preserve">208 </w:t>
      </w:r>
      <w:r w:rsidRPr="009949BD">
        <w:rPr>
          <w:rFonts w:hint="cs"/>
          <w:rtl/>
        </w:rPr>
        <w:t>دورة</w:t>
      </w:r>
      <w:r w:rsidRPr="009949BD">
        <w:rPr>
          <w:rtl/>
        </w:rPr>
        <w:t xml:space="preserve"> </w:t>
      </w:r>
      <w:r w:rsidRPr="009949BD">
        <w:rPr>
          <w:rFonts w:hint="cs"/>
          <w:rtl/>
        </w:rPr>
        <w:t>للتعل</w:t>
      </w:r>
      <w:r w:rsidR="003279A9">
        <w:rPr>
          <w:rFonts w:hint="cs"/>
          <w:rtl/>
        </w:rPr>
        <w:t>ي</w:t>
      </w:r>
      <w:r w:rsidRPr="009949BD">
        <w:rPr>
          <w:rFonts w:hint="cs"/>
          <w:rtl/>
        </w:rPr>
        <w:t>م</w:t>
      </w:r>
      <w:r w:rsidRPr="009949BD">
        <w:rPr>
          <w:rtl/>
        </w:rPr>
        <w:t xml:space="preserve"> </w:t>
      </w:r>
      <w:r w:rsidRPr="009949BD">
        <w:rPr>
          <w:rFonts w:hint="cs"/>
          <w:rtl/>
        </w:rPr>
        <w:t>عن</w:t>
      </w:r>
      <w:r w:rsidRPr="009949BD">
        <w:rPr>
          <w:rtl/>
        </w:rPr>
        <w:t xml:space="preserve"> </w:t>
      </w:r>
      <w:r w:rsidRPr="009949BD">
        <w:rPr>
          <w:rFonts w:hint="cs"/>
          <w:rtl/>
        </w:rPr>
        <w:t>بعد</w:t>
      </w:r>
      <w:r>
        <w:rPr>
          <w:rFonts w:hint="cs"/>
          <w:rtl/>
        </w:rPr>
        <w:t xml:space="preserve"> </w:t>
      </w:r>
      <w:r w:rsidRPr="00F9454D">
        <w:rPr>
          <w:rFonts w:hint="cs"/>
          <w:rtl/>
        </w:rPr>
        <w:t>في</w:t>
      </w:r>
      <w:r w:rsidRPr="00F9454D">
        <w:rPr>
          <w:rtl/>
        </w:rPr>
        <w:t xml:space="preserve"> </w:t>
      </w:r>
      <w:r w:rsidRPr="00F9454D">
        <w:rPr>
          <w:rFonts w:hint="cs"/>
          <w:rtl/>
        </w:rPr>
        <w:t>عام</w:t>
      </w:r>
      <w:r w:rsidRPr="00F9454D">
        <w:rPr>
          <w:rtl/>
        </w:rPr>
        <w:t xml:space="preserve"> 2018.</w:t>
      </w:r>
      <w:r>
        <w:rPr>
          <w:rFonts w:hint="cs"/>
          <w:rtl/>
        </w:rPr>
        <w:t xml:space="preserve"> وأضيفت دورتان/ خدمتان جديدتان، وهما: </w:t>
      </w:r>
      <w:r w:rsidRPr="000D0ABD">
        <w:rPr>
          <w:rFonts w:hint="cs"/>
          <w:rtl/>
        </w:rPr>
        <w:t>خدمة</w:t>
      </w:r>
      <w:r w:rsidRPr="000D0ABD">
        <w:rPr>
          <w:rtl/>
        </w:rPr>
        <w:t xml:space="preserve"> </w:t>
      </w:r>
      <w:r w:rsidRPr="000D0ABD">
        <w:rPr>
          <w:rFonts w:hint="cs"/>
          <w:rtl/>
        </w:rPr>
        <w:t>الملكية</w:t>
      </w:r>
      <w:r w:rsidRPr="000D0ABD">
        <w:rPr>
          <w:rtl/>
        </w:rPr>
        <w:t xml:space="preserve"> </w:t>
      </w:r>
      <w:r w:rsidRPr="000D0ABD">
        <w:rPr>
          <w:rFonts w:hint="cs"/>
          <w:rtl/>
        </w:rPr>
        <w:t>الفكرية</w:t>
      </w:r>
      <w:r w:rsidRPr="000D0ABD">
        <w:rPr>
          <w:rtl/>
        </w:rPr>
        <w:t xml:space="preserve"> </w:t>
      </w:r>
      <w:r w:rsidRPr="000D0ABD">
        <w:rPr>
          <w:rFonts w:hint="cs"/>
          <w:rtl/>
        </w:rPr>
        <w:t>للشباب</w:t>
      </w:r>
      <w:r w:rsidRPr="000D0ABD">
        <w:rPr>
          <w:rtl/>
        </w:rPr>
        <w:t xml:space="preserve"> </w:t>
      </w:r>
      <w:r w:rsidRPr="000D0ABD">
        <w:rPr>
          <w:rFonts w:hint="cs"/>
          <w:rtl/>
        </w:rPr>
        <w:t>والمدرسين</w:t>
      </w:r>
      <w:r w:rsidRPr="000D0ABD">
        <w:rPr>
          <w:rtl/>
        </w:rPr>
        <w:t xml:space="preserve"> (</w:t>
      </w:r>
      <w:r w:rsidRPr="000D0ABD">
        <w:t>IP4Youth &amp; Teachers</w:t>
      </w:r>
      <w:r w:rsidRPr="000D0ABD">
        <w:rPr>
          <w:rtl/>
        </w:rPr>
        <w:t>)</w:t>
      </w:r>
      <w:r>
        <w:rPr>
          <w:rFonts w:hint="cs"/>
          <w:rtl/>
        </w:rPr>
        <w:t xml:space="preserve"> والدورة العامة للقضاة، فضلاً </w:t>
      </w:r>
      <w:r w:rsidRPr="009949BD">
        <w:rPr>
          <w:rFonts w:hint="cs"/>
          <w:rtl/>
        </w:rPr>
        <w:t>عن</w:t>
      </w:r>
      <w:r w:rsidRPr="009949BD">
        <w:rPr>
          <w:rtl/>
        </w:rPr>
        <w:t xml:space="preserve"> </w:t>
      </w:r>
      <w:r w:rsidRPr="009949BD">
        <w:rPr>
          <w:rFonts w:hint="cs"/>
          <w:rtl/>
        </w:rPr>
        <w:t>إضافة</w:t>
      </w:r>
      <w:r w:rsidRPr="009949BD">
        <w:rPr>
          <w:rtl/>
        </w:rPr>
        <w:t xml:space="preserve"> </w:t>
      </w:r>
      <w:r>
        <w:rPr>
          <w:rFonts w:hint="cs"/>
          <w:rtl/>
        </w:rPr>
        <w:t>ثماني</w:t>
      </w:r>
      <w:r w:rsidRPr="009949BD">
        <w:rPr>
          <w:rtl/>
        </w:rPr>
        <w:t xml:space="preserve"> </w:t>
      </w:r>
      <w:r w:rsidRPr="009949BD">
        <w:rPr>
          <w:rFonts w:hint="cs"/>
          <w:rtl/>
        </w:rPr>
        <w:t>نسخ</w:t>
      </w:r>
      <w:r w:rsidRPr="009949BD">
        <w:rPr>
          <w:rtl/>
        </w:rPr>
        <w:t xml:space="preserve"> </w:t>
      </w:r>
      <w:r w:rsidRPr="009949BD">
        <w:rPr>
          <w:rFonts w:hint="cs"/>
          <w:rtl/>
        </w:rPr>
        <w:t>بلغات</w:t>
      </w:r>
      <w:r w:rsidRPr="009949BD">
        <w:rPr>
          <w:rtl/>
        </w:rPr>
        <w:t xml:space="preserve"> </w:t>
      </w:r>
      <w:r w:rsidRPr="009949BD">
        <w:rPr>
          <w:rFonts w:hint="cs"/>
          <w:rtl/>
        </w:rPr>
        <w:t>جديدة</w:t>
      </w:r>
      <w:r w:rsidRPr="009949BD">
        <w:rPr>
          <w:rtl/>
        </w:rPr>
        <w:t xml:space="preserve"> </w:t>
      </w:r>
      <w:r w:rsidRPr="009949BD">
        <w:rPr>
          <w:rFonts w:hint="cs"/>
          <w:rtl/>
        </w:rPr>
        <w:t>لدورات</w:t>
      </w:r>
      <w:r w:rsidRPr="009949BD">
        <w:rPr>
          <w:rtl/>
        </w:rPr>
        <w:t xml:space="preserve"> </w:t>
      </w:r>
      <w:r w:rsidRPr="009949BD">
        <w:rPr>
          <w:rFonts w:hint="cs"/>
          <w:rtl/>
        </w:rPr>
        <w:t>تدريبية</w:t>
      </w:r>
      <w:r>
        <w:rPr>
          <w:rFonts w:hint="cs"/>
          <w:rtl/>
        </w:rPr>
        <w:t xml:space="preserve"> متقدمة</w:t>
      </w:r>
      <w:r w:rsidRPr="009949BD">
        <w:rPr>
          <w:rtl/>
        </w:rPr>
        <w:t xml:space="preserve"> </w:t>
      </w:r>
      <w:r w:rsidRPr="009949BD">
        <w:rPr>
          <w:rFonts w:hint="cs"/>
          <w:rtl/>
        </w:rPr>
        <w:t>قائمة</w:t>
      </w:r>
      <w:r>
        <w:rPr>
          <w:rFonts w:hint="cs"/>
          <w:rtl/>
        </w:rPr>
        <w:t>. وحدث البرنامج إمكانية الوصول إليه من خلال الأجهزة المحمولة من أجل زيادة انتشاره. ولا تزال</w:t>
      </w:r>
      <w:r w:rsidRPr="00CE1184">
        <w:rPr>
          <w:rtl/>
        </w:rPr>
        <w:t xml:space="preserve"> </w:t>
      </w:r>
      <w:r w:rsidRPr="00CE1184">
        <w:rPr>
          <w:rFonts w:hint="cs"/>
          <w:rtl/>
        </w:rPr>
        <w:t>الاتفاقات</w:t>
      </w:r>
      <w:r w:rsidRPr="00CE1184">
        <w:rPr>
          <w:rtl/>
        </w:rPr>
        <w:t xml:space="preserve"> </w:t>
      </w:r>
      <w:r w:rsidRPr="00CE1184">
        <w:rPr>
          <w:rFonts w:hint="cs"/>
          <w:rtl/>
        </w:rPr>
        <w:t>الإطارية</w:t>
      </w:r>
      <w:r w:rsidRPr="00CE1184">
        <w:rPr>
          <w:rtl/>
        </w:rPr>
        <w:t xml:space="preserve"> </w:t>
      </w:r>
      <w:r>
        <w:rPr>
          <w:rFonts w:hint="cs"/>
          <w:rtl/>
        </w:rPr>
        <w:t>الهامة</w:t>
      </w:r>
      <w:r w:rsidRPr="00CE1184">
        <w:rPr>
          <w:rtl/>
        </w:rPr>
        <w:t xml:space="preserve"> </w:t>
      </w:r>
      <w:r w:rsidRPr="00CE1184">
        <w:rPr>
          <w:rFonts w:hint="cs"/>
          <w:rtl/>
        </w:rPr>
        <w:t>المبرمة</w:t>
      </w:r>
      <w:r w:rsidRPr="00CE1184">
        <w:rPr>
          <w:rtl/>
        </w:rPr>
        <w:t xml:space="preserve"> </w:t>
      </w:r>
      <w:r w:rsidRPr="00CE1184">
        <w:rPr>
          <w:rFonts w:hint="cs"/>
          <w:rtl/>
        </w:rPr>
        <w:t>مع</w:t>
      </w:r>
      <w:r w:rsidRPr="00CE1184">
        <w:rPr>
          <w:rtl/>
        </w:rPr>
        <w:t xml:space="preserve"> </w:t>
      </w:r>
      <w:r w:rsidRPr="00CE1184">
        <w:rPr>
          <w:rFonts w:hint="cs"/>
          <w:rtl/>
        </w:rPr>
        <w:t>مكاتب</w:t>
      </w:r>
      <w:r w:rsidRPr="00CE1184">
        <w:rPr>
          <w:rtl/>
        </w:rPr>
        <w:t xml:space="preserve"> </w:t>
      </w:r>
      <w:r w:rsidRPr="00CE1184">
        <w:rPr>
          <w:rFonts w:hint="cs"/>
          <w:rtl/>
        </w:rPr>
        <w:t>الملكية</w:t>
      </w:r>
      <w:r w:rsidRPr="00CE1184">
        <w:rPr>
          <w:rtl/>
        </w:rPr>
        <w:t xml:space="preserve"> </w:t>
      </w:r>
      <w:r w:rsidRPr="00CE1184">
        <w:rPr>
          <w:rFonts w:hint="cs"/>
          <w:rtl/>
        </w:rPr>
        <w:t>الفكرية</w:t>
      </w:r>
      <w:r w:rsidRPr="00CE1184">
        <w:rPr>
          <w:rtl/>
        </w:rPr>
        <w:t xml:space="preserve"> </w:t>
      </w:r>
      <w:r w:rsidRPr="00CE1184">
        <w:rPr>
          <w:rFonts w:hint="cs"/>
          <w:rtl/>
        </w:rPr>
        <w:t>في</w:t>
      </w:r>
      <w:r w:rsidRPr="00CE1184">
        <w:rPr>
          <w:rtl/>
        </w:rPr>
        <w:t xml:space="preserve"> </w:t>
      </w:r>
      <w:r w:rsidRPr="00CE1184">
        <w:rPr>
          <w:rFonts w:hint="cs"/>
          <w:rtl/>
        </w:rPr>
        <w:t>البرازيل</w:t>
      </w:r>
      <w:r w:rsidRPr="00CE1184">
        <w:rPr>
          <w:rtl/>
        </w:rPr>
        <w:t xml:space="preserve"> </w:t>
      </w:r>
      <w:r w:rsidRPr="00CE1184">
        <w:rPr>
          <w:rFonts w:hint="cs"/>
          <w:rtl/>
        </w:rPr>
        <w:t>وكولومبيا</w:t>
      </w:r>
      <w:r w:rsidRPr="00CE1184">
        <w:rPr>
          <w:rtl/>
        </w:rPr>
        <w:t xml:space="preserve"> </w:t>
      </w:r>
      <w:r w:rsidRPr="00CE1184">
        <w:rPr>
          <w:rFonts w:hint="cs"/>
          <w:rtl/>
        </w:rPr>
        <w:t>والصين</w:t>
      </w:r>
      <w:r w:rsidRPr="00CE1184">
        <w:rPr>
          <w:rtl/>
        </w:rPr>
        <w:t xml:space="preserve"> </w:t>
      </w:r>
      <w:r w:rsidRPr="00CE1184">
        <w:rPr>
          <w:rFonts w:hint="cs"/>
          <w:rtl/>
        </w:rPr>
        <w:t>ومصر</w:t>
      </w:r>
      <w:r w:rsidRPr="00CE1184">
        <w:rPr>
          <w:rtl/>
        </w:rPr>
        <w:t xml:space="preserve"> </w:t>
      </w:r>
      <w:r w:rsidRPr="00CE1184">
        <w:rPr>
          <w:rFonts w:hint="cs"/>
          <w:rtl/>
        </w:rPr>
        <w:t>والمكسيك</w:t>
      </w:r>
      <w:r>
        <w:rPr>
          <w:rFonts w:hint="cs"/>
          <w:rtl/>
        </w:rPr>
        <w:t xml:space="preserve"> تعد عاملاً جوهريًا</w:t>
      </w:r>
      <w:r w:rsidRPr="00CE1184">
        <w:rPr>
          <w:rtl/>
        </w:rPr>
        <w:t xml:space="preserve"> </w:t>
      </w:r>
      <w:r w:rsidRPr="00CE1184">
        <w:rPr>
          <w:rFonts w:hint="cs"/>
          <w:rtl/>
        </w:rPr>
        <w:t>في</w:t>
      </w:r>
      <w:r w:rsidRPr="00CE1184">
        <w:rPr>
          <w:rtl/>
        </w:rPr>
        <w:t xml:space="preserve"> </w:t>
      </w:r>
      <w:r w:rsidRPr="00CE1184">
        <w:rPr>
          <w:rFonts w:hint="cs"/>
          <w:rtl/>
        </w:rPr>
        <w:t>توفير</w:t>
      </w:r>
      <w:r w:rsidRPr="00CE1184">
        <w:rPr>
          <w:rtl/>
        </w:rPr>
        <w:t xml:space="preserve"> </w:t>
      </w:r>
      <w:r>
        <w:rPr>
          <w:rFonts w:hint="cs"/>
          <w:rtl/>
        </w:rPr>
        <w:t>ال</w:t>
      </w:r>
      <w:r w:rsidRPr="00CE1184">
        <w:rPr>
          <w:rFonts w:hint="cs"/>
          <w:rtl/>
        </w:rPr>
        <w:t>تدريب</w:t>
      </w:r>
      <w:r w:rsidRPr="00CE1184">
        <w:rPr>
          <w:rtl/>
        </w:rPr>
        <w:t xml:space="preserve"> </w:t>
      </w:r>
      <w:r>
        <w:rPr>
          <w:rFonts w:hint="cs"/>
          <w:rtl/>
        </w:rPr>
        <w:t>ال</w:t>
      </w:r>
      <w:r w:rsidRPr="00CE1184">
        <w:rPr>
          <w:rFonts w:hint="cs"/>
          <w:rtl/>
        </w:rPr>
        <w:t>مخصص</w:t>
      </w:r>
      <w:r w:rsidRPr="00CE1184">
        <w:rPr>
          <w:rtl/>
        </w:rPr>
        <w:t xml:space="preserve"> </w:t>
      </w:r>
      <w:r w:rsidRPr="00CE1184">
        <w:rPr>
          <w:rFonts w:hint="cs"/>
          <w:rtl/>
        </w:rPr>
        <w:t>في</w:t>
      </w:r>
      <w:r w:rsidRPr="00CE1184">
        <w:rPr>
          <w:rtl/>
        </w:rPr>
        <w:t xml:space="preserve"> </w:t>
      </w:r>
      <w:r w:rsidRPr="00CE1184">
        <w:rPr>
          <w:rFonts w:hint="cs"/>
          <w:rtl/>
        </w:rPr>
        <w:t>مجال</w:t>
      </w:r>
      <w:r w:rsidRPr="00CE1184">
        <w:rPr>
          <w:rtl/>
        </w:rPr>
        <w:t xml:space="preserve"> </w:t>
      </w:r>
      <w:r w:rsidRPr="00CE1184">
        <w:rPr>
          <w:rFonts w:hint="cs"/>
          <w:rtl/>
        </w:rPr>
        <w:t>الملكية</w:t>
      </w:r>
      <w:r w:rsidRPr="00CE1184">
        <w:rPr>
          <w:rtl/>
        </w:rPr>
        <w:t xml:space="preserve"> </w:t>
      </w:r>
      <w:r w:rsidRPr="00CE1184">
        <w:rPr>
          <w:rFonts w:hint="cs"/>
          <w:rtl/>
        </w:rPr>
        <w:t>الفكرية</w:t>
      </w:r>
      <w:r w:rsidRPr="00CE1184">
        <w:rPr>
          <w:rtl/>
        </w:rPr>
        <w:t xml:space="preserve"> </w:t>
      </w:r>
      <w:r w:rsidRPr="00CE1184">
        <w:rPr>
          <w:rFonts w:hint="cs"/>
          <w:rtl/>
        </w:rPr>
        <w:t>باستخدام</w:t>
      </w:r>
      <w:r w:rsidRPr="00CE1184">
        <w:rPr>
          <w:rtl/>
        </w:rPr>
        <w:t xml:space="preserve"> </w:t>
      </w:r>
      <w:r w:rsidRPr="00CE1184">
        <w:rPr>
          <w:rFonts w:hint="cs"/>
          <w:rtl/>
        </w:rPr>
        <w:t>دورة</w:t>
      </w:r>
      <w:r w:rsidRPr="00CE1184">
        <w:rPr>
          <w:rtl/>
        </w:rPr>
        <w:t xml:space="preserve"> </w:t>
      </w:r>
      <w:r w:rsidRPr="00CE1184">
        <w:rPr>
          <w:rFonts w:hint="cs"/>
          <w:rtl/>
        </w:rPr>
        <w:t>الويبو</w:t>
      </w:r>
      <w:r w:rsidRPr="00CE1184">
        <w:rPr>
          <w:rtl/>
        </w:rPr>
        <w:t xml:space="preserve"> </w:t>
      </w:r>
      <w:r w:rsidRPr="00CE1184">
        <w:rPr>
          <w:rFonts w:hint="cs"/>
          <w:rtl/>
        </w:rPr>
        <w:t>العامة</w:t>
      </w:r>
      <w:r w:rsidRPr="00CE1184">
        <w:rPr>
          <w:rtl/>
        </w:rPr>
        <w:t xml:space="preserve"> </w:t>
      </w:r>
      <w:r>
        <w:rPr>
          <w:rFonts w:hint="cs"/>
          <w:rtl/>
        </w:rPr>
        <w:t>عن</w:t>
      </w:r>
      <w:r w:rsidRPr="00CE1184">
        <w:rPr>
          <w:rtl/>
        </w:rPr>
        <w:t xml:space="preserve"> </w:t>
      </w:r>
      <w:r w:rsidRPr="00CE1184">
        <w:rPr>
          <w:rFonts w:hint="cs"/>
          <w:rtl/>
        </w:rPr>
        <w:t>الملكية</w:t>
      </w:r>
      <w:r w:rsidRPr="00CE1184">
        <w:rPr>
          <w:rtl/>
        </w:rPr>
        <w:t xml:space="preserve"> </w:t>
      </w:r>
      <w:r w:rsidRPr="00CE1184">
        <w:rPr>
          <w:rFonts w:hint="cs"/>
          <w:rtl/>
        </w:rPr>
        <w:t>الفكرية</w:t>
      </w:r>
      <w:r>
        <w:rPr>
          <w:rFonts w:hint="cs"/>
          <w:rtl/>
        </w:rPr>
        <w:t xml:space="preserve"> </w:t>
      </w:r>
      <w:r w:rsidRPr="00CE1184">
        <w:t>(DL-101)</w:t>
      </w:r>
      <w:r>
        <w:rPr>
          <w:rFonts w:hint="cs"/>
          <w:rtl/>
        </w:rPr>
        <w:t xml:space="preserve">. وقد بدأ إجراء </w:t>
      </w:r>
      <w:r w:rsidRPr="00CE1184">
        <w:rPr>
          <w:rFonts w:hint="cs"/>
          <w:rtl/>
        </w:rPr>
        <w:t>استعراض</w:t>
      </w:r>
      <w:r w:rsidRPr="00CE1184">
        <w:rPr>
          <w:rtl/>
        </w:rPr>
        <w:t xml:space="preserve"> </w:t>
      </w:r>
      <w:r w:rsidRPr="00CE1184">
        <w:rPr>
          <w:rFonts w:hint="cs"/>
          <w:rtl/>
        </w:rPr>
        <w:t>رئيسي</w:t>
      </w:r>
      <w:r w:rsidRPr="00CE1184">
        <w:rPr>
          <w:rtl/>
        </w:rPr>
        <w:t xml:space="preserve"> </w:t>
      </w:r>
      <w:r>
        <w:rPr>
          <w:rFonts w:hint="cs"/>
          <w:rtl/>
        </w:rPr>
        <w:t>لدورة</w:t>
      </w:r>
      <w:r w:rsidRPr="00CE1184">
        <w:t xml:space="preserve"> DL-101 </w:t>
      </w:r>
      <w:r w:rsidRPr="00CE1184">
        <w:rPr>
          <w:rFonts w:hint="cs"/>
          <w:rtl/>
        </w:rPr>
        <w:t>ودورتين</w:t>
      </w:r>
      <w:r w:rsidRPr="00CE1184">
        <w:rPr>
          <w:rtl/>
        </w:rPr>
        <w:t xml:space="preserve"> </w:t>
      </w:r>
      <w:r w:rsidRPr="00CE1184">
        <w:rPr>
          <w:rFonts w:hint="cs"/>
          <w:rtl/>
        </w:rPr>
        <w:t>متقدمتين</w:t>
      </w:r>
      <w:r w:rsidRPr="00CE1184">
        <w:rPr>
          <w:rtl/>
        </w:rPr>
        <w:t xml:space="preserve"> </w:t>
      </w:r>
      <w:r>
        <w:rPr>
          <w:rFonts w:hint="cs"/>
          <w:rtl/>
        </w:rPr>
        <w:t>عن</w:t>
      </w:r>
      <w:r w:rsidRPr="00CE1184">
        <w:rPr>
          <w:rtl/>
        </w:rPr>
        <w:t xml:space="preserve"> </w:t>
      </w:r>
      <w:r>
        <w:rPr>
          <w:rFonts w:hint="cs"/>
          <w:rtl/>
        </w:rPr>
        <w:t>ال</w:t>
      </w:r>
      <w:r w:rsidRPr="00CE1184">
        <w:rPr>
          <w:rFonts w:hint="cs"/>
          <w:rtl/>
        </w:rPr>
        <w:t>براءات</w:t>
      </w:r>
      <w:r w:rsidRPr="00CE1184">
        <w:rPr>
          <w:rtl/>
        </w:rPr>
        <w:t xml:space="preserve"> </w:t>
      </w:r>
      <w:r w:rsidRPr="00CE1184">
        <w:rPr>
          <w:rFonts w:hint="cs"/>
          <w:rtl/>
        </w:rPr>
        <w:t>والعلامات</w:t>
      </w:r>
      <w:r w:rsidRPr="00CE1184">
        <w:rPr>
          <w:rtl/>
        </w:rPr>
        <w:t xml:space="preserve"> </w:t>
      </w:r>
      <w:r w:rsidRPr="00CE1184">
        <w:rPr>
          <w:rFonts w:hint="cs"/>
          <w:rtl/>
        </w:rPr>
        <w:t>التجارية</w:t>
      </w:r>
      <w:r w:rsidRPr="00CE1184">
        <w:rPr>
          <w:rtl/>
        </w:rPr>
        <w:t xml:space="preserve"> </w:t>
      </w:r>
      <w:r w:rsidRPr="00CE1184">
        <w:rPr>
          <w:rFonts w:hint="cs"/>
          <w:rtl/>
        </w:rPr>
        <w:t>والرسوم</w:t>
      </w:r>
      <w:r w:rsidRPr="00CE1184">
        <w:rPr>
          <w:rtl/>
        </w:rPr>
        <w:t xml:space="preserve"> </w:t>
      </w:r>
      <w:r w:rsidRPr="00CE1184">
        <w:rPr>
          <w:rFonts w:hint="cs"/>
          <w:rtl/>
        </w:rPr>
        <w:t>والنماذج</w:t>
      </w:r>
      <w:r w:rsidRPr="00CE1184">
        <w:rPr>
          <w:rtl/>
        </w:rPr>
        <w:t xml:space="preserve"> </w:t>
      </w:r>
      <w:r w:rsidRPr="00CE1184">
        <w:rPr>
          <w:rFonts w:hint="cs"/>
          <w:rtl/>
        </w:rPr>
        <w:t>الصناعية</w:t>
      </w:r>
      <w:r w:rsidRPr="00CE1184">
        <w:rPr>
          <w:rtl/>
        </w:rPr>
        <w:t xml:space="preserve"> </w:t>
      </w:r>
      <w:r>
        <w:rPr>
          <w:rFonts w:hint="cs"/>
          <w:rtl/>
        </w:rPr>
        <w:t>والمؤشرات</w:t>
      </w:r>
      <w:r w:rsidRPr="00CE1184">
        <w:rPr>
          <w:rtl/>
        </w:rPr>
        <w:t xml:space="preserve"> </w:t>
      </w:r>
      <w:r w:rsidRPr="00CE1184">
        <w:rPr>
          <w:rFonts w:hint="cs"/>
          <w:rtl/>
        </w:rPr>
        <w:t>الجغرافية،</w:t>
      </w:r>
      <w:r w:rsidRPr="00CE1184">
        <w:rPr>
          <w:rtl/>
        </w:rPr>
        <w:t xml:space="preserve"> </w:t>
      </w:r>
      <w:r w:rsidRPr="00CE1184">
        <w:rPr>
          <w:rFonts w:hint="cs"/>
          <w:rtl/>
        </w:rPr>
        <w:t>ومن</w:t>
      </w:r>
      <w:r w:rsidRPr="00CE1184">
        <w:rPr>
          <w:rtl/>
        </w:rPr>
        <w:t xml:space="preserve"> </w:t>
      </w:r>
      <w:r w:rsidRPr="00CE1184">
        <w:rPr>
          <w:rFonts w:hint="cs"/>
          <w:rtl/>
        </w:rPr>
        <w:t>المتوقع</w:t>
      </w:r>
      <w:r w:rsidRPr="00CE1184">
        <w:rPr>
          <w:rtl/>
        </w:rPr>
        <w:t xml:space="preserve"> </w:t>
      </w:r>
      <w:r w:rsidRPr="00CE1184">
        <w:rPr>
          <w:rFonts w:hint="cs"/>
          <w:rtl/>
        </w:rPr>
        <w:t>الانتهاء</w:t>
      </w:r>
      <w:r w:rsidRPr="00CE1184">
        <w:rPr>
          <w:rtl/>
        </w:rPr>
        <w:t xml:space="preserve"> </w:t>
      </w:r>
      <w:r w:rsidRPr="00CE1184">
        <w:rPr>
          <w:rFonts w:hint="cs"/>
          <w:rtl/>
        </w:rPr>
        <w:t>منه</w:t>
      </w:r>
      <w:r w:rsidRPr="00CE1184">
        <w:rPr>
          <w:rtl/>
        </w:rPr>
        <w:t xml:space="preserve"> </w:t>
      </w:r>
      <w:r w:rsidRPr="00CE1184">
        <w:rPr>
          <w:rFonts w:hint="cs"/>
          <w:rtl/>
        </w:rPr>
        <w:t>في</w:t>
      </w:r>
      <w:r w:rsidRPr="00CE1184">
        <w:rPr>
          <w:rtl/>
        </w:rPr>
        <w:t xml:space="preserve"> </w:t>
      </w:r>
      <w:r w:rsidRPr="00CE1184">
        <w:rPr>
          <w:rFonts w:hint="cs"/>
          <w:rtl/>
        </w:rPr>
        <w:t>عام</w:t>
      </w:r>
      <w:r w:rsidRPr="00CE1184">
        <w:rPr>
          <w:rtl/>
        </w:rPr>
        <w:t xml:space="preserve"> 2019. </w:t>
      </w:r>
      <w:r>
        <w:rPr>
          <w:rFonts w:hint="cs"/>
          <w:rtl/>
        </w:rPr>
        <w:t>و</w:t>
      </w:r>
      <w:r w:rsidRPr="00CE1184">
        <w:rPr>
          <w:rFonts w:hint="cs"/>
          <w:rtl/>
        </w:rPr>
        <w:t>في</w:t>
      </w:r>
      <w:r w:rsidRPr="00CE1184">
        <w:rPr>
          <w:rtl/>
        </w:rPr>
        <w:t xml:space="preserve"> </w:t>
      </w:r>
      <w:r w:rsidRPr="00CE1184">
        <w:rPr>
          <w:rFonts w:hint="cs"/>
          <w:rtl/>
        </w:rPr>
        <w:t>عام</w:t>
      </w:r>
      <w:r w:rsidRPr="00CE1184">
        <w:rPr>
          <w:rtl/>
        </w:rPr>
        <w:t xml:space="preserve"> 2018</w:t>
      </w:r>
      <w:r w:rsidRPr="00CE1184">
        <w:rPr>
          <w:rFonts w:hint="cs"/>
          <w:rtl/>
        </w:rPr>
        <w:t>،</w:t>
      </w:r>
      <w:r w:rsidRPr="00CE1184">
        <w:rPr>
          <w:rtl/>
        </w:rPr>
        <w:t xml:space="preserve"> </w:t>
      </w:r>
      <w:r w:rsidRPr="00CE1184">
        <w:rPr>
          <w:rFonts w:hint="cs"/>
          <w:rtl/>
        </w:rPr>
        <w:t>سجل</w:t>
      </w:r>
      <w:r w:rsidRPr="00CE1184">
        <w:rPr>
          <w:rtl/>
        </w:rPr>
        <w:t xml:space="preserve"> </w:t>
      </w:r>
      <w:r w:rsidRPr="00CE1184">
        <w:rPr>
          <w:rFonts w:hint="cs"/>
          <w:rtl/>
        </w:rPr>
        <w:lastRenderedPageBreak/>
        <w:t>عدد</w:t>
      </w:r>
      <w:r w:rsidRPr="00CE1184">
        <w:rPr>
          <w:rtl/>
        </w:rPr>
        <w:t xml:space="preserve"> </w:t>
      </w:r>
      <w:r w:rsidRPr="00CE1184">
        <w:rPr>
          <w:rFonts w:hint="cs"/>
          <w:rtl/>
        </w:rPr>
        <w:t>قياسي</w:t>
      </w:r>
      <w:r w:rsidRPr="00CE1184">
        <w:rPr>
          <w:rtl/>
        </w:rPr>
        <w:t xml:space="preserve"> </w:t>
      </w:r>
      <w:r w:rsidRPr="00CE1184">
        <w:rPr>
          <w:rFonts w:hint="cs"/>
          <w:rtl/>
        </w:rPr>
        <w:t>من</w:t>
      </w:r>
      <w:r w:rsidRPr="00CE1184">
        <w:rPr>
          <w:rtl/>
        </w:rPr>
        <w:t xml:space="preserve"> </w:t>
      </w:r>
      <w:r w:rsidRPr="00CE1184">
        <w:rPr>
          <w:rFonts w:hint="cs"/>
          <w:rtl/>
        </w:rPr>
        <w:t>المشاركين</w:t>
      </w:r>
      <w:r w:rsidRPr="00CE1184">
        <w:rPr>
          <w:rtl/>
        </w:rPr>
        <w:t xml:space="preserve"> (90069) </w:t>
      </w:r>
      <w:r>
        <w:rPr>
          <w:rFonts w:hint="cs"/>
          <w:rtl/>
        </w:rPr>
        <w:t>في</w:t>
      </w:r>
      <w:r w:rsidRPr="00CE1184">
        <w:rPr>
          <w:rtl/>
        </w:rPr>
        <w:t xml:space="preserve"> </w:t>
      </w:r>
      <w:r w:rsidRPr="000F371A">
        <w:rPr>
          <w:rFonts w:hint="cs"/>
          <w:rtl/>
        </w:rPr>
        <w:t>الدورات</w:t>
      </w:r>
      <w:r w:rsidRPr="000F371A">
        <w:rPr>
          <w:rtl/>
        </w:rPr>
        <w:t xml:space="preserve"> </w:t>
      </w:r>
      <w:r w:rsidRPr="000F371A">
        <w:rPr>
          <w:rFonts w:hint="cs"/>
          <w:rtl/>
        </w:rPr>
        <w:t>التدريبية</w:t>
      </w:r>
      <w:r w:rsidRPr="000F371A">
        <w:rPr>
          <w:rtl/>
        </w:rPr>
        <w:t xml:space="preserve"> </w:t>
      </w:r>
      <w:r w:rsidRPr="000F371A">
        <w:rPr>
          <w:rFonts w:hint="cs"/>
          <w:rtl/>
        </w:rPr>
        <w:t>المعيارية</w:t>
      </w:r>
      <w:r w:rsidRPr="000F371A">
        <w:rPr>
          <w:rtl/>
        </w:rPr>
        <w:t xml:space="preserve"> </w:t>
      </w:r>
      <w:r w:rsidRPr="000F371A">
        <w:rPr>
          <w:rFonts w:hint="cs"/>
          <w:rtl/>
        </w:rPr>
        <w:t>الأساسية</w:t>
      </w:r>
      <w:r w:rsidRPr="000F371A">
        <w:rPr>
          <w:rtl/>
        </w:rPr>
        <w:t xml:space="preserve"> </w:t>
      </w:r>
      <w:r w:rsidRPr="000F371A">
        <w:rPr>
          <w:rFonts w:hint="cs"/>
          <w:rtl/>
        </w:rPr>
        <w:t>والمتقدمة</w:t>
      </w:r>
      <w:r w:rsidRPr="000F371A">
        <w:rPr>
          <w:rtl/>
        </w:rPr>
        <w:t xml:space="preserve"> </w:t>
      </w:r>
      <w:r>
        <w:rPr>
          <w:rFonts w:hint="cs"/>
          <w:rtl/>
        </w:rPr>
        <w:t>للتعل</w:t>
      </w:r>
      <w:r w:rsidR="003279A9">
        <w:rPr>
          <w:rFonts w:hint="cs"/>
          <w:rtl/>
        </w:rPr>
        <w:t>ي</w:t>
      </w:r>
      <w:r>
        <w:rPr>
          <w:rFonts w:hint="cs"/>
          <w:rtl/>
        </w:rPr>
        <w:t>م</w:t>
      </w:r>
      <w:r w:rsidRPr="000F371A">
        <w:rPr>
          <w:rtl/>
        </w:rPr>
        <w:t xml:space="preserve"> </w:t>
      </w:r>
      <w:r w:rsidRPr="000F371A">
        <w:rPr>
          <w:rFonts w:hint="cs"/>
          <w:rtl/>
        </w:rPr>
        <w:t>عن</w:t>
      </w:r>
      <w:r w:rsidRPr="000F371A">
        <w:rPr>
          <w:rtl/>
        </w:rPr>
        <w:t xml:space="preserve"> </w:t>
      </w:r>
      <w:r w:rsidRPr="000F371A">
        <w:rPr>
          <w:rFonts w:hint="cs"/>
          <w:rtl/>
        </w:rPr>
        <w:t>بعد</w:t>
      </w:r>
      <w:r>
        <w:rPr>
          <w:rFonts w:hint="cs"/>
          <w:rtl/>
        </w:rPr>
        <w:t xml:space="preserve"> فضلاً عن دورتين للتعل</w:t>
      </w:r>
      <w:r w:rsidR="003279A9">
        <w:rPr>
          <w:rFonts w:hint="cs"/>
          <w:rtl/>
        </w:rPr>
        <w:t>ي</w:t>
      </w:r>
      <w:r>
        <w:rPr>
          <w:rFonts w:hint="cs"/>
          <w:rtl/>
        </w:rPr>
        <w:t xml:space="preserve">م المختلط </w:t>
      </w:r>
      <w:r w:rsidRPr="000F371A">
        <w:rPr>
          <w:rFonts w:hint="cs"/>
          <w:rtl/>
        </w:rPr>
        <w:t>بالتدريب</w:t>
      </w:r>
      <w:r w:rsidRPr="000F371A">
        <w:rPr>
          <w:rtl/>
        </w:rPr>
        <w:t xml:space="preserve"> </w:t>
      </w:r>
      <w:r w:rsidRPr="000F371A">
        <w:rPr>
          <w:rFonts w:hint="cs"/>
          <w:rtl/>
        </w:rPr>
        <w:t>وجها</w:t>
      </w:r>
      <w:r w:rsidRPr="000F371A">
        <w:rPr>
          <w:rtl/>
        </w:rPr>
        <w:t xml:space="preserve"> </w:t>
      </w:r>
      <w:r w:rsidRPr="000F371A">
        <w:rPr>
          <w:rFonts w:hint="cs"/>
          <w:rtl/>
        </w:rPr>
        <w:t>لوجه</w:t>
      </w:r>
      <w:r w:rsidRPr="000F371A">
        <w:rPr>
          <w:rtl/>
        </w:rPr>
        <w:t xml:space="preserve"> </w:t>
      </w:r>
      <w:r w:rsidRPr="000F371A">
        <w:rPr>
          <w:rFonts w:hint="cs"/>
          <w:rtl/>
        </w:rPr>
        <w:t>لمديري</w:t>
      </w:r>
      <w:r w:rsidRPr="000F371A">
        <w:rPr>
          <w:rtl/>
        </w:rPr>
        <w:t xml:space="preserve"> </w:t>
      </w:r>
      <w:r w:rsidRPr="000F371A">
        <w:rPr>
          <w:rFonts w:hint="cs"/>
          <w:rtl/>
        </w:rPr>
        <w:t>الملكية</w:t>
      </w:r>
      <w:r w:rsidRPr="000F371A">
        <w:rPr>
          <w:rtl/>
        </w:rPr>
        <w:t xml:space="preserve"> </w:t>
      </w:r>
      <w:r w:rsidRPr="000F371A">
        <w:rPr>
          <w:rFonts w:hint="cs"/>
          <w:rtl/>
        </w:rPr>
        <w:t>الفكرية</w:t>
      </w:r>
      <w:r w:rsidRPr="000F371A">
        <w:rPr>
          <w:rtl/>
        </w:rPr>
        <w:t xml:space="preserve"> </w:t>
      </w:r>
      <w:r w:rsidRPr="000F371A">
        <w:rPr>
          <w:rFonts w:hint="cs"/>
          <w:rtl/>
        </w:rPr>
        <w:t>ومدرسي</w:t>
      </w:r>
      <w:r w:rsidRPr="000F371A">
        <w:rPr>
          <w:rtl/>
        </w:rPr>
        <w:t xml:space="preserve"> </w:t>
      </w:r>
      <w:r w:rsidRPr="000F371A">
        <w:rPr>
          <w:rFonts w:hint="cs"/>
          <w:rtl/>
        </w:rPr>
        <w:t>المرحلتين</w:t>
      </w:r>
      <w:r w:rsidRPr="000F371A">
        <w:rPr>
          <w:rtl/>
        </w:rPr>
        <w:t xml:space="preserve"> </w:t>
      </w:r>
      <w:r w:rsidRPr="000F371A">
        <w:rPr>
          <w:rFonts w:hint="cs"/>
          <w:rtl/>
        </w:rPr>
        <w:t>الإعدادية</w:t>
      </w:r>
      <w:r w:rsidRPr="000F371A">
        <w:rPr>
          <w:rtl/>
        </w:rPr>
        <w:t xml:space="preserve"> </w:t>
      </w:r>
      <w:r w:rsidRPr="000F371A">
        <w:rPr>
          <w:rFonts w:hint="cs"/>
          <w:rtl/>
        </w:rPr>
        <w:t>والثانوية</w:t>
      </w:r>
      <w:r w:rsidRPr="000F371A">
        <w:rPr>
          <w:rtl/>
        </w:rPr>
        <w:t>.</w:t>
      </w:r>
    </w:p>
    <w:p w:rsidR="00EE7F97" w:rsidRDefault="00EE7F97" w:rsidP="00EE7F97">
      <w:pPr>
        <w:pStyle w:val="NumberedParaAR"/>
        <w:numPr>
          <w:ilvl w:val="0"/>
          <w:numId w:val="0"/>
        </w:numPr>
        <w:rPr>
          <w:rFonts w:eastAsia="SimSun"/>
          <w:rtl/>
          <w:lang w:eastAsia="zh-CN"/>
        </w:rPr>
      </w:pPr>
      <w:r w:rsidRPr="00A40DD0">
        <w:rPr>
          <w:rFonts w:eastAsia="SimSun" w:hint="cs"/>
          <w:rtl/>
          <w:lang w:eastAsia="zh-CN"/>
        </w:rPr>
        <w:t>وواصلت</w:t>
      </w:r>
      <w:r w:rsidRPr="00A40DD0">
        <w:rPr>
          <w:rFonts w:eastAsia="SimSun"/>
          <w:rtl/>
          <w:lang w:eastAsia="zh-CN"/>
        </w:rPr>
        <w:t xml:space="preserve"> </w:t>
      </w:r>
      <w:r w:rsidRPr="00A40DD0">
        <w:rPr>
          <w:rFonts w:eastAsia="SimSun" w:hint="cs"/>
          <w:rtl/>
          <w:lang w:eastAsia="zh-CN"/>
        </w:rPr>
        <w:t>أكاديمية</w:t>
      </w:r>
      <w:r w:rsidRPr="00A40DD0">
        <w:rPr>
          <w:rFonts w:eastAsia="SimSun"/>
          <w:rtl/>
          <w:lang w:eastAsia="zh-CN"/>
        </w:rPr>
        <w:t xml:space="preserve"> </w:t>
      </w:r>
      <w:r w:rsidRPr="00A40DD0">
        <w:rPr>
          <w:rFonts w:eastAsia="SimSun" w:hint="cs"/>
          <w:rtl/>
          <w:lang w:eastAsia="zh-CN"/>
        </w:rPr>
        <w:t>الويبو</w:t>
      </w:r>
      <w:r w:rsidRPr="00A40DD0">
        <w:rPr>
          <w:rFonts w:eastAsia="SimSun"/>
          <w:rtl/>
          <w:lang w:eastAsia="zh-CN"/>
        </w:rPr>
        <w:t xml:space="preserve"> </w:t>
      </w:r>
      <w:r w:rsidRPr="00A40DD0">
        <w:rPr>
          <w:rFonts w:eastAsia="SimSun" w:hint="cs"/>
          <w:rtl/>
          <w:lang w:eastAsia="zh-CN"/>
        </w:rPr>
        <w:t>أيضا</w:t>
      </w:r>
      <w:r w:rsidRPr="00A40DD0">
        <w:rPr>
          <w:rFonts w:eastAsia="SimSun"/>
          <w:rtl/>
          <w:lang w:eastAsia="zh-CN"/>
        </w:rPr>
        <w:t xml:space="preserve"> </w:t>
      </w:r>
      <w:r w:rsidRPr="00A40DD0">
        <w:rPr>
          <w:rFonts w:eastAsia="SimSun" w:hint="cs"/>
          <w:rtl/>
          <w:lang w:eastAsia="zh-CN"/>
        </w:rPr>
        <w:t>عملها</w:t>
      </w:r>
      <w:r w:rsidRPr="00A40DD0">
        <w:rPr>
          <w:rFonts w:eastAsia="SimSun"/>
          <w:rtl/>
          <w:lang w:eastAsia="zh-CN"/>
        </w:rPr>
        <w:t xml:space="preserve"> </w:t>
      </w:r>
      <w:r w:rsidRPr="00A40DD0">
        <w:rPr>
          <w:rFonts w:eastAsia="SimSun" w:hint="cs"/>
          <w:rtl/>
          <w:lang w:eastAsia="zh-CN"/>
        </w:rPr>
        <w:t>المهم</w:t>
      </w:r>
      <w:r w:rsidRPr="00A40DD0">
        <w:rPr>
          <w:rFonts w:eastAsia="SimSun"/>
          <w:rtl/>
          <w:lang w:eastAsia="zh-CN"/>
        </w:rPr>
        <w:t xml:space="preserve"> </w:t>
      </w:r>
      <w:r w:rsidRPr="00A40DD0">
        <w:rPr>
          <w:rFonts w:eastAsia="SimSun" w:hint="cs"/>
          <w:rtl/>
          <w:lang w:eastAsia="zh-CN"/>
        </w:rPr>
        <w:t>في</w:t>
      </w:r>
      <w:r w:rsidRPr="00A40DD0">
        <w:rPr>
          <w:rFonts w:eastAsia="SimSun"/>
          <w:rtl/>
          <w:lang w:eastAsia="zh-CN"/>
        </w:rPr>
        <w:t xml:space="preserve"> </w:t>
      </w:r>
      <w:r w:rsidRPr="00A40DD0">
        <w:rPr>
          <w:rFonts w:eastAsia="SimSun" w:hint="cs"/>
          <w:rtl/>
          <w:lang w:eastAsia="zh-CN"/>
        </w:rPr>
        <w:t>تيسير</w:t>
      </w:r>
      <w:r w:rsidRPr="00A40DD0">
        <w:rPr>
          <w:rFonts w:eastAsia="SimSun"/>
          <w:rtl/>
          <w:lang w:eastAsia="zh-CN"/>
        </w:rPr>
        <w:t xml:space="preserve"> </w:t>
      </w:r>
      <w:r w:rsidRPr="00A40DD0">
        <w:rPr>
          <w:rFonts w:eastAsia="SimSun" w:hint="cs"/>
          <w:rtl/>
          <w:lang w:eastAsia="zh-CN"/>
        </w:rPr>
        <w:t>الحصول</w:t>
      </w:r>
      <w:r w:rsidRPr="00A40DD0">
        <w:rPr>
          <w:rFonts w:eastAsia="SimSun"/>
          <w:rtl/>
          <w:lang w:eastAsia="zh-CN"/>
        </w:rPr>
        <w:t xml:space="preserve"> </w:t>
      </w:r>
      <w:r w:rsidRPr="00A40DD0">
        <w:rPr>
          <w:rFonts w:eastAsia="SimSun" w:hint="cs"/>
          <w:rtl/>
          <w:lang w:eastAsia="zh-CN"/>
        </w:rPr>
        <w:t>على</w:t>
      </w:r>
      <w:r w:rsidRPr="00A40DD0">
        <w:rPr>
          <w:rFonts w:eastAsia="SimSun"/>
          <w:rtl/>
          <w:lang w:eastAsia="zh-CN"/>
        </w:rPr>
        <w:t xml:space="preserve"> </w:t>
      </w:r>
      <w:r w:rsidRPr="00A40DD0">
        <w:rPr>
          <w:rFonts w:eastAsia="SimSun" w:hint="cs"/>
          <w:rtl/>
          <w:lang w:eastAsia="zh-CN"/>
        </w:rPr>
        <w:t>تعليم</w:t>
      </w:r>
      <w:r w:rsidRPr="00A40DD0">
        <w:rPr>
          <w:rFonts w:eastAsia="SimSun"/>
          <w:rtl/>
          <w:lang w:eastAsia="zh-CN"/>
        </w:rPr>
        <w:t xml:space="preserve"> </w:t>
      </w:r>
      <w:r w:rsidRPr="00A40DD0">
        <w:rPr>
          <w:rFonts w:eastAsia="SimSun" w:hint="cs"/>
          <w:rtl/>
          <w:lang w:eastAsia="zh-CN"/>
        </w:rPr>
        <w:t>عالٍ</w:t>
      </w:r>
      <w:r w:rsidRPr="00A40DD0">
        <w:rPr>
          <w:rFonts w:eastAsia="SimSun"/>
          <w:rtl/>
          <w:lang w:eastAsia="zh-CN"/>
        </w:rPr>
        <w:t xml:space="preserve"> </w:t>
      </w:r>
      <w:r w:rsidRPr="00A40DD0">
        <w:rPr>
          <w:rFonts w:eastAsia="SimSun" w:hint="cs"/>
          <w:rtl/>
          <w:lang w:eastAsia="zh-CN"/>
        </w:rPr>
        <w:t>في</w:t>
      </w:r>
      <w:r w:rsidRPr="00A40DD0">
        <w:rPr>
          <w:rFonts w:eastAsia="SimSun"/>
          <w:rtl/>
          <w:lang w:eastAsia="zh-CN"/>
        </w:rPr>
        <w:t xml:space="preserve"> </w:t>
      </w:r>
      <w:r w:rsidRPr="00A40DD0">
        <w:rPr>
          <w:rFonts w:eastAsia="SimSun" w:hint="cs"/>
          <w:rtl/>
          <w:lang w:eastAsia="zh-CN"/>
        </w:rPr>
        <w:t>مجال</w:t>
      </w:r>
      <w:r w:rsidRPr="00A40DD0">
        <w:rPr>
          <w:rFonts w:eastAsia="SimSun"/>
          <w:rtl/>
          <w:lang w:eastAsia="zh-CN"/>
        </w:rPr>
        <w:t xml:space="preserve"> </w:t>
      </w:r>
      <w:r w:rsidRPr="00A40DD0">
        <w:rPr>
          <w:rFonts w:eastAsia="SimSun" w:hint="cs"/>
          <w:rtl/>
          <w:lang w:eastAsia="zh-CN"/>
        </w:rPr>
        <w:t>الملكية</w:t>
      </w:r>
      <w:r w:rsidRPr="00A40DD0">
        <w:rPr>
          <w:rFonts w:eastAsia="SimSun"/>
          <w:rtl/>
          <w:lang w:eastAsia="zh-CN"/>
        </w:rPr>
        <w:t xml:space="preserve"> </w:t>
      </w:r>
      <w:r w:rsidRPr="00A40DD0">
        <w:rPr>
          <w:rFonts w:eastAsia="SimSun" w:hint="cs"/>
          <w:rtl/>
          <w:lang w:eastAsia="zh-CN"/>
        </w:rPr>
        <w:t>الفكرية</w:t>
      </w:r>
      <w:r w:rsidRPr="00A40DD0">
        <w:rPr>
          <w:rFonts w:eastAsia="SimSun"/>
          <w:rtl/>
          <w:lang w:eastAsia="zh-CN"/>
        </w:rPr>
        <w:t xml:space="preserve"> </w:t>
      </w:r>
      <w:r w:rsidRPr="00A40DD0">
        <w:rPr>
          <w:rFonts w:eastAsia="SimSun" w:hint="cs"/>
          <w:rtl/>
          <w:lang w:eastAsia="zh-CN"/>
        </w:rPr>
        <w:t>للمشاركين</w:t>
      </w:r>
      <w:r w:rsidRPr="00A40DD0">
        <w:rPr>
          <w:rFonts w:eastAsia="SimSun"/>
          <w:rtl/>
          <w:lang w:eastAsia="zh-CN"/>
        </w:rPr>
        <w:t xml:space="preserve"> </w:t>
      </w:r>
      <w:r w:rsidRPr="00A40DD0">
        <w:rPr>
          <w:rFonts w:eastAsia="SimSun" w:hint="cs"/>
          <w:rtl/>
          <w:lang w:eastAsia="zh-CN"/>
        </w:rPr>
        <w:t>من</w:t>
      </w:r>
      <w:r w:rsidRPr="00A40DD0">
        <w:rPr>
          <w:rFonts w:eastAsia="SimSun"/>
          <w:rtl/>
          <w:lang w:eastAsia="zh-CN"/>
        </w:rPr>
        <w:t xml:space="preserve"> </w:t>
      </w:r>
      <w:r w:rsidRPr="00A40DD0">
        <w:rPr>
          <w:rFonts w:eastAsia="SimSun" w:hint="cs"/>
          <w:rtl/>
          <w:lang w:eastAsia="zh-CN"/>
        </w:rPr>
        <w:t>البلدان</w:t>
      </w:r>
      <w:r w:rsidRPr="00A40DD0">
        <w:rPr>
          <w:rFonts w:eastAsia="SimSun"/>
          <w:rtl/>
          <w:lang w:eastAsia="zh-CN"/>
        </w:rPr>
        <w:t xml:space="preserve"> </w:t>
      </w:r>
      <w:r w:rsidRPr="00A40DD0">
        <w:rPr>
          <w:rFonts w:eastAsia="SimSun" w:hint="cs"/>
          <w:rtl/>
          <w:lang w:eastAsia="zh-CN"/>
        </w:rPr>
        <w:t>النامية</w:t>
      </w:r>
      <w:r w:rsidRPr="00A40DD0">
        <w:rPr>
          <w:rFonts w:eastAsia="SimSun"/>
          <w:rtl/>
          <w:lang w:eastAsia="zh-CN"/>
        </w:rPr>
        <w:t xml:space="preserve"> </w:t>
      </w:r>
      <w:r w:rsidRPr="00A40DD0">
        <w:rPr>
          <w:rFonts w:eastAsia="SimSun" w:hint="cs"/>
          <w:rtl/>
          <w:lang w:eastAsia="zh-CN"/>
        </w:rPr>
        <w:t>والبلدان</w:t>
      </w:r>
      <w:r w:rsidRPr="00A40DD0">
        <w:rPr>
          <w:rFonts w:eastAsia="SimSun"/>
          <w:rtl/>
          <w:lang w:eastAsia="zh-CN"/>
        </w:rPr>
        <w:t xml:space="preserve"> </w:t>
      </w:r>
      <w:r w:rsidRPr="00A40DD0">
        <w:rPr>
          <w:rFonts w:eastAsia="SimSun" w:hint="cs"/>
          <w:rtl/>
          <w:lang w:eastAsia="zh-CN"/>
        </w:rPr>
        <w:t>الأقل</w:t>
      </w:r>
      <w:r w:rsidRPr="00A40DD0">
        <w:rPr>
          <w:rFonts w:eastAsia="SimSun"/>
          <w:rtl/>
          <w:lang w:eastAsia="zh-CN"/>
        </w:rPr>
        <w:t xml:space="preserve"> </w:t>
      </w:r>
      <w:r w:rsidRPr="00A40DD0">
        <w:rPr>
          <w:rFonts w:eastAsia="SimSun" w:hint="cs"/>
          <w:rtl/>
          <w:lang w:eastAsia="zh-CN"/>
        </w:rPr>
        <w:t>نموا</w:t>
      </w:r>
      <w:r w:rsidRPr="00A40DD0">
        <w:rPr>
          <w:rFonts w:eastAsia="SimSun"/>
          <w:rtl/>
          <w:lang w:eastAsia="zh-CN"/>
        </w:rPr>
        <w:t xml:space="preserve"> </w:t>
      </w:r>
      <w:r w:rsidRPr="00F9454D">
        <w:rPr>
          <w:rFonts w:eastAsia="SimSun" w:hint="cs"/>
          <w:rtl/>
          <w:lang w:eastAsia="zh-CN"/>
        </w:rPr>
        <w:t>والبلدان</w:t>
      </w:r>
      <w:r w:rsidRPr="00F9454D">
        <w:rPr>
          <w:rFonts w:eastAsia="SimSun"/>
          <w:rtl/>
          <w:lang w:eastAsia="zh-CN"/>
        </w:rPr>
        <w:t xml:space="preserve"> </w:t>
      </w:r>
      <w:r w:rsidRPr="00F9454D">
        <w:rPr>
          <w:rFonts w:eastAsia="SimSun" w:hint="cs"/>
          <w:rtl/>
          <w:lang w:eastAsia="zh-CN"/>
        </w:rPr>
        <w:t>التي</w:t>
      </w:r>
      <w:r w:rsidRPr="00F9454D">
        <w:rPr>
          <w:rFonts w:eastAsia="SimSun"/>
          <w:rtl/>
          <w:lang w:eastAsia="zh-CN"/>
        </w:rPr>
        <w:t xml:space="preserve"> </w:t>
      </w:r>
      <w:r w:rsidRPr="00F9454D">
        <w:rPr>
          <w:rFonts w:eastAsia="SimSun" w:hint="cs"/>
          <w:rtl/>
          <w:lang w:eastAsia="zh-CN"/>
        </w:rPr>
        <w:t>تمر</w:t>
      </w:r>
      <w:r w:rsidRPr="00F9454D">
        <w:rPr>
          <w:rFonts w:eastAsia="SimSun"/>
          <w:rtl/>
          <w:lang w:eastAsia="zh-CN"/>
        </w:rPr>
        <w:t xml:space="preserve"> </w:t>
      </w:r>
      <w:r w:rsidRPr="00F9454D">
        <w:rPr>
          <w:rFonts w:eastAsia="SimSun" w:hint="cs"/>
          <w:rtl/>
          <w:lang w:eastAsia="zh-CN"/>
        </w:rPr>
        <w:t>اقتصاداتها</w:t>
      </w:r>
      <w:r w:rsidRPr="00F9454D">
        <w:rPr>
          <w:rFonts w:eastAsia="SimSun"/>
          <w:rtl/>
          <w:lang w:eastAsia="zh-CN"/>
        </w:rPr>
        <w:t xml:space="preserve"> </w:t>
      </w:r>
      <w:r w:rsidRPr="00F9454D">
        <w:rPr>
          <w:rFonts w:eastAsia="SimSun" w:hint="cs"/>
          <w:rtl/>
          <w:lang w:eastAsia="zh-CN"/>
        </w:rPr>
        <w:t>بمرحلة</w:t>
      </w:r>
      <w:r w:rsidRPr="00F9454D">
        <w:rPr>
          <w:rFonts w:eastAsia="SimSun"/>
          <w:rtl/>
          <w:lang w:eastAsia="zh-CN"/>
        </w:rPr>
        <w:t xml:space="preserve"> </w:t>
      </w:r>
      <w:r w:rsidRPr="00F9454D">
        <w:rPr>
          <w:rFonts w:eastAsia="SimSun" w:hint="cs"/>
          <w:rtl/>
          <w:lang w:eastAsia="zh-CN"/>
        </w:rPr>
        <w:t>انتقالية</w:t>
      </w:r>
      <w:r w:rsidRPr="00A40DD0">
        <w:rPr>
          <w:rFonts w:eastAsia="SimSun" w:hint="cs"/>
          <w:rtl/>
          <w:lang w:eastAsia="zh-CN"/>
        </w:rPr>
        <w:t>،</w:t>
      </w:r>
      <w:r w:rsidRPr="00A40DD0">
        <w:rPr>
          <w:rFonts w:eastAsia="SimSun"/>
          <w:rtl/>
          <w:lang w:eastAsia="zh-CN"/>
        </w:rPr>
        <w:t xml:space="preserve"> </w:t>
      </w:r>
      <w:r w:rsidRPr="00A40DD0">
        <w:rPr>
          <w:rFonts w:eastAsia="SimSun" w:hint="cs"/>
          <w:rtl/>
          <w:lang w:eastAsia="zh-CN"/>
        </w:rPr>
        <w:t>وخصوصا</w:t>
      </w:r>
      <w:r w:rsidRPr="00A40DD0">
        <w:rPr>
          <w:rFonts w:eastAsia="SimSun"/>
          <w:rtl/>
          <w:lang w:eastAsia="zh-CN"/>
        </w:rPr>
        <w:t xml:space="preserve"> </w:t>
      </w:r>
      <w:r w:rsidRPr="00A40DD0">
        <w:rPr>
          <w:rFonts w:eastAsia="SimSun" w:hint="cs"/>
          <w:rtl/>
          <w:lang w:eastAsia="zh-CN"/>
        </w:rPr>
        <w:t>من</w:t>
      </w:r>
      <w:r w:rsidRPr="00A40DD0">
        <w:rPr>
          <w:rFonts w:eastAsia="SimSun"/>
          <w:rtl/>
          <w:lang w:eastAsia="zh-CN"/>
        </w:rPr>
        <w:t xml:space="preserve"> </w:t>
      </w:r>
      <w:r w:rsidRPr="00A40DD0">
        <w:rPr>
          <w:rFonts w:eastAsia="SimSun" w:hint="cs"/>
          <w:rtl/>
          <w:lang w:eastAsia="zh-CN"/>
        </w:rPr>
        <w:t>خلال</w:t>
      </w:r>
      <w:r w:rsidRPr="00A40DD0">
        <w:rPr>
          <w:rFonts w:eastAsia="SimSun"/>
          <w:rtl/>
          <w:lang w:eastAsia="zh-CN"/>
        </w:rPr>
        <w:t xml:space="preserve"> </w:t>
      </w:r>
      <w:r w:rsidRPr="00A40DD0">
        <w:rPr>
          <w:rFonts w:eastAsia="SimSun" w:hint="cs"/>
          <w:rtl/>
          <w:lang w:eastAsia="zh-CN"/>
        </w:rPr>
        <w:t>برنامج</w:t>
      </w:r>
      <w:r w:rsidRPr="00A40DD0">
        <w:rPr>
          <w:rFonts w:eastAsia="SimSun"/>
          <w:rtl/>
          <w:lang w:eastAsia="zh-CN"/>
        </w:rPr>
        <w:t xml:space="preserve"> </w:t>
      </w:r>
      <w:r w:rsidRPr="00A40DD0">
        <w:rPr>
          <w:rFonts w:eastAsia="SimSun" w:hint="cs"/>
          <w:rtl/>
          <w:lang w:eastAsia="zh-CN"/>
        </w:rPr>
        <w:t>الماجستير</w:t>
      </w:r>
      <w:r w:rsidRPr="00A40DD0">
        <w:rPr>
          <w:rFonts w:eastAsia="SimSun"/>
          <w:rtl/>
          <w:lang w:eastAsia="zh-CN"/>
        </w:rPr>
        <w:t xml:space="preserve"> </w:t>
      </w:r>
      <w:r w:rsidRPr="00A40DD0">
        <w:rPr>
          <w:rFonts w:eastAsia="SimSun" w:hint="cs"/>
          <w:rtl/>
          <w:lang w:eastAsia="zh-CN"/>
        </w:rPr>
        <w:t>المشترك</w:t>
      </w:r>
      <w:r w:rsidRPr="00A40DD0">
        <w:rPr>
          <w:rFonts w:eastAsia="SimSun"/>
          <w:rtl/>
          <w:lang w:eastAsia="zh-CN"/>
        </w:rPr>
        <w:t>.</w:t>
      </w:r>
      <w:r>
        <w:rPr>
          <w:rFonts w:eastAsia="SimSun" w:hint="cs"/>
          <w:rtl/>
          <w:lang w:eastAsia="zh-CN"/>
        </w:rPr>
        <w:t xml:space="preserve"> </w:t>
      </w:r>
      <w:r w:rsidRPr="00A40DD0">
        <w:rPr>
          <w:rFonts w:eastAsia="SimSun" w:hint="cs"/>
          <w:rtl/>
          <w:lang w:eastAsia="zh-CN"/>
        </w:rPr>
        <w:t>وفي</w:t>
      </w:r>
      <w:r w:rsidRPr="00A40DD0">
        <w:rPr>
          <w:rFonts w:eastAsia="SimSun"/>
          <w:rtl/>
          <w:lang w:eastAsia="zh-CN"/>
        </w:rPr>
        <w:t xml:space="preserve"> </w:t>
      </w:r>
      <w:r w:rsidRPr="00A40DD0">
        <w:rPr>
          <w:rFonts w:eastAsia="SimSun" w:hint="cs"/>
          <w:rtl/>
          <w:lang w:eastAsia="zh-CN"/>
        </w:rPr>
        <w:t>عام</w:t>
      </w:r>
      <w:r w:rsidRPr="00A40DD0">
        <w:rPr>
          <w:rFonts w:eastAsia="SimSun"/>
          <w:rtl/>
          <w:lang w:eastAsia="zh-CN"/>
        </w:rPr>
        <w:t xml:space="preserve"> </w:t>
      </w:r>
      <w:r>
        <w:rPr>
          <w:rFonts w:eastAsia="SimSun" w:hint="cs"/>
          <w:rtl/>
          <w:lang w:eastAsia="zh-CN"/>
        </w:rPr>
        <w:t xml:space="preserve">2018، </w:t>
      </w:r>
      <w:r w:rsidRPr="00A40DD0">
        <w:rPr>
          <w:rFonts w:eastAsia="SimSun" w:hint="cs"/>
          <w:rtl/>
          <w:lang w:eastAsia="zh-CN"/>
        </w:rPr>
        <w:t>قدمت</w:t>
      </w:r>
      <w:r w:rsidRPr="00A40DD0">
        <w:rPr>
          <w:rFonts w:eastAsia="SimSun"/>
          <w:rtl/>
          <w:lang w:eastAsia="zh-CN"/>
        </w:rPr>
        <w:t xml:space="preserve"> </w:t>
      </w:r>
      <w:r>
        <w:rPr>
          <w:rFonts w:eastAsia="SimSun" w:hint="cs"/>
          <w:rtl/>
          <w:lang w:eastAsia="zh-CN"/>
        </w:rPr>
        <w:t>سبعة</w:t>
      </w:r>
      <w:r w:rsidRPr="00A40DD0">
        <w:rPr>
          <w:rFonts w:eastAsia="SimSun"/>
          <w:rtl/>
          <w:lang w:eastAsia="zh-CN"/>
        </w:rPr>
        <w:t xml:space="preserve"> </w:t>
      </w:r>
      <w:r w:rsidRPr="00A40DD0">
        <w:rPr>
          <w:rFonts w:eastAsia="SimSun" w:hint="cs"/>
          <w:rtl/>
          <w:lang w:eastAsia="zh-CN"/>
        </w:rPr>
        <w:t>برامج</w:t>
      </w:r>
      <w:r w:rsidRPr="00A40DD0">
        <w:rPr>
          <w:rFonts w:eastAsia="SimSun"/>
          <w:rtl/>
          <w:lang w:eastAsia="zh-CN"/>
        </w:rPr>
        <w:t xml:space="preserve"> </w:t>
      </w:r>
      <w:r w:rsidRPr="00A40DD0">
        <w:rPr>
          <w:rFonts w:eastAsia="SimSun" w:hint="cs"/>
          <w:rtl/>
          <w:lang w:eastAsia="zh-CN"/>
        </w:rPr>
        <w:t>مشتركة</w:t>
      </w:r>
      <w:r w:rsidRPr="00A40DD0">
        <w:rPr>
          <w:rFonts w:eastAsia="SimSun"/>
          <w:rtl/>
          <w:lang w:eastAsia="zh-CN"/>
        </w:rPr>
        <w:t xml:space="preserve"> </w:t>
      </w:r>
      <w:r w:rsidRPr="00A40DD0">
        <w:rPr>
          <w:rFonts w:eastAsia="SimSun" w:hint="cs"/>
          <w:rtl/>
          <w:lang w:eastAsia="zh-CN"/>
        </w:rPr>
        <w:t>للماجستير</w:t>
      </w:r>
      <w:r w:rsidRPr="00A40DD0">
        <w:rPr>
          <w:rFonts w:eastAsia="SimSun"/>
          <w:rtl/>
          <w:lang w:eastAsia="zh-CN"/>
        </w:rPr>
        <w:t xml:space="preserve"> </w:t>
      </w:r>
      <w:r w:rsidRPr="00A40DD0">
        <w:rPr>
          <w:rFonts w:eastAsia="SimSun" w:hint="cs"/>
          <w:rtl/>
          <w:lang w:eastAsia="zh-CN"/>
        </w:rPr>
        <w:t>عالميا</w:t>
      </w:r>
      <w:r w:rsidRPr="00A40DD0">
        <w:rPr>
          <w:rFonts w:eastAsia="SimSun"/>
          <w:rtl/>
          <w:lang w:eastAsia="zh-CN"/>
        </w:rPr>
        <w:t xml:space="preserve"> </w:t>
      </w:r>
      <w:r w:rsidRPr="00A40DD0">
        <w:rPr>
          <w:rFonts w:eastAsia="SimSun" w:hint="cs"/>
          <w:rtl/>
          <w:lang w:eastAsia="zh-CN"/>
        </w:rPr>
        <w:t>وشارك</w:t>
      </w:r>
      <w:r w:rsidRPr="00A40DD0">
        <w:rPr>
          <w:rFonts w:eastAsia="SimSun"/>
          <w:rtl/>
          <w:lang w:eastAsia="zh-CN"/>
        </w:rPr>
        <w:t xml:space="preserve"> </w:t>
      </w:r>
      <w:r w:rsidRPr="00A40DD0">
        <w:rPr>
          <w:rFonts w:eastAsia="SimSun" w:hint="cs"/>
          <w:rtl/>
          <w:lang w:eastAsia="zh-CN"/>
        </w:rPr>
        <w:t>فيها</w:t>
      </w:r>
      <w:r>
        <w:rPr>
          <w:rFonts w:eastAsia="SimSun" w:hint="cs"/>
          <w:rtl/>
          <w:lang w:eastAsia="zh-CN"/>
        </w:rPr>
        <w:t xml:space="preserve"> حوالي</w:t>
      </w:r>
      <w:r w:rsidRPr="00A40DD0">
        <w:rPr>
          <w:rFonts w:eastAsia="SimSun"/>
          <w:rtl/>
          <w:lang w:eastAsia="zh-CN"/>
        </w:rPr>
        <w:t xml:space="preserve"> 180 </w:t>
      </w:r>
      <w:r>
        <w:rPr>
          <w:rFonts w:eastAsia="SimSun" w:hint="cs"/>
          <w:rtl/>
          <w:lang w:eastAsia="zh-CN"/>
        </w:rPr>
        <w:t>من الطلبة. وقدمت أكاديمية الويبو أيضًا 12 دورة من برنامج المدرسة الصيفية للويبو الذي حقق نجاحًا كبيرًا في 2018 وزاد عدد المشاركين من 389 في 2017 إلى 575 في 2018. وبناء على نجاح الندو</w:t>
      </w:r>
      <w:r>
        <w:rPr>
          <w:rFonts w:eastAsia="SimSun"/>
          <w:rtl/>
          <w:lang w:eastAsia="zh-CN"/>
        </w:rPr>
        <w:t>ة</w:t>
      </w:r>
      <w:r>
        <w:rPr>
          <w:rFonts w:eastAsia="SimSun" w:hint="cs"/>
          <w:rtl/>
          <w:lang w:eastAsia="zh-CN"/>
        </w:rPr>
        <w:t xml:space="preserve"> الإقليمية المشتركة بين الويبو ومنظمة التجارة العالمية لمعلمي الملكية الفكرية، واصلت الأكاديمية تنظيم الحدث في جنيف، فضلاً عن تنظيم نسخة إقليمية في عام 2018 في جنوب أفريقيا، والتي ركزت على البلدان الأفريقية. ودمجت الندوات الآن مع مؤتمرات مدرسي الملكية الفكرية، بما في ذلك </w:t>
      </w:r>
      <w:r w:rsidRPr="003C08E2">
        <w:rPr>
          <w:rFonts w:eastAsia="SimSun" w:hint="cs"/>
          <w:rtl/>
          <w:lang w:eastAsia="zh-CN"/>
        </w:rPr>
        <w:t>مؤتمر</w:t>
      </w:r>
      <w:r w:rsidRPr="003C08E2">
        <w:rPr>
          <w:rFonts w:eastAsia="SimSun"/>
          <w:rtl/>
          <w:lang w:eastAsia="zh-CN"/>
        </w:rPr>
        <w:t xml:space="preserve"> </w:t>
      </w:r>
      <w:r w:rsidRPr="003C08E2">
        <w:rPr>
          <w:rFonts w:eastAsia="SimSun" w:hint="cs"/>
          <w:rtl/>
          <w:lang w:eastAsia="zh-CN"/>
        </w:rPr>
        <w:t>أوروبا</w:t>
      </w:r>
      <w:r w:rsidRPr="003C08E2">
        <w:rPr>
          <w:rFonts w:eastAsia="SimSun"/>
          <w:rtl/>
          <w:lang w:eastAsia="zh-CN"/>
        </w:rPr>
        <w:t xml:space="preserve"> </w:t>
      </w:r>
      <w:r w:rsidRPr="003C08E2">
        <w:rPr>
          <w:rFonts w:eastAsia="SimSun" w:hint="cs"/>
          <w:rtl/>
          <w:lang w:eastAsia="zh-CN"/>
        </w:rPr>
        <w:t>لباحثي</w:t>
      </w:r>
      <w:r w:rsidRPr="003C08E2">
        <w:rPr>
          <w:rFonts w:eastAsia="SimSun"/>
          <w:rtl/>
          <w:lang w:eastAsia="zh-CN"/>
        </w:rPr>
        <w:t xml:space="preserve"> </w:t>
      </w:r>
      <w:r w:rsidRPr="003C08E2">
        <w:rPr>
          <w:rFonts w:eastAsia="SimSun" w:hint="cs"/>
          <w:rtl/>
          <w:lang w:eastAsia="zh-CN"/>
        </w:rPr>
        <w:t>الملكية</w:t>
      </w:r>
      <w:r w:rsidRPr="003C08E2">
        <w:rPr>
          <w:rFonts w:eastAsia="SimSun"/>
          <w:rtl/>
          <w:lang w:eastAsia="zh-CN"/>
        </w:rPr>
        <w:t xml:space="preserve"> </w:t>
      </w:r>
      <w:r w:rsidRPr="003C08E2">
        <w:rPr>
          <w:rFonts w:eastAsia="SimSun" w:hint="cs"/>
          <w:rtl/>
          <w:lang w:eastAsia="zh-CN"/>
        </w:rPr>
        <w:t>الفكرية</w:t>
      </w:r>
      <w:r w:rsidRPr="003C08E2">
        <w:rPr>
          <w:rFonts w:eastAsia="SimSun"/>
          <w:rtl/>
          <w:lang w:eastAsia="zh-CN"/>
        </w:rPr>
        <w:t xml:space="preserve"> (</w:t>
      </w:r>
      <w:r w:rsidRPr="003C08E2">
        <w:rPr>
          <w:rFonts w:eastAsia="SimSun"/>
          <w:lang w:eastAsia="zh-CN"/>
        </w:rPr>
        <w:t>IP Researchers Europe</w:t>
      </w:r>
      <w:r w:rsidRPr="003C08E2">
        <w:rPr>
          <w:rFonts w:eastAsia="SimSun"/>
          <w:rtl/>
          <w:lang w:eastAsia="zh-CN"/>
        </w:rPr>
        <w:t xml:space="preserve">) </w:t>
      </w:r>
      <w:r>
        <w:rPr>
          <w:rFonts w:eastAsia="SimSun" w:hint="cs"/>
          <w:rtl/>
          <w:lang w:eastAsia="zh-CN"/>
        </w:rPr>
        <w:t xml:space="preserve">لأول مرة في عام 2018. وتدعم هذه المحافل معلمي الملكية الفكرية وباحثيها وتوفر منصة يستطيعون من خلالها أن يقدموا أبحاثهم الجارية وأن يتلقوا التعقيبات من أقرانهم. </w:t>
      </w:r>
      <w:r w:rsidRPr="00A40DD0">
        <w:rPr>
          <w:rFonts w:eastAsia="SimSun" w:hint="cs"/>
          <w:rtl/>
          <w:lang w:eastAsia="zh-CN"/>
        </w:rPr>
        <w:t>وقُدمت</w:t>
      </w:r>
      <w:r w:rsidRPr="00A40DD0">
        <w:rPr>
          <w:rFonts w:eastAsia="SimSun"/>
          <w:rtl/>
          <w:lang w:eastAsia="zh-CN"/>
        </w:rPr>
        <w:t xml:space="preserve"> </w:t>
      </w:r>
      <w:r w:rsidRPr="00A40DD0">
        <w:rPr>
          <w:rFonts w:eastAsia="SimSun" w:hint="cs"/>
          <w:rtl/>
          <w:lang w:eastAsia="zh-CN"/>
        </w:rPr>
        <w:t>أنواع</w:t>
      </w:r>
      <w:r w:rsidRPr="00A40DD0">
        <w:rPr>
          <w:rFonts w:eastAsia="SimSun"/>
          <w:rtl/>
          <w:lang w:eastAsia="zh-CN"/>
        </w:rPr>
        <w:t xml:space="preserve"> </w:t>
      </w:r>
      <w:r w:rsidRPr="00A40DD0">
        <w:rPr>
          <w:rFonts w:eastAsia="SimSun" w:hint="cs"/>
          <w:rtl/>
          <w:lang w:eastAsia="zh-CN"/>
        </w:rPr>
        <w:t>أخرى</w:t>
      </w:r>
      <w:r w:rsidRPr="00A40DD0">
        <w:rPr>
          <w:rFonts w:eastAsia="SimSun"/>
          <w:rtl/>
          <w:lang w:eastAsia="zh-CN"/>
        </w:rPr>
        <w:t xml:space="preserve"> </w:t>
      </w:r>
      <w:r w:rsidRPr="00A40DD0">
        <w:rPr>
          <w:rFonts w:eastAsia="SimSun" w:hint="cs"/>
          <w:rtl/>
          <w:lang w:eastAsia="zh-CN"/>
        </w:rPr>
        <w:t>من</w:t>
      </w:r>
      <w:r w:rsidRPr="00A40DD0">
        <w:rPr>
          <w:rFonts w:eastAsia="SimSun"/>
          <w:rtl/>
          <w:lang w:eastAsia="zh-CN"/>
        </w:rPr>
        <w:t xml:space="preserve"> </w:t>
      </w:r>
      <w:r w:rsidRPr="00A40DD0">
        <w:rPr>
          <w:rFonts w:eastAsia="SimSun" w:hint="cs"/>
          <w:rtl/>
          <w:lang w:eastAsia="zh-CN"/>
        </w:rPr>
        <w:t>المساعدة</w:t>
      </w:r>
      <w:r w:rsidRPr="00A40DD0">
        <w:rPr>
          <w:rFonts w:eastAsia="SimSun"/>
          <w:rtl/>
          <w:lang w:eastAsia="zh-CN"/>
        </w:rPr>
        <w:t xml:space="preserve"> </w:t>
      </w:r>
      <w:r w:rsidRPr="00A40DD0">
        <w:rPr>
          <w:rFonts w:eastAsia="SimSun" w:hint="cs"/>
          <w:rtl/>
          <w:lang w:eastAsia="zh-CN"/>
        </w:rPr>
        <w:t>إلى</w:t>
      </w:r>
      <w:r w:rsidRPr="00A40DD0">
        <w:rPr>
          <w:rFonts w:eastAsia="SimSun"/>
          <w:rtl/>
          <w:lang w:eastAsia="zh-CN"/>
        </w:rPr>
        <w:t xml:space="preserve"> </w:t>
      </w:r>
      <w:r w:rsidRPr="00A40DD0">
        <w:rPr>
          <w:rFonts w:eastAsia="SimSun" w:hint="cs"/>
          <w:rtl/>
          <w:lang w:eastAsia="zh-CN"/>
        </w:rPr>
        <w:t>الجامعات</w:t>
      </w:r>
      <w:r w:rsidRPr="00A40DD0">
        <w:rPr>
          <w:rFonts w:eastAsia="SimSun"/>
          <w:rtl/>
          <w:lang w:eastAsia="zh-CN"/>
        </w:rPr>
        <w:t xml:space="preserve"> </w:t>
      </w:r>
      <w:r w:rsidRPr="00A40DD0">
        <w:rPr>
          <w:rFonts w:eastAsia="SimSun" w:hint="cs"/>
          <w:rtl/>
          <w:lang w:eastAsia="zh-CN"/>
        </w:rPr>
        <w:t>بما</w:t>
      </w:r>
      <w:r w:rsidRPr="00A40DD0">
        <w:rPr>
          <w:rFonts w:eastAsia="SimSun"/>
          <w:rtl/>
          <w:lang w:eastAsia="zh-CN"/>
        </w:rPr>
        <w:t xml:space="preserve"> </w:t>
      </w:r>
      <w:r w:rsidRPr="00A40DD0">
        <w:rPr>
          <w:rFonts w:eastAsia="SimSun" w:hint="cs"/>
          <w:rtl/>
          <w:lang w:eastAsia="zh-CN"/>
        </w:rPr>
        <w:t>في</w:t>
      </w:r>
      <w:r w:rsidRPr="00A40DD0">
        <w:rPr>
          <w:rFonts w:eastAsia="SimSun"/>
          <w:rtl/>
          <w:lang w:eastAsia="zh-CN"/>
        </w:rPr>
        <w:t xml:space="preserve"> </w:t>
      </w:r>
      <w:r w:rsidRPr="00A40DD0">
        <w:rPr>
          <w:rFonts w:eastAsia="SimSun" w:hint="cs"/>
          <w:rtl/>
          <w:lang w:eastAsia="zh-CN"/>
        </w:rPr>
        <w:t>ذلك</w:t>
      </w:r>
      <w:r w:rsidRPr="00A40DD0">
        <w:rPr>
          <w:rFonts w:eastAsia="SimSun"/>
          <w:rtl/>
          <w:lang w:eastAsia="zh-CN"/>
        </w:rPr>
        <w:t xml:space="preserve"> </w:t>
      </w:r>
      <w:r w:rsidRPr="00A40DD0">
        <w:rPr>
          <w:rFonts w:eastAsia="SimSun" w:hint="cs"/>
          <w:rtl/>
          <w:lang w:eastAsia="zh-CN"/>
        </w:rPr>
        <w:t>تطوير</w:t>
      </w:r>
      <w:r w:rsidRPr="00A40DD0">
        <w:rPr>
          <w:rFonts w:eastAsia="SimSun"/>
          <w:rtl/>
          <w:lang w:eastAsia="zh-CN"/>
        </w:rPr>
        <w:t xml:space="preserve"> </w:t>
      </w:r>
      <w:r w:rsidRPr="00A40DD0">
        <w:rPr>
          <w:rFonts w:eastAsia="SimSun" w:hint="cs"/>
          <w:rtl/>
          <w:lang w:eastAsia="zh-CN"/>
        </w:rPr>
        <w:t>المناهج</w:t>
      </w:r>
      <w:r w:rsidRPr="00A40DD0">
        <w:rPr>
          <w:rFonts w:eastAsia="SimSun"/>
          <w:rtl/>
          <w:lang w:eastAsia="zh-CN"/>
        </w:rPr>
        <w:t xml:space="preserve"> </w:t>
      </w:r>
      <w:r w:rsidRPr="00A40DD0">
        <w:rPr>
          <w:rFonts w:eastAsia="SimSun" w:hint="cs"/>
          <w:rtl/>
          <w:lang w:eastAsia="zh-CN"/>
        </w:rPr>
        <w:t>الدراسية</w:t>
      </w:r>
      <w:r w:rsidRPr="00A40DD0">
        <w:rPr>
          <w:rFonts w:eastAsia="SimSun"/>
          <w:rtl/>
          <w:lang w:eastAsia="zh-CN"/>
        </w:rPr>
        <w:t xml:space="preserve"> </w:t>
      </w:r>
      <w:r w:rsidRPr="00A40DD0">
        <w:rPr>
          <w:rFonts w:eastAsia="SimSun" w:hint="cs"/>
          <w:rtl/>
          <w:lang w:eastAsia="zh-CN"/>
        </w:rPr>
        <w:t>وتقديم</w:t>
      </w:r>
      <w:r w:rsidRPr="00A40DD0">
        <w:rPr>
          <w:rFonts w:eastAsia="SimSun"/>
          <w:rtl/>
          <w:lang w:eastAsia="zh-CN"/>
        </w:rPr>
        <w:t xml:space="preserve"> </w:t>
      </w:r>
      <w:r w:rsidRPr="00A40DD0">
        <w:rPr>
          <w:rFonts w:eastAsia="SimSun" w:hint="cs"/>
          <w:rtl/>
          <w:lang w:eastAsia="zh-CN"/>
        </w:rPr>
        <w:t>مراجع</w:t>
      </w:r>
      <w:r w:rsidRPr="00A40DD0">
        <w:rPr>
          <w:rFonts w:eastAsia="SimSun"/>
          <w:rtl/>
          <w:lang w:eastAsia="zh-CN"/>
        </w:rPr>
        <w:t xml:space="preserve"> </w:t>
      </w:r>
      <w:r w:rsidRPr="00A40DD0">
        <w:rPr>
          <w:rFonts w:eastAsia="SimSun" w:hint="cs"/>
          <w:rtl/>
          <w:lang w:eastAsia="zh-CN"/>
        </w:rPr>
        <w:t>وكتب</w:t>
      </w:r>
      <w:r w:rsidRPr="00A40DD0">
        <w:rPr>
          <w:rFonts w:eastAsia="SimSun"/>
          <w:rtl/>
          <w:lang w:eastAsia="zh-CN"/>
        </w:rPr>
        <w:t xml:space="preserve"> </w:t>
      </w:r>
      <w:r w:rsidRPr="00A40DD0">
        <w:rPr>
          <w:rFonts w:eastAsia="SimSun" w:hint="cs"/>
          <w:rtl/>
          <w:lang w:eastAsia="zh-CN"/>
        </w:rPr>
        <w:t>دراسية</w:t>
      </w:r>
      <w:r w:rsidRPr="00A40DD0">
        <w:rPr>
          <w:rFonts w:eastAsia="SimSun"/>
          <w:rtl/>
          <w:lang w:eastAsia="zh-CN"/>
        </w:rPr>
        <w:t xml:space="preserve"> </w:t>
      </w:r>
      <w:r w:rsidRPr="00A40DD0">
        <w:rPr>
          <w:rFonts w:eastAsia="SimSun" w:hint="cs"/>
          <w:rtl/>
          <w:lang w:eastAsia="zh-CN"/>
        </w:rPr>
        <w:t>ودعم</w:t>
      </w:r>
      <w:r w:rsidRPr="00A40DD0">
        <w:rPr>
          <w:rFonts w:eastAsia="SimSun"/>
          <w:rtl/>
          <w:lang w:eastAsia="zh-CN"/>
        </w:rPr>
        <w:t xml:space="preserve"> </w:t>
      </w:r>
      <w:r w:rsidRPr="00A40DD0">
        <w:rPr>
          <w:rFonts w:eastAsia="SimSun" w:hint="cs"/>
          <w:rtl/>
          <w:lang w:eastAsia="zh-CN"/>
        </w:rPr>
        <w:t>مشاركة</w:t>
      </w:r>
      <w:r w:rsidRPr="00A40DD0">
        <w:rPr>
          <w:rFonts w:eastAsia="SimSun"/>
          <w:rtl/>
          <w:lang w:eastAsia="zh-CN"/>
        </w:rPr>
        <w:t xml:space="preserve"> </w:t>
      </w:r>
      <w:r w:rsidRPr="00A40DD0">
        <w:rPr>
          <w:rFonts w:eastAsia="SimSun" w:hint="cs"/>
          <w:rtl/>
          <w:lang w:eastAsia="zh-CN"/>
        </w:rPr>
        <w:t>محاضرين</w:t>
      </w:r>
      <w:r w:rsidRPr="00A40DD0">
        <w:rPr>
          <w:rFonts w:eastAsia="SimSun"/>
          <w:rtl/>
          <w:lang w:eastAsia="zh-CN"/>
        </w:rPr>
        <w:t xml:space="preserve"> </w:t>
      </w:r>
      <w:r w:rsidRPr="00A40DD0">
        <w:rPr>
          <w:rFonts w:eastAsia="SimSun" w:hint="cs"/>
          <w:rtl/>
          <w:lang w:eastAsia="zh-CN"/>
        </w:rPr>
        <w:t>دوليين</w:t>
      </w:r>
      <w:r w:rsidRPr="00A40DD0">
        <w:rPr>
          <w:rFonts w:eastAsia="SimSun"/>
          <w:rtl/>
          <w:lang w:eastAsia="zh-CN"/>
        </w:rPr>
        <w:t xml:space="preserve"> </w:t>
      </w:r>
      <w:r w:rsidRPr="00A40DD0">
        <w:rPr>
          <w:rFonts w:eastAsia="SimSun" w:hint="cs"/>
          <w:rtl/>
          <w:lang w:eastAsia="zh-CN"/>
        </w:rPr>
        <w:t>في</w:t>
      </w:r>
      <w:r w:rsidRPr="00A40DD0">
        <w:rPr>
          <w:rFonts w:eastAsia="SimSun"/>
          <w:rtl/>
          <w:lang w:eastAsia="zh-CN"/>
        </w:rPr>
        <w:t xml:space="preserve"> </w:t>
      </w:r>
      <w:r w:rsidRPr="00A40DD0">
        <w:rPr>
          <w:rFonts w:eastAsia="SimSun" w:hint="cs"/>
          <w:rtl/>
          <w:lang w:eastAsia="zh-CN"/>
        </w:rPr>
        <w:t>تدريس</w:t>
      </w:r>
      <w:r w:rsidRPr="00A40DD0">
        <w:rPr>
          <w:rFonts w:eastAsia="SimSun"/>
          <w:rtl/>
          <w:lang w:eastAsia="zh-CN"/>
        </w:rPr>
        <w:t xml:space="preserve"> </w:t>
      </w:r>
      <w:r w:rsidRPr="00A40DD0">
        <w:rPr>
          <w:rFonts w:eastAsia="SimSun" w:hint="cs"/>
          <w:rtl/>
          <w:lang w:eastAsia="zh-CN"/>
        </w:rPr>
        <w:t>مقررات</w:t>
      </w:r>
      <w:r w:rsidRPr="00A40DD0">
        <w:rPr>
          <w:rFonts w:eastAsia="SimSun"/>
          <w:rtl/>
          <w:lang w:eastAsia="zh-CN"/>
        </w:rPr>
        <w:t xml:space="preserve"> </w:t>
      </w:r>
      <w:r w:rsidRPr="00A40DD0">
        <w:rPr>
          <w:rFonts w:eastAsia="SimSun" w:hint="cs"/>
          <w:rtl/>
          <w:lang w:eastAsia="zh-CN"/>
        </w:rPr>
        <w:t>المرحلة</w:t>
      </w:r>
      <w:r w:rsidRPr="00A40DD0">
        <w:rPr>
          <w:rFonts w:eastAsia="SimSun"/>
          <w:rtl/>
          <w:lang w:eastAsia="zh-CN"/>
        </w:rPr>
        <w:t xml:space="preserve"> </w:t>
      </w:r>
      <w:r w:rsidRPr="00A40DD0">
        <w:rPr>
          <w:rFonts w:eastAsia="SimSun" w:hint="cs"/>
          <w:rtl/>
          <w:lang w:eastAsia="zh-CN"/>
        </w:rPr>
        <w:t>الجامعية</w:t>
      </w:r>
      <w:r w:rsidRPr="00A40DD0">
        <w:rPr>
          <w:rFonts w:eastAsia="SimSun"/>
          <w:rtl/>
          <w:lang w:eastAsia="zh-CN"/>
        </w:rPr>
        <w:t xml:space="preserve"> </w:t>
      </w:r>
      <w:r w:rsidRPr="00A40DD0">
        <w:rPr>
          <w:rFonts w:eastAsia="SimSun" w:hint="cs"/>
          <w:rtl/>
          <w:lang w:eastAsia="zh-CN"/>
        </w:rPr>
        <w:t>ومقررات</w:t>
      </w:r>
      <w:r w:rsidRPr="00A40DD0">
        <w:rPr>
          <w:rFonts w:eastAsia="SimSun"/>
          <w:rtl/>
          <w:lang w:eastAsia="zh-CN"/>
        </w:rPr>
        <w:t xml:space="preserve"> </w:t>
      </w:r>
      <w:r w:rsidRPr="00A40DD0">
        <w:rPr>
          <w:rFonts w:eastAsia="SimSun" w:hint="cs"/>
          <w:rtl/>
          <w:lang w:eastAsia="zh-CN"/>
        </w:rPr>
        <w:t>الدراسات</w:t>
      </w:r>
      <w:r w:rsidRPr="00A40DD0">
        <w:rPr>
          <w:rFonts w:eastAsia="SimSun"/>
          <w:rtl/>
          <w:lang w:eastAsia="zh-CN"/>
        </w:rPr>
        <w:t xml:space="preserve"> </w:t>
      </w:r>
      <w:r w:rsidRPr="00A40DD0">
        <w:rPr>
          <w:rFonts w:eastAsia="SimSun" w:hint="cs"/>
          <w:rtl/>
          <w:lang w:eastAsia="zh-CN"/>
        </w:rPr>
        <w:t>العليا</w:t>
      </w:r>
      <w:r w:rsidRPr="00A40DD0">
        <w:rPr>
          <w:rFonts w:eastAsia="SimSun"/>
          <w:rtl/>
          <w:lang w:eastAsia="zh-CN"/>
        </w:rPr>
        <w:t>.</w:t>
      </w:r>
    </w:p>
    <w:p w:rsidR="00EE7F97" w:rsidRDefault="00EE7F97" w:rsidP="00EE7F97">
      <w:pPr>
        <w:pStyle w:val="NumberedParaAR"/>
        <w:rPr>
          <w:rFonts w:eastAsia="SimSun"/>
          <w:lang w:eastAsia="zh-CN"/>
        </w:rPr>
      </w:pPr>
      <w:r w:rsidRPr="00AE2E49">
        <w:rPr>
          <w:rFonts w:eastAsia="SimSun" w:hint="cs"/>
          <w:rtl/>
          <w:lang w:eastAsia="zh-CN"/>
        </w:rPr>
        <w:t>ووفقا</w:t>
      </w:r>
      <w:r w:rsidRPr="00AE2E49">
        <w:rPr>
          <w:rFonts w:eastAsia="SimSun"/>
          <w:rtl/>
          <w:lang w:eastAsia="zh-CN"/>
        </w:rPr>
        <w:t xml:space="preserve"> </w:t>
      </w:r>
      <w:r w:rsidRPr="00AE2E49">
        <w:rPr>
          <w:rFonts w:eastAsia="SimSun" w:hint="cs"/>
          <w:rtl/>
          <w:lang w:eastAsia="zh-CN"/>
        </w:rPr>
        <w:t>لآليات</w:t>
      </w:r>
      <w:r w:rsidRPr="00AE2E49">
        <w:rPr>
          <w:rFonts w:eastAsia="SimSun"/>
          <w:rtl/>
          <w:lang w:eastAsia="zh-CN"/>
        </w:rPr>
        <w:t xml:space="preserve"> </w:t>
      </w:r>
      <w:r w:rsidRPr="00AE2E49">
        <w:rPr>
          <w:rFonts w:eastAsia="SimSun" w:hint="cs"/>
          <w:rtl/>
          <w:lang w:eastAsia="zh-CN"/>
        </w:rPr>
        <w:t>التنسيق</w:t>
      </w:r>
      <w:r w:rsidRPr="00AE2E49">
        <w:rPr>
          <w:rFonts w:eastAsia="SimSun"/>
          <w:rtl/>
          <w:lang w:eastAsia="zh-CN"/>
        </w:rPr>
        <w:t xml:space="preserve"> </w:t>
      </w:r>
      <w:r w:rsidRPr="00AE2E49">
        <w:rPr>
          <w:rFonts w:eastAsia="SimSun" w:hint="cs"/>
          <w:rtl/>
          <w:lang w:eastAsia="zh-CN"/>
        </w:rPr>
        <w:t>وإجراءات</w:t>
      </w:r>
      <w:r w:rsidRPr="00AE2E49">
        <w:rPr>
          <w:rFonts w:eastAsia="SimSun"/>
          <w:rtl/>
          <w:lang w:eastAsia="zh-CN"/>
        </w:rPr>
        <w:t xml:space="preserve"> </w:t>
      </w:r>
      <w:r w:rsidRPr="00AE2E49">
        <w:rPr>
          <w:rFonts w:eastAsia="SimSun" w:hint="cs"/>
          <w:rtl/>
          <w:lang w:eastAsia="zh-CN"/>
        </w:rPr>
        <w:t>الرصد</w:t>
      </w:r>
      <w:r w:rsidRPr="00AE2E49">
        <w:rPr>
          <w:rFonts w:eastAsia="SimSun"/>
          <w:rtl/>
          <w:lang w:eastAsia="zh-CN"/>
        </w:rPr>
        <w:t xml:space="preserve"> </w:t>
      </w:r>
      <w:r w:rsidRPr="00AE2E49">
        <w:rPr>
          <w:rFonts w:eastAsia="SimSun" w:hint="cs"/>
          <w:rtl/>
          <w:lang w:eastAsia="zh-CN"/>
        </w:rPr>
        <w:t>والتقييم</w:t>
      </w:r>
      <w:r w:rsidRPr="00AE2E49">
        <w:rPr>
          <w:rFonts w:eastAsia="SimSun"/>
          <w:rtl/>
          <w:lang w:eastAsia="zh-CN"/>
        </w:rPr>
        <w:t xml:space="preserve"> </w:t>
      </w:r>
      <w:r w:rsidRPr="00AE2E49">
        <w:rPr>
          <w:rFonts w:eastAsia="SimSun" w:hint="cs"/>
          <w:rtl/>
          <w:lang w:eastAsia="zh-CN"/>
        </w:rPr>
        <w:t>وإعداد</w:t>
      </w:r>
      <w:r w:rsidRPr="00AE2E49">
        <w:rPr>
          <w:rFonts w:eastAsia="SimSun"/>
          <w:rtl/>
          <w:lang w:eastAsia="zh-CN"/>
        </w:rPr>
        <w:t xml:space="preserve"> </w:t>
      </w:r>
      <w:r w:rsidRPr="00AE2E49">
        <w:rPr>
          <w:rFonts w:eastAsia="SimSun" w:hint="cs"/>
          <w:rtl/>
          <w:lang w:eastAsia="zh-CN"/>
        </w:rPr>
        <w:t>التقارير</w:t>
      </w:r>
      <w:r w:rsidRPr="00AE2E49">
        <w:rPr>
          <w:rFonts w:eastAsia="SimSun"/>
          <w:rtl/>
          <w:lang w:eastAsia="zh-CN"/>
        </w:rPr>
        <w:t xml:space="preserve"> (</w:t>
      </w:r>
      <w:r w:rsidRPr="00AE2E49">
        <w:rPr>
          <w:rFonts w:eastAsia="SimSun" w:hint="cs"/>
          <w:rtl/>
          <w:lang w:eastAsia="zh-CN"/>
        </w:rPr>
        <w:t>آليات</w:t>
      </w:r>
      <w:r w:rsidRPr="00AE2E49">
        <w:rPr>
          <w:rFonts w:eastAsia="SimSun"/>
          <w:rtl/>
          <w:lang w:eastAsia="zh-CN"/>
        </w:rPr>
        <w:t xml:space="preserve"> </w:t>
      </w:r>
      <w:r w:rsidRPr="00AE2E49">
        <w:rPr>
          <w:rFonts w:eastAsia="SimSun" w:hint="cs"/>
          <w:rtl/>
          <w:lang w:eastAsia="zh-CN"/>
        </w:rPr>
        <w:t>التنسيق</w:t>
      </w:r>
      <w:r w:rsidRPr="00AE2E49">
        <w:rPr>
          <w:rFonts w:eastAsia="SimSun"/>
          <w:rtl/>
          <w:lang w:eastAsia="zh-CN"/>
        </w:rPr>
        <w:t>)</w:t>
      </w:r>
      <w:r w:rsidRPr="00AE2E49">
        <w:rPr>
          <w:rFonts w:eastAsia="SimSun" w:hint="cs"/>
          <w:rtl/>
          <w:lang w:eastAsia="zh-CN"/>
        </w:rPr>
        <w:t>،</w:t>
      </w:r>
      <w:r w:rsidRPr="00AE2E49">
        <w:rPr>
          <w:rFonts w:eastAsia="SimSun"/>
          <w:rtl/>
          <w:lang w:eastAsia="zh-CN"/>
        </w:rPr>
        <w:t xml:space="preserve"> </w:t>
      </w:r>
      <w:r w:rsidRPr="00AE2E49">
        <w:rPr>
          <w:rFonts w:eastAsia="SimSun" w:hint="cs"/>
          <w:rtl/>
          <w:lang w:eastAsia="zh-CN"/>
        </w:rPr>
        <w:t>واصلت</w:t>
      </w:r>
      <w:r w:rsidRPr="00AE2E49">
        <w:rPr>
          <w:rFonts w:eastAsia="SimSun"/>
          <w:rtl/>
          <w:lang w:eastAsia="zh-CN"/>
        </w:rPr>
        <w:t xml:space="preserve"> </w:t>
      </w:r>
      <w:r w:rsidRPr="00AE2E49">
        <w:rPr>
          <w:rFonts w:eastAsia="SimSun" w:hint="cs"/>
          <w:rtl/>
          <w:lang w:eastAsia="zh-CN"/>
        </w:rPr>
        <w:t>الأمانة</w:t>
      </w:r>
      <w:r w:rsidRPr="00AE2E49">
        <w:rPr>
          <w:rFonts w:eastAsia="SimSun"/>
          <w:rtl/>
          <w:lang w:eastAsia="zh-CN"/>
        </w:rPr>
        <w:t xml:space="preserve"> </w:t>
      </w:r>
      <w:r w:rsidRPr="00AE2E49">
        <w:rPr>
          <w:rFonts w:eastAsia="SimSun" w:hint="cs"/>
          <w:rtl/>
          <w:lang w:eastAsia="zh-CN"/>
        </w:rPr>
        <w:t>رفع</w:t>
      </w:r>
      <w:r w:rsidRPr="00AE2E49">
        <w:rPr>
          <w:rFonts w:eastAsia="SimSun"/>
          <w:rtl/>
          <w:lang w:eastAsia="zh-CN"/>
        </w:rPr>
        <w:t xml:space="preserve"> </w:t>
      </w:r>
      <w:r w:rsidRPr="00AE2E49">
        <w:rPr>
          <w:rFonts w:eastAsia="SimSun" w:hint="cs"/>
          <w:rtl/>
          <w:lang w:eastAsia="zh-CN"/>
        </w:rPr>
        <w:t>تقرير</w:t>
      </w:r>
      <w:r w:rsidRPr="00AE2E49">
        <w:rPr>
          <w:rFonts w:eastAsia="SimSun"/>
          <w:rtl/>
          <w:lang w:eastAsia="zh-CN"/>
        </w:rPr>
        <w:t xml:space="preserve"> </w:t>
      </w:r>
      <w:r w:rsidRPr="00AE2E49">
        <w:rPr>
          <w:rFonts w:eastAsia="SimSun" w:hint="cs"/>
          <w:rtl/>
          <w:lang w:eastAsia="zh-CN"/>
        </w:rPr>
        <w:t>سنوي</w:t>
      </w:r>
      <w:r w:rsidRPr="00AE2E49">
        <w:rPr>
          <w:rFonts w:eastAsia="SimSun"/>
          <w:rtl/>
          <w:lang w:eastAsia="zh-CN"/>
        </w:rPr>
        <w:t xml:space="preserve"> </w:t>
      </w:r>
      <w:r w:rsidRPr="00AE2E49">
        <w:rPr>
          <w:rFonts w:eastAsia="SimSun" w:hint="cs"/>
          <w:rtl/>
          <w:lang w:eastAsia="zh-CN"/>
        </w:rPr>
        <w:t>إلى</w:t>
      </w:r>
      <w:r w:rsidRPr="00AE2E49">
        <w:rPr>
          <w:rFonts w:eastAsia="SimSun"/>
          <w:rtl/>
          <w:lang w:eastAsia="zh-CN"/>
        </w:rPr>
        <w:t xml:space="preserve"> </w:t>
      </w:r>
      <w:r w:rsidRPr="00AE2E49">
        <w:rPr>
          <w:rFonts w:eastAsia="SimSun" w:hint="cs"/>
          <w:rtl/>
          <w:lang w:eastAsia="zh-CN"/>
        </w:rPr>
        <w:t>الأمم</w:t>
      </w:r>
      <w:r w:rsidRPr="00AE2E49">
        <w:rPr>
          <w:rFonts w:eastAsia="SimSun"/>
          <w:rtl/>
          <w:lang w:eastAsia="zh-CN"/>
        </w:rPr>
        <w:t xml:space="preserve"> </w:t>
      </w:r>
      <w:r w:rsidRPr="00AE2E49">
        <w:rPr>
          <w:rFonts w:eastAsia="SimSun" w:hint="cs"/>
          <w:rtl/>
          <w:lang w:eastAsia="zh-CN"/>
        </w:rPr>
        <w:t>المتحدة</w:t>
      </w:r>
      <w:r w:rsidRPr="00AE2E49">
        <w:rPr>
          <w:rFonts w:eastAsia="SimSun"/>
          <w:rtl/>
          <w:lang w:eastAsia="zh-CN"/>
        </w:rPr>
        <w:t xml:space="preserve"> </w:t>
      </w:r>
      <w:r w:rsidRPr="00AE2E49">
        <w:rPr>
          <w:rFonts w:eastAsia="SimSun" w:hint="cs"/>
          <w:rtl/>
          <w:lang w:eastAsia="zh-CN"/>
        </w:rPr>
        <w:t>عن</w:t>
      </w:r>
      <w:r w:rsidRPr="00AE2E49">
        <w:rPr>
          <w:rFonts w:eastAsia="SimSun"/>
          <w:rtl/>
          <w:lang w:eastAsia="zh-CN"/>
        </w:rPr>
        <w:t xml:space="preserve"> </w:t>
      </w:r>
      <w:r w:rsidRPr="00AE2E49">
        <w:rPr>
          <w:rFonts w:eastAsia="SimSun" w:hint="cs"/>
          <w:rtl/>
          <w:lang w:eastAsia="zh-CN"/>
        </w:rPr>
        <w:t>تنفيذ</w:t>
      </w:r>
      <w:r w:rsidRPr="00AE2E49">
        <w:rPr>
          <w:rFonts w:eastAsia="SimSun"/>
          <w:rtl/>
          <w:lang w:eastAsia="zh-CN"/>
        </w:rPr>
        <w:t xml:space="preserve"> </w:t>
      </w:r>
      <w:r w:rsidRPr="00AE2E49">
        <w:rPr>
          <w:rFonts w:eastAsia="SimSun" w:hint="cs"/>
          <w:rtl/>
          <w:lang w:eastAsia="zh-CN"/>
        </w:rPr>
        <w:t>الويبو</w:t>
      </w:r>
      <w:r w:rsidRPr="00AE2E49">
        <w:rPr>
          <w:rFonts w:eastAsia="SimSun"/>
          <w:rtl/>
          <w:lang w:eastAsia="zh-CN"/>
        </w:rPr>
        <w:t xml:space="preserve"> </w:t>
      </w:r>
      <w:r w:rsidRPr="00AE2E49">
        <w:rPr>
          <w:rFonts w:eastAsia="SimSun" w:hint="cs"/>
          <w:rtl/>
          <w:lang w:eastAsia="zh-CN"/>
        </w:rPr>
        <w:t>لأجندة</w:t>
      </w:r>
      <w:r w:rsidRPr="00AE2E49">
        <w:rPr>
          <w:rFonts w:eastAsia="SimSun"/>
          <w:rtl/>
          <w:lang w:eastAsia="zh-CN"/>
        </w:rPr>
        <w:t xml:space="preserve"> </w:t>
      </w:r>
      <w:r w:rsidRPr="00AE2E49">
        <w:rPr>
          <w:rFonts w:eastAsia="SimSun" w:hint="cs"/>
          <w:rtl/>
          <w:lang w:eastAsia="zh-CN"/>
        </w:rPr>
        <w:t>التنمية</w:t>
      </w:r>
      <w:r w:rsidRPr="00AE2E49">
        <w:rPr>
          <w:rFonts w:eastAsia="SimSun"/>
          <w:lang w:eastAsia="zh-CN"/>
        </w:rPr>
        <w:t>.</w:t>
      </w:r>
      <w:r>
        <w:rPr>
          <w:rFonts w:eastAsia="SimSun" w:hint="cs"/>
          <w:rtl/>
          <w:lang w:eastAsia="zh-CN"/>
        </w:rPr>
        <w:t xml:space="preserve"> </w:t>
      </w:r>
      <w:r w:rsidRPr="002F3359">
        <w:rPr>
          <w:rFonts w:eastAsia="SimSun" w:hint="cs"/>
          <w:rtl/>
          <w:lang w:eastAsia="zh-CN"/>
        </w:rPr>
        <w:t>ويتألف</w:t>
      </w:r>
      <w:r w:rsidRPr="002F3359">
        <w:rPr>
          <w:rFonts w:eastAsia="SimSun"/>
          <w:rtl/>
          <w:lang w:eastAsia="zh-CN"/>
        </w:rPr>
        <w:t xml:space="preserve"> </w:t>
      </w:r>
      <w:r w:rsidRPr="002F3359">
        <w:rPr>
          <w:rFonts w:eastAsia="SimSun" w:hint="cs"/>
          <w:rtl/>
          <w:lang w:eastAsia="zh-CN"/>
        </w:rPr>
        <w:t>هذا</w:t>
      </w:r>
      <w:r w:rsidRPr="002F3359">
        <w:rPr>
          <w:rFonts w:eastAsia="SimSun"/>
          <w:rtl/>
          <w:lang w:eastAsia="zh-CN"/>
        </w:rPr>
        <w:t xml:space="preserve"> </w:t>
      </w:r>
      <w:r w:rsidRPr="002F3359">
        <w:rPr>
          <w:rFonts w:eastAsia="SimSun" w:hint="cs"/>
          <w:rtl/>
          <w:lang w:eastAsia="zh-CN"/>
        </w:rPr>
        <w:t>التقرير</w:t>
      </w:r>
      <w:r w:rsidRPr="002F3359">
        <w:rPr>
          <w:rFonts w:eastAsia="SimSun"/>
          <w:rtl/>
          <w:lang w:eastAsia="zh-CN"/>
        </w:rPr>
        <w:t xml:space="preserve"> </w:t>
      </w:r>
      <w:r w:rsidRPr="002F3359">
        <w:rPr>
          <w:rFonts w:eastAsia="SimSun" w:hint="cs"/>
          <w:rtl/>
          <w:lang w:eastAsia="zh-CN"/>
        </w:rPr>
        <w:t>من</w:t>
      </w:r>
      <w:r w:rsidRPr="002F3359">
        <w:rPr>
          <w:rFonts w:eastAsia="SimSun"/>
          <w:rtl/>
          <w:lang w:eastAsia="zh-CN"/>
        </w:rPr>
        <w:t xml:space="preserve"> </w:t>
      </w:r>
      <w:r w:rsidRPr="002F3359">
        <w:rPr>
          <w:rFonts w:eastAsia="SimSun" w:hint="cs"/>
          <w:rtl/>
          <w:lang w:eastAsia="zh-CN"/>
        </w:rPr>
        <w:t>تقرير</w:t>
      </w:r>
      <w:r w:rsidRPr="002F3359">
        <w:rPr>
          <w:rFonts w:eastAsia="SimSun"/>
          <w:rtl/>
          <w:lang w:eastAsia="zh-CN"/>
        </w:rPr>
        <w:t xml:space="preserve"> </w:t>
      </w:r>
      <w:r w:rsidRPr="002F3359">
        <w:rPr>
          <w:rFonts w:eastAsia="SimSun" w:hint="cs"/>
          <w:rtl/>
          <w:lang w:eastAsia="zh-CN"/>
        </w:rPr>
        <w:t>المدير</w:t>
      </w:r>
      <w:r w:rsidRPr="002F3359">
        <w:rPr>
          <w:rFonts w:eastAsia="SimSun"/>
          <w:rtl/>
          <w:lang w:eastAsia="zh-CN"/>
        </w:rPr>
        <w:t xml:space="preserve"> </w:t>
      </w:r>
      <w:r w:rsidRPr="002F3359">
        <w:rPr>
          <w:rFonts w:eastAsia="SimSun" w:hint="cs"/>
          <w:rtl/>
          <w:lang w:eastAsia="zh-CN"/>
        </w:rPr>
        <w:t>العام</w:t>
      </w:r>
      <w:r w:rsidRPr="002F3359">
        <w:rPr>
          <w:rFonts w:eastAsia="SimSun"/>
          <w:rtl/>
          <w:lang w:eastAsia="zh-CN"/>
        </w:rPr>
        <w:t xml:space="preserve"> </w:t>
      </w:r>
      <w:r w:rsidRPr="002F3359">
        <w:rPr>
          <w:rFonts w:eastAsia="SimSun" w:hint="cs"/>
          <w:rtl/>
          <w:lang w:eastAsia="zh-CN"/>
        </w:rPr>
        <w:t>المُقدَّم</w:t>
      </w:r>
      <w:r w:rsidRPr="002F3359">
        <w:rPr>
          <w:rFonts w:eastAsia="SimSun"/>
          <w:rtl/>
          <w:lang w:eastAsia="zh-CN"/>
        </w:rPr>
        <w:t xml:space="preserve"> </w:t>
      </w:r>
      <w:r w:rsidRPr="002F3359">
        <w:rPr>
          <w:rFonts w:eastAsia="SimSun" w:hint="cs"/>
          <w:rtl/>
          <w:lang w:eastAsia="zh-CN"/>
        </w:rPr>
        <w:t>إلى</w:t>
      </w:r>
      <w:r w:rsidRPr="002F3359">
        <w:rPr>
          <w:rFonts w:eastAsia="SimSun"/>
          <w:rtl/>
          <w:lang w:eastAsia="zh-CN"/>
        </w:rPr>
        <w:t xml:space="preserve"> </w:t>
      </w:r>
      <w:r w:rsidRPr="002F3359">
        <w:rPr>
          <w:rFonts w:eastAsia="SimSun" w:hint="cs"/>
          <w:rtl/>
          <w:lang w:eastAsia="zh-CN"/>
        </w:rPr>
        <w:t>لجنة</w:t>
      </w:r>
      <w:r w:rsidRPr="002F3359">
        <w:rPr>
          <w:rFonts w:eastAsia="SimSun"/>
          <w:rtl/>
          <w:lang w:eastAsia="zh-CN"/>
        </w:rPr>
        <w:t xml:space="preserve"> </w:t>
      </w:r>
      <w:r w:rsidRPr="002F3359">
        <w:rPr>
          <w:rFonts w:eastAsia="SimSun" w:hint="cs"/>
          <w:rtl/>
          <w:lang w:eastAsia="zh-CN"/>
        </w:rPr>
        <w:t>التنمية</w:t>
      </w:r>
      <w:r w:rsidRPr="002F3359">
        <w:rPr>
          <w:rFonts w:eastAsia="SimSun"/>
          <w:rtl/>
          <w:lang w:eastAsia="zh-CN"/>
        </w:rPr>
        <w:t xml:space="preserve"> </w:t>
      </w:r>
      <w:r w:rsidRPr="002F3359">
        <w:rPr>
          <w:rFonts w:eastAsia="SimSun" w:hint="cs"/>
          <w:rtl/>
          <w:lang w:eastAsia="zh-CN"/>
        </w:rPr>
        <w:t>بشأن</w:t>
      </w:r>
      <w:r w:rsidRPr="002F3359">
        <w:rPr>
          <w:rFonts w:eastAsia="SimSun"/>
          <w:rtl/>
          <w:lang w:eastAsia="zh-CN"/>
        </w:rPr>
        <w:t xml:space="preserve"> </w:t>
      </w:r>
      <w:r w:rsidRPr="002F3359">
        <w:rPr>
          <w:rFonts w:eastAsia="SimSun" w:hint="cs"/>
          <w:rtl/>
          <w:lang w:eastAsia="zh-CN"/>
        </w:rPr>
        <w:t>تنفيذ</w:t>
      </w:r>
      <w:r w:rsidRPr="002F3359">
        <w:rPr>
          <w:rFonts w:eastAsia="SimSun"/>
          <w:rtl/>
          <w:lang w:eastAsia="zh-CN"/>
        </w:rPr>
        <w:t xml:space="preserve"> </w:t>
      </w:r>
      <w:r w:rsidRPr="002F3359">
        <w:rPr>
          <w:rFonts w:eastAsia="SimSun" w:hint="cs"/>
          <w:rtl/>
          <w:lang w:eastAsia="zh-CN"/>
        </w:rPr>
        <w:t>أجندة</w:t>
      </w:r>
      <w:r w:rsidRPr="002F3359">
        <w:rPr>
          <w:rFonts w:eastAsia="SimSun"/>
          <w:rtl/>
          <w:lang w:eastAsia="zh-CN"/>
        </w:rPr>
        <w:t xml:space="preserve"> </w:t>
      </w:r>
      <w:r w:rsidRPr="002F3359">
        <w:rPr>
          <w:rFonts w:eastAsia="SimSun" w:hint="cs"/>
          <w:rtl/>
          <w:lang w:eastAsia="zh-CN"/>
        </w:rPr>
        <w:t>التنمية</w:t>
      </w:r>
      <w:r w:rsidRPr="002F3359">
        <w:rPr>
          <w:rFonts w:eastAsia="SimSun"/>
          <w:rtl/>
          <w:lang w:eastAsia="zh-CN"/>
        </w:rPr>
        <w:t xml:space="preserve"> </w:t>
      </w:r>
      <w:r w:rsidRPr="002F3359">
        <w:rPr>
          <w:rFonts w:eastAsia="SimSun" w:hint="cs"/>
          <w:rtl/>
          <w:lang w:eastAsia="zh-CN"/>
        </w:rPr>
        <w:t>الذي</w:t>
      </w:r>
      <w:r w:rsidRPr="002F3359">
        <w:rPr>
          <w:rFonts w:eastAsia="SimSun"/>
          <w:rtl/>
          <w:lang w:eastAsia="zh-CN"/>
        </w:rPr>
        <w:t xml:space="preserve"> </w:t>
      </w:r>
      <w:r w:rsidRPr="002F3359">
        <w:rPr>
          <w:rFonts w:eastAsia="SimSun" w:hint="cs"/>
          <w:rtl/>
          <w:lang w:eastAsia="zh-CN"/>
        </w:rPr>
        <w:t>يسلط</w:t>
      </w:r>
      <w:r w:rsidRPr="002F3359">
        <w:rPr>
          <w:rFonts w:eastAsia="SimSun"/>
          <w:rtl/>
          <w:lang w:eastAsia="zh-CN"/>
        </w:rPr>
        <w:t xml:space="preserve"> </w:t>
      </w:r>
      <w:r w:rsidRPr="002F3359">
        <w:rPr>
          <w:rFonts w:eastAsia="SimSun" w:hint="cs"/>
          <w:rtl/>
          <w:lang w:eastAsia="zh-CN"/>
        </w:rPr>
        <w:t>الضوء</w:t>
      </w:r>
      <w:r w:rsidRPr="002F3359">
        <w:rPr>
          <w:rFonts w:eastAsia="SimSun"/>
          <w:rtl/>
          <w:lang w:eastAsia="zh-CN"/>
        </w:rPr>
        <w:t xml:space="preserve"> </w:t>
      </w:r>
      <w:r w:rsidRPr="002F3359">
        <w:rPr>
          <w:rFonts w:eastAsia="SimSun" w:hint="cs"/>
          <w:rtl/>
          <w:lang w:eastAsia="zh-CN"/>
        </w:rPr>
        <w:t>على</w:t>
      </w:r>
      <w:r w:rsidRPr="002F3359">
        <w:rPr>
          <w:rFonts w:eastAsia="SimSun"/>
          <w:rtl/>
          <w:lang w:eastAsia="zh-CN"/>
        </w:rPr>
        <w:t xml:space="preserve"> </w:t>
      </w:r>
      <w:r w:rsidRPr="002F3359">
        <w:rPr>
          <w:rFonts w:eastAsia="SimSun" w:hint="cs"/>
          <w:rtl/>
          <w:lang w:eastAsia="zh-CN"/>
        </w:rPr>
        <w:t>الإنجازات</w:t>
      </w:r>
      <w:r w:rsidRPr="002F3359">
        <w:rPr>
          <w:rFonts w:eastAsia="SimSun"/>
          <w:rtl/>
          <w:lang w:eastAsia="zh-CN"/>
        </w:rPr>
        <w:t xml:space="preserve"> </w:t>
      </w:r>
      <w:r w:rsidRPr="002F3359">
        <w:rPr>
          <w:rFonts w:eastAsia="SimSun" w:hint="cs"/>
          <w:rtl/>
          <w:lang w:eastAsia="zh-CN"/>
        </w:rPr>
        <w:t>الرئيسية</w:t>
      </w:r>
      <w:r w:rsidRPr="002F3359">
        <w:rPr>
          <w:rFonts w:eastAsia="SimSun"/>
          <w:rtl/>
          <w:lang w:eastAsia="zh-CN"/>
        </w:rPr>
        <w:t xml:space="preserve"> </w:t>
      </w:r>
      <w:r w:rsidRPr="002F3359">
        <w:rPr>
          <w:rFonts w:eastAsia="SimSun" w:hint="cs"/>
          <w:rtl/>
          <w:lang w:eastAsia="zh-CN"/>
        </w:rPr>
        <w:t>في</w:t>
      </w:r>
      <w:r w:rsidRPr="002F3359">
        <w:rPr>
          <w:rFonts w:eastAsia="SimSun"/>
          <w:rtl/>
          <w:lang w:eastAsia="zh-CN"/>
        </w:rPr>
        <w:t xml:space="preserve"> </w:t>
      </w:r>
      <w:r w:rsidRPr="002F3359">
        <w:rPr>
          <w:rFonts w:eastAsia="SimSun" w:hint="cs"/>
          <w:rtl/>
          <w:lang w:eastAsia="zh-CN"/>
        </w:rPr>
        <w:t>تنفيذ</w:t>
      </w:r>
      <w:r w:rsidRPr="002F3359">
        <w:rPr>
          <w:rFonts w:eastAsia="SimSun"/>
          <w:rtl/>
          <w:lang w:eastAsia="zh-CN"/>
        </w:rPr>
        <w:t xml:space="preserve"> </w:t>
      </w:r>
      <w:r w:rsidRPr="002F3359">
        <w:rPr>
          <w:rFonts w:eastAsia="SimSun" w:hint="cs"/>
          <w:rtl/>
          <w:lang w:eastAsia="zh-CN"/>
        </w:rPr>
        <w:t>أجندة</w:t>
      </w:r>
      <w:r w:rsidRPr="002F3359">
        <w:rPr>
          <w:rFonts w:eastAsia="SimSun"/>
          <w:rtl/>
          <w:lang w:eastAsia="zh-CN"/>
        </w:rPr>
        <w:t xml:space="preserve"> </w:t>
      </w:r>
      <w:r w:rsidRPr="002F3359">
        <w:rPr>
          <w:rFonts w:eastAsia="SimSun" w:hint="cs"/>
          <w:rtl/>
          <w:lang w:eastAsia="zh-CN"/>
        </w:rPr>
        <w:t>التنمية</w:t>
      </w:r>
      <w:r w:rsidRPr="002F3359">
        <w:rPr>
          <w:rFonts w:eastAsia="SimSun"/>
          <w:rtl/>
          <w:lang w:eastAsia="zh-CN"/>
        </w:rPr>
        <w:t xml:space="preserve"> </w:t>
      </w:r>
      <w:r w:rsidRPr="002F3359">
        <w:rPr>
          <w:rFonts w:eastAsia="SimSun" w:hint="cs"/>
          <w:rtl/>
          <w:lang w:eastAsia="zh-CN"/>
        </w:rPr>
        <w:t>وتعميمها،</w:t>
      </w:r>
      <w:r w:rsidRPr="002F3359">
        <w:rPr>
          <w:rFonts w:eastAsia="SimSun"/>
          <w:rtl/>
          <w:lang w:eastAsia="zh-CN"/>
        </w:rPr>
        <w:t xml:space="preserve"> </w:t>
      </w:r>
      <w:r w:rsidRPr="002F3359">
        <w:rPr>
          <w:rFonts w:eastAsia="SimSun" w:hint="cs"/>
          <w:rtl/>
          <w:lang w:eastAsia="zh-CN"/>
        </w:rPr>
        <w:t>وتقرير</w:t>
      </w:r>
      <w:r w:rsidRPr="002F3359">
        <w:rPr>
          <w:rFonts w:eastAsia="SimSun"/>
          <w:rtl/>
          <w:lang w:eastAsia="zh-CN"/>
        </w:rPr>
        <w:t xml:space="preserve"> </w:t>
      </w:r>
      <w:r>
        <w:rPr>
          <w:rFonts w:eastAsia="SimSun" w:hint="cs"/>
          <w:rtl/>
          <w:lang w:eastAsia="zh-CN"/>
        </w:rPr>
        <w:t xml:space="preserve">أداء الويبو. </w:t>
      </w:r>
    </w:p>
    <w:p w:rsidR="00EE7F97" w:rsidRDefault="00EE7F97" w:rsidP="00EE7F97">
      <w:pPr>
        <w:pStyle w:val="NumberedParaAR"/>
        <w:rPr>
          <w:rtl/>
        </w:rPr>
      </w:pPr>
      <w:r>
        <w:rPr>
          <w:rFonts w:hint="cs"/>
          <w:rtl/>
          <w:lang w:bidi="ar-EG"/>
        </w:rPr>
        <w:t>و</w:t>
      </w:r>
      <w:r>
        <w:rPr>
          <w:rFonts w:hint="cs"/>
          <w:rtl/>
        </w:rPr>
        <w:t>ظلت الويبو منخرطة في أعمال منظومة الأمم المتحدة طوال عام 2018، وذلك بالمشاركة والمساهمة في نطاق ولايتها في المؤتمرات والعمليات والمبادرات ذات الصلة بالتنمية. وتتعاون أمانة الويبو باستمرار مع العمليات المشتركة بين وكالات الأمم المتحدة ذات الصلة بالملكية الفكرية والابتكار. ويشمل ذلك المشاركة في تنفيذ خطة التنمية المستدامة لعام 2030 (خطة عام 2030) ودعم الأنشطة والمبادرات التي اضطلع بها فريق العمل المشترك بين وكالات الأمم المتحدة المعني بتسخير العلم والتكنولوجيا والابتكار لأغراض أهداف التنمية المستدامة المنشأ في إطار آلية تيسير التكنولوجيا، بالإضافة إلى التعاون والشراكات مع الوكالات المتخصصة التابعة للأمم المتحدة (منتدى إدارة الإنترنت (</w:t>
      </w:r>
      <w:r>
        <w:t>IGF</w:t>
      </w:r>
      <w:r>
        <w:rPr>
          <w:rFonts w:hint="cs"/>
          <w:rtl/>
        </w:rPr>
        <w:t>) والاتحاد الدولي للاتصالات (</w:t>
      </w:r>
      <w:r>
        <w:t>ITU</w:t>
      </w:r>
      <w:r>
        <w:rPr>
          <w:rFonts w:hint="cs"/>
          <w:rtl/>
        </w:rPr>
        <w:t>) واتفاقية الأمم المتحدة الإطارية بشأن تغير المناخ (</w:t>
      </w:r>
      <w:r>
        <w:t>UNFCCC</w:t>
      </w:r>
      <w:r>
        <w:rPr>
          <w:rFonts w:hint="cs"/>
          <w:rtl/>
        </w:rPr>
        <w:t>) ومؤتمر الأمم المتحدة للتجارة والتنمية (</w:t>
      </w:r>
      <w:r>
        <w:t>UNCTAD</w:t>
      </w:r>
      <w:r>
        <w:rPr>
          <w:rFonts w:hint="cs"/>
          <w:rtl/>
        </w:rPr>
        <w:t>) ومنظمة الصحة العالمية (</w:t>
      </w:r>
      <w:r>
        <w:t>WHO</w:t>
      </w:r>
      <w:r>
        <w:rPr>
          <w:rFonts w:hint="cs"/>
          <w:rtl/>
        </w:rPr>
        <w:t>)) والمنظمات الحكومية الدولية الأخرى مثل منظمة التجارة العالمية</w:t>
      </w:r>
      <w:r>
        <w:t xml:space="preserve"> (WTO) </w:t>
      </w:r>
      <w:r>
        <w:rPr>
          <w:rFonts w:hint="cs"/>
          <w:rtl/>
        </w:rPr>
        <w:t>والوكالة الدولية للطاقة المتجددة (</w:t>
      </w:r>
      <w:r>
        <w:t>IRENA</w:t>
      </w:r>
      <w:r>
        <w:rPr>
          <w:rFonts w:hint="cs"/>
          <w:rtl/>
        </w:rPr>
        <w:t>).</w:t>
      </w:r>
    </w:p>
    <w:p w:rsidR="00EE7F97" w:rsidRDefault="00EE7F97" w:rsidP="00EE7F97">
      <w:pPr>
        <w:pStyle w:val="NumberedParaAR"/>
        <w:numPr>
          <w:ilvl w:val="0"/>
          <w:numId w:val="0"/>
        </w:numPr>
      </w:pPr>
      <w:r>
        <w:rPr>
          <w:rFonts w:hint="cs"/>
          <w:rtl/>
        </w:rPr>
        <w:t>وفيما يلي أبرز أوجه تعاون الويبو مع منظومة الأمم المتحدة والمنظمات الحكومية الدولية الأخرى طوال عام 2018</w:t>
      </w:r>
      <w:r>
        <w:t>:</w:t>
      </w:r>
    </w:p>
    <w:p w:rsidR="00EE7F97" w:rsidRDefault="00EE7F97" w:rsidP="00DB608F">
      <w:pPr>
        <w:pStyle w:val="NumberedParaAR"/>
        <w:numPr>
          <w:ilvl w:val="0"/>
          <w:numId w:val="0"/>
        </w:numPr>
        <w:ind w:left="567"/>
      </w:pPr>
      <w:r w:rsidRPr="00D81DBC">
        <w:rPr>
          <w:rFonts w:eastAsia="Arial"/>
          <w:bdr w:val="nil"/>
          <w:rtl/>
          <w:lang w:eastAsia="zh-CN"/>
        </w:rPr>
        <w:t>"</w:t>
      </w:r>
      <w:r w:rsidRPr="00D81DBC">
        <w:rPr>
          <w:rFonts w:eastAsia="Arial"/>
          <w:bdr w:val="nil"/>
          <w:lang w:eastAsia="zh-CN"/>
        </w:rPr>
        <w:t>1</w:t>
      </w:r>
      <w:r w:rsidRPr="00D81DBC">
        <w:rPr>
          <w:rFonts w:eastAsia="Arial"/>
          <w:bdr w:val="nil"/>
          <w:rtl/>
          <w:lang w:eastAsia="zh-CN"/>
        </w:rPr>
        <w:t>"</w:t>
      </w:r>
      <w:r w:rsidRPr="00D81DBC">
        <w:rPr>
          <w:rFonts w:eastAsia="Arial"/>
          <w:bdr w:val="nil"/>
          <w:rtl/>
          <w:lang w:eastAsia="zh-CN"/>
        </w:rPr>
        <w:tab/>
      </w:r>
      <w:r>
        <w:rPr>
          <w:rtl/>
        </w:rPr>
        <w:t xml:space="preserve">واصلت الويبو مشاركتها النشطة في المناقشات التقنية </w:t>
      </w:r>
      <w:r>
        <w:rPr>
          <w:rtl/>
          <w:lang w:bidi="ar-EG"/>
        </w:rPr>
        <w:t xml:space="preserve">والعمليات </w:t>
      </w:r>
      <w:r>
        <w:rPr>
          <w:rtl/>
        </w:rPr>
        <w:t xml:space="preserve">المشتركة بين وكالات الأمم المتحدة المشاركة في تنفيذ خطة عام 2030 وأهداف التنمية المستدامة. وساعدت الويبو، كعضو مؤسس في فريق العمل المشترك بين وكالات الأمم المتحدة المعني بتسخير العلم والتكنولوجيا والابتكار لأغراض أهداف التنمية المستدامة، في العملية التحضيرية للمنتدى السنوي الثالث المتعدد أصحاب المصلحة المعني بتسخير العلم والتكنولوجيا والابتكار لأغراض أهداف التنمية المستدامة في نيويورك، المنعقد في 5 و6 يونيو 2018. واستعداداً لإنشاء منصة على الإنترنت على النحو الذي تقتضيه آلية تيسير التكنولوجيا والتي صممت لتكون "محطة واحدة" لجميع مبادرات الأمم المتحدة المعنية بتسخير العلم والتكنولوجيا والابتكار لأغراض أهداف التنمية المستدامة، واصلت الويبو المساهمة في عمل فريق العمل فيما يتعلق بتنفيذ عملية رسم خارطة تشمل المبادرات والآليات والبرامج داخل منظومة الأمم المتحدة فيما يتعلق بالعلم والتكنولوجيا والابتكار. ووافقت الويبو أيضًا على تسهيل تبادل البيانات بين المنصة الإلكترونية لآلية تيسير </w:t>
      </w:r>
      <w:r>
        <w:rPr>
          <w:rtl/>
        </w:rPr>
        <w:lastRenderedPageBreak/>
        <w:t>التكنولوجيا ومنصات</w:t>
      </w:r>
      <w:r w:rsidR="00DB608F">
        <w:rPr>
          <w:rFonts w:hint="cs"/>
          <w:rtl/>
        </w:rPr>
        <w:t xml:space="preserve"> </w:t>
      </w:r>
      <w:r w:rsidR="00DB608F" w:rsidRPr="00DB608F">
        <w:rPr>
          <w:rFonts w:hint="cs"/>
          <w:rtl/>
        </w:rPr>
        <w:t>ويبو غرين</w:t>
      </w:r>
      <w:r w:rsidR="00DB608F" w:rsidRPr="00DB608F">
        <w:rPr>
          <w:rtl/>
        </w:rPr>
        <w:t xml:space="preserve"> </w:t>
      </w:r>
      <w:r w:rsidR="00DB608F" w:rsidRPr="00DB608F">
        <w:rPr>
          <w:rFonts w:hint="cs"/>
          <w:rtl/>
        </w:rPr>
        <w:t>(</w:t>
      </w:r>
      <w:r w:rsidR="00DB608F" w:rsidRPr="00DB608F">
        <w:t>WIPO Green</w:t>
      </w:r>
      <w:r w:rsidR="00DB608F" w:rsidRPr="00DB608F">
        <w:rPr>
          <w:rFonts w:hint="cs"/>
          <w:rtl/>
        </w:rPr>
        <w:t xml:space="preserve">) </w:t>
      </w:r>
      <w:r w:rsidR="00DB608F" w:rsidRPr="00DB608F">
        <w:rPr>
          <w:rtl/>
        </w:rPr>
        <w:t>و</w:t>
      </w:r>
      <w:r w:rsidR="00DB608F" w:rsidRPr="00DB608F">
        <w:rPr>
          <w:rFonts w:hint="cs"/>
          <w:rtl/>
        </w:rPr>
        <w:t>ويبو ريسيرتش (</w:t>
      </w:r>
      <w:r w:rsidR="00DB608F" w:rsidRPr="00DB608F">
        <w:t xml:space="preserve">WIPO </w:t>
      </w:r>
      <w:proofErr w:type="spellStart"/>
      <w:r w:rsidR="00DB608F" w:rsidRPr="00DB608F">
        <w:t>Re:Search</w:t>
      </w:r>
      <w:proofErr w:type="spellEnd"/>
      <w:r w:rsidR="00DB608F" w:rsidRPr="00DB608F">
        <w:rPr>
          <w:rFonts w:hint="cs"/>
          <w:rtl/>
        </w:rPr>
        <w:t xml:space="preserve">) </w:t>
      </w:r>
      <w:r w:rsidR="00DB608F" w:rsidRPr="00DB608F">
        <w:rPr>
          <w:rtl/>
        </w:rPr>
        <w:t>و</w:t>
      </w:r>
      <w:r w:rsidR="00DB608F" w:rsidRPr="00DB608F">
        <w:rPr>
          <w:rFonts w:hint="cs"/>
          <w:rtl/>
        </w:rPr>
        <w:t>ويبو ماتش (</w:t>
      </w:r>
      <w:r w:rsidR="00DB608F" w:rsidRPr="00DB608F">
        <w:t>WIPO Match</w:t>
      </w:r>
      <w:r w:rsidR="00DB608F" w:rsidRPr="00DB608F">
        <w:rPr>
          <w:rFonts w:hint="cs"/>
          <w:rtl/>
        </w:rPr>
        <w:t>)</w:t>
      </w:r>
      <w:r>
        <w:rPr>
          <w:rtl/>
        </w:rPr>
        <w:t>.</w:t>
      </w:r>
    </w:p>
    <w:p w:rsidR="00EE7F97" w:rsidRPr="0093379F" w:rsidRDefault="00EE7F97" w:rsidP="00EE7F97">
      <w:pPr>
        <w:pStyle w:val="NumberedParaAR"/>
        <w:numPr>
          <w:ilvl w:val="0"/>
          <w:numId w:val="0"/>
        </w:numPr>
        <w:ind w:left="567"/>
        <w:rPr>
          <w:rFonts w:eastAsia="SimSun"/>
          <w:lang w:eastAsia="zh-CN"/>
        </w:rPr>
      </w:pPr>
      <w:r w:rsidRPr="00D81DBC">
        <w:rPr>
          <w:rFonts w:eastAsia="Arial"/>
          <w:bdr w:val="nil"/>
          <w:rtl/>
          <w:lang w:eastAsia="zh-CN"/>
        </w:rPr>
        <w:t>"</w:t>
      </w:r>
      <w:r>
        <w:rPr>
          <w:rFonts w:eastAsia="Arial" w:hint="cs"/>
          <w:bdr w:val="nil"/>
          <w:rtl/>
          <w:lang w:eastAsia="zh-CN"/>
        </w:rPr>
        <w:t>2</w:t>
      </w:r>
      <w:r w:rsidRPr="00D81DBC">
        <w:rPr>
          <w:rFonts w:eastAsia="Arial"/>
          <w:bdr w:val="nil"/>
          <w:rtl/>
          <w:lang w:eastAsia="zh-CN"/>
        </w:rPr>
        <w:t>"</w:t>
      </w:r>
      <w:r w:rsidRPr="00D81DBC">
        <w:rPr>
          <w:rFonts w:eastAsia="Arial"/>
          <w:bdr w:val="nil"/>
          <w:rtl/>
          <w:lang w:eastAsia="zh-CN"/>
        </w:rPr>
        <w:tab/>
      </w:r>
      <w:r w:rsidR="003279A9">
        <w:rPr>
          <w:rFonts w:eastAsia="Arial" w:hint="cs"/>
          <w:bdr w:val="nil"/>
          <w:rtl/>
          <w:lang w:eastAsia="zh-CN"/>
        </w:rPr>
        <w:t>و</w:t>
      </w:r>
      <w:r>
        <w:rPr>
          <w:rtl/>
        </w:rPr>
        <w:t xml:space="preserve">دعمًا لمهام فريق العمل، شارك كبير </w:t>
      </w:r>
      <w:r>
        <w:rPr>
          <w:rtl/>
          <w:lang w:bidi="ar-EG"/>
        </w:rPr>
        <w:t>الاقتصاديين</w:t>
      </w:r>
      <w:r>
        <w:rPr>
          <w:rtl/>
        </w:rPr>
        <w:t xml:space="preserve"> في الويبو في الفريق المعني بتطوير العلم والتكنولوجيا والابتكار </w:t>
      </w:r>
      <w:r w:rsidRPr="00E41DAA">
        <w:rPr>
          <w:rFonts w:eastAsia="Arial"/>
          <w:bdr w:val="nil"/>
          <w:rtl/>
          <w:lang w:eastAsia="zh-CN"/>
        </w:rPr>
        <w:t>لأغراض</w:t>
      </w:r>
      <w:r>
        <w:rPr>
          <w:rtl/>
        </w:rPr>
        <w:t xml:space="preserve"> أهداف التنمية المستدامة وقدم مؤشر الابتكار العالمي 2018 بعنوان "الابتكار يمد العالم بالطاقة". وقد أتيحت نسخ من طبعة عام 2018 للمؤشر، والتي تناولت الهدف 7 من أهداف التنمية المستدامة (ضمان حصول الجميع بتكلفة ميسورة على خدمات الطاقة الحديثة والموثوقة والمستدامة)، للدول الأعضاء المشاركة في المنتدى السياسي الرفيع المستوى. </w:t>
      </w:r>
      <w:r w:rsidRPr="0093379F">
        <w:rPr>
          <w:rFonts w:eastAsia="SimSun" w:hint="cs"/>
          <w:rtl/>
          <w:lang w:eastAsia="zh-CN"/>
        </w:rPr>
        <w:t>و</w:t>
      </w:r>
      <w:r w:rsidRPr="0093379F">
        <w:rPr>
          <w:rFonts w:eastAsia="SimSun"/>
          <w:rtl/>
          <w:lang w:eastAsia="zh-CN"/>
        </w:rPr>
        <w:t xml:space="preserve">شاركت الويبو في حلقة العمل المعنية بسياسات الابتكار لأهداف التنمية المستدامة في المنطقة العربية (عمان، 15 إلى 19 أبريل 2018) وقدمت عرضاً حول دور حقوق الملكية الفكرية في </w:t>
      </w:r>
      <w:r w:rsidRPr="0093379F">
        <w:rPr>
          <w:rFonts w:eastAsia="SimSun" w:hint="cs"/>
          <w:rtl/>
          <w:lang w:eastAsia="zh-CN"/>
        </w:rPr>
        <w:t>العلم</w:t>
      </w:r>
      <w:r w:rsidRPr="0093379F">
        <w:rPr>
          <w:rFonts w:eastAsia="SimSun"/>
          <w:rtl/>
          <w:lang w:eastAsia="zh-CN"/>
        </w:rPr>
        <w:t xml:space="preserve"> والتكنولوجيا والابتكار. </w:t>
      </w:r>
      <w:r w:rsidRPr="0093379F">
        <w:rPr>
          <w:rFonts w:eastAsia="SimSun" w:hint="cs"/>
          <w:rtl/>
          <w:lang w:eastAsia="zh-CN"/>
        </w:rPr>
        <w:t>و</w:t>
      </w:r>
      <w:r w:rsidRPr="0093379F">
        <w:rPr>
          <w:rFonts w:eastAsia="SimSun"/>
          <w:rtl/>
          <w:lang w:eastAsia="zh-CN"/>
        </w:rPr>
        <w:t xml:space="preserve">لدعم إعداد كتيب إرشادي </w:t>
      </w:r>
      <w:r w:rsidRPr="0093379F">
        <w:rPr>
          <w:rFonts w:eastAsia="SimSun" w:hint="cs"/>
          <w:rtl/>
          <w:lang w:eastAsia="zh-CN"/>
        </w:rPr>
        <w:t>لوضع</w:t>
      </w:r>
      <w:r w:rsidRPr="0093379F">
        <w:rPr>
          <w:rFonts w:eastAsia="SimSun"/>
          <w:rtl/>
          <w:lang w:eastAsia="zh-CN"/>
        </w:rPr>
        <w:t xml:space="preserve"> خرائط طريق</w:t>
      </w:r>
      <w:r w:rsidRPr="0093379F">
        <w:rPr>
          <w:rFonts w:eastAsia="SimSun" w:hint="cs"/>
          <w:rtl/>
          <w:lang w:eastAsia="zh-CN"/>
        </w:rPr>
        <w:t xml:space="preserve"> بخصوص</w:t>
      </w:r>
      <w:r w:rsidRPr="0093379F">
        <w:rPr>
          <w:rFonts w:eastAsia="SimSun"/>
          <w:rtl/>
          <w:lang w:eastAsia="zh-CN"/>
        </w:rPr>
        <w:t xml:space="preserve"> </w:t>
      </w:r>
      <w:r w:rsidRPr="0093379F">
        <w:rPr>
          <w:rFonts w:eastAsia="SimSun" w:hint="cs"/>
          <w:rtl/>
          <w:lang w:eastAsia="zh-CN"/>
        </w:rPr>
        <w:t>العلم</w:t>
      </w:r>
      <w:r w:rsidRPr="0093379F">
        <w:rPr>
          <w:rFonts w:eastAsia="SimSun"/>
          <w:rtl/>
          <w:lang w:eastAsia="zh-CN"/>
        </w:rPr>
        <w:t xml:space="preserve"> والتكنولوجيا والابتكار، شاركت الويبو في اجتماعات فريق الخبراء </w:t>
      </w:r>
      <w:r>
        <w:rPr>
          <w:rFonts w:eastAsia="SimSun" w:hint="cs"/>
          <w:rtl/>
          <w:lang w:eastAsia="zh-CN"/>
        </w:rPr>
        <w:t>بشأن</w:t>
      </w:r>
      <w:r w:rsidRPr="0093379F">
        <w:rPr>
          <w:rFonts w:eastAsia="SimSun"/>
          <w:rtl/>
          <w:lang w:eastAsia="zh-CN"/>
        </w:rPr>
        <w:t xml:space="preserve"> خرائط </w:t>
      </w:r>
      <w:r w:rsidRPr="0093379F">
        <w:rPr>
          <w:rFonts w:eastAsia="SimSun" w:hint="cs"/>
          <w:rtl/>
          <w:lang w:eastAsia="zh-CN"/>
        </w:rPr>
        <w:t>الطريق الخاصة بالعلم والتكنولوجيا والابتكار</w:t>
      </w:r>
      <w:r w:rsidRPr="0093379F">
        <w:rPr>
          <w:rFonts w:eastAsia="SimSun"/>
          <w:rtl/>
          <w:lang w:eastAsia="zh-CN"/>
        </w:rPr>
        <w:t xml:space="preserve"> </w:t>
      </w:r>
      <w:r w:rsidRPr="0093379F">
        <w:rPr>
          <w:rFonts w:eastAsia="SimSun" w:hint="cs"/>
          <w:rtl/>
          <w:lang w:eastAsia="zh-CN"/>
        </w:rPr>
        <w:t>لأغراض أهداف</w:t>
      </w:r>
      <w:r w:rsidRPr="0093379F">
        <w:rPr>
          <w:rFonts w:eastAsia="SimSun"/>
          <w:rtl/>
          <w:lang w:eastAsia="zh-CN"/>
        </w:rPr>
        <w:t xml:space="preserve"> التنمية المستدامة (طوكيو، 8 و9 مايو 2018 وبروكسل، 27 إلى 29 نوفمبر 2018).</w:t>
      </w:r>
    </w:p>
    <w:p w:rsidR="00EE7F97" w:rsidRDefault="00EE7F97" w:rsidP="00EE7F97">
      <w:pPr>
        <w:pStyle w:val="NumberedParaAR"/>
        <w:numPr>
          <w:ilvl w:val="0"/>
          <w:numId w:val="0"/>
        </w:numPr>
        <w:ind w:left="567"/>
        <w:rPr>
          <w:rFonts w:eastAsia="SimSun"/>
          <w:rtl/>
          <w:lang w:eastAsia="zh-CN"/>
        </w:rPr>
      </w:pPr>
      <w:r w:rsidRPr="0031680E">
        <w:rPr>
          <w:rFonts w:eastAsia="Arial"/>
          <w:bdr w:val="nil"/>
          <w:rtl/>
          <w:lang w:eastAsia="zh-CN"/>
        </w:rPr>
        <w:t>"</w:t>
      </w:r>
      <w:r w:rsidRPr="0031680E">
        <w:rPr>
          <w:rFonts w:eastAsia="Arial" w:hint="cs"/>
          <w:bdr w:val="nil"/>
          <w:rtl/>
          <w:lang w:eastAsia="zh-CN"/>
        </w:rPr>
        <w:t>3</w:t>
      </w:r>
      <w:r w:rsidRPr="0031680E">
        <w:rPr>
          <w:rFonts w:eastAsia="Arial"/>
          <w:bdr w:val="nil"/>
          <w:rtl/>
          <w:lang w:eastAsia="zh-CN"/>
        </w:rPr>
        <w:t>"</w:t>
      </w:r>
      <w:r w:rsidRPr="0031680E">
        <w:rPr>
          <w:rFonts w:eastAsia="Arial"/>
          <w:bdr w:val="nil"/>
          <w:rtl/>
          <w:lang w:eastAsia="zh-CN"/>
        </w:rPr>
        <w:tab/>
      </w:r>
      <w:r w:rsidR="003279A9">
        <w:rPr>
          <w:rFonts w:eastAsia="Arial" w:hint="cs"/>
          <w:bdr w:val="nil"/>
          <w:rtl/>
          <w:lang w:eastAsia="zh-CN"/>
        </w:rPr>
        <w:t>و</w:t>
      </w:r>
      <w:r w:rsidRPr="0031680E">
        <w:rPr>
          <w:rFonts w:eastAsia="SimSun" w:hint="cs"/>
          <w:rtl/>
          <w:lang w:eastAsia="zh-CN"/>
        </w:rPr>
        <w:t xml:space="preserve">اشتركت الويبو مع هيئة الأمم المتحدة للمرأة ومنظمة الأمم المتحدة للتربية والعلم والثقافة في تأسيس </w:t>
      </w:r>
      <w:r w:rsidRPr="0031680E">
        <w:rPr>
          <w:rFonts w:eastAsia="SimSun"/>
          <w:rtl/>
          <w:lang w:eastAsia="zh-CN"/>
        </w:rPr>
        <w:t xml:space="preserve">الفريق الفرعي المعني بالمساواة بين الجنسين والعلم والتكنولوجيا والابتكار التابع </w:t>
      </w:r>
      <w:r w:rsidRPr="0031680E">
        <w:rPr>
          <w:rFonts w:eastAsia="SimSun" w:hint="cs"/>
          <w:rtl/>
          <w:lang w:eastAsia="zh-CN"/>
        </w:rPr>
        <w:t>لفريق</w:t>
      </w:r>
      <w:r w:rsidRPr="0031680E">
        <w:rPr>
          <w:rFonts w:eastAsia="SimSun"/>
          <w:rtl/>
          <w:lang w:eastAsia="zh-CN"/>
        </w:rPr>
        <w:t xml:space="preserve"> العمل المشترك بين الوكالات. </w:t>
      </w:r>
      <w:r w:rsidRPr="0031680E">
        <w:rPr>
          <w:rFonts w:eastAsia="SimSun" w:hint="cs"/>
          <w:rtl/>
          <w:lang w:eastAsia="zh-CN"/>
        </w:rPr>
        <w:t>و</w:t>
      </w:r>
      <w:r w:rsidRPr="0031680E">
        <w:rPr>
          <w:rFonts w:eastAsia="SimSun"/>
          <w:rtl/>
          <w:lang w:eastAsia="zh-CN"/>
        </w:rPr>
        <w:t xml:space="preserve">نُظم الاجتماع الأول </w:t>
      </w:r>
      <w:r w:rsidRPr="0031680E">
        <w:rPr>
          <w:rFonts w:eastAsia="SimSun" w:hint="cs"/>
          <w:rtl/>
          <w:lang w:eastAsia="zh-CN"/>
        </w:rPr>
        <w:t>لهذا الفريق</w:t>
      </w:r>
      <w:r w:rsidRPr="0031680E">
        <w:rPr>
          <w:rFonts w:eastAsia="SimSun"/>
          <w:rtl/>
          <w:lang w:eastAsia="zh-CN"/>
        </w:rPr>
        <w:t xml:space="preserve"> </w:t>
      </w:r>
      <w:r w:rsidRPr="0031680E">
        <w:rPr>
          <w:rFonts w:eastAsia="SimSun" w:hint="cs"/>
          <w:rtl/>
          <w:lang w:eastAsia="zh-CN"/>
        </w:rPr>
        <w:t xml:space="preserve">في </w:t>
      </w:r>
      <w:r w:rsidRPr="0031680E">
        <w:rPr>
          <w:rFonts w:eastAsia="SimSun"/>
          <w:rtl/>
          <w:lang w:eastAsia="zh-CN"/>
        </w:rPr>
        <w:t xml:space="preserve">26 و27 مارس 2018 </w:t>
      </w:r>
      <w:r w:rsidRPr="0031680E">
        <w:rPr>
          <w:rFonts w:eastAsia="SimSun" w:hint="cs"/>
          <w:rtl/>
          <w:lang w:eastAsia="zh-CN"/>
        </w:rPr>
        <w:t>من خلال</w:t>
      </w:r>
      <w:r w:rsidRPr="0031680E">
        <w:rPr>
          <w:rFonts w:eastAsia="SimSun"/>
          <w:rtl/>
          <w:lang w:eastAsia="zh-CN"/>
        </w:rPr>
        <w:t xml:space="preserve"> إدارة الأمم المتحدة للشؤون الاقتصادية والاجتماعية (</w:t>
      </w:r>
      <w:r w:rsidRPr="0031680E">
        <w:rPr>
          <w:rFonts w:eastAsia="SimSun"/>
          <w:lang w:eastAsia="zh-CN"/>
        </w:rPr>
        <w:t>UNDESA</w:t>
      </w:r>
      <w:r w:rsidRPr="0031680E">
        <w:rPr>
          <w:rFonts w:eastAsia="SimSun"/>
          <w:rtl/>
          <w:lang w:eastAsia="zh-CN"/>
        </w:rPr>
        <w:t>) والبنك الدولي و</w:t>
      </w:r>
      <w:r>
        <w:rPr>
          <w:rtl/>
        </w:rPr>
        <w:t>مؤتمر الأمم المتحدة للتجارة والتنمية</w:t>
      </w:r>
      <w:r>
        <w:rPr>
          <w:rFonts w:hint="cs"/>
          <w:rtl/>
        </w:rPr>
        <w:t xml:space="preserve"> (</w:t>
      </w:r>
      <w:r w:rsidRPr="0031680E">
        <w:rPr>
          <w:rFonts w:eastAsia="SimSun"/>
          <w:rtl/>
          <w:lang w:eastAsia="zh-CN"/>
        </w:rPr>
        <w:t>الأونكتاد</w:t>
      </w:r>
      <w:r>
        <w:rPr>
          <w:rFonts w:eastAsia="SimSun" w:hint="cs"/>
          <w:rtl/>
          <w:lang w:eastAsia="zh-CN"/>
        </w:rPr>
        <w:t>)</w:t>
      </w:r>
      <w:r w:rsidRPr="0031680E">
        <w:rPr>
          <w:rFonts w:eastAsia="SimSun"/>
          <w:rtl/>
          <w:lang w:eastAsia="zh-CN"/>
        </w:rPr>
        <w:t xml:space="preserve"> </w:t>
      </w:r>
      <w:r w:rsidRPr="0031680E">
        <w:rPr>
          <w:rFonts w:eastAsia="SimSun" w:hint="cs"/>
          <w:rtl/>
          <w:lang w:eastAsia="zh-CN"/>
        </w:rPr>
        <w:t>و</w:t>
      </w:r>
      <w:r w:rsidRPr="0031680E">
        <w:rPr>
          <w:rFonts w:eastAsia="SimSun"/>
          <w:rtl/>
          <w:lang w:eastAsia="zh-CN"/>
        </w:rPr>
        <w:t xml:space="preserve">عرضت فيه الويبو أعمالها بشأن الاستراتيجيات الوطنية للملكية الفكرية والابتكار. </w:t>
      </w:r>
      <w:r w:rsidRPr="0031680E">
        <w:rPr>
          <w:rFonts w:eastAsia="SimSun" w:hint="cs"/>
          <w:rtl/>
          <w:lang w:eastAsia="zh-CN"/>
        </w:rPr>
        <w:t>و</w:t>
      </w:r>
      <w:r w:rsidRPr="0031680E">
        <w:rPr>
          <w:rFonts w:eastAsia="SimSun"/>
          <w:rtl/>
          <w:lang w:eastAsia="zh-CN"/>
        </w:rPr>
        <w:t xml:space="preserve">لتشجيع النساء والفتيات على العمل في </w:t>
      </w:r>
      <w:r w:rsidRPr="0031680E">
        <w:rPr>
          <w:rFonts w:eastAsia="SimSun" w:hint="cs"/>
          <w:rtl/>
          <w:lang w:eastAsia="zh-CN"/>
        </w:rPr>
        <w:t xml:space="preserve">مجالات </w:t>
      </w:r>
      <w:r w:rsidRPr="0031680E">
        <w:rPr>
          <w:rFonts w:eastAsia="SimSun"/>
          <w:rtl/>
          <w:lang w:eastAsia="zh-CN"/>
        </w:rPr>
        <w:t xml:space="preserve">العلوم والتكنولوجيا والهندسة والرياضيات والبحث، </w:t>
      </w:r>
      <w:r w:rsidRPr="0031680E">
        <w:rPr>
          <w:rFonts w:eastAsia="SimSun" w:hint="cs"/>
          <w:rtl/>
          <w:lang w:eastAsia="zh-CN"/>
        </w:rPr>
        <w:t>نظمت</w:t>
      </w:r>
      <w:r w:rsidRPr="0031680E">
        <w:rPr>
          <w:rFonts w:eastAsia="SimSun"/>
          <w:rtl/>
          <w:lang w:eastAsia="zh-CN"/>
        </w:rPr>
        <w:t xml:space="preserve"> الويبو </w:t>
      </w:r>
      <w:r w:rsidRPr="0031680E">
        <w:rPr>
          <w:rFonts w:eastAsia="SimSun" w:hint="cs"/>
          <w:rtl/>
          <w:lang w:eastAsia="zh-CN"/>
        </w:rPr>
        <w:t xml:space="preserve">بالاشتراك </w:t>
      </w:r>
      <w:r w:rsidRPr="0031680E">
        <w:rPr>
          <w:rFonts w:eastAsia="SimSun"/>
          <w:rtl/>
          <w:lang w:eastAsia="zh-CN"/>
        </w:rPr>
        <w:t>مع الأكاديمية الملكية الدولية</w:t>
      </w:r>
      <w:r w:rsidRPr="0031680E">
        <w:rPr>
          <w:rFonts w:eastAsia="SimSun" w:hint="cs"/>
          <w:rtl/>
          <w:lang w:eastAsia="zh-CN"/>
        </w:rPr>
        <w:t xml:space="preserve"> للعلوم</w:t>
      </w:r>
      <w:r w:rsidRPr="0031680E">
        <w:rPr>
          <w:rFonts w:eastAsia="SimSun"/>
          <w:rtl/>
          <w:lang w:eastAsia="zh-CN"/>
        </w:rPr>
        <w:t xml:space="preserve"> (</w:t>
      </w:r>
      <w:r w:rsidRPr="0031680E">
        <w:rPr>
          <w:rFonts w:eastAsia="SimSun"/>
          <w:lang w:eastAsia="zh-CN"/>
        </w:rPr>
        <w:t>RASIT</w:t>
      </w:r>
      <w:r w:rsidRPr="0031680E">
        <w:rPr>
          <w:rFonts w:eastAsia="SimSun"/>
          <w:rtl/>
          <w:lang w:eastAsia="zh-CN"/>
        </w:rPr>
        <w:t>) والعديد من وكالات الأمم المتحدة</w:t>
      </w:r>
      <w:r w:rsidRPr="0031680E">
        <w:rPr>
          <w:rFonts w:eastAsia="SimSun" w:hint="cs"/>
          <w:rtl/>
          <w:lang w:eastAsia="zh-CN"/>
        </w:rPr>
        <w:t xml:space="preserve"> </w:t>
      </w:r>
      <w:r w:rsidRPr="0031680E">
        <w:rPr>
          <w:rFonts w:eastAsia="SimSun"/>
          <w:rtl/>
          <w:lang w:eastAsia="zh-CN"/>
        </w:rPr>
        <w:t xml:space="preserve">منتدى </w:t>
      </w:r>
      <w:r>
        <w:rPr>
          <w:rFonts w:eastAsia="SimSun" w:hint="cs"/>
          <w:rtl/>
          <w:lang w:eastAsia="zh-CN"/>
        </w:rPr>
        <w:t>دام</w:t>
      </w:r>
      <w:r w:rsidRPr="0031680E">
        <w:rPr>
          <w:rFonts w:eastAsia="SimSun"/>
          <w:rtl/>
          <w:lang w:eastAsia="zh-CN"/>
        </w:rPr>
        <w:t xml:space="preserve"> يومين في نيويورك (8 و9 فبراير 2018) بمناسبة اليوم الدولي الثالث للمرأة والفتاة في ميدان العلوم </w:t>
      </w:r>
      <w:r w:rsidRPr="0031680E">
        <w:rPr>
          <w:rFonts w:eastAsia="SimSun" w:hint="cs"/>
          <w:rtl/>
          <w:lang w:eastAsia="zh-CN"/>
        </w:rPr>
        <w:t>تحت شعار</w:t>
      </w:r>
      <w:r w:rsidRPr="0031680E">
        <w:rPr>
          <w:rFonts w:eastAsia="SimSun"/>
          <w:rtl/>
          <w:lang w:eastAsia="zh-CN"/>
        </w:rPr>
        <w:t xml:space="preserve"> "المساواة والتكافؤ في ميدان العلوم من أجل السلام والتنمية". </w:t>
      </w:r>
      <w:r w:rsidRPr="0031680E">
        <w:rPr>
          <w:rFonts w:eastAsia="SimSun" w:hint="cs"/>
          <w:rtl/>
          <w:lang w:eastAsia="zh-CN"/>
        </w:rPr>
        <w:t>و</w:t>
      </w:r>
      <w:r w:rsidRPr="0031680E">
        <w:rPr>
          <w:rFonts w:eastAsia="SimSun"/>
          <w:rtl/>
          <w:lang w:eastAsia="zh-CN"/>
        </w:rPr>
        <w:t xml:space="preserve">قدمت الويبو إحصاءات </w:t>
      </w:r>
      <w:r>
        <w:rPr>
          <w:rFonts w:eastAsia="SimSun" w:hint="cs"/>
          <w:rtl/>
          <w:lang w:eastAsia="zh-CN"/>
        </w:rPr>
        <w:t>هامة</w:t>
      </w:r>
      <w:r w:rsidRPr="0031680E">
        <w:rPr>
          <w:rFonts w:eastAsia="SimSun"/>
          <w:rtl/>
          <w:lang w:eastAsia="zh-CN"/>
        </w:rPr>
        <w:t xml:space="preserve"> عن مشاركة المرأة في </w:t>
      </w:r>
      <w:r w:rsidRPr="0031680E">
        <w:rPr>
          <w:rFonts w:eastAsia="SimSun" w:hint="cs"/>
          <w:rtl/>
          <w:lang w:eastAsia="zh-CN"/>
        </w:rPr>
        <w:t>ال</w:t>
      </w:r>
      <w:r w:rsidRPr="0031680E">
        <w:rPr>
          <w:rFonts w:eastAsia="SimSun"/>
          <w:rtl/>
          <w:lang w:eastAsia="zh-CN"/>
        </w:rPr>
        <w:t xml:space="preserve">براءات الدولية وأبلغت المشاركين بأنها تجري مزيدًا من البحوث لقياس مشاركة المرأة في مجالات أخرى من الملكية الفكرية. ونتيجة للاجتماع، وقعت 22 دولة عضو على وثيقة جديدة، تعهدت فيها </w:t>
      </w:r>
      <w:r>
        <w:rPr>
          <w:rFonts w:eastAsia="SimSun" w:hint="cs"/>
          <w:rtl/>
          <w:lang w:eastAsia="zh-CN"/>
        </w:rPr>
        <w:t>"</w:t>
      </w:r>
      <w:r w:rsidRPr="0031680E">
        <w:rPr>
          <w:rFonts w:eastAsia="SimSun"/>
          <w:rtl/>
          <w:lang w:eastAsia="zh-CN"/>
        </w:rPr>
        <w:t>بمواصلة</w:t>
      </w:r>
      <w:r>
        <w:rPr>
          <w:rFonts w:eastAsia="SimSun" w:hint="cs"/>
          <w:rtl/>
          <w:lang w:eastAsia="zh-CN"/>
        </w:rPr>
        <w:t xml:space="preserve"> بذل</w:t>
      </w:r>
      <w:r w:rsidRPr="0031680E">
        <w:rPr>
          <w:rFonts w:eastAsia="SimSun"/>
          <w:rtl/>
          <w:lang w:eastAsia="zh-CN"/>
        </w:rPr>
        <w:t xml:space="preserve"> الجهود لتحقيق التمكين الفعال للنساء والفتيات على جميع المستويات، بما في ذلك </w:t>
      </w:r>
      <w:r>
        <w:rPr>
          <w:rFonts w:eastAsia="SimSun" w:hint="cs"/>
          <w:rtl/>
          <w:lang w:eastAsia="zh-CN"/>
        </w:rPr>
        <w:t>كمستخدمات</w:t>
      </w:r>
      <w:r w:rsidRPr="0031680E">
        <w:rPr>
          <w:rFonts w:eastAsia="SimSun"/>
          <w:rtl/>
          <w:lang w:eastAsia="zh-CN"/>
        </w:rPr>
        <w:t xml:space="preserve"> </w:t>
      </w:r>
      <w:r>
        <w:rPr>
          <w:rFonts w:eastAsia="SimSun" w:hint="cs"/>
          <w:rtl/>
          <w:lang w:eastAsia="zh-CN"/>
        </w:rPr>
        <w:t>ومبدعات</w:t>
      </w:r>
      <w:r w:rsidRPr="0031680E">
        <w:rPr>
          <w:rFonts w:eastAsia="SimSun"/>
          <w:rtl/>
          <w:lang w:eastAsia="zh-CN"/>
        </w:rPr>
        <w:t xml:space="preserve"> محتوى </w:t>
      </w:r>
      <w:r>
        <w:rPr>
          <w:rFonts w:eastAsia="SimSun" w:hint="cs"/>
          <w:rtl/>
          <w:lang w:eastAsia="zh-CN"/>
        </w:rPr>
        <w:t>وربات</w:t>
      </w:r>
      <w:r w:rsidRPr="0031680E">
        <w:rPr>
          <w:rFonts w:eastAsia="SimSun"/>
          <w:rtl/>
          <w:lang w:eastAsia="zh-CN"/>
        </w:rPr>
        <w:t xml:space="preserve"> عمل</w:t>
      </w:r>
      <w:r>
        <w:rPr>
          <w:rFonts w:eastAsia="SimSun" w:hint="cs"/>
          <w:rtl/>
          <w:lang w:eastAsia="zh-CN"/>
        </w:rPr>
        <w:t xml:space="preserve"> وموظفات ونساء أعمال ومبتكرات وقائدات </w:t>
      </w:r>
      <w:r w:rsidRPr="0031680E">
        <w:rPr>
          <w:rFonts w:eastAsia="SimSun"/>
          <w:rtl/>
          <w:lang w:eastAsia="zh-CN"/>
        </w:rPr>
        <w:t>في العلوم والتكنولوجيا والابتكار".</w:t>
      </w:r>
    </w:p>
    <w:p w:rsidR="00EE7F97" w:rsidRPr="00C14F33" w:rsidRDefault="00EE7F97" w:rsidP="00EE7F97">
      <w:pPr>
        <w:pStyle w:val="NumberedParaAR"/>
        <w:numPr>
          <w:ilvl w:val="0"/>
          <w:numId w:val="0"/>
        </w:numPr>
        <w:ind w:left="567"/>
        <w:rPr>
          <w:rFonts w:eastAsia="SimSun"/>
          <w:lang w:eastAsia="zh-CN"/>
        </w:rPr>
      </w:pPr>
      <w:r w:rsidRPr="00D81DBC">
        <w:rPr>
          <w:rFonts w:eastAsia="Arial"/>
          <w:bdr w:val="nil"/>
          <w:rtl/>
          <w:lang w:eastAsia="zh-CN"/>
        </w:rPr>
        <w:t>"</w:t>
      </w:r>
      <w:r>
        <w:rPr>
          <w:rFonts w:eastAsia="Arial" w:hint="cs"/>
          <w:bdr w:val="nil"/>
          <w:rtl/>
          <w:lang w:eastAsia="zh-CN"/>
        </w:rPr>
        <w:t>4</w:t>
      </w:r>
      <w:r w:rsidRPr="00D81DBC">
        <w:rPr>
          <w:rFonts w:eastAsia="Arial"/>
          <w:bdr w:val="nil"/>
          <w:rtl/>
          <w:lang w:eastAsia="zh-CN"/>
        </w:rPr>
        <w:t>"</w:t>
      </w:r>
      <w:r w:rsidRPr="00D81DBC">
        <w:rPr>
          <w:rFonts w:eastAsia="Arial"/>
          <w:bdr w:val="nil"/>
          <w:rtl/>
          <w:lang w:eastAsia="zh-CN"/>
        </w:rPr>
        <w:tab/>
      </w:r>
      <w:r w:rsidR="003279A9">
        <w:rPr>
          <w:rFonts w:eastAsia="Arial" w:hint="cs"/>
          <w:bdr w:val="nil"/>
          <w:rtl/>
          <w:lang w:eastAsia="zh-CN"/>
        </w:rPr>
        <w:t>و</w:t>
      </w:r>
      <w:r>
        <w:rPr>
          <w:rFonts w:eastAsia="Arial" w:hint="cs"/>
          <w:bdr w:val="nil"/>
          <w:rtl/>
          <w:lang w:eastAsia="zh-CN"/>
        </w:rPr>
        <w:t xml:space="preserve">من خلال التعاون الثلاثي بشأن الصحة العامة والملكية الفكرية والتجارة، والذي يضم كلاً من منظمة الصحة العالمية والويبو ومنظمة التجارة العالمية، وتمشيًا مع التوصيتين 14 و25، تسهم الويبو في </w:t>
      </w:r>
      <w:r w:rsidRPr="007A16DC">
        <w:rPr>
          <w:rFonts w:eastAsia="Arial"/>
          <w:bdr w:val="nil"/>
          <w:rtl/>
          <w:lang w:eastAsia="zh-CN"/>
        </w:rPr>
        <w:t xml:space="preserve">تعزيز الأساس التجريبي والواقعي </w:t>
      </w:r>
      <w:r>
        <w:rPr>
          <w:rFonts w:eastAsia="Arial" w:hint="cs"/>
          <w:bdr w:val="nil"/>
          <w:rtl/>
          <w:lang w:eastAsia="zh-CN"/>
        </w:rPr>
        <w:t xml:space="preserve">للمعلومات المتوفرة لواضعي السياسات المنخرطين في التفاعل مع هذه المجالات الثلاثة، وتدعمهم في معالجة جوانب الصحة العامة المتعلقة بالملكية الفكرية والتجارة. وفي إطار هذا التعاون، شاركت الويبو مشاركة فعالة في الندوة الثلاثية السابعة حول أهداف التنمية المستدامة بعنوان: </w:t>
      </w:r>
      <w:r w:rsidRPr="00EC0399">
        <w:rPr>
          <w:rFonts w:eastAsia="Arial"/>
          <w:bdr w:val="nil"/>
          <w:rtl/>
          <w:lang w:eastAsia="zh-CN"/>
        </w:rPr>
        <w:t>تكنولوجيات مبتكرة للنهوض بأنماط الحياة الصحية والرفاهية،</w:t>
      </w:r>
      <w:r>
        <w:rPr>
          <w:rFonts w:eastAsia="Arial" w:hint="cs"/>
          <w:bdr w:val="nil"/>
          <w:rtl/>
          <w:lang w:eastAsia="zh-CN"/>
        </w:rPr>
        <w:t xml:space="preserve"> والتي انعقدت </w:t>
      </w:r>
      <w:r w:rsidRPr="00EC0399">
        <w:rPr>
          <w:rFonts w:eastAsia="Arial"/>
          <w:bdr w:val="nil"/>
          <w:rtl/>
          <w:lang w:eastAsia="zh-CN"/>
        </w:rPr>
        <w:t>في 26 فبراير 2018 في مقر منظمة الصحة العالمية</w:t>
      </w:r>
      <w:r>
        <w:rPr>
          <w:rFonts w:eastAsia="Arial" w:hint="cs"/>
          <w:bdr w:val="nil"/>
          <w:rtl/>
          <w:lang w:eastAsia="zh-CN"/>
        </w:rPr>
        <w:t>. وشاركت الويبو أيضًا في حلقة عمل منظمة التجارة العالمية حول التجارة والصحة العامة المنعقدة في الفترة من 8 إلى 12 أكتوبر، 2018، وأسهمت في العديد من الجلسات خلال البرنامج، على سبيل المثال فيما يتعلق بنظام الملكية الفكرية كعامل رئيسي للابتكار في قطاع الأدوية وخيارات سياسات الملكية الفكرية لزيادة الوصول العالمي إلى التكنولوجيات الصحية. وإلى جانب منظمة الصحة العالمية ومنظمة التجارة العالمية، شاركت الويبو في ندوات حول الملكية الفكرية والصحة العامة في الكويت في نوفمبر 2018، وفي الجمهورية الدومنيكية</w:t>
      </w:r>
      <w:r>
        <w:rPr>
          <w:rFonts w:eastAsia="SimSun" w:hint="cs"/>
          <w:rtl/>
          <w:lang w:eastAsia="zh-CN"/>
        </w:rPr>
        <w:t xml:space="preserve"> في</w:t>
      </w:r>
      <w:r>
        <w:rPr>
          <w:rFonts w:eastAsia="SimSun"/>
          <w:rtl/>
          <w:lang w:eastAsia="zh-CN"/>
        </w:rPr>
        <w:t xml:space="preserve"> 24 و25 أبريل</w:t>
      </w:r>
      <w:r w:rsidRPr="00C14F33">
        <w:rPr>
          <w:rFonts w:eastAsia="SimSun"/>
          <w:rtl/>
          <w:lang w:eastAsia="zh-CN"/>
        </w:rPr>
        <w:t xml:space="preserve">، </w:t>
      </w:r>
      <w:r>
        <w:rPr>
          <w:rFonts w:eastAsia="SimSun" w:hint="cs"/>
          <w:rtl/>
          <w:lang w:eastAsia="zh-CN"/>
        </w:rPr>
        <w:t>و</w:t>
      </w:r>
      <w:r>
        <w:rPr>
          <w:rFonts w:eastAsia="SimSun"/>
          <w:rtl/>
          <w:lang w:eastAsia="zh-CN"/>
        </w:rPr>
        <w:t>في جورجيا، من 11 إلى 13 يونيو، وفي قيرغيزستان</w:t>
      </w:r>
      <w:r w:rsidRPr="00C14F33">
        <w:rPr>
          <w:rFonts w:eastAsia="SimSun"/>
          <w:rtl/>
          <w:lang w:eastAsia="zh-CN"/>
        </w:rPr>
        <w:t xml:space="preserve">، </w:t>
      </w:r>
      <w:r>
        <w:rPr>
          <w:rFonts w:eastAsia="SimSun" w:hint="cs"/>
          <w:rtl/>
          <w:lang w:eastAsia="zh-CN"/>
        </w:rPr>
        <w:t xml:space="preserve">في </w:t>
      </w:r>
      <w:r>
        <w:rPr>
          <w:rFonts w:eastAsia="SimSun"/>
          <w:rtl/>
          <w:lang w:eastAsia="zh-CN"/>
        </w:rPr>
        <w:t>15 و</w:t>
      </w:r>
      <w:r w:rsidRPr="00C14F33">
        <w:rPr>
          <w:rFonts w:eastAsia="SimSun"/>
          <w:rtl/>
          <w:lang w:eastAsia="zh-CN"/>
        </w:rPr>
        <w:t xml:space="preserve">16 نوفمبر 2018. </w:t>
      </w:r>
      <w:r>
        <w:rPr>
          <w:rFonts w:eastAsia="SimSun" w:hint="cs"/>
          <w:rtl/>
          <w:lang w:eastAsia="zh-CN"/>
        </w:rPr>
        <w:t>و</w:t>
      </w:r>
      <w:r>
        <w:rPr>
          <w:rFonts w:eastAsia="SimSun"/>
          <w:rtl/>
          <w:lang w:eastAsia="zh-CN"/>
        </w:rPr>
        <w:t xml:space="preserve">خلال هذه الاجتماعات، </w:t>
      </w:r>
      <w:r>
        <w:rPr>
          <w:rFonts w:eastAsia="SimSun" w:hint="cs"/>
          <w:rtl/>
          <w:lang w:eastAsia="zh-CN"/>
        </w:rPr>
        <w:t>تناولت</w:t>
      </w:r>
      <w:r>
        <w:rPr>
          <w:rFonts w:eastAsia="SimSun"/>
          <w:rtl/>
          <w:lang w:eastAsia="zh-CN"/>
        </w:rPr>
        <w:t xml:space="preserve"> الويبو</w:t>
      </w:r>
      <w:r w:rsidRPr="00C14F33">
        <w:rPr>
          <w:rFonts w:eastAsia="SimSun"/>
          <w:rtl/>
          <w:lang w:eastAsia="zh-CN"/>
        </w:rPr>
        <w:t>، في جملة أمور، ا</w:t>
      </w:r>
      <w:r>
        <w:rPr>
          <w:rFonts w:eastAsia="SimSun"/>
          <w:rtl/>
          <w:lang w:eastAsia="zh-CN"/>
        </w:rPr>
        <w:t xml:space="preserve">لقضايا المتعلقة </w:t>
      </w:r>
      <w:r>
        <w:rPr>
          <w:rFonts w:eastAsia="SimSun"/>
          <w:rtl/>
          <w:lang w:eastAsia="zh-CN"/>
        </w:rPr>
        <w:lastRenderedPageBreak/>
        <w:t>بخيارات السياس</w:t>
      </w:r>
      <w:r>
        <w:rPr>
          <w:rFonts w:eastAsia="SimSun" w:hint="cs"/>
          <w:rtl/>
          <w:lang w:eastAsia="zh-CN"/>
        </w:rPr>
        <w:t xml:space="preserve">ات </w:t>
      </w:r>
      <w:r w:rsidRPr="00C14F33">
        <w:rPr>
          <w:rFonts w:eastAsia="SimSun"/>
          <w:rtl/>
          <w:lang w:eastAsia="zh-CN"/>
        </w:rPr>
        <w:t>في نظام البراءات الدولي. كما استضافت الويبو الاجتماع الحادي عشر لفرقة عمل الأمم المتحدة المشتركة بين الوكالات (</w:t>
      </w:r>
      <w:r w:rsidRPr="00C14F33">
        <w:rPr>
          <w:rFonts w:eastAsia="SimSun"/>
          <w:lang w:eastAsia="zh-CN"/>
        </w:rPr>
        <w:t>UNIATF</w:t>
      </w:r>
      <w:r w:rsidRPr="00C14F33">
        <w:rPr>
          <w:rFonts w:eastAsia="SimSun"/>
          <w:rtl/>
          <w:lang w:eastAsia="zh-CN"/>
        </w:rPr>
        <w:t xml:space="preserve">) </w:t>
      </w:r>
      <w:r>
        <w:rPr>
          <w:rFonts w:eastAsia="SimSun" w:hint="cs"/>
          <w:rtl/>
          <w:lang w:eastAsia="zh-CN"/>
        </w:rPr>
        <w:t>المعنية</w:t>
      </w:r>
      <w:r w:rsidRPr="00C14F33">
        <w:rPr>
          <w:rFonts w:eastAsia="SimSun"/>
          <w:rtl/>
          <w:lang w:eastAsia="zh-CN"/>
        </w:rPr>
        <w:t xml:space="preserve"> </w:t>
      </w:r>
      <w:r>
        <w:rPr>
          <w:rFonts w:eastAsia="SimSun" w:hint="cs"/>
          <w:rtl/>
          <w:lang w:eastAsia="zh-CN"/>
        </w:rPr>
        <w:t>ب</w:t>
      </w:r>
      <w:r w:rsidRPr="00C14F33">
        <w:rPr>
          <w:rFonts w:eastAsia="SimSun"/>
          <w:rtl/>
          <w:lang w:eastAsia="zh-CN"/>
        </w:rPr>
        <w:t xml:space="preserve">الوقاية من الأمراض غير المعدية ومكافحتها في يومي 8 و9 نوفمبر 2018. </w:t>
      </w:r>
      <w:r>
        <w:rPr>
          <w:rFonts w:eastAsia="SimSun" w:hint="cs"/>
          <w:rtl/>
          <w:lang w:eastAsia="zh-CN"/>
        </w:rPr>
        <w:t xml:space="preserve">وتعد </w:t>
      </w:r>
      <w:r w:rsidRPr="00C14F33">
        <w:rPr>
          <w:rFonts w:eastAsia="SimSun"/>
          <w:rtl/>
          <w:lang w:eastAsia="zh-CN"/>
        </w:rPr>
        <w:t>فرقة عمل الأمم المتحدة المشتركة بين الوكالات (</w:t>
      </w:r>
      <w:r w:rsidRPr="00C14F33">
        <w:rPr>
          <w:rFonts w:eastAsia="SimSun"/>
          <w:lang w:eastAsia="zh-CN"/>
        </w:rPr>
        <w:t>UNIATF</w:t>
      </w:r>
      <w:r w:rsidRPr="00C14F33">
        <w:rPr>
          <w:rFonts w:eastAsia="SimSun"/>
          <w:rtl/>
          <w:lang w:eastAsia="zh-CN"/>
        </w:rPr>
        <w:t xml:space="preserve">) </w:t>
      </w:r>
      <w:r>
        <w:rPr>
          <w:rFonts w:eastAsia="SimSun" w:hint="cs"/>
          <w:rtl/>
          <w:lang w:eastAsia="zh-CN"/>
        </w:rPr>
        <w:t>المعنية</w:t>
      </w:r>
      <w:r w:rsidRPr="00C14F33">
        <w:rPr>
          <w:rFonts w:eastAsia="SimSun"/>
          <w:rtl/>
          <w:lang w:eastAsia="zh-CN"/>
        </w:rPr>
        <w:t xml:space="preserve"> </w:t>
      </w:r>
      <w:r>
        <w:rPr>
          <w:rFonts w:eastAsia="SimSun" w:hint="cs"/>
          <w:rtl/>
          <w:lang w:eastAsia="zh-CN"/>
        </w:rPr>
        <w:t>ب</w:t>
      </w:r>
      <w:r w:rsidRPr="00C14F33">
        <w:rPr>
          <w:rFonts w:eastAsia="SimSun"/>
          <w:rtl/>
          <w:lang w:eastAsia="zh-CN"/>
        </w:rPr>
        <w:t xml:space="preserve">الوقاية من الأمراض غير المعدية </w:t>
      </w:r>
      <w:r>
        <w:rPr>
          <w:rFonts w:eastAsia="SimSun" w:hint="cs"/>
          <w:rtl/>
          <w:lang w:eastAsia="zh-CN"/>
        </w:rPr>
        <w:t xml:space="preserve">بمنزلة </w:t>
      </w:r>
      <w:r w:rsidRPr="00C14F33">
        <w:rPr>
          <w:rFonts w:eastAsia="SimSun"/>
          <w:rtl/>
          <w:lang w:eastAsia="zh-CN"/>
        </w:rPr>
        <w:t>الآلية الحكومية الدو</w:t>
      </w:r>
      <w:r>
        <w:rPr>
          <w:rFonts w:eastAsia="SimSun"/>
          <w:rtl/>
          <w:lang w:eastAsia="zh-CN"/>
        </w:rPr>
        <w:t>لية التي تسهل تبادل المعلومات و</w:t>
      </w:r>
      <w:r w:rsidRPr="00C14F33">
        <w:rPr>
          <w:rFonts w:eastAsia="SimSun"/>
          <w:rtl/>
          <w:lang w:eastAsia="zh-CN"/>
        </w:rPr>
        <w:t xml:space="preserve">التعاون التقني بين أكثر من 40 كيانا من كيانات الأمم المتحدة </w:t>
      </w:r>
      <w:r>
        <w:rPr>
          <w:rFonts w:eastAsia="SimSun" w:hint="cs"/>
          <w:rtl/>
          <w:lang w:eastAsia="zh-CN"/>
        </w:rPr>
        <w:t>وغيرها من</w:t>
      </w:r>
      <w:r w:rsidRPr="00C14F33">
        <w:rPr>
          <w:rFonts w:eastAsia="SimSun"/>
          <w:rtl/>
          <w:lang w:eastAsia="zh-CN"/>
        </w:rPr>
        <w:t xml:space="preserve"> المنظمات الحكومية ال</w:t>
      </w:r>
      <w:r>
        <w:rPr>
          <w:rFonts w:eastAsia="SimSun"/>
          <w:rtl/>
          <w:lang w:eastAsia="zh-CN"/>
        </w:rPr>
        <w:t>دولية غير التابعة للأمم المتحدة</w:t>
      </w:r>
      <w:r w:rsidRPr="00C14F33">
        <w:rPr>
          <w:rFonts w:eastAsia="SimSun"/>
          <w:rtl/>
          <w:lang w:eastAsia="zh-CN"/>
        </w:rPr>
        <w:t xml:space="preserve">، بهدف دعم الدول الأعضاء للتصدي </w:t>
      </w:r>
      <w:r>
        <w:rPr>
          <w:rFonts w:eastAsia="SimSun" w:hint="cs"/>
          <w:rtl/>
          <w:lang w:eastAsia="zh-CN"/>
        </w:rPr>
        <w:t>للأوبئة</w:t>
      </w:r>
      <w:r w:rsidRPr="00C14F33">
        <w:rPr>
          <w:rFonts w:eastAsia="SimSun"/>
          <w:rtl/>
          <w:lang w:eastAsia="zh-CN"/>
        </w:rPr>
        <w:t xml:space="preserve"> غير </w:t>
      </w:r>
      <w:r>
        <w:rPr>
          <w:rFonts w:eastAsia="SimSun" w:hint="cs"/>
          <w:rtl/>
          <w:lang w:eastAsia="zh-CN"/>
        </w:rPr>
        <w:t>المعدية</w:t>
      </w:r>
      <w:r w:rsidRPr="00C14F33">
        <w:rPr>
          <w:rFonts w:eastAsia="SimSun"/>
          <w:rtl/>
          <w:lang w:eastAsia="zh-CN"/>
        </w:rPr>
        <w:t xml:space="preserve"> في جميع أنحاء العالم.</w:t>
      </w:r>
    </w:p>
    <w:p w:rsidR="00EE7F97" w:rsidRPr="00C2683D" w:rsidRDefault="00EE7F97" w:rsidP="00EE7F97">
      <w:pPr>
        <w:pStyle w:val="NumberedParaAR"/>
        <w:numPr>
          <w:ilvl w:val="0"/>
          <w:numId w:val="0"/>
        </w:numPr>
        <w:ind w:left="567"/>
      </w:pPr>
      <w:r w:rsidRPr="00181A10">
        <w:rPr>
          <w:rFonts w:eastAsia="SimSun"/>
          <w:rtl/>
          <w:lang w:eastAsia="zh-CN"/>
        </w:rPr>
        <w:t>"</w:t>
      </w:r>
      <w:r>
        <w:rPr>
          <w:rFonts w:eastAsia="SimSun"/>
          <w:lang w:eastAsia="zh-CN"/>
        </w:rPr>
        <w:t>5</w:t>
      </w:r>
      <w:r w:rsidRPr="00181A10">
        <w:rPr>
          <w:rFonts w:eastAsia="SimSun"/>
          <w:rtl/>
          <w:lang w:eastAsia="zh-CN"/>
        </w:rPr>
        <w:t>"</w:t>
      </w:r>
      <w:r w:rsidRPr="00181A10">
        <w:rPr>
          <w:rFonts w:eastAsia="SimSun"/>
          <w:rtl/>
          <w:lang w:eastAsia="zh-CN"/>
        </w:rPr>
        <w:tab/>
      </w:r>
      <w:r w:rsidR="003279A9">
        <w:rPr>
          <w:rFonts w:eastAsia="SimSun" w:hint="cs"/>
          <w:rtl/>
          <w:lang w:eastAsia="zh-CN"/>
        </w:rPr>
        <w:t>و</w:t>
      </w:r>
      <w:r>
        <w:rPr>
          <w:rtl/>
        </w:rPr>
        <w:t>في عام 2018، واصلت أمانة الويبو مشاركتها عن كثب في تقديم الدعم لاتفاقية الأمم المتحدة الإطارية بشأن تغير المناخ (</w:t>
      </w:r>
      <w:r>
        <w:t>UNFCCC</w:t>
      </w:r>
      <w:r>
        <w:rPr>
          <w:rtl/>
        </w:rPr>
        <w:t>) في تنفيذ الآلية التكنولوجية للاتفاقية (أيْ اللجنة التنفيذية المعنية بالتكنولوجيا، ومركز وشبكة تكنولوجيا المناخ). وشاركت الأمانة في اجتماعات مختلفة لهذه الأجهزة وقدمت نتائج مؤشر الابتكار العالمي</w:t>
      </w:r>
      <w:r>
        <w:t xml:space="preserve"> </w:t>
      </w:r>
      <w:r>
        <w:rPr>
          <w:rtl/>
        </w:rPr>
        <w:t>لعام 2018 خلال الاجتماع السابع عشر للجنة التنفيذية المعنية بالتكنولوجيا التابعة لتلك الاتفاقية، التي عقدت في بون في الفترة من 25 إلى 28 سبتمبر 2018</w:t>
      </w:r>
      <w:r>
        <w:t>.</w:t>
      </w:r>
    </w:p>
    <w:p w:rsidR="00EE7F97" w:rsidRDefault="00EE7F97" w:rsidP="00EE7F97">
      <w:pPr>
        <w:pStyle w:val="NumberedParaAR"/>
        <w:numPr>
          <w:ilvl w:val="0"/>
          <w:numId w:val="0"/>
        </w:numPr>
        <w:ind w:left="567"/>
        <w:rPr>
          <w:rtl/>
        </w:rPr>
      </w:pPr>
      <w:r w:rsidRPr="00181A10">
        <w:rPr>
          <w:rFonts w:eastAsia="SimSun"/>
          <w:rtl/>
          <w:lang w:eastAsia="zh-CN"/>
        </w:rPr>
        <w:t>"</w:t>
      </w:r>
      <w:r>
        <w:rPr>
          <w:rFonts w:eastAsia="SimSun"/>
          <w:lang w:eastAsia="zh-CN"/>
        </w:rPr>
        <w:t>6</w:t>
      </w:r>
      <w:r w:rsidRPr="00181A10">
        <w:rPr>
          <w:rFonts w:eastAsia="SimSun"/>
          <w:rtl/>
          <w:lang w:eastAsia="zh-CN"/>
        </w:rPr>
        <w:t>"</w:t>
      </w:r>
      <w:r w:rsidRPr="00181A10">
        <w:rPr>
          <w:rFonts w:eastAsia="SimSun"/>
          <w:rtl/>
          <w:lang w:eastAsia="zh-CN"/>
        </w:rPr>
        <w:tab/>
      </w:r>
      <w:r w:rsidR="003279A9">
        <w:rPr>
          <w:rFonts w:eastAsia="SimSun" w:hint="cs"/>
          <w:rtl/>
          <w:lang w:eastAsia="zh-CN"/>
        </w:rPr>
        <w:t>و</w:t>
      </w:r>
      <w:r w:rsidRPr="002817D9">
        <w:rPr>
          <w:rFonts w:hint="cs"/>
          <w:rtl/>
        </w:rPr>
        <w:t>فيما</w:t>
      </w:r>
      <w:r w:rsidRPr="002817D9">
        <w:rPr>
          <w:rtl/>
        </w:rPr>
        <w:t xml:space="preserve"> </w:t>
      </w:r>
      <w:r w:rsidRPr="002817D9">
        <w:rPr>
          <w:rFonts w:hint="cs"/>
          <w:rtl/>
        </w:rPr>
        <w:t>يتعلق</w:t>
      </w:r>
      <w:r w:rsidRPr="002817D9">
        <w:rPr>
          <w:rtl/>
        </w:rPr>
        <w:t xml:space="preserve"> </w:t>
      </w:r>
      <w:r w:rsidRPr="002817D9">
        <w:rPr>
          <w:rFonts w:hint="cs"/>
          <w:rtl/>
        </w:rPr>
        <w:t>بأنشطة</w:t>
      </w:r>
      <w:r w:rsidRPr="002817D9">
        <w:rPr>
          <w:rtl/>
        </w:rPr>
        <w:t xml:space="preserve"> </w:t>
      </w:r>
      <w:r w:rsidRPr="002817D9">
        <w:rPr>
          <w:rFonts w:hint="cs"/>
          <w:rtl/>
        </w:rPr>
        <w:t>الويبو</w:t>
      </w:r>
      <w:r w:rsidRPr="002817D9">
        <w:rPr>
          <w:rtl/>
        </w:rPr>
        <w:t xml:space="preserve"> </w:t>
      </w:r>
      <w:r w:rsidRPr="002817D9">
        <w:rPr>
          <w:rFonts w:hint="cs"/>
          <w:rtl/>
        </w:rPr>
        <w:t>الرامية</w:t>
      </w:r>
      <w:r w:rsidRPr="002817D9">
        <w:rPr>
          <w:rtl/>
        </w:rPr>
        <w:t xml:space="preserve"> </w:t>
      </w:r>
      <w:r w:rsidRPr="002817D9">
        <w:rPr>
          <w:rFonts w:hint="cs"/>
          <w:rtl/>
        </w:rPr>
        <w:t>إلى</w:t>
      </w:r>
      <w:r w:rsidRPr="002817D9">
        <w:rPr>
          <w:rtl/>
        </w:rPr>
        <w:t xml:space="preserve"> </w:t>
      </w:r>
      <w:r>
        <w:rPr>
          <w:rFonts w:hint="cs"/>
          <w:rtl/>
        </w:rPr>
        <w:t>ردم الهوة</w:t>
      </w:r>
      <w:r w:rsidRPr="002817D9">
        <w:rPr>
          <w:rtl/>
        </w:rPr>
        <w:t xml:space="preserve"> </w:t>
      </w:r>
      <w:r w:rsidRPr="002817D9">
        <w:rPr>
          <w:rFonts w:hint="cs"/>
          <w:rtl/>
        </w:rPr>
        <w:t>الرقمية</w:t>
      </w:r>
      <w:r w:rsidRPr="002817D9">
        <w:rPr>
          <w:rtl/>
        </w:rPr>
        <w:t xml:space="preserve"> </w:t>
      </w:r>
      <w:r w:rsidRPr="002817D9">
        <w:rPr>
          <w:rFonts w:hint="cs"/>
          <w:rtl/>
        </w:rPr>
        <w:t>بما</w:t>
      </w:r>
      <w:r w:rsidRPr="002817D9">
        <w:rPr>
          <w:rtl/>
        </w:rPr>
        <w:t xml:space="preserve"> </w:t>
      </w:r>
      <w:r w:rsidRPr="002817D9">
        <w:rPr>
          <w:rFonts w:hint="cs"/>
          <w:rtl/>
        </w:rPr>
        <w:t>يتمشى</w:t>
      </w:r>
      <w:r w:rsidRPr="002817D9">
        <w:rPr>
          <w:rtl/>
        </w:rPr>
        <w:t xml:space="preserve"> </w:t>
      </w:r>
      <w:r w:rsidRPr="002817D9">
        <w:rPr>
          <w:rFonts w:hint="cs"/>
          <w:rtl/>
        </w:rPr>
        <w:t>مع</w:t>
      </w:r>
      <w:r w:rsidRPr="002817D9">
        <w:rPr>
          <w:rtl/>
        </w:rPr>
        <w:t xml:space="preserve"> </w:t>
      </w:r>
      <w:r w:rsidRPr="002817D9">
        <w:rPr>
          <w:rFonts w:hint="cs"/>
          <w:rtl/>
        </w:rPr>
        <w:t>التوصية</w:t>
      </w:r>
      <w:r>
        <w:rPr>
          <w:rtl/>
        </w:rPr>
        <w:t xml:space="preserve"> 24</w:t>
      </w:r>
      <w:r w:rsidRPr="002817D9">
        <w:rPr>
          <w:rFonts w:hint="cs"/>
          <w:rtl/>
        </w:rPr>
        <w:t>،</w:t>
      </w:r>
      <w:r w:rsidRPr="002817D9">
        <w:rPr>
          <w:rtl/>
        </w:rPr>
        <w:t xml:space="preserve"> </w:t>
      </w:r>
      <w:r w:rsidRPr="002817D9">
        <w:rPr>
          <w:rFonts w:hint="cs"/>
          <w:rtl/>
        </w:rPr>
        <w:t>واصلت</w:t>
      </w:r>
      <w:r w:rsidRPr="002817D9">
        <w:rPr>
          <w:rtl/>
        </w:rPr>
        <w:t xml:space="preserve"> </w:t>
      </w:r>
      <w:r w:rsidRPr="002817D9">
        <w:rPr>
          <w:rFonts w:hint="cs"/>
          <w:rtl/>
        </w:rPr>
        <w:t>الأمانة</w:t>
      </w:r>
      <w:r w:rsidRPr="002817D9">
        <w:rPr>
          <w:rtl/>
        </w:rPr>
        <w:t xml:space="preserve"> </w:t>
      </w:r>
      <w:r>
        <w:rPr>
          <w:rFonts w:hint="cs"/>
          <w:rtl/>
        </w:rPr>
        <w:t>دعمها ل</w:t>
      </w:r>
      <w:r w:rsidRPr="002817D9">
        <w:rPr>
          <w:rFonts w:hint="cs"/>
          <w:rtl/>
        </w:rPr>
        <w:t>تنفيذ</w:t>
      </w:r>
      <w:r w:rsidRPr="002817D9">
        <w:rPr>
          <w:rtl/>
        </w:rPr>
        <w:t xml:space="preserve"> </w:t>
      </w:r>
      <w:r w:rsidRPr="002817D9">
        <w:rPr>
          <w:rFonts w:hint="cs"/>
          <w:rtl/>
        </w:rPr>
        <w:t>نتائج</w:t>
      </w:r>
      <w:r w:rsidRPr="002817D9">
        <w:rPr>
          <w:rtl/>
        </w:rPr>
        <w:t xml:space="preserve"> </w:t>
      </w:r>
      <w:r w:rsidRPr="00F679B4">
        <w:rPr>
          <w:rFonts w:hint="cs"/>
          <w:rtl/>
        </w:rPr>
        <w:t>مؤتمر</w:t>
      </w:r>
      <w:r w:rsidRPr="00F679B4">
        <w:rPr>
          <w:rtl/>
        </w:rPr>
        <w:t xml:space="preserve"> </w:t>
      </w:r>
      <w:r w:rsidRPr="00F679B4">
        <w:rPr>
          <w:rFonts w:hint="cs"/>
          <w:rtl/>
        </w:rPr>
        <w:t>القمة</w:t>
      </w:r>
      <w:r w:rsidRPr="00F679B4">
        <w:rPr>
          <w:rtl/>
        </w:rPr>
        <w:t xml:space="preserve"> </w:t>
      </w:r>
      <w:r w:rsidRPr="00F679B4">
        <w:rPr>
          <w:rFonts w:hint="cs"/>
          <w:rtl/>
        </w:rPr>
        <w:t>العالمي</w:t>
      </w:r>
      <w:r w:rsidRPr="00F679B4">
        <w:rPr>
          <w:rtl/>
        </w:rPr>
        <w:t xml:space="preserve"> </w:t>
      </w:r>
      <w:r w:rsidRPr="00F679B4">
        <w:rPr>
          <w:rFonts w:hint="cs"/>
          <w:rtl/>
        </w:rPr>
        <w:t>بشأن</w:t>
      </w:r>
      <w:r w:rsidRPr="00F679B4">
        <w:rPr>
          <w:rtl/>
        </w:rPr>
        <w:t xml:space="preserve"> </w:t>
      </w:r>
      <w:r w:rsidRPr="00F679B4">
        <w:rPr>
          <w:rFonts w:hint="cs"/>
          <w:rtl/>
        </w:rPr>
        <w:t>مجتمع</w:t>
      </w:r>
      <w:r w:rsidRPr="00F679B4">
        <w:rPr>
          <w:rtl/>
        </w:rPr>
        <w:t xml:space="preserve"> </w:t>
      </w:r>
      <w:r w:rsidRPr="00F679B4">
        <w:rPr>
          <w:rFonts w:hint="cs"/>
          <w:rtl/>
        </w:rPr>
        <w:t>المعلومات</w:t>
      </w:r>
      <w:r>
        <w:rPr>
          <w:rFonts w:hint="cs"/>
          <w:rtl/>
        </w:rPr>
        <w:t xml:space="preserve">. فقد </w:t>
      </w:r>
      <w:r w:rsidRPr="002817D9">
        <w:rPr>
          <w:rFonts w:hint="cs"/>
          <w:rtl/>
        </w:rPr>
        <w:t>شاركت</w:t>
      </w:r>
      <w:r w:rsidRPr="002817D9">
        <w:rPr>
          <w:rtl/>
        </w:rPr>
        <w:t xml:space="preserve"> </w:t>
      </w:r>
      <w:r w:rsidRPr="002817D9">
        <w:rPr>
          <w:rFonts w:hint="cs"/>
          <w:rtl/>
        </w:rPr>
        <w:t>الأمانة</w:t>
      </w:r>
      <w:r w:rsidRPr="002817D9">
        <w:rPr>
          <w:rtl/>
        </w:rPr>
        <w:t xml:space="preserve"> </w:t>
      </w:r>
      <w:r>
        <w:rPr>
          <w:rFonts w:hint="cs"/>
          <w:rtl/>
        </w:rPr>
        <w:t>بفعالية</w:t>
      </w:r>
      <w:r w:rsidRPr="002817D9">
        <w:rPr>
          <w:rtl/>
        </w:rPr>
        <w:t xml:space="preserve"> </w:t>
      </w:r>
      <w:r w:rsidRPr="002817D9">
        <w:rPr>
          <w:rFonts w:hint="cs"/>
          <w:rtl/>
        </w:rPr>
        <w:t>في</w:t>
      </w:r>
      <w:r w:rsidRPr="002817D9">
        <w:rPr>
          <w:rtl/>
        </w:rPr>
        <w:t xml:space="preserve"> </w:t>
      </w:r>
      <w:r w:rsidRPr="00F679B4">
        <w:rPr>
          <w:rFonts w:hint="cs"/>
          <w:rtl/>
        </w:rPr>
        <w:t>مؤتمر</w:t>
      </w:r>
      <w:r w:rsidRPr="00F679B4">
        <w:rPr>
          <w:rtl/>
        </w:rPr>
        <w:t xml:space="preserve"> </w:t>
      </w:r>
      <w:r w:rsidRPr="00F679B4">
        <w:rPr>
          <w:rFonts w:hint="cs"/>
          <w:rtl/>
        </w:rPr>
        <w:t>القمة</w:t>
      </w:r>
      <w:r w:rsidRPr="00F679B4">
        <w:rPr>
          <w:rtl/>
        </w:rPr>
        <w:t xml:space="preserve"> </w:t>
      </w:r>
      <w:r w:rsidRPr="00F679B4">
        <w:rPr>
          <w:rFonts w:hint="cs"/>
          <w:rtl/>
        </w:rPr>
        <w:t>العالمي</w:t>
      </w:r>
      <w:r w:rsidRPr="00F679B4">
        <w:rPr>
          <w:rtl/>
        </w:rPr>
        <w:t xml:space="preserve"> </w:t>
      </w:r>
      <w:r w:rsidRPr="00F679B4">
        <w:rPr>
          <w:rFonts w:hint="cs"/>
          <w:rtl/>
        </w:rPr>
        <w:t>بشأن</w:t>
      </w:r>
      <w:r w:rsidRPr="00F679B4">
        <w:rPr>
          <w:rtl/>
        </w:rPr>
        <w:t xml:space="preserve"> </w:t>
      </w:r>
      <w:r w:rsidRPr="00F679B4">
        <w:rPr>
          <w:rFonts w:hint="cs"/>
          <w:rtl/>
        </w:rPr>
        <w:t>مجتمع</w:t>
      </w:r>
      <w:r w:rsidRPr="00F679B4">
        <w:rPr>
          <w:rtl/>
        </w:rPr>
        <w:t xml:space="preserve"> </w:t>
      </w:r>
      <w:r w:rsidRPr="00F679B4">
        <w:rPr>
          <w:rFonts w:hint="cs"/>
          <w:rtl/>
        </w:rPr>
        <w:t>المعلومات</w:t>
      </w:r>
      <w:r w:rsidRPr="00F679B4">
        <w:rPr>
          <w:rtl/>
        </w:rPr>
        <w:t xml:space="preserve"> </w:t>
      </w:r>
      <w:r w:rsidRPr="002817D9">
        <w:rPr>
          <w:rFonts w:hint="cs"/>
          <w:rtl/>
        </w:rPr>
        <w:t>الذي</w:t>
      </w:r>
      <w:r w:rsidRPr="002817D9">
        <w:rPr>
          <w:rtl/>
        </w:rPr>
        <w:t xml:space="preserve"> </w:t>
      </w:r>
      <w:r w:rsidRPr="002817D9">
        <w:rPr>
          <w:rFonts w:hint="cs"/>
          <w:rtl/>
        </w:rPr>
        <w:t>انعقد</w:t>
      </w:r>
      <w:r w:rsidRPr="002817D9">
        <w:rPr>
          <w:rtl/>
        </w:rPr>
        <w:t xml:space="preserve"> </w:t>
      </w:r>
      <w:r w:rsidRPr="002817D9">
        <w:rPr>
          <w:rFonts w:hint="cs"/>
          <w:rtl/>
        </w:rPr>
        <w:t>في</w:t>
      </w:r>
      <w:r w:rsidRPr="002817D9">
        <w:rPr>
          <w:rtl/>
        </w:rPr>
        <w:t xml:space="preserve"> </w:t>
      </w:r>
      <w:r w:rsidRPr="002817D9">
        <w:rPr>
          <w:rFonts w:hint="cs"/>
          <w:rtl/>
        </w:rPr>
        <w:t>جنيف</w:t>
      </w:r>
      <w:r w:rsidRPr="002817D9">
        <w:rPr>
          <w:rtl/>
        </w:rPr>
        <w:t xml:space="preserve"> </w:t>
      </w:r>
      <w:r w:rsidRPr="002817D9">
        <w:rPr>
          <w:rFonts w:hint="cs"/>
          <w:rtl/>
        </w:rPr>
        <w:t>في</w:t>
      </w:r>
      <w:r w:rsidRPr="002817D9">
        <w:rPr>
          <w:rtl/>
        </w:rPr>
        <w:t xml:space="preserve"> </w:t>
      </w:r>
      <w:r w:rsidRPr="002817D9">
        <w:rPr>
          <w:rFonts w:hint="cs"/>
          <w:rtl/>
        </w:rPr>
        <w:t>مارس</w:t>
      </w:r>
      <w:r>
        <w:rPr>
          <w:rtl/>
        </w:rPr>
        <w:t xml:space="preserve"> 2018</w:t>
      </w:r>
      <w:r w:rsidRPr="002817D9">
        <w:rPr>
          <w:rFonts w:hint="cs"/>
          <w:rtl/>
        </w:rPr>
        <w:t>،</w:t>
      </w:r>
      <w:r w:rsidRPr="002817D9">
        <w:rPr>
          <w:rtl/>
        </w:rPr>
        <w:t xml:space="preserve"> </w:t>
      </w:r>
      <w:r>
        <w:rPr>
          <w:rFonts w:hint="cs"/>
          <w:rtl/>
        </w:rPr>
        <w:t>حيث نظمت بالتعاون</w:t>
      </w:r>
      <w:r w:rsidRPr="002817D9">
        <w:rPr>
          <w:rtl/>
        </w:rPr>
        <w:t xml:space="preserve"> </w:t>
      </w:r>
      <w:r w:rsidRPr="002817D9">
        <w:rPr>
          <w:rFonts w:hint="cs"/>
          <w:rtl/>
        </w:rPr>
        <w:t>مع</w:t>
      </w:r>
      <w:r w:rsidRPr="00F679B4">
        <w:rPr>
          <w:rFonts w:hint="cs"/>
          <w:rtl/>
        </w:rPr>
        <w:t xml:space="preserve"> الاتحاد</w:t>
      </w:r>
      <w:r w:rsidRPr="00F679B4">
        <w:rPr>
          <w:rtl/>
        </w:rPr>
        <w:t xml:space="preserve"> </w:t>
      </w:r>
      <w:r w:rsidRPr="00F679B4">
        <w:rPr>
          <w:rFonts w:hint="cs"/>
          <w:rtl/>
        </w:rPr>
        <w:t>الأوروبي</w:t>
      </w:r>
      <w:r w:rsidRPr="00F679B4">
        <w:rPr>
          <w:rtl/>
        </w:rPr>
        <w:t xml:space="preserve"> </w:t>
      </w:r>
      <w:r w:rsidRPr="00F679B4">
        <w:rPr>
          <w:rFonts w:hint="cs"/>
          <w:rtl/>
        </w:rPr>
        <w:t>للإذاعة</w:t>
      </w:r>
      <w:r>
        <w:rPr>
          <w:rFonts w:hint="cs"/>
          <w:rtl/>
        </w:rPr>
        <w:t xml:space="preserve"> </w:t>
      </w:r>
      <w:r>
        <w:t>(EBU)</w:t>
      </w:r>
      <w:r>
        <w:rPr>
          <w:rFonts w:hint="cs"/>
          <w:rtl/>
        </w:rPr>
        <w:t xml:space="preserve"> </w:t>
      </w:r>
      <w:r w:rsidRPr="002817D9">
        <w:rPr>
          <w:rFonts w:hint="cs"/>
          <w:rtl/>
        </w:rPr>
        <w:t>واليون</w:t>
      </w:r>
      <w:r>
        <w:rPr>
          <w:rFonts w:hint="cs"/>
          <w:rtl/>
        </w:rPr>
        <w:t>ي</w:t>
      </w:r>
      <w:r w:rsidRPr="002817D9">
        <w:rPr>
          <w:rFonts w:hint="cs"/>
          <w:rtl/>
        </w:rPr>
        <w:t>سكو</w:t>
      </w:r>
      <w:r w:rsidRPr="002817D9">
        <w:rPr>
          <w:rtl/>
        </w:rPr>
        <w:t xml:space="preserve"> </w:t>
      </w:r>
      <w:r>
        <w:rPr>
          <w:rFonts w:hint="cs"/>
          <w:rtl/>
        </w:rPr>
        <w:t>حلقة عمل</w:t>
      </w:r>
      <w:r w:rsidRPr="002817D9">
        <w:rPr>
          <w:rtl/>
        </w:rPr>
        <w:t xml:space="preserve"> </w:t>
      </w:r>
      <w:r>
        <w:rPr>
          <w:rFonts w:hint="cs"/>
          <w:rtl/>
        </w:rPr>
        <w:t>عن</w:t>
      </w:r>
      <w:r w:rsidRPr="002817D9">
        <w:rPr>
          <w:rtl/>
        </w:rPr>
        <w:t xml:space="preserve"> </w:t>
      </w:r>
      <w:r>
        <w:rPr>
          <w:rFonts w:hint="cs"/>
          <w:rtl/>
        </w:rPr>
        <w:t>البث المجاني</w:t>
      </w:r>
      <w:r w:rsidRPr="002817D9">
        <w:rPr>
          <w:rtl/>
        </w:rPr>
        <w:t xml:space="preserve"> </w:t>
      </w:r>
      <w:r>
        <w:rPr>
          <w:rFonts w:hint="cs"/>
          <w:rtl/>
        </w:rPr>
        <w:t>كوسيلة داعمة ل</w:t>
      </w:r>
      <w:r w:rsidRPr="002817D9">
        <w:rPr>
          <w:rFonts w:hint="cs"/>
          <w:rtl/>
        </w:rPr>
        <w:t>لمحتوى</w:t>
      </w:r>
      <w:r w:rsidRPr="002817D9">
        <w:rPr>
          <w:rtl/>
        </w:rPr>
        <w:t xml:space="preserve"> </w:t>
      </w:r>
      <w:r w:rsidRPr="002817D9">
        <w:rPr>
          <w:rFonts w:hint="cs"/>
          <w:rtl/>
        </w:rPr>
        <w:t>المحلي</w:t>
      </w:r>
      <w:r w:rsidRPr="002817D9">
        <w:rPr>
          <w:rtl/>
        </w:rPr>
        <w:t xml:space="preserve">. </w:t>
      </w:r>
      <w:r>
        <w:rPr>
          <w:rFonts w:hint="cs"/>
          <w:rtl/>
        </w:rPr>
        <w:t>و</w:t>
      </w:r>
      <w:r w:rsidRPr="002817D9">
        <w:rPr>
          <w:rFonts w:hint="cs"/>
          <w:rtl/>
        </w:rPr>
        <w:t>بالإضافة</w:t>
      </w:r>
      <w:r w:rsidRPr="002817D9">
        <w:rPr>
          <w:rtl/>
        </w:rPr>
        <w:t xml:space="preserve"> </w:t>
      </w:r>
      <w:r w:rsidRPr="002817D9">
        <w:rPr>
          <w:rFonts w:hint="cs"/>
          <w:rtl/>
        </w:rPr>
        <w:t>إلى</w:t>
      </w:r>
      <w:r w:rsidRPr="002817D9">
        <w:rPr>
          <w:rtl/>
        </w:rPr>
        <w:t xml:space="preserve"> </w:t>
      </w:r>
      <w:r w:rsidRPr="00F679B4">
        <w:rPr>
          <w:rFonts w:hint="cs"/>
          <w:rtl/>
        </w:rPr>
        <w:t>مؤتمر</w:t>
      </w:r>
      <w:r w:rsidRPr="00F679B4">
        <w:rPr>
          <w:rtl/>
        </w:rPr>
        <w:t xml:space="preserve"> </w:t>
      </w:r>
      <w:r w:rsidRPr="00F679B4">
        <w:rPr>
          <w:rFonts w:hint="cs"/>
          <w:rtl/>
        </w:rPr>
        <w:t>القمة</w:t>
      </w:r>
      <w:r w:rsidRPr="00F679B4">
        <w:rPr>
          <w:rtl/>
        </w:rPr>
        <w:t xml:space="preserve"> </w:t>
      </w:r>
      <w:r w:rsidRPr="00F679B4">
        <w:rPr>
          <w:rFonts w:hint="cs"/>
          <w:rtl/>
        </w:rPr>
        <w:t>العالمي</w:t>
      </w:r>
      <w:r w:rsidRPr="00F679B4">
        <w:rPr>
          <w:rtl/>
        </w:rPr>
        <w:t xml:space="preserve"> </w:t>
      </w:r>
      <w:r w:rsidRPr="00F679B4">
        <w:rPr>
          <w:rFonts w:hint="cs"/>
          <w:rtl/>
        </w:rPr>
        <w:t>بشأن</w:t>
      </w:r>
      <w:r w:rsidRPr="00F679B4">
        <w:rPr>
          <w:rtl/>
        </w:rPr>
        <w:t xml:space="preserve"> </w:t>
      </w:r>
      <w:r w:rsidRPr="00F679B4">
        <w:rPr>
          <w:rFonts w:hint="cs"/>
          <w:rtl/>
        </w:rPr>
        <w:t>مجتمع</w:t>
      </w:r>
      <w:r w:rsidRPr="00F679B4">
        <w:rPr>
          <w:rtl/>
        </w:rPr>
        <w:t xml:space="preserve"> </w:t>
      </w:r>
      <w:r w:rsidRPr="00F679B4">
        <w:rPr>
          <w:rFonts w:hint="cs"/>
          <w:rtl/>
        </w:rPr>
        <w:t>المعلومات</w:t>
      </w:r>
      <w:r w:rsidRPr="002817D9">
        <w:rPr>
          <w:rFonts w:hint="cs"/>
          <w:rtl/>
        </w:rPr>
        <w:t>،</w:t>
      </w:r>
      <w:r w:rsidRPr="002817D9">
        <w:rPr>
          <w:rtl/>
        </w:rPr>
        <w:t xml:space="preserve"> </w:t>
      </w:r>
      <w:r w:rsidRPr="002817D9">
        <w:rPr>
          <w:rFonts w:hint="cs"/>
          <w:rtl/>
        </w:rPr>
        <w:t>شاركت</w:t>
      </w:r>
      <w:r w:rsidRPr="002817D9">
        <w:rPr>
          <w:rtl/>
        </w:rPr>
        <w:t xml:space="preserve"> </w:t>
      </w:r>
      <w:r w:rsidRPr="002817D9">
        <w:rPr>
          <w:rFonts w:hint="cs"/>
          <w:rtl/>
        </w:rPr>
        <w:t>أمانة</w:t>
      </w:r>
      <w:r w:rsidRPr="002817D9">
        <w:rPr>
          <w:rtl/>
        </w:rPr>
        <w:t xml:space="preserve"> </w:t>
      </w:r>
      <w:r w:rsidRPr="002817D9">
        <w:rPr>
          <w:rFonts w:hint="cs"/>
          <w:rtl/>
        </w:rPr>
        <w:t>الويبو</w:t>
      </w:r>
      <w:r w:rsidRPr="002817D9">
        <w:rPr>
          <w:rtl/>
        </w:rPr>
        <w:t xml:space="preserve"> </w:t>
      </w:r>
      <w:r>
        <w:rPr>
          <w:rFonts w:hint="cs"/>
          <w:rtl/>
        </w:rPr>
        <w:t>بفعالية</w:t>
      </w:r>
      <w:r w:rsidRPr="002817D9">
        <w:rPr>
          <w:rtl/>
        </w:rPr>
        <w:t xml:space="preserve"> </w:t>
      </w:r>
      <w:r w:rsidRPr="002817D9">
        <w:rPr>
          <w:rFonts w:hint="cs"/>
          <w:rtl/>
        </w:rPr>
        <w:t>في</w:t>
      </w:r>
      <w:r w:rsidRPr="002817D9">
        <w:rPr>
          <w:rtl/>
        </w:rPr>
        <w:t xml:space="preserve"> </w:t>
      </w:r>
      <w:r w:rsidRPr="002817D9">
        <w:rPr>
          <w:rFonts w:hint="cs"/>
          <w:rtl/>
        </w:rPr>
        <w:t>منتدى</w:t>
      </w:r>
      <w:r w:rsidRPr="002817D9">
        <w:rPr>
          <w:rtl/>
        </w:rPr>
        <w:t xml:space="preserve"> </w:t>
      </w:r>
      <w:r w:rsidRPr="002817D9">
        <w:rPr>
          <w:rFonts w:hint="cs"/>
          <w:rtl/>
        </w:rPr>
        <w:t>إدارة</w:t>
      </w:r>
      <w:r w:rsidRPr="002817D9">
        <w:rPr>
          <w:rtl/>
        </w:rPr>
        <w:t xml:space="preserve"> </w:t>
      </w:r>
      <w:r w:rsidRPr="002817D9">
        <w:rPr>
          <w:rFonts w:hint="cs"/>
          <w:rtl/>
        </w:rPr>
        <w:t>الإنترنت</w:t>
      </w:r>
      <w:r w:rsidRPr="002817D9">
        <w:rPr>
          <w:rtl/>
        </w:rPr>
        <w:t xml:space="preserve"> </w:t>
      </w:r>
      <w:r w:rsidRPr="002817D9">
        <w:rPr>
          <w:rFonts w:hint="cs"/>
          <w:rtl/>
        </w:rPr>
        <w:t>لعام</w:t>
      </w:r>
      <w:r>
        <w:rPr>
          <w:rtl/>
        </w:rPr>
        <w:t xml:space="preserve"> 201</w:t>
      </w:r>
      <w:r>
        <w:rPr>
          <w:rFonts w:hint="cs"/>
          <w:rtl/>
        </w:rPr>
        <w:t>8</w:t>
      </w:r>
      <w:r w:rsidRPr="002817D9">
        <w:t xml:space="preserve"> </w:t>
      </w:r>
      <w:r>
        <w:rPr>
          <w:rFonts w:hint="cs"/>
          <w:rtl/>
        </w:rPr>
        <w:t>من خلال</w:t>
      </w:r>
      <w:r w:rsidRPr="002817D9">
        <w:rPr>
          <w:rtl/>
        </w:rPr>
        <w:t xml:space="preserve"> </w:t>
      </w:r>
      <w:r w:rsidRPr="002817D9">
        <w:rPr>
          <w:rFonts w:hint="cs"/>
          <w:rtl/>
        </w:rPr>
        <w:t>تنظيم</w:t>
      </w:r>
      <w:r w:rsidRPr="002817D9">
        <w:rPr>
          <w:rtl/>
        </w:rPr>
        <w:t xml:space="preserve"> </w:t>
      </w:r>
      <w:r w:rsidRPr="002817D9">
        <w:rPr>
          <w:rFonts w:hint="cs"/>
          <w:rtl/>
        </w:rPr>
        <w:t>جلسة</w:t>
      </w:r>
      <w:r w:rsidRPr="002817D9">
        <w:rPr>
          <w:rtl/>
        </w:rPr>
        <w:t xml:space="preserve"> </w:t>
      </w:r>
      <w:r w:rsidRPr="002817D9">
        <w:rPr>
          <w:rFonts w:hint="cs"/>
          <w:rtl/>
        </w:rPr>
        <w:t>حول</w:t>
      </w:r>
      <w:r w:rsidRPr="002817D9">
        <w:rPr>
          <w:rtl/>
        </w:rPr>
        <w:t xml:space="preserve"> </w:t>
      </w:r>
      <w:r w:rsidRPr="002817D9">
        <w:rPr>
          <w:rFonts w:hint="cs"/>
          <w:rtl/>
        </w:rPr>
        <w:t>كيفية</w:t>
      </w:r>
      <w:r w:rsidRPr="002817D9">
        <w:rPr>
          <w:rtl/>
        </w:rPr>
        <w:t xml:space="preserve"> </w:t>
      </w:r>
      <w:r>
        <w:rPr>
          <w:rFonts w:hint="cs"/>
          <w:rtl/>
        </w:rPr>
        <w:t>دعم</w:t>
      </w:r>
      <w:r w:rsidRPr="002817D9">
        <w:rPr>
          <w:rtl/>
        </w:rPr>
        <w:t xml:space="preserve"> </w:t>
      </w:r>
      <w:r w:rsidRPr="002817D9">
        <w:rPr>
          <w:rFonts w:hint="cs"/>
          <w:rtl/>
        </w:rPr>
        <w:t>الإنتاج</w:t>
      </w:r>
      <w:r w:rsidRPr="002817D9">
        <w:rPr>
          <w:rtl/>
        </w:rPr>
        <w:t xml:space="preserve"> </w:t>
      </w:r>
      <w:r w:rsidRPr="002817D9">
        <w:rPr>
          <w:rFonts w:hint="cs"/>
          <w:rtl/>
        </w:rPr>
        <w:t>المحلي</w:t>
      </w:r>
      <w:r w:rsidRPr="002817D9">
        <w:rPr>
          <w:rtl/>
        </w:rPr>
        <w:t xml:space="preserve"> </w:t>
      </w:r>
      <w:r w:rsidRPr="002817D9">
        <w:rPr>
          <w:rFonts w:hint="cs"/>
          <w:rtl/>
        </w:rPr>
        <w:t>والمحتوى</w:t>
      </w:r>
      <w:r w:rsidRPr="002817D9">
        <w:rPr>
          <w:rtl/>
        </w:rPr>
        <w:t xml:space="preserve"> </w:t>
      </w:r>
      <w:r w:rsidRPr="002817D9">
        <w:rPr>
          <w:rFonts w:hint="cs"/>
          <w:rtl/>
        </w:rPr>
        <w:t>المحلي</w:t>
      </w:r>
      <w:r w:rsidRPr="002817D9">
        <w:rPr>
          <w:rtl/>
        </w:rPr>
        <w:t xml:space="preserve">. </w:t>
      </w:r>
      <w:r>
        <w:rPr>
          <w:rFonts w:hint="cs"/>
          <w:rtl/>
        </w:rPr>
        <w:t>فضلاً عن ذلك</w:t>
      </w:r>
      <w:r w:rsidRPr="002817D9">
        <w:rPr>
          <w:rFonts w:hint="cs"/>
          <w:rtl/>
        </w:rPr>
        <w:t>،</w:t>
      </w:r>
      <w:r w:rsidRPr="002817D9">
        <w:rPr>
          <w:rtl/>
        </w:rPr>
        <w:t xml:space="preserve"> </w:t>
      </w:r>
      <w:r>
        <w:rPr>
          <w:rFonts w:hint="cs"/>
          <w:rtl/>
        </w:rPr>
        <w:t>أسهمت</w:t>
      </w:r>
      <w:r w:rsidRPr="002817D9">
        <w:rPr>
          <w:rtl/>
        </w:rPr>
        <w:t xml:space="preserve"> </w:t>
      </w:r>
      <w:r w:rsidRPr="002817D9">
        <w:rPr>
          <w:rFonts w:hint="cs"/>
          <w:rtl/>
        </w:rPr>
        <w:t>الويبو</w:t>
      </w:r>
      <w:r w:rsidRPr="002817D9">
        <w:rPr>
          <w:rtl/>
        </w:rPr>
        <w:t xml:space="preserve"> </w:t>
      </w:r>
      <w:r>
        <w:rPr>
          <w:rFonts w:hint="cs"/>
          <w:rtl/>
        </w:rPr>
        <w:t>بشكل فعال</w:t>
      </w:r>
      <w:r w:rsidRPr="002817D9">
        <w:rPr>
          <w:rtl/>
        </w:rPr>
        <w:t xml:space="preserve"> </w:t>
      </w:r>
      <w:r w:rsidRPr="002817D9">
        <w:rPr>
          <w:rFonts w:hint="cs"/>
          <w:rtl/>
        </w:rPr>
        <w:t>في</w:t>
      </w:r>
      <w:r w:rsidRPr="002817D9">
        <w:rPr>
          <w:rtl/>
        </w:rPr>
        <w:t xml:space="preserve"> </w:t>
      </w:r>
      <w:r w:rsidRPr="002817D9">
        <w:rPr>
          <w:rFonts w:hint="cs"/>
          <w:rtl/>
        </w:rPr>
        <w:t>منتدى</w:t>
      </w:r>
      <w:r w:rsidRPr="002817D9">
        <w:rPr>
          <w:rtl/>
        </w:rPr>
        <w:t xml:space="preserve"> </w:t>
      </w:r>
      <w:r w:rsidRPr="002817D9">
        <w:rPr>
          <w:rFonts w:hint="cs"/>
          <w:rtl/>
        </w:rPr>
        <w:t>أفضل</w:t>
      </w:r>
      <w:r w:rsidRPr="002817D9">
        <w:rPr>
          <w:rtl/>
        </w:rPr>
        <w:t xml:space="preserve"> </w:t>
      </w:r>
      <w:r>
        <w:rPr>
          <w:rFonts w:hint="cs"/>
          <w:rtl/>
        </w:rPr>
        <w:t>ال</w:t>
      </w:r>
      <w:r w:rsidRPr="002817D9">
        <w:rPr>
          <w:rFonts w:hint="cs"/>
          <w:rtl/>
        </w:rPr>
        <w:t>ممارسات</w:t>
      </w:r>
      <w:r>
        <w:rPr>
          <w:rFonts w:hint="cs"/>
          <w:rtl/>
        </w:rPr>
        <w:t xml:space="preserve"> المتعلقة بالمحتوى المحلي التابع</w:t>
      </w:r>
      <w:r w:rsidRPr="002817D9">
        <w:rPr>
          <w:rtl/>
        </w:rPr>
        <w:t xml:space="preserve"> </w:t>
      </w:r>
      <w:r>
        <w:rPr>
          <w:rFonts w:hint="cs"/>
          <w:rtl/>
        </w:rPr>
        <w:t>ل</w:t>
      </w:r>
      <w:r w:rsidRPr="002817D9">
        <w:rPr>
          <w:rFonts w:hint="cs"/>
          <w:rtl/>
        </w:rPr>
        <w:t>منتدى</w:t>
      </w:r>
      <w:r w:rsidRPr="002817D9">
        <w:rPr>
          <w:rtl/>
        </w:rPr>
        <w:t xml:space="preserve"> </w:t>
      </w:r>
      <w:r w:rsidRPr="002817D9">
        <w:rPr>
          <w:rFonts w:hint="cs"/>
          <w:rtl/>
        </w:rPr>
        <w:t>إدارة</w:t>
      </w:r>
      <w:r w:rsidRPr="002817D9">
        <w:rPr>
          <w:rtl/>
        </w:rPr>
        <w:t xml:space="preserve"> </w:t>
      </w:r>
      <w:r>
        <w:rPr>
          <w:rFonts w:hint="cs"/>
          <w:rtl/>
        </w:rPr>
        <w:t>الإنترنت.</w:t>
      </w:r>
    </w:p>
    <w:p w:rsidR="00EE7F97" w:rsidRDefault="00EE7F97" w:rsidP="00EE7F97">
      <w:pPr>
        <w:pStyle w:val="NumberedParaAR"/>
        <w:numPr>
          <w:ilvl w:val="0"/>
          <w:numId w:val="0"/>
        </w:numPr>
        <w:ind w:left="567"/>
        <w:rPr>
          <w:rtl/>
        </w:rPr>
      </w:pPr>
      <w:r w:rsidRPr="00181A10">
        <w:rPr>
          <w:rFonts w:eastAsia="SimSun"/>
          <w:rtl/>
          <w:lang w:eastAsia="zh-CN"/>
        </w:rPr>
        <w:t>"</w:t>
      </w:r>
      <w:r>
        <w:rPr>
          <w:rFonts w:eastAsia="SimSun"/>
          <w:lang w:eastAsia="zh-CN"/>
        </w:rPr>
        <w:t>7</w:t>
      </w:r>
      <w:r w:rsidRPr="00181A10">
        <w:rPr>
          <w:rFonts w:eastAsia="SimSun"/>
          <w:rtl/>
          <w:lang w:eastAsia="zh-CN"/>
        </w:rPr>
        <w:t>"</w:t>
      </w:r>
      <w:r w:rsidRPr="00181A10">
        <w:rPr>
          <w:rFonts w:eastAsia="SimSun"/>
          <w:rtl/>
          <w:lang w:eastAsia="zh-CN"/>
        </w:rPr>
        <w:tab/>
      </w:r>
      <w:r w:rsidR="003279A9">
        <w:rPr>
          <w:rFonts w:eastAsia="SimSun" w:hint="cs"/>
          <w:rtl/>
          <w:lang w:eastAsia="zh-CN"/>
        </w:rPr>
        <w:t>و</w:t>
      </w:r>
      <w:r w:rsidRPr="002817D9">
        <w:rPr>
          <w:rFonts w:hint="cs"/>
          <w:rtl/>
        </w:rPr>
        <w:t>بالتعاون</w:t>
      </w:r>
      <w:r w:rsidRPr="002817D9">
        <w:rPr>
          <w:rtl/>
        </w:rPr>
        <w:t xml:space="preserve"> </w:t>
      </w:r>
      <w:r w:rsidRPr="002817D9">
        <w:rPr>
          <w:rFonts w:hint="cs"/>
          <w:rtl/>
        </w:rPr>
        <w:t>مع</w:t>
      </w:r>
      <w:r w:rsidRPr="002817D9">
        <w:rPr>
          <w:rtl/>
        </w:rPr>
        <w:t xml:space="preserve"> </w:t>
      </w:r>
      <w:r w:rsidRPr="002817D9">
        <w:rPr>
          <w:rFonts w:hint="cs"/>
          <w:rtl/>
        </w:rPr>
        <w:t>الأونكتاد،</w:t>
      </w:r>
      <w:r w:rsidRPr="002817D9">
        <w:rPr>
          <w:rtl/>
        </w:rPr>
        <w:t xml:space="preserve"> </w:t>
      </w:r>
      <w:r w:rsidRPr="002817D9">
        <w:rPr>
          <w:rFonts w:hint="cs"/>
          <w:rtl/>
        </w:rPr>
        <w:t>شاركت</w:t>
      </w:r>
      <w:r w:rsidRPr="002817D9">
        <w:rPr>
          <w:rtl/>
        </w:rPr>
        <w:t xml:space="preserve"> </w:t>
      </w:r>
      <w:r w:rsidRPr="002817D9">
        <w:rPr>
          <w:rFonts w:hint="cs"/>
          <w:rtl/>
        </w:rPr>
        <w:t>الويبو</w:t>
      </w:r>
      <w:r w:rsidRPr="002817D9">
        <w:rPr>
          <w:rtl/>
        </w:rPr>
        <w:t xml:space="preserve"> </w:t>
      </w:r>
      <w:r w:rsidRPr="002817D9">
        <w:rPr>
          <w:rFonts w:hint="cs"/>
          <w:rtl/>
        </w:rPr>
        <w:t>في</w:t>
      </w:r>
      <w:r w:rsidRPr="002817D9">
        <w:rPr>
          <w:rtl/>
        </w:rPr>
        <w:t xml:space="preserve"> </w:t>
      </w:r>
      <w:r w:rsidRPr="002817D9">
        <w:rPr>
          <w:rFonts w:hint="cs"/>
          <w:rtl/>
        </w:rPr>
        <w:t>أسبوع</w:t>
      </w:r>
      <w:r w:rsidRPr="002817D9">
        <w:rPr>
          <w:rtl/>
        </w:rPr>
        <w:t xml:space="preserve"> </w:t>
      </w:r>
      <w:r w:rsidRPr="002817D9">
        <w:rPr>
          <w:rFonts w:hint="cs"/>
          <w:rtl/>
        </w:rPr>
        <w:t>التجارة</w:t>
      </w:r>
      <w:r w:rsidRPr="002817D9">
        <w:rPr>
          <w:rtl/>
        </w:rPr>
        <w:t xml:space="preserve"> </w:t>
      </w:r>
      <w:r w:rsidRPr="002817D9">
        <w:rPr>
          <w:rFonts w:hint="cs"/>
          <w:rtl/>
        </w:rPr>
        <w:t>الإلكترونية</w:t>
      </w:r>
      <w:r w:rsidRPr="002817D9">
        <w:rPr>
          <w:rtl/>
        </w:rPr>
        <w:t xml:space="preserve"> (</w:t>
      </w:r>
      <w:r w:rsidRPr="002817D9">
        <w:rPr>
          <w:rFonts w:hint="cs"/>
          <w:rtl/>
        </w:rPr>
        <w:t>جنيف،</w:t>
      </w:r>
      <w:r w:rsidRPr="002817D9">
        <w:rPr>
          <w:rtl/>
        </w:rPr>
        <w:t xml:space="preserve"> </w:t>
      </w:r>
      <w:r>
        <w:rPr>
          <w:rFonts w:hint="cs"/>
          <w:rtl/>
        </w:rPr>
        <w:t xml:space="preserve">من </w:t>
      </w:r>
      <w:r w:rsidRPr="002817D9">
        <w:rPr>
          <w:rtl/>
        </w:rPr>
        <w:t xml:space="preserve">16 </w:t>
      </w:r>
      <w:r w:rsidRPr="002817D9">
        <w:rPr>
          <w:rFonts w:hint="cs"/>
          <w:rtl/>
        </w:rPr>
        <w:t>إلى</w:t>
      </w:r>
      <w:r w:rsidRPr="002817D9">
        <w:rPr>
          <w:rtl/>
        </w:rPr>
        <w:t xml:space="preserve"> 20 </w:t>
      </w:r>
      <w:r w:rsidRPr="002817D9">
        <w:rPr>
          <w:rFonts w:hint="cs"/>
          <w:rtl/>
        </w:rPr>
        <w:t>أبريل</w:t>
      </w:r>
      <w:r w:rsidRPr="002817D9">
        <w:rPr>
          <w:rtl/>
        </w:rPr>
        <w:t xml:space="preserve"> 2018) </w:t>
      </w:r>
      <w:r w:rsidRPr="002817D9">
        <w:rPr>
          <w:rFonts w:hint="cs"/>
          <w:rtl/>
        </w:rPr>
        <w:t>ونظمت</w:t>
      </w:r>
      <w:r w:rsidRPr="002817D9">
        <w:rPr>
          <w:rtl/>
        </w:rPr>
        <w:t xml:space="preserve"> </w:t>
      </w:r>
      <w:r w:rsidRPr="002817D9">
        <w:rPr>
          <w:rFonts w:hint="cs"/>
          <w:rtl/>
        </w:rPr>
        <w:t>جلسة</w:t>
      </w:r>
      <w:r w:rsidRPr="002817D9">
        <w:rPr>
          <w:rtl/>
        </w:rPr>
        <w:t xml:space="preserve"> </w:t>
      </w:r>
      <w:r>
        <w:rPr>
          <w:rFonts w:hint="cs"/>
          <w:rtl/>
        </w:rPr>
        <w:t>إفطار عن مظاهر تمكين نظام حق المؤلف لإنتاج المحتوى المحلي وتوزيعه، وكذلك عن أنشطة الويبو التي تدعم حل المنازعات في بيئة الإنترنت. و</w:t>
      </w:r>
      <w:r w:rsidRPr="002817D9">
        <w:rPr>
          <w:rFonts w:hint="cs"/>
          <w:rtl/>
        </w:rPr>
        <w:t>علاوة</w:t>
      </w:r>
      <w:r w:rsidRPr="002817D9">
        <w:rPr>
          <w:rtl/>
        </w:rPr>
        <w:t xml:space="preserve"> </w:t>
      </w:r>
      <w:r w:rsidRPr="002817D9">
        <w:rPr>
          <w:rFonts w:hint="cs"/>
          <w:rtl/>
        </w:rPr>
        <w:t>على</w:t>
      </w:r>
      <w:r w:rsidRPr="002817D9">
        <w:rPr>
          <w:rtl/>
        </w:rPr>
        <w:t xml:space="preserve"> </w:t>
      </w:r>
      <w:r w:rsidRPr="002817D9">
        <w:rPr>
          <w:rFonts w:hint="cs"/>
          <w:rtl/>
        </w:rPr>
        <w:t>ذلك،</w:t>
      </w:r>
      <w:r w:rsidRPr="002817D9">
        <w:rPr>
          <w:rtl/>
        </w:rPr>
        <w:t xml:space="preserve"> </w:t>
      </w:r>
      <w:r w:rsidRPr="002817D9">
        <w:rPr>
          <w:rFonts w:hint="cs"/>
          <w:rtl/>
        </w:rPr>
        <w:t>موّلت</w:t>
      </w:r>
      <w:r w:rsidRPr="002817D9">
        <w:rPr>
          <w:rtl/>
        </w:rPr>
        <w:t xml:space="preserve"> </w:t>
      </w:r>
      <w:r w:rsidRPr="002817D9">
        <w:rPr>
          <w:rFonts w:hint="cs"/>
          <w:rtl/>
        </w:rPr>
        <w:t>الويبو</w:t>
      </w:r>
      <w:r w:rsidRPr="002817D9">
        <w:rPr>
          <w:rtl/>
        </w:rPr>
        <w:t xml:space="preserve"> </w:t>
      </w:r>
      <w:r>
        <w:rPr>
          <w:rFonts w:hint="cs"/>
          <w:rtl/>
        </w:rPr>
        <w:t>مشاركة ثلاثة متسابقين نهائيين في حدث مشترك لعرض أفكار الأعمال تابع للأمم المتحدة نُظم في إطار الأسبوع العالمي لريادة الأعمال في جنيف في الفترة من 12 إلى 16 نوفمبر 2018. وحظي المتسابقون النهائيون المشاركون في حدث عرض أفكار الأعمال بفرصة الاستفادة من برنامج تدريب في الويبو حول الملكية الفكرية في 15 نوفمبر 2018 وعُرض عليهم الالتحاق ببرنامج التعل</w:t>
      </w:r>
      <w:r w:rsidR="003279A9">
        <w:rPr>
          <w:rFonts w:hint="cs"/>
          <w:rtl/>
        </w:rPr>
        <w:t>ي</w:t>
      </w:r>
      <w:r>
        <w:rPr>
          <w:rFonts w:hint="cs"/>
          <w:rtl/>
        </w:rPr>
        <w:t>م عن بعد التابع للويبو.</w:t>
      </w:r>
    </w:p>
    <w:p w:rsidR="00EE7F97" w:rsidRPr="00C2683D" w:rsidRDefault="00EE7F97" w:rsidP="00DB608F">
      <w:pPr>
        <w:pStyle w:val="NumberedParaAR"/>
        <w:numPr>
          <w:ilvl w:val="0"/>
          <w:numId w:val="0"/>
        </w:numPr>
        <w:ind w:left="567"/>
      </w:pPr>
      <w:r w:rsidRPr="00181A10">
        <w:rPr>
          <w:rFonts w:eastAsia="SimSun"/>
          <w:rtl/>
          <w:lang w:eastAsia="zh-CN"/>
        </w:rPr>
        <w:t>"</w:t>
      </w:r>
      <w:r>
        <w:rPr>
          <w:rFonts w:eastAsia="SimSun"/>
          <w:lang w:eastAsia="zh-CN"/>
        </w:rPr>
        <w:t>8</w:t>
      </w:r>
      <w:r w:rsidRPr="00181A10">
        <w:rPr>
          <w:rFonts w:eastAsia="SimSun"/>
          <w:rtl/>
          <w:lang w:eastAsia="zh-CN"/>
        </w:rPr>
        <w:t>"</w:t>
      </w:r>
      <w:r w:rsidRPr="00181A10">
        <w:rPr>
          <w:rFonts w:eastAsia="SimSun"/>
          <w:rtl/>
          <w:lang w:eastAsia="zh-CN"/>
        </w:rPr>
        <w:tab/>
      </w:r>
      <w:r w:rsidRPr="002817D9">
        <w:rPr>
          <w:rFonts w:hint="cs"/>
          <w:rtl/>
        </w:rPr>
        <w:t>واصلت</w:t>
      </w:r>
      <w:r w:rsidRPr="002817D9">
        <w:rPr>
          <w:rtl/>
        </w:rPr>
        <w:t xml:space="preserve"> </w:t>
      </w:r>
      <w:r w:rsidRPr="002817D9">
        <w:rPr>
          <w:rFonts w:hint="cs"/>
          <w:rtl/>
        </w:rPr>
        <w:t>الأمانة</w:t>
      </w:r>
      <w:r w:rsidRPr="002817D9">
        <w:rPr>
          <w:rtl/>
        </w:rPr>
        <w:t xml:space="preserve"> </w:t>
      </w:r>
      <w:r w:rsidRPr="00573A01">
        <w:rPr>
          <w:rtl/>
        </w:rPr>
        <w:t>العمل على تحديد الشركاء والبحث عن دعم مالي من مصادر خارج الميزانية من أجل برامجها ومشروعاتها</w:t>
      </w:r>
      <w:r>
        <w:rPr>
          <w:rFonts w:hint="cs"/>
          <w:rtl/>
        </w:rPr>
        <w:t xml:space="preserve">. </w:t>
      </w:r>
      <w:r w:rsidRPr="00D41BCA">
        <w:rPr>
          <w:rFonts w:hint="cs"/>
          <w:rtl/>
        </w:rPr>
        <w:t>وتركزت</w:t>
      </w:r>
      <w:r w:rsidRPr="00D41BCA">
        <w:rPr>
          <w:rtl/>
        </w:rPr>
        <w:t xml:space="preserve"> </w:t>
      </w:r>
      <w:r w:rsidRPr="00D41BCA">
        <w:rPr>
          <w:rFonts w:hint="cs"/>
          <w:rtl/>
        </w:rPr>
        <w:t>جهود</w:t>
      </w:r>
      <w:r w:rsidRPr="00D41BCA">
        <w:rPr>
          <w:rtl/>
        </w:rPr>
        <w:t xml:space="preserve"> </w:t>
      </w:r>
      <w:r w:rsidRPr="00D41BCA">
        <w:rPr>
          <w:rFonts w:hint="cs"/>
          <w:rtl/>
        </w:rPr>
        <w:t>التوعية</w:t>
      </w:r>
      <w:r w:rsidRPr="00D41BCA">
        <w:rPr>
          <w:rtl/>
        </w:rPr>
        <w:t xml:space="preserve"> </w:t>
      </w:r>
      <w:r w:rsidRPr="00D41BCA">
        <w:rPr>
          <w:rFonts w:hint="cs"/>
          <w:rtl/>
        </w:rPr>
        <w:t>على</w:t>
      </w:r>
      <w:r w:rsidRPr="00D41BCA">
        <w:rPr>
          <w:rtl/>
        </w:rPr>
        <w:t xml:space="preserve"> </w:t>
      </w:r>
      <w:r w:rsidRPr="00D41BCA">
        <w:rPr>
          <w:rFonts w:hint="cs"/>
          <w:rtl/>
        </w:rPr>
        <w:t>إقامة</w:t>
      </w:r>
      <w:r w:rsidRPr="00D41BCA">
        <w:rPr>
          <w:rtl/>
        </w:rPr>
        <w:t xml:space="preserve"> </w:t>
      </w:r>
      <w:r w:rsidRPr="00D41BCA">
        <w:rPr>
          <w:rFonts w:hint="cs"/>
          <w:rtl/>
        </w:rPr>
        <w:t>شراكات</w:t>
      </w:r>
      <w:r w:rsidRPr="00D41BCA">
        <w:rPr>
          <w:rtl/>
        </w:rPr>
        <w:t xml:space="preserve"> </w:t>
      </w:r>
      <w:r w:rsidRPr="00D41BCA">
        <w:rPr>
          <w:rFonts w:hint="cs"/>
          <w:rtl/>
        </w:rPr>
        <w:t>لدعم</w:t>
      </w:r>
      <w:r w:rsidRPr="00D41BCA">
        <w:rPr>
          <w:rtl/>
        </w:rPr>
        <w:t xml:space="preserve"> </w:t>
      </w:r>
      <w:r w:rsidRPr="00D41BCA">
        <w:rPr>
          <w:rFonts w:hint="cs"/>
          <w:rtl/>
        </w:rPr>
        <w:t>برنامج</w:t>
      </w:r>
      <w:r w:rsidRPr="00D41BCA">
        <w:rPr>
          <w:rtl/>
        </w:rPr>
        <w:t xml:space="preserve"> </w:t>
      </w:r>
      <w:r w:rsidR="00DB608F" w:rsidRPr="00DB608F">
        <w:rPr>
          <w:rFonts w:hint="cs"/>
          <w:rtl/>
        </w:rPr>
        <w:t>ويبو غرين</w:t>
      </w:r>
      <w:r w:rsidRPr="00D41BCA">
        <w:rPr>
          <w:rFonts w:hint="cs"/>
          <w:rtl/>
        </w:rPr>
        <w:t>،</w:t>
      </w:r>
      <w:r w:rsidRPr="00D41BCA">
        <w:rPr>
          <w:rtl/>
        </w:rPr>
        <w:t xml:space="preserve"> </w:t>
      </w:r>
      <w:r w:rsidRPr="00D41BCA">
        <w:rPr>
          <w:rFonts w:hint="cs"/>
          <w:rtl/>
        </w:rPr>
        <w:t>وبرنامج</w:t>
      </w:r>
      <w:r w:rsidRPr="00D41BCA">
        <w:rPr>
          <w:rtl/>
        </w:rPr>
        <w:t xml:space="preserve"> </w:t>
      </w:r>
      <w:r w:rsidR="00DB608F" w:rsidRPr="00DB608F">
        <w:rPr>
          <w:rFonts w:hint="cs"/>
          <w:rtl/>
        </w:rPr>
        <w:t xml:space="preserve">ويبو ريسيرتش </w:t>
      </w:r>
      <w:r w:rsidRPr="00D41BCA">
        <w:rPr>
          <w:rFonts w:hint="cs"/>
          <w:rtl/>
        </w:rPr>
        <w:t>،</w:t>
      </w:r>
      <w:r w:rsidRPr="00D41BCA">
        <w:rPr>
          <w:rtl/>
        </w:rPr>
        <w:t xml:space="preserve"> </w:t>
      </w:r>
      <w:r w:rsidRPr="00D41BCA">
        <w:rPr>
          <w:rFonts w:hint="cs"/>
          <w:rtl/>
        </w:rPr>
        <w:t>واتحاد</w:t>
      </w:r>
      <w:r w:rsidRPr="00D41BCA">
        <w:rPr>
          <w:rtl/>
        </w:rPr>
        <w:t xml:space="preserve"> </w:t>
      </w:r>
      <w:r w:rsidRPr="00D41BCA">
        <w:rPr>
          <w:rFonts w:hint="cs"/>
          <w:rtl/>
        </w:rPr>
        <w:t>الكتب</w:t>
      </w:r>
      <w:r w:rsidRPr="00D41BCA">
        <w:rPr>
          <w:rtl/>
        </w:rPr>
        <w:t xml:space="preserve"> </w:t>
      </w:r>
      <w:r w:rsidRPr="00D41BCA">
        <w:rPr>
          <w:rFonts w:hint="cs"/>
          <w:rtl/>
        </w:rPr>
        <w:t>الميسرة</w:t>
      </w:r>
      <w:r w:rsidRPr="00D41BCA">
        <w:rPr>
          <w:rtl/>
        </w:rPr>
        <w:t>.</w:t>
      </w:r>
    </w:p>
    <w:p w:rsidR="00EE7F97" w:rsidRPr="00911394" w:rsidRDefault="00EE7F97" w:rsidP="00EE7F97">
      <w:pPr>
        <w:pStyle w:val="NumberedParaAR"/>
        <w:rPr>
          <w:rFonts w:eastAsia="SimSun"/>
          <w:lang w:eastAsia="zh-CN"/>
        </w:rPr>
      </w:pPr>
      <w:r w:rsidRPr="00911394">
        <w:rPr>
          <w:rFonts w:eastAsia="SimSun" w:hint="cs"/>
          <w:rtl/>
          <w:lang w:eastAsia="zh-CN"/>
        </w:rPr>
        <w:t xml:space="preserve">وتحت بند أجندة التنمية الجديد بعنوان "الملكية الفكرية والتنمية"، أرسلت الدول الأعضاء اقتراحاتها الأولى بشأن مواضيع النقاش، على النحو الوارد في الوثيقتين </w:t>
      </w:r>
      <w:r w:rsidRPr="00911394">
        <w:rPr>
          <w:rFonts w:eastAsia="SimSun"/>
          <w:lang w:eastAsia="zh-CN"/>
        </w:rPr>
        <w:t>CDIP/21/8 Rev.</w:t>
      </w:r>
      <w:r w:rsidRPr="00911394">
        <w:rPr>
          <w:rFonts w:eastAsia="SimSun" w:hint="cs"/>
          <w:rtl/>
          <w:lang w:eastAsia="zh-CN"/>
        </w:rPr>
        <w:t xml:space="preserve"> و</w:t>
      </w:r>
      <w:r w:rsidRPr="00911394">
        <w:rPr>
          <w:rFonts w:eastAsia="SimSun"/>
          <w:lang w:eastAsia="zh-CN"/>
        </w:rPr>
        <w:t>CDIP/22/17</w:t>
      </w:r>
      <w:r w:rsidRPr="00911394">
        <w:rPr>
          <w:rFonts w:eastAsia="SimSun" w:hint="cs"/>
          <w:rtl/>
          <w:lang w:eastAsia="zh-CN"/>
        </w:rPr>
        <w:t>. وقررت اللجنة تناول موضوع واحد لكل دورة. وكانت المناقشات في إطار هذا البند ترمي إلى إتاحة الفرصة لتبادل الخبرات وأفضل الممارسات التي تتبعها الدول الأعضاء والويبو في مختلف مجالات الملكية الفكرية.</w:t>
      </w:r>
    </w:p>
    <w:p w:rsidR="00EE7F97" w:rsidRPr="00911394" w:rsidRDefault="00EE7F97" w:rsidP="00EE7F97">
      <w:pPr>
        <w:pStyle w:val="NumberedParaAR"/>
        <w:numPr>
          <w:ilvl w:val="0"/>
          <w:numId w:val="0"/>
        </w:numPr>
        <w:rPr>
          <w:rFonts w:eastAsia="SimSun"/>
          <w:lang w:eastAsia="zh-CN"/>
        </w:rPr>
      </w:pPr>
      <w:r w:rsidRPr="00911394">
        <w:rPr>
          <w:rFonts w:eastAsia="SimSun" w:hint="cs"/>
          <w:rtl/>
          <w:lang w:eastAsia="zh-CN"/>
        </w:rPr>
        <w:t>وفي الدورة</w:t>
      </w:r>
      <w:r w:rsidRPr="00911394">
        <w:rPr>
          <w:rFonts w:eastAsia="SimSun"/>
          <w:rtl/>
          <w:lang w:eastAsia="zh-CN"/>
        </w:rPr>
        <w:t xml:space="preserve"> </w:t>
      </w:r>
      <w:r w:rsidRPr="00911394">
        <w:rPr>
          <w:rFonts w:eastAsia="SimSun" w:hint="cs"/>
          <w:rtl/>
          <w:lang w:eastAsia="zh-CN"/>
        </w:rPr>
        <w:t>الثانية</w:t>
      </w:r>
      <w:r w:rsidRPr="00911394">
        <w:rPr>
          <w:rFonts w:eastAsia="SimSun"/>
          <w:rtl/>
          <w:lang w:eastAsia="zh-CN"/>
        </w:rPr>
        <w:t xml:space="preserve"> </w:t>
      </w:r>
      <w:r w:rsidRPr="00911394">
        <w:rPr>
          <w:rFonts w:eastAsia="SimSun" w:hint="cs"/>
          <w:rtl/>
          <w:lang w:eastAsia="zh-CN"/>
        </w:rPr>
        <w:t>والعشرين للجنة المعقودة في</w:t>
      </w:r>
      <w:r w:rsidRPr="00911394">
        <w:rPr>
          <w:rFonts w:eastAsia="SimSun"/>
          <w:rtl/>
          <w:lang w:eastAsia="zh-CN"/>
        </w:rPr>
        <w:t xml:space="preserve"> </w:t>
      </w:r>
      <w:r w:rsidRPr="00911394">
        <w:rPr>
          <w:rFonts w:eastAsia="SimSun" w:hint="cs"/>
          <w:rtl/>
          <w:lang w:eastAsia="zh-CN"/>
        </w:rPr>
        <w:t>الفترة</w:t>
      </w:r>
      <w:r w:rsidRPr="00911394">
        <w:rPr>
          <w:rFonts w:eastAsia="SimSun"/>
          <w:rtl/>
          <w:lang w:eastAsia="zh-CN"/>
        </w:rPr>
        <w:t xml:space="preserve"> </w:t>
      </w:r>
      <w:r w:rsidRPr="00911394">
        <w:rPr>
          <w:rFonts w:eastAsia="SimSun" w:hint="cs"/>
          <w:rtl/>
          <w:lang w:eastAsia="zh-CN"/>
        </w:rPr>
        <w:t>من</w:t>
      </w:r>
      <w:r w:rsidRPr="00911394">
        <w:rPr>
          <w:rFonts w:eastAsia="SimSun"/>
          <w:rtl/>
          <w:lang w:eastAsia="zh-CN"/>
        </w:rPr>
        <w:t xml:space="preserve"> 19 </w:t>
      </w:r>
      <w:r w:rsidRPr="00911394">
        <w:rPr>
          <w:rFonts w:eastAsia="SimSun" w:hint="cs"/>
          <w:rtl/>
          <w:lang w:eastAsia="zh-CN"/>
        </w:rPr>
        <w:t>إلى</w:t>
      </w:r>
      <w:r w:rsidRPr="00911394">
        <w:rPr>
          <w:rFonts w:eastAsia="SimSun"/>
          <w:rtl/>
          <w:lang w:eastAsia="zh-CN"/>
        </w:rPr>
        <w:t xml:space="preserve"> 23 </w:t>
      </w:r>
      <w:r w:rsidRPr="00911394">
        <w:rPr>
          <w:rFonts w:eastAsia="SimSun" w:hint="cs"/>
          <w:rtl/>
          <w:lang w:eastAsia="zh-CN"/>
        </w:rPr>
        <w:t>نوفمبر</w:t>
      </w:r>
      <w:r w:rsidRPr="00911394">
        <w:rPr>
          <w:rFonts w:eastAsia="SimSun"/>
          <w:rtl/>
          <w:lang w:eastAsia="zh-CN"/>
        </w:rPr>
        <w:t xml:space="preserve"> 2018</w:t>
      </w:r>
      <w:r w:rsidRPr="00911394">
        <w:rPr>
          <w:rFonts w:eastAsia="SimSun" w:hint="cs"/>
          <w:rtl/>
          <w:lang w:eastAsia="zh-CN"/>
        </w:rPr>
        <w:t>،</w:t>
      </w:r>
      <w:r w:rsidRPr="00911394">
        <w:rPr>
          <w:rFonts w:eastAsia="SimSun"/>
          <w:rtl/>
          <w:lang w:eastAsia="zh-CN"/>
        </w:rPr>
        <w:t xml:space="preserve"> </w:t>
      </w:r>
      <w:r w:rsidRPr="00911394">
        <w:rPr>
          <w:rFonts w:eastAsia="SimSun" w:hint="cs"/>
          <w:rtl/>
          <w:lang w:eastAsia="zh-CN"/>
        </w:rPr>
        <w:t>ناقشت اللجنة ـ حسبما اتفق</w:t>
      </w:r>
      <w:r w:rsidRPr="00911394">
        <w:rPr>
          <w:rFonts w:eastAsia="SimSun"/>
          <w:rtl/>
          <w:lang w:eastAsia="zh-CN"/>
        </w:rPr>
        <w:t xml:space="preserve"> </w:t>
      </w:r>
      <w:r w:rsidRPr="00911394">
        <w:rPr>
          <w:rFonts w:eastAsia="SimSun" w:hint="cs"/>
          <w:rtl/>
          <w:lang w:eastAsia="zh-CN"/>
        </w:rPr>
        <w:t>عليه</w:t>
      </w:r>
      <w:r w:rsidRPr="00911394">
        <w:rPr>
          <w:rFonts w:eastAsia="SimSun"/>
          <w:rtl/>
          <w:lang w:eastAsia="zh-CN"/>
        </w:rPr>
        <w:t xml:space="preserve"> </w:t>
      </w:r>
      <w:r w:rsidRPr="00911394">
        <w:rPr>
          <w:rFonts w:eastAsia="SimSun" w:hint="cs"/>
          <w:rtl/>
          <w:lang w:eastAsia="zh-CN"/>
        </w:rPr>
        <w:t>في</w:t>
      </w:r>
      <w:r w:rsidRPr="00911394">
        <w:rPr>
          <w:rFonts w:eastAsia="SimSun"/>
          <w:rtl/>
          <w:lang w:eastAsia="zh-CN"/>
        </w:rPr>
        <w:t xml:space="preserve"> </w:t>
      </w:r>
      <w:r w:rsidRPr="00911394">
        <w:rPr>
          <w:rFonts w:eastAsia="SimSun" w:hint="cs"/>
          <w:rtl/>
          <w:lang w:eastAsia="zh-CN"/>
        </w:rPr>
        <w:t>الدورة</w:t>
      </w:r>
      <w:r w:rsidRPr="00911394">
        <w:rPr>
          <w:rFonts w:eastAsia="SimSun"/>
          <w:rtl/>
          <w:lang w:eastAsia="zh-CN"/>
        </w:rPr>
        <w:t xml:space="preserve"> </w:t>
      </w:r>
      <w:r w:rsidRPr="00911394">
        <w:rPr>
          <w:rFonts w:eastAsia="SimSun" w:hint="cs"/>
          <w:rtl/>
          <w:lang w:eastAsia="zh-CN"/>
        </w:rPr>
        <w:t>السابقة ـ أول</w:t>
      </w:r>
      <w:r w:rsidRPr="00911394">
        <w:rPr>
          <w:rFonts w:eastAsia="SimSun"/>
          <w:rtl/>
          <w:lang w:eastAsia="zh-CN"/>
        </w:rPr>
        <w:t xml:space="preserve"> </w:t>
      </w:r>
      <w:r w:rsidRPr="00911394">
        <w:rPr>
          <w:rFonts w:eastAsia="SimSun" w:hint="cs"/>
          <w:rtl/>
          <w:lang w:eastAsia="zh-CN"/>
        </w:rPr>
        <w:t xml:space="preserve">مسألة جوهرية تحت بند الأجندة الجديد حول "المرأة والملكية الفكرية". وشمل النقاش عروضًا من </w:t>
      </w:r>
      <w:r w:rsidRPr="00911394">
        <w:rPr>
          <w:rFonts w:eastAsia="SimSun" w:hint="cs"/>
          <w:rtl/>
          <w:lang w:eastAsia="zh-CN"/>
        </w:rPr>
        <w:lastRenderedPageBreak/>
        <w:t>ممثلي القطاعات المعنية في الأمانة بشأن أنشطة الويبو وسياساتها فيما يتعلق بتمكين المرأة في مجال الملكية الفكرية. وبعد العروض، شاركت الدول الأعضاء في مناقشة حول هذا الموضوع وطرحت تجاربها وممارساتها. واعتمدت اللجنة أيضًا اقتراحًا من المكسيك بشأن المرأة والملكية الفكرية، والذي سيحال إلى الجمعية العامة للويبو لعام 2019. ووافقت اللجنة أيضًا على الاحتفاظ بقائمة مقترحات المواضيع مع استمرار تقديم الدول الأعضاء لمقترحاتها في المستقبل.</w:t>
      </w:r>
    </w:p>
    <w:p w:rsidR="00EE7F97" w:rsidRPr="00911394" w:rsidRDefault="00EE7F97" w:rsidP="001D46EA">
      <w:pPr>
        <w:pStyle w:val="NumberedParaAR"/>
        <w:rPr>
          <w:rFonts w:eastAsia="SimSun"/>
          <w:lang w:eastAsia="zh-CN"/>
        </w:rPr>
      </w:pPr>
      <w:r w:rsidRPr="00911394">
        <w:rPr>
          <w:rFonts w:eastAsia="SimSun" w:hint="cs"/>
          <w:rtl/>
          <w:lang w:eastAsia="zh-CN"/>
        </w:rPr>
        <w:t xml:space="preserve">واختتمت </w:t>
      </w:r>
      <w:r w:rsidR="001D46EA">
        <w:rPr>
          <w:rFonts w:eastAsia="SimSun" w:hint="cs"/>
          <w:rtl/>
          <w:lang w:eastAsia="zh-CN"/>
        </w:rPr>
        <w:t>لجنة التنمية</w:t>
      </w:r>
      <w:r w:rsidRPr="00911394">
        <w:rPr>
          <w:rFonts w:eastAsia="SimSun" w:hint="cs"/>
          <w:rtl/>
          <w:lang w:eastAsia="zh-CN"/>
        </w:rPr>
        <w:t xml:space="preserve"> مناقشتها بشأن طلب إنشاء بند دائم في الأجندة عن أهداف التنمية المستدامة. ففي الدورة الحادية والعشرين للجنة المعقودة في الفترة من 14 إلى 18 مايو 2018 قررت الدول الأعضاء إجراء أي مناقشة بشأن أهداف التنمية المستدامة في دورات اللجنة تحت بند الأجندة المعنون "الملكية الفكرية والتنمية". وتناول</w:t>
      </w:r>
      <w:r w:rsidRPr="00911394">
        <w:rPr>
          <w:rFonts w:eastAsia="SimSun"/>
          <w:rtl/>
          <w:lang w:eastAsia="zh-CN"/>
        </w:rPr>
        <w:t xml:space="preserve"> </w:t>
      </w:r>
      <w:r w:rsidRPr="00911394">
        <w:rPr>
          <w:rFonts w:eastAsia="SimSun" w:hint="cs"/>
          <w:rtl/>
          <w:lang w:eastAsia="zh-CN"/>
        </w:rPr>
        <w:t>بعض</w:t>
      </w:r>
      <w:r w:rsidRPr="00911394">
        <w:rPr>
          <w:rFonts w:eastAsia="SimSun"/>
          <w:rtl/>
          <w:lang w:eastAsia="zh-CN"/>
        </w:rPr>
        <w:t xml:space="preserve"> </w:t>
      </w:r>
      <w:r w:rsidRPr="00911394">
        <w:rPr>
          <w:rFonts w:eastAsia="SimSun" w:hint="cs"/>
          <w:rtl/>
          <w:lang w:eastAsia="zh-CN"/>
        </w:rPr>
        <w:t>الموضوعات</w:t>
      </w:r>
      <w:r w:rsidRPr="00911394">
        <w:rPr>
          <w:rFonts w:eastAsia="SimSun"/>
          <w:rtl/>
          <w:lang w:eastAsia="zh-CN"/>
        </w:rPr>
        <w:t xml:space="preserve"> </w:t>
      </w:r>
      <w:r w:rsidRPr="00911394">
        <w:rPr>
          <w:rFonts w:eastAsia="SimSun" w:hint="cs"/>
          <w:rtl/>
          <w:lang w:eastAsia="zh-CN"/>
        </w:rPr>
        <w:t>التي</w:t>
      </w:r>
      <w:r w:rsidRPr="00911394">
        <w:rPr>
          <w:rFonts w:eastAsia="SimSun"/>
          <w:rtl/>
          <w:lang w:eastAsia="zh-CN"/>
        </w:rPr>
        <w:t xml:space="preserve"> </w:t>
      </w:r>
      <w:r w:rsidRPr="00911394">
        <w:rPr>
          <w:rFonts w:eastAsia="SimSun" w:hint="cs"/>
          <w:rtl/>
          <w:lang w:eastAsia="zh-CN"/>
        </w:rPr>
        <w:t>اقترحتها</w:t>
      </w:r>
      <w:r w:rsidRPr="00911394">
        <w:rPr>
          <w:rFonts w:eastAsia="SimSun"/>
          <w:rtl/>
          <w:lang w:eastAsia="zh-CN"/>
        </w:rPr>
        <w:t xml:space="preserve"> </w:t>
      </w:r>
      <w:r w:rsidRPr="00911394">
        <w:rPr>
          <w:rFonts w:eastAsia="SimSun" w:hint="cs"/>
          <w:rtl/>
          <w:lang w:eastAsia="zh-CN"/>
        </w:rPr>
        <w:t>الدول</w:t>
      </w:r>
      <w:r w:rsidRPr="00911394">
        <w:rPr>
          <w:rFonts w:eastAsia="SimSun"/>
          <w:rtl/>
          <w:lang w:eastAsia="zh-CN"/>
        </w:rPr>
        <w:t xml:space="preserve"> </w:t>
      </w:r>
      <w:r w:rsidRPr="00911394">
        <w:rPr>
          <w:rFonts w:eastAsia="SimSun" w:hint="cs"/>
          <w:rtl/>
          <w:lang w:eastAsia="zh-CN"/>
        </w:rPr>
        <w:t>الأعضاء</w:t>
      </w:r>
      <w:r w:rsidRPr="00911394">
        <w:rPr>
          <w:rFonts w:eastAsia="SimSun"/>
          <w:rtl/>
          <w:lang w:eastAsia="zh-CN"/>
        </w:rPr>
        <w:t xml:space="preserve"> </w:t>
      </w:r>
      <w:r w:rsidRPr="00911394">
        <w:rPr>
          <w:rFonts w:eastAsia="SimSun" w:hint="cs"/>
          <w:rtl/>
          <w:lang w:eastAsia="zh-CN"/>
        </w:rPr>
        <w:t>للمناقشة</w:t>
      </w:r>
      <w:r w:rsidRPr="00911394">
        <w:rPr>
          <w:rFonts w:eastAsia="SimSun"/>
          <w:rtl/>
          <w:lang w:eastAsia="zh-CN"/>
        </w:rPr>
        <w:t xml:space="preserve"> </w:t>
      </w:r>
      <w:r w:rsidRPr="00911394">
        <w:rPr>
          <w:rFonts w:eastAsia="SimSun" w:hint="cs"/>
          <w:rtl/>
          <w:lang w:eastAsia="zh-CN"/>
        </w:rPr>
        <w:t>في</w:t>
      </w:r>
      <w:r w:rsidRPr="00911394">
        <w:rPr>
          <w:rFonts w:eastAsia="SimSun"/>
          <w:rtl/>
          <w:lang w:eastAsia="zh-CN"/>
        </w:rPr>
        <w:t xml:space="preserve"> </w:t>
      </w:r>
      <w:r w:rsidRPr="00911394">
        <w:rPr>
          <w:rFonts w:eastAsia="SimSun" w:hint="cs"/>
          <w:rtl/>
          <w:lang w:eastAsia="zh-CN"/>
        </w:rPr>
        <w:t>إطار</w:t>
      </w:r>
      <w:r w:rsidRPr="00911394">
        <w:rPr>
          <w:rFonts w:eastAsia="SimSun"/>
          <w:rtl/>
          <w:lang w:eastAsia="zh-CN"/>
        </w:rPr>
        <w:t xml:space="preserve"> </w:t>
      </w:r>
      <w:r w:rsidRPr="00911394">
        <w:rPr>
          <w:rFonts w:eastAsia="SimSun" w:hint="cs"/>
          <w:rtl/>
          <w:lang w:eastAsia="zh-CN"/>
        </w:rPr>
        <w:t>بند</w:t>
      </w:r>
      <w:r w:rsidRPr="00911394">
        <w:rPr>
          <w:rFonts w:eastAsia="SimSun"/>
          <w:rtl/>
          <w:lang w:eastAsia="zh-CN"/>
        </w:rPr>
        <w:t xml:space="preserve"> </w:t>
      </w:r>
      <w:r w:rsidRPr="00911394">
        <w:rPr>
          <w:rFonts w:eastAsia="SimSun" w:hint="cs"/>
          <w:rtl/>
          <w:lang w:eastAsia="zh-CN"/>
        </w:rPr>
        <w:t>الأجندة</w:t>
      </w:r>
      <w:r w:rsidRPr="00911394">
        <w:rPr>
          <w:rFonts w:eastAsia="SimSun"/>
          <w:rtl/>
          <w:lang w:eastAsia="zh-CN"/>
        </w:rPr>
        <w:t xml:space="preserve"> </w:t>
      </w:r>
      <w:r w:rsidRPr="00911394">
        <w:rPr>
          <w:rFonts w:eastAsia="SimSun" w:hint="cs"/>
          <w:rtl/>
          <w:lang w:eastAsia="zh-CN"/>
        </w:rPr>
        <w:t>المذكور</w:t>
      </w:r>
      <w:r w:rsidRPr="00911394">
        <w:rPr>
          <w:rFonts w:eastAsia="SimSun"/>
          <w:rtl/>
          <w:lang w:eastAsia="zh-CN"/>
        </w:rPr>
        <w:t xml:space="preserve"> </w:t>
      </w:r>
      <w:r w:rsidRPr="00911394">
        <w:rPr>
          <w:rFonts w:eastAsia="SimSun" w:hint="cs"/>
          <w:rtl/>
          <w:lang w:eastAsia="zh-CN"/>
        </w:rPr>
        <w:t>الهدف</w:t>
      </w:r>
      <w:r w:rsidRPr="00911394">
        <w:rPr>
          <w:rFonts w:eastAsia="SimSun"/>
          <w:rtl/>
          <w:lang w:eastAsia="zh-CN"/>
        </w:rPr>
        <w:t xml:space="preserve"> 9 </w:t>
      </w:r>
      <w:r w:rsidRPr="00911394">
        <w:rPr>
          <w:rFonts w:eastAsia="SimSun" w:hint="cs"/>
          <w:rtl/>
          <w:lang w:eastAsia="zh-CN"/>
        </w:rPr>
        <w:t>من</w:t>
      </w:r>
      <w:r w:rsidRPr="00911394">
        <w:rPr>
          <w:rFonts w:eastAsia="SimSun"/>
          <w:rtl/>
          <w:lang w:eastAsia="zh-CN"/>
        </w:rPr>
        <w:t xml:space="preserve"> </w:t>
      </w:r>
      <w:r w:rsidRPr="00911394">
        <w:rPr>
          <w:rFonts w:eastAsia="SimSun" w:hint="cs"/>
          <w:rtl/>
          <w:lang w:eastAsia="zh-CN"/>
        </w:rPr>
        <w:t>أهداف</w:t>
      </w:r>
      <w:r w:rsidRPr="00911394">
        <w:rPr>
          <w:rFonts w:eastAsia="SimSun"/>
          <w:rtl/>
          <w:lang w:eastAsia="zh-CN"/>
        </w:rPr>
        <w:t xml:space="preserve"> </w:t>
      </w:r>
      <w:r w:rsidRPr="00911394">
        <w:rPr>
          <w:rFonts w:eastAsia="SimSun" w:hint="cs"/>
          <w:rtl/>
          <w:lang w:eastAsia="zh-CN"/>
        </w:rPr>
        <w:t>التنمية</w:t>
      </w:r>
      <w:r w:rsidRPr="00911394">
        <w:rPr>
          <w:rFonts w:eastAsia="SimSun"/>
          <w:rtl/>
          <w:lang w:eastAsia="zh-CN"/>
        </w:rPr>
        <w:t xml:space="preserve"> </w:t>
      </w:r>
      <w:r w:rsidRPr="00911394">
        <w:rPr>
          <w:rFonts w:eastAsia="SimSun" w:hint="cs"/>
          <w:rtl/>
          <w:lang w:eastAsia="zh-CN"/>
        </w:rPr>
        <w:t>المستدامة،</w:t>
      </w:r>
      <w:r w:rsidRPr="00911394">
        <w:rPr>
          <w:rFonts w:eastAsia="SimSun"/>
          <w:rtl/>
          <w:lang w:eastAsia="zh-CN"/>
        </w:rPr>
        <w:t xml:space="preserve"> </w:t>
      </w:r>
      <w:r w:rsidRPr="00911394">
        <w:rPr>
          <w:rFonts w:eastAsia="SimSun" w:hint="cs"/>
          <w:rtl/>
          <w:lang w:eastAsia="zh-CN"/>
        </w:rPr>
        <w:t>الذي</w:t>
      </w:r>
      <w:r w:rsidRPr="00911394">
        <w:rPr>
          <w:rFonts w:eastAsia="SimSun"/>
          <w:rtl/>
          <w:lang w:eastAsia="zh-CN"/>
        </w:rPr>
        <w:t xml:space="preserve"> </w:t>
      </w:r>
      <w:r w:rsidRPr="00911394">
        <w:rPr>
          <w:rFonts w:eastAsia="SimSun" w:hint="cs"/>
          <w:rtl/>
          <w:lang w:eastAsia="zh-CN"/>
        </w:rPr>
        <w:t>يمثل</w:t>
      </w:r>
      <w:r w:rsidRPr="00911394">
        <w:rPr>
          <w:rFonts w:eastAsia="SimSun"/>
          <w:rtl/>
          <w:lang w:eastAsia="zh-CN"/>
        </w:rPr>
        <w:t xml:space="preserve"> </w:t>
      </w:r>
      <w:r w:rsidRPr="00911394">
        <w:rPr>
          <w:rFonts w:eastAsia="SimSun" w:hint="cs"/>
          <w:rtl/>
          <w:lang w:eastAsia="zh-CN"/>
        </w:rPr>
        <w:t>جوهر</w:t>
      </w:r>
      <w:r w:rsidRPr="00911394">
        <w:rPr>
          <w:rFonts w:eastAsia="SimSun"/>
          <w:rtl/>
          <w:lang w:eastAsia="zh-CN"/>
        </w:rPr>
        <w:t xml:space="preserve"> </w:t>
      </w:r>
      <w:r w:rsidRPr="00911394">
        <w:rPr>
          <w:rFonts w:eastAsia="SimSun" w:hint="cs"/>
          <w:rtl/>
          <w:lang w:eastAsia="zh-CN"/>
        </w:rPr>
        <w:t>ولاية</w:t>
      </w:r>
      <w:r w:rsidRPr="00911394">
        <w:rPr>
          <w:rFonts w:eastAsia="SimSun"/>
          <w:rtl/>
          <w:lang w:eastAsia="zh-CN"/>
        </w:rPr>
        <w:t xml:space="preserve"> </w:t>
      </w:r>
      <w:r w:rsidRPr="00911394">
        <w:rPr>
          <w:rFonts w:eastAsia="SimSun" w:hint="cs"/>
          <w:rtl/>
          <w:lang w:eastAsia="zh-CN"/>
        </w:rPr>
        <w:t>المنظمة</w:t>
      </w:r>
      <w:r w:rsidRPr="00911394">
        <w:rPr>
          <w:rFonts w:eastAsia="SimSun"/>
          <w:lang w:eastAsia="zh-CN"/>
        </w:rPr>
        <w:t>.</w:t>
      </w:r>
    </w:p>
    <w:p w:rsidR="00EE7F97" w:rsidRPr="007D30D2" w:rsidRDefault="00EE7F97" w:rsidP="00EE7F97">
      <w:pPr>
        <w:pStyle w:val="NumberedParaAR"/>
        <w:numPr>
          <w:ilvl w:val="0"/>
          <w:numId w:val="0"/>
        </w:numPr>
        <w:rPr>
          <w:rFonts w:eastAsia="SimSun"/>
          <w:rtl/>
          <w:lang w:eastAsia="zh-CN"/>
        </w:rPr>
      </w:pPr>
      <w:r w:rsidRPr="00911394">
        <w:rPr>
          <w:rFonts w:eastAsia="SimSun" w:hint="cs"/>
          <w:rtl/>
          <w:lang w:eastAsia="zh-CN"/>
        </w:rPr>
        <w:t>وفي</w:t>
      </w:r>
      <w:r w:rsidRPr="00911394">
        <w:rPr>
          <w:rFonts w:eastAsia="SimSun"/>
          <w:rtl/>
          <w:lang w:eastAsia="zh-CN"/>
        </w:rPr>
        <w:t xml:space="preserve"> </w:t>
      </w:r>
      <w:r w:rsidRPr="00911394">
        <w:rPr>
          <w:rFonts w:eastAsia="SimSun" w:hint="cs"/>
          <w:rtl/>
          <w:lang w:eastAsia="zh-CN"/>
        </w:rPr>
        <w:t>عام</w:t>
      </w:r>
      <w:r w:rsidRPr="00911394">
        <w:rPr>
          <w:rFonts w:eastAsia="SimSun"/>
          <w:rtl/>
          <w:lang w:eastAsia="zh-CN"/>
        </w:rPr>
        <w:t xml:space="preserve"> 2018</w:t>
      </w:r>
      <w:r w:rsidRPr="00911394">
        <w:rPr>
          <w:rFonts w:eastAsia="SimSun" w:hint="cs"/>
          <w:rtl/>
          <w:lang w:eastAsia="zh-CN"/>
        </w:rPr>
        <w:t>،</w:t>
      </w:r>
      <w:r w:rsidRPr="00911394">
        <w:rPr>
          <w:rFonts w:eastAsia="SimSun"/>
          <w:rtl/>
          <w:lang w:eastAsia="zh-CN"/>
        </w:rPr>
        <w:t xml:space="preserve"> </w:t>
      </w:r>
      <w:r w:rsidRPr="00911394">
        <w:rPr>
          <w:rFonts w:eastAsia="SimSun" w:hint="cs"/>
          <w:rtl/>
          <w:lang w:eastAsia="zh-CN"/>
        </w:rPr>
        <w:t>نشرت</w:t>
      </w:r>
      <w:r w:rsidRPr="00911394">
        <w:rPr>
          <w:rFonts w:eastAsia="SimSun"/>
          <w:rtl/>
          <w:lang w:eastAsia="zh-CN"/>
        </w:rPr>
        <w:t xml:space="preserve"> </w:t>
      </w:r>
      <w:r w:rsidRPr="00911394">
        <w:rPr>
          <w:rFonts w:eastAsia="SimSun" w:hint="cs"/>
          <w:rtl/>
          <w:lang w:eastAsia="zh-CN"/>
        </w:rPr>
        <w:t>الويبو</w:t>
      </w:r>
      <w:r w:rsidRPr="00911394">
        <w:rPr>
          <w:rFonts w:eastAsia="SimSun"/>
          <w:rtl/>
          <w:lang w:eastAsia="zh-CN"/>
        </w:rPr>
        <w:t xml:space="preserve"> </w:t>
      </w:r>
      <w:r w:rsidRPr="00911394">
        <w:rPr>
          <w:rFonts w:eastAsia="SimSun" w:hint="cs"/>
          <w:rtl/>
          <w:lang w:eastAsia="zh-CN"/>
        </w:rPr>
        <w:t>كتيبًا</w:t>
      </w:r>
      <w:r w:rsidRPr="00911394">
        <w:rPr>
          <w:rFonts w:eastAsia="SimSun"/>
          <w:rtl/>
          <w:lang w:eastAsia="zh-CN"/>
        </w:rPr>
        <w:t xml:space="preserve"> </w:t>
      </w:r>
      <w:r w:rsidRPr="00911394">
        <w:rPr>
          <w:rFonts w:eastAsia="SimSun" w:hint="cs"/>
          <w:rtl/>
          <w:lang w:eastAsia="zh-CN"/>
        </w:rPr>
        <w:t>عن</w:t>
      </w:r>
      <w:r w:rsidRPr="00911394">
        <w:rPr>
          <w:rFonts w:eastAsia="SimSun"/>
          <w:rtl/>
          <w:lang w:eastAsia="zh-CN"/>
        </w:rPr>
        <w:t xml:space="preserve"> </w:t>
      </w:r>
      <w:r w:rsidRPr="00911394">
        <w:rPr>
          <w:rFonts w:eastAsia="SimSun" w:hint="cs"/>
          <w:rtl/>
          <w:lang w:eastAsia="zh-CN"/>
        </w:rPr>
        <w:t>الويبو</w:t>
      </w:r>
      <w:r w:rsidRPr="00911394">
        <w:rPr>
          <w:rFonts w:eastAsia="SimSun"/>
          <w:rtl/>
          <w:lang w:eastAsia="zh-CN"/>
        </w:rPr>
        <w:t xml:space="preserve"> </w:t>
      </w:r>
      <w:r w:rsidRPr="00911394">
        <w:rPr>
          <w:rFonts w:eastAsia="SimSun" w:hint="cs"/>
          <w:rtl/>
          <w:lang w:eastAsia="zh-CN"/>
        </w:rPr>
        <w:t>وأهداف</w:t>
      </w:r>
      <w:r w:rsidRPr="00911394">
        <w:rPr>
          <w:rFonts w:eastAsia="SimSun"/>
          <w:rtl/>
          <w:lang w:eastAsia="zh-CN"/>
        </w:rPr>
        <w:t xml:space="preserve"> </w:t>
      </w:r>
      <w:r w:rsidRPr="00911394">
        <w:rPr>
          <w:rFonts w:eastAsia="SimSun" w:hint="cs"/>
          <w:rtl/>
          <w:lang w:eastAsia="zh-CN"/>
        </w:rPr>
        <w:t>التنمية</w:t>
      </w:r>
      <w:r w:rsidRPr="00911394">
        <w:rPr>
          <w:rFonts w:eastAsia="SimSun"/>
          <w:rtl/>
          <w:lang w:eastAsia="zh-CN"/>
        </w:rPr>
        <w:t xml:space="preserve"> </w:t>
      </w:r>
      <w:r w:rsidRPr="00911394">
        <w:rPr>
          <w:rFonts w:eastAsia="SimSun" w:hint="cs"/>
          <w:rtl/>
          <w:lang w:eastAsia="zh-CN"/>
        </w:rPr>
        <w:t>المستدامة</w:t>
      </w:r>
      <w:r w:rsidRPr="00911394">
        <w:rPr>
          <w:rFonts w:eastAsia="SimSun"/>
          <w:rtl/>
          <w:lang w:eastAsia="zh-CN"/>
        </w:rPr>
        <w:t xml:space="preserve"> </w:t>
      </w:r>
      <w:r w:rsidRPr="00911394">
        <w:rPr>
          <w:rFonts w:eastAsia="SimSun" w:hint="cs"/>
          <w:rtl/>
          <w:lang w:eastAsia="zh-CN"/>
        </w:rPr>
        <w:t>يشرح</w:t>
      </w:r>
      <w:r w:rsidRPr="00911394">
        <w:rPr>
          <w:rFonts w:eastAsia="SimSun"/>
          <w:rtl/>
          <w:lang w:eastAsia="zh-CN"/>
        </w:rPr>
        <w:t xml:space="preserve"> </w:t>
      </w:r>
      <w:r w:rsidRPr="00911394">
        <w:rPr>
          <w:rFonts w:eastAsia="SimSun" w:hint="cs"/>
          <w:rtl/>
          <w:lang w:eastAsia="zh-CN"/>
        </w:rPr>
        <w:t>كيف</w:t>
      </w:r>
      <w:r w:rsidRPr="00911394">
        <w:rPr>
          <w:rFonts w:eastAsia="SimSun"/>
          <w:rtl/>
          <w:lang w:eastAsia="zh-CN"/>
        </w:rPr>
        <w:t xml:space="preserve"> </w:t>
      </w:r>
      <w:r w:rsidRPr="00911394">
        <w:rPr>
          <w:rFonts w:eastAsia="SimSun" w:hint="cs"/>
          <w:rtl/>
          <w:lang w:eastAsia="zh-CN"/>
        </w:rPr>
        <w:t>يدعم</w:t>
      </w:r>
      <w:r w:rsidRPr="00911394">
        <w:rPr>
          <w:rFonts w:eastAsia="SimSun"/>
          <w:rtl/>
          <w:lang w:eastAsia="zh-CN"/>
        </w:rPr>
        <w:t xml:space="preserve"> </w:t>
      </w:r>
      <w:r w:rsidRPr="00911394">
        <w:rPr>
          <w:rFonts w:eastAsia="SimSun" w:hint="cs"/>
          <w:rtl/>
          <w:lang w:eastAsia="zh-CN"/>
        </w:rPr>
        <w:t>عمل</w:t>
      </w:r>
      <w:r w:rsidRPr="00911394">
        <w:rPr>
          <w:rFonts w:eastAsia="SimSun"/>
          <w:rtl/>
          <w:lang w:eastAsia="zh-CN"/>
        </w:rPr>
        <w:t xml:space="preserve"> </w:t>
      </w:r>
      <w:r w:rsidRPr="00911394">
        <w:rPr>
          <w:rFonts w:eastAsia="SimSun" w:hint="cs"/>
          <w:rtl/>
          <w:lang w:eastAsia="zh-CN"/>
        </w:rPr>
        <w:t>الويبو</w:t>
      </w:r>
      <w:r w:rsidRPr="00911394">
        <w:rPr>
          <w:rFonts w:eastAsia="SimSun"/>
          <w:rtl/>
          <w:lang w:eastAsia="zh-CN"/>
        </w:rPr>
        <w:t xml:space="preserve"> </w:t>
      </w:r>
      <w:r w:rsidRPr="00911394">
        <w:rPr>
          <w:rFonts w:eastAsia="SimSun" w:hint="cs"/>
          <w:rtl/>
          <w:lang w:eastAsia="zh-CN"/>
        </w:rPr>
        <w:t>أهداف</w:t>
      </w:r>
      <w:r w:rsidRPr="00911394">
        <w:rPr>
          <w:rFonts w:eastAsia="SimSun"/>
          <w:rtl/>
          <w:lang w:eastAsia="zh-CN"/>
        </w:rPr>
        <w:t xml:space="preserve"> </w:t>
      </w:r>
      <w:r w:rsidRPr="00911394">
        <w:rPr>
          <w:rFonts w:eastAsia="SimSun" w:hint="cs"/>
          <w:rtl/>
          <w:lang w:eastAsia="zh-CN"/>
        </w:rPr>
        <w:t>التنمية</w:t>
      </w:r>
      <w:r w:rsidRPr="00911394">
        <w:rPr>
          <w:rFonts w:eastAsia="SimSun"/>
          <w:rtl/>
          <w:lang w:eastAsia="zh-CN"/>
        </w:rPr>
        <w:t xml:space="preserve"> </w:t>
      </w:r>
      <w:r w:rsidRPr="00911394">
        <w:rPr>
          <w:rFonts w:eastAsia="SimSun" w:hint="cs"/>
          <w:rtl/>
          <w:lang w:eastAsia="zh-CN"/>
        </w:rPr>
        <w:t>المستدامة</w:t>
      </w:r>
      <w:r w:rsidRPr="00911394">
        <w:rPr>
          <w:rFonts w:eastAsia="SimSun"/>
          <w:rtl/>
          <w:lang w:eastAsia="zh-CN"/>
        </w:rPr>
        <w:t xml:space="preserve"> </w:t>
      </w:r>
      <w:r w:rsidRPr="00911394">
        <w:rPr>
          <w:rFonts w:eastAsia="SimSun" w:hint="cs"/>
          <w:rtl/>
          <w:lang w:eastAsia="zh-CN"/>
        </w:rPr>
        <w:t>من</w:t>
      </w:r>
      <w:r w:rsidRPr="00911394">
        <w:rPr>
          <w:rFonts w:eastAsia="SimSun"/>
          <w:rtl/>
          <w:lang w:eastAsia="zh-CN"/>
        </w:rPr>
        <w:t xml:space="preserve"> </w:t>
      </w:r>
      <w:r w:rsidRPr="00911394">
        <w:rPr>
          <w:rFonts w:eastAsia="SimSun" w:hint="cs"/>
          <w:rtl/>
          <w:lang w:eastAsia="zh-CN"/>
        </w:rPr>
        <w:t>خلال</w:t>
      </w:r>
      <w:r w:rsidRPr="00911394">
        <w:rPr>
          <w:rFonts w:eastAsia="SimSun"/>
          <w:rtl/>
          <w:lang w:eastAsia="zh-CN"/>
        </w:rPr>
        <w:t xml:space="preserve"> </w:t>
      </w:r>
      <w:r w:rsidRPr="00911394">
        <w:rPr>
          <w:rFonts w:eastAsia="SimSun" w:hint="cs"/>
          <w:rtl/>
          <w:lang w:eastAsia="zh-CN"/>
        </w:rPr>
        <w:t>تمكين</w:t>
      </w:r>
      <w:r w:rsidRPr="00911394">
        <w:rPr>
          <w:rFonts w:eastAsia="SimSun"/>
          <w:rtl/>
          <w:lang w:eastAsia="zh-CN"/>
        </w:rPr>
        <w:t xml:space="preserve"> </w:t>
      </w:r>
      <w:r w:rsidRPr="00911394">
        <w:rPr>
          <w:rFonts w:eastAsia="SimSun" w:hint="cs"/>
          <w:rtl/>
          <w:lang w:eastAsia="zh-CN"/>
        </w:rPr>
        <w:t>الابتكار</w:t>
      </w:r>
      <w:r w:rsidRPr="00911394">
        <w:rPr>
          <w:rFonts w:eastAsia="SimSun"/>
          <w:rtl/>
          <w:lang w:eastAsia="zh-CN"/>
        </w:rPr>
        <w:t xml:space="preserve"> </w:t>
      </w:r>
      <w:r w:rsidRPr="00911394">
        <w:rPr>
          <w:rFonts w:eastAsia="SimSun" w:hint="cs"/>
          <w:rtl/>
          <w:lang w:eastAsia="zh-CN"/>
        </w:rPr>
        <w:t>من</w:t>
      </w:r>
      <w:r w:rsidRPr="00911394">
        <w:rPr>
          <w:rFonts w:eastAsia="SimSun"/>
          <w:rtl/>
          <w:lang w:eastAsia="zh-CN"/>
        </w:rPr>
        <w:t xml:space="preserve"> </w:t>
      </w:r>
      <w:r w:rsidRPr="00911394">
        <w:rPr>
          <w:rFonts w:eastAsia="SimSun" w:hint="cs"/>
          <w:rtl/>
          <w:lang w:eastAsia="zh-CN"/>
        </w:rPr>
        <w:t>أجل</w:t>
      </w:r>
      <w:r w:rsidRPr="00911394">
        <w:rPr>
          <w:rFonts w:eastAsia="SimSun"/>
          <w:rtl/>
          <w:lang w:eastAsia="zh-CN"/>
        </w:rPr>
        <w:t xml:space="preserve"> </w:t>
      </w:r>
      <w:r w:rsidRPr="00911394">
        <w:rPr>
          <w:rFonts w:eastAsia="SimSun" w:hint="cs"/>
          <w:rtl/>
          <w:lang w:eastAsia="zh-CN"/>
        </w:rPr>
        <w:t>التنمية</w:t>
      </w:r>
      <w:r w:rsidRPr="00911394">
        <w:rPr>
          <w:rFonts w:eastAsia="SimSun"/>
          <w:rtl/>
          <w:lang w:eastAsia="zh-CN"/>
        </w:rPr>
        <w:t xml:space="preserve"> </w:t>
      </w:r>
      <w:r w:rsidRPr="00911394">
        <w:rPr>
          <w:rFonts w:eastAsia="SimSun" w:hint="cs"/>
          <w:rtl/>
          <w:lang w:eastAsia="zh-CN"/>
        </w:rPr>
        <w:t>الاقتصادية</w:t>
      </w:r>
      <w:r w:rsidRPr="00911394">
        <w:rPr>
          <w:rFonts w:eastAsia="SimSun"/>
          <w:rtl/>
          <w:lang w:eastAsia="zh-CN"/>
        </w:rPr>
        <w:t xml:space="preserve"> </w:t>
      </w:r>
      <w:r w:rsidRPr="00911394">
        <w:rPr>
          <w:rFonts w:eastAsia="SimSun" w:hint="cs"/>
          <w:rtl/>
          <w:lang w:eastAsia="zh-CN"/>
        </w:rPr>
        <w:t>والاجتماعية</w:t>
      </w:r>
      <w:r w:rsidRPr="00911394">
        <w:rPr>
          <w:rFonts w:eastAsia="SimSun"/>
          <w:rtl/>
          <w:lang w:eastAsia="zh-CN"/>
        </w:rPr>
        <w:t xml:space="preserve"> </w:t>
      </w:r>
      <w:r w:rsidRPr="00911394">
        <w:rPr>
          <w:rFonts w:eastAsia="SimSun" w:hint="cs"/>
          <w:rtl/>
          <w:lang w:eastAsia="zh-CN"/>
        </w:rPr>
        <w:t>والثقافية</w:t>
      </w:r>
      <w:r w:rsidRPr="00911394">
        <w:rPr>
          <w:rFonts w:eastAsia="SimSun"/>
          <w:rtl/>
          <w:lang w:eastAsia="zh-CN"/>
        </w:rPr>
        <w:t xml:space="preserve"> </w:t>
      </w:r>
      <w:r w:rsidRPr="00911394">
        <w:rPr>
          <w:rFonts w:eastAsia="SimSun" w:hint="cs"/>
          <w:rtl/>
          <w:lang w:eastAsia="zh-CN"/>
        </w:rPr>
        <w:t>لجميع</w:t>
      </w:r>
      <w:r w:rsidRPr="00911394">
        <w:rPr>
          <w:rFonts w:eastAsia="SimSun"/>
          <w:rtl/>
          <w:lang w:eastAsia="zh-CN"/>
        </w:rPr>
        <w:t xml:space="preserve"> </w:t>
      </w:r>
      <w:r w:rsidRPr="00911394">
        <w:rPr>
          <w:rFonts w:eastAsia="SimSun" w:hint="cs"/>
          <w:rtl/>
          <w:lang w:eastAsia="zh-CN"/>
        </w:rPr>
        <w:t>البلدان</w:t>
      </w:r>
      <w:r w:rsidRPr="00911394">
        <w:rPr>
          <w:rFonts w:eastAsia="SimSun"/>
          <w:rtl/>
          <w:lang w:eastAsia="zh-CN"/>
        </w:rPr>
        <w:t xml:space="preserve">. </w:t>
      </w:r>
      <w:r w:rsidRPr="00911394">
        <w:rPr>
          <w:rFonts w:eastAsia="SimSun" w:hint="cs"/>
          <w:rtl/>
          <w:lang w:eastAsia="zh-CN"/>
        </w:rPr>
        <w:t>وتُرجم</w:t>
      </w:r>
      <w:r w:rsidRPr="00911394">
        <w:rPr>
          <w:rFonts w:eastAsia="SimSun"/>
          <w:rtl/>
          <w:lang w:eastAsia="zh-CN"/>
        </w:rPr>
        <w:t xml:space="preserve"> </w:t>
      </w:r>
      <w:r w:rsidRPr="00911394">
        <w:rPr>
          <w:rFonts w:eastAsia="SimSun" w:hint="cs"/>
          <w:rtl/>
          <w:lang w:eastAsia="zh-CN"/>
        </w:rPr>
        <w:t>الكتيب</w:t>
      </w:r>
      <w:r w:rsidRPr="00911394">
        <w:rPr>
          <w:rFonts w:eastAsia="SimSun"/>
          <w:rtl/>
          <w:lang w:eastAsia="zh-CN"/>
        </w:rPr>
        <w:t xml:space="preserve"> </w:t>
      </w:r>
      <w:r w:rsidRPr="00911394">
        <w:rPr>
          <w:rFonts w:eastAsia="SimSun" w:hint="cs"/>
          <w:rtl/>
          <w:lang w:eastAsia="zh-CN"/>
        </w:rPr>
        <w:t>بجميع</w:t>
      </w:r>
      <w:r w:rsidRPr="00911394">
        <w:rPr>
          <w:rFonts w:eastAsia="SimSun"/>
          <w:rtl/>
          <w:lang w:eastAsia="zh-CN"/>
        </w:rPr>
        <w:t xml:space="preserve"> </w:t>
      </w:r>
      <w:r w:rsidRPr="00911394">
        <w:rPr>
          <w:rFonts w:eastAsia="SimSun" w:hint="cs"/>
          <w:rtl/>
          <w:lang w:eastAsia="zh-CN"/>
        </w:rPr>
        <w:t>لغات</w:t>
      </w:r>
      <w:r w:rsidRPr="00911394">
        <w:rPr>
          <w:rFonts w:eastAsia="SimSun"/>
          <w:rtl/>
          <w:lang w:eastAsia="zh-CN"/>
        </w:rPr>
        <w:t xml:space="preserve"> </w:t>
      </w:r>
      <w:r w:rsidRPr="00911394">
        <w:rPr>
          <w:rFonts w:eastAsia="SimSun" w:hint="cs"/>
          <w:rtl/>
          <w:lang w:eastAsia="zh-CN"/>
        </w:rPr>
        <w:t>الأمم</w:t>
      </w:r>
      <w:r w:rsidRPr="00911394">
        <w:rPr>
          <w:rFonts w:eastAsia="SimSun"/>
          <w:rtl/>
          <w:lang w:eastAsia="zh-CN"/>
        </w:rPr>
        <w:t xml:space="preserve"> </w:t>
      </w:r>
      <w:r w:rsidRPr="00911394">
        <w:rPr>
          <w:rFonts w:eastAsia="SimSun" w:hint="cs"/>
          <w:rtl/>
          <w:lang w:eastAsia="zh-CN"/>
        </w:rPr>
        <w:t>المتحدة</w:t>
      </w:r>
      <w:r w:rsidRPr="00911394">
        <w:rPr>
          <w:rFonts w:eastAsia="SimSun"/>
          <w:rtl/>
          <w:lang w:eastAsia="zh-CN"/>
        </w:rPr>
        <w:t xml:space="preserve"> </w:t>
      </w:r>
      <w:r w:rsidRPr="00911394">
        <w:rPr>
          <w:rFonts w:eastAsia="SimSun" w:hint="cs"/>
          <w:rtl/>
          <w:lang w:eastAsia="zh-CN"/>
        </w:rPr>
        <w:t>الرسمية</w:t>
      </w:r>
      <w:r w:rsidRPr="00911394">
        <w:rPr>
          <w:rFonts w:eastAsia="SimSun"/>
          <w:rtl/>
          <w:lang w:eastAsia="zh-CN"/>
        </w:rPr>
        <w:t xml:space="preserve"> </w:t>
      </w:r>
      <w:r w:rsidRPr="00911394">
        <w:rPr>
          <w:rFonts w:eastAsia="SimSun" w:hint="cs"/>
          <w:rtl/>
          <w:lang w:eastAsia="zh-CN"/>
        </w:rPr>
        <w:t>الست</w:t>
      </w:r>
      <w:r w:rsidRPr="00911394">
        <w:rPr>
          <w:rFonts w:eastAsia="SimSun"/>
          <w:rtl/>
          <w:lang w:eastAsia="zh-CN"/>
        </w:rPr>
        <w:t xml:space="preserve"> </w:t>
      </w:r>
      <w:r w:rsidRPr="00911394">
        <w:rPr>
          <w:rFonts w:eastAsia="SimSun" w:hint="cs"/>
          <w:rtl/>
          <w:lang w:eastAsia="zh-CN"/>
        </w:rPr>
        <w:t>وأتيح</w:t>
      </w:r>
      <w:r w:rsidRPr="00911394">
        <w:rPr>
          <w:rFonts w:eastAsia="SimSun"/>
          <w:rtl/>
          <w:lang w:eastAsia="zh-CN"/>
        </w:rPr>
        <w:t xml:space="preserve"> </w:t>
      </w:r>
      <w:r w:rsidRPr="00911394">
        <w:rPr>
          <w:rFonts w:eastAsia="SimSun" w:hint="cs"/>
          <w:rtl/>
          <w:lang w:eastAsia="zh-CN"/>
        </w:rPr>
        <w:t>على</w:t>
      </w:r>
      <w:r w:rsidRPr="00911394">
        <w:rPr>
          <w:rFonts w:eastAsia="SimSun"/>
          <w:rtl/>
          <w:lang w:eastAsia="zh-CN"/>
        </w:rPr>
        <w:t xml:space="preserve"> </w:t>
      </w:r>
      <w:r w:rsidRPr="00911394">
        <w:rPr>
          <w:rFonts w:eastAsia="SimSun" w:hint="cs"/>
          <w:rtl/>
          <w:lang w:eastAsia="zh-CN"/>
        </w:rPr>
        <w:t>موقع</w:t>
      </w:r>
      <w:r w:rsidRPr="00911394">
        <w:rPr>
          <w:rFonts w:eastAsia="SimSun"/>
          <w:rtl/>
          <w:lang w:eastAsia="zh-CN"/>
        </w:rPr>
        <w:t xml:space="preserve"> </w:t>
      </w:r>
      <w:r>
        <w:rPr>
          <w:rFonts w:eastAsia="SimSun" w:hint="cs"/>
          <w:rtl/>
          <w:lang w:eastAsia="zh-CN"/>
        </w:rPr>
        <w:t>الويبو</w:t>
      </w:r>
      <w:r>
        <w:rPr>
          <w:rStyle w:val="FootnoteReference"/>
          <w:rFonts w:eastAsia="SimSun"/>
          <w:rtl/>
          <w:lang w:eastAsia="zh-CN"/>
        </w:rPr>
        <w:footnoteReference w:id="5"/>
      </w:r>
      <w:r w:rsidRPr="00911394">
        <w:rPr>
          <w:rFonts w:eastAsia="SimSun"/>
          <w:lang w:eastAsia="zh-CN"/>
        </w:rPr>
        <w:t>.</w:t>
      </w:r>
      <w:r>
        <w:rPr>
          <w:rFonts w:eastAsia="SimSun" w:hint="cs"/>
          <w:rtl/>
          <w:lang w:eastAsia="zh-CN"/>
        </w:rPr>
        <w:t xml:space="preserve"> </w:t>
      </w:r>
    </w:p>
    <w:p w:rsidR="00EE7F97" w:rsidRPr="00D96404" w:rsidRDefault="00EE7F97" w:rsidP="00EE7F97">
      <w:pPr>
        <w:pStyle w:val="NumberedParaAR"/>
        <w:numPr>
          <w:ilvl w:val="0"/>
          <w:numId w:val="0"/>
        </w:numPr>
        <w:rPr>
          <w:rFonts w:eastAsia="SimSun"/>
          <w:lang w:eastAsia="zh-CN"/>
        </w:rPr>
      </w:pPr>
      <w:r w:rsidRPr="007D30D2">
        <w:rPr>
          <w:rFonts w:eastAsia="SimSun" w:hint="cs"/>
          <w:rtl/>
          <w:lang w:eastAsia="zh-CN"/>
        </w:rPr>
        <w:t>ويُقدم</w:t>
      </w:r>
      <w:r w:rsidRPr="007D30D2">
        <w:rPr>
          <w:rFonts w:eastAsia="SimSun"/>
          <w:rtl/>
          <w:lang w:eastAsia="zh-CN"/>
        </w:rPr>
        <w:t xml:space="preserve"> </w:t>
      </w:r>
      <w:r w:rsidRPr="007D30D2">
        <w:rPr>
          <w:rFonts w:eastAsia="SimSun" w:hint="cs"/>
          <w:rtl/>
          <w:lang w:eastAsia="zh-CN"/>
        </w:rPr>
        <w:t>التقرير</w:t>
      </w:r>
      <w:r w:rsidRPr="007D30D2">
        <w:rPr>
          <w:rFonts w:eastAsia="SimSun"/>
          <w:rtl/>
          <w:lang w:eastAsia="zh-CN"/>
        </w:rPr>
        <w:t xml:space="preserve"> </w:t>
      </w:r>
      <w:r w:rsidRPr="007D30D2">
        <w:rPr>
          <w:rFonts w:eastAsia="SimSun" w:hint="cs"/>
          <w:rtl/>
          <w:lang w:eastAsia="zh-CN"/>
        </w:rPr>
        <w:t>السنوي</w:t>
      </w:r>
      <w:r w:rsidRPr="007D30D2">
        <w:rPr>
          <w:rFonts w:eastAsia="SimSun"/>
          <w:rtl/>
          <w:lang w:eastAsia="zh-CN"/>
        </w:rPr>
        <w:t xml:space="preserve"> </w:t>
      </w:r>
      <w:r w:rsidRPr="007D30D2">
        <w:rPr>
          <w:rFonts w:eastAsia="SimSun" w:hint="cs"/>
          <w:rtl/>
          <w:lang w:eastAsia="zh-CN"/>
        </w:rPr>
        <w:t>الثالث</w:t>
      </w:r>
      <w:r w:rsidRPr="007D30D2">
        <w:rPr>
          <w:rFonts w:eastAsia="SimSun"/>
          <w:rtl/>
          <w:lang w:eastAsia="zh-CN"/>
        </w:rPr>
        <w:t xml:space="preserve"> </w:t>
      </w:r>
      <w:r w:rsidRPr="007D30D2">
        <w:rPr>
          <w:rFonts w:eastAsia="SimSun" w:hint="cs"/>
          <w:rtl/>
          <w:lang w:eastAsia="zh-CN"/>
        </w:rPr>
        <w:t>بشأن</w:t>
      </w:r>
      <w:r w:rsidRPr="007D30D2">
        <w:rPr>
          <w:rFonts w:eastAsia="SimSun"/>
          <w:rtl/>
          <w:lang w:eastAsia="zh-CN"/>
        </w:rPr>
        <w:t xml:space="preserve"> </w:t>
      </w:r>
      <w:r w:rsidRPr="007D30D2">
        <w:rPr>
          <w:rFonts w:eastAsia="SimSun" w:hint="cs"/>
          <w:rtl/>
          <w:lang w:eastAsia="zh-CN"/>
        </w:rPr>
        <w:t>مساهمة</w:t>
      </w:r>
      <w:r w:rsidRPr="007D30D2">
        <w:rPr>
          <w:rFonts w:eastAsia="SimSun"/>
          <w:rtl/>
          <w:lang w:eastAsia="zh-CN"/>
        </w:rPr>
        <w:t xml:space="preserve"> </w:t>
      </w:r>
      <w:r w:rsidRPr="007D30D2">
        <w:rPr>
          <w:rFonts w:eastAsia="SimSun" w:hint="cs"/>
          <w:rtl/>
          <w:lang w:eastAsia="zh-CN"/>
        </w:rPr>
        <w:t>الويبو</w:t>
      </w:r>
      <w:r w:rsidRPr="007D30D2">
        <w:rPr>
          <w:rFonts w:eastAsia="SimSun"/>
          <w:rtl/>
          <w:lang w:eastAsia="zh-CN"/>
        </w:rPr>
        <w:t xml:space="preserve"> </w:t>
      </w:r>
      <w:r w:rsidRPr="007D30D2">
        <w:rPr>
          <w:rFonts w:eastAsia="SimSun" w:hint="cs"/>
          <w:rtl/>
          <w:lang w:eastAsia="zh-CN"/>
        </w:rPr>
        <w:t>في</w:t>
      </w:r>
      <w:r w:rsidRPr="007D30D2">
        <w:rPr>
          <w:rFonts w:eastAsia="SimSun"/>
          <w:rtl/>
          <w:lang w:eastAsia="zh-CN"/>
        </w:rPr>
        <w:t xml:space="preserve"> </w:t>
      </w:r>
      <w:r w:rsidRPr="007D30D2">
        <w:rPr>
          <w:rFonts w:eastAsia="SimSun" w:hint="cs"/>
          <w:rtl/>
          <w:lang w:eastAsia="zh-CN"/>
        </w:rPr>
        <w:t>تنفيذ</w:t>
      </w:r>
      <w:r w:rsidRPr="007D30D2">
        <w:rPr>
          <w:rFonts w:eastAsia="SimSun"/>
          <w:rtl/>
          <w:lang w:eastAsia="zh-CN"/>
        </w:rPr>
        <w:t xml:space="preserve"> </w:t>
      </w:r>
      <w:r w:rsidRPr="007D30D2">
        <w:rPr>
          <w:rFonts w:eastAsia="SimSun" w:hint="cs"/>
          <w:rtl/>
          <w:lang w:eastAsia="zh-CN"/>
        </w:rPr>
        <w:t>أهداف</w:t>
      </w:r>
      <w:r w:rsidRPr="007D30D2">
        <w:rPr>
          <w:rFonts w:eastAsia="SimSun"/>
          <w:rtl/>
          <w:lang w:eastAsia="zh-CN"/>
        </w:rPr>
        <w:t xml:space="preserve"> </w:t>
      </w:r>
      <w:r w:rsidRPr="007D30D2">
        <w:rPr>
          <w:rFonts w:eastAsia="SimSun" w:hint="cs"/>
          <w:rtl/>
          <w:lang w:eastAsia="zh-CN"/>
        </w:rPr>
        <w:t>التنمية</w:t>
      </w:r>
      <w:r w:rsidRPr="007D30D2">
        <w:rPr>
          <w:rFonts w:eastAsia="SimSun"/>
          <w:rtl/>
          <w:lang w:eastAsia="zh-CN"/>
        </w:rPr>
        <w:t xml:space="preserve"> </w:t>
      </w:r>
      <w:r w:rsidRPr="007D30D2">
        <w:rPr>
          <w:rFonts w:eastAsia="SimSun" w:hint="cs"/>
          <w:rtl/>
          <w:lang w:eastAsia="zh-CN"/>
        </w:rPr>
        <w:t>المستدامة والأهداف</w:t>
      </w:r>
      <w:r w:rsidRPr="007D30D2">
        <w:rPr>
          <w:rFonts w:eastAsia="SimSun"/>
          <w:rtl/>
          <w:lang w:eastAsia="zh-CN"/>
        </w:rPr>
        <w:t xml:space="preserve"> </w:t>
      </w:r>
      <w:r w:rsidRPr="007D30D2">
        <w:rPr>
          <w:rFonts w:eastAsia="SimSun" w:hint="cs"/>
          <w:rtl/>
          <w:lang w:eastAsia="zh-CN"/>
        </w:rPr>
        <w:t>الفرعية</w:t>
      </w:r>
      <w:r w:rsidRPr="007D30D2">
        <w:rPr>
          <w:rFonts w:eastAsia="SimSun"/>
          <w:rtl/>
          <w:lang w:eastAsia="zh-CN"/>
        </w:rPr>
        <w:t xml:space="preserve"> </w:t>
      </w:r>
      <w:r w:rsidRPr="007D30D2">
        <w:rPr>
          <w:rFonts w:eastAsia="SimSun" w:hint="cs"/>
          <w:rtl/>
          <w:lang w:eastAsia="zh-CN"/>
        </w:rPr>
        <w:t>المرتبطة</w:t>
      </w:r>
      <w:r w:rsidRPr="007D30D2">
        <w:rPr>
          <w:rFonts w:eastAsia="SimSun"/>
          <w:rtl/>
          <w:lang w:eastAsia="zh-CN"/>
        </w:rPr>
        <w:t xml:space="preserve"> </w:t>
      </w:r>
      <w:r w:rsidRPr="007D30D2">
        <w:rPr>
          <w:rFonts w:eastAsia="SimSun" w:hint="cs"/>
          <w:rtl/>
          <w:lang w:eastAsia="zh-CN"/>
        </w:rPr>
        <w:t>بها إلى الدورة</w:t>
      </w:r>
      <w:r w:rsidRPr="007D30D2">
        <w:rPr>
          <w:rFonts w:eastAsia="SimSun"/>
          <w:rtl/>
          <w:lang w:eastAsia="zh-CN"/>
        </w:rPr>
        <w:t xml:space="preserve"> </w:t>
      </w:r>
      <w:r w:rsidRPr="007D30D2">
        <w:rPr>
          <w:rFonts w:eastAsia="SimSun" w:hint="cs"/>
          <w:rtl/>
          <w:lang w:eastAsia="zh-CN"/>
        </w:rPr>
        <w:t>الحالية</w:t>
      </w:r>
      <w:r w:rsidRPr="007D30D2">
        <w:rPr>
          <w:rFonts w:eastAsia="SimSun"/>
          <w:rtl/>
          <w:lang w:eastAsia="zh-CN"/>
        </w:rPr>
        <w:t xml:space="preserve"> </w:t>
      </w:r>
      <w:r w:rsidRPr="007D30D2">
        <w:rPr>
          <w:rFonts w:eastAsia="SimSun" w:hint="cs"/>
          <w:rtl/>
          <w:lang w:eastAsia="zh-CN"/>
        </w:rPr>
        <w:t>للجنة</w:t>
      </w:r>
      <w:r w:rsidRPr="007D30D2">
        <w:rPr>
          <w:rFonts w:eastAsia="SimSun"/>
          <w:rtl/>
          <w:lang w:eastAsia="zh-CN"/>
        </w:rPr>
        <w:t xml:space="preserve">. </w:t>
      </w:r>
      <w:r w:rsidRPr="007D30D2">
        <w:rPr>
          <w:rFonts w:eastAsia="SimSun" w:hint="cs"/>
          <w:rtl/>
          <w:lang w:eastAsia="zh-CN"/>
        </w:rPr>
        <w:t>ويسلط</w:t>
      </w:r>
      <w:r w:rsidRPr="007D30D2">
        <w:rPr>
          <w:rFonts w:eastAsia="SimSun"/>
          <w:rtl/>
          <w:lang w:eastAsia="zh-CN"/>
        </w:rPr>
        <w:t xml:space="preserve"> </w:t>
      </w:r>
      <w:r w:rsidRPr="007D30D2">
        <w:rPr>
          <w:rFonts w:eastAsia="SimSun" w:hint="cs"/>
          <w:rtl/>
          <w:lang w:eastAsia="zh-CN"/>
        </w:rPr>
        <w:t>التقرير</w:t>
      </w:r>
      <w:r w:rsidRPr="007D30D2">
        <w:rPr>
          <w:rFonts w:eastAsia="SimSun"/>
          <w:rtl/>
          <w:lang w:eastAsia="zh-CN"/>
        </w:rPr>
        <w:t xml:space="preserve"> </w:t>
      </w:r>
      <w:r w:rsidRPr="007D30D2">
        <w:rPr>
          <w:rFonts w:eastAsia="SimSun" w:hint="cs"/>
          <w:rtl/>
          <w:lang w:eastAsia="zh-CN"/>
        </w:rPr>
        <w:t>الضوء</w:t>
      </w:r>
      <w:r w:rsidRPr="007D30D2">
        <w:rPr>
          <w:rFonts w:eastAsia="SimSun"/>
          <w:rtl/>
          <w:lang w:eastAsia="zh-CN"/>
        </w:rPr>
        <w:t xml:space="preserve"> </w:t>
      </w:r>
      <w:r w:rsidRPr="007D30D2">
        <w:rPr>
          <w:rFonts w:eastAsia="SimSun" w:hint="cs"/>
          <w:rtl/>
          <w:lang w:eastAsia="zh-CN"/>
        </w:rPr>
        <w:t>على</w:t>
      </w:r>
      <w:r w:rsidRPr="007D30D2">
        <w:rPr>
          <w:rFonts w:eastAsia="SimSun"/>
          <w:rtl/>
          <w:lang w:eastAsia="zh-CN"/>
        </w:rPr>
        <w:t>:</w:t>
      </w:r>
      <w:r w:rsidRPr="007D30D2">
        <w:rPr>
          <w:rFonts w:eastAsia="SimSun" w:hint="cs"/>
          <w:rtl/>
          <w:lang w:eastAsia="zh-CN"/>
        </w:rPr>
        <w:t xml:space="preserve"> </w:t>
      </w:r>
      <w:r w:rsidRPr="007D30D2">
        <w:rPr>
          <w:rFonts w:eastAsia="SimSun"/>
          <w:rtl/>
          <w:lang w:eastAsia="zh-CN"/>
        </w:rPr>
        <w:t>(</w:t>
      </w:r>
      <w:r w:rsidRPr="007D30D2">
        <w:rPr>
          <w:rFonts w:eastAsia="SimSun" w:hint="cs"/>
          <w:rtl/>
          <w:lang w:eastAsia="zh-CN"/>
        </w:rPr>
        <w:t>أ</w:t>
      </w:r>
      <w:r w:rsidRPr="007D30D2">
        <w:rPr>
          <w:rFonts w:eastAsia="SimSun"/>
          <w:rtl/>
          <w:lang w:eastAsia="zh-CN"/>
        </w:rPr>
        <w:t xml:space="preserve">) </w:t>
      </w:r>
      <w:r w:rsidRPr="007D30D2">
        <w:rPr>
          <w:rFonts w:eastAsia="SimSun" w:hint="cs"/>
          <w:rtl/>
          <w:lang w:eastAsia="zh-CN"/>
        </w:rPr>
        <w:t>الأنشطة</w:t>
      </w:r>
      <w:r w:rsidRPr="007D30D2">
        <w:rPr>
          <w:rFonts w:eastAsia="SimSun"/>
          <w:rtl/>
          <w:lang w:eastAsia="zh-CN"/>
        </w:rPr>
        <w:t xml:space="preserve"> </w:t>
      </w:r>
      <w:r w:rsidRPr="007D30D2">
        <w:rPr>
          <w:rFonts w:eastAsia="SimSun" w:hint="cs"/>
          <w:rtl/>
          <w:lang w:eastAsia="zh-CN"/>
        </w:rPr>
        <w:t>والمبادرات</w:t>
      </w:r>
      <w:r w:rsidRPr="007D30D2">
        <w:rPr>
          <w:rFonts w:eastAsia="SimSun"/>
          <w:rtl/>
          <w:lang w:eastAsia="zh-CN"/>
        </w:rPr>
        <w:t xml:space="preserve"> </w:t>
      </w:r>
      <w:r w:rsidRPr="007D30D2">
        <w:rPr>
          <w:rFonts w:eastAsia="SimSun" w:hint="cs"/>
          <w:rtl/>
          <w:lang w:eastAsia="zh-CN"/>
        </w:rPr>
        <w:t>التي</w:t>
      </w:r>
      <w:r w:rsidRPr="007D30D2">
        <w:rPr>
          <w:rFonts w:eastAsia="SimSun"/>
          <w:rtl/>
          <w:lang w:eastAsia="zh-CN"/>
        </w:rPr>
        <w:t xml:space="preserve"> </w:t>
      </w:r>
      <w:r w:rsidRPr="007D30D2">
        <w:rPr>
          <w:rFonts w:eastAsia="SimSun" w:hint="cs"/>
          <w:rtl/>
          <w:lang w:eastAsia="zh-CN"/>
        </w:rPr>
        <w:t>اضطلعت</w:t>
      </w:r>
      <w:r w:rsidRPr="007D30D2">
        <w:rPr>
          <w:rFonts w:eastAsia="SimSun"/>
          <w:rtl/>
          <w:lang w:eastAsia="zh-CN"/>
        </w:rPr>
        <w:t xml:space="preserve"> </w:t>
      </w:r>
      <w:r w:rsidRPr="007D30D2">
        <w:rPr>
          <w:rFonts w:eastAsia="SimSun" w:hint="cs"/>
          <w:rtl/>
          <w:lang w:eastAsia="zh-CN"/>
        </w:rPr>
        <w:t>بها</w:t>
      </w:r>
      <w:r w:rsidRPr="007D30D2">
        <w:rPr>
          <w:rFonts w:eastAsia="SimSun"/>
          <w:rtl/>
          <w:lang w:eastAsia="zh-CN"/>
        </w:rPr>
        <w:t xml:space="preserve"> </w:t>
      </w:r>
      <w:r w:rsidRPr="007D30D2">
        <w:rPr>
          <w:rFonts w:eastAsia="SimSun" w:hint="cs"/>
          <w:rtl/>
          <w:lang w:eastAsia="zh-CN"/>
        </w:rPr>
        <w:t>المنظمة</w:t>
      </w:r>
      <w:r w:rsidRPr="007D30D2">
        <w:rPr>
          <w:rFonts w:eastAsia="SimSun"/>
          <w:rtl/>
          <w:lang w:eastAsia="zh-CN"/>
        </w:rPr>
        <w:t xml:space="preserve"> </w:t>
      </w:r>
      <w:r w:rsidRPr="007D30D2">
        <w:rPr>
          <w:rFonts w:eastAsia="SimSun" w:hint="cs"/>
          <w:rtl/>
          <w:lang w:eastAsia="zh-CN"/>
        </w:rPr>
        <w:t>بمفردها؛</w:t>
      </w:r>
      <w:r w:rsidRPr="007D30D2">
        <w:rPr>
          <w:rFonts w:eastAsia="SimSun"/>
          <w:rtl/>
          <w:lang w:eastAsia="zh-CN"/>
        </w:rPr>
        <w:t xml:space="preserve"> (</w:t>
      </w:r>
      <w:r w:rsidRPr="007D30D2">
        <w:rPr>
          <w:rFonts w:eastAsia="SimSun" w:hint="cs"/>
          <w:rtl/>
          <w:lang w:eastAsia="zh-CN"/>
        </w:rPr>
        <w:t>ب</w:t>
      </w:r>
      <w:r w:rsidRPr="007D30D2">
        <w:rPr>
          <w:rFonts w:eastAsia="SimSun"/>
          <w:rtl/>
          <w:lang w:eastAsia="zh-CN"/>
        </w:rPr>
        <w:t xml:space="preserve">) </w:t>
      </w:r>
      <w:r w:rsidRPr="007D30D2">
        <w:rPr>
          <w:rFonts w:eastAsia="SimSun" w:hint="cs"/>
          <w:rtl/>
          <w:lang w:eastAsia="zh-CN"/>
        </w:rPr>
        <w:t>والأنشطة</w:t>
      </w:r>
      <w:r w:rsidRPr="007D30D2">
        <w:rPr>
          <w:rFonts w:eastAsia="SimSun"/>
          <w:rtl/>
          <w:lang w:eastAsia="zh-CN"/>
        </w:rPr>
        <w:t xml:space="preserve"> </w:t>
      </w:r>
      <w:r w:rsidRPr="007D30D2">
        <w:rPr>
          <w:rFonts w:eastAsia="SimSun" w:hint="cs"/>
          <w:rtl/>
          <w:lang w:eastAsia="zh-CN"/>
        </w:rPr>
        <w:t>التي</w:t>
      </w:r>
      <w:r w:rsidRPr="007D30D2">
        <w:rPr>
          <w:rFonts w:eastAsia="SimSun"/>
          <w:rtl/>
          <w:lang w:eastAsia="zh-CN"/>
        </w:rPr>
        <w:t xml:space="preserve"> </w:t>
      </w:r>
      <w:r w:rsidRPr="007D30D2">
        <w:rPr>
          <w:rFonts w:eastAsia="SimSun" w:hint="cs"/>
          <w:rtl/>
          <w:lang w:eastAsia="zh-CN"/>
        </w:rPr>
        <w:t>اضطلعت</w:t>
      </w:r>
      <w:r w:rsidRPr="007D30D2">
        <w:rPr>
          <w:rFonts w:eastAsia="SimSun"/>
          <w:rtl/>
          <w:lang w:eastAsia="zh-CN"/>
        </w:rPr>
        <w:t xml:space="preserve"> </w:t>
      </w:r>
      <w:r w:rsidRPr="007D30D2">
        <w:rPr>
          <w:rFonts w:eastAsia="SimSun" w:hint="cs"/>
          <w:rtl/>
          <w:lang w:eastAsia="zh-CN"/>
        </w:rPr>
        <w:t>بها</w:t>
      </w:r>
      <w:r w:rsidRPr="007D30D2">
        <w:rPr>
          <w:rFonts w:eastAsia="SimSun"/>
          <w:rtl/>
          <w:lang w:eastAsia="zh-CN"/>
        </w:rPr>
        <w:t xml:space="preserve"> </w:t>
      </w:r>
      <w:r w:rsidRPr="007D30D2">
        <w:rPr>
          <w:rFonts w:eastAsia="SimSun" w:hint="cs"/>
          <w:rtl/>
          <w:lang w:eastAsia="zh-CN"/>
        </w:rPr>
        <w:t>المنظمة</w:t>
      </w:r>
      <w:r w:rsidRPr="007D30D2">
        <w:rPr>
          <w:rFonts w:eastAsia="SimSun"/>
          <w:rtl/>
          <w:lang w:eastAsia="zh-CN"/>
        </w:rPr>
        <w:t xml:space="preserve"> </w:t>
      </w:r>
      <w:r w:rsidRPr="007D30D2">
        <w:rPr>
          <w:rFonts w:eastAsia="SimSun" w:hint="cs"/>
          <w:rtl/>
          <w:lang w:eastAsia="zh-CN"/>
        </w:rPr>
        <w:t>في</w:t>
      </w:r>
      <w:r w:rsidRPr="007D30D2">
        <w:rPr>
          <w:rFonts w:eastAsia="SimSun"/>
          <w:rtl/>
          <w:lang w:eastAsia="zh-CN"/>
        </w:rPr>
        <w:t xml:space="preserve"> </w:t>
      </w:r>
      <w:r w:rsidRPr="007D30D2">
        <w:rPr>
          <w:rFonts w:eastAsia="SimSun" w:hint="cs"/>
          <w:rtl/>
          <w:lang w:eastAsia="zh-CN"/>
        </w:rPr>
        <w:t>إطار</w:t>
      </w:r>
      <w:r w:rsidRPr="007D30D2">
        <w:rPr>
          <w:rFonts w:eastAsia="SimSun"/>
          <w:rtl/>
          <w:lang w:eastAsia="zh-CN"/>
        </w:rPr>
        <w:t xml:space="preserve"> </w:t>
      </w:r>
      <w:r w:rsidRPr="007D30D2">
        <w:rPr>
          <w:rFonts w:eastAsia="SimSun" w:hint="cs"/>
          <w:rtl/>
          <w:lang w:eastAsia="zh-CN"/>
        </w:rPr>
        <w:t>منظومة</w:t>
      </w:r>
      <w:r w:rsidRPr="007D30D2">
        <w:rPr>
          <w:rFonts w:eastAsia="SimSun"/>
          <w:rtl/>
          <w:lang w:eastAsia="zh-CN"/>
        </w:rPr>
        <w:t xml:space="preserve"> </w:t>
      </w:r>
      <w:r w:rsidRPr="007D30D2">
        <w:rPr>
          <w:rFonts w:eastAsia="SimSun" w:hint="cs"/>
          <w:rtl/>
          <w:lang w:eastAsia="zh-CN"/>
        </w:rPr>
        <w:t>الأمم</w:t>
      </w:r>
      <w:r w:rsidRPr="007D30D2">
        <w:rPr>
          <w:rFonts w:eastAsia="SimSun"/>
          <w:rtl/>
          <w:lang w:eastAsia="zh-CN"/>
        </w:rPr>
        <w:t xml:space="preserve"> </w:t>
      </w:r>
      <w:r w:rsidRPr="007D30D2">
        <w:rPr>
          <w:rFonts w:eastAsia="SimSun" w:hint="cs"/>
          <w:rtl/>
          <w:lang w:eastAsia="zh-CN"/>
        </w:rPr>
        <w:t>المتحدة؛</w:t>
      </w:r>
      <w:r w:rsidRPr="007D30D2">
        <w:rPr>
          <w:rFonts w:eastAsia="SimSun"/>
          <w:rtl/>
          <w:lang w:eastAsia="zh-CN"/>
        </w:rPr>
        <w:t xml:space="preserve"> </w:t>
      </w:r>
      <w:r>
        <w:rPr>
          <w:rFonts w:eastAsia="SimSun" w:hint="cs"/>
          <w:rtl/>
          <w:lang w:eastAsia="zh-CN"/>
        </w:rPr>
        <w:t>(ج)</w:t>
      </w:r>
      <w:r w:rsidRPr="007D30D2">
        <w:rPr>
          <w:rFonts w:eastAsia="SimSun"/>
          <w:rtl/>
          <w:lang w:eastAsia="zh-CN"/>
        </w:rPr>
        <w:t xml:space="preserve"> </w:t>
      </w:r>
      <w:r w:rsidRPr="007D30D2">
        <w:rPr>
          <w:rFonts w:eastAsia="SimSun" w:hint="cs"/>
          <w:rtl/>
          <w:lang w:eastAsia="zh-CN"/>
        </w:rPr>
        <w:t>والمساعدة</w:t>
      </w:r>
      <w:r w:rsidRPr="007D30D2">
        <w:rPr>
          <w:rFonts w:eastAsia="SimSun"/>
          <w:rtl/>
          <w:lang w:eastAsia="zh-CN"/>
        </w:rPr>
        <w:t xml:space="preserve"> </w:t>
      </w:r>
      <w:r w:rsidRPr="007D30D2">
        <w:rPr>
          <w:rFonts w:eastAsia="SimSun" w:hint="cs"/>
          <w:rtl/>
          <w:lang w:eastAsia="zh-CN"/>
        </w:rPr>
        <w:t>التي</w:t>
      </w:r>
      <w:r w:rsidRPr="007D30D2">
        <w:rPr>
          <w:rFonts w:eastAsia="SimSun"/>
          <w:rtl/>
          <w:lang w:eastAsia="zh-CN"/>
        </w:rPr>
        <w:t xml:space="preserve"> </w:t>
      </w:r>
      <w:r w:rsidRPr="007D30D2">
        <w:rPr>
          <w:rFonts w:eastAsia="SimSun" w:hint="cs"/>
          <w:rtl/>
          <w:lang w:eastAsia="zh-CN"/>
        </w:rPr>
        <w:t>قدمتها</w:t>
      </w:r>
      <w:r w:rsidRPr="007D30D2">
        <w:rPr>
          <w:rFonts w:eastAsia="SimSun"/>
          <w:rtl/>
          <w:lang w:eastAsia="zh-CN"/>
        </w:rPr>
        <w:t xml:space="preserve"> </w:t>
      </w:r>
      <w:r w:rsidRPr="007D30D2">
        <w:rPr>
          <w:rFonts w:eastAsia="SimSun" w:hint="cs"/>
          <w:rtl/>
          <w:lang w:eastAsia="zh-CN"/>
        </w:rPr>
        <w:t>الويبو</w:t>
      </w:r>
      <w:r w:rsidRPr="007D30D2">
        <w:rPr>
          <w:rFonts w:eastAsia="SimSun"/>
          <w:rtl/>
          <w:lang w:eastAsia="zh-CN"/>
        </w:rPr>
        <w:t xml:space="preserve"> </w:t>
      </w:r>
      <w:r w:rsidRPr="007D30D2">
        <w:rPr>
          <w:rFonts w:eastAsia="SimSun" w:hint="cs"/>
          <w:rtl/>
          <w:lang w:eastAsia="zh-CN"/>
        </w:rPr>
        <w:t>إلى</w:t>
      </w:r>
      <w:r w:rsidRPr="007D30D2">
        <w:rPr>
          <w:rFonts w:eastAsia="SimSun"/>
          <w:rtl/>
          <w:lang w:eastAsia="zh-CN"/>
        </w:rPr>
        <w:t xml:space="preserve"> </w:t>
      </w:r>
      <w:r w:rsidRPr="007D30D2">
        <w:rPr>
          <w:rFonts w:eastAsia="SimSun" w:hint="cs"/>
          <w:rtl/>
          <w:lang w:eastAsia="zh-CN"/>
        </w:rPr>
        <w:t>الدول</w:t>
      </w:r>
      <w:r w:rsidRPr="007D30D2">
        <w:rPr>
          <w:rFonts w:eastAsia="SimSun"/>
          <w:rtl/>
          <w:lang w:eastAsia="zh-CN"/>
        </w:rPr>
        <w:t xml:space="preserve"> </w:t>
      </w:r>
      <w:r w:rsidRPr="007D30D2">
        <w:rPr>
          <w:rFonts w:eastAsia="SimSun" w:hint="cs"/>
          <w:rtl/>
          <w:lang w:eastAsia="zh-CN"/>
        </w:rPr>
        <w:t>الأعضاء</w:t>
      </w:r>
      <w:r w:rsidRPr="007D30D2">
        <w:rPr>
          <w:rFonts w:eastAsia="SimSun"/>
          <w:rtl/>
          <w:lang w:eastAsia="zh-CN"/>
        </w:rPr>
        <w:t xml:space="preserve"> </w:t>
      </w:r>
      <w:r w:rsidRPr="007D30D2">
        <w:rPr>
          <w:rFonts w:eastAsia="SimSun" w:hint="cs"/>
          <w:rtl/>
          <w:lang w:eastAsia="zh-CN"/>
        </w:rPr>
        <w:t>بناء</w:t>
      </w:r>
      <w:r w:rsidRPr="007D30D2">
        <w:rPr>
          <w:rFonts w:eastAsia="SimSun"/>
          <w:rtl/>
          <w:lang w:eastAsia="zh-CN"/>
        </w:rPr>
        <w:t xml:space="preserve"> </w:t>
      </w:r>
      <w:r w:rsidRPr="007D30D2">
        <w:rPr>
          <w:rFonts w:eastAsia="SimSun" w:hint="cs"/>
          <w:rtl/>
          <w:lang w:eastAsia="zh-CN"/>
        </w:rPr>
        <w:t>على</w:t>
      </w:r>
      <w:r w:rsidRPr="007D30D2">
        <w:rPr>
          <w:rFonts w:eastAsia="SimSun"/>
          <w:rtl/>
          <w:lang w:eastAsia="zh-CN"/>
        </w:rPr>
        <w:t xml:space="preserve"> </w:t>
      </w:r>
      <w:r w:rsidRPr="007D30D2">
        <w:rPr>
          <w:rFonts w:eastAsia="SimSun" w:hint="cs"/>
          <w:rtl/>
          <w:lang w:eastAsia="zh-CN"/>
        </w:rPr>
        <w:t>طلب</w:t>
      </w:r>
      <w:r w:rsidRPr="007D30D2">
        <w:rPr>
          <w:rFonts w:eastAsia="SimSun"/>
          <w:rtl/>
          <w:lang w:eastAsia="zh-CN"/>
        </w:rPr>
        <w:t xml:space="preserve"> </w:t>
      </w:r>
      <w:r w:rsidRPr="007D30D2">
        <w:rPr>
          <w:rFonts w:eastAsia="SimSun" w:hint="cs"/>
          <w:rtl/>
          <w:lang w:eastAsia="zh-CN"/>
        </w:rPr>
        <w:t>هذه</w:t>
      </w:r>
      <w:r w:rsidRPr="007D30D2">
        <w:rPr>
          <w:rFonts w:eastAsia="SimSun"/>
          <w:rtl/>
          <w:lang w:eastAsia="zh-CN"/>
        </w:rPr>
        <w:t xml:space="preserve"> </w:t>
      </w:r>
      <w:r w:rsidRPr="007D30D2">
        <w:rPr>
          <w:rFonts w:eastAsia="SimSun" w:hint="cs"/>
          <w:rtl/>
          <w:lang w:eastAsia="zh-CN"/>
        </w:rPr>
        <w:t>الدول</w:t>
      </w:r>
      <w:r w:rsidRPr="007D30D2">
        <w:rPr>
          <w:rFonts w:eastAsia="SimSun"/>
          <w:lang w:eastAsia="zh-CN"/>
        </w:rPr>
        <w:t>.</w:t>
      </w:r>
    </w:p>
    <w:p w:rsidR="00EE7F97" w:rsidRPr="00183094" w:rsidRDefault="00EE7F97" w:rsidP="00EE7F97">
      <w:pPr>
        <w:pStyle w:val="NumberedParaAR"/>
        <w:numPr>
          <w:ilvl w:val="0"/>
          <w:numId w:val="0"/>
        </w:numPr>
        <w:rPr>
          <w:rFonts w:eastAsia="SimSun"/>
          <w:rtl/>
          <w:lang w:eastAsia="zh-CN"/>
        </w:rPr>
      </w:pPr>
      <w:r>
        <w:rPr>
          <w:rFonts w:eastAsia="SimSun" w:hint="cs"/>
          <w:rtl/>
          <w:lang w:eastAsia="zh-CN"/>
        </w:rPr>
        <w:t>وبصفة الويبو عضوًا</w:t>
      </w:r>
      <w:r w:rsidRPr="00210929">
        <w:rPr>
          <w:rFonts w:eastAsia="SimSun"/>
          <w:rtl/>
          <w:lang w:eastAsia="zh-CN"/>
        </w:rPr>
        <w:t xml:space="preserve"> </w:t>
      </w:r>
      <w:r w:rsidRPr="00210929">
        <w:rPr>
          <w:rFonts w:eastAsia="SimSun" w:hint="cs"/>
          <w:rtl/>
          <w:lang w:eastAsia="zh-CN"/>
        </w:rPr>
        <w:t>في</w:t>
      </w:r>
      <w:r w:rsidRPr="00210929">
        <w:rPr>
          <w:rFonts w:eastAsia="SimSun"/>
          <w:rtl/>
          <w:lang w:eastAsia="zh-CN"/>
        </w:rPr>
        <w:t xml:space="preserve"> فريق العمل المشترك بين </w:t>
      </w:r>
      <w:r w:rsidRPr="00210929">
        <w:rPr>
          <w:rFonts w:eastAsia="SimSun" w:hint="cs"/>
          <w:rtl/>
          <w:lang w:eastAsia="zh-CN"/>
        </w:rPr>
        <w:t>ال</w:t>
      </w:r>
      <w:r w:rsidRPr="00210929">
        <w:rPr>
          <w:rFonts w:eastAsia="SimSun"/>
          <w:rtl/>
          <w:lang w:eastAsia="zh-CN"/>
        </w:rPr>
        <w:t>وكالات المعني بتسخير العلم والتكنولوجيا والابتكار لأغراض أهداف التنمية المستدامة</w:t>
      </w:r>
      <w:r w:rsidRPr="00210929">
        <w:rPr>
          <w:rFonts w:eastAsia="SimSun" w:hint="cs"/>
          <w:rtl/>
          <w:lang w:eastAsia="zh-CN"/>
        </w:rPr>
        <w:t>،</w:t>
      </w:r>
      <w:r>
        <w:rPr>
          <w:rFonts w:eastAsia="SimSun" w:hint="cs"/>
          <w:rtl/>
          <w:lang w:eastAsia="zh-CN"/>
        </w:rPr>
        <w:t xml:space="preserve"> فقد ا</w:t>
      </w:r>
      <w:r w:rsidRPr="00210929">
        <w:rPr>
          <w:rFonts w:eastAsia="SimSun" w:hint="cs"/>
          <w:rtl/>
          <w:lang w:eastAsia="zh-CN"/>
        </w:rPr>
        <w:t>نضمت</w:t>
      </w:r>
      <w:r w:rsidRPr="00210929">
        <w:rPr>
          <w:rFonts w:eastAsia="SimSun"/>
          <w:rtl/>
          <w:lang w:eastAsia="zh-CN"/>
        </w:rPr>
        <w:t xml:space="preserve"> </w:t>
      </w:r>
      <w:r w:rsidRPr="00210929">
        <w:rPr>
          <w:rFonts w:eastAsia="SimSun" w:hint="cs"/>
          <w:rtl/>
          <w:lang w:eastAsia="zh-CN"/>
        </w:rPr>
        <w:t>إلى</w:t>
      </w:r>
      <w:r w:rsidRPr="00210929">
        <w:rPr>
          <w:rFonts w:eastAsia="SimSun"/>
          <w:rtl/>
          <w:lang w:eastAsia="zh-CN"/>
        </w:rPr>
        <w:t xml:space="preserve"> </w:t>
      </w:r>
      <w:r w:rsidRPr="00210929">
        <w:rPr>
          <w:rFonts w:eastAsia="SimSun" w:hint="cs"/>
          <w:rtl/>
          <w:lang w:eastAsia="zh-CN"/>
        </w:rPr>
        <w:t>ست</w:t>
      </w:r>
      <w:r w:rsidRPr="00210929">
        <w:rPr>
          <w:rFonts w:eastAsia="SimSun"/>
          <w:rtl/>
          <w:lang w:eastAsia="zh-CN"/>
        </w:rPr>
        <w:t xml:space="preserve"> </w:t>
      </w:r>
      <w:r w:rsidRPr="00210929">
        <w:rPr>
          <w:rFonts w:eastAsia="SimSun" w:hint="cs"/>
          <w:rtl/>
          <w:lang w:eastAsia="zh-CN"/>
        </w:rPr>
        <w:t>وكالات</w:t>
      </w:r>
      <w:r w:rsidRPr="00210929">
        <w:rPr>
          <w:rFonts w:eastAsia="SimSun"/>
          <w:rtl/>
          <w:lang w:eastAsia="zh-CN"/>
        </w:rPr>
        <w:t xml:space="preserve"> </w:t>
      </w:r>
      <w:r w:rsidRPr="00210929">
        <w:rPr>
          <w:rFonts w:eastAsia="SimSun" w:hint="cs"/>
          <w:rtl/>
          <w:lang w:eastAsia="zh-CN"/>
        </w:rPr>
        <w:t>أخرى</w:t>
      </w:r>
      <w:r w:rsidRPr="00210929">
        <w:rPr>
          <w:rFonts w:eastAsia="SimSun"/>
          <w:rtl/>
          <w:lang w:eastAsia="zh-CN"/>
        </w:rPr>
        <w:t xml:space="preserve"> </w:t>
      </w:r>
      <w:r w:rsidRPr="00210929">
        <w:rPr>
          <w:rFonts w:eastAsia="SimSun" w:hint="cs"/>
          <w:rtl/>
          <w:lang w:eastAsia="zh-CN"/>
        </w:rPr>
        <w:t>تابعة</w:t>
      </w:r>
      <w:r w:rsidRPr="00210929">
        <w:rPr>
          <w:rFonts w:eastAsia="SimSun"/>
          <w:rtl/>
          <w:lang w:eastAsia="zh-CN"/>
        </w:rPr>
        <w:t xml:space="preserve"> </w:t>
      </w:r>
      <w:r w:rsidRPr="00210929">
        <w:rPr>
          <w:rFonts w:eastAsia="SimSun" w:hint="cs"/>
          <w:rtl/>
          <w:lang w:eastAsia="zh-CN"/>
        </w:rPr>
        <w:t>للأمم</w:t>
      </w:r>
      <w:r w:rsidRPr="00210929">
        <w:rPr>
          <w:rFonts w:eastAsia="SimSun"/>
          <w:rtl/>
          <w:lang w:eastAsia="zh-CN"/>
        </w:rPr>
        <w:t xml:space="preserve"> </w:t>
      </w:r>
      <w:r w:rsidRPr="00210929">
        <w:rPr>
          <w:rFonts w:eastAsia="SimSun" w:hint="cs"/>
          <w:rtl/>
          <w:lang w:eastAsia="zh-CN"/>
        </w:rPr>
        <w:t>المتحدة</w:t>
      </w:r>
      <w:r w:rsidRPr="00210929">
        <w:rPr>
          <w:rFonts w:eastAsia="SimSun"/>
          <w:rtl/>
          <w:lang w:eastAsia="zh-CN"/>
        </w:rPr>
        <w:t xml:space="preserve"> </w:t>
      </w:r>
      <w:r w:rsidRPr="00210929">
        <w:rPr>
          <w:rFonts w:eastAsia="SimSun" w:hint="cs"/>
          <w:rtl/>
          <w:lang w:eastAsia="zh-CN"/>
        </w:rPr>
        <w:t>في</w:t>
      </w:r>
      <w:r w:rsidRPr="00210929">
        <w:rPr>
          <w:rFonts w:eastAsia="SimSun"/>
          <w:rtl/>
          <w:lang w:eastAsia="zh-CN"/>
        </w:rPr>
        <w:t xml:space="preserve"> </w:t>
      </w:r>
      <w:r w:rsidRPr="00210929">
        <w:rPr>
          <w:rFonts w:eastAsia="SimSun" w:hint="cs"/>
          <w:rtl/>
          <w:lang w:eastAsia="zh-CN"/>
        </w:rPr>
        <w:t>برنامج</w:t>
      </w:r>
      <w:r w:rsidRPr="00210929">
        <w:rPr>
          <w:rFonts w:eastAsia="SimSun"/>
          <w:rtl/>
          <w:lang w:eastAsia="zh-CN"/>
        </w:rPr>
        <w:t xml:space="preserve"> </w:t>
      </w:r>
      <w:r w:rsidRPr="00210929">
        <w:rPr>
          <w:rFonts w:eastAsia="SimSun" w:hint="cs"/>
          <w:rtl/>
          <w:lang w:eastAsia="zh-CN"/>
        </w:rPr>
        <w:t>في</w:t>
      </w:r>
      <w:r w:rsidRPr="00210929">
        <w:rPr>
          <w:rFonts w:eastAsia="SimSun"/>
          <w:rtl/>
          <w:lang w:eastAsia="zh-CN"/>
        </w:rPr>
        <w:t xml:space="preserve"> </w:t>
      </w:r>
      <w:r w:rsidRPr="00210929">
        <w:rPr>
          <w:rFonts w:eastAsia="SimSun" w:hint="cs"/>
          <w:rtl/>
          <w:lang w:eastAsia="zh-CN"/>
        </w:rPr>
        <w:t>الأردن</w:t>
      </w:r>
      <w:r w:rsidRPr="00210929">
        <w:rPr>
          <w:rFonts w:eastAsia="SimSun"/>
          <w:rtl/>
          <w:lang w:eastAsia="zh-CN"/>
        </w:rPr>
        <w:t xml:space="preserve"> </w:t>
      </w:r>
      <w:r w:rsidRPr="00210929">
        <w:rPr>
          <w:rFonts w:eastAsia="SimSun" w:hint="cs"/>
          <w:rtl/>
          <w:lang w:eastAsia="zh-CN"/>
        </w:rPr>
        <w:t>بشأن</w:t>
      </w:r>
      <w:r w:rsidRPr="00210929">
        <w:rPr>
          <w:rFonts w:eastAsia="SimSun"/>
          <w:rtl/>
          <w:lang w:eastAsia="zh-CN"/>
        </w:rPr>
        <w:t xml:space="preserve"> </w:t>
      </w:r>
      <w:r w:rsidRPr="00210929">
        <w:rPr>
          <w:rFonts w:eastAsia="SimSun" w:hint="cs"/>
          <w:rtl/>
          <w:lang w:eastAsia="zh-CN"/>
        </w:rPr>
        <w:t>سياسة</w:t>
      </w:r>
      <w:r w:rsidRPr="00210929">
        <w:rPr>
          <w:rFonts w:eastAsia="SimSun"/>
          <w:rtl/>
          <w:lang w:eastAsia="zh-CN"/>
        </w:rPr>
        <w:t xml:space="preserve"> </w:t>
      </w:r>
      <w:r w:rsidRPr="00210929">
        <w:rPr>
          <w:rFonts w:eastAsia="SimSun" w:hint="cs"/>
          <w:rtl/>
          <w:lang w:eastAsia="zh-CN"/>
        </w:rPr>
        <w:t>الابتكار</w:t>
      </w:r>
      <w:r w:rsidRPr="00210929">
        <w:rPr>
          <w:rFonts w:eastAsia="SimSun"/>
          <w:rtl/>
          <w:lang w:eastAsia="zh-CN"/>
        </w:rPr>
        <w:t xml:space="preserve">. </w:t>
      </w:r>
      <w:r w:rsidRPr="00DD49A2">
        <w:rPr>
          <w:rFonts w:eastAsia="SimSun" w:hint="cs"/>
          <w:rtl/>
          <w:lang w:eastAsia="zh-CN"/>
        </w:rPr>
        <w:t>وأبرزت الويبو أهمية الملكية</w:t>
      </w:r>
      <w:r w:rsidRPr="00DD49A2">
        <w:rPr>
          <w:rFonts w:eastAsia="SimSun"/>
          <w:rtl/>
          <w:lang w:eastAsia="zh-CN"/>
        </w:rPr>
        <w:t xml:space="preserve"> </w:t>
      </w:r>
      <w:r w:rsidRPr="00DD49A2">
        <w:rPr>
          <w:rFonts w:eastAsia="SimSun" w:hint="cs"/>
          <w:rtl/>
          <w:lang w:eastAsia="zh-CN"/>
        </w:rPr>
        <w:t>الفكرية</w:t>
      </w:r>
      <w:r w:rsidRPr="00DD49A2">
        <w:rPr>
          <w:rFonts w:eastAsia="SimSun"/>
          <w:rtl/>
          <w:lang w:eastAsia="zh-CN"/>
        </w:rPr>
        <w:t xml:space="preserve"> </w:t>
      </w:r>
      <w:r w:rsidRPr="00DD49A2">
        <w:rPr>
          <w:rFonts w:eastAsia="SimSun" w:hint="cs"/>
          <w:rtl/>
          <w:lang w:eastAsia="zh-CN"/>
        </w:rPr>
        <w:t>في</w:t>
      </w:r>
      <w:r w:rsidRPr="00DD49A2">
        <w:rPr>
          <w:rFonts w:eastAsia="SimSun"/>
          <w:rtl/>
          <w:lang w:eastAsia="zh-CN"/>
        </w:rPr>
        <w:t xml:space="preserve"> </w:t>
      </w:r>
      <w:r w:rsidRPr="00DD49A2">
        <w:rPr>
          <w:rFonts w:eastAsia="SimSun" w:hint="cs"/>
          <w:rtl/>
          <w:lang w:eastAsia="zh-CN"/>
        </w:rPr>
        <w:t>برنامج</w:t>
      </w:r>
      <w:r w:rsidRPr="00DD49A2">
        <w:rPr>
          <w:rFonts w:eastAsia="SimSun"/>
          <w:rtl/>
          <w:lang w:eastAsia="zh-CN"/>
        </w:rPr>
        <w:t xml:space="preserve"> </w:t>
      </w:r>
      <w:r w:rsidRPr="00DD49A2">
        <w:rPr>
          <w:rFonts w:eastAsia="SimSun" w:hint="cs"/>
          <w:rtl/>
          <w:lang w:eastAsia="zh-CN"/>
        </w:rPr>
        <w:t>أوسع</w:t>
      </w:r>
      <w:r w:rsidRPr="00DD49A2">
        <w:rPr>
          <w:rFonts w:eastAsia="SimSun"/>
          <w:rtl/>
          <w:lang w:eastAsia="zh-CN"/>
        </w:rPr>
        <w:t xml:space="preserve"> </w:t>
      </w:r>
      <w:r w:rsidRPr="00DD49A2">
        <w:rPr>
          <w:rFonts w:eastAsia="SimSun" w:hint="cs"/>
          <w:rtl/>
          <w:lang w:eastAsia="zh-CN"/>
        </w:rPr>
        <w:t>لوضع</w:t>
      </w:r>
      <w:r w:rsidRPr="00DD49A2">
        <w:rPr>
          <w:rFonts w:eastAsia="SimSun"/>
          <w:rtl/>
          <w:lang w:eastAsia="zh-CN"/>
        </w:rPr>
        <w:t xml:space="preserve"> </w:t>
      </w:r>
      <w:r w:rsidRPr="00DD49A2">
        <w:rPr>
          <w:rFonts w:eastAsia="SimSun" w:hint="cs"/>
          <w:rtl/>
          <w:lang w:eastAsia="zh-CN"/>
        </w:rPr>
        <w:t>سياسات</w:t>
      </w:r>
      <w:r w:rsidRPr="00DD49A2">
        <w:rPr>
          <w:rFonts w:eastAsia="SimSun"/>
          <w:rtl/>
          <w:lang w:eastAsia="zh-CN"/>
        </w:rPr>
        <w:t xml:space="preserve"> </w:t>
      </w:r>
      <w:r w:rsidRPr="00DD49A2">
        <w:rPr>
          <w:rFonts w:eastAsia="SimSun" w:hint="cs"/>
          <w:rtl/>
          <w:lang w:eastAsia="zh-CN"/>
        </w:rPr>
        <w:t>الابتكار</w:t>
      </w:r>
      <w:r w:rsidRPr="00DD49A2">
        <w:rPr>
          <w:rFonts w:eastAsia="SimSun"/>
          <w:rtl/>
          <w:lang w:eastAsia="zh-CN"/>
        </w:rPr>
        <w:t xml:space="preserve">. </w:t>
      </w:r>
      <w:r w:rsidRPr="00DD49A2">
        <w:rPr>
          <w:rFonts w:eastAsia="SimSun" w:hint="cs"/>
          <w:rtl/>
          <w:lang w:eastAsia="zh-CN"/>
        </w:rPr>
        <w:t>وجمع</w:t>
      </w:r>
      <w:r w:rsidRPr="00DD49A2">
        <w:rPr>
          <w:rFonts w:eastAsia="SimSun"/>
          <w:rtl/>
          <w:lang w:eastAsia="zh-CN"/>
        </w:rPr>
        <w:t xml:space="preserve"> </w:t>
      </w:r>
      <w:r w:rsidRPr="00DD49A2">
        <w:rPr>
          <w:rFonts w:eastAsia="SimSun" w:hint="cs"/>
          <w:rtl/>
          <w:lang w:eastAsia="zh-CN"/>
        </w:rPr>
        <w:t>الحدث</w:t>
      </w:r>
      <w:r w:rsidRPr="00DD49A2">
        <w:rPr>
          <w:rFonts w:eastAsia="SimSun"/>
          <w:rtl/>
          <w:lang w:eastAsia="zh-CN"/>
        </w:rPr>
        <w:t xml:space="preserve"> 32 </w:t>
      </w:r>
      <w:r w:rsidRPr="00DD49A2">
        <w:rPr>
          <w:rFonts w:eastAsia="SimSun" w:hint="cs"/>
          <w:rtl/>
          <w:lang w:eastAsia="zh-CN"/>
        </w:rPr>
        <w:t>مشاركًا</w:t>
      </w:r>
      <w:r w:rsidRPr="00DD49A2">
        <w:rPr>
          <w:rFonts w:eastAsia="SimSun"/>
          <w:rtl/>
          <w:lang w:eastAsia="zh-CN"/>
        </w:rPr>
        <w:t xml:space="preserve"> </w:t>
      </w:r>
      <w:r w:rsidRPr="00DD49A2">
        <w:rPr>
          <w:rFonts w:eastAsia="SimSun" w:hint="cs"/>
          <w:rtl/>
          <w:lang w:eastAsia="zh-CN"/>
        </w:rPr>
        <w:t>من</w:t>
      </w:r>
      <w:r w:rsidRPr="00DD49A2">
        <w:rPr>
          <w:rFonts w:eastAsia="SimSun"/>
          <w:rtl/>
          <w:lang w:eastAsia="zh-CN"/>
        </w:rPr>
        <w:t xml:space="preserve"> 12 </w:t>
      </w:r>
      <w:r w:rsidRPr="00DD49A2">
        <w:rPr>
          <w:rFonts w:eastAsia="SimSun" w:hint="cs"/>
          <w:rtl/>
          <w:lang w:eastAsia="zh-CN"/>
        </w:rPr>
        <w:t>بلدًا من البلدان النامية والبلدان الأقل نموًا</w:t>
      </w:r>
      <w:r w:rsidRPr="00DD49A2">
        <w:rPr>
          <w:rFonts w:eastAsia="SimSun"/>
          <w:rtl/>
          <w:lang w:eastAsia="zh-CN"/>
        </w:rPr>
        <w:t>.</w:t>
      </w:r>
      <w:r>
        <w:rPr>
          <w:rFonts w:eastAsia="SimSun" w:hint="cs"/>
          <w:rtl/>
          <w:lang w:eastAsia="zh-CN"/>
        </w:rPr>
        <w:t xml:space="preserve"> </w:t>
      </w:r>
      <w:r w:rsidRPr="00D96404">
        <w:rPr>
          <w:rFonts w:eastAsia="SimSun" w:hint="cs"/>
          <w:rtl/>
          <w:lang w:eastAsia="zh-CN"/>
        </w:rPr>
        <w:t>ودعم</w:t>
      </w:r>
      <w:r w:rsidRPr="00D96404">
        <w:rPr>
          <w:rFonts w:eastAsia="SimSun"/>
          <w:rtl/>
          <w:lang w:eastAsia="zh-CN"/>
        </w:rPr>
        <w:t xml:space="preserve"> </w:t>
      </w:r>
      <w:r w:rsidRPr="00D96404">
        <w:rPr>
          <w:rFonts w:eastAsia="SimSun" w:hint="cs"/>
          <w:rtl/>
          <w:lang w:eastAsia="zh-CN"/>
        </w:rPr>
        <w:t>البرنامج أيضًا المعرض الدولي السنوي لاختراعات النساء الكوريات (</w:t>
      </w:r>
      <w:r w:rsidRPr="00D96404">
        <w:rPr>
          <w:rFonts w:eastAsia="SimSun"/>
          <w:rtl/>
          <w:lang w:eastAsia="zh-CN"/>
        </w:rPr>
        <w:t>المنتدى الدولي لاختراعات النساء الذي نظمته الويبو والمكتب الكوري للملكية الفكرية والجمعية الكورية للنساء المخترعات</w:t>
      </w:r>
      <w:r w:rsidRPr="00D96404">
        <w:rPr>
          <w:rFonts w:eastAsia="SimSun" w:hint="cs"/>
          <w:rtl/>
          <w:lang w:eastAsia="zh-CN"/>
        </w:rPr>
        <w:t>)</w:t>
      </w:r>
      <w:r w:rsidRPr="00D96404">
        <w:rPr>
          <w:rFonts w:eastAsia="SimSun"/>
          <w:rtl/>
          <w:lang w:eastAsia="zh-CN"/>
        </w:rPr>
        <w:t xml:space="preserve"> ونُظمت حلقة عمل بشأن الإدارة الأفضل للملكية الفكرية لصالح</w:t>
      </w:r>
      <w:r w:rsidRPr="00D96404">
        <w:rPr>
          <w:rFonts w:eastAsia="SimSun" w:hint="cs"/>
          <w:rtl/>
          <w:lang w:eastAsia="zh-CN"/>
        </w:rPr>
        <w:t xml:space="preserve"> حوالي 75</w:t>
      </w:r>
      <w:r w:rsidRPr="00D96404">
        <w:rPr>
          <w:rFonts w:eastAsia="SimSun"/>
          <w:rtl/>
          <w:lang w:eastAsia="zh-CN"/>
        </w:rPr>
        <w:t xml:space="preserve"> سيدة مخترعة مشاركة </w:t>
      </w:r>
      <w:r w:rsidRPr="00D96404">
        <w:rPr>
          <w:rFonts w:eastAsia="SimSun" w:hint="cs"/>
          <w:rtl/>
          <w:lang w:eastAsia="zh-CN"/>
        </w:rPr>
        <w:t>(</w:t>
      </w:r>
      <w:r w:rsidRPr="00D96404">
        <w:rPr>
          <w:rFonts w:eastAsia="SimSun"/>
          <w:rtl/>
          <w:lang w:eastAsia="zh-CN"/>
        </w:rPr>
        <w:t xml:space="preserve">من بينهن نساء </w:t>
      </w:r>
      <w:r w:rsidRPr="00D96404">
        <w:rPr>
          <w:rFonts w:eastAsia="SimSun" w:hint="cs"/>
          <w:rtl/>
          <w:lang w:eastAsia="zh-CN"/>
        </w:rPr>
        <w:t xml:space="preserve">قادمات من 8 </w:t>
      </w:r>
      <w:r w:rsidRPr="00D96404">
        <w:rPr>
          <w:rFonts w:eastAsia="SimSun"/>
          <w:rtl/>
          <w:lang w:eastAsia="zh-CN"/>
        </w:rPr>
        <w:t>من البلدان النامية</w:t>
      </w:r>
      <w:r w:rsidRPr="00D96404">
        <w:rPr>
          <w:rFonts w:eastAsia="SimSun" w:hint="cs"/>
          <w:rtl/>
          <w:lang w:eastAsia="zh-CN"/>
        </w:rPr>
        <w:t>)</w:t>
      </w:r>
      <w:r>
        <w:rPr>
          <w:rFonts w:eastAsia="SimSun" w:hint="cs"/>
          <w:rtl/>
          <w:lang w:eastAsia="zh-CN"/>
        </w:rPr>
        <w:t>.</w:t>
      </w:r>
    </w:p>
    <w:p w:rsidR="00EE7F97" w:rsidRDefault="00EE7F97" w:rsidP="00EE7F97">
      <w:pPr>
        <w:pStyle w:val="NumberedParaAR"/>
        <w:rPr>
          <w:rFonts w:eastAsia="SimSun"/>
          <w:lang w:eastAsia="zh-CN"/>
        </w:rPr>
      </w:pPr>
      <w:r>
        <w:rPr>
          <w:rFonts w:eastAsia="SimSun" w:hint="cs"/>
          <w:rtl/>
          <w:lang w:eastAsia="zh-CN"/>
        </w:rPr>
        <w:t xml:space="preserve">ولا يزال التعاون </w:t>
      </w:r>
      <w:r w:rsidRPr="00D96404">
        <w:rPr>
          <w:rFonts w:eastAsia="SimSun" w:hint="cs"/>
          <w:rtl/>
          <w:lang w:eastAsia="zh-CN"/>
        </w:rPr>
        <w:t>مع</w:t>
      </w:r>
      <w:r w:rsidRPr="00D96404">
        <w:rPr>
          <w:rFonts w:eastAsia="SimSun"/>
          <w:rtl/>
          <w:lang w:eastAsia="zh-CN"/>
        </w:rPr>
        <w:t xml:space="preserve"> </w:t>
      </w:r>
      <w:r w:rsidRPr="00D96404">
        <w:rPr>
          <w:rFonts w:eastAsia="SimSun" w:hint="cs"/>
          <w:rtl/>
          <w:lang w:eastAsia="zh-CN"/>
        </w:rPr>
        <w:t>المنظمات</w:t>
      </w:r>
      <w:r w:rsidRPr="00D96404">
        <w:rPr>
          <w:rFonts w:eastAsia="SimSun"/>
          <w:rtl/>
          <w:lang w:eastAsia="zh-CN"/>
        </w:rPr>
        <w:t xml:space="preserve"> </w:t>
      </w:r>
      <w:r w:rsidRPr="00D96404">
        <w:rPr>
          <w:rFonts w:eastAsia="SimSun" w:hint="cs"/>
          <w:rtl/>
          <w:lang w:eastAsia="zh-CN"/>
        </w:rPr>
        <w:t>غير</w:t>
      </w:r>
      <w:r w:rsidRPr="00D96404">
        <w:rPr>
          <w:rFonts w:eastAsia="SimSun"/>
          <w:rtl/>
          <w:lang w:eastAsia="zh-CN"/>
        </w:rPr>
        <w:t xml:space="preserve"> </w:t>
      </w:r>
      <w:r w:rsidRPr="00D96404">
        <w:rPr>
          <w:rFonts w:eastAsia="SimSun" w:hint="cs"/>
          <w:rtl/>
          <w:lang w:eastAsia="zh-CN"/>
        </w:rPr>
        <w:t>الحكومية</w:t>
      </w:r>
      <w:r w:rsidRPr="00D96404">
        <w:rPr>
          <w:rFonts w:eastAsia="SimSun"/>
          <w:rtl/>
          <w:lang w:eastAsia="zh-CN"/>
        </w:rPr>
        <w:t xml:space="preserve"> </w:t>
      </w:r>
      <w:r>
        <w:rPr>
          <w:rFonts w:eastAsia="SimSun" w:hint="cs"/>
          <w:rtl/>
          <w:lang w:eastAsia="zh-CN"/>
        </w:rPr>
        <w:t>من الأمور الهامة</w:t>
      </w:r>
      <w:r w:rsidRPr="00D96404">
        <w:rPr>
          <w:rFonts w:eastAsia="SimSun"/>
          <w:rtl/>
          <w:lang w:eastAsia="zh-CN"/>
        </w:rPr>
        <w:t xml:space="preserve"> </w:t>
      </w:r>
      <w:r w:rsidRPr="00D96404">
        <w:rPr>
          <w:rFonts w:eastAsia="SimSun" w:hint="cs"/>
          <w:rtl/>
          <w:lang w:eastAsia="zh-CN"/>
        </w:rPr>
        <w:t>للويبو</w:t>
      </w:r>
      <w:r w:rsidRPr="00D96404">
        <w:rPr>
          <w:rFonts w:eastAsia="SimSun"/>
          <w:rtl/>
          <w:lang w:eastAsia="zh-CN"/>
        </w:rPr>
        <w:t xml:space="preserve">. </w:t>
      </w:r>
      <w:r w:rsidRPr="00BD1BF5">
        <w:rPr>
          <w:rFonts w:eastAsia="SimSun" w:hint="cs"/>
          <w:rtl/>
          <w:lang w:eastAsia="zh-CN"/>
        </w:rPr>
        <w:t>فقد عقد</w:t>
      </w:r>
      <w:r w:rsidRPr="00BD1BF5">
        <w:rPr>
          <w:rFonts w:eastAsia="SimSun"/>
          <w:rtl/>
          <w:lang w:eastAsia="zh-CN"/>
        </w:rPr>
        <w:t xml:space="preserve"> </w:t>
      </w:r>
      <w:r w:rsidRPr="00BD1BF5">
        <w:rPr>
          <w:rFonts w:eastAsia="SimSun" w:hint="cs"/>
          <w:rtl/>
          <w:lang w:eastAsia="zh-CN"/>
        </w:rPr>
        <w:t>المدير</w:t>
      </w:r>
      <w:r w:rsidRPr="00BD1BF5">
        <w:rPr>
          <w:rFonts w:eastAsia="SimSun"/>
          <w:rtl/>
          <w:lang w:eastAsia="zh-CN"/>
        </w:rPr>
        <w:t xml:space="preserve"> </w:t>
      </w:r>
      <w:r w:rsidRPr="00BD1BF5">
        <w:rPr>
          <w:rFonts w:eastAsia="SimSun" w:hint="cs"/>
          <w:rtl/>
          <w:lang w:eastAsia="zh-CN"/>
        </w:rPr>
        <w:t>العام</w:t>
      </w:r>
      <w:r w:rsidRPr="00BD1BF5">
        <w:rPr>
          <w:rFonts w:eastAsia="SimSun"/>
          <w:lang w:eastAsia="zh-CN"/>
        </w:rPr>
        <w:t xml:space="preserve"> </w:t>
      </w:r>
      <w:r w:rsidRPr="00BD1BF5">
        <w:rPr>
          <w:rFonts w:eastAsia="SimSun" w:hint="cs"/>
          <w:rtl/>
          <w:lang w:eastAsia="zh-CN"/>
        </w:rPr>
        <w:t>اجتماعه</w:t>
      </w:r>
      <w:r w:rsidRPr="00BD1BF5">
        <w:rPr>
          <w:rFonts w:eastAsia="SimSun"/>
          <w:rtl/>
          <w:lang w:eastAsia="zh-CN"/>
        </w:rPr>
        <w:t xml:space="preserve"> </w:t>
      </w:r>
      <w:r w:rsidRPr="00BD1BF5">
        <w:rPr>
          <w:rFonts w:eastAsia="SimSun" w:hint="cs"/>
          <w:rtl/>
          <w:lang w:eastAsia="zh-CN"/>
        </w:rPr>
        <w:t>التشاوري</w:t>
      </w:r>
      <w:r w:rsidRPr="00BD1BF5">
        <w:rPr>
          <w:rFonts w:eastAsia="SimSun"/>
          <w:rtl/>
          <w:lang w:eastAsia="zh-CN"/>
        </w:rPr>
        <w:t xml:space="preserve"> </w:t>
      </w:r>
      <w:r w:rsidRPr="00BD1BF5">
        <w:rPr>
          <w:rFonts w:eastAsia="SimSun" w:hint="cs"/>
          <w:rtl/>
          <w:lang w:eastAsia="zh-CN"/>
        </w:rPr>
        <w:t>السنوي</w:t>
      </w:r>
      <w:r w:rsidRPr="00BD1BF5">
        <w:rPr>
          <w:rFonts w:eastAsia="SimSun"/>
          <w:rtl/>
          <w:lang w:eastAsia="zh-CN"/>
        </w:rPr>
        <w:t xml:space="preserve"> </w:t>
      </w:r>
      <w:r w:rsidRPr="00BD1BF5">
        <w:rPr>
          <w:rFonts w:eastAsia="SimSun" w:hint="cs"/>
          <w:rtl/>
          <w:lang w:eastAsia="zh-CN"/>
        </w:rPr>
        <w:t>مع</w:t>
      </w:r>
      <w:r w:rsidRPr="00BD1BF5">
        <w:rPr>
          <w:rFonts w:eastAsia="SimSun"/>
          <w:rtl/>
          <w:lang w:eastAsia="zh-CN"/>
        </w:rPr>
        <w:t xml:space="preserve"> </w:t>
      </w:r>
      <w:r w:rsidRPr="00BD1BF5">
        <w:rPr>
          <w:rFonts w:eastAsia="SimSun" w:hint="cs"/>
          <w:rtl/>
          <w:lang w:eastAsia="zh-CN"/>
        </w:rPr>
        <w:t>المنظمات</w:t>
      </w:r>
      <w:r w:rsidRPr="00BD1BF5">
        <w:rPr>
          <w:rFonts w:eastAsia="SimSun"/>
          <w:rtl/>
          <w:lang w:eastAsia="zh-CN"/>
        </w:rPr>
        <w:t xml:space="preserve"> </w:t>
      </w:r>
      <w:r w:rsidRPr="00BD1BF5">
        <w:rPr>
          <w:rFonts w:eastAsia="SimSun" w:hint="cs"/>
          <w:rtl/>
          <w:lang w:eastAsia="zh-CN"/>
        </w:rPr>
        <w:t>غير</w:t>
      </w:r>
      <w:r w:rsidRPr="00BD1BF5">
        <w:rPr>
          <w:rFonts w:eastAsia="SimSun"/>
          <w:rtl/>
          <w:lang w:eastAsia="zh-CN"/>
        </w:rPr>
        <w:t xml:space="preserve"> </w:t>
      </w:r>
      <w:r w:rsidRPr="00BD1BF5">
        <w:rPr>
          <w:rFonts w:eastAsia="SimSun" w:hint="cs"/>
          <w:rtl/>
          <w:lang w:eastAsia="zh-CN"/>
        </w:rPr>
        <w:t>الحكومية</w:t>
      </w:r>
      <w:r w:rsidRPr="00BD1BF5">
        <w:rPr>
          <w:rFonts w:eastAsia="SimSun"/>
          <w:rtl/>
          <w:lang w:eastAsia="zh-CN"/>
        </w:rPr>
        <w:t xml:space="preserve"> </w:t>
      </w:r>
      <w:r w:rsidRPr="00BD1BF5">
        <w:rPr>
          <w:rFonts w:eastAsia="SimSun" w:hint="cs"/>
          <w:rtl/>
          <w:lang w:eastAsia="zh-CN"/>
        </w:rPr>
        <w:t>المعتمدة</w:t>
      </w:r>
      <w:r w:rsidRPr="00BD1BF5">
        <w:rPr>
          <w:rFonts w:eastAsia="SimSun"/>
          <w:rtl/>
          <w:lang w:eastAsia="zh-CN"/>
        </w:rPr>
        <w:t xml:space="preserve"> </w:t>
      </w:r>
      <w:r w:rsidRPr="00BD1BF5">
        <w:rPr>
          <w:rFonts w:eastAsia="SimSun" w:hint="cs"/>
          <w:rtl/>
          <w:lang w:eastAsia="zh-CN"/>
        </w:rPr>
        <w:t>في</w:t>
      </w:r>
      <w:r w:rsidRPr="00BD1BF5">
        <w:rPr>
          <w:rFonts w:eastAsia="SimSun"/>
          <w:rtl/>
          <w:lang w:eastAsia="zh-CN"/>
        </w:rPr>
        <w:t xml:space="preserve"> 10 </w:t>
      </w:r>
      <w:r w:rsidRPr="00BD1BF5">
        <w:rPr>
          <w:rFonts w:eastAsia="SimSun" w:hint="cs"/>
          <w:rtl/>
          <w:lang w:eastAsia="zh-CN"/>
        </w:rPr>
        <w:t>أكتوبر</w:t>
      </w:r>
      <w:r w:rsidRPr="00BD1BF5">
        <w:rPr>
          <w:rFonts w:eastAsia="SimSun"/>
          <w:rtl/>
          <w:lang w:eastAsia="zh-CN"/>
        </w:rPr>
        <w:t xml:space="preserve"> 2018</w:t>
      </w:r>
      <w:r w:rsidRPr="00BD1BF5">
        <w:rPr>
          <w:rFonts w:eastAsia="SimSun" w:hint="cs"/>
          <w:rtl/>
          <w:lang w:eastAsia="zh-CN"/>
        </w:rPr>
        <w:t>،</w:t>
      </w:r>
      <w:r w:rsidRPr="00BD1BF5">
        <w:rPr>
          <w:rFonts w:eastAsia="SimSun"/>
          <w:rtl/>
          <w:lang w:eastAsia="zh-CN"/>
        </w:rPr>
        <w:t xml:space="preserve"> </w:t>
      </w:r>
      <w:r w:rsidRPr="00BD1BF5">
        <w:rPr>
          <w:rFonts w:eastAsia="SimSun" w:hint="cs"/>
          <w:rtl/>
          <w:lang w:eastAsia="zh-CN"/>
        </w:rPr>
        <w:t>حيث</w:t>
      </w:r>
      <w:r w:rsidRPr="00BD1BF5">
        <w:rPr>
          <w:rFonts w:eastAsia="SimSun"/>
          <w:rtl/>
          <w:lang w:eastAsia="zh-CN"/>
        </w:rPr>
        <w:t xml:space="preserve"> </w:t>
      </w:r>
      <w:r w:rsidRPr="00BD1BF5">
        <w:rPr>
          <w:rFonts w:eastAsia="SimSun" w:hint="cs"/>
          <w:rtl/>
          <w:lang w:eastAsia="zh-CN"/>
        </w:rPr>
        <w:t>أتيحت</w:t>
      </w:r>
      <w:r w:rsidRPr="00BD1BF5">
        <w:rPr>
          <w:rFonts w:eastAsia="SimSun"/>
          <w:rtl/>
          <w:lang w:eastAsia="zh-CN"/>
        </w:rPr>
        <w:t xml:space="preserve"> </w:t>
      </w:r>
      <w:r w:rsidRPr="00BD1BF5">
        <w:rPr>
          <w:rFonts w:eastAsia="SimSun" w:hint="cs"/>
          <w:rtl/>
          <w:lang w:eastAsia="zh-CN"/>
        </w:rPr>
        <w:t>الفرصة</w:t>
      </w:r>
      <w:r w:rsidRPr="00BD1BF5">
        <w:rPr>
          <w:rFonts w:eastAsia="SimSun"/>
          <w:rtl/>
          <w:lang w:eastAsia="zh-CN"/>
        </w:rPr>
        <w:t xml:space="preserve"> </w:t>
      </w:r>
      <w:r w:rsidRPr="00BD1BF5">
        <w:rPr>
          <w:rFonts w:eastAsia="SimSun" w:hint="cs"/>
          <w:rtl/>
          <w:lang w:eastAsia="zh-CN"/>
        </w:rPr>
        <w:t>لحوالي</w:t>
      </w:r>
      <w:r w:rsidRPr="00BD1BF5">
        <w:rPr>
          <w:rFonts w:eastAsia="SimSun"/>
          <w:rtl/>
          <w:lang w:eastAsia="zh-CN"/>
        </w:rPr>
        <w:t xml:space="preserve"> 26 </w:t>
      </w:r>
      <w:r w:rsidRPr="00BD1BF5">
        <w:rPr>
          <w:rFonts w:eastAsia="SimSun" w:hint="cs"/>
          <w:rtl/>
          <w:lang w:eastAsia="zh-CN"/>
        </w:rPr>
        <w:t>من</w:t>
      </w:r>
      <w:r w:rsidRPr="00BD1BF5">
        <w:rPr>
          <w:rFonts w:eastAsia="SimSun"/>
          <w:rtl/>
          <w:lang w:eastAsia="zh-CN"/>
        </w:rPr>
        <w:t xml:space="preserve"> </w:t>
      </w:r>
      <w:r w:rsidRPr="00BD1BF5">
        <w:rPr>
          <w:rFonts w:eastAsia="SimSun" w:hint="cs"/>
          <w:rtl/>
          <w:lang w:eastAsia="zh-CN"/>
        </w:rPr>
        <w:t>ممثلي</w:t>
      </w:r>
      <w:r w:rsidRPr="00BD1BF5">
        <w:rPr>
          <w:rFonts w:eastAsia="SimSun"/>
          <w:rtl/>
          <w:lang w:eastAsia="zh-CN"/>
        </w:rPr>
        <w:t xml:space="preserve"> </w:t>
      </w:r>
      <w:r w:rsidRPr="00BD1BF5">
        <w:rPr>
          <w:rFonts w:eastAsia="SimSun" w:hint="cs"/>
          <w:rtl/>
          <w:lang w:eastAsia="zh-CN"/>
        </w:rPr>
        <w:t>المنظمات</w:t>
      </w:r>
      <w:r w:rsidRPr="00BD1BF5">
        <w:rPr>
          <w:rFonts w:eastAsia="SimSun"/>
          <w:rtl/>
          <w:lang w:eastAsia="zh-CN"/>
        </w:rPr>
        <w:t xml:space="preserve"> </w:t>
      </w:r>
      <w:r w:rsidRPr="00BD1BF5">
        <w:rPr>
          <w:rFonts w:eastAsia="SimSun" w:hint="cs"/>
          <w:rtl/>
          <w:lang w:eastAsia="zh-CN"/>
        </w:rPr>
        <w:t>غير</w:t>
      </w:r>
      <w:r w:rsidRPr="00BD1BF5">
        <w:rPr>
          <w:rFonts w:eastAsia="SimSun"/>
          <w:rtl/>
          <w:lang w:eastAsia="zh-CN"/>
        </w:rPr>
        <w:t xml:space="preserve"> </w:t>
      </w:r>
      <w:r w:rsidRPr="00BD1BF5">
        <w:rPr>
          <w:rFonts w:eastAsia="SimSun" w:hint="cs"/>
          <w:rtl/>
          <w:lang w:eastAsia="zh-CN"/>
        </w:rPr>
        <w:t>الحكومية</w:t>
      </w:r>
      <w:r w:rsidRPr="00BD1BF5">
        <w:rPr>
          <w:rFonts w:eastAsia="SimSun"/>
          <w:rtl/>
          <w:lang w:eastAsia="zh-CN"/>
        </w:rPr>
        <w:t xml:space="preserve"> </w:t>
      </w:r>
      <w:r>
        <w:rPr>
          <w:rFonts w:eastAsia="SimSun" w:hint="cs"/>
          <w:rtl/>
          <w:lang w:eastAsia="zh-CN"/>
        </w:rPr>
        <w:t>لطرح الأسئلة على</w:t>
      </w:r>
      <w:r w:rsidRPr="00BD1BF5">
        <w:rPr>
          <w:rFonts w:eastAsia="SimSun"/>
          <w:rtl/>
          <w:lang w:eastAsia="zh-CN"/>
        </w:rPr>
        <w:t xml:space="preserve"> </w:t>
      </w:r>
      <w:r>
        <w:rPr>
          <w:rFonts w:eastAsia="SimSun" w:hint="cs"/>
          <w:rtl/>
          <w:lang w:eastAsia="zh-CN"/>
        </w:rPr>
        <w:t>المدير العام</w:t>
      </w:r>
      <w:r w:rsidRPr="00BD1BF5">
        <w:rPr>
          <w:rFonts w:eastAsia="SimSun"/>
          <w:rtl/>
          <w:lang w:eastAsia="zh-CN"/>
        </w:rPr>
        <w:t xml:space="preserve"> </w:t>
      </w:r>
      <w:r w:rsidRPr="00BD1BF5">
        <w:rPr>
          <w:rFonts w:eastAsia="SimSun" w:hint="cs"/>
          <w:rtl/>
          <w:lang w:eastAsia="zh-CN"/>
        </w:rPr>
        <w:t>للويبو</w:t>
      </w:r>
      <w:r w:rsidRPr="00BD1BF5">
        <w:rPr>
          <w:rFonts w:eastAsia="SimSun"/>
          <w:rtl/>
          <w:lang w:eastAsia="zh-CN"/>
        </w:rPr>
        <w:t xml:space="preserve"> </w:t>
      </w:r>
      <w:r w:rsidRPr="00BD1BF5">
        <w:rPr>
          <w:rFonts w:eastAsia="SimSun" w:hint="cs"/>
          <w:rtl/>
          <w:lang w:eastAsia="zh-CN"/>
        </w:rPr>
        <w:t>والحصول</w:t>
      </w:r>
      <w:r w:rsidRPr="00BD1BF5">
        <w:rPr>
          <w:rFonts w:eastAsia="SimSun"/>
          <w:rtl/>
          <w:lang w:eastAsia="zh-CN"/>
        </w:rPr>
        <w:t xml:space="preserve"> </w:t>
      </w:r>
      <w:r w:rsidRPr="00BD1BF5">
        <w:rPr>
          <w:rFonts w:eastAsia="SimSun" w:hint="cs"/>
          <w:rtl/>
          <w:lang w:eastAsia="zh-CN"/>
        </w:rPr>
        <w:t>على</w:t>
      </w:r>
      <w:r w:rsidRPr="00BD1BF5">
        <w:rPr>
          <w:rFonts w:eastAsia="SimSun"/>
          <w:rtl/>
          <w:lang w:eastAsia="zh-CN"/>
        </w:rPr>
        <w:t xml:space="preserve"> </w:t>
      </w:r>
      <w:r>
        <w:rPr>
          <w:rFonts w:eastAsia="SimSun" w:hint="cs"/>
          <w:rtl/>
          <w:lang w:eastAsia="zh-CN"/>
        </w:rPr>
        <w:t>آرائه</w:t>
      </w:r>
      <w:r w:rsidRPr="00BD1BF5">
        <w:rPr>
          <w:rFonts w:eastAsia="SimSun"/>
          <w:rtl/>
          <w:lang w:eastAsia="zh-CN"/>
        </w:rPr>
        <w:t xml:space="preserve"> </w:t>
      </w:r>
      <w:r>
        <w:rPr>
          <w:rFonts w:eastAsia="SimSun" w:hint="cs"/>
          <w:rtl/>
          <w:lang w:eastAsia="zh-CN"/>
        </w:rPr>
        <w:t>بشأن</w:t>
      </w:r>
      <w:r w:rsidRPr="00BD1BF5">
        <w:rPr>
          <w:rFonts w:eastAsia="SimSun"/>
          <w:rtl/>
          <w:lang w:eastAsia="zh-CN"/>
        </w:rPr>
        <w:t xml:space="preserve"> </w:t>
      </w:r>
      <w:r w:rsidRPr="00BD1BF5">
        <w:rPr>
          <w:rFonts w:eastAsia="SimSun" w:hint="cs"/>
          <w:rtl/>
          <w:lang w:eastAsia="zh-CN"/>
        </w:rPr>
        <w:t>معاهدات</w:t>
      </w:r>
      <w:r w:rsidRPr="00BD1BF5">
        <w:rPr>
          <w:rFonts w:eastAsia="SimSun"/>
          <w:rtl/>
          <w:lang w:eastAsia="zh-CN"/>
        </w:rPr>
        <w:t xml:space="preserve"> </w:t>
      </w:r>
      <w:r w:rsidRPr="00BD1BF5">
        <w:rPr>
          <w:rFonts w:eastAsia="SimSun" w:hint="cs"/>
          <w:rtl/>
          <w:lang w:eastAsia="zh-CN"/>
        </w:rPr>
        <w:t>الويبو</w:t>
      </w:r>
      <w:r w:rsidRPr="00BD1BF5">
        <w:rPr>
          <w:rFonts w:eastAsia="SimSun"/>
          <w:rtl/>
          <w:lang w:eastAsia="zh-CN"/>
        </w:rPr>
        <w:t xml:space="preserve"> </w:t>
      </w:r>
      <w:r w:rsidRPr="00BD1BF5">
        <w:rPr>
          <w:rFonts w:eastAsia="SimSun" w:hint="cs"/>
          <w:rtl/>
          <w:lang w:eastAsia="zh-CN"/>
        </w:rPr>
        <w:t>الحالية</w:t>
      </w:r>
      <w:r w:rsidRPr="00BD1BF5">
        <w:rPr>
          <w:rFonts w:eastAsia="SimSun"/>
          <w:rtl/>
          <w:lang w:eastAsia="zh-CN"/>
        </w:rPr>
        <w:t xml:space="preserve"> </w:t>
      </w:r>
      <w:r w:rsidRPr="00BD1BF5">
        <w:rPr>
          <w:rFonts w:eastAsia="SimSun" w:hint="cs"/>
          <w:rtl/>
          <w:lang w:eastAsia="zh-CN"/>
        </w:rPr>
        <w:t>والتطورات</w:t>
      </w:r>
      <w:r w:rsidRPr="00BD1BF5">
        <w:rPr>
          <w:rFonts w:eastAsia="SimSun"/>
          <w:rtl/>
          <w:lang w:eastAsia="zh-CN"/>
        </w:rPr>
        <w:t xml:space="preserve"> </w:t>
      </w:r>
      <w:r w:rsidRPr="00BD1BF5">
        <w:rPr>
          <w:rFonts w:eastAsia="SimSun" w:hint="cs"/>
          <w:rtl/>
          <w:lang w:eastAsia="zh-CN"/>
        </w:rPr>
        <w:t>المستقبلية</w:t>
      </w:r>
      <w:r w:rsidRPr="00BD1BF5">
        <w:rPr>
          <w:rFonts w:eastAsia="SimSun"/>
          <w:rtl/>
          <w:lang w:eastAsia="zh-CN"/>
        </w:rPr>
        <w:t xml:space="preserve"> </w:t>
      </w:r>
      <w:r w:rsidRPr="00BD1BF5">
        <w:rPr>
          <w:rFonts w:eastAsia="SimSun" w:hint="cs"/>
          <w:rtl/>
          <w:lang w:eastAsia="zh-CN"/>
        </w:rPr>
        <w:t>في</w:t>
      </w:r>
      <w:r w:rsidRPr="00BD1BF5">
        <w:rPr>
          <w:rFonts w:eastAsia="SimSun"/>
          <w:rtl/>
          <w:lang w:eastAsia="zh-CN"/>
        </w:rPr>
        <w:t xml:space="preserve"> </w:t>
      </w:r>
      <w:r>
        <w:rPr>
          <w:rFonts w:eastAsia="SimSun" w:hint="cs"/>
          <w:rtl/>
          <w:lang w:eastAsia="zh-CN"/>
        </w:rPr>
        <w:t xml:space="preserve">المشهد العالمي للملكية الفكرية. واستمرت الويبو في تعاونها مع </w:t>
      </w:r>
      <w:r w:rsidRPr="00777410">
        <w:rPr>
          <w:rFonts w:eastAsia="SimSun" w:hint="cs"/>
          <w:rtl/>
          <w:lang w:eastAsia="zh-CN"/>
        </w:rPr>
        <w:t>المنظمات</w:t>
      </w:r>
      <w:r w:rsidRPr="00777410">
        <w:rPr>
          <w:rFonts w:eastAsia="SimSun"/>
          <w:rtl/>
          <w:lang w:eastAsia="zh-CN"/>
        </w:rPr>
        <w:t xml:space="preserve"> </w:t>
      </w:r>
      <w:r w:rsidRPr="00777410">
        <w:rPr>
          <w:rFonts w:eastAsia="SimSun" w:hint="cs"/>
          <w:rtl/>
          <w:lang w:eastAsia="zh-CN"/>
        </w:rPr>
        <w:t>غير</w:t>
      </w:r>
      <w:r w:rsidRPr="00777410">
        <w:rPr>
          <w:rFonts w:eastAsia="SimSun"/>
          <w:rtl/>
          <w:lang w:eastAsia="zh-CN"/>
        </w:rPr>
        <w:t xml:space="preserve"> </w:t>
      </w:r>
      <w:r w:rsidRPr="00777410">
        <w:rPr>
          <w:rFonts w:eastAsia="SimSun" w:hint="cs"/>
          <w:rtl/>
          <w:lang w:eastAsia="zh-CN"/>
        </w:rPr>
        <w:t>الحكومية</w:t>
      </w:r>
      <w:r>
        <w:rPr>
          <w:rFonts w:eastAsia="SimSun" w:hint="cs"/>
          <w:rtl/>
          <w:lang w:eastAsia="zh-CN"/>
        </w:rPr>
        <w:t xml:space="preserve"> أيضًا</w:t>
      </w:r>
      <w:r w:rsidRPr="00777410">
        <w:rPr>
          <w:rFonts w:eastAsia="SimSun"/>
          <w:rtl/>
          <w:lang w:eastAsia="zh-CN"/>
        </w:rPr>
        <w:t xml:space="preserve"> </w:t>
      </w:r>
      <w:r w:rsidRPr="00777410">
        <w:rPr>
          <w:rFonts w:eastAsia="SimSun" w:hint="cs"/>
          <w:rtl/>
          <w:lang w:eastAsia="zh-CN"/>
        </w:rPr>
        <w:t>من</w:t>
      </w:r>
      <w:r w:rsidRPr="00777410">
        <w:rPr>
          <w:rFonts w:eastAsia="SimSun"/>
          <w:rtl/>
          <w:lang w:eastAsia="zh-CN"/>
        </w:rPr>
        <w:t xml:space="preserve"> </w:t>
      </w:r>
      <w:r w:rsidRPr="00777410">
        <w:rPr>
          <w:rFonts w:eastAsia="SimSun" w:hint="cs"/>
          <w:rtl/>
          <w:lang w:eastAsia="zh-CN"/>
        </w:rPr>
        <w:t>خلال</w:t>
      </w:r>
      <w:r w:rsidRPr="00777410">
        <w:rPr>
          <w:rFonts w:eastAsia="SimSun"/>
          <w:rtl/>
          <w:lang w:eastAsia="zh-CN"/>
        </w:rPr>
        <w:t xml:space="preserve"> </w:t>
      </w:r>
      <w:r>
        <w:rPr>
          <w:rFonts w:eastAsia="SimSun" w:hint="cs"/>
          <w:rtl/>
          <w:lang w:eastAsia="zh-CN"/>
        </w:rPr>
        <w:t>حثها على المشاركة</w:t>
      </w:r>
      <w:r w:rsidRPr="00777410">
        <w:rPr>
          <w:rFonts w:eastAsia="SimSun"/>
          <w:rtl/>
          <w:lang w:eastAsia="zh-CN"/>
        </w:rPr>
        <w:t xml:space="preserve"> </w:t>
      </w:r>
      <w:r w:rsidRPr="00777410">
        <w:rPr>
          <w:rFonts w:eastAsia="SimSun" w:hint="cs"/>
          <w:rtl/>
          <w:lang w:eastAsia="zh-CN"/>
        </w:rPr>
        <w:t>في</w:t>
      </w:r>
      <w:r w:rsidRPr="00777410">
        <w:rPr>
          <w:rFonts w:eastAsia="SimSun"/>
          <w:rtl/>
          <w:lang w:eastAsia="zh-CN"/>
        </w:rPr>
        <w:t xml:space="preserve"> </w:t>
      </w:r>
      <w:r w:rsidRPr="00777410">
        <w:rPr>
          <w:rFonts w:eastAsia="SimSun" w:hint="cs"/>
          <w:rtl/>
          <w:lang w:eastAsia="zh-CN"/>
        </w:rPr>
        <w:t>الاجتماعات</w:t>
      </w:r>
      <w:r w:rsidRPr="00777410">
        <w:rPr>
          <w:rFonts w:eastAsia="SimSun"/>
          <w:rtl/>
          <w:lang w:eastAsia="zh-CN"/>
        </w:rPr>
        <w:t xml:space="preserve"> </w:t>
      </w:r>
      <w:r w:rsidRPr="00777410">
        <w:rPr>
          <w:rFonts w:eastAsia="SimSun" w:hint="cs"/>
          <w:rtl/>
          <w:lang w:eastAsia="zh-CN"/>
        </w:rPr>
        <w:t>والمناسبات</w:t>
      </w:r>
      <w:r w:rsidRPr="00777410">
        <w:rPr>
          <w:rFonts w:eastAsia="SimSun"/>
          <w:rtl/>
          <w:lang w:eastAsia="zh-CN"/>
        </w:rPr>
        <w:t xml:space="preserve"> </w:t>
      </w:r>
      <w:r w:rsidRPr="00777410">
        <w:rPr>
          <w:rFonts w:eastAsia="SimSun" w:hint="cs"/>
          <w:rtl/>
          <w:lang w:eastAsia="zh-CN"/>
        </w:rPr>
        <w:t>التي</w:t>
      </w:r>
      <w:r w:rsidRPr="00777410">
        <w:rPr>
          <w:rFonts w:eastAsia="SimSun"/>
          <w:rtl/>
          <w:lang w:eastAsia="zh-CN"/>
        </w:rPr>
        <w:t xml:space="preserve"> </w:t>
      </w:r>
      <w:r w:rsidRPr="00777410">
        <w:rPr>
          <w:rFonts w:eastAsia="SimSun" w:hint="cs"/>
          <w:rtl/>
          <w:lang w:eastAsia="zh-CN"/>
        </w:rPr>
        <w:t>تنظمها</w:t>
      </w:r>
      <w:r w:rsidRPr="00777410">
        <w:rPr>
          <w:rFonts w:eastAsia="SimSun"/>
          <w:rtl/>
          <w:lang w:eastAsia="zh-CN"/>
        </w:rPr>
        <w:t xml:space="preserve"> </w:t>
      </w:r>
      <w:r w:rsidRPr="00777410">
        <w:rPr>
          <w:rFonts w:eastAsia="SimSun" w:hint="cs"/>
          <w:rtl/>
          <w:lang w:eastAsia="zh-CN"/>
        </w:rPr>
        <w:t>أو</w:t>
      </w:r>
      <w:r w:rsidRPr="00777410">
        <w:rPr>
          <w:rFonts w:eastAsia="SimSun"/>
          <w:rtl/>
          <w:lang w:eastAsia="zh-CN"/>
        </w:rPr>
        <w:t xml:space="preserve"> </w:t>
      </w:r>
      <w:r w:rsidRPr="00777410">
        <w:rPr>
          <w:rFonts w:eastAsia="SimSun" w:hint="cs"/>
          <w:rtl/>
          <w:lang w:eastAsia="zh-CN"/>
        </w:rPr>
        <w:t>تستضيفها</w:t>
      </w:r>
      <w:r w:rsidRPr="00777410">
        <w:rPr>
          <w:rFonts w:eastAsia="SimSun"/>
          <w:rtl/>
          <w:lang w:eastAsia="zh-CN"/>
        </w:rPr>
        <w:t xml:space="preserve"> </w:t>
      </w:r>
      <w:r w:rsidRPr="00777410">
        <w:rPr>
          <w:rFonts w:eastAsia="SimSun" w:hint="cs"/>
          <w:rtl/>
          <w:lang w:eastAsia="zh-CN"/>
        </w:rPr>
        <w:t>الويبو،</w:t>
      </w:r>
      <w:r w:rsidRPr="00777410">
        <w:rPr>
          <w:rFonts w:eastAsia="SimSun"/>
          <w:rtl/>
          <w:lang w:eastAsia="zh-CN"/>
        </w:rPr>
        <w:t xml:space="preserve"> </w:t>
      </w:r>
      <w:r w:rsidRPr="00777410">
        <w:rPr>
          <w:rFonts w:eastAsia="SimSun" w:hint="cs"/>
          <w:rtl/>
          <w:lang w:eastAsia="zh-CN"/>
        </w:rPr>
        <w:t>بما</w:t>
      </w:r>
      <w:r w:rsidRPr="00777410">
        <w:rPr>
          <w:rFonts w:eastAsia="SimSun"/>
          <w:rtl/>
          <w:lang w:eastAsia="zh-CN"/>
        </w:rPr>
        <w:t xml:space="preserve"> </w:t>
      </w:r>
      <w:r w:rsidRPr="00777410">
        <w:rPr>
          <w:rFonts w:eastAsia="SimSun" w:hint="cs"/>
          <w:rtl/>
          <w:lang w:eastAsia="zh-CN"/>
        </w:rPr>
        <w:t>في</w:t>
      </w:r>
      <w:r w:rsidRPr="00777410">
        <w:rPr>
          <w:rFonts w:eastAsia="SimSun"/>
          <w:rtl/>
          <w:lang w:eastAsia="zh-CN"/>
        </w:rPr>
        <w:t xml:space="preserve"> </w:t>
      </w:r>
      <w:r w:rsidRPr="00777410">
        <w:rPr>
          <w:rFonts w:eastAsia="SimSun" w:hint="cs"/>
          <w:rtl/>
          <w:lang w:eastAsia="zh-CN"/>
        </w:rPr>
        <w:t>ذلك</w:t>
      </w:r>
      <w:r w:rsidRPr="00777410">
        <w:rPr>
          <w:rFonts w:eastAsia="SimSun"/>
          <w:rtl/>
          <w:lang w:eastAsia="zh-CN"/>
        </w:rPr>
        <w:t xml:space="preserve"> </w:t>
      </w:r>
      <w:r w:rsidRPr="00777410">
        <w:rPr>
          <w:rFonts w:eastAsia="SimSun" w:hint="cs"/>
          <w:rtl/>
          <w:lang w:eastAsia="zh-CN"/>
        </w:rPr>
        <w:t>الندوات</w:t>
      </w:r>
      <w:r w:rsidRPr="00777410">
        <w:rPr>
          <w:rFonts w:eastAsia="SimSun"/>
          <w:rtl/>
          <w:lang w:eastAsia="zh-CN"/>
        </w:rPr>
        <w:t xml:space="preserve"> </w:t>
      </w:r>
      <w:r w:rsidRPr="00777410">
        <w:rPr>
          <w:rFonts w:eastAsia="SimSun" w:hint="cs"/>
          <w:rtl/>
          <w:lang w:eastAsia="zh-CN"/>
        </w:rPr>
        <w:t>والمؤتمرات</w:t>
      </w:r>
      <w:r w:rsidRPr="00777410">
        <w:rPr>
          <w:rFonts w:eastAsia="SimSun"/>
          <w:rtl/>
          <w:lang w:eastAsia="zh-CN"/>
        </w:rPr>
        <w:t xml:space="preserve"> </w:t>
      </w:r>
      <w:r w:rsidRPr="00777410">
        <w:rPr>
          <w:rFonts w:eastAsia="SimSun" w:hint="cs"/>
          <w:rtl/>
          <w:lang w:eastAsia="zh-CN"/>
        </w:rPr>
        <w:t>الوطنية</w:t>
      </w:r>
      <w:r w:rsidRPr="00777410">
        <w:rPr>
          <w:rFonts w:eastAsia="SimSun"/>
          <w:rtl/>
          <w:lang w:eastAsia="zh-CN"/>
        </w:rPr>
        <w:t xml:space="preserve"> </w:t>
      </w:r>
      <w:r w:rsidRPr="00777410">
        <w:rPr>
          <w:rFonts w:eastAsia="SimSun" w:hint="cs"/>
          <w:rtl/>
          <w:lang w:eastAsia="zh-CN"/>
        </w:rPr>
        <w:t>والإقليمية</w:t>
      </w:r>
      <w:r w:rsidRPr="00777410">
        <w:rPr>
          <w:rFonts w:eastAsia="SimSun"/>
          <w:rtl/>
          <w:lang w:eastAsia="zh-CN"/>
        </w:rPr>
        <w:t xml:space="preserve"> </w:t>
      </w:r>
      <w:r w:rsidRPr="00777410">
        <w:rPr>
          <w:rFonts w:eastAsia="SimSun" w:hint="cs"/>
          <w:rtl/>
          <w:lang w:eastAsia="zh-CN"/>
        </w:rPr>
        <w:t>والدولية</w:t>
      </w:r>
      <w:r w:rsidRPr="00777410">
        <w:rPr>
          <w:rFonts w:eastAsia="SimSun"/>
          <w:rtl/>
          <w:lang w:eastAsia="zh-CN"/>
        </w:rPr>
        <w:t>.</w:t>
      </w:r>
      <w:r>
        <w:rPr>
          <w:rFonts w:eastAsia="SimSun" w:hint="cs"/>
          <w:rtl/>
          <w:lang w:eastAsia="zh-CN"/>
        </w:rPr>
        <w:t xml:space="preserve"> </w:t>
      </w:r>
      <w:r w:rsidRPr="00777410">
        <w:rPr>
          <w:rFonts w:eastAsia="SimSun" w:hint="cs"/>
          <w:rtl/>
          <w:lang w:eastAsia="zh-CN"/>
        </w:rPr>
        <w:t>وفي</w:t>
      </w:r>
      <w:r w:rsidRPr="00777410">
        <w:rPr>
          <w:rFonts w:eastAsia="SimSun"/>
          <w:rtl/>
          <w:lang w:eastAsia="zh-CN"/>
        </w:rPr>
        <w:t xml:space="preserve"> </w:t>
      </w:r>
      <w:r w:rsidRPr="00777410">
        <w:rPr>
          <w:rFonts w:eastAsia="SimSun" w:hint="cs"/>
          <w:rtl/>
          <w:lang w:eastAsia="zh-CN"/>
        </w:rPr>
        <w:t>هذا</w:t>
      </w:r>
      <w:r w:rsidRPr="00777410">
        <w:rPr>
          <w:rFonts w:eastAsia="SimSun"/>
          <w:rtl/>
          <w:lang w:eastAsia="zh-CN"/>
        </w:rPr>
        <w:t xml:space="preserve"> </w:t>
      </w:r>
      <w:r w:rsidRPr="00777410">
        <w:rPr>
          <w:rFonts w:eastAsia="SimSun" w:hint="cs"/>
          <w:rtl/>
          <w:lang w:eastAsia="zh-CN"/>
        </w:rPr>
        <w:t>الصدد،</w:t>
      </w:r>
      <w:r w:rsidRPr="00777410">
        <w:rPr>
          <w:rFonts w:eastAsia="SimSun"/>
          <w:rtl/>
          <w:lang w:eastAsia="zh-CN"/>
        </w:rPr>
        <w:t xml:space="preserve"> </w:t>
      </w:r>
      <w:r w:rsidRPr="00777410">
        <w:rPr>
          <w:rFonts w:eastAsia="SimSun" w:hint="cs"/>
          <w:rtl/>
          <w:lang w:eastAsia="zh-CN"/>
        </w:rPr>
        <w:t>في</w:t>
      </w:r>
      <w:r w:rsidRPr="00777410">
        <w:rPr>
          <w:rFonts w:eastAsia="SimSun"/>
          <w:rtl/>
          <w:lang w:eastAsia="zh-CN"/>
        </w:rPr>
        <w:t xml:space="preserve"> </w:t>
      </w:r>
      <w:r w:rsidRPr="00777410">
        <w:rPr>
          <w:rFonts w:eastAsia="SimSun" w:hint="cs"/>
          <w:rtl/>
          <w:lang w:eastAsia="zh-CN"/>
        </w:rPr>
        <w:t>عام</w:t>
      </w:r>
      <w:r w:rsidRPr="00777410">
        <w:rPr>
          <w:rFonts w:eastAsia="SimSun"/>
          <w:rtl/>
          <w:lang w:eastAsia="zh-CN"/>
        </w:rPr>
        <w:t xml:space="preserve"> 2018</w:t>
      </w:r>
      <w:r w:rsidRPr="00777410">
        <w:rPr>
          <w:rFonts w:eastAsia="SimSun" w:hint="cs"/>
          <w:rtl/>
          <w:lang w:eastAsia="zh-CN"/>
        </w:rPr>
        <w:t>،</w:t>
      </w:r>
      <w:r w:rsidRPr="00777410">
        <w:rPr>
          <w:rFonts w:eastAsia="SimSun"/>
          <w:rtl/>
          <w:lang w:eastAsia="zh-CN"/>
        </w:rPr>
        <w:t xml:space="preserve"> </w:t>
      </w:r>
      <w:r w:rsidRPr="00777410">
        <w:rPr>
          <w:rFonts w:eastAsia="SimSun" w:hint="cs"/>
          <w:rtl/>
          <w:lang w:eastAsia="zh-CN"/>
        </w:rPr>
        <w:t>منحت</w:t>
      </w:r>
      <w:r w:rsidRPr="00777410">
        <w:rPr>
          <w:rFonts w:eastAsia="SimSun"/>
          <w:rtl/>
          <w:lang w:eastAsia="zh-CN"/>
        </w:rPr>
        <w:t xml:space="preserve"> </w:t>
      </w:r>
      <w:r w:rsidRPr="00777410">
        <w:rPr>
          <w:rFonts w:eastAsia="SimSun" w:hint="cs"/>
          <w:rtl/>
          <w:lang w:eastAsia="zh-CN"/>
        </w:rPr>
        <w:t>الجمعية</w:t>
      </w:r>
      <w:r w:rsidRPr="00777410">
        <w:rPr>
          <w:rFonts w:eastAsia="SimSun"/>
          <w:rtl/>
          <w:lang w:eastAsia="zh-CN"/>
        </w:rPr>
        <w:t xml:space="preserve"> </w:t>
      </w:r>
      <w:r w:rsidRPr="00777410">
        <w:rPr>
          <w:rFonts w:eastAsia="SimSun" w:hint="cs"/>
          <w:rtl/>
          <w:lang w:eastAsia="zh-CN"/>
        </w:rPr>
        <w:t>العامة</w:t>
      </w:r>
      <w:r w:rsidRPr="00777410">
        <w:rPr>
          <w:rFonts w:eastAsia="SimSun"/>
          <w:rtl/>
          <w:lang w:eastAsia="zh-CN"/>
        </w:rPr>
        <w:t xml:space="preserve"> </w:t>
      </w:r>
      <w:r w:rsidRPr="00777410">
        <w:rPr>
          <w:rFonts w:eastAsia="SimSun" w:hint="cs"/>
          <w:rtl/>
          <w:lang w:eastAsia="zh-CN"/>
        </w:rPr>
        <w:t>للويبو</w:t>
      </w:r>
      <w:r w:rsidRPr="00777410">
        <w:rPr>
          <w:rFonts w:eastAsia="SimSun"/>
          <w:rtl/>
          <w:lang w:eastAsia="zh-CN"/>
        </w:rPr>
        <w:t xml:space="preserve"> </w:t>
      </w:r>
      <w:r>
        <w:rPr>
          <w:rFonts w:eastAsia="SimSun" w:hint="cs"/>
          <w:rtl/>
          <w:lang w:eastAsia="zh-CN"/>
        </w:rPr>
        <w:t>صفة مراقب دائم</w:t>
      </w:r>
      <w:r w:rsidRPr="00183094">
        <w:rPr>
          <w:rFonts w:eastAsia="SimSun"/>
          <w:rtl/>
          <w:lang w:eastAsia="zh-CN"/>
        </w:rPr>
        <w:t xml:space="preserve"> </w:t>
      </w:r>
      <w:r w:rsidRPr="00183094">
        <w:rPr>
          <w:rFonts w:eastAsia="SimSun" w:hint="cs"/>
          <w:rtl/>
          <w:lang w:eastAsia="zh-CN"/>
        </w:rPr>
        <w:t>لمنظمتين غير حكوميتين دوليتين وست</w:t>
      </w:r>
      <w:r w:rsidRPr="00183094">
        <w:rPr>
          <w:rFonts w:eastAsia="SimSun"/>
          <w:rtl/>
          <w:lang w:eastAsia="zh-CN"/>
        </w:rPr>
        <w:t xml:space="preserve"> </w:t>
      </w:r>
      <w:r w:rsidRPr="00183094">
        <w:rPr>
          <w:rFonts w:eastAsia="SimSun" w:hint="cs"/>
          <w:rtl/>
          <w:lang w:eastAsia="zh-CN"/>
        </w:rPr>
        <w:t>منظمات غير</w:t>
      </w:r>
      <w:r w:rsidRPr="00183094">
        <w:rPr>
          <w:rFonts w:eastAsia="SimSun"/>
          <w:rtl/>
          <w:lang w:eastAsia="zh-CN"/>
        </w:rPr>
        <w:t xml:space="preserve"> </w:t>
      </w:r>
      <w:r w:rsidRPr="00183094">
        <w:rPr>
          <w:rFonts w:eastAsia="SimSun" w:hint="cs"/>
          <w:rtl/>
          <w:lang w:eastAsia="zh-CN"/>
        </w:rPr>
        <w:t>حكومية وطنية</w:t>
      </w:r>
      <w:r w:rsidRPr="00183094">
        <w:rPr>
          <w:rFonts w:eastAsia="SimSun"/>
          <w:rtl/>
          <w:lang w:eastAsia="zh-CN"/>
        </w:rPr>
        <w:t>.</w:t>
      </w:r>
      <w:r>
        <w:rPr>
          <w:rFonts w:eastAsia="SimSun" w:hint="cs"/>
          <w:rtl/>
          <w:lang w:eastAsia="zh-CN"/>
        </w:rPr>
        <w:t xml:space="preserve"> </w:t>
      </w:r>
      <w:r w:rsidRPr="00183094">
        <w:rPr>
          <w:rFonts w:eastAsia="SimSun" w:hint="cs"/>
          <w:rtl/>
          <w:lang w:eastAsia="zh-CN"/>
        </w:rPr>
        <w:t>وبذلك</w:t>
      </w:r>
      <w:r w:rsidRPr="00183094">
        <w:rPr>
          <w:rFonts w:eastAsia="SimSun"/>
          <w:rtl/>
          <w:lang w:eastAsia="zh-CN"/>
        </w:rPr>
        <w:t xml:space="preserve"> </w:t>
      </w:r>
      <w:r w:rsidRPr="00183094">
        <w:rPr>
          <w:rFonts w:eastAsia="SimSun" w:hint="cs"/>
          <w:rtl/>
          <w:lang w:eastAsia="zh-CN"/>
        </w:rPr>
        <w:t>يصل</w:t>
      </w:r>
      <w:r w:rsidRPr="00183094">
        <w:rPr>
          <w:rFonts w:eastAsia="SimSun"/>
          <w:rtl/>
          <w:lang w:eastAsia="zh-CN"/>
        </w:rPr>
        <w:t xml:space="preserve"> </w:t>
      </w:r>
      <w:r w:rsidRPr="00183094">
        <w:rPr>
          <w:rFonts w:eastAsia="SimSun" w:hint="cs"/>
          <w:rtl/>
          <w:lang w:eastAsia="zh-CN"/>
        </w:rPr>
        <w:t>المجموع</w:t>
      </w:r>
      <w:r w:rsidRPr="00183094">
        <w:rPr>
          <w:rFonts w:eastAsia="SimSun"/>
          <w:rtl/>
          <w:lang w:eastAsia="zh-CN"/>
        </w:rPr>
        <w:t xml:space="preserve"> </w:t>
      </w:r>
      <w:r w:rsidRPr="00183094">
        <w:rPr>
          <w:rFonts w:eastAsia="SimSun" w:hint="cs"/>
          <w:rtl/>
          <w:lang w:eastAsia="zh-CN"/>
        </w:rPr>
        <w:t>إلى</w:t>
      </w:r>
      <w:r w:rsidRPr="00183094">
        <w:rPr>
          <w:rFonts w:eastAsia="SimSun"/>
          <w:rtl/>
          <w:lang w:eastAsia="zh-CN"/>
        </w:rPr>
        <w:t xml:space="preserve"> 75 </w:t>
      </w:r>
      <w:r w:rsidRPr="00183094">
        <w:rPr>
          <w:rFonts w:eastAsia="SimSun" w:hint="cs"/>
          <w:rtl/>
          <w:lang w:eastAsia="zh-CN"/>
        </w:rPr>
        <w:t>منظمة</w:t>
      </w:r>
      <w:r w:rsidRPr="00183094">
        <w:rPr>
          <w:rFonts w:eastAsia="SimSun"/>
          <w:rtl/>
          <w:lang w:eastAsia="zh-CN"/>
        </w:rPr>
        <w:t xml:space="preserve"> </w:t>
      </w:r>
      <w:r w:rsidRPr="00183094">
        <w:rPr>
          <w:rFonts w:eastAsia="SimSun" w:hint="cs"/>
          <w:rtl/>
          <w:lang w:eastAsia="zh-CN"/>
        </w:rPr>
        <w:t>حكومية دولية،</w:t>
      </w:r>
      <w:r w:rsidRPr="00183094">
        <w:rPr>
          <w:rFonts w:eastAsia="SimSun"/>
          <w:rtl/>
          <w:lang w:eastAsia="zh-CN"/>
        </w:rPr>
        <w:t xml:space="preserve"> </w:t>
      </w:r>
      <w:r w:rsidRPr="00183094">
        <w:rPr>
          <w:rFonts w:eastAsia="SimSun" w:hint="cs"/>
          <w:rtl/>
          <w:lang w:eastAsia="zh-CN"/>
        </w:rPr>
        <w:t>و</w:t>
      </w:r>
      <w:r w:rsidRPr="00183094">
        <w:rPr>
          <w:rFonts w:eastAsia="SimSun"/>
          <w:rtl/>
          <w:lang w:eastAsia="zh-CN"/>
        </w:rPr>
        <w:t xml:space="preserve">261 </w:t>
      </w:r>
      <w:r w:rsidRPr="00183094">
        <w:rPr>
          <w:rFonts w:eastAsia="SimSun" w:hint="cs"/>
          <w:rtl/>
          <w:lang w:eastAsia="zh-CN"/>
        </w:rPr>
        <w:t>منظمة</w:t>
      </w:r>
      <w:r w:rsidRPr="00183094">
        <w:rPr>
          <w:rFonts w:eastAsia="SimSun"/>
          <w:rtl/>
          <w:lang w:eastAsia="zh-CN"/>
        </w:rPr>
        <w:t xml:space="preserve"> </w:t>
      </w:r>
      <w:r w:rsidRPr="00183094">
        <w:rPr>
          <w:rFonts w:eastAsia="SimSun" w:hint="cs"/>
          <w:rtl/>
          <w:lang w:eastAsia="zh-CN"/>
        </w:rPr>
        <w:t>غير</w:t>
      </w:r>
      <w:r w:rsidRPr="00183094">
        <w:rPr>
          <w:rFonts w:eastAsia="SimSun"/>
          <w:rtl/>
          <w:lang w:eastAsia="zh-CN"/>
        </w:rPr>
        <w:t xml:space="preserve"> </w:t>
      </w:r>
      <w:r w:rsidRPr="00183094">
        <w:rPr>
          <w:rFonts w:eastAsia="SimSun" w:hint="cs"/>
          <w:rtl/>
          <w:lang w:eastAsia="zh-CN"/>
        </w:rPr>
        <w:t>حكومية</w:t>
      </w:r>
      <w:r w:rsidRPr="00183094">
        <w:rPr>
          <w:rFonts w:eastAsia="SimSun"/>
          <w:rtl/>
          <w:lang w:eastAsia="zh-CN"/>
        </w:rPr>
        <w:t xml:space="preserve"> </w:t>
      </w:r>
      <w:r w:rsidRPr="00183094">
        <w:rPr>
          <w:rFonts w:eastAsia="SimSun" w:hint="cs"/>
          <w:rtl/>
          <w:lang w:eastAsia="zh-CN"/>
        </w:rPr>
        <w:t>دولية،</w:t>
      </w:r>
      <w:r w:rsidRPr="00183094">
        <w:rPr>
          <w:rFonts w:eastAsia="SimSun"/>
          <w:rtl/>
          <w:lang w:eastAsia="zh-CN"/>
        </w:rPr>
        <w:t xml:space="preserve"> </w:t>
      </w:r>
      <w:r w:rsidRPr="00183094">
        <w:rPr>
          <w:rFonts w:eastAsia="SimSun" w:hint="cs"/>
          <w:rtl/>
          <w:lang w:eastAsia="zh-CN"/>
        </w:rPr>
        <w:t>و</w:t>
      </w:r>
      <w:r w:rsidRPr="00183094">
        <w:rPr>
          <w:rFonts w:eastAsia="SimSun"/>
          <w:rtl/>
          <w:lang w:eastAsia="zh-CN"/>
        </w:rPr>
        <w:t xml:space="preserve">92 </w:t>
      </w:r>
      <w:r w:rsidRPr="00183094">
        <w:rPr>
          <w:rFonts w:eastAsia="SimSun" w:hint="cs"/>
          <w:rtl/>
          <w:lang w:eastAsia="zh-CN"/>
        </w:rPr>
        <w:t>منظمة</w:t>
      </w:r>
      <w:r w:rsidRPr="00183094">
        <w:rPr>
          <w:rFonts w:eastAsia="SimSun"/>
          <w:rtl/>
          <w:lang w:eastAsia="zh-CN"/>
        </w:rPr>
        <w:t xml:space="preserve"> </w:t>
      </w:r>
      <w:r w:rsidRPr="00183094">
        <w:rPr>
          <w:rFonts w:eastAsia="SimSun" w:hint="cs"/>
          <w:rtl/>
          <w:lang w:eastAsia="zh-CN"/>
        </w:rPr>
        <w:t>غير</w:t>
      </w:r>
      <w:r w:rsidRPr="00183094">
        <w:rPr>
          <w:rFonts w:eastAsia="SimSun"/>
          <w:rtl/>
          <w:lang w:eastAsia="zh-CN"/>
        </w:rPr>
        <w:t xml:space="preserve"> </w:t>
      </w:r>
      <w:r w:rsidRPr="00183094">
        <w:rPr>
          <w:rFonts w:eastAsia="SimSun" w:hint="cs"/>
          <w:rtl/>
          <w:lang w:eastAsia="zh-CN"/>
        </w:rPr>
        <w:t>حكومية</w:t>
      </w:r>
      <w:r w:rsidRPr="00183094">
        <w:rPr>
          <w:rFonts w:eastAsia="SimSun"/>
          <w:rtl/>
          <w:lang w:eastAsia="zh-CN"/>
        </w:rPr>
        <w:t xml:space="preserve"> </w:t>
      </w:r>
      <w:r w:rsidRPr="00183094">
        <w:rPr>
          <w:rFonts w:eastAsia="SimSun" w:hint="cs"/>
          <w:rtl/>
          <w:lang w:eastAsia="zh-CN"/>
        </w:rPr>
        <w:t>وطنية</w:t>
      </w:r>
      <w:r w:rsidRPr="00183094">
        <w:rPr>
          <w:rFonts w:eastAsia="SimSun"/>
          <w:rtl/>
          <w:lang w:eastAsia="zh-CN"/>
        </w:rPr>
        <w:t xml:space="preserve"> </w:t>
      </w:r>
      <w:r>
        <w:rPr>
          <w:rFonts w:hint="cs"/>
          <w:rtl/>
          <w:lang w:bidi="ar-EG"/>
        </w:rPr>
        <w:t>حصلت على صفة مراقب دائم في الويبو</w:t>
      </w:r>
      <w:r w:rsidRPr="00183094">
        <w:rPr>
          <w:rFonts w:eastAsia="SimSun"/>
          <w:lang w:eastAsia="zh-CN"/>
        </w:rPr>
        <w:t>.</w:t>
      </w:r>
    </w:p>
    <w:p w:rsidR="00EE7F97" w:rsidRPr="00377541" w:rsidRDefault="00EE7F97" w:rsidP="00EE7F97">
      <w:pPr>
        <w:pStyle w:val="NumberedParaAR"/>
        <w:rPr>
          <w:rFonts w:eastAsia="SimSun"/>
          <w:rtl/>
          <w:lang w:eastAsia="zh-CN"/>
        </w:rPr>
      </w:pPr>
      <w:r w:rsidRPr="00180DE0">
        <w:rPr>
          <w:rFonts w:eastAsia="SimSun" w:hint="cs"/>
          <w:rtl/>
          <w:lang w:eastAsia="zh-CN"/>
        </w:rPr>
        <w:t>ويواصل</w:t>
      </w:r>
      <w:r w:rsidRPr="00180DE0">
        <w:rPr>
          <w:rFonts w:eastAsia="SimSun"/>
          <w:rtl/>
          <w:lang w:eastAsia="zh-CN"/>
        </w:rPr>
        <w:t xml:space="preserve"> </w:t>
      </w:r>
      <w:r w:rsidRPr="00180DE0">
        <w:rPr>
          <w:rFonts w:eastAsia="SimSun" w:hint="cs"/>
          <w:rtl/>
          <w:lang w:eastAsia="zh-CN"/>
        </w:rPr>
        <w:t>اتحاد</w:t>
      </w:r>
      <w:r w:rsidRPr="00180DE0">
        <w:rPr>
          <w:rFonts w:eastAsia="SimSun"/>
          <w:rtl/>
          <w:lang w:eastAsia="zh-CN"/>
        </w:rPr>
        <w:t xml:space="preserve"> </w:t>
      </w:r>
      <w:r w:rsidRPr="00180DE0">
        <w:rPr>
          <w:rFonts w:eastAsia="SimSun" w:hint="cs"/>
          <w:rtl/>
          <w:lang w:eastAsia="zh-CN"/>
        </w:rPr>
        <w:t>الكتب</w:t>
      </w:r>
      <w:r w:rsidRPr="00180DE0">
        <w:rPr>
          <w:rFonts w:eastAsia="SimSun"/>
          <w:rtl/>
          <w:lang w:eastAsia="zh-CN"/>
        </w:rPr>
        <w:t xml:space="preserve"> </w:t>
      </w:r>
      <w:r w:rsidRPr="00180DE0">
        <w:rPr>
          <w:rFonts w:eastAsia="SimSun" w:hint="cs"/>
          <w:rtl/>
          <w:lang w:eastAsia="zh-CN"/>
        </w:rPr>
        <w:t>الميسرة تأدية دوره المميز كأداة رئيسية</w:t>
      </w:r>
      <w:r w:rsidRPr="00180DE0">
        <w:rPr>
          <w:rFonts w:eastAsia="SimSun"/>
          <w:lang w:eastAsia="zh-CN"/>
        </w:rPr>
        <w:t xml:space="preserve"> </w:t>
      </w:r>
      <w:r w:rsidRPr="00180DE0">
        <w:rPr>
          <w:rFonts w:eastAsia="SimSun" w:hint="cs"/>
          <w:rtl/>
          <w:lang w:eastAsia="zh-CN"/>
        </w:rPr>
        <w:t>للتنفيذ</w:t>
      </w:r>
      <w:r w:rsidRPr="00180DE0">
        <w:rPr>
          <w:rFonts w:eastAsia="SimSun"/>
          <w:rtl/>
          <w:lang w:eastAsia="zh-CN"/>
        </w:rPr>
        <w:t xml:space="preserve"> </w:t>
      </w:r>
      <w:r w:rsidRPr="00180DE0">
        <w:rPr>
          <w:rFonts w:eastAsia="SimSun" w:hint="cs"/>
          <w:rtl/>
          <w:lang w:eastAsia="zh-CN"/>
        </w:rPr>
        <w:t>العملي</w:t>
      </w:r>
      <w:r w:rsidRPr="00180DE0">
        <w:rPr>
          <w:rFonts w:eastAsia="SimSun"/>
          <w:rtl/>
          <w:lang w:eastAsia="zh-CN"/>
        </w:rPr>
        <w:t xml:space="preserve"> </w:t>
      </w:r>
      <w:r w:rsidRPr="00180DE0">
        <w:rPr>
          <w:rFonts w:eastAsia="SimSun" w:hint="cs"/>
          <w:rtl/>
          <w:lang w:eastAsia="zh-CN"/>
        </w:rPr>
        <w:t>لمعاهدة</w:t>
      </w:r>
      <w:r w:rsidRPr="00180DE0">
        <w:rPr>
          <w:rFonts w:eastAsia="SimSun"/>
          <w:rtl/>
          <w:lang w:eastAsia="zh-CN"/>
        </w:rPr>
        <w:t xml:space="preserve"> </w:t>
      </w:r>
      <w:r w:rsidRPr="00180DE0">
        <w:rPr>
          <w:rFonts w:eastAsia="SimSun" w:hint="cs"/>
          <w:rtl/>
          <w:lang w:eastAsia="zh-CN"/>
        </w:rPr>
        <w:t>مراكش</w:t>
      </w:r>
      <w:r w:rsidRPr="00180DE0">
        <w:rPr>
          <w:rFonts w:eastAsia="SimSun"/>
          <w:rtl/>
          <w:lang w:eastAsia="zh-CN"/>
        </w:rPr>
        <w:t xml:space="preserve"> </w:t>
      </w:r>
      <w:r w:rsidRPr="00180DE0">
        <w:rPr>
          <w:rFonts w:eastAsia="SimSun" w:hint="cs"/>
          <w:rtl/>
          <w:lang w:eastAsia="zh-CN"/>
        </w:rPr>
        <w:t>من</w:t>
      </w:r>
      <w:r w:rsidRPr="00180DE0">
        <w:rPr>
          <w:rFonts w:eastAsia="SimSun"/>
          <w:rtl/>
          <w:lang w:eastAsia="zh-CN"/>
        </w:rPr>
        <w:t xml:space="preserve"> </w:t>
      </w:r>
      <w:r w:rsidRPr="00180DE0">
        <w:rPr>
          <w:rFonts w:eastAsia="SimSun" w:hint="cs"/>
          <w:rtl/>
          <w:lang w:eastAsia="zh-CN"/>
        </w:rPr>
        <w:t>خلال</w:t>
      </w:r>
      <w:r w:rsidRPr="00180DE0">
        <w:rPr>
          <w:rFonts w:eastAsia="SimSun"/>
          <w:rtl/>
          <w:lang w:eastAsia="zh-CN"/>
        </w:rPr>
        <w:t xml:space="preserve"> </w:t>
      </w:r>
      <w:r w:rsidRPr="00180DE0">
        <w:rPr>
          <w:rFonts w:eastAsia="SimSun" w:hint="cs"/>
          <w:rtl/>
          <w:lang w:eastAsia="zh-CN"/>
        </w:rPr>
        <w:t>توفير</w:t>
      </w:r>
      <w:r w:rsidRPr="00180DE0">
        <w:rPr>
          <w:rFonts w:eastAsia="SimSun"/>
          <w:rtl/>
          <w:lang w:eastAsia="zh-CN"/>
        </w:rPr>
        <w:t xml:space="preserve"> </w:t>
      </w:r>
      <w:r w:rsidRPr="00180DE0">
        <w:rPr>
          <w:rFonts w:eastAsia="SimSun" w:hint="cs"/>
          <w:rtl/>
          <w:lang w:eastAsia="zh-CN"/>
        </w:rPr>
        <w:t>التدريب</w:t>
      </w:r>
      <w:r w:rsidRPr="00180DE0">
        <w:rPr>
          <w:rFonts w:eastAsia="SimSun"/>
          <w:rtl/>
          <w:lang w:eastAsia="zh-CN"/>
        </w:rPr>
        <w:t xml:space="preserve"> </w:t>
      </w:r>
      <w:r w:rsidRPr="00180DE0">
        <w:rPr>
          <w:rFonts w:eastAsia="SimSun" w:hint="cs"/>
          <w:rtl/>
          <w:lang w:eastAsia="zh-CN"/>
        </w:rPr>
        <w:t>المحدّث</w:t>
      </w:r>
      <w:r w:rsidRPr="00180DE0">
        <w:rPr>
          <w:rFonts w:eastAsia="SimSun"/>
          <w:rtl/>
          <w:lang w:eastAsia="zh-CN"/>
        </w:rPr>
        <w:t xml:space="preserve"> </w:t>
      </w:r>
      <w:r w:rsidRPr="00180DE0">
        <w:rPr>
          <w:rFonts w:eastAsia="SimSun" w:hint="cs"/>
          <w:rtl/>
          <w:lang w:eastAsia="zh-CN"/>
        </w:rPr>
        <w:t>في</w:t>
      </w:r>
      <w:r w:rsidRPr="00180DE0">
        <w:rPr>
          <w:rFonts w:eastAsia="SimSun"/>
          <w:rtl/>
          <w:lang w:eastAsia="zh-CN"/>
        </w:rPr>
        <w:t xml:space="preserve"> </w:t>
      </w:r>
      <w:r w:rsidRPr="00180DE0">
        <w:rPr>
          <w:rFonts w:eastAsia="SimSun" w:hint="cs"/>
          <w:rtl/>
          <w:lang w:eastAsia="zh-CN"/>
        </w:rPr>
        <w:t>مجال</w:t>
      </w:r>
      <w:r w:rsidRPr="00180DE0">
        <w:rPr>
          <w:rFonts w:eastAsia="SimSun"/>
          <w:rtl/>
          <w:lang w:eastAsia="zh-CN"/>
        </w:rPr>
        <w:t xml:space="preserve"> </w:t>
      </w:r>
      <w:r w:rsidRPr="00180DE0">
        <w:rPr>
          <w:rFonts w:eastAsia="SimSun" w:hint="cs"/>
          <w:rtl/>
          <w:lang w:eastAsia="zh-CN"/>
        </w:rPr>
        <w:t>إنتاج</w:t>
      </w:r>
      <w:r w:rsidRPr="00180DE0">
        <w:rPr>
          <w:rFonts w:eastAsia="SimSun"/>
          <w:rtl/>
          <w:lang w:eastAsia="zh-CN"/>
        </w:rPr>
        <w:t xml:space="preserve"> </w:t>
      </w:r>
      <w:r w:rsidRPr="00180DE0">
        <w:rPr>
          <w:rFonts w:eastAsia="SimSun" w:hint="cs"/>
          <w:rtl/>
          <w:lang w:eastAsia="zh-CN"/>
        </w:rPr>
        <w:t>الكتب الميسرة</w:t>
      </w:r>
      <w:r w:rsidRPr="00180DE0">
        <w:rPr>
          <w:rFonts w:eastAsia="SimSun"/>
          <w:rtl/>
          <w:lang w:eastAsia="zh-CN"/>
        </w:rPr>
        <w:t xml:space="preserve"> </w:t>
      </w:r>
      <w:r w:rsidRPr="00180DE0">
        <w:rPr>
          <w:rFonts w:eastAsia="SimSun" w:hint="cs"/>
          <w:rtl/>
          <w:lang w:eastAsia="zh-CN"/>
        </w:rPr>
        <w:t>للمنظمات</w:t>
      </w:r>
      <w:r w:rsidRPr="00180DE0">
        <w:rPr>
          <w:rFonts w:eastAsia="SimSun"/>
          <w:rtl/>
          <w:lang w:eastAsia="zh-CN"/>
        </w:rPr>
        <w:t xml:space="preserve"> </w:t>
      </w:r>
      <w:r w:rsidRPr="00180DE0">
        <w:rPr>
          <w:rFonts w:eastAsia="SimSun" w:hint="cs"/>
          <w:rtl/>
          <w:lang w:eastAsia="zh-CN"/>
        </w:rPr>
        <w:t>التي</w:t>
      </w:r>
      <w:r w:rsidRPr="00180DE0">
        <w:rPr>
          <w:rFonts w:eastAsia="SimSun"/>
          <w:rtl/>
          <w:lang w:eastAsia="zh-CN"/>
        </w:rPr>
        <w:t xml:space="preserve"> </w:t>
      </w:r>
      <w:r w:rsidRPr="00180DE0">
        <w:rPr>
          <w:rFonts w:eastAsia="SimSun" w:hint="cs"/>
          <w:rtl/>
          <w:lang w:eastAsia="zh-CN"/>
        </w:rPr>
        <w:t>تخدم</w:t>
      </w:r>
      <w:r w:rsidRPr="00180DE0">
        <w:rPr>
          <w:rFonts w:eastAsia="SimSun"/>
          <w:rtl/>
          <w:lang w:eastAsia="zh-CN"/>
        </w:rPr>
        <w:t xml:space="preserve"> </w:t>
      </w:r>
      <w:r w:rsidRPr="00180DE0">
        <w:rPr>
          <w:rFonts w:eastAsia="SimSun" w:hint="cs"/>
          <w:rtl/>
          <w:lang w:eastAsia="zh-CN"/>
        </w:rPr>
        <w:t>المكفوفين</w:t>
      </w:r>
      <w:r w:rsidRPr="00180DE0">
        <w:rPr>
          <w:rFonts w:eastAsia="SimSun"/>
          <w:rtl/>
          <w:lang w:eastAsia="zh-CN"/>
        </w:rPr>
        <w:t xml:space="preserve"> </w:t>
      </w:r>
      <w:r w:rsidRPr="00180DE0">
        <w:rPr>
          <w:rFonts w:eastAsia="SimSun" w:hint="cs"/>
          <w:rtl/>
          <w:lang w:eastAsia="zh-CN"/>
        </w:rPr>
        <w:t>ومعاقي</w:t>
      </w:r>
      <w:r w:rsidRPr="00180DE0">
        <w:rPr>
          <w:rFonts w:eastAsia="SimSun"/>
          <w:rtl/>
          <w:lang w:eastAsia="zh-CN"/>
        </w:rPr>
        <w:t xml:space="preserve"> </w:t>
      </w:r>
      <w:r w:rsidRPr="00180DE0">
        <w:rPr>
          <w:rFonts w:eastAsia="SimSun" w:hint="cs"/>
          <w:rtl/>
          <w:lang w:eastAsia="zh-CN"/>
        </w:rPr>
        <w:t>البصر</w:t>
      </w:r>
      <w:r w:rsidRPr="00180DE0">
        <w:rPr>
          <w:rFonts w:eastAsia="SimSun"/>
          <w:rtl/>
          <w:lang w:eastAsia="zh-CN"/>
        </w:rPr>
        <w:t xml:space="preserve"> </w:t>
      </w:r>
      <w:r w:rsidRPr="00180DE0">
        <w:rPr>
          <w:rFonts w:eastAsia="SimSun" w:hint="cs"/>
          <w:rtl/>
          <w:lang w:eastAsia="zh-CN"/>
        </w:rPr>
        <w:t>في</w:t>
      </w:r>
      <w:r w:rsidRPr="00180DE0">
        <w:rPr>
          <w:rFonts w:eastAsia="SimSun"/>
          <w:rtl/>
          <w:lang w:eastAsia="zh-CN"/>
        </w:rPr>
        <w:t xml:space="preserve"> </w:t>
      </w:r>
      <w:r w:rsidRPr="00180DE0">
        <w:rPr>
          <w:rFonts w:eastAsia="SimSun" w:hint="cs"/>
          <w:rtl/>
          <w:lang w:eastAsia="zh-CN"/>
        </w:rPr>
        <w:t>البلدان</w:t>
      </w:r>
      <w:r w:rsidRPr="00180DE0">
        <w:rPr>
          <w:rFonts w:eastAsia="SimSun"/>
          <w:rtl/>
          <w:lang w:eastAsia="zh-CN"/>
        </w:rPr>
        <w:t xml:space="preserve"> </w:t>
      </w:r>
      <w:r w:rsidRPr="00180DE0">
        <w:rPr>
          <w:rFonts w:eastAsia="SimSun" w:hint="cs"/>
          <w:rtl/>
          <w:lang w:eastAsia="zh-CN"/>
        </w:rPr>
        <w:t>النامية</w:t>
      </w:r>
      <w:r w:rsidRPr="00180DE0">
        <w:rPr>
          <w:rFonts w:eastAsia="SimSun"/>
          <w:rtl/>
          <w:lang w:eastAsia="zh-CN"/>
        </w:rPr>
        <w:t xml:space="preserve"> </w:t>
      </w:r>
      <w:r w:rsidRPr="00180DE0">
        <w:rPr>
          <w:rFonts w:eastAsia="SimSun" w:hint="cs"/>
          <w:rtl/>
          <w:lang w:eastAsia="zh-CN"/>
        </w:rPr>
        <w:t>والبلدان</w:t>
      </w:r>
      <w:r w:rsidRPr="00180DE0">
        <w:rPr>
          <w:rFonts w:eastAsia="SimSun"/>
          <w:rtl/>
          <w:lang w:eastAsia="zh-CN"/>
        </w:rPr>
        <w:t xml:space="preserve"> </w:t>
      </w:r>
      <w:r w:rsidRPr="00180DE0">
        <w:rPr>
          <w:rFonts w:eastAsia="SimSun" w:hint="cs"/>
          <w:rtl/>
          <w:lang w:eastAsia="zh-CN"/>
        </w:rPr>
        <w:t>الأقل</w:t>
      </w:r>
      <w:r w:rsidRPr="00180DE0">
        <w:rPr>
          <w:rFonts w:eastAsia="SimSun"/>
          <w:rtl/>
          <w:lang w:eastAsia="zh-CN"/>
        </w:rPr>
        <w:t xml:space="preserve"> </w:t>
      </w:r>
      <w:r w:rsidRPr="00180DE0">
        <w:rPr>
          <w:rFonts w:eastAsia="SimSun" w:hint="cs"/>
          <w:rtl/>
          <w:lang w:eastAsia="zh-CN"/>
        </w:rPr>
        <w:t>نموا</w:t>
      </w:r>
      <w:r w:rsidRPr="00180DE0">
        <w:rPr>
          <w:rFonts w:eastAsia="SimSun"/>
          <w:rtl/>
          <w:lang w:eastAsia="zh-CN"/>
        </w:rPr>
        <w:t xml:space="preserve">. </w:t>
      </w:r>
      <w:r w:rsidRPr="00180DE0">
        <w:rPr>
          <w:rFonts w:eastAsia="SimSun" w:hint="cs"/>
          <w:rtl/>
          <w:lang w:eastAsia="zh-CN"/>
        </w:rPr>
        <w:t>وفي</w:t>
      </w:r>
      <w:r w:rsidRPr="00180DE0">
        <w:rPr>
          <w:rFonts w:eastAsia="SimSun"/>
          <w:rtl/>
          <w:lang w:eastAsia="zh-CN"/>
        </w:rPr>
        <w:t xml:space="preserve"> </w:t>
      </w:r>
      <w:r w:rsidRPr="00180DE0">
        <w:rPr>
          <w:rFonts w:eastAsia="SimSun" w:hint="cs"/>
          <w:rtl/>
          <w:lang w:eastAsia="zh-CN"/>
        </w:rPr>
        <w:t>عام</w:t>
      </w:r>
      <w:r w:rsidRPr="00180DE0">
        <w:rPr>
          <w:rFonts w:eastAsia="SimSun"/>
          <w:rtl/>
          <w:lang w:eastAsia="zh-CN"/>
        </w:rPr>
        <w:t xml:space="preserve"> 2018</w:t>
      </w:r>
      <w:r w:rsidRPr="00180DE0">
        <w:rPr>
          <w:rFonts w:eastAsia="SimSun" w:hint="cs"/>
          <w:rtl/>
          <w:lang w:eastAsia="zh-CN"/>
        </w:rPr>
        <w:t>،</w:t>
      </w:r>
      <w:r w:rsidRPr="00180DE0">
        <w:rPr>
          <w:rFonts w:eastAsia="SimSun"/>
          <w:rtl/>
          <w:lang w:eastAsia="zh-CN"/>
        </w:rPr>
        <w:t xml:space="preserve"> </w:t>
      </w:r>
      <w:r w:rsidRPr="00180DE0">
        <w:rPr>
          <w:rFonts w:eastAsia="SimSun" w:hint="cs"/>
          <w:rtl/>
          <w:lang w:eastAsia="zh-CN"/>
        </w:rPr>
        <w:t>وسع اتحاد الكتب الميسرة نطاق أنشطته بشأن تكوين الكفاءات: حيث موّل إنتاج أكثر من</w:t>
      </w:r>
      <w:r w:rsidRPr="00180DE0">
        <w:rPr>
          <w:rFonts w:eastAsia="SimSun"/>
          <w:rtl/>
          <w:lang w:eastAsia="zh-CN"/>
        </w:rPr>
        <w:t xml:space="preserve"> 2500 </w:t>
      </w:r>
      <w:r w:rsidRPr="00180DE0">
        <w:rPr>
          <w:rFonts w:eastAsia="SimSun" w:hint="cs"/>
          <w:rtl/>
          <w:lang w:eastAsia="zh-CN"/>
        </w:rPr>
        <w:t>كتاب</w:t>
      </w:r>
      <w:r w:rsidRPr="00180DE0">
        <w:rPr>
          <w:rFonts w:eastAsia="SimSun"/>
          <w:rtl/>
          <w:lang w:eastAsia="zh-CN"/>
        </w:rPr>
        <w:t xml:space="preserve"> </w:t>
      </w:r>
      <w:r w:rsidRPr="00180DE0">
        <w:rPr>
          <w:rFonts w:eastAsia="SimSun" w:hint="cs"/>
          <w:rtl/>
          <w:lang w:eastAsia="zh-CN"/>
        </w:rPr>
        <w:t>باللغات</w:t>
      </w:r>
      <w:r w:rsidRPr="00180DE0">
        <w:rPr>
          <w:rFonts w:eastAsia="SimSun"/>
          <w:rtl/>
          <w:lang w:eastAsia="zh-CN"/>
        </w:rPr>
        <w:t xml:space="preserve"> </w:t>
      </w:r>
      <w:r w:rsidRPr="00180DE0">
        <w:rPr>
          <w:rFonts w:eastAsia="SimSun" w:hint="cs"/>
          <w:rtl/>
          <w:lang w:eastAsia="zh-CN"/>
        </w:rPr>
        <w:t>الوطنية</w:t>
      </w:r>
      <w:r w:rsidRPr="00180DE0">
        <w:rPr>
          <w:rFonts w:eastAsia="SimSun"/>
          <w:rtl/>
          <w:lang w:eastAsia="zh-CN"/>
        </w:rPr>
        <w:t xml:space="preserve"> </w:t>
      </w:r>
      <w:r w:rsidRPr="00180DE0">
        <w:rPr>
          <w:rFonts w:eastAsia="SimSun" w:hint="cs"/>
          <w:rtl/>
          <w:lang w:eastAsia="zh-CN"/>
        </w:rPr>
        <w:t>بأنساق ميسرة. وبجانب</w:t>
      </w:r>
      <w:r w:rsidRPr="00180DE0">
        <w:rPr>
          <w:rFonts w:eastAsia="SimSun"/>
          <w:rtl/>
          <w:lang w:eastAsia="zh-CN"/>
        </w:rPr>
        <w:t xml:space="preserve"> </w:t>
      </w:r>
      <w:r w:rsidRPr="00180DE0">
        <w:rPr>
          <w:rFonts w:eastAsia="SimSun" w:hint="cs"/>
          <w:rtl/>
          <w:lang w:eastAsia="zh-CN"/>
        </w:rPr>
        <w:t>مشاريع الاتحاد</w:t>
      </w:r>
      <w:r w:rsidRPr="00180DE0">
        <w:rPr>
          <w:rFonts w:eastAsia="SimSun"/>
          <w:rtl/>
          <w:lang w:eastAsia="zh-CN"/>
        </w:rPr>
        <w:t xml:space="preserve"> </w:t>
      </w:r>
      <w:r w:rsidRPr="00180DE0">
        <w:rPr>
          <w:rFonts w:eastAsia="SimSun" w:hint="cs"/>
          <w:rtl/>
          <w:lang w:eastAsia="zh-CN"/>
        </w:rPr>
        <w:t>السابقة</w:t>
      </w:r>
      <w:r w:rsidRPr="00180DE0">
        <w:rPr>
          <w:rFonts w:eastAsia="SimSun"/>
          <w:rtl/>
          <w:lang w:eastAsia="zh-CN"/>
        </w:rPr>
        <w:t xml:space="preserve"> </w:t>
      </w:r>
      <w:r w:rsidRPr="00180DE0">
        <w:rPr>
          <w:rFonts w:eastAsia="SimSun" w:hint="cs"/>
          <w:rtl/>
          <w:lang w:eastAsia="zh-CN"/>
        </w:rPr>
        <w:t>التي</w:t>
      </w:r>
      <w:r w:rsidRPr="00180DE0">
        <w:rPr>
          <w:rFonts w:eastAsia="SimSun"/>
          <w:rtl/>
          <w:lang w:eastAsia="zh-CN"/>
        </w:rPr>
        <w:t xml:space="preserve"> </w:t>
      </w:r>
      <w:r w:rsidRPr="00180DE0">
        <w:rPr>
          <w:rFonts w:eastAsia="SimSun" w:hint="cs"/>
          <w:rtl/>
          <w:lang w:eastAsia="zh-CN"/>
        </w:rPr>
        <w:t>أنشأها</w:t>
      </w:r>
      <w:r w:rsidRPr="00180DE0">
        <w:rPr>
          <w:rFonts w:eastAsia="SimSun"/>
          <w:rtl/>
          <w:lang w:eastAsia="zh-CN"/>
        </w:rPr>
        <w:t xml:space="preserve"> </w:t>
      </w:r>
      <w:r w:rsidRPr="00180DE0">
        <w:rPr>
          <w:rFonts w:eastAsia="SimSun" w:hint="cs"/>
          <w:rtl/>
          <w:lang w:eastAsia="zh-CN"/>
        </w:rPr>
        <w:t>في</w:t>
      </w:r>
      <w:r w:rsidRPr="00180DE0">
        <w:rPr>
          <w:rFonts w:eastAsia="SimSun"/>
          <w:rtl/>
          <w:lang w:eastAsia="zh-CN"/>
        </w:rPr>
        <w:t xml:space="preserve"> </w:t>
      </w:r>
      <w:r w:rsidRPr="00180DE0">
        <w:rPr>
          <w:rFonts w:eastAsia="SimSun" w:hint="cs"/>
          <w:rtl/>
          <w:lang w:eastAsia="zh-CN"/>
        </w:rPr>
        <w:t>الأرجنتين</w:t>
      </w:r>
      <w:r w:rsidRPr="00180DE0">
        <w:rPr>
          <w:rFonts w:eastAsia="SimSun"/>
          <w:rtl/>
          <w:lang w:eastAsia="zh-CN"/>
        </w:rPr>
        <w:t xml:space="preserve"> </w:t>
      </w:r>
      <w:r w:rsidRPr="00180DE0">
        <w:rPr>
          <w:rFonts w:eastAsia="SimSun" w:hint="cs"/>
          <w:rtl/>
          <w:lang w:eastAsia="zh-CN"/>
        </w:rPr>
        <w:t>وبنغلاديش</w:t>
      </w:r>
      <w:r w:rsidRPr="00180DE0">
        <w:rPr>
          <w:rFonts w:eastAsia="SimSun"/>
          <w:rtl/>
          <w:lang w:eastAsia="zh-CN"/>
        </w:rPr>
        <w:t xml:space="preserve"> </w:t>
      </w:r>
      <w:r w:rsidRPr="00180DE0">
        <w:rPr>
          <w:rFonts w:eastAsia="SimSun" w:hint="cs"/>
          <w:rtl/>
          <w:lang w:eastAsia="zh-CN"/>
        </w:rPr>
        <w:t>وبوتسوانا</w:t>
      </w:r>
      <w:r w:rsidRPr="00180DE0">
        <w:rPr>
          <w:rFonts w:eastAsia="SimSun"/>
          <w:rtl/>
          <w:lang w:eastAsia="zh-CN"/>
        </w:rPr>
        <w:t xml:space="preserve"> </w:t>
      </w:r>
      <w:r w:rsidRPr="00180DE0">
        <w:rPr>
          <w:rFonts w:eastAsia="SimSun" w:hint="cs"/>
          <w:rtl/>
          <w:lang w:eastAsia="zh-CN"/>
        </w:rPr>
        <w:t>والهند</w:t>
      </w:r>
      <w:r w:rsidRPr="00180DE0">
        <w:rPr>
          <w:rFonts w:eastAsia="SimSun"/>
          <w:rtl/>
          <w:lang w:eastAsia="zh-CN"/>
        </w:rPr>
        <w:t xml:space="preserve"> </w:t>
      </w:r>
      <w:r w:rsidRPr="00180DE0">
        <w:rPr>
          <w:rFonts w:eastAsia="SimSun" w:hint="cs"/>
          <w:rtl/>
          <w:lang w:eastAsia="zh-CN"/>
        </w:rPr>
        <w:t>ونيبال</w:t>
      </w:r>
      <w:r w:rsidRPr="00180DE0">
        <w:rPr>
          <w:rFonts w:eastAsia="SimSun"/>
          <w:rtl/>
          <w:lang w:eastAsia="zh-CN"/>
        </w:rPr>
        <w:t xml:space="preserve"> </w:t>
      </w:r>
      <w:r w:rsidRPr="00180DE0">
        <w:rPr>
          <w:rFonts w:eastAsia="SimSun" w:hint="cs"/>
          <w:rtl/>
          <w:lang w:eastAsia="zh-CN"/>
        </w:rPr>
        <w:t>وسريلانكا</w:t>
      </w:r>
      <w:r w:rsidRPr="00180DE0">
        <w:rPr>
          <w:rFonts w:eastAsia="SimSun"/>
          <w:rtl/>
          <w:lang w:eastAsia="zh-CN"/>
        </w:rPr>
        <w:t xml:space="preserve"> </w:t>
      </w:r>
      <w:r w:rsidRPr="00180DE0">
        <w:rPr>
          <w:rFonts w:eastAsia="SimSun" w:hint="cs"/>
          <w:rtl/>
          <w:lang w:eastAsia="zh-CN"/>
        </w:rPr>
        <w:t>وأوروغواي،</w:t>
      </w:r>
      <w:r w:rsidRPr="00180DE0">
        <w:rPr>
          <w:rFonts w:eastAsia="SimSun"/>
          <w:rtl/>
          <w:lang w:eastAsia="zh-CN"/>
        </w:rPr>
        <w:t xml:space="preserve"> </w:t>
      </w:r>
      <w:r w:rsidRPr="00180DE0">
        <w:rPr>
          <w:rFonts w:eastAsia="SimSun" w:hint="cs"/>
          <w:rtl/>
          <w:lang w:eastAsia="zh-CN"/>
        </w:rPr>
        <w:t>بدأ</w:t>
      </w:r>
      <w:r w:rsidRPr="00180DE0">
        <w:rPr>
          <w:rFonts w:eastAsia="SimSun"/>
          <w:lang w:eastAsia="zh-CN"/>
        </w:rPr>
        <w:t xml:space="preserve"> </w:t>
      </w:r>
      <w:r w:rsidRPr="00180DE0">
        <w:rPr>
          <w:rFonts w:eastAsia="SimSun" w:hint="cs"/>
          <w:rtl/>
          <w:lang w:eastAsia="zh-CN"/>
        </w:rPr>
        <w:t>الاتحاد</w:t>
      </w:r>
      <w:r w:rsidRPr="00180DE0">
        <w:rPr>
          <w:rFonts w:eastAsia="SimSun"/>
          <w:lang w:eastAsia="zh-CN"/>
        </w:rPr>
        <w:t xml:space="preserve"> </w:t>
      </w:r>
      <w:r w:rsidRPr="00180DE0">
        <w:rPr>
          <w:rFonts w:eastAsia="SimSun" w:hint="cs"/>
          <w:rtl/>
          <w:lang w:eastAsia="zh-CN"/>
        </w:rPr>
        <w:t>مشاريع</w:t>
      </w:r>
      <w:r w:rsidRPr="00180DE0">
        <w:rPr>
          <w:rFonts w:eastAsia="SimSun"/>
          <w:rtl/>
          <w:lang w:eastAsia="zh-CN"/>
        </w:rPr>
        <w:t xml:space="preserve"> </w:t>
      </w:r>
      <w:r w:rsidRPr="00180DE0">
        <w:rPr>
          <w:rFonts w:eastAsia="SimSun" w:hint="cs"/>
          <w:rtl/>
          <w:lang w:eastAsia="zh-CN"/>
        </w:rPr>
        <w:t>جديدة</w:t>
      </w:r>
      <w:r w:rsidRPr="00180DE0">
        <w:rPr>
          <w:rFonts w:eastAsia="SimSun"/>
          <w:rtl/>
          <w:lang w:eastAsia="zh-CN"/>
        </w:rPr>
        <w:t xml:space="preserve"> </w:t>
      </w:r>
      <w:r w:rsidRPr="00180DE0">
        <w:rPr>
          <w:rFonts w:eastAsia="SimSun" w:hint="cs"/>
          <w:rtl/>
          <w:lang w:eastAsia="zh-CN"/>
        </w:rPr>
        <w:t>لتكوين الكفاءات</w:t>
      </w:r>
      <w:r w:rsidRPr="00180DE0">
        <w:rPr>
          <w:rFonts w:eastAsia="SimSun"/>
          <w:rtl/>
          <w:lang w:eastAsia="zh-CN"/>
        </w:rPr>
        <w:t xml:space="preserve"> </w:t>
      </w:r>
      <w:r w:rsidRPr="00180DE0">
        <w:rPr>
          <w:rFonts w:eastAsia="SimSun" w:hint="cs"/>
          <w:rtl/>
          <w:lang w:eastAsia="zh-CN"/>
        </w:rPr>
        <w:t>في</w:t>
      </w:r>
      <w:r w:rsidRPr="00180DE0">
        <w:rPr>
          <w:rFonts w:eastAsia="SimSun"/>
          <w:rtl/>
          <w:lang w:eastAsia="zh-CN"/>
        </w:rPr>
        <w:t xml:space="preserve"> </w:t>
      </w:r>
      <w:r w:rsidRPr="00180DE0">
        <w:rPr>
          <w:rFonts w:eastAsia="SimSun" w:hint="cs"/>
          <w:rtl/>
          <w:lang w:eastAsia="zh-CN"/>
        </w:rPr>
        <w:t>بوركينا</w:t>
      </w:r>
      <w:r w:rsidRPr="00180DE0">
        <w:rPr>
          <w:rFonts w:eastAsia="SimSun"/>
          <w:rtl/>
          <w:lang w:eastAsia="zh-CN"/>
        </w:rPr>
        <w:t xml:space="preserve"> </w:t>
      </w:r>
      <w:r w:rsidRPr="00180DE0">
        <w:rPr>
          <w:rFonts w:eastAsia="SimSun" w:hint="cs"/>
          <w:rtl/>
          <w:lang w:eastAsia="zh-CN"/>
        </w:rPr>
        <w:t>فاسو</w:t>
      </w:r>
      <w:r w:rsidRPr="00180DE0">
        <w:rPr>
          <w:rFonts w:eastAsia="SimSun"/>
          <w:rtl/>
          <w:lang w:eastAsia="zh-CN"/>
        </w:rPr>
        <w:t xml:space="preserve"> </w:t>
      </w:r>
      <w:r w:rsidRPr="00180DE0">
        <w:rPr>
          <w:rFonts w:eastAsia="SimSun" w:hint="cs"/>
          <w:rtl/>
          <w:lang w:eastAsia="zh-CN"/>
        </w:rPr>
        <w:t>وإندونيسيا</w:t>
      </w:r>
      <w:r w:rsidRPr="00180DE0">
        <w:rPr>
          <w:rFonts w:eastAsia="SimSun"/>
          <w:rtl/>
          <w:lang w:eastAsia="zh-CN"/>
        </w:rPr>
        <w:t xml:space="preserve"> </w:t>
      </w:r>
      <w:r w:rsidRPr="00180DE0">
        <w:rPr>
          <w:rFonts w:eastAsia="SimSun" w:hint="cs"/>
          <w:rtl/>
          <w:lang w:eastAsia="zh-CN"/>
        </w:rPr>
        <w:t>والمكسيك</w:t>
      </w:r>
      <w:r w:rsidRPr="00180DE0">
        <w:rPr>
          <w:rFonts w:eastAsia="SimSun"/>
          <w:rtl/>
          <w:lang w:eastAsia="zh-CN"/>
        </w:rPr>
        <w:t xml:space="preserve"> </w:t>
      </w:r>
      <w:r w:rsidRPr="00180DE0">
        <w:rPr>
          <w:rFonts w:eastAsia="SimSun" w:hint="cs"/>
          <w:rtl/>
          <w:lang w:eastAsia="zh-CN"/>
        </w:rPr>
        <w:t>ومنغوليا</w:t>
      </w:r>
      <w:r w:rsidRPr="00180DE0">
        <w:rPr>
          <w:rFonts w:eastAsia="SimSun"/>
          <w:rtl/>
          <w:lang w:eastAsia="zh-CN"/>
        </w:rPr>
        <w:t xml:space="preserve"> </w:t>
      </w:r>
      <w:r w:rsidRPr="00180DE0">
        <w:rPr>
          <w:rFonts w:eastAsia="SimSun" w:hint="cs"/>
          <w:rtl/>
          <w:lang w:eastAsia="zh-CN"/>
        </w:rPr>
        <w:t>ونيجيريا</w:t>
      </w:r>
      <w:r w:rsidRPr="00180DE0">
        <w:rPr>
          <w:rFonts w:eastAsia="SimSun"/>
          <w:rtl/>
          <w:lang w:eastAsia="zh-CN"/>
        </w:rPr>
        <w:t xml:space="preserve"> </w:t>
      </w:r>
      <w:r w:rsidRPr="00180DE0">
        <w:rPr>
          <w:rFonts w:eastAsia="SimSun" w:hint="cs"/>
          <w:rtl/>
          <w:lang w:eastAsia="zh-CN"/>
        </w:rPr>
        <w:t>وفييت نام</w:t>
      </w:r>
      <w:r w:rsidRPr="00180DE0">
        <w:rPr>
          <w:rFonts w:eastAsia="SimSun"/>
          <w:rtl/>
          <w:lang w:eastAsia="zh-CN"/>
        </w:rPr>
        <w:t>.</w:t>
      </w:r>
      <w:r w:rsidRPr="00180DE0">
        <w:rPr>
          <w:rFonts w:ascii="Arial" w:hAnsi="Arial" w:cs="Arial"/>
        </w:rPr>
        <w:t xml:space="preserve"> </w:t>
      </w:r>
      <w:r w:rsidRPr="00180DE0">
        <w:rPr>
          <w:rFonts w:eastAsia="SimSun" w:hint="cs"/>
          <w:rtl/>
          <w:lang w:eastAsia="zh-CN"/>
        </w:rPr>
        <w:t xml:space="preserve">ويعمل اتحاد الكتب الميسرة أيضًا على تسخير صناعة النشر في البلدان النامية والبلدان الأقل نموًا عن طريق تضمين تدريب للناشرين على إنتاج الكتب "الميسرة من الأساس" في مشاريعه الرامية إلى تكوين الكفاءات، ويعني ذلك أن تلك الكتب من الممكن قراءتها من قبل المبصرين والعاجزين عن القراءة من لحظة نشرها. ولتحقيق هذا الهدف، يرعى اتحاد الكتب الميسرة أيضًا </w:t>
      </w:r>
      <w:r w:rsidRPr="00180DE0">
        <w:rPr>
          <w:rFonts w:eastAsia="SimSun"/>
          <w:rtl/>
          <w:lang w:eastAsia="zh-CN"/>
        </w:rPr>
        <w:t>جائزة الاتحاد الدولية للتميز في النشر الميسَّر</w:t>
      </w:r>
      <w:r w:rsidRPr="00180DE0">
        <w:rPr>
          <w:rFonts w:eastAsia="SimSun" w:hint="cs"/>
          <w:rtl/>
          <w:lang w:eastAsia="zh-CN"/>
        </w:rPr>
        <w:t xml:space="preserve">، ويحث الناشرين على التوقيع على </w:t>
      </w:r>
      <w:r w:rsidRPr="00180DE0">
        <w:rPr>
          <w:rFonts w:eastAsia="SimSun"/>
          <w:rtl/>
          <w:lang w:eastAsia="zh-CN"/>
        </w:rPr>
        <w:t xml:space="preserve">ميثاق الاتحاد للنشر الميسّر الذي يحتوي على ثمانية مبادئ متطلعة </w:t>
      </w:r>
      <w:r w:rsidRPr="00180DE0">
        <w:rPr>
          <w:rFonts w:eastAsia="SimSun" w:hint="cs"/>
          <w:rtl/>
          <w:lang w:eastAsia="zh-CN"/>
        </w:rPr>
        <w:t>يتعين على الناشرين أن يتبعوها لكي يجعلوا منشوراتهم الرقمية ميسرة للعاجزين عن القراءة. بالإضافة</w:t>
      </w:r>
      <w:r w:rsidRPr="00180DE0">
        <w:rPr>
          <w:rFonts w:eastAsia="SimSun"/>
          <w:rtl/>
          <w:lang w:eastAsia="zh-CN"/>
        </w:rPr>
        <w:t xml:space="preserve"> </w:t>
      </w:r>
      <w:r w:rsidRPr="00180DE0">
        <w:rPr>
          <w:rFonts w:eastAsia="SimSun" w:hint="cs"/>
          <w:rtl/>
          <w:lang w:eastAsia="zh-CN"/>
        </w:rPr>
        <w:t>إلى</w:t>
      </w:r>
      <w:r w:rsidRPr="00180DE0">
        <w:rPr>
          <w:rFonts w:eastAsia="SimSun"/>
          <w:rtl/>
          <w:lang w:eastAsia="zh-CN"/>
        </w:rPr>
        <w:t xml:space="preserve"> </w:t>
      </w:r>
      <w:r w:rsidRPr="00180DE0">
        <w:rPr>
          <w:rFonts w:eastAsia="SimSun" w:hint="cs"/>
          <w:rtl/>
          <w:lang w:eastAsia="zh-CN"/>
        </w:rPr>
        <w:t>ذلك،</w:t>
      </w:r>
      <w:r w:rsidRPr="00180DE0">
        <w:rPr>
          <w:rFonts w:eastAsia="SimSun"/>
          <w:rtl/>
          <w:lang w:eastAsia="zh-CN"/>
        </w:rPr>
        <w:t xml:space="preserve"> </w:t>
      </w:r>
      <w:r w:rsidRPr="00180DE0">
        <w:rPr>
          <w:rFonts w:eastAsia="SimSun" w:hint="cs"/>
          <w:rtl/>
          <w:lang w:eastAsia="zh-CN"/>
        </w:rPr>
        <w:t>أنشأ</w:t>
      </w:r>
      <w:r w:rsidRPr="00180DE0">
        <w:rPr>
          <w:rFonts w:eastAsia="SimSun"/>
          <w:lang w:eastAsia="zh-CN"/>
        </w:rPr>
        <w:t xml:space="preserve"> </w:t>
      </w:r>
      <w:r w:rsidRPr="00180DE0">
        <w:rPr>
          <w:rFonts w:eastAsia="SimSun" w:hint="cs"/>
          <w:rtl/>
          <w:lang w:eastAsia="zh-CN"/>
        </w:rPr>
        <w:t>اتحاد</w:t>
      </w:r>
      <w:r w:rsidRPr="00180DE0">
        <w:rPr>
          <w:rFonts w:eastAsia="SimSun"/>
          <w:rtl/>
          <w:lang w:eastAsia="zh-CN"/>
        </w:rPr>
        <w:t xml:space="preserve"> </w:t>
      </w:r>
      <w:r w:rsidRPr="00180DE0">
        <w:rPr>
          <w:rFonts w:eastAsia="SimSun" w:hint="cs"/>
          <w:rtl/>
          <w:lang w:eastAsia="zh-CN"/>
        </w:rPr>
        <w:t>الكتب</w:t>
      </w:r>
      <w:r w:rsidRPr="00180DE0">
        <w:rPr>
          <w:rFonts w:eastAsia="SimSun"/>
          <w:rtl/>
          <w:lang w:eastAsia="zh-CN"/>
        </w:rPr>
        <w:t xml:space="preserve"> </w:t>
      </w:r>
      <w:r w:rsidRPr="00180DE0">
        <w:rPr>
          <w:rFonts w:eastAsia="SimSun" w:hint="cs"/>
          <w:rtl/>
          <w:lang w:eastAsia="zh-CN"/>
        </w:rPr>
        <w:t>الميسرة نموذجًا</w:t>
      </w:r>
      <w:r w:rsidRPr="00180DE0">
        <w:rPr>
          <w:rFonts w:eastAsia="SimSun"/>
          <w:rtl/>
          <w:lang w:eastAsia="zh-CN"/>
        </w:rPr>
        <w:t xml:space="preserve"> </w:t>
      </w:r>
      <w:r w:rsidRPr="00180DE0">
        <w:rPr>
          <w:rFonts w:eastAsia="SimSun" w:hint="cs"/>
          <w:rtl/>
          <w:lang w:eastAsia="zh-CN"/>
        </w:rPr>
        <w:t>جديدًا</w:t>
      </w:r>
      <w:r w:rsidRPr="00180DE0">
        <w:rPr>
          <w:rFonts w:eastAsia="SimSun"/>
          <w:rtl/>
          <w:lang w:eastAsia="zh-CN"/>
        </w:rPr>
        <w:t xml:space="preserve"> </w:t>
      </w:r>
      <w:r w:rsidRPr="00180DE0">
        <w:rPr>
          <w:rFonts w:eastAsia="SimSun" w:hint="cs"/>
          <w:rtl/>
          <w:lang w:eastAsia="zh-CN"/>
        </w:rPr>
        <w:t xml:space="preserve">للتعاون مع مؤسسة </w:t>
      </w:r>
      <w:r w:rsidRPr="00180DE0">
        <w:rPr>
          <w:rFonts w:eastAsia="SimSun"/>
          <w:rtl/>
          <w:lang w:eastAsia="zh-CN"/>
        </w:rPr>
        <w:t xml:space="preserve">كلمات الإمارتية </w:t>
      </w:r>
      <w:r w:rsidRPr="00180DE0">
        <w:rPr>
          <w:rFonts w:eastAsia="SimSun" w:hint="cs"/>
          <w:rtl/>
          <w:lang w:eastAsia="zh-CN"/>
        </w:rPr>
        <w:t>في</w:t>
      </w:r>
      <w:r w:rsidRPr="00180DE0">
        <w:rPr>
          <w:rFonts w:eastAsia="SimSun"/>
          <w:rtl/>
          <w:lang w:eastAsia="zh-CN"/>
        </w:rPr>
        <w:t xml:space="preserve"> </w:t>
      </w:r>
      <w:r w:rsidRPr="00180DE0">
        <w:rPr>
          <w:rFonts w:eastAsia="SimSun" w:hint="cs"/>
          <w:rtl/>
          <w:lang w:eastAsia="zh-CN"/>
        </w:rPr>
        <w:t>عام</w:t>
      </w:r>
      <w:r w:rsidRPr="00180DE0">
        <w:rPr>
          <w:rFonts w:eastAsia="SimSun"/>
          <w:rtl/>
          <w:lang w:eastAsia="zh-CN"/>
        </w:rPr>
        <w:t xml:space="preserve"> 2018 </w:t>
      </w:r>
      <w:r w:rsidRPr="00180DE0">
        <w:rPr>
          <w:rFonts w:eastAsia="SimSun" w:hint="cs"/>
          <w:rtl/>
          <w:lang w:eastAsia="zh-CN"/>
        </w:rPr>
        <w:t>بشأن</w:t>
      </w:r>
      <w:r w:rsidRPr="00180DE0">
        <w:rPr>
          <w:rFonts w:eastAsia="SimSun"/>
          <w:rtl/>
          <w:lang w:eastAsia="zh-CN"/>
        </w:rPr>
        <w:t xml:space="preserve"> </w:t>
      </w:r>
      <w:r w:rsidRPr="00180DE0">
        <w:rPr>
          <w:rFonts w:eastAsia="SimSun" w:hint="cs"/>
          <w:rtl/>
          <w:lang w:eastAsia="zh-CN"/>
        </w:rPr>
        <w:t>إنتاج</w:t>
      </w:r>
      <w:r w:rsidRPr="00180DE0">
        <w:rPr>
          <w:rFonts w:eastAsia="SimSun"/>
          <w:rtl/>
          <w:lang w:eastAsia="zh-CN"/>
        </w:rPr>
        <w:t xml:space="preserve"> </w:t>
      </w:r>
      <w:r w:rsidRPr="00180DE0">
        <w:rPr>
          <w:rFonts w:eastAsia="SimSun" w:hint="cs"/>
          <w:rtl/>
          <w:lang w:eastAsia="zh-CN"/>
        </w:rPr>
        <w:t>كتب</w:t>
      </w:r>
      <w:r w:rsidRPr="00180DE0">
        <w:rPr>
          <w:rFonts w:eastAsia="SimSun"/>
          <w:rtl/>
          <w:lang w:eastAsia="zh-CN"/>
        </w:rPr>
        <w:t xml:space="preserve"> </w:t>
      </w:r>
      <w:r w:rsidRPr="00180DE0">
        <w:rPr>
          <w:rFonts w:eastAsia="SimSun" w:hint="cs"/>
          <w:rtl/>
          <w:lang w:eastAsia="zh-CN"/>
        </w:rPr>
        <w:t>باللغة</w:t>
      </w:r>
      <w:r w:rsidRPr="00180DE0">
        <w:rPr>
          <w:rFonts w:eastAsia="SimSun"/>
          <w:rtl/>
          <w:lang w:eastAsia="zh-CN"/>
        </w:rPr>
        <w:t xml:space="preserve"> </w:t>
      </w:r>
      <w:r w:rsidRPr="00180DE0">
        <w:rPr>
          <w:rFonts w:eastAsia="SimSun" w:hint="cs"/>
          <w:rtl/>
          <w:lang w:eastAsia="zh-CN"/>
        </w:rPr>
        <w:t>العربية</w:t>
      </w:r>
      <w:r w:rsidRPr="00180DE0">
        <w:rPr>
          <w:rFonts w:eastAsia="SimSun"/>
          <w:rtl/>
          <w:lang w:eastAsia="zh-CN"/>
        </w:rPr>
        <w:t xml:space="preserve"> </w:t>
      </w:r>
      <w:r w:rsidRPr="00180DE0">
        <w:rPr>
          <w:rFonts w:eastAsia="SimSun" w:hint="cs"/>
          <w:rtl/>
          <w:lang w:eastAsia="zh-CN"/>
        </w:rPr>
        <w:t>مكيفة</w:t>
      </w:r>
      <w:r w:rsidRPr="00180DE0">
        <w:rPr>
          <w:rFonts w:eastAsia="SimSun"/>
          <w:rtl/>
          <w:lang w:eastAsia="zh-CN"/>
        </w:rPr>
        <w:t xml:space="preserve"> </w:t>
      </w:r>
      <w:r w:rsidRPr="00180DE0">
        <w:rPr>
          <w:rFonts w:eastAsia="SimSun" w:hint="cs"/>
          <w:rtl/>
          <w:lang w:eastAsia="zh-CN"/>
        </w:rPr>
        <w:t>خصيصًا</w:t>
      </w:r>
      <w:r w:rsidRPr="00180DE0">
        <w:rPr>
          <w:rFonts w:eastAsia="SimSun"/>
          <w:rtl/>
          <w:lang w:eastAsia="zh-CN"/>
        </w:rPr>
        <w:t xml:space="preserve"> ليستخدمها الأطفال المكفوفون أو معاقو البصر. </w:t>
      </w:r>
      <w:r w:rsidRPr="00180DE0">
        <w:rPr>
          <w:rFonts w:eastAsia="SimSun" w:hint="cs"/>
          <w:rtl/>
          <w:lang w:eastAsia="zh-CN"/>
        </w:rPr>
        <w:t>وسيوفر الاتحاد</w:t>
      </w:r>
      <w:r w:rsidRPr="00180DE0">
        <w:rPr>
          <w:rFonts w:eastAsia="SimSun"/>
          <w:lang w:eastAsia="zh-CN"/>
        </w:rPr>
        <w:t xml:space="preserve"> </w:t>
      </w:r>
      <w:r w:rsidRPr="00180DE0">
        <w:rPr>
          <w:rFonts w:eastAsia="SimSun" w:hint="cs"/>
          <w:rtl/>
          <w:lang w:eastAsia="zh-CN"/>
        </w:rPr>
        <w:t>التدريب</w:t>
      </w:r>
      <w:r w:rsidRPr="00180DE0">
        <w:rPr>
          <w:rFonts w:eastAsia="SimSun"/>
          <w:rtl/>
          <w:lang w:eastAsia="zh-CN"/>
        </w:rPr>
        <w:t xml:space="preserve"> </w:t>
      </w:r>
      <w:r w:rsidRPr="00180DE0">
        <w:rPr>
          <w:rFonts w:eastAsia="SimSun" w:hint="cs"/>
          <w:rtl/>
          <w:lang w:eastAsia="zh-CN"/>
        </w:rPr>
        <w:t>لموظفي</w:t>
      </w:r>
      <w:r w:rsidRPr="00180DE0">
        <w:rPr>
          <w:rFonts w:eastAsia="SimSun"/>
          <w:rtl/>
          <w:lang w:eastAsia="zh-CN"/>
        </w:rPr>
        <w:t xml:space="preserve"> </w:t>
      </w:r>
      <w:r w:rsidRPr="00180DE0">
        <w:rPr>
          <w:rFonts w:eastAsia="SimSun" w:hint="cs"/>
          <w:rtl/>
          <w:lang w:eastAsia="zh-CN"/>
        </w:rPr>
        <w:t>مؤسسة</w:t>
      </w:r>
      <w:r w:rsidRPr="00180DE0">
        <w:rPr>
          <w:rFonts w:eastAsia="SimSun"/>
          <w:rtl/>
          <w:lang w:eastAsia="zh-CN"/>
        </w:rPr>
        <w:t xml:space="preserve"> </w:t>
      </w:r>
      <w:r w:rsidRPr="00180DE0">
        <w:rPr>
          <w:rFonts w:eastAsia="SimSun" w:hint="cs"/>
          <w:rtl/>
          <w:lang w:eastAsia="zh-CN"/>
        </w:rPr>
        <w:t>كلمات،</w:t>
      </w:r>
      <w:r w:rsidRPr="00180DE0">
        <w:rPr>
          <w:rFonts w:eastAsia="SimSun"/>
          <w:rtl/>
          <w:lang w:eastAsia="zh-CN"/>
        </w:rPr>
        <w:t xml:space="preserve"> </w:t>
      </w:r>
      <w:r w:rsidRPr="00180DE0">
        <w:rPr>
          <w:rFonts w:eastAsia="SimSun" w:hint="cs"/>
          <w:rtl/>
          <w:lang w:eastAsia="zh-CN"/>
        </w:rPr>
        <w:t>وستنتج</w:t>
      </w:r>
      <w:r w:rsidRPr="00180DE0">
        <w:rPr>
          <w:rFonts w:eastAsia="SimSun"/>
          <w:rtl/>
          <w:lang w:eastAsia="zh-CN"/>
        </w:rPr>
        <w:t xml:space="preserve"> </w:t>
      </w:r>
      <w:r w:rsidRPr="00180DE0">
        <w:rPr>
          <w:rFonts w:eastAsia="SimSun" w:hint="cs"/>
          <w:rtl/>
          <w:lang w:eastAsia="zh-CN"/>
        </w:rPr>
        <w:t>مؤسسة</w:t>
      </w:r>
      <w:r w:rsidRPr="00180DE0">
        <w:rPr>
          <w:rFonts w:eastAsia="SimSun"/>
          <w:rtl/>
          <w:lang w:eastAsia="zh-CN"/>
        </w:rPr>
        <w:t xml:space="preserve"> </w:t>
      </w:r>
      <w:r w:rsidRPr="00180DE0">
        <w:rPr>
          <w:rFonts w:eastAsia="SimSun" w:hint="cs"/>
          <w:rtl/>
          <w:lang w:eastAsia="zh-CN"/>
        </w:rPr>
        <w:t>كلمات</w:t>
      </w:r>
      <w:r w:rsidRPr="00180DE0">
        <w:rPr>
          <w:rFonts w:eastAsia="SimSun"/>
          <w:rtl/>
          <w:lang w:eastAsia="zh-CN"/>
        </w:rPr>
        <w:t xml:space="preserve"> </w:t>
      </w:r>
      <w:r w:rsidRPr="00180DE0">
        <w:rPr>
          <w:rFonts w:eastAsia="SimSun" w:hint="cs"/>
          <w:rtl/>
          <w:lang w:eastAsia="zh-CN"/>
        </w:rPr>
        <w:t>بعد</w:t>
      </w:r>
      <w:r w:rsidRPr="00180DE0">
        <w:rPr>
          <w:rFonts w:eastAsia="SimSun"/>
          <w:rtl/>
          <w:lang w:eastAsia="zh-CN"/>
        </w:rPr>
        <w:t xml:space="preserve"> </w:t>
      </w:r>
      <w:r w:rsidRPr="00180DE0">
        <w:rPr>
          <w:rFonts w:eastAsia="SimSun" w:hint="cs"/>
          <w:rtl/>
          <w:lang w:eastAsia="zh-CN"/>
        </w:rPr>
        <w:t>ذلك</w:t>
      </w:r>
      <w:r w:rsidRPr="00180DE0">
        <w:rPr>
          <w:rFonts w:eastAsia="SimSun"/>
          <w:rtl/>
          <w:lang w:eastAsia="zh-CN"/>
        </w:rPr>
        <w:t xml:space="preserve"> </w:t>
      </w:r>
      <w:r w:rsidRPr="00180DE0">
        <w:rPr>
          <w:rFonts w:eastAsia="SimSun" w:hint="cs"/>
          <w:rtl/>
          <w:lang w:eastAsia="zh-CN"/>
        </w:rPr>
        <w:t>كتبها بحيث تكون "ميسرة من الأساس". وأخيرًا، يدرك الاتحاد دور طريقة</w:t>
      </w:r>
      <w:r w:rsidRPr="00180DE0">
        <w:rPr>
          <w:rFonts w:eastAsia="SimSun"/>
          <w:rtl/>
          <w:lang w:eastAsia="zh-CN"/>
        </w:rPr>
        <w:t xml:space="preserve"> </w:t>
      </w:r>
      <w:r w:rsidRPr="00180DE0">
        <w:rPr>
          <w:rFonts w:eastAsia="SimSun" w:hint="cs"/>
          <w:rtl/>
          <w:lang w:eastAsia="zh-CN"/>
        </w:rPr>
        <w:t>برايل كمحرك مهم للنجاح التعليمي</w:t>
      </w:r>
      <w:r w:rsidRPr="00180DE0">
        <w:rPr>
          <w:rFonts w:eastAsia="SimSun"/>
          <w:rtl/>
          <w:lang w:eastAsia="zh-CN"/>
        </w:rPr>
        <w:t xml:space="preserve"> </w:t>
      </w:r>
      <w:r w:rsidRPr="00180DE0">
        <w:rPr>
          <w:rFonts w:eastAsia="SimSun" w:hint="cs"/>
          <w:rtl/>
          <w:lang w:eastAsia="zh-CN"/>
        </w:rPr>
        <w:t>والاقتصادي</w:t>
      </w:r>
      <w:r w:rsidRPr="00180DE0">
        <w:rPr>
          <w:rFonts w:eastAsia="SimSun"/>
          <w:rtl/>
          <w:lang w:eastAsia="zh-CN"/>
        </w:rPr>
        <w:t xml:space="preserve"> </w:t>
      </w:r>
      <w:r w:rsidRPr="00180DE0">
        <w:rPr>
          <w:rFonts w:eastAsia="SimSun" w:hint="cs"/>
          <w:rtl/>
          <w:lang w:eastAsia="zh-CN"/>
        </w:rPr>
        <w:t>للأشخاص</w:t>
      </w:r>
      <w:r w:rsidRPr="00180DE0">
        <w:rPr>
          <w:rFonts w:eastAsia="SimSun"/>
          <w:rtl/>
          <w:lang w:eastAsia="zh-CN"/>
        </w:rPr>
        <w:t xml:space="preserve"> </w:t>
      </w:r>
      <w:r w:rsidRPr="00180DE0">
        <w:rPr>
          <w:rFonts w:eastAsia="SimSun" w:hint="cs"/>
          <w:rtl/>
          <w:lang w:eastAsia="zh-CN"/>
        </w:rPr>
        <w:t>المكفوفين</w:t>
      </w:r>
      <w:r w:rsidRPr="00180DE0">
        <w:rPr>
          <w:rFonts w:eastAsia="SimSun"/>
          <w:rtl/>
          <w:lang w:eastAsia="zh-CN"/>
        </w:rPr>
        <w:t xml:space="preserve"> </w:t>
      </w:r>
      <w:r w:rsidRPr="00180DE0">
        <w:rPr>
          <w:rFonts w:eastAsia="SimSun" w:hint="cs"/>
          <w:rtl/>
          <w:lang w:eastAsia="zh-CN"/>
        </w:rPr>
        <w:t>ومعاقي</w:t>
      </w:r>
      <w:r w:rsidRPr="00180DE0">
        <w:rPr>
          <w:rFonts w:eastAsia="SimSun"/>
          <w:rtl/>
          <w:lang w:eastAsia="zh-CN"/>
        </w:rPr>
        <w:t xml:space="preserve"> </w:t>
      </w:r>
      <w:r w:rsidRPr="00180DE0">
        <w:rPr>
          <w:rFonts w:eastAsia="SimSun" w:hint="cs"/>
          <w:rtl/>
          <w:lang w:eastAsia="zh-CN"/>
        </w:rPr>
        <w:t>البصر</w:t>
      </w:r>
      <w:r w:rsidRPr="00180DE0">
        <w:rPr>
          <w:rFonts w:eastAsia="SimSun"/>
          <w:rtl/>
          <w:lang w:eastAsia="zh-CN"/>
        </w:rPr>
        <w:t xml:space="preserve">. </w:t>
      </w:r>
      <w:r w:rsidRPr="00180DE0">
        <w:rPr>
          <w:rFonts w:eastAsia="SimSun" w:hint="cs"/>
          <w:rtl/>
          <w:lang w:eastAsia="zh-CN"/>
        </w:rPr>
        <w:t>فالأدلة</w:t>
      </w:r>
      <w:r w:rsidRPr="00180DE0">
        <w:rPr>
          <w:rFonts w:eastAsia="SimSun"/>
          <w:rtl/>
          <w:lang w:eastAsia="zh-CN"/>
        </w:rPr>
        <w:t xml:space="preserve"> </w:t>
      </w:r>
      <w:r w:rsidRPr="00180DE0">
        <w:rPr>
          <w:rFonts w:eastAsia="SimSun" w:hint="cs"/>
          <w:rtl/>
          <w:lang w:eastAsia="zh-CN"/>
        </w:rPr>
        <w:t>تبين أن</w:t>
      </w:r>
      <w:r w:rsidRPr="00180DE0">
        <w:rPr>
          <w:rFonts w:eastAsia="SimSun"/>
          <w:rtl/>
          <w:lang w:eastAsia="zh-CN"/>
        </w:rPr>
        <w:t xml:space="preserve"> </w:t>
      </w:r>
      <w:r w:rsidRPr="00180DE0">
        <w:rPr>
          <w:rFonts w:eastAsia="SimSun" w:hint="cs"/>
          <w:rtl/>
          <w:lang w:eastAsia="zh-CN"/>
        </w:rPr>
        <w:t>الأشخاص</w:t>
      </w:r>
      <w:r w:rsidRPr="00180DE0">
        <w:rPr>
          <w:rFonts w:eastAsia="SimSun"/>
          <w:rtl/>
          <w:lang w:eastAsia="zh-CN"/>
        </w:rPr>
        <w:t xml:space="preserve"> </w:t>
      </w:r>
      <w:r w:rsidRPr="00180DE0">
        <w:rPr>
          <w:rFonts w:eastAsia="SimSun" w:hint="cs"/>
          <w:rtl/>
          <w:lang w:eastAsia="zh-CN"/>
        </w:rPr>
        <w:t>المكفوفين</w:t>
      </w:r>
      <w:r w:rsidRPr="00180DE0">
        <w:rPr>
          <w:rFonts w:eastAsia="SimSun"/>
          <w:rtl/>
          <w:lang w:eastAsia="zh-CN"/>
        </w:rPr>
        <w:t xml:space="preserve"> </w:t>
      </w:r>
      <w:r w:rsidRPr="00180DE0">
        <w:rPr>
          <w:rFonts w:eastAsia="SimSun" w:hint="cs"/>
          <w:rtl/>
          <w:lang w:eastAsia="zh-CN"/>
        </w:rPr>
        <w:t>أو</w:t>
      </w:r>
      <w:r w:rsidRPr="00180DE0">
        <w:rPr>
          <w:rFonts w:eastAsia="SimSun"/>
          <w:rtl/>
          <w:lang w:eastAsia="zh-CN"/>
        </w:rPr>
        <w:t xml:space="preserve"> </w:t>
      </w:r>
      <w:r w:rsidRPr="00180DE0">
        <w:rPr>
          <w:rFonts w:eastAsia="SimSun" w:hint="cs"/>
          <w:rtl/>
          <w:lang w:eastAsia="zh-CN"/>
        </w:rPr>
        <w:t>معاقي</w:t>
      </w:r>
      <w:r w:rsidRPr="00180DE0">
        <w:rPr>
          <w:rFonts w:eastAsia="SimSun"/>
          <w:rtl/>
          <w:lang w:eastAsia="zh-CN"/>
        </w:rPr>
        <w:t xml:space="preserve"> </w:t>
      </w:r>
      <w:r w:rsidRPr="00180DE0">
        <w:rPr>
          <w:rFonts w:eastAsia="SimSun" w:hint="cs"/>
          <w:rtl/>
          <w:lang w:eastAsia="zh-CN"/>
        </w:rPr>
        <w:t>البصر الذين</w:t>
      </w:r>
      <w:r w:rsidRPr="00180DE0">
        <w:rPr>
          <w:rFonts w:eastAsia="SimSun"/>
          <w:rtl/>
          <w:lang w:eastAsia="zh-CN"/>
        </w:rPr>
        <w:t xml:space="preserve"> </w:t>
      </w:r>
      <w:r w:rsidRPr="00180DE0">
        <w:rPr>
          <w:rFonts w:eastAsia="SimSun" w:hint="cs"/>
          <w:rtl/>
          <w:lang w:eastAsia="zh-CN"/>
        </w:rPr>
        <w:t>تتاح</w:t>
      </w:r>
      <w:r w:rsidRPr="00180DE0">
        <w:rPr>
          <w:rFonts w:eastAsia="SimSun"/>
          <w:rtl/>
          <w:lang w:eastAsia="zh-CN"/>
        </w:rPr>
        <w:t xml:space="preserve"> </w:t>
      </w:r>
      <w:r w:rsidRPr="00180DE0">
        <w:rPr>
          <w:rFonts w:eastAsia="SimSun" w:hint="cs"/>
          <w:rtl/>
          <w:lang w:eastAsia="zh-CN"/>
        </w:rPr>
        <w:t>لهم</w:t>
      </w:r>
      <w:r w:rsidRPr="00180DE0">
        <w:rPr>
          <w:rFonts w:eastAsia="SimSun"/>
          <w:rtl/>
          <w:lang w:eastAsia="zh-CN"/>
        </w:rPr>
        <w:t xml:space="preserve"> </w:t>
      </w:r>
      <w:r w:rsidRPr="00180DE0">
        <w:rPr>
          <w:rFonts w:eastAsia="SimSun" w:hint="cs"/>
          <w:rtl/>
          <w:lang w:eastAsia="zh-CN"/>
        </w:rPr>
        <w:t>الفرصة</w:t>
      </w:r>
      <w:r w:rsidRPr="00180DE0">
        <w:rPr>
          <w:rFonts w:eastAsia="SimSun"/>
          <w:rtl/>
          <w:lang w:eastAsia="zh-CN"/>
        </w:rPr>
        <w:t xml:space="preserve"> </w:t>
      </w:r>
      <w:r w:rsidRPr="00180DE0">
        <w:rPr>
          <w:rFonts w:eastAsia="SimSun" w:hint="cs"/>
          <w:rtl/>
          <w:lang w:eastAsia="zh-CN"/>
        </w:rPr>
        <w:t>لتعلم</w:t>
      </w:r>
      <w:r w:rsidRPr="00180DE0">
        <w:rPr>
          <w:rFonts w:eastAsia="SimSun"/>
          <w:rtl/>
          <w:lang w:eastAsia="zh-CN"/>
        </w:rPr>
        <w:t xml:space="preserve"> </w:t>
      </w:r>
      <w:r w:rsidRPr="00180DE0">
        <w:rPr>
          <w:rFonts w:eastAsia="SimSun" w:hint="cs"/>
          <w:rtl/>
          <w:lang w:eastAsia="zh-CN"/>
        </w:rPr>
        <w:t>طريقة</w:t>
      </w:r>
      <w:r w:rsidRPr="00180DE0">
        <w:rPr>
          <w:rFonts w:eastAsia="SimSun"/>
          <w:rtl/>
          <w:lang w:eastAsia="zh-CN"/>
        </w:rPr>
        <w:t xml:space="preserve"> </w:t>
      </w:r>
      <w:r w:rsidRPr="00180DE0">
        <w:rPr>
          <w:rFonts w:eastAsia="SimSun" w:hint="cs"/>
          <w:rtl/>
          <w:lang w:eastAsia="zh-CN"/>
        </w:rPr>
        <w:t>برايل يظهرون</w:t>
      </w:r>
      <w:r w:rsidRPr="00180DE0">
        <w:rPr>
          <w:rFonts w:eastAsia="SimSun"/>
          <w:rtl/>
          <w:lang w:eastAsia="zh-CN"/>
        </w:rPr>
        <w:t xml:space="preserve"> </w:t>
      </w:r>
      <w:r w:rsidRPr="00180DE0">
        <w:rPr>
          <w:rFonts w:eastAsia="SimSun" w:hint="cs"/>
          <w:rtl/>
          <w:lang w:eastAsia="zh-CN"/>
        </w:rPr>
        <w:t>نتائج</w:t>
      </w:r>
      <w:r w:rsidRPr="00180DE0">
        <w:rPr>
          <w:rFonts w:eastAsia="SimSun"/>
          <w:rtl/>
          <w:lang w:eastAsia="zh-CN"/>
        </w:rPr>
        <w:t xml:space="preserve"> </w:t>
      </w:r>
      <w:r w:rsidRPr="00180DE0">
        <w:rPr>
          <w:rFonts w:eastAsia="SimSun" w:hint="cs"/>
          <w:rtl/>
          <w:lang w:eastAsia="zh-CN"/>
        </w:rPr>
        <w:t>تعليمية</w:t>
      </w:r>
      <w:r w:rsidRPr="00180DE0">
        <w:rPr>
          <w:rFonts w:eastAsia="SimSun"/>
          <w:rtl/>
          <w:lang w:eastAsia="zh-CN"/>
        </w:rPr>
        <w:t xml:space="preserve"> </w:t>
      </w:r>
      <w:r w:rsidRPr="00180DE0">
        <w:rPr>
          <w:rFonts w:eastAsia="SimSun" w:hint="cs"/>
          <w:rtl/>
          <w:lang w:eastAsia="zh-CN"/>
        </w:rPr>
        <w:t>محسنة</w:t>
      </w:r>
      <w:r w:rsidRPr="00180DE0">
        <w:rPr>
          <w:rFonts w:eastAsia="SimSun"/>
          <w:rtl/>
          <w:lang w:eastAsia="zh-CN"/>
        </w:rPr>
        <w:t xml:space="preserve"> </w:t>
      </w:r>
      <w:r w:rsidRPr="00180DE0">
        <w:rPr>
          <w:rFonts w:eastAsia="SimSun" w:hint="cs"/>
          <w:rtl/>
          <w:lang w:eastAsia="zh-CN"/>
        </w:rPr>
        <w:t>ويتمتعون بمعدلات</w:t>
      </w:r>
      <w:r w:rsidRPr="00180DE0">
        <w:rPr>
          <w:rFonts w:eastAsia="SimSun"/>
          <w:rtl/>
          <w:lang w:eastAsia="zh-CN"/>
        </w:rPr>
        <w:t xml:space="preserve"> </w:t>
      </w:r>
      <w:r w:rsidRPr="00180DE0">
        <w:rPr>
          <w:rFonts w:eastAsia="SimSun" w:hint="cs"/>
          <w:rtl/>
          <w:lang w:eastAsia="zh-CN"/>
        </w:rPr>
        <w:t>توظيف</w:t>
      </w:r>
      <w:r w:rsidRPr="00180DE0">
        <w:rPr>
          <w:rFonts w:eastAsia="SimSun"/>
          <w:rtl/>
          <w:lang w:eastAsia="zh-CN"/>
        </w:rPr>
        <w:t xml:space="preserve"> </w:t>
      </w:r>
      <w:r w:rsidRPr="00180DE0">
        <w:rPr>
          <w:rFonts w:eastAsia="SimSun" w:hint="cs"/>
          <w:rtl/>
          <w:lang w:eastAsia="zh-CN"/>
        </w:rPr>
        <w:t>أعلى</w:t>
      </w:r>
      <w:r w:rsidRPr="00180DE0">
        <w:rPr>
          <w:rFonts w:eastAsia="SimSun"/>
          <w:rtl/>
          <w:lang w:eastAsia="zh-CN"/>
        </w:rPr>
        <w:t>.</w:t>
      </w:r>
      <w:r w:rsidRPr="00180DE0">
        <w:rPr>
          <w:rFonts w:eastAsia="SimSun" w:hint="cs"/>
          <w:rtl/>
          <w:lang w:eastAsia="zh-CN"/>
        </w:rPr>
        <w:t xml:space="preserve"> ومن ثم يدعم الاتحاد</w:t>
      </w:r>
      <w:r w:rsidRPr="00180DE0">
        <w:rPr>
          <w:rFonts w:eastAsia="SimSun"/>
          <w:rtl/>
          <w:lang w:eastAsia="zh-CN"/>
        </w:rPr>
        <w:t xml:space="preserve"> </w:t>
      </w:r>
      <w:r w:rsidRPr="00180DE0">
        <w:rPr>
          <w:rFonts w:eastAsia="SimSun" w:hint="cs"/>
          <w:rtl/>
          <w:lang w:eastAsia="zh-CN"/>
        </w:rPr>
        <w:t>تدريس</w:t>
      </w:r>
      <w:r w:rsidRPr="00180DE0">
        <w:rPr>
          <w:rFonts w:eastAsia="SimSun"/>
          <w:rtl/>
          <w:lang w:eastAsia="zh-CN"/>
        </w:rPr>
        <w:t xml:space="preserve"> </w:t>
      </w:r>
      <w:r w:rsidRPr="00180DE0">
        <w:rPr>
          <w:rFonts w:eastAsia="SimSun" w:hint="cs"/>
          <w:rtl/>
          <w:lang w:eastAsia="zh-CN"/>
        </w:rPr>
        <w:t>طريقة</w:t>
      </w:r>
      <w:r w:rsidRPr="00180DE0">
        <w:rPr>
          <w:rFonts w:eastAsia="SimSun"/>
          <w:rtl/>
          <w:lang w:eastAsia="zh-CN"/>
        </w:rPr>
        <w:t xml:space="preserve"> </w:t>
      </w:r>
      <w:r w:rsidRPr="00180DE0">
        <w:rPr>
          <w:rFonts w:eastAsia="SimSun" w:hint="cs"/>
          <w:rtl/>
          <w:lang w:eastAsia="zh-CN"/>
        </w:rPr>
        <w:t>برايل</w:t>
      </w:r>
      <w:r w:rsidRPr="00180DE0">
        <w:rPr>
          <w:rFonts w:eastAsia="SimSun"/>
          <w:rtl/>
          <w:lang w:eastAsia="zh-CN"/>
        </w:rPr>
        <w:t xml:space="preserve"> </w:t>
      </w:r>
      <w:r w:rsidRPr="00180DE0">
        <w:rPr>
          <w:rFonts w:eastAsia="SimSun" w:hint="cs"/>
          <w:rtl/>
          <w:lang w:eastAsia="zh-CN"/>
        </w:rPr>
        <w:t>وإنتاج الكتب بطريقة برايل، سواء المنقوشة</w:t>
      </w:r>
      <w:r w:rsidRPr="00180DE0">
        <w:rPr>
          <w:rFonts w:eastAsia="SimSun"/>
          <w:rtl/>
          <w:lang w:eastAsia="zh-CN"/>
        </w:rPr>
        <w:t xml:space="preserve"> </w:t>
      </w:r>
      <w:r w:rsidRPr="00180DE0">
        <w:rPr>
          <w:rFonts w:eastAsia="SimSun" w:hint="cs"/>
          <w:rtl/>
          <w:lang w:eastAsia="zh-CN"/>
        </w:rPr>
        <w:t>أو الرقمية</w:t>
      </w:r>
      <w:r w:rsidRPr="00180DE0">
        <w:rPr>
          <w:rFonts w:eastAsia="SimSun"/>
          <w:rtl/>
          <w:lang w:eastAsia="zh-CN"/>
        </w:rPr>
        <w:t xml:space="preserve"> </w:t>
      </w:r>
      <w:r w:rsidRPr="00180DE0">
        <w:rPr>
          <w:rFonts w:eastAsia="SimSun" w:hint="cs"/>
          <w:rtl/>
          <w:lang w:eastAsia="zh-CN"/>
        </w:rPr>
        <w:t>لكي تُقرأ</w:t>
      </w:r>
      <w:r w:rsidRPr="00180DE0">
        <w:rPr>
          <w:rFonts w:eastAsia="SimSun"/>
          <w:rtl/>
          <w:lang w:eastAsia="zh-CN"/>
        </w:rPr>
        <w:t xml:space="preserve"> </w:t>
      </w:r>
      <w:r w:rsidRPr="00180DE0">
        <w:rPr>
          <w:rFonts w:eastAsia="SimSun" w:hint="cs"/>
          <w:rtl/>
          <w:lang w:eastAsia="zh-CN"/>
        </w:rPr>
        <w:t>من</w:t>
      </w:r>
      <w:r w:rsidRPr="00180DE0">
        <w:rPr>
          <w:rFonts w:eastAsia="SimSun"/>
          <w:rtl/>
          <w:lang w:eastAsia="zh-CN"/>
        </w:rPr>
        <w:t xml:space="preserve"> </w:t>
      </w:r>
      <w:r w:rsidRPr="00180DE0">
        <w:rPr>
          <w:rFonts w:eastAsia="SimSun" w:hint="cs"/>
          <w:rtl/>
          <w:lang w:eastAsia="zh-CN"/>
        </w:rPr>
        <w:t>خلال</w:t>
      </w:r>
      <w:r w:rsidRPr="00180DE0">
        <w:rPr>
          <w:rFonts w:eastAsia="SimSun"/>
          <w:rtl/>
          <w:lang w:eastAsia="zh-CN"/>
        </w:rPr>
        <w:t xml:space="preserve"> </w:t>
      </w:r>
      <w:r w:rsidRPr="00180DE0">
        <w:rPr>
          <w:rFonts w:eastAsia="SimSun" w:hint="cs"/>
          <w:rtl/>
          <w:lang w:eastAsia="zh-CN"/>
        </w:rPr>
        <w:t>شاشات</w:t>
      </w:r>
      <w:r w:rsidRPr="00180DE0">
        <w:rPr>
          <w:rFonts w:eastAsia="SimSun"/>
          <w:rtl/>
          <w:lang w:eastAsia="zh-CN"/>
        </w:rPr>
        <w:t xml:space="preserve"> </w:t>
      </w:r>
      <w:r w:rsidRPr="00180DE0">
        <w:rPr>
          <w:rFonts w:eastAsia="SimSun" w:hint="cs"/>
          <w:rtl/>
          <w:lang w:eastAsia="zh-CN"/>
        </w:rPr>
        <w:t>برايل</w:t>
      </w:r>
      <w:r w:rsidRPr="00180DE0">
        <w:rPr>
          <w:rFonts w:eastAsia="SimSun"/>
          <w:rtl/>
          <w:lang w:eastAsia="zh-CN"/>
        </w:rPr>
        <w:t xml:space="preserve"> </w:t>
      </w:r>
      <w:r w:rsidRPr="00180DE0">
        <w:rPr>
          <w:rFonts w:eastAsia="SimSun" w:hint="cs"/>
          <w:rtl/>
          <w:lang w:eastAsia="zh-CN"/>
        </w:rPr>
        <w:t>الإلكترونية،</w:t>
      </w:r>
      <w:r w:rsidRPr="00180DE0">
        <w:rPr>
          <w:rFonts w:eastAsia="SimSun"/>
          <w:rtl/>
          <w:lang w:eastAsia="zh-CN"/>
        </w:rPr>
        <w:t xml:space="preserve"> </w:t>
      </w:r>
      <w:r w:rsidRPr="00180DE0">
        <w:rPr>
          <w:rFonts w:eastAsia="SimSun" w:hint="cs"/>
          <w:rtl/>
          <w:lang w:eastAsia="zh-CN"/>
        </w:rPr>
        <w:t>وكذلك</w:t>
      </w:r>
      <w:r w:rsidRPr="00180DE0">
        <w:rPr>
          <w:rFonts w:eastAsia="SimSun"/>
          <w:rtl/>
          <w:lang w:eastAsia="zh-CN"/>
        </w:rPr>
        <w:t xml:space="preserve"> </w:t>
      </w:r>
      <w:r w:rsidRPr="00180DE0">
        <w:rPr>
          <w:rFonts w:eastAsia="SimSun" w:hint="cs"/>
          <w:rtl/>
          <w:lang w:eastAsia="zh-CN"/>
        </w:rPr>
        <w:t>تشجيع</w:t>
      </w:r>
      <w:r w:rsidRPr="00180DE0">
        <w:rPr>
          <w:rFonts w:eastAsia="SimSun"/>
          <w:rtl/>
          <w:lang w:eastAsia="zh-CN"/>
        </w:rPr>
        <w:t xml:space="preserve"> </w:t>
      </w:r>
      <w:r w:rsidRPr="00180DE0">
        <w:rPr>
          <w:rFonts w:eastAsia="SimSun" w:hint="cs"/>
          <w:rtl/>
          <w:lang w:eastAsia="zh-CN"/>
        </w:rPr>
        <w:t>إنتاج</w:t>
      </w:r>
      <w:r w:rsidRPr="00180DE0">
        <w:rPr>
          <w:rFonts w:eastAsia="SimSun"/>
          <w:rtl/>
          <w:lang w:eastAsia="zh-CN"/>
        </w:rPr>
        <w:t xml:space="preserve"> </w:t>
      </w:r>
      <w:r w:rsidRPr="00180DE0">
        <w:rPr>
          <w:rFonts w:eastAsia="SimSun" w:hint="cs"/>
          <w:rtl/>
          <w:lang w:eastAsia="zh-CN"/>
        </w:rPr>
        <w:t>الكتب</w:t>
      </w:r>
      <w:r w:rsidRPr="00180DE0">
        <w:rPr>
          <w:rFonts w:eastAsia="SimSun"/>
          <w:rtl/>
          <w:lang w:eastAsia="zh-CN"/>
        </w:rPr>
        <w:t xml:space="preserve"> </w:t>
      </w:r>
      <w:r w:rsidRPr="00180DE0">
        <w:rPr>
          <w:rFonts w:eastAsia="SimSun" w:hint="cs"/>
          <w:rtl/>
          <w:lang w:eastAsia="zh-CN"/>
        </w:rPr>
        <w:t>الميسرة</w:t>
      </w:r>
      <w:r w:rsidRPr="00180DE0">
        <w:rPr>
          <w:rFonts w:eastAsia="SimSun"/>
          <w:rtl/>
          <w:lang w:eastAsia="zh-CN"/>
        </w:rPr>
        <w:t xml:space="preserve"> </w:t>
      </w:r>
      <w:r w:rsidRPr="00180DE0">
        <w:rPr>
          <w:rFonts w:eastAsia="SimSun" w:hint="cs"/>
          <w:rtl/>
          <w:lang w:eastAsia="zh-CN"/>
        </w:rPr>
        <w:t>رقميًا</w:t>
      </w:r>
      <w:r w:rsidRPr="00180DE0">
        <w:rPr>
          <w:rFonts w:eastAsia="SimSun"/>
          <w:rtl/>
          <w:lang w:eastAsia="zh-CN"/>
        </w:rPr>
        <w:t xml:space="preserve"> </w:t>
      </w:r>
      <w:r w:rsidRPr="00180DE0">
        <w:rPr>
          <w:rFonts w:eastAsia="SimSun" w:hint="cs"/>
          <w:rtl/>
          <w:lang w:eastAsia="zh-CN"/>
        </w:rPr>
        <w:t>التي</w:t>
      </w:r>
      <w:r w:rsidRPr="00180DE0">
        <w:rPr>
          <w:rFonts w:eastAsia="SimSun"/>
          <w:rtl/>
          <w:lang w:eastAsia="zh-CN"/>
        </w:rPr>
        <w:t xml:space="preserve"> </w:t>
      </w:r>
      <w:r w:rsidRPr="00180DE0">
        <w:rPr>
          <w:rFonts w:eastAsia="SimSun" w:hint="cs"/>
          <w:rtl/>
          <w:lang w:eastAsia="zh-CN"/>
        </w:rPr>
        <w:t>يمكن</w:t>
      </w:r>
      <w:r w:rsidRPr="00180DE0">
        <w:rPr>
          <w:rFonts w:eastAsia="SimSun"/>
          <w:rtl/>
          <w:lang w:eastAsia="zh-CN"/>
        </w:rPr>
        <w:t xml:space="preserve"> </w:t>
      </w:r>
      <w:r w:rsidRPr="00180DE0">
        <w:rPr>
          <w:rFonts w:eastAsia="SimSun" w:hint="cs"/>
          <w:rtl/>
          <w:lang w:eastAsia="zh-CN"/>
        </w:rPr>
        <w:t>قراءتها</w:t>
      </w:r>
      <w:r w:rsidRPr="00180DE0">
        <w:rPr>
          <w:rFonts w:eastAsia="SimSun"/>
          <w:rtl/>
          <w:lang w:eastAsia="zh-CN"/>
        </w:rPr>
        <w:t xml:space="preserve"> </w:t>
      </w:r>
      <w:r w:rsidRPr="00180DE0">
        <w:rPr>
          <w:rFonts w:eastAsia="SimSun" w:hint="cs"/>
          <w:rtl/>
          <w:lang w:eastAsia="zh-CN"/>
        </w:rPr>
        <w:t>باستخدام</w:t>
      </w:r>
      <w:r w:rsidRPr="00180DE0">
        <w:rPr>
          <w:rFonts w:eastAsia="SimSun"/>
          <w:rtl/>
          <w:lang w:eastAsia="zh-CN"/>
        </w:rPr>
        <w:t xml:space="preserve"> </w:t>
      </w:r>
      <w:r w:rsidRPr="00180DE0">
        <w:rPr>
          <w:rFonts w:eastAsia="SimSun" w:hint="cs"/>
          <w:rtl/>
          <w:lang w:eastAsia="zh-CN"/>
        </w:rPr>
        <w:t>التكنولوجيا</w:t>
      </w:r>
      <w:r w:rsidRPr="00180DE0">
        <w:rPr>
          <w:rFonts w:eastAsia="SimSun"/>
          <w:rtl/>
          <w:lang w:eastAsia="zh-CN"/>
        </w:rPr>
        <w:t xml:space="preserve"> </w:t>
      </w:r>
      <w:r w:rsidRPr="00180DE0">
        <w:rPr>
          <w:rFonts w:eastAsia="SimSun" w:hint="cs"/>
          <w:rtl/>
          <w:lang w:eastAsia="zh-CN"/>
        </w:rPr>
        <w:t>المساعدة</w:t>
      </w:r>
      <w:r w:rsidRPr="00180DE0">
        <w:rPr>
          <w:rFonts w:eastAsia="SimSun"/>
          <w:lang w:eastAsia="zh-CN"/>
        </w:rPr>
        <w:t>.</w:t>
      </w:r>
    </w:p>
    <w:p w:rsidR="00EE7F97" w:rsidRPr="002D083B" w:rsidRDefault="00EE7F97" w:rsidP="00EE7F97">
      <w:pPr>
        <w:pStyle w:val="NumberedParaAR"/>
        <w:rPr>
          <w:rFonts w:eastAsia="Arial"/>
          <w:bdr w:val="nil"/>
          <w:rtl/>
          <w:lang w:eastAsia="zh-CN"/>
        </w:rPr>
      </w:pPr>
      <w:r>
        <w:rPr>
          <w:rFonts w:eastAsia="Arial" w:hint="cs"/>
          <w:bdr w:val="nil"/>
          <w:rtl/>
          <w:lang w:eastAsia="zh-CN"/>
        </w:rPr>
        <w:t>و</w:t>
      </w:r>
      <w:r w:rsidRPr="00D81DBC">
        <w:rPr>
          <w:rFonts w:eastAsia="Arial"/>
          <w:bdr w:val="nil"/>
          <w:rtl/>
          <w:lang w:eastAsia="zh-CN"/>
        </w:rPr>
        <w:t xml:space="preserve">مع نهاية عام </w:t>
      </w:r>
      <w:r>
        <w:rPr>
          <w:rFonts w:eastAsia="Arial" w:hint="cs"/>
          <w:bdr w:val="nil"/>
          <w:rtl/>
          <w:lang w:eastAsia="zh-CN"/>
        </w:rPr>
        <w:t>2018</w:t>
      </w:r>
      <w:r w:rsidRPr="00D81DBC">
        <w:rPr>
          <w:rFonts w:eastAsia="Arial"/>
          <w:bdr w:val="nil"/>
          <w:rtl/>
          <w:lang w:eastAsia="zh-CN"/>
        </w:rPr>
        <w:t xml:space="preserve"> بلغ عدد الأعضاء في </w:t>
      </w:r>
      <w:r>
        <w:rPr>
          <w:rFonts w:eastAsia="Arial" w:hint="cs"/>
          <w:bdr w:val="nil"/>
          <w:rtl/>
          <w:lang w:eastAsia="zh-CN"/>
        </w:rPr>
        <w:t>منصة</w:t>
      </w:r>
      <w:r w:rsidRPr="00D81DBC">
        <w:rPr>
          <w:rFonts w:eastAsia="Arial"/>
          <w:bdr w:val="nil"/>
          <w:rtl/>
          <w:lang w:eastAsia="zh-CN"/>
        </w:rPr>
        <w:t xml:space="preserve"> ويبو ريسيرتش </w:t>
      </w:r>
      <w:r>
        <w:rPr>
          <w:rFonts w:eastAsia="Arial" w:hint="cs"/>
          <w:bdr w:val="nil"/>
          <w:rtl/>
          <w:lang w:eastAsia="zh-CN"/>
        </w:rPr>
        <w:t>140</w:t>
      </w:r>
      <w:r w:rsidRPr="00D81DBC">
        <w:rPr>
          <w:rFonts w:eastAsia="Arial"/>
          <w:bdr w:val="nil"/>
          <w:rtl/>
          <w:lang w:eastAsia="zh-CN"/>
        </w:rPr>
        <w:t xml:space="preserve"> عضو</w:t>
      </w:r>
      <w:r>
        <w:rPr>
          <w:rFonts w:eastAsia="Arial" w:hint="cs"/>
          <w:bdr w:val="nil"/>
          <w:rtl/>
          <w:lang w:eastAsia="zh-CN"/>
        </w:rPr>
        <w:t>ً</w:t>
      </w:r>
      <w:r w:rsidRPr="00D81DBC">
        <w:rPr>
          <w:rFonts w:eastAsia="Arial"/>
          <w:bdr w:val="nil"/>
          <w:rtl/>
          <w:lang w:eastAsia="zh-CN"/>
        </w:rPr>
        <w:t xml:space="preserve">ا، </w:t>
      </w:r>
      <w:r w:rsidRPr="00A948B8">
        <w:rPr>
          <w:rFonts w:eastAsia="SimSun" w:hint="cs"/>
          <w:rtl/>
          <w:lang w:eastAsia="zh-CN"/>
        </w:rPr>
        <w:t>يمثلون</w:t>
      </w:r>
      <w:r w:rsidRPr="00A948B8">
        <w:rPr>
          <w:rFonts w:eastAsia="SimSun"/>
          <w:rtl/>
          <w:lang w:eastAsia="zh-CN"/>
        </w:rPr>
        <w:t xml:space="preserve"> 40 </w:t>
      </w:r>
      <w:r>
        <w:rPr>
          <w:rFonts w:eastAsia="SimSun" w:hint="cs"/>
          <w:rtl/>
          <w:lang w:eastAsia="zh-CN"/>
        </w:rPr>
        <w:t>بلدًا</w:t>
      </w:r>
      <w:r w:rsidRPr="00A948B8">
        <w:rPr>
          <w:rFonts w:eastAsia="SimSun"/>
          <w:rtl/>
          <w:lang w:eastAsia="zh-CN"/>
        </w:rPr>
        <w:t xml:space="preserve"> </w:t>
      </w:r>
      <w:r w:rsidRPr="00A948B8">
        <w:rPr>
          <w:rFonts w:eastAsia="SimSun" w:hint="cs"/>
          <w:rtl/>
          <w:lang w:eastAsia="zh-CN"/>
        </w:rPr>
        <w:t>من</w:t>
      </w:r>
      <w:r w:rsidRPr="00A948B8">
        <w:rPr>
          <w:rFonts w:eastAsia="SimSun"/>
          <w:rtl/>
          <w:lang w:eastAsia="zh-CN"/>
        </w:rPr>
        <w:t xml:space="preserve"> </w:t>
      </w:r>
      <w:r w:rsidRPr="00A948B8">
        <w:rPr>
          <w:rFonts w:eastAsia="SimSun" w:hint="cs"/>
          <w:rtl/>
          <w:lang w:eastAsia="zh-CN"/>
        </w:rPr>
        <w:t>ست</w:t>
      </w:r>
      <w:r w:rsidRPr="00A948B8">
        <w:rPr>
          <w:rFonts w:eastAsia="SimSun"/>
          <w:rtl/>
          <w:lang w:eastAsia="zh-CN"/>
        </w:rPr>
        <w:t xml:space="preserve"> </w:t>
      </w:r>
      <w:r w:rsidRPr="00A948B8">
        <w:rPr>
          <w:rFonts w:eastAsia="SimSun" w:hint="cs"/>
          <w:rtl/>
          <w:lang w:eastAsia="zh-CN"/>
        </w:rPr>
        <w:t>قارات،</w:t>
      </w:r>
      <w:r w:rsidRPr="00A948B8">
        <w:rPr>
          <w:rFonts w:eastAsia="SimSun"/>
          <w:rtl/>
          <w:lang w:eastAsia="zh-CN"/>
        </w:rPr>
        <w:t xml:space="preserve"> </w:t>
      </w:r>
      <w:r w:rsidRPr="00A948B8">
        <w:rPr>
          <w:rFonts w:eastAsia="SimSun" w:hint="cs"/>
          <w:rtl/>
          <w:lang w:eastAsia="zh-CN"/>
        </w:rPr>
        <w:t>بما</w:t>
      </w:r>
      <w:r w:rsidRPr="00A948B8">
        <w:rPr>
          <w:rFonts w:eastAsia="SimSun"/>
          <w:rtl/>
          <w:lang w:eastAsia="zh-CN"/>
        </w:rPr>
        <w:t xml:space="preserve"> </w:t>
      </w:r>
      <w:r w:rsidRPr="00A948B8">
        <w:rPr>
          <w:rFonts w:eastAsia="SimSun" w:hint="cs"/>
          <w:rtl/>
          <w:lang w:eastAsia="zh-CN"/>
        </w:rPr>
        <w:t>في</w:t>
      </w:r>
      <w:r w:rsidRPr="00A948B8">
        <w:rPr>
          <w:rFonts w:eastAsia="SimSun"/>
          <w:rtl/>
          <w:lang w:eastAsia="zh-CN"/>
        </w:rPr>
        <w:t xml:space="preserve"> </w:t>
      </w:r>
      <w:r w:rsidRPr="00A948B8">
        <w:rPr>
          <w:rFonts w:eastAsia="SimSun" w:hint="cs"/>
          <w:rtl/>
          <w:lang w:eastAsia="zh-CN"/>
        </w:rPr>
        <w:t>ذلك</w:t>
      </w:r>
      <w:r w:rsidRPr="00A948B8">
        <w:rPr>
          <w:rFonts w:eastAsia="SimSun"/>
          <w:rtl/>
          <w:lang w:eastAsia="zh-CN"/>
        </w:rPr>
        <w:t xml:space="preserve"> </w:t>
      </w:r>
      <w:r w:rsidRPr="00A948B8">
        <w:rPr>
          <w:rFonts w:eastAsia="SimSun" w:hint="cs"/>
          <w:rtl/>
          <w:lang w:eastAsia="zh-CN"/>
        </w:rPr>
        <w:t>أكثر</w:t>
      </w:r>
      <w:r w:rsidRPr="00A948B8">
        <w:rPr>
          <w:rFonts w:eastAsia="SimSun"/>
          <w:rtl/>
          <w:lang w:eastAsia="zh-CN"/>
        </w:rPr>
        <w:t xml:space="preserve"> </w:t>
      </w:r>
      <w:r w:rsidRPr="00A948B8">
        <w:rPr>
          <w:rFonts w:eastAsia="SimSun" w:hint="cs"/>
          <w:rtl/>
          <w:lang w:eastAsia="zh-CN"/>
        </w:rPr>
        <w:t>من</w:t>
      </w:r>
      <w:r w:rsidRPr="00A948B8">
        <w:rPr>
          <w:rFonts w:eastAsia="SimSun"/>
          <w:rtl/>
          <w:lang w:eastAsia="zh-CN"/>
        </w:rPr>
        <w:t xml:space="preserve"> 30 </w:t>
      </w:r>
      <w:r w:rsidRPr="00A948B8">
        <w:rPr>
          <w:rFonts w:eastAsia="SimSun" w:hint="cs"/>
          <w:rtl/>
          <w:lang w:eastAsia="zh-CN"/>
        </w:rPr>
        <w:t>مؤسسة</w:t>
      </w:r>
      <w:r w:rsidRPr="00A948B8">
        <w:rPr>
          <w:rFonts w:eastAsia="SimSun"/>
          <w:rtl/>
          <w:lang w:eastAsia="zh-CN"/>
        </w:rPr>
        <w:t xml:space="preserve"> </w:t>
      </w:r>
      <w:r w:rsidRPr="00A948B8">
        <w:rPr>
          <w:rFonts w:eastAsia="SimSun" w:hint="cs"/>
          <w:rtl/>
          <w:lang w:eastAsia="zh-CN"/>
        </w:rPr>
        <w:t>بحثية</w:t>
      </w:r>
      <w:r>
        <w:rPr>
          <w:rFonts w:eastAsia="SimSun" w:hint="cs"/>
          <w:rtl/>
          <w:lang w:eastAsia="zh-CN"/>
        </w:rPr>
        <w:t xml:space="preserve"> أفريقية، سواء</w:t>
      </w:r>
      <w:r w:rsidRPr="00A948B8">
        <w:rPr>
          <w:rFonts w:eastAsia="SimSun"/>
          <w:rtl/>
          <w:lang w:eastAsia="zh-CN"/>
        </w:rPr>
        <w:t xml:space="preserve"> </w:t>
      </w:r>
      <w:r w:rsidRPr="00A948B8">
        <w:rPr>
          <w:rFonts w:eastAsia="SimSun" w:hint="cs"/>
          <w:rtl/>
          <w:lang w:eastAsia="zh-CN"/>
        </w:rPr>
        <w:t>أكاديمية</w:t>
      </w:r>
      <w:r w:rsidRPr="00A948B8">
        <w:rPr>
          <w:rFonts w:eastAsia="SimSun"/>
          <w:rtl/>
          <w:lang w:eastAsia="zh-CN"/>
        </w:rPr>
        <w:t xml:space="preserve"> </w:t>
      </w:r>
      <w:r>
        <w:rPr>
          <w:rFonts w:eastAsia="SimSun" w:hint="cs"/>
          <w:rtl/>
          <w:lang w:eastAsia="zh-CN"/>
        </w:rPr>
        <w:t xml:space="preserve">أو </w:t>
      </w:r>
      <w:r w:rsidRPr="00A948B8">
        <w:rPr>
          <w:rFonts w:eastAsia="SimSun" w:hint="cs"/>
          <w:rtl/>
          <w:lang w:eastAsia="zh-CN"/>
        </w:rPr>
        <w:t>عامة</w:t>
      </w:r>
      <w:r w:rsidRPr="00A948B8">
        <w:rPr>
          <w:rFonts w:eastAsia="SimSun"/>
          <w:rtl/>
          <w:lang w:eastAsia="zh-CN"/>
        </w:rPr>
        <w:t xml:space="preserve">. </w:t>
      </w:r>
      <w:r>
        <w:rPr>
          <w:rFonts w:eastAsia="SimSun" w:hint="cs"/>
          <w:rtl/>
          <w:lang w:eastAsia="zh-CN"/>
        </w:rPr>
        <w:t>و</w:t>
      </w:r>
      <w:r w:rsidRPr="00A948B8">
        <w:rPr>
          <w:rFonts w:eastAsia="SimSun" w:hint="cs"/>
          <w:rtl/>
          <w:lang w:eastAsia="zh-CN"/>
        </w:rPr>
        <w:t>زاد</w:t>
      </w:r>
      <w:r w:rsidRPr="00A948B8">
        <w:rPr>
          <w:rFonts w:eastAsia="SimSun"/>
          <w:rtl/>
          <w:lang w:eastAsia="zh-CN"/>
        </w:rPr>
        <w:t xml:space="preserve"> </w:t>
      </w:r>
      <w:r w:rsidRPr="00A948B8">
        <w:rPr>
          <w:rFonts w:eastAsia="SimSun" w:hint="cs"/>
          <w:rtl/>
          <w:lang w:eastAsia="zh-CN"/>
        </w:rPr>
        <w:t>عدد</w:t>
      </w:r>
      <w:r w:rsidRPr="00A948B8">
        <w:rPr>
          <w:rFonts w:eastAsia="SimSun"/>
          <w:rtl/>
          <w:lang w:eastAsia="zh-CN"/>
        </w:rPr>
        <w:t xml:space="preserve"> </w:t>
      </w:r>
      <w:r w:rsidRPr="00A948B8">
        <w:rPr>
          <w:rFonts w:eastAsia="SimSun" w:hint="cs"/>
          <w:rtl/>
          <w:lang w:eastAsia="zh-CN"/>
        </w:rPr>
        <w:t>المؤسسات</w:t>
      </w:r>
      <w:r w:rsidRPr="00A948B8">
        <w:rPr>
          <w:rFonts w:eastAsia="SimSun"/>
          <w:rtl/>
          <w:lang w:eastAsia="zh-CN"/>
        </w:rPr>
        <w:t xml:space="preserve"> </w:t>
      </w:r>
      <w:r w:rsidRPr="00A948B8">
        <w:rPr>
          <w:rFonts w:eastAsia="SimSun" w:hint="cs"/>
          <w:rtl/>
          <w:lang w:eastAsia="zh-CN"/>
        </w:rPr>
        <w:t>من</w:t>
      </w:r>
      <w:r w:rsidRPr="00A948B8">
        <w:rPr>
          <w:rFonts w:eastAsia="SimSun"/>
          <w:rtl/>
          <w:lang w:eastAsia="zh-CN"/>
        </w:rPr>
        <w:t xml:space="preserve"> </w:t>
      </w:r>
      <w:r w:rsidRPr="00A948B8">
        <w:rPr>
          <w:rFonts w:eastAsia="SimSun" w:hint="cs"/>
          <w:rtl/>
          <w:lang w:eastAsia="zh-CN"/>
        </w:rPr>
        <w:t>البلدان</w:t>
      </w:r>
      <w:r w:rsidRPr="00A948B8">
        <w:rPr>
          <w:rFonts w:eastAsia="SimSun"/>
          <w:rtl/>
          <w:lang w:eastAsia="zh-CN"/>
        </w:rPr>
        <w:t xml:space="preserve"> </w:t>
      </w:r>
      <w:r w:rsidRPr="00A948B8">
        <w:rPr>
          <w:rFonts w:eastAsia="SimSun" w:hint="cs"/>
          <w:rtl/>
          <w:lang w:eastAsia="zh-CN"/>
        </w:rPr>
        <w:t>النامية،</w:t>
      </w:r>
      <w:r w:rsidRPr="00A948B8">
        <w:rPr>
          <w:rFonts w:eastAsia="SimSun"/>
          <w:rtl/>
          <w:lang w:eastAsia="zh-CN"/>
        </w:rPr>
        <w:t xml:space="preserve"> </w:t>
      </w:r>
      <w:r>
        <w:rPr>
          <w:rFonts w:eastAsia="SimSun" w:hint="cs"/>
          <w:rtl/>
          <w:lang w:eastAsia="zh-CN"/>
        </w:rPr>
        <w:t>ف</w:t>
      </w:r>
      <w:r w:rsidRPr="00A948B8">
        <w:rPr>
          <w:rFonts w:eastAsia="SimSun" w:hint="cs"/>
          <w:rtl/>
          <w:lang w:eastAsia="zh-CN"/>
        </w:rPr>
        <w:t>الاتحاد</w:t>
      </w:r>
      <w:r>
        <w:rPr>
          <w:rFonts w:eastAsia="SimSun" w:hint="cs"/>
          <w:rtl/>
          <w:lang w:eastAsia="zh-CN"/>
        </w:rPr>
        <w:t xml:space="preserve"> يضم</w:t>
      </w:r>
      <w:r w:rsidRPr="00A948B8">
        <w:rPr>
          <w:rFonts w:eastAsia="SimSun"/>
          <w:rtl/>
          <w:lang w:eastAsia="zh-CN"/>
        </w:rPr>
        <w:t xml:space="preserve"> </w:t>
      </w:r>
      <w:r w:rsidRPr="00A948B8">
        <w:rPr>
          <w:rFonts w:eastAsia="SimSun" w:hint="cs"/>
          <w:rtl/>
          <w:lang w:eastAsia="zh-CN"/>
        </w:rPr>
        <w:t>الآن</w:t>
      </w:r>
      <w:r w:rsidRPr="00A948B8">
        <w:rPr>
          <w:rFonts w:eastAsia="SimSun"/>
          <w:rtl/>
          <w:lang w:eastAsia="zh-CN"/>
        </w:rPr>
        <w:t xml:space="preserve"> </w:t>
      </w:r>
      <w:r w:rsidRPr="00A948B8">
        <w:rPr>
          <w:rFonts w:eastAsia="SimSun" w:hint="cs"/>
          <w:rtl/>
          <w:lang w:eastAsia="zh-CN"/>
        </w:rPr>
        <w:t>أعضاء</w:t>
      </w:r>
      <w:r w:rsidRPr="00A948B8">
        <w:rPr>
          <w:rFonts w:eastAsia="SimSun"/>
          <w:rtl/>
          <w:lang w:eastAsia="zh-CN"/>
        </w:rPr>
        <w:t xml:space="preserve"> </w:t>
      </w:r>
      <w:r w:rsidRPr="00A948B8">
        <w:rPr>
          <w:rFonts w:eastAsia="SimSun" w:hint="cs"/>
          <w:rtl/>
          <w:lang w:eastAsia="zh-CN"/>
        </w:rPr>
        <w:t>من</w:t>
      </w:r>
      <w:r w:rsidRPr="00A948B8">
        <w:rPr>
          <w:rFonts w:eastAsia="SimSun"/>
          <w:rtl/>
          <w:lang w:eastAsia="zh-CN"/>
        </w:rPr>
        <w:t xml:space="preserve"> 11 </w:t>
      </w:r>
      <w:r>
        <w:rPr>
          <w:rFonts w:eastAsia="SimSun" w:hint="cs"/>
          <w:rtl/>
          <w:lang w:eastAsia="zh-CN"/>
        </w:rPr>
        <w:t xml:space="preserve">بلدًا </w:t>
      </w:r>
      <w:r w:rsidRPr="00A948B8">
        <w:rPr>
          <w:rFonts w:eastAsia="SimSun" w:hint="cs"/>
          <w:rtl/>
          <w:lang w:eastAsia="zh-CN"/>
        </w:rPr>
        <w:t>من</w:t>
      </w:r>
      <w:r w:rsidRPr="00A948B8">
        <w:rPr>
          <w:rFonts w:eastAsia="SimSun"/>
          <w:rtl/>
          <w:lang w:eastAsia="zh-CN"/>
        </w:rPr>
        <w:t xml:space="preserve"> </w:t>
      </w:r>
      <w:r>
        <w:rPr>
          <w:rFonts w:eastAsia="SimSun" w:hint="cs"/>
          <w:rtl/>
          <w:lang w:eastAsia="zh-CN"/>
        </w:rPr>
        <w:t>البلدان الأقل نموًا</w:t>
      </w:r>
      <w:r w:rsidRPr="00A948B8">
        <w:rPr>
          <w:rFonts w:eastAsia="SimSun"/>
          <w:rtl/>
          <w:lang w:eastAsia="zh-CN"/>
        </w:rPr>
        <w:t>.</w:t>
      </w:r>
      <w:r w:rsidRPr="00FB6383">
        <w:rPr>
          <w:rtl/>
        </w:rPr>
        <w:t xml:space="preserve"> </w:t>
      </w:r>
      <w:r w:rsidRPr="00FB6383">
        <w:rPr>
          <w:rFonts w:eastAsia="SimSun"/>
          <w:rtl/>
          <w:lang w:eastAsia="zh-CN"/>
        </w:rPr>
        <w:t xml:space="preserve">وتمكن البرنامج من خلال شراكته المحورية مع منظمة مشاريع التكنولوجيا البيولوجية لأغراض الصحة العالمية من تيسير </w:t>
      </w:r>
      <w:r>
        <w:rPr>
          <w:rFonts w:eastAsia="SimSun" w:hint="cs"/>
          <w:rtl/>
          <w:lang w:eastAsia="zh-CN"/>
        </w:rPr>
        <w:t>140</w:t>
      </w:r>
      <w:r w:rsidRPr="00FB6383">
        <w:rPr>
          <w:rFonts w:eastAsia="SimSun"/>
          <w:rtl/>
          <w:lang w:eastAsia="zh-CN"/>
        </w:rPr>
        <w:t xml:space="preserve"> </w:t>
      </w:r>
      <w:r>
        <w:rPr>
          <w:rFonts w:eastAsia="SimSun" w:hint="cs"/>
          <w:rtl/>
          <w:lang w:eastAsia="zh-CN"/>
        </w:rPr>
        <w:t>اتفاق</w:t>
      </w:r>
      <w:r w:rsidRPr="00FB6383">
        <w:rPr>
          <w:rFonts w:eastAsia="SimSun"/>
          <w:rtl/>
          <w:lang w:eastAsia="zh-CN"/>
        </w:rPr>
        <w:t xml:space="preserve"> تعاون </w:t>
      </w:r>
      <w:r>
        <w:rPr>
          <w:rFonts w:eastAsia="SimSun" w:hint="cs"/>
          <w:rtl/>
          <w:lang w:eastAsia="zh-CN"/>
        </w:rPr>
        <w:t>منذ 2011، منها 8 اتفاقات في مراحل متقدمة</w:t>
      </w:r>
      <w:r w:rsidRPr="00755CE4">
        <w:rPr>
          <w:rFonts w:eastAsia="Arial"/>
          <w:bdr w:val="nil"/>
          <w:rtl/>
          <w:lang w:eastAsia="zh-CN"/>
        </w:rPr>
        <w:t>.</w:t>
      </w:r>
      <w:r>
        <w:rPr>
          <w:rFonts w:eastAsia="Arial" w:hint="cs"/>
          <w:bdr w:val="nil"/>
          <w:rtl/>
          <w:lang w:eastAsia="zh-CN"/>
        </w:rPr>
        <w:t xml:space="preserve"> وخلال 2018، استمر البرنامج في تفعيل </w:t>
      </w:r>
      <w:r w:rsidRPr="00755CE4">
        <w:rPr>
          <w:rFonts w:eastAsia="Arial"/>
          <w:bdr w:val="nil"/>
          <w:rtl/>
          <w:lang w:eastAsia="zh-CN"/>
        </w:rPr>
        <w:t>خط</w:t>
      </w:r>
      <w:r>
        <w:rPr>
          <w:rFonts w:eastAsia="Arial" w:hint="cs"/>
          <w:bdr w:val="nil"/>
          <w:rtl/>
          <w:lang w:eastAsia="zh-CN"/>
        </w:rPr>
        <w:t>ته</w:t>
      </w:r>
      <w:r w:rsidRPr="00755CE4">
        <w:rPr>
          <w:rFonts w:eastAsia="Arial"/>
          <w:bdr w:val="nil"/>
          <w:rtl/>
          <w:lang w:eastAsia="zh-CN"/>
        </w:rPr>
        <w:t xml:space="preserve"> </w:t>
      </w:r>
      <w:r>
        <w:rPr>
          <w:rFonts w:eastAsia="Arial" w:hint="cs"/>
          <w:bdr w:val="nil"/>
          <w:rtl/>
          <w:lang w:eastAsia="zh-CN"/>
        </w:rPr>
        <w:t>ال</w:t>
      </w:r>
      <w:r w:rsidRPr="00755CE4">
        <w:rPr>
          <w:rFonts w:eastAsia="Arial"/>
          <w:bdr w:val="nil"/>
          <w:rtl/>
          <w:lang w:eastAsia="zh-CN"/>
        </w:rPr>
        <w:t xml:space="preserve">استراتيجية </w:t>
      </w:r>
      <w:r>
        <w:rPr>
          <w:rFonts w:eastAsia="Arial" w:hint="cs"/>
          <w:bdr w:val="nil"/>
          <w:rtl/>
          <w:lang w:eastAsia="zh-CN"/>
        </w:rPr>
        <w:t>ال</w:t>
      </w:r>
      <w:r w:rsidRPr="00755CE4">
        <w:rPr>
          <w:rFonts w:eastAsia="Arial"/>
          <w:bdr w:val="nil"/>
          <w:rtl/>
          <w:lang w:eastAsia="zh-CN"/>
        </w:rPr>
        <w:t>خمسية</w:t>
      </w:r>
      <w:r>
        <w:rPr>
          <w:rFonts w:eastAsia="Arial" w:hint="cs"/>
          <w:bdr w:val="nil"/>
          <w:rtl/>
          <w:lang w:eastAsia="zh-CN"/>
        </w:rPr>
        <w:t xml:space="preserve"> (المنطلقة في 2017). وكشف النقاب عن منصة تفاعلية للموارد على الإنترنت تسمح للمستخدمين باسترجاع المعلومات المتعلقة بأعضاء منصة ويبو ريسيرتش وأوجه التعاون والأصول وتقاسم المعلومات للنهوض بالبحوث المتعلقة بالأمراض المدارية المهملة والملاريا والسل. </w:t>
      </w:r>
      <w:r w:rsidRPr="00377541">
        <w:rPr>
          <w:rFonts w:eastAsia="Arial" w:hint="cs"/>
          <w:bdr w:val="nil"/>
          <w:rtl/>
          <w:lang w:eastAsia="zh-CN"/>
        </w:rPr>
        <w:t>وفي 2018، جذب</w:t>
      </w:r>
      <w:r w:rsidRPr="00377541">
        <w:rPr>
          <w:rFonts w:eastAsia="Arial"/>
          <w:bdr w:val="nil"/>
          <w:rtl/>
          <w:lang w:eastAsia="zh-CN"/>
        </w:rPr>
        <w:t xml:space="preserve"> برنامج الزمالة التابع إلى ويبو ريسيرتش الذي تموله حكومة أستراليا </w:t>
      </w:r>
      <w:r w:rsidRPr="00377541">
        <w:rPr>
          <w:rFonts w:eastAsia="Arial" w:hint="cs"/>
          <w:bdr w:val="nil"/>
          <w:rtl/>
          <w:lang w:eastAsia="zh-CN"/>
        </w:rPr>
        <w:t>14 باحثًا</w:t>
      </w:r>
      <w:r w:rsidRPr="00377541">
        <w:rPr>
          <w:rFonts w:eastAsia="Arial"/>
          <w:bdr w:val="nil"/>
          <w:rtl/>
          <w:lang w:eastAsia="zh-CN"/>
        </w:rPr>
        <w:t xml:space="preserve"> من أفريقيا </w:t>
      </w:r>
      <w:r w:rsidRPr="002D083B">
        <w:rPr>
          <w:rFonts w:eastAsia="Arial" w:hint="cs"/>
          <w:bdr w:val="nil"/>
          <w:rtl/>
          <w:lang w:eastAsia="zh-CN"/>
        </w:rPr>
        <w:t>ومنطقة</w:t>
      </w:r>
      <w:r w:rsidRPr="002D083B">
        <w:rPr>
          <w:rFonts w:eastAsia="Arial"/>
          <w:bdr w:val="nil"/>
          <w:rtl/>
          <w:lang w:eastAsia="zh-CN"/>
        </w:rPr>
        <w:t xml:space="preserve"> </w:t>
      </w:r>
      <w:r w:rsidRPr="002D083B">
        <w:rPr>
          <w:rFonts w:eastAsia="Arial" w:hint="cs"/>
          <w:bdr w:val="nil"/>
          <w:rtl/>
          <w:lang w:eastAsia="zh-CN"/>
        </w:rPr>
        <w:t>الهند</w:t>
      </w:r>
      <w:r w:rsidRPr="002D083B">
        <w:rPr>
          <w:rFonts w:eastAsia="Arial"/>
          <w:bdr w:val="nil"/>
          <w:rtl/>
          <w:lang w:eastAsia="zh-CN"/>
        </w:rPr>
        <w:t xml:space="preserve"> </w:t>
      </w:r>
      <w:r w:rsidRPr="002D083B">
        <w:rPr>
          <w:rFonts w:eastAsia="Arial" w:hint="cs"/>
          <w:bdr w:val="nil"/>
          <w:rtl/>
          <w:lang w:eastAsia="zh-CN"/>
        </w:rPr>
        <w:t>والمحيط</w:t>
      </w:r>
      <w:r w:rsidRPr="002D083B">
        <w:rPr>
          <w:rFonts w:eastAsia="Arial"/>
          <w:bdr w:val="nil"/>
          <w:rtl/>
          <w:lang w:eastAsia="zh-CN"/>
        </w:rPr>
        <w:t xml:space="preserve"> </w:t>
      </w:r>
      <w:r w:rsidRPr="002D083B">
        <w:rPr>
          <w:rFonts w:eastAsia="Arial" w:hint="cs"/>
          <w:bdr w:val="nil"/>
          <w:rtl/>
          <w:lang w:eastAsia="zh-CN"/>
        </w:rPr>
        <w:t>الهادئ</w:t>
      </w:r>
      <w:r w:rsidRPr="002D083B">
        <w:rPr>
          <w:rFonts w:eastAsia="Arial"/>
          <w:bdr w:val="nil"/>
          <w:rtl/>
          <w:lang w:eastAsia="zh-CN"/>
        </w:rPr>
        <w:t xml:space="preserve"> </w:t>
      </w:r>
      <w:r w:rsidRPr="00377541">
        <w:rPr>
          <w:rFonts w:eastAsia="Arial"/>
          <w:bdr w:val="nil"/>
          <w:rtl/>
          <w:lang w:eastAsia="zh-CN"/>
        </w:rPr>
        <w:t>إلى مؤسسات مضيفة في أستراليا</w:t>
      </w:r>
      <w:r w:rsidRPr="00377541">
        <w:rPr>
          <w:rFonts w:eastAsia="Arial" w:hint="cs"/>
          <w:bdr w:val="nil"/>
          <w:rtl/>
          <w:lang w:eastAsia="zh-CN"/>
        </w:rPr>
        <w:t xml:space="preserve"> والولايات المتحدة</w:t>
      </w:r>
      <w:r w:rsidRPr="00377541">
        <w:rPr>
          <w:rFonts w:eastAsia="Arial"/>
          <w:bdr w:val="nil"/>
          <w:rtl/>
          <w:lang w:eastAsia="zh-CN"/>
        </w:rPr>
        <w:t xml:space="preserve"> بغية زيادة قدراتهم البحثية والعلمية. </w:t>
      </w:r>
      <w:r>
        <w:rPr>
          <w:rFonts w:eastAsia="Arial" w:hint="cs"/>
          <w:bdr w:val="nil"/>
          <w:rtl/>
          <w:lang w:eastAsia="zh-CN"/>
        </w:rPr>
        <w:t>و</w:t>
      </w:r>
      <w:r w:rsidRPr="002D083B">
        <w:rPr>
          <w:rFonts w:eastAsia="Arial" w:hint="cs"/>
          <w:bdr w:val="nil"/>
          <w:rtl/>
          <w:lang w:eastAsia="zh-CN"/>
        </w:rPr>
        <w:t>من</w:t>
      </w:r>
      <w:r w:rsidRPr="002D083B">
        <w:rPr>
          <w:rFonts w:eastAsia="Arial"/>
          <w:bdr w:val="nil"/>
          <w:rtl/>
          <w:lang w:eastAsia="zh-CN"/>
        </w:rPr>
        <w:t xml:space="preserve"> </w:t>
      </w:r>
      <w:r w:rsidRPr="002D083B">
        <w:rPr>
          <w:rFonts w:eastAsia="Arial" w:hint="cs"/>
          <w:bdr w:val="nil"/>
          <w:rtl/>
          <w:lang w:eastAsia="zh-CN"/>
        </w:rPr>
        <w:t>خلال</w:t>
      </w:r>
      <w:r w:rsidRPr="002D083B">
        <w:rPr>
          <w:rFonts w:eastAsia="Arial"/>
          <w:bdr w:val="nil"/>
          <w:rtl/>
          <w:lang w:eastAsia="zh-CN"/>
        </w:rPr>
        <w:t xml:space="preserve"> </w:t>
      </w:r>
      <w:r w:rsidRPr="002D083B">
        <w:rPr>
          <w:rFonts w:eastAsia="Arial" w:hint="cs"/>
          <w:bdr w:val="nil"/>
          <w:rtl/>
          <w:lang w:eastAsia="zh-CN"/>
        </w:rPr>
        <w:t>العديد</w:t>
      </w:r>
      <w:r w:rsidRPr="002D083B">
        <w:rPr>
          <w:rFonts w:eastAsia="Arial"/>
          <w:bdr w:val="nil"/>
          <w:rtl/>
          <w:lang w:eastAsia="zh-CN"/>
        </w:rPr>
        <w:t xml:space="preserve"> </w:t>
      </w:r>
      <w:r w:rsidRPr="002D083B">
        <w:rPr>
          <w:rFonts w:eastAsia="Arial" w:hint="cs"/>
          <w:bdr w:val="nil"/>
          <w:rtl/>
          <w:lang w:eastAsia="zh-CN"/>
        </w:rPr>
        <w:t>من</w:t>
      </w:r>
      <w:r w:rsidRPr="002D083B">
        <w:rPr>
          <w:rFonts w:eastAsia="Arial"/>
          <w:bdr w:val="nil"/>
          <w:rtl/>
          <w:lang w:eastAsia="zh-CN"/>
        </w:rPr>
        <w:t xml:space="preserve"> </w:t>
      </w:r>
      <w:r w:rsidRPr="002D083B">
        <w:rPr>
          <w:rFonts w:eastAsia="Arial" w:hint="cs"/>
          <w:bdr w:val="nil"/>
          <w:rtl/>
          <w:lang w:eastAsia="zh-CN"/>
        </w:rPr>
        <w:t>اتفاقات</w:t>
      </w:r>
      <w:r w:rsidRPr="002D083B">
        <w:rPr>
          <w:rFonts w:eastAsia="Arial"/>
          <w:bdr w:val="nil"/>
          <w:rtl/>
          <w:lang w:eastAsia="zh-CN"/>
        </w:rPr>
        <w:t xml:space="preserve"> </w:t>
      </w:r>
      <w:r w:rsidRPr="002D083B">
        <w:rPr>
          <w:rFonts w:eastAsia="Arial" w:hint="cs"/>
          <w:bdr w:val="nil"/>
          <w:rtl/>
          <w:lang w:eastAsia="zh-CN"/>
        </w:rPr>
        <w:t>التعاون</w:t>
      </w:r>
      <w:r w:rsidRPr="002D083B">
        <w:rPr>
          <w:rFonts w:eastAsia="Arial"/>
          <w:bdr w:val="nil"/>
          <w:rtl/>
          <w:lang w:eastAsia="zh-CN"/>
        </w:rPr>
        <w:t xml:space="preserve"> </w:t>
      </w:r>
      <w:r w:rsidRPr="002D083B">
        <w:rPr>
          <w:rFonts w:eastAsia="Arial" w:hint="cs"/>
          <w:bdr w:val="nil"/>
          <w:rtl/>
          <w:lang w:eastAsia="zh-CN"/>
        </w:rPr>
        <w:t>والزمالات،</w:t>
      </w:r>
      <w:r w:rsidRPr="002D083B">
        <w:rPr>
          <w:rFonts w:eastAsia="Arial"/>
          <w:bdr w:val="nil"/>
          <w:rtl/>
          <w:lang w:eastAsia="zh-CN"/>
        </w:rPr>
        <w:t xml:space="preserve"> </w:t>
      </w:r>
      <w:r w:rsidRPr="002D083B">
        <w:rPr>
          <w:rFonts w:eastAsia="Arial" w:hint="cs"/>
          <w:bdr w:val="nil"/>
          <w:rtl/>
          <w:lang w:eastAsia="zh-CN"/>
        </w:rPr>
        <w:t>استمرت منصة ويبو ريسيرتش في تقديم دليل ملموس على أن التكنولوجيا بوسعها أن تنهص بالصحة العالمية، لا</w:t>
      </w:r>
      <w:r w:rsidRPr="002D083B">
        <w:rPr>
          <w:rFonts w:eastAsia="Arial"/>
          <w:bdr w:val="nil"/>
          <w:rtl/>
          <w:lang w:eastAsia="zh-CN"/>
        </w:rPr>
        <w:t xml:space="preserve"> </w:t>
      </w:r>
      <w:r w:rsidRPr="002D083B">
        <w:rPr>
          <w:rFonts w:eastAsia="Arial" w:hint="cs"/>
          <w:bdr w:val="nil"/>
          <w:rtl/>
          <w:lang w:eastAsia="zh-CN"/>
        </w:rPr>
        <w:t>سيما</w:t>
      </w:r>
      <w:r w:rsidRPr="002D083B">
        <w:rPr>
          <w:rFonts w:eastAsia="Arial"/>
          <w:bdr w:val="nil"/>
          <w:rtl/>
          <w:lang w:eastAsia="zh-CN"/>
        </w:rPr>
        <w:t xml:space="preserve"> </w:t>
      </w:r>
      <w:r w:rsidRPr="002D083B">
        <w:rPr>
          <w:rFonts w:eastAsia="Arial" w:hint="cs"/>
          <w:bdr w:val="nil"/>
          <w:rtl/>
          <w:lang w:eastAsia="zh-CN"/>
        </w:rPr>
        <w:t>في</w:t>
      </w:r>
      <w:r w:rsidRPr="002D083B">
        <w:rPr>
          <w:rFonts w:eastAsia="Arial"/>
          <w:bdr w:val="nil"/>
          <w:rtl/>
          <w:lang w:eastAsia="zh-CN"/>
        </w:rPr>
        <w:t xml:space="preserve"> </w:t>
      </w:r>
      <w:r w:rsidRPr="002D083B">
        <w:rPr>
          <w:rFonts w:eastAsia="Arial" w:hint="cs"/>
          <w:bdr w:val="nil"/>
          <w:rtl/>
          <w:lang w:eastAsia="zh-CN"/>
        </w:rPr>
        <w:t>مجال</w:t>
      </w:r>
      <w:r w:rsidRPr="002D083B">
        <w:rPr>
          <w:rFonts w:eastAsia="Arial"/>
          <w:bdr w:val="nil"/>
          <w:rtl/>
          <w:lang w:eastAsia="zh-CN"/>
        </w:rPr>
        <w:t xml:space="preserve"> </w:t>
      </w:r>
      <w:r w:rsidRPr="002D083B">
        <w:rPr>
          <w:rFonts w:eastAsia="Arial" w:hint="cs"/>
          <w:bdr w:val="nil"/>
          <w:rtl/>
          <w:lang w:eastAsia="zh-CN"/>
        </w:rPr>
        <w:t>الأمراض المدارية المهملة</w:t>
      </w:r>
      <w:r w:rsidRPr="002D083B">
        <w:rPr>
          <w:rFonts w:eastAsia="Arial"/>
          <w:bdr w:val="nil"/>
          <w:rtl/>
          <w:lang w:eastAsia="zh-CN"/>
        </w:rPr>
        <w:t xml:space="preserve"> </w:t>
      </w:r>
      <w:r w:rsidRPr="002D083B">
        <w:rPr>
          <w:rFonts w:eastAsia="Arial" w:hint="cs"/>
          <w:bdr w:val="nil"/>
          <w:rtl/>
          <w:lang w:eastAsia="zh-CN"/>
        </w:rPr>
        <w:t>والملاريا</w:t>
      </w:r>
      <w:r w:rsidRPr="002D083B">
        <w:rPr>
          <w:rFonts w:eastAsia="Arial"/>
          <w:bdr w:val="nil"/>
          <w:rtl/>
          <w:lang w:eastAsia="zh-CN"/>
        </w:rPr>
        <w:t xml:space="preserve"> </w:t>
      </w:r>
      <w:r w:rsidRPr="002D083B">
        <w:rPr>
          <w:rFonts w:eastAsia="Arial" w:hint="cs"/>
          <w:bdr w:val="nil"/>
          <w:rtl/>
          <w:lang w:eastAsia="zh-CN"/>
        </w:rPr>
        <w:t>والسل</w:t>
      </w:r>
      <w:r w:rsidRPr="002D083B">
        <w:rPr>
          <w:rFonts w:eastAsia="Arial"/>
          <w:bdr w:val="nil"/>
          <w:lang w:eastAsia="zh-CN"/>
        </w:rPr>
        <w:t>.</w:t>
      </w:r>
    </w:p>
    <w:p w:rsidR="00EE7F97" w:rsidRPr="0062780F" w:rsidRDefault="00EE7F97" w:rsidP="00DB608F">
      <w:pPr>
        <w:pStyle w:val="NumberedParaAR"/>
        <w:rPr>
          <w:rFonts w:eastAsia="Arial"/>
          <w:bdr w:val="nil"/>
          <w:rtl/>
          <w:lang w:eastAsia="zh-CN"/>
        </w:rPr>
      </w:pPr>
      <w:r w:rsidRPr="002D083B">
        <w:rPr>
          <w:rFonts w:eastAsia="Arial" w:hint="cs"/>
          <w:bdr w:val="nil"/>
          <w:rtl/>
          <w:lang w:eastAsia="zh-CN"/>
        </w:rPr>
        <w:t xml:space="preserve">ومع نهاية عام 2018 بلغ عدد الشركاء في منصة ويبو غرين 86 شريكًا وما يزيد عن 7000 عضو في شبكتها من 170 بلدًا. ومنذ انطلاقها في 2013، يسرت المنصة أكثر من 640 اتصالاً فيما بين أعضاء شبكتها. </w:t>
      </w:r>
      <w:r w:rsidRPr="00D81DBC">
        <w:rPr>
          <w:rFonts w:eastAsia="Arial"/>
          <w:bdr w:val="nil"/>
          <w:rtl/>
          <w:lang w:eastAsia="zh-CN"/>
        </w:rPr>
        <w:t xml:space="preserve">وتشتمل قاعدة بيانات ويبو غرين حاليا على </w:t>
      </w:r>
      <w:r>
        <w:rPr>
          <w:rFonts w:eastAsia="Arial" w:hint="cs"/>
          <w:bdr w:val="nil"/>
          <w:rtl/>
          <w:lang w:eastAsia="zh-CN"/>
        </w:rPr>
        <w:t>ما يقارب</w:t>
      </w:r>
      <w:r w:rsidRPr="00D81DBC">
        <w:rPr>
          <w:rFonts w:eastAsia="Arial"/>
          <w:bdr w:val="nil"/>
          <w:rtl/>
          <w:lang w:eastAsia="zh-CN"/>
        </w:rPr>
        <w:t xml:space="preserve"> </w:t>
      </w:r>
      <w:r>
        <w:rPr>
          <w:rFonts w:eastAsia="Arial" w:hint="cs"/>
          <w:bdr w:val="nil"/>
          <w:rtl/>
          <w:lang w:eastAsia="zh-CN"/>
        </w:rPr>
        <w:t>4000</w:t>
      </w:r>
      <w:r w:rsidRPr="00D81DBC">
        <w:rPr>
          <w:rFonts w:eastAsia="Arial"/>
          <w:bdr w:val="nil"/>
          <w:rtl/>
          <w:lang w:eastAsia="zh-CN"/>
        </w:rPr>
        <w:t xml:space="preserve"> تكنولوجيا بيئية ومعلومات عن الاحتياجات والخبراء</w:t>
      </w:r>
      <w:r>
        <w:rPr>
          <w:rFonts w:eastAsia="Arial"/>
          <w:bdr w:val="nil"/>
          <w:rtl/>
          <w:lang w:eastAsia="zh-CN"/>
        </w:rPr>
        <w:t>.</w:t>
      </w:r>
      <w:r>
        <w:rPr>
          <w:rFonts w:eastAsia="Arial" w:hint="cs"/>
          <w:bdr w:val="nil"/>
          <w:rtl/>
          <w:lang w:eastAsia="zh-CN"/>
        </w:rPr>
        <w:t xml:space="preserve"> وفي 2018، وبدعم من حكومة أستراليا، أقيم في إطار مبادرة ويبو غرين مشروع وساطة على مرحلتين في جنوب شرق آسيا للتوصل إلى حلول التكنولوجيا المستدامة في المنطقة وتسهيل إقامة الاتصالات بين الباحثين عن التكنولوجيا ومقدمي الخدمات. وقد نتج عن المشروع 153 اتصالاً كما أسفر بالفعل عن 3 صفقات لنقل التكنولوجيا البيئية. وتوجت المرحلة الثانية من المشروع بإقامة حدث للوساطة شارك فيه 85 مشاركًا من 26 بلدًا من بينهم رواد أعمال ومستثمرون وشركات ومنظمات قطاع عام وحاضنات تكنولوجيا</w:t>
      </w:r>
      <w:r w:rsidR="00DB608F">
        <w:rPr>
          <w:rFonts w:eastAsia="Arial" w:hint="eastAsia"/>
          <w:bdr w:val="nil"/>
          <w:rtl/>
          <w:lang w:eastAsia="zh-CN"/>
        </w:rPr>
        <w:t> </w:t>
      </w:r>
      <w:r>
        <w:rPr>
          <w:rFonts w:eastAsia="Arial" w:hint="cs"/>
          <w:bdr w:val="nil"/>
          <w:rtl/>
          <w:lang w:eastAsia="zh-CN"/>
        </w:rPr>
        <w:t>وغيرها.</w:t>
      </w:r>
    </w:p>
    <w:p w:rsidR="00EE7F97" w:rsidRPr="0062780F" w:rsidRDefault="00EE7F97" w:rsidP="00EE7F97">
      <w:pPr>
        <w:pStyle w:val="NumberedParaAR"/>
        <w:rPr>
          <w:rFonts w:eastAsia="Arial"/>
          <w:bdr w:val="nil"/>
          <w:lang w:eastAsia="zh-CN"/>
        </w:rPr>
      </w:pPr>
      <w:r w:rsidRPr="00B91F5D">
        <w:rPr>
          <w:rFonts w:eastAsia="Arial" w:hint="cs"/>
          <w:bdr w:val="nil"/>
          <w:rtl/>
          <w:lang w:eastAsia="zh-CN"/>
        </w:rPr>
        <w:t>وأطلقت</w:t>
      </w:r>
      <w:r w:rsidRPr="00B91F5D">
        <w:rPr>
          <w:rFonts w:eastAsia="Arial"/>
          <w:bdr w:val="nil"/>
          <w:rtl/>
          <w:lang w:eastAsia="zh-CN"/>
        </w:rPr>
        <w:t xml:space="preserve"> الويبو أحدث قواعد البيانات الخاصة به</w:t>
      </w:r>
      <w:r w:rsidRPr="00B91F5D">
        <w:rPr>
          <w:rFonts w:eastAsia="Arial" w:hint="cs"/>
          <w:bdr w:val="nil"/>
          <w:rtl/>
          <w:lang w:eastAsia="zh-CN"/>
        </w:rPr>
        <w:t>ا، (</w:t>
      </w:r>
      <w:r w:rsidRPr="00B91F5D">
        <w:rPr>
          <w:rFonts w:eastAsia="Arial"/>
          <w:bdr w:val="nil"/>
          <w:lang w:eastAsia="zh-CN"/>
        </w:rPr>
        <w:t>Pat-INFORMED</w:t>
      </w:r>
      <w:r w:rsidRPr="00B91F5D">
        <w:rPr>
          <w:rFonts w:eastAsia="Arial" w:hint="cs"/>
          <w:bdr w:val="nil"/>
          <w:rtl/>
          <w:lang w:eastAsia="zh-CN"/>
        </w:rPr>
        <w:t>)</w:t>
      </w:r>
      <w:r w:rsidRPr="00B91F5D">
        <w:rPr>
          <w:rFonts w:eastAsia="Arial"/>
          <w:bdr w:val="nil"/>
          <w:rtl/>
          <w:lang w:eastAsia="zh-CN"/>
        </w:rPr>
        <w:t>، وهي مبادرة من الويبو والاتحاد الدولي لجمعيات ومنتجي الأدوية (</w:t>
      </w:r>
      <w:r w:rsidRPr="00B91F5D">
        <w:rPr>
          <w:rFonts w:eastAsia="Arial"/>
          <w:bdr w:val="nil"/>
          <w:lang w:eastAsia="zh-CN"/>
        </w:rPr>
        <w:t>IFPMA</w:t>
      </w:r>
      <w:r w:rsidRPr="00B91F5D">
        <w:rPr>
          <w:rFonts w:eastAsia="Arial"/>
          <w:bdr w:val="nil"/>
          <w:rtl/>
          <w:lang w:eastAsia="zh-CN"/>
        </w:rPr>
        <w:t xml:space="preserve">) و20 شركة رائدة في مجال المستحضرات الصيدلانية البيولوجية </w:t>
      </w:r>
      <w:r w:rsidRPr="00B91F5D">
        <w:rPr>
          <w:rFonts w:eastAsia="Arial" w:hint="cs"/>
          <w:bdr w:val="nil"/>
          <w:rtl/>
          <w:lang w:eastAsia="zh-CN"/>
        </w:rPr>
        <w:t>ال</w:t>
      </w:r>
      <w:r w:rsidRPr="00B91F5D">
        <w:rPr>
          <w:rFonts w:eastAsia="Arial"/>
          <w:bdr w:val="nil"/>
          <w:rtl/>
          <w:lang w:eastAsia="zh-CN"/>
        </w:rPr>
        <w:t>وليدة البحوث</w:t>
      </w:r>
      <w:r w:rsidRPr="00B91F5D">
        <w:rPr>
          <w:rFonts w:eastAsia="Arial" w:hint="cs"/>
          <w:bdr w:val="nil"/>
          <w:rtl/>
          <w:lang w:eastAsia="zh-CN"/>
        </w:rPr>
        <w:t>. وتعد قاعدة البيانات (</w:t>
      </w:r>
      <w:r w:rsidRPr="00B91F5D">
        <w:rPr>
          <w:rFonts w:eastAsia="Arial"/>
          <w:bdr w:val="nil"/>
          <w:lang w:eastAsia="zh-CN"/>
        </w:rPr>
        <w:t>Pat-INFORMED</w:t>
      </w:r>
      <w:r w:rsidRPr="00B91F5D">
        <w:rPr>
          <w:rFonts w:eastAsia="Arial" w:hint="cs"/>
          <w:bdr w:val="nil"/>
          <w:rtl/>
          <w:lang w:eastAsia="zh-CN"/>
        </w:rPr>
        <w:t xml:space="preserve">) </w:t>
      </w:r>
      <w:r w:rsidRPr="00B91F5D">
        <w:rPr>
          <w:rFonts w:eastAsia="Arial"/>
          <w:bdr w:val="nil"/>
          <w:rtl/>
          <w:lang w:eastAsia="zh-CN"/>
        </w:rPr>
        <w:t>جسر</w:t>
      </w:r>
      <w:r w:rsidRPr="00B91F5D">
        <w:rPr>
          <w:rFonts w:eastAsia="Arial" w:hint="cs"/>
          <w:bdr w:val="nil"/>
          <w:rtl/>
          <w:lang w:eastAsia="zh-CN"/>
        </w:rPr>
        <w:t>ًا للمعلومات</w:t>
      </w:r>
      <w:r w:rsidRPr="00B91F5D">
        <w:rPr>
          <w:rFonts w:eastAsia="Arial"/>
          <w:bdr w:val="nil"/>
          <w:rtl/>
          <w:lang w:eastAsia="zh-CN"/>
        </w:rPr>
        <w:t xml:space="preserve"> بين شركات الأدوية المشاركة وكيانات المشتريات في البلدان النامية. </w:t>
      </w:r>
      <w:r w:rsidRPr="00B91F5D">
        <w:rPr>
          <w:rFonts w:eastAsia="Arial" w:hint="cs"/>
          <w:bdr w:val="nil"/>
          <w:rtl/>
          <w:lang w:eastAsia="zh-CN"/>
        </w:rPr>
        <w:t>ومن شأن قاعدة البيانات أن تساعد</w:t>
      </w:r>
      <w:r w:rsidRPr="00B91F5D">
        <w:rPr>
          <w:rFonts w:eastAsia="Arial"/>
          <w:bdr w:val="nil"/>
          <w:rtl/>
          <w:lang w:eastAsia="zh-CN"/>
        </w:rPr>
        <w:t xml:space="preserve"> هذه الكيانات من خلال إتاحة معلومات البراءات المتعلقة بالأدوية في تنسيق سهل الاستخدام وفعال. </w:t>
      </w:r>
      <w:r w:rsidRPr="00B91F5D">
        <w:rPr>
          <w:rFonts w:eastAsia="Arial" w:hint="cs"/>
          <w:bdr w:val="nil"/>
          <w:rtl/>
          <w:lang w:eastAsia="zh-CN"/>
        </w:rPr>
        <w:t>و</w:t>
      </w:r>
      <w:r w:rsidRPr="00B91F5D">
        <w:rPr>
          <w:rFonts w:eastAsia="Arial"/>
          <w:bdr w:val="nil"/>
          <w:rtl/>
          <w:lang w:eastAsia="zh-CN"/>
        </w:rPr>
        <w:t xml:space="preserve">نظرًا لأن معلومات البراءات </w:t>
      </w:r>
      <w:r w:rsidRPr="00B91F5D">
        <w:rPr>
          <w:rFonts w:eastAsia="Arial" w:hint="cs"/>
          <w:bdr w:val="nil"/>
          <w:rtl/>
          <w:lang w:eastAsia="zh-CN"/>
        </w:rPr>
        <w:t>قد</w:t>
      </w:r>
      <w:r w:rsidRPr="00B91F5D">
        <w:rPr>
          <w:rFonts w:eastAsia="Arial"/>
          <w:bdr w:val="nil"/>
          <w:rtl/>
          <w:lang w:eastAsia="zh-CN"/>
        </w:rPr>
        <w:t xml:space="preserve"> تكون معقدة وصعبة الفهم، فإن</w:t>
      </w:r>
      <w:r w:rsidRPr="00B91F5D">
        <w:rPr>
          <w:rFonts w:eastAsia="Arial" w:hint="cs"/>
          <w:bdr w:val="nil"/>
          <w:rtl/>
          <w:lang w:eastAsia="zh-CN"/>
        </w:rPr>
        <w:t xml:space="preserve"> قاعدة البيانات (</w:t>
      </w:r>
      <w:r w:rsidRPr="00B91F5D">
        <w:rPr>
          <w:rFonts w:eastAsia="Arial"/>
          <w:bdr w:val="nil"/>
          <w:lang w:eastAsia="zh-CN"/>
        </w:rPr>
        <w:t>Pat-INFORMED</w:t>
      </w:r>
      <w:r w:rsidRPr="00B91F5D">
        <w:rPr>
          <w:rFonts w:eastAsia="Arial" w:hint="cs"/>
          <w:bdr w:val="nil"/>
          <w:rtl/>
          <w:lang w:eastAsia="zh-CN"/>
        </w:rPr>
        <w:t xml:space="preserve">) </w:t>
      </w:r>
      <w:r w:rsidRPr="00B91F5D">
        <w:rPr>
          <w:rFonts w:eastAsia="Arial"/>
          <w:bdr w:val="nil"/>
          <w:rtl/>
          <w:lang w:eastAsia="zh-CN"/>
        </w:rPr>
        <w:t xml:space="preserve">تبسط المسألة من خلال إتاحة </w:t>
      </w:r>
      <w:r w:rsidRPr="00B91F5D">
        <w:rPr>
          <w:rFonts w:eastAsia="Arial" w:hint="cs"/>
          <w:bdr w:val="nil"/>
          <w:rtl/>
          <w:lang w:eastAsia="zh-CN"/>
        </w:rPr>
        <w:t>ال</w:t>
      </w:r>
      <w:r w:rsidRPr="00B91F5D">
        <w:rPr>
          <w:rFonts w:eastAsia="Arial"/>
          <w:bdr w:val="nil"/>
          <w:rtl/>
          <w:lang w:eastAsia="zh-CN"/>
        </w:rPr>
        <w:t>براءات الرئيسية للأدوية المسجلة</w:t>
      </w:r>
      <w:r w:rsidRPr="00B91F5D">
        <w:rPr>
          <w:rFonts w:eastAsia="Arial" w:hint="cs"/>
          <w:bdr w:val="nil"/>
          <w:rtl/>
          <w:lang w:eastAsia="zh-CN"/>
        </w:rPr>
        <w:t xml:space="preserve"> بحسب النظام القانوني</w:t>
      </w:r>
      <w:r>
        <w:rPr>
          <w:rFonts w:eastAsia="Arial"/>
          <w:bdr w:val="nil"/>
          <w:lang w:eastAsia="zh-CN"/>
        </w:rPr>
        <w:t>.</w:t>
      </w:r>
    </w:p>
    <w:p w:rsidR="00EE7F97" w:rsidRPr="0062780F" w:rsidRDefault="00EE7F97" w:rsidP="00EE7F97">
      <w:pPr>
        <w:pStyle w:val="NumberedParaAR"/>
        <w:rPr>
          <w:rFonts w:eastAsia="Arial"/>
          <w:bdr w:val="nil"/>
          <w:lang w:eastAsia="zh-CN"/>
        </w:rPr>
      </w:pPr>
      <w:r>
        <w:rPr>
          <w:rFonts w:eastAsia="Arial" w:hint="cs"/>
          <w:bdr w:val="nil"/>
          <w:rtl/>
          <w:lang w:eastAsia="zh-CN"/>
        </w:rPr>
        <w:t>وتابع</w:t>
      </w:r>
      <w:r w:rsidRPr="00D81DBC">
        <w:rPr>
          <w:rFonts w:eastAsia="Arial"/>
          <w:bdr w:val="nil"/>
          <w:rtl/>
          <w:lang w:eastAsia="zh-CN"/>
        </w:rPr>
        <w:t xml:space="preserve"> برنامج مساعدة المخترعين (</w:t>
      </w:r>
      <w:r w:rsidRPr="00D81DBC">
        <w:rPr>
          <w:rFonts w:eastAsia="Arial"/>
          <w:bdr w:val="nil"/>
          <w:lang w:eastAsia="zh-CN"/>
        </w:rPr>
        <w:t>IAP</w:t>
      </w:r>
      <w:r w:rsidRPr="00D81DBC">
        <w:rPr>
          <w:rFonts w:eastAsia="Arial"/>
          <w:bdr w:val="nil"/>
          <w:rtl/>
          <w:lang w:eastAsia="zh-CN"/>
        </w:rPr>
        <w:t>) الذي أعدته الويبو، بالتعاو</w:t>
      </w:r>
      <w:r>
        <w:rPr>
          <w:rFonts w:eastAsia="Arial"/>
          <w:bdr w:val="nil"/>
          <w:rtl/>
          <w:lang w:eastAsia="zh-CN"/>
        </w:rPr>
        <w:t>ن مع المنتدى الاقتصادي العالمي</w:t>
      </w:r>
      <w:r>
        <w:rPr>
          <w:rFonts w:eastAsia="Arial" w:hint="cs"/>
          <w:bdr w:val="nil"/>
          <w:rtl/>
          <w:lang w:eastAsia="zh-CN"/>
        </w:rPr>
        <w:t>، عمله في</w:t>
      </w:r>
      <w:r w:rsidRPr="00D81DBC">
        <w:rPr>
          <w:rFonts w:eastAsia="Arial"/>
          <w:bdr w:val="nil"/>
          <w:rtl/>
          <w:lang w:eastAsia="zh-CN"/>
        </w:rPr>
        <w:t xml:space="preserve"> </w:t>
      </w:r>
      <w:r>
        <w:rPr>
          <w:rFonts w:eastAsia="Arial" w:hint="cs"/>
          <w:bdr w:val="nil"/>
          <w:rtl/>
          <w:lang w:eastAsia="zh-CN"/>
        </w:rPr>
        <w:t>جمع</w:t>
      </w:r>
      <w:r w:rsidRPr="00D81DBC">
        <w:rPr>
          <w:rFonts w:eastAsia="Arial"/>
          <w:bdr w:val="nil"/>
          <w:rtl/>
          <w:lang w:eastAsia="zh-CN"/>
        </w:rPr>
        <w:t xml:space="preserve"> محدودي الموارد من المخترعين والشركات الصغيرة في البلدان النامية بمحامي براءات يقدمون خدماتهم دون مقابل.</w:t>
      </w:r>
      <w:r>
        <w:rPr>
          <w:rFonts w:eastAsia="Arial" w:hint="cs"/>
          <w:bdr w:val="nil"/>
          <w:rtl/>
          <w:lang w:eastAsia="zh-CN"/>
        </w:rPr>
        <w:t xml:space="preserve"> ويشمل ذلك المساعدة في الحصول على الحماية بموجب براءات في بلدانهم وفي أنظمة قانونية معينة من خلال معاهدة التعاون بشأن البراءات. وفي المستقبل القريب، سيمدد نطاق البرنام</w:t>
      </w:r>
      <w:r>
        <w:rPr>
          <w:rFonts w:eastAsia="Arial" w:hint="eastAsia"/>
          <w:bdr w:val="nil"/>
          <w:rtl/>
          <w:lang w:eastAsia="zh-CN"/>
        </w:rPr>
        <w:t>ج</w:t>
      </w:r>
      <w:r>
        <w:rPr>
          <w:rFonts w:eastAsia="Arial" w:hint="cs"/>
          <w:bdr w:val="nil"/>
          <w:rtl/>
          <w:lang w:eastAsia="zh-CN"/>
        </w:rPr>
        <w:t xml:space="preserve"> ليشمل أنظمة قانونية إضافية نظرًا إلى ازدياد اهتمام الدول الأعضاء في الويبو بهذه المبادرة.</w:t>
      </w:r>
      <w:r w:rsidRPr="00D81DBC">
        <w:rPr>
          <w:rFonts w:eastAsia="Arial"/>
          <w:bdr w:val="nil"/>
          <w:rtl/>
          <w:lang w:eastAsia="zh-CN"/>
        </w:rPr>
        <w:t xml:space="preserve"> ويحظى هذا البرنامج المُبتكَر بترحيب الدول الأعضاء كما تلقى البرنامج دعماً حماسياً من محامي البراءات ووكلائها، فقد سجَّل أكثر من </w:t>
      </w:r>
      <w:r>
        <w:rPr>
          <w:rFonts w:eastAsia="Arial" w:hint="cs"/>
          <w:bdr w:val="nil"/>
          <w:rtl/>
          <w:lang w:eastAsia="zh-CN"/>
        </w:rPr>
        <w:t>100</w:t>
      </w:r>
      <w:r w:rsidRPr="00D81DBC">
        <w:rPr>
          <w:rFonts w:eastAsia="Arial"/>
          <w:bdr w:val="nil"/>
          <w:rtl/>
          <w:lang w:eastAsia="zh-CN"/>
        </w:rPr>
        <w:t xml:space="preserve"> مهنياً حتى الآن في البلدان المستفيدة</w:t>
      </w:r>
      <w:r>
        <w:rPr>
          <w:rFonts w:eastAsia="Arial" w:hint="cs"/>
          <w:bdr w:val="nil"/>
          <w:rtl/>
          <w:lang w:eastAsia="zh-CN"/>
        </w:rPr>
        <w:t>. و</w:t>
      </w:r>
      <w:r w:rsidRPr="00D81DBC">
        <w:rPr>
          <w:rFonts w:eastAsia="Arial"/>
          <w:bdr w:val="nil"/>
          <w:rtl/>
          <w:lang w:eastAsia="zh-CN"/>
        </w:rPr>
        <w:t xml:space="preserve">أدت المشاورات مع محامي ووكلاء البراءات على المستوى الدولي والمستوى الإقليمي إلى إمكانية الانضمام إلى إحدى شبكات وكلاء البراءات في بعض </w:t>
      </w:r>
      <w:r>
        <w:rPr>
          <w:rFonts w:eastAsia="Arial" w:hint="cs"/>
          <w:bdr w:val="nil"/>
          <w:rtl/>
          <w:lang w:eastAsia="zh-CN"/>
        </w:rPr>
        <w:t>الأنظمة القانونية</w:t>
      </w:r>
      <w:r w:rsidRPr="00D81DBC">
        <w:rPr>
          <w:rFonts w:eastAsia="Arial"/>
          <w:bdr w:val="nil"/>
          <w:rtl/>
          <w:lang w:eastAsia="zh-CN"/>
        </w:rPr>
        <w:t xml:space="preserve"> المهمة مثل الولايات المتحدة الأمريكية وأوروبا</w:t>
      </w:r>
      <w:r>
        <w:rPr>
          <w:rFonts w:eastAsia="Arial"/>
          <w:bdr w:val="nil"/>
          <w:rtl/>
          <w:lang w:eastAsia="zh-CN"/>
        </w:rPr>
        <w:t xml:space="preserve">. </w:t>
      </w:r>
      <w:r w:rsidRPr="00D81DBC">
        <w:rPr>
          <w:rFonts w:eastAsia="Arial"/>
          <w:bdr w:val="nil"/>
          <w:rtl/>
          <w:lang w:eastAsia="zh-CN"/>
        </w:rPr>
        <w:t xml:space="preserve">ولا تزال المفاوضات قائمة للحصول على دعم إضافي في بعض </w:t>
      </w:r>
      <w:r>
        <w:rPr>
          <w:rFonts w:eastAsia="Arial" w:hint="cs"/>
          <w:bdr w:val="nil"/>
          <w:rtl/>
          <w:lang w:eastAsia="zh-CN"/>
        </w:rPr>
        <w:t>الأنظمة القانونية</w:t>
      </w:r>
      <w:r w:rsidRPr="00D81DBC">
        <w:rPr>
          <w:rFonts w:eastAsia="Arial"/>
          <w:bdr w:val="nil"/>
          <w:rtl/>
          <w:lang w:eastAsia="zh-CN"/>
        </w:rPr>
        <w:t xml:space="preserve"> الكبرى الأخرى</w:t>
      </w:r>
      <w:r>
        <w:rPr>
          <w:rFonts w:eastAsia="Arial"/>
          <w:bdr w:val="nil"/>
          <w:rtl/>
          <w:lang w:eastAsia="zh-CN"/>
        </w:rPr>
        <w:t xml:space="preserve">. </w:t>
      </w:r>
      <w:r w:rsidRPr="00D81DBC">
        <w:rPr>
          <w:rFonts w:eastAsia="Arial"/>
          <w:bdr w:val="nil"/>
          <w:rtl/>
          <w:lang w:eastAsia="zh-CN"/>
        </w:rPr>
        <w:t xml:space="preserve">أما فيما يتعلق بالمخترعين فقد تابع </w:t>
      </w:r>
      <w:r>
        <w:rPr>
          <w:rFonts w:eastAsia="Arial" w:hint="cs"/>
          <w:bdr w:val="nil"/>
          <w:rtl/>
          <w:lang w:eastAsia="zh-CN"/>
        </w:rPr>
        <w:t>حوالي 100</w:t>
      </w:r>
      <w:r w:rsidRPr="00D81DBC">
        <w:rPr>
          <w:rFonts w:eastAsia="Arial"/>
          <w:bdr w:val="nil"/>
          <w:rtl/>
          <w:lang w:eastAsia="zh-CN"/>
        </w:rPr>
        <w:t xml:space="preserve"> منهم الدورة المقدمة عن بعد بينما تلقى </w:t>
      </w:r>
      <w:r>
        <w:rPr>
          <w:rFonts w:eastAsia="Arial" w:hint="cs"/>
          <w:bdr w:val="nil"/>
          <w:rtl/>
          <w:lang w:eastAsia="zh-CN"/>
        </w:rPr>
        <w:t>حوالي 40</w:t>
      </w:r>
      <w:r w:rsidRPr="00D81DBC">
        <w:rPr>
          <w:rFonts w:eastAsia="Arial"/>
          <w:bdr w:val="nil"/>
          <w:rtl/>
          <w:lang w:eastAsia="zh-CN"/>
        </w:rPr>
        <w:t xml:space="preserve"> مخترع بالفعل دعما في مجال تقديم طلبات براءة خاصة بهم</w:t>
      </w:r>
      <w:r>
        <w:rPr>
          <w:rFonts w:eastAsia="Arial"/>
          <w:bdr w:val="nil"/>
          <w:rtl/>
          <w:lang w:eastAsia="zh-CN"/>
        </w:rPr>
        <w:t xml:space="preserve">. </w:t>
      </w:r>
      <w:r>
        <w:rPr>
          <w:rFonts w:eastAsia="Arial" w:hint="cs"/>
          <w:bdr w:val="nil"/>
          <w:rtl/>
          <w:lang w:eastAsia="zh-CN"/>
        </w:rPr>
        <w:t xml:space="preserve">ويعول البرنامج على 10 رعاة، </w:t>
      </w:r>
      <w:r w:rsidRPr="00B91F5D">
        <w:rPr>
          <w:rFonts w:eastAsia="Arial" w:hint="cs"/>
          <w:bdr w:val="nil"/>
          <w:rtl/>
          <w:lang w:eastAsia="zh-CN"/>
        </w:rPr>
        <w:t>من بينهم شركات ومؤسسات وجمعيات متخصصة في الملكية الفكرية ومنظمات غير حكوم</w:t>
      </w:r>
      <w:r w:rsidR="005D6D87">
        <w:rPr>
          <w:rFonts w:eastAsia="Arial" w:hint="cs"/>
          <w:bdr w:val="nil"/>
          <w:rtl/>
          <w:lang w:eastAsia="zh-CN"/>
        </w:rPr>
        <w:t>ية أخرى تعمل على السعيد الدولي.</w:t>
      </w:r>
    </w:p>
    <w:p w:rsidR="00EE7F97" w:rsidRPr="0062780F" w:rsidRDefault="00EE7F97" w:rsidP="00EE7F97">
      <w:pPr>
        <w:pStyle w:val="NumberedParaAR"/>
        <w:rPr>
          <w:rFonts w:eastAsia="SimSun"/>
          <w:lang w:eastAsia="zh-CN"/>
        </w:rPr>
      </w:pPr>
      <w:r w:rsidRPr="00D81DBC">
        <w:rPr>
          <w:rFonts w:eastAsia="Arial"/>
          <w:bdr w:val="nil"/>
          <w:rtl/>
          <w:lang w:eastAsia="zh-CN"/>
        </w:rPr>
        <w:t xml:space="preserve">ولا تزال </w:t>
      </w:r>
      <w:r>
        <w:rPr>
          <w:rFonts w:eastAsia="Arial" w:hint="cs"/>
          <w:bdr w:val="nil"/>
          <w:rtl/>
          <w:lang w:eastAsia="zh-CN"/>
        </w:rPr>
        <w:t>ال</w:t>
      </w:r>
      <w:r w:rsidRPr="00D81DBC">
        <w:rPr>
          <w:rFonts w:eastAsia="Arial"/>
          <w:bdr w:val="nil"/>
          <w:rtl/>
          <w:lang w:eastAsia="zh-CN"/>
        </w:rPr>
        <w:t xml:space="preserve">صفحات </w:t>
      </w:r>
      <w:r>
        <w:rPr>
          <w:rFonts w:eastAsia="Arial" w:hint="cs"/>
          <w:bdr w:val="nil"/>
          <w:rtl/>
          <w:lang w:eastAsia="zh-CN"/>
        </w:rPr>
        <w:t>الإلكترونية</w:t>
      </w:r>
      <w:r w:rsidRPr="00D81DBC">
        <w:rPr>
          <w:rFonts w:eastAsia="Arial"/>
          <w:bdr w:val="nil"/>
          <w:rtl/>
          <w:lang w:eastAsia="zh-CN"/>
        </w:rPr>
        <w:t xml:space="preserve"> الخاصة بدراسات الويبو الإحصائية والاقتصادية مصدراً قيماً لدعم عملية وضع سياسات قائمة على الأدلة خصوصا في البلدان النامية. وحُدِّثت هذه الصفحات بأبحاث وإحصاءات إضافية مع توسيع نطاق التغطية القطرية.</w:t>
      </w:r>
      <w:r>
        <w:rPr>
          <w:rFonts w:eastAsia="Arial" w:hint="cs"/>
          <w:bdr w:val="nil"/>
          <w:rtl/>
          <w:lang w:eastAsia="zh-CN"/>
        </w:rPr>
        <w:t xml:space="preserve"> وفي المرحلة الثانية من </w:t>
      </w:r>
      <w:r w:rsidRPr="00262DBA">
        <w:rPr>
          <w:rFonts w:eastAsia="Arial"/>
          <w:bdr w:val="nil"/>
          <w:rtl/>
          <w:lang w:eastAsia="zh-CN"/>
        </w:rPr>
        <w:t>مشروع الملكية الفكرية وا</w:t>
      </w:r>
      <w:r>
        <w:rPr>
          <w:rFonts w:eastAsia="Arial"/>
          <w:bdr w:val="nil"/>
          <w:rtl/>
          <w:lang w:eastAsia="zh-CN"/>
        </w:rPr>
        <w:t>لتنمية الاجتماعية والاقتصادية</w:t>
      </w:r>
      <w:r>
        <w:rPr>
          <w:rFonts w:eastAsia="Arial" w:hint="cs"/>
          <w:bdr w:val="nil"/>
          <w:rtl/>
          <w:lang w:eastAsia="zh-CN"/>
        </w:rPr>
        <w:t xml:space="preserve"> التي اختتمت في </w:t>
      </w:r>
      <w:r>
        <w:rPr>
          <w:rStyle w:val="tlid-translation"/>
          <w:rFonts w:hint="cs"/>
          <w:rtl/>
        </w:rPr>
        <w:t xml:space="preserve">منتصف عام </w:t>
      </w:r>
      <w:r>
        <w:rPr>
          <w:rStyle w:val="tlid-translation"/>
          <w:rFonts w:hint="cs"/>
          <w:rtl/>
          <w:lang w:bidi="ar"/>
        </w:rPr>
        <w:t>2018</w:t>
      </w:r>
      <w:r>
        <w:rPr>
          <w:rStyle w:val="tlid-translation"/>
          <w:rFonts w:hint="cs"/>
          <w:rtl/>
        </w:rPr>
        <w:t xml:space="preserve">، بدأت </w:t>
      </w:r>
      <w:r w:rsidRPr="00CE7E5C">
        <w:rPr>
          <w:rStyle w:val="tlid-translation"/>
          <w:rtl/>
        </w:rPr>
        <w:t>شعبة الدراسات الاقتصادية والإحصاءات</w:t>
      </w:r>
      <w:r w:rsidRPr="00CE7E5C">
        <w:rPr>
          <w:rStyle w:val="tlid-translation"/>
          <w:rFonts w:hint="cs"/>
          <w:rtl/>
          <w:lang w:bidi="ar"/>
        </w:rPr>
        <w:t xml:space="preserve"> </w:t>
      </w:r>
      <w:r>
        <w:rPr>
          <w:rStyle w:val="tlid-translation"/>
          <w:rFonts w:hint="cs"/>
          <w:rtl/>
        </w:rPr>
        <w:t xml:space="preserve">في تحديد أولويات إجراء المزيد من الدراسات الإنمائية كجزء من الأنشطة العادية في إطار البرنامج </w:t>
      </w:r>
      <w:r>
        <w:rPr>
          <w:rStyle w:val="tlid-translation"/>
          <w:rFonts w:hint="cs"/>
          <w:rtl/>
          <w:lang w:bidi="ar"/>
        </w:rPr>
        <w:t xml:space="preserve">16. </w:t>
      </w:r>
      <w:r>
        <w:rPr>
          <w:rStyle w:val="tlid-translation"/>
          <w:rFonts w:hint="cs"/>
          <w:rtl/>
        </w:rPr>
        <w:t>وبالإضافة إلى ذلك، واصلت الويبو إتاحة قاعدة بياناتها حول هجرة لمخترعين إلى العلماء الأكاديميين</w:t>
      </w:r>
      <w:r>
        <w:rPr>
          <w:rStyle w:val="tlid-translation"/>
          <w:rFonts w:hint="cs"/>
          <w:rtl/>
          <w:lang w:bidi="ar"/>
        </w:rPr>
        <w:t xml:space="preserve">. </w:t>
      </w:r>
      <w:r>
        <w:rPr>
          <w:rStyle w:val="tlid-translation"/>
          <w:rFonts w:hint="cs"/>
          <w:rtl/>
        </w:rPr>
        <w:t xml:space="preserve">وقد نشر عدد كبير من الدراسات البحثية حول أسباب هجرة المخترعين ونتائجها في عام </w:t>
      </w:r>
      <w:r>
        <w:rPr>
          <w:rStyle w:val="tlid-translation"/>
          <w:rFonts w:hint="cs"/>
          <w:rtl/>
          <w:lang w:bidi="ar"/>
        </w:rPr>
        <w:t xml:space="preserve">2018 </w:t>
      </w:r>
      <w:r>
        <w:rPr>
          <w:rStyle w:val="tlid-translation"/>
          <w:rFonts w:hint="cs"/>
          <w:rtl/>
        </w:rPr>
        <w:t>بالاعتماد على قاعدة البيانات هذه</w:t>
      </w:r>
      <w:r>
        <w:rPr>
          <w:rStyle w:val="tlid-translation"/>
          <w:rFonts w:hint="cs"/>
          <w:lang w:bidi="ar"/>
        </w:rPr>
        <w:t>.</w:t>
      </w:r>
    </w:p>
    <w:p w:rsidR="00EE7F97" w:rsidRPr="0062780F" w:rsidRDefault="00EE7F97" w:rsidP="00EE7F97">
      <w:pPr>
        <w:pStyle w:val="NumberedParaAR"/>
        <w:rPr>
          <w:rFonts w:eastAsia="Arial"/>
          <w:bdr w:val="nil"/>
          <w:lang w:eastAsia="zh-CN"/>
        </w:rPr>
      </w:pPr>
      <w:r w:rsidRPr="00336138">
        <w:rPr>
          <w:rFonts w:eastAsia="Arial" w:hint="cs"/>
          <w:bdr w:val="nil"/>
          <w:rtl/>
          <w:lang w:eastAsia="zh-CN"/>
        </w:rPr>
        <w:t>و</w:t>
      </w:r>
      <w:r w:rsidRPr="00336138">
        <w:rPr>
          <w:rFonts w:eastAsia="Arial"/>
          <w:bdr w:val="nil"/>
          <w:rtl/>
          <w:lang w:eastAsia="zh-CN"/>
        </w:rPr>
        <w:t xml:space="preserve">واصلت الويبو </w:t>
      </w:r>
      <w:r w:rsidRPr="00336138">
        <w:rPr>
          <w:rFonts w:eastAsia="Arial" w:hint="cs"/>
          <w:bdr w:val="nil"/>
          <w:rtl/>
          <w:lang w:eastAsia="zh-CN"/>
        </w:rPr>
        <w:t>جهودها</w:t>
      </w:r>
      <w:r w:rsidRPr="00336138">
        <w:rPr>
          <w:rFonts w:eastAsia="Arial"/>
          <w:bdr w:val="nil"/>
          <w:rtl/>
          <w:lang w:eastAsia="zh-CN"/>
        </w:rPr>
        <w:t xml:space="preserve"> لتنفيذ البرامج والأنشطة لصالح الشركات الصغيرة والمتوسطة وقطاع البحوث في عدد من البلدان، بما في ذلك البلدان النامية والبلدان الأقل نمواً. </w:t>
      </w:r>
      <w:r w:rsidRPr="00336138">
        <w:rPr>
          <w:rFonts w:eastAsia="Arial" w:hint="cs"/>
          <w:bdr w:val="nil"/>
          <w:rtl/>
          <w:lang w:eastAsia="zh-CN"/>
        </w:rPr>
        <w:t>و</w:t>
      </w:r>
      <w:r w:rsidRPr="00336138">
        <w:rPr>
          <w:rFonts w:eastAsia="Arial"/>
          <w:bdr w:val="nil"/>
          <w:rtl/>
          <w:lang w:eastAsia="zh-CN"/>
        </w:rPr>
        <w:t xml:space="preserve">استمر تنفيذ المؤتمرات والندوات </w:t>
      </w:r>
      <w:r w:rsidRPr="00336138">
        <w:rPr>
          <w:rFonts w:eastAsia="Arial" w:hint="cs"/>
          <w:bdr w:val="nil"/>
          <w:rtl/>
          <w:lang w:eastAsia="zh-CN"/>
        </w:rPr>
        <w:t>وحلقات</w:t>
      </w:r>
      <w:r w:rsidRPr="00336138">
        <w:rPr>
          <w:rFonts w:eastAsia="Arial"/>
          <w:bdr w:val="nil"/>
          <w:rtl/>
          <w:lang w:eastAsia="zh-CN"/>
        </w:rPr>
        <w:t xml:space="preserve"> العمل الوطنية والإقليمية ودون الإقليمية </w:t>
      </w:r>
      <w:r w:rsidRPr="00336138">
        <w:rPr>
          <w:rFonts w:eastAsia="Arial" w:hint="cs"/>
          <w:bdr w:val="nil"/>
          <w:rtl/>
          <w:lang w:eastAsia="zh-CN"/>
        </w:rPr>
        <w:t>فيما يخص تكوين الكفاءات</w:t>
      </w:r>
      <w:r w:rsidRPr="00336138">
        <w:rPr>
          <w:rFonts w:eastAsia="Arial"/>
          <w:bdr w:val="nil"/>
          <w:rtl/>
          <w:lang w:eastAsia="zh-CN"/>
        </w:rPr>
        <w:t xml:space="preserve">، وفي عام 2018، نظمت </w:t>
      </w:r>
      <w:r w:rsidRPr="00336138">
        <w:rPr>
          <w:rFonts w:eastAsia="Arial" w:hint="cs"/>
          <w:bdr w:val="nil"/>
          <w:rtl/>
          <w:lang w:eastAsia="zh-CN"/>
        </w:rPr>
        <w:t>ندوات</w:t>
      </w:r>
      <w:r w:rsidRPr="00336138">
        <w:rPr>
          <w:rFonts w:eastAsia="Arial"/>
          <w:bdr w:val="nil"/>
          <w:rtl/>
          <w:lang w:eastAsia="zh-CN"/>
        </w:rPr>
        <w:t xml:space="preserve"> حول إدارة أصول الملكية الفكرية في ثمانية بلدان هي لبنان والكويت وسان خوسيه وملاوي وكينيا وهايتي وعمان وجامايكا.</w:t>
      </w:r>
    </w:p>
    <w:p w:rsidR="00EE7F97" w:rsidRPr="0062780F" w:rsidRDefault="00EE7F97" w:rsidP="00EE7F97">
      <w:pPr>
        <w:pStyle w:val="NumberedParaAR"/>
        <w:numPr>
          <w:ilvl w:val="0"/>
          <w:numId w:val="0"/>
        </w:numPr>
        <w:rPr>
          <w:rFonts w:eastAsia="Arial"/>
          <w:bdr w:val="nil"/>
          <w:lang w:eastAsia="zh-CN"/>
        </w:rPr>
      </w:pPr>
      <w:r>
        <w:rPr>
          <w:rFonts w:eastAsia="Arial" w:hint="cs"/>
          <w:bdr w:val="nil"/>
          <w:rtl/>
          <w:lang w:eastAsia="zh-CN"/>
        </w:rPr>
        <w:t>واستمر في عام 2018 تنفيذ</w:t>
      </w:r>
      <w:r w:rsidRPr="00336138">
        <w:rPr>
          <w:rFonts w:eastAsia="Arial"/>
          <w:bdr w:val="nil"/>
          <w:rtl/>
          <w:lang w:eastAsia="zh-CN"/>
        </w:rPr>
        <w:t xml:space="preserve"> المشروع الوطني لإدارة الشركات الصغيرة والمتوسطة </w:t>
      </w:r>
      <w:r>
        <w:rPr>
          <w:rFonts w:eastAsia="Arial"/>
          <w:bdr w:val="nil"/>
          <w:rtl/>
          <w:lang w:eastAsia="zh-CN"/>
        </w:rPr>
        <w:t xml:space="preserve">للملكية الفكرية في جنوب أفريقيا، الذي بدأ في أغسطس 2017، </w:t>
      </w:r>
      <w:r w:rsidRPr="00336138">
        <w:rPr>
          <w:rFonts w:eastAsia="Arial"/>
          <w:bdr w:val="nil"/>
          <w:rtl/>
          <w:lang w:eastAsia="zh-CN"/>
        </w:rPr>
        <w:t xml:space="preserve">وركز على تعزيز إطار التعاون بين مكتب الملكية الفكرية ومؤسسات دعم الشركات الصغيرة والمتوسطة والشركات الصغيرة والمتوسطة. </w:t>
      </w:r>
      <w:r>
        <w:rPr>
          <w:rFonts w:eastAsia="Arial" w:hint="cs"/>
          <w:bdr w:val="nil"/>
          <w:rtl/>
          <w:lang w:eastAsia="zh-CN"/>
        </w:rPr>
        <w:t>و</w:t>
      </w:r>
      <w:r>
        <w:rPr>
          <w:rFonts w:eastAsia="Arial"/>
          <w:bdr w:val="nil"/>
          <w:rtl/>
          <w:lang w:eastAsia="zh-CN"/>
        </w:rPr>
        <w:t>عمل</w:t>
      </w:r>
      <w:r w:rsidRPr="00336138">
        <w:rPr>
          <w:rFonts w:eastAsia="Arial"/>
          <w:bdr w:val="nil"/>
          <w:rtl/>
          <w:lang w:eastAsia="zh-CN"/>
        </w:rPr>
        <w:t xml:space="preserve"> على تعزيز قدرة الشركات الصغيرة والمتوسطة </w:t>
      </w:r>
      <w:r>
        <w:rPr>
          <w:rFonts w:eastAsia="Arial" w:hint="cs"/>
          <w:bdr w:val="nil"/>
          <w:rtl/>
          <w:lang w:eastAsia="zh-CN"/>
        </w:rPr>
        <w:t xml:space="preserve">على </w:t>
      </w:r>
      <w:r w:rsidRPr="00336138">
        <w:rPr>
          <w:rFonts w:eastAsia="Arial"/>
          <w:bdr w:val="nil"/>
          <w:rtl/>
          <w:lang w:eastAsia="zh-CN"/>
        </w:rPr>
        <w:t xml:space="preserve">إدارة نظام الملكية الفكرية </w:t>
      </w:r>
      <w:r>
        <w:rPr>
          <w:rFonts w:eastAsia="Arial" w:hint="cs"/>
          <w:bdr w:val="nil"/>
          <w:rtl/>
          <w:lang w:eastAsia="zh-CN"/>
        </w:rPr>
        <w:t>والانتفاع به</w:t>
      </w:r>
      <w:r w:rsidRPr="00336138">
        <w:rPr>
          <w:rFonts w:eastAsia="Arial"/>
          <w:bdr w:val="nil"/>
          <w:lang w:eastAsia="zh-CN"/>
        </w:rPr>
        <w:t>.</w:t>
      </w:r>
    </w:p>
    <w:p w:rsidR="00EE7F97" w:rsidRPr="0062780F" w:rsidRDefault="00EE7F97" w:rsidP="00EE7F97">
      <w:pPr>
        <w:pStyle w:val="NumberedParaAR"/>
        <w:rPr>
          <w:rFonts w:eastAsia="Arial"/>
          <w:bdr w:val="nil"/>
          <w:rtl/>
          <w:lang w:eastAsia="zh-CN"/>
        </w:rPr>
      </w:pPr>
      <w:r>
        <w:rPr>
          <w:rFonts w:eastAsia="Arial" w:hint="cs"/>
          <w:bdr w:val="nil"/>
          <w:rtl/>
          <w:lang w:eastAsia="zh-CN"/>
        </w:rPr>
        <w:t>و</w:t>
      </w:r>
      <w:r w:rsidRPr="00336138">
        <w:rPr>
          <w:rFonts w:eastAsia="Arial"/>
          <w:bdr w:val="nil"/>
          <w:rtl/>
          <w:lang w:eastAsia="zh-CN"/>
        </w:rPr>
        <w:t xml:space="preserve">للتأكيد على أهمية تطوير سياسات الملكية الفكرية لتعزيز نقل المعرفة والتكنولوجيا </w:t>
      </w:r>
      <w:r>
        <w:rPr>
          <w:rFonts w:eastAsia="Arial" w:hint="cs"/>
          <w:bdr w:val="nil"/>
          <w:rtl/>
          <w:lang w:eastAsia="zh-CN"/>
        </w:rPr>
        <w:t xml:space="preserve">ونشرهما </w:t>
      </w:r>
      <w:r>
        <w:rPr>
          <w:rFonts w:eastAsia="Arial"/>
          <w:bdr w:val="nil"/>
          <w:rtl/>
          <w:lang w:eastAsia="zh-CN"/>
        </w:rPr>
        <w:t>على المستوى المؤسسي</w:t>
      </w:r>
      <w:r w:rsidRPr="00336138">
        <w:rPr>
          <w:rFonts w:eastAsia="Arial"/>
          <w:bdr w:val="nil"/>
          <w:rtl/>
          <w:lang w:eastAsia="zh-CN"/>
        </w:rPr>
        <w:t>، ولتدريب المؤسسات المشاركة ومساعدتها ع</w:t>
      </w:r>
      <w:r>
        <w:rPr>
          <w:rFonts w:eastAsia="Arial"/>
          <w:bdr w:val="nil"/>
          <w:rtl/>
          <w:lang w:eastAsia="zh-CN"/>
        </w:rPr>
        <w:t>لى صياغة سياسات الملكية الفكرية</w:t>
      </w:r>
      <w:r w:rsidRPr="00336138">
        <w:rPr>
          <w:rFonts w:eastAsia="Arial"/>
          <w:bdr w:val="nil"/>
          <w:rtl/>
          <w:lang w:eastAsia="zh-CN"/>
        </w:rPr>
        <w:t>، نظمت ا</w:t>
      </w:r>
      <w:r>
        <w:rPr>
          <w:rFonts w:eastAsia="Arial"/>
          <w:bdr w:val="nil"/>
          <w:rtl/>
          <w:lang w:eastAsia="zh-CN"/>
        </w:rPr>
        <w:t>لويبو مؤتمراً دولياً في إسطنبول</w:t>
      </w:r>
      <w:r w:rsidRPr="00336138">
        <w:rPr>
          <w:rFonts w:eastAsia="Arial"/>
          <w:bdr w:val="nil"/>
          <w:rtl/>
          <w:lang w:eastAsia="zh-CN"/>
        </w:rPr>
        <w:t xml:space="preserve">، </w:t>
      </w:r>
      <w:r>
        <w:rPr>
          <w:rFonts w:eastAsia="Arial" w:hint="cs"/>
          <w:bdr w:val="nil"/>
          <w:rtl/>
          <w:lang w:eastAsia="zh-CN"/>
        </w:rPr>
        <w:t>و</w:t>
      </w:r>
      <w:r w:rsidRPr="00336138">
        <w:rPr>
          <w:rFonts w:eastAsia="Arial"/>
          <w:bdr w:val="nil"/>
          <w:rtl/>
          <w:lang w:eastAsia="zh-CN"/>
        </w:rPr>
        <w:t xml:space="preserve">ثلاث </w:t>
      </w:r>
      <w:r>
        <w:rPr>
          <w:rFonts w:eastAsia="Arial" w:hint="cs"/>
          <w:bdr w:val="nil"/>
          <w:rtl/>
          <w:lang w:eastAsia="zh-CN"/>
        </w:rPr>
        <w:t>حلقات</w:t>
      </w:r>
      <w:r w:rsidRPr="00336138">
        <w:rPr>
          <w:rFonts w:eastAsia="Arial"/>
          <w:bdr w:val="nil"/>
          <w:rtl/>
          <w:lang w:eastAsia="zh-CN"/>
        </w:rPr>
        <w:t xml:space="preserve"> عمل وطنية في مصر وهانوي والفلبين </w:t>
      </w:r>
      <w:r>
        <w:rPr>
          <w:rFonts w:eastAsia="Arial" w:hint="cs"/>
          <w:bdr w:val="nil"/>
          <w:rtl/>
          <w:lang w:eastAsia="zh-CN"/>
        </w:rPr>
        <w:t>وندوة</w:t>
      </w:r>
      <w:r w:rsidRPr="00336138">
        <w:rPr>
          <w:rFonts w:eastAsia="Arial"/>
          <w:bdr w:val="nil"/>
          <w:rtl/>
          <w:lang w:eastAsia="zh-CN"/>
        </w:rPr>
        <w:t xml:space="preserve"> دون إقليمية واحدة في ترينيداد وتوباغو للجامعات والمؤسسات البحثية. </w:t>
      </w:r>
      <w:r w:rsidRPr="00E42949">
        <w:rPr>
          <w:rFonts w:eastAsia="Arial" w:hint="cs"/>
          <w:bdr w:val="nil"/>
          <w:rtl/>
          <w:lang w:eastAsia="zh-CN"/>
        </w:rPr>
        <w:t>و</w:t>
      </w:r>
      <w:r w:rsidRPr="00E42949">
        <w:rPr>
          <w:rFonts w:eastAsia="Arial"/>
          <w:bdr w:val="nil"/>
          <w:rtl/>
          <w:lang w:eastAsia="zh-CN"/>
        </w:rPr>
        <w:t xml:space="preserve">في عام 2018، </w:t>
      </w:r>
      <w:r w:rsidRPr="00E42949">
        <w:rPr>
          <w:rFonts w:eastAsia="Arial" w:hint="cs"/>
          <w:bdr w:val="nil"/>
          <w:rtl/>
          <w:lang w:eastAsia="zh-CN"/>
        </w:rPr>
        <w:t>اكتمل العمل فيما يخص: "</w:t>
      </w:r>
      <w:r w:rsidRPr="00E42949">
        <w:rPr>
          <w:rFonts w:eastAsia="Arial"/>
          <w:bdr w:val="nil"/>
          <w:rtl/>
          <w:lang w:eastAsia="zh-CN"/>
        </w:rPr>
        <w:t>نموذج سياسة الويبو للملكية الفكرية لفائدة المؤسسات الأكاديمية والبحثية</w:t>
      </w:r>
      <w:r w:rsidRPr="00E42949">
        <w:rPr>
          <w:rFonts w:eastAsia="Arial" w:hint="cs"/>
          <w:bdr w:val="nil"/>
          <w:rtl/>
          <w:lang w:eastAsia="zh-CN"/>
        </w:rPr>
        <w:t>"</w:t>
      </w:r>
      <w:r w:rsidRPr="00E42949">
        <w:rPr>
          <w:rFonts w:eastAsia="Arial"/>
          <w:bdr w:val="nil"/>
          <w:rtl/>
          <w:lang w:eastAsia="zh-CN"/>
        </w:rPr>
        <w:t xml:space="preserve"> وكذا </w:t>
      </w:r>
      <w:r w:rsidRPr="00E42949">
        <w:rPr>
          <w:rFonts w:eastAsia="Arial" w:hint="cs"/>
          <w:bdr w:val="nil"/>
          <w:rtl/>
          <w:lang w:eastAsia="zh-CN"/>
        </w:rPr>
        <w:t>"</w:t>
      </w:r>
      <w:r w:rsidRPr="00E42949">
        <w:rPr>
          <w:rFonts w:eastAsia="Arial"/>
          <w:bdr w:val="nil"/>
          <w:rtl/>
          <w:lang w:eastAsia="zh-CN"/>
        </w:rPr>
        <w:t>المبادئ التوجيهية للتخصيص</w:t>
      </w:r>
      <w:r w:rsidRPr="00E42949">
        <w:rPr>
          <w:rFonts w:eastAsia="Arial" w:hint="cs"/>
          <w:bdr w:val="nil"/>
          <w:rtl/>
          <w:lang w:eastAsia="zh-CN"/>
        </w:rPr>
        <w:t>"</w:t>
      </w:r>
      <w:r w:rsidRPr="00E42949">
        <w:rPr>
          <w:rFonts w:eastAsia="Arial"/>
          <w:bdr w:val="nil"/>
          <w:rtl/>
          <w:lang w:eastAsia="zh-CN"/>
        </w:rPr>
        <w:t>، إلى جانب (1) الإشارات إلى التسويق الاجتماعي المسؤول لمخرجات البحوث الأكاديمية؛ (2) وتقاسم الممارسات الجيدة والخبرات السياساتية بشأن الأمور المتعلقة بنقل المعرفة.</w:t>
      </w:r>
      <w:r>
        <w:rPr>
          <w:rStyle w:val="FootnoteReference"/>
          <w:rFonts w:eastAsia="Arial"/>
          <w:bdr w:val="nil"/>
          <w:rtl/>
          <w:lang w:eastAsia="zh-CN"/>
        </w:rPr>
        <w:footnoteReference w:id="6"/>
      </w:r>
      <w:r w:rsidRPr="00E42949">
        <w:rPr>
          <w:rFonts w:eastAsia="Arial" w:hint="cs"/>
          <w:bdr w:val="nil"/>
          <w:rtl/>
          <w:lang w:eastAsia="zh-CN"/>
        </w:rPr>
        <w:t xml:space="preserve"> وترجمت الوثائق إلى العربية والفرنسية والروسية. </w:t>
      </w:r>
      <w:r w:rsidRPr="00E42949">
        <w:rPr>
          <w:rFonts w:eastAsia="Arial"/>
          <w:bdr w:val="nil"/>
          <w:rtl/>
          <w:lang w:eastAsia="zh-CN"/>
        </w:rPr>
        <w:t xml:space="preserve">بالإضافة إلى ذلك، </w:t>
      </w:r>
      <w:r w:rsidRPr="00E42949">
        <w:rPr>
          <w:rFonts w:eastAsia="Arial" w:hint="cs"/>
          <w:bdr w:val="nil"/>
          <w:rtl/>
          <w:lang w:eastAsia="zh-CN"/>
        </w:rPr>
        <w:t>وضعت</w:t>
      </w:r>
      <w:r w:rsidRPr="00E42949">
        <w:rPr>
          <w:rFonts w:eastAsia="Arial"/>
          <w:bdr w:val="nil"/>
          <w:rtl/>
          <w:lang w:eastAsia="zh-CN"/>
        </w:rPr>
        <w:t xml:space="preserve"> اللمسات الأخيرة على المجلد الثاني من مجموعة أدوات </w:t>
      </w:r>
      <w:r w:rsidRPr="00E42949">
        <w:rPr>
          <w:rFonts w:eastAsia="Arial" w:hint="cs"/>
          <w:bdr w:val="nil"/>
          <w:rtl/>
          <w:lang w:eastAsia="zh-CN"/>
        </w:rPr>
        <w:t>الملكية الفكرية</w:t>
      </w:r>
      <w:r w:rsidRPr="00E42949">
        <w:rPr>
          <w:rFonts w:eastAsia="Arial"/>
          <w:bdr w:val="nil"/>
          <w:rtl/>
          <w:lang w:eastAsia="zh-CN"/>
        </w:rPr>
        <w:t>: نماذج لاتفاقيات (نقل التكنولوجيا) ونشر</w:t>
      </w:r>
      <w:r>
        <w:rPr>
          <w:rFonts w:eastAsia="Arial" w:hint="cs"/>
          <w:bdr w:val="nil"/>
          <w:rtl/>
          <w:lang w:eastAsia="zh-CN"/>
        </w:rPr>
        <w:t xml:space="preserve"> المجلد</w:t>
      </w:r>
      <w:r w:rsidRPr="00E42949">
        <w:rPr>
          <w:rFonts w:eastAsia="Arial"/>
          <w:bdr w:val="nil"/>
          <w:rtl/>
          <w:lang w:eastAsia="zh-CN"/>
        </w:rPr>
        <w:t>.</w:t>
      </w:r>
    </w:p>
    <w:p w:rsidR="00EE7F97" w:rsidRDefault="00EE7F97" w:rsidP="00EE7F97">
      <w:pPr>
        <w:pStyle w:val="NumberedParaAR"/>
        <w:numPr>
          <w:ilvl w:val="0"/>
          <w:numId w:val="0"/>
        </w:numPr>
        <w:rPr>
          <w:rFonts w:eastAsia="Arial"/>
          <w:bdr w:val="nil"/>
          <w:lang w:eastAsia="zh-CN"/>
        </w:rPr>
      </w:pPr>
      <w:r>
        <w:rPr>
          <w:rFonts w:eastAsia="Arial" w:hint="cs"/>
          <w:bdr w:val="nil"/>
          <w:rtl/>
          <w:lang w:eastAsia="zh-CN"/>
        </w:rPr>
        <w:t>ووسع نطاق</w:t>
      </w:r>
      <w:r w:rsidRPr="00336138">
        <w:rPr>
          <w:rFonts w:eastAsia="Arial"/>
          <w:bdr w:val="nil"/>
          <w:rtl/>
          <w:lang w:eastAsia="zh-CN"/>
        </w:rPr>
        <w:t xml:space="preserve"> </w:t>
      </w:r>
      <w:r>
        <w:rPr>
          <w:rFonts w:eastAsia="Arial" w:hint="cs"/>
          <w:bdr w:val="nil"/>
          <w:rtl/>
          <w:lang w:eastAsia="zh-CN"/>
        </w:rPr>
        <w:t>ال</w:t>
      </w:r>
      <w:r w:rsidRPr="00336138">
        <w:rPr>
          <w:rFonts w:eastAsia="Arial"/>
          <w:bdr w:val="nil"/>
          <w:rtl/>
          <w:lang w:eastAsia="zh-CN"/>
        </w:rPr>
        <w:t xml:space="preserve">موقع </w:t>
      </w:r>
      <w:r>
        <w:rPr>
          <w:rFonts w:eastAsia="Arial" w:hint="cs"/>
          <w:bdr w:val="nil"/>
          <w:rtl/>
          <w:lang w:eastAsia="zh-CN"/>
        </w:rPr>
        <w:t>الإلكتروني</w:t>
      </w:r>
      <w:r w:rsidRPr="00336138">
        <w:rPr>
          <w:rFonts w:eastAsia="Arial"/>
          <w:bdr w:val="nil"/>
          <w:rtl/>
          <w:lang w:eastAsia="zh-CN"/>
        </w:rPr>
        <w:t xml:space="preserve"> المخصص للجامعات والملكية الفكرية من خلال </w:t>
      </w:r>
      <w:r>
        <w:rPr>
          <w:rFonts w:eastAsia="Arial" w:hint="cs"/>
          <w:bdr w:val="nil"/>
          <w:rtl/>
          <w:lang w:eastAsia="zh-CN"/>
        </w:rPr>
        <w:t xml:space="preserve">إضافة </w:t>
      </w:r>
      <w:r w:rsidRPr="00336138">
        <w:rPr>
          <w:rFonts w:eastAsia="Arial"/>
          <w:bdr w:val="nil"/>
          <w:rtl/>
          <w:lang w:eastAsia="zh-CN"/>
        </w:rPr>
        <w:t xml:space="preserve">جزء حول نقل المعرفة للجامعات والمؤسسات البحثية. </w:t>
      </w:r>
      <w:r>
        <w:rPr>
          <w:rFonts w:eastAsia="Arial" w:hint="cs"/>
          <w:bdr w:val="nil"/>
          <w:rtl/>
          <w:lang w:eastAsia="zh-CN"/>
        </w:rPr>
        <w:t>ووسع نطاق</w:t>
      </w:r>
      <w:r w:rsidRPr="00336138">
        <w:rPr>
          <w:rFonts w:eastAsia="Arial"/>
          <w:bdr w:val="nil"/>
          <w:rtl/>
          <w:lang w:eastAsia="zh-CN"/>
        </w:rPr>
        <w:t xml:space="preserve"> قاعدة بيانات الويبو </w:t>
      </w:r>
      <w:r>
        <w:rPr>
          <w:rFonts w:eastAsia="Arial" w:hint="cs"/>
          <w:bdr w:val="nil"/>
          <w:rtl/>
          <w:lang w:eastAsia="zh-CN"/>
        </w:rPr>
        <w:t>التي تتضمن</w:t>
      </w:r>
      <w:r>
        <w:rPr>
          <w:rFonts w:eastAsia="Arial"/>
          <w:bdr w:val="nil"/>
          <w:rtl/>
          <w:lang w:eastAsia="zh-CN"/>
        </w:rPr>
        <w:t xml:space="preserve"> روابط </w:t>
      </w:r>
      <w:r>
        <w:rPr>
          <w:rFonts w:eastAsia="Arial" w:hint="cs"/>
          <w:bdr w:val="nil"/>
          <w:rtl/>
          <w:lang w:eastAsia="zh-CN"/>
        </w:rPr>
        <w:t>ب</w:t>
      </w:r>
      <w:r w:rsidRPr="00336138">
        <w:rPr>
          <w:rFonts w:eastAsia="Arial"/>
          <w:bdr w:val="nil"/>
          <w:rtl/>
          <w:lang w:eastAsia="zh-CN"/>
        </w:rPr>
        <w:t>سياسات الملكية الفكرية الحالية للمؤسسات الأكاديمية والبحثية في جميع أنحاء العالم من خلال</w:t>
      </w:r>
      <w:r>
        <w:rPr>
          <w:rFonts w:eastAsia="Arial" w:hint="cs"/>
          <w:bdr w:val="nil"/>
          <w:rtl/>
          <w:lang w:eastAsia="zh-CN"/>
        </w:rPr>
        <w:t xml:space="preserve"> إضافة</w:t>
      </w:r>
      <w:r w:rsidRPr="00336138">
        <w:rPr>
          <w:rFonts w:eastAsia="Arial"/>
          <w:bdr w:val="nil"/>
          <w:rtl/>
          <w:lang w:eastAsia="zh-CN"/>
        </w:rPr>
        <w:t xml:space="preserve"> 26 سياسة جديد</w:t>
      </w:r>
      <w:r>
        <w:rPr>
          <w:rFonts w:eastAsia="Arial"/>
          <w:bdr w:val="nil"/>
          <w:rtl/>
          <w:lang w:eastAsia="zh-CN"/>
        </w:rPr>
        <w:t>ة</w:t>
      </w:r>
      <w:r w:rsidRPr="00336138">
        <w:rPr>
          <w:rFonts w:eastAsia="Arial"/>
          <w:bdr w:val="nil"/>
          <w:rtl/>
          <w:lang w:eastAsia="zh-CN"/>
        </w:rPr>
        <w:t>، بعضها يتضمن مبادئ توجيهية أو إشارة إلى التعاون بين الشمال والجنوب أو التسويق المسؤول ونقل المعرفة</w:t>
      </w:r>
      <w:r>
        <w:rPr>
          <w:rFonts w:eastAsia="Arial" w:hint="cs"/>
          <w:bdr w:val="nil"/>
          <w:rtl/>
          <w:lang w:eastAsia="zh-CN"/>
        </w:rPr>
        <w:t xml:space="preserve"> أو كليهما</w:t>
      </w:r>
      <w:r w:rsidRPr="00336138">
        <w:rPr>
          <w:rFonts w:eastAsia="Arial"/>
          <w:bdr w:val="nil"/>
          <w:rtl/>
          <w:lang w:eastAsia="zh-CN"/>
        </w:rPr>
        <w:t xml:space="preserve">. </w:t>
      </w:r>
      <w:r>
        <w:rPr>
          <w:rFonts w:eastAsia="Arial" w:hint="cs"/>
          <w:bdr w:val="nil"/>
          <w:rtl/>
          <w:lang w:eastAsia="zh-CN"/>
        </w:rPr>
        <w:t>وأضيفت إلى صفحة الويب</w:t>
      </w:r>
      <w:r w:rsidRPr="00336138">
        <w:rPr>
          <w:rFonts w:eastAsia="Arial"/>
          <w:bdr w:val="nil"/>
          <w:rtl/>
          <w:lang w:eastAsia="zh-CN"/>
        </w:rPr>
        <w:t xml:space="preserve"> دراسة </w:t>
      </w:r>
      <w:r>
        <w:rPr>
          <w:rFonts w:eastAsia="Arial" w:hint="cs"/>
          <w:bdr w:val="nil"/>
          <w:rtl/>
          <w:lang w:eastAsia="zh-CN"/>
        </w:rPr>
        <w:t>إفرادية</w:t>
      </w:r>
      <w:r w:rsidRPr="00336138">
        <w:rPr>
          <w:rFonts w:eastAsia="Arial"/>
          <w:bdr w:val="nil"/>
          <w:rtl/>
          <w:lang w:eastAsia="zh-CN"/>
        </w:rPr>
        <w:t xml:space="preserve"> </w:t>
      </w:r>
      <w:r w:rsidRPr="007537CF">
        <w:rPr>
          <w:rFonts w:eastAsia="Arial"/>
          <w:bdr w:val="nil"/>
          <w:rtl/>
          <w:lang w:eastAsia="zh-CN"/>
        </w:rPr>
        <w:t xml:space="preserve">عن </w:t>
      </w:r>
      <w:r>
        <w:rPr>
          <w:rFonts w:eastAsia="Arial" w:hint="cs"/>
          <w:bdr w:val="nil"/>
          <w:rtl/>
          <w:lang w:eastAsia="zh-CN"/>
        </w:rPr>
        <w:t>"</w:t>
      </w:r>
      <w:r w:rsidRPr="007537CF">
        <w:rPr>
          <w:rFonts w:eastAsia="Arial"/>
          <w:bdr w:val="nil"/>
          <w:rtl/>
          <w:lang w:eastAsia="zh-CN"/>
        </w:rPr>
        <w:t>إدارة الملكية الفكرية وتسويق نتائج البحوث الممولة من القطاع العام في جنوب أفريقيا</w:t>
      </w:r>
      <w:r>
        <w:rPr>
          <w:rFonts w:eastAsia="Arial" w:hint="cs"/>
          <w:bdr w:val="nil"/>
          <w:rtl/>
          <w:lang w:eastAsia="zh-CN"/>
        </w:rPr>
        <w:t>"</w:t>
      </w:r>
      <w:r>
        <w:rPr>
          <w:rStyle w:val="FootnoteReference"/>
          <w:rFonts w:eastAsia="Arial"/>
          <w:bdr w:val="nil"/>
          <w:rtl/>
          <w:lang w:eastAsia="zh-CN"/>
        </w:rPr>
        <w:footnoteReference w:id="7"/>
      </w:r>
      <w:r w:rsidRPr="007537CF">
        <w:rPr>
          <w:rFonts w:eastAsia="Arial"/>
          <w:bdr w:val="nil"/>
          <w:rtl/>
          <w:lang w:eastAsia="zh-CN"/>
        </w:rPr>
        <w:t xml:space="preserve">، </w:t>
      </w:r>
      <w:r>
        <w:rPr>
          <w:rFonts w:eastAsia="Arial" w:hint="cs"/>
          <w:bdr w:val="nil"/>
          <w:rtl/>
          <w:lang w:eastAsia="zh-CN"/>
        </w:rPr>
        <w:t>والتي</w:t>
      </w:r>
      <w:r w:rsidRPr="007537CF">
        <w:rPr>
          <w:rFonts w:eastAsia="Arial"/>
          <w:bdr w:val="nil"/>
          <w:rtl/>
          <w:lang w:eastAsia="zh-CN"/>
        </w:rPr>
        <w:t xml:space="preserve"> تقدم رؤى حول كيفية تصميم أطر السياسات لدعم تسويق نتائج البحوث والتطوير الممولة من القطاع العام.</w:t>
      </w:r>
    </w:p>
    <w:p w:rsidR="00EE7F97" w:rsidRPr="0062780F" w:rsidRDefault="00EE7F97" w:rsidP="00EE7F97">
      <w:pPr>
        <w:pStyle w:val="NumberedParaAR"/>
        <w:rPr>
          <w:rFonts w:eastAsia="Arial"/>
          <w:bdr w:val="nil"/>
          <w:lang w:eastAsia="zh-CN"/>
        </w:rPr>
      </w:pPr>
      <w:r w:rsidRPr="00336138">
        <w:rPr>
          <w:rFonts w:eastAsia="Arial"/>
          <w:bdr w:val="nil"/>
          <w:rtl/>
          <w:lang w:eastAsia="zh-CN"/>
        </w:rPr>
        <w:t xml:space="preserve">وروجع </w:t>
      </w:r>
      <w:r>
        <w:rPr>
          <w:rFonts w:eastAsia="Arial" w:hint="cs"/>
          <w:bdr w:val="nil"/>
          <w:rtl/>
          <w:lang w:eastAsia="zh-CN"/>
        </w:rPr>
        <w:t>ثاني</w:t>
      </w:r>
      <w:r w:rsidRPr="00336138">
        <w:rPr>
          <w:rFonts w:eastAsia="Arial"/>
          <w:bdr w:val="nil"/>
          <w:rtl/>
          <w:lang w:eastAsia="zh-CN"/>
        </w:rPr>
        <w:t xml:space="preserve"> منشور في </w:t>
      </w:r>
      <w:r>
        <w:rPr>
          <w:rFonts w:eastAsia="Arial" w:hint="cs"/>
          <w:bdr w:val="nil"/>
          <w:rtl/>
          <w:lang w:eastAsia="zh-CN"/>
        </w:rPr>
        <w:t>ال</w:t>
      </w:r>
      <w:r w:rsidRPr="00336138">
        <w:rPr>
          <w:rFonts w:eastAsia="Arial"/>
          <w:bdr w:val="nil"/>
          <w:rtl/>
          <w:lang w:eastAsia="zh-CN"/>
        </w:rPr>
        <w:t xml:space="preserve">سلسلة </w:t>
      </w:r>
      <w:r>
        <w:rPr>
          <w:rFonts w:eastAsia="Arial" w:hint="cs"/>
          <w:bdr w:val="nil"/>
          <w:rtl/>
          <w:lang w:eastAsia="zh-CN"/>
        </w:rPr>
        <w:t>ال</w:t>
      </w:r>
      <w:r w:rsidRPr="00336138">
        <w:rPr>
          <w:rFonts w:eastAsia="Arial"/>
          <w:bdr w:val="nil"/>
          <w:rtl/>
          <w:lang w:eastAsia="zh-CN"/>
        </w:rPr>
        <w:t>خاصة بالملكية الفكرية لأغراض الأعمال بعنوان "</w:t>
      </w:r>
      <w:r w:rsidRPr="007537CF">
        <w:rPr>
          <w:rFonts w:eastAsia="Arial"/>
          <w:bdr w:val="nil"/>
          <w:rtl/>
          <w:lang w:eastAsia="zh-CN"/>
        </w:rPr>
        <w:t>اختراع المستقبل</w:t>
      </w:r>
      <w:r>
        <w:rPr>
          <w:rFonts w:eastAsia="Arial"/>
          <w:bdr w:val="nil"/>
          <w:rtl/>
          <w:lang w:eastAsia="zh-CN"/>
        </w:rPr>
        <w:t>"</w:t>
      </w:r>
      <w:r w:rsidRPr="00336138">
        <w:rPr>
          <w:rFonts w:eastAsia="Arial"/>
          <w:bdr w:val="nil"/>
          <w:rtl/>
          <w:lang w:eastAsia="zh-CN"/>
        </w:rPr>
        <w:t xml:space="preserve"> ونشرت نسخة جديدة ومنقحة منه</w:t>
      </w:r>
      <w:r>
        <w:rPr>
          <w:rFonts w:eastAsia="Arial" w:hint="cs"/>
          <w:bdr w:val="nil"/>
          <w:rtl/>
          <w:lang w:eastAsia="zh-CN"/>
        </w:rPr>
        <w:t xml:space="preserve"> بخمس لغات</w:t>
      </w:r>
      <w:r>
        <w:rPr>
          <w:rStyle w:val="FootnoteReference"/>
          <w:rFonts w:eastAsia="Arial"/>
          <w:bdr w:val="nil"/>
          <w:rtl/>
          <w:lang w:eastAsia="zh-CN"/>
        </w:rPr>
        <w:footnoteReference w:id="8"/>
      </w:r>
      <w:r w:rsidRPr="00336138">
        <w:rPr>
          <w:rFonts w:eastAsia="Arial"/>
          <w:bdr w:val="nil"/>
          <w:rtl/>
          <w:lang w:eastAsia="zh-CN"/>
        </w:rPr>
        <w:t>.</w:t>
      </w:r>
      <w:r>
        <w:rPr>
          <w:rFonts w:eastAsia="Arial" w:hint="cs"/>
          <w:bdr w:val="nil"/>
          <w:rtl/>
          <w:lang w:eastAsia="zh-CN"/>
        </w:rPr>
        <w:t xml:space="preserve"> وأطلق</w:t>
      </w:r>
      <w:r w:rsidRPr="00B7419F">
        <w:rPr>
          <w:rFonts w:eastAsia="Arial" w:hint="cs"/>
          <w:bdr w:val="nil"/>
          <w:rtl/>
          <w:lang w:eastAsia="zh-CN"/>
        </w:rPr>
        <w:t xml:space="preserve"> </w:t>
      </w:r>
      <w:r w:rsidRPr="00B7419F">
        <w:rPr>
          <w:rFonts w:eastAsia="Arial"/>
          <w:bdr w:val="nil"/>
          <w:rtl/>
          <w:lang w:eastAsia="zh-CN"/>
        </w:rPr>
        <w:t xml:space="preserve">مشروع ممول من </w:t>
      </w:r>
      <w:r>
        <w:rPr>
          <w:rFonts w:eastAsia="Arial" w:hint="cs"/>
          <w:bdr w:val="nil"/>
          <w:rtl/>
          <w:lang w:eastAsia="zh-CN"/>
        </w:rPr>
        <w:t xml:space="preserve">الصناديق الاستئمانية الأسترالية </w:t>
      </w:r>
      <w:r w:rsidRPr="00B7419F">
        <w:rPr>
          <w:rFonts w:eastAsia="Arial"/>
          <w:bdr w:val="nil"/>
          <w:rtl/>
          <w:lang w:eastAsia="zh-CN"/>
        </w:rPr>
        <w:t xml:space="preserve">بشأن سد الفجوة بين الصناعة والأبحاث في ماليزيا والفلبين، حيث بذلت محاولة لربط </w:t>
      </w:r>
      <w:r w:rsidRPr="00336138">
        <w:rPr>
          <w:rFonts w:eastAsia="Arial"/>
          <w:bdr w:val="nil"/>
          <w:rtl/>
          <w:lang w:eastAsia="zh-CN"/>
        </w:rPr>
        <w:t>الشركات الصغيرة والمتوسطة المناسبة بالجامعات التي تنخرط في إجراء بحوث تن</w:t>
      </w:r>
      <w:r>
        <w:rPr>
          <w:rFonts w:eastAsia="Arial"/>
          <w:bdr w:val="nil"/>
          <w:rtl/>
          <w:lang w:eastAsia="zh-CN"/>
        </w:rPr>
        <w:t>طبق عليها ولبدء التعاون المرتقب</w:t>
      </w:r>
      <w:r>
        <w:rPr>
          <w:rFonts w:eastAsia="Arial" w:hint="cs"/>
          <w:bdr w:val="nil"/>
          <w:rtl/>
          <w:lang w:eastAsia="zh-CN"/>
        </w:rPr>
        <w:t xml:space="preserve">. </w:t>
      </w:r>
      <w:r w:rsidRPr="00011192">
        <w:rPr>
          <w:rFonts w:eastAsia="Arial"/>
          <w:bdr w:val="nil"/>
          <w:rtl/>
          <w:lang w:eastAsia="zh-CN"/>
        </w:rPr>
        <w:t xml:space="preserve">بالإضافة إلى ذلك، </w:t>
      </w:r>
      <w:r>
        <w:rPr>
          <w:rFonts w:eastAsia="Arial" w:hint="cs"/>
          <w:bdr w:val="nil"/>
          <w:rtl/>
          <w:lang w:eastAsia="zh-CN"/>
        </w:rPr>
        <w:t>بحث</w:t>
      </w:r>
      <w:r w:rsidRPr="00011192">
        <w:rPr>
          <w:rFonts w:eastAsia="Arial"/>
          <w:bdr w:val="nil"/>
          <w:rtl/>
          <w:lang w:eastAsia="zh-CN"/>
        </w:rPr>
        <w:t xml:space="preserve"> المشروع مشاركة المرأة في اقتصادات المعرفة وركز على تشجيع مشاركة الباحثات في عملية تسويق الملكية الفكرية </w:t>
      </w:r>
      <w:r>
        <w:rPr>
          <w:rFonts w:eastAsia="Arial" w:hint="cs"/>
          <w:bdr w:val="nil"/>
          <w:rtl/>
          <w:lang w:eastAsia="zh-CN"/>
        </w:rPr>
        <w:t>و</w:t>
      </w:r>
      <w:r w:rsidRPr="00011192">
        <w:rPr>
          <w:rFonts w:eastAsia="Arial"/>
          <w:bdr w:val="nil"/>
          <w:rtl/>
          <w:lang w:eastAsia="zh-CN"/>
        </w:rPr>
        <w:t xml:space="preserve">نوقشت </w:t>
      </w:r>
      <w:r>
        <w:rPr>
          <w:rFonts w:eastAsia="Arial" w:hint="cs"/>
          <w:bdr w:val="nil"/>
          <w:rtl/>
          <w:lang w:eastAsia="zh-CN"/>
        </w:rPr>
        <w:t>ال</w:t>
      </w:r>
      <w:r>
        <w:rPr>
          <w:rFonts w:eastAsia="Arial"/>
          <w:bdr w:val="nil"/>
          <w:rtl/>
          <w:lang w:eastAsia="zh-CN"/>
        </w:rPr>
        <w:t>نتائج</w:t>
      </w:r>
      <w:r w:rsidRPr="00011192">
        <w:rPr>
          <w:rFonts w:eastAsia="Arial"/>
          <w:bdr w:val="nil"/>
          <w:rtl/>
          <w:lang w:eastAsia="zh-CN"/>
        </w:rPr>
        <w:t xml:space="preserve"> في مؤتمر إقليمي في الفلبين.</w:t>
      </w:r>
    </w:p>
    <w:p w:rsidR="00EE7F97" w:rsidRPr="00603EC4" w:rsidRDefault="00EE7F97" w:rsidP="00EE7F97">
      <w:pPr>
        <w:pStyle w:val="NumberedParaAR"/>
        <w:rPr>
          <w:rFonts w:eastAsia="SimSun"/>
          <w:lang w:eastAsia="zh-CN"/>
        </w:rPr>
      </w:pPr>
      <w:r w:rsidRPr="00D81DBC">
        <w:rPr>
          <w:rFonts w:eastAsia="Arial"/>
          <w:bdr w:val="nil"/>
          <w:rtl/>
          <w:lang w:eastAsia="zh-CN"/>
        </w:rPr>
        <w:t>وفي مجال إذكاء الاحترام للملكية الفكرية، استمرت المنظمة في تناول مسألة الإنفاذ في سياق المصالح المجتمعية الأوسع نطاقاً، وبخاصة الشواغل الموجهة نحو التنمية. وقدمت الويبو، بناءً على طلب الدول الأعضاء، مساعدةً تشريعيةً بشأن توافق التشريع المحلي الحالي أو مشروع التشريع المحلي مع الالتزامات المتعلقة بالإنفاذ بمقتضى الجزء الثالث من اتفاق تريبس، مع مراعاة مواطن التوازن والمرونة الواردة في الاتفاق</w:t>
      </w:r>
      <w:r w:rsidRPr="00D81DBC">
        <w:rPr>
          <w:rFonts w:eastAsia="SimSun"/>
          <w:vertAlign w:val="superscript"/>
          <w:lang w:eastAsia="zh-CN"/>
        </w:rPr>
        <w:footnoteReference w:id="9"/>
      </w:r>
      <w:r w:rsidRPr="00D81DBC">
        <w:rPr>
          <w:rFonts w:eastAsia="Arial"/>
          <w:bdr w:val="nil"/>
          <w:rtl/>
          <w:lang w:eastAsia="zh-CN"/>
        </w:rPr>
        <w:t>.</w:t>
      </w:r>
      <w:r>
        <w:rPr>
          <w:rFonts w:eastAsia="Arial" w:hint="cs"/>
          <w:bdr w:val="nil"/>
          <w:rtl/>
          <w:lang w:eastAsia="zh-CN"/>
        </w:rPr>
        <w:t xml:space="preserve"> </w:t>
      </w:r>
      <w:r w:rsidRPr="00D81DBC">
        <w:rPr>
          <w:rFonts w:eastAsia="Arial"/>
          <w:bdr w:val="nil"/>
          <w:rtl/>
          <w:lang w:eastAsia="zh-CN"/>
        </w:rPr>
        <w:t>وبالإضافة إلى ذلك، نُظِّم عدد من أنشطة تكوين الكفاءات ورفع مستوى الوعي لتناول موضوعات تتعلق بإذكاء الاحترام للملكية الفكرية</w:t>
      </w:r>
      <w:r w:rsidRPr="00D81DBC">
        <w:rPr>
          <w:rStyle w:val="FootnoteReference"/>
          <w:rFonts w:eastAsia="SimSun"/>
          <w:rtl/>
          <w:lang w:eastAsia="zh-CN"/>
        </w:rPr>
        <w:footnoteReference w:id="10"/>
      </w:r>
      <w:r w:rsidRPr="00D81DBC">
        <w:rPr>
          <w:rFonts w:eastAsia="Arial"/>
          <w:bdr w:val="nil"/>
          <w:rtl/>
          <w:lang w:eastAsia="zh-CN"/>
        </w:rPr>
        <w:t>.</w:t>
      </w:r>
      <w:r>
        <w:rPr>
          <w:rFonts w:eastAsia="Arial" w:hint="cs"/>
          <w:bdr w:val="nil"/>
          <w:rtl/>
          <w:lang w:eastAsia="zh-CN"/>
        </w:rPr>
        <w:t xml:space="preserve"> و</w:t>
      </w:r>
      <w:r w:rsidRPr="00D81DBC">
        <w:rPr>
          <w:rFonts w:eastAsia="Arial"/>
          <w:bdr w:val="nil"/>
          <w:rtl/>
          <w:lang w:eastAsia="zh-CN"/>
        </w:rPr>
        <w:t>صممت مختلف الهيئات الوطنية أو كانت في طريقها إلى تصميم مواد تدريبية ذات موصفات محددة موجهة إلى سلطات إنفاذ القانون وأعضاء النيابة العامة، وكانت الويبو قد وضعت هذه المادة فيما سبق لتلبية شروط محلية ولاستخدامها كأداة مرجعية في فعاليات محددة من فعاليات تكوين الكفاءات</w:t>
      </w:r>
      <w:r>
        <w:rPr>
          <w:rFonts w:eastAsia="Arial"/>
          <w:bdr w:val="nil"/>
          <w:rtl/>
          <w:lang w:eastAsia="zh-CN"/>
        </w:rPr>
        <w:t>. علاوة على ذلك</w:t>
      </w:r>
      <w:r w:rsidRPr="00011192">
        <w:rPr>
          <w:rFonts w:eastAsia="Arial"/>
          <w:bdr w:val="nil"/>
          <w:rtl/>
          <w:lang w:eastAsia="zh-CN"/>
        </w:rPr>
        <w:t xml:space="preserve">، </w:t>
      </w:r>
      <w:r>
        <w:rPr>
          <w:rFonts w:eastAsia="Arial" w:hint="cs"/>
          <w:bdr w:val="nil"/>
          <w:rtl/>
          <w:lang w:eastAsia="zh-CN"/>
        </w:rPr>
        <w:t>صدرت</w:t>
      </w:r>
      <w:r w:rsidRPr="00011192">
        <w:rPr>
          <w:rFonts w:eastAsia="Arial"/>
          <w:bdr w:val="nil"/>
          <w:rtl/>
          <w:lang w:eastAsia="zh-CN"/>
        </w:rPr>
        <w:t xml:space="preserve"> الطبعة الرابعة </w:t>
      </w:r>
      <w:r>
        <w:rPr>
          <w:rFonts w:eastAsia="Arial" w:hint="cs"/>
          <w:bdr w:val="nil"/>
          <w:rtl/>
          <w:lang w:eastAsia="zh-CN"/>
        </w:rPr>
        <w:t>"</w:t>
      </w:r>
      <w:r w:rsidRPr="00011192">
        <w:rPr>
          <w:rFonts w:eastAsia="SimSun"/>
          <w:rtl/>
          <w:lang w:eastAsia="zh-CN"/>
        </w:rPr>
        <w:t>لمجموعة القضايا المتعلقة بإنفاذ حقوق الملكية الفكرية</w:t>
      </w:r>
      <w:r>
        <w:rPr>
          <w:rFonts w:eastAsia="SimSun" w:hint="cs"/>
          <w:rtl/>
          <w:lang w:eastAsia="zh-CN"/>
        </w:rPr>
        <w:t>"</w:t>
      </w:r>
      <w:r w:rsidRPr="00011192">
        <w:rPr>
          <w:rFonts w:eastAsia="SimSun"/>
          <w:rtl/>
          <w:lang w:eastAsia="zh-CN"/>
        </w:rPr>
        <w:t xml:space="preserve"> التي أعدها القاضي الموقر لويس هارمز</w:t>
      </w:r>
      <w:r w:rsidRPr="00011192">
        <w:rPr>
          <w:rFonts w:eastAsia="Arial"/>
          <w:bdr w:val="nil"/>
          <w:rtl/>
          <w:lang w:eastAsia="zh-CN"/>
        </w:rPr>
        <w:t xml:space="preserve">، نائب رئيس محكمة </w:t>
      </w:r>
      <w:r w:rsidR="00D1394F">
        <w:rPr>
          <w:rFonts w:eastAsia="Arial"/>
          <w:bdr w:val="nil"/>
          <w:rtl/>
          <w:lang w:eastAsia="zh-CN"/>
        </w:rPr>
        <w:t xml:space="preserve">الاستئناف العليا في جنوب </w:t>
      </w:r>
      <w:r w:rsidR="00D1394F">
        <w:rPr>
          <w:rFonts w:eastAsia="Arial" w:hint="cs"/>
          <w:bdr w:val="nil"/>
          <w:rtl/>
          <w:lang w:eastAsia="zh-CN"/>
        </w:rPr>
        <w:t>أ</w:t>
      </w:r>
      <w:r>
        <w:rPr>
          <w:rFonts w:eastAsia="Arial"/>
          <w:bdr w:val="nil"/>
          <w:rtl/>
          <w:lang w:eastAsia="zh-CN"/>
        </w:rPr>
        <w:t>فريق</w:t>
      </w:r>
      <w:r>
        <w:rPr>
          <w:rFonts w:eastAsia="Arial" w:hint="cs"/>
          <w:bdr w:val="nil"/>
          <w:rtl/>
          <w:lang w:eastAsia="zh-CN"/>
        </w:rPr>
        <w:t>يا سابقًا</w:t>
      </w:r>
      <w:r w:rsidRPr="00011192">
        <w:rPr>
          <w:rFonts w:eastAsia="Arial"/>
          <w:bdr w:val="nil"/>
          <w:lang w:eastAsia="zh-CN"/>
        </w:rPr>
        <w:t>.</w:t>
      </w:r>
      <w:r>
        <w:rPr>
          <w:rStyle w:val="FootnoteReference"/>
          <w:rFonts w:eastAsia="Arial"/>
          <w:bdr w:val="nil"/>
          <w:lang w:eastAsia="zh-CN"/>
        </w:rPr>
        <w:footnoteReference w:id="11"/>
      </w:r>
    </w:p>
    <w:p w:rsidR="00EE7F97" w:rsidRPr="00693EBF" w:rsidRDefault="00EE7F97" w:rsidP="00EE7F97">
      <w:pPr>
        <w:pStyle w:val="NumberedParaAR"/>
        <w:numPr>
          <w:ilvl w:val="0"/>
          <w:numId w:val="0"/>
        </w:numPr>
        <w:rPr>
          <w:rFonts w:eastAsia="Arial"/>
          <w:bdr w:val="nil"/>
          <w:lang w:eastAsia="zh-CN"/>
        </w:rPr>
      </w:pPr>
      <w:r w:rsidRPr="00693EBF">
        <w:rPr>
          <w:rFonts w:eastAsia="Arial" w:hint="cs"/>
          <w:bdr w:val="nil"/>
          <w:rtl/>
          <w:lang w:eastAsia="zh-CN"/>
        </w:rPr>
        <w:t>و</w:t>
      </w:r>
      <w:r w:rsidRPr="00693EBF">
        <w:rPr>
          <w:rFonts w:eastAsia="Arial"/>
          <w:bdr w:val="nil"/>
          <w:rtl/>
          <w:lang w:eastAsia="zh-CN"/>
        </w:rPr>
        <w:t xml:space="preserve">في مجال </w:t>
      </w:r>
      <w:r w:rsidRPr="00693EBF">
        <w:rPr>
          <w:rFonts w:eastAsia="Arial" w:hint="cs"/>
          <w:bdr w:val="nil"/>
          <w:rtl/>
          <w:lang w:eastAsia="zh-CN"/>
        </w:rPr>
        <w:t>إذكاء</w:t>
      </w:r>
      <w:r w:rsidRPr="00693EBF">
        <w:rPr>
          <w:rFonts w:eastAsia="Arial"/>
          <w:bdr w:val="nil"/>
          <w:rtl/>
          <w:lang w:eastAsia="zh-CN"/>
        </w:rPr>
        <w:t xml:space="preserve"> الوعي، استمر العمل </w:t>
      </w:r>
      <w:r>
        <w:rPr>
          <w:rFonts w:eastAsia="Arial" w:hint="cs"/>
          <w:bdr w:val="nil"/>
          <w:rtl/>
          <w:lang w:eastAsia="zh-CN"/>
        </w:rPr>
        <w:t>على</w:t>
      </w:r>
      <w:r w:rsidRPr="00693EBF">
        <w:rPr>
          <w:rFonts w:eastAsia="Arial"/>
          <w:bdr w:val="nil"/>
          <w:rtl/>
          <w:lang w:eastAsia="zh-CN"/>
        </w:rPr>
        <w:t xml:space="preserve"> إنتاج أدوات لمساعدة الويبو والدول الأعضاء فيها على تحسين فهم الجمهور لأهمية الملكية الفكرية. </w:t>
      </w:r>
      <w:r w:rsidRPr="00693EBF">
        <w:rPr>
          <w:rFonts w:eastAsia="Arial" w:hint="cs"/>
          <w:bdr w:val="nil"/>
          <w:rtl/>
          <w:lang w:eastAsia="zh-CN"/>
        </w:rPr>
        <w:t>وأنتج مقطعا</w:t>
      </w:r>
      <w:r w:rsidRPr="00693EBF">
        <w:rPr>
          <w:rFonts w:eastAsia="Arial"/>
          <w:bdr w:val="nil"/>
          <w:rtl/>
          <w:lang w:eastAsia="zh-CN"/>
        </w:rPr>
        <w:t xml:space="preserve"> فيديو للتوعية بشأن احترام حق المؤلف في ملاوي</w:t>
      </w:r>
      <w:r>
        <w:rPr>
          <w:rStyle w:val="FootnoteReference"/>
          <w:rFonts w:eastAsia="Arial"/>
          <w:bdr w:val="nil"/>
          <w:rtl/>
          <w:lang w:eastAsia="zh-CN"/>
        </w:rPr>
        <w:footnoteReference w:id="12"/>
      </w:r>
      <w:r w:rsidRPr="00693EBF">
        <w:rPr>
          <w:rFonts w:eastAsia="Arial"/>
          <w:bdr w:val="nil"/>
          <w:rtl/>
          <w:lang w:eastAsia="zh-CN"/>
        </w:rPr>
        <w:t>، إلى جانب حلقات جديدة من الرسوم المتحركة</w:t>
      </w:r>
      <w:r w:rsidRPr="00693EBF">
        <w:rPr>
          <w:rFonts w:eastAsia="Arial" w:hint="cs"/>
          <w:bdr w:val="nil"/>
          <w:rtl/>
          <w:lang w:eastAsia="zh-CN"/>
        </w:rPr>
        <w:t xml:space="preserve"> التي تنتجها الويبو</w:t>
      </w:r>
      <w:r w:rsidRPr="00693EBF">
        <w:rPr>
          <w:rFonts w:eastAsia="Arial"/>
          <w:bdr w:val="nil"/>
          <w:rtl/>
          <w:lang w:eastAsia="zh-CN"/>
        </w:rPr>
        <w:t xml:space="preserve"> من أجل الأطفال</w:t>
      </w:r>
      <w:r w:rsidRPr="00693EBF">
        <w:rPr>
          <w:rFonts w:eastAsia="Arial" w:hint="cs"/>
          <w:bdr w:val="nil"/>
          <w:rtl/>
          <w:lang w:eastAsia="zh-CN"/>
        </w:rPr>
        <w:t xml:space="preserve"> والتي</w:t>
      </w:r>
      <w:r w:rsidRPr="00693EBF">
        <w:rPr>
          <w:rFonts w:eastAsia="Arial"/>
          <w:bdr w:val="nil"/>
          <w:rtl/>
          <w:lang w:eastAsia="zh-CN"/>
        </w:rPr>
        <w:t xml:space="preserve"> </w:t>
      </w:r>
      <w:r w:rsidRPr="00693EBF">
        <w:rPr>
          <w:rFonts w:eastAsia="Arial" w:hint="cs"/>
          <w:bdr w:val="nil"/>
          <w:rtl/>
          <w:lang w:eastAsia="zh-CN"/>
        </w:rPr>
        <w:t>يظهر بها</w:t>
      </w:r>
      <w:r w:rsidRPr="00693EBF">
        <w:rPr>
          <w:rFonts w:eastAsia="Arial"/>
          <w:bdr w:val="nil"/>
          <w:rtl/>
          <w:lang w:eastAsia="zh-CN"/>
        </w:rPr>
        <w:t xml:space="preserve"> بورورو</w:t>
      </w:r>
      <w:r w:rsidRPr="00693EBF">
        <w:rPr>
          <w:rFonts w:eastAsia="Arial" w:hint="cs"/>
          <w:bdr w:val="nil"/>
          <w:rtl/>
          <w:lang w:eastAsia="zh-CN"/>
        </w:rPr>
        <w:t xml:space="preserve"> </w:t>
      </w:r>
      <w:r w:rsidRPr="00693EBF">
        <w:rPr>
          <w:rFonts w:eastAsia="Arial"/>
          <w:bdr w:val="nil"/>
          <w:rtl/>
          <w:lang w:eastAsia="zh-CN"/>
        </w:rPr>
        <w:t xml:space="preserve">البطريق الصغير، </w:t>
      </w:r>
      <w:r>
        <w:rPr>
          <w:rFonts w:eastAsia="Arial" w:hint="cs"/>
          <w:bdr w:val="nil"/>
          <w:rtl/>
          <w:lang w:eastAsia="zh-CN"/>
        </w:rPr>
        <w:t>مقطع</w:t>
      </w:r>
      <w:r w:rsidRPr="00693EBF">
        <w:rPr>
          <w:rFonts w:eastAsia="Arial"/>
          <w:bdr w:val="nil"/>
          <w:rtl/>
          <w:lang w:eastAsia="zh-CN"/>
        </w:rPr>
        <w:t xml:space="preserve"> عن التصاميم وآخر عن </w:t>
      </w:r>
      <w:r w:rsidRPr="00693EBF">
        <w:rPr>
          <w:rFonts w:eastAsia="Arial" w:hint="cs"/>
          <w:bdr w:val="nil"/>
          <w:rtl/>
          <w:lang w:eastAsia="zh-CN"/>
        </w:rPr>
        <w:t>التقليد</w:t>
      </w:r>
      <w:r>
        <w:rPr>
          <w:rStyle w:val="FootnoteReference"/>
          <w:rFonts w:eastAsia="Arial"/>
          <w:bdr w:val="nil"/>
          <w:rtl/>
          <w:lang w:eastAsia="zh-CN"/>
        </w:rPr>
        <w:footnoteReference w:id="13"/>
      </w:r>
      <w:r w:rsidRPr="00693EBF">
        <w:rPr>
          <w:rFonts w:eastAsia="Arial"/>
          <w:bdr w:val="nil"/>
          <w:rtl/>
          <w:lang w:eastAsia="zh-CN"/>
        </w:rPr>
        <w:t xml:space="preserve">. </w:t>
      </w:r>
      <w:r w:rsidRPr="00693EBF">
        <w:rPr>
          <w:rFonts w:eastAsia="Arial" w:hint="cs"/>
          <w:bdr w:val="nil"/>
          <w:rtl/>
          <w:lang w:eastAsia="zh-CN"/>
        </w:rPr>
        <w:t xml:space="preserve">ودبلجت </w:t>
      </w:r>
      <w:r w:rsidRPr="00693EBF">
        <w:rPr>
          <w:rFonts w:eastAsia="Arial"/>
          <w:bdr w:val="nil"/>
          <w:rtl/>
          <w:lang w:eastAsia="zh-CN"/>
        </w:rPr>
        <w:t xml:space="preserve">رسوم متحركة أخرى </w:t>
      </w:r>
      <w:r w:rsidRPr="00693EBF">
        <w:rPr>
          <w:rFonts w:eastAsia="Arial" w:hint="cs"/>
          <w:bdr w:val="nil"/>
          <w:rtl/>
          <w:lang w:eastAsia="zh-CN"/>
        </w:rPr>
        <w:t xml:space="preserve">من إنتاج الويبو </w:t>
      </w:r>
      <w:r>
        <w:rPr>
          <w:rFonts w:eastAsia="Arial" w:hint="cs"/>
          <w:bdr w:val="nil"/>
          <w:rtl/>
          <w:lang w:eastAsia="zh-CN"/>
        </w:rPr>
        <w:t>ب</w:t>
      </w:r>
      <w:r w:rsidRPr="00693EBF">
        <w:rPr>
          <w:rFonts w:eastAsia="Arial"/>
          <w:bdr w:val="nil"/>
          <w:rtl/>
          <w:lang w:eastAsia="zh-CN"/>
        </w:rPr>
        <w:t>اللغتين الصينية والعربية.</w:t>
      </w:r>
      <w:r w:rsidRPr="00693EBF">
        <w:rPr>
          <w:rFonts w:eastAsia="Arial" w:hint="cs"/>
          <w:bdr w:val="nil"/>
          <w:rtl/>
          <w:lang w:eastAsia="zh-CN"/>
        </w:rPr>
        <w:t xml:space="preserve"> وأطلق</w:t>
      </w:r>
      <w:r w:rsidRPr="00693EBF">
        <w:rPr>
          <w:rFonts w:eastAsia="Arial"/>
          <w:bdr w:val="nil"/>
          <w:rtl/>
          <w:lang w:eastAsia="zh-CN"/>
        </w:rPr>
        <w:t xml:space="preserve"> موقع إلكتروني باللغة الإسبانية </w:t>
      </w:r>
      <w:r w:rsidRPr="00693EBF">
        <w:rPr>
          <w:rFonts w:eastAsia="Arial" w:hint="cs"/>
          <w:bdr w:val="nil"/>
          <w:rtl/>
          <w:lang w:eastAsia="zh-CN"/>
        </w:rPr>
        <w:t>لتوعية الشباب</w:t>
      </w:r>
      <w:r w:rsidRPr="00693EBF">
        <w:rPr>
          <w:rFonts w:eastAsia="Arial"/>
          <w:bdr w:val="nil"/>
          <w:rtl/>
          <w:lang w:eastAsia="zh-CN"/>
        </w:rPr>
        <w:t xml:space="preserve"> بشأن </w:t>
      </w:r>
      <w:r w:rsidRPr="00693EBF">
        <w:rPr>
          <w:rFonts w:eastAsia="Arial" w:hint="cs"/>
          <w:bdr w:val="nil"/>
          <w:rtl/>
          <w:lang w:eastAsia="zh-CN"/>
        </w:rPr>
        <w:t xml:space="preserve">حق المؤلف، تحت اسم </w:t>
      </w:r>
      <w:hyperlink r:id="rId9" w:history="1">
        <w:r w:rsidRPr="00693EBF">
          <w:rPr>
            <w:rFonts w:eastAsia="Arial"/>
            <w:bdr w:val="nil"/>
            <w:lang w:eastAsia="zh-CN"/>
          </w:rPr>
          <w:t>www.respetoporelderechodeautor.org</w:t>
        </w:r>
      </w:hyperlink>
      <w:r w:rsidRPr="00693EBF">
        <w:rPr>
          <w:rFonts w:eastAsia="Arial" w:hint="cs"/>
          <w:bdr w:val="nil"/>
          <w:rtl/>
          <w:lang w:eastAsia="zh-CN"/>
        </w:rPr>
        <w:t>.</w:t>
      </w:r>
      <w:r>
        <w:rPr>
          <w:rStyle w:val="FootnoteReference"/>
          <w:rFonts w:eastAsia="Arial"/>
          <w:bdr w:val="nil"/>
          <w:rtl/>
          <w:lang w:eastAsia="zh-CN"/>
        </w:rPr>
        <w:footnoteReference w:id="14"/>
      </w:r>
      <w:r w:rsidRPr="00693EBF">
        <w:rPr>
          <w:rFonts w:eastAsia="Arial" w:hint="cs"/>
          <w:bdr w:val="nil"/>
          <w:rtl/>
          <w:lang w:eastAsia="zh-CN"/>
        </w:rPr>
        <w:t xml:space="preserve"> وواصلت الويبو مساعدة</w:t>
      </w:r>
      <w:r w:rsidRPr="00693EBF">
        <w:rPr>
          <w:rFonts w:eastAsia="Arial"/>
          <w:bdr w:val="nil"/>
          <w:rtl/>
          <w:lang w:eastAsia="zh-CN"/>
        </w:rPr>
        <w:t xml:space="preserve"> الدول الأعضاء في مشاريع محددة بشأن </w:t>
      </w:r>
      <w:r w:rsidRPr="00693EBF">
        <w:rPr>
          <w:rFonts w:eastAsia="Arial" w:hint="cs"/>
          <w:bdr w:val="nil"/>
          <w:rtl/>
          <w:lang w:eastAsia="zh-CN"/>
        </w:rPr>
        <w:t>إذكاء</w:t>
      </w:r>
      <w:r w:rsidRPr="00693EBF">
        <w:rPr>
          <w:rFonts w:eastAsia="Arial"/>
          <w:bdr w:val="nil"/>
          <w:rtl/>
          <w:lang w:eastAsia="zh-CN"/>
        </w:rPr>
        <w:t xml:space="preserve"> الوعي، مثل </w:t>
      </w:r>
      <w:r w:rsidRPr="00693EBF">
        <w:rPr>
          <w:rFonts w:eastAsia="Arial" w:hint="cs"/>
          <w:bdr w:val="nil"/>
          <w:rtl/>
          <w:lang w:eastAsia="zh-CN"/>
        </w:rPr>
        <w:t>إعداد</w:t>
      </w:r>
      <w:r w:rsidRPr="00693EBF">
        <w:rPr>
          <w:rFonts w:eastAsia="Arial"/>
          <w:bdr w:val="nil"/>
          <w:rtl/>
          <w:lang w:eastAsia="zh-CN"/>
        </w:rPr>
        <w:t xml:space="preserve"> استراتيجيات التوعية وتنظيم مسابقات المدارس</w:t>
      </w:r>
      <w:r w:rsidRPr="00693EBF">
        <w:rPr>
          <w:rFonts w:eastAsia="Arial" w:hint="cs"/>
          <w:bdr w:val="nil"/>
          <w:rtl/>
          <w:lang w:eastAsia="zh-CN"/>
        </w:rPr>
        <w:t>.</w:t>
      </w:r>
    </w:p>
    <w:p w:rsidR="00EE7F97" w:rsidRPr="00A51EB3" w:rsidRDefault="00EE7F97" w:rsidP="00686A49">
      <w:pPr>
        <w:pStyle w:val="NumberedParaAR"/>
        <w:rPr>
          <w:rFonts w:eastAsia="Arial"/>
          <w:bdr w:val="nil"/>
          <w:lang w:eastAsia="zh-CN"/>
        </w:rPr>
      </w:pPr>
      <w:r w:rsidRPr="00A51EB3">
        <w:rPr>
          <w:rFonts w:eastAsia="Arial" w:hint="cs"/>
          <w:bdr w:val="nil"/>
          <w:rtl/>
          <w:lang w:eastAsia="zh-CN"/>
        </w:rPr>
        <w:t>و</w:t>
      </w:r>
      <w:r w:rsidRPr="00A51EB3">
        <w:rPr>
          <w:rFonts w:eastAsia="Arial"/>
          <w:bdr w:val="nil"/>
          <w:rtl/>
          <w:lang w:eastAsia="zh-CN"/>
        </w:rPr>
        <w:t xml:space="preserve">استمر تقديم المساعدة التشريعية </w:t>
      </w:r>
      <w:r w:rsidRPr="00A51EB3">
        <w:rPr>
          <w:rFonts w:eastAsia="Arial" w:hint="cs"/>
          <w:bdr w:val="nil"/>
          <w:rtl/>
          <w:lang w:eastAsia="zh-CN"/>
        </w:rPr>
        <w:t>تمشيًا</w:t>
      </w:r>
      <w:r w:rsidRPr="00A51EB3">
        <w:rPr>
          <w:rFonts w:eastAsia="Arial"/>
          <w:bdr w:val="nil"/>
          <w:rtl/>
          <w:lang w:eastAsia="zh-CN"/>
        </w:rPr>
        <w:t xml:space="preserve"> مع توصيات </w:t>
      </w:r>
      <w:r w:rsidRPr="00A51EB3">
        <w:rPr>
          <w:rFonts w:eastAsia="Arial" w:hint="cs"/>
          <w:bdr w:val="nil"/>
          <w:rtl/>
          <w:lang w:eastAsia="zh-CN"/>
        </w:rPr>
        <w:t>أجندة</w:t>
      </w:r>
      <w:r w:rsidRPr="00A51EB3">
        <w:rPr>
          <w:rFonts w:eastAsia="Arial"/>
          <w:bdr w:val="nil"/>
          <w:rtl/>
          <w:lang w:eastAsia="zh-CN"/>
        </w:rPr>
        <w:t xml:space="preserve"> التنمية. </w:t>
      </w:r>
      <w:r w:rsidRPr="00A51EB3">
        <w:rPr>
          <w:rFonts w:eastAsia="Arial" w:hint="cs"/>
          <w:bdr w:val="nil"/>
          <w:rtl/>
          <w:lang w:eastAsia="zh-CN"/>
        </w:rPr>
        <w:t>ف</w:t>
      </w:r>
      <w:r w:rsidRPr="00A51EB3">
        <w:rPr>
          <w:rFonts w:eastAsia="Arial"/>
          <w:bdr w:val="nil"/>
          <w:rtl/>
          <w:lang w:eastAsia="zh-CN"/>
        </w:rPr>
        <w:t xml:space="preserve">في الدورة الحادية والعشرين للجنة (14 إلى 18 مايو 2018)، </w:t>
      </w:r>
      <w:r w:rsidRPr="00A51EB3">
        <w:rPr>
          <w:rFonts w:eastAsia="Arial" w:hint="cs"/>
          <w:bdr w:val="nil"/>
          <w:rtl/>
          <w:lang w:eastAsia="zh-CN"/>
        </w:rPr>
        <w:t>و</w:t>
      </w:r>
      <w:r w:rsidRPr="00A51EB3">
        <w:rPr>
          <w:rFonts w:eastAsia="Arial"/>
          <w:bdr w:val="nil"/>
          <w:rtl/>
          <w:lang w:eastAsia="zh-CN"/>
        </w:rPr>
        <w:t xml:space="preserve">في سياق مناقشة </w:t>
      </w:r>
      <w:r>
        <w:rPr>
          <w:rtl/>
        </w:rPr>
        <w:t>مجموعة ممارسات ومنهجيات وأدوات الويبو القائمة لتقديم المساعدة التقنية</w:t>
      </w:r>
      <w:r>
        <w:rPr>
          <w:rStyle w:val="FootnoteReference"/>
          <w:rFonts w:eastAsia="Arial"/>
          <w:bdr w:val="nil"/>
          <w:rtl/>
          <w:lang w:eastAsia="zh-CN"/>
        </w:rPr>
        <w:footnoteReference w:id="15"/>
      </w:r>
      <w:r w:rsidRPr="00A51EB3">
        <w:rPr>
          <w:rFonts w:eastAsia="Arial"/>
          <w:bdr w:val="nil"/>
          <w:rtl/>
          <w:lang w:eastAsia="zh-CN"/>
        </w:rPr>
        <w:t xml:space="preserve">، نظرت اللجنة في خصائص أنشطة المساعدة التقنية التي تقدمها. </w:t>
      </w:r>
      <w:r w:rsidRPr="00A51EB3">
        <w:rPr>
          <w:rFonts w:eastAsia="Arial" w:hint="cs"/>
          <w:bdr w:val="nil"/>
          <w:rtl/>
          <w:lang w:eastAsia="zh-CN"/>
        </w:rPr>
        <w:t>ف</w:t>
      </w:r>
      <w:r w:rsidRPr="00A51EB3">
        <w:rPr>
          <w:rFonts w:eastAsia="Arial"/>
          <w:bdr w:val="nil"/>
          <w:rtl/>
          <w:lang w:eastAsia="zh-CN"/>
        </w:rPr>
        <w:t>المساعدة التشريعية</w:t>
      </w:r>
      <w:r w:rsidRPr="00A51EB3">
        <w:rPr>
          <w:rFonts w:eastAsia="Arial" w:hint="cs"/>
          <w:bdr w:val="nil"/>
          <w:rtl/>
          <w:lang w:eastAsia="zh-CN"/>
        </w:rPr>
        <w:t xml:space="preserve"> تُقدم</w:t>
      </w:r>
      <w:r w:rsidRPr="00A51EB3">
        <w:rPr>
          <w:rFonts w:eastAsia="Arial"/>
          <w:bdr w:val="nil"/>
          <w:rtl/>
          <w:lang w:eastAsia="zh-CN"/>
        </w:rPr>
        <w:t xml:space="preserve"> فقط عند الطلب؛ وتُطلع الويبو الدولة العضو على خيارات السياسات بطريقة موضوعية وتفاعلية، مع مراعاة خصائص واحتياجات هذه الدولة العضو التي تطلب ذلك؛ وتغطي هذه السياسات مختلف المجالات المتعلقة بالملكية الفكرية (حق المؤلف أو البراءات أو المعارف التقليدية، وغيرها) والأنشطة (مراجعة وتحديث القوانين واللوائح، والتصديق على المعاهدات، أو تنفيذ مواطن المرونة، وغيرها).</w:t>
      </w:r>
      <w:r w:rsidRPr="00A51EB3">
        <w:rPr>
          <w:rFonts w:eastAsia="Arial" w:hint="cs"/>
          <w:bdr w:val="nil"/>
          <w:rtl/>
          <w:lang w:eastAsia="zh-CN"/>
        </w:rPr>
        <w:t xml:space="preserve"> </w:t>
      </w:r>
      <w:r w:rsidRPr="00A51EB3">
        <w:rPr>
          <w:rFonts w:eastAsia="Arial"/>
          <w:bdr w:val="nil"/>
          <w:rtl/>
          <w:lang w:eastAsia="zh-CN"/>
        </w:rPr>
        <w:t xml:space="preserve">وبالإضافة إلى ذلك، تُعد هذه العملية ثنائية وسرية للغاية؛ </w:t>
      </w:r>
      <w:r w:rsidRPr="00A51EB3">
        <w:rPr>
          <w:rFonts w:eastAsia="Arial" w:hint="cs"/>
          <w:bdr w:val="nil"/>
          <w:rtl/>
          <w:lang w:eastAsia="zh-CN"/>
        </w:rPr>
        <w:t xml:space="preserve">فمن جانب الويبو، هي </w:t>
      </w:r>
      <w:r w:rsidRPr="00A51EB3">
        <w:rPr>
          <w:rFonts w:eastAsia="Arial"/>
          <w:bdr w:val="nil"/>
          <w:rtl/>
          <w:lang w:eastAsia="zh-CN"/>
        </w:rPr>
        <w:t>تشمل كل من المكاتب الإقليمية والمجالات الموضوعية؛ وتسعى إلى إشراك جميع أصحاب المصلحة المعنيين وكذلك ضمان الخبرة المطلوبة.</w:t>
      </w:r>
      <w:r w:rsidRPr="00A51EB3">
        <w:rPr>
          <w:rFonts w:eastAsia="Arial" w:hint="cs"/>
          <w:bdr w:val="nil"/>
          <w:rtl/>
          <w:lang w:eastAsia="zh-CN"/>
        </w:rPr>
        <w:t xml:space="preserve"> وف</w:t>
      </w:r>
      <w:r w:rsidRPr="00A51EB3">
        <w:rPr>
          <w:rFonts w:eastAsia="Arial"/>
          <w:bdr w:val="nil"/>
          <w:rtl/>
          <w:lang w:eastAsia="zh-CN"/>
        </w:rPr>
        <w:t xml:space="preserve">ي مجال </w:t>
      </w:r>
      <w:r w:rsidRPr="00A51EB3">
        <w:rPr>
          <w:rFonts w:eastAsia="Arial" w:hint="cs"/>
          <w:bdr w:val="nil"/>
          <w:rtl/>
          <w:lang w:eastAsia="zh-CN"/>
        </w:rPr>
        <w:t>ال</w:t>
      </w:r>
      <w:r w:rsidRPr="00A51EB3">
        <w:rPr>
          <w:rFonts w:eastAsia="Arial"/>
          <w:bdr w:val="nil"/>
          <w:rtl/>
          <w:lang w:eastAsia="zh-CN"/>
        </w:rPr>
        <w:t xml:space="preserve">براءات، يستمر تقديم المشورة التشريعية والسياساتية إلى البلدان النامية والبلدان الأقل نمواً بشأن </w:t>
      </w:r>
      <w:r w:rsidRPr="00A51EB3">
        <w:rPr>
          <w:rFonts w:eastAsia="Arial" w:hint="cs"/>
          <w:bdr w:val="nil"/>
          <w:rtl/>
          <w:lang w:eastAsia="zh-CN"/>
        </w:rPr>
        <w:t>إنفاذ</w:t>
      </w:r>
      <w:r w:rsidRPr="00A51EB3">
        <w:rPr>
          <w:rFonts w:eastAsia="Arial"/>
          <w:bdr w:val="nil"/>
          <w:rtl/>
          <w:lang w:eastAsia="zh-CN"/>
        </w:rPr>
        <w:t xml:space="preserve"> الحقوق والالتزامات </w:t>
      </w:r>
      <w:r w:rsidRPr="00A51EB3">
        <w:rPr>
          <w:rFonts w:eastAsia="Arial" w:hint="cs"/>
          <w:bdr w:val="nil"/>
          <w:rtl/>
          <w:lang w:eastAsia="zh-CN"/>
        </w:rPr>
        <w:t>وتفعيلها</w:t>
      </w:r>
      <w:r w:rsidRPr="00A51EB3">
        <w:rPr>
          <w:rFonts w:eastAsia="Arial"/>
          <w:bdr w:val="nil"/>
          <w:rtl/>
          <w:lang w:eastAsia="zh-CN"/>
        </w:rPr>
        <w:t>، وكذلك فهم مواطن المرونة الواردة في اتفاق تريبس واستخدامها</w:t>
      </w:r>
      <w:r w:rsidR="00686A49">
        <w:rPr>
          <w:rFonts w:eastAsia="Arial" w:hint="cs"/>
          <w:bdr w:val="nil"/>
          <w:rtl/>
          <w:lang w:eastAsia="zh-CN"/>
        </w:rPr>
        <w:t>.</w:t>
      </w:r>
    </w:p>
    <w:p w:rsidR="00EE7F97" w:rsidRPr="00A51EB3" w:rsidRDefault="00EE7F97" w:rsidP="00EE7F97">
      <w:pPr>
        <w:pStyle w:val="NumberedParaAR"/>
        <w:rPr>
          <w:rFonts w:eastAsia="Arial"/>
          <w:bdr w:val="nil"/>
          <w:rtl/>
          <w:lang w:eastAsia="zh-CN"/>
        </w:rPr>
      </w:pPr>
      <w:r>
        <w:rPr>
          <w:rFonts w:eastAsia="Arial" w:hint="cs"/>
          <w:bdr w:val="nil"/>
          <w:rtl/>
          <w:lang w:eastAsia="zh-CN"/>
        </w:rPr>
        <w:t>و</w:t>
      </w:r>
      <w:r w:rsidRPr="00693EBF">
        <w:rPr>
          <w:rFonts w:eastAsia="Arial"/>
          <w:bdr w:val="nil"/>
          <w:rtl/>
          <w:lang w:eastAsia="zh-CN"/>
        </w:rPr>
        <w:t xml:space="preserve">واصلت الويبو </w:t>
      </w:r>
      <w:r>
        <w:rPr>
          <w:rFonts w:eastAsia="Arial" w:hint="cs"/>
          <w:bdr w:val="nil"/>
          <w:rtl/>
          <w:lang w:eastAsia="zh-CN"/>
        </w:rPr>
        <w:t>تناول</w:t>
      </w:r>
      <w:r w:rsidRPr="00693EBF">
        <w:rPr>
          <w:rFonts w:eastAsia="Arial"/>
          <w:bdr w:val="nil"/>
          <w:rtl/>
          <w:lang w:eastAsia="zh-CN"/>
        </w:rPr>
        <w:t xml:space="preserve"> مسألة المرونة في نظام الملكية الفكرية ون</w:t>
      </w:r>
      <w:r>
        <w:rPr>
          <w:rFonts w:eastAsia="Arial"/>
          <w:bdr w:val="nil"/>
          <w:rtl/>
          <w:lang w:eastAsia="zh-CN"/>
        </w:rPr>
        <w:t xml:space="preserve">شر المعلومات الواردة في قاعدة </w:t>
      </w:r>
      <w:r w:rsidRPr="00693EBF">
        <w:rPr>
          <w:rFonts w:eastAsia="Arial"/>
          <w:bdr w:val="nil"/>
          <w:rtl/>
          <w:lang w:eastAsia="zh-CN"/>
        </w:rPr>
        <w:t>بيانات م</w:t>
      </w:r>
      <w:r>
        <w:rPr>
          <w:rFonts w:eastAsia="Arial"/>
          <w:bdr w:val="nil"/>
          <w:rtl/>
          <w:lang w:eastAsia="zh-CN"/>
        </w:rPr>
        <w:t>واطن المرونة</w:t>
      </w:r>
      <w:r>
        <w:rPr>
          <w:rStyle w:val="FootnoteReference"/>
          <w:rFonts w:eastAsia="Arial"/>
          <w:bdr w:val="nil"/>
          <w:rtl/>
          <w:lang w:eastAsia="zh-CN"/>
        </w:rPr>
        <w:footnoteReference w:id="16"/>
      </w:r>
      <w:r>
        <w:rPr>
          <w:rFonts w:eastAsia="Arial"/>
          <w:bdr w:val="nil"/>
          <w:rtl/>
          <w:lang w:eastAsia="zh-CN"/>
        </w:rPr>
        <w:t xml:space="preserve"> في مختلف المنتديات</w:t>
      </w:r>
      <w:r w:rsidRPr="00693EBF">
        <w:rPr>
          <w:rFonts w:eastAsia="Arial"/>
          <w:bdr w:val="nil"/>
          <w:rtl/>
          <w:lang w:eastAsia="zh-CN"/>
        </w:rPr>
        <w:t xml:space="preserve"> على النحو الوارد في تقريرها عن </w:t>
      </w:r>
      <w:r w:rsidRPr="00302EF6">
        <w:rPr>
          <w:rFonts w:eastAsia="Arial"/>
          <w:bdr w:val="nil"/>
          <w:rtl/>
          <w:lang w:eastAsia="zh-CN"/>
        </w:rPr>
        <w:t>التدابير المتخذة لن</w:t>
      </w:r>
      <w:r>
        <w:rPr>
          <w:rFonts w:eastAsia="Arial"/>
          <w:bdr w:val="nil"/>
          <w:rtl/>
          <w:lang w:eastAsia="zh-CN"/>
        </w:rPr>
        <w:t xml:space="preserve">شر المعلومات الواردة في قاعدة </w:t>
      </w:r>
      <w:r w:rsidRPr="00302EF6">
        <w:rPr>
          <w:rFonts w:eastAsia="Arial"/>
          <w:bdr w:val="nil"/>
          <w:rtl/>
          <w:lang w:eastAsia="zh-CN"/>
        </w:rPr>
        <w:t>بيانات مواطن المرونة</w:t>
      </w:r>
      <w:r w:rsidRPr="00693EBF">
        <w:rPr>
          <w:rFonts w:eastAsia="Arial"/>
          <w:bdr w:val="nil"/>
          <w:rtl/>
          <w:lang w:eastAsia="zh-CN"/>
        </w:rPr>
        <w:t>،</w:t>
      </w:r>
      <w:r>
        <w:rPr>
          <w:rStyle w:val="FootnoteReference"/>
          <w:rFonts w:eastAsia="Arial"/>
          <w:bdr w:val="nil"/>
          <w:rtl/>
          <w:lang w:eastAsia="zh-CN"/>
        </w:rPr>
        <w:footnoteReference w:id="17"/>
      </w:r>
      <w:r w:rsidRPr="00693EBF">
        <w:rPr>
          <w:rFonts w:eastAsia="Arial"/>
          <w:bdr w:val="nil"/>
          <w:rtl/>
          <w:lang w:eastAsia="zh-CN"/>
        </w:rPr>
        <w:t xml:space="preserve"> </w:t>
      </w:r>
      <w:r>
        <w:rPr>
          <w:rFonts w:eastAsia="Arial" w:hint="cs"/>
          <w:bdr w:val="nil"/>
          <w:rtl/>
          <w:lang w:eastAsia="zh-CN"/>
        </w:rPr>
        <w:t>الذي</w:t>
      </w:r>
      <w:r>
        <w:rPr>
          <w:rFonts w:eastAsia="Arial"/>
          <w:bdr w:val="nil"/>
          <w:rtl/>
          <w:lang w:eastAsia="zh-CN"/>
        </w:rPr>
        <w:t xml:space="preserve"> نظرت فيه</w:t>
      </w:r>
      <w:r w:rsidRPr="00693EBF">
        <w:rPr>
          <w:rFonts w:eastAsia="Arial"/>
          <w:bdr w:val="nil"/>
          <w:rtl/>
          <w:lang w:eastAsia="zh-CN"/>
        </w:rPr>
        <w:t xml:space="preserve"> في نوفمبر 2017.</w:t>
      </w:r>
      <w:r>
        <w:rPr>
          <w:rFonts w:eastAsia="Arial" w:hint="cs"/>
          <w:bdr w:val="nil"/>
          <w:rtl/>
          <w:lang w:eastAsia="zh-CN"/>
        </w:rPr>
        <w:t xml:space="preserve"> و</w:t>
      </w:r>
      <w:r w:rsidRPr="008A0C76">
        <w:rPr>
          <w:rFonts w:eastAsia="Arial"/>
          <w:bdr w:val="nil"/>
          <w:rtl/>
          <w:lang w:eastAsia="zh-CN"/>
        </w:rPr>
        <w:t xml:space="preserve">بالإضافة إلى </w:t>
      </w:r>
      <w:r>
        <w:rPr>
          <w:rFonts w:eastAsia="Arial" w:hint="cs"/>
          <w:bdr w:val="nil"/>
          <w:rtl/>
          <w:lang w:eastAsia="zh-CN"/>
        </w:rPr>
        <w:t>خاصيات</w:t>
      </w:r>
      <w:r w:rsidRPr="008A0C76">
        <w:rPr>
          <w:rFonts w:eastAsia="Arial"/>
          <w:bdr w:val="nil"/>
          <w:rtl/>
          <w:lang w:eastAsia="zh-CN"/>
        </w:rPr>
        <w:t xml:space="preserve"> البحث الجديدة، تتضمن قاعدة البيانات معل</w:t>
      </w:r>
      <w:r>
        <w:rPr>
          <w:rFonts w:eastAsia="Arial"/>
          <w:bdr w:val="nil"/>
          <w:rtl/>
          <w:lang w:eastAsia="zh-CN"/>
        </w:rPr>
        <w:t>ومات عن آلية التحديث الخاصة بها</w:t>
      </w:r>
      <w:r w:rsidRPr="008A0C76">
        <w:rPr>
          <w:rFonts w:eastAsia="Arial"/>
          <w:bdr w:val="nil"/>
          <w:rtl/>
          <w:lang w:eastAsia="zh-CN"/>
        </w:rPr>
        <w:t xml:space="preserve">، والتي وافقت عليها اللجنة في دورتها الثامنة عشرة في عام 2016. </w:t>
      </w:r>
      <w:r w:rsidRPr="002A28EC">
        <w:rPr>
          <w:rFonts w:eastAsia="Arial"/>
          <w:bdr w:val="nil"/>
          <w:rtl/>
          <w:lang w:eastAsia="zh-CN"/>
        </w:rPr>
        <w:t xml:space="preserve">وتطلب الآلية من الدول الأعضاء تزويد الأمانة، من خلال </w:t>
      </w:r>
      <w:r>
        <w:rPr>
          <w:rFonts w:eastAsia="Arial" w:hint="cs"/>
          <w:bdr w:val="nil"/>
          <w:rtl/>
          <w:lang w:eastAsia="zh-CN"/>
        </w:rPr>
        <w:t>اتصال رسمي</w:t>
      </w:r>
      <w:r w:rsidRPr="002A28EC">
        <w:rPr>
          <w:rFonts w:eastAsia="Arial"/>
          <w:bdr w:val="nil"/>
          <w:rtl/>
          <w:lang w:eastAsia="zh-CN"/>
        </w:rPr>
        <w:t xml:space="preserve">، </w:t>
      </w:r>
      <w:r>
        <w:rPr>
          <w:rFonts w:eastAsia="Arial" w:hint="cs"/>
          <w:bdr w:val="nil"/>
          <w:rtl/>
          <w:lang w:eastAsia="zh-CN"/>
        </w:rPr>
        <w:t xml:space="preserve">بتحديث (تحديثات) </w:t>
      </w:r>
      <w:r w:rsidRPr="002A28EC">
        <w:rPr>
          <w:rFonts w:eastAsia="Arial"/>
          <w:bdr w:val="nil"/>
          <w:rtl/>
          <w:lang w:eastAsia="zh-CN"/>
        </w:rPr>
        <w:t>أحكامها الوطنية المتعلقة بمواطن المرونة الواردة في قاعدة البيانات.</w:t>
      </w:r>
      <w:r w:rsidRPr="00A35770">
        <w:rPr>
          <w:rFonts w:eastAsia="Arial"/>
          <w:bdr w:val="nil"/>
          <w:rtl/>
          <w:lang w:eastAsia="zh-CN"/>
        </w:rPr>
        <w:t xml:space="preserve"> </w:t>
      </w:r>
      <w:r>
        <w:rPr>
          <w:rFonts w:eastAsia="Arial" w:hint="cs"/>
          <w:bdr w:val="nil"/>
          <w:rtl/>
          <w:lang w:eastAsia="zh-CN"/>
        </w:rPr>
        <w:t>و</w:t>
      </w:r>
      <w:r w:rsidRPr="00A35770">
        <w:rPr>
          <w:rFonts w:eastAsia="Arial"/>
          <w:bdr w:val="nil"/>
          <w:rtl/>
          <w:lang w:eastAsia="zh-CN"/>
        </w:rPr>
        <w:t>يمكن أن يشير التحديث (التحديثات) التي أخطرت بها الدول الأعضاء إلى:</w:t>
      </w:r>
      <w:r>
        <w:rPr>
          <w:rFonts w:eastAsia="Arial" w:hint="cs"/>
          <w:bdr w:val="nil"/>
          <w:rtl/>
          <w:lang w:eastAsia="zh-CN"/>
        </w:rPr>
        <w:t xml:space="preserve"> </w:t>
      </w:r>
      <w:r w:rsidRPr="006930EC">
        <w:rPr>
          <w:rFonts w:eastAsia="Arial"/>
          <w:bdr w:val="nil"/>
          <w:rtl/>
          <w:lang w:eastAsia="zh-CN"/>
        </w:rPr>
        <w:t>"1" تعديل مادة أو أكثر سبق إدراجها في قاعدة البيانات؛</w:t>
      </w:r>
      <w:r>
        <w:rPr>
          <w:rFonts w:eastAsia="Arial" w:hint="cs"/>
          <w:bdr w:val="nil"/>
          <w:rtl/>
          <w:lang w:eastAsia="zh-CN"/>
        </w:rPr>
        <w:t xml:space="preserve"> </w:t>
      </w:r>
      <w:r w:rsidRPr="006930EC">
        <w:rPr>
          <w:rFonts w:eastAsia="Arial"/>
          <w:bdr w:val="nil"/>
          <w:rtl/>
          <w:lang w:eastAsia="zh-CN"/>
        </w:rPr>
        <w:t>"2" مادة أو أكثر لا سابق لها ومعتمدة حديثا في القانون الوطني وتتعلق بمواطن المرونة الواردة في قاعدة البيانات.</w:t>
      </w:r>
      <w:r>
        <w:rPr>
          <w:rFonts w:eastAsia="Arial" w:hint="cs"/>
          <w:bdr w:val="nil"/>
          <w:rtl/>
          <w:lang w:eastAsia="zh-CN"/>
        </w:rPr>
        <w:t xml:space="preserve"> </w:t>
      </w:r>
      <w:r w:rsidRPr="006930EC">
        <w:rPr>
          <w:rFonts w:eastAsia="Arial"/>
          <w:bdr w:val="nil"/>
          <w:rtl/>
          <w:lang w:eastAsia="zh-CN"/>
        </w:rPr>
        <w:t xml:space="preserve">ويُدرج التحديث المبلّغ فورا في قاعدة البيانات تحت ركن جديد يسمّى </w:t>
      </w:r>
      <w:r>
        <w:rPr>
          <w:rFonts w:eastAsia="Arial" w:hint="cs"/>
          <w:bdr w:val="nil"/>
          <w:rtl/>
          <w:lang w:eastAsia="zh-CN"/>
        </w:rPr>
        <w:t>"</w:t>
      </w:r>
      <w:r w:rsidRPr="006930EC">
        <w:rPr>
          <w:rFonts w:eastAsia="Arial"/>
          <w:bdr w:val="nil"/>
          <w:lang w:eastAsia="zh-CN"/>
        </w:rPr>
        <w:t>Updates by Member States</w:t>
      </w:r>
      <w:r>
        <w:rPr>
          <w:rFonts w:eastAsia="Arial" w:hint="cs"/>
          <w:bdr w:val="nil"/>
          <w:rtl/>
          <w:lang w:eastAsia="zh-CN"/>
        </w:rPr>
        <w:t>"</w:t>
      </w:r>
      <w:r w:rsidRPr="006930EC">
        <w:rPr>
          <w:rFonts w:eastAsia="Arial"/>
          <w:bdr w:val="nil"/>
          <w:rtl/>
          <w:lang w:eastAsia="zh-CN"/>
        </w:rPr>
        <w:t>.</w:t>
      </w:r>
      <w:r>
        <w:rPr>
          <w:rFonts w:eastAsia="Arial" w:hint="cs"/>
          <w:bdr w:val="nil"/>
          <w:rtl/>
          <w:lang w:eastAsia="zh-CN"/>
        </w:rPr>
        <w:t xml:space="preserve"> و</w:t>
      </w:r>
      <w:r w:rsidRPr="006930EC">
        <w:rPr>
          <w:rFonts w:eastAsia="Arial"/>
          <w:bdr w:val="nil"/>
          <w:rtl/>
          <w:lang w:eastAsia="zh-CN"/>
        </w:rPr>
        <w:t>في عام 2018، لم تقدم الدول الأعضاء أي تحديثات</w:t>
      </w:r>
      <w:r w:rsidRPr="006930EC">
        <w:rPr>
          <w:rFonts w:eastAsia="Arial"/>
          <w:bdr w:val="nil"/>
          <w:lang w:eastAsia="zh-CN"/>
        </w:rPr>
        <w:t>.</w:t>
      </w:r>
    </w:p>
    <w:p w:rsidR="00EE7F97" w:rsidRPr="00686A49" w:rsidRDefault="00EE7F97" w:rsidP="00686A49">
      <w:pPr>
        <w:pStyle w:val="NumberedParaAR"/>
        <w:rPr>
          <w:rFonts w:eastAsia="Arial"/>
          <w:bdr w:val="nil"/>
          <w:lang w:eastAsia="zh-CN"/>
        </w:rPr>
      </w:pPr>
      <w:r w:rsidRPr="006930EC">
        <w:rPr>
          <w:rFonts w:eastAsia="Arial" w:hint="cs"/>
          <w:bdr w:val="nil"/>
          <w:rtl/>
          <w:lang w:eastAsia="zh-CN"/>
        </w:rPr>
        <w:t>و</w:t>
      </w:r>
      <w:r>
        <w:rPr>
          <w:rFonts w:eastAsia="Arial"/>
          <w:bdr w:val="nil"/>
          <w:rtl/>
          <w:lang w:eastAsia="zh-CN"/>
        </w:rPr>
        <w:t>في مجال نقل التكنولوجيا</w:t>
      </w:r>
      <w:r w:rsidRPr="00693EBF">
        <w:rPr>
          <w:rFonts w:eastAsia="Arial"/>
          <w:bdr w:val="nil"/>
          <w:rtl/>
          <w:lang w:eastAsia="zh-CN"/>
        </w:rPr>
        <w:t xml:space="preserve">، واصلت الويبو عملها على أساس </w:t>
      </w:r>
      <w:r>
        <w:rPr>
          <w:rFonts w:eastAsia="Arial" w:hint="cs"/>
          <w:bdr w:val="nil"/>
          <w:rtl/>
          <w:lang w:eastAsia="zh-CN"/>
        </w:rPr>
        <w:t>التدابير</w:t>
      </w:r>
      <w:r w:rsidRPr="00693EBF">
        <w:rPr>
          <w:rFonts w:eastAsia="Arial"/>
          <w:bdr w:val="nil"/>
          <w:rtl/>
          <w:lang w:eastAsia="zh-CN"/>
        </w:rPr>
        <w:t xml:space="preserve"> التي اقترحتها الدول الأعضاء في سياق مشروع الملكية الفكرية ونقل التكنولوجيا: التحديات المشتركة </w:t>
      </w:r>
      <w:r>
        <w:rPr>
          <w:rFonts w:eastAsia="Arial" w:hint="cs"/>
          <w:bdr w:val="nil"/>
          <w:rtl/>
          <w:lang w:eastAsia="zh-CN"/>
        </w:rPr>
        <w:t>و</w:t>
      </w:r>
      <w:r w:rsidRPr="00693EBF">
        <w:rPr>
          <w:rFonts w:eastAsia="Arial"/>
          <w:bdr w:val="nil"/>
          <w:rtl/>
          <w:lang w:eastAsia="zh-CN"/>
        </w:rPr>
        <w:t>بناء الحلول.</w:t>
      </w:r>
      <w:r>
        <w:rPr>
          <w:rStyle w:val="FootnoteReference"/>
          <w:rFonts w:eastAsia="Arial"/>
          <w:bdr w:val="nil"/>
          <w:rtl/>
          <w:lang w:eastAsia="zh-CN"/>
        </w:rPr>
        <w:footnoteReference w:id="18"/>
      </w:r>
      <w:r w:rsidRPr="00693EBF">
        <w:rPr>
          <w:rFonts w:eastAsia="Arial"/>
          <w:bdr w:val="nil"/>
          <w:rtl/>
          <w:lang w:eastAsia="zh-CN"/>
        </w:rPr>
        <w:t xml:space="preserve"> وفي هذا </w:t>
      </w:r>
      <w:r>
        <w:rPr>
          <w:rFonts w:eastAsia="Arial"/>
          <w:bdr w:val="nil"/>
          <w:rtl/>
          <w:lang w:eastAsia="zh-CN"/>
        </w:rPr>
        <w:t>الصدد</w:t>
      </w:r>
      <w:r w:rsidRPr="00693EBF">
        <w:rPr>
          <w:rFonts w:eastAsia="Arial"/>
          <w:bdr w:val="nil"/>
          <w:rtl/>
          <w:lang w:eastAsia="zh-CN"/>
        </w:rPr>
        <w:t>، قدمت الأمانة إل</w:t>
      </w:r>
      <w:r>
        <w:rPr>
          <w:rFonts w:eastAsia="Arial"/>
          <w:bdr w:val="nil"/>
          <w:rtl/>
          <w:lang w:eastAsia="zh-CN"/>
        </w:rPr>
        <w:t>ى الدورة الحادية والعشرين للجنة</w:t>
      </w:r>
      <w:r w:rsidRPr="00693EBF">
        <w:rPr>
          <w:rFonts w:eastAsia="Arial"/>
          <w:bdr w:val="nil"/>
          <w:rtl/>
          <w:lang w:eastAsia="zh-CN"/>
        </w:rPr>
        <w:t>، المنعقدة ف</w:t>
      </w:r>
      <w:r>
        <w:rPr>
          <w:rFonts w:eastAsia="Arial"/>
          <w:bdr w:val="nil"/>
          <w:rtl/>
          <w:lang w:eastAsia="zh-CN"/>
        </w:rPr>
        <w:t>ي الفترة من 14 إلى 18 مايو 2018</w:t>
      </w:r>
      <w:r w:rsidRPr="00693EBF">
        <w:rPr>
          <w:rFonts w:eastAsia="Arial"/>
          <w:bdr w:val="nil"/>
          <w:rtl/>
          <w:lang w:eastAsia="zh-CN"/>
        </w:rPr>
        <w:t xml:space="preserve">، </w:t>
      </w:r>
      <w:r>
        <w:rPr>
          <w:rFonts w:eastAsia="Arial" w:hint="cs"/>
          <w:bdr w:val="nil"/>
          <w:rtl/>
          <w:lang w:eastAsia="zh-CN"/>
        </w:rPr>
        <w:t>"</w:t>
      </w:r>
      <w:r w:rsidRPr="006930EC">
        <w:rPr>
          <w:rFonts w:eastAsia="Arial"/>
          <w:bdr w:val="nil"/>
          <w:rtl/>
          <w:lang w:eastAsia="zh-CN"/>
        </w:rPr>
        <w:t>تحليل الفجوات في خدمات وأنشطة نقل التكنولوجيا القائمة في الويبو فيما يتعلق بتوصيات أجندة ا</w:t>
      </w:r>
      <w:r>
        <w:rPr>
          <w:rFonts w:eastAsia="Arial"/>
          <w:bdr w:val="nil"/>
          <w:rtl/>
          <w:lang w:eastAsia="zh-CN"/>
        </w:rPr>
        <w:t>لويبو بشأن التنمية "المجموعة ج"</w:t>
      </w:r>
      <w:r>
        <w:rPr>
          <w:rStyle w:val="FootnoteReference"/>
          <w:rFonts w:eastAsia="Arial"/>
          <w:bdr w:val="nil"/>
          <w:rtl/>
          <w:lang w:eastAsia="zh-CN"/>
        </w:rPr>
        <w:footnoteReference w:id="19"/>
      </w:r>
      <w:r>
        <w:rPr>
          <w:rFonts w:eastAsia="Arial" w:hint="cs"/>
          <w:bdr w:val="nil"/>
          <w:rtl/>
          <w:lang w:eastAsia="zh-CN"/>
        </w:rPr>
        <w:t>، فضلاً عن وثيقة "</w:t>
      </w:r>
      <w:r w:rsidRPr="006930EC">
        <w:rPr>
          <w:rFonts w:eastAsia="Arial"/>
          <w:bdr w:val="nil"/>
          <w:rtl/>
          <w:lang w:eastAsia="zh-CN"/>
        </w:rPr>
        <w:t xml:space="preserve">تكلفة خارطة الطريق بشأن الترويج لاستخدام المنتدى الإلكتروني المقام بموجب </w:t>
      </w:r>
      <w:r>
        <w:rPr>
          <w:rFonts w:eastAsia="Arial" w:hint="cs"/>
          <w:bdr w:val="nil"/>
          <w:rtl/>
          <w:lang w:eastAsia="zh-CN"/>
        </w:rPr>
        <w:t>المشروع المذكور.</w:t>
      </w:r>
      <w:r>
        <w:rPr>
          <w:rStyle w:val="FootnoteReference"/>
        </w:rPr>
        <w:footnoteReference w:id="20"/>
      </w:r>
    </w:p>
    <w:p w:rsidR="00EE7F97" w:rsidRPr="00D56361" w:rsidRDefault="00EE7F97" w:rsidP="00EE7F97">
      <w:pPr>
        <w:pStyle w:val="NumberedParaAR"/>
        <w:numPr>
          <w:ilvl w:val="0"/>
          <w:numId w:val="0"/>
        </w:numPr>
        <w:rPr>
          <w:rFonts w:eastAsia="Arial"/>
          <w:bdr w:val="nil"/>
          <w:rtl/>
          <w:lang w:eastAsia="zh-CN"/>
        </w:rPr>
      </w:pPr>
      <w:r>
        <w:rPr>
          <w:rFonts w:eastAsia="Arial"/>
          <w:bdr w:val="nil"/>
          <w:rtl/>
          <w:lang w:eastAsia="zh-CN"/>
        </w:rPr>
        <w:t>و</w:t>
      </w:r>
      <w:r>
        <w:rPr>
          <w:rFonts w:eastAsia="Arial" w:hint="cs"/>
          <w:bdr w:val="nil"/>
          <w:rtl/>
          <w:lang w:eastAsia="zh-CN"/>
        </w:rPr>
        <w:t xml:space="preserve">في إطار </w:t>
      </w:r>
      <w:r>
        <w:rPr>
          <w:rFonts w:eastAsia="Arial"/>
          <w:bdr w:val="nil"/>
          <w:rtl/>
          <w:lang w:eastAsia="zh-CN"/>
        </w:rPr>
        <w:t xml:space="preserve">متابعة </w:t>
      </w:r>
      <w:r w:rsidRPr="00693EBF">
        <w:rPr>
          <w:rFonts w:eastAsia="Arial"/>
          <w:bdr w:val="nil"/>
          <w:rtl/>
          <w:lang w:eastAsia="zh-CN"/>
        </w:rPr>
        <w:t xml:space="preserve">تحليل </w:t>
      </w:r>
      <w:r>
        <w:rPr>
          <w:rFonts w:eastAsia="Arial" w:hint="cs"/>
          <w:bdr w:val="nil"/>
          <w:rtl/>
          <w:lang w:eastAsia="zh-CN"/>
        </w:rPr>
        <w:t>الفجوات</w:t>
      </w:r>
      <w:r w:rsidRPr="00693EBF">
        <w:rPr>
          <w:rFonts w:eastAsia="Arial"/>
          <w:bdr w:val="nil"/>
          <w:rtl/>
          <w:lang w:eastAsia="zh-CN"/>
        </w:rPr>
        <w:t xml:space="preserve">، نظرت اللجنة في دورتها الثانية والعشرين التي عقدت في </w:t>
      </w:r>
      <w:r>
        <w:rPr>
          <w:rFonts w:eastAsia="Arial"/>
          <w:bdr w:val="nil"/>
          <w:rtl/>
          <w:lang w:eastAsia="zh-CN"/>
        </w:rPr>
        <w:t xml:space="preserve">الفترة من 19 إلى 23 نوفمبر 2018، في قائمة مؤشرات </w:t>
      </w:r>
      <w:r>
        <w:rPr>
          <w:rFonts w:eastAsia="Arial" w:hint="cs"/>
          <w:bdr w:val="nil"/>
          <w:rtl/>
          <w:lang w:eastAsia="zh-CN"/>
        </w:rPr>
        <w:t xml:space="preserve">بشأن </w:t>
      </w:r>
      <w:r w:rsidRPr="00693EBF">
        <w:rPr>
          <w:rFonts w:eastAsia="Arial"/>
          <w:bdr w:val="nil"/>
          <w:rtl/>
          <w:lang w:eastAsia="zh-CN"/>
        </w:rPr>
        <w:t>تقييم الأنشطة الواردة في تلك الوثيقة</w:t>
      </w:r>
      <w:r>
        <w:rPr>
          <w:rStyle w:val="FootnoteReference"/>
          <w:rFonts w:eastAsia="Arial"/>
          <w:bdr w:val="nil"/>
          <w:rtl/>
          <w:lang w:eastAsia="zh-CN"/>
        </w:rPr>
        <w:footnoteReference w:id="21"/>
      </w:r>
      <w:r w:rsidRPr="00693EBF">
        <w:rPr>
          <w:rFonts w:eastAsia="Arial"/>
          <w:bdr w:val="nil"/>
          <w:rtl/>
          <w:lang w:eastAsia="zh-CN"/>
        </w:rPr>
        <w:t xml:space="preserve"> وقررت أن أهداف الإجراءات المقترحة من قبل الدول الأعضاء قد </w:t>
      </w:r>
      <w:r>
        <w:rPr>
          <w:rFonts w:eastAsia="Arial" w:hint="cs"/>
          <w:bdr w:val="nil"/>
          <w:rtl/>
          <w:lang w:eastAsia="zh-CN"/>
        </w:rPr>
        <w:t>تحققت</w:t>
      </w:r>
      <w:r w:rsidRPr="00693EBF">
        <w:rPr>
          <w:rFonts w:eastAsia="Arial"/>
          <w:bdr w:val="nil"/>
          <w:rtl/>
          <w:lang w:eastAsia="zh-CN"/>
        </w:rPr>
        <w:t xml:space="preserve">. </w:t>
      </w:r>
      <w:r>
        <w:rPr>
          <w:rFonts w:eastAsia="Arial" w:hint="cs"/>
          <w:bdr w:val="nil"/>
          <w:rtl/>
          <w:lang w:eastAsia="zh-CN"/>
        </w:rPr>
        <w:t>و</w:t>
      </w:r>
      <w:r w:rsidRPr="00693EBF">
        <w:rPr>
          <w:rFonts w:eastAsia="Arial"/>
          <w:bdr w:val="nil"/>
          <w:rtl/>
          <w:lang w:eastAsia="zh-CN"/>
        </w:rPr>
        <w:t>علاوة على ذلك، واصلت اللجنة النقاش حول منتدى الويب في إطار "</w:t>
      </w:r>
      <w:r>
        <w:rPr>
          <w:rFonts w:eastAsia="Arial" w:hint="cs"/>
          <w:bdr w:val="nil"/>
          <w:rtl/>
          <w:lang w:eastAsia="zh-CN"/>
        </w:rPr>
        <w:t>ت</w:t>
      </w:r>
      <w:r w:rsidRPr="00E426FA">
        <w:rPr>
          <w:rFonts w:eastAsia="Arial"/>
          <w:bdr w:val="nil"/>
          <w:rtl/>
          <w:lang w:eastAsia="zh-CN"/>
        </w:rPr>
        <w:t>حديث تكلفة خارطة الطريق بشأن الترويج لاستخدام المنتدى الإلكتروني المقام بموجب "مشروع الملكية الفكرية ونقل التكنولوجيا: التحديات المشتركة وبناء الحلول" باستخدام المنصات القائمة</w:t>
      </w:r>
      <w:r>
        <w:rPr>
          <w:rStyle w:val="FootnoteReference"/>
          <w:rFonts w:eastAsia="Arial"/>
          <w:bdr w:val="nil"/>
          <w:rtl/>
          <w:lang w:eastAsia="zh-CN"/>
        </w:rPr>
        <w:footnoteReference w:id="22"/>
      </w:r>
      <w:r>
        <w:rPr>
          <w:rFonts w:eastAsia="Arial" w:hint="cs"/>
          <w:bdr w:val="nil"/>
          <w:rtl/>
          <w:lang w:eastAsia="zh-CN"/>
        </w:rPr>
        <w:t>، وقررت أن تطلب إلى الأمانة أن تقدم المزيد من المعلومات وأن تواصل النقاش حول هذه المسألة.</w:t>
      </w:r>
    </w:p>
    <w:p w:rsidR="00EE7F97" w:rsidRDefault="00EE7F97" w:rsidP="00686A49">
      <w:pPr>
        <w:pStyle w:val="NumberedParaAR"/>
        <w:rPr>
          <w:rFonts w:eastAsia="Arial"/>
          <w:bdr w:val="nil"/>
          <w:lang w:eastAsia="zh-CN"/>
        </w:rPr>
      </w:pPr>
      <w:r>
        <w:rPr>
          <w:rFonts w:eastAsia="Arial" w:hint="cs"/>
          <w:bdr w:val="nil"/>
          <w:rtl/>
          <w:lang w:eastAsia="zh-CN"/>
        </w:rPr>
        <w:t>و</w:t>
      </w:r>
      <w:r w:rsidRPr="00693EBF">
        <w:rPr>
          <w:rFonts w:eastAsia="Arial"/>
          <w:bdr w:val="nil"/>
          <w:rtl/>
          <w:lang w:eastAsia="zh-CN"/>
        </w:rPr>
        <w:t xml:space="preserve">في عام 2018، قدمت شعبة المعارف التقليدية في الويبو مساعدة تقنية ونفذت أنشطة </w:t>
      </w:r>
      <w:r>
        <w:rPr>
          <w:rFonts w:eastAsia="Arial" w:hint="cs"/>
          <w:bdr w:val="nil"/>
          <w:rtl/>
          <w:lang w:eastAsia="zh-CN"/>
        </w:rPr>
        <w:t>لتكوين الكفاءات</w:t>
      </w:r>
      <w:r w:rsidRPr="00693EBF">
        <w:rPr>
          <w:rFonts w:eastAsia="Arial"/>
          <w:bdr w:val="nil"/>
          <w:rtl/>
          <w:lang w:eastAsia="zh-CN"/>
        </w:rPr>
        <w:t>، بما في</w:t>
      </w:r>
      <w:r w:rsidR="00686A49">
        <w:rPr>
          <w:rFonts w:eastAsia="Arial" w:hint="cs"/>
          <w:bdr w:val="nil"/>
          <w:rtl/>
          <w:lang w:eastAsia="zh-CN"/>
        </w:rPr>
        <w:t> </w:t>
      </w:r>
      <w:r w:rsidRPr="00693EBF">
        <w:rPr>
          <w:rFonts w:eastAsia="Arial"/>
          <w:bdr w:val="nil"/>
          <w:rtl/>
          <w:lang w:eastAsia="zh-CN"/>
        </w:rPr>
        <w:t>ذلك</w:t>
      </w:r>
      <w:r>
        <w:rPr>
          <w:rFonts w:eastAsia="Arial" w:hint="cs"/>
          <w:bdr w:val="nil"/>
          <w:rtl/>
          <w:lang w:eastAsia="zh-CN"/>
        </w:rPr>
        <w:t>:</w:t>
      </w:r>
    </w:p>
    <w:p w:rsidR="00EE7F97" w:rsidRPr="00B827A9" w:rsidRDefault="00EE7F97" w:rsidP="00EE7F97">
      <w:pPr>
        <w:pStyle w:val="ONUME"/>
        <w:numPr>
          <w:ilvl w:val="0"/>
          <w:numId w:val="0"/>
        </w:numPr>
        <w:bidi/>
        <w:spacing w:after="240" w:line="360" w:lineRule="exact"/>
        <w:ind w:left="567"/>
        <w:rPr>
          <w:rFonts w:ascii="Arabic Typesetting" w:eastAsia="Arial" w:hAnsi="Arabic Typesetting" w:cs="Arabic Typesetting"/>
          <w:sz w:val="36"/>
          <w:szCs w:val="36"/>
          <w:bdr w:val="nil"/>
          <w:rtl/>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1</w:t>
      </w:r>
      <w:r>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sz w:val="36"/>
          <w:szCs w:val="36"/>
          <w:bdr w:val="nil"/>
          <w:rtl/>
          <w:lang w:eastAsia="zh-CN"/>
        </w:rPr>
        <w:tab/>
        <w:t xml:space="preserve"> </w:t>
      </w:r>
      <w:r w:rsidRPr="00B827A9">
        <w:rPr>
          <w:rFonts w:ascii="Arabic Typesetting" w:eastAsia="Arial" w:hAnsi="Arabic Typesetting" w:cs="Arabic Typesetting" w:hint="cs"/>
          <w:sz w:val="36"/>
          <w:szCs w:val="36"/>
          <w:bdr w:val="nil"/>
          <w:rtl/>
          <w:lang w:eastAsia="zh-CN"/>
        </w:rPr>
        <w:t xml:space="preserve">توفير </w:t>
      </w:r>
      <w:r w:rsidRPr="00B827A9">
        <w:rPr>
          <w:rFonts w:ascii="Arabic Typesetting" w:eastAsia="Arial" w:hAnsi="Arabic Typesetting" w:cs="Arabic Typesetting"/>
          <w:sz w:val="36"/>
          <w:szCs w:val="36"/>
          <w:bdr w:val="nil"/>
          <w:rtl/>
          <w:lang w:eastAsia="zh-CN"/>
        </w:rPr>
        <w:t>معلومات محايدة</w:t>
      </w:r>
      <w:r w:rsidRPr="00B827A9">
        <w:rPr>
          <w:rFonts w:ascii="Arabic Typesetting" w:eastAsia="Arial" w:hAnsi="Arabic Typesetting" w:cs="Arabic Typesetting" w:hint="cs"/>
          <w:sz w:val="36"/>
          <w:szCs w:val="36"/>
          <w:bdr w:val="nil"/>
          <w:rtl/>
          <w:lang w:eastAsia="zh-CN"/>
        </w:rPr>
        <w:t xml:space="preserve"> </w:t>
      </w:r>
      <w:r w:rsidRPr="00693EBF">
        <w:rPr>
          <w:rFonts w:ascii="Arabic Typesetting" w:eastAsia="Arial" w:hAnsi="Arabic Typesetting" w:cs="Arabic Typesetting"/>
          <w:sz w:val="36"/>
          <w:szCs w:val="36"/>
          <w:bdr w:val="nil"/>
          <w:rtl/>
          <w:lang w:eastAsia="zh-CN"/>
        </w:rPr>
        <w:t>عند الطلب</w:t>
      </w:r>
      <w:r w:rsidRPr="00B827A9">
        <w:rPr>
          <w:rFonts w:ascii="Arabic Typesetting" w:eastAsia="Arial" w:hAnsi="Arabic Typesetting" w:cs="Arabic Typesetting"/>
          <w:sz w:val="36"/>
          <w:szCs w:val="36"/>
          <w:bdr w:val="nil"/>
          <w:rtl/>
          <w:lang w:eastAsia="zh-CN"/>
        </w:rPr>
        <w:t xml:space="preserve"> للمساعدة في وضع وتنفيذ السياسات والتشريعات الوطنية والإقليمية المتعلقة بالملكية الفكرية والموارد الوراثية والمعارف التقليدية وأشكال التعبير الثقافي التقليدي</w:t>
      </w:r>
      <w:r w:rsidRPr="00B827A9">
        <w:rPr>
          <w:rFonts w:ascii="Arabic Typesetting" w:eastAsia="Arial" w:hAnsi="Arabic Typesetting" w:cs="Arabic Typesetting" w:hint="cs"/>
          <w:sz w:val="36"/>
          <w:szCs w:val="36"/>
          <w:bdr w:val="nil"/>
          <w:rtl/>
          <w:lang w:eastAsia="zh-CN"/>
        </w:rPr>
        <w:t>. ويتماشى هذا</w:t>
      </w:r>
      <w:r w:rsidRPr="00E21FF2">
        <w:rPr>
          <w:rFonts w:ascii="Arabic Typesetting" w:eastAsia="Arial" w:hAnsi="Arabic Typesetting" w:cs="Arabic Typesetting"/>
          <w:sz w:val="36"/>
          <w:szCs w:val="36"/>
          <w:bdr w:val="nil"/>
          <w:rtl/>
          <w:lang w:eastAsia="zh-CN"/>
        </w:rPr>
        <w:t xml:space="preserve"> </w:t>
      </w:r>
      <w:r w:rsidRPr="00693EBF">
        <w:rPr>
          <w:rFonts w:ascii="Arabic Typesetting" w:eastAsia="Arial" w:hAnsi="Arabic Typesetting" w:cs="Arabic Typesetting"/>
          <w:sz w:val="36"/>
          <w:szCs w:val="36"/>
          <w:bdr w:val="nil"/>
          <w:rtl/>
          <w:lang w:eastAsia="zh-CN"/>
        </w:rPr>
        <w:t>مع التوصيات 1 و10 و11 و13 و14</w:t>
      </w:r>
      <w:r w:rsidRPr="00693EBF">
        <w:rPr>
          <w:rFonts w:ascii="Arabic Typesetting" w:eastAsia="Arial" w:hAnsi="Arabic Typesetting" w:cs="Arabic Typesetting"/>
          <w:sz w:val="36"/>
          <w:szCs w:val="36"/>
          <w:bdr w:val="nil"/>
          <w:lang w:eastAsia="zh-CN"/>
        </w:rPr>
        <w:t>.</w:t>
      </w:r>
    </w:p>
    <w:p w:rsidR="00EE7F97" w:rsidRPr="00B827A9" w:rsidRDefault="00EE7F97" w:rsidP="00EE7F97">
      <w:pPr>
        <w:pStyle w:val="ONUME"/>
        <w:numPr>
          <w:ilvl w:val="0"/>
          <w:numId w:val="0"/>
        </w:numPr>
        <w:bidi/>
        <w:spacing w:after="240" w:line="360" w:lineRule="exact"/>
        <w:ind w:left="567"/>
        <w:rPr>
          <w:rFonts w:ascii="Arabic Typesetting" w:eastAsia="Arial" w:hAnsi="Arabic Typesetting" w:cs="Arabic Typesetting"/>
          <w:sz w:val="36"/>
          <w:szCs w:val="36"/>
          <w:bdr w:val="nil"/>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2</w:t>
      </w:r>
      <w:r>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sz w:val="36"/>
          <w:szCs w:val="36"/>
          <w:bdr w:val="nil"/>
          <w:rtl/>
          <w:lang w:eastAsia="zh-CN"/>
        </w:rPr>
        <w:tab/>
        <w:t xml:space="preserve"> </w:t>
      </w:r>
      <w:r w:rsidRPr="00693EBF">
        <w:rPr>
          <w:rFonts w:ascii="Arabic Typesetting" w:eastAsia="Arial" w:hAnsi="Arabic Typesetting" w:cs="Arabic Typesetting"/>
          <w:sz w:val="36"/>
          <w:szCs w:val="36"/>
          <w:bdr w:val="nil"/>
          <w:rtl/>
          <w:lang w:eastAsia="zh-CN"/>
        </w:rPr>
        <w:t xml:space="preserve">تنظيم عدد من </w:t>
      </w:r>
      <w:r w:rsidRPr="00B827A9">
        <w:rPr>
          <w:rFonts w:ascii="Arabic Typesetting" w:eastAsia="Arial" w:hAnsi="Arabic Typesetting" w:cs="Arabic Typesetting" w:hint="cs"/>
          <w:sz w:val="36"/>
          <w:szCs w:val="36"/>
          <w:bdr w:val="nil"/>
          <w:rtl/>
          <w:lang w:eastAsia="zh-CN"/>
        </w:rPr>
        <w:t>حلقات</w:t>
      </w:r>
      <w:r w:rsidRPr="00693EBF">
        <w:rPr>
          <w:rFonts w:ascii="Arabic Typesetting" w:eastAsia="Arial" w:hAnsi="Arabic Typesetting" w:cs="Arabic Typesetting"/>
          <w:sz w:val="36"/>
          <w:szCs w:val="36"/>
          <w:bdr w:val="nil"/>
          <w:rtl/>
          <w:lang w:eastAsia="zh-CN"/>
        </w:rPr>
        <w:t xml:space="preserve"> العمل </w:t>
      </w:r>
      <w:r w:rsidRPr="00B827A9">
        <w:rPr>
          <w:rFonts w:ascii="Arabic Typesetting" w:eastAsia="Arial" w:hAnsi="Arabic Typesetting" w:cs="Arabic Typesetting" w:hint="cs"/>
          <w:sz w:val="36"/>
          <w:szCs w:val="36"/>
          <w:bdr w:val="nil"/>
          <w:rtl/>
          <w:lang w:eastAsia="zh-CN"/>
        </w:rPr>
        <w:t>ال</w:t>
      </w:r>
      <w:r w:rsidRPr="00B827A9">
        <w:rPr>
          <w:rFonts w:ascii="Arabic Typesetting" w:eastAsia="Arial" w:hAnsi="Arabic Typesetting" w:cs="Arabic Typesetting"/>
          <w:sz w:val="36"/>
          <w:szCs w:val="36"/>
          <w:bdr w:val="nil"/>
          <w:rtl/>
          <w:lang w:eastAsia="zh-CN"/>
        </w:rPr>
        <w:t>تطبيقية</w:t>
      </w:r>
      <w:r w:rsidRPr="00693EBF">
        <w:rPr>
          <w:rFonts w:ascii="Arabic Typesetting" w:eastAsia="Arial" w:hAnsi="Arabic Typesetting" w:cs="Arabic Typesetting"/>
          <w:sz w:val="36"/>
          <w:szCs w:val="36"/>
          <w:bdr w:val="nil"/>
          <w:rtl/>
          <w:lang w:eastAsia="zh-CN"/>
        </w:rPr>
        <w:t xml:space="preserve"> لأصحاب المصلحة المتعددين في </w:t>
      </w:r>
      <w:r w:rsidRPr="00B827A9">
        <w:rPr>
          <w:rFonts w:ascii="Arabic Typesetting" w:eastAsia="Arial" w:hAnsi="Arabic Typesetting" w:cs="Arabic Typesetting" w:hint="cs"/>
          <w:sz w:val="36"/>
          <w:szCs w:val="36"/>
          <w:bdr w:val="nil"/>
          <w:rtl/>
          <w:lang w:eastAsia="zh-CN"/>
        </w:rPr>
        <w:t>مناطق وبلدان مختلفة</w:t>
      </w:r>
      <w:r w:rsidRPr="00693EBF">
        <w:rPr>
          <w:rFonts w:ascii="Arabic Typesetting" w:eastAsia="Arial" w:hAnsi="Arabic Typesetting" w:cs="Arabic Typesetting"/>
          <w:sz w:val="36"/>
          <w:szCs w:val="36"/>
          <w:bdr w:val="nil"/>
          <w:rtl/>
          <w:lang w:eastAsia="zh-CN"/>
        </w:rPr>
        <w:t xml:space="preserve">، بهدف </w:t>
      </w:r>
      <w:r w:rsidRPr="00B827A9">
        <w:rPr>
          <w:rFonts w:ascii="Arabic Typesetting" w:eastAsia="Arial" w:hAnsi="Arabic Typesetting" w:cs="Arabic Typesetting"/>
          <w:sz w:val="36"/>
          <w:szCs w:val="36"/>
          <w:bdr w:val="nil"/>
          <w:rtl/>
          <w:lang w:eastAsia="zh-CN"/>
        </w:rPr>
        <w:t xml:space="preserve">تكوين الكفاءات ورفع مستوى الوعي لدى </w:t>
      </w:r>
      <w:r w:rsidRPr="00693EBF">
        <w:rPr>
          <w:rFonts w:ascii="Arabic Typesetting" w:eastAsia="Arial" w:hAnsi="Arabic Typesetting" w:cs="Arabic Typesetting"/>
          <w:sz w:val="36"/>
          <w:szCs w:val="36"/>
          <w:bdr w:val="nil"/>
          <w:rtl/>
          <w:lang w:eastAsia="zh-CN"/>
        </w:rPr>
        <w:t xml:space="preserve">ممثلي الشعوب الأصلية </w:t>
      </w:r>
      <w:r w:rsidRPr="00B827A9">
        <w:rPr>
          <w:rFonts w:ascii="Arabic Typesetting" w:eastAsia="Arial" w:hAnsi="Arabic Typesetting" w:cs="Arabic Typesetting"/>
          <w:sz w:val="36"/>
          <w:szCs w:val="36"/>
          <w:bdr w:val="nil"/>
          <w:rtl/>
          <w:lang w:eastAsia="zh-CN"/>
        </w:rPr>
        <w:t>والجماعات المحلية</w:t>
      </w:r>
      <w:r w:rsidRPr="00693EBF">
        <w:rPr>
          <w:rFonts w:ascii="Arabic Typesetting" w:eastAsia="Arial" w:hAnsi="Arabic Typesetting" w:cs="Arabic Typesetting"/>
          <w:sz w:val="36"/>
          <w:szCs w:val="36"/>
          <w:bdr w:val="nil"/>
          <w:rtl/>
          <w:lang w:eastAsia="zh-CN"/>
        </w:rPr>
        <w:t xml:space="preserve">، </w:t>
      </w:r>
      <w:r w:rsidRPr="00B827A9">
        <w:rPr>
          <w:rFonts w:ascii="Arabic Typesetting" w:eastAsia="Arial" w:hAnsi="Arabic Typesetting" w:cs="Arabic Typesetting"/>
          <w:sz w:val="36"/>
          <w:szCs w:val="36"/>
          <w:bdr w:val="nil"/>
          <w:rtl/>
          <w:lang w:eastAsia="zh-CN"/>
        </w:rPr>
        <w:t>فضلاً عن الوكالات الحكومية الرئيسية</w:t>
      </w:r>
      <w:r w:rsidRPr="00693EBF">
        <w:rPr>
          <w:rFonts w:ascii="Arabic Typesetting" w:eastAsia="Arial" w:hAnsi="Arabic Typesetting" w:cs="Arabic Typesetting"/>
          <w:sz w:val="36"/>
          <w:szCs w:val="36"/>
          <w:bdr w:val="nil"/>
          <w:rtl/>
          <w:lang w:eastAsia="zh-CN"/>
        </w:rPr>
        <w:t xml:space="preserve">، وتعزيز </w:t>
      </w:r>
      <w:r w:rsidRPr="00B827A9">
        <w:rPr>
          <w:rFonts w:ascii="Arabic Typesetting" w:eastAsia="Arial" w:hAnsi="Arabic Typesetting" w:cs="Arabic Typesetting"/>
          <w:sz w:val="36"/>
          <w:szCs w:val="36"/>
          <w:bdr w:val="nil"/>
          <w:rtl/>
          <w:lang w:eastAsia="zh-CN"/>
        </w:rPr>
        <w:t>حوارات السياسات الوطنية ومساراتها التي تدور حول العلاقة بين الملكية الفكرية والموارد الوراثية والمعارف التقليدية وأشكال التعبير الثقافي التقليدي</w:t>
      </w:r>
      <w:r w:rsidRPr="00B827A9">
        <w:rPr>
          <w:rFonts w:ascii="Arabic Typesetting" w:eastAsia="Arial" w:hAnsi="Arabic Typesetting" w:cs="Arabic Typesetting" w:hint="cs"/>
          <w:sz w:val="36"/>
          <w:szCs w:val="36"/>
          <w:bdr w:val="nil"/>
          <w:rtl/>
          <w:lang w:eastAsia="zh-CN"/>
        </w:rPr>
        <w:t>. ويتماشى هذا</w:t>
      </w:r>
      <w:r w:rsidRPr="00E21FF2">
        <w:rPr>
          <w:rFonts w:ascii="Arabic Typesetting" w:eastAsia="Arial" w:hAnsi="Arabic Typesetting" w:cs="Arabic Typesetting"/>
          <w:sz w:val="36"/>
          <w:szCs w:val="36"/>
          <w:bdr w:val="nil"/>
          <w:rtl/>
          <w:lang w:eastAsia="zh-CN"/>
        </w:rPr>
        <w:t xml:space="preserve"> </w:t>
      </w:r>
      <w:r w:rsidRPr="00693EBF">
        <w:rPr>
          <w:rFonts w:ascii="Arabic Typesetting" w:eastAsia="Arial" w:hAnsi="Arabic Typesetting" w:cs="Arabic Typesetting"/>
          <w:sz w:val="36"/>
          <w:szCs w:val="36"/>
          <w:bdr w:val="nil"/>
          <w:rtl/>
          <w:lang w:eastAsia="zh-CN"/>
        </w:rPr>
        <w:t>مع التوصيتين 3 و42</w:t>
      </w:r>
      <w:r w:rsidRPr="00693EBF">
        <w:rPr>
          <w:rFonts w:ascii="Arabic Typesetting" w:eastAsia="Arial" w:hAnsi="Arabic Typesetting" w:cs="Arabic Typesetting"/>
          <w:sz w:val="36"/>
          <w:szCs w:val="36"/>
          <w:bdr w:val="nil"/>
          <w:lang w:eastAsia="zh-CN"/>
        </w:rPr>
        <w:t>.</w:t>
      </w:r>
    </w:p>
    <w:p w:rsidR="00EE7F97" w:rsidRPr="00E21FF2" w:rsidRDefault="00EE7F97" w:rsidP="00EE7F97">
      <w:pPr>
        <w:pStyle w:val="ONUME"/>
        <w:numPr>
          <w:ilvl w:val="0"/>
          <w:numId w:val="0"/>
        </w:numPr>
        <w:bidi/>
        <w:spacing w:after="240" w:line="360" w:lineRule="exact"/>
        <w:ind w:left="567"/>
        <w:rPr>
          <w:rFonts w:ascii="Arabic Typesetting" w:eastAsia="Arial" w:hAnsi="Arabic Typesetting" w:cs="Arabic Typesetting"/>
          <w:sz w:val="36"/>
          <w:szCs w:val="36"/>
          <w:bdr w:val="nil"/>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3</w:t>
      </w:r>
      <w:r>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sz w:val="36"/>
          <w:szCs w:val="36"/>
          <w:bdr w:val="nil"/>
          <w:rtl/>
          <w:lang w:eastAsia="zh-CN"/>
        </w:rPr>
        <w:tab/>
        <w:t xml:space="preserve"> </w:t>
      </w:r>
      <w:r w:rsidRPr="00B827A9">
        <w:rPr>
          <w:rFonts w:ascii="Arabic Typesetting" w:eastAsia="Arial" w:hAnsi="Arabic Typesetting" w:cs="Arabic Typesetting" w:hint="cs"/>
          <w:sz w:val="36"/>
          <w:szCs w:val="36"/>
          <w:bdr w:val="nil"/>
          <w:rtl/>
          <w:lang w:eastAsia="zh-CN"/>
        </w:rPr>
        <w:t>الاشتراك مع</w:t>
      </w:r>
      <w:r w:rsidRPr="00693EBF">
        <w:rPr>
          <w:rFonts w:ascii="Arabic Typesetting" w:eastAsia="Arial" w:hAnsi="Arabic Typesetting" w:cs="Arabic Typesetting"/>
          <w:sz w:val="36"/>
          <w:szCs w:val="36"/>
          <w:bdr w:val="nil"/>
          <w:rtl/>
          <w:lang w:eastAsia="zh-CN"/>
        </w:rPr>
        <w:t xml:space="preserve"> ا</w:t>
      </w:r>
      <w:r w:rsidRPr="00B827A9">
        <w:rPr>
          <w:rFonts w:ascii="Arabic Typesetting" w:eastAsia="Arial" w:hAnsi="Arabic Typesetting" w:cs="Arabic Typesetting"/>
          <w:sz w:val="36"/>
          <w:szCs w:val="36"/>
          <w:bdr w:val="nil"/>
          <w:rtl/>
          <w:lang w:eastAsia="zh-CN"/>
        </w:rPr>
        <w:t>لمكتب السويدي للبراءات والتسجيل</w:t>
      </w:r>
      <w:r w:rsidRPr="00693EBF">
        <w:rPr>
          <w:rFonts w:ascii="Arabic Typesetting" w:eastAsia="Arial" w:hAnsi="Arabic Typesetting" w:cs="Arabic Typesetting"/>
          <w:sz w:val="36"/>
          <w:szCs w:val="36"/>
          <w:bdr w:val="nil"/>
          <w:rtl/>
          <w:lang w:eastAsia="zh-CN"/>
        </w:rPr>
        <w:t xml:space="preserve">، وبدعم من الوكالة السويدية للتعاون الإنمائي الدولي، </w:t>
      </w:r>
      <w:r w:rsidRPr="00B827A9">
        <w:rPr>
          <w:rFonts w:ascii="Arabic Typesetting" w:eastAsia="Arial" w:hAnsi="Arabic Typesetting" w:cs="Arabic Typesetting" w:hint="cs"/>
          <w:sz w:val="36"/>
          <w:szCs w:val="36"/>
          <w:bdr w:val="nil"/>
          <w:rtl/>
          <w:lang w:eastAsia="zh-CN"/>
        </w:rPr>
        <w:t xml:space="preserve">في تنظيم </w:t>
      </w:r>
      <w:r w:rsidRPr="00693EBF">
        <w:rPr>
          <w:rFonts w:ascii="Arabic Typesetting" w:eastAsia="Arial" w:hAnsi="Arabic Typesetting" w:cs="Arabic Typesetting"/>
          <w:sz w:val="36"/>
          <w:szCs w:val="36"/>
          <w:bdr w:val="nil"/>
          <w:rtl/>
          <w:lang w:eastAsia="zh-CN"/>
        </w:rPr>
        <w:t>برنامجين تدريبيين دوليين متقدمين بشأن الملكية الفكرية والموارد الوراثية - لدعم الابتكا</w:t>
      </w:r>
      <w:r w:rsidRPr="00B827A9">
        <w:rPr>
          <w:rFonts w:ascii="Arabic Typesetting" w:eastAsia="Arial" w:hAnsi="Arabic Typesetting" w:cs="Arabic Typesetting" w:hint="cs"/>
          <w:sz w:val="36"/>
          <w:szCs w:val="36"/>
          <w:bdr w:val="nil"/>
          <w:rtl/>
          <w:lang w:eastAsia="zh-CN"/>
        </w:rPr>
        <w:t xml:space="preserve">ر. والهدف هو تكوين الكفاءات فيما يخص </w:t>
      </w:r>
      <w:r w:rsidRPr="00E21FF2">
        <w:rPr>
          <w:rFonts w:ascii="Arabic Typesetting" w:eastAsia="Arial" w:hAnsi="Arabic Typesetting" w:cs="Arabic Typesetting"/>
          <w:sz w:val="36"/>
          <w:szCs w:val="36"/>
          <w:bdr w:val="nil"/>
          <w:rtl/>
          <w:lang w:eastAsia="zh-CN"/>
        </w:rPr>
        <w:t xml:space="preserve">استخدام أنظمة الملكية الفكرية فيما يتعلق بالموارد الوراثية لتحقيق أفضل استفادة </w:t>
      </w:r>
      <w:r w:rsidRPr="00B827A9">
        <w:rPr>
          <w:rFonts w:ascii="Arabic Typesetting" w:eastAsia="Arial" w:hAnsi="Arabic Typesetting" w:cs="Arabic Typesetting" w:hint="cs"/>
          <w:sz w:val="36"/>
          <w:szCs w:val="36"/>
          <w:bdr w:val="nil"/>
          <w:rtl/>
          <w:lang w:eastAsia="zh-CN"/>
        </w:rPr>
        <w:t>ل</w:t>
      </w:r>
      <w:r w:rsidRPr="00E21FF2">
        <w:rPr>
          <w:rFonts w:ascii="Arabic Typesetting" w:eastAsia="Arial" w:hAnsi="Arabic Typesetting" w:cs="Arabic Typesetting"/>
          <w:sz w:val="36"/>
          <w:szCs w:val="36"/>
          <w:bdr w:val="nil"/>
          <w:rtl/>
          <w:lang w:eastAsia="zh-CN"/>
        </w:rPr>
        <w:t>أصحاب المصلحة في الموارد الوراثية ودعم الابتكار كعامل مساهم في زيادة النمو الاقتصادي والحد من الفقر</w:t>
      </w:r>
      <w:r w:rsidRPr="00B827A9">
        <w:rPr>
          <w:rFonts w:ascii="Arabic Typesetting" w:eastAsia="Arial" w:hAnsi="Arabic Typesetting" w:cs="Arabic Typesetting" w:hint="cs"/>
          <w:sz w:val="36"/>
          <w:szCs w:val="36"/>
          <w:bdr w:val="nil"/>
          <w:rtl/>
          <w:lang w:eastAsia="zh-CN"/>
        </w:rPr>
        <w:t>. ويتماشى هذا</w:t>
      </w:r>
      <w:r w:rsidRPr="00E21FF2">
        <w:rPr>
          <w:rFonts w:ascii="Arabic Typesetting" w:eastAsia="Arial" w:hAnsi="Arabic Typesetting" w:cs="Arabic Typesetting"/>
          <w:sz w:val="36"/>
          <w:szCs w:val="36"/>
          <w:bdr w:val="nil"/>
          <w:rtl/>
          <w:lang w:eastAsia="zh-CN"/>
        </w:rPr>
        <w:t xml:space="preserve"> مع التوصيتين 3 و11</w:t>
      </w:r>
      <w:r w:rsidRPr="00E21FF2">
        <w:rPr>
          <w:rFonts w:ascii="Arabic Typesetting" w:eastAsia="Arial" w:hAnsi="Arabic Typesetting" w:cs="Arabic Typesetting"/>
          <w:sz w:val="36"/>
          <w:szCs w:val="36"/>
          <w:bdr w:val="nil"/>
          <w:lang w:eastAsia="zh-CN"/>
        </w:rPr>
        <w:t>.</w:t>
      </w:r>
    </w:p>
    <w:p w:rsidR="00EE7F97" w:rsidRPr="00693EBF" w:rsidRDefault="00EE7F97" w:rsidP="00EE7F97">
      <w:pPr>
        <w:pStyle w:val="ONUME"/>
        <w:numPr>
          <w:ilvl w:val="0"/>
          <w:numId w:val="0"/>
        </w:numPr>
        <w:bidi/>
        <w:spacing w:after="240" w:line="360" w:lineRule="exact"/>
        <w:ind w:left="567"/>
        <w:rPr>
          <w:rFonts w:ascii="Arabic Typesetting" w:eastAsia="Arial" w:hAnsi="Arabic Typesetting" w:cs="Arabic Typesetting"/>
          <w:sz w:val="36"/>
          <w:szCs w:val="36"/>
          <w:bdr w:val="nil"/>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4</w:t>
      </w:r>
      <w:r>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sz w:val="36"/>
          <w:szCs w:val="36"/>
          <w:bdr w:val="nil"/>
          <w:rtl/>
          <w:lang w:eastAsia="zh-CN"/>
        </w:rPr>
        <w:tab/>
        <w:t xml:space="preserve"> </w:t>
      </w:r>
      <w:r w:rsidRPr="00693EBF">
        <w:rPr>
          <w:rFonts w:ascii="Arabic Typesetting" w:eastAsia="Arial" w:hAnsi="Arabic Typesetting" w:cs="Arabic Typesetting"/>
          <w:sz w:val="36"/>
          <w:szCs w:val="36"/>
          <w:bdr w:val="nil"/>
          <w:rtl/>
          <w:lang w:eastAsia="zh-CN"/>
        </w:rPr>
        <w:t>المشاركة في الاجتماعات التي تنظمها مختلف وكالات الأمم المتحدة</w:t>
      </w:r>
      <w:r w:rsidRPr="00B827A9">
        <w:rPr>
          <w:rFonts w:ascii="Arabic Typesetting" w:eastAsia="Arial" w:hAnsi="Arabic Typesetting" w:cs="Arabic Typesetting" w:hint="cs"/>
          <w:sz w:val="36"/>
          <w:szCs w:val="36"/>
          <w:bdr w:val="nil"/>
          <w:rtl/>
          <w:lang w:eastAsia="zh-CN"/>
        </w:rPr>
        <w:t>. ويتماشى هذا</w:t>
      </w:r>
      <w:r w:rsidRPr="00E21FF2">
        <w:rPr>
          <w:rFonts w:ascii="Arabic Typesetting" w:eastAsia="Arial" w:hAnsi="Arabic Typesetting" w:cs="Arabic Typesetting"/>
          <w:sz w:val="36"/>
          <w:szCs w:val="36"/>
          <w:bdr w:val="nil"/>
          <w:rtl/>
          <w:lang w:eastAsia="zh-CN"/>
        </w:rPr>
        <w:t xml:space="preserve"> </w:t>
      </w:r>
      <w:r w:rsidRPr="00693EBF">
        <w:rPr>
          <w:rFonts w:ascii="Arabic Typesetting" w:eastAsia="Arial" w:hAnsi="Arabic Typesetting" w:cs="Arabic Typesetting"/>
          <w:sz w:val="36"/>
          <w:szCs w:val="36"/>
          <w:bdr w:val="nil"/>
          <w:rtl/>
          <w:lang w:eastAsia="zh-CN"/>
        </w:rPr>
        <w:t>مع التوصية 40</w:t>
      </w:r>
      <w:r w:rsidRPr="00693EBF">
        <w:rPr>
          <w:rFonts w:ascii="Arabic Typesetting" w:eastAsia="Arial" w:hAnsi="Arabic Typesetting" w:cs="Arabic Typesetting"/>
          <w:sz w:val="36"/>
          <w:szCs w:val="36"/>
          <w:bdr w:val="nil"/>
          <w:lang w:eastAsia="zh-CN"/>
        </w:rPr>
        <w:t>.</w:t>
      </w:r>
    </w:p>
    <w:p w:rsidR="00EE7F97" w:rsidRPr="00D25EF2" w:rsidRDefault="00EE7F97" w:rsidP="00EE7F97">
      <w:pPr>
        <w:pStyle w:val="NumberedParaAR"/>
        <w:rPr>
          <w:rFonts w:eastAsia="SimSun"/>
          <w:rtl/>
          <w:lang w:eastAsia="zh-CN"/>
        </w:rPr>
      </w:pPr>
      <w:r>
        <w:rPr>
          <w:rFonts w:eastAsia="SimSun" w:hint="cs"/>
          <w:rtl/>
          <w:lang w:eastAsia="zh-CN"/>
        </w:rPr>
        <w:t>و</w:t>
      </w:r>
      <w:r w:rsidRPr="00D25EF2">
        <w:rPr>
          <w:rFonts w:eastAsia="SimSun"/>
          <w:rtl/>
          <w:lang w:eastAsia="zh-CN"/>
        </w:rPr>
        <w:t>يقود مركز التطبيقات التكنولوجية المتقدمة الأبحاث التي تجريها الويبو في مجال الذكاء الاصطناعي، ويعم</w:t>
      </w:r>
      <w:r w:rsidRPr="00D25EF2">
        <w:rPr>
          <w:rFonts w:eastAsia="SimSun" w:hint="cs"/>
          <w:rtl/>
          <w:lang w:eastAsia="zh-CN"/>
        </w:rPr>
        <w:t>ل</w:t>
      </w:r>
      <w:r w:rsidRPr="00D25EF2">
        <w:rPr>
          <w:rFonts w:eastAsia="SimSun"/>
          <w:rtl/>
          <w:lang w:eastAsia="zh-CN"/>
        </w:rPr>
        <w:t xml:space="preserve"> هذا المركز على تعزيز وظائف المنظمة وعملياتها</w:t>
      </w:r>
      <w:r w:rsidRPr="00D25EF2">
        <w:rPr>
          <w:rFonts w:eastAsia="SimSun"/>
          <w:lang w:eastAsia="zh-CN"/>
        </w:rPr>
        <w:t>.</w:t>
      </w:r>
      <w:r w:rsidRPr="00D25EF2">
        <w:rPr>
          <w:rFonts w:eastAsia="SimSun" w:hint="cs"/>
          <w:rtl/>
          <w:lang w:eastAsia="zh-CN"/>
        </w:rPr>
        <w:t xml:space="preserve"> </w:t>
      </w:r>
      <w:r w:rsidRPr="00D25EF2">
        <w:rPr>
          <w:rFonts w:eastAsia="SimSun"/>
          <w:rtl/>
          <w:lang w:eastAsia="zh-CN"/>
        </w:rPr>
        <w:t>وتستخدم الويبو حالياً الذكاء الاصطناعي في ثلاثة مجالات رئيسية:</w:t>
      </w:r>
      <w:r w:rsidRPr="00D25EF2">
        <w:rPr>
          <w:rFonts w:eastAsia="SimSun" w:hint="cs"/>
          <w:rtl/>
          <w:lang w:eastAsia="zh-CN"/>
        </w:rPr>
        <w:t xml:space="preserve"> </w:t>
      </w:r>
      <w:r w:rsidRPr="00D25EF2">
        <w:rPr>
          <w:rFonts w:eastAsia="SimSun"/>
          <w:rtl/>
          <w:lang w:eastAsia="zh-CN"/>
        </w:rPr>
        <w:t>الترجمة</w:t>
      </w:r>
      <w:r w:rsidRPr="00D25EF2">
        <w:rPr>
          <w:rFonts w:eastAsia="SimSun" w:hint="cs"/>
          <w:rtl/>
          <w:lang w:eastAsia="zh-CN"/>
        </w:rPr>
        <w:t xml:space="preserve"> و</w:t>
      </w:r>
      <w:r w:rsidRPr="00D25EF2">
        <w:rPr>
          <w:rFonts w:eastAsia="SimSun"/>
          <w:rtl/>
          <w:lang w:eastAsia="zh-CN"/>
        </w:rPr>
        <w:t>البحث بالصور</w:t>
      </w:r>
      <w:r w:rsidRPr="00D25EF2">
        <w:rPr>
          <w:rFonts w:eastAsia="SimSun" w:hint="cs"/>
          <w:rtl/>
          <w:lang w:eastAsia="zh-CN"/>
        </w:rPr>
        <w:t xml:space="preserve"> و</w:t>
      </w:r>
      <w:r w:rsidRPr="00D25EF2">
        <w:rPr>
          <w:rFonts w:eastAsia="SimSun"/>
          <w:rtl/>
          <w:lang w:eastAsia="zh-CN"/>
        </w:rPr>
        <w:t>التصنيف التلقائي للبراءات</w:t>
      </w:r>
      <w:r w:rsidRPr="00D25EF2">
        <w:rPr>
          <w:rFonts w:eastAsia="SimSun" w:hint="cs"/>
          <w:rtl/>
          <w:lang w:eastAsia="zh-CN"/>
        </w:rPr>
        <w:t>. و</w:t>
      </w:r>
      <w:r w:rsidRPr="00D25EF2">
        <w:rPr>
          <w:rFonts w:eastAsia="SimSun"/>
          <w:rtl/>
          <w:lang w:eastAsia="zh-CN"/>
        </w:rPr>
        <w:t>تقود الويبو التعاون فيما بين مكاتب الملكية الفكرية وتتيحه عملاً بالاستراتيجية المتّسقة لتكنولوجيا المعلومات والاتصالات، وإدارة البيانات الكبيرة للملكية الفكرية، واستخدام الذكاء الاصطناعي في إدارة مكاتب الملكية الفكرية.</w:t>
      </w:r>
      <w:r w:rsidRPr="00D25EF2">
        <w:rPr>
          <w:rFonts w:eastAsia="SimSun" w:hint="cs"/>
          <w:rtl/>
          <w:lang w:eastAsia="zh-CN"/>
        </w:rPr>
        <w:t xml:space="preserve"> وتنشر الويبو بصفة دورية </w:t>
      </w:r>
      <w:r w:rsidRPr="00D25EF2">
        <w:rPr>
          <w:rFonts w:eastAsia="SimSun"/>
          <w:rtl/>
          <w:lang w:eastAsia="zh-CN"/>
        </w:rPr>
        <w:t xml:space="preserve">محتويات عن المواضيع الأكثر نقاشاً في مجال الذكاء الاصطناعي والملكية الفكرية، </w:t>
      </w:r>
      <w:r w:rsidRPr="00D25EF2">
        <w:rPr>
          <w:rFonts w:eastAsia="SimSun" w:hint="cs"/>
          <w:rtl/>
          <w:lang w:eastAsia="zh-CN"/>
        </w:rPr>
        <w:t xml:space="preserve">وتشارك </w:t>
      </w:r>
      <w:r w:rsidRPr="00D25EF2">
        <w:rPr>
          <w:rFonts w:eastAsia="SimSun"/>
          <w:rtl/>
          <w:lang w:eastAsia="zh-CN"/>
        </w:rPr>
        <w:t>في الاجتماعات والفعاليات التي تساعد على فهم الموضوع</w:t>
      </w:r>
      <w:r w:rsidRPr="00D25EF2">
        <w:rPr>
          <w:rFonts w:eastAsia="SimSun"/>
          <w:lang w:eastAsia="zh-CN"/>
        </w:rPr>
        <w:t>.</w:t>
      </w:r>
    </w:p>
    <w:p w:rsidR="00EE7F97" w:rsidRPr="00D25EF2" w:rsidRDefault="00EE7F97" w:rsidP="00EE7F97">
      <w:pPr>
        <w:pStyle w:val="NumberedParaAR"/>
        <w:rPr>
          <w:rFonts w:eastAsia="SimSun"/>
          <w:lang w:eastAsia="zh-CN"/>
        </w:rPr>
      </w:pPr>
      <w:r w:rsidRPr="00D25EF2">
        <w:rPr>
          <w:rFonts w:eastAsia="SimSun"/>
          <w:rtl/>
          <w:lang w:eastAsia="zh-CN"/>
        </w:rPr>
        <w:t>وواصلت الويبو إذكاء الوعي بأهمية الملكية الفكرية</w:t>
      </w:r>
      <w:r w:rsidRPr="00D25EF2">
        <w:rPr>
          <w:rFonts w:eastAsia="SimSun" w:hint="cs"/>
          <w:rtl/>
          <w:lang w:eastAsia="zh-CN"/>
        </w:rPr>
        <w:t xml:space="preserve"> </w:t>
      </w:r>
      <w:r w:rsidRPr="00D25EF2">
        <w:rPr>
          <w:rFonts w:eastAsia="SimSun"/>
          <w:rtl/>
          <w:lang w:eastAsia="zh-CN"/>
        </w:rPr>
        <w:t>للنمو والتنمية من خلال عدد من القنوات</w:t>
      </w:r>
      <w:r w:rsidRPr="00D25EF2">
        <w:rPr>
          <w:rFonts w:eastAsia="SimSun" w:hint="cs"/>
          <w:rtl/>
          <w:lang w:eastAsia="zh-CN"/>
        </w:rPr>
        <w:t xml:space="preserve">، ولا سيما </w:t>
      </w:r>
      <w:r w:rsidRPr="00D25EF2">
        <w:rPr>
          <w:rFonts w:eastAsia="SimSun"/>
          <w:rtl/>
          <w:lang w:eastAsia="zh-CN"/>
        </w:rPr>
        <w:t xml:space="preserve">مجلة الويبو والحملة السنوية لليوم العالمي للملكية الفكرية. </w:t>
      </w:r>
      <w:r w:rsidRPr="00D25EF2">
        <w:rPr>
          <w:rFonts w:eastAsia="SimSun" w:hint="cs"/>
          <w:rtl/>
          <w:lang w:eastAsia="zh-CN"/>
        </w:rPr>
        <w:t xml:space="preserve">فقد </w:t>
      </w:r>
      <w:r w:rsidRPr="00D25EF2">
        <w:rPr>
          <w:rFonts w:eastAsia="SimSun"/>
          <w:rtl/>
          <w:lang w:eastAsia="zh-CN"/>
        </w:rPr>
        <w:t xml:space="preserve">تضمنت مجلة الويبو، التي </w:t>
      </w:r>
      <w:r w:rsidRPr="00D25EF2">
        <w:rPr>
          <w:rFonts w:eastAsia="SimSun" w:hint="cs"/>
          <w:rtl/>
          <w:lang w:eastAsia="zh-CN"/>
        </w:rPr>
        <w:t>يقرؤها</w:t>
      </w:r>
      <w:r w:rsidRPr="00D25EF2">
        <w:rPr>
          <w:rFonts w:eastAsia="SimSun"/>
          <w:rtl/>
          <w:lang w:eastAsia="zh-CN"/>
        </w:rPr>
        <w:t xml:space="preserve"> أكثر من 22000 مشترك، 19 </w:t>
      </w:r>
      <w:r w:rsidRPr="00D25EF2">
        <w:rPr>
          <w:rFonts w:eastAsia="SimSun" w:hint="cs"/>
          <w:rtl/>
          <w:lang w:eastAsia="zh-CN"/>
        </w:rPr>
        <w:t>مقالة</w:t>
      </w:r>
      <w:r w:rsidRPr="00D25EF2">
        <w:rPr>
          <w:rFonts w:eastAsia="SimSun"/>
          <w:rtl/>
          <w:lang w:eastAsia="zh-CN"/>
        </w:rPr>
        <w:t xml:space="preserve"> تشدد على أهمية الملكية الفكرية </w:t>
      </w:r>
      <w:r w:rsidRPr="00D25EF2">
        <w:rPr>
          <w:rFonts w:eastAsia="SimSun" w:hint="cs"/>
          <w:rtl/>
          <w:lang w:eastAsia="zh-CN"/>
        </w:rPr>
        <w:t>ل</w:t>
      </w:r>
      <w:r w:rsidRPr="00D25EF2">
        <w:rPr>
          <w:rFonts w:eastAsia="SimSun"/>
          <w:rtl/>
          <w:lang w:eastAsia="zh-CN"/>
        </w:rPr>
        <w:t xml:space="preserve">لتنمية الاقتصادية والاجتماعية، أي 34 </w:t>
      </w:r>
      <w:r w:rsidRPr="00D25EF2">
        <w:rPr>
          <w:rFonts w:eastAsia="SimSun" w:hint="cs"/>
          <w:rtl/>
          <w:lang w:eastAsia="zh-CN"/>
        </w:rPr>
        <w:t>%</w:t>
      </w:r>
      <w:r w:rsidRPr="00D25EF2">
        <w:rPr>
          <w:rFonts w:eastAsia="SimSun"/>
          <w:rtl/>
          <w:lang w:eastAsia="zh-CN"/>
        </w:rPr>
        <w:t xml:space="preserve"> من 56 مقالة نشرت في </w:t>
      </w:r>
      <w:r w:rsidRPr="00D25EF2">
        <w:rPr>
          <w:rFonts w:eastAsia="SimSun" w:hint="cs"/>
          <w:rtl/>
          <w:lang w:eastAsia="zh-CN"/>
        </w:rPr>
        <w:t>الأعداد السبعة لعام</w:t>
      </w:r>
      <w:r w:rsidRPr="00D25EF2">
        <w:rPr>
          <w:rFonts w:eastAsia="SimSun"/>
          <w:rtl/>
          <w:lang w:eastAsia="zh-CN"/>
        </w:rPr>
        <w:t xml:space="preserve"> 2018. </w:t>
      </w:r>
      <w:r w:rsidRPr="00D25EF2">
        <w:rPr>
          <w:rFonts w:eastAsia="SimSun" w:hint="cs"/>
          <w:rtl/>
          <w:lang w:eastAsia="zh-CN"/>
        </w:rPr>
        <w:t xml:space="preserve">وشهدت </w:t>
      </w:r>
      <w:r w:rsidRPr="00D25EF2">
        <w:rPr>
          <w:rFonts w:eastAsia="SimSun"/>
          <w:rtl/>
          <w:lang w:eastAsia="zh-CN"/>
        </w:rPr>
        <w:t xml:space="preserve">حملة اليوم العالمي للملكية الفكرية لعام 2018 </w:t>
      </w:r>
      <w:r w:rsidRPr="00D25EF2">
        <w:rPr>
          <w:rFonts w:eastAsia="SimSun" w:hint="cs"/>
          <w:rtl/>
          <w:lang w:eastAsia="zh-CN"/>
        </w:rPr>
        <w:t>بعنوان</w:t>
      </w:r>
      <w:r w:rsidRPr="00D25EF2">
        <w:rPr>
          <w:rFonts w:eastAsia="SimSun"/>
          <w:rtl/>
          <w:lang w:eastAsia="zh-CN"/>
        </w:rPr>
        <w:t xml:space="preserve"> " تمكين التغيير: المرأة في مجال الابتكار والإبداع"</w:t>
      </w:r>
      <w:r w:rsidRPr="00D25EF2">
        <w:rPr>
          <w:rFonts w:eastAsia="SimSun" w:hint="cs"/>
          <w:rtl/>
          <w:lang w:eastAsia="zh-CN"/>
        </w:rPr>
        <w:t xml:space="preserve"> </w:t>
      </w:r>
      <w:r w:rsidRPr="00D25EF2">
        <w:rPr>
          <w:rFonts w:eastAsia="SimSun"/>
          <w:rtl/>
          <w:lang w:eastAsia="zh-CN"/>
        </w:rPr>
        <w:t xml:space="preserve">مشاركة قياسية في جميع أنحاء العالم، حيث </w:t>
      </w:r>
      <w:r w:rsidRPr="00D25EF2">
        <w:rPr>
          <w:rFonts w:eastAsia="SimSun" w:hint="cs"/>
          <w:rtl/>
          <w:lang w:eastAsia="zh-CN"/>
        </w:rPr>
        <w:t>أعد</w:t>
      </w:r>
      <w:r w:rsidRPr="00D25EF2">
        <w:rPr>
          <w:rFonts w:eastAsia="SimSun"/>
          <w:rtl/>
          <w:lang w:eastAsia="zh-CN"/>
        </w:rPr>
        <w:t xml:space="preserve"> أكثر من 630 حدثًا في 135 </w:t>
      </w:r>
      <w:r w:rsidRPr="00D25EF2">
        <w:rPr>
          <w:rFonts w:eastAsia="SimSun" w:hint="cs"/>
          <w:rtl/>
          <w:lang w:eastAsia="zh-CN"/>
        </w:rPr>
        <w:t>بلدًا</w:t>
      </w:r>
      <w:r w:rsidRPr="00D25EF2">
        <w:rPr>
          <w:rFonts w:eastAsia="SimSun"/>
          <w:rtl/>
          <w:lang w:eastAsia="zh-CN"/>
        </w:rPr>
        <w:t xml:space="preserve"> وزادت مشاركة الجمهور زيادة ملحوظة في عام 2018، حيث وصلت إلى ما يقرب من مليون </w:t>
      </w:r>
      <w:r w:rsidRPr="00D25EF2">
        <w:rPr>
          <w:rFonts w:eastAsia="SimSun" w:hint="cs"/>
          <w:rtl/>
          <w:lang w:eastAsia="zh-CN"/>
        </w:rPr>
        <w:t>شخص</w:t>
      </w:r>
      <w:r w:rsidRPr="00D25EF2">
        <w:rPr>
          <w:rFonts w:eastAsia="SimSun"/>
          <w:rtl/>
          <w:lang w:eastAsia="zh-CN"/>
        </w:rPr>
        <w:t xml:space="preserve"> عبر الفيس بوك، </w:t>
      </w:r>
      <w:r w:rsidRPr="00D25EF2">
        <w:rPr>
          <w:rFonts w:eastAsia="SimSun" w:hint="cs"/>
          <w:rtl/>
          <w:lang w:eastAsia="zh-CN"/>
        </w:rPr>
        <w:t>و</w:t>
      </w:r>
      <w:r w:rsidRPr="00D25EF2">
        <w:rPr>
          <w:rFonts w:eastAsia="SimSun"/>
          <w:rtl/>
          <w:lang w:eastAsia="zh-CN"/>
        </w:rPr>
        <w:t xml:space="preserve">916000 </w:t>
      </w:r>
      <w:r w:rsidRPr="00D25EF2">
        <w:rPr>
          <w:rFonts w:eastAsia="SimSun" w:hint="cs"/>
          <w:rtl/>
          <w:lang w:eastAsia="zh-CN"/>
        </w:rPr>
        <w:t>انطباع</w:t>
      </w:r>
      <w:r w:rsidRPr="00D25EF2">
        <w:rPr>
          <w:rFonts w:eastAsia="SimSun"/>
          <w:rtl/>
          <w:lang w:eastAsia="zh-CN"/>
        </w:rPr>
        <w:t xml:space="preserve"> على</w:t>
      </w:r>
      <w:r w:rsidRPr="00D25EF2">
        <w:rPr>
          <w:rFonts w:eastAsia="SimSun"/>
          <w:lang w:eastAsia="zh-CN"/>
        </w:rPr>
        <w:t xml:space="preserve"> </w:t>
      </w:r>
      <w:r w:rsidRPr="00D25EF2">
        <w:rPr>
          <w:rFonts w:eastAsia="SimSun" w:hint="cs"/>
          <w:rtl/>
          <w:lang w:eastAsia="zh-CN"/>
        </w:rPr>
        <w:t>تويتر</w:t>
      </w:r>
      <w:r w:rsidRPr="00D25EF2">
        <w:rPr>
          <w:rFonts w:eastAsia="SimSun"/>
          <w:lang w:eastAsia="zh-CN"/>
        </w:rPr>
        <w:t xml:space="preserve"> </w:t>
      </w:r>
      <w:r w:rsidRPr="00D25EF2">
        <w:rPr>
          <w:rFonts w:eastAsia="SimSun"/>
          <w:rtl/>
          <w:lang w:eastAsia="zh-CN"/>
        </w:rPr>
        <w:t>و101000 زائر لصفحة اليوم العالمي للملكية الفكرية</w:t>
      </w:r>
      <w:r w:rsidRPr="00D25EF2">
        <w:rPr>
          <w:rFonts w:eastAsia="SimSun"/>
          <w:lang w:eastAsia="zh-CN"/>
        </w:rPr>
        <w:t>.</w:t>
      </w:r>
    </w:p>
    <w:p w:rsidR="00EE7F97" w:rsidRPr="00D25EF2" w:rsidRDefault="00EE7F97" w:rsidP="00EE7F97">
      <w:pPr>
        <w:pStyle w:val="NumberedParaAR"/>
        <w:rPr>
          <w:rFonts w:eastAsia="SimSun"/>
          <w:lang w:eastAsia="zh-CN"/>
        </w:rPr>
      </w:pPr>
      <w:r w:rsidRPr="00D25EF2">
        <w:rPr>
          <w:rFonts w:eastAsia="SimSun" w:hint="cs"/>
          <w:rtl/>
          <w:lang w:eastAsia="zh-CN"/>
        </w:rPr>
        <w:t>و</w:t>
      </w:r>
      <w:r w:rsidRPr="00D25EF2">
        <w:rPr>
          <w:rFonts w:eastAsia="SimSun"/>
          <w:rtl/>
          <w:lang w:eastAsia="zh-CN"/>
        </w:rPr>
        <w:t>واصل مكتب الأخلاقيات جهوده لزيادة مستوى الوعي بقضايا الأخلاقيات،</w:t>
      </w:r>
      <w:r w:rsidRPr="00D25EF2">
        <w:rPr>
          <w:rFonts w:eastAsia="SimSun" w:hint="cs"/>
          <w:rtl/>
          <w:lang w:eastAsia="zh-CN"/>
        </w:rPr>
        <w:t xml:space="preserve"> وذلك</w:t>
      </w:r>
      <w:r w:rsidRPr="00D25EF2">
        <w:rPr>
          <w:rFonts w:eastAsia="SimSun"/>
          <w:rtl/>
          <w:lang w:eastAsia="zh-CN"/>
        </w:rPr>
        <w:t xml:space="preserve"> فيما يتعلق </w:t>
      </w:r>
      <w:r w:rsidRPr="00D25EF2">
        <w:rPr>
          <w:rFonts w:eastAsia="SimSun" w:hint="cs"/>
          <w:rtl/>
          <w:lang w:eastAsia="zh-CN"/>
        </w:rPr>
        <w:t>بأعداد</w:t>
      </w:r>
      <w:r w:rsidRPr="00D25EF2">
        <w:rPr>
          <w:rFonts w:eastAsia="SimSun"/>
          <w:rtl/>
          <w:lang w:eastAsia="zh-CN"/>
        </w:rPr>
        <w:t xml:space="preserve"> موظفي الويبو والقضايا المركز عليها. </w:t>
      </w:r>
      <w:r w:rsidRPr="00D25EF2">
        <w:rPr>
          <w:rFonts w:eastAsia="SimSun" w:hint="cs"/>
          <w:rtl/>
          <w:lang w:eastAsia="zh-CN"/>
        </w:rPr>
        <w:t>ومن ثم</w:t>
      </w:r>
      <w:r w:rsidRPr="00D25EF2">
        <w:rPr>
          <w:rFonts w:eastAsia="SimSun"/>
          <w:rtl/>
          <w:lang w:eastAsia="zh-CN"/>
        </w:rPr>
        <w:t xml:space="preserve">، نظم مكتب الأخلاقيات في الويبو في عام 2018 أول محاضرة عامة حول الأخلاقيات والتكنولوجيا في منظومة الأمم المتحدة، ألقاها البروفيسور بيتر سينغر الشهير، لإظهار الحاجة إلى وجود عدسة أخلاقية في التطورات في هذه المجالات. علاوة على ذلك، واصل مكتب الأخلاقيات التركيز على </w:t>
      </w:r>
      <w:r w:rsidRPr="00D25EF2">
        <w:rPr>
          <w:rFonts w:eastAsia="SimSun" w:hint="cs"/>
          <w:rtl/>
          <w:lang w:eastAsia="zh-CN"/>
        </w:rPr>
        <w:t>وضع</w:t>
      </w:r>
      <w:r w:rsidRPr="00D25EF2">
        <w:rPr>
          <w:rFonts w:eastAsia="SimSun"/>
          <w:rtl/>
          <w:lang w:eastAsia="zh-CN"/>
        </w:rPr>
        <w:t xml:space="preserve"> المعايير وتقديم المشورة والتوجيه السريين لموظفي الويبو بشأن المواقف التي تثير المعضلات الأخلاقية. </w:t>
      </w:r>
      <w:r w:rsidRPr="00D25EF2">
        <w:rPr>
          <w:rFonts w:eastAsia="SimSun" w:hint="cs"/>
          <w:rtl/>
          <w:lang w:eastAsia="zh-CN"/>
        </w:rPr>
        <w:t xml:space="preserve">وكانت </w:t>
      </w:r>
      <w:r w:rsidRPr="00D25EF2">
        <w:rPr>
          <w:rFonts w:eastAsia="SimSun"/>
          <w:rtl/>
          <w:lang w:eastAsia="zh-CN"/>
        </w:rPr>
        <w:t>ردود الفعل الواردة على جميع المستويات إيجابية</w:t>
      </w:r>
      <w:r w:rsidRPr="00D25EF2">
        <w:rPr>
          <w:rFonts w:eastAsia="SimSun"/>
          <w:lang w:eastAsia="zh-CN"/>
        </w:rPr>
        <w:t>.</w:t>
      </w:r>
    </w:p>
    <w:p w:rsidR="00EE7F97" w:rsidRPr="00D25EF2" w:rsidRDefault="00EE7F97" w:rsidP="00EE7F97">
      <w:pPr>
        <w:pStyle w:val="NumberedParaAR"/>
        <w:rPr>
          <w:rFonts w:eastAsia="SimSun"/>
          <w:lang w:eastAsia="zh-CN"/>
        </w:rPr>
      </w:pPr>
      <w:r w:rsidRPr="00D25EF2">
        <w:rPr>
          <w:rFonts w:eastAsia="SimSun" w:hint="cs"/>
          <w:rtl/>
          <w:lang w:eastAsia="zh-CN"/>
        </w:rPr>
        <w:t>و</w:t>
      </w:r>
      <w:r w:rsidRPr="00D25EF2">
        <w:rPr>
          <w:rFonts w:eastAsia="SimSun"/>
          <w:rtl/>
          <w:lang w:eastAsia="zh-CN"/>
        </w:rPr>
        <w:t xml:space="preserve">فيما يتعلق بالاستعراض المستقل لتنفيذ توصيات </w:t>
      </w:r>
      <w:r w:rsidRPr="00D25EF2">
        <w:rPr>
          <w:rFonts w:eastAsia="SimSun" w:hint="cs"/>
          <w:rtl/>
          <w:lang w:eastAsia="zh-CN"/>
        </w:rPr>
        <w:t>أجندة</w:t>
      </w:r>
      <w:r w:rsidRPr="00D25EF2">
        <w:rPr>
          <w:rFonts w:eastAsia="SimSun"/>
          <w:rtl/>
          <w:lang w:eastAsia="zh-CN"/>
        </w:rPr>
        <w:t xml:space="preserve"> التنمية، رُفع تقرير يحتوي على اثني عشرة توصية من بين جملة أمور أخرى إلى اللجنة في دورتها الثامنة عشرة.</w:t>
      </w:r>
      <w:r>
        <w:rPr>
          <w:rStyle w:val="FootnoteReference"/>
          <w:rFonts w:eastAsia="SimSun"/>
          <w:rtl/>
          <w:lang w:eastAsia="zh-CN"/>
        </w:rPr>
        <w:footnoteReference w:id="23"/>
      </w:r>
      <w:r w:rsidRPr="00D25EF2">
        <w:rPr>
          <w:rFonts w:eastAsia="SimSun" w:hint="cs"/>
          <w:rtl/>
          <w:lang w:eastAsia="zh-CN"/>
        </w:rPr>
        <w:t xml:space="preserve"> </w:t>
      </w:r>
      <w:r w:rsidRPr="00D25EF2">
        <w:rPr>
          <w:rFonts w:eastAsia="SimSun"/>
          <w:rtl/>
          <w:lang w:eastAsia="zh-CN"/>
        </w:rPr>
        <w:t>و</w:t>
      </w:r>
      <w:r w:rsidRPr="00D25EF2">
        <w:rPr>
          <w:rFonts w:eastAsia="SimSun" w:hint="cs"/>
          <w:rtl/>
          <w:lang w:eastAsia="zh-CN"/>
        </w:rPr>
        <w:t xml:space="preserve">منذ ذلك الحين، </w:t>
      </w:r>
      <w:r w:rsidRPr="00D25EF2">
        <w:rPr>
          <w:rFonts w:eastAsia="SimSun"/>
          <w:rtl/>
          <w:lang w:eastAsia="zh-CN"/>
        </w:rPr>
        <w:t>ناقشت اللجنة</w:t>
      </w:r>
      <w:r w:rsidRPr="00D25EF2">
        <w:rPr>
          <w:rFonts w:eastAsia="SimSun" w:hint="cs"/>
          <w:rtl/>
          <w:lang w:eastAsia="zh-CN"/>
        </w:rPr>
        <w:t xml:space="preserve"> </w:t>
      </w:r>
      <w:r w:rsidRPr="00D25EF2">
        <w:rPr>
          <w:rFonts w:eastAsia="SimSun"/>
          <w:rtl/>
          <w:lang w:eastAsia="zh-CN"/>
        </w:rPr>
        <w:t>واعتمدت عدد</w:t>
      </w:r>
      <w:r w:rsidRPr="00D25EF2">
        <w:rPr>
          <w:rFonts w:eastAsia="SimSun" w:hint="cs"/>
          <w:rtl/>
          <w:lang w:eastAsia="zh-CN"/>
        </w:rPr>
        <w:t>ً</w:t>
      </w:r>
      <w:r w:rsidRPr="00D25EF2">
        <w:rPr>
          <w:rFonts w:eastAsia="SimSun"/>
          <w:rtl/>
          <w:lang w:eastAsia="zh-CN"/>
        </w:rPr>
        <w:t xml:space="preserve">ا من تلك التوصيات. </w:t>
      </w:r>
      <w:r w:rsidRPr="00D25EF2">
        <w:rPr>
          <w:rFonts w:eastAsia="SimSun" w:hint="cs"/>
          <w:rtl/>
          <w:lang w:eastAsia="zh-CN"/>
        </w:rPr>
        <w:t>و</w:t>
      </w:r>
      <w:r w:rsidRPr="00D25EF2">
        <w:rPr>
          <w:rFonts w:eastAsia="SimSun"/>
          <w:rtl/>
          <w:lang w:eastAsia="zh-CN"/>
        </w:rPr>
        <w:t xml:space="preserve">أحاطت اللجنة، في دورتها الثانية والعشرين المعقودة في الفترة من 19 إلى 23 نوفمبر 2018، علما بتوصيتي الاستعراض المستقل 5 و11 والتمست من الأمانة مواصلة جميع ممارساتها المتعلقة بالتوصيتين 5 و11 طبقا لولاية الويبو </w:t>
      </w:r>
      <w:r w:rsidRPr="00D25EF2">
        <w:rPr>
          <w:rFonts w:eastAsia="SimSun" w:hint="cs"/>
          <w:rtl/>
          <w:lang w:eastAsia="zh-CN"/>
        </w:rPr>
        <w:t>فيما يتصل بهما</w:t>
      </w:r>
      <w:r w:rsidRPr="00D25EF2">
        <w:rPr>
          <w:rFonts w:eastAsia="SimSun"/>
          <w:rtl/>
          <w:lang w:eastAsia="zh-CN"/>
        </w:rPr>
        <w:t xml:space="preserve">، وإضافة الرابط إلى النتائج المرتقبة في المرفق الأول من تقرير المدير </w:t>
      </w:r>
      <w:r w:rsidRPr="00D25EF2">
        <w:rPr>
          <w:rFonts w:eastAsia="SimSun" w:hint="cs"/>
          <w:rtl/>
          <w:lang w:eastAsia="zh-CN"/>
        </w:rPr>
        <w:t>هذا.</w:t>
      </w:r>
      <w:r w:rsidRPr="00D25EF2">
        <w:rPr>
          <w:rFonts w:eastAsia="SimSun"/>
          <w:rtl/>
          <w:lang w:eastAsia="zh-CN"/>
        </w:rPr>
        <w:t xml:space="preserve"> علاوة على ذلك، قدمت الأمانة مساهمات الدول الأعضاء في الخطوات المستقبلية بشأن الإجراءات واستراتيجيات التنفيذ الخاصة بالتوصيات المعتمدة إلى الدورتين الحادية والعشرين والثانية والعشرين للجنة.</w:t>
      </w:r>
      <w:r>
        <w:rPr>
          <w:rStyle w:val="FootnoteReference"/>
          <w:rFonts w:eastAsia="SimSun"/>
          <w:rtl/>
          <w:lang w:eastAsia="zh-CN"/>
        </w:rPr>
        <w:footnoteReference w:id="24"/>
      </w:r>
      <w:r w:rsidRPr="00D25EF2">
        <w:rPr>
          <w:rFonts w:eastAsia="SimSun"/>
          <w:rtl/>
          <w:lang w:eastAsia="zh-CN"/>
        </w:rPr>
        <w:t xml:space="preserve"> </w:t>
      </w:r>
      <w:r w:rsidRPr="00D25EF2">
        <w:rPr>
          <w:rFonts w:eastAsia="SimSun" w:hint="cs"/>
          <w:rtl/>
          <w:lang w:eastAsia="zh-CN"/>
        </w:rPr>
        <w:t>و</w:t>
      </w:r>
      <w:r w:rsidRPr="00D25EF2">
        <w:rPr>
          <w:rFonts w:eastAsia="SimSun"/>
          <w:rtl/>
          <w:lang w:eastAsia="zh-CN"/>
        </w:rPr>
        <w:t xml:space="preserve">ستستمر المناقشات حول هذه المسألة خلال الدورة الحالية على أساس (1) </w:t>
      </w:r>
      <w:r w:rsidRPr="00D25EF2">
        <w:rPr>
          <w:rFonts w:eastAsia="SimSun" w:hint="cs"/>
          <w:rtl/>
          <w:lang w:eastAsia="zh-CN"/>
        </w:rPr>
        <w:t>مساهمات</w:t>
      </w:r>
      <w:r w:rsidRPr="00D25EF2">
        <w:rPr>
          <w:rFonts w:eastAsia="SimSun"/>
          <w:rtl/>
          <w:lang w:eastAsia="zh-CN"/>
        </w:rPr>
        <w:t xml:space="preserve"> إضافية تقدمها الدول الأعضاء المهتمة؛ (2) </w:t>
      </w:r>
      <w:r w:rsidRPr="00D25EF2">
        <w:rPr>
          <w:rFonts w:eastAsia="SimSun" w:hint="cs"/>
          <w:rtl/>
          <w:lang w:eastAsia="zh-CN"/>
        </w:rPr>
        <w:t>و</w:t>
      </w:r>
      <w:r w:rsidRPr="00D25EF2">
        <w:rPr>
          <w:rFonts w:eastAsia="SimSun"/>
          <w:rtl/>
          <w:lang w:eastAsia="zh-CN"/>
        </w:rPr>
        <w:t xml:space="preserve">اقتراح من الأمانة بشأن </w:t>
      </w:r>
      <w:r w:rsidRPr="00D25EF2">
        <w:rPr>
          <w:rFonts w:eastAsia="SimSun" w:hint="cs"/>
          <w:rtl/>
          <w:lang w:eastAsia="zh-CN"/>
        </w:rPr>
        <w:t>الإجراءات</w:t>
      </w:r>
      <w:r w:rsidRPr="00D25EF2">
        <w:rPr>
          <w:rFonts w:eastAsia="SimSun"/>
          <w:rtl/>
          <w:lang w:eastAsia="zh-CN"/>
        </w:rPr>
        <w:t xml:space="preserve"> واستراتيجيات التنفيذ، وكذلك بشأن خيارات عملية </w:t>
      </w:r>
      <w:r w:rsidRPr="00D25EF2">
        <w:rPr>
          <w:rFonts w:eastAsia="SimSun" w:hint="cs"/>
          <w:rtl/>
          <w:lang w:eastAsia="zh-CN"/>
        </w:rPr>
        <w:t>رفع التقارير</w:t>
      </w:r>
      <w:r w:rsidRPr="00D25EF2">
        <w:rPr>
          <w:rFonts w:eastAsia="SimSun"/>
          <w:rtl/>
          <w:lang w:eastAsia="zh-CN"/>
        </w:rPr>
        <w:t xml:space="preserve"> </w:t>
      </w:r>
      <w:r w:rsidRPr="00D25EF2">
        <w:rPr>
          <w:rFonts w:eastAsia="SimSun" w:hint="cs"/>
          <w:rtl/>
          <w:lang w:eastAsia="zh-CN"/>
        </w:rPr>
        <w:t>واستعراض</w:t>
      </w:r>
      <w:r w:rsidRPr="00D25EF2">
        <w:rPr>
          <w:rFonts w:eastAsia="SimSun"/>
          <w:rtl/>
          <w:lang w:eastAsia="zh-CN"/>
        </w:rPr>
        <w:t xml:space="preserve"> التوصيات المعتمدة</w:t>
      </w:r>
      <w:r w:rsidRPr="00D25EF2">
        <w:rPr>
          <w:rFonts w:eastAsia="SimSun"/>
          <w:lang w:eastAsia="zh-CN"/>
        </w:rPr>
        <w:t>.</w:t>
      </w:r>
    </w:p>
    <w:p w:rsidR="00EE7F97" w:rsidRPr="00D25EF2" w:rsidRDefault="00EE7F97" w:rsidP="00EE7F97">
      <w:pPr>
        <w:pStyle w:val="NumberedParaAR"/>
        <w:rPr>
          <w:rFonts w:eastAsia="SimSun"/>
          <w:lang w:eastAsia="zh-CN"/>
        </w:rPr>
      </w:pPr>
      <w:r w:rsidRPr="00D25EF2">
        <w:rPr>
          <w:rFonts w:eastAsia="SimSun" w:hint="cs"/>
          <w:rtl/>
          <w:lang w:eastAsia="zh-CN"/>
        </w:rPr>
        <w:t>و</w:t>
      </w:r>
      <w:r w:rsidRPr="00D25EF2">
        <w:rPr>
          <w:rFonts w:eastAsia="SimSun"/>
          <w:rtl/>
          <w:lang w:eastAsia="zh-CN"/>
        </w:rPr>
        <w:t>وفقاً لاقتراح من ست نقاط بشأن المساعدة التقنية اعتمدته اللجنة في دورتها الثامنة عشرة</w:t>
      </w:r>
      <w:r>
        <w:rPr>
          <w:rStyle w:val="FootnoteReference"/>
          <w:rFonts w:eastAsia="SimSun"/>
          <w:rtl/>
          <w:lang w:eastAsia="zh-CN"/>
        </w:rPr>
        <w:footnoteReference w:id="25"/>
      </w:r>
      <w:r w:rsidRPr="00D25EF2">
        <w:rPr>
          <w:rFonts w:eastAsia="SimSun"/>
          <w:rtl/>
          <w:lang w:eastAsia="zh-CN"/>
        </w:rPr>
        <w:t xml:space="preserve">، نظمت الويبو في عام 2018 حواراً تفاعلياً بشأن المساعدة التقنية. </w:t>
      </w:r>
      <w:r w:rsidRPr="00D25EF2">
        <w:rPr>
          <w:rFonts w:eastAsia="SimSun" w:hint="cs"/>
          <w:rtl/>
          <w:lang w:eastAsia="zh-CN"/>
        </w:rPr>
        <w:t>و</w:t>
      </w:r>
      <w:r w:rsidRPr="00D25EF2">
        <w:rPr>
          <w:rFonts w:eastAsia="SimSun"/>
          <w:rtl/>
          <w:lang w:eastAsia="zh-CN"/>
        </w:rPr>
        <w:t>قدم</w:t>
      </w:r>
      <w:r w:rsidRPr="00D25EF2">
        <w:rPr>
          <w:rFonts w:eastAsia="SimSun" w:hint="cs"/>
          <w:rtl/>
          <w:lang w:eastAsia="zh-CN"/>
        </w:rPr>
        <w:t>ت</w:t>
      </w:r>
      <w:r w:rsidRPr="00D25EF2">
        <w:rPr>
          <w:rFonts w:eastAsia="SimSun"/>
          <w:rtl/>
          <w:lang w:eastAsia="zh-CN"/>
        </w:rPr>
        <w:t xml:space="preserve"> بعض الدول الأعضاء عروضاً عن تجاربه</w:t>
      </w:r>
      <w:r w:rsidRPr="00D25EF2">
        <w:rPr>
          <w:rFonts w:eastAsia="SimSun" w:hint="cs"/>
          <w:rtl/>
          <w:lang w:eastAsia="zh-CN"/>
        </w:rPr>
        <w:t>ا</w:t>
      </w:r>
      <w:r w:rsidRPr="00D25EF2">
        <w:rPr>
          <w:rFonts w:eastAsia="SimSun"/>
          <w:rtl/>
          <w:lang w:eastAsia="zh-CN"/>
        </w:rPr>
        <w:t xml:space="preserve"> وممارساته</w:t>
      </w:r>
      <w:r w:rsidRPr="00D25EF2">
        <w:rPr>
          <w:rFonts w:eastAsia="SimSun" w:hint="cs"/>
          <w:rtl/>
          <w:lang w:eastAsia="zh-CN"/>
        </w:rPr>
        <w:t>ا</w:t>
      </w:r>
      <w:r w:rsidRPr="00D25EF2">
        <w:rPr>
          <w:rFonts w:eastAsia="SimSun"/>
          <w:rtl/>
          <w:lang w:eastAsia="zh-CN"/>
        </w:rPr>
        <w:t xml:space="preserve"> وأدواته</w:t>
      </w:r>
      <w:r w:rsidRPr="00D25EF2">
        <w:rPr>
          <w:rFonts w:eastAsia="SimSun" w:hint="cs"/>
          <w:rtl/>
          <w:lang w:eastAsia="zh-CN"/>
        </w:rPr>
        <w:t>ا</w:t>
      </w:r>
      <w:r w:rsidRPr="00D25EF2">
        <w:rPr>
          <w:rFonts w:eastAsia="SimSun"/>
          <w:rtl/>
          <w:lang w:eastAsia="zh-CN"/>
        </w:rPr>
        <w:t xml:space="preserve"> في تقديم المساعدة التقنية</w:t>
      </w:r>
      <w:r w:rsidRPr="00D25EF2">
        <w:rPr>
          <w:rFonts w:eastAsia="SimSun" w:hint="cs"/>
          <w:rtl/>
          <w:lang w:eastAsia="zh-CN"/>
        </w:rPr>
        <w:t xml:space="preserve"> وتلقيها</w:t>
      </w:r>
      <w:r w:rsidRPr="00D25EF2">
        <w:rPr>
          <w:rFonts w:eastAsia="SimSun"/>
          <w:rtl/>
          <w:lang w:eastAsia="zh-CN"/>
        </w:rPr>
        <w:t>. وتلت ذلك مناقشة تفاعلية بين الدول الأعضاء الأخرى</w:t>
      </w:r>
      <w:r w:rsidRPr="00D25EF2">
        <w:rPr>
          <w:rFonts w:eastAsia="SimSun"/>
          <w:lang w:eastAsia="zh-CN"/>
        </w:rPr>
        <w:t>.</w:t>
      </w:r>
      <w:r>
        <w:rPr>
          <w:rStyle w:val="FootnoteReference"/>
          <w:rFonts w:eastAsia="SimSun"/>
          <w:lang w:eastAsia="zh-CN"/>
        </w:rPr>
        <w:footnoteReference w:id="26"/>
      </w:r>
    </w:p>
    <w:p w:rsidR="00EE7F97" w:rsidRPr="000F6B17" w:rsidRDefault="00EE7F97" w:rsidP="00EE7F97">
      <w:pPr>
        <w:pStyle w:val="NumberedParaAR"/>
        <w:numPr>
          <w:ilvl w:val="0"/>
          <w:numId w:val="0"/>
        </w:numPr>
        <w:rPr>
          <w:rFonts w:eastAsia="SimSun"/>
          <w:lang w:eastAsia="zh-CN"/>
        </w:rPr>
      </w:pPr>
      <w:r w:rsidRPr="00D25EF2">
        <w:rPr>
          <w:rFonts w:eastAsia="SimSun"/>
          <w:rtl/>
          <w:lang w:eastAsia="zh-CN"/>
        </w:rPr>
        <w:t xml:space="preserve">بالإضافة إلى ذلك، قدمت اللجنة الوثائق التالية وناقشتها في إطار البند الفرعي من </w:t>
      </w:r>
      <w:r w:rsidRPr="00D25EF2">
        <w:rPr>
          <w:rFonts w:eastAsia="SimSun" w:hint="cs"/>
          <w:rtl/>
          <w:lang w:eastAsia="zh-CN"/>
        </w:rPr>
        <w:t>الأجندة</w:t>
      </w:r>
      <w:r w:rsidRPr="00D25EF2">
        <w:rPr>
          <w:rFonts w:eastAsia="SimSun"/>
          <w:rtl/>
          <w:lang w:eastAsia="zh-CN"/>
        </w:rPr>
        <w:t xml:space="preserve"> بشأن "المساعدة التقنية التي تقدمها الويبو في مجال التعاون لأغراض التنمية" في عام 2018:</w:t>
      </w:r>
      <w:r w:rsidRPr="00D25EF2">
        <w:rPr>
          <w:rFonts w:eastAsia="SimSun" w:hint="cs"/>
          <w:rtl/>
          <w:lang w:eastAsia="zh-CN"/>
        </w:rPr>
        <w:t xml:space="preserve"> "1" </w:t>
      </w:r>
      <w:r w:rsidRPr="00D25EF2">
        <w:rPr>
          <w:rFonts w:eastAsia="SimSun"/>
          <w:rtl/>
          <w:lang w:eastAsia="zh-CN"/>
        </w:rPr>
        <w:t xml:space="preserve">مجموعة ممارسات ومنهجيات وأدوات الويبو القائمة لتقديم المساعدة التقنية (الوثيقة </w:t>
      </w:r>
      <w:r w:rsidRPr="00D25EF2">
        <w:rPr>
          <w:rFonts w:eastAsia="SimSun"/>
          <w:lang w:eastAsia="zh-CN"/>
        </w:rPr>
        <w:t>CDIP/21/4</w:t>
      </w:r>
      <w:r w:rsidRPr="00D25EF2">
        <w:rPr>
          <w:rFonts w:eastAsia="SimSun"/>
          <w:rtl/>
          <w:lang w:eastAsia="zh-CN"/>
        </w:rPr>
        <w:t>)؛</w:t>
      </w:r>
      <w:r w:rsidRPr="00D25EF2">
        <w:rPr>
          <w:rFonts w:eastAsia="SimSun" w:hint="cs"/>
          <w:rtl/>
          <w:lang w:eastAsia="zh-CN"/>
        </w:rPr>
        <w:t xml:space="preserve"> "2" </w:t>
      </w:r>
      <w:r w:rsidRPr="00D25EF2">
        <w:rPr>
          <w:rFonts w:eastAsia="SimSun"/>
          <w:rtl/>
          <w:lang w:eastAsia="zh-CN"/>
        </w:rPr>
        <w:t xml:space="preserve">ممارسات الويبو لاختيار الخبراء الاستشاريين لأغراض المساعدة التقنية (الوثيقة </w:t>
      </w:r>
      <w:r w:rsidRPr="00D25EF2">
        <w:rPr>
          <w:rFonts w:eastAsia="SimSun"/>
          <w:lang w:eastAsia="zh-CN"/>
        </w:rPr>
        <w:t>CDIP/21/9</w:t>
      </w:r>
      <w:r w:rsidRPr="00D25EF2">
        <w:rPr>
          <w:rFonts w:eastAsia="SimSun"/>
          <w:rtl/>
          <w:lang w:eastAsia="zh-CN"/>
        </w:rPr>
        <w:t>)</w:t>
      </w:r>
      <w:r w:rsidRPr="00D25EF2">
        <w:rPr>
          <w:rFonts w:eastAsia="SimSun" w:hint="cs"/>
          <w:rtl/>
          <w:lang w:eastAsia="zh-CN"/>
        </w:rPr>
        <w:t xml:space="preserve">؛ "3" </w:t>
      </w:r>
      <w:r w:rsidRPr="00D25EF2">
        <w:rPr>
          <w:rFonts w:eastAsia="SimSun"/>
          <w:rtl/>
          <w:lang w:eastAsia="zh-CN"/>
        </w:rPr>
        <w:t>جدوى إنشاء منتدى إلكتروني بشأن المساعدة التقنية</w:t>
      </w:r>
      <w:r w:rsidRPr="00D25EF2">
        <w:rPr>
          <w:rFonts w:eastAsia="SimSun" w:hint="cs"/>
          <w:rtl/>
          <w:lang w:eastAsia="zh-CN"/>
        </w:rPr>
        <w:t xml:space="preserve"> (</w:t>
      </w:r>
      <w:r w:rsidRPr="00D25EF2">
        <w:rPr>
          <w:rFonts w:eastAsia="SimSun"/>
          <w:rtl/>
          <w:lang w:eastAsia="zh-CN"/>
        </w:rPr>
        <w:t xml:space="preserve">الوثيقة </w:t>
      </w:r>
      <w:r w:rsidRPr="00D25EF2">
        <w:rPr>
          <w:rFonts w:eastAsia="SimSun"/>
          <w:lang w:eastAsia="zh-CN"/>
        </w:rPr>
        <w:t>CDIP/22/3</w:t>
      </w:r>
      <w:r w:rsidRPr="00D25EF2">
        <w:rPr>
          <w:rFonts w:eastAsia="SimSun" w:hint="cs"/>
          <w:rtl/>
          <w:lang w:eastAsia="zh-CN"/>
        </w:rPr>
        <w:t xml:space="preserve">)؛ "4" </w:t>
      </w:r>
      <w:r w:rsidRPr="00D25EF2">
        <w:rPr>
          <w:rFonts w:eastAsia="SimSun"/>
          <w:rtl/>
          <w:lang w:eastAsia="zh-CN"/>
        </w:rPr>
        <w:t>تقييم أدوات الويبو ومنهجياتها الحالية لقياس وقع أنشطة المساعدة التقنية وكفاءتها وفعاليتها</w:t>
      </w:r>
      <w:r w:rsidRPr="00D25EF2">
        <w:rPr>
          <w:rFonts w:eastAsia="SimSun" w:hint="cs"/>
          <w:rtl/>
          <w:lang w:eastAsia="zh-CN"/>
        </w:rPr>
        <w:t xml:space="preserve"> (</w:t>
      </w:r>
      <w:r w:rsidRPr="00D25EF2">
        <w:rPr>
          <w:rFonts w:eastAsia="SimSun"/>
          <w:rtl/>
          <w:lang w:eastAsia="zh-CN"/>
        </w:rPr>
        <w:t xml:space="preserve">الوثيقة </w:t>
      </w:r>
      <w:r w:rsidRPr="00D25EF2">
        <w:rPr>
          <w:rFonts w:eastAsia="SimSun"/>
          <w:lang w:eastAsia="zh-CN"/>
        </w:rPr>
        <w:t>CDIP/22/10</w:t>
      </w:r>
      <w:r w:rsidRPr="00D25EF2">
        <w:rPr>
          <w:rFonts w:eastAsia="SimSun" w:hint="cs"/>
          <w:rtl/>
          <w:lang w:eastAsia="zh-CN"/>
        </w:rPr>
        <w:t xml:space="preserve">)؛ "5" </w:t>
      </w:r>
      <w:r w:rsidRPr="00D25EF2">
        <w:rPr>
          <w:rFonts w:eastAsia="SimSun"/>
          <w:rtl/>
          <w:lang w:eastAsia="zh-CN"/>
        </w:rPr>
        <w:t>التنسيق الداخلي والعمل مع الأمم المتحدة والتعاون مع مكاتب الملكية الفكرية الوطنية والإقليمية</w:t>
      </w:r>
      <w:r w:rsidRPr="00D25EF2">
        <w:rPr>
          <w:rFonts w:eastAsia="SimSun" w:hint="cs"/>
          <w:rtl/>
          <w:lang w:eastAsia="zh-CN"/>
        </w:rPr>
        <w:t xml:space="preserve"> (</w:t>
      </w:r>
      <w:r w:rsidRPr="00D25EF2">
        <w:rPr>
          <w:rFonts w:eastAsia="SimSun"/>
          <w:rtl/>
          <w:lang w:eastAsia="zh-CN"/>
        </w:rPr>
        <w:t xml:space="preserve">الوثيقة </w:t>
      </w:r>
      <w:r w:rsidRPr="00D25EF2">
        <w:rPr>
          <w:rFonts w:eastAsia="SimSun"/>
          <w:lang w:eastAsia="zh-CN"/>
        </w:rPr>
        <w:t>CDIP/22/11</w:t>
      </w:r>
      <w:r w:rsidRPr="00D25EF2">
        <w:rPr>
          <w:rFonts w:eastAsia="SimSun" w:hint="cs"/>
          <w:rtl/>
          <w:lang w:eastAsia="zh-CN"/>
        </w:rPr>
        <w:t>).</w:t>
      </w:r>
    </w:p>
    <w:p w:rsidR="00EE7F97" w:rsidRPr="000F6B17" w:rsidRDefault="00EE7F97" w:rsidP="00EE7F97">
      <w:pPr>
        <w:pStyle w:val="NumberedParaAR"/>
        <w:rPr>
          <w:rFonts w:eastAsia="SimSun"/>
          <w:lang w:eastAsia="zh-CN"/>
        </w:rPr>
      </w:pPr>
      <w:r w:rsidRPr="000F6B17">
        <w:rPr>
          <w:rFonts w:eastAsia="SimSun" w:hint="cs"/>
          <w:rtl/>
          <w:lang w:eastAsia="zh-CN"/>
        </w:rPr>
        <w:t xml:space="preserve">وقد عُمم ما عدده </w:t>
      </w:r>
      <w:r w:rsidRPr="000F6B17">
        <w:rPr>
          <w:rFonts w:eastAsia="SimSun"/>
          <w:rtl/>
          <w:lang w:eastAsia="zh-CN"/>
        </w:rPr>
        <w:t>21 مشروعًا من</w:t>
      </w:r>
      <w:r w:rsidRPr="000F6B17">
        <w:rPr>
          <w:rFonts w:eastAsia="SimSun" w:hint="cs"/>
          <w:rtl/>
          <w:lang w:eastAsia="zh-CN"/>
        </w:rPr>
        <w:t xml:space="preserve"> مشروعات</w:t>
      </w:r>
      <w:r w:rsidRPr="000F6B17">
        <w:rPr>
          <w:rFonts w:eastAsia="SimSun"/>
          <w:rtl/>
          <w:lang w:eastAsia="zh-CN"/>
        </w:rPr>
        <w:t xml:space="preserve"> أجندة التنمية في العمل المنتظم للمنظمة، بعد أن تم إنجاز تلك المشروعات وتقييمها تقييم</w:t>
      </w:r>
      <w:r w:rsidRPr="000F6B17">
        <w:rPr>
          <w:rFonts w:eastAsia="SimSun" w:hint="cs"/>
          <w:rtl/>
          <w:lang w:eastAsia="zh-CN"/>
        </w:rPr>
        <w:t>ً</w:t>
      </w:r>
      <w:r w:rsidRPr="000F6B17">
        <w:rPr>
          <w:rFonts w:eastAsia="SimSun"/>
          <w:rtl/>
          <w:lang w:eastAsia="zh-CN"/>
        </w:rPr>
        <w:t>ا خارجيً</w:t>
      </w:r>
      <w:r w:rsidRPr="000F6B17">
        <w:rPr>
          <w:rFonts w:eastAsia="SimSun" w:hint="cs"/>
          <w:rtl/>
          <w:lang w:eastAsia="zh-CN"/>
        </w:rPr>
        <w:t>ا</w:t>
      </w:r>
      <w:r w:rsidRPr="000F6B17">
        <w:rPr>
          <w:rFonts w:eastAsia="SimSun"/>
          <w:rtl/>
          <w:lang w:eastAsia="zh-CN"/>
        </w:rPr>
        <w:t xml:space="preserve"> مستقلاً. </w:t>
      </w:r>
      <w:r w:rsidRPr="000F6B17">
        <w:rPr>
          <w:rFonts w:eastAsia="SimSun" w:hint="cs"/>
          <w:rtl/>
          <w:lang w:eastAsia="zh-CN"/>
        </w:rPr>
        <w:t>و</w:t>
      </w:r>
      <w:r w:rsidRPr="000F6B17">
        <w:rPr>
          <w:rFonts w:eastAsia="SimSun"/>
          <w:rtl/>
          <w:lang w:eastAsia="zh-CN"/>
        </w:rPr>
        <w:t xml:space="preserve">فيما يلي بعض النقاط البارزة للتطورات في بعض </w:t>
      </w:r>
      <w:r w:rsidRPr="000F6B17">
        <w:rPr>
          <w:rFonts w:eastAsia="SimSun" w:hint="cs"/>
          <w:rtl/>
          <w:lang w:eastAsia="zh-CN"/>
        </w:rPr>
        <w:t>مشروعات</w:t>
      </w:r>
      <w:r w:rsidRPr="000F6B17">
        <w:rPr>
          <w:rFonts w:eastAsia="SimSun"/>
          <w:rtl/>
          <w:lang w:eastAsia="zh-CN"/>
        </w:rPr>
        <w:t xml:space="preserve"> أجندة التنمية </w:t>
      </w:r>
      <w:r w:rsidRPr="000F6B17">
        <w:rPr>
          <w:rFonts w:eastAsia="SimSun" w:hint="cs"/>
          <w:rtl/>
          <w:lang w:eastAsia="zh-CN"/>
        </w:rPr>
        <w:t>المعممة</w:t>
      </w:r>
      <w:r w:rsidRPr="000F6B17">
        <w:rPr>
          <w:rFonts w:eastAsia="SimSun"/>
          <w:rtl/>
          <w:lang w:eastAsia="zh-CN"/>
        </w:rPr>
        <w:t xml:space="preserve"> خلال عام 2018</w:t>
      </w:r>
      <w:r w:rsidRPr="000F6B17">
        <w:rPr>
          <w:rFonts w:eastAsia="SimSun"/>
          <w:lang w:eastAsia="zh-CN"/>
        </w:rPr>
        <w:t>:</w:t>
      </w:r>
    </w:p>
    <w:p w:rsidR="00EE7F97" w:rsidRPr="000F6B17" w:rsidRDefault="00EE7F97" w:rsidP="00EE7F97">
      <w:pPr>
        <w:pStyle w:val="ONUME"/>
        <w:numPr>
          <w:ilvl w:val="0"/>
          <w:numId w:val="0"/>
        </w:numPr>
        <w:bidi/>
        <w:spacing w:after="240" w:line="360" w:lineRule="exact"/>
        <w:ind w:left="567"/>
        <w:rPr>
          <w:rFonts w:ascii="Arabic Typesetting" w:eastAsia="Arial" w:hAnsi="Arabic Typesetting" w:cs="Arabic Typesetting"/>
          <w:sz w:val="36"/>
          <w:szCs w:val="36"/>
          <w:bdr w:val="nil"/>
          <w:lang w:eastAsia="zh-CN"/>
        </w:rPr>
      </w:pPr>
      <w:r w:rsidRPr="00D81DBC">
        <w:rPr>
          <w:rFonts w:ascii="Arabic Typesetting" w:eastAsia="Arial" w:hAnsi="Arabic Typesetting" w:cs="Arabic Typesetting"/>
          <w:sz w:val="36"/>
          <w:szCs w:val="36"/>
          <w:bdr w:val="nil"/>
          <w:rtl/>
          <w:lang w:eastAsia="zh-CN"/>
        </w:rPr>
        <w:t>"</w:t>
      </w:r>
      <w:r w:rsidRPr="00D81DBC">
        <w:rPr>
          <w:rFonts w:ascii="Arabic Typesetting" w:eastAsia="Arial" w:hAnsi="Arabic Typesetting" w:cs="Arabic Typesetting"/>
          <w:sz w:val="36"/>
          <w:szCs w:val="36"/>
          <w:bdr w:val="nil"/>
          <w:lang w:eastAsia="zh-CN"/>
        </w:rPr>
        <w:t>1</w:t>
      </w:r>
      <w:r w:rsidR="00686A49">
        <w:rPr>
          <w:rFonts w:ascii="Arabic Typesetting" w:eastAsia="Arial" w:hAnsi="Arabic Typesetting" w:cs="Arabic Typesetting"/>
          <w:sz w:val="36"/>
          <w:szCs w:val="36"/>
          <w:bdr w:val="nil"/>
          <w:rtl/>
          <w:lang w:eastAsia="zh-CN"/>
        </w:rPr>
        <w:t>"</w:t>
      </w:r>
      <w:r w:rsidR="00686A49">
        <w:rPr>
          <w:rFonts w:ascii="Arabic Typesetting" w:eastAsia="Arial" w:hAnsi="Arabic Typesetting" w:cs="Arabic Typesetting"/>
          <w:sz w:val="36"/>
          <w:szCs w:val="36"/>
          <w:bdr w:val="nil"/>
          <w:rtl/>
          <w:lang w:eastAsia="zh-CN"/>
        </w:rPr>
        <w:tab/>
      </w:r>
      <w:r w:rsidRPr="000F6B17">
        <w:rPr>
          <w:rFonts w:ascii="Arabic Typesetting" w:eastAsia="SimSun" w:hAnsi="Arabic Typesetting" w:cs="Arabic Typesetting"/>
          <w:sz w:val="36"/>
          <w:szCs w:val="36"/>
          <w:rtl/>
          <w:lang w:eastAsia="zh-CN"/>
        </w:rPr>
        <w:t xml:space="preserve">من خلال تعميم المشروع الرائد لإقامة أكاديميات وطنية "ناشئة" في مجال الملكية الفكرية، واصلت الويبو دعم البلدان لبناء كفاءات التدريب الخاصة بها في مجال الملكية الفكرية. وتم الانتهاء من </w:t>
      </w:r>
      <w:r w:rsidRPr="000F6B17">
        <w:rPr>
          <w:rFonts w:ascii="Arabic Typesetting" w:eastAsia="SimSun" w:hAnsi="Arabic Typesetting" w:cs="Arabic Typesetting" w:hint="cs"/>
          <w:sz w:val="36"/>
          <w:szCs w:val="36"/>
          <w:rtl/>
          <w:lang w:eastAsia="zh-CN"/>
        </w:rPr>
        <w:t>سبعة</w:t>
      </w:r>
      <w:r w:rsidRPr="000F6B17">
        <w:rPr>
          <w:rFonts w:ascii="Arabic Typesetting" w:eastAsia="SimSun" w:hAnsi="Arabic Typesetting" w:cs="Arabic Typesetting"/>
          <w:sz w:val="36"/>
          <w:szCs w:val="36"/>
          <w:rtl/>
          <w:lang w:eastAsia="zh-CN"/>
        </w:rPr>
        <w:t xml:space="preserve"> مشروعات مع نهاية</w:t>
      </w:r>
      <w:r w:rsidRPr="000F6B17">
        <w:rPr>
          <w:rFonts w:ascii="Arabic Typesetting" w:eastAsia="SimSun" w:hAnsi="Arabic Typesetting" w:cs="Arabic Typesetting" w:hint="cs"/>
          <w:sz w:val="36"/>
          <w:szCs w:val="36"/>
          <w:rtl/>
          <w:lang w:eastAsia="zh-CN"/>
        </w:rPr>
        <w:t> 2018</w:t>
      </w:r>
      <w:r w:rsidRPr="000F6B17">
        <w:rPr>
          <w:rFonts w:ascii="Arabic Typesetting" w:eastAsia="SimSun" w:hAnsi="Arabic Typesetting" w:cs="Arabic Typesetting"/>
          <w:sz w:val="36"/>
          <w:szCs w:val="36"/>
          <w:rtl/>
          <w:lang w:eastAsia="zh-CN"/>
        </w:rPr>
        <w:t xml:space="preserve">، ولا تزال </w:t>
      </w:r>
      <w:r w:rsidRPr="000F6B17">
        <w:rPr>
          <w:rFonts w:ascii="Arabic Typesetting" w:eastAsia="SimSun" w:hAnsi="Arabic Typesetting" w:cs="Arabic Typesetting" w:hint="cs"/>
          <w:sz w:val="36"/>
          <w:szCs w:val="36"/>
          <w:rtl/>
          <w:lang w:eastAsia="zh-CN"/>
        </w:rPr>
        <w:t>8</w:t>
      </w:r>
      <w:r w:rsidRPr="000F6B17">
        <w:rPr>
          <w:rFonts w:ascii="Arabic Typesetting" w:eastAsia="SimSun" w:hAnsi="Arabic Typesetting" w:cs="Arabic Typesetting"/>
          <w:sz w:val="36"/>
          <w:szCs w:val="36"/>
          <w:rtl/>
          <w:lang w:eastAsia="zh-CN"/>
        </w:rPr>
        <w:t xml:space="preserve"> مشروعات قيد التنفيذ واستقبلت المنظمة المزيد من طلبات المشروعات من الدول</w:t>
      </w:r>
      <w:r w:rsidRPr="000F6B17">
        <w:rPr>
          <w:rFonts w:ascii="Arabic Typesetting" w:eastAsia="SimSun" w:hAnsi="Arabic Typesetting" w:cs="Arabic Typesetting" w:hint="cs"/>
          <w:sz w:val="36"/>
          <w:szCs w:val="36"/>
          <w:rtl/>
          <w:lang w:eastAsia="zh-CN"/>
        </w:rPr>
        <w:t> </w:t>
      </w:r>
      <w:r w:rsidRPr="000F6B17">
        <w:rPr>
          <w:rFonts w:ascii="Arabic Typesetting" w:eastAsia="SimSun" w:hAnsi="Arabic Typesetting" w:cs="Arabic Typesetting"/>
          <w:sz w:val="36"/>
          <w:szCs w:val="36"/>
          <w:rtl/>
          <w:lang w:eastAsia="zh-CN"/>
        </w:rPr>
        <w:t>الأعضاء</w:t>
      </w:r>
      <w:r w:rsidRPr="000F6B17">
        <w:rPr>
          <w:rFonts w:ascii="Arabic Typesetting" w:eastAsia="SimSun" w:hAnsi="Arabic Typesetting" w:cs="Arabic Typesetting" w:hint="cs"/>
          <w:sz w:val="36"/>
          <w:szCs w:val="36"/>
          <w:rtl/>
          <w:lang w:eastAsia="zh-CN"/>
        </w:rPr>
        <w:t>.</w:t>
      </w:r>
    </w:p>
    <w:p w:rsidR="00EE7F97" w:rsidRPr="000F6B17" w:rsidRDefault="00EE7F97" w:rsidP="00EE7F97">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2</w:t>
      </w:r>
      <w:r w:rsidR="00686A49">
        <w:rPr>
          <w:rFonts w:ascii="Arabic Typesetting" w:eastAsia="Arial" w:hAnsi="Arabic Typesetting" w:cs="Arabic Typesetting"/>
          <w:sz w:val="36"/>
          <w:szCs w:val="36"/>
          <w:bdr w:val="nil"/>
          <w:rtl/>
          <w:lang w:eastAsia="zh-CN"/>
        </w:rPr>
        <w:t>"</w:t>
      </w:r>
      <w:r w:rsidR="00686A49">
        <w:rPr>
          <w:rFonts w:ascii="Arabic Typesetting" w:eastAsia="Arial" w:hAnsi="Arabic Typesetting" w:cs="Arabic Typesetting"/>
          <w:sz w:val="36"/>
          <w:szCs w:val="36"/>
          <w:bdr w:val="nil"/>
          <w:rtl/>
          <w:lang w:eastAsia="zh-CN"/>
        </w:rPr>
        <w:tab/>
      </w:r>
      <w:r w:rsidR="00686A49">
        <w:rPr>
          <w:rFonts w:ascii="Arabic Typesetting" w:eastAsia="Arial" w:hAnsi="Arabic Typesetting" w:cs="Arabic Typesetting" w:hint="cs"/>
          <w:sz w:val="36"/>
          <w:szCs w:val="36"/>
          <w:bdr w:val="nil"/>
          <w:rtl/>
          <w:lang w:eastAsia="zh-CN"/>
        </w:rPr>
        <w:t>و</w:t>
      </w:r>
      <w:r w:rsidRPr="000F6B17">
        <w:rPr>
          <w:rFonts w:ascii="Arabic Typesetting" w:eastAsia="Arial" w:hAnsi="Arabic Typesetting" w:cs="Arabic Typesetting"/>
          <w:sz w:val="36"/>
          <w:szCs w:val="36"/>
          <w:bdr w:val="nil"/>
          <w:rtl/>
          <w:lang w:eastAsia="zh-CN"/>
        </w:rPr>
        <w:t xml:space="preserve">في سياق مشروع النفاذ إلى قواعد البيانات المتخصصة ودعمه، </w:t>
      </w:r>
      <w:r w:rsidRPr="000F6B17">
        <w:rPr>
          <w:rFonts w:ascii="Arabic Typesetting" w:eastAsia="Arial" w:hAnsi="Arabic Typesetting" w:cs="Arabic Typesetting" w:hint="cs"/>
          <w:sz w:val="36"/>
          <w:szCs w:val="36"/>
          <w:bdr w:val="nil"/>
          <w:rtl/>
          <w:lang w:eastAsia="zh-CN"/>
        </w:rPr>
        <w:t>استمر</w:t>
      </w:r>
      <w:r w:rsidRPr="000F6B17">
        <w:rPr>
          <w:rFonts w:ascii="Arabic Typesetting" w:eastAsia="Arial" w:hAnsi="Arabic Typesetting" w:cs="Arabic Typesetting"/>
          <w:sz w:val="36"/>
          <w:szCs w:val="36"/>
          <w:bdr w:val="nil"/>
          <w:rtl/>
          <w:lang w:eastAsia="zh-CN"/>
        </w:rPr>
        <w:t xml:space="preserve"> </w:t>
      </w:r>
      <w:r w:rsidRPr="000F6B17">
        <w:rPr>
          <w:rFonts w:ascii="Arabic Typesetting" w:eastAsia="Arial" w:hAnsi="Arabic Typesetting" w:cs="Arabic Typesetting" w:hint="cs"/>
          <w:sz w:val="36"/>
          <w:szCs w:val="36"/>
          <w:bdr w:val="nil"/>
          <w:rtl/>
          <w:lang w:eastAsia="zh-CN"/>
        </w:rPr>
        <w:t>تأسيس</w:t>
      </w:r>
      <w:r w:rsidRPr="000F6B17">
        <w:rPr>
          <w:rFonts w:ascii="Arabic Typesetting" w:eastAsia="Arial" w:hAnsi="Arabic Typesetting" w:cs="Arabic Typesetting"/>
          <w:sz w:val="36"/>
          <w:szCs w:val="36"/>
          <w:bdr w:val="nil"/>
          <w:rtl/>
          <w:lang w:eastAsia="zh-CN"/>
        </w:rPr>
        <w:t xml:space="preserve"> مراكز جديدة لدعم التكنولوجيا والابتكار</w:t>
      </w:r>
      <w:r w:rsidRPr="000F6B17">
        <w:rPr>
          <w:rFonts w:ascii="Arabic Typesetting" w:eastAsia="Arial" w:hAnsi="Arabic Typesetting" w:cs="Arabic Typesetting" w:hint="cs"/>
          <w:sz w:val="36"/>
          <w:szCs w:val="36"/>
          <w:bdr w:val="nil"/>
          <w:rtl/>
          <w:lang w:eastAsia="zh-CN"/>
        </w:rPr>
        <w:t xml:space="preserve"> واستمر</w:t>
      </w:r>
      <w:r w:rsidRPr="000F6B17">
        <w:rPr>
          <w:rFonts w:ascii="Arabic Typesetting" w:eastAsia="Arial" w:hAnsi="Arabic Typesetting" w:cs="Arabic Typesetting"/>
          <w:sz w:val="36"/>
          <w:szCs w:val="36"/>
          <w:bdr w:val="nil"/>
          <w:rtl/>
          <w:lang w:eastAsia="zh-CN"/>
        </w:rPr>
        <w:t xml:space="preserve"> تعزيز المراكز الحالية من خلال تنمية القدرات وتوفير موارد وخدمات جديدة </w:t>
      </w:r>
      <w:r w:rsidRPr="000F6B17">
        <w:rPr>
          <w:rFonts w:ascii="Arabic Typesetting" w:eastAsia="Arial" w:hAnsi="Arabic Typesetting" w:cs="Arabic Typesetting" w:hint="cs"/>
          <w:sz w:val="36"/>
          <w:szCs w:val="36"/>
          <w:bdr w:val="nil"/>
          <w:rtl/>
          <w:lang w:eastAsia="zh-CN"/>
        </w:rPr>
        <w:t>للمستخدمين المحليين</w:t>
      </w:r>
      <w:r w:rsidRPr="000F6B17">
        <w:rPr>
          <w:rFonts w:ascii="Arabic Typesetting" w:eastAsia="Arial" w:hAnsi="Arabic Typesetting" w:cs="Arabic Typesetting"/>
          <w:sz w:val="36"/>
          <w:szCs w:val="36"/>
          <w:bdr w:val="nil"/>
          <w:rtl/>
          <w:lang w:eastAsia="zh-CN"/>
        </w:rPr>
        <w:t xml:space="preserve"> في المؤسسات المضيفة مثل الجامعات ومراكز البحوث ورابطات الأعمال في 78 دولة عضو. </w:t>
      </w:r>
      <w:r w:rsidRPr="000F6B17">
        <w:rPr>
          <w:rFonts w:ascii="Arabic Typesetting" w:eastAsia="Arial" w:hAnsi="Arabic Typesetting" w:cs="Arabic Typesetting" w:hint="cs"/>
          <w:sz w:val="36"/>
          <w:szCs w:val="36"/>
          <w:bdr w:val="nil"/>
          <w:rtl/>
          <w:lang w:eastAsia="zh-CN"/>
        </w:rPr>
        <w:t>وتم تأسيس</w:t>
      </w:r>
      <w:r w:rsidRPr="000F6B17">
        <w:rPr>
          <w:rFonts w:ascii="Arabic Typesetting" w:eastAsia="Arial" w:hAnsi="Arabic Typesetting" w:cs="Arabic Typesetting"/>
          <w:sz w:val="36"/>
          <w:szCs w:val="36"/>
          <w:bdr w:val="nil"/>
          <w:rtl/>
          <w:lang w:eastAsia="zh-CN"/>
        </w:rPr>
        <w:t xml:space="preserve"> أكثر من 750 مركز من مراكز دعم التكنولوجيا والابتكار حول العالم، و</w:t>
      </w:r>
      <w:r w:rsidRPr="000F6B17">
        <w:rPr>
          <w:rFonts w:ascii="Arabic Typesetting" w:eastAsia="Arial" w:hAnsi="Arabic Typesetting" w:cs="Arabic Typesetting" w:hint="cs"/>
          <w:sz w:val="36"/>
          <w:szCs w:val="36"/>
          <w:bdr w:val="nil"/>
          <w:rtl/>
          <w:lang w:eastAsia="zh-CN"/>
        </w:rPr>
        <w:t xml:space="preserve">هي </w:t>
      </w:r>
      <w:r w:rsidRPr="000F6B17">
        <w:rPr>
          <w:rFonts w:ascii="Arabic Typesetting" w:eastAsia="Arial" w:hAnsi="Arabic Typesetting" w:cs="Arabic Typesetting"/>
          <w:sz w:val="36"/>
          <w:szCs w:val="36"/>
          <w:bdr w:val="nil"/>
          <w:rtl/>
          <w:lang w:eastAsia="zh-CN"/>
        </w:rPr>
        <w:t xml:space="preserve">تقدم مجموعة من الخدمات مثل البحث المتخصص في البراءات، وترد على أكثر من 700 </w:t>
      </w:r>
      <w:r w:rsidRPr="000F6B17">
        <w:rPr>
          <w:rFonts w:ascii="Arabic Typesetting" w:eastAsia="Arial" w:hAnsi="Arabic Typesetting" w:cs="Arabic Typesetting" w:hint="cs"/>
          <w:sz w:val="36"/>
          <w:szCs w:val="36"/>
          <w:bdr w:val="nil"/>
          <w:rtl/>
          <w:lang w:eastAsia="zh-CN"/>
        </w:rPr>
        <w:t xml:space="preserve">ألف </w:t>
      </w:r>
      <w:r w:rsidRPr="000F6B17">
        <w:rPr>
          <w:rFonts w:ascii="Arabic Typesetting" w:eastAsia="Arial" w:hAnsi="Arabic Typesetting" w:cs="Arabic Typesetting"/>
          <w:sz w:val="36"/>
          <w:szCs w:val="36"/>
          <w:bdr w:val="nil"/>
          <w:rtl/>
          <w:lang w:eastAsia="zh-CN"/>
        </w:rPr>
        <w:t xml:space="preserve">سؤال سنويًا حسب استقصاء الأداء وتقدير الاحتياجات الأخير الذي أجري على مراكز دعم التكنولوجيا. </w:t>
      </w:r>
      <w:r w:rsidRPr="000F6B17">
        <w:rPr>
          <w:rFonts w:ascii="Arabic Typesetting" w:eastAsia="Arial" w:hAnsi="Arabic Typesetting" w:cs="Arabic Typesetting" w:hint="cs"/>
          <w:sz w:val="36"/>
          <w:szCs w:val="36"/>
          <w:bdr w:val="nil"/>
          <w:rtl/>
          <w:lang w:eastAsia="zh-CN"/>
        </w:rPr>
        <w:t xml:space="preserve">وقد </w:t>
      </w:r>
      <w:r w:rsidRPr="000F6B17">
        <w:rPr>
          <w:rFonts w:ascii="Arabic Typesetting" w:eastAsia="Arial" w:hAnsi="Arabic Typesetting" w:cs="Arabic Typesetting"/>
          <w:sz w:val="36"/>
          <w:szCs w:val="36"/>
          <w:bdr w:val="nil"/>
          <w:rtl/>
          <w:lang w:eastAsia="zh-CN"/>
        </w:rPr>
        <w:t xml:space="preserve">استكملت الفعاليات التدريبية الميدانية بشأن البحث في البراءات وبشأن تحليلات البراءات </w:t>
      </w:r>
      <w:r w:rsidRPr="000F6B17">
        <w:rPr>
          <w:rFonts w:ascii="Arabic Typesetting" w:eastAsia="Arial" w:hAnsi="Arabic Typesetting" w:cs="Arabic Typesetting" w:hint="cs"/>
          <w:sz w:val="36"/>
          <w:szCs w:val="36"/>
          <w:bdr w:val="nil"/>
          <w:rtl/>
          <w:lang w:eastAsia="zh-CN"/>
        </w:rPr>
        <w:t>و</w:t>
      </w:r>
      <w:r w:rsidRPr="000F6B17">
        <w:rPr>
          <w:rFonts w:ascii="Arabic Typesetting" w:eastAsia="Arial" w:hAnsi="Arabic Typesetting" w:cs="Arabic Typesetting"/>
          <w:sz w:val="36"/>
          <w:szCs w:val="36"/>
          <w:bdr w:val="nil"/>
          <w:rtl/>
          <w:lang w:eastAsia="zh-CN"/>
        </w:rPr>
        <w:t>التي نُظمت في 26 دولة في عام 2018 بمزيد من خيارات التدريب عبر الإنترنت.</w:t>
      </w:r>
      <w:r w:rsidRPr="000F6B17">
        <w:rPr>
          <w:rFonts w:ascii="Arabic Typesetting" w:eastAsia="Arial" w:hAnsi="Arabic Typesetting" w:cs="Arabic Typesetting" w:hint="cs"/>
          <w:sz w:val="36"/>
          <w:szCs w:val="36"/>
          <w:bdr w:val="nil"/>
          <w:rtl/>
          <w:lang w:eastAsia="zh-CN"/>
        </w:rPr>
        <w:t xml:space="preserve"> </w:t>
      </w:r>
      <w:r w:rsidRPr="000F6B17">
        <w:rPr>
          <w:rFonts w:ascii="Arabic Typesetting" w:eastAsia="Arial" w:hAnsi="Arabic Typesetting" w:cs="Arabic Typesetting"/>
          <w:sz w:val="36"/>
          <w:szCs w:val="36"/>
          <w:bdr w:val="nil"/>
          <w:rtl/>
          <w:lang w:eastAsia="zh-CN"/>
        </w:rPr>
        <w:t xml:space="preserve">وتم تشجيع تبادل الخبرات وأفضل الممارسات فيما بين المراكز من خلال ثلاثة مؤتمرات إقليمية </w:t>
      </w:r>
      <w:r w:rsidRPr="000F6B17">
        <w:rPr>
          <w:rFonts w:ascii="Arabic Typesetting" w:eastAsia="Arial" w:hAnsi="Arabic Typesetting" w:cs="Arabic Typesetting" w:hint="cs"/>
          <w:sz w:val="36"/>
          <w:szCs w:val="36"/>
          <w:bdr w:val="nil"/>
          <w:rtl/>
          <w:lang w:eastAsia="zh-CN"/>
        </w:rPr>
        <w:t>نُظمت</w:t>
      </w:r>
      <w:r w:rsidRPr="000F6B17">
        <w:rPr>
          <w:rFonts w:ascii="Arabic Typesetting" w:eastAsia="Arial" w:hAnsi="Arabic Typesetting" w:cs="Arabic Typesetting"/>
          <w:sz w:val="36"/>
          <w:szCs w:val="36"/>
          <w:bdr w:val="nil"/>
          <w:rtl/>
          <w:lang w:eastAsia="zh-CN"/>
        </w:rPr>
        <w:t xml:space="preserve"> في عام 2018 وعبر الإنترنت من خلال منصة تبادل المعارف الخاصة بمراكز دعم التكنولوجيا والابتكار الإلكترونية، التي سجلت أكثر من 2300 عضو </w:t>
      </w:r>
      <w:r w:rsidRPr="000F6B17">
        <w:rPr>
          <w:rFonts w:ascii="Arabic Typesetting" w:eastAsia="Arial" w:hAnsi="Arabic Typesetting" w:cs="Arabic Typesetting" w:hint="cs"/>
          <w:sz w:val="36"/>
          <w:szCs w:val="36"/>
          <w:bdr w:val="nil"/>
          <w:rtl/>
          <w:lang w:eastAsia="zh-CN"/>
        </w:rPr>
        <w:t>وبلغ عدد زيارات صفحاتها</w:t>
      </w:r>
      <w:r w:rsidRPr="000F6B17">
        <w:rPr>
          <w:rFonts w:ascii="Arabic Typesetting" w:eastAsia="Arial" w:hAnsi="Arabic Typesetting" w:cs="Arabic Typesetting"/>
          <w:sz w:val="36"/>
          <w:szCs w:val="36"/>
          <w:bdr w:val="nil"/>
          <w:rtl/>
          <w:lang w:eastAsia="zh-CN"/>
        </w:rPr>
        <w:t xml:space="preserve"> أكثر من 22000 </w:t>
      </w:r>
      <w:r w:rsidRPr="000F6B17">
        <w:rPr>
          <w:rFonts w:ascii="Arabic Typesetting" w:eastAsia="Arial" w:hAnsi="Arabic Typesetting" w:cs="Arabic Typesetting" w:hint="cs"/>
          <w:sz w:val="36"/>
          <w:szCs w:val="36"/>
          <w:bdr w:val="nil"/>
          <w:rtl/>
          <w:lang w:eastAsia="zh-CN"/>
        </w:rPr>
        <w:t>زيارة</w:t>
      </w:r>
      <w:r w:rsidRPr="000F6B17">
        <w:rPr>
          <w:rFonts w:ascii="Arabic Typesetting" w:eastAsia="Arial" w:hAnsi="Arabic Typesetting" w:cs="Arabic Typesetting"/>
          <w:sz w:val="36"/>
          <w:szCs w:val="36"/>
          <w:bdr w:val="nil"/>
          <w:rtl/>
          <w:lang w:eastAsia="zh-CN"/>
        </w:rPr>
        <w:t xml:space="preserve"> في العام الماضي. </w:t>
      </w:r>
      <w:r w:rsidRPr="000F6B17">
        <w:rPr>
          <w:rFonts w:ascii="Arabic Typesetting" w:eastAsia="Arial" w:hAnsi="Arabic Typesetting" w:cs="Arabic Typesetting" w:hint="cs"/>
          <w:sz w:val="36"/>
          <w:szCs w:val="36"/>
          <w:bdr w:val="nil"/>
          <w:rtl/>
          <w:lang w:eastAsia="zh-CN"/>
        </w:rPr>
        <w:t>واستمرت</w:t>
      </w:r>
      <w:r w:rsidRPr="000F6B17">
        <w:rPr>
          <w:rFonts w:ascii="Arabic Typesetting" w:eastAsia="Arial" w:hAnsi="Arabic Typesetting" w:cs="Arabic Typesetting"/>
          <w:sz w:val="36"/>
          <w:szCs w:val="36"/>
          <w:bdr w:val="nil"/>
          <w:rtl/>
          <w:lang w:eastAsia="zh-CN"/>
        </w:rPr>
        <w:t xml:space="preserve"> إضافة خدمات جديدة كتلك المتعلقة بتحديد الاختراعات واستخدامها في الملك العام </w:t>
      </w:r>
      <w:r w:rsidRPr="000F6B17">
        <w:rPr>
          <w:rFonts w:ascii="Arabic Typesetting" w:eastAsia="Arial" w:hAnsi="Arabic Typesetting" w:cs="Arabic Typesetting" w:hint="cs"/>
          <w:sz w:val="36"/>
          <w:szCs w:val="36"/>
          <w:bdr w:val="nil"/>
          <w:rtl/>
          <w:lang w:eastAsia="zh-CN"/>
        </w:rPr>
        <w:t xml:space="preserve">وذلك </w:t>
      </w:r>
      <w:r w:rsidRPr="000F6B17">
        <w:rPr>
          <w:rFonts w:ascii="Arabic Typesetting" w:eastAsia="Arial" w:hAnsi="Arabic Typesetting" w:cs="Arabic Typesetting"/>
          <w:sz w:val="36"/>
          <w:szCs w:val="36"/>
          <w:bdr w:val="nil"/>
          <w:rtl/>
          <w:lang w:eastAsia="zh-CN"/>
        </w:rPr>
        <w:t xml:space="preserve">من خلال مشروع مرتبط بأجندة التنمية ينفذ تجريبيا مع شبكات مراكز دعم التكنولوجيا والابتكار </w:t>
      </w:r>
      <w:r w:rsidRPr="000F6B17">
        <w:rPr>
          <w:rFonts w:ascii="Arabic Typesetting" w:eastAsia="Arial" w:hAnsi="Arabic Typesetting" w:cs="Arabic Typesetting" w:hint="cs"/>
          <w:sz w:val="36"/>
          <w:szCs w:val="36"/>
          <w:bdr w:val="nil"/>
          <w:rtl/>
          <w:lang w:eastAsia="zh-CN"/>
        </w:rPr>
        <w:t>في عدة بلدان في 2018 وأوائل 2019، ومن المزمع الانتهاء منه وتوفير النتائج لجميع الدول الأعضاء في وقت لاحق هذا العام.</w:t>
      </w:r>
    </w:p>
    <w:p w:rsidR="00EE7F97" w:rsidRPr="000F6B17" w:rsidRDefault="00EE7F97" w:rsidP="00686A49">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3</w:t>
      </w:r>
      <w:r w:rsidR="00686A49">
        <w:rPr>
          <w:rFonts w:ascii="Arabic Typesetting" w:eastAsia="Arial" w:hAnsi="Arabic Typesetting" w:cs="Arabic Typesetting"/>
          <w:sz w:val="36"/>
          <w:szCs w:val="36"/>
          <w:bdr w:val="nil"/>
          <w:rtl/>
          <w:lang w:eastAsia="zh-CN"/>
        </w:rPr>
        <w:t>"</w:t>
      </w:r>
      <w:r w:rsidR="00686A49">
        <w:rPr>
          <w:rFonts w:ascii="Arabic Typesetting" w:eastAsia="Arial" w:hAnsi="Arabic Typesetting" w:cs="Arabic Typesetting"/>
          <w:sz w:val="36"/>
          <w:szCs w:val="36"/>
          <w:bdr w:val="nil"/>
          <w:rtl/>
          <w:lang w:eastAsia="zh-CN"/>
        </w:rPr>
        <w:tab/>
      </w:r>
      <w:r w:rsidR="00686A49">
        <w:rPr>
          <w:rFonts w:ascii="Arabic Typesetting" w:eastAsia="Arial" w:hAnsi="Arabic Typesetting" w:cs="Arabic Typesetting" w:hint="cs"/>
          <w:sz w:val="36"/>
          <w:szCs w:val="36"/>
          <w:bdr w:val="nil"/>
          <w:rtl/>
          <w:lang w:eastAsia="zh-CN"/>
        </w:rPr>
        <w:t>و</w:t>
      </w:r>
      <w:r w:rsidRPr="000F6B17">
        <w:rPr>
          <w:rFonts w:ascii="Arabic Typesetting" w:eastAsia="SimSun" w:hAnsi="Arabic Typesetting" w:cs="Arabic Typesetting"/>
          <w:sz w:val="36"/>
          <w:szCs w:val="36"/>
          <w:rtl/>
          <w:lang w:eastAsia="zh-CN"/>
        </w:rPr>
        <w:t xml:space="preserve">يواصل برنامج توفير النفاذ إلى الأبحاث لأغراض التطوير والابتكار </w:t>
      </w:r>
      <w:r w:rsidR="00686A49">
        <w:rPr>
          <w:rFonts w:ascii="Arabic Typesetting" w:eastAsia="SimSun" w:hAnsi="Arabic Typesetting" w:cs="Arabic Typesetting" w:hint="cs"/>
          <w:sz w:val="36"/>
          <w:szCs w:val="36"/>
          <w:rtl/>
          <w:lang w:eastAsia="zh-CN"/>
        </w:rPr>
        <w:t>(</w:t>
      </w:r>
      <w:r w:rsidR="00686A49" w:rsidRPr="00686A49">
        <w:rPr>
          <w:rFonts w:ascii="Arabic Typesetting" w:eastAsia="SimSun" w:hAnsi="Arabic Typesetting" w:cs="Arabic Typesetting"/>
          <w:sz w:val="36"/>
          <w:szCs w:val="36"/>
          <w:lang w:eastAsia="zh-CN"/>
        </w:rPr>
        <w:t>ARDI</w:t>
      </w:r>
      <w:r w:rsidR="00686A49">
        <w:rPr>
          <w:rFonts w:ascii="Arabic Typesetting" w:eastAsia="SimSun" w:hAnsi="Arabic Typesetting" w:cs="Arabic Typesetting" w:hint="cs"/>
          <w:sz w:val="36"/>
          <w:szCs w:val="36"/>
          <w:rtl/>
          <w:lang w:eastAsia="zh-CN"/>
        </w:rPr>
        <w:t xml:space="preserve">) </w:t>
      </w:r>
      <w:r w:rsidRPr="000F6B17">
        <w:rPr>
          <w:rFonts w:ascii="Arabic Typesetting" w:eastAsia="SimSun" w:hAnsi="Arabic Typesetting" w:cs="Arabic Typesetting"/>
          <w:sz w:val="36"/>
          <w:szCs w:val="36"/>
          <w:rtl/>
          <w:lang w:eastAsia="zh-CN"/>
        </w:rPr>
        <w:t xml:space="preserve">إمكانية نفاذ أكثر من </w:t>
      </w:r>
      <w:r w:rsidRPr="000F6B17">
        <w:rPr>
          <w:rFonts w:ascii="Arabic Typesetting" w:eastAsia="SimSun" w:hAnsi="Arabic Typesetting" w:cs="Arabic Typesetting" w:hint="cs"/>
          <w:sz w:val="36"/>
          <w:szCs w:val="36"/>
          <w:rtl/>
          <w:lang w:eastAsia="zh-CN"/>
        </w:rPr>
        <w:t>1250</w:t>
      </w:r>
      <w:r w:rsidR="00686A49">
        <w:rPr>
          <w:rFonts w:ascii="Arabic Typesetting" w:eastAsia="SimSun" w:hAnsi="Arabic Typesetting" w:cs="Arabic Typesetting" w:hint="cs"/>
          <w:sz w:val="36"/>
          <w:szCs w:val="36"/>
          <w:rtl/>
          <w:lang w:eastAsia="zh-CN"/>
        </w:rPr>
        <w:t> </w:t>
      </w:r>
      <w:r w:rsidRPr="000F6B17">
        <w:rPr>
          <w:rFonts w:ascii="Arabic Typesetting" w:eastAsia="SimSun" w:hAnsi="Arabic Typesetting" w:cs="Arabic Typesetting"/>
          <w:sz w:val="36"/>
          <w:szCs w:val="36"/>
          <w:rtl/>
          <w:lang w:eastAsia="zh-CN"/>
        </w:rPr>
        <w:t xml:space="preserve">مؤسسة مسجلة في </w:t>
      </w:r>
      <w:r w:rsidRPr="000F6B17">
        <w:rPr>
          <w:rFonts w:ascii="Arabic Typesetting" w:eastAsia="SimSun" w:hAnsi="Arabic Typesetting" w:cs="Arabic Typesetting"/>
          <w:sz w:val="36"/>
          <w:szCs w:val="36"/>
          <w:lang w:eastAsia="zh-CN"/>
        </w:rPr>
        <w:t>85</w:t>
      </w:r>
      <w:r w:rsidRPr="000F6B17">
        <w:rPr>
          <w:rFonts w:ascii="Arabic Typesetting" w:eastAsia="SimSun" w:hAnsi="Arabic Typesetting" w:cs="Arabic Typesetting"/>
          <w:sz w:val="36"/>
          <w:szCs w:val="36"/>
          <w:rtl/>
          <w:lang w:eastAsia="zh-CN"/>
        </w:rPr>
        <w:t xml:space="preserve"> من البلدان النامية والبلدان الأقل نمواً إلى أكثر من </w:t>
      </w:r>
      <w:r w:rsidRPr="000F6B17">
        <w:rPr>
          <w:rFonts w:ascii="Arabic Typesetting" w:eastAsia="SimSun" w:hAnsi="Arabic Typesetting" w:cs="Arabic Typesetting" w:hint="cs"/>
          <w:sz w:val="36"/>
          <w:szCs w:val="36"/>
          <w:rtl/>
          <w:lang w:eastAsia="zh-CN"/>
        </w:rPr>
        <w:t>7700</w:t>
      </w:r>
      <w:r w:rsidRPr="000F6B17">
        <w:rPr>
          <w:rFonts w:ascii="Arabic Typesetting" w:eastAsia="SimSun" w:hAnsi="Arabic Typesetting" w:cs="Arabic Typesetting"/>
          <w:sz w:val="36"/>
          <w:szCs w:val="36"/>
          <w:rtl/>
          <w:lang w:eastAsia="zh-CN"/>
        </w:rPr>
        <w:t xml:space="preserve"> مجلة علمية وتقنية متاحة مقابل رسوم اشتراك و</w:t>
      </w:r>
      <w:r w:rsidRPr="000F6B17">
        <w:rPr>
          <w:rFonts w:ascii="Arabic Typesetting" w:eastAsia="SimSun" w:hAnsi="Arabic Typesetting" w:cs="Arabic Typesetting"/>
          <w:sz w:val="36"/>
          <w:szCs w:val="36"/>
          <w:lang w:eastAsia="zh-CN"/>
        </w:rPr>
        <w:t>22</w:t>
      </w:r>
      <w:r w:rsidRPr="000F6B17">
        <w:rPr>
          <w:rFonts w:ascii="Arabic Typesetting" w:eastAsia="SimSun" w:hAnsi="Arabic Typesetting" w:cs="Arabic Typesetting" w:hint="cs"/>
          <w:sz w:val="36"/>
          <w:szCs w:val="36"/>
          <w:rtl/>
          <w:lang w:eastAsia="zh-CN"/>
        </w:rPr>
        <w:t xml:space="preserve"> ألف</w:t>
      </w:r>
      <w:r w:rsidRPr="000F6B17">
        <w:rPr>
          <w:rFonts w:ascii="Arabic Typesetting" w:eastAsia="SimSun" w:hAnsi="Arabic Typesetting" w:cs="Arabic Typesetting"/>
          <w:sz w:val="36"/>
          <w:szCs w:val="36"/>
          <w:rtl/>
          <w:lang w:eastAsia="zh-CN"/>
        </w:rPr>
        <w:t xml:space="preserve"> كتاب إلكتروني ومصنف مرجعي، من خلال شراكة القطاع العم والقطاع الخاص مع أهم الناشرين في العالم. وبرنامج النفاذ إلى البحث والتطوير لأغراض الابتكار عضو في شراكة </w:t>
      </w:r>
      <w:r w:rsidRPr="000F6B17">
        <w:rPr>
          <w:rFonts w:ascii="Arabic Typesetting" w:eastAsia="SimSun" w:hAnsi="Arabic Typesetting" w:cs="Arabic Typesetting"/>
          <w:sz w:val="36"/>
          <w:szCs w:val="36"/>
          <w:lang w:eastAsia="zh-CN"/>
        </w:rPr>
        <w:t>Research4Life</w:t>
      </w:r>
      <w:r w:rsidRPr="000F6B17">
        <w:rPr>
          <w:rFonts w:ascii="Arabic Typesetting" w:eastAsia="SimSun" w:hAnsi="Arabic Typesetting" w:cs="Arabic Typesetting"/>
          <w:sz w:val="36"/>
          <w:szCs w:val="36"/>
          <w:rtl/>
          <w:lang w:eastAsia="zh-CN"/>
        </w:rPr>
        <w:t xml:space="preserve"> بالاشتراك مع برامج تديرها منظمة الصحة العالمية ومنظمة الأغذية والزراعة وبرنامج الأمم المتحدة للبيئة التي تقدم بدورها محتوى كل في مجال تخصصها. وبالتعاون مع الشركاء من شراكة </w:t>
      </w:r>
      <w:r w:rsidRPr="000F6B17">
        <w:rPr>
          <w:rFonts w:ascii="Arabic Typesetting" w:eastAsia="SimSun" w:hAnsi="Arabic Typesetting" w:cs="Arabic Typesetting"/>
          <w:sz w:val="36"/>
          <w:szCs w:val="36"/>
          <w:lang w:eastAsia="zh-CN"/>
        </w:rPr>
        <w:t>Research4Life</w:t>
      </w:r>
      <w:r w:rsidRPr="000F6B17">
        <w:rPr>
          <w:rFonts w:ascii="Arabic Typesetting" w:eastAsia="SimSun" w:hAnsi="Arabic Typesetting" w:cs="Arabic Typesetting"/>
          <w:sz w:val="36"/>
          <w:szCs w:val="36"/>
          <w:rtl/>
          <w:lang w:eastAsia="zh-CN"/>
        </w:rPr>
        <w:t xml:space="preserve"> يتاح للمؤسسات المسجلة في برنامج النفاذ إلى البحث والتطوير لأغراض الابتكار إمكانية النفاذ أيضًا إلى حوالي 21 ألف مجلة و69 ألف كتاب ومصنف مرجعي.</w:t>
      </w:r>
      <w:r w:rsidRPr="000F6B17">
        <w:rPr>
          <w:rFonts w:ascii="Arabic Typesetting" w:eastAsia="SimSun" w:hAnsi="Arabic Typesetting" w:cs="Arabic Typesetting" w:hint="cs"/>
          <w:sz w:val="36"/>
          <w:szCs w:val="36"/>
          <w:rtl/>
          <w:lang w:eastAsia="zh-CN"/>
        </w:rPr>
        <w:t xml:space="preserve"> </w:t>
      </w:r>
      <w:r w:rsidRPr="000F6B17">
        <w:rPr>
          <w:rFonts w:ascii="Arabic Typesetting" w:eastAsia="SimSun" w:hAnsi="Arabic Typesetting" w:cs="Arabic Typesetting"/>
          <w:sz w:val="36"/>
          <w:szCs w:val="36"/>
          <w:rtl/>
          <w:lang w:eastAsia="zh-CN"/>
        </w:rPr>
        <w:t>و</w:t>
      </w:r>
      <w:r w:rsidRPr="000F6B17">
        <w:rPr>
          <w:rFonts w:ascii="Arabic Typesetting" w:eastAsia="SimSun" w:hAnsi="Arabic Typesetting" w:cs="Arabic Typesetting" w:hint="cs"/>
          <w:sz w:val="36"/>
          <w:szCs w:val="36"/>
          <w:rtl/>
          <w:lang w:eastAsia="zh-CN"/>
        </w:rPr>
        <w:t xml:space="preserve">بالمثل، </w:t>
      </w:r>
      <w:r w:rsidRPr="000F6B17">
        <w:rPr>
          <w:rFonts w:ascii="Arabic Typesetting" w:eastAsia="SimSun" w:hAnsi="Arabic Typesetting" w:cs="Arabic Typesetting"/>
          <w:sz w:val="36"/>
          <w:szCs w:val="36"/>
          <w:rtl/>
          <w:lang w:eastAsia="zh-CN"/>
        </w:rPr>
        <w:t>واصل برنامج النفاذ إلى المعلومات المتخصصة بشأن البراءات (</w:t>
      </w:r>
      <w:r w:rsidRPr="000F6B17">
        <w:rPr>
          <w:rFonts w:ascii="Arabic Typesetting" w:eastAsia="SimSun" w:hAnsi="Arabic Typesetting" w:cs="Arabic Typesetting"/>
          <w:sz w:val="36"/>
          <w:szCs w:val="36"/>
          <w:lang w:eastAsia="zh-CN"/>
        </w:rPr>
        <w:t>ASPI</w:t>
      </w:r>
      <w:r w:rsidRPr="000F6B17">
        <w:rPr>
          <w:rFonts w:ascii="Arabic Typesetting" w:eastAsia="SimSun" w:hAnsi="Arabic Typesetting" w:cs="Arabic Typesetting"/>
          <w:sz w:val="36"/>
          <w:szCs w:val="36"/>
          <w:rtl/>
          <w:lang w:eastAsia="zh-CN"/>
        </w:rPr>
        <w:t xml:space="preserve">) توفير إمكانية نفاذ أكثر من </w:t>
      </w:r>
      <w:r w:rsidRPr="000F6B17">
        <w:rPr>
          <w:rFonts w:ascii="Arabic Typesetting" w:eastAsia="SimSun" w:hAnsi="Arabic Typesetting" w:cs="Arabic Typesetting" w:hint="cs"/>
          <w:sz w:val="36"/>
          <w:szCs w:val="36"/>
          <w:rtl/>
          <w:lang w:eastAsia="zh-CN"/>
        </w:rPr>
        <w:t>120</w:t>
      </w:r>
      <w:r w:rsidRPr="000F6B17">
        <w:rPr>
          <w:rFonts w:ascii="Arabic Typesetting" w:eastAsia="SimSun" w:hAnsi="Arabic Typesetting" w:cs="Arabic Typesetting"/>
          <w:sz w:val="36"/>
          <w:szCs w:val="36"/>
          <w:rtl/>
          <w:lang w:eastAsia="zh-CN"/>
        </w:rPr>
        <w:t xml:space="preserve"> مؤسسة مُسجَّلة في </w:t>
      </w:r>
      <w:r w:rsidRPr="000F6B17">
        <w:rPr>
          <w:rFonts w:ascii="Arabic Typesetting" w:eastAsia="SimSun" w:hAnsi="Arabic Typesetting" w:cs="Arabic Typesetting" w:hint="cs"/>
          <w:sz w:val="36"/>
          <w:szCs w:val="36"/>
          <w:rtl/>
          <w:lang w:eastAsia="zh-CN"/>
        </w:rPr>
        <w:t>43</w:t>
      </w:r>
      <w:r w:rsidRPr="000F6B17">
        <w:rPr>
          <w:rFonts w:ascii="Arabic Typesetting" w:eastAsia="SimSun" w:hAnsi="Arabic Typesetting" w:cs="Arabic Typesetting"/>
          <w:sz w:val="36"/>
          <w:szCs w:val="36"/>
          <w:rtl/>
          <w:lang w:eastAsia="zh-CN"/>
        </w:rPr>
        <w:t xml:space="preserve"> بلداً من البلدان النامية والبلدان الأقل نمواً إلى البحث التجاري في البراءات والخدمات التحليلية بالمجان أو بتكلفة منخفضة من خلال شراكة القطاع العام والقطاع الخاص مع موفري قواعد بيانات البراءات الكبار.</w:t>
      </w:r>
    </w:p>
    <w:p w:rsidR="00EE7F97" w:rsidRPr="000F6B17" w:rsidRDefault="00EE7F97" w:rsidP="00EE7F97">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4</w:t>
      </w:r>
      <w:r w:rsidR="00686A49">
        <w:rPr>
          <w:rFonts w:ascii="Arabic Typesetting" w:eastAsia="Arial" w:hAnsi="Arabic Typesetting" w:cs="Arabic Typesetting"/>
          <w:sz w:val="36"/>
          <w:szCs w:val="36"/>
          <w:bdr w:val="nil"/>
          <w:rtl/>
          <w:lang w:eastAsia="zh-CN"/>
        </w:rPr>
        <w:t>"</w:t>
      </w:r>
      <w:r w:rsidR="00686A49">
        <w:rPr>
          <w:rFonts w:ascii="Arabic Typesetting" w:eastAsia="Arial" w:hAnsi="Arabic Typesetting" w:cs="Arabic Typesetting"/>
          <w:sz w:val="36"/>
          <w:szCs w:val="36"/>
          <w:bdr w:val="nil"/>
          <w:rtl/>
          <w:lang w:eastAsia="zh-CN"/>
        </w:rPr>
        <w:tab/>
      </w:r>
      <w:r w:rsidR="00686A49">
        <w:rPr>
          <w:rFonts w:ascii="Arabic Typesetting" w:eastAsia="Arial" w:hAnsi="Arabic Typesetting" w:cs="Arabic Typesetting" w:hint="cs"/>
          <w:sz w:val="36"/>
          <w:szCs w:val="36"/>
          <w:bdr w:val="nil"/>
          <w:rtl/>
          <w:lang w:eastAsia="zh-CN"/>
        </w:rPr>
        <w:t>و</w:t>
      </w:r>
      <w:r w:rsidRPr="000F6B17">
        <w:rPr>
          <w:rFonts w:ascii="Arabic Typesetting" w:eastAsia="SimSun" w:hAnsi="Arabic Typesetting" w:cs="Arabic Typesetting" w:hint="cs"/>
          <w:sz w:val="36"/>
          <w:szCs w:val="36"/>
          <w:rtl/>
          <w:lang w:eastAsia="zh-CN"/>
        </w:rPr>
        <w:t xml:space="preserve">انتهى العمل بنجاح على </w:t>
      </w:r>
      <w:r w:rsidRPr="000F6B17">
        <w:rPr>
          <w:rFonts w:ascii="Arabic Typesetting" w:eastAsia="SimSun" w:hAnsi="Arabic Typesetting" w:cs="Arabic Typesetting"/>
          <w:sz w:val="36"/>
          <w:szCs w:val="36"/>
          <w:rtl/>
          <w:lang w:eastAsia="zh-CN"/>
        </w:rPr>
        <w:t>دمج قاعدة بيانات المساعدة التقنية للويبو (</w:t>
      </w:r>
      <w:r w:rsidRPr="000F6B17">
        <w:rPr>
          <w:rFonts w:ascii="Arabic Typesetting" w:eastAsia="SimSun" w:hAnsi="Arabic Typesetting" w:cs="Arabic Typesetting"/>
          <w:sz w:val="36"/>
          <w:szCs w:val="36"/>
          <w:lang w:eastAsia="zh-CN"/>
        </w:rPr>
        <w:t>IP-TAD</w:t>
      </w:r>
      <w:r w:rsidRPr="000F6B17">
        <w:rPr>
          <w:rFonts w:ascii="Arabic Typesetting" w:eastAsia="SimSun" w:hAnsi="Arabic Typesetting" w:cs="Arabic Typesetting"/>
          <w:sz w:val="36"/>
          <w:szCs w:val="36"/>
          <w:rtl/>
          <w:lang w:eastAsia="zh-CN"/>
        </w:rPr>
        <w:t>)</w:t>
      </w:r>
      <w:r>
        <w:rPr>
          <w:rStyle w:val="FootnoteReference"/>
          <w:rFonts w:eastAsia="SimSun"/>
          <w:rtl/>
          <w:lang w:eastAsia="zh-CN"/>
        </w:rPr>
        <w:footnoteReference w:id="27"/>
      </w:r>
      <w:r w:rsidRPr="000F6B17">
        <w:rPr>
          <w:rFonts w:ascii="Arabic Typesetting" w:eastAsia="SimSun" w:hAnsi="Arabic Typesetting" w:cs="Arabic Typesetting"/>
          <w:sz w:val="36"/>
          <w:szCs w:val="36"/>
          <w:rtl/>
          <w:lang w:eastAsia="zh-CN"/>
        </w:rPr>
        <w:t xml:space="preserve"> في نظام إدارة الأداء المؤسسي. ويسمح هذا التكييف الرئيسي لقاعدة بيانات المساعدة التقنية للويبو في نظام إدارة الأداء المؤسسي على مستوى المنظمة في زيادة اتساق وموثوقية المعلومات المتعلقة بأنشطة المساعدة التقنية للمنظمة، واستقاء البيانات من مختلف البرامج والقطاعات التي تنفّذ أنشطة تعاونية موجهة نحو التنمية.</w:t>
      </w:r>
      <w:r w:rsidRPr="000F6B17">
        <w:rPr>
          <w:rFonts w:ascii="Arabic Typesetting" w:eastAsia="SimSun" w:hAnsi="Arabic Typesetting" w:cs="Arabic Typesetting" w:hint="cs"/>
          <w:sz w:val="36"/>
          <w:szCs w:val="36"/>
          <w:rtl/>
          <w:lang w:eastAsia="zh-CN"/>
        </w:rPr>
        <w:t xml:space="preserve"> وتخزن قاعدة بيانات</w:t>
      </w:r>
      <w:r w:rsidRPr="000F6B17">
        <w:rPr>
          <w:rFonts w:ascii="Arabic Typesetting" w:eastAsia="SimSun" w:hAnsi="Arabic Typesetting" w:cs="Arabic Typesetting"/>
          <w:sz w:val="36"/>
          <w:szCs w:val="36"/>
          <w:rtl/>
          <w:lang w:eastAsia="zh-CN"/>
        </w:rPr>
        <w:t xml:space="preserve"> المساعدة التقنية للويبو (</w:t>
      </w:r>
      <w:r w:rsidRPr="000F6B17">
        <w:rPr>
          <w:rFonts w:ascii="Arabic Typesetting" w:eastAsia="SimSun" w:hAnsi="Arabic Typesetting" w:cs="Arabic Typesetting"/>
          <w:sz w:val="36"/>
          <w:szCs w:val="36"/>
          <w:lang w:eastAsia="zh-CN"/>
        </w:rPr>
        <w:t>IP-TAD</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 xml:space="preserve">أيضًا البيانات </w:t>
      </w:r>
      <w:r w:rsidRPr="000F6B17">
        <w:rPr>
          <w:rFonts w:ascii="Arabic Typesetting" w:eastAsia="SimSun" w:hAnsi="Arabic Typesetting" w:cs="Arabic Typesetting"/>
          <w:sz w:val="36"/>
          <w:szCs w:val="36"/>
          <w:rtl/>
          <w:lang w:eastAsia="zh-CN"/>
        </w:rPr>
        <w:t>من خلال التقارير المنتظمة الخاصة بأنشطة التعاون فيما بين بلدان الجنوب والتعاون الثلاثي.</w:t>
      </w:r>
      <w:r w:rsidRPr="000F6B17">
        <w:rPr>
          <w:rFonts w:ascii="Arabic Typesetting" w:eastAsia="SimSun" w:hAnsi="Arabic Typesetting" w:cs="Arabic Typesetting" w:hint="cs"/>
          <w:sz w:val="36"/>
          <w:szCs w:val="36"/>
          <w:rtl/>
          <w:lang w:eastAsia="zh-CN"/>
        </w:rPr>
        <w:t xml:space="preserve"> و</w:t>
      </w:r>
      <w:r w:rsidRPr="000F6B17">
        <w:rPr>
          <w:rFonts w:ascii="Arabic Typesetting" w:eastAsia="SimSun" w:hAnsi="Arabic Typesetting" w:cs="Arabic Typesetting"/>
          <w:sz w:val="36"/>
          <w:szCs w:val="36"/>
          <w:rtl/>
          <w:lang w:eastAsia="zh-CN"/>
        </w:rPr>
        <w:t xml:space="preserve">يتواصل العمل لإدماج قاعدة بيانات الويبو المشتملة على قائمة الخبراء الاستشاريين </w:t>
      </w:r>
      <w:r w:rsidRPr="000F6B17">
        <w:rPr>
          <w:rFonts w:ascii="Arabic Typesetting" w:eastAsia="SimSun" w:hAnsi="Arabic Typesetting" w:cs="Arabic Typesetting"/>
          <w:sz w:val="36"/>
          <w:szCs w:val="36"/>
          <w:lang w:eastAsia="zh-CN"/>
        </w:rPr>
        <w:t>(IP-ROC)</w:t>
      </w:r>
      <w:r w:rsidRPr="000F6B17">
        <w:rPr>
          <w:rFonts w:ascii="Arabic Typesetting" w:eastAsia="SimSun" w:hAnsi="Arabic Typesetting" w:cs="Arabic Typesetting" w:hint="cs"/>
          <w:sz w:val="36"/>
          <w:szCs w:val="36"/>
          <w:rtl/>
          <w:lang w:eastAsia="zh-CN"/>
        </w:rPr>
        <w:t xml:space="preserve"> </w:t>
      </w:r>
      <w:r w:rsidRPr="000F6B17">
        <w:rPr>
          <w:rFonts w:ascii="Arabic Typesetting" w:eastAsia="SimSun" w:hAnsi="Arabic Typesetting" w:cs="Arabic Typesetting"/>
          <w:sz w:val="36"/>
          <w:szCs w:val="36"/>
          <w:rtl/>
          <w:lang w:eastAsia="zh-CN"/>
        </w:rPr>
        <w:t xml:space="preserve">في نظام إدارة الأداء المؤسسي على مستوى المنظمة. </w:t>
      </w:r>
      <w:r w:rsidRPr="000F6B17">
        <w:rPr>
          <w:rFonts w:ascii="Arabic Typesetting" w:eastAsia="SimSun" w:hAnsi="Arabic Typesetting" w:cs="Arabic Typesetting" w:hint="cs"/>
          <w:sz w:val="36"/>
          <w:szCs w:val="36"/>
          <w:rtl/>
          <w:lang w:eastAsia="zh-CN"/>
        </w:rPr>
        <w:t>وعندما تعمل قاعدة البيانات المحسنة بشكل كامل</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 xml:space="preserve">فإنها </w:t>
      </w:r>
      <w:r w:rsidRPr="000F6B17">
        <w:rPr>
          <w:rFonts w:ascii="Arabic Typesetting" w:eastAsia="SimSun" w:hAnsi="Arabic Typesetting" w:cs="Arabic Typesetting"/>
          <w:sz w:val="36"/>
          <w:szCs w:val="36"/>
          <w:rtl/>
          <w:lang w:eastAsia="zh-CN"/>
        </w:rPr>
        <w:t xml:space="preserve">ستشمل قوالب جديدة لتسجيل معلومات أكثر اكتمالا </w:t>
      </w:r>
      <w:r w:rsidRPr="000F6B17">
        <w:rPr>
          <w:rFonts w:ascii="Arabic Typesetting" w:eastAsia="SimSun" w:hAnsi="Arabic Typesetting" w:cs="Arabic Typesetting" w:hint="cs"/>
          <w:sz w:val="36"/>
          <w:szCs w:val="36"/>
          <w:rtl/>
          <w:lang w:eastAsia="zh-CN"/>
        </w:rPr>
        <w:t>ودقة</w:t>
      </w:r>
      <w:r w:rsidRPr="000F6B17">
        <w:rPr>
          <w:rFonts w:ascii="Arabic Typesetting" w:eastAsia="SimSun" w:hAnsi="Arabic Typesetting" w:cs="Arabic Typesetting"/>
          <w:sz w:val="36"/>
          <w:szCs w:val="36"/>
          <w:rtl/>
          <w:lang w:eastAsia="zh-CN"/>
        </w:rPr>
        <w:t xml:space="preserve"> عن</w:t>
      </w:r>
      <w:r w:rsidRPr="000F6B17">
        <w:rPr>
          <w:rFonts w:ascii="Arabic Typesetting" w:eastAsia="SimSun" w:hAnsi="Arabic Typesetting" w:cs="Arabic Typesetting" w:hint="cs"/>
          <w:sz w:val="36"/>
          <w:szCs w:val="36"/>
          <w:rtl/>
          <w:lang w:eastAsia="zh-CN"/>
        </w:rPr>
        <w:t xml:space="preserve"> الخبراء</w:t>
      </w:r>
      <w:r w:rsidRPr="000F6B17">
        <w:rPr>
          <w:rFonts w:ascii="Arabic Typesetting" w:eastAsia="SimSun" w:hAnsi="Arabic Typesetting" w:cs="Arabic Typesetting"/>
          <w:sz w:val="36"/>
          <w:szCs w:val="36"/>
          <w:rtl/>
          <w:lang w:eastAsia="zh-CN"/>
        </w:rPr>
        <w:t xml:space="preserve"> الاستشاريين في الويبو المشاركين في مختلف أنشطة المساعدة التقنية. </w:t>
      </w:r>
      <w:r w:rsidRPr="000F6B17">
        <w:rPr>
          <w:rFonts w:ascii="Arabic Typesetting" w:eastAsia="SimSun" w:hAnsi="Arabic Typesetting" w:cs="Arabic Typesetting" w:hint="cs"/>
          <w:sz w:val="36"/>
          <w:szCs w:val="36"/>
          <w:rtl/>
          <w:lang w:eastAsia="zh-CN"/>
        </w:rPr>
        <w:t>وستحسن</w:t>
      </w:r>
      <w:r w:rsidRPr="000F6B17">
        <w:rPr>
          <w:rFonts w:ascii="Arabic Typesetting" w:eastAsia="SimSun" w:hAnsi="Arabic Typesetting" w:cs="Arabic Typesetting"/>
          <w:sz w:val="36"/>
          <w:szCs w:val="36"/>
          <w:rtl/>
          <w:lang w:eastAsia="zh-CN"/>
        </w:rPr>
        <w:t xml:space="preserve"> قاعدة البيانات أيضًا وظائف البحث الخاصة بها لتسهيل تحديد</w:t>
      </w:r>
      <w:r w:rsidRPr="000F6B17">
        <w:rPr>
          <w:rFonts w:ascii="Arabic Typesetting" w:eastAsia="SimSun" w:hAnsi="Arabic Typesetting" w:cs="Arabic Typesetting" w:hint="cs"/>
          <w:sz w:val="36"/>
          <w:szCs w:val="36"/>
          <w:rtl/>
          <w:lang w:eastAsia="zh-CN"/>
        </w:rPr>
        <w:t xml:space="preserve"> الخبراء</w:t>
      </w:r>
      <w:r w:rsidRPr="000F6B17">
        <w:rPr>
          <w:rFonts w:ascii="Arabic Typesetting" w:eastAsia="SimSun" w:hAnsi="Arabic Typesetting" w:cs="Arabic Typesetting"/>
          <w:sz w:val="36"/>
          <w:szCs w:val="36"/>
          <w:rtl/>
          <w:lang w:eastAsia="zh-CN"/>
        </w:rPr>
        <w:t xml:space="preserve"> الاستشاريين حسب مجال التخصص والمهام المنفذة. </w:t>
      </w:r>
      <w:r w:rsidRPr="000F6B17">
        <w:rPr>
          <w:rFonts w:ascii="Arabic Typesetting" w:eastAsia="SimSun" w:hAnsi="Arabic Typesetting" w:cs="Arabic Typesetting" w:hint="cs"/>
          <w:sz w:val="36"/>
          <w:szCs w:val="36"/>
          <w:rtl/>
          <w:lang w:eastAsia="zh-CN"/>
        </w:rPr>
        <w:t>و</w:t>
      </w:r>
      <w:r w:rsidRPr="000F6B17">
        <w:rPr>
          <w:rFonts w:ascii="Arabic Typesetting" w:eastAsia="SimSun" w:hAnsi="Arabic Typesetting" w:cs="Arabic Typesetting"/>
          <w:sz w:val="36"/>
          <w:szCs w:val="36"/>
          <w:rtl/>
          <w:lang w:eastAsia="zh-CN"/>
        </w:rPr>
        <w:t xml:space="preserve">حتى الآن، </w:t>
      </w:r>
      <w:r w:rsidRPr="000F6B17">
        <w:rPr>
          <w:rFonts w:ascii="Arabic Typesetting" w:eastAsia="SimSun" w:hAnsi="Arabic Typesetting" w:cs="Arabic Typesetting" w:hint="cs"/>
          <w:sz w:val="36"/>
          <w:szCs w:val="36"/>
          <w:rtl/>
          <w:lang w:eastAsia="zh-CN"/>
        </w:rPr>
        <w:t xml:space="preserve">سُجل </w:t>
      </w:r>
      <w:r w:rsidRPr="000F6B17">
        <w:rPr>
          <w:rFonts w:ascii="Arabic Typesetting" w:eastAsia="SimSun" w:hAnsi="Arabic Typesetting" w:cs="Arabic Typesetting"/>
          <w:sz w:val="36"/>
          <w:szCs w:val="36"/>
          <w:rtl/>
          <w:lang w:eastAsia="zh-CN"/>
        </w:rPr>
        <w:t>ما مجموعه 3785 خبيرًا/</w:t>
      </w:r>
      <w:r w:rsidRPr="000F6B17">
        <w:rPr>
          <w:rFonts w:ascii="Arabic Typesetting" w:eastAsia="SimSun" w:hAnsi="Arabic Typesetting" w:cs="Arabic Typesetting" w:hint="cs"/>
          <w:sz w:val="36"/>
          <w:szCs w:val="36"/>
          <w:rtl/>
          <w:lang w:eastAsia="zh-CN"/>
        </w:rPr>
        <w:t xml:space="preserve">خبيرًا </w:t>
      </w:r>
      <w:r w:rsidRPr="000F6B17">
        <w:rPr>
          <w:rFonts w:ascii="Arabic Typesetting" w:eastAsia="SimSun" w:hAnsi="Arabic Typesetting" w:cs="Arabic Typesetting"/>
          <w:sz w:val="36"/>
          <w:szCs w:val="36"/>
          <w:rtl/>
          <w:lang w:eastAsia="zh-CN"/>
        </w:rPr>
        <w:t xml:space="preserve">استشاريًا في قاعدة بيانات الويبو المشتملة على قائمة الخبراء الاستشاريين </w:t>
      </w:r>
      <w:r w:rsidRPr="000F6B17">
        <w:rPr>
          <w:rFonts w:ascii="Arabic Typesetting" w:eastAsia="SimSun" w:hAnsi="Arabic Typesetting" w:cs="Arabic Typesetting"/>
          <w:sz w:val="36"/>
          <w:szCs w:val="36"/>
          <w:lang w:eastAsia="zh-CN"/>
        </w:rPr>
        <w:t>(IP-ROC)</w:t>
      </w:r>
      <w:r w:rsidRPr="000F6B17">
        <w:rPr>
          <w:rFonts w:ascii="Arabic Typesetting" w:eastAsia="SimSun" w:hAnsi="Arabic Typesetting" w:cs="Arabic Typesetting"/>
          <w:sz w:val="36"/>
          <w:szCs w:val="36"/>
          <w:rtl/>
          <w:lang w:eastAsia="zh-CN"/>
        </w:rPr>
        <w:t>.</w:t>
      </w:r>
    </w:p>
    <w:p w:rsidR="00EE7F97" w:rsidRPr="000F6B17" w:rsidRDefault="00EE7F97" w:rsidP="00EE7F97">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5</w:t>
      </w:r>
      <w:r w:rsidR="00C75AFC">
        <w:rPr>
          <w:rFonts w:ascii="Arabic Typesetting" w:eastAsia="Arial" w:hAnsi="Arabic Typesetting" w:cs="Arabic Typesetting"/>
          <w:sz w:val="36"/>
          <w:szCs w:val="36"/>
          <w:bdr w:val="nil"/>
          <w:rtl/>
          <w:lang w:eastAsia="zh-CN"/>
        </w:rPr>
        <w:t>"</w:t>
      </w:r>
      <w:r w:rsidR="00C75AFC">
        <w:rPr>
          <w:rFonts w:ascii="Arabic Typesetting" w:eastAsia="Arial" w:hAnsi="Arabic Typesetting" w:cs="Arabic Typesetting"/>
          <w:sz w:val="36"/>
          <w:szCs w:val="36"/>
          <w:bdr w:val="nil"/>
          <w:rtl/>
          <w:lang w:eastAsia="zh-CN"/>
        </w:rPr>
        <w:tab/>
      </w:r>
      <w:r w:rsidR="00C75AFC">
        <w:rPr>
          <w:rFonts w:ascii="Arabic Typesetting" w:eastAsia="Arial" w:hAnsi="Arabic Typesetting" w:cs="Arabic Typesetting" w:hint="cs"/>
          <w:sz w:val="36"/>
          <w:szCs w:val="36"/>
          <w:bdr w:val="nil"/>
          <w:rtl/>
          <w:lang w:eastAsia="zh-CN"/>
        </w:rPr>
        <w:t>و</w:t>
      </w:r>
      <w:r w:rsidRPr="000F6B17">
        <w:rPr>
          <w:rFonts w:ascii="Arabic Typesetting" w:eastAsia="SimSun" w:hAnsi="Arabic Typesetting" w:cs="Arabic Typesetting"/>
          <w:sz w:val="36"/>
          <w:szCs w:val="36"/>
          <w:rtl/>
          <w:lang w:eastAsia="zh-CN"/>
        </w:rPr>
        <w:t>وسّعت منصة الويبو الإلكترونية للمطابقة بشأن المساعدة التقنية</w:t>
      </w:r>
      <w:r w:rsidRPr="000F6B17">
        <w:rPr>
          <w:rFonts w:ascii="Arabic Typesetting" w:eastAsia="SimSun" w:hAnsi="Arabic Typesetting" w:cs="Arabic Typesetting" w:hint="cs"/>
          <w:sz w:val="36"/>
          <w:szCs w:val="36"/>
          <w:rtl/>
          <w:lang w:eastAsia="zh-CN"/>
        </w:rPr>
        <w:t>، المنشأة في إطار مشروع</w:t>
      </w:r>
      <w:r w:rsidRPr="000F6B17">
        <w:rPr>
          <w:rFonts w:ascii="Arabic Typesetting" w:eastAsia="SimSun" w:hAnsi="Arabic Typesetting" w:cs="Arabic Typesetting"/>
          <w:sz w:val="36"/>
          <w:szCs w:val="36"/>
          <w:rtl/>
          <w:lang w:eastAsia="zh-CN"/>
        </w:rPr>
        <w:t xml:space="preserve"> قاعدة بيانات مطابقة الاحتياجات الإنمائية في مجال الملكية الفكرية</w:t>
      </w:r>
      <w:r w:rsidRPr="000F6B17">
        <w:rPr>
          <w:rFonts w:ascii="Arabic Typesetting" w:eastAsia="SimSun" w:hAnsi="Arabic Typesetting" w:cs="Arabic Typesetting" w:hint="cs"/>
          <w:sz w:val="36"/>
          <w:szCs w:val="36"/>
          <w:rtl/>
          <w:lang w:eastAsia="zh-CN"/>
        </w:rPr>
        <w:t>،</w:t>
      </w:r>
      <w:r w:rsidRPr="000F6B17">
        <w:rPr>
          <w:rFonts w:ascii="Arabic Typesetting" w:eastAsia="SimSun" w:hAnsi="Arabic Typesetting" w:cs="Arabic Typesetting"/>
          <w:sz w:val="36"/>
          <w:szCs w:val="36"/>
          <w:rtl/>
          <w:lang w:eastAsia="zh-CN"/>
        </w:rPr>
        <w:t xml:space="preserve"> انتشارها لتشمل </w:t>
      </w:r>
      <w:r w:rsidRPr="000F6B17">
        <w:rPr>
          <w:rFonts w:ascii="Arabic Typesetting" w:eastAsia="SimSun" w:hAnsi="Arabic Typesetting" w:cs="Arabic Typesetting" w:hint="cs"/>
          <w:sz w:val="36"/>
          <w:szCs w:val="36"/>
          <w:rtl/>
          <w:lang w:eastAsia="zh-CN"/>
        </w:rPr>
        <w:t>61</w:t>
      </w:r>
      <w:r w:rsidRPr="000F6B17">
        <w:rPr>
          <w:rFonts w:ascii="Arabic Typesetting" w:eastAsia="SimSun" w:hAnsi="Arabic Typesetting" w:cs="Arabic Typesetting"/>
          <w:sz w:val="36"/>
          <w:szCs w:val="36"/>
          <w:rtl/>
          <w:lang w:eastAsia="zh-CN"/>
        </w:rPr>
        <w:t xml:space="preserve"> مؤيدا من 33 بلدا، بما في ذلك مكاتب الملكية الفكرية، والمنظمات غير الحكومية، </w:t>
      </w:r>
      <w:r w:rsidRPr="000F6B17">
        <w:rPr>
          <w:rFonts w:ascii="Arabic Typesetting" w:eastAsia="SimSun" w:hAnsi="Arabic Typesetting" w:cs="Arabic Typesetting" w:hint="cs"/>
          <w:sz w:val="36"/>
          <w:szCs w:val="36"/>
          <w:rtl/>
          <w:lang w:eastAsia="zh-CN"/>
        </w:rPr>
        <w:t>والصناعة</w:t>
      </w:r>
      <w:r w:rsidRPr="000F6B17">
        <w:rPr>
          <w:rFonts w:ascii="Arabic Typesetting" w:eastAsia="SimSun" w:hAnsi="Arabic Typesetting" w:cs="Arabic Typesetting"/>
          <w:sz w:val="36"/>
          <w:szCs w:val="36"/>
          <w:rtl/>
          <w:lang w:eastAsia="zh-CN"/>
        </w:rPr>
        <w:t>، والجامعات، ومكاتب نقل التكنولوجيا</w:t>
      </w:r>
      <w:r w:rsidRPr="000F6B17">
        <w:rPr>
          <w:rFonts w:ascii="Arabic Typesetting" w:eastAsia="SimSun" w:hAnsi="Arabic Typesetting" w:cs="Arabic Typesetting"/>
          <w:sz w:val="36"/>
          <w:szCs w:val="36"/>
          <w:lang w:eastAsia="zh-CN"/>
        </w:rPr>
        <w:t>.</w:t>
      </w:r>
      <w:r w:rsidRPr="000F6B17">
        <w:rPr>
          <w:rFonts w:ascii="Arabic Typesetting" w:eastAsia="SimSun" w:hAnsi="Arabic Typesetting" w:cs="Arabic Typesetting" w:hint="cs"/>
          <w:sz w:val="36"/>
          <w:szCs w:val="36"/>
          <w:rtl/>
          <w:lang w:eastAsia="zh-CN"/>
        </w:rPr>
        <w:t xml:space="preserve"> </w:t>
      </w:r>
      <w:r w:rsidRPr="000F6B17">
        <w:rPr>
          <w:rFonts w:ascii="Arabic Typesetting" w:eastAsia="SimSun" w:hAnsi="Arabic Typesetting" w:cs="Arabic Typesetting"/>
          <w:sz w:val="36"/>
          <w:szCs w:val="36"/>
          <w:rtl/>
          <w:lang w:eastAsia="zh-CN"/>
        </w:rPr>
        <w:t xml:space="preserve">وهي تحتوي حاليًا على </w:t>
      </w:r>
      <w:r w:rsidRPr="000F6B17">
        <w:rPr>
          <w:rFonts w:ascii="Arabic Typesetting" w:eastAsia="SimSun" w:hAnsi="Arabic Typesetting" w:cs="Arabic Typesetting" w:hint="cs"/>
          <w:sz w:val="36"/>
          <w:szCs w:val="36"/>
          <w:rtl/>
          <w:lang w:eastAsia="zh-CN"/>
        </w:rPr>
        <w:t>14</w:t>
      </w:r>
      <w:r w:rsidRPr="000F6B17">
        <w:rPr>
          <w:rFonts w:ascii="Arabic Typesetting" w:eastAsia="SimSun" w:hAnsi="Arabic Typesetting" w:cs="Arabic Typesetting"/>
          <w:sz w:val="36"/>
          <w:szCs w:val="36"/>
          <w:rtl/>
          <w:lang w:eastAsia="zh-CN"/>
        </w:rPr>
        <w:t xml:space="preserve"> عرضًا لتقديم الدعم و13 تعبيرًا عن الحاجة للدعم، مع تحقيق </w:t>
      </w:r>
      <w:r w:rsidRPr="000F6B17">
        <w:rPr>
          <w:rFonts w:ascii="Arabic Typesetting" w:eastAsia="SimSun" w:hAnsi="Arabic Typesetting" w:cs="Arabic Typesetting" w:hint="cs"/>
          <w:sz w:val="36"/>
          <w:szCs w:val="36"/>
          <w:rtl/>
          <w:lang w:eastAsia="zh-CN"/>
        </w:rPr>
        <w:t>6</w:t>
      </w:r>
      <w:r w:rsidRPr="000F6B17">
        <w:rPr>
          <w:rFonts w:ascii="Arabic Typesetting" w:eastAsia="SimSun" w:hAnsi="Arabic Typesetting" w:cs="Arabic Typesetting"/>
          <w:sz w:val="36"/>
          <w:szCs w:val="36"/>
          <w:rtl/>
          <w:lang w:eastAsia="zh-CN"/>
        </w:rPr>
        <w:t xml:space="preserve"> مطابقات حتى الآن.</w:t>
      </w:r>
      <w:r w:rsidRPr="000F6B17">
        <w:rPr>
          <w:rFonts w:ascii="Arabic Typesetting" w:eastAsia="SimSun" w:hAnsi="Arabic Typesetting" w:cs="Arabic Typesetting" w:hint="cs"/>
          <w:sz w:val="36"/>
          <w:szCs w:val="36"/>
          <w:rtl/>
          <w:lang w:eastAsia="zh-CN"/>
        </w:rPr>
        <w:t xml:space="preserve"> </w:t>
      </w:r>
      <w:r w:rsidRPr="000F6B17">
        <w:rPr>
          <w:rFonts w:ascii="Arabic Typesetting" w:eastAsia="SimSun" w:hAnsi="Arabic Typesetting" w:cs="Arabic Typesetting"/>
          <w:sz w:val="36"/>
          <w:szCs w:val="36"/>
          <w:rtl/>
          <w:lang w:eastAsia="zh-CN"/>
        </w:rPr>
        <w:t>ويجري دمج المنصة في المنصة الإلكترونية</w:t>
      </w:r>
      <w:r w:rsidRPr="000F6B17">
        <w:rPr>
          <w:rFonts w:ascii="Arabic Typesetting" w:eastAsia="SimSun" w:hAnsi="Arabic Typesetting" w:cs="Arabic Typesetting" w:hint="cs"/>
          <w:sz w:val="36"/>
          <w:szCs w:val="36"/>
          <w:rtl/>
          <w:lang w:eastAsia="zh-CN"/>
        </w:rPr>
        <w:t xml:space="preserve"> لآلية تيسير التكنولوجيا التابعة</w:t>
      </w:r>
      <w:r w:rsidRPr="000F6B17">
        <w:rPr>
          <w:rFonts w:ascii="Arabic Typesetting" w:eastAsia="SimSun" w:hAnsi="Arabic Typesetting" w:cs="Arabic Typesetting"/>
          <w:sz w:val="36"/>
          <w:szCs w:val="36"/>
          <w:rtl/>
          <w:lang w:eastAsia="zh-CN"/>
        </w:rPr>
        <w:t xml:space="preserve"> للأمم المتحدة بهدف دعم خطة التنمية المستدامة لعام 2030.</w:t>
      </w:r>
      <w:r w:rsidRPr="000F6B17">
        <w:rPr>
          <w:rFonts w:ascii="Arabic Typesetting" w:eastAsia="SimSun" w:hAnsi="Arabic Typesetting" w:cs="Arabic Typesetting" w:hint="cs"/>
          <w:sz w:val="36"/>
          <w:szCs w:val="36"/>
          <w:rtl/>
          <w:lang w:eastAsia="zh-CN"/>
        </w:rPr>
        <w:t xml:space="preserve"> و</w:t>
      </w:r>
      <w:r w:rsidRPr="000F6B17">
        <w:rPr>
          <w:rFonts w:ascii="Arabic Typesetting" w:eastAsia="SimSun" w:hAnsi="Arabic Typesetting" w:cs="Arabic Typesetting"/>
          <w:sz w:val="36"/>
          <w:szCs w:val="36"/>
          <w:rtl/>
          <w:lang w:eastAsia="zh-CN"/>
        </w:rPr>
        <w:t>الغرض من</w:t>
      </w:r>
      <w:r w:rsidRPr="000F6B17">
        <w:rPr>
          <w:rFonts w:ascii="Arabic Typesetting" w:eastAsia="SimSun" w:hAnsi="Arabic Typesetting" w:cs="Arabic Typesetting"/>
          <w:sz w:val="36"/>
          <w:szCs w:val="36"/>
          <w:lang w:eastAsia="zh-CN"/>
        </w:rPr>
        <w:t xml:space="preserve"> </w:t>
      </w:r>
      <w:r w:rsidRPr="000F6B17">
        <w:rPr>
          <w:rFonts w:ascii="Arabic Typesetting" w:eastAsia="SimSun" w:hAnsi="Arabic Typesetting" w:cs="Arabic Typesetting" w:hint="cs"/>
          <w:sz w:val="36"/>
          <w:szCs w:val="36"/>
          <w:rtl/>
          <w:lang w:eastAsia="zh-CN"/>
        </w:rPr>
        <w:t xml:space="preserve">آلية تيسير التكنولوجيا </w:t>
      </w:r>
      <w:r w:rsidRPr="000F6B17">
        <w:rPr>
          <w:rFonts w:ascii="Arabic Typesetting" w:eastAsia="SimSun" w:hAnsi="Arabic Typesetting" w:cs="Arabic Typesetting"/>
          <w:sz w:val="36"/>
          <w:szCs w:val="36"/>
          <w:rtl/>
          <w:lang w:eastAsia="zh-CN"/>
        </w:rPr>
        <w:t xml:space="preserve">هو تسهيل </w:t>
      </w:r>
      <w:r w:rsidRPr="000F6B17">
        <w:rPr>
          <w:rFonts w:ascii="Arabic Typesetting" w:eastAsia="SimSun" w:hAnsi="Arabic Typesetting" w:cs="Arabic Typesetting" w:hint="cs"/>
          <w:sz w:val="36"/>
          <w:szCs w:val="36"/>
          <w:rtl/>
          <w:lang w:eastAsia="zh-CN"/>
        </w:rPr>
        <w:t>تكوين الكفاءات وتقديم المساعدة التقنية على نحو مفيد ومستدام لفائدة البلدان النامية فيما يخص</w:t>
      </w:r>
      <w:r w:rsidRPr="000F6B17">
        <w:rPr>
          <w:rFonts w:ascii="Arabic Typesetting" w:eastAsia="SimSun" w:hAnsi="Arabic Typesetting" w:cs="Arabic Typesetting"/>
          <w:sz w:val="36"/>
          <w:szCs w:val="36"/>
          <w:rtl/>
          <w:lang w:eastAsia="zh-CN"/>
        </w:rPr>
        <w:t xml:space="preserve"> تطوير التكنولوجيا ونقلها ونشرها، مع تسهيل تنسيق الأنشطة التي تنفذها وكالات الأمم المتحدة المختلفة</w:t>
      </w:r>
      <w:r w:rsidRPr="000F6B17">
        <w:rPr>
          <w:rFonts w:ascii="Arabic Typesetting" w:eastAsia="SimSun" w:hAnsi="Arabic Typesetting" w:cs="Arabic Typesetting"/>
          <w:sz w:val="36"/>
          <w:szCs w:val="36"/>
          <w:lang w:eastAsia="zh-CN"/>
        </w:rPr>
        <w:t>.</w:t>
      </w:r>
    </w:p>
    <w:p w:rsidR="00EE7F97" w:rsidRPr="000F6B17" w:rsidRDefault="00EE7F97" w:rsidP="00EE7F97">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6</w:t>
      </w:r>
      <w:r w:rsidR="00C75AFC">
        <w:rPr>
          <w:rFonts w:ascii="Arabic Typesetting" w:eastAsia="Arial" w:hAnsi="Arabic Typesetting" w:cs="Arabic Typesetting"/>
          <w:sz w:val="36"/>
          <w:szCs w:val="36"/>
          <w:bdr w:val="nil"/>
          <w:rtl/>
          <w:lang w:eastAsia="zh-CN"/>
        </w:rPr>
        <w:t>"</w:t>
      </w:r>
      <w:r w:rsidR="00C75AFC">
        <w:rPr>
          <w:rFonts w:ascii="Arabic Typesetting" w:eastAsia="Arial" w:hAnsi="Arabic Typesetting" w:cs="Arabic Typesetting"/>
          <w:sz w:val="36"/>
          <w:szCs w:val="36"/>
          <w:bdr w:val="nil"/>
          <w:rtl/>
          <w:lang w:eastAsia="zh-CN"/>
        </w:rPr>
        <w:tab/>
      </w:r>
      <w:r w:rsidR="00C75AFC">
        <w:rPr>
          <w:rFonts w:ascii="Arabic Typesetting" w:eastAsia="Arial" w:hAnsi="Arabic Typesetting" w:cs="Arabic Typesetting" w:hint="cs"/>
          <w:sz w:val="36"/>
          <w:szCs w:val="36"/>
          <w:bdr w:val="nil"/>
          <w:rtl/>
          <w:lang w:eastAsia="zh-CN"/>
        </w:rPr>
        <w:t>و</w:t>
      </w:r>
      <w:r w:rsidRPr="000F6B17">
        <w:rPr>
          <w:rFonts w:ascii="Arabic Typesetting" w:eastAsia="SimSun" w:hAnsi="Arabic Typesetting" w:cs="Arabic Typesetting"/>
          <w:sz w:val="36"/>
          <w:szCs w:val="36"/>
          <w:rtl/>
          <w:lang w:eastAsia="zh-CN"/>
        </w:rPr>
        <w:t xml:space="preserve">عقب تعميم مشروع تعزيز التعاون حول الملكية الفكرية والتنمية فيما بين بلدان الجنوب من بلدان نامية وبلدان أقل نموًا، واصلت المنظمة دعمها لعدد من الأنشطة الموجهة نحو التنمية </w:t>
      </w:r>
      <w:r w:rsidRPr="000F6B17">
        <w:rPr>
          <w:rFonts w:ascii="Arabic Typesetting" w:eastAsia="SimSun" w:hAnsi="Arabic Typesetting" w:cs="Arabic Typesetting" w:hint="cs"/>
          <w:sz w:val="36"/>
          <w:szCs w:val="36"/>
          <w:rtl/>
          <w:lang w:eastAsia="zh-CN"/>
        </w:rPr>
        <w:t>بناءً على طلب</w:t>
      </w:r>
      <w:r w:rsidRPr="000F6B17">
        <w:rPr>
          <w:rFonts w:ascii="Arabic Typesetting" w:eastAsia="SimSun" w:hAnsi="Arabic Typesetting" w:cs="Arabic Typesetting"/>
          <w:sz w:val="36"/>
          <w:szCs w:val="36"/>
          <w:rtl/>
          <w:lang w:eastAsia="zh-CN"/>
        </w:rPr>
        <w:t xml:space="preserve"> الدول الأعضاء</w:t>
      </w:r>
      <w:r w:rsidRPr="000F6B17">
        <w:rPr>
          <w:rFonts w:ascii="Arabic Typesetting" w:eastAsia="SimSun" w:hAnsi="Arabic Typesetting" w:cs="Arabic Typesetting" w:hint="cs"/>
          <w:sz w:val="36"/>
          <w:szCs w:val="36"/>
          <w:rtl/>
          <w:lang w:eastAsia="zh-CN"/>
        </w:rPr>
        <w:t xml:space="preserve">، خاصة تلك التي تيسر </w:t>
      </w:r>
      <w:r w:rsidRPr="000F6B17">
        <w:rPr>
          <w:rFonts w:ascii="Arabic Typesetting" w:eastAsia="SimSun" w:hAnsi="Arabic Typesetting" w:cs="Arabic Typesetting"/>
          <w:sz w:val="36"/>
          <w:szCs w:val="36"/>
          <w:rtl/>
          <w:lang w:eastAsia="zh-CN"/>
        </w:rPr>
        <w:t>تبادل المعارف والتجارب بين البلدان النامية والبلدان الأقل نموا</w:t>
      </w:r>
      <w:r w:rsidRPr="000F6B17">
        <w:rPr>
          <w:rFonts w:ascii="Arabic Typesetting" w:eastAsia="SimSun" w:hAnsi="Arabic Typesetting" w:cs="Arabic Typesetting" w:hint="cs"/>
          <w:sz w:val="36"/>
          <w:szCs w:val="36"/>
          <w:rtl/>
          <w:lang w:eastAsia="zh-CN"/>
        </w:rPr>
        <w:t xml:space="preserve">، </w:t>
      </w:r>
      <w:r w:rsidRPr="000F6B17">
        <w:rPr>
          <w:rFonts w:ascii="Arabic Typesetting" w:eastAsia="SimSun" w:hAnsi="Arabic Typesetting" w:cs="Arabic Typesetting"/>
          <w:sz w:val="36"/>
          <w:szCs w:val="36"/>
          <w:rtl/>
          <w:lang w:eastAsia="zh-CN"/>
        </w:rPr>
        <w:t xml:space="preserve">والتي تهدف إلى تشجيع الابتكار والإبداع والاستخدام الفعال لنظام الملكية الفكرية من أجل التنمية الاقتصادية والتكنولوجية والاجتماعية والثقافية. ويجري الآن وضع اللمسات الأخيرة على دراسة بشأن </w:t>
      </w:r>
      <w:r w:rsidRPr="000F6B17">
        <w:rPr>
          <w:rFonts w:ascii="Arabic Typesetting" w:eastAsia="SimSun" w:hAnsi="Arabic Typesetting" w:cs="Arabic Typesetting" w:hint="cs"/>
          <w:sz w:val="36"/>
          <w:szCs w:val="36"/>
          <w:rtl/>
          <w:lang w:eastAsia="zh-CN"/>
        </w:rPr>
        <w:t>الإيداع المتبادل لطلبات</w:t>
      </w:r>
      <w:r w:rsidRPr="000F6B17">
        <w:rPr>
          <w:rFonts w:ascii="Arabic Typesetting" w:eastAsia="SimSun" w:hAnsi="Arabic Typesetting" w:cs="Arabic Typesetting"/>
          <w:sz w:val="36"/>
          <w:szCs w:val="36"/>
          <w:rtl/>
          <w:lang w:eastAsia="zh-CN"/>
        </w:rPr>
        <w:t xml:space="preserve"> البراءات والعلامات التجارية بين البلدان النامية. </w:t>
      </w:r>
      <w:r w:rsidRPr="000F6B17">
        <w:rPr>
          <w:rFonts w:ascii="Arabic Typesetting" w:eastAsia="SimSun" w:hAnsi="Arabic Typesetting" w:cs="Arabic Typesetting" w:hint="cs"/>
          <w:sz w:val="36"/>
          <w:szCs w:val="36"/>
          <w:rtl/>
          <w:lang w:eastAsia="zh-CN"/>
        </w:rPr>
        <w:t>و</w:t>
      </w:r>
      <w:r w:rsidRPr="000F6B17">
        <w:rPr>
          <w:rFonts w:ascii="Arabic Typesetting" w:eastAsia="SimSun" w:hAnsi="Arabic Typesetting" w:cs="Arabic Typesetting"/>
          <w:sz w:val="36"/>
          <w:szCs w:val="36"/>
          <w:rtl/>
          <w:lang w:eastAsia="zh-CN"/>
        </w:rPr>
        <w:t xml:space="preserve">تعرض الدراسة بيانات إحصائية عن إيداع </w:t>
      </w:r>
      <w:r w:rsidRPr="000F6B17">
        <w:rPr>
          <w:rFonts w:ascii="Arabic Typesetting" w:eastAsia="SimSun" w:hAnsi="Arabic Typesetting" w:cs="Arabic Typesetting" w:hint="cs"/>
          <w:sz w:val="36"/>
          <w:szCs w:val="36"/>
          <w:rtl/>
          <w:lang w:eastAsia="zh-CN"/>
        </w:rPr>
        <w:t>ال</w:t>
      </w:r>
      <w:r w:rsidRPr="000F6B17">
        <w:rPr>
          <w:rFonts w:ascii="Arabic Typesetting" w:eastAsia="SimSun" w:hAnsi="Arabic Typesetting" w:cs="Arabic Typesetting"/>
          <w:sz w:val="36"/>
          <w:szCs w:val="36"/>
          <w:rtl/>
          <w:lang w:eastAsia="zh-CN"/>
        </w:rPr>
        <w:t>براءات والعلامات التجارية في البلدان النامية بواسطة مودعين أجانب من بلدان نامية أخرى.</w:t>
      </w:r>
      <w:r w:rsidRPr="000F6B17">
        <w:rPr>
          <w:rFonts w:ascii="Arabic Typesetting" w:eastAsia="SimSun" w:hAnsi="Arabic Typesetting" w:cs="Arabic Typesetting" w:hint="cs"/>
          <w:sz w:val="36"/>
          <w:szCs w:val="36"/>
          <w:rtl/>
          <w:lang w:eastAsia="zh-CN"/>
        </w:rPr>
        <w:t xml:space="preserve"> واكتمل العمل على وضع</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خارطة</w:t>
      </w:r>
      <w:r w:rsidRPr="000F6B17">
        <w:rPr>
          <w:rFonts w:ascii="Arabic Typesetting" w:eastAsia="SimSun" w:hAnsi="Arabic Typesetting" w:cs="Arabic Typesetting"/>
          <w:sz w:val="36"/>
          <w:szCs w:val="36"/>
          <w:rtl/>
          <w:lang w:eastAsia="zh-CN"/>
        </w:rPr>
        <w:t xml:space="preserve"> جديدة لجميع الأنشطة المضطلع بها في فترة السنوات الخمس، من 2014 إلى 2018.</w:t>
      </w:r>
      <w:r w:rsidRPr="000F6B17">
        <w:rPr>
          <w:rFonts w:ascii="Arabic Typesetting" w:eastAsia="SimSun" w:hAnsi="Arabic Typesetting" w:cs="Arabic Typesetting" w:hint="cs"/>
          <w:sz w:val="36"/>
          <w:szCs w:val="36"/>
          <w:rtl/>
          <w:lang w:eastAsia="zh-CN"/>
        </w:rPr>
        <w:t xml:space="preserve"> وتتضمن الخارطة</w:t>
      </w:r>
      <w:r w:rsidRPr="000F6B17">
        <w:rPr>
          <w:rFonts w:ascii="Arabic Typesetting" w:eastAsia="SimSun" w:hAnsi="Arabic Typesetting" w:cs="Arabic Typesetting"/>
          <w:sz w:val="36"/>
          <w:szCs w:val="36"/>
          <w:rtl/>
          <w:lang w:eastAsia="zh-CN"/>
        </w:rPr>
        <w:t xml:space="preserve"> قائمة بالأنشطة التي اضطلعت بها المنظمة </w:t>
      </w:r>
      <w:r w:rsidRPr="000F6B17">
        <w:rPr>
          <w:rFonts w:ascii="Arabic Typesetting" w:eastAsia="SimSun" w:hAnsi="Arabic Typesetting" w:cs="Arabic Typesetting" w:hint="cs"/>
          <w:sz w:val="36"/>
          <w:szCs w:val="36"/>
          <w:rtl/>
          <w:lang w:eastAsia="zh-CN"/>
        </w:rPr>
        <w:t xml:space="preserve">والتي </w:t>
      </w:r>
      <w:r w:rsidRPr="000F6B17">
        <w:rPr>
          <w:rFonts w:ascii="Arabic Typesetting" w:eastAsia="SimSun" w:hAnsi="Arabic Typesetting" w:cs="Arabic Typesetting"/>
          <w:sz w:val="36"/>
          <w:szCs w:val="36"/>
          <w:rtl/>
          <w:lang w:eastAsia="zh-CN"/>
        </w:rPr>
        <w:t>يكون فيها كل من البلدان المستفيدة والبلدان المفيدة بلدانا نامية أو من البلدان الأقل نموا، وحيث يكون جميع أو غالبية المتحدثين/ الخبراء الذين يحضرون الحدث ينتمون إلى بلد نام أو من البلدان الأقل نموا.</w:t>
      </w:r>
      <w:r w:rsidRPr="000F6B17">
        <w:rPr>
          <w:rFonts w:ascii="Arabic Typesetting" w:eastAsia="SimSun" w:hAnsi="Arabic Typesetting" w:cs="Arabic Typesetting" w:hint="cs"/>
          <w:sz w:val="36"/>
          <w:szCs w:val="36"/>
          <w:rtl/>
          <w:lang w:eastAsia="zh-CN"/>
        </w:rPr>
        <w:t xml:space="preserve"> </w:t>
      </w:r>
      <w:r w:rsidRPr="000F6B17">
        <w:rPr>
          <w:rFonts w:ascii="Arabic Typesetting" w:eastAsia="SimSun" w:hAnsi="Arabic Typesetting" w:cs="Arabic Typesetting"/>
          <w:sz w:val="36"/>
          <w:szCs w:val="36"/>
          <w:rtl/>
          <w:lang w:eastAsia="zh-CN"/>
        </w:rPr>
        <w:t xml:space="preserve">ويشمل ذلك أيضًا أنشطة التعاون الثلاثي التي تنفذها الأمانة </w:t>
      </w:r>
      <w:r w:rsidRPr="000F6B17">
        <w:rPr>
          <w:rFonts w:ascii="Arabic Typesetting" w:eastAsia="SimSun" w:hAnsi="Arabic Typesetting" w:cs="Arabic Typesetting" w:hint="cs"/>
          <w:sz w:val="36"/>
          <w:szCs w:val="36"/>
          <w:rtl/>
          <w:lang w:eastAsia="zh-CN"/>
        </w:rPr>
        <w:t xml:space="preserve">والتي تنطبق عليها </w:t>
      </w:r>
      <w:r w:rsidRPr="000F6B17">
        <w:rPr>
          <w:rFonts w:ascii="Arabic Typesetting" w:eastAsia="SimSun" w:hAnsi="Arabic Typesetting" w:cs="Arabic Typesetting"/>
          <w:sz w:val="36"/>
          <w:szCs w:val="36"/>
          <w:rtl/>
          <w:lang w:eastAsia="zh-CN"/>
        </w:rPr>
        <w:t xml:space="preserve">المعايير المذكورة أعلاه، ولكن </w:t>
      </w:r>
      <w:r w:rsidRPr="000F6B17">
        <w:rPr>
          <w:rFonts w:ascii="Arabic Typesetting" w:eastAsia="SimSun" w:hAnsi="Arabic Typesetting" w:cs="Arabic Typesetting" w:hint="cs"/>
          <w:sz w:val="36"/>
          <w:szCs w:val="36"/>
          <w:rtl/>
          <w:lang w:eastAsia="zh-CN"/>
        </w:rPr>
        <w:t>اضطلع</w:t>
      </w:r>
      <w:r w:rsidRPr="000F6B17">
        <w:rPr>
          <w:rFonts w:ascii="Arabic Typesetting" w:eastAsia="SimSun" w:hAnsi="Arabic Typesetting" w:cs="Arabic Typesetting"/>
          <w:sz w:val="36"/>
          <w:szCs w:val="36"/>
          <w:rtl/>
          <w:lang w:eastAsia="zh-CN"/>
        </w:rPr>
        <w:t xml:space="preserve"> بها بدعم مالي من بلد متقدم، </w:t>
      </w:r>
      <w:r w:rsidRPr="000F6B17">
        <w:rPr>
          <w:rFonts w:ascii="Arabic Typesetting" w:eastAsia="SimSun" w:hAnsi="Arabic Typesetting" w:cs="Arabic Typesetting" w:hint="cs"/>
          <w:sz w:val="36"/>
          <w:szCs w:val="36"/>
          <w:rtl/>
          <w:lang w:eastAsia="zh-CN"/>
        </w:rPr>
        <w:t xml:space="preserve">وذلك بشكل أساسي </w:t>
      </w:r>
      <w:r w:rsidRPr="000F6B17">
        <w:rPr>
          <w:rFonts w:ascii="Arabic Typesetting" w:eastAsia="SimSun" w:hAnsi="Arabic Typesetting" w:cs="Arabic Typesetting"/>
          <w:sz w:val="36"/>
          <w:szCs w:val="36"/>
          <w:rtl/>
          <w:lang w:eastAsia="zh-CN"/>
        </w:rPr>
        <w:t xml:space="preserve">وفقًا </w:t>
      </w:r>
      <w:r w:rsidRPr="000F6B17">
        <w:rPr>
          <w:rFonts w:ascii="Arabic Typesetting" w:eastAsia="SimSun" w:hAnsi="Arabic Typesetting" w:cs="Arabic Typesetting" w:hint="cs"/>
          <w:sz w:val="36"/>
          <w:szCs w:val="36"/>
          <w:rtl/>
          <w:lang w:eastAsia="zh-CN"/>
        </w:rPr>
        <w:t>لنموذج</w:t>
      </w:r>
      <w:r w:rsidRPr="000F6B17">
        <w:rPr>
          <w:rFonts w:ascii="Arabic Typesetting" w:eastAsia="SimSun" w:hAnsi="Arabic Typesetting" w:cs="Arabic Typesetting"/>
          <w:sz w:val="36"/>
          <w:szCs w:val="36"/>
          <w:rtl/>
          <w:lang w:eastAsia="zh-CN"/>
        </w:rPr>
        <w:t xml:space="preserve"> الصندوق الاستئماني.</w:t>
      </w:r>
      <w:r w:rsidRPr="000F6B17">
        <w:rPr>
          <w:rFonts w:ascii="Arabic Typesetting" w:eastAsia="SimSun" w:hAnsi="Arabic Typesetting" w:cs="Arabic Typesetting" w:hint="cs"/>
          <w:sz w:val="36"/>
          <w:szCs w:val="36"/>
          <w:rtl/>
          <w:lang w:eastAsia="zh-CN"/>
        </w:rPr>
        <w:t xml:space="preserve"> و</w:t>
      </w:r>
      <w:r w:rsidRPr="000F6B17">
        <w:rPr>
          <w:rFonts w:ascii="Arabic Typesetting" w:eastAsia="SimSun" w:hAnsi="Arabic Typesetting" w:cs="Arabic Typesetting"/>
          <w:sz w:val="36"/>
          <w:szCs w:val="36"/>
          <w:rtl/>
          <w:lang w:eastAsia="zh-CN"/>
        </w:rPr>
        <w:t xml:space="preserve">قدمت الويبو مساهماتها بشأن أنشطة التعاون فيما بين بلدان الجنوب </w:t>
      </w:r>
      <w:r w:rsidRPr="000F6B17">
        <w:rPr>
          <w:rFonts w:ascii="Arabic Typesetting" w:eastAsia="SimSun" w:hAnsi="Arabic Typesetting" w:cs="Arabic Typesetting" w:hint="cs"/>
          <w:sz w:val="36"/>
          <w:szCs w:val="36"/>
          <w:rtl/>
          <w:lang w:eastAsia="zh-CN"/>
        </w:rPr>
        <w:t xml:space="preserve">لإدراجها في </w:t>
      </w:r>
      <w:r w:rsidRPr="000F6B17">
        <w:rPr>
          <w:rFonts w:ascii="Arabic Typesetting" w:eastAsia="SimSun" w:hAnsi="Arabic Typesetting" w:cs="Arabic Typesetting"/>
          <w:sz w:val="36"/>
          <w:szCs w:val="36"/>
          <w:rtl/>
          <w:lang w:eastAsia="zh-CN"/>
        </w:rPr>
        <w:t>تقرير الأمين العام السنوي المقدم إلى الجمعية العامة للأمم المتحدة. كما شاركت بنشاط في عملية مؤتمر</w:t>
      </w:r>
      <w:r w:rsidRPr="000F6B17">
        <w:rPr>
          <w:rFonts w:ascii="Arabic Typesetting" w:eastAsia="SimSun" w:hAnsi="Arabic Typesetting" w:cs="Arabic Typesetting" w:hint="cs"/>
          <w:sz w:val="36"/>
          <w:szCs w:val="36"/>
          <w:rtl/>
          <w:lang w:eastAsia="zh-CN"/>
        </w:rPr>
        <w:t xml:space="preserve"> الأمم المتحدة بشأن</w:t>
      </w:r>
      <w:r w:rsidRPr="000F6B17">
        <w:rPr>
          <w:rFonts w:ascii="Arabic Typesetting" w:eastAsia="SimSun" w:hAnsi="Arabic Typesetting" w:cs="Arabic Typesetting"/>
          <w:sz w:val="36"/>
          <w:szCs w:val="36"/>
          <w:lang w:eastAsia="zh-CN"/>
        </w:rPr>
        <w:t xml:space="preserve"> </w:t>
      </w:r>
      <w:r w:rsidRPr="000F6B17">
        <w:rPr>
          <w:rFonts w:ascii="Arabic Typesetting" w:eastAsia="SimSun" w:hAnsi="Arabic Typesetting" w:cs="Arabic Typesetting"/>
          <w:sz w:val="36"/>
          <w:szCs w:val="36"/>
          <w:rtl/>
          <w:lang w:eastAsia="zh-CN"/>
        </w:rPr>
        <w:t xml:space="preserve">التعاون فيما بين بلدان الجنوب </w:t>
      </w:r>
      <w:r w:rsidRPr="000F6B17">
        <w:rPr>
          <w:rFonts w:ascii="Arabic Typesetting" w:eastAsia="SimSun" w:hAnsi="Arabic Typesetting" w:cs="Arabic Typesetting" w:hint="cs"/>
          <w:sz w:val="36"/>
          <w:szCs w:val="36"/>
          <w:rtl/>
          <w:lang w:eastAsia="zh-CN"/>
        </w:rPr>
        <w:t>(40</w:t>
      </w:r>
      <w:r w:rsidRPr="000F6B17">
        <w:rPr>
          <w:rFonts w:ascii="Arabic Typesetting" w:eastAsia="SimSun" w:hAnsi="Arabic Typesetting" w:cs="Arabic Typesetting"/>
          <w:sz w:val="36"/>
          <w:szCs w:val="36"/>
          <w:rtl/>
          <w:lang w:eastAsia="zh-CN"/>
        </w:rPr>
        <w:t xml:space="preserve"> عاما على اعتماد خطة عمل بوينس أيريس</w:t>
      </w:r>
      <w:r w:rsidRPr="000F6B17">
        <w:rPr>
          <w:rFonts w:ascii="Arabic Typesetting" w:eastAsia="SimSun" w:hAnsi="Arabic Typesetting" w:cs="Arabic Typesetting" w:hint="cs"/>
          <w:sz w:val="36"/>
          <w:szCs w:val="36"/>
          <w:rtl/>
          <w:lang w:eastAsia="zh-CN"/>
        </w:rPr>
        <w:t xml:space="preserve">) </w:t>
      </w:r>
      <w:r w:rsidRPr="000F6B17">
        <w:rPr>
          <w:rFonts w:ascii="Arabic Typesetting" w:eastAsia="SimSun" w:hAnsi="Arabic Typesetting" w:cs="Arabic Typesetting"/>
          <w:sz w:val="36"/>
          <w:szCs w:val="36"/>
          <w:rtl/>
          <w:lang w:eastAsia="zh-CN"/>
        </w:rPr>
        <w:t>حيث قدمت تقريراً عن العدد المتزايد للأنشطة المتعلقة بالملكية الفكرية في مجال</w:t>
      </w:r>
      <w:r w:rsidRPr="000F6B17">
        <w:rPr>
          <w:rFonts w:ascii="Arabic Typesetting" w:eastAsia="SimSun" w:hAnsi="Arabic Typesetting" w:cs="Arabic Typesetting"/>
          <w:sz w:val="36"/>
          <w:szCs w:val="36"/>
          <w:lang w:eastAsia="zh-CN"/>
        </w:rPr>
        <w:t xml:space="preserve"> </w:t>
      </w:r>
      <w:r w:rsidRPr="000F6B17">
        <w:rPr>
          <w:rFonts w:ascii="Arabic Typesetting" w:eastAsia="SimSun" w:hAnsi="Arabic Typesetting" w:cs="Arabic Typesetting"/>
          <w:sz w:val="36"/>
          <w:szCs w:val="36"/>
          <w:rtl/>
          <w:lang w:eastAsia="zh-CN"/>
        </w:rPr>
        <w:t xml:space="preserve">التعاون فيما بين بلدان الجنوب، لا سيما حول مساهمة قطاع التنمية وكذلك نتائج الشراكات التي تحققت من خلال </w:t>
      </w:r>
      <w:r w:rsidRPr="000F6B17">
        <w:rPr>
          <w:rFonts w:ascii="Arabic Typesetting" w:eastAsia="SimSun" w:hAnsi="Arabic Typesetting" w:cs="Arabic Typesetting" w:hint="cs"/>
          <w:sz w:val="36"/>
          <w:szCs w:val="36"/>
          <w:rtl/>
          <w:lang w:eastAsia="zh-CN"/>
        </w:rPr>
        <w:t>منصة</w:t>
      </w:r>
      <w:r w:rsidRPr="000F6B17">
        <w:rPr>
          <w:rFonts w:ascii="Arabic Typesetting" w:eastAsia="SimSun" w:hAnsi="Arabic Typesetting" w:cs="Arabic Typesetting"/>
          <w:sz w:val="36"/>
          <w:szCs w:val="36"/>
          <w:lang w:eastAsia="zh-CN"/>
        </w:rPr>
        <w:t xml:space="preserve"> </w:t>
      </w:r>
      <w:r w:rsidRPr="000F6B17">
        <w:rPr>
          <w:rFonts w:ascii="Arabic Typesetting" w:eastAsia="SimSun" w:hAnsi="Arabic Typesetting" w:cs="Arabic Typesetting" w:hint="cs"/>
          <w:sz w:val="36"/>
          <w:szCs w:val="36"/>
          <w:rtl/>
          <w:lang w:eastAsia="zh-CN"/>
        </w:rPr>
        <w:t xml:space="preserve">ويبو </w:t>
      </w:r>
      <w:r w:rsidRPr="000F6B17">
        <w:rPr>
          <w:rFonts w:ascii="Arabic Typesetting" w:eastAsia="SimSun" w:hAnsi="Arabic Typesetting" w:cs="Arabic Typesetting"/>
          <w:sz w:val="36"/>
          <w:szCs w:val="36"/>
          <w:rtl/>
          <w:lang w:eastAsia="zh-CN"/>
        </w:rPr>
        <w:t xml:space="preserve">غرين واتحاد الكتب الميسّرة </w:t>
      </w:r>
      <w:r w:rsidRPr="000F6B17">
        <w:rPr>
          <w:rFonts w:ascii="Arabic Typesetting" w:eastAsia="SimSun" w:hAnsi="Arabic Typesetting" w:cs="Arabic Typesetting" w:hint="cs"/>
          <w:sz w:val="36"/>
          <w:szCs w:val="36"/>
          <w:rtl/>
          <w:lang w:eastAsia="zh-CN"/>
        </w:rPr>
        <w:t>و</w:t>
      </w:r>
      <w:r w:rsidRPr="000F6B17">
        <w:rPr>
          <w:rFonts w:ascii="Arabic Typesetting" w:eastAsia="SimSun" w:hAnsi="Arabic Typesetting" w:cs="Arabic Typesetting"/>
          <w:sz w:val="36"/>
          <w:szCs w:val="36"/>
          <w:rtl/>
          <w:lang w:eastAsia="zh-CN"/>
        </w:rPr>
        <w:t>منصة الويبو الإلكترونية للمطابقة</w:t>
      </w:r>
      <w:r w:rsidRPr="000F6B17">
        <w:rPr>
          <w:rFonts w:ascii="Arabic Typesetting" w:eastAsia="SimSun" w:hAnsi="Arabic Typesetting" w:cs="Arabic Typesetting" w:hint="cs"/>
          <w:sz w:val="36"/>
          <w:szCs w:val="36"/>
          <w:rtl/>
          <w:lang w:eastAsia="zh-CN"/>
        </w:rPr>
        <w:t>. وعززت</w:t>
      </w:r>
      <w:r w:rsidRPr="000F6B17">
        <w:rPr>
          <w:rFonts w:ascii="Arabic Typesetting" w:eastAsia="SimSun" w:hAnsi="Arabic Typesetting" w:cs="Arabic Typesetting"/>
          <w:sz w:val="36"/>
          <w:szCs w:val="36"/>
          <w:rtl/>
          <w:lang w:eastAsia="zh-CN"/>
        </w:rPr>
        <w:t xml:space="preserve"> وظيفة </w:t>
      </w:r>
      <w:r w:rsidRPr="000F6B17">
        <w:rPr>
          <w:rFonts w:ascii="Arabic Typesetting" w:eastAsia="SimSun" w:hAnsi="Arabic Typesetting" w:cs="Arabic Typesetting" w:hint="cs"/>
          <w:sz w:val="36"/>
          <w:szCs w:val="36"/>
          <w:rtl/>
          <w:lang w:eastAsia="zh-CN"/>
        </w:rPr>
        <w:t>جهة التنسيق التابعة للويبو</w:t>
      </w:r>
      <w:r w:rsidRPr="000F6B17">
        <w:rPr>
          <w:rFonts w:ascii="Arabic Typesetting" w:eastAsia="SimSun" w:hAnsi="Arabic Typesetting" w:cs="Arabic Typesetting"/>
          <w:sz w:val="36"/>
          <w:szCs w:val="36"/>
          <w:rtl/>
          <w:lang w:eastAsia="zh-CN"/>
        </w:rPr>
        <w:t xml:space="preserve"> داخل شبكة</w:t>
      </w:r>
      <w:r w:rsidRPr="000F6B17">
        <w:rPr>
          <w:rFonts w:ascii="Arabic Typesetting" w:eastAsia="SimSun" w:hAnsi="Arabic Typesetting" w:cs="Arabic Typesetting"/>
          <w:sz w:val="36"/>
          <w:szCs w:val="36"/>
          <w:lang w:eastAsia="zh-CN"/>
        </w:rPr>
        <w:t xml:space="preserve"> </w:t>
      </w:r>
      <w:r w:rsidRPr="000F6B17">
        <w:rPr>
          <w:rFonts w:ascii="Arabic Typesetting" w:eastAsia="SimSun" w:hAnsi="Arabic Typesetting" w:cs="Arabic Typesetting"/>
          <w:sz w:val="36"/>
          <w:szCs w:val="36"/>
          <w:rtl/>
          <w:lang w:eastAsia="zh-CN"/>
        </w:rPr>
        <w:t>التعاون فيما بين بلدان الجنوب التابعة للأمم المتحدة، والتي تضم مكتب</w:t>
      </w:r>
      <w:r w:rsidRPr="000F6B17">
        <w:rPr>
          <w:rFonts w:ascii="Arabic Typesetting" w:eastAsia="SimSun" w:hAnsi="Arabic Typesetting" w:cs="Arabic Typesetting"/>
          <w:sz w:val="36"/>
          <w:szCs w:val="36"/>
          <w:lang w:eastAsia="zh-CN"/>
        </w:rPr>
        <w:t xml:space="preserve"> </w:t>
      </w:r>
      <w:r w:rsidRPr="000F6B17">
        <w:rPr>
          <w:rFonts w:ascii="Arabic Typesetting" w:eastAsia="SimSun" w:hAnsi="Arabic Typesetting" w:cs="Arabic Typesetting"/>
          <w:sz w:val="36"/>
          <w:szCs w:val="36"/>
          <w:rtl/>
          <w:lang w:eastAsia="zh-CN"/>
        </w:rPr>
        <w:t>التعاون فيما بين بلدان الجنوب التابع للأمم المتحدة وجهات التنسيق في الوكالات المتخصصة الأخرى التابعة للأمم المتحدة</w:t>
      </w:r>
      <w:r w:rsidRPr="000F6B17">
        <w:rPr>
          <w:rFonts w:ascii="Arabic Typesetting" w:eastAsia="SimSun" w:hAnsi="Arabic Typesetting" w:cs="Arabic Typesetting"/>
          <w:sz w:val="36"/>
          <w:szCs w:val="36"/>
          <w:lang w:eastAsia="zh-CN"/>
        </w:rPr>
        <w:t>.</w:t>
      </w:r>
    </w:p>
    <w:p w:rsidR="00EE7F97" w:rsidRPr="000F6B17" w:rsidRDefault="00EE7F97" w:rsidP="00EE7F97">
      <w:pPr>
        <w:pStyle w:val="ONUME"/>
        <w:numPr>
          <w:ilvl w:val="0"/>
          <w:numId w:val="0"/>
        </w:numPr>
        <w:bidi/>
        <w:spacing w:after="240" w:line="360" w:lineRule="exact"/>
        <w:ind w:left="567"/>
        <w:rPr>
          <w:rFonts w:ascii="Arabic Typesetting" w:eastAsia="SimSun" w:hAnsi="Arabic Typesetting" w:cs="Arabic Typesetting"/>
          <w:sz w:val="36"/>
          <w:szCs w:val="36"/>
          <w:rtl/>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7</w:t>
      </w:r>
      <w:r w:rsidR="00C75AFC">
        <w:rPr>
          <w:rFonts w:ascii="Arabic Typesetting" w:eastAsia="Arial" w:hAnsi="Arabic Typesetting" w:cs="Arabic Typesetting"/>
          <w:sz w:val="36"/>
          <w:szCs w:val="36"/>
          <w:bdr w:val="nil"/>
          <w:rtl/>
          <w:lang w:eastAsia="zh-CN"/>
        </w:rPr>
        <w:t>"</w:t>
      </w:r>
      <w:r w:rsidR="00C75AFC">
        <w:rPr>
          <w:rFonts w:ascii="Arabic Typesetting" w:eastAsia="Arial" w:hAnsi="Arabic Typesetting" w:cs="Arabic Typesetting"/>
          <w:sz w:val="36"/>
          <w:szCs w:val="36"/>
          <w:bdr w:val="nil"/>
          <w:rtl/>
          <w:lang w:eastAsia="zh-CN"/>
        </w:rPr>
        <w:tab/>
      </w:r>
      <w:r w:rsidR="00C75AFC">
        <w:rPr>
          <w:rFonts w:ascii="Arabic Typesetting" w:eastAsia="Arial" w:hAnsi="Arabic Typesetting" w:cs="Arabic Typesetting" w:hint="cs"/>
          <w:sz w:val="36"/>
          <w:szCs w:val="36"/>
          <w:bdr w:val="nil"/>
          <w:rtl/>
          <w:lang w:eastAsia="zh-CN"/>
        </w:rPr>
        <w:t>و</w:t>
      </w:r>
      <w:r w:rsidRPr="000F6B17">
        <w:rPr>
          <w:rFonts w:ascii="Arabic Typesetting" w:eastAsia="SimSun" w:hAnsi="Arabic Typesetting" w:cs="Arabic Typesetting"/>
          <w:sz w:val="36"/>
          <w:szCs w:val="36"/>
          <w:rtl/>
          <w:lang w:eastAsia="zh-CN"/>
        </w:rPr>
        <w:t xml:space="preserve">في إطار </w:t>
      </w:r>
      <w:r w:rsidRPr="000F6B17">
        <w:rPr>
          <w:rFonts w:ascii="Arabic Typesetting" w:eastAsia="SimSun" w:hAnsi="Arabic Typesetting" w:cs="Arabic Typesetting" w:hint="cs"/>
          <w:sz w:val="36"/>
          <w:szCs w:val="36"/>
          <w:rtl/>
          <w:lang w:eastAsia="zh-CN"/>
        </w:rPr>
        <w:t>المشروعات</w:t>
      </w:r>
      <w:r w:rsidRPr="000F6B17">
        <w:rPr>
          <w:rFonts w:ascii="Arabic Typesetting" w:eastAsia="SimSun" w:hAnsi="Arabic Typesetting" w:cs="Arabic Typesetting"/>
          <w:sz w:val="36"/>
          <w:szCs w:val="36"/>
          <w:rtl/>
          <w:lang w:eastAsia="zh-CN"/>
        </w:rPr>
        <w:t xml:space="preserve"> المتعلقة بالملكية الفكرية والملك العام و</w:t>
      </w:r>
      <w:r w:rsidRPr="000F6B17">
        <w:rPr>
          <w:rFonts w:ascii="Arabic Typesetting" w:eastAsia="SimSun" w:hAnsi="Arabic Typesetting" w:cs="Arabic Typesetting" w:hint="cs"/>
          <w:sz w:val="36"/>
          <w:szCs w:val="36"/>
          <w:rtl/>
          <w:lang w:eastAsia="zh-CN"/>
        </w:rPr>
        <w:t>ال</w:t>
      </w:r>
      <w:r w:rsidRPr="000F6B17">
        <w:rPr>
          <w:rFonts w:ascii="Arabic Typesetting" w:eastAsia="SimSun" w:hAnsi="Arabic Typesetting" w:cs="Arabic Typesetting"/>
          <w:sz w:val="36"/>
          <w:szCs w:val="36"/>
          <w:rtl/>
          <w:lang w:eastAsia="zh-CN"/>
        </w:rPr>
        <w:t>براءات والملك العام، واصلت الويبو جهودها للمساعدة في تعزيز قدرة الدول الأعضاء على</w:t>
      </w:r>
      <w:r w:rsidRPr="000F6B17">
        <w:rPr>
          <w:rFonts w:ascii="Arabic Typesetting" w:eastAsia="SimSun" w:hAnsi="Arabic Typesetting" w:cs="Arabic Typesetting" w:hint="cs"/>
          <w:sz w:val="36"/>
          <w:szCs w:val="36"/>
          <w:rtl/>
          <w:lang w:eastAsia="zh-CN"/>
        </w:rPr>
        <w:t xml:space="preserve"> </w:t>
      </w:r>
      <w:r w:rsidRPr="000F6B17">
        <w:rPr>
          <w:rFonts w:ascii="Arabic Typesetting" w:eastAsia="SimSun" w:hAnsi="Arabic Typesetting" w:cs="Arabic Typesetting"/>
          <w:sz w:val="36"/>
          <w:szCs w:val="36"/>
          <w:rtl/>
          <w:lang w:eastAsia="zh-CN"/>
        </w:rPr>
        <w:t>تحديد واستخدام الموضوع الذي آل إلى الملك العام</w:t>
      </w:r>
      <w:r w:rsidRPr="000F6B17">
        <w:rPr>
          <w:rFonts w:ascii="Arabic Typesetting" w:eastAsia="SimSun" w:hAnsi="Arabic Typesetting" w:cs="Arabic Typesetting" w:hint="cs"/>
          <w:sz w:val="36"/>
          <w:szCs w:val="36"/>
          <w:rtl/>
          <w:lang w:eastAsia="zh-CN"/>
        </w:rPr>
        <w:t>. و</w:t>
      </w:r>
      <w:r w:rsidRPr="000F6B17">
        <w:rPr>
          <w:rFonts w:ascii="Arabic Typesetting" w:eastAsia="SimSun" w:hAnsi="Arabic Typesetting" w:cs="Arabic Typesetting"/>
          <w:sz w:val="36"/>
          <w:szCs w:val="36"/>
          <w:rtl/>
          <w:lang w:eastAsia="zh-CN"/>
        </w:rPr>
        <w:t xml:space="preserve">علاوة على ذلك، ونتيجةً لجملة أمور منها مشروع الملكية الفكرية والملك العام، طورت الويبو بوابة سجل البراءات التي توفر معلومات وروابط لسجلات البراءات الإلكترونية للدول الأعضاء في الويبو. </w:t>
      </w:r>
      <w:r w:rsidRPr="000F6B17">
        <w:rPr>
          <w:rFonts w:ascii="Arabic Typesetting" w:eastAsia="SimSun" w:hAnsi="Arabic Typesetting" w:cs="Arabic Typesetting" w:hint="cs"/>
          <w:sz w:val="36"/>
          <w:szCs w:val="36"/>
          <w:rtl/>
          <w:lang w:eastAsia="zh-CN"/>
        </w:rPr>
        <w:t>وقد أعيد</w:t>
      </w:r>
      <w:r w:rsidRPr="000F6B17">
        <w:rPr>
          <w:rFonts w:ascii="Arabic Typesetting" w:eastAsia="SimSun" w:hAnsi="Arabic Typesetting" w:cs="Arabic Typesetting"/>
          <w:sz w:val="36"/>
          <w:szCs w:val="36"/>
          <w:rtl/>
          <w:lang w:eastAsia="zh-CN"/>
        </w:rPr>
        <w:t xml:space="preserve"> تصميم البوابة مؤخرًا في إطار مشروع </w:t>
      </w:r>
      <w:r w:rsidRPr="000F6B17">
        <w:rPr>
          <w:rFonts w:ascii="Arabic Typesetting" w:eastAsia="SimSun" w:hAnsi="Arabic Typesetting" w:cs="Arabic Typesetting" w:hint="cs"/>
          <w:sz w:val="36"/>
          <w:szCs w:val="36"/>
          <w:rtl/>
          <w:lang w:eastAsia="zh-CN"/>
        </w:rPr>
        <w:t>متصل بالموضوع</w:t>
      </w:r>
      <w:r w:rsidRPr="000F6B17">
        <w:rPr>
          <w:rFonts w:ascii="Arabic Typesetting" w:eastAsia="SimSun" w:hAnsi="Arabic Typesetting" w:cs="Arabic Typesetting"/>
          <w:sz w:val="36"/>
          <w:szCs w:val="36"/>
          <w:rtl/>
          <w:lang w:eastAsia="zh-CN"/>
        </w:rPr>
        <w:t xml:space="preserve"> (استخدام المعلومات الموجودة في الملك العام لأغراض التنمية الاقتصادية) </w:t>
      </w:r>
      <w:r w:rsidRPr="000F6B17">
        <w:rPr>
          <w:rFonts w:ascii="Arabic Typesetting" w:eastAsia="SimSun" w:hAnsi="Arabic Typesetting" w:cs="Arabic Typesetting" w:hint="cs"/>
          <w:sz w:val="36"/>
          <w:szCs w:val="36"/>
          <w:rtl/>
          <w:lang w:eastAsia="zh-CN"/>
        </w:rPr>
        <w:t xml:space="preserve">بغية </w:t>
      </w:r>
      <w:r w:rsidRPr="000F6B17">
        <w:rPr>
          <w:rFonts w:ascii="Arabic Typesetting" w:eastAsia="SimSun" w:hAnsi="Arabic Typesetting" w:cs="Arabic Typesetting"/>
          <w:sz w:val="36"/>
          <w:szCs w:val="36"/>
          <w:rtl/>
          <w:lang w:eastAsia="zh-CN"/>
        </w:rPr>
        <w:t xml:space="preserve">تقديم </w:t>
      </w:r>
      <w:r w:rsidRPr="000F6B17">
        <w:rPr>
          <w:rFonts w:ascii="Arabic Typesetting" w:eastAsia="SimSun" w:hAnsi="Arabic Typesetting" w:cs="Arabic Typesetting" w:hint="cs"/>
          <w:sz w:val="36"/>
          <w:szCs w:val="36"/>
          <w:rtl/>
          <w:lang w:eastAsia="zh-CN"/>
        </w:rPr>
        <w:t>خاصيات</w:t>
      </w:r>
      <w:r w:rsidRPr="000F6B17">
        <w:rPr>
          <w:rFonts w:ascii="Arabic Typesetting" w:eastAsia="SimSun" w:hAnsi="Arabic Typesetting" w:cs="Arabic Typesetting"/>
          <w:sz w:val="36"/>
          <w:szCs w:val="36"/>
          <w:rtl/>
          <w:lang w:eastAsia="zh-CN"/>
        </w:rPr>
        <w:t xml:space="preserve"> بحث متقدمة ومعلومات إضافية من شأنها تسهيل تحديد ما إذا كان الاختراع </w:t>
      </w:r>
      <w:r w:rsidRPr="000F6B17">
        <w:rPr>
          <w:rFonts w:ascii="Arabic Typesetting" w:eastAsia="SimSun" w:hAnsi="Arabic Typesetting" w:cs="Arabic Typesetting" w:hint="cs"/>
          <w:sz w:val="36"/>
          <w:szCs w:val="36"/>
          <w:rtl/>
          <w:lang w:eastAsia="zh-CN"/>
        </w:rPr>
        <w:t>موجودًا في</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الملك</w:t>
      </w:r>
      <w:r w:rsidRPr="000F6B17">
        <w:rPr>
          <w:rFonts w:ascii="Arabic Typesetting" w:eastAsia="SimSun" w:hAnsi="Arabic Typesetting" w:cs="Arabic Typesetting"/>
          <w:sz w:val="36"/>
          <w:szCs w:val="36"/>
          <w:rtl/>
          <w:lang w:eastAsia="zh-CN"/>
        </w:rPr>
        <w:t xml:space="preserve"> العام. </w:t>
      </w:r>
      <w:r w:rsidRPr="000F6B17">
        <w:rPr>
          <w:rFonts w:ascii="Arabic Typesetting" w:eastAsia="SimSun" w:hAnsi="Arabic Typesetting" w:cs="Arabic Typesetting" w:hint="cs"/>
          <w:sz w:val="36"/>
          <w:szCs w:val="36"/>
          <w:rtl/>
          <w:lang w:eastAsia="zh-CN"/>
        </w:rPr>
        <w:t>وتشتمل</w:t>
      </w:r>
      <w:r w:rsidRPr="000F6B17">
        <w:rPr>
          <w:rFonts w:ascii="Arabic Typesetting" w:eastAsia="SimSun" w:hAnsi="Arabic Typesetting" w:cs="Arabic Typesetting"/>
          <w:sz w:val="36"/>
          <w:szCs w:val="36"/>
          <w:rtl/>
          <w:lang w:eastAsia="zh-CN"/>
        </w:rPr>
        <w:t xml:space="preserve"> البوابة</w:t>
      </w:r>
      <w:r w:rsidRPr="000F6B17">
        <w:rPr>
          <w:rFonts w:ascii="Arabic Typesetting" w:eastAsia="SimSun" w:hAnsi="Arabic Typesetting" w:cs="Arabic Typesetting" w:hint="cs"/>
          <w:sz w:val="36"/>
          <w:szCs w:val="36"/>
          <w:rtl/>
          <w:lang w:eastAsia="zh-CN"/>
        </w:rPr>
        <w:t xml:space="preserve"> على </w:t>
      </w:r>
      <w:r w:rsidRPr="000F6B17">
        <w:rPr>
          <w:rFonts w:ascii="Arabic Typesetting" w:eastAsia="SimSun" w:hAnsi="Arabic Typesetting" w:cs="Arabic Typesetting"/>
          <w:sz w:val="36"/>
          <w:szCs w:val="36"/>
          <w:rtl/>
          <w:lang w:eastAsia="zh-CN"/>
        </w:rPr>
        <w:t>واجهة مستخدم جديدة ومحسّنة</w:t>
      </w:r>
      <w:r w:rsidRPr="000F6B17">
        <w:rPr>
          <w:rFonts w:ascii="Arabic Typesetting" w:eastAsia="SimSun" w:hAnsi="Arabic Typesetting" w:cs="Arabic Typesetting" w:hint="cs"/>
          <w:sz w:val="36"/>
          <w:szCs w:val="36"/>
          <w:rtl/>
          <w:lang w:eastAsia="zh-CN"/>
        </w:rPr>
        <w:t xml:space="preserve"> وتمتاز ب</w:t>
      </w:r>
      <w:r w:rsidRPr="000F6B17">
        <w:rPr>
          <w:rFonts w:ascii="Arabic Typesetting" w:eastAsia="SimSun" w:hAnsi="Arabic Typesetting" w:cs="Arabic Typesetting"/>
          <w:sz w:val="36"/>
          <w:szCs w:val="36"/>
          <w:rtl/>
          <w:lang w:eastAsia="zh-CN"/>
        </w:rPr>
        <w:t xml:space="preserve">محتوى لأكثر من 200 </w:t>
      </w:r>
      <w:r w:rsidRPr="000F6B17">
        <w:rPr>
          <w:rFonts w:ascii="Arabic Typesetting" w:eastAsia="SimSun" w:hAnsi="Arabic Typesetting" w:cs="Arabic Typesetting" w:hint="cs"/>
          <w:sz w:val="36"/>
          <w:szCs w:val="36"/>
          <w:rtl/>
          <w:lang w:eastAsia="zh-CN"/>
        </w:rPr>
        <w:t>نظام قانوني</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ومجموعة معلومات</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خاصة</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ب</w:t>
      </w:r>
      <w:r w:rsidRPr="000F6B17">
        <w:rPr>
          <w:rFonts w:ascii="Arabic Typesetting" w:eastAsia="SimSun" w:hAnsi="Arabic Typesetting" w:cs="Arabic Typesetting"/>
          <w:sz w:val="36"/>
          <w:szCs w:val="36"/>
          <w:rtl/>
          <w:lang w:eastAsia="zh-CN"/>
        </w:rPr>
        <w:t>البراءات في جميع أنحاء العالم</w:t>
      </w:r>
      <w:r w:rsidRPr="000F6B17">
        <w:rPr>
          <w:rFonts w:ascii="Arabic Typesetting" w:eastAsia="SimSun" w:hAnsi="Arabic Typesetting" w:cs="Arabic Typesetting"/>
          <w:sz w:val="36"/>
          <w:szCs w:val="36"/>
          <w:lang w:eastAsia="zh-CN"/>
        </w:rPr>
        <w:t>.</w:t>
      </w:r>
    </w:p>
    <w:p w:rsidR="00EE7F97" w:rsidRPr="000F6B17" w:rsidRDefault="00EE7F97" w:rsidP="00EE7F97">
      <w:pPr>
        <w:pStyle w:val="ONUME"/>
        <w:numPr>
          <w:ilvl w:val="0"/>
          <w:numId w:val="0"/>
        </w:numPr>
        <w:bidi/>
        <w:spacing w:after="240" w:line="360" w:lineRule="exact"/>
        <w:ind w:left="567"/>
        <w:rPr>
          <w:rFonts w:ascii="Arabic Typesetting" w:eastAsia="SimSun" w:hAnsi="Arabic Typesetting" w:cs="Arabic Typesetting"/>
          <w:sz w:val="36"/>
          <w:szCs w:val="36"/>
          <w:rtl/>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8</w:t>
      </w:r>
      <w:r w:rsidR="00C75AFC">
        <w:rPr>
          <w:rFonts w:ascii="Arabic Typesetting" w:eastAsia="Arial" w:hAnsi="Arabic Typesetting" w:cs="Arabic Typesetting"/>
          <w:sz w:val="36"/>
          <w:szCs w:val="36"/>
          <w:bdr w:val="nil"/>
          <w:rtl/>
          <w:lang w:eastAsia="zh-CN"/>
        </w:rPr>
        <w:t>"</w:t>
      </w:r>
      <w:r w:rsidR="00C75AFC">
        <w:rPr>
          <w:rFonts w:ascii="Arabic Typesetting" w:eastAsia="Arial" w:hAnsi="Arabic Typesetting" w:cs="Arabic Typesetting"/>
          <w:sz w:val="36"/>
          <w:szCs w:val="36"/>
          <w:bdr w:val="nil"/>
          <w:rtl/>
          <w:lang w:eastAsia="zh-CN"/>
        </w:rPr>
        <w:tab/>
      </w:r>
      <w:r w:rsidR="00C75AFC">
        <w:rPr>
          <w:rFonts w:ascii="Arabic Typesetting" w:eastAsia="Arial" w:hAnsi="Arabic Typesetting" w:cs="Arabic Typesetting" w:hint="cs"/>
          <w:sz w:val="36"/>
          <w:szCs w:val="36"/>
          <w:bdr w:val="nil"/>
          <w:rtl/>
          <w:lang w:eastAsia="zh-CN"/>
        </w:rPr>
        <w:t>و</w:t>
      </w:r>
      <w:r w:rsidRPr="000F6B17">
        <w:rPr>
          <w:rFonts w:ascii="Arabic Typesetting" w:eastAsia="SimSun" w:hAnsi="Arabic Typesetting" w:cs="Arabic Typesetting"/>
          <w:sz w:val="36"/>
          <w:szCs w:val="36"/>
          <w:rtl/>
          <w:lang w:eastAsia="zh-CN"/>
        </w:rPr>
        <w:t xml:space="preserve">واصلت الويبو عملها بشأن الملكية الفكرية وسياسة المنافسة وعززت مكانتها كمنتدى متعدد الأطراف في هذا المجال. وفيما يتعلق بالتوصيات ذات الصلة رقم </w:t>
      </w:r>
      <w:r w:rsidRPr="000F6B17">
        <w:rPr>
          <w:rFonts w:ascii="Arabic Typesetting" w:eastAsia="SimSun" w:hAnsi="Arabic Typesetting" w:cs="Arabic Typesetting"/>
          <w:sz w:val="36"/>
          <w:szCs w:val="36"/>
          <w:lang w:eastAsia="zh-CN"/>
        </w:rPr>
        <w:t>7</w:t>
      </w:r>
      <w:r w:rsidRPr="000F6B17">
        <w:rPr>
          <w:rFonts w:ascii="Arabic Typesetting" w:eastAsia="SimSun" w:hAnsi="Arabic Typesetting" w:cs="Arabic Typesetting"/>
          <w:sz w:val="36"/>
          <w:szCs w:val="36"/>
          <w:rtl/>
          <w:lang w:eastAsia="zh-CN"/>
        </w:rPr>
        <w:t xml:space="preserve"> و</w:t>
      </w:r>
      <w:r w:rsidRPr="000F6B17">
        <w:rPr>
          <w:rFonts w:ascii="Arabic Typesetting" w:eastAsia="SimSun" w:hAnsi="Arabic Typesetting" w:cs="Arabic Typesetting"/>
          <w:sz w:val="36"/>
          <w:szCs w:val="36"/>
          <w:lang w:eastAsia="zh-CN"/>
        </w:rPr>
        <w:t>23</w:t>
      </w:r>
      <w:r w:rsidRPr="000F6B17">
        <w:rPr>
          <w:rFonts w:ascii="Arabic Typesetting" w:eastAsia="SimSun" w:hAnsi="Arabic Typesetting" w:cs="Arabic Typesetting"/>
          <w:sz w:val="36"/>
          <w:szCs w:val="36"/>
          <w:rtl/>
          <w:lang w:eastAsia="zh-CN"/>
        </w:rPr>
        <w:t xml:space="preserve"> و</w:t>
      </w:r>
      <w:r w:rsidRPr="000F6B17">
        <w:rPr>
          <w:rFonts w:ascii="Arabic Typesetting" w:eastAsia="SimSun" w:hAnsi="Arabic Typesetting" w:cs="Arabic Typesetting"/>
          <w:sz w:val="36"/>
          <w:szCs w:val="36"/>
          <w:lang w:eastAsia="zh-CN"/>
        </w:rPr>
        <w:t>32</w:t>
      </w:r>
      <w:r w:rsidRPr="000F6B17">
        <w:rPr>
          <w:rFonts w:ascii="Arabic Typesetting" w:eastAsia="SimSun" w:hAnsi="Arabic Typesetting" w:cs="Arabic Typesetting"/>
          <w:sz w:val="36"/>
          <w:szCs w:val="36"/>
          <w:rtl/>
          <w:lang w:eastAsia="zh-CN"/>
        </w:rPr>
        <w:t xml:space="preserve"> من توصيات أجندة التنمية، ركَّز عمل الويبو في عام</w:t>
      </w:r>
      <w:r w:rsidRPr="000F6B17">
        <w:rPr>
          <w:rFonts w:ascii="Arabic Typesetting" w:eastAsia="SimSun" w:hAnsi="Arabic Typesetting" w:cs="Arabic Typesetting" w:hint="cs"/>
          <w:sz w:val="36"/>
          <w:szCs w:val="36"/>
          <w:rtl/>
          <w:lang w:eastAsia="zh-CN"/>
        </w:rPr>
        <w:t> 2018</w:t>
      </w:r>
      <w:r w:rsidRPr="000F6B17">
        <w:rPr>
          <w:rFonts w:ascii="Arabic Typesetting" w:eastAsia="SimSun" w:hAnsi="Arabic Typesetting" w:cs="Arabic Typesetting"/>
          <w:sz w:val="36"/>
          <w:szCs w:val="36"/>
          <w:rtl/>
          <w:lang w:eastAsia="zh-CN"/>
        </w:rPr>
        <w:t xml:space="preserve"> على رصد السوابق القضائية بشأن الملكية الفكرية والمنافسة في البلدان النامية والاقتصادات الناشئة</w:t>
      </w:r>
      <w:r w:rsidRPr="000F6B17">
        <w:rPr>
          <w:rFonts w:ascii="Arabic Typesetting" w:eastAsia="SimSun" w:hAnsi="Arabic Typesetting" w:cs="Arabic Typesetting" w:hint="cs"/>
          <w:sz w:val="36"/>
          <w:szCs w:val="36"/>
          <w:rtl/>
          <w:lang w:eastAsia="zh-CN"/>
        </w:rPr>
        <w:t xml:space="preserve"> مع التركيز على حق المؤلف والمنافسة في </w:t>
      </w:r>
      <w:r w:rsidRPr="000F6B17">
        <w:rPr>
          <w:rFonts w:ascii="Arabic Typesetting" w:eastAsia="SimSun" w:hAnsi="Arabic Typesetting" w:cs="Arabic Typesetting"/>
          <w:sz w:val="36"/>
          <w:szCs w:val="36"/>
          <w:rtl/>
          <w:lang w:eastAsia="zh-CN"/>
        </w:rPr>
        <w:t xml:space="preserve">بعض بلدان أمريكا اللاتينية. وظلت الأمانة تشارك بنشاط في الفريق المختص المعني بالملكية الفكرية والمنافسة، حيث </w:t>
      </w:r>
      <w:r w:rsidRPr="000F6B17">
        <w:rPr>
          <w:rFonts w:ascii="Arabic Typesetting" w:eastAsia="SimSun" w:hAnsi="Arabic Typesetting" w:cs="Arabic Typesetting" w:hint="cs"/>
          <w:sz w:val="36"/>
          <w:szCs w:val="36"/>
          <w:rtl/>
          <w:lang w:eastAsia="zh-CN"/>
        </w:rPr>
        <w:t xml:space="preserve">تعاونت </w:t>
      </w:r>
      <w:r w:rsidRPr="000F6B17">
        <w:rPr>
          <w:rFonts w:ascii="Arabic Typesetting" w:eastAsia="SimSun" w:hAnsi="Arabic Typesetting" w:cs="Arabic Typesetting"/>
          <w:sz w:val="36"/>
          <w:szCs w:val="36"/>
          <w:rtl/>
          <w:lang w:eastAsia="zh-CN"/>
        </w:rPr>
        <w:t>مع الأونكتاد ومنظمة التجارة العالمية ومنظمة التعاون والتنمية في الميدان الاقتصادي (</w:t>
      </w:r>
      <w:r w:rsidRPr="000F6B17">
        <w:rPr>
          <w:rFonts w:ascii="Arabic Typesetting" w:eastAsia="SimSun" w:hAnsi="Arabic Typesetting" w:cs="Arabic Typesetting"/>
          <w:sz w:val="36"/>
          <w:szCs w:val="36"/>
          <w:lang w:eastAsia="zh-CN"/>
        </w:rPr>
        <w:t>OECD</w:t>
      </w:r>
      <w:r w:rsidRPr="000F6B17">
        <w:rPr>
          <w:rFonts w:ascii="Arabic Typesetting" w:eastAsia="SimSun" w:hAnsi="Arabic Typesetting" w:cs="Arabic Typesetting"/>
          <w:sz w:val="36"/>
          <w:szCs w:val="36"/>
          <w:rtl/>
          <w:lang w:eastAsia="zh-CN"/>
        </w:rPr>
        <w:t xml:space="preserve">). كما عززت الويبو مشاركتها في شبكة المنافسة الدولية، وخاصة من خلال الفريق العامل المعني بالسلوك الأحادي الجانب، فساهمت في مناقشات بشأن قضايا المنافسة المتعلقة بالملكية الفكرية وطرحت وجهة </w:t>
      </w:r>
      <w:r w:rsidRPr="000F6B17">
        <w:rPr>
          <w:rFonts w:ascii="Arabic Typesetting" w:eastAsia="SimSun" w:hAnsi="Arabic Typesetting" w:cs="Arabic Typesetting" w:hint="cs"/>
          <w:sz w:val="36"/>
          <w:szCs w:val="36"/>
          <w:rtl/>
          <w:lang w:eastAsia="zh-CN"/>
        </w:rPr>
        <w:t>نظر مؤيدة</w:t>
      </w:r>
      <w:r w:rsidRPr="000F6B17">
        <w:rPr>
          <w:rFonts w:ascii="Arabic Typesetting" w:eastAsia="SimSun" w:hAnsi="Arabic Typesetting" w:cs="Arabic Typesetting"/>
          <w:sz w:val="36"/>
          <w:szCs w:val="36"/>
          <w:rtl/>
          <w:lang w:eastAsia="zh-CN"/>
        </w:rPr>
        <w:t xml:space="preserve"> للمنافسة في مجتمع الوكالات المعنية بالمنافسة.</w:t>
      </w:r>
    </w:p>
    <w:p w:rsidR="00EE7F97" w:rsidRPr="000F6B17" w:rsidRDefault="00EE7F97" w:rsidP="00EE7F97">
      <w:pPr>
        <w:pStyle w:val="ONUME"/>
        <w:numPr>
          <w:ilvl w:val="0"/>
          <w:numId w:val="0"/>
        </w:numPr>
        <w:bidi/>
        <w:spacing w:after="240" w:line="360" w:lineRule="exact"/>
        <w:ind w:left="567"/>
        <w:rPr>
          <w:rFonts w:ascii="Arabic Typesetting" w:eastAsia="SimSun" w:hAnsi="Arabic Typesetting" w:cs="Arabic Typesetting"/>
          <w:sz w:val="36"/>
          <w:szCs w:val="36"/>
          <w:rtl/>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9</w:t>
      </w:r>
      <w:r w:rsidR="00C75AFC">
        <w:rPr>
          <w:rFonts w:ascii="Arabic Typesetting" w:eastAsia="Arial" w:hAnsi="Arabic Typesetting" w:cs="Arabic Typesetting"/>
          <w:sz w:val="36"/>
          <w:szCs w:val="36"/>
          <w:bdr w:val="nil"/>
          <w:rtl/>
          <w:lang w:eastAsia="zh-CN"/>
        </w:rPr>
        <w:t>"</w:t>
      </w:r>
      <w:r w:rsidR="00C75AFC">
        <w:rPr>
          <w:rFonts w:ascii="Arabic Typesetting" w:eastAsia="Arial" w:hAnsi="Arabic Typesetting" w:cs="Arabic Typesetting"/>
          <w:sz w:val="36"/>
          <w:szCs w:val="36"/>
          <w:bdr w:val="nil"/>
          <w:rtl/>
          <w:lang w:eastAsia="zh-CN"/>
        </w:rPr>
        <w:tab/>
      </w:r>
      <w:r w:rsidR="00C75AFC">
        <w:rPr>
          <w:rFonts w:ascii="Arabic Typesetting" w:eastAsia="Arial" w:hAnsi="Arabic Typesetting" w:cs="Arabic Typesetting" w:hint="cs"/>
          <w:sz w:val="36"/>
          <w:szCs w:val="36"/>
          <w:bdr w:val="nil"/>
          <w:rtl/>
          <w:lang w:eastAsia="zh-CN"/>
        </w:rPr>
        <w:t>و</w:t>
      </w:r>
      <w:r w:rsidRPr="000F6B17">
        <w:rPr>
          <w:rFonts w:ascii="Arabic Typesetting" w:eastAsia="SimSun" w:hAnsi="Arabic Typesetting" w:cs="Arabic Typesetting"/>
          <w:sz w:val="36"/>
          <w:szCs w:val="36"/>
          <w:rtl/>
          <w:lang w:eastAsia="zh-CN"/>
        </w:rPr>
        <w:t>استمرت أنشطة الويبو في مجال المساعدة التقنية في البلدان النامية والبلدان الأقل نمواً خلال عام 2018 في استخدام منهجية مشروع تعزيز قدرات المؤسسات والمستخدمين في مجال الملكية الفكرية على كل من الصعيد الوطني ودون الإقليمي والإقليمي</w:t>
      </w:r>
      <w:r w:rsidRPr="000F6B17">
        <w:rPr>
          <w:rFonts w:ascii="Arabic Typesetting" w:eastAsia="SimSun" w:hAnsi="Arabic Typesetting" w:cs="Arabic Typesetting"/>
          <w:sz w:val="36"/>
          <w:szCs w:val="36"/>
          <w:lang w:eastAsia="zh-CN"/>
        </w:rPr>
        <w:t>.</w:t>
      </w:r>
    </w:p>
    <w:p w:rsidR="00EE7F97" w:rsidRPr="000F6B17" w:rsidRDefault="00EE7F97" w:rsidP="00EE7F97">
      <w:pPr>
        <w:pStyle w:val="ONUME"/>
        <w:numPr>
          <w:ilvl w:val="0"/>
          <w:numId w:val="0"/>
        </w:numPr>
        <w:bidi/>
        <w:spacing w:after="240" w:line="360" w:lineRule="exact"/>
        <w:ind w:left="567"/>
        <w:rPr>
          <w:rFonts w:ascii="Arabic Typesetting" w:eastAsia="SimSun" w:hAnsi="Arabic Typesetting" w:cs="Arabic Typesetting"/>
          <w:sz w:val="36"/>
          <w:szCs w:val="36"/>
          <w:rtl/>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10</w:t>
      </w:r>
      <w:r w:rsidR="00C75AFC">
        <w:rPr>
          <w:rFonts w:ascii="Arabic Typesetting" w:eastAsia="Arial" w:hAnsi="Arabic Typesetting" w:cs="Arabic Typesetting"/>
          <w:sz w:val="36"/>
          <w:szCs w:val="36"/>
          <w:bdr w:val="nil"/>
          <w:rtl/>
          <w:lang w:eastAsia="zh-CN"/>
        </w:rPr>
        <w:t>"</w:t>
      </w:r>
      <w:r w:rsidR="00C75AFC">
        <w:rPr>
          <w:rFonts w:ascii="Arabic Typesetting" w:eastAsia="Arial" w:hAnsi="Arabic Typesetting" w:cs="Arabic Typesetting"/>
          <w:sz w:val="36"/>
          <w:szCs w:val="36"/>
          <w:bdr w:val="nil"/>
          <w:rtl/>
          <w:lang w:eastAsia="zh-CN"/>
        </w:rPr>
        <w:tab/>
      </w:r>
      <w:r w:rsidR="00C75AFC">
        <w:rPr>
          <w:rFonts w:ascii="Arabic Typesetting" w:eastAsia="Arial" w:hAnsi="Arabic Typesetting" w:cs="Arabic Typesetting" w:hint="cs"/>
          <w:sz w:val="36"/>
          <w:szCs w:val="36"/>
          <w:bdr w:val="nil"/>
          <w:rtl/>
          <w:lang w:eastAsia="zh-CN"/>
        </w:rPr>
        <w:t>و</w:t>
      </w:r>
      <w:r w:rsidRPr="000F6B17">
        <w:rPr>
          <w:rFonts w:ascii="Arabic Typesetting" w:eastAsia="SimSun" w:hAnsi="Arabic Typesetting" w:cs="Arabic Typesetting"/>
          <w:sz w:val="36"/>
          <w:szCs w:val="36"/>
          <w:rtl/>
          <w:lang w:eastAsia="zh-CN"/>
        </w:rPr>
        <w:t xml:space="preserve">أثبتت مخرجات مشروع الملكية الفكرية وتوسيم المنتجات لتطوير الأعمال في البلدان النامية والبلدان الأقل نمواً فعاليتها بشكل خاص في </w:t>
      </w:r>
      <w:r w:rsidRPr="000F6B17">
        <w:rPr>
          <w:rFonts w:ascii="Arabic Typesetting" w:eastAsia="SimSun" w:hAnsi="Arabic Typesetting" w:cs="Arabic Typesetting" w:hint="cs"/>
          <w:sz w:val="36"/>
          <w:szCs w:val="36"/>
          <w:rtl/>
          <w:lang w:eastAsia="zh-CN"/>
        </w:rPr>
        <w:t>تصور</w:t>
      </w:r>
      <w:r w:rsidRPr="000F6B17">
        <w:rPr>
          <w:rFonts w:ascii="Arabic Typesetting" w:eastAsia="SimSun" w:hAnsi="Arabic Typesetting" w:cs="Arabic Typesetting"/>
          <w:sz w:val="36"/>
          <w:szCs w:val="36"/>
          <w:rtl/>
          <w:lang w:eastAsia="zh-CN"/>
        </w:rPr>
        <w:t xml:space="preserve"> وتصميم وتنفيذ مشروع على نطاق المنطقة بشأن إنشاء بيئة مواتية للملكية الفكرية لتعزيز القدرة التنافسية للأعمال من خلال العلامات التجارية والتصاميم". </w:t>
      </w:r>
      <w:r w:rsidRPr="000F6B17">
        <w:rPr>
          <w:rFonts w:ascii="Arabic Typesetting" w:eastAsia="SimSun" w:hAnsi="Arabic Typesetting" w:cs="Arabic Typesetting" w:hint="cs"/>
          <w:sz w:val="36"/>
          <w:szCs w:val="36"/>
          <w:rtl/>
          <w:lang w:eastAsia="zh-CN"/>
        </w:rPr>
        <w:t>وثمة 5 بلدان</w:t>
      </w:r>
      <w:r w:rsidRPr="000F6B17">
        <w:rPr>
          <w:rFonts w:ascii="Arabic Typesetting" w:eastAsia="SimSun" w:hAnsi="Arabic Typesetting" w:cs="Arabic Typesetting"/>
          <w:sz w:val="36"/>
          <w:szCs w:val="36"/>
          <w:rtl/>
          <w:lang w:eastAsia="zh-CN"/>
        </w:rPr>
        <w:t xml:space="preserve"> في منطقة</w:t>
      </w:r>
      <w:r w:rsidRPr="000F6B17">
        <w:rPr>
          <w:rFonts w:ascii="Arabic Typesetting" w:eastAsia="SimSun" w:hAnsi="Arabic Typesetting" w:cs="Arabic Typesetting"/>
          <w:sz w:val="36"/>
          <w:szCs w:val="36"/>
          <w:lang w:eastAsia="zh-CN"/>
        </w:rPr>
        <w:t xml:space="preserve"> </w:t>
      </w:r>
      <w:r w:rsidRPr="000F6B17">
        <w:rPr>
          <w:rFonts w:ascii="Arabic Typesetting" w:eastAsia="SimSun" w:hAnsi="Arabic Typesetting" w:cs="Arabic Typesetting"/>
          <w:sz w:val="36"/>
          <w:szCs w:val="36"/>
          <w:rtl/>
          <w:lang w:eastAsia="zh-CN"/>
        </w:rPr>
        <w:t xml:space="preserve">آسيا والمحيط الهادئ حاليًا في مرحلة تصميم المشروع والتنفيذ الأولي، بينما طلبت </w:t>
      </w:r>
      <w:r w:rsidRPr="000F6B17">
        <w:rPr>
          <w:rFonts w:ascii="Arabic Typesetting" w:eastAsia="SimSun" w:hAnsi="Arabic Typesetting" w:cs="Arabic Typesetting" w:hint="cs"/>
          <w:sz w:val="36"/>
          <w:szCs w:val="36"/>
          <w:rtl/>
          <w:lang w:eastAsia="zh-CN"/>
        </w:rPr>
        <w:t>6</w:t>
      </w:r>
      <w:r w:rsidRPr="000F6B17">
        <w:rPr>
          <w:rFonts w:ascii="Arabic Typesetting" w:eastAsia="SimSun" w:hAnsi="Arabic Typesetting" w:cs="Arabic Typesetting"/>
          <w:sz w:val="36"/>
          <w:szCs w:val="36"/>
          <w:rtl/>
          <w:lang w:eastAsia="zh-CN"/>
        </w:rPr>
        <w:t xml:space="preserve"> بلدان أخرى بالفعل المشاركة في المشروع اعتبارًا من 2019</w:t>
      </w:r>
      <w:r w:rsidRPr="000F6B17">
        <w:rPr>
          <w:rFonts w:ascii="Arabic Typesetting" w:eastAsia="SimSun" w:hAnsi="Arabic Typesetting" w:cs="Arabic Typesetting"/>
          <w:sz w:val="36"/>
          <w:szCs w:val="36"/>
          <w:lang w:eastAsia="zh-CN"/>
        </w:rPr>
        <w:t>.</w:t>
      </w:r>
    </w:p>
    <w:p w:rsidR="00EE7F97" w:rsidRPr="000F6B17" w:rsidRDefault="00EE7F97" w:rsidP="00EE7F97">
      <w:pPr>
        <w:pStyle w:val="ONUME"/>
        <w:numPr>
          <w:ilvl w:val="0"/>
          <w:numId w:val="0"/>
        </w:numPr>
        <w:bidi/>
        <w:spacing w:after="240" w:line="360" w:lineRule="exact"/>
        <w:ind w:left="567"/>
        <w:rPr>
          <w:rFonts w:ascii="Arabic Typesetting" w:eastAsia="SimSun" w:hAnsi="Arabic Typesetting" w:cs="Arabic Typesetting"/>
          <w:sz w:val="36"/>
          <w:szCs w:val="36"/>
          <w:rtl/>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11</w:t>
      </w:r>
      <w:r w:rsidR="00C75AFC">
        <w:rPr>
          <w:rFonts w:ascii="Arabic Typesetting" w:eastAsia="Arial" w:hAnsi="Arabic Typesetting" w:cs="Arabic Typesetting"/>
          <w:sz w:val="36"/>
          <w:szCs w:val="36"/>
          <w:bdr w:val="nil"/>
          <w:rtl/>
          <w:lang w:eastAsia="zh-CN"/>
        </w:rPr>
        <w:t>"</w:t>
      </w:r>
      <w:r w:rsidR="00C75AFC">
        <w:rPr>
          <w:rFonts w:ascii="Arabic Typesetting" w:eastAsia="Arial" w:hAnsi="Arabic Typesetting" w:cs="Arabic Typesetting"/>
          <w:sz w:val="36"/>
          <w:szCs w:val="36"/>
          <w:bdr w:val="nil"/>
          <w:rtl/>
          <w:lang w:eastAsia="zh-CN"/>
        </w:rPr>
        <w:tab/>
      </w:r>
      <w:r w:rsidR="00C75AFC">
        <w:rPr>
          <w:rFonts w:ascii="Arabic Typesetting" w:eastAsia="Arial" w:hAnsi="Arabic Typesetting" w:cs="Arabic Typesetting" w:hint="cs"/>
          <w:sz w:val="36"/>
          <w:szCs w:val="36"/>
          <w:bdr w:val="nil"/>
          <w:rtl/>
          <w:lang w:eastAsia="zh-CN"/>
        </w:rPr>
        <w:t>و</w:t>
      </w:r>
      <w:r w:rsidRPr="000F6B17">
        <w:rPr>
          <w:rFonts w:ascii="Arabic Typesetting" w:eastAsia="SimSun" w:hAnsi="Arabic Typesetting" w:cs="Arabic Typesetting"/>
          <w:sz w:val="36"/>
          <w:szCs w:val="36"/>
          <w:rtl/>
          <w:lang w:eastAsia="zh-CN"/>
        </w:rPr>
        <w:t xml:space="preserve">استمرت التطورات في مجال الدراسات التحليلية للبراءات، نتيجة لتعميم مشروع استنباط أدوات للنفاذ إلى المعلومات المتعلقة بالبراءات طوال عام 2018 بناءً على الخبرة المكتسبة </w:t>
      </w:r>
      <w:r w:rsidRPr="000F6B17">
        <w:rPr>
          <w:rFonts w:ascii="Arabic Typesetting" w:eastAsia="SimSun" w:hAnsi="Arabic Typesetting" w:cs="Arabic Typesetting" w:hint="cs"/>
          <w:sz w:val="36"/>
          <w:szCs w:val="36"/>
          <w:rtl/>
          <w:lang w:eastAsia="zh-CN"/>
        </w:rPr>
        <w:t>بشأن</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إعداد</w:t>
      </w:r>
      <w:r w:rsidRPr="000F6B17">
        <w:rPr>
          <w:rFonts w:ascii="Arabic Typesetting" w:eastAsia="SimSun" w:hAnsi="Arabic Typesetting" w:cs="Arabic Typesetting"/>
          <w:sz w:val="36"/>
          <w:szCs w:val="36"/>
          <w:rtl/>
          <w:lang w:eastAsia="zh-CN"/>
        </w:rPr>
        <w:t xml:space="preserve"> تقارير واقع البراءات مع سلسلة جديدة من </w:t>
      </w:r>
      <w:r w:rsidRPr="000F6B17">
        <w:rPr>
          <w:rFonts w:ascii="Arabic Typesetting" w:eastAsia="SimSun" w:hAnsi="Arabic Typesetting" w:cs="Arabic Typesetting" w:hint="cs"/>
          <w:sz w:val="36"/>
          <w:szCs w:val="36"/>
          <w:rtl/>
          <w:lang w:eastAsia="zh-CN"/>
        </w:rPr>
        <w:t xml:space="preserve">المنشورات القائمة على </w:t>
      </w:r>
      <w:r w:rsidRPr="000F6B17">
        <w:rPr>
          <w:rFonts w:ascii="Arabic Typesetting" w:eastAsia="SimSun" w:hAnsi="Arabic Typesetting" w:cs="Arabic Typesetting"/>
          <w:sz w:val="36"/>
          <w:szCs w:val="36"/>
          <w:rtl/>
          <w:lang w:eastAsia="zh-CN"/>
        </w:rPr>
        <w:t xml:space="preserve">تحليلات البراءات </w:t>
      </w:r>
      <w:r w:rsidRPr="000F6B17">
        <w:rPr>
          <w:rFonts w:ascii="Arabic Typesetting" w:eastAsia="SimSun" w:hAnsi="Arabic Typesetting" w:cs="Arabic Typesetting" w:hint="cs"/>
          <w:sz w:val="36"/>
          <w:szCs w:val="36"/>
          <w:rtl/>
          <w:lang w:eastAsia="zh-CN"/>
        </w:rPr>
        <w:t>تحت مسمى تقارير الويبو بشأن الاتجاهات التكنولوجية (</w:t>
      </w:r>
      <w:r w:rsidRPr="000F6B17">
        <w:rPr>
          <w:rFonts w:ascii="Arabic Typesetting" w:eastAsia="SimSun" w:hAnsi="Arabic Typesetting" w:cs="Arabic Typesetting"/>
          <w:sz w:val="36"/>
          <w:szCs w:val="36"/>
          <w:lang w:eastAsia="zh-CN"/>
        </w:rPr>
        <w:t>WITT</w:t>
      </w:r>
      <w:r w:rsidRPr="000F6B17">
        <w:rPr>
          <w:rFonts w:ascii="Arabic Typesetting" w:eastAsia="SimSun" w:hAnsi="Arabic Typesetting" w:cs="Arabic Typesetting" w:hint="cs"/>
          <w:sz w:val="36"/>
          <w:szCs w:val="36"/>
          <w:rtl/>
          <w:lang w:eastAsia="zh-CN"/>
        </w:rPr>
        <w:t>). و</w:t>
      </w:r>
      <w:r w:rsidRPr="000F6B17">
        <w:rPr>
          <w:rFonts w:ascii="Arabic Typesetting" w:eastAsia="SimSun" w:hAnsi="Arabic Typesetting" w:cs="Arabic Typesetting"/>
          <w:sz w:val="36"/>
          <w:szCs w:val="36"/>
          <w:rtl/>
          <w:lang w:eastAsia="zh-CN"/>
        </w:rPr>
        <w:t xml:space="preserve">على الرغم من أن هذا النوع الجديد من المنشورات يعتمد على </w:t>
      </w:r>
      <w:r w:rsidRPr="000F6B17">
        <w:rPr>
          <w:rFonts w:ascii="Arabic Typesetting" w:eastAsia="SimSun" w:hAnsi="Arabic Typesetting" w:cs="Arabic Typesetting" w:hint="cs"/>
          <w:sz w:val="36"/>
          <w:szCs w:val="36"/>
          <w:rtl/>
          <w:lang w:eastAsia="zh-CN"/>
        </w:rPr>
        <w:t>تقرير</w:t>
      </w:r>
      <w:r w:rsidRPr="000F6B17">
        <w:rPr>
          <w:rFonts w:ascii="Arabic Typesetting" w:eastAsia="SimSun" w:hAnsi="Arabic Typesetting" w:cs="Arabic Typesetting"/>
          <w:sz w:val="36"/>
          <w:szCs w:val="36"/>
          <w:rtl/>
          <w:lang w:eastAsia="zh-CN"/>
        </w:rPr>
        <w:t xml:space="preserve"> واقع البراءات، </w:t>
      </w:r>
      <w:r w:rsidRPr="000F6B17">
        <w:rPr>
          <w:rFonts w:ascii="Arabic Typesetting" w:eastAsia="SimSun" w:hAnsi="Arabic Typesetting" w:cs="Arabic Typesetting" w:hint="cs"/>
          <w:sz w:val="36"/>
          <w:szCs w:val="36"/>
          <w:rtl/>
          <w:lang w:eastAsia="zh-CN"/>
        </w:rPr>
        <w:t>إلا أنه</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يُعزز</w:t>
      </w:r>
      <w:r w:rsidRPr="000F6B17">
        <w:rPr>
          <w:rFonts w:ascii="Arabic Typesetting" w:eastAsia="SimSun" w:hAnsi="Arabic Typesetting" w:cs="Arabic Typesetting"/>
          <w:sz w:val="36"/>
          <w:szCs w:val="36"/>
          <w:rtl/>
          <w:lang w:eastAsia="zh-CN"/>
        </w:rPr>
        <w:t xml:space="preserve"> ببيانات غير متعلقة ب</w:t>
      </w:r>
      <w:r w:rsidRPr="000F6B17">
        <w:rPr>
          <w:rFonts w:ascii="Arabic Typesetting" w:eastAsia="SimSun" w:hAnsi="Arabic Typesetting" w:cs="Arabic Typesetting" w:hint="cs"/>
          <w:sz w:val="36"/>
          <w:szCs w:val="36"/>
          <w:rtl/>
          <w:lang w:eastAsia="zh-CN"/>
        </w:rPr>
        <w:t>ال</w:t>
      </w:r>
      <w:r w:rsidRPr="000F6B17">
        <w:rPr>
          <w:rFonts w:ascii="Arabic Typesetting" w:eastAsia="SimSun" w:hAnsi="Arabic Typesetting" w:cs="Arabic Typesetting"/>
          <w:sz w:val="36"/>
          <w:szCs w:val="36"/>
          <w:rtl/>
          <w:lang w:eastAsia="zh-CN"/>
        </w:rPr>
        <w:t xml:space="preserve">براءات </w:t>
      </w:r>
      <w:r w:rsidRPr="000F6B17">
        <w:rPr>
          <w:rFonts w:ascii="Arabic Typesetting" w:eastAsia="SimSun" w:hAnsi="Arabic Typesetting" w:cs="Arabic Typesetting" w:hint="cs"/>
          <w:sz w:val="36"/>
          <w:szCs w:val="36"/>
          <w:rtl/>
          <w:lang w:eastAsia="zh-CN"/>
        </w:rPr>
        <w:t>ومساهمات</w:t>
      </w:r>
      <w:r w:rsidRPr="000F6B17">
        <w:rPr>
          <w:rFonts w:ascii="Arabic Typesetting" w:eastAsia="SimSun" w:hAnsi="Arabic Typesetting" w:cs="Arabic Typesetting"/>
          <w:sz w:val="36"/>
          <w:szCs w:val="36"/>
          <w:rtl/>
          <w:lang w:eastAsia="zh-CN"/>
        </w:rPr>
        <w:t xml:space="preserve"> من خبراء عالميين بارزين في الموضوع </w:t>
      </w:r>
      <w:r w:rsidRPr="000F6B17">
        <w:rPr>
          <w:rFonts w:ascii="Arabic Typesetting" w:eastAsia="SimSun" w:hAnsi="Arabic Typesetting" w:cs="Arabic Typesetting" w:hint="cs"/>
          <w:sz w:val="36"/>
          <w:szCs w:val="36"/>
          <w:rtl/>
          <w:lang w:eastAsia="zh-CN"/>
        </w:rPr>
        <w:t>المتناول</w:t>
      </w:r>
      <w:r w:rsidRPr="000F6B17">
        <w:rPr>
          <w:rFonts w:ascii="Arabic Typesetting" w:eastAsia="SimSun" w:hAnsi="Arabic Typesetting" w:cs="Arabic Typesetting"/>
          <w:sz w:val="36"/>
          <w:szCs w:val="36"/>
          <w:rtl/>
          <w:lang w:eastAsia="zh-CN"/>
        </w:rPr>
        <w:t xml:space="preserve"> وذلك من أجل </w:t>
      </w:r>
      <w:r w:rsidRPr="000F6B17">
        <w:rPr>
          <w:rFonts w:ascii="Arabic Typesetting" w:eastAsia="SimSun" w:hAnsi="Arabic Typesetting" w:cs="Arabic Typesetting" w:hint="cs"/>
          <w:sz w:val="36"/>
          <w:szCs w:val="36"/>
          <w:rtl/>
          <w:lang w:eastAsia="zh-CN"/>
        </w:rPr>
        <w:t>تأطير</w:t>
      </w:r>
      <w:r w:rsidRPr="000F6B17">
        <w:rPr>
          <w:rFonts w:ascii="Arabic Typesetting" w:eastAsia="SimSun" w:hAnsi="Arabic Typesetting" w:cs="Arabic Typesetting"/>
          <w:sz w:val="36"/>
          <w:szCs w:val="36"/>
          <w:rtl/>
          <w:lang w:eastAsia="zh-CN"/>
        </w:rPr>
        <w:t xml:space="preserve"> الموضوع وتقديمه إلى جمهور أوسع، بما في ذلك </w:t>
      </w:r>
      <w:r w:rsidRPr="000F6B17">
        <w:rPr>
          <w:rFonts w:ascii="Arabic Typesetting" w:eastAsia="SimSun" w:hAnsi="Arabic Typesetting" w:cs="Arabic Typesetting" w:hint="cs"/>
          <w:sz w:val="36"/>
          <w:szCs w:val="36"/>
          <w:rtl/>
          <w:lang w:eastAsia="zh-CN"/>
        </w:rPr>
        <w:t xml:space="preserve">القائمون على سياسات </w:t>
      </w:r>
      <w:r w:rsidRPr="000F6B17">
        <w:rPr>
          <w:rFonts w:ascii="Arabic Typesetting" w:eastAsia="SimSun" w:hAnsi="Arabic Typesetting" w:cs="Arabic Typesetting"/>
          <w:sz w:val="36"/>
          <w:szCs w:val="36"/>
          <w:rtl/>
          <w:lang w:eastAsia="zh-CN"/>
        </w:rPr>
        <w:t xml:space="preserve">الابتكار </w:t>
      </w:r>
      <w:r w:rsidRPr="000F6B17">
        <w:rPr>
          <w:rFonts w:ascii="Arabic Typesetting" w:eastAsia="SimSun" w:hAnsi="Arabic Typesetting" w:cs="Arabic Typesetting" w:hint="cs"/>
          <w:sz w:val="36"/>
          <w:szCs w:val="36"/>
          <w:rtl/>
          <w:lang w:eastAsia="zh-CN"/>
        </w:rPr>
        <w:t xml:space="preserve">ومتخذو </w:t>
      </w:r>
      <w:r w:rsidRPr="000F6B17">
        <w:rPr>
          <w:rFonts w:ascii="Arabic Typesetting" w:eastAsia="SimSun" w:hAnsi="Arabic Typesetting" w:cs="Arabic Typesetting"/>
          <w:sz w:val="36"/>
          <w:szCs w:val="36"/>
          <w:rtl/>
          <w:lang w:eastAsia="zh-CN"/>
        </w:rPr>
        <w:t xml:space="preserve">القرار، </w:t>
      </w:r>
      <w:r w:rsidRPr="000F6B17">
        <w:rPr>
          <w:rFonts w:ascii="Arabic Typesetting" w:eastAsia="SimSun" w:hAnsi="Arabic Typesetting" w:cs="Arabic Typesetting" w:hint="cs"/>
          <w:sz w:val="36"/>
          <w:szCs w:val="36"/>
          <w:rtl/>
          <w:lang w:eastAsia="zh-CN"/>
        </w:rPr>
        <w:t xml:space="preserve">وتقديم </w:t>
      </w:r>
      <w:r w:rsidRPr="000F6B17">
        <w:rPr>
          <w:rFonts w:ascii="Arabic Typesetting" w:eastAsia="SimSun" w:hAnsi="Arabic Typesetting" w:cs="Arabic Typesetting"/>
          <w:sz w:val="36"/>
          <w:szCs w:val="36"/>
          <w:rtl/>
          <w:lang w:eastAsia="zh-CN"/>
        </w:rPr>
        <w:t xml:space="preserve">نظرة شاملة </w:t>
      </w:r>
      <w:r w:rsidRPr="000F6B17">
        <w:rPr>
          <w:rFonts w:ascii="Arabic Typesetting" w:eastAsia="SimSun" w:hAnsi="Arabic Typesetting" w:cs="Arabic Typesetting" w:hint="cs"/>
          <w:sz w:val="36"/>
          <w:szCs w:val="36"/>
          <w:rtl/>
          <w:lang w:eastAsia="zh-CN"/>
        </w:rPr>
        <w:t>عن ا</w:t>
      </w:r>
      <w:r w:rsidRPr="000F6B17">
        <w:rPr>
          <w:rFonts w:ascii="Arabic Typesetting" w:eastAsia="SimSun" w:hAnsi="Arabic Typesetting" w:cs="Arabic Typesetting"/>
          <w:sz w:val="36"/>
          <w:szCs w:val="36"/>
          <w:rtl/>
          <w:lang w:eastAsia="zh-CN"/>
        </w:rPr>
        <w:t xml:space="preserve">لتكنولوجيا مع وجهات نظر أخرى، مثل </w:t>
      </w:r>
      <w:r w:rsidRPr="000F6B17">
        <w:rPr>
          <w:rFonts w:ascii="Arabic Typesetting" w:eastAsia="SimSun" w:hAnsi="Arabic Typesetting" w:cs="Arabic Typesetting" w:hint="cs"/>
          <w:sz w:val="36"/>
          <w:szCs w:val="36"/>
          <w:rtl/>
          <w:lang w:eastAsia="zh-CN"/>
        </w:rPr>
        <w:t>ال</w:t>
      </w:r>
      <w:r w:rsidRPr="000F6B17">
        <w:rPr>
          <w:rFonts w:ascii="Arabic Typesetting" w:eastAsia="SimSun" w:hAnsi="Arabic Typesetting" w:cs="Arabic Typesetting"/>
          <w:sz w:val="36"/>
          <w:szCs w:val="36"/>
          <w:rtl/>
          <w:lang w:eastAsia="zh-CN"/>
        </w:rPr>
        <w:t xml:space="preserve">مناقشات </w:t>
      </w:r>
      <w:r w:rsidRPr="000F6B17">
        <w:rPr>
          <w:rFonts w:ascii="Arabic Typesetting" w:eastAsia="SimSun" w:hAnsi="Arabic Typesetting" w:cs="Arabic Typesetting" w:hint="cs"/>
          <w:sz w:val="36"/>
          <w:szCs w:val="36"/>
          <w:rtl/>
          <w:lang w:eastAsia="zh-CN"/>
        </w:rPr>
        <w:t>السياساتية</w:t>
      </w:r>
      <w:r w:rsidRPr="000F6B17">
        <w:rPr>
          <w:rFonts w:ascii="Arabic Typesetting" w:eastAsia="SimSun" w:hAnsi="Arabic Typesetting" w:cs="Arabic Typesetting"/>
          <w:sz w:val="36"/>
          <w:szCs w:val="36"/>
          <w:rtl/>
          <w:lang w:eastAsia="zh-CN"/>
        </w:rPr>
        <w:t xml:space="preserve"> أو الأدبيات العلمية، لتوفير أداة دعم </w:t>
      </w:r>
      <w:r w:rsidRPr="000F6B17">
        <w:rPr>
          <w:rFonts w:ascii="Arabic Typesetting" w:eastAsia="SimSun" w:hAnsi="Arabic Typesetting" w:cs="Arabic Typesetting" w:hint="cs"/>
          <w:sz w:val="36"/>
          <w:szCs w:val="36"/>
          <w:rtl/>
          <w:lang w:eastAsia="zh-CN"/>
        </w:rPr>
        <w:t>تتميز</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ب</w:t>
      </w:r>
      <w:r w:rsidRPr="000F6B17">
        <w:rPr>
          <w:rFonts w:ascii="Arabic Typesetting" w:eastAsia="SimSun" w:hAnsi="Arabic Typesetting" w:cs="Arabic Typesetting"/>
          <w:sz w:val="36"/>
          <w:szCs w:val="36"/>
          <w:rtl/>
          <w:lang w:eastAsia="zh-CN"/>
        </w:rPr>
        <w:t xml:space="preserve">نهج أكثر شمولية </w:t>
      </w:r>
      <w:r w:rsidRPr="000F6B17">
        <w:rPr>
          <w:rFonts w:ascii="Arabic Typesetting" w:eastAsia="SimSun" w:hAnsi="Arabic Typesetting" w:cs="Arabic Typesetting" w:hint="cs"/>
          <w:sz w:val="36"/>
          <w:szCs w:val="36"/>
          <w:rtl/>
          <w:lang w:eastAsia="zh-CN"/>
        </w:rPr>
        <w:t>لفائدة متخذي</w:t>
      </w:r>
      <w:r w:rsidRPr="000F6B17">
        <w:rPr>
          <w:rFonts w:ascii="Arabic Typesetting" w:eastAsia="SimSun" w:hAnsi="Arabic Typesetting" w:cs="Arabic Typesetting"/>
          <w:sz w:val="36"/>
          <w:szCs w:val="36"/>
          <w:rtl/>
          <w:lang w:eastAsia="zh-CN"/>
        </w:rPr>
        <w:t xml:space="preserve"> القرار. </w:t>
      </w:r>
      <w:r w:rsidRPr="000F6B17">
        <w:rPr>
          <w:rFonts w:ascii="Arabic Typesetting" w:eastAsia="SimSun" w:hAnsi="Arabic Typesetting" w:cs="Arabic Typesetting" w:hint="cs"/>
          <w:sz w:val="36"/>
          <w:szCs w:val="36"/>
          <w:rtl/>
          <w:lang w:eastAsia="zh-CN"/>
        </w:rPr>
        <w:t>و</w:t>
      </w:r>
      <w:r w:rsidRPr="000F6B17">
        <w:rPr>
          <w:rFonts w:ascii="Arabic Typesetting" w:eastAsia="SimSun" w:hAnsi="Arabic Typesetting" w:cs="Arabic Typesetting"/>
          <w:sz w:val="36"/>
          <w:szCs w:val="36"/>
          <w:rtl/>
          <w:lang w:eastAsia="zh-CN"/>
        </w:rPr>
        <w:t>في الفترة من 2014 إلى 2018،</w:t>
      </w:r>
      <w:r w:rsidRPr="000F6B17">
        <w:rPr>
          <w:rFonts w:ascii="Arabic Typesetting" w:eastAsia="SimSun" w:hAnsi="Arabic Typesetting" w:cs="Arabic Typesetting" w:hint="cs"/>
          <w:sz w:val="36"/>
          <w:szCs w:val="36"/>
          <w:rtl/>
          <w:lang w:eastAsia="zh-CN"/>
        </w:rPr>
        <w:t xml:space="preserve"> تم تحميل</w:t>
      </w:r>
      <w:r w:rsidRPr="000F6B17">
        <w:rPr>
          <w:rFonts w:ascii="Arabic Typesetting" w:eastAsia="SimSun" w:hAnsi="Arabic Typesetting" w:cs="Arabic Typesetting"/>
          <w:sz w:val="36"/>
          <w:szCs w:val="36"/>
          <w:lang w:eastAsia="zh-CN"/>
        </w:rPr>
        <w:t xml:space="preserve">273061 </w:t>
      </w:r>
      <w:r w:rsidRPr="000F6B17">
        <w:rPr>
          <w:rFonts w:ascii="Arabic Typesetting" w:eastAsia="SimSun" w:hAnsi="Arabic Typesetting" w:cs="Arabic Typesetting" w:hint="cs"/>
          <w:sz w:val="36"/>
          <w:szCs w:val="36"/>
          <w:rtl/>
          <w:lang w:eastAsia="zh-CN"/>
        </w:rPr>
        <w:t xml:space="preserve"> ملف </w:t>
      </w:r>
      <w:r w:rsidRPr="000F6B17">
        <w:rPr>
          <w:rFonts w:ascii="Arabic Typesetting" w:eastAsia="SimSun" w:hAnsi="Arabic Typesetting" w:cs="Arabic Typesetting"/>
          <w:sz w:val="36"/>
          <w:szCs w:val="36"/>
          <w:lang w:eastAsia="zh-CN"/>
        </w:rPr>
        <w:t>PDF</w:t>
      </w:r>
      <w:r w:rsidRPr="000F6B17">
        <w:rPr>
          <w:rFonts w:ascii="Arabic Typesetting" w:eastAsia="SimSun" w:hAnsi="Arabic Typesetting" w:cs="Arabic Typesetting" w:hint="cs"/>
          <w:sz w:val="36"/>
          <w:szCs w:val="36"/>
          <w:rtl/>
          <w:lang w:eastAsia="zh-CN"/>
        </w:rPr>
        <w:t xml:space="preserve"> </w:t>
      </w:r>
      <w:r w:rsidRPr="000F6B17">
        <w:rPr>
          <w:rFonts w:ascii="Arabic Typesetting" w:eastAsia="SimSun" w:hAnsi="Arabic Typesetting" w:cs="Arabic Typesetting"/>
          <w:sz w:val="36"/>
          <w:szCs w:val="36"/>
          <w:rtl/>
          <w:lang w:eastAsia="zh-CN"/>
        </w:rPr>
        <w:t xml:space="preserve">من </w:t>
      </w:r>
      <w:r w:rsidRPr="000F6B17">
        <w:rPr>
          <w:rFonts w:ascii="Arabic Typesetting" w:eastAsia="SimSun" w:hAnsi="Arabic Typesetting" w:cs="Arabic Typesetting" w:hint="cs"/>
          <w:sz w:val="36"/>
          <w:szCs w:val="36"/>
          <w:rtl/>
          <w:lang w:eastAsia="zh-CN"/>
        </w:rPr>
        <w:t>تقارير الواقع التي تصدرها الويبو</w:t>
      </w:r>
      <w:r w:rsidRPr="000F6B17">
        <w:rPr>
          <w:rFonts w:ascii="Arabic Typesetting" w:eastAsia="SimSun" w:hAnsi="Arabic Typesetting" w:cs="Arabic Typesetting"/>
          <w:sz w:val="36"/>
          <w:szCs w:val="36"/>
          <w:rtl/>
          <w:lang w:eastAsia="zh-CN"/>
        </w:rPr>
        <w:t xml:space="preserve"> مع 59735 عملية </w:t>
      </w:r>
      <w:r w:rsidRPr="000F6B17">
        <w:rPr>
          <w:rFonts w:ascii="Arabic Typesetting" w:eastAsia="SimSun" w:hAnsi="Arabic Typesetting" w:cs="Arabic Typesetting" w:hint="cs"/>
          <w:sz w:val="36"/>
          <w:szCs w:val="36"/>
          <w:rtl/>
          <w:lang w:eastAsia="zh-CN"/>
        </w:rPr>
        <w:t>تحميل</w:t>
      </w:r>
      <w:r w:rsidRPr="000F6B17">
        <w:rPr>
          <w:rFonts w:ascii="Arabic Typesetting" w:eastAsia="SimSun" w:hAnsi="Arabic Typesetting" w:cs="Arabic Typesetting"/>
          <w:sz w:val="36"/>
          <w:szCs w:val="36"/>
          <w:rtl/>
          <w:lang w:eastAsia="zh-CN"/>
        </w:rPr>
        <w:t xml:space="preserve"> في عام 2018.</w:t>
      </w:r>
      <w:r w:rsidRPr="000F6B17">
        <w:rPr>
          <w:rFonts w:ascii="Arabic Typesetting" w:eastAsia="SimSun" w:hAnsi="Arabic Typesetting" w:cs="Arabic Typesetting" w:hint="cs"/>
          <w:sz w:val="36"/>
          <w:szCs w:val="36"/>
          <w:rtl/>
          <w:lang w:eastAsia="zh-CN"/>
        </w:rPr>
        <w:t xml:space="preserve"> واتسع نطاق</w:t>
      </w:r>
      <w:r w:rsidRPr="000F6B17">
        <w:rPr>
          <w:rFonts w:ascii="Arabic Typesetting" w:eastAsia="SimSun" w:hAnsi="Arabic Typesetting" w:cs="Arabic Typesetting"/>
          <w:sz w:val="36"/>
          <w:szCs w:val="36"/>
          <w:rtl/>
          <w:lang w:eastAsia="zh-CN"/>
        </w:rPr>
        <w:t xml:space="preserve"> قاعدة </w:t>
      </w:r>
      <w:r w:rsidRPr="000F6B17">
        <w:rPr>
          <w:rFonts w:ascii="Arabic Typesetting" w:eastAsia="SimSun" w:hAnsi="Arabic Typesetting" w:cs="Arabic Typesetting" w:hint="cs"/>
          <w:sz w:val="36"/>
          <w:szCs w:val="36"/>
          <w:rtl/>
          <w:lang w:eastAsia="zh-CN"/>
        </w:rPr>
        <w:t>بيانات الويبو</w:t>
      </w:r>
      <w:r w:rsidRPr="000F6B17">
        <w:rPr>
          <w:rFonts w:ascii="Arabic Typesetting" w:eastAsia="SimSun" w:hAnsi="Arabic Typesetting" w:cs="Arabic Typesetting"/>
          <w:sz w:val="36"/>
          <w:szCs w:val="36"/>
          <w:rtl/>
          <w:lang w:eastAsia="zh-CN"/>
        </w:rPr>
        <w:t xml:space="preserve"> القابلة للبحث</w:t>
      </w:r>
      <w:r w:rsidRPr="000F6B17">
        <w:rPr>
          <w:rFonts w:ascii="Arabic Typesetting" w:eastAsia="SimSun" w:hAnsi="Arabic Typesetting" w:cs="Arabic Typesetting" w:hint="cs"/>
          <w:sz w:val="36"/>
          <w:szCs w:val="36"/>
          <w:rtl/>
          <w:lang w:eastAsia="zh-CN"/>
        </w:rPr>
        <w:t xml:space="preserve"> التي تشمل تقارير واقع البراءات</w:t>
      </w:r>
      <w:r w:rsidRPr="000F6B17">
        <w:rPr>
          <w:rFonts w:ascii="Arabic Typesetting" w:eastAsia="SimSun" w:hAnsi="Arabic Typesetting" w:cs="Arabic Typesetting"/>
          <w:sz w:val="36"/>
          <w:szCs w:val="36"/>
          <w:rtl/>
          <w:lang w:eastAsia="zh-CN"/>
        </w:rPr>
        <w:t xml:space="preserve"> التي أعدتها كيانات أخرى لتشمل 214 من تقارير</w:t>
      </w:r>
      <w:r w:rsidRPr="000F6B17">
        <w:rPr>
          <w:rFonts w:ascii="Arabic Typesetting" w:eastAsia="SimSun" w:hAnsi="Arabic Typesetting" w:cs="Arabic Typesetting"/>
          <w:sz w:val="36"/>
          <w:szCs w:val="36"/>
          <w:lang w:eastAsia="zh-CN"/>
        </w:rPr>
        <w:t xml:space="preserve"> </w:t>
      </w:r>
      <w:r w:rsidRPr="000F6B17">
        <w:rPr>
          <w:rFonts w:ascii="Arabic Typesetting" w:eastAsia="SimSun" w:hAnsi="Arabic Typesetting" w:cs="Arabic Typesetting" w:hint="cs"/>
          <w:sz w:val="36"/>
          <w:szCs w:val="36"/>
          <w:rtl/>
          <w:lang w:eastAsia="zh-CN"/>
        </w:rPr>
        <w:t>واقع البراءات</w:t>
      </w:r>
      <w:r w:rsidRPr="000F6B17">
        <w:rPr>
          <w:rFonts w:ascii="Arabic Typesetting" w:eastAsia="SimSun" w:hAnsi="Arabic Typesetting" w:cs="Arabic Typesetting"/>
          <w:sz w:val="36"/>
          <w:szCs w:val="36"/>
          <w:lang w:eastAsia="zh-CN"/>
        </w:rPr>
        <w:t xml:space="preserve"> </w:t>
      </w:r>
      <w:r w:rsidRPr="000F6B17">
        <w:rPr>
          <w:rFonts w:ascii="Arabic Typesetting" w:eastAsia="SimSun" w:hAnsi="Arabic Typesetting" w:cs="Arabic Typesetting"/>
          <w:sz w:val="36"/>
          <w:szCs w:val="36"/>
          <w:rtl/>
          <w:lang w:eastAsia="zh-CN"/>
        </w:rPr>
        <w:t>في مجالات الصحة العامة والغذاء والزراعة والبيئة وتكنولوجيا المعلومات والاتصالات.</w:t>
      </w:r>
      <w:r w:rsidRPr="000F6B17">
        <w:rPr>
          <w:rFonts w:ascii="Arabic Typesetting" w:eastAsia="SimSun" w:hAnsi="Arabic Typesetting" w:cs="Arabic Typesetting" w:hint="cs"/>
          <w:sz w:val="36"/>
          <w:szCs w:val="36"/>
          <w:rtl/>
          <w:lang w:eastAsia="zh-CN"/>
        </w:rPr>
        <w:t xml:space="preserve"> و</w:t>
      </w:r>
      <w:r w:rsidRPr="000F6B17">
        <w:rPr>
          <w:rFonts w:ascii="Arabic Typesetting" w:eastAsia="SimSun" w:hAnsi="Arabic Typesetting" w:cs="Arabic Typesetting"/>
          <w:sz w:val="36"/>
          <w:szCs w:val="36"/>
          <w:rtl/>
          <w:lang w:eastAsia="zh-CN"/>
        </w:rPr>
        <w:t xml:space="preserve">من أجل </w:t>
      </w:r>
      <w:r w:rsidRPr="000F6B17">
        <w:rPr>
          <w:rFonts w:ascii="Arabic Typesetting" w:eastAsia="SimSun" w:hAnsi="Arabic Typesetting" w:cs="Arabic Typesetting" w:hint="cs"/>
          <w:sz w:val="36"/>
          <w:szCs w:val="36"/>
          <w:rtl/>
          <w:lang w:eastAsia="zh-CN"/>
        </w:rPr>
        <w:t xml:space="preserve">تطوير </w:t>
      </w:r>
      <w:r w:rsidRPr="000F6B17">
        <w:rPr>
          <w:rFonts w:ascii="Arabic Typesetting" w:eastAsia="SimSun" w:hAnsi="Arabic Typesetting" w:cs="Arabic Typesetting"/>
          <w:sz w:val="36"/>
          <w:szCs w:val="36"/>
          <w:rtl/>
          <w:lang w:eastAsia="zh-CN"/>
        </w:rPr>
        <w:t>قدرات مراكز دعم التكنولوجيا والابتكار</w:t>
      </w:r>
      <w:r w:rsidRPr="000F6B17">
        <w:rPr>
          <w:rFonts w:ascii="Arabic Typesetting" w:eastAsia="SimSun" w:hAnsi="Arabic Typesetting" w:cs="Arabic Typesetting"/>
          <w:sz w:val="36"/>
          <w:szCs w:val="36"/>
          <w:lang w:eastAsia="zh-CN"/>
        </w:rPr>
        <w:t xml:space="preserve"> </w:t>
      </w:r>
      <w:r w:rsidRPr="000F6B17">
        <w:rPr>
          <w:rFonts w:ascii="Arabic Typesetting" w:eastAsia="SimSun" w:hAnsi="Arabic Typesetting" w:cs="Arabic Typesetting"/>
          <w:sz w:val="36"/>
          <w:szCs w:val="36"/>
          <w:rtl/>
          <w:lang w:eastAsia="zh-CN"/>
        </w:rPr>
        <w:t xml:space="preserve">في </w:t>
      </w:r>
      <w:r w:rsidRPr="000F6B17">
        <w:rPr>
          <w:rFonts w:ascii="Arabic Typesetting" w:eastAsia="SimSun" w:hAnsi="Arabic Typesetting" w:cs="Arabic Typesetting" w:hint="cs"/>
          <w:sz w:val="36"/>
          <w:szCs w:val="36"/>
          <w:rtl/>
          <w:lang w:eastAsia="zh-CN"/>
        </w:rPr>
        <w:t xml:space="preserve">مجال </w:t>
      </w:r>
      <w:r w:rsidRPr="000F6B17">
        <w:rPr>
          <w:rFonts w:ascii="Arabic Typesetting" w:eastAsia="SimSun" w:hAnsi="Arabic Typesetting" w:cs="Arabic Typesetting"/>
          <w:sz w:val="36"/>
          <w:szCs w:val="36"/>
          <w:rtl/>
          <w:lang w:eastAsia="zh-CN"/>
        </w:rPr>
        <w:t xml:space="preserve">تقديم خدمات </w:t>
      </w:r>
      <w:r w:rsidRPr="000F6B17">
        <w:rPr>
          <w:rFonts w:ascii="Arabic Typesetting" w:eastAsia="SimSun" w:hAnsi="Arabic Typesetting" w:cs="Arabic Typesetting" w:hint="cs"/>
          <w:sz w:val="36"/>
          <w:szCs w:val="36"/>
          <w:rtl/>
          <w:lang w:eastAsia="zh-CN"/>
        </w:rPr>
        <w:t>تحليل</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ا</w:t>
      </w:r>
      <w:r w:rsidRPr="000F6B17">
        <w:rPr>
          <w:rFonts w:ascii="Arabic Typesetting" w:eastAsia="SimSun" w:hAnsi="Arabic Typesetting" w:cs="Arabic Typesetting"/>
          <w:sz w:val="36"/>
          <w:szCs w:val="36"/>
          <w:rtl/>
          <w:lang w:eastAsia="zh-CN"/>
        </w:rPr>
        <w:t>لبراءات، بدأ العمل في عام 2018 على كتيب</w:t>
      </w:r>
      <w:r w:rsidRPr="000F6B17">
        <w:rPr>
          <w:rFonts w:ascii="Arabic Typesetting" w:eastAsia="SimSun" w:hAnsi="Arabic Typesetting" w:cs="Arabic Typesetting" w:hint="cs"/>
          <w:sz w:val="36"/>
          <w:szCs w:val="36"/>
          <w:rtl/>
          <w:lang w:eastAsia="zh-CN"/>
        </w:rPr>
        <w:t xml:space="preserve"> بشأن</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تحليل</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ا</w:t>
      </w:r>
      <w:r w:rsidRPr="000F6B17">
        <w:rPr>
          <w:rFonts w:ascii="Arabic Typesetting" w:eastAsia="SimSun" w:hAnsi="Arabic Typesetting" w:cs="Arabic Typesetting"/>
          <w:sz w:val="36"/>
          <w:szCs w:val="36"/>
          <w:rtl/>
          <w:lang w:eastAsia="zh-CN"/>
        </w:rPr>
        <w:t xml:space="preserve">لبراءات، والذي </w:t>
      </w:r>
      <w:r w:rsidRPr="000F6B17">
        <w:rPr>
          <w:rFonts w:ascii="Arabic Typesetting" w:eastAsia="SimSun" w:hAnsi="Arabic Typesetting" w:cs="Arabic Typesetting" w:hint="cs"/>
          <w:sz w:val="36"/>
          <w:szCs w:val="36"/>
          <w:rtl/>
          <w:lang w:eastAsia="zh-CN"/>
        </w:rPr>
        <w:t>تتوفر مسودة له</w:t>
      </w:r>
      <w:r w:rsidRPr="000F6B17">
        <w:rPr>
          <w:rFonts w:ascii="Arabic Typesetting" w:eastAsia="SimSun" w:hAnsi="Arabic Typesetting" w:cs="Arabic Typesetting"/>
          <w:sz w:val="36"/>
          <w:szCs w:val="36"/>
          <w:rtl/>
          <w:lang w:eastAsia="zh-CN"/>
        </w:rPr>
        <w:t xml:space="preserve"> على منصة تعاونية</w:t>
      </w:r>
      <w:r w:rsidRPr="000F6B17">
        <w:rPr>
          <w:rFonts w:ascii="Arabic Typesetting" w:eastAsia="SimSun" w:hAnsi="Arabic Typesetting" w:cs="Arabic Typesetting"/>
          <w:sz w:val="36"/>
          <w:szCs w:val="36"/>
          <w:lang w:eastAsia="zh-CN"/>
        </w:rPr>
        <w:t xml:space="preserve"> (Github) </w:t>
      </w:r>
      <w:r w:rsidRPr="000F6B17">
        <w:rPr>
          <w:rFonts w:ascii="Arabic Typesetting" w:eastAsia="SimSun" w:hAnsi="Arabic Typesetting" w:cs="Arabic Typesetting"/>
          <w:sz w:val="36"/>
          <w:szCs w:val="36"/>
          <w:rtl/>
          <w:lang w:eastAsia="zh-CN"/>
        </w:rPr>
        <w:t xml:space="preserve">للحصول على </w:t>
      </w:r>
      <w:r w:rsidRPr="000F6B17">
        <w:rPr>
          <w:rFonts w:ascii="Arabic Typesetting" w:eastAsia="SimSun" w:hAnsi="Arabic Typesetting" w:cs="Arabic Typesetting" w:hint="cs"/>
          <w:sz w:val="36"/>
          <w:szCs w:val="36"/>
          <w:rtl/>
          <w:lang w:eastAsia="zh-CN"/>
        </w:rPr>
        <w:t>المساهمات</w:t>
      </w:r>
      <w:r w:rsidRPr="000F6B17">
        <w:rPr>
          <w:rFonts w:ascii="Arabic Typesetting" w:eastAsia="SimSun" w:hAnsi="Arabic Typesetting" w:cs="Arabic Typesetting"/>
          <w:sz w:val="36"/>
          <w:szCs w:val="36"/>
          <w:rtl/>
          <w:lang w:eastAsia="zh-CN"/>
        </w:rPr>
        <w:t xml:space="preserve"> </w:t>
      </w:r>
      <w:r w:rsidRPr="000F6B17">
        <w:rPr>
          <w:rFonts w:ascii="Arabic Typesetting" w:eastAsia="SimSun" w:hAnsi="Arabic Typesetting" w:cs="Arabic Typesetting" w:hint="cs"/>
          <w:sz w:val="36"/>
          <w:szCs w:val="36"/>
          <w:rtl/>
          <w:lang w:eastAsia="zh-CN"/>
        </w:rPr>
        <w:t>ومراجعته</w:t>
      </w:r>
      <w:r w:rsidRPr="000F6B17">
        <w:rPr>
          <w:rFonts w:ascii="Arabic Typesetting" w:eastAsia="SimSun" w:hAnsi="Arabic Typesetting" w:cs="Arabic Typesetting"/>
          <w:sz w:val="36"/>
          <w:szCs w:val="36"/>
          <w:rtl/>
          <w:lang w:eastAsia="zh-CN"/>
        </w:rPr>
        <w:t xml:space="preserve"> من قبل </w:t>
      </w:r>
      <w:r w:rsidRPr="000F6B17">
        <w:rPr>
          <w:rFonts w:ascii="Arabic Typesetting" w:eastAsia="SimSun" w:hAnsi="Arabic Typesetting" w:cs="Arabic Typesetting" w:hint="cs"/>
          <w:sz w:val="36"/>
          <w:szCs w:val="36"/>
          <w:rtl/>
          <w:lang w:eastAsia="zh-CN"/>
        </w:rPr>
        <w:t xml:space="preserve">المهنيين والمنتفعين من </w:t>
      </w:r>
      <w:r w:rsidRPr="000F6B17">
        <w:rPr>
          <w:rFonts w:ascii="Arabic Typesetting" w:eastAsia="SimSun" w:hAnsi="Arabic Typesetting" w:cs="Arabic Typesetting"/>
          <w:sz w:val="36"/>
          <w:szCs w:val="36"/>
          <w:rtl/>
          <w:lang w:eastAsia="zh-CN"/>
        </w:rPr>
        <w:t>معلومات البراءات</w:t>
      </w:r>
      <w:r w:rsidRPr="000F6B17">
        <w:rPr>
          <w:rFonts w:ascii="Arabic Typesetting" w:eastAsia="SimSun" w:hAnsi="Arabic Typesetting" w:cs="Arabic Typesetting"/>
          <w:sz w:val="36"/>
          <w:szCs w:val="36"/>
          <w:lang w:eastAsia="zh-CN"/>
        </w:rPr>
        <w:t>.</w:t>
      </w:r>
    </w:p>
    <w:p w:rsidR="00EE7F97" w:rsidRPr="000F6B17" w:rsidRDefault="00EE7F97" w:rsidP="00EE7F97">
      <w:pPr>
        <w:pStyle w:val="ONUME"/>
        <w:numPr>
          <w:ilvl w:val="0"/>
          <w:numId w:val="0"/>
        </w:numPr>
        <w:bidi/>
        <w:spacing w:after="240" w:line="360" w:lineRule="exact"/>
        <w:ind w:left="567"/>
        <w:rPr>
          <w:rFonts w:ascii="Arabic Typesetting" w:eastAsia="SimSun" w:hAnsi="Arabic Typesetting" w:cs="Arabic Typesetting"/>
          <w:sz w:val="36"/>
          <w:szCs w:val="36"/>
          <w:rtl/>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12</w:t>
      </w:r>
      <w:r w:rsidR="00355516">
        <w:rPr>
          <w:rFonts w:ascii="Arabic Typesetting" w:eastAsia="Arial" w:hAnsi="Arabic Typesetting" w:cs="Arabic Typesetting"/>
          <w:sz w:val="36"/>
          <w:szCs w:val="36"/>
          <w:bdr w:val="nil"/>
          <w:rtl/>
          <w:lang w:eastAsia="zh-CN"/>
        </w:rPr>
        <w:t>"</w:t>
      </w:r>
      <w:r w:rsidR="00355516">
        <w:rPr>
          <w:rFonts w:ascii="Arabic Typesetting" w:eastAsia="Arial" w:hAnsi="Arabic Typesetting" w:cs="Arabic Typesetting"/>
          <w:sz w:val="36"/>
          <w:szCs w:val="36"/>
          <w:bdr w:val="nil"/>
          <w:rtl/>
          <w:lang w:eastAsia="zh-CN"/>
        </w:rPr>
        <w:tab/>
      </w:r>
      <w:r w:rsidR="00355516">
        <w:rPr>
          <w:rFonts w:ascii="Arabic Typesetting" w:eastAsia="Arial" w:hAnsi="Arabic Typesetting" w:cs="Arabic Typesetting" w:hint="cs"/>
          <w:sz w:val="36"/>
          <w:szCs w:val="36"/>
          <w:bdr w:val="nil"/>
          <w:rtl/>
          <w:lang w:eastAsia="zh-CN"/>
        </w:rPr>
        <w:t>و</w:t>
      </w:r>
      <w:r w:rsidRPr="000F6B17">
        <w:rPr>
          <w:rFonts w:ascii="Arabic Typesetting" w:eastAsia="SimSun" w:hAnsi="Arabic Typesetting" w:cs="Arabic Typesetting"/>
          <w:sz w:val="36"/>
          <w:szCs w:val="36"/>
          <w:rtl/>
          <w:lang w:eastAsia="zh-CN"/>
        </w:rPr>
        <w:t>أطلق مشروع تعزيز إطار الويبو للإدارة القائمة على النتائج بغية دعم عملية الرصد والتقييم للأنشطة الإنمائية نقاش</w:t>
      </w:r>
      <w:r w:rsidRPr="000F6B17">
        <w:rPr>
          <w:rFonts w:ascii="Arabic Typesetting" w:eastAsia="SimSun" w:hAnsi="Arabic Typesetting" w:cs="Arabic Typesetting" w:hint="cs"/>
          <w:sz w:val="36"/>
          <w:szCs w:val="36"/>
          <w:rtl/>
          <w:lang w:eastAsia="zh-CN"/>
        </w:rPr>
        <w:t>ًا</w:t>
      </w:r>
      <w:r w:rsidRPr="000F6B17">
        <w:rPr>
          <w:rFonts w:ascii="Arabic Typesetting" w:eastAsia="SimSun" w:hAnsi="Arabic Typesetting" w:cs="Arabic Typesetting"/>
          <w:sz w:val="36"/>
          <w:szCs w:val="36"/>
          <w:rtl/>
          <w:lang w:eastAsia="zh-CN"/>
        </w:rPr>
        <w:t xml:space="preserve"> بشأن المساعدة التقنية للويبو في مجال التعاون من أجل التنمية وامتد هذا النقاش على عدد من دورات لجنة التنمية.</w:t>
      </w:r>
      <w:r w:rsidRPr="000F6B17">
        <w:rPr>
          <w:rFonts w:ascii="Arabic Typesetting" w:eastAsia="SimSun" w:hAnsi="Arabic Typesetting" w:cs="Arabic Typesetting" w:hint="cs"/>
          <w:sz w:val="36"/>
          <w:szCs w:val="36"/>
          <w:rtl/>
          <w:lang w:eastAsia="zh-CN"/>
        </w:rPr>
        <w:t xml:space="preserve"> </w:t>
      </w:r>
      <w:r w:rsidRPr="000F6B17">
        <w:rPr>
          <w:rFonts w:ascii="Arabic Typesetting" w:eastAsia="SimSun" w:hAnsi="Arabic Typesetting" w:cs="Arabic Typesetting"/>
          <w:sz w:val="36"/>
          <w:szCs w:val="36"/>
          <w:rtl/>
          <w:lang w:eastAsia="zh-CN"/>
        </w:rPr>
        <w:t>وفي هذا السياق، اعتمدت لجنة التنمية الاقتراح المكون من ست نقاط في دورتها الثامنة عشرة</w:t>
      </w:r>
      <w:r>
        <w:rPr>
          <w:rStyle w:val="FootnoteReference"/>
          <w:rFonts w:eastAsia="SimSun"/>
          <w:rtl/>
          <w:lang w:eastAsia="zh-CN"/>
        </w:rPr>
        <w:footnoteReference w:id="28"/>
      </w:r>
      <w:r w:rsidRPr="000F6B17">
        <w:rPr>
          <w:rFonts w:ascii="Arabic Typesetting" w:eastAsia="SimSun" w:hAnsi="Arabic Typesetting" w:cs="Arabic Typesetting" w:hint="cs"/>
          <w:sz w:val="36"/>
          <w:szCs w:val="36"/>
          <w:rtl/>
          <w:lang w:eastAsia="zh-CN"/>
        </w:rPr>
        <w:t xml:space="preserve"> </w:t>
      </w:r>
      <w:r w:rsidRPr="000F6B17">
        <w:rPr>
          <w:rFonts w:ascii="Arabic Typesetting" w:eastAsia="SimSun" w:hAnsi="Arabic Typesetting" w:cs="Arabic Typesetting"/>
          <w:sz w:val="36"/>
          <w:szCs w:val="36"/>
          <w:rtl/>
          <w:lang w:eastAsia="zh-CN"/>
        </w:rPr>
        <w:t xml:space="preserve">طُلِب فيه، من ضمن ما طُلِب، أن "تُقيِّم الأمانة الأدوات والمنهجيات الحالية لقياس وقع أنشطة المساعدة التقنية وكفاءتها وفعاليتها على مختلف المستويات، وأن تسعى، في إطار هذا المسار، إلى تحديد مجالات التحسين الممكنة". </w:t>
      </w:r>
      <w:r w:rsidRPr="000F6B17">
        <w:rPr>
          <w:rFonts w:ascii="Arabic Typesetting" w:eastAsia="SimSun" w:hAnsi="Arabic Typesetting" w:cs="Arabic Typesetting" w:hint="cs"/>
          <w:sz w:val="36"/>
          <w:szCs w:val="36"/>
          <w:rtl/>
          <w:lang w:eastAsia="zh-CN"/>
        </w:rPr>
        <w:t xml:space="preserve">واستجابة لهذا الاقتراح، </w:t>
      </w:r>
      <w:r w:rsidRPr="000F6B17">
        <w:rPr>
          <w:rFonts w:ascii="Arabic Typesetting" w:eastAsia="SimSun" w:hAnsi="Arabic Typesetting" w:cs="Arabic Typesetting"/>
          <w:sz w:val="36"/>
          <w:szCs w:val="36"/>
          <w:rtl/>
          <w:lang w:eastAsia="zh-CN"/>
        </w:rPr>
        <w:t>نظرت اللجنة في دورتها الثانية والعشرين في تقرير أعدته الأمانة</w:t>
      </w:r>
      <w:r w:rsidRPr="000F6B17">
        <w:rPr>
          <w:rFonts w:ascii="Arabic Typesetting" w:eastAsia="SimSun" w:hAnsi="Arabic Typesetting" w:cs="Arabic Typesetting" w:hint="cs"/>
          <w:sz w:val="36"/>
          <w:szCs w:val="36"/>
          <w:rtl/>
          <w:lang w:eastAsia="zh-CN"/>
        </w:rPr>
        <w:t xml:space="preserve"> بشأن "</w:t>
      </w:r>
      <w:r w:rsidRPr="000F6B17">
        <w:rPr>
          <w:rFonts w:ascii="Arabic Typesetting" w:eastAsia="SimSun" w:hAnsi="Arabic Typesetting" w:cs="Arabic Typesetting"/>
          <w:sz w:val="36"/>
          <w:szCs w:val="36"/>
          <w:rtl/>
          <w:lang w:eastAsia="zh-CN"/>
        </w:rPr>
        <w:t>تقييم أدوات الويبو ومنهجياتها الحالية لقياس وقع أنشطة المساعدة التقنية وكفاءتها وفعاليتها</w:t>
      </w:r>
      <w:r>
        <w:rPr>
          <w:rStyle w:val="FootnoteReference"/>
          <w:rFonts w:eastAsia="SimSun"/>
          <w:rtl/>
          <w:lang w:eastAsia="zh-CN"/>
        </w:rPr>
        <w:footnoteReference w:id="29"/>
      </w:r>
      <w:r w:rsidRPr="000F6B17">
        <w:rPr>
          <w:rFonts w:ascii="Arabic Typesetting" w:eastAsia="SimSun" w:hAnsi="Arabic Typesetting" w:cs="Arabic Typesetting" w:hint="cs"/>
          <w:sz w:val="36"/>
          <w:szCs w:val="36"/>
          <w:rtl/>
          <w:lang w:eastAsia="zh-CN"/>
        </w:rPr>
        <w:t>".</w:t>
      </w:r>
    </w:p>
    <w:p w:rsidR="00EE7F97" w:rsidRPr="000F6B17" w:rsidRDefault="00EE7F97" w:rsidP="00EE7F97">
      <w:pPr>
        <w:pStyle w:val="ONUME"/>
        <w:numPr>
          <w:ilvl w:val="0"/>
          <w:numId w:val="0"/>
        </w:numPr>
        <w:bidi/>
        <w:spacing w:after="240" w:line="360" w:lineRule="exact"/>
        <w:ind w:left="567"/>
        <w:rPr>
          <w:rFonts w:ascii="Arabic Typesetting" w:eastAsia="SimSun" w:hAnsi="Arabic Typesetting" w:cs="Arabic Typesetting"/>
          <w:sz w:val="36"/>
          <w:szCs w:val="36"/>
          <w:rtl/>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13</w:t>
      </w:r>
      <w:r w:rsidR="008C0F42">
        <w:rPr>
          <w:rFonts w:ascii="Arabic Typesetting" w:eastAsia="Arial" w:hAnsi="Arabic Typesetting" w:cs="Arabic Typesetting"/>
          <w:sz w:val="36"/>
          <w:szCs w:val="36"/>
          <w:bdr w:val="nil"/>
          <w:rtl/>
          <w:lang w:eastAsia="zh-CN"/>
        </w:rPr>
        <w:t>"</w:t>
      </w:r>
      <w:r w:rsidR="008C0F42">
        <w:rPr>
          <w:rFonts w:ascii="Arabic Typesetting" w:eastAsia="Arial" w:hAnsi="Arabic Typesetting" w:cs="Arabic Typesetting"/>
          <w:sz w:val="36"/>
          <w:szCs w:val="36"/>
          <w:bdr w:val="nil"/>
          <w:rtl/>
          <w:lang w:eastAsia="zh-CN"/>
        </w:rPr>
        <w:tab/>
      </w:r>
      <w:r w:rsidR="008C0F42">
        <w:rPr>
          <w:rFonts w:ascii="Arabic Typesetting" w:eastAsia="Arial" w:hAnsi="Arabic Typesetting" w:cs="Arabic Typesetting" w:hint="cs"/>
          <w:sz w:val="36"/>
          <w:szCs w:val="36"/>
          <w:bdr w:val="nil"/>
          <w:rtl/>
          <w:lang w:eastAsia="zh-CN"/>
        </w:rPr>
        <w:t>و</w:t>
      </w:r>
      <w:r w:rsidRPr="000F6B17">
        <w:rPr>
          <w:rFonts w:ascii="Arabic Typesetting" w:eastAsia="SimSun" w:hAnsi="Arabic Typesetting" w:cs="Arabic Typesetting"/>
          <w:sz w:val="36"/>
          <w:szCs w:val="36"/>
          <w:rtl/>
          <w:lang w:eastAsia="zh-CN"/>
        </w:rPr>
        <w:t>لا يزال عمل اللجنة بشأن مشروع الملكية الفكرية والاقتصاد غير الرسمي و</w:t>
      </w:r>
      <w:r w:rsidRPr="000F6B17">
        <w:rPr>
          <w:rFonts w:ascii="Arabic Typesetting" w:eastAsia="SimSun" w:hAnsi="Arabic Typesetting" w:cs="Arabic Typesetting" w:hint="cs"/>
          <w:sz w:val="36"/>
          <w:szCs w:val="36"/>
          <w:rtl/>
          <w:lang w:eastAsia="zh-CN"/>
        </w:rPr>
        <w:t>ال</w:t>
      </w:r>
      <w:r w:rsidRPr="000F6B17">
        <w:rPr>
          <w:rFonts w:ascii="Arabic Typesetting" w:eastAsia="SimSun" w:hAnsi="Arabic Typesetting" w:cs="Arabic Typesetting"/>
          <w:sz w:val="36"/>
          <w:szCs w:val="36"/>
          <w:rtl/>
          <w:lang w:eastAsia="zh-CN"/>
        </w:rPr>
        <w:t xml:space="preserve">مجلد </w:t>
      </w:r>
      <w:r w:rsidRPr="000F6B17">
        <w:rPr>
          <w:rFonts w:ascii="Arabic Typesetting" w:eastAsia="SimSun" w:hAnsi="Arabic Typesetting" w:cs="Arabic Typesetting" w:hint="cs"/>
          <w:sz w:val="36"/>
          <w:szCs w:val="36"/>
          <w:rtl/>
          <w:lang w:eastAsia="zh-CN"/>
        </w:rPr>
        <w:t>المتعلق به</w:t>
      </w:r>
      <w:r w:rsidRPr="000F6B17">
        <w:rPr>
          <w:rFonts w:ascii="Arabic Typesetting" w:eastAsia="SimSun" w:hAnsi="Arabic Typesetting" w:cs="Arabic Typesetting"/>
          <w:sz w:val="36"/>
          <w:szCs w:val="36"/>
          <w:rtl/>
          <w:lang w:eastAsia="zh-CN"/>
        </w:rPr>
        <w:t xml:space="preserve"> "الاقتصاد غير الرسمي في الدول النامية: محرّك ابتكار خفي؟"، المنشور بشراكة بين الويبو ومطبعة جامعة كامبريدج،</w:t>
      </w:r>
      <w:r w:rsidRPr="000F6B17">
        <w:rPr>
          <w:rFonts w:ascii="Arabic Typesetting" w:eastAsia="SimSun" w:hAnsi="Arabic Typesetting" w:cs="Arabic Typesetting" w:hint="cs"/>
          <w:sz w:val="36"/>
          <w:szCs w:val="36"/>
          <w:rtl/>
          <w:lang w:eastAsia="zh-CN"/>
        </w:rPr>
        <w:t xml:space="preserve"> يحظيان بعدد كبير</w:t>
      </w:r>
      <w:r w:rsidRPr="000F6B17">
        <w:rPr>
          <w:rFonts w:ascii="Arabic Typesetting" w:eastAsia="SimSun" w:hAnsi="Arabic Typesetting" w:cs="Arabic Typesetting"/>
          <w:sz w:val="36"/>
          <w:szCs w:val="36"/>
          <w:rtl/>
          <w:lang w:eastAsia="zh-CN"/>
        </w:rPr>
        <w:t xml:space="preserve"> من </w:t>
      </w:r>
      <w:r w:rsidRPr="000F6B17">
        <w:rPr>
          <w:rFonts w:ascii="Arabic Typesetting" w:eastAsia="SimSun" w:hAnsi="Arabic Typesetting" w:cs="Arabic Typesetting" w:hint="cs"/>
          <w:sz w:val="36"/>
          <w:szCs w:val="36"/>
          <w:rtl/>
          <w:lang w:eastAsia="zh-CN"/>
        </w:rPr>
        <w:t xml:space="preserve">الاقتباسات الأكاديمية. وذلك </w:t>
      </w:r>
      <w:r w:rsidRPr="000F6B17">
        <w:rPr>
          <w:rFonts w:ascii="Arabic Typesetting" w:eastAsia="SimSun" w:hAnsi="Arabic Typesetting" w:cs="Arabic Typesetting"/>
          <w:sz w:val="36"/>
          <w:szCs w:val="36"/>
          <w:rtl/>
          <w:lang w:eastAsia="zh-CN"/>
        </w:rPr>
        <w:t xml:space="preserve">نظرًا </w:t>
      </w:r>
      <w:r w:rsidRPr="000F6B17">
        <w:rPr>
          <w:rFonts w:ascii="Arabic Typesetting" w:eastAsia="SimSun" w:hAnsi="Arabic Typesetting" w:cs="Arabic Typesetting" w:hint="cs"/>
          <w:sz w:val="36"/>
          <w:szCs w:val="36"/>
          <w:rtl/>
          <w:lang w:eastAsia="zh-CN"/>
        </w:rPr>
        <w:t>إلى أن</w:t>
      </w:r>
      <w:r w:rsidRPr="000F6B17">
        <w:rPr>
          <w:rFonts w:ascii="Arabic Typesetting" w:eastAsia="SimSun" w:hAnsi="Arabic Typesetting" w:cs="Arabic Typesetting"/>
          <w:sz w:val="36"/>
          <w:szCs w:val="36"/>
          <w:rtl/>
          <w:lang w:eastAsia="zh-CN"/>
        </w:rPr>
        <w:t xml:space="preserve"> مخرجات المشروع لا تزال</w:t>
      </w:r>
      <w:r w:rsidRPr="000F6B17">
        <w:rPr>
          <w:rFonts w:ascii="Arabic Typesetting" w:eastAsia="SimSun" w:hAnsi="Arabic Typesetting" w:cs="Arabic Typesetting" w:hint="cs"/>
          <w:sz w:val="36"/>
          <w:szCs w:val="36"/>
          <w:rtl/>
          <w:lang w:eastAsia="zh-CN"/>
        </w:rPr>
        <w:t xml:space="preserve"> تعتبر</w:t>
      </w:r>
      <w:r w:rsidRPr="000F6B17">
        <w:rPr>
          <w:rFonts w:ascii="Arabic Typesetting" w:eastAsia="SimSun" w:hAnsi="Arabic Typesetting" w:cs="Arabic Typesetting"/>
          <w:sz w:val="36"/>
          <w:szCs w:val="36"/>
          <w:rtl/>
          <w:lang w:eastAsia="zh-CN"/>
        </w:rPr>
        <w:t xml:space="preserve"> مساهمة مفاهيمية وتجريبية فريدة نسبيًا في هذا المجال، فهي ذات أهمية خاصة للاقتصادات المنخفضة</w:t>
      </w:r>
      <w:r w:rsidRPr="000F6B17">
        <w:rPr>
          <w:rFonts w:ascii="Arabic Typesetting" w:eastAsia="SimSun" w:hAnsi="Arabic Typesetting" w:cs="Arabic Typesetting" w:hint="cs"/>
          <w:sz w:val="36"/>
          <w:szCs w:val="36"/>
          <w:rtl/>
          <w:lang w:eastAsia="zh-CN"/>
        </w:rPr>
        <w:t xml:space="preserve"> الدخل</w:t>
      </w:r>
      <w:r w:rsidRPr="000F6B17">
        <w:rPr>
          <w:rFonts w:ascii="Arabic Typesetting" w:eastAsia="SimSun" w:hAnsi="Arabic Typesetting" w:cs="Arabic Typesetting"/>
          <w:sz w:val="36"/>
          <w:szCs w:val="36"/>
          <w:rtl/>
          <w:lang w:eastAsia="zh-CN"/>
        </w:rPr>
        <w:t xml:space="preserve"> والمتوسطة الدخل</w:t>
      </w:r>
      <w:r w:rsidRPr="000F6B17">
        <w:rPr>
          <w:rFonts w:ascii="Arabic Typesetting" w:eastAsia="SimSun" w:hAnsi="Arabic Typesetting" w:cs="Arabic Typesetting" w:hint="cs"/>
          <w:sz w:val="36"/>
          <w:szCs w:val="36"/>
          <w:rtl/>
          <w:lang w:eastAsia="zh-CN"/>
        </w:rPr>
        <w:t xml:space="preserve"> من الشريحة الدنيا</w:t>
      </w:r>
      <w:r w:rsidRPr="000F6B17">
        <w:rPr>
          <w:rFonts w:ascii="Arabic Typesetting" w:eastAsia="SimSun" w:hAnsi="Arabic Typesetting" w:cs="Arabic Typesetting"/>
          <w:sz w:val="36"/>
          <w:szCs w:val="36"/>
          <w:rtl/>
          <w:lang w:eastAsia="zh-CN"/>
        </w:rPr>
        <w:t xml:space="preserve"> ذات القطاعات غير الرسمية الكبيرة. وبالتالي يظل العمل </w:t>
      </w:r>
      <w:r w:rsidRPr="000F6B17">
        <w:rPr>
          <w:rFonts w:ascii="Arabic Typesetting" w:eastAsia="SimSun" w:hAnsi="Arabic Typesetting" w:cs="Arabic Typesetting" w:hint="cs"/>
          <w:sz w:val="36"/>
          <w:szCs w:val="36"/>
          <w:rtl/>
          <w:lang w:eastAsia="zh-CN"/>
        </w:rPr>
        <w:t>بمنزلة منهل دائم</w:t>
      </w:r>
      <w:r w:rsidRPr="000F6B17">
        <w:rPr>
          <w:rFonts w:ascii="Arabic Typesetting" w:eastAsia="SimSun" w:hAnsi="Arabic Typesetting" w:cs="Arabic Typesetting"/>
          <w:sz w:val="36"/>
          <w:szCs w:val="36"/>
          <w:rtl/>
          <w:lang w:eastAsia="zh-CN"/>
        </w:rPr>
        <w:t xml:space="preserve"> لمنتديات السياسات المتعلقة بالابتكار والتنمية الاقتصادية، لا سيما في سياق الشراكة الجديدة من أجل تنمية إفريقيا</w:t>
      </w:r>
      <w:r w:rsidRPr="000F6B17">
        <w:rPr>
          <w:rFonts w:ascii="Arabic Typesetting" w:eastAsia="SimSun" w:hAnsi="Arabic Typesetting" w:cs="Arabic Typesetting"/>
          <w:sz w:val="36"/>
          <w:szCs w:val="36"/>
          <w:lang w:eastAsia="zh-CN"/>
        </w:rPr>
        <w:t xml:space="preserve">(NEPAD) </w:t>
      </w:r>
      <w:r w:rsidRPr="000F6B17">
        <w:rPr>
          <w:rFonts w:ascii="Arabic Typesetting" w:eastAsia="SimSun" w:hAnsi="Arabic Typesetting" w:cs="Arabic Typesetting" w:hint="cs"/>
          <w:sz w:val="36"/>
          <w:szCs w:val="36"/>
          <w:rtl/>
          <w:lang w:eastAsia="zh-CN"/>
        </w:rPr>
        <w:t xml:space="preserve"> </w:t>
      </w:r>
      <w:r w:rsidRPr="000F6B17">
        <w:rPr>
          <w:rFonts w:ascii="Arabic Typesetting" w:eastAsia="SimSun" w:hAnsi="Arabic Typesetting" w:cs="Arabic Typesetting"/>
          <w:sz w:val="36"/>
          <w:szCs w:val="36"/>
          <w:rtl/>
          <w:lang w:eastAsia="zh-CN"/>
        </w:rPr>
        <w:t>ومشروع مؤشرات العلوم والتكنولوجيا والابتكار</w:t>
      </w:r>
      <w:r w:rsidRPr="000F6B17">
        <w:rPr>
          <w:rFonts w:ascii="Arabic Typesetting" w:eastAsia="SimSun" w:hAnsi="Arabic Typesetting" w:cs="Arabic Typesetting" w:hint="cs"/>
          <w:sz w:val="36"/>
          <w:szCs w:val="36"/>
          <w:rtl/>
          <w:lang w:eastAsia="zh-CN"/>
        </w:rPr>
        <w:t xml:space="preserve"> في أفريقيا (</w:t>
      </w:r>
      <w:r w:rsidRPr="000F6B17">
        <w:rPr>
          <w:rFonts w:ascii="Arabic Typesetting" w:eastAsia="SimSun" w:hAnsi="Arabic Typesetting" w:cs="Arabic Typesetting"/>
          <w:sz w:val="36"/>
          <w:szCs w:val="36"/>
          <w:lang w:eastAsia="zh-CN"/>
        </w:rPr>
        <w:t>ASTII</w:t>
      </w:r>
      <w:r w:rsidR="00FD6A90">
        <w:rPr>
          <w:rFonts w:ascii="Arabic Typesetting" w:eastAsia="SimSun" w:hAnsi="Arabic Typesetting" w:cs="Arabic Typesetting" w:hint="cs"/>
          <w:sz w:val="36"/>
          <w:szCs w:val="36"/>
          <w:rtl/>
          <w:lang w:eastAsia="zh-CN"/>
        </w:rPr>
        <w:t>).</w:t>
      </w:r>
    </w:p>
    <w:p w:rsidR="00EE7F97" w:rsidRPr="009126EA" w:rsidRDefault="00EE7F97" w:rsidP="00EE7F97">
      <w:pPr>
        <w:pStyle w:val="ONUME"/>
        <w:numPr>
          <w:ilvl w:val="0"/>
          <w:numId w:val="0"/>
        </w:numPr>
        <w:bidi/>
        <w:spacing w:after="240" w:line="360" w:lineRule="exact"/>
        <w:ind w:left="567"/>
        <w:rPr>
          <w:rFonts w:ascii="Arabic Typesetting" w:eastAsia="SimSun" w:hAnsi="Arabic Typesetting" w:cs="Arabic Typesetting"/>
          <w:sz w:val="36"/>
          <w:szCs w:val="36"/>
          <w:lang w:eastAsia="zh-CN"/>
        </w:rPr>
      </w:pPr>
      <w:r w:rsidRPr="00D81DBC">
        <w:rPr>
          <w:rFonts w:ascii="Arabic Typesetting" w:eastAsia="Arial" w:hAnsi="Arabic Typesetting" w:cs="Arabic Typesetting"/>
          <w:sz w:val="36"/>
          <w:szCs w:val="36"/>
          <w:bdr w:val="nil"/>
          <w:rtl/>
          <w:lang w:eastAsia="zh-CN"/>
        </w:rPr>
        <w:t>"</w:t>
      </w:r>
      <w:r>
        <w:rPr>
          <w:rFonts w:ascii="Arabic Typesetting" w:eastAsia="Arial" w:hAnsi="Arabic Typesetting" w:cs="Arabic Typesetting" w:hint="cs"/>
          <w:sz w:val="36"/>
          <w:szCs w:val="36"/>
          <w:bdr w:val="nil"/>
          <w:rtl/>
          <w:lang w:eastAsia="zh-CN"/>
        </w:rPr>
        <w:t>14</w:t>
      </w:r>
      <w:r w:rsidR="00FD6A90">
        <w:rPr>
          <w:rFonts w:ascii="Arabic Typesetting" w:eastAsia="Arial" w:hAnsi="Arabic Typesetting" w:cs="Arabic Typesetting"/>
          <w:sz w:val="36"/>
          <w:szCs w:val="36"/>
          <w:bdr w:val="nil"/>
          <w:rtl/>
          <w:lang w:eastAsia="zh-CN"/>
        </w:rPr>
        <w:t>"</w:t>
      </w:r>
      <w:r w:rsidR="00FD6A90">
        <w:rPr>
          <w:rFonts w:ascii="Arabic Typesetting" w:eastAsia="Arial" w:hAnsi="Arabic Typesetting" w:cs="Arabic Typesetting"/>
          <w:sz w:val="36"/>
          <w:szCs w:val="36"/>
          <w:bdr w:val="nil"/>
          <w:rtl/>
          <w:lang w:eastAsia="zh-CN"/>
        </w:rPr>
        <w:tab/>
      </w:r>
      <w:r w:rsidR="00FD6A90">
        <w:rPr>
          <w:rFonts w:ascii="Arabic Typesetting" w:eastAsia="Arial" w:hAnsi="Arabic Typesetting" w:cs="Arabic Typesetting" w:hint="cs"/>
          <w:sz w:val="36"/>
          <w:szCs w:val="36"/>
          <w:bdr w:val="nil"/>
          <w:rtl/>
          <w:lang w:eastAsia="zh-CN"/>
        </w:rPr>
        <w:t>و</w:t>
      </w:r>
      <w:r w:rsidRPr="000F6B17">
        <w:rPr>
          <w:rFonts w:ascii="Arabic Typesetting" w:eastAsia="SimSun" w:hAnsi="Arabic Typesetting" w:cs="Arabic Typesetting" w:hint="cs"/>
          <w:sz w:val="36"/>
          <w:szCs w:val="36"/>
          <w:rtl/>
          <w:lang w:eastAsia="zh-CN"/>
        </w:rPr>
        <w:t xml:space="preserve">فيما يخص </w:t>
      </w:r>
      <w:r w:rsidRPr="000F6B17">
        <w:rPr>
          <w:rFonts w:ascii="Arabic Typesetting" w:eastAsia="SimSun" w:hAnsi="Arabic Typesetting" w:cs="Arabic Typesetting"/>
          <w:sz w:val="36"/>
          <w:szCs w:val="36"/>
          <w:rtl/>
          <w:lang w:eastAsia="zh-CN"/>
        </w:rPr>
        <w:t xml:space="preserve">مشروع </w:t>
      </w:r>
      <w:r w:rsidRPr="000F6B17">
        <w:rPr>
          <w:rFonts w:ascii="Arabic Typesetting" w:eastAsia="SimSun" w:hAnsi="Arabic Typesetting" w:cs="Arabic Typesetting" w:hint="cs"/>
          <w:sz w:val="36"/>
          <w:szCs w:val="36"/>
          <w:rtl/>
          <w:lang w:eastAsia="zh-CN"/>
        </w:rPr>
        <w:t>"</w:t>
      </w:r>
      <w:r w:rsidRPr="000F6B17">
        <w:rPr>
          <w:rFonts w:ascii="Arabic Typesetting" w:eastAsia="SimSun" w:hAnsi="Arabic Typesetting" w:cs="Arabic Typesetting"/>
          <w:sz w:val="36"/>
          <w:szCs w:val="36"/>
          <w:rtl/>
          <w:lang w:eastAsia="zh-CN"/>
        </w:rPr>
        <w:t>تكوين الكفاءات في استعمال المعلومات التقنية والعلمية الملائمة لمجالات تكنولوجية محددة حلاً لتحديات إنمائية محددة</w:t>
      </w:r>
      <w:r w:rsidRPr="000F6B17">
        <w:rPr>
          <w:rFonts w:ascii="Arabic Typesetting" w:eastAsia="SimSun" w:hAnsi="Arabic Typesetting" w:cs="Arabic Typesetting" w:hint="cs"/>
          <w:sz w:val="36"/>
          <w:szCs w:val="36"/>
          <w:rtl/>
          <w:lang w:eastAsia="zh-CN"/>
        </w:rPr>
        <w:t xml:space="preserve">"، المنفذ على الصعيد الوطني والمُقيّم في مايو 2018، عُمم المشروع في الأنشطة العادية لشعبة البلدان الأقل نموًا. وفي عام 2018، أطلق في موزمبيق مشروع وطني </w:t>
      </w:r>
      <w:r w:rsidRPr="000F6B17">
        <w:rPr>
          <w:rFonts w:ascii="Arabic Typesetting" w:eastAsia="SimSun" w:hAnsi="Arabic Typesetting" w:cs="Arabic Typesetting"/>
          <w:sz w:val="36"/>
          <w:szCs w:val="36"/>
          <w:rtl/>
          <w:lang w:eastAsia="zh-CN"/>
        </w:rPr>
        <w:t>بشأن نقل التكنولوجيا الملائمة من أجل التنمية على أساس تحليل الحاجة.</w:t>
      </w:r>
      <w:r w:rsidRPr="000F6B17">
        <w:rPr>
          <w:rFonts w:ascii="Arabic Typesetting" w:eastAsia="SimSun" w:hAnsi="Arabic Typesetting" w:cs="Arabic Typesetting" w:hint="cs"/>
          <w:sz w:val="36"/>
          <w:szCs w:val="36"/>
          <w:rtl/>
          <w:lang w:eastAsia="zh-CN"/>
        </w:rPr>
        <w:t xml:space="preserve"> وفي هذا السياق، وقعت </w:t>
      </w:r>
      <w:r w:rsidRPr="000F6B17">
        <w:rPr>
          <w:rFonts w:ascii="Arabic Typesetting" w:eastAsia="SimSun" w:hAnsi="Arabic Typesetting" w:cs="Arabic Typesetting"/>
          <w:sz w:val="36"/>
          <w:szCs w:val="36"/>
          <w:rtl/>
          <w:lang w:eastAsia="zh-CN"/>
        </w:rPr>
        <w:t>مذكرة تفاهم و</w:t>
      </w:r>
      <w:r w:rsidRPr="000F6B17">
        <w:rPr>
          <w:rFonts w:ascii="Arabic Typesetting" w:eastAsia="SimSun" w:hAnsi="Arabic Typesetting" w:cs="Arabic Typesetting" w:hint="cs"/>
          <w:sz w:val="36"/>
          <w:szCs w:val="36"/>
          <w:rtl/>
          <w:lang w:eastAsia="zh-CN"/>
        </w:rPr>
        <w:t xml:space="preserve">يجري حاليًا توظيف </w:t>
      </w:r>
      <w:r w:rsidRPr="000F6B17">
        <w:rPr>
          <w:rFonts w:ascii="Arabic Typesetting" w:eastAsia="SimSun" w:hAnsi="Arabic Typesetting" w:cs="Arabic Typesetting"/>
          <w:sz w:val="36"/>
          <w:szCs w:val="36"/>
          <w:rtl/>
          <w:lang w:eastAsia="zh-CN"/>
        </w:rPr>
        <w:t xml:space="preserve">خبراء دوليين ووطنيين. </w:t>
      </w:r>
      <w:r w:rsidRPr="000F6B17">
        <w:rPr>
          <w:rFonts w:ascii="Arabic Typesetting" w:eastAsia="SimSun" w:hAnsi="Arabic Typesetting" w:cs="Arabic Typesetting" w:hint="cs"/>
          <w:sz w:val="36"/>
          <w:szCs w:val="36"/>
          <w:rtl/>
          <w:lang w:eastAsia="zh-CN"/>
        </w:rPr>
        <w:t xml:space="preserve">وفي أوغندا، </w:t>
      </w:r>
      <w:r w:rsidRPr="000F6B17">
        <w:rPr>
          <w:rFonts w:ascii="Arabic Typesetting" w:eastAsia="SimSun" w:hAnsi="Arabic Typesetting" w:cs="Arabic Typesetting"/>
          <w:sz w:val="36"/>
          <w:szCs w:val="36"/>
          <w:rtl/>
          <w:lang w:eastAsia="zh-CN"/>
        </w:rPr>
        <w:t>يجري</w:t>
      </w:r>
      <w:r w:rsidRPr="000F6B17">
        <w:rPr>
          <w:rFonts w:ascii="Arabic Typesetting" w:eastAsia="SimSun" w:hAnsi="Arabic Typesetting" w:cs="Arabic Typesetting" w:hint="cs"/>
          <w:sz w:val="36"/>
          <w:szCs w:val="36"/>
          <w:rtl/>
          <w:lang w:eastAsia="zh-CN"/>
        </w:rPr>
        <w:t xml:space="preserve"> أيضًا</w:t>
      </w:r>
      <w:r w:rsidRPr="000F6B17">
        <w:rPr>
          <w:rFonts w:ascii="Arabic Typesetting" w:eastAsia="SimSun" w:hAnsi="Arabic Typesetting" w:cs="Arabic Typesetting"/>
          <w:sz w:val="36"/>
          <w:szCs w:val="36"/>
          <w:rtl/>
          <w:lang w:eastAsia="zh-CN"/>
        </w:rPr>
        <w:t xml:space="preserve"> تنفيذ مشروع وطني بشأن نقل التكنولوجيا الملائمة وتم الانتهاء من توظيف خبراء وطنيين ودوليين.</w:t>
      </w:r>
      <w:r w:rsidRPr="000F6B17">
        <w:rPr>
          <w:rFonts w:ascii="Arabic Typesetting" w:eastAsia="SimSun" w:hAnsi="Arabic Typesetting" w:cs="Arabic Typesetting" w:hint="cs"/>
          <w:sz w:val="36"/>
          <w:szCs w:val="36"/>
          <w:rtl/>
          <w:lang w:eastAsia="zh-CN"/>
        </w:rPr>
        <w:t xml:space="preserve"> وفي السنغال، عقب </w:t>
      </w:r>
      <w:r w:rsidRPr="000F6B17">
        <w:rPr>
          <w:rFonts w:ascii="Arabic Typesetting" w:eastAsia="SimSun" w:hAnsi="Arabic Typesetting" w:cs="Arabic Typesetting"/>
          <w:sz w:val="36"/>
          <w:szCs w:val="36"/>
          <w:rtl/>
          <w:lang w:eastAsia="zh-CN"/>
        </w:rPr>
        <w:t xml:space="preserve">توقيع مذكرة </w:t>
      </w:r>
      <w:r w:rsidRPr="000F6B17">
        <w:rPr>
          <w:rFonts w:ascii="Arabic Typesetting" w:eastAsia="SimSun" w:hAnsi="Arabic Typesetting" w:cs="Arabic Typesetting" w:hint="cs"/>
          <w:sz w:val="36"/>
          <w:szCs w:val="36"/>
          <w:rtl/>
          <w:lang w:eastAsia="zh-CN"/>
        </w:rPr>
        <w:t>تفاهم</w:t>
      </w:r>
      <w:r w:rsidRPr="000F6B17">
        <w:rPr>
          <w:rFonts w:ascii="Arabic Typesetting" w:eastAsia="SimSun" w:hAnsi="Arabic Typesetting" w:cs="Arabic Typesetting"/>
          <w:sz w:val="36"/>
          <w:szCs w:val="36"/>
          <w:rtl/>
          <w:lang w:eastAsia="zh-CN"/>
        </w:rPr>
        <w:t xml:space="preserve"> في ديسمبر 2018، تجري الاستعدادات للبدء في العمل على نقل التكنولوجيا الملائمة. </w:t>
      </w:r>
      <w:r w:rsidRPr="000F6B17">
        <w:rPr>
          <w:rFonts w:ascii="Arabic Typesetting" w:eastAsia="SimSun" w:hAnsi="Arabic Typesetting" w:cs="Arabic Typesetting" w:hint="cs"/>
          <w:sz w:val="36"/>
          <w:szCs w:val="36"/>
          <w:rtl/>
          <w:lang w:eastAsia="zh-CN"/>
        </w:rPr>
        <w:t xml:space="preserve">كما </w:t>
      </w:r>
      <w:r w:rsidRPr="000F6B17">
        <w:rPr>
          <w:rFonts w:ascii="Arabic Typesetting" w:eastAsia="SimSun" w:hAnsi="Arabic Typesetting" w:cs="Arabic Typesetting"/>
          <w:sz w:val="36"/>
          <w:szCs w:val="36"/>
          <w:rtl/>
          <w:lang w:eastAsia="zh-CN"/>
        </w:rPr>
        <w:t>أعرب عدد</w:t>
      </w:r>
      <w:r w:rsidRPr="000F6B17">
        <w:rPr>
          <w:rFonts w:ascii="Arabic Typesetting" w:eastAsia="SimSun" w:hAnsi="Arabic Typesetting" w:cs="Arabic Typesetting" w:hint="cs"/>
          <w:sz w:val="36"/>
          <w:szCs w:val="36"/>
          <w:rtl/>
          <w:lang w:eastAsia="zh-CN"/>
        </w:rPr>
        <w:t xml:space="preserve"> إضافي</w:t>
      </w:r>
      <w:r w:rsidRPr="000F6B17">
        <w:rPr>
          <w:rFonts w:ascii="Arabic Typesetting" w:eastAsia="SimSun" w:hAnsi="Arabic Typesetting" w:cs="Arabic Typesetting"/>
          <w:sz w:val="36"/>
          <w:szCs w:val="36"/>
          <w:rtl/>
          <w:lang w:eastAsia="zh-CN"/>
        </w:rPr>
        <w:t xml:space="preserve"> من الدول الأعضاء عن </w:t>
      </w:r>
      <w:r w:rsidRPr="000F6B17">
        <w:rPr>
          <w:rFonts w:ascii="Arabic Typesetting" w:eastAsia="SimSun" w:hAnsi="Arabic Typesetting" w:cs="Arabic Typesetting" w:hint="cs"/>
          <w:sz w:val="36"/>
          <w:szCs w:val="36"/>
          <w:rtl/>
          <w:lang w:eastAsia="zh-CN"/>
        </w:rPr>
        <w:t>اهتمامه</w:t>
      </w:r>
      <w:r w:rsidRPr="000F6B17">
        <w:rPr>
          <w:rFonts w:ascii="Arabic Typesetting" w:eastAsia="SimSun" w:hAnsi="Arabic Typesetting" w:cs="Arabic Typesetting"/>
          <w:sz w:val="36"/>
          <w:szCs w:val="36"/>
          <w:rtl/>
          <w:lang w:eastAsia="zh-CN"/>
        </w:rPr>
        <w:t xml:space="preserve"> بنقل التكنولوجيا الملائمة من أجل التنمية. </w:t>
      </w:r>
      <w:r w:rsidRPr="000F6B17">
        <w:rPr>
          <w:rFonts w:ascii="Arabic Typesetting" w:eastAsia="SimSun" w:hAnsi="Arabic Typesetting" w:cs="Arabic Typesetting" w:hint="cs"/>
          <w:sz w:val="36"/>
          <w:szCs w:val="36"/>
          <w:rtl/>
          <w:lang w:eastAsia="zh-CN"/>
        </w:rPr>
        <w:t>و</w:t>
      </w:r>
      <w:r w:rsidRPr="000F6B17">
        <w:rPr>
          <w:rFonts w:ascii="Arabic Typesetting" w:eastAsia="SimSun" w:hAnsi="Arabic Typesetting" w:cs="Arabic Typesetting"/>
          <w:sz w:val="36"/>
          <w:szCs w:val="36"/>
          <w:rtl/>
          <w:lang w:eastAsia="zh-CN"/>
        </w:rPr>
        <w:t xml:space="preserve">تعمل شعبة </w:t>
      </w:r>
      <w:r w:rsidRPr="000F6B17">
        <w:rPr>
          <w:rFonts w:ascii="Arabic Typesetting" w:eastAsia="SimSun" w:hAnsi="Arabic Typesetting" w:cs="Arabic Typesetting" w:hint="cs"/>
          <w:sz w:val="36"/>
          <w:szCs w:val="36"/>
          <w:rtl/>
          <w:lang w:eastAsia="zh-CN"/>
        </w:rPr>
        <w:t>البلدان الأقل نموًا</w:t>
      </w:r>
      <w:r w:rsidRPr="000F6B17">
        <w:rPr>
          <w:rFonts w:ascii="Arabic Typesetting" w:eastAsia="SimSun" w:hAnsi="Arabic Typesetting" w:cs="Arabic Typesetting"/>
          <w:sz w:val="36"/>
          <w:szCs w:val="36"/>
          <w:rtl/>
          <w:lang w:eastAsia="zh-CN"/>
        </w:rPr>
        <w:t xml:space="preserve"> حاليًا على تنفيذ عدد من المبادرات لإنشاء مركز امتياز بشأن استخدام التكنولوجيا الملائمة، بما في ذلك توثيق قصص النجاح، وإعداد دليل عن استخدام التكنولوجيا الملائمة</w:t>
      </w:r>
      <w:r w:rsidRPr="000F6B17">
        <w:rPr>
          <w:rFonts w:ascii="Arabic Typesetting" w:eastAsia="SimSun" w:hAnsi="Arabic Typesetting" w:cs="Arabic Typesetting" w:hint="cs"/>
          <w:sz w:val="36"/>
          <w:szCs w:val="36"/>
          <w:rtl/>
          <w:lang w:eastAsia="zh-CN"/>
        </w:rPr>
        <w:t xml:space="preserve"> في </w:t>
      </w:r>
      <w:r w:rsidRPr="000F6B17">
        <w:rPr>
          <w:rFonts w:ascii="Arabic Typesetting" w:eastAsia="SimSun" w:hAnsi="Arabic Typesetting" w:cs="Arabic Typesetting"/>
          <w:sz w:val="36"/>
          <w:szCs w:val="36"/>
          <w:rtl/>
          <w:lang w:eastAsia="zh-CN"/>
        </w:rPr>
        <w:t>تحقيق أهداف التنمية.</w:t>
      </w:r>
    </w:p>
    <w:p w:rsidR="00EE7F97" w:rsidRPr="00FD6A90" w:rsidRDefault="00EE7F97" w:rsidP="00FD6A90">
      <w:pPr>
        <w:pStyle w:val="Heading2"/>
        <w:rPr>
          <w:rFonts w:eastAsia="SimSun"/>
          <w:b/>
          <w:bCs/>
          <w:lang w:eastAsia="zh-CN"/>
        </w:rPr>
      </w:pPr>
      <w:r w:rsidRPr="00FD6A90">
        <w:rPr>
          <w:rFonts w:eastAsia="Arial"/>
          <w:b/>
          <w:bCs/>
          <w:bdr w:val="nil"/>
          <w:rtl/>
          <w:lang w:eastAsia="zh-CN"/>
        </w:rPr>
        <w:t>تعميم أجندة التنمية في عمل هيئات الويبو الأخرى</w:t>
      </w:r>
    </w:p>
    <w:p w:rsidR="00EE7F97" w:rsidRPr="00D81DBC" w:rsidRDefault="00EE7F97" w:rsidP="00292C51">
      <w:pPr>
        <w:pStyle w:val="NumberedParaAR"/>
        <w:rPr>
          <w:rFonts w:eastAsia="SimSun"/>
          <w:rtl/>
          <w:lang w:eastAsia="zh-CN"/>
        </w:rPr>
      </w:pPr>
      <w:r w:rsidRPr="00D81DBC">
        <w:rPr>
          <w:rFonts w:eastAsia="Arial"/>
          <w:bdr w:val="nil"/>
          <w:rtl/>
          <w:lang w:eastAsia="zh-CN"/>
        </w:rPr>
        <w:t xml:space="preserve">إن آليات التنسيق وإجراءات الرصد والتقييم وإعداد التقارير ("آلية التنسيق") التي اعتمدتها الجمعية العامة للويبو في دورتها التاسعة والثلاثين ووافقت عليها </w:t>
      </w:r>
      <w:r w:rsidR="00292C51">
        <w:rPr>
          <w:rFonts w:eastAsia="Arial" w:hint="cs"/>
          <w:bdr w:val="nil"/>
          <w:rtl/>
          <w:lang w:eastAsia="zh-CN"/>
        </w:rPr>
        <w:t>لجنة التنمية</w:t>
      </w:r>
      <w:r w:rsidRPr="00D81DBC">
        <w:rPr>
          <w:rFonts w:eastAsia="Arial"/>
          <w:bdr w:val="nil"/>
          <w:rtl/>
          <w:lang w:eastAsia="zh-CN"/>
        </w:rPr>
        <w:t xml:space="preserve"> في دورتها الخامسة طلبت، من ضمن ما طلبت، إلى "هيئات الويبو المعنية أن تحدد السبل التي تُعمّم من خلالها توصيات أجندة التنمية على عملها". وناقشت الجمعية العامة للويبو في دورتها </w:t>
      </w:r>
      <w:r>
        <w:rPr>
          <w:rFonts w:eastAsia="Arial" w:hint="cs"/>
          <w:bdr w:val="nil"/>
          <w:rtl/>
          <w:lang w:eastAsia="zh-CN"/>
        </w:rPr>
        <w:t>الخمسين</w:t>
      </w:r>
      <w:r w:rsidRPr="00D81DBC">
        <w:rPr>
          <w:rFonts w:eastAsia="Arial"/>
          <w:bdr w:val="nil"/>
          <w:rtl/>
          <w:lang w:eastAsia="zh-CN"/>
        </w:rPr>
        <w:t xml:space="preserve"> في عام </w:t>
      </w:r>
      <w:r>
        <w:rPr>
          <w:rFonts w:eastAsia="Arial" w:hint="cs"/>
          <w:bdr w:val="nil"/>
          <w:rtl/>
          <w:lang w:eastAsia="zh-CN"/>
        </w:rPr>
        <w:t>2018</w:t>
      </w:r>
      <w:r w:rsidRPr="00D81DBC">
        <w:rPr>
          <w:rFonts w:eastAsia="Arial"/>
          <w:bdr w:val="nil"/>
          <w:rtl/>
          <w:lang w:eastAsia="zh-CN"/>
        </w:rPr>
        <w:t xml:space="preserve"> وثيقةً تتضمن إشارات إلى هذه المساهمات.</w:t>
      </w:r>
      <w:r w:rsidRPr="00D81DBC">
        <w:rPr>
          <w:rFonts w:eastAsia="SimSun"/>
          <w:vertAlign w:val="superscript"/>
          <w:lang w:eastAsia="zh-CN"/>
        </w:rPr>
        <w:footnoteReference w:id="30"/>
      </w:r>
    </w:p>
    <w:p w:rsidR="00EE7F97" w:rsidRPr="00B45825" w:rsidRDefault="00EE7F97" w:rsidP="00EE7F97">
      <w:pPr>
        <w:pStyle w:val="NumberedParaAR"/>
        <w:rPr>
          <w:rFonts w:eastAsia="SimSun"/>
          <w:lang w:eastAsia="zh-CN"/>
        </w:rPr>
      </w:pPr>
      <w:r w:rsidRPr="00D81DBC">
        <w:rPr>
          <w:rFonts w:eastAsia="Arial"/>
          <w:bdr w:val="nil"/>
          <w:rtl/>
          <w:lang w:eastAsia="zh-CN"/>
        </w:rPr>
        <w:t xml:space="preserve">وفيما يلي موجز بالتطورات التي تمت في مختلف هيئات الويبو أثناء عام </w:t>
      </w:r>
      <w:r>
        <w:rPr>
          <w:rFonts w:eastAsia="Arial" w:hint="cs"/>
          <w:bdr w:val="nil"/>
          <w:rtl/>
          <w:lang w:eastAsia="zh-CN"/>
        </w:rPr>
        <w:t>2018</w:t>
      </w:r>
      <w:r w:rsidRPr="00D81DBC">
        <w:rPr>
          <w:rFonts w:eastAsia="Arial"/>
          <w:bdr w:val="nil"/>
          <w:rtl/>
          <w:lang w:eastAsia="zh-CN"/>
        </w:rPr>
        <w:t>، ومساهمتها في تنفيذ توصيات أجندة التنمية الخاصة بها:</w:t>
      </w:r>
    </w:p>
    <w:p w:rsidR="00EE7F97" w:rsidRPr="00D81DBC" w:rsidRDefault="00EE7F97" w:rsidP="00EE7F97">
      <w:pPr>
        <w:pStyle w:val="NumberedParaAR"/>
        <w:keepNext/>
        <w:numPr>
          <w:ilvl w:val="0"/>
          <w:numId w:val="0"/>
        </w:numPr>
        <w:rPr>
          <w:rFonts w:eastAsia="SimSun"/>
          <w:i/>
          <w:lang w:eastAsia="zh-CN"/>
        </w:rPr>
      </w:pPr>
      <w:r w:rsidRPr="00D81DBC">
        <w:rPr>
          <w:rFonts w:eastAsia="Arial"/>
          <w:i/>
          <w:iCs/>
          <w:bdr w:val="nil"/>
          <w:rtl/>
          <w:lang w:eastAsia="zh-CN"/>
        </w:rPr>
        <w:t>اللجنة الحكومية الدولية المعنية بالملكية الفكرية والموارد الوراثية والمعارف التقليدية والفولكلور</w:t>
      </w:r>
    </w:p>
    <w:p w:rsidR="00EE7F97" w:rsidRPr="005C0485" w:rsidRDefault="00EE7F97" w:rsidP="00EE7F97">
      <w:pPr>
        <w:pStyle w:val="NumberedParaAR"/>
        <w:rPr>
          <w:rFonts w:eastAsia="SimSun"/>
          <w:lang w:eastAsia="zh-CN"/>
        </w:rPr>
      </w:pPr>
      <w:r w:rsidRPr="00D81DBC">
        <w:rPr>
          <w:rFonts w:eastAsia="Arial"/>
          <w:bdr w:val="nil"/>
          <w:rtl/>
          <w:lang w:eastAsia="zh-CN"/>
        </w:rPr>
        <w:t xml:space="preserve">وافقت الجمعية العامة في أكتوبر </w:t>
      </w:r>
      <w:r w:rsidRPr="00D81DBC">
        <w:rPr>
          <w:rFonts w:eastAsia="Arial"/>
          <w:bdr w:val="nil"/>
          <w:lang w:eastAsia="zh-CN"/>
        </w:rPr>
        <w:t>2017</w:t>
      </w:r>
      <w:r w:rsidRPr="00D81DBC">
        <w:rPr>
          <w:rFonts w:eastAsia="Arial"/>
          <w:bdr w:val="nil"/>
          <w:rtl/>
          <w:lang w:eastAsia="zh-CN"/>
        </w:rPr>
        <w:t xml:space="preserve"> على تجديد ولاية ا</w:t>
      </w:r>
      <w:r>
        <w:rPr>
          <w:rFonts w:eastAsia="Arial"/>
          <w:bdr w:val="nil"/>
          <w:rtl/>
          <w:lang w:eastAsia="zh-CN"/>
        </w:rPr>
        <w:t>للجنة الحكومية الدولية للثنائية</w:t>
      </w:r>
      <w:r w:rsidRPr="00E25802">
        <w:rPr>
          <w:rFonts w:eastAsia="Arial"/>
          <w:bdr w:val="nil"/>
          <w:lang w:eastAsia="zh-CN"/>
        </w:rPr>
        <w:t xml:space="preserve">2018-2019 </w:t>
      </w:r>
      <w:r w:rsidRPr="00D81DBC">
        <w:rPr>
          <w:rFonts w:eastAsia="Arial"/>
          <w:bdr w:val="nil"/>
          <w:rtl/>
          <w:lang w:eastAsia="zh-CN"/>
        </w:rPr>
        <w:t>، فضلا عن برنامج العمل الخاص بها للثنائية</w:t>
      </w:r>
      <w:r>
        <w:rPr>
          <w:rFonts w:eastAsia="Arial" w:hint="cs"/>
          <w:bdr w:val="nil"/>
          <w:rtl/>
          <w:lang w:eastAsia="zh-CN"/>
        </w:rPr>
        <w:t xml:space="preserve"> </w:t>
      </w:r>
      <w:r w:rsidRPr="00E25802">
        <w:rPr>
          <w:rFonts w:eastAsia="Arial"/>
          <w:bdr w:val="nil"/>
          <w:lang w:eastAsia="zh-CN"/>
        </w:rPr>
        <w:t>2018-2019</w:t>
      </w:r>
      <w:r w:rsidRPr="00D81DBC">
        <w:rPr>
          <w:rFonts w:eastAsia="Arial"/>
          <w:bdr w:val="nil"/>
          <w:rtl/>
          <w:lang w:eastAsia="zh-CN"/>
        </w:rPr>
        <w:t>.</w:t>
      </w:r>
      <w:r>
        <w:rPr>
          <w:rFonts w:eastAsia="Arial" w:hint="cs"/>
          <w:bdr w:val="nil"/>
          <w:rtl/>
          <w:lang w:eastAsia="zh-CN"/>
        </w:rPr>
        <w:t xml:space="preserve"> </w:t>
      </w:r>
      <w:r w:rsidRPr="00D81DBC">
        <w:rPr>
          <w:rFonts w:eastAsia="Arial"/>
          <w:bdr w:val="nil"/>
          <w:rtl/>
          <w:lang w:eastAsia="zh-CN"/>
        </w:rPr>
        <w:t>ووفقا للولاية المتفق عليها، ستواصل لجنة المعارف تسريع عملها بهدف التوصل إلى اتفاق حول صك قانوني دولي (صكوك قانونية دولية) فيما يتعلق بالملكية الفكرية بما يضمن الحماية المتوازنة والفعالة للموارد الوراثية والمعارف التقليدية وأشكال التعبير الثقافي التقليدي.</w:t>
      </w:r>
      <w:r>
        <w:rPr>
          <w:rFonts w:eastAsia="Arial" w:hint="cs"/>
          <w:bdr w:val="nil"/>
          <w:rtl/>
          <w:lang w:eastAsia="zh-CN"/>
        </w:rPr>
        <w:t xml:space="preserve"> </w:t>
      </w:r>
    </w:p>
    <w:p w:rsidR="00EE7F97" w:rsidRPr="005C0485" w:rsidRDefault="00EE7F97" w:rsidP="00EE7F97">
      <w:pPr>
        <w:pStyle w:val="NumberedParaAR"/>
        <w:rPr>
          <w:rFonts w:eastAsia="SimSun"/>
          <w:lang w:eastAsia="zh-CN"/>
        </w:rPr>
      </w:pPr>
      <w:r>
        <w:rPr>
          <w:rFonts w:eastAsia="Arial" w:hint="cs"/>
          <w:bdr w:val="nil"/>
          <w:rtl/>
          <w:lang w:eastAsia="zh-CN"/>
        </w:rPr>
        <w:t>ووفقًا للولاية المتفق عليها، اجتمعت اللجنة أربع مرات في 2018 (</w:t>
      </w:r>
      <w:r w:rsidRPr="005C0485">
        <w:rPr>
          <w:rFonts w:eastAsia="Arial"/>
          <w:bdr w:val="nil"/>
          <w:rtl/>
          <w:lang w:eastAsia="zh-CN"/>
        </w:rPr>
        <w:t xml:space="preserve">الدورة </w:t>
      </w:r>
      <w:r>
        <w:rPr>
          <w:rFonts w:eastAsia="Arial" w:hint="cs"/>
          <w:bdr w:val="nil"/>
          <w:rtl/>
          <w:lang w:eastAsia="zh-CN"/>
        </w:rPr>
        <w:t>35</w:t>
      </w:r>
      <w:r w:rsidRPr="005C0485">
        <w:rPr>
          <w:rFonts w:eastAsia="Arial"/>
          <w:bdr w:val="nil"/>
          <w:rtl/>
          <w:lang w:eastAsia="zh-CN"/>
        </w:rPr>
        <w:t xml:space="preserve"> للجنة بشأن الموارد الوراثية</w:t>
      </w:r>
      <w:r>
        <w:rPr>
          <w:rFonts w:eastAsia="Arial" w:hint="cs"/>
          <w:bdr w:val="nil"/>
          <w:rtl/>
          <w:lang w:eastAsia="zh-CN"/>
        </w:rPr>
        <w:t xml:space="preserve"> في مارس والدورة 36 </w:t>
      </w:r>
      <w:r w:rsidRPr="005C0485">
        <w:rPr>
          <w:rFonts w:eastAsia="Arial"/>
          <w:bdr w:val="nil"/>
          <w:rtl/>
          <w:lang w:eastAsia="zh-CN"/>
        </w:rPr>
        <w:t>للجنة بشأن الموارد الوراثية</w:t>
      </w:r>
      <w:r>
        <w:rPr>
          <w:rFonts w:eastAsia="Arial" w:hint="cs"/>
          <w:bdr w:val="nil"/>
          <w:rtl/>
          <w:lang w:eastAsia="zh-CN"/>
        </w:rPr>
        <w:t xml:space="preserve"> والدورة 37 للجنة بشأن </w:t>
      </w:r>
      <w:r w:rsidRPr="005C0485">
        <w:rPr>
          <w:rFonts w:eastAsia="Arial"/>
          <w:bdr w:val="nil"/>
          <w:rtl/>
          <w:lang w:eastAsia="zh-CN"/>
        </w:rPr>
        <w:t>المعارف التقليدية/أشكال التعبير الثقافي التقليدي</w:t>
      </w:r>
      <w:r>
        <w:rPr>
          <w:rFonts w:eastAsia="Arial" w:hint="cs"/>
          <w:bdr w:val="nil"/>
          <w:rtl/>
          <w:lang w:eastAsia="zh-CN"/>
        </w:rPr>
        <w:t xml:space="preserve"> في أغسطس والدورة 38 للجنة بشأن </w:t>
      </w:r>
      <w:r w:rsidRPr="000136C8">
        <w:rPr>
          <w:rFonts w:eastAsia="Arial"/>
          <w:bdr w:val="nil"/>
          <w:rtl/>
          <w:lang w:eastAsia="zh-CN"/>
        </w:rPr>
        <w:t>المعارف التقليدية/أشكال التعبير الثقافي التقليدي</w:t>
      </w:r>
      <w:r>
        <w:rPr>
          <w:rFonts w:eastAsia="Arial" w:hint="cs"/>
          <w:bdr w:val="nil"/>
          <w:rtl/>
          <w:lang w:eastAsia="zh-CN"/>
        </w:rPr>
        <w:t xml:space="preserve"> في ديسمبر).</w:t>
      </w:r>
    </w:p>
    <w:p w:rsidR="00EE7F97" w:rsidRDefault="00EE7F97" w:rsidP="00EE7F97">
      <w:pPr>
        <w:pStyle w:val="NumberedParaAR"/>
        <w:rPr>
          <w:rFonts w:eastAsia="SimSun"/>
          <w:rtl/>
          <w:lang w:eastAsia="zh-CN"/>
        </w:rPr>
      </w:pPr>
      <w:r w:rsidRPr="000136C8">
        <w:rPr>
          <w:rFonts w:eastAsia="SimSun"/>
          <w:rtl/>
          <w:lang w:eastAsia="zh-CN"/>
        </w:rPr>
        <w:t>وطبقا ل</w:t>
      </w:r>
      <w:r>
        <w:rPr>
          <w:rFonts w:eastAsia="SimSun"/>
          <w:rtl/>
          <w:lang w:eastAsia="zh-CN"/>
        </w:rPr>
        <w:t>لولاية</w:t>
      </w:r>
      <w:r w:rsidRPr="000136C8">
        <w:rPr>
          <w:rFonts w:eastAsia="SimSun"/>
          <w:rtl/>
          <w:lang w:eastAsia="zh-CN"/>
        </w:rPr>
        <w:t xml:space="preserve">، أُنشئ فريق خبراء مخصص للموارد الجينية </w:t>
      </w:r>
      <w:r>
        <w:rPr>
          <w:rFonts w:eastAsia="SimSun" w:hint="cs"/>
          <w:rtl/>
          <w:lang w:eastAsia="zh-CN"/>
        </w:rPr>
        <w:t>و</w:t>
      </w:r>
      <w:r w:rsidRPr="000136C8">
        <w:rPr>
          <w:rFonts w:eastAsia="SimSun"/>
          <w:rtl/>
          <w:lang w:eastAsia="zh-CN"/>
        </w:rPr>
        <w:t xml:space="preserve">فريق خبراء مخصص </w:t>
      </w:r>
      <w:r>
        <w:rPr>
          <w:rFonts w:eastAsia="Arial" w:hint="cs"/>
          <w:bdr w:val="nil"/>
          <w:rtl/>
          <w:lang w:eastAsia="zh-CN"/>
        </w:rPr>
        <w:t>ل</w:t>
      </w:r>
      <w:r w:rsidRPr="000136C8">
        <w:rPr>
          <w:rFonts w:eastAsia="Arial"/>
          <w:bdr w:val="nil"/>
          <w:rtl/>
          <w:lang w:eastAsia="zh-CN"/>
        </w:rPr>
        <w:t>لمعارف التقليدية/أشكال التعبير الثقافي التقليدي</w:t>
      </w:r>
      <w:r w:rsidRPr="000136C8">
        <w:rPr>
          <w:rFonts w:eastAsia="SimSun"/>
          <w:rtl/>
          <w:lang w:eastAsia="zh-CN"/>
        </w:rPr>
        <w:t xml:space="preserve"> لتناول قضايا قانونية أو سياساتية أو تقنية محددة.</w:t>
      </w:r>
      <w:r>
        <w:rPr>
          <w:rFonts w:eastAsia="SimSun" w:hint="cs"/>
          <w:rtl/>
          <w:lang w:eastAsia="zh-CN"/>
        </w:rPr>
        <w:t xml:space="preserve"> </w:t>
      </w:r>
      <w:r w:rsidRPr="000136C8">
        <w:rPr>
          <w:rFonts w:eastAsia="SimSun"/>
          <w:rtl/>
          <w:lang w:eastAsia="zh-CN"/>
        </w:rPr>
        <w:t>وقد زاد تطور النصوص التفاوضية الخاصة بالموارد الوراثية والمعارف التقليدية</w:t>
      </w:r>
      <w:r>
        <w:rPr>
          <w:rFonts w:eastAsia="Arial" w:hint="cs"/>
          <w:bdr w:val="nil"/>
          <w:rtl/>
          <w:lang w:eastAsia="zh-CN"/>
        </w:rPr>
        <w:t xml:space="preserve">. وطبقًا للولاية، نظرت الجمعية العامة لعام 2018 في مضمون تقرير عن عمل اللجنة الحكومية الدولية حتى ذلك الوقت، </w:t>
      </w:r>
      <w:r>
        <w:rPr>
          <w:rFonts w:eastAsia="Arial"/>
          <w:bdr w:val="nil"/>
          <w:rtl/>
          <w:lang w:eastAsia="zh-CN"/>
        </w:rPr>
        <w:t>و</w:t>
      </w:r>
      <w:r w:rsidRPr="00F8794A">
        <w:rPr>
          <w:rFonts w:eastAsia="Arial"/>
          <w:bdr w:val="nil"/>
          <w:rtl/>
          <w:lang w:eastAsia="zh-CN"/>
        </w:rPr>
        <w:t xml:space="preserve">ناشدت </w:t>
      </w:r>
      <w:r>
        <w:rPr>
          <w:rFonts w:eastAsia="Arial" w:hint="cs"/>
          <w:bdr w:val="nil"/>
          <w:rtl/>
          <w:lang w:eastAsia="zh-CN"/>
        </w:rPr>
        <w:t>اللجنة تسريع وتيرة</w:t>
      </w:r>
      <w:r>
        <w:rPr>
          <w:rFonts w:eastAsia="Arial"/>
          <w:bdr w:val="nil"/>
          <w:rtl/>
          <w:lang w:eastAsia="zh-CN"/>
        </w:rPr>
        <w:t xml:space="preserve"> عملها طبقا لولاية </w:t>
      </w:r>
      <w:r>
        <w:rPr>
          <w:rFonts w:eastAsia="Arial" w:hint="cs"/>
          <w:bdr w:val="nil"/>
          <w:rtl/>
          <w:lang w:eastAsia="zh-CN"/>
        </w:rPr>
        <w:t>اللجنة لعام 2018 وعام 2019.</w:t>
      </w:r>
      <w:r w:rsidR="00037659">
        <w:rPr>
          <w:rFonts w:eastAsia="Arial" w:hint="cs"/>
          <w:bdr w:val="nil"/>
          <w:rtl/>
          <w:lang w:eastAsia="zh-CN"/>
        </w:rPr>
        <w:t xml:space="preserve"> </w:t>
      </w:r>
    </w:p>
    <w:p w:rsidR="00EE7F97" w:rsidRPr="00A579FE" w:rsidRDefault="00EE7F97" w:rsidP="00EE7F97">
      <w:pPr>
        <w:pStyle w:val="NumberedParaAR"/>
        <w:rPr>
          <w:rFonts w:eastAsia="SimSun"/>
          <w:lang w:eastAsia="zh-CN"/>
        </w:rPr>
      </w:pPr>
      <w:r w:rsidRPr="00D81DBC">
        <w:rPr>
          <w:rFonts w:eastAsia="Arial"/>
          <w:bdr w:val="nil"/>
          <w:rtl/>
          <w:lang w:eastAsia="zh-CN"/>
        </w:rPr>
        <w:t xml:space="preserve">أما الانتهاء من مفاوضات اللجنة الحكومية الدولية فهو موضوع التوصية </w:t>
      </w:r>
      <w:r w:rsidRPr="00D81DBC">
        <w:rPr>
          <w:rFonts w:eastAsia="Arial"/>
          <w:bdr w:val="nil"/>
          <w:lang w:eastAsia="zh-CN"/>
        </w:rPr>
        <w:t>18</w:t>
      </w:r>
      <w:r w:rsidRPr="00D81DBC">
        <w:rPr>
          <w:rFonts w:eastAsia="Arial"/>
          <w:bdr w:val="nil"/>
          <w:rtl/>
          <w:lang w:eastAsia="zh-CN"/>
        </w:rPr>
        <w:t xml:space="preserve"> من توصيات أجندة التنمية، التي تحث اللجنة على "الإسراع في مسارها بشأن حماية الموارد الوراثية والمعارف التقليدية والفولكلور، من غير إخلال بأي نتائج بما فيها إمكانية وضع صك دولي واحد أو أكثر". ومن التوصيات الأخرى ذات الصلة: التوصيات </w:t>
      </w:r>
      <w:r w:rsidRPr="00D81DBC">
        <w:rPr>
          <w:rFonts w:eastAsia="Arial"/>
          <w:bdr w:val="nil"/>
          <w:lang w:eastAsia="zh-CN"/>
        </w:rPr>
        <w:t>12</w:t>
      </w:r>
      <w:r w:rsidRPr="00D81DBC">
        <w:rPr>
          <w:rFonts w:eastAsia="Arial"/>
          <w:bdr w:val="nil"/>
          <w:rtl/>
          <w:lang w:eastAsia="zh-CN"/>
        </w:rPr>
        <w:t xml:space="preserve"> و</w:t>
      </w:r>
      <w:r w:rsidRPr="00D81DBC">
        <w:rPr>
          <w:rFonts w:eastAsia="Arial"/>
          <w:bdr w:val="nil"/>
          <w:lang w:eastAsia="zh-CN"/>
        </w:rPr>
        <w:t>14</w:t>
      </w:r>
      <w:r w:rsidRPr="00D81DBC">
        <w:rPr>
          <w:rFonts w:eastAsia="Arial"/>
          <w:bdr w:val="nil"/>
          <w:rtl/>
          <w:lang w:eastAsia="zh-CN"/>
        </w:rPr>
        <w:t xml:space="preserve"> و</w:t>
      </w:r>
      <w:r w:rsidRPr="00D81DBC">
        <w:rPr>
          <w:rFonts w:eastAsia="Arial"/>
          <w:bdr w:val="nil"/>
          <w:lang w:eastAsia="zh-CN"/>
        </w:rPr>
        <w:t>15</w:t>
      </w:r>
      <w:r w:rsidRPr="00D81DBC">
        <w:rPr>
          <w:rFonts w:eastAsia="Arial"/>
          <w:bdr w:val="nil"/>
          <w:rtl/>
          <w:lang w:eastAsia="zh-CN"/>
        </w:rPr>
        <w:t xml:space="preserve"> و</w:t>
      </w:r>
      <w:r w:rsidRPr="00D81DBC">
        <w:rPr>
          <w:rFonts w:eastAsia="Arial"/>
          <w:bdr w:val="nil"/>
          <w:lang w:eastAsia="zh-CN"/>
        </w:rPr>
        <w:t>16</w:t>
      </w:r>
      <w:r w:rsidRPr="00D81DBC">
        <w:rPr>
          <w:rFonts w:eastAsia="Arial"/>
          <w:bdr w:val="nil"/>
          <w:rtl/>
          <w:lang w:eastAsia="zh-CN"/>
        </w:rPr>
        <w:t xml:space="preserve"> و</w:t>
      </w:r>
      <w:r w:rsidRPr="00D81DBC">
        <w:rPr>
          <w:rFonts w:eastAsia="Arial"/>
          <w:bdr w:val="nil"/>
          <w:lang w:eastAsia="zh-CN"/>
        </w:rPr>
        <w:t>17</w:t>
      </w:r>
      <w:r w:rsidRPr="00D81DBC">
        <w:rPr>
          <w:rFonts w:eastAsia="Arial"/>
          <w:bdr w:val="nil"/>
          <w:rtl/>
          <w:lang w:eastAsia="zh-CN"/>
        </w:rPr>
        <w:t xml:space="preserve"> و</w:t>
      </w:r>
      <w:r w:rsidRPr="00D81DBC">
        <w:rPr>
          <w:rFonts w:eastAsia="Arial"/>
          <w:bdr w:val="nil"/>
          <w:lang w:eastAsia="zh-CN"/>
        </w:rPr>
        <w:t>20</w:t>
      </w:r>
      <w:r w:rsidRPr="00D81DBC">
        <w:rPr>
          <w:rFonts w:eastAsia="Arial"/>
          <w:bdr w:val="nil"/>
          <w:rtl/>
          <w:lang w:eastAsia="zh-CN"/>
        </w:rPr>
        <w:t xml:space="preserve"> و</w:t>
      </w:r>
      <w:r w:rsidRPr="00D81DBC">
        <w:rPr>
          <w:rFonts w:eastAsia="Arial"/>
          <w:bdr w:val="nil"/>
          <w:lang w:eastAsia="zh-CN"/>
        </w:rPr>
        <w:t>21</w:t>
      </w:r>
      <w:r w:rsidRPr="00D81DBC">
        <w:rPr>
          <w:rFonts w:eastAsia="Arial"/>
          <w:bdr w:val="nil"/>
          <w:rtl/>
          <w:lang w:eastAsia="zh-CN"/>
        </w:rPr>
        <w:t xml:space="preserve"> و</w:t>
      </w:r>
      <w:r w:rsidRPr="00D81DBC">
        <w:rPr>
          <w:rFonts w:eastAsia="Arial"/>
          <w:bdr w:val="nil"/>
          <w:lang w:eastAsia="zh-CN"/>
        </w:rPr>
        <w:t>22</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 xml:space="preserve"> و</w:t>
      </w:r>
      <w:r w:rsidRPr="00D81DBC">
        <w:rPr>
          <w:rFonts w:eastAsia="Arial"/>
          <w:bdr w:val="nil"/>
          <w:lang w:eastAsia="zh-CN"/>
        </w:rPr>
        <w:t>42</w:t>
      </w:r>
      <w:r>
        <w:rPr>
          <w:rFonts w:eastAsia="Arial" w:hint="cs"/>
          <w:bdr w:val="nil"/>
          <w:rtl/>
          <w:lang w:eastAsia="zh-CN"/>
        </w:rPr>
        <w:t xml:space="preserve">: </w:t>
      </w:r>
    </w:p>
    <w:p w:rsidR="00EE7F97" w:rsidRDefault="00EE7F97" w:rsidP="00EE7F97">
      <w:pPr>
        <w:pStyle w:val="NumberedParaAR"/>
        <w:numPr>
          <w:ilvl w:val="0"/>
          <w:numId w:val="0"/>
        </w:numPr>
        <w:ind w:left="720"/>
        <w:rPr>
          <w:rFonts w:eastAsia="Arial"/>
          <w:bdr w:val="nil"/>
          <w:rtl/>
          <w:lang w:eastAsia="zh-CN"/>
        </w:rPr>
      </w:pPr>
      <w:r w:rsidRPr="00D81DBC">
        <w:rPr>
          <w:rFonts w:eastAsia="Arial"/>
          <w:bdr w:val="nil"/>
          <w:rtl/>
          <w:lang w:eastAsia="zh-CN"/>
        </w:rPr>
        <w:t>"</w:t>
      </w:r>
      <w:r w:rsidRPr="00D81DBC">
        <w:rPr>
          <w:rFonts w:eastAsia="Arial"/>
          <w:bdr w:val="nil"/>
          <w:lang w:eastAsia="zh-CN"/>
        </w:rPr>
        <w:t>1</w:t>
      </w:r>
      <w:r w:rsidRPr="00D81DBC">
        <w:rPr>
          <w:rFonts w:eastAsia="Arial"/>
          <w:bdr w:val="nil"/>
          <w:rtl/>
          <w:lang w:eastAsia="zh-CN"/>
        </w:rPr>
        <w:t>"</w:t>
      </w:r>
      <w:r w:rsidRPr="00D81DBC">
        <w:rPr>
          <w:rFonts w:eastAsia="Arial"/>
          <w:bdr w:val="nil"/>
          <w:rtl/>
          <w:lang w:eastAsia="zh-CN"/>
        </w:rPr>
        <w:tab/>
        <w:t xml:space="preserve">أنشطة وضع القواعد والمعايير موجهة من الدول الأعضاء </w:t>
      </w:r>
      <w:r>
        <w:rPr>
          <w:rFonts w:eastAsia="Arial" w:hint="cs"/>
          <w:bdr w:val="nil"/>
          <w:rtl/>
          <w:lang w:eastAsia="zh-CN"/>
        </w:rPr>
        <w:t>وتضمن</w:t>
      </w:r>
      <w:r w:rsidRPr="00D81DBC">
        <w:rPr>
          <w:rFonts w:eastAsia="Arial"/>
          <w:bdr w:val="nil"/>
          <w:rtl/>
          <w:lang w:eastAsia="zh-CN"/>
        </w:rPr>
        <w:t xml:space="preserve"> مسار تشاركي يراعي مصالح كل الدول الأعضاء وأولوياتها فضلاً عن وجهات نظر أصحاب المصالح الآخرين، بما في ذلك المنظمات ا</w:t>
      </w:r>
      <w:r>
        <w:rPr>
          <w:rFonts w:eastAsia="Arial"/>
          <w:bdr w:val="nil"/>
          <w:rtl/>
          <w:lang w:eastAsia="zh-CN"/>
        </w:rPr>
        <w:t>لحكومية الدولية المعتمدة، وممثل</w:t>
      </w:r>
      <w:r>
        <w:rPr>
          <w:rFonts w:eastAsia="Arial" w:hint="cs"/>
          <w:bdr w:val="nil"/>
          <w:rtl/>
          <w:lang w:eastAsia="zh-CN"/>
        </w:rPr>
        <w:t>ي</w:t>
      </w:r>
      <w:r w:rsidRPr="00D81DBC">
        <w:rPr>
          <w:rFonts w:eastAsia="Arial"/>
          <w:bdr w:val="nil"/>
          <w:rtl/>
          <w:lang w:eastAsia="zh-CN"/>
        </w:rPr>
        <w:t xml:space="preserve"> الشعوب الأصلية والجماعات المحلية، والمنظمات غير الحكومية، والعمل الجاري في محافل أخرى</w:t>
      </w:r>
      <w:r>
        <w:rPr>
          <w:rFonts w:eastAsia="Arial" w:hint="cs"/>
          <w:bdr w:val="nil"/>
          <w:rtl/>
          <w:lang w:eastAsia="zh-CN"/>
        </w:rPr>
        <w:t>. ويتماشى هذا مع</w:t>
      </w:r>
      <w:r>
        <w:rPr>
          <w:rFonts w:eastAsia="Arial"/>
          <w:bdr w:val="nil"/>
          <w:rtl/>
          <w:lang w:eastAsia="zh-CN"/>
        </w:rPr>
        <w:t xml:space="preserve"> </w:t>
      </w:r>
      <w:r w:rsidRPr="00D81DBC">
        <w:rPr>
          <w:rFonts w:eastAsia="Arial"/>
          <w:bdr w:val="nil"/>
          <w:rtl/>
          <w:lang w:eastAsia="zh-CN"/>
        </w:rPr>
        <w:t>التوصيات</w:t>
      </w:r>
      <w:r>
        <w:rPr>
          <w:rFonts w:eastAsia="Arial" w:hint="cs"/>
          <w:bdr w:val="nil"/>
          <w:rtl/>
          <w:lang w:eastAsia="zh-CN"/>
        </w:rPr>
        <w:t> </w:t>
      </w:r>
      <w:r w:rsidRPr="00D81DBC">
        <w:rPr>
          <w:rFonts w:eastAsia="Arial"/>
          <w:bdr w:val="nil"/>
          <w:lang w:eastAsia="zh-CN"/>
        </w:rPr>
        <w:t>15</w:t>
      </w:r>
      <w:r w:rsidRPr="00D81DBC">
        <w:rPr>
          <w:rFonts w:eastAsia="Arial"/>
          <w:bdr w:val="nil"/>
          <w:rtl/>
          <w:lang w:eastAsia="zh-CN"/>
        </w:rPr>
        <w:t xml:space="preserve"> و</w:t>
      </w:r>
      <w:r w:rsidRPr="00D81DBC">
        <w:rPr>
          <w:rFonts w:eastAsia="Arial"/>
          <w:bdr w:val="nil"/>
          <w:lang w:eastAsia="zh-CN"/>
        </w:rPr>
        <w:t>40</w:t>
      </w:r>
      <w:r w:rsidRPr="00D81DBC">
        <w:rPr>
          <w:rFonts w:eastAsia="Arial"/>
          <w:bdr w:val="nil"/>
          <w:rtl/>
          <w:lang w:eastAsia="zh-CN"/>
        </w:rPr>
        <w:t xml:space="preserve"> و</w:t>
      </w:r>
      <w:r w:rsidRPr="00D81DBC">
        <w:rPr>
          <w:rFonts w:eastAsia="Arial"/>
          <w:bdr w:val="nil"/>
          <w:lang w:eastAsia="zh-CN"/>
        </w:rPr>
        <w:t>42</w:t>
      </w:r>
      <w:r w:rsidRPr="00D81DBC">
        <w:rPr>
          <w:rFonts w:eastAsia="Arial"/>
          <w:bdr w:val="nil"/>
          <w:rtl/>
          <w:lang w:eastAsia="zh-CN"/>
        </w:rPr>
        <w:t>.</w:t>
      </w:r>
    </w:p>
    <w:p w:rsidR="00EE7F97" w:rsidRDefault="00EE7F97" w:rsidP="00EE7F97">
      <w:pPr>
        <w:pStyle w:val="NumberedParaAR"/>
        <w:numPr>
          <w:ilvl w:val="0"/>
          <w:numId w:val="0"/>
        </w:numPr>
        <w:ind w:left="720"/>
        <w:rPr>
          <w:rFonts w:eastAsia="Arial"/>
          <w:bdr w:val="nil"/>
          <w:rtl/>
          <w:lang w:eastAsia="zh-CN"/>
        </w:rPr>
      </w:pPr>
      <w:r w:rsidRPr="00D81DBC">
        <w:rPr>
          <w:rFonts w:eastAsia="Arial"/>
          <w:bdr w:val="nil"/>
          <w:rtl/>
          <w:lang w:eastAsia="zh-CN"/>
        </w:rPr>
        <w:t>"</w:t>
      </w:r>
      <w:r>
        <w:rPr>
          <w:rFonts w:eastAsia="Arial" w:hint="cs"/>
          <w:bdr w:val="nil"/>
          <w:rtl/>
          <w:lang w:eastAsia="zh-CN"/>
        </w:rPr>
        <w:t>2</w:t>
      </w:r>
      <w:r w:rsidRPr="00D81DBC">
        <w:rPr>
          <w:rFonts w:eastAsia="Arial"/>
          <w:bdr w:val="nil"/>
          <w:rtl/>
          <w:lang w:eastAsia="zh-CN"/>
        </w:rPr>
        <w:t>"</w:t>
      </w:r>
      <w:r w:rsidRPr="00D81DBC">
        <w:rPr>
          <w:rFonts w:eastAsia="Arial"/>
          <w:bdr w:val="nil"/>
          <w:rtl/>
          <w:lang w:eastAsia="zh-CN"/>
        </w:rPr>
        <w:tab/>
        <w:t xml:space="preserve">يراعي مسار وضع القواعد والمعايير على النحو الواجب حدود الملك العام ودوره وسماته بما يتماشى مع التوصيتين </w:t>
      </w:r>
      <w:r w:rsidRPr="00D81DBC">
        <w:rPr>
          <w:rFonts w:eastAsia="Arial"/>
          <w:bdr w:val="nil"/>
          <w:lang w:eastAsia="zh-CN"/>
        </w:rPr>
        <w:t>16</w:t>
      </w:r>
      <w:r w:rsidRPr="00D81DBC">
        <w:rPr>
          <w:rFonts w:eastAsia="Arial"/>
          <w:bdr w:val="nil"/>
          <w:rtl/>
          <w:lang w:eastAsia="zh-CN"/>
        </w:rPr>
        <w:t xml:space="preserve"> و</w:t>
      </w:r>
      <w:r w:rsidRPr="00D81DBC">
        <w:rPr>
          <w:rFonts w:eastAsia="Arial"/>
          <w:bdr w:val="nil"/>
          <w:lang w:eastAsia="zh-CN"/>
        </w:rPr>
        <w:t>20</w:t>
      </w:r>
      <w:r w:rsidRPr="00D81DBC">
        <w:rPr>
          <w:rFonts w:eastAsia="Arial"/>
          <w:bdr w:val="nil"/>
          <w:rtl/>
          <w:lang w:eastAsia="zh-CN"/>
        </w:rPr>
        <w:t xml:space="preserve">، ويأخذ بعين الاعتبار مواطن المرونة المنصوص عليها في الاتفاقات الدولية للملكية الفكرية بما يتماشى مع التوصيات </w:t>
      </w:r>
      <w:r w:rsidRPr="00D81DBC">
        <w:rPr>
          <w:rFonts w:eastAsia="Arial"/>
          <w:bdr w:val="nil"/>
          <w:lang w:eastAsia="zh-CN"/>
        </w:rPr>
        <w:t>12</w:t>
      </w:r>
      <w:r w:rsidRPr="00D81DBC">
        <w:rPr>
          <w:rFonts w:eastAsia="Arial"/>
          <w:bdr w:val="nil"/>
          <w:rtl/>
          <w:lang w:eastAsia="zh-CN"/>
        </w:rPr>
        <w:t xml:space="preserve"> و</w:t>
      </w:r>
      <w:r w:rsidRPr="00D81DBC">
        <w:rPr>
          <w:rFonts w:eastAsia="Arial"/>
          <w:bdr w:val="nil"/>
          <w:lang w:eastAsia="zh-CN"/>
        </w:rPr>
        <w:t>14</w:t>
      </w:r>
      <w:r w:rsidRPr="00D81DBC">
        <w:rPr>
          <w:rFonts w:eastAsia="Arial"/>
          <w:bdr w:val="nil"/>
          <w:rtl/>
          <w:lang w:eastAsia="zh-CN"/>
        </w:rPr>
        <w:t xml:space="preserve"> و</w:t>
      </w:r>
      <w:r w:rsidRPr="00D81DBC">
        <w:rPr>
          <w:rFonts w:eastAsia="Arial"/>
          <w:bdr w:val="nil"/>
          <w:lang w:eastAsia="zh-CN"/>
        </w:rPr>
        <w:t>17</w:t>
      </w:r>
      <w:r w:rsidRPr="00D81DBC">
        <w:rPr>
          <w:rFonts w:eastAsia="Arial"/>
          <w:bdr w:val="nil"/>
          <w:rtl/>
          <w:lang w:eastAsia="zh-CN"/>
        </w:rPr>
        <w:t>.</w:t>
      </w:r>
    </w:p>
    <w:p w:rsidR="00EE7F97" w:rsidRPr="00A579FE" w:rsidRDefault="00EE7F97" w:rsidP="00EE7F97">
      <w:pPr>
        <w:pStyle w:val="NumberedParaAR"/>
        <w:numPr>
          <w:ilvl w:val="0"/>
          <w:numId w:val="0"/>
        </w:numPr>
        <w:ind w:left="720"/>
        <w:rPr>
          <w:rFonts w:eastAsia="Arial"/>
          <w:bdr w:val="nil"/>
          <w:lang w:eastAsia="zh-CN"/>
        </w:rPr>
      </w:pPr>
      <w:r w:rsidRPr="00D81DBC">
        <w:rPr>
          <w:rFonts w:eastAsia="Arial"/>
          <w:bdr w:val="nil"/>
          <w:rtl/>
          <w:lang w:eastAsia="zh-CN"/>
        </w:rPr>
        <w:t>"</w:t>
      </w:r>
      <w:r>
        <w:rPr>
          <w:rFonts w:eastAsia="Arial" w:hint="cs"/>
          <w:bdr w:val="nil"/>
          <w:rtl/>
          <w:lang w:eastAsia="zh-CN"/>
        </w:rPr>
        <w:t>3</w:t>
      </w:r>
      <w:r w:rsidRPr="00D81DBC">
        <w:rPr>
          <w:rFonts w:eastAsia="Arial"/>
          <w:bdr w:val="nil"/>
          <w:rtl/>
          <w:lang w:eastAsia="zh-CN"/>
        </w:rPr>
        <w:t>"</w:t>
      </w:r>
      <w:r w:rsidRPr="00D81DBC">
        <w:rPr>
          <w:rFonts w:eastAsia="Arial"/>
          <w:bdr w:val="nil"/>
          <w:rtl/>
          <w:lang w:eastAsia="zh-CN"/>
        </w:rPr>
        <w:tab/>
        <w:t xml:space="preserve">تستند مفاوضات اللجنة الحكومية الدولية إلى مشاورات مفتوحة ومتوازنة بما يتماشى مع التوصية </w:t>
      </w:r>
      <w:r w:rsidRPr="00D81DBC">
        <w:rPr>
          <w:rFonts w:eastAsia="Arial"/>
          <w:bdr w:val="nil"/>
          <w:lang w:eastAsia="zh-CN"/>
        </w:rPr>
        <w:t>21</w:t>
      </w:r>
      <w:r w:rsidRPr="00D81DBC">
        <w:rPr>
          <w:rFonts w:eastAsia="Arial"/>
          <w:bdr w:val="nil"/>
          <w:rtl/>
          <w:lang w:eastAsia="zh-CN"/>
        </w:rPr>
        <w:t xml:space="preserve">، وهي داعمة لأهداف الأمم المتحدة الإنمائية بما يتماشى مع التوصية </w:t>
      </w:r>
      <w:r w:rsidRPr="00D81DBC">
        <w:rPr>
          <w:rFonts w:eastAsia="Arial"/>
          <w:bdr w:val="nil"/>
          <w:lang w:eastAsia="zh-CN"/>
        </w:rPr>
        <w:t>22</w:t>
      </w:r>
      <w:r w:rsidRPr="00D81DBC">
        <w:rPr>
          <w:rFonts w:eastAsia="Arial"/>
          <w:bdr w:val="nil"/>
          <w:rtl/>
          <w:lang w:eastAsia="zh-CN"/>
        </w:rPr>
        <w:t>.</w:t>
      </w:r>
    </w:p>
    <w:p w:rsidR="00EE7F97" w:rsidRPr="00B20E88" w:rsidRDefault="00EE7F97" w:rsidP="00EE7F97">
      <w:pPr>
        <w:pStyle w:val="NumberedParaAR"/>
        <w:keepNext/>
        <w:numPr>
          <w:ilvl w:val="0"/>
          <w:numId w:val="0"/>
        </w:numPr>
        <w:rPr>
          <w:rFonts w:eastAsia="Arial"/>
          <w:i/>
          <w:iCs/>
          <w:bdr w:val="nil"/>
          <w:rtl/>
          <w:lang w:eastAsia="zh-CN"/>
        </w:rPr>
      </w:pPr>
      <w:r w:rsidRPr="00B20E88">
        <w:rPr>
          <w:rFonts w:eastAsia="Arial"/>
          <w:i/>
          <w:iCs/>
          <w:bdr w:val="nil"/>
          <w:rtl/>
          <w:lang w:eastAsia="zh-CN"/>
        </w:rPr>
        <w:t>اللجنة الدائمة المعنية بقانون البراءات</w:t>
      </w:r>
    </w:p>
    <w:p w:rsidR="00EE7F97" w:rsidRDefault="00EE7F97" w:rsidP="00EE7F97">
      <w:pPr>
        <w:pStyle w:val="NumberedParaAR"/>
        <w:rPr>
          <w:rFonts w:eastAsia="Arial"/>
          <w:bdr w:val="nil"/>
          <w:rtl/>
          <w:lang w:eastAsia="zh-CN"/>
        </w:rPr>
      </w:pPr>
      <w:r w:rsidRPr="004E7341">
        <w:rPr>
          <w:rFonts w:eastAsia="Arial"/>
          <w:bdr w:val="nil"/>
          <w:rtl/>
          <w:lang w:eastAsia="zh-CN"/>
        </w:rPr>
        <w:t xml:space="preserve">عقدت لجنة البراءات </w:t>
      </w:r>
      <w:r>
        <w:rPr>
          <w:rFonts w:eastAsia="Arial" w:hint="cs"/>
          <w:bdr w:val="nil"/>
          <w:rtl/>
          <w:lang w:eastAsia="zh-CN"/>
        </w:rPr>
        <w:t>دورتيها</w:t>
      </w:r>
      <w:r w:rsidRPr="004E7341">
        <w:rPr>
          <w:rFonts w:eastAsia="Arial"/>
          <w:bdr w:val="nil"/>
          <w:rtl/>
          <w:lang w:eastAsia="zh-CN"/>
        </w:rPr>
        <w:t xml:space="preserve"> </w:t>
      </w:r>
      <w:r>
        <w:rPr>
          <w:rFonts w:eastAsia="Arial" w:hint="cs"/>
          <w:bdr w:val="nil"/>
          <w:rtl/>
          <w:lang w:eastAsia="zh-CN"/>
        </w:rPr>
        <w:t>الثامنة</w:t>
      </w:r>
      <w:r w:rsidRPr="004E7341">
        <w:rPr>
          <w:rFonts w:eastAsia="Arial"/>
          <w:bdr w:val="nil"/>
          <w:rtl/>
          <w:lang w:eastAsia="zh-CN"/>
        </w:rPr>
        <w:t xml:space="preserve"> والعشرين</w:t>
      </w:r>
      <w:r>
        <w:rPr>
          <w:rFonts w:eastAsia="Arial" w:hint="cs"/>
          <w:bdr w:val="nil"/>
          <w:rtl/>
          <w:lang w:eastAsia="zh-CN"/>
        </w:rPr>
        <w:t xml:space="preserve"> والتاسعة والعشرين</w:t>
      </w:r>
      <w:r w:rsidRPr="004E7341">
        <w:rPr>
          <w:rFonts w:eastAsia="Arial"/>
          <w:bdr w:val="nil"/>
          <w:rtl/>
          <w:lang w:eastAsia="zh-CN"/>
        </w:rPr>
        <w:t xml:space="preserve"> في الفترة من </w:t>
      </w:r>
      <w:r>
        <w:rPr>
          <w:rFonts w:eastAsia="Arial" w:hint="cs"/>
          <w:bdr w:val="nil"/>
          <w:rtl/>
          <w:lang w:eastAsia="zh-CN"/>
        </w:rPr>
        <w:t>9</w:t>
      </w:r>
      <w:r w:rsidRPr="004E7341">
        <w:rPr>
          <w:rFonts w:eastAsia="Arial"/>
          <w:bdr w:val="nil"/>
          <w:rtl/>
          <w:lang w:eastAsia="zh-CN"/>
        </w:rPr>
        <w:t xml:space="preserve"> إلى </w:t>
      </w:r>
      <w:r>
        <w:rPr>
          <w:rFonts w:eastAsia="Arial" w:hint="cs"/>
          <w:bdr w:val="nil"/>
          <w:rtl/>
          <w:lang w:eastAsia="zh-CN"/>
        </w:rPr>
        <w:t>12</w:t>
      </w:r>
      <w:r w:rsidRPr="004E7341">
        <w:rPr>
          <w:rFonts w:eastAsia="Arial"/>
          <w:bdr w:val="nil"/>
          <w:rtl/>
          <w:lang w:eastAsia="zh-CN"/>
        </w:rPr>
        <w:t xml:space="preserve"> يوليو </w:t>
      </w:r>
      <w:r>
        <w:rPr>
          <w:rFonts w:eastAsia="Arial" w:hint="cs"/>
          <w:bdr w:val="nil"/>
          <w:rtl/>
          <w:lang w:eastAsia="zh-CN"/>
        </w:rPr>
        <w:t>2018 والفترة من 3 إلى</w:t>
      </w:r>
      <w:r w:rsidRPr="004E7341">
        <w:rPr>
          <w:rFonts w:eastAsia="Arial"/>
          <w:bdr w:val="nil"/>
          <w:lang w:eastAsia="zh-CN"/>
        </w:rPr>
        <w:t xml:space="preserve"> </w:t>
      </w:r>
      <w:r>
        <w:rPr>
          <w:rFonts w:eastAsia="Arial" w:hint="cs"/>
          <w:bdr w:val="nil"/>
          <w:rtl/>
          <w:lang w:eastAsia="zh-CN"/>
        </w:rPr>
        <w:t>6</w:t>
      </w:r>
      <w:r w:rsidRPr="004E7341">
        <w:rPr>
          <w:rFonts w:eastAsia="Arial"/>
          <w:bdr w:val="nil"/>
          <w:rtl/>
          <w:lang w:eastAsia="zh-CN"/>
        </w:rPr>
        <w:t xml:space="preserve"> ديسمبر </w:t>
      </w:r>
      <w:r>
        <w:rPr>
          <w:rFonts w:eastAsia="Arial" w:hint="cs"/>
          <w:bdr w:val="nil"/>
          <w:rtl/>
          <w:lang w:eastAsia="zh-CN"/>
        </w:rPr>
        <w:t>2018</w:t>
      </w:r>
      <w:r w:rsidRPr="004E7341">
        <w:rPr>
          <w:rFonts w:eastAsia="Arial"/>
          <w:bdr w:val="nil"/>
          <w:rtl/>
          <w:lang w:eastAsia="zh-CN"/>
        </w:rPr>
        <w:t>، على التوالي.</w:t>
      </w:r>
      <w:r>
        <w:rPr>
          <w:rFonts w:eastAsia="Arial" w:hint="cs"/>
          <w:bdr w:val="nil"/>
          <w:rtl/>
          <w:lang w:eastAsia="zh-CN"/>
        </w:rPr>
        <w:t xml:space="preserve"> </w:t>
      </w:r>
      <w:r w:rsidRPr="004E7341">
        <w:rPr>
          <w:rFonts w:eastAsia="Arial"/>
          <w:bdr w:val="nil"/>
          <w:rtl/>
          <w:lang w:eastAsia="zh-CN"/>
        </w:rPr>
        <w:t>وواصلت لجنة البراءات تناول الموضوعات الخمسة التالية: "</w:t>
      </w:r>
      <w:r w:rsidRPr="004E7341">
        <w:rPr>
          <w:rFonts w:eastAsia="Arial"/>
          <w:bdr w:val="nil"/>
          <w:lang w:eastAsia="zh-CN"/>
        </w:rPr>
        <w:t>1</w:t>
      </w:r>
      <w:r w:rsidRPr="004E7341">
        <w:rPr>
          <w:rFonts w:eastAsia="Arial"/>
          <w:bdr w:val="nil"/>
          <w:rtl/>
          <w:lang w:eastAsia="zh-CN"/>
        </w:rPr>
        <w:t>" الاستثناءات والتقييدات على حقوق البراءات، "</w:t>
      </w:r>
      <w:r w:rsidRPr="004E7341">
        <w:rPr>
          <w:rFonts w:eastAsia="Arial"/>
          <w:bdr w:val="nil"/>
          <w:lang w:eastAsia="zh-CN"/>
        </w:rPr>
        <w:t>2</w:t>
      </w:r>
      <w:r w:rsidRPr="004E7341">
        <w:rPr>
          <w:rFonts w:eastAsia="Arial"/>
          <w:bdr w:val="nil"/>
          <w:rtl/>
          <w:lang w:eastAsia="zh-CN"/>
        </w:rPr>
        <w:t>" وجودة البراءات، بما في ذلك أنظمة الاعتراض، "</w:t>
      </w:r>
      <w:r w:rsidRPr="004E7341">
        <w:rPr>
          <w:rFonts w:eastAsia="Arial"/>
          <w:bdr w:val="nil"/>
          <w:lang w:eastAsia="zh-CN"/>
        </w:rPr>
        <w:t>3</w:t>
      </w:r>
      <w:r w:rsidRPr="004E7341">
        <w:rPr>
          <w:rFonts w:eastAsia="Arial"/>
          <w:bdr w:val="nil"/>
          <w:rtl/>
          <w:lang w:eastAsia="zh-CN"/>
        </w:rPr>
        <w:t>" والبراءات والصحة، "</w:t>
      </w:r>
      <w:r w:rsidRPr="004E7341">
        <w:rPr>
          <w:rFonts w:eastAsia="Arial"/>
          <w:bdr w:val="nil"/>
          <w:lang w:eastAsia="zh-CN"/>
        </w:rPr>
        <w:t>4</w:t>
      </w:r>
      <w:r w:rsidRPr="004E7341">
        <w:rPr>
          <w:rFonts w:eastAsia="Arial"/>
          <w:bdr w:val="nil"/>
          <w:rtl/>
          <w:lang w:eastAsia="zh-CN"/>
        </w:rPr>
        <w:t>"</w:t>
      </w:r>
      <w:r>
        <w:rPr>
          <w:rFonts w:eastAsia="Arial" w:hint="cs"/>
          <w:bdr w:val="nil"/>
          <w:rtl/>
          <w:lang w:eastAsia="zh-CN"/>
        </w:rPr>
        <w:t>و</w:t>
      </w:r>
      <w:r w:rsidRPr="004E7341">
        <w:rPr>
          <w:rFonts w:eastAsia="Arial"/>
          <w:bdr w:val="nil"/>
          <w:rtl/>
          <w:lang w:eastAsia="zh-CN"/>
        </w:rPr>
        <w:t>سرية الاتصالات بين مستشاري البراءات وزبائنهم؛ "</w:t>
      </w:r>
      <w:r w:rsidRPr="004E7341">
        <w:rPr>
          <w:rFonts w:eastAsia="Arial"/>
          <w:bdr w:val="nil"/>
          <w:lang w:eastAsia="zh-CN"/>
        </w:rPr>
        <w:t>5</w:t>
      </w:r>
      <w:r w:rsidRPr="004E7341">
        <w:rPr>
          <w:rFonts w:eastAsia="Arial"/>
          <w:bdr w:val="nil"/>
          <w:rtl/>
          <w:lang w:eastAsia="zh-CN"/>
        </w:rPr>
        <w:t>" ونقل التكنولوجيا</w:t>
      </w:r>
      <w:r>
        <w:rPr>
          <w:rFonts w:eastAsia="Arial"/>
          <w:bdr w:val="nil"/>
          <w:rtl/>
          <w:lang w:eastAsia="zh-CN"/>
        </w:rPr>
        <w:t xml:space="preserve">. </w:t>
      </w:r>
      <w:r w:rsidRPr="004E7341">
        <w:rPr>
          <w:rFonts w:eastAsia="Arial"/>
          <w:bdr w:val="nil"/>
          <w:rtl/>
          <w:lang w:eastAsia="zh-CN"/>
        </w:rPr>
        <w:t xml:space="preserve">وتناولت المناقشات، من ضمن ما تناولته، </w:t>
      </w:r>
      <w:r>
        <w:rPr>
          <w:rFonts w:eastAsia="Arial" w:hint="cs"/>
          <w:bdr w:val="nil"/>
          <w:rtl/>
          <w:lang w:eastAsia="zh-CN"/>
        </w:rPr>
        <w:t>أنشطة الويبو بشأن المساعدة التقنية (توصية أجندة التنمية رقم 5) و</w:t>
      </w:r>
      <w:r w:rsidRPr="004E7341">
        <w:rPr>
          <w:rFonts w:eastAsia="Arial"/>
          <w:bdr w:val="nil"/>
          <w:rtl/>
          <w:lang w:eastAsia="zh-CN"/>
        </w:rPr>
        <w:t xml:space="preserve">مواطن المرونة في اتفاقات الملكية الفكرية الدولية (التوصية </w:t>
      </w:r>
      <w:r w:rsidRPr="004E7341">
        <w:rPr>
          <w:rFonts w:eastAsia="Arial"/>
          <w:bdr w:val="nil"/>
          <w:lang w:eastAsia="zh-CN"/>
        </w:rPr>
        <w:t>17</w:t>
      </w:r>
      <w:r w:rsidRPr="004E7341">
        <w:rPr>
          <w:rFonts w:eastAsia="Arial"/>
          <w:bdr w:val="nil"/>
          <w:rtl/>
          <w:lang w:eastAsia="zh-CN"/>
        </w:rPr>
        <w:t xml:space="preserve"> من توصيات أجندة التنمية)، ومواطن المرونة المحتملة والاستثناءات والتقييدات الخاصة بالدول الأعضاء (التوصية </w:t>
      </w:r>
      <w:r w:rsidRPr="004E7341">
        <w:rPr>
          <w:rFonts w:eastAsia="Arial"/>
          <w:bdr w:val="nil"/>
          <w:lang w:eastAsia="zh-CN"/>
        </w:rPr>
        <w:t>22</w:t>
      </w:r>
      <w:r w:rsidRPr="004E7341">
        <w:rPr>
          <w:rFonts w:eastAsia="Arial"/>
          <w:bdr w:val="nil"/>
          <w:rtl/>
          <w:lang w:eastAsia="zh-CN"/>
        </w:rPr>
        <w:t xml:space="preserve"> من توصيات أجندة التنمية)، ونقل التكنولوجيا المتعلقة بالملكية</w:t>
      </w:r>
      <w:r>
        <w:rPr>
          <w:rFonts w:eastAsia="Arial" w:hint="cs"/>
          <w:bdr w:val="nil"/>
          <w:rtl/>
          <w:lang w:eastAsia="zh-CN"/>
        </w:rPr>
        <w:t xml:space="preserve"> </w:t>
      </w:r>
      <w:r w:rsidRPr="004E7341">
        <w:rPr>
          <w:rFonts w:eastAsia="Arial"/>
          <w:bdr w:val="nil"/>
          <w:rtl/>
          <w:lang w:eastAsia="zh-CN"/>
        </w:rPr>
        <w:t xml:space="preserve">الفكرية (التوصيات </w:t>
      </w:r>
      <w:r w:rsidRPr="004E7341">
        <w:rPr>
          <w:rFonts w:eastAsia="Arial"/>
          <w:bdr w:val="nil"/>
          <w:lang w:eastAsia="zh-CN"/>
        </w:rPr>
        <w:t>19</w:t>
      </w:r>
      <w:r w:rsidRPr="004E7341">
        <w:rPr>
          <w:rFonts w:eastAsia="Arial"/>
          <w:bdr w:val="nil"/>
          <w:rtl/>
          <w:lang w:eastAsia="zh-CN"/>
        </w:rPr>
        <w:t xml:space="preserve"> و</w:t>
      </w:r>
      <w:r w:rsidRPr="004E7341">
        <w:rPr>
          <w:rFonts w:eastAsia="Arial"/>
          <w:bdr w:val="nil"/>
          <w:lang w:eastAsia="zh-CN"/>
        </w:rPr>
        <w:t>22</w:t>
      </w:r>
      <w:r w:rsidRPr="004E7341">
        <w:rPr>
          <w:rFonts w:eastAsia="Arial"/>
          <w:bdr w:val="nil"/>
          <w:rtl/>
          <w:lang w:eastAsia="zh-CN"/>
        </w:rPr>
        <w:t xml:space="preserve"> و</w:t>
      </w:r>
      <w:r w:rsidRPr="004E7341">
        <w:rPr>
          <w:rFonts w:eastAsia="Arial"/>
          <w:bdr w:val="nil"/>
          <w:lang w:eastAsia="zh-CN"/>
        </w:rPr>
        <w:t>25</w:t>
      </w:r>
      <w:r w:rsidRPr="004E7341">
        <w:rPr>
          <w:rFonts w:eastAsia="Arial"/>
          <w:bdr w:val="nil"/>
          <w:rtl/>
          <w:lang w:eastAsia="zh-CN"/>
        </w:rPr>
        <w:t xml:space="preserve"> و</w:t>
      </w:r>
      <w:r w:rsidRPr="004E7341">
        <w:rPr>
          <w:rFonts w:eastAsia="Arial"/>
          <w:bdr w:val="nil"/>
          <w:lang w:eastAsia="zh-CN"/>
        </w:rPr>
        <w:t>29</w:t>
      </w:r>
      <w:r w:rsidRPr="004E7341">
        <w:rPr>
          <w:rFonts w:eastAsia="Arial"/>
          <w:bdr w:val="nil"/>
          <w:rtl/>
          <w:lang w:eastAsia="zh-CN"/>
        </w:rPr>
        <w:t xml:space="preserve"> </w:t>
      </w:r>
      <w:r>
        <w:rPr>
          <w:rFonts w:eastAsia="Arial" w:hint="cs"/>
          <w:bdr w:val="nil"/>
          <w:rtl/>
          <w:lang w:eastAsia="zh-CN"/>
        </w:rPr>
        <w:t xml:space="preserve">و31 </w:t>
      </w:r>
      <w:r w:rsidRPr="004E7341">
        <w:rPr>
          <w:rFonts w:eastAsia="Arial"/>
          <w:bdr w:val="nil"/>
          <w:rtl/>
          <w:lang w:eastAsia="zh-CN"/>
        </w:rPr>
        <w:t>من توصيات أجندة التنمية).</w:t>
      </w:r>
      <w:r>
        <w:rPr>
          <w:rFonts w:eastAsia="Arial" w:hint="cs"/>
          <w:bdr w:val="nil"/>
          <w:rtl/>
          <w:lang w:eastAsia="zh-CN"/>
        </w:rPr>
        <w:t xml:space="preserve"> </w:t>
      </w:r>
    </w:p>
    <w:p w:rsidR="00EE7F97" w:rsidRPr="00A579FE" w:rsidRDefault="00EE7F97" w:rsidP="00EE7F97">
      <w:pPr>
        <w:pStyle w:val="NumberedParaAR"/>
        <w:rPr>
          <w:rFonts w:eastAsia="Arial"/>
          <w:bdr w:val="nil"/>
          <w:lang w:eastAsia="zh-CN"/>
        </w:rPr>
      </w:pPr>
      <w:r>
        <w:rPr>
          <w:rFonts w:eastAsia="Arial" w:hint="cs"/>
          <w:i/>
          <w:bdr w:val="nil"/>
          <w:rtl/>
          <w:lang w:eastAsia="zh-CN"/>
        </w:rPr>
        <w:t>و</w:t>
      </w:r>
      <w:r w:rsidRPr="00B20E88">
        <w:rPr>
          <w:rFonts w:eastAsia="Arial"/>
          <w:i/>
          <w:bdr w:val="nil"/>
          <w:rtl/>
          <w:lang w:eastAsia="zh-CN"/>
        </w:rPr>
        <w:t>استمرت أنشطة اللجنة الدائمة المعنية بقانون البراءات قائمة على توجيه من الدول الأعضاء وشاملة (توصية</w:t>
      </w:r>
      <w:r w:rsidRPr="00A579FE">
        <w:rPr>
          <w:rFonts w:eastAsia="Arial"/>
          <w:bdr w:val="nil"/>
          <w:rtl/>
          <w:lang w:eastAsia="zh-CN"/>
        </w:rPr>
        <w:t xml:space="preserve"> أجندة التنمية </w:t>
      </w:r>
      <w:r w:rsidRPr="00A579FE">
        <w:rPr>
          <w:rFonts w:eastAsia="Arial"/>
          <w:bdr w:val="nil"/>
          <w:lang w:eastAsia="zh-CN"/>
        </w:rPr>
        <w:t>15</w:t>
      </w:r>
      <w:r w:rsidRPr="00A579FE">
        <w:rPr>
          <w:rFonts w:eastAsia="Arial"/>
          <w:bdr w:val="nil"/>
          <w:rtl/>
          <w:lang w:eastAsia="zh-CN"/>
        </w:rPr>
        <w:t>)</w:t>
      </w:r>
      <w:r>
        <w:rPr>
          <w:rFonts w:eastAsia="Arial" w:hint="cs"/>
          <w:bdr w:val="nil"/>
          <w:rtl/>
          <w:lang w:eastAsia="zh-CN"/>
        </w:rPr>
        <w:t>.</w:t>
      </w:r>
      <w:r w:rsidRPr="00A579FE">
        <w:rPr>
          <w:rFonts w:eastAsia="Arial"/>
          <w:bdr w:val="nil"/>
          <w:rtl/>
          <w:lang w:eastAsia="zh-CN"/>
        </w:rPr>
        <w:t xml:space="preserve"> وسعيا لتيسير الحو</w:t>
      </w:r>
      <w:r w:rsidRPr="00A579FE">
        <w:rPr>
          <w:rFonts w:eastAsia="Arial" w:hint="cs"/>
          <w:bdr w:val="nil"/>
          <w:rtl/>
          <w:lang w:eastAsia="zh-CN"/>
        </w:rPr>
        <w:t>ا</w:t>
      </w:r>
      <w:r w:rsidRPr="00A579FE">
        <w:rPr>
          <w:rFonts w:eastAsia="Arial"/>
          <w:bdr w:val="nil"/>
          <w:rtl/>
          <w:lang w:eastAsia="zh-CN"/>
        </w:rPr>
        <w:t xml:space="preserve">ر فيما بين الدول الأعضاء </w:t>
      </w:r>
      <w:r w:rsidRPr="00A579FE">
        <w:rPr>
          <w:rFonts w:eastAsia="Arial" w:hint="cs"/>
          <w:bdr w:val="nil"/>
          <w:rtl/>
          <w:lang w:eastAsia="zh-CN"/>
        </w:rPr>
        <w:t>استندت</w:t>
      </w:r>
      <w:r w:rsidRPr="00A579FE">
        <w:rPr>
          <w:rFonts w:eastAsia="Arial"/>
          <w:bdr w:val="nil"/>
          <w:rtl/>
          <w:lang w:eastAsia="zh-CN"/>
        </w:rPr>
        <w:t xml:space="preserve"> الأنشطة إلى مشاورات مفتوحة ومتوازنة، بما يتوافق مع توصية أجندة التنمية </w:t>
      </w:r>
      <w:r w:rsidRPr="00A579FE">
        <w:rPr>
          <w:rFonts w:eastAsia="Arial"/>
          <w:bdr w:val="nil"/>
          <w:lang w:eastAsia="zh-CN"/>
        </w:rPr>
        <w:t>21</w:t>
      </w:r>
      <w:r w:rsidRPr="00A579FE">
        <w:rPr>
          <w:rFonts w:eastAsia="Arial"/>
          <w:bdr w:val="nil"/>
          <w:rtl/>
          <w:lang w:eastAsia="zh-CN"/>
        </w:rPr>
        <w:t xml:space="preserve">. وسارت اللجنة الدائمة المعنية بقانون البراءات قدما في المناقشات بناء على وثائق أعدتها الأمانة </w:t>
      </w:r>
      <w:r>
        <w:rPr>
          <w:rFonts w:eastAsia="Arial"/>
          <w:bdr w:val="nil"/>
          <w:rtl/>
          <w:lang w:eastAsia="zh-CN"/>
        </w:rPr>
        <w:t>ومقترحات قدمتها الدول الأعضاء.</w:t>
      </w:r>
      <w:r w:rsidRPr="00A579FE">
        <w:rPr>
          <w:rFonts w:eastAsia="Arial"/>
          <w:bdr w:val="nil"/>
          <w:rtl/>
          <w:lang w:eastAsia="zh-CN"/>
        </w:rPr>
        <w:t xml:space="preserve"> </w:t>
      </w:r>
    </w:p>
    <w:p w:rsidR="00EE7F97" w:rsidRPr="00B20E88" w:rsidRDefault="00EE7F97" w:rsidP="00EE7F97">
      <w:pPr>
        <w:pStyle w:val="NumberedParaAR"/>
        <w:rPr>
          <w:rFonts w:eastAsia="SimSun"/>
          <w:i/>
          <w:lang w:eastAsia="zh-CN"/>
        </w:rPr>
      </w:pPr>
      <w:r>
        <w:rPr>
          <w:rFonts w:eastAsia="Arial"/>
          <w:i/>
          <w:bdr w:val="nil"/>
          <w:rtl/>
          <w:lang w:eastAsia="zh-CN"/>
        </w:rPr>
        <w:t xml:space="preserve">واسترشدت المناقشات أيضا </w:t>
      </w:r>
      <w:r>
        <w:rPr>
          <w:rFonts w:eastAsia="Arial" w:hint="cs"/>
          <w:i/>
          <w:bdr w:val="nil"/>
          <w:rtl/>
          <w:lang w:eastAsia="zh-CN"/>
        </w:rPr>
        <w:t>ب</w:t>
      </w:r>
      <w:r w:rsidRPr="004E7341">
        <w:rPr>
          <w:rFonts w:eastAsia="Arial"/>
          <w:i/>
          <w:bdr w:val="nil"/>
          <w:rtl/>
          <w:lang w:eastAsia="zh-CN"/>
        </w:rPr>
        <w:t>جلسات تبادل الخبرات وجلسات تبادل المعلومات</w:t>
      </w:r>
      <w:r>
        <w:rPr>
          <w:rFonts w:eastAsia="Arial" w:hint="cs"/>
          <w:i/>
          <w:bdr w:val="nil"/>
          <w:rtl/>
          <w:lang w:eastAsia="zh-CN"/>
        </w:rPr>
        <w:t xml:space="preserve"> والمؤتمرات</w:t>
      </w:r>
      <w:r>
        <w:rPr>
          <w:rFonts w:eastAsia="Arial"/>
          <w:i/>
          <w:bdr w:val="nil"/>
          <w:rtl/>
          <w:lang w:eastAsia="zh-CN"/>
        </w:rPr>
        <w:t xml:space="preserve">. </w:t>
      </w:r>
      <w:r w:rsidRPr="004E7341">
        <w:rPr>
          <w:rFonts w:eastAsia="Arial"/>
          <w:i/>
          <w:bdr w:val="nil"/>
          <w:rtl/>
          <w:lang w:eastAsia="zh-CN"/>
        </w:rPr>
        <w:t>ويسرت</w:t>
      </w:r>
      <w:r>
        <w:rPr>
          <w:rFonts w:eastAsia="Arial" w:hint="cs"/>
          <w:i/>
          <w:bdr w:val="nil"/>
          <w:rtl/>
          <w:lang w:eastAsia="zh-CN"/>
        </w:rPr>
        <w:t xml:space="preserve"> هذه الجلسات</w:t>
      </w:r>
      <w:r w:rsidRPr="004E7341">
        <w:rPr>
          <w:rFonts w:eastAsia="Arial"/>
          <w:i/>
          <w:bdr w:val="nil"/>
          <w:rtl/>
          <w:lang w:eastAsia="zh-CN"/>
        </w:rPr>
        <w:t xml:space="preserve"> تبادل المعلومات بشأن قوانين الدول الأعضاء وممارساتها والخبرات المكتسبة فيها من خلال تنفيذ القوانين على المستوى الوطني أو على المستوى الإقليمي أو كليهما</w:t>
      </w:r>
      <w:r>
        <w:rPr>
          <w:rFonts w:eastAsia="Arial"/>
          <w:i/>
          <w:bdr w:val="nil"/>
          <w:rtl/>
          <w:lang w:eastAsia="zh-CN"/>
        </w:rPr>
        <w:t xml:space="preserve">. </w:t>
      </w:r>
      <w:r w:rsidRPr="004E7341">
        <w:rPr>
          <w:rFonts w:eastAsia="Arial"/>
          <w:i/>
          <w:bdr w:val="nil"/>
          <w:rtl/>
          <w:lang w:eastAsia="zh-CN"/>
        </w:rPr>
        <w:t>وساهمت أيضا في عملية تشاركية راعت اهتمامات جميع الدول الأعضاء وأولوياتها، فضلا عن وجهات نظر أصحاب المصلحة الآخرين، بما في ذلك المنظمات الحكومية الدولية والمنظمات غير الحكومية المعتمدة (</w:t>
      </w:r>
      <w:r w:rsidRPr="00AF25F9">
        <w:rPr>
          <w:rFonts w:eastAsia="Arial"/>
          <w:i/>
          <w:bdr w:val="nil"/>
          <w:rtl/>
          <w:lang w:eastAsia="zh-CN"/>
        </w:rPr>
        <w:t>التوصيتان</w:t>
      </w:r>
      <w:r w:rsidRPr="00AF25F9">
        <w:rPr>
          <w:rFonts w:eastAsia="Arial"/>
          <w:iCs/>
          <w:bdr w:val="nil"/>
          <w:rtl/>
          <w:lang w:eastAsia="zh-CN"/>
        </w:rPr>
        <w:t xml:space="preserve"> </w:t>
      </w:r>
      <w:r w:rsidRPr="00AF25F9">
        <w:rPr>
          <w:rFonts w:eastAsia="Arial"/>
          <w:iCs/>
          <w:bdr w:val="nil"/>
          <w:lang w:eastAsia="zh-CN"/>
        </w:rPr>
        <w:t>15</w:t>
      </w:r>
      <w:r w:rsidRPr="00AF25F9">
        <w:rPr>
          <w:rFonts w:eastAsia="Arial"/>
          <w:iCs/>
          <w:bdr w:val="nil"/>
          <w:rtl/>
          <w:lang w:eastAsia="zh-CN"/>
        </w:rPr>
        <w:t xml:space="preserve"> و</w:t>
      </w:r>
      <w:r w:rsidRPr="00AF25F9">
        <w:rPr>
          <w:rFonts w:eastAsia="Arial"/>
          <w:iCs/>
          <w:bdr w:val="nil"/>
          <w:lang w:eastAsia="zh-CN"/>
        </w:rPr>
        <w:t>42</w:t>
      </w:r>
      <w:r w:rsidRPr="004E7341">
        <w:rPr>
          <w:rFonts w:eastAsia="Arial"/>
          <w:i/>
          <w:bdr w:val="nil"/>
          <w:rtl/>
          <w:lang w:eastAsia="zh-CN"/>
        </w:rPr>
        <w:t xml:space="preserve"> من أجندة التنمية)</w:t>
      </w:r>
      <w:r>
        <w:rPr>
          <w:rFonts w:eastAsia="Arial"/>
          <w:i/>
          <w:bdr w:val="nil"/>
          <w:rtl/>
          <w:lang w:eastAsia="zh-CN"/>
        </w:rPr>
        <w:t>.</w:t>
      </w:r>
    </w:p>
    <w:p w:rsidR="00EE7F97" w:rsidRPr="000715A4" w:rsidRDefault="00EE7F97" w:rsidP="00EE7F97">
      <w:pPr>
        <w:pStyle w:val="NumberedParaAR"/>
        <w:rPr>
          <w:rFonts w:eastAsia="SimSun"/>
          <w:lang w:eastAsia="zh-CN"/>
        </w:rPr>
      </w:pPr>
      <w:r w:rsidRPr="004E7341">
        <w:rPr>
          <w:rFonts w:eastAsia="Arial"/>
          <w:bdr w:val="nil"/>
          <w:rtl/>
          <w:lang w:eastAsia="zh-CN"/>
        </w:rPr>
        <w:t xml:space="preserve">وفي عام </w:t>
      </w:r>
      <w:r w:rsidRPr="00B20E88">
        <w:rPr>
          <w:rFonts w:eastAsia="Arial" w:hint="cs"/>
          <w:bdr w:val="nil"/>
          <w:rtl/>
          <w:lang w:eastAsia="zh-CN"/>
        </w:rPr>
        <w:t>2018</w:t>
      </w:r>
      <w:r w:rsidR="00292C51">
        <w:rPr>
          <w:rFonts w:eastAsia="Arial" w:hint="cs"/>
          <w:bdr w:val="nil"/>
          <w:rtl/>
          <w:lang w:eastAsia="zh-CN"/>
        </w:rPr>
        <w:t xml:space="preserve">، </w:t>
      </w:r>
      <w:r w:rsidRPr="004E7341">
        <w:rPr>
          <w:rFonts w:eastAsia="Arial"/>
          <w:bdr w:val="nil"/>
          <w:rtl/>
          <w:lang w:eastAsia="zh-CN"/>
        </w:rPr>
        <w:t>أدى عدد من جلسات تبادل المعلومات</w:t>
      </w:r>
      <w:r>
        <w:rPr>
          <w:rFonts w:eastAsia="Arial" w:hint="cs"/>
          <w:bdr w:val="nil"/>
          <w:rtl/>
          <w:lang w:eastAsia="zh-CN"/>
        </w:rPr>
        <w:t xml:space="preserve"> والمؤتمرات</w:t>
      </w:r>
      <w:r w:rsidRPr="004E7341">
        <w:rPr>
          <w:rFonts w:eastAsia="Arial"/>
          <w:bdr w:val="nil"/>
          <w:rtl/>
          <w:lang w:eastAsia="zh-CN"/>
        </w:rPr>
        <w:t xml:space="preserve"> بشأن مسائل ذات أهمية راهنة إلى مواصلة الفهم المتزايد للموضوعات التي تتناولها الوفود وخصوصا:</w:t>
      </w:r>
      <w:r>
        <w:rPr>
          <w:rFonts w:eastAsia="Arial" w:hint="cs"/>
          <w:bdr w:val="nil"/>
          <w:rtl/>
          <w:lang w:eastAsia="zh-CN"/>
        </w:rPr>
        <w:t xml:space="preserve"> "1" </w:t>
      </w:r>
      <w:r w:rsidRPr="001D4ED5">
        <w:rPr>
          <w:rFonts w:eastAsia="Arial"/>
          <w:i/>
          <w:bdr w:val="nil"/>
          <w:rtl/>
          <w:lang w:eastAsia="zh-CN"/>
        </w:rPr>
        <w:t>آليات الاعتراض والإبطال الإداري</w:t>
      </w:r>
      <w:r>
        <w:rPr>
          <w:rFonts w:eastAsia="Arial" w:hint="cs"/>
          <w:i/>
          <w:bdr w:val="nil"/>
          <w:rtl/>
          <w:lang w:eastAsia="zh-CN"/>
        </w:rPr>
        <w:t>؛ "2" و</w:t>
      </w:r>
      <w:r w:rsidRPr="001D4ED5">
        <w:rPr>
          <w:rFonts w:eastAsia="Arial"/>
          <w:i/>
          <w:bdr w:val="nil"/>
          <w:rtl/>
          <w:lang w:eastAsia="zh-CN"/>
        </w:rPr>
        <w:t>التعاون بين مكاتب البراءات في مجالي البحث والفحص</w:t>
      </w:r>
      <w:r>
        <w:rPr>
          <w:rFonts w:eastAsia="Arial" w:hint="cs"/>
          <w:i/>
          <w:bdr w:val="nil"/>
          <w:rtl/>
          <w:lang w:eastAsia="zh-CN"/>
        </w:rPr>
        <w:t>؛ "3" و</w:t>
      </w:r>
      <w:r w:rsidRPr="001D4ED5">
        <w:rPr>
          <w:rFonts w:eastAsia="Arial"/>
          <w:i/>
          <w:bdr w:val="nil"/>
          <w:rtl/>
          <w:lang w:eastAsia="zh-CN"/>
        </w:rPr>
        <w:t>النُهج التي تستخدمها الوفود لضمان جودة عملية منح البراءات داخل مكاتب الملكية الفكرية، بما في ذلك أنظمة الاعتراض، والتحديات المطروحة وكيفية التصدي لها</w:t>
      </w:r>
      <w:r>
        <w:rPr>
          <w:rFonts w:eastAsia="Arial" w:hint="cs"/>
          <w:i/>
          <w:bdr w:val="nil"/>
          <w:rtl/>
          <w:lang w:eastAsia="zh-CN"/>
        </w:rPr>
        <w:t>؛ "4" وتجارب</w:t>
      </w:r>
      <w:r w:rsidRPr="00AE59E4">
        <w:rPr>
          <w:rFonts w:eastAsia="Arial"/>
          <w:i/>
          <w:bdr w:val="nil"/>
          <w:rtl/>
          <w:lang w:eastAsia="zh-CN"/>
        </w:rPr>
        <w:t xml:space="preserve"> الدول الأعضاء بخصوص تعزيز قدرات فاحصي البراءات، لا سيما في المكاتب الصغيرة والمتوسطة</w:t>
      </w:r>
      <w:r>
        <w:rPr>
          <w:rFonts w:eastAsia="Arial" w:hint="cs"/>
          <w:i/>
          <w:bdr w:val="nil"/>
          <w:rtl/>
          <w:lang w:eastAsia="zh-CN"/>
        </w:rPr>
        <w:t>؛ "5" و</w:t>
      </w:r>
      <w:r w:rsidRPr="004E7341">
        <w:rPr>
          <w:rFonts w:eastAsia="Arial"/>
          <w:i/>
          <w:bdr w:val="nil"/>
          <w:rtl/>
          <w:lang w:eastAsia="zh-CN"/>
        </w:rPr>
        <w:t>قواعد البيانات المتاحة للجمهور بشأن وضع معلومات البراءات والبيانات المتعلقة بالأدوية</w:t>
      </w:r>
      <w:r>
        <w:rPr>
          <w:rFonts w:eastAsia="Arial"/>
          <w:i/>
          <w:bdr w:val="nil"/>
          <w:lang w:eastAsia="zh-CN"/>
        </w:rPr>
        <w:t> </w:t>
      </w:r>
      <w:r w:rsidRPr="004E7341">
        <w:rPr>
          <w:rFonts w:eastAsia="Arial"/>
          <w:i/>
          <w:bdr w:val="nil"/>
          <w:rtl/>
          <w:lang w:eastAsia="zh-CN"/>
        </w:rPr>
        <w:t xml:space="preserve">واللقاحات؛ </w:t>
      </w:r>
      <w:r>
        <w:rPr>
          <w:rFonts w:eastAsia="Arial" w:hint="cs"/>
          <w:i/>
          <w:bdr w:val="nil"/>
          <w:rtl/>
          <w:lang w:eastAsia="zh-CN"/>
        </w:rPr>
        <w:t xml:space="preserve">"6" والتجارب </w:t>
      </w:r>
      <w:r w:rsidRPr="000715A4">
        <w:rPr>
          <w:rFonts w:eastAsia="Arial"/>
          <w:i/>
          <w:bdr w:val="nil"/>
          <w:rtl/>
          <w:lang w:eastAsia="zh-CN"/>
        </w:rPr>
        <w:t>في مجال التفاوض على اتفاقات الترخيص</w:t>
      </w:r>
      <w:r>
        <w:rPr>
          <w:rFonts w:eastAsia="Arial" w:hint="cs"/>
          <w:i/>
          <w:bdr w:val="nil"/>
          <w:rtl/>
          <w:lang w:eastAsia="zh-CN"/>
        </w:rPr>
        <w:t>؛ "7"</w:t>
      </w:r>
      <w:r w:rsidRPr="000715A4">
        <w:rPr>
          <w:rFonts w:eastAsia="Arial" w:hint="cs"/>
          <w:i/>
          <w:bdr w:val="nil"/>
          <w:rtl/>
          <w:lang w:eastAsia="zh-CN"/>
        </w:rPr>
        <w:t xml:space="preserve"> و</w:t>
      </w:r>
      <w:r w:rsidRPr="000715A4">
        <w:rPr>
          <w:rFonts w:eastAsia="Arial"/>
          <w:i/>
          <w:bdr w:val="nil"/>
          <w:rtl/>
          <w:lang w:eastAsia="zh-CN"/>
        </w:rPr>
        <w:t>تجارب الدول الأعضاء المتعلقة بتنفيذ سرية الاتصالات بين العملاء ومستشاري البراءات من خلال</w:t>
      </w:r>
      <w:r w:rsidRPr="000715A4">
        <w:rPr>
          <w:rFonts w:eastAsia="Arial"/>
          <w:i/>
          <w:bdr w:val="nil"/>
          <w:lang w:eastAsia="zh-CN"/>
        </w:rPr>
        <w:t> </w:t>
      </w:r>
      <w:r w:rsidRPr="000715A4">
        <w:rPr>
          <w:rFonts w:eastAsia="Arial"/>
          <w:i/>
          <w:bdr w:val="nil"/>
          <w:rtl/>
          <w:lang w:eastAsia="zh-CN"/>
        </w:rPr>
        <w:t xml:space="preserve">التشريعات الوطنية بما في ذلك المسائل العابرة للحدود؛ </w:t>
      </w:r>
      <w:r w:rsidRPr="000715A4">
        <w:rPr>
          <w:rFonts w:eastAsia="Arial" w:hint="cs"/>
          <w:i/>
          <w:bdr w:val="nil"/>
          <w:rtl/>
          <w:lang w:eastAsia="zh-CN"/>
        </w:rPr>
        <w:t>"8" و</w:t>
      </w:r>
      <w:r w:rsidRPr="000715A4">
        <w:rPr>
          <w:rFonts w:eastAsia="Arial"/>
          <w:i/>
          <w:bdr w:val="nil"/>
          <w:rtl/>
          <w:lang w:eastAsia="zh-CN"/>
        </w:rPr>
        <w:t>أحكام قانون البراءات التي أسهمت في النقل الفعال</w:t>
      </w:r>
      <w:r w:rsidRPr="000715A4">
        <w:rPr>
          <w:rFonts w:eastAsia="Arial"/>
          <w:i/>
          <w:bdr w:val="nil"/>
          <w:lang w:eastAsia="zh-CN"/>
        </w:rPr>
        <w:t> </w:t>
      </w:r>
      <w:r w:rsidR="00292C51">
        <w:rPr>
          <w:rFonts w:eastAsia="Arial"/>
          <w:i/>
          <w:bdr w:val="nil"/>
          <w:rtl/>
          <w:lang w:eastAsia="zh-CN"/>
        </w:rPr>
        <w:t>للتكنولوجيا.</w:t>
      </w:r>
    </w:p>
    <w:p w:rsidR="00EE7F97" w:rsidRPr="00CB38D9" w:rsidRDefault="00EE7F97" w:rsidP="00EE7F97">
      <w:pPr>
        <w:pStyle w:val="NumberedParaAR"/>
        <w:keepNext/>
        <w:keepLines/>
        <w:numPr>
          <w:ilvl w:val="0"/>
          <w:numId w:val="0"/>
        </w:numPr>
        <w:rPr>
          <w:rFonts w:eastAsia="SimSun"/>
          <w:i/>
          <w:iCs/>
          <w:rtl/>
          <w:lang w:eastAsia="zh-CN" w:bidi="ar-EG"/>
        </w:rPr>
      </w:pPr>
      <w:r w:rsidRPr="00D81DBC">
        <w:rPr>
          <w:rFonts w:eastAsia="Arial"/>
          <w:i/>
          <w:iCs/>
          <w:bdr w:val="nil"/>
          <w:rtl/>
          <w:lang w:eastAsia="zh-CN"/>
        </w:rPr>
        <w:t>اللجنة الدائمة المعنية بقانون العلامات التجارية والتصاميم الصناعية والمؤشرات الجغرافية</w:t>
      </w:r>
    </w:p>
    <w:p w:rsidR="00EE7F97" w:rsidRPr="000715A4" w:rsidRDefault="00EE7F97" w:rsidP="00EE7F97">
      <w:pPr>
        <w:pStyle w:val="NumberedParaAR"/>
        <w:rPr>
          <w:rFonts w:eastAsia="SimSun"/>
          <w:lang w:eastAsia="zh-CN"/>
        </w:rPr>
      </w:pPr>
      <w:r w:rsidRPr="00D81DBC">
        <w:rPr>
          <w:rFonts w:eastAsia="Arial"/>
          <w:bdr w:val="nil"/>
          <w:rtl/>
          <w:lang w:eastAsia="zh-CN"/>
        </w:rPr>
        <w:t xml:space="preserve">عقدت اللجنة الدائمة المعنية بقانون العلامات التجارية والتصاميم الصناعية والمؤشرات الجغرافية (لجنة العلامات) دورتها </w:t>
      </w:r>
      <w:r>
        <w:rPr>
          <w:rFonts w:eastAsia="Arial" w:hint="cs"/>
          <w:bdr w:val="nil"/>
          <w:rtl/>
          <w:lang w:eastAsia="zh-CN"/>
        </w:rPr>
        <w:t>التاسعة</w:t>
      </w:r>
      <w:r w:rsidRPr="00D81DBC">
        <w:rPr>
          <w:rFonts w:eastAsia="Arial"/>
          <w:bdr w:val="nil"/>
          <w:rtl/>
          <w:lang w:eastAsia="zh-CN"/>
        </w:rPr>
        <w:t xml:space="preserve"> والثلاثين في الفترة من </w:t>
      </w:r>
      <w:r>
        <w:rPr>
          <w:rFonts w:eastAsia="Arial" w:hint="cs"/>
          <w:bdr w:val="nil"/>
          <w:rtl/>
          <w:lang w:eastAsia="zh-CN"/>
        </w:rPr>
        <w:t>23</w:t>
      </w:r>
      <w:r w:rsidRPr="00D81DBC">
        <w:rPr>
          <w:rFonts w:eastAsia="Arial"/>
          <w:bdr w:val="nil"/>
          <w:rtl/>
          <w:lang w:eastAsia="zh-CN"/>
        </w:rPr>
        <w:t xml:space="preserve"> إلى </w:t>
      </w:r>
      <w:r>
        <w:rPr>
          <w:rFonts w:eastAsia="Arial" w:hint="cs"/>
          <w:bdr w:val="nil"/>
          <w:rtl/>
          <w:lang w:eastAsia="zh-CN"/>
        </w:rPr>
        <w:t>26</w:t>
      </w:r>
      <w:r w:rsidRPr="00D81DBC">
        <w:rPr>
          <w:rFonts w:eastAsia="Arial"/>
          <w:bdr w:val="nil"/>
          <w:rtl/>
          <w:lang w:eastAsia="zh-CN"/>
        </w:rPr>
        <w:t xml:space="preserve"> </w:t>
      </w:r>
      <w:r>
        <w:rPr>
          <w:rFonts w:eastAsia="Arial" w:hint="cs"/>
          <w:bdr w:val="nil"/>
          <w:rtl/>
          <w:lang w:eastAsia="zh-CN"/>
        </w:rPr>
        <w:t>أبريل</w:t>
      </w:r>
      <w:r w:rsidRPr="00D81DBC">
        <w:rPr>
          <w:rFonts w:eastAsia="Arial"/>
          <w:bdr w:val="nil"/>
          <w:rtl/>
          <w:lang w:eastAsia="zh-CN"/>
        </w:rPr>
        <w:t xml:space="preserve"> </w:t>
      </w:r>
      <w:r>
        <w:rPr>
          <w:rFonts w:eastAsia="Arial" w:hint="cs"/>
          <w:bdr w:val="nil"/>
          <w:rtl/>
          <w:lang w:eastAsia="zh-CN"/>
        </w:rPr>
        <w:t>2018</w:t>
      </w:r>
      <w:r w:rsidRPr="00D81DBC">
        <w:rPr>
          <w:rFonts w:eastAsia="Arial"/>
          <w:bdr w:val="nil"/>
          <w:rtl/>
          <w:lang w:eastAsia="zh-CN"/>
        </w:rPr>
        <w:t xml:space="preserve"> ودورتها </w:t>
      </w:r>
      <w:r>
        <w:rPr>
          <w:rFonts w:eastAsia="Arial" w:hint="cs"/>
          <w:bdr w:val="nil"/>
          <w:rtl/>
          <w:lang w:eastAsia="zh-CN"/>
        </w:rPr>
        <w:t>الأربعين</w:t>
      </w:r>
      <w:r w:rsidRPr="00D81DBC">
        <w:rPr>
          <w:rFonts w:eastAsia="Arial"/>
          <w:bdr w:val="nil"/>
          <w:rtl/>
          <w:lang w:eastAsia="zh-CN"/>
        </w:rPr>
        <w:t xml:space="preserve"> في الفترة من </w:t>
      </w:r>
      <w:r>
        <w:rPr>
          <w:rFonts w:eastAsia="Arial" w:hint="cs"/>
          <w:bdr w:val="nil"/>
          <w:rtl/>
          <w:lang w:eastAsia="zh-CN"/>
        </w:rPr>
        <w:t xml:space="preserve">12 إلى 16 نوفمبر 2018. </w:t>
      </w:r>
      <w:r w:rsidRPr="004B68E4">
        <w:rPr>
          <w:rFonts w:eastAsia="Arial"/>
          <w:bdr w:val="nil"/>
          <w:rtl/>
          <w:lang w:eastAsia="zh-CN"/>
        </w:rPr>
        <w:t xml:space="preserve">والعمل الحالي الذي تقوم به لجنة العلامات فيما يتعلق بالتصاميم الصناعية، وحماية أسماء البلدان من تسجيلها واستخدامها كعلامات تجارية، والمؤشرات الجغرافية لا يزال يتماشى مع التوصية </w:t>
      </w:r>
      <w:r w:rsidRPr="004B68E4">
        <w:rPr>
          <w:rFonts w:eastAsia="Arial"/>
          <w:bdr w:val="nil"/>
          <w:lang w:eastAsia="zh-CN"/>
        </w:rPr>
        <w:t>15</w:t>
      </w:r>
      <w:r w:rsidRPr="004B68E4">
        <w:rPr>
          <w:rFonts w:eastAsia="Arial"/>
          <w:bdr w:val="nil"/>
          <w:rtl/>
          <w:lang w:eastAsia="zh-CN"/>
        </w:rPr>
        <w:t xml:space="preserve"> من توصيات أجندة التنمية ويُعمِّم أجندة التنمية.</w:t>
      </w:r>
    </w:p>
    <w:p w:rsidR="00EE7F97" w:rsidRPr="005E0D65" w:rsidRDefault="00EE7F97" w:rsidP="00EE7F97">
      <w:pPr>
        <w:pStyle w:val="NumberedParaAR"/>
        <w:rPr>
          <w:rFonts w:eastAsia="SimSun"/>
          <w:lang w:eastAsia="zh-CN"/>
        </w:rPr>
      </w:pPr>
      <w:r>
        <w:rPr>
          <w:rFonts w:eastAsia="SimSun" w:hint="cs"/>
          <w:rtl/>
          <w:lang w:eastAsia="zh-CN"/>
        </w:rPr>
        <w:t xml:space="preserve">تناولت الدورة </w:t>
      </w:r>
      <w:r w:rsidRPr="000715A4">
        <w:rPr>
          <w:rFonts w:eastAsia="SimSun"/>
          <w:rtl/>
          <w:lang w:eastAsia="zh-CN"/>
        </w:rPr>
        <w:t>الخمسون (الدورة الاستثنائية السابعة والعشرون)</w:t>
      </w:r>
      <w:r w:rsidRPr="000715A4">
        <w:rPr>
          <w:rFonts w:eastAsia="SimSun" w:hint="cs"/>
          <w:rtl/>
          <w:lang w:eastAsia="zh-CN"/>
        </w:rPr>
        <w:t xml:space="preserve"> </w:t>
      </w:r>
      <w:r>
        <w:rPr>
          <w:rFonts w:eastAsia="SimSun" w:hint="cs"/>
          <w:rtl/>
          <w:lang w:eastAsia="zh-CN"/>
        </w:rPr>
        <w:t xml:space="preserve">للجمعية العامة للويبو (انظر الوثيقة </w:t>
      </w:r>
      <w:r w:rsidRPr="000715A4">
        <w:rPr>
          <w:rFonts w:eastAsia="SimSun"/>
          <w:lang w:eastAsia="zh-CN"/>
        </w:rPr>
        <w:t>WO/GA/50/6</w:t>
      </w:r>
      <w:r w:rsidRPr="000715A4">
        <w:rPr>
          <w:rFonts w:eastAsia="SimSun" w:hint="cs"/>
          <w:rtl/>
          <w:lang w:eastAsia="zh-CN"/>
        </w:rPr>
        <w:t>)</w:t>
      </w:r>
      <w:r>
        <w:rPr>
          <w:rFonts w:eastAsia="SimSun" w:hint="cs"/>
          <w:rtl/>
          <w:lang w:eastAsia="zh-CN"/>
        </w:rPr>
        <w:t xml:space="preserve"> الدعوة إلى</w:t>
      </w:r>
      <w:r w:rsidRPr="000715A4">
        <w:rPr>
          <w:rFonts w:eastAsia="SimSun"/>
          <w:rtl/>
          <w:lang w:eastAsia="zh-CN"/>
        </w:rPr>
        <w:t xml:space="preserve"> عقد مؤتمر دبلوماسي لاع</w:t>
      </w:r>
      <w:r>
        <w:rPr>
          <w:rFonts w:eastAsia="SimSun"/>
          <w:rtl/>
          <w:lang w:eastAsia="zh-CN"/>
        </w:rPr>
        <w:t>تماد معاهدة بشأن قانون التصاميم</w:t>
      </w:r>
      <w:r>
        <w:rPr>
          <w:rFonts w:eastAsia="SimSun" w:hint="cs"/>
          <w:rtl/>
          <w:lang w:eastAsia="zh-CN"/>
        </w:rPr>
        <w:t xml:space="preserve"> وجرت المفاوضات </w:t>
      </w:r>
      <w:r w:rsidRPr="005E0D65">
        <w:rPr>
          <w:rFonts w:eastAsia="Arial"/>
          <w:bdr w:val="nil"/>
          <w:rtl/>
          <w:lang w:eastAsia="zh-CN"/>
        </w:rPr>
        <w:t>الخاصة بمشروع معا</w:t>
      </w:r>
      <w:r>
        <w:rPr>
          <w:rFonts w:eastAsia="Arial"/>
          <w:bdr w:val="nil"/>
          <w:rtl/>
          <w:lang w:eastAsia="zh-CN"/>
        </w:rPr>
        <w:t xml:space="preserve">هدة قانون التصاميم </w:t>
      </w:r>
      <w:r w:rsidRPr="005E0D65">
        <w:rPr>
          <w:rFonts w:eastAsia="Arial"/>
          <w:bdr w:val="nil"/>
          <w:rtl/>
          <w:lang w:eastAsia="zh-CN"/>
        </w:rPr>
        <w:t>بطريقة شاملة وقائمة على توجيهات الأعضاء</w:t>
      </w:r>
      <w:r>
        <w:rPr>
          <w:rFonts w:eastAsia="Arial" w:hint="cs"/>
          <w:bdr w:val="nil"/>
          <w:rtl/>
          <w:lang w:eastAsia="zh-CN"/>
        </w:rPr>
        <w:t>، وتضمنت</w:t>
      </w:r>
      <w:r w:rsidRPr="005E0D65">
        <w:rPr>
          <w:rFonts w:eastAsia="Arial"/>
          <w:bdr w:val="nil"/>
          <w:rtl/>
          <w:lang w:eastAsia="zh-CN"/>
        </w:rPr>
        <w:t xml:space="preserve"> مقترحات بخصوص إدراج مادة/قرار بشأن المساعدة التقنية، مع مراعاة التوصيتين </w:t>
      </w:r>
      <w:r w:rsidRPr="005E0D65">
        <w:rPr>
          <w:rFonts w:eastAsia="Arial"/>
          <w:bdr w:val="nil"/>
          <w:lang w:eastAsia="zh-CN"/>
        </w:rPr>
        <w:t>10</w:t>
      </w:r>
      <w:r w:rsidRPr="005E0D65">
        <w:rPr>
          <w:rFonts w:eastAsia="Arial"/>
          <w:bdr w:val="nil"/>
          <w:rtl/>
          <w:lang w:eastAsia="zh-CN"/>
        </w:rPr>
        <w:t xml:space="preserve"> و</w:t>
      </w:r>
      <w:r w:rsidRPr="005E0D65">
        <w:rPr>
          <w:rFonts w:eastAsia="Arial"/>
          <w:bdr w:val="nil"/>
          <w:lang w:eastAsia="zh-CN"/>
        </w:rPr>
        <w:t>12</w:t>
      </w:r>
      <w:r w:rsidRPr="005E0D65">
        <w:rPr>
          <w:rFonts w:eastAsia="Arial"/>
          <w:bdr w:val="nil"/>
          <w:rtl/>
          <w:lang w:eastAsia="zh-CN"/>
        </w:rPr>
        <w:t xml:space="preserve"> من توصيات أجندة التنمية، وبخصوص إدراج حكم بشأن الكشف عن المصدر أو المنشأ في مشروع معاهدة قانون التصاميم.</w:t>
      </w:r>
    </w:p>
    <w:p w:rsidR="00EE7F97" w:rsidRPr="004B68E4" w:rsidRDefault="00EE7F97" w:rsidP="00292C51">
      <w:pPr>
        <w:pStyle w:val="NumberedParaAR"/>
        <w:keepNext/>
        <w:numPr>
          <w:ilvl w:val="0"/>
          <w:numId w:val="0"/>
        </w:numPr>
        <w:rPr>
          <w:rFonts w:eastAsia="Arial"/>
          <w:i/>
          <w:iCs/>
          <w:bdr w:val="nil"/>
          <w:lang w:eastAsia="zh-CN"/>
        </w:rPr>
      </w:pPr>
      <w:r w:rsidRPr="00D81DBC">
        <w:rPr>
          <w:rFonts w:eastAsia="Arial"/>
          <w:i/>
          <w:iCs/>
          <w:bdr w:val="nil"/>
          <w:rtl/>
          <w:lang w:eastAsia="zh-CN"/>
        </w:rPr>
        <w:t>اللجنة الدائمة المعنية بحق المؤلف والحقوق المجاورة</w:t>
      </w:r>
    </w:p>
    <w:p w:rsidR="00EE7F97" w:rsidRPr="00453FA0" w:rsidRDefault="00EE7F97" w:rsidP="00EE7F97">
      <w:pPr>
        <w:pStyle w:val="NumberedParaAR"/>
        <w:rPr>
          <w:rFonts w:eastAsia="SimSun"/>
          <w:lang w:eastAsia="zh-CN"/>
        </w:rPr>
      </w:pPr>
      <w:r w:rsidRPr="00D81DBC">
        <w:rPr>
          <w:rFonts w:eastAsia="Arial"/>
          <w:bdr w:val="nil"/>
          <w:rtl/>
          <w:lang w:eastAsia="zh-CN"/>
        </w:rPr>
        <w:t xml:space="preserve">اجتمعت اللجنة الدائمة المعنية بحق المؤلف والحقوق المجاورة (لجنة حق المؤلف أو اللجنة) مرتين في عام </w:t>
      </w:r>
      <w:r>
        <w:rPr>
          <w:rFonts w:eastAsia="Arial" w:hint="cs"/>
          <w:bdr w:val="nil"/>
          <w:rtl/>
          <w:lang w:eastAsia="zh-CN"/>
        </w:rPr>
        <w:t>2018</w:t>
      </w:r>
      <w:r w:rsidRPr="00D81DBC">
        <w:rPr>
          <w:rFonts w:eastAsia="Arial"/>
          <w:bdr w:val="nil"/>
          <w:rtl/>
          <w:lang w:eastAsia="zh-CN"/>
        </w:rPr>
        <w:t xml:space="preserve">. وعقدت الدورة </w:t>
      </w:r>
      <w:r>
        <w:rPr>
          <w:rFonts w:eastAsia="Arial" w:hint="cs"/>
          <w:bdr w:val="nil"/>
          <w:rtl/>
          <w:lang w:eastAsia="zh-CN"/>
        </w:rPr>
        <w:t>السادسة</w:t>
      </w:r>
      <w:r w:rsidRPr="00D81DBC">
        <w:rPr>
          <w:rFonts w:eastAsia="Arial"/>
          <w:bdr w:val="nil"/>
          <w:rtl/>
          <w:lang w:eastAsia="zh-CN"/>
        </w:rPr>
        <w:t xml:space="preserve"> والثلاثون في الفترة من </w:t>
      </w:r>
      <w:r>
        <w:rPr>
          <w:rFonts w:eastAsia="Arial" w:hint="cs"/>
          <w:bdr w:val="nil"/>
          <w:rtl/>
          <w:lang w:eastAsia="zh-CN"/>
        </w:rPr>
        <w:t>28 مايو إلى 1 يونيو 2018</w:t>
      </w:r>
      <w:r w:rsidRPr="00D81DBC">
        <w:rPr>
          <w:rFonts w:eastAsia="Arial"/>
          <w:bdr w:val="nil"/>
          <w:rtl/>
          <w:lang w:eastAsia="zh-CN"/>
        </w:rPr>
        <w:t xml:space="preserve"> والدورة </w:t>
      </w:r>
      <w:r>
        <w:rPr>
          <w:rFonts w:eastAsia="Arial" w:hint="cs"/>
          <w:bdr w:val="nil"/>
          <w:rtl/>
          <w:lang w:eastAsia="zh-CN"/>
        </w:rPr>
        <w:t>السابعة</w:t>
      </w:r>
      <w:r w:rsidRPr="00D81DBC">
        <w:rPr>
          <w:rFonts w:eastAsia="Arial"/>
          <w:bdr w:val="nil"/>
          <w:rtl/>
          <w:lang w:eastAsia="zh-CN"/>
        </w:rPr>
        <w:t xml:space="preserve"> والثلاثون في الفترة من </w:t>
      </w:r>
      <w:r>
        <w:rPr>
          <w:rFonts w:eastAsia="Arial" w:hint="cs"/>
          <w:bdr w:val="nil"/>
          <w:rtl/>
          <w:lang w:eastAsia="zh-CN"/>
        </w:rPr>
        <w:t>26</w:t>
      </w:r>
      <w:r w:rsidRPr="00D81DBC">
        <w:rPr>
          <w:rFonts w:eastAsia="Arial"/>
          <w:bdr w:val="nil"/>
          <w:rtl/>
          <w:lang w:eastAsia="zh-CN"/>
        </w:rPr>
        <w:t xml:space="preserve"> إلى </w:t>
      </w:r>
      <w:r>
        <w:rPr>
          <w:rFonts w:eastAsia="Arial" w:hint="cs"/>
          <w:bdr w:val="nil"/>
          <w:rtl/>
          <w:lang w:eastAsia="zh-CN"/>
        </w:rPr>
        <w:t>30</w:t>
      </w:r>
      <w:r w:rsidRPr="00D81DBC">
        <w:rPr>
          <w:rFonts w:eastAsia="Arial"/>
          <w:bdr w:val="nil"/>
          <w:rtl/>
          <w:lang w:eastAsia="zh-CN"/>
        </w:rPr>
        <w:t xml:space="preserve"> نوفمبر </w:t>
      </w:r>
      <w:r>
        <w:rPr>
          <w:rFonts w:eastAsia="Arial" w:hint="cs"/>
          <w:bdr w:val="nil"/>
          <w:rtl/>
          <w:lang w:eastAsia="zh-CN"/>
        </w:rPr>
        <w:t>2018</w:t>
      </w:r>
      <w:r w:rsidRPr="00D81DBC">
        <w:rPr>
          <w:rFonts w:eastAsia="Arial"/>
          <w:bdr w:val="nil"/>
          <w:rtl/>
          <w:lang w:eastAsia="zh-CN"/>
        </w:rPr>
        <w:t>. وخصَّصت اللجنةُ وقتاً كبيراً لمناقشة مسألة التقييدات والاستثناءات</w:t>
      </w:r>
      <w:r>
        <w:rPr>
          <w:rFonts w:eastAsia="Arial"/>
          <w:bdr w:val="nil"/>
          <w:rtl/>
          <w:lang w:eastAsia="zh-CN"/>
        </w:rPr>
        <w:t xml:space="preserve"> لفائدة المكتبات ودور المحفوظات</w:t>
      </w:r>
      <w:r>
        <w:rPr>
          <w:rFonts w:eastAsia="Arial" w:hint="cs"/>
          <w:bdr w:val="nil"/>
          <w:rtl/>
          <w:lang w:eastAsia="zh-CN"/>
        </w:rPr>
        <w:t xml:space="preserve"> والمتاحف،</w:t>
      </w:r>
      <w:r w:rsidRPr="00D81DBC">
        <w:rPr>
          <w:rFonts w:eastAsia="Arial"/>
          <w:bdr w:val="nil"/>
          <w:rtl/>
          <w:lang w:eastAsia="zh-CN"/>
        </w:rPr>
        <w:t xml:space="preserve"> ولفائدة المؤسسات التعليمية والبحثية، ولفائدة الأشخاص ذوي الإعاقات.</w:t>
      </w:r>
      <w:r>
        <w:rPr>
          <w:rFonts w:eastAsia="Arial" w:hint="cs"/>
          <w:bdr w:val="nil"/>
          <w:rtl/>
          <w:lang w:eastAsia="zh-CN"/>
        </w:rPr>
        <w:t xml:space="preserve"> </w:t>
      </w:r>
      <w:r w:rsidRPr="00453FA0">
        <w:rPr>
          <w:rFonts w:eastAsia="SimSun" w:hint="cs"/>
          <w:rtl/>
          <w:lang w:eastAsia="zh-CN"/>
        </w:rPr>
        <w:t>و</w:t>
      </w:r>
      <w:r w:rsidRPr="00453FA0">
        <w:rPr>
          <w:rFonts w:eastAsia="SimSun"/>
          <w:rtl/>
          <w:lang w:eastAsia="zh-CN"/>
        </w:rPr>
        <w:t xml:space="preserve">اعتمدت اللجنة خطط عمل (الوثيقة </w:t>
      </w:r>
      <w:r w:rsidRPr="00453FA0">
        <w:rPr>
          <w:rFonts w:eastAsia="SimSun"/>
          <w:lang w:eastAsia="zh-CN"/>
        </w:rPr>
        <w:t>SCCR/36/7</w:t>
      </w:r>
      <w:r w:rsidRPr="00453FA0">
        <w:rPr>
          <w:rFonts w:eastAsia="SimSun"/>
          <w:rtl/>
          <w:lang w:eastAsia="zh-CN"/>
        </w:rPr>
        <w:t xml:space="preserve">) لإجراء مزيد من التحليل </w:t>
      </w:r>
      <w:r w:rsidRPr="00453FA0">
        <w:rPr>
          <w:rFonts w:eastAsia="SimSun" w:hint="cs"/>
          <w:rtl/>
          <w:lang w:eastAsia="zh-CN"/>
        </w:rPr>
        <w:t>بشأن جميع</w:t>
      </w:r>
      <w:r w:rsidRPr="00453FA0">
        <w:rPr>
          <w:rFonts w:eastAsia="SimSun"/>
          <w:rtl/>
          <w:lang w:eastAsia="zh-CN"/>
        </w:rPr>
        <w:t xml:space="preserve"> هذه الموضوعات، </w:t>
      </w:r>
      <w:r w:rsidRPr="00453FA0">
        <w:rPr>
          <w:rFonts w:eastAsia="SimSun" w:hint="cs"/>
          <w:rtl/>
          <w:lang w:eastAsia="zh-CN"/>
        </w:rPr>
        <w:t>كما خططت</w:t>
      </w:r>
      <w:r w:rsidRPr="00453FA0">
        <w:rPr>
          <w:rFonts w:eastAsia="SimSun"/>
          <w:rtl/>
          <w:lang w:eastAsia="zh-CN"/>
        </w:rPr>
        <w:t xml:space="preserve"> لعقد ثلاثة اجتماعات إقليمية ومؤتمر حول التقييدات والاستثناءات في عام 2019. </w:t>
      </w:r>
      <w:r w:rsidRPr="00453FA0">
        <w:rPr>
          <w:rFonts w:eastAsia="SimSun" w:hint="cs"/>
          <w:rtl/>
          <w:lang w:eastAsia="zh-CN"/>
        </w:rPr>
        <w:t>و</w:t>
      </w:r>
      <w:r w:rsidRPr="00453FA0">
        <w:rPr>
          <w:rFonts w:eastAsia="SimSun"/>
          <w:rtl/>
          <w:lang w:eastAsia="zh-CN"/>
        </w:rPr>
        <w:t xml:space="preserve">خلال عام 2018 استمعت اللجنة إلى عرض </w:t>
      </w:r>
      <w:r w:rsidRPr="00453FA0">
        <w:rPr>
          <w:rFonts w:eastAsia="SimSun" w:hint="cs"/>
          <w:rtl/>
          <w:lang w:eastAsia="zh-CN"/>
        </w:rPr>
        <w:t>وتلقت</w:t>
      </w:r>
      <w:r w:rsidRPr="00453FA0">
        <w:rPr>
          <w:rFonts w:eastAsia="SimSun"/>
          <w:rtl/>
          <w:lang w:eastAsia="zh-CN"/>
        </w:rPr>
        <w:t xml:space="preserve"> تقريرًا عن </w:t>
      </w:r>
      <w:r w:rsidRPr="00453FA0">
        <w:rPr>
          <w:rFonts w:eastAsia="SimSun" w:hint="cs"/>
          <w:rtl/>
          <w:lang w:eastAsia="zh-CN"/>
        </w:rPr>
        <w:t>ممارسات</w:t>
      </w:r>
      <w:r w:rsidRPr="00453FA0">
        <w:rPr>
          <w:rFonts w:eastAsia="SimSun"/>
          <w:rtl/>
          <w:lang w:eastAsia="zh-CN"/>
        </w:rPr>
        <w:t xml:space="preserve"> </w:t>
      </w:r>
      <w:r w:rsidRPr="00453FA0">
        <w:rPr>
          <w:rFonts w:eastAsia="SimSun" w:hint="cs"/>
          <w:rtl/>
          <w:lang w:eastAsia="zh-CN"/>
        </w:rPr>
        <w:t>حق</w:t>
      </w:r>
      <w:r w:rsidRPr="00453FA0">
        <w:rPr>
          <w:rFonts w:eastAsia="SimSun"/>
          <w:rtl/>
          <w:lang w:eastAsia="zh-CN"/>
        </w:rPr>
        <w:t xml:space="preserve"> </w:t>
      </w:r>
      <w:r w:rsidRPr="00453FA0">
        <w:rPr>
          <w:rFonts w:eastAsia="SimSun" w:hint="cs"/>
          <w:rtl/>
          <w:lang w:eastAsia="zh-CN"/>
        </w:rPr>
        <w:t>المؤلف</w:t>
      </w:r>
      <w:r w:rsidRPr="00453FA0">
        <w:rPr>
          <w:rFonts w:eastAsia="SimSun"/>
          <w:rtl/>
          <w:lang w:eastAsia="zh-CN"/>
        </w:rPr>
        <w:t xml:space="preserve"> </w:t>
      </w:r>
      <w:r w:rsidRPr="00453FA0">
        <w:rPr>
          <w:rFonts w:eastAsia="SimSun" w:hint="cs"/>
          <w:rtl/>
          <w:lang w:eastAsia="zh-CN"/>
        </w:rPr>
        <w:t>والتحديات</w:t>
      </w:r>
      <w:r w:rsidRPr="00453FA0">
        <w:rPr>
          <w:rFonts w:eastAsia="SimSun"/>
          <w:rtl/>
          <w:lang w:eastAsia="zh-CN"/>
        </w:rPr>
        <w:t xml:space="preserve"> </w:t>
      </w:r>
      <w:r w:rsidRPr="00453FA0">
        <w:rPr>
          <w:rFonts w:eastAsia="SimSun" w:hint="cs"/>
          <w:rtl/>
          <w:lang w:eastAsia="zh-CN"/>
        </w:rPr>
        <w:t>المطروحة</w:t>
      </w:r>
      <w:r w:rsidRPr="00453FA0">
        <w:rPr>
          <w:rFonts w:eastAsia="SimSun"/>
          <w:rtl/>
          <w:lang w:eastAsia="zh-CN"/>
        </w:rPr>
        <w:t xml:space="preserve"> </w:t>
      </w:r>
      <w:r w:rsidRPr="00453FA0">
        <w:rPr>
          <w:rFonts w:eastAsia="SimSun" w:hint="cs"/>
          <w:rtl/>
          <w:lang w:eastAsia="zh-CN"/>
        </w:rPr>
        <w:t>أمام</w:t>
      </w:r>
      <w:r w:rsidRPr="00453FA0">
        <w:rPr>
          <w:rFonts w:eastAsia="SimSun"/>
          <w:rtl/>
          <w:lang w:eastAsia="zh-CN"/>
        </w:rPr>
        <w:t xml:space="preserve"> </w:t>
      </w:r>
      <w:r w:rsidRPr="00453FA0">
        <w:rPr>
          <w:rFonts w:eastAsia="SimSun" w:hint="cs"/>
          <w:rtl/>
          <w:lang w:eastAsia="zh-CN"/>
        </w:rPr>
        <w:t>المتاحف</w:t>
      </w:r>
      <w:r w:rsidRPr="00453FA0">
        <w:rPr>
          <w:rFonts w:eastAsia="SimSun"/>
          <w:rtl/>
          <w:lang w:eastAsia="zh-CN"/>
        </w:rPr>
        <w:t xml:space="preserve"> (الوثيقة </w:t>
      </w:r>
      <w:r w:rsidRPr="00453FA0">
        <w:rPr>
          <w:rFonts w:eastAsia="SimSun"/>
          <w:lang w:eastAsia="zh-CN"/>
        </w:rPr>
        <w:t>SCCR/37/6</w:t>
      </w:r>
      <w:r w:rsidRPr="00453FA0">
        <w:rPr>
          <w:rFonts w:eastAsia="SimSun"/>
          <w:rtl/>
          <w:lang w:eastAsia="zh-CN"/>
        </w:rPr>
        <w:t>) من الدكتور يانيف بنهامو واستمع</w:t>
      </w:r>
      <w:r w:rsidRPr="00453FA0">
        <w:rPr>
          <w:rFonts w:eastAsia="SimSun" w:hint="cs"/>
          <w:rtl/>
          <w:lang w:eastAsia="zh-CN"/>
        </w:rPr>
        <w:t>ت</w:t>
      </w:r>
      <w:r w:rsidRPr="00453FA0">
        <w:rPr>
          <w:rFonts w:eastAsia="SimSun"/>
          <w:rtl/>
          <w:lang w:eastAsia="zh-CN"/>
        </w:rPr>
        <w:t xml:space="preserve"> إلى عرض عن التصنيف النموذجي للمكتبات </w:t>
      </w:r>
      <w:r w:rsidRPr="00453FA0">
        <w:rPr>
          <w:rFonts w:eastAsia="SimSun" w:hint="cs"/>
          <w:rtl/>
          <w:lang w:eastAsia="zh-CN"/>
        </w:rPr>
        <w:t>من إعداد</w:t>
      </w:r>
      <w:r w:rsidRPr="00453FA0">
        <w:rPr>
          <w:rFonts w:eastAsia="SimSun"/>
          <w:rtl/>
          <w:lang w:eastAsia="zh-CN"/>
        </w:rPr>
        <w:t xml:space="preserve"> الدكتور كينيث كروز.</w:t>
      </w:r>
      <w:r w:rsidRPr="00453FA0">
        <w:rPr>
          <w:rFonts w:eastAsia="SimSun" w:hint="cs"/>
          <w:rtl/>
          <w:lang w:eastAsia="zh-CN"/>
        </w:rPr>
        <w:t xml:space="preserve"> </w:t>
      </w:r>
      <w:r w:rsidRPr="00453FA0">
        <w:rPr>
          <w:rFonts w:eastAsia="Arial"/>
          <w:bdr w:val="nil"/>
          <w:rtl/>
          <w:lang w:eastAsia="zh-CN"/>
        </w:rPr>
        <w:t xml:space="preserve">ورسَّخت </w:t>
      </w:r>
      <w:r w:rsidRPr="00453FA0">
        <w:rPr>
          <w:rFonts w:eastAsia="Arial" w:hint="cs"/>
          <w:bdr w:val="nil"/>
          <w:rtl/>
          <w:lang w:eastAsia="zh-CN"/>
        </w:rPr>
        <w:t>هذه المواد</w:t>
      </w:r>
      <w:r w:rsidRPr="00453FA0">
        <w:rPr>
          <w:rFonts w:eastAsia="Arial"/>
          <w:bdr w:val="nil"/>
          <w:rtl/>
          <w:lang w:eastAsia="zh-CN"/>
        </w:rPr>
        <w:t xml:space="preserve"> الأساس المتين لمناقشة ثرية ومفيدة بشأن الموضوعات المدرجة على أجندة لجنة حق المؤلف.</w:t>
      </w:r>
    </w:p>
    <w:p w:rsidR="00EE7F97" w:rsidRPr="00871A89" w:rsidRDefault="00EE7F97" w:rsidP="00EE7F97">
      <w:pPr>
        <w:pStyle w:val="NumberedParaAR"/>
        <w:keepNext/>
        <w:numPr>
          <w:ilvl w:val="0"/>
          <w:numId w:val="0"/>
        </w:numPr>
        <w:rPr>
          <w:rFonts w:eastAsia="SimSun"/>
          <w:i/>
          <w:iCs/>
          <w:rtl/>
          <w:lang w:eastAsia="zh-CN" w:bidi="ar-EG"/>
        </w:rPr>
      </w:pPr>
      <w:r w:rsidRPr="00D81DBC">
        <w:rPr>
          <w:rFonts w:eastAsia="Arial"/>
          <w:i/>
          <w:iCs/>
          <w:bdr w:val="nil"/>
          <w:rtl/>
          <w:lang w:eastAsia="zh-CN"/>
        </w:rPr>
        <w:t>اللجنة الاستشارية المعنية بالإنفاذ</w:t>
      </w:r>
    </w:p>
    <w:p w:rsidR="00EE7F97" w:rsidRPr="00D81DBC" w:rsidRDefault="00EE7F97" w:rsidP="00EE7F97">
      <w:pPr>
        <w:pStyle w:val="NumberedParaAR"/>
        <w:keepNext/>
        <w:rPr>
          <w:rFonts w:eastAsia="SimSun"/>
          <w:rtl/>
          <w:lang w:eastAsia="zh-CN"/>
        </w:rPr>
      </w:pPr>
      <w:r w:rsidRPr="00D81DBC">
        <w:rPr>
          <w:rFonts w:eastAsia="Arial"/>
          <w:bdr w:val="nil"/>
          <w:rtl/>
          <w:lang w:eastAsia="zh-CN"/>
        </w:rPr>
        <w:t xml:space="preserve">عقدت لجنة الإنفاذ دورتها </w:t>
      </w:r>
      <w:r>
        <w:rPr>
          <w:rFonts w:eastAsia="Arial" w:hint="cs"/>
          <w:bdr w:val="nil"/>
          <w:rtl/>
          <w:lang w:eastAsia="zh-CN"/>
        </w:rPr>
        <w:t>الثالثة</w:t>
      </w:r>
      <w:r w:rsidRPr="00D81DBC">
        <w:rPr>
          <w:rFonts w:eastAsia="Arial"/>
          <w:bdr w:val="nil"/>
          <w:rtl/>
          <w:lang w:eastAsia="zh-CN"/>
        </w:rPr>
        <w:t xml:space="preserve"> عشرة في الفترة من </w:t>
      </w:r>
      <w:r>
        <w:rPr>
          <w:rFonts w:eastAsia="Arial" w:hint="cs"/>
          <w:bdr w:val="nil"/>
          <w:rtl/>
          <w:lang w:eastAsia="zh-CN"/>
        </w:rPr>
        <w:t>3</w:t>
      </w:r>
      <w:r w:rsidRPr="00D81DBC">
        <w:rPr>
          <w:rFonts w:eastAsia="Arial"/>
          <w:bdr w:val="nil"/>
          <w:rtl/>
          <w:lang w:eastAsia="zh-CN"/>
        </w:rPr>
        <w:t xml:space="preserve"> إلى </w:t>
      </w:r>
      <w:r>
        <w:rPr>
          <w:rFonts w:eastAsia="Arial" w:hint="cs"/>
          <w:bdr w:val="nil"/>
          <w:rtl/>
          <w:lang w:eastAsia="zh-CN"/>
        </w:rPr>
        <w:t>5</w:t>
      </w:r>
      <w:r w:rsidRPr="00D81DBC">
        <w:rPr>
          <w:rFonts w:eastAsia="Arial"/>
          <w:bdr w:val="nil"/>
          <w:rtl/>
          <w:lang w:eastAsia="zh-CN"/>
        </w:rPr>
        <w:t xml:space="preserve"> سبتمبر </w:t>
      </w:r>
      <w:r>
        <w:rPr>
          <w:rFonts w:eastAsia="Arial" w:hint="cs"/>
          <w:bdr w:val="nil"/>
          <w:rtl/>
          <w:lang w:eastAsia="zh-CN"/>
        </w:rPr>
        <w:t>2018</w:t>
      </w:r>
      <w:r w:rsidRPr="00D81DBC">
        <w:rPr>
          <w:rFonts w:eastAsia="Arial"/>
          <w:bdr w:val="nil"/>
          <w:rtl/>
          <w:lang w:eastAsia="zh-CN"/>
        </w:rPr>
        <w:t>. و</w:t>
      </w:r>
      <w:r>
        <w:rPr>
          <w:rFonts w:eastAsia="Arial" w:hint="cs"/>
          <w:bdr w:val="nil"/>
          <w:rtl/>
          <w:lang w:eastAsia="zh-CN"/>
        </w:rPr>
        <w:t>ي</w:t>
      </w:r>
      <w:r w:rsidRPr="00D81DBC">
        <w:rPr>
          <w:rFonts w:eastAsia="Arial"/>
          <w:bdr w:val="nil"/>
          <w:rtl/>
          <w:lang w:eastAsia="zh-CN"/>
        </w:rPr>
        <w:t xml:space="preserve">تركَّز عمل لجنة الإنفاذ على المساعدة التقنية والتنسيق مع المنظمات الأخرى والقطاع الخاص في مجال الإنفاذ وإذكاء الاحترام للملكية الفكرية. وطبقاً للتوصية </w:t>
      </w:r>
      <w:r w:rsidRPr="00D81DBC">
        <w:rPr>
          <w:rFonts w:eastAsia="Arial"/>
          <w:bdr w:val="nil"/>
          <w:lang w:eastAsia="zh-CN"/>
        </w:rPr>
        <w:t>45</w:t>
      </w:r>
      <w:r w:rsidRPr="00D81DBC">
        <w:rPr>
          <w:rFonts w:eastAsia="Arial"/>
          <w:bdr w:val="nil"/>
          <w:rtl/>
          <w:lang w:eastAsia="zh-CN"/>
        </w:rPr>
        <w:t xml:space="preserve"> من توصيات أجندة التنمية، تتناول هذه اللجنةُ الإنفاذ في إطار الاهتمامات المجتمعية الأوسع نطاقاً وخصوصاً الشواغل الإنمائية التوجه، التي تتجلى في برنامج عمل الدورة </w:t>
      </w:r>
      <w:r>
        <w:rPr>
          <w:rFonts w:eastAsia="Arial" w:hint="cs"/>
          <w:bdr w:val="nil"/>
          <w:rtl/>
          <w:lang w:eastAsia="zh-CN"/>
        </w:rPr>
        <w:t>الثالثة</w:t>
      </w:r>
      <w:r w:rsidRPr="00D81DBC">
        <w:rPr>
          <w:rFonts w:eastAsia="Arial"/>
          <w:bdr w:val="nil"/>
          <w:rtl/>
          <w:lang w:eastAsia="zh-CN"/>
        </w:rPr>
        <w:t xml:space="preserve"> عشرة للجنة الإنفاذ: "</w:t>
      </w:r>
      <w:r w:rsidRPr="00D81DBC">
        <w:rPr>
          <w:rFonts w:eastAsia="Arial"/>
          <w:bdr w:val="nil"/>
          <w:lang w:eastAsia="zh-CN"/>
        </w:rPr>
        <w:t>1</w:t>
      </w:r>
      <w:r w:rsidRPr="00D81DBC">
        <w:rPr>
          <w:rFonts w:eastAsia="Arial"/>
          <w:bdr w:val="nil"/>
          <w:rtl/>
          <w:lang w:eastAsia="zh-CN"/>
        </w:rPr>
        <w:t>" 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 "</w:t>
      </w:r>
      <w:r w:rsidRPr="00D81DBC">
        <w:rPr>
          <w:rFonts w:eastAsia="Arial"/>
          <w:bdr w:val="nil"/>
          <w:lang w:eastAsia="zh-CN"/>
        </w:rPr>
        <w:t>2</w:t>
      </w:r>
      <w:r w:rsidRPr="00D81DBC">
        <w:rPr>
          <w:rFonts w:eastAsia="Arial"/>
          <w:bdr w:val="nil"/>
          <w:rtl/>
          <w:lang w:eastAsia="zh-CN"/>
        </w:rPr>
        <w:t>" وتبادل المعلومات حول التجارب الوطنية الخاصة بالترتيبات المؤسسية بشأن سياسات وأنظمة إنفاذ الملكية الفكرية، بما في ذلك آلية لتسوية منازعات الملكية الفكرية بطريقة متوازنة وشاملة وفعالة؛ "</w:t>
      </w:r>
      <w:r w:rsidRPr="00D81DBC">
        <w:rPr>
          <w:rFonts w:eastAsia="Arial"/>
          <w:bdr w:val="nil"/>
          <w:lang w:eastAsia="zh-CN"/>
        </w:rPr>
        <w:t>3</w:t>
      </w:r>
      <w:r w:rsidRPr="00D81DBC">
        <w:rPr>
          <w:rFonts w:eastAsia="Arial"/>
          <w:bdr w:val="nil"/>
          <w:rtl/>
          <w:lang w:eastAsia="zh-CN"/>
        </w:rPr>
        <w:t>" وتبادل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r>
        <w:rPr>
          <w:rFonts w:eastAsia="Arial" w:hint="cs"/>
          <w:bdr w:val="nil"/>
          <w:rtl/>
          <w:lang w:eastAsia="zh-CN"/>
        </w:rPr>
        <w:t> </w:t>
      </w:r>
      <w:r w:rsidRPr="00D81DBC">
        <w:rPr>
          <w:rFonts w:eastAsia="Arial"/>
          <w:bdr w:val="nil"/>
          <w:rtl/>
          <w:lang w:eastAsia="zh-CN"/>
        </w:rPr>
        <w:t>"</w:t>
      </w:r>
      <w:r w:rsidRPr="00D81DBC">
        <w:rPr>
          <w:rFonts w:eastAsia="Arial"/>
          <w:bdr w:val="nil"/>
          <w:lang w:eastAsia="zh-CN"/>
        </w:rPr>
        <w:t>4</w:t>
      </w:r>
      <w:r w:rsidRPr="00D81DBC">
        <w:rPr>
          <w:rFonts w:eastAsia="Arial"/>
          <w:bdr w:val="nil"/>
          <w:rtl/>
          <w:lang w:eastAsia="zh-CN"/>
        </w:rPr>
        <w:t>"وتبادل التجارب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لتوصيات أجندة التنمية ذات الصلة وولاية لجنة الإنفاذ.</w:t>
      </w:r>
    </w:p>
    <w:p w:rsidR="00EE7F97" w:rsidRPr="00586826" w:rsidRDefault="00EE7F97" w:rsidP="00EE7F97">
      <w:pPr>
        <w:pStyle w:val="NumberedParaAR"/>
        <w:rPr>
          <w:rFonts w:eastAsia="Arial"/>
          <w:bdr w:val="nil"/>
          <w:lang w:eastAsia="zh-CN"/>
        </w:rPr>
      </w:pPr>
      <w:r w:rsidRPr="00D81DBC">
        <w:rPr>
          <w:rFonts w:eastAsia="Arial"/>
          <w:bdr w:val="nil"/>
          <w:rtl/>
          <w:lang w:eastAsia="zh-CN"/>
        </w:rPr>
        <w:t xml:space="preserve">وبموجب برنامج العمل المذكور استمعت اللجنة إلى </w:t>
      </w:r>
      <w:r>
        <w:rPr>
          <w:rFonts w:eastAsia="Arial" w:hint="cs"/>
          <w:bdr w:val="nil"/>
          <w:rtl/>
          <w:lang w:eastAsia="zh-CN"/>
        </w:rPr>
        <w:t>30</w:t>
      </w:r>
      <w:r w:rsidRPr="00D81DBC">
        <w:rPr>
          <w:rFonts w:eastAsia="Arial"/>
          <w:bdr w:val="nil"/>
          <w:rtl/>
          <w:lang w:eastAsia="zh-CN"/>
        </w:rPr>
        <w:t xml:space="preserve"> عرض</w:t>
      </w:r>
      <w:r>
        <w:rPr>
          <w:rFonts w:eastAsia="Arial" w:hint="cs"/>
          <w:bdr w:val="nil"/>
          <w:rtl/>
          <w:lang w:eastAsia="zh-CN"/>
        </w:rPr>
        <w:t>ًا</w:t>
      </w:r>
      <w:r w:rsidRPr="00D81DBC">
        <w:rPr>
          <w:rFonts w:eastAsia="Arial"/>
          <w:bdr w:val="nil"/>
          <w:rtl/>
          <w:lang w:eastAsia="zh-CN"/>
        </w:rPr>
        <w:t xml:space="preserve"> من الخبراء وأربع مناقشات أفرقة</w:t>
      </w:r>
      <w:r>
        <w:rPr>
          <w:rFonts w:eastAsia="Arial"/>
          <w:bdr w:val="nil"/>
          <w:rtl/>
          <w:lang w:eastAsia="zh-CN"/>
        </w:rPr>
        <w:t xml:space="preserve">. </w:t>
      </w:r>
      <w:r w:rsidRPr="00D81DBC">
        <w:rPr>
          <w:rFonts w:eastAsia="Arial"/>
          <w:bdr w:val="nil"/>
          <w:rtl/>
          <w:lang w:eastAsia="zh-CN"/>
        </w:rPr>
        <w:t>وبجانب</w:t>
      </w:r>
      <w:r>
        <w:rPr>
          <w:rFonts w:eastAsia="Arial"/>
          <w:bdr w:val="nil"/>
          <w:rtl/>
          <w:lang w:eastAsia="zh-CN"/>
        </w:rPr>
        <w:t xml:space="preserve"> </w:t>
      </w:r>
      <w:r w:rsidRPr="00D81DBC">
        <w:rPr>
          <w:rFonts w:eastAsia="Arial"/>
          <w:bdr w:val="nil"/>
          <w:rtl/>
          <w:lang w:eastAsia="zh-CN"/>
        </w:rPr>
        <w:t>لجنة الويبو الاستشارية المعنية بإنفاذ الملكية الفكرية نظم معرض موجه لإشراك الجمهور في إذكاء احترام الملكية الفكرية</w:t>
      </w:r>
      <w:r>
        <w:rPr>
          <w:rFonts w:eastAsia="Arial"/>
          <w:bdr w:val="nil"/>
          <w:rtl/>
          <w:lang w:eastAsia="zh-CN"/>
        </w:rPr>
        <w:t>. وعرض</w:t>
      </w:r>
      <w:r w:rsidRPr="00D81DBC">
        <w:rPr>
          <w:rFonts w:eastAsia="Arial"/>
          <w:bdr w:val="nil"/>
          <w:rtl/>
          <w:lang w:eastAsia="zh-CN"/>
        </w:rPr>
        <w:t xml:space="preserve"> </w:t>
      </w:r>
      <w:r>
        <w:rPr>
          <w:rFonts w:eastAsia="Arial" w:hint="cs"/>
          <w:bdr w:val="nil"/>
          <w:rtl/>
          <w:lang w:eastAsia="zh-CN"/>
        </w:rPr>
        <w:t>خمسة</w:t>
      </w:r>
      <w:r w:rsidRPr="00D81DBC">
        <w:rPr>
          <w:rFonts w:eastAsia="Arial"/>
          <w:bdr w:val="nil"/>
          <w:rtl/>
          <w:lang w:eastAsia="zh-CN"/>
        </w:rPr>
        <w:t xml:space="preserve"> من الأعضاء في لجنة الإنفاذ ومنظمة واحدة بصفة مراقب</w:t>
      </w:r>
      <w:r>
        <w:rPr>
          <w:rFonts w:eastAsia="Arial" w:hint="cs"/>
          <w:bdr w:val="nil"/>
          <w:rtl/>
          <w:lang w:eastAsia="zh-CN"/>
        </w:rPr>
        <w:t xml:space="preserve"> وثلاث مؤسسات وطنية معنية بالعلامات التجارية</w:t>
      </w:r>
      <w:r w:rsidRPr="00D81DBC">
        <w:rPr>
          <w:rFonts w:eastAsia="Arial"/>
          <w:bdr w:val="nil"/>
          <w:rtl/>
          <w:lang w:eastAsia="zh-CN"/>
        </w:rPr>
        <w:t xml:space="preserve"> أنشطتها التي صممت لاكتساب الدعم لرسالتها من خلال إشراك جمهورها</w:t>
      </w:r>
      <w:r>
        <w:rPr>
          <w:rFonts w:eastAsia="Arial"/>
          <w:bdr w:val="nil"/>
          <w:rtl/>
          <w:lang w:eastAsia="zh-CN"/>
        </w:rPr>
        <w:t xml:space="preserve">. </w:t>
      </w:r>
      <w:r w:rsidRPr="00D81DBC">
        <w:rPr>
          <w:rFonts w:eastAsia="Arial"/>
          <w:bdr w:val="nil"/>
          <w:rtl/>
          <w:lang w:eastAsia="zh-CN"/>
        </w:rPr>
        <w:t xml:space="preserve">وقررت لجنة الإنفاذ في دورتها </w:t>
      </w:r>
      <w:r>
        <w:rPr>
          <w:rFonts w:eastAsia="Arial" w:hint="cs"/>
          <w:bdr w:val="nil"/>
          <w:rtl/>
          <w:lang w:eastAsia="zh-CN"/>
        </w:rPr>
        <w:t>الرابعة</w:t>
      </w:r>
      <w:r w:rsidRPr="00D81DBC">
        <w:rPr>
          <w:rFonts w:eastAsia="Arial"/>
          <w:bdr w:val="nil"/>
          <w:rtl/>
          <w:lang w:eastAsia="zh-CN"/>
        </w:rPr>
        <w:t xml:space="preserve"> عشرة المزمع عقدها في الفترة من </w:t>
      </w:r>
      <w:r>
        <w:rPr>
          <w:rFonts w:eastAsia="Arial" w:hint="cs"/>
          <w:bdr w:val="nil"/>
          <w:rtl/>
          <w:lang w:eastAsia="zh-CN"/>
        </w:rPr>
        <w:t>2</w:t>
      </w:r>
      <w:r w:rsidRPr="00D81DBC">
        <w:rPr>
          <w:rFonts w:eastAsia="Arial"/>
          <w:bdr w:val="nil"/>
          <w:rtl/>
          <w:lang w:eastAsia="zh-CN"/>
        </w:rPr>
        <w:t xml:space="preserve"> إلى </w:t>
      </w:r>
      <w:r>
        <w:rPr>
          <w:rFonts w:eastAsia="Arial" w:hint="cs"/>
          <w:bdr w:val="nil"/>
          <w:rtl/>
          <w:lang w:eastAsia="zh-CN"/>
        </w:rPr>
        <w:t>4</w:t>
      </w:r>
      <w:r w:rsidRPr="00D81DBC">
        <w:rPr>
          <w:rFonts w:eastAsia="Arial"/>
          <w:bdr w:val="nil"/>
          <w:rtl/>
          <w:lang w:eastAsia="zh-CN"/>
        </w:rPr>
        <w:t xml:space="preserve"> سبتمبر</w:t>
      </w:r>
      <w:r>
        <w:rPr>
          <w:rFonts w:eastAsia="Arial" w:hint="cs"/>
          <w:bdr w:val="nil"/>
          <w:rtl/>
          <w:lang w:eastAsia="zh-CN"/>
        </w:rPr>
        <w:t> 2019</w:t>
      </w:r>
      <w:r w:rsidRPr="00D81DBC">
        <w:rPr>
          <w:rFonts w:eastAsia="Arial"/>
          <w:bdr w:val="nil"/>
          <w:rtl/>
          <w:lang w:eastAsia="zh-CN"/>
        </w:rPr>
        <w:t xml:space="preserve"> أن تواصل استناد عملها إلى </w:t>
      </w:r>
      <w:r>
        <w:rPr>
          <w:rFonts w:eastAsia="Arial" w:hint="cs"/>
          <w:bdr w:val="nil"/>
          <w:rtl/>
          <w:lang w:eastAsia="zh-CN"/>
        </w:rPr>
        <w:t>بنود برنامج العمل</w:t>
      </w:r>
      <w:r w:rsidRPr="00D81DBC">
        <w:rPr>
          <w:rFonts w:eastAsia="Arial"/>
          <w:bdr w:val="nil"/>
          <w:rtl/>
          <w:lang w:eastAsia="zh-CN"/>
        </w:rPr>
        <w:t xml:space="preserve"> الأربعة المذكورة آنفا.</w:t>
      </w:r>
    </w:p>
    <w:p w:rsidR="00EE7F97" w:rsidRPr="00586826" w:rsidRDefault="00EE7F97" w:rsidP="00EE7F97">
      <w:pPr>
        <w:pStyle w:val="NumberedParaAR"/>
        <w:rPr>
          <w:rFonts w:eastAsia="Arial"/>
          <w:bdr w:val="nil"/>
          <w:lang w:eastAsia="zh-CN"/>
        </w:rPr>
      </w:pPr>
      <w:r>
        <w:rPr>
          <w:rFonts w:eastAsia="Arial" w:hint="cs"/>
          <w:bdr w:val="nil"/>
          <w:rtl/>
          <w:lang w:eastAsia="zh-CN"/>
        </w:rPr>
        <w:t>ونُظم</w:t>
      </w:r>
      <w:r w:rsidRPr="00586826">
        <w:rPr>
          <w:rFonts w:eastAsia="Arial"/>
          <w:bdr w:val="nil"/>
          <w:rtl/>
          <w:lang w:eastAsia="zh-CN"/>
        </w:rPr>
        <w:t xml:space="preserve"> معرض إلى جانب </w:t>
      </w:r>
      <w:r>
        <w:rPr>
          <w:rFonts w:eastAsia="Arial" w:hint="cs"/>
          <w:bdr w:val="nil"/>
          <w:rtl/>
          <w:lang w:eastAsia="zh-CN"/>
        </w:rPr>
        <w:t>لجنة الإنفاذ</w:t>
      </w:r>
      <w:r w:rsidRPr="00586826">
        <w:rPr>
          <w:rFonts w:eastAsia="Arial"/>
          <w:bdr w:val="nil"/>
          <w:rtl/>
          <w:lang w:eastAsia="zh-CN"/>
        </w:rPr>
        <w:t xml:space="preserve">، عرضت فيه مختلف الدول الأعضاء ومكتب الاتحاد الأوروبي للملكية الفكرية مبادرات </w:t>
      </w:r>
      <w:r>
        <w:rPr>
          <w:rFonts w:eastAsia="Arial" w:hint="cs"/>
          <w:bdr w:val="nil"/>
          <w:rtl/>
          <w:lang w:eastAsia="zh-CN"/>
        </w:rPr>
        <w:t>لإذكاء</w:t>
      </w:r>
      <w:r w:rsidRPr="00586826">
        <w:rPr>
          <w:rFonts w:eastAsia="Arial"/>
          <w:bdr w:val="nil"/>
          <w:rtl/>
          <w:lang w:eastAsia="zh-CN"/>
        </w:rPr>
        <w:t xml:space="preserve"> الوعي.</w:t>
      </w:r>
    </w:p>
    <w:p w:rsidR="00EE7F97" w:rsidRPr="00871A89" w:rsidRDefault="00EE7F97" w:rsidP="00292C51">
      <w:pPr>
        <w:pStyle w:val="NumberedParaAR"/>
        <w:keepNext/>
        <w:numPr>
          <w:ilvl w:val="0"/>
          <w:numId w:val="0"/>
        </w:numPr>
        <w:rPr>
          <w:rFonts w:eastAsia="SimSun"/>
          <w:i/>
          <w:iCs/>
          <w:rtl/>
          <w:lang w:eastAsia="zh-CN" w:bidi="ar-EG"/>
        </w:rPr>
      </w:pPr>
      <w:r w:rsidRPr="00D81DBC">
        <w:rPr>
          <w:rFonts w:eastAsia="Arial"/>
          <w:i/>
          <w:iCs/>
          <w:bdr w:val="nil"/>
          <w:rtl/>
          <w:lang w:eastAsia="zh-CN"/>
        </w:rPr>
        <w:t>الفريق العامل لمعاهدة التعاون بشأن البراءات</w:t>
      </w:r>
    </w:p>
    <w:p w:rsidR="00EE7F97" w:rsidRPr="006E36E3" w:rsidRDefault="00EE7F97" w:rsidP="00EE7F97">
      <w:pPr>
        <w:pStyle w:val="NumberedParaAR"/>
        <w:rPr>
          <w:rFonts w:eastAsia="Arial"/>
          <w:bdr w:val="nil"/>
          <w:rtl/>
          <w:lang w:eastAsia="zh-CN"/>
        </w:rPr>
      </w:pPr>
      <w:r w:rsidRPr="00D81DBC">
        <w:rPr>
          <w:rFonts w:eastAsia="Arial"/>
          <w:bdr w:val="nil"/>
          <w:rtl/>
          <w:lang w:eastAsia="zh-CN"/>
        </w:rPr>
        <w:t xml:space="preserve">عقد </w:t>
      </w:r>
      <w:r w:rsidR="0044046E">
        <w:rPr>
          <w:rFonts w:eastAsia="Arial"/>
          <w:bdr w:val="nil"/>
          <w:rtl/>
          <w:lang w:eastAsia="zh-CN"/>
        </w:rPr>
        <w:t>الفريق العامل لمعاهدة التعاون بشأن البراءات</w:t>
      </w:r>
      <w:r>
        <w:rPr>
          <w:rFonts w:eastAsia="Arial" w:hint="cs"/>
          <w:bdr w:val="nil"/>
          <w:rtl/>
          <w:lang w:eastAsia="zh-CN"/>
        </w:rPr>
        <w:t xml:space="preserve"> </w:t>
      </w:r>
      <w:r w:rsidRPr="00D81DBC">
        <w:rPr>
          <w:rFonts w:eastAsia="Arial"/>
          <w:bdr w:val="nil"/>
          <w:rtl/>
          <w:lang w:eastAsia="zh-CN"/>
        </w:rPr>
        <w:t xml:space="preserve">دورته </w:t>
      </w:r>
      <w:r>
        <w:rPr>
          <w:rFonts w:eastAsia="Arial" w:hint="cs"/>
          <w:bdr w:val="nil"/>
          <w:rtl/>
          <w:lang w:eastAsia="zh-CN"/>
        </w:rPr>
        <w:t>الحادية عشرة</w:t>
      </w:r>
      <w:r w:rsidRPr="00D81DBC">
        <w:rPr>
          <w:rFonts w:eastAsia="Arial"/>
          <w:bdr w:val="nil"/>
          <w:rtl/>
          <w:lang w:eastAsia="zh-CN"/>
        </w:rPr>
        <w:t xml:space="preserve"> في الفترة من </w:t>
      </w:r>
      <w:r>
        <w:rPr>
          <w:rFonts w:eastAsia="Arial" w:hint="cs"/>
          <w:bdr w:val="nil"/>
          <w:rtl/>
          <w:lang w:eastAsia="zh-CN"/>
        </w:rPr>
        <w:t>18</w:t>
      </w:r>
      <w:r w:rsidRPr="00D81DBC">
        <w:rPr>
          <w:rFonts w:eastAsia="Arial"/>
          <w:bdr w:val="nil"/>
          <w:rtl/>
          <w:lang w:eastAsia="zh-CN"/>
        </w:rPr>
        <w:t xml:space="preserve"> إلى </w:t>
      </w:r>
      <w:r>
        <w:rPr>
          <w:rFonts w:eastAsia="Arial" w:hint="cs"/>
          <w:bdr w:val="nil"/>
          <w:rtl/>
          <w:lang w:eastAsia="zh-CN"/>
        </w:rPr>
        <w:t>22</w:t>
      </w:r>
      <w:r w:rsidRPr="00D81DBC">
        <w:rPr>
          <w:rFonts w:eastAsia="Arial"/>
          <w:bdr w:val="nil"/>
          <w:rtl/>
          <w:lang w:eastAsia="zh-CN"/>
        </w:rPr>
        <w:t xml:space="preserve"> </w:t>
      </w:r>
      <w:r>
        <w:rPr>
          <w:rFonts w:eastAsia="Arial" w:hint="cs"/>
          <w:bdr w:val="nil"/>
          <w:rtl/>
          <w:lang w:eastAsia="zh-CN"/>
        </w:rPr>
        <w:t>يونيو</w:t>
      </w:r>
      <w:r w:rsidRPr="00D81DBC">
        <w:rPr>
          <w:rFonts w:eastAsia="Arial"/>
          <w:bdr w:val="nil"/>
          <w:rtl/>
          <w:lang w:eastAsia="zh-CN"/>
        </w:rPr>
        <w:t xml:space="preserve"> </w:t>
      </w:r>
      <w:r>
        <w:rPr>
          <w:rFonts w:eastAsia="Arial" w:hint="cs"/>
          <w:bdr w:val="nil"/>
          <w:rtl/>
          <w:lang w:eastAsia="zh-CN"/>
        </w:rPr>
        <w:t>2018</w:t>
      </w:r>
      <w:r w:rsidRPr="00D81DBC">
        <w:rPr>
          <w:rFonts w:eastAsia="Arial"/>
          <w:bdr w:val="nil"/>
          <w:rtl/>
          <w:lang w:eastAsia="zh-CN"/>
        </w:rPr>
        <w:t>. وواصل الفريق العامل مناقشاته بشأن عدد من المقترحات الرامية إلى تحسين أداء نظام معاهدة التعاون بشأن البراءات، بما يتماشى مع التوصيات التي كان الفريق العامل قد أقرها في دورته الثالثة</w:t>
      </w:r>
      <w:r>
        <w:rPr>
          <w:rFonts w:eastAsia="Arial" w:hint="cs"/>
          <w:bdr w:val="nil"/>
          <w:rtl/>
          <w:lang w:eastAsia="zh-CN"/>
        </w:rPr>
        <w:t xml:space="preserve"> في 2010.</w:t>
      </w:r>
      <w:r w:rsidRPr="00D81DBC">
        <w:rPr>
          <w:rFonts w:eastAsia="Arial"/>
          <w:bdr w:val="nil"/>
          <w:rtl/>
          <w:lang w:eastAsia="zh-CN"/>
        </w:rPr>
        <w:t xml:space="preserve"> </w:t>
      </w:r>
      <w:r w:rsidRPr="006E36E3">
        <w:rPr>
          <w:rFonts w:eastAsia="Arial"/>
          <w:bdr w:val="nil"/>
          <w:rtl/>
          <w:lang w:eastAsia="zh-CN"/>
        </w:rPr>
        <w:t>وأحاط الفريق العامل علما أيضا بتحديث عن تنفيذ</w:t>
      </w:r>
      <w:r w:rsidRPr="006E36E3">
        <w:rPr>
          <w:rFonts w:eastAsia="Arial" w:hint="cs"/>
          <w:bdr w:val="nil"/>
          <w:rtl/>
          <w:lang w:eastAsia="zh-CN"/>
        </w:rPr>
        <w:t xml:space="preserve"> هذه</w:t>
      </w:r>
      <w:r w:rsidRPr="006E36E3">
        <w:rPr>
          <w:rFonts w:eastAsia="Arial"/>
          <w:bdr w:val="nil"/>
          <w:rtl/>
          <w:lang w:eastAsia="zh-CN"/>
        </w:rPr>
        <w:t xml:space="preserve"> التوصيات الواردة في وثيقة تحدد الأولويات والتوجيهات </w:t>
      </w:r>
      <w:r w:rsidRPr="006E36E3">
        <w:rPr>
          <w:rFonts w:eastAsia="Arial" w:hint="cs"/>
          <w:bdr w:val="nil"/>
          <w:rtl/>
          <w:lang w:eastAsia="zh-CN"/>
        </w:rPr>
        <w:t>للمحاور</w:t>
      </w:r>
      <w:r w:rsidRPr="006E36E3">
        <w:rPr>
          <w:rFonts w:eastAsia="Arial"/>
          <w:bdr w:val="nil"/>
          <w:rtl/>
          <w:lang w:eastAsia="zh-CN"/>
        </w:rPr>
        <w:t xml:space="preserve"> الرئيسية للعمل في المستقبل والتي تهدف إلى زيادة تحسين نظام معاهدة التعاون بشأن البراءات (الوثيقة </w:t>
      </w:r>
      <w:r w:rsidRPr="006E36E3">
        <w:rPr>
          <w:rFonts w:eastAsia="Arial"/>
          <w:bdr w:val="nil"/>
          <w:lang w:eastAsia="zh-CN"/>
        </w:rPr>
        <w:t>PCT/WG/11/5</w:t>
      </w:r>
      <w:r w:rsidRPr="006E36E3">
        <w:rPr>
          <w:rFonts w:eastAsia="Arial"/>
          <w:bdr w:val="nil"/>
          <w:rtl/>
          <w:lang w:eastAsia="zh-CN"/>
        </w:rPr>
        <w:t>).</w:t>
      </w:r>
      <w:r>
        <w:rPr>
          <w:rFonts w:eastAsia="Arial" w:hint="cs"/>
          <w:bdr w:val="nil"/>
          <w:rtl/>
          <w:lang w:eastAsia="zh-CN"/>
        </w:rPr>
        <w:t xml:space="preserve"> </w:t>
      </w:r>
      <w:r w:rsidRPr="006E36E3">
        <w:rPr>
          <w:rFonts w:eastAsia="Arial"/>
          <w:bdr w:val="nil"/>
          <w:rtl/>
          <w:lang w:eastAsia="zh-CN"/>
        </w:rPr>
        <w:t xml:space="preserve">واشتملت هذه التوصيات التي أقرها الفريق العامل على توصيات بشأن كيفية التوفيق بين التطوير المستقبلي لنظام معاهدة التعاون بشأن البراءات وتوصيات أجندة التنمية المعمول بها، لا سيما بدءاً من الفئة ألِف إلى الفئة جيم. وتركّز هذه التحسينات، التي </w:t>
      </w:r>
      <w:r w:rsidRPr="006E36E3">
        <w:rPr>
          <w:rFonts w:eastAsia="Arial" w:hint="cs"/>
          <w:bdr w:val="nil"/>
          <w:rtl/>
          <w:lang w:eastAsia="zh-CN"/>
        </w:rPr>
        <w:t>ستنفذها</w:t>
      </w:r>
      <w:r w:rsidRPr="006E36E3">
        <w:rPr>
          <w:rFonts w:eastAsia="Arial"/>
          <w:bdr w:val="nil"/>
          <w:rtl/>
          <w:lang w:eastAsia="zh-CN"/>
        </w:rPr>
        <w:t xml:space="preserve"> أمانة الويبو ومودعو الطلبات والدول المتعاقدة والمكاتب الوطنية (بصفتيها الوطنية والدولية)، على جعل نظام معاهدة التعاون بشأن البراءات أكثر فعالية في كلٍّ من معالجة طلبات البراءات ودعم نقل التكنولوجيا وتقديم المساعدة التقنية إلى البلدان النامية.</w:t>
      </w:r>
    </w:p>
    <w:p w:rsidR="00EE7F97" w:rsidRDefault="00EE7F97" w:rsidP="00EE7F97">
      <w:pPr>
        <w:pStyle w:val="NumberedParaAR"/>
        <w:rPr>
          <w:rFonts w:eastAsia="SimSun"/>
          <w:lang w:eastAsia="zh-CN"/>
        </w:rPr>
      </w:pPr>
      <w:r>
        <w:rPr>
          <w:rFonts w:eastAsia="Arial" w:hint="cs"/>
          <w:bdr w:val="nil"/>
          <w:rtl/>
          <w:lang w:eastAsia="zh-CN"/>
        </w:rPr>
        <w:t>و</w:t>
      </w:r>
      <w:r w:rsidRPr="00D81DBC">
        <w:rPr>
          <w:rFonts w:eastAsia="Arial"/>
          <w:bdr w:val="nil"/>
          <w:rtl/>
          <w:lang w:eastAsia="zh-CN"/>
        </w:rPr>
        <w:t xml:space="preserve">ناقش الفريق العامل اقتراحاً مُقدَّماً من البرازيل بشأن "وضع سياسة رسوم لمعاهدة التعاون بشأن البراءات لتحفيز إيداع البراءات من قبل الجامعات ومؤسسات البحث الممولة من الخزينة العامة لبعض البلدان، لا سيما البلدان النامية والبلدان الأقل نمواً" (الوثيقة </w:t>
      </w:r>
      <w:r w:rsidRPr="006226E4">
        <w:rPr>
          <w:rFonts w:eastAsia="Arial"/>
          <w:bdr w:val="nil"/>
          <w:lang w:eastAsia="zh-CN"/>
        </w:rPr>
        <w:t>PCT/WG/11/18 Rev.</w:t>
      </w:r>
      <w:r w:rsidRPr="00D81DBC">
        <w:rPr>
          <w:rFonts w:eastAsia="Arial"/>
          <w:bdr w:val="nil"/>
          <w:rtl/>
          <w:lang w:eastAsia="zh-CN"/>
        </w:rPr>
        <w:t>).</w:t>
      </w:r>
      <w:r>
        <w:rPr>
          <w:rFonts w:eastAsia="Arial" w:hint="cs"/>
          <w:bdr w:val="nil"/>
          <w:rtl/>
          <w:lang w:eastAsia="zh-CN"/>
        </w:rPr>
        <w:t xml:space="preserve"> </w:t>
      </w:r>
      <w:r w:rsidRPr="006226E4">
        <w:rPr>
          <w:rFonts w:eastAsia="SimSun" w:hint="cs"/>
          <w:rtl/>
          <w:lang w:eastAsia="zh-CN"/>
        </w:rPr>
        <w:t>و</w:t>
      </w:r>
      <w:r w:rsidRPr="006226E4">
        <w:rPr>
          <w:rFonts w:eastAsia="SimSun"/>
          <w:rtl/>
          <w:lang w:eastAsia="zh-CN"/>
        </w:rPr>
        <w:t xml:space="preserve">بناءً على طلب الفريق العامل في دورته العاشرة في عام 2017، عقد المكتب الدولي أيضًا حلقة عمل بشأن تخفيض رسوم معاهدة التعاون بشأن البراءات للجامعات، عُقدت في 18 يونيو 2018 وشملت ثمانية متحدثين من خلفيات متنوعة. </w:t>
      </w:r>
      <w:r w:rsidRPr="00C308A6">
        <w:rPr>
          <w:rFonts w:eastAsia="SimSun"/>
          <w:rtl/>
          <w:lang w:eastAsia="zh-CN"/>
        </w:rPr>
        <w:t xml:space="preserve">ودعا الفريق العامل </w:t>
      </w:r>
      <w:r w:rsidRPr="00C308A6">
        <w:rPr>
          <w:rFonts w:eastAsia="SimSun" w:hint="cs"/>
          <w:rtl/>
          <w:lang w:eastAsia="zh-CN"/>
        </w:rPr>
        <w:t>المكتب الدولي</w:t>
      </w:r>
      <w:r w:rsidRPr="00C308A6">
        <w:rPr>
          <w:rFonts w:eastAsia="SimSun"/>
          <w:rtl/>
          <w:lang w:eastAsia="zh-CN"/>
        </w:rPr>
        <w:t xml:space="preserve"> إلى أن </w:t>
      </w:r>
      <w:r w:rsidRPr="00C308A6">
        <w:rPr>
          <w:rFonts w:eastAsia="SimSun" w:hint="cs"/>
          <w:rtl/>
          <w:lang w:eastAsia="zh-CN"/>
        </w:rPr>
        <w:t>ي</w:t>
      </w:r>
      <w:r w:rsidRPr="00C308A6">
        <w:rPr>
          <w:rFonts w:eastAsia="SimSun"/>
          <w:rtl/>
          <w:lang w:eastAsia="zh-CN"/>
        </w:rPr>
        <w:t>ستهل، من خلال تعميم، من أجل تحديد المشكلات والحلول والمخاطر واستراتيجيات الحد من المخاطر من أجل إرشاد المناقشات بشأن اقتراح تخفيض رسوم معاهدة البراءات على الجامعات</w:t>
      </w:r>
      <w:r>
        <w:rPr>
          <w:rFonts w:eastAsia="SimSun" w:hint="cs"/>
          <w:rtl/>
          <w:lang w:eastAsia="zh-CN"/>
        </w:rPr>
        <w:t>، على أن تستخدم</w:t>
      </w:r>
      <w:r w:rsidRPr="00C308A6">
        <w:rPr>
          <w:rFonts w:eastAsia="SimSun"/>
          <w:rtl/>
          <w:lang w:eastAsia="zh-CN"/>
        </w:rPr>
        <w:t xml:space="preserve"> التعليقات </w:t>
      </w:r>
      <w:r>
        <w:rPr>
          <w:rFonts w:eastAsia="SimSun" w:hint="cs"/>
          <w:rtl/>
          <w:lang w:eastAsia="zh-CN"/>
        </w:rPr>
        <w:t>المنبثقة عن</w:t>
      </w:r>
      <w:r w:rsidRPr="00C308A6">
        <w:rPr>
          <w:rFonts w:eastAsia="SimSun"/>
          <w:rtl/>
          <w:lang w:eastAsia="zh-CN"/>
        </w:rPr>
        <w:t xml:space="preserve"> </w:t>
      </w:r>
      <w:r>
        <w:rPr>
          <w:rFonts w:eastAsia="SimSun" w:hint="cs"/>
          <w:rtl/>
          <w:lang w:eastAsia="zh-CN"/>
        </w:rPr>
        <w:t>تلك</w:t>
      </w:r>
      <w:r w:rsidRPr="00C308A6">
        <w:rPr>
          <w:rFonts w:eastAsia="SimSun"/>
          <w:rtl/>
          <w:lang w:eastAsia="zh-CN"/>
        </w:rPr>
        <w:t xml:space="preserve"> المشاورة </w:t>
      </w:r>
      <w:r>
        <w:rPr>
          <w:rFonts w:eastAsia="SimSun" w:hint="cs"/>
          <w:rtl/>
          <w:lang w:eastAsia="zh-CN"/>
        </w:rPr>
        <w:t>أساسًا</w:t>
      </w:r>
      <w:r w:rsidRPr="00C308A6">
        <w:rPr>
          <w:rFonts w:eastAsia="SimSun"/>
          <w:rtl/>
          <w:lang w:eastAsia="zh-CN"/>
        </w:rPr>
        <w:t xml:space="preserve"> </w:t>
      </w:r>
      <w:r>
        <w:rPr>
          <w:rFonts w:eastAsia="SimSun" w:hint="cs"/>
          <w:rtl/>
          <w:lang w:eastAsia="zh-CN"/>
        </w:rPr>
        <w:t>ل</w:t>
      </w:r>
      <w:r w:rsidRPr="00C308A6">
        <w:rPr>
          <w:rFonts w:eastAsia="SimSun"/>
          <w:rtl/>
          <w:lang w:eastAsia="zh-CN"/>
        </w:rPr>
        <w:t xml:space="preserve">وثيقة يعدها المكتب الدولي لينظر فيها الفريق العامل في دورته الثانية </w:t>
      </w:r>
      <w:r>
        <w:rPr>
          <w:rFonts w:eastAsia="SimSun"/>
          <w:rtl/>
          <w:lang w:eastAsia="zh-CN"/>
        </w:rPr>
        <w:t>عشرة.</w:t>
      </w:r>
      <w:r>
        <w:rPr>
          <w:rFonts w:eastAsia="SimSun" w:hint="cs"/>
          <w:rtl/>
          <w:lang w:eastAsia="zh-CN"/>
        </w:rPr>
        <w:t xml:space="preserve"> و</w:t>
      </w:r>
      <w:r w:rsidRPr="00C308A6">
        <w:rPr>
          <w:rFonts w:eastAsia="SimSun"/>
          <w:rtl/>
          <w:lang w:eastAsia="zh-CN"/>
        </w:rPr>
        <w:t xml:space="preserve">تحدد هذه الوثيقة الخيارات الممكنة فيما يتعلق بكيفية معالجة مختلف قضايا التنفيذ </w:t>
      </w:r>
      <w:r>
        <w:rPr>
          <w:rFonts w:eastAsia="SimSun" w:hint="cs"/>
          <w:rtl/>
          <w:lang w:eastAsia="zh-CN"/>
        </w:rPr>
        <w:t>المحددة</w:t>
      </w:r>
      <w:r w:rsidRPr="00C308A6">
        <w:rPr>
          <w:rFonts w:eastAsia="SimSun"/>
          <w:rtl/>
          <w:lang w:eastAsia="zh-CN"/>
        </w:rPr>
        <w:t xml:space="preserve"> أثناء المناقشات في ال</w:t>
      </w:r>
      <w:r>
        <w:rPr>
          <w:rFonts w:eastAsia="SimSun"/>
          <w:rtl/>
          <w:lang w:eastAsia="zh-CN"/>
        </w:rPr>
        <w:t>دورة الحادية عشرة للفريق العامل</w:t>
      </w:r>
      <w:r>
        <w:rPr>
          <w:rFonts w:eastAsia="SimSun" w:hint="cs"/>
          <w:rtl/>
          <w:lang w:eastAsia="zh-CN"/>
        </w:rPr>
        <w:t>،</w:t>
      </w:r>
      <w:r w:rsidRPr="002514D7">
        <w:rPr>
          <w:rFonts w:eastAsia="SimSun"/>
          <w:rtl/>
          <w:lang w:eastAsia="zh-CN"/>
        </w:rPr>
        <w:t xml:space="preserve"> </w:t>
      </w:r>
      <w:r w:rsidRPr="00C308A6">
        <w:rPr>
          <w:rFonts w:eastAsia="SimSun"/>
          <w:rtl/>
          <w:lang w:eastAsia="zh-CN"/>
        </w:rPr>
        <w:t xml:space="preserve">بما في ذلك، حسب الاقتضاء، المقترحات المتعلقة بالتعديلات اللازمة على اللائحة التنفيذية لمعاهدة التعاون بشأن البراءات. </w:t>
      </w:r>
      <w:r>
        <w:rPr>
          <w:rFonts w:eastAsia="SimSun" w:hint="cs"/>
          <w:rtl/>
          <w:lang w:eastAsia="zh-CN"/>
        </w:rPr>
        <w:t>و</w:t>
      </w:r>
      <w:r w:rsidRPr="00C308A6">
        <w:rPr>
          <w:rFonts w:eastAsia="SimSun"/>
          <w:rtl/>
          <w:lang w:eastAsia="zh-CN"/>
        </w:rPr>
        <w:t xml:space="preserve">أصدر المكتب الدولي </w:t>
      </w:r>
      <w:r>
        <w:rPr>
          <w:rFonts w:eastAsia="SimSun" w:hint="cs"/>
          <w:rtl/>
          <w:lang w:eastAsia="zh-CN"/>
        </w:rPr>
        <w:t>هذا التعميم</w:t>
      </w:r>
      <w:r w:rsidRPr="00C308A6">
        <w:rPr>
          <w:rFonts w:eastAsia="SimSun"/>
          <w:rtl/>
          <w:lang w:eastAsia="zh-CN"/>
        </w:rPr>
        <w:t xml:space="preserve"> (</w:t>
      </w:r>
      <w:r w:rsidRPr="00C308A6">
        <w:rPr>
          <w:rFonts w:eastAsia="SimSun"/>
          <w:lang w:eastAsia="zh-CN"/>
        </w:rPr>
        <w:t>C. PCT 1553</w:t>
      </w:r>
      <w:r w:rsidRPr="00C308A6">
        <w:rPr>
          <w:rFonts w:eastAsia="SimSun"/>
          <w:rtl/>
          <w:lang w:eastAsia="zh-CN"/>
        </w:rPr>
        <w:t xml:space="preserve"> </w:t>
      </w:r>
      <w:r>
        <w:rPr>
          <w:rFonts w:eastAsia="SimSun" w:hint="cs"/>
          <w:rtl/>
          <w:lang w:eastAsia="zh-CN"/>
        </w:rPr>
        <w:t>و</w:t>
      </w:r>
      <w:r w:rsidRPr="00C308A6">
        <w:rPr>
          <w:rFonts w:eastAsia="SimSun"/>
          <w:lang w:eastAsia="zh-CN"/>
        </w:rPr>
        <w:t>C. PCT 1554</w:t>
      </w:r>
      <w:r w:rsidRPr="00C308A6">
        <w:rPr>
          <w:rFonts w:eastAsia="SimSun"/>
          <w:rtl/>
          <w:lang w:eastAsia="zh-CN"/>
        </w:rPr>
        <w:t>) في 17 يناير 2019.</w:t>
      </w:r>
    </w:p>
    <w:p w:rsidR="00EE7F97" w:rsidRPr="002514D7" w:rsidRDefault="00EE7F97" w:rsidP="00EE7F97">
      <w:pPr>
        <w:pStyle w:val="NumberedParaAR"/>
        <w:rPr>
          <w:rFonts w:eastAsia="SimSun"/>
          <w:lang w:eastAsia="zh-CN"/>
        </w:rPr>
      </w:pPr>
      <w:r>
        <w:rPr>
          <w:rFonts w:eastAsia="Arial"/>
          <w:bdr w:val="nil"/>
          <w:rtl/>
          <w:lang w:eastAsia="zh-CN"/>
        </w:rPr>
        <w:t xml:space="preserve">وأحاط الفريق العامل </w:t>
      </w:r>
      <w:r>
        <w:rPr>
          <w:rFonts w:eastAsia="Arial" w:hint="cs"/>
          <w:bdr w:val="nil"/>
          <w:rtl/>
          <w:lang w:eastAsia="zh-CN"/>
        </w:rPr>
        <w:t>بتحديث متعلق ب</w:t>
      </w:r>
      <w:r w:rsidRPr="002514D7">
        <w:rPr>
          <w:rFonts w:eastAsia="Arial"/>
          <w:bdr w:val="nil"/>
          <w:rtl/>
          <w:lang w:eastAsia="zh-CN"/>
        </w:rPr>
        <w:t>التقرير المرحلي عن تنفيذ معايير الأهلية المنقحة للاستفادة من تخفيضات في بعض</w:t>
      </w:r>
      <w:r>
        <w:rPr>
          <w:rFonts w:eastAsia="Arial"/>
          <w:bdr w:val="nil"/>
          <w:rtl/>
          <w:lang w:eastAsia="zh-CN"/>
        </w:rPr>
        <w:t xml:space="preserve"> الرسوم المستحقة للمكتب الدولي</w:t>
      </w:r>
      <w:r>
        <w:rPr>
          <w:rFonts w:eastAsia="Arial" w:hint="cs"/>
          <w:bdr w:val="nil"/>
          <w:rtl/>
          <w:lang w:eastAsia="zh-CN"/>
        </w:rPr>
        <w:t xml:space="preserve"> والذي قُدم إلى </w:t>
      </w:r>
      <w:r w:rsidRPr="002514D7">
        <w:rPr>
          <w:rFonts w:eastAsia="Arial"/>
          <w:bdr w:val="nil"/>
          <w:rtl/>
          <w:lang w:eastAsia="zh-CN"/>
        </w:rPr>
        <w:t xml:space="preserve">الفريق العامل في دورته </w:t>
      </w:r>
      <w:r>
        <w:rPr>
          <w:rFonts w:eastAsia="Arial" w:hint="cs"/>
          <w:bdr w:val="nil"/>
          <w:rtl/>
          <w:lang w:eastAsia="zh-CN"/>
        </w:rPr>
        <w:t>العاشرة</w:t>
      </w:r>
      <w:r w:rsidRPr="002514D7">
        <w:rPr>
          <w:rFonts w:eastAsia="Arial"/>
          <w:bdr w:val="nil"/>
          <w:rtl/>
          <w:lang w:eastAsia="zh-CN"/>
        </w:rPr>
        <w:t xml:space="preserve"> (الوثيقة </w:t>
      </w:r>
      <w:r w:rsidRPr="002514D7">
        <w:rPr>
          <w:rFonts w:eastAsia="Arial"/>
          <w:bdr w:val="nil"/>
          <w:lang w:eastAsia="zh-CN"/>
        </w:rPr>
        <w:t>PCT/WG/11/23</w:t>
      </w:r>
      <w:r w:rsidRPr="002514D7">
        <w:rPr>
          <w:rFonts w:eastAsia="Arial"/>
          <w:bdr w:val="nil"/>
          <w:rtl/>
          <w:lang w:eastAsia="zh-CN"/>
        </w:rPr>
        <w:t xml:space="preserve">). وتتعلق المعايير المنقحة التي دخلت حيز النفاذ في </w:t>
      </w:r>
      <w:r w:rsidRPr="002514D7">
        <w:rPr>
          <w:rFonts w:eastAsia="Arial"/>
          <w:bdr w:val="nil"/>
          <w:lang w:eastAsia="zh-CN"/>
        </w:rPr>
        <w:t>1</w:t>
      </w:r>
      <w:r w:rsidRPr="002514D7">
        <w:rPr>
          <w:rFonts w:eastAsia="Arial"/>
          <w:bdr w:val="nil"/>
          <w:rtl/>
          <w:lang w:eastAsia="zh-CN"/>
        </w:rPr>
        <w:t xml:space="preserve"> يوليو</w:t>
      </w:r>
      <w:r w:rsidRPr="002514D7">
        <w:rPr>
          <w:rFonts w:eastAsia="Arial" w:hint="cs"/>
          <w:bdr w:val="nil"/>
          <w:rtl/>
          <w:lang w:eastAsia="zh-CN"/>
        </w:rPr>
        <w:t> </w:t>
      </w:r>
      <w:r w:rsidRPr="002514D7">
        <w:rPr>
          <w:rFonts w:eastAsia="Arial"/>
          <w:bdr w:val="nil"/>
          <w:lang w:eastAsia="zh-CN"/>
        </w:rPr>
        <w:t>2015</w:t>
      </w:r>
      <w:r w:rsidRPr="002514D7">
        <w:rPr>
          <w:rFonts w:eastAsia="Arial"/>
          <w:bdr w:val="nil"/>
          <w:rtl/>
          <w:lang w:eastAsia="zh-CN"/>
        </w:rPr>
        <w:t xml:space="preserve"> بالدول التي يستوفي مواطنوها والمقيمون فيها شروط الأهلية للاستفادة من تخفيضات في الرسوم بنسبة </w:t>
      </w:r>
      <w:r w:rsidRPr="002514D7">
        <w:rPr>
          <w:rFonts w:eastAsia="Arial"/>
          <w:bdr w:val="nil"/>
          <w:lang w:eastAsia="zh-CN"/>
        </w:rPr>
        <w:t>90</w:t>
      </w:r>
      <w:r w:rsidRPr="002514D7">
        <w:rPr>
          <w:rFonts w:eastAsia="Arial"/>
          <w:bdr w:val="nil"/>
          <w:rtl/>
          <w:lang w:eastAsia="zh-CN"/>
        </w:rPr>
        <w:t xml:space="preserve"> في المائة من رسم الإيداع الدولي ومن بعض الرسوم المحددة أخرى المستحقة للمكتب الدولي. ونتيجة لهذه المعايير المنقحة أصبحت الطلبات المودعة من أشخاص طبيعيين من مواطني </w:t>
      </w:r>
      <w:r w:rsidRPr="002514D7">
        <w:rPr>
          <w:rFonts w:eastAsia="Arial"/>
          <w:bdr w:val="nil"/>
          <w:lang w:eastAsia="zh-CN"/>
        </w:rPr>
        <w:t>10</w:t>
      </w:r>
      <w:r w:rsidRPr="002514D7">
        <w:rPr>
          <w:rFonts w:eastAsia="Arial"/>
          <w:bdr w:val="nil"/>
          <w:rtl/>
          <w:lang w:eastAsia="zh-CN"/>
        </w:rPr>
        <w:t xml:space="preserve"> دول إضافية أو مقيمون فيها مستوفية الشروط لتخفيضات</w:t>
      </w:r>
      <w:r w:rsidRPr="002514D7">
        <w:rPr>
          <w:rFonts w:eastAsia="Arial" w:hint="cs"/>
          <w:bdr w:val="nil"/>
          <w:rtl/>
          <w:lang w:eastAsia="zh-CN"/>
        </w:rPr>
        <w:t> </w:t>
      </w:r>
      <w:r w:rsidRPr="002514D7">
        <w:rPr>
          <w:rFonts w:eastAsia="Arial"/>
          <w:bdr w:val="nil"/>
          <w:rtl/>
          <w:lang w:eastAsia="zh-CN"/>
        </w:rPr>
        <w:t>الرسوم بينما لم تعد تخفيضات الرسوم ولا إيداع الطلبات من مودعين مواطنين لدولتين أو م</w:t>
      </w:r>
      <w:r w:rsidR="0044046E">
        <w:rPr>
          <w:rFonts w:eastAsia="Arial"/>
          <w:bdr w:val="nil"/>
          <w:rtl/>
          <w:lang w:eastAsia="zh-CN"/>
        </w:rPr>
        <w:t>قيمين فيها مستوفية شرط التخفيض.</w:t>
      </w:r>
    </w:p>
    <w:p w:rsidR="00EE7F97" w:rsidRPr="00AE0F0F" w:rsidRDefault="00EE7F97" w:rsidP="00EE7F97">
      <w:pPr>
        <w:pStyle w:val="NumberedParaAR"/>
        <w:rPr>
          <w:rFonts w:eastAsia="Arial"/>
          <w:bdr w:val="nil"/>
          <w:lang w:eastAsia="zh-CN"/>
        </w:rPr>
      </w:pPr>
      <w:r>
        <w:rPr>
          <w:rFonts w:eastAsia="Arial" w:hint="cs"/>
          <w:bdr w:val="nil"/>
          <w:rtl/>
          <w:lang w:eastAsia="zh-CN"/>
        </w:rPr>
        <w:t>و</w:t>
      </w:r>
      <w:r w:rsidRPr="00D81DBC">
        <w:rPr>
          <w:rFonts w:eastAsia="Arial"/>
          <w:bdr w:val="nil"/>
          <w:rtl/>
          <w:lang w:eastAsia="zh-CN"/>
        </w:rPr>
        <w:t xml:space="preserve">واصل الفريق العامل مناقشاته بشأن اقتراح أعدَّه المكتب الدولي للدورة الثامنة للفريق العامل </w:t>
      </w:r>
      <w:r>
        <w:rPr>
          <w:rFonts w:eastAsia="Arial" w:hint="cs"/>
          <w:bdr w:val="nil"/>
          <w:rtl/>
          <w:lang w:eastAsia="zh-CN"/>
        </w:rPr>
        <w:t xml:space="preserve">في 2015 </w:t>
      </w:r>
      <w:r w:rsidRPr="00D81DBC">
        <w:rPr>
          <w:rFonts w:eastAsia="Arial"/>
          <w:bdr w:val="nil"/>
          <w:rtl/>
          <w:lang w:eastAsia="zh-CN"/>
        </w:rPr>
        <w:t>(الوثيقة</w:t>
      </w:r>
      <w:r>
        <w:rPr>
          <w:rFonts w:eastAsia="Arial" w:hint="cs"/>
          <w:bdr w:val="nil"/>
          <w:rtl/>
          <w:lang w:eastAsia="zh-CN"/>
        </w:rPr>
        <w:t> </w:t>
      </w:r>
      <w:r w:rsidRPr="00D81DBC">
        <w:rPr>
          <w:rFonts w:eastAsia="Arial"/>
          <w:bdr w:val="nil"/>
          <w:lang w:eastAsia="zh-CN"/>
        </w:rPr>
        <w:t>PCT/WG/8/7</w:t>
      </w:r>
      <w:r w:rsidRPr="00D81DBC">
        <w:rPr>
          <w:rFonts w:eastAsia="Arial"/>
          <w:bdr w:val="nil"/>
          <w:rtl/>
          <w:lang w:eastAsia="zh-CN"/>
        </w:rPr>
        <w:t>) من أجل تحسين التنسيق بين المكاتب الوطنية في مجال تدريب فاحصي البراءات، مع مراعاة مسائل التخطيط الفعال على المدى البعيد، وتبادل الخبرات في تقديم التدريب الفعال، ومطابقة الاحتياجات إلى تدريب الفاحصين لدى المكاتب القادرة على تقديم التدريب المعني.</w:t>
      </w:r>
      <w:r>
        <w:rPr>
          <w:rFonts w:eastAsia="Arial" w:hint="cs"/>
          <w:bdr w:val="nil"/>
          <w:rtl/>
          <w:lang w:eastAsia="zh-CN"/>
        </w:rPr>
        <w:t xml:space="preserve"> </w:t>
      </w:r>
      <w:r w:rsidRPr="00D81DBC">
        <w:rPr>
          <w:rFonts w:eastAsia="Arial"/>
          <w:bdr w:val="nil"/>
          <w:rtl/>
          <w:lang w:eastAsia="zh-CN"/>
        </w:rPr>
        <w:t>وفي ه</w:t>
      </w:r>
      <w:r>
        <w:rPr>
          <w:rFonts w:eastAsia="Arial" w:hint="cs"/>
          <w:bdr w:val="nil"/>
          <w:rtl/>
          <w:lang w:eastAsia="zh-CN"/>
        </w:rPr>
        <w:t>ذ</w:t>
      </w:r>
      <w:r w:rsidRPr="00D81DBC">
        <w:rPr>
          <w:rFonts w:eastAsia="Arial"/>
          <w:bdr w:val="nil"/>
          <w:rtl/>
          <w:lang w:eastAsia="zh-CN"/>
        </w:rPr>
        <w:t xml:space="preserve">ا الصدد أحاط الفريق العالم بتقييم الاستقصاء الذي أجراه المكتب الدولي فيما يتعلق بتدريب القائمين على الفحص الموضوعي للبراءات (الوثيقة </w:t>
      </w:r>
      <w:r w:rsidRPr="002514D7">
        <w:rPr>
          <w:rFonts w:eastAsia="Arial"/>
          <w:bdr w:val="nil"/>
          <w:lang w:eastAsia="zh-CN"/>
        </w:rPr>
        <w:t>PCT/WG/11/16</w:t>
      </w:r>
      <w:r w:rsidRPr="00D81DBC">
        <w:rPr>
          <w:rFonts w:eastAsia="Arial"/>
          <w:bdr w:val="nil"/>
          <w:rtl/>
          <w:lang w:eastAsia="zh-CN"/>
        </w:rPr>
        <w:t xml:space="preserve">)؛ وأجري هذا الاستقصاء لمتابعة الاتفاق الذي تم أثناء الدورة التاسعة للفريق العامل في </w:t>
      </w:r>
      <w:r w:rsidRPr="00D81DBC">
        <w:rPr>
          <w:rFonts w:eastAsia="Arial"/>
          <w:bdr w:val="nil"/>
          <w:lang w:eastAsia="zh-CN"/>
        </w:rPr>
        <w:t>2016</w:t>
      </w:r>
      <w:r w:rsidRPr="00D81DBC">
        <w:rPr>
          <w:rFonts w:eastAsia="Arial"/>
          <w:bdr w:val="nil"/>
          <w:rtl/>
          <w:lang w:eastAsia="zh-CN"/>
        </w:rPr>
        <w:t xml:space="preserve"> بأن يدعو المكتب الدولي المكاتب، ولا سيما المانحة منها، إلى موافاته بتقرير سنوي عن الأنشطة التدريبية التي نظمتها أو استفادت منها</w:t>
      </w:r>
      <w:r>
        <w:rPr>
          <w:rFonts w:eastAsia="Arial"/>
          <w:bdr w:val="nil"/>
          <w:rtl/>
          <w:lang w:eastAsia="zh-CN"/>
        </w:rPr>
        <w:t xml:space="preserve">. </w:t>
      </w:r>
      <w:r w:rsidRPr="00D81DBC">
        <w:rPr>
          <w:rFonts w:eastAsia="Arial"/>
          <w:bdr w:val="nil"/>
          <w:rtl/>
          <w:lang w:eastAsia="zh-CN"/>
        </w:rPr>
        <w:t xml:space="preserve">وأحاط الفريق العامل أيضا بالتقدم الذي أحرزه المكتب الدولي بشأن وضع إطار للكفاءة للقائمين على الفحص الموضوعي للبراءات، ونظام إدارة التعلم </w:t>
      </w:r>
      <w:r>
        <w:rPr>
          <w:rtl/>
        </w:rPr>
        <w:t>وذلك بناءً على اقتراح لتحسين التنسيق بين المكاتب المستفيدة والمانحة فيما يخص تدريب القائمين على الفحص الموضوعي للبراءات، قدّم الفريق العامل عرضاً له خلال دورته العاشرة</w:t>
      </w:r>
      <w:r w:rsidRPr="00D81DBC">
        <w:rPr>
          <w:rFonts w:eastAsia="Arial"/>
          <w:bdr w:val="nil"/>
          <w:rtl/>
          <w:lang w:eastAsia="zh-CN"/>
        </w:rPr>
        <w:t xml:space="preserve"> (الوثيقة </w:t>
      </w:r>
      <w:r w:rsidRPr="002514D7">
        <w:rPr>
          <w:rFonts w:eastAsia="Arial"/>
          <w:bdr w:val="nil"/>
          <w:lang w:eastAsia="zh-CN"/>
        </w:rPr>
        <w:t>PCT/WG/11/17</w:t>
      </w:r>
      <w:r w:rsidRPr="00D81DBC">
        <w:rPr>
          <w:rFonts w:eastAsia="Arial"/>
          <w:bdr w:val="nil"/>
          <w:rtl/>
          <w:lang w:eastAsia="zh-CN"/>
        </w:rPr>
        <w:t>).</w:t>
      </w:r>
    </w:p>
    <w:p w:rsidR="00EE7F97" w:rsidRPr="0094465F" w:rsidRDefault="00EE7F97" w:rsidP="00EE7F97">
      <w:pPr>
        <w:pStyle w:val="NumberedParaAR"/>
        <w:rPr>
          <w:rFonts w:eastAsia="Arial"/>
          <w:bdr w:val="nil"/>
          <w:lang w:eastAsia="zh-CN"/>
        </w:rPr>
      </w:pPr>
      <w:r w:rsidRPr="00D81DBC">
        <w:rPr>
          <w:rFonts w:eastAsia="Arial"/>
          <w:bdr w:val="nil"/>
          <w:rtl/>
          <w:lang w:eastAsia="zh-CN"/>
        </w:rPr>
        <w:t xml:space="preserve">وأحاط الفريق العامل علماً بتحديث من المكتب الدولي </w:t>
      </w:r>
      <w:r>
        <w:rPr>
          <w:rStyle w:val="tlid-translation"/>
          <w:rFonts w:hint="cs"/>
          <w:rtl/>
        </w:rPr>
        <w:t xml:space="preserve">بشأن المناقشات التي </w:t>
      </w:r>
      <w:r w:rsidRPr="00D81DBC">
        <w:rPr>
          <w:rFonts w:eastAsia="Arial"/>
          <w:bdr w:val="nil"/>
          <w:rtl/>
          <w:lang w:eastAsia="zh-CN"/>
        </w:rPr>
        <w:t xml:space="preserve">جرت </w:t>
      </w:r>
      <w:r>
        <w:rPr>
          <w:rStyle w:val="tlid-translation"/>
          <w:rFonts w:hint="cs"/>
          <w:rtl/>
        </w:rPr>
        <w:t xml:space="preserve">في إطار البند الفرعي من الأجندة </w:t>
      </w:r>
      <w:r>
        <w:rPr>
          <w:rStyle w:val="tlid-translation"/>
          <w:rFonts w:hint="cs"/>
          <w:rtl/>
          <w:lang w:bidi="ar"/>
        </w:rPr>
        <w:t>"</w:t>
      </w:r>
      <w:r>
        <w:rPr>
          <w:rStyle w:val="tlid-translation"/>
          <w:rFonts w:hint="cs"/>
          <w:rtl/>
        </w:rPr>
        <w:t xml:space="preserve">المساعدة التقنية </w:t>
      </w:r>
      <w:r w:rsidRPr="00D81DBC">
        <w:rPr>
          <w:rFonts w:eastAsia="Arial"/>
          <w:bdr w:val="nil"/>
          <w:rtl/>
          <w:lang w:eastAsia="zh-CN"/>
        </w:rPr>
        <w:t>التي تقدمها الويبو</w:t>
      </w:r>
      <w:r>
        <w:rPr>
          <w:rFonts w:eastAsia="Arial"/>
          <w:bdr w:val="nil"/>
          <w:rtl/>
          <w:lang w:eastAsia="zh-CN"/>
        </w:rPr>
        <w:t xml:space="preserve"> في مجال التعاون من أجل التنمية</w:t>
      </w:r>
      <w:r w:rsidRPr="0094465F">
        <w:rPr>
          <w:rFonts w:eastAsia="Arial" w:hint="cs"/>
          <w:bdr w:val="nil"/>
          <w:rtl/>
          <w:lang w:eastAsia="zh-CN"/>
        </w:rPr>
        <w:t>" الذي استحدث في الدورة التاسعة عشرة للجنة المعنية بالتنمية والملكية الفكرية في مايو 2017، استنادا إلى الاقتراح المكون من ست نقاط</w:t>
      </w:r>
      <w:r w:rsidR="0055347F">
        <w:rPr>
          <w:rFonts w:eastAsia="Arial" w:hint="cs"/>
          <w:bdr w:val="nil"/>
          <w:rtl/>
          <w:lang w:eastAsia="zh-CN"/>
        </w:rPr>
        <w:t xml:space="preserve"> الوارد في المرفق الأول لملخص رئيس ال</w:t>
      </w:r>
      <w:r w:rsidRPr="0094465F">
        <w:rPr>
          <w:rFonts w:eastAsia="Arial" w:hint="cs"/>
          <w:bdr w:val="nil"/>
          <w:rtl/>
          <w:lang w:eastAsia="zh-CN"/>
        </w:rPr>
        <w:t xml:space="preserve">دورة السابعة عشرة للجنة (الوثيقة </w:t>
      </w:r>
      <w:r w:rsidRPr="0094465F">
        <w:rPr>
          <w:rFonts w:eastAsia="Arial"/>
          <w:bdr w:val="nil"/>
          <w:lang w:eastAsia="zh-CN"/>
        </w:rPr>
        <w:t>PCT/WG/11/22</w:t>
      </w:r>
      <w:r w:rsidRPr="0094465F">
        <w:rPr>
          <w:rFonts w:eastAsia="Arial" w:hint="cs"/>
          <w:bdr w:val="nil"/>
          <w:rtl/>
          <w:lang w:eastAsia="zh-CN"/>
        </w:rPr>
        <w:t>).</w:t>
      </w:r>
    </w:p>
    <w:p w:rsidR="00EE7F97" w:rsidRPr="00AA7172" w:rsidRDefault="00EE7F97" w:rsidP="0044046E">
      <w:pPr>
        <w:pStyle w:val="NumberedParaAR"/>
        <w:rPr>
          <w:rFonts w:eastAsia="SimSun"/>
          <w:lang w:eastAsia="zh-CN"/>
        </w:rPr>
      </w:pPr>
      <w:r w:rsidRPr="0027240F">
        <w:rPr>
          <w:rFonts w:eastAsia="Arial"/>
          <w:bdr w:val="nil"/>
          <w:rtl/>
          <w:lang w:eastAsia="zh-CN"/>
        </w:rPr>
        <w:t xml:space="preserve">وأخيراً، يُدرَج، كبند منتظم، على أجندة كل دورة من دورات </w:t>
      </w:r>
      <w:r w:rsidR="0044046E">
        <w:rPr>
          <w:rFonts w:eastAsia="Arial"/>
          <w:bdr w:val="nil"/>
          <w:rtl/>
          <w:lang w:eastAsia="zh-CN"/>
        </w:rPr>
        <w:t>الفريق العامل لمعاهدة التعاون بشأن البراءات</w:t>
      </w:r>
      <w:r w:rsidRPr="0027240F">
        <w:rPr>
          <w:rFonts w:eastAsia="Arial"/>
          <w:bdr w:val="nil"/>
          <w:rtl/>
          <w:lang w:eastAsia="zh-CN"/>
        </w:rPr>
        <w:t xml:space="preserve"> تقريرٌ يُعِدّه المكتب الدولي بشأن أنشطة المساعدة التقنية وتكوين الكفاءات التي لها تأثير مباشر على انتفاع البلدان النامية بمعاهدة التعاون بشأن البراءات، وبشأن أنشطة المساعدة التقنية المتعلقة بمعاهدة التعاون بشأن البراءات التي تُنفَّذ تحت إشراف هيئات الويبو الأخرى (لا سيما </w:t>
      </w:r>
      <w:r w:rsidR="00A82A62">
        <w:rPr>
          <w:rFonts w:eastAsia="Arial"/>
          <w:bdr w:val="nil"/>
          <w:rtl/>
          <w:lang w:eastAsia="zh-CN"/>
        </w:rPr>
        <w:t>لجنة التنمية</w:t>
      </w:r>
      <w:r w:rsidRPr="0027240F">
        <w:rPr>
          <w:rFonts w:eastAsia="Arial"/>
          <w:bdr w:val="nil"/>
          <w:rtl/>
          <w:lang w:eastAsia="zh-CN"/>
        </w:rPr>
        <w:t xml:space="preserve">، واللجنة المعنية بمعايير الويبو، والجمعية العامة للويبو)، وذلك وفقاً لقرار اتخذه </w:t>
      </w:r>
      <w:r w:rsidR="0044046E">
        <w:rPr>
          <w:rFonts w:eastAsia="Arial"/>
          <w:bdr w:val="nil"/>
          <w:rtl/>
          <w:lang w:eastAsia="zh-CN"/>
        </w:rPr>
        <w:t>الفريق العامل لمعاهدة التعاون بشأن البراءات</w:t>
      </w:r>
      <w:r w:rsidRPr="0027240F">
        <w:rPr>
          <w:rFonts w:eastAsia="Arial"/>
          <w:bdr w:val="nil"/>
          <w:rtl/>
          <w:lang w:eastAsia="zh-CN"/>
        </w:rPr>
        <w:t xml:space="preserve"> في دورته الخامسة في عام </w:t>
      </w:r>
      <w:r w:rsidRPr="0027240F">
        <w:rPr>
          <w:rFonts w:eastAsia="Arial"/>
          <w:bdr w:val="nil"/>
          <w:lang w:eastAsia="zh-CN"/>
        </w:rPr>
        <w:t>2012</w:t>
      </w:r>
      <w:r w:rsidRPr="0027240F">
        <w:rPr>
          <w:rFonts w:eastAsia="Arial"/>
          <w:bdr w:val="nil"/>
          <w:rtl/>
          <w:lang w:eastAsia="zh-CN"/>
        </w:rPr>
        <w:t>.</w:t>
      </w:r>
      <w:r w:rsidRPr="0027240F">
        <w:rPr>
          <w:rFonts w:eastAsia="SimSun" w:hint="cs"/>
          <w:rtl/>
          <w:lang w:eastAsia="zh-CN"/>
        </w:rPr>
        <w:t xml:space="preserve"> </w:t>
      </w:r>
      <w:r w:rsidRPr="0027240F">
        <w:rPr>
          <w:rFonts w:eastAsia="Arial"/>
          <w:bdr w:val="nil"/>
          <w:rtl/>
          <w:lang w:eastAsia="zh-CN"/>
        </w:rPr>
        <w:t xml:space="preserve">ويرد في الوثيقة </w:t>
      </w:r>
      <w:r w:rsidRPr="0027240F">
        <w:rPr>
          <w:rFonts w:eastAsia="Arial"/>
          <w:bdr w:val="nil"/>
          <w:lang w:eastAsia="zh-CN"/>
        </w:rPr>
        <w:t>PCT/WG/11/22</w:t>
      </w:r>
      <w:r w:rsidRPr="0027240F">
        <w:rPr>
          <w:rFonts w:eastAsia="Arial"/>
          <w:bdr w:val="nil"/>
          <w:rtl/>
          <w:lang w:eastAsia="zh-CN"/>
        </w:rPr>
        <w:t>، المتاحة على موقع الويبو الإلكتروني</w:t>
      </w:r>
      <w:r w:rsidRPr="0027240F">
        <w:rPr>
          <w:rFonts w:eastAsia="SimSun"/>
          <w:vertAlign w:val="superscript"/>
          <w:lang w:eastAsia="zh-CN"/>
        </w:rPr>
        <w:footnoteReference w:id="31"/>
      </w:r>
      <w:r w:rsidRPr="0027240F">
        <w:rPr>
          <w:rFonts w:eastAsia="Arial"/>
          <w:bdr w:val="nil"/>
          <w:rtl/>
          <w:lang w:eastAsia="zh-CN"/>
        </w:rPr>
        <w:t>، التقرير الأحدث، الذي يُقدِّم معلومات مفصلة وشاملة عمّا قام به المكتب الدولي في عام</w:t>
      </w:r>
      <w:r w:rsidRPr="00C54617">
        <w:rPr>
          <w:rFonts w:eastAsia="Arial"/>
          <w:bdr w:val="nil"/>
          <w:rtl/>
          <w:lang w:eastAsia="zh-CN"/>
        </w:rPr>
        <w:t xml:space="preserve"> </w:t>
      </w:r>
      <w:r>
        <w:rPr>
          <w:rFonts w:eastAsia="Arial" w:hint="cs"/>
          <w:bdr w:val="nil"/>
          <w:rtl/>
          <w:lang w:eastAsia="zh-CN"/>
        </w:rPr>
        <w:t>2017</w:t>
      </w:r>
      <w:r w:rsidRPr="00C54617">
        <w:rPr>
          <w:rFonts w:eastAsia="Arial"/>
          <w:bdr w:val="nil"/>
          <w:rtl/>
          <w:lang w:eastAsia="zh-CN"/>
        </w:rPr>
        <w:t xml:space="preserve"> وفي أول ثلاثة أشهر من عام </w:t>
      </w:r>
      <w:r>
        <w:rPr>
          <w:rFonts w:eastAsia="Arial" w:hint="cs"/>
          <w:bdr w:val="nil"/>
          <w:rtl/>
          <w:lang w:eastAsia="zh-CN"/>
        </w:rPr>
        <w:t>2018</w:t>
      </w:r>
      <w:r w:rsidRPr="00C54617">
        <w:rPr>
          <w:rFonts w:eastAsia="Arial"/>
          <w:bdr w:val="nil"/>
          <w:rtl/>
          <w:lang w:eastAsia="zh-CN"/>
        </w:rPr>
        <w:t xml:space="preserve"> من أنشطة المساعدة التقنية المتعلقة بالمعاهدة، وكذلك خطة العمل التي تشمل هذه الأنشطة التي كان من المخطط تنفيذها في الفترة المتبقية من عام </w:t>
      </w:r>
      <w:r>
        <w:rPr>
          <w:rFonts w:eastAsia="Arial" w:hint="cs"/>
          <w:bdr w:val="nil"/>
          <w:rtl/>
          <w:lang w:eastAsia="zh-CN"/>
        </w:rPr>
        <w:t>2018</w:t>
      </w:r>
      <w:r w:rsidRPr="00C54617">
        <w:rPr>
          <w:rFonts w:eastAsia="Arial"/>
          <w:bdr w:val="nil"/>
          <w:rtl/>
          <w:lang w:eastAsia="zh-CN"/>
        </w:rPr>
        <w:t>.</w:t>
      </w:r>
      <w:r w:rsidRPr="00C54617">
        <w:rPr>
          <w:rFonts w:eastAsia="Arial" w:hint="cs"/>
          <w:bdr w:val="nil"/>
          <w:rtl/>
          <w:lang w:eastAsia="zh-CN"/>
        </w:rPr>
        <w:t xml:space="preserve"> </w:t>
      </w:r>
      <w:r w:rsidRPr="00C54617">
        <w:rPr>
          <w:rFonts w:eastAsia="Arial"/>
          <w:bdr w:val="nil"/>
          <w:rtl/>
          <w:lang w:eastAsia="zh-CN"/>
        </w:rPr>
        <w:t xml:space="preserve">وسوف يُقدَّم تقرير آخر من هذا القبيل، يشمل عامي </w:t>
      </w:r>
      <w:r>
        <w:rPr>
          <w:rFonts w:eastAsia="Arial" w:hint="cs"/>
          <w:bdr w:val="nil"/>
          <w:rtl/>
          <w:lang w:eastAsia="zh-CN"/>
        </w:rPr>
        <w:t>2018</w:t>
      </w:r>
      <w:r w:rsidRPr="00C54617">
        <w:rPr>
          <w:rFonts w:eastAsia="Arial"/>
          <w:bdr w:val="nil"/>
          <w:rtl/>
          <w:lang w:eastAsia="zh-CN"/>
        </w:rPr>
        <w:t xml:space="preserve"> </w:t>
      </w:r>
      <w:r>
        <w:rPr>
          <w:rFonts w:eastAsia="Arial" w:hint="cs"/>
          <w:bdr w:val="nil"/>
          <w:rtl/>
          <w:lang w:eastAsia="zh-CN"/>
        </w:rPr>
        <w:t>و2019</w:t>
      </w:r>
      <w:r w:rsidRPr="00C54617">
        <w:rPr>
          <w:rFonts w:eastAsia="Arial"/>
          <w:bdr w:val="nil"/>
          <w:rtl/>
          <w:lang w:eastAsia="zh-CN"/>
        </w:rPr>
        <w:t xml:space="preserve">، إلى </w:t>
      </w:r>
      <w:r w:rsidR="0044046E">
        <w:rPr>
          <w:rFonts w:eastAsia="Arial"/>
          <w:bdr w:val="nil"/>
          <w:rtl/>
          <w:lang w:eastAsia="zh-CN"/>
        </w:rPr>
        <w:t>الفريق العامل لمعاهدة التعاون بشأن البراءات</w:t>
      </w:r>
      <w:r w:rsidRPr="00C54617">
        <w:rPr>
          <w:rFonts w:eastAsia="Arial"/>
          <w:bdr w:val="nil"/>
          <w:rtl/>
          <w:lang w:eastAsia="zh-CN"/>
        </w:rPr>
        <w:t xml:space="preserve"> لينظر فيه في دورة يونيو</w:t>
      </w:r>
      <w:r w:rsidR="0044046E">
        <w:rPr>
          <w:rFonts w:eastAsia="Arial" w:hint="cs"/>
          <w:bdr w:val="nil"/>
          <w:rtl/>
          <w:lang w:eastAsia="zh-CN"/>
        </w:rPr>
        <w:t> </w:t>
      </w:r>
      <w:r>
        <w:rPr>
          <w:rFonts w:eastAsia="Arial" w:hint="cs"/>
          <w:bdr w:val="nil"/>
          <w:rtl/>
          <w:lang w:eastAsia="zh-CN"/>
        </w:rPr>
        <w:t>2019</w:t>
      </w:r>
      <w:r w:rsidRPr="00C54617">
        <w:rPr>
          <w:rFonts w:eastAsia="Arial"/>
          <w:bdr w:val="nil"/>
          <w:rtl/>
          <w:lang w:eastAsia="zh-CN"/>
        </w:rPr>
        <w:t>.</w:t>
      </w:r>
    </w:p>
    <w:p w:rsidR="00EE7F97" w:rsidRPr="0044046E" w:rsidRDefault="00EE7F97" w:rsidP="0044046E">
      <w:pPr>
        <w:pStyle w:val="Heading2"/>
        <w:rPr>
          <w:rFonts w:eastAsia="Arial"/>
          <w:b/>
          <w:bCs/>
          <w:bdr w:val="nil"/>
          <w:rtl/>
          <w:lang w:eastAsia="zh-CN"/>
        </w:rPr>
      </w:pPr>
      <w:r w:rsidRPr="0044046E">
        <w:rPr>
          <w:rFonts w:eastAsia="Arial"/>
          <w:b/>
          <w:bCs/>
          <w:bdr w:val="nil"/>
          <w:rtl/>
          <w:lang w:eastAsia="zh-CN"/>
        </w:rPr>
        <w:t>الجزء الثاني: مشروعات أجندة التنمية</w:t>
      </w:r>
    </w:p>
    <w:p w:rsidR="00EE7F97" w:rsidRPr="00713DB4" w:rsidRDefault="00EE7F97" w:rsidP="00EE7F97">
      <w:pPr>
        <w:pStyle w:val="NumberedParaAR"/>
        <w:rPr>
          <w:rFonts w:eastAsia="SimSun"/>
          <w:lang w:eastAsia="zh-CN" w:bidi="ar-EG"/>
        </w:rPr>
      </w:pPr>
      <w:r w:rsidRPr="00713DB4">
        <w:rPr>
          <w:rFonts w:eastAsia="Arial"/>
          <w:bdr w:val="nil"/>
          <w:rtl/>
          <w:lang w:eastAsia="zh-CN"/>
        </w:rPr>
        <w:t xml:space="preserve">مع نهاية عام </w:t>
      </w:r>
      <w:r w:rsidRPr="00713DB4">
        <w:rPr>
          <w:rFonts w:eastAsia="Arial" w:hint="cs"/>
          <w:bdr w:val="nil"/>
          <w:rtl/>
          <w:lang w:eastAsia="zh-CN"/>
        </w:rPr>
        <w:t>2018</w:t>
      </w:r>
      <w:r w:rsidRPr="00713DB4">
        <w:rPr>
          <w:rFonts w:eastAsia="Arial"/>
          <w:bdr w:val="nil"/>
          <w:rtl/>
          <w:lang w:eastAsia="zh-CN"/>
        </w:rPr>
        <w:t xml:space="preserve"> اعتمدت الدول الأعضاء </w:t>
      </w:r>
      <w:r w:rsidRPr="00713DB4">
        <w:rPr>
          <w:rFonts w:eastAsia="Arial" w:hint="cs"/>
          <w:bdr w:val="nil"/>
          <w:rtl/>
          <w:lang w:eastAsia="zh-CN"/>
        </w:rPr>
        <w:t>39</w:t>
      </w:r>
      <w:r w:rsidRPr="00713DB4">
        <w:rPr>
          <w:rFonts w:eastAsia="Arial"/>
          <w:bdr w:val="nil"/>
          <w:rtl/>
          <w:lang w:eastAsia="zh-CN"/>
        </w:rPr>
        <w:t xml:space="preserve"> مشروعا تنفيذا لأربع وثلاثين توصية من توصيات أجندة التنمية. وبلغ إجمالي الموارد المخصصة لتنفيذ هذه المشروعات ما قيمته</w:t>
      </w:r>
      <w:r w:rsidRPr="00713DB4">
        <w:rPr>
          <w:rFonts w:eastAsia="Arial"/>
          <w:bdr w:val="nil"/>
          <w:lang w:eastAsia="zh-CN"/>
        </w:rPr>
        <w:t xml:space="preserve">32565000 </w:t>
      </w:r>
      <w:r w:rsidRPr="00713DB4">
        <w:rPr>
          <w:rFonts w:eastAsia="Arial"/>
          <w:bdr w:val="nil"/>
          <w:rtl/>
          <w:lang w:eastAsia="zh-CN"/>
        </w:rPr>
        <w:t xml:space="preserve"> فرنك فرنسي.</w:t>
      </w:r>
    </w:p>
    <w:p w:rsidR="00EE7F97" w:rsidRPr="00713DB4" w:rsidRDefault="00EE7F97" w:rsidP="00EE7F97">
      <w:pPr>
        <w:pStyle w:val="NumberedParaAR"/>
        <w:rPr>
          <w:rFonts w:eastAsia="SimSun"/>
          <w:lang w:eastAsia="zh-CN" w:bidi="ar-EG"/>
        </w:rPr>
      </w:pPr>
      <w:r w:rsidRPr="00713DB4">
        <w:rPr>
          <w:rFonts w:eastAsia="SimSun" w:hint="cs"/>
          <w:rtl/>
          <w:lang w:eastAsia="zh-CN" w:bidi="ar-EG"/>
        </w:rPr>
        <w:t xml:space="preserve">وفي عام 2018، أظهرت الدول الأعضاء </w:t>
      </w:r>
      <w:r w:rsidRPr="00713DB4">
        <w:rPr>
          <w:rFonts w:eastAsia="SimSun"/>
          <w:rtl/>
          <w:lang w:eastAsia="zh-CN" w:bidi="ar-EG"/>
        </w:rPr>
        <w:t xml:space="preserve">التزامًا كبيرًا بعمل اللجنة وبتنفيذ </w:t>
      </w:r>
      <w:r w:rsidRPr="00713DB4">
        <w:rPr>
          <w:rFonts w:eastAsia="SimSun" w:hint="cs"/>
          <w:rtl/>
          <w:lang w:eastAsia="zh-CN" w:bidi="ar-EG"/>
        </w:rPr>
        <w:t>أجندة</w:t>
      </w:r>
      <w:r w:rsidRPr="00713DB4">
        <w:rPr>
          <w:rFonts w:eastAsia="SimSun"/>
          <w:rtl/>
          <w:lang w:eastAsia="zh-CN" w:bidi="ar-EG"/>
        </w:rPr>
        <w:t xml:space="preserve"> التنمية من خلال تنفيذ المشروعات. </w:t>
      </w:r>
      <w:r w:rsidRPr="00713DB4">
        <w:rPr>
          <w:rFonts w:eastAsia="SimSun" w:hint="cs"/>
          <w:rtl/>
          <w:lang w:eastAsia="zh-CN" w:bidi="ar-EG"/>
        </w:rPr>
        <w:t>و</w:t>
      </w:r>
      <w:r w:rsidRPr="00713DB4">
        <w:rPr>
          <w:rFonts w:eastAsia="SimSun"/>
          <w:rtl/>
          <w:lang w:eastAsia="zh-CN" w:bidi="ar-EG"/>
        </w:rPr>
        <w:t xml:space="preserve">قدمت </w:t>
      </w:r>
      <w:r w:rsidRPr="00713DB4">
        <w:rPr>
          <w:rFonts w:eastAsia="SimSun" w:hint="cs"/>
          <w:rtl/>
          <w:lang w:eastAsia="zh-CN" w:bidi="ar-EG"/>
        </w:rPr>
        <w:t>دول أعضاء مختلفة 4 مقترحات جديدة</w:t>
      </w:r>
      <w:r w:rsidRPr="00713DB4">
        <w:rPr>
          <w:rFonts w:eastAsia="SimSun"/>
          <w:rtl/>
          <w:lang w:eastAsia="zh-CN" w:bidi="ar-EG"/>
        </w:rPr>
        <w:t xml:space="preserve"> بشأن </w:t>
      </w:r>
      <w:r w:rsidRPr="00713DB4">
        <w:rPr>
          <w:rFonts w:eastAsia="SimSun" w:hint="cs"/>
          <w:rtl/>
          <w:lang w:eastAsia="zh-CN" w:bidi="ar-EG"/>
        </w:rPr>
        <w:t>مشروعات</w:t>
      </w:r>
      <w:r w:rsidRPr="00713DB4">
        <w:rPr>
          <w:rFonts w:eastAsia="SimSun"/>
          <w:rtl/>
          <w:lang w:eastAsia="zh-CN" w:bidi="ar-EG"/>
        </w:rPr>
        <w:t xml:space="preserve"> </w:t>
      </w:r>
      <w:r w:rsidRPr="00713DB4">
        <w:rPr>
          <w:rFonts w:eastAsia="SimSun" w:hint="cs"/>
          <w:rtl/>
          <w:lang w:eastAsia="zh-CN" w:bidi="ar-EG"/>
        </w:rPr>
        <w:t>ذات</w:t>
      </w:r>
      <w:r w:rsidRPr="00713DB4">
        <w:rPr>
          <w:rFonts w:eastAsia="SimSun"/>
          <w:rtl/>
          <w:lang w:eastAsia="zh-CN" w:bidi="ar-EG"/>
        </w:rPr>
        <w:t xml:space="preserve"> موضوعات مختلفة</w:t>
      </w:r>
      <w:r w:rsidRPr="00713DB4">
        <w:rPr>
          <w:rFonts w:eastAsia="SimSun" w:hint="cs"/>
          <w:rtl/>
          <w:lang w:eastAsia="zh-CN" w:bidi="ar-EG"/>
        </w:rPr>
        <w:t xml:space="preserve"> ولكنها تعزز </w:t>
      </w:r>
      <w:r w:rsidRPr="00713DB4">
        <w:rPr>
          <w:rFonts w:eastAsia="SimSun"/>
          <w:rtl/>
          <w:lang w:eastAsia="zh-CN" w:bidi="ar-EG"/>
        </w:rPr>
        <w:t>استخدام نظام الملكية الفكرية، وهي:</w:t>
      </w:r>
    </w:p>
    <w:p w:rsidR="00EE7F97" w:rsidRPr="00713DB4" w:rsidRDefault="00EE7F97" w:rsidP="00EE7F97">
      <w:pPr>
        <w:pStyle w:val="NumberedParaAR"/>
        <w:numPr>
          <w:ilvl w:val="0"/>
          <w:numId w:val="0"/>
        </w:numPr>
        <w:ind w:left="720"/>
        <w:rPr>
          <w:rFonts w:eastAsia="SimSun"/>
          <w:rtl/>
          <w:lang w:eastAsia="zh-CN" w:bidi="ar-EG"/>
        </w:rPr>
      </w:pPr>
      <w:r w:rsidRPr="00713DB4">
        <w:rPr>
          <w:rFonts w:eastAsia="SimSun" w:hint="cs"/>
          <w:rtl/>
          <w:lang w:eastAsia="zh-CN" w:bidi="ar-EG"/>
        </w:rPr>
        <w:t>"1"</w:t>
      </w:r>
      <w:r w:rsidRPr="00713DB4">
        <w:rPr>
          <w:rFonts w:eastAsia="SimSun" w:hint="cs"/>
          <w:rtl/>
          <w:lang w:eastAsia="zh-CN" w:bidi="ar-EG"/>
        </w:rPr>
        <w:tab/>
      </w:r>
      <w:r w:rsidRPr="00713DB4">
        <w:rPr>
          <w:rFonts w:eastAsia="SimSun"/>
          <w:rtl/>
          <w:lang w:eastAsia="zh-CN" w:bidi="ar-EG"/>
        </w:rPr>
        <w:t>تعزيز دور النساء في الابتكار والمقاولة، وتشجيع النساء في البلدان النامية على استخدام نظام الملكية الفكرية</w:t>
      </w:r>
      <w:r w:rsidRPr="00713DB4">
        <w:rPr>
          <w:rFonts w:eastAsia="SimSun" w:hint="cs"/>
          <w:rtl/>
          <w:lang w:eastAsia="zh-CN" w:bidi="ar-EG"/>
        </w:rPr>
        <w:t xml:space="preserve">. وقد </w:t>
      </w:r>
      <w:r w:rsidRPr="00713DB4">
        <w:rPr>
          <w:rFonts w:eastAsia="SimSun"/>
          <w:rtl/>
          <w:lang w:eastAsia="zh-CN" w:bidi="ar-EG"/>
        </w:rPr>
        <w:t xml:space="preserve">تمت الموافقة عليه في الدورة الحادية والعشرين للجنة وبدأ تنفيذه في يناير 2019. </w:t>
      </w:r>
      <w:r w:rsidRPr="00713DB4">
        <w:rPr>
          <w:rFonts w:eastAsia="SimSun" w:hint="cs"/>
          <w:rtl/>
          <w:lang w:eastAsia="zh-CN" w:bidi="ar-EG"/>
        </w:rPr>
        <w:t>و</w:t>
      </w:r>
      <w:r w:rsidRPr="00713DB4">
        <w:rPr>
          <w:rFonts w:eastAsia="SimSun"/>
          <w:rtl/>
          <w:lang w:eastAsia="zh-CN" w:bidi="ar-EG"/>
        </w:rPr>
        <w:t>يهدف المشروع إلى تنفيذ التوصيات 1 و10 و12 و19 و31.</w:t>
      </w:r>
    </w:p>
    <w:p w:rsidR="00EE7F97" w:rsidRPr="00713DB4" w:rsidRDefault="00EE7F97" w:rsidP="00EE7F97">
      <w:pPr>
        <w:pStyle w:val="NumberedParaAR"/>
        <w:numPr>
          <w:ilvl w:val="0"/>
          <w:numId w:val="0"/>
        </w:numPr>
        <w:ind w:left="720"/>
        <w:rPr>
          <w:rFonts w:eastAsia="SimSun"/>
          <w:rtl/>
          <w:lang w:eastAsia="zh-CN" w:bidi="ar-EG"/>
        </w:rPr>
      </w:pPr>
      <w:r w:rsidRPr="00713DB4">
        <w:rPr>
          <w:rFonts w:eastAsia="SimSun" w:hint="cs"/>
          <w:rtl/>
          <w:lang w:eastAsia="zh-CN" w:bidi="ar-EG"/>
        </w:rPr>
        <w:t>"2"</w:t>
      </w:r>
      <w:r w:rsidRPr="00713DB4">
        <w:rPr>
          <w:rFonts w:eastAsia="SimSun" w:hint="cs"/>
          <w:rtl/>
          <w:lang w:eastAsia="zh-CN" w:bidi="ar-EG"/>
        </w:rPr>
        <w:tab/>
      </w:r>
      <w:r w:rsidR="0044046E">
        <w:rPr>
          <w:rFonts w:eastAsia="SimSun" w:hint="cs"/>
          <w:rtl/>
          <w:lang w:eastAsia="zh-CN" w:bidi="ar-EG"/>
        </w:rPr>
        <w:t>و</w:t>
      </w:r>
      <w:r w:rsidRPr="00713DB4">
        <w:rPr>
          <w:rFonts w:eastAsia="SimSun"/>
          <w:rtl/>
          <w:lang w:eastAsia="zh-CN" w:bidi="ar-EG"/>
        </w:rPr>
        <w:t>مشروع تعزيز استخدام الملكية الفكرية في قطاع البرمجيات في البلدان الأفريقية المقترح من جمهورية كينيا</w:t>
      </w:r>
      <w:r w:rsidRPr="00713DB4">
        <w:rPr>
          <w:rFonts w:eastAsia="SimSun" w:hint="cs"/>
          <w:rtl/>
          <w:lang w:eastAsia="zh-CN" w:bidi="ar-EG"/>
        </w:rPr>
        <w:t xml:space="preserve">. وقد </w:t>
      </w:r>
      <w:r w:rsidRPr="00713DB4">
        <w:rPr>
          <w:rFonts w:eastAsia="SimSun"/>
          <w:rtl/>
          <w:lang w:eastAsia="zh-CN" w:bidi="ar-EG"/>
        </w:rPr>
        <w:t xml:space="preserve">تمت الموافقة عليه في الدورة </w:t>
      </w:r>
      <w:r w:rsidRPr="00713DB4">
        <w:rPr>
          <w:rFonts w:eastAsia="SimSun" w:hint="cs"/>
          <w:rtl/>
          <w:lang w:eastAsia="zh-CN" w:bidi="ar-EG"/>
        </w:rPr>
        <w:t>الثانية</w:t>
      </w:r>
      <w:r w:rsidRPr="00713DB4">
        <w:rPr>
          <w:rFonts w:eastAsia="SimSun"/>
          <w:rtl/>
          <w:lang w:eastAsia="zh-CN" w:bidi="ar-EG"/>
        </w:rPr>
        <w:t xml:space="preserve"> والعشرين للجنة وبدأ تنفيذه في يناير 2019. </w:t>
      </w:r>
      <w:r w:rsidRPr="00713DB4">
        <w:rPr>
          <w:rFonts w:eastAsia="SimSun" w:hint="cs"/>
          <w:rtl/>
          <w:lang w:eastAsia="zh-CN" w:bidi="ar-EG"/>
        </w:rPr>
        <w:t>و</w:t>
      </w:r>
      <w:r w:rsidRPr="00713DB4">
        <w:rPr>
          <w:rFonts w:eastAsia="SimSun"/>
          <w:rtl/>
          <w:lang w:eastAsia="zh-CN" w:bidi="ar-EG"/>
        </w:rPr>
        <w:t xml:space="preserve">يهدف المشروع إلى تنفيذ التوصيات </w:t>
      </w:r>
      <w:r w:rsidRPr="00713DB4">
        <w:rPr>
          <w:rFonts w:eastAsia="SimSun" w:hint="cs"/>
          <w:rtl/>
          <w:lang w:eastAsia="zh-CN" w:bidi="ar-EG"/>
        </w:rPr>
        <w:t>11</w:t>
      </w:r>
      <w:r w:rsidRPr="00713DB4">
        <w:rPr>
          <w:rFonts w:eastAsia="SimSun"/>
          <w:rtl/>
          <w:lang w:eastAsia="zh-CN" w:bidi="ar-EG"/>
        </w:rPr>
        <w:t xml:space="preserve"> و</w:t>
      </w:r>
      <w:r w:rsidRPr="00713DB4">
        <w:rPr>
          <w:rFonts w:eastAsia="SimSun" w:hint="cs"/>
          <w:rtl/>
          <w:lang w:eastAsia="zh-CN" w:bidi="ar-EG"/>
        </w:rPr>
        <w:t>23</w:t>
      </w:r>
      <w:r w:rsidRPr="00713DB4">
        <w:rPr>
          <w:rFonts w:eastAsia="SimSun"/>
          <w:rtl/>
          <w:lang w:eastAsia="zh-CN" w:bidi="ar-EG"/>
        </w:rPr>
        <w:t xml:space="preserve"> و</w:t>
      </w:r>
      <w:r w:rsidRPr="00713DB4">
        <w:rPr>
          <w:rFonts w:eastAsia="SimSun" w:hint="cs"/>
          <w:rtl/>
          <w:lang w:eastAsia="zh-CN" w:bidi="ar-EG"/>
        </w:rPr>
        <w:t>24</w:t>
      </w:r>
      <w:r w:rsidRPr="00713DB4">
        <w:rPr>
          <w:rFonts w:eastAsia="SimSun"/>
          <w:rtl/>
          <w:lang w:eastAsia="zh-CN" w:bidi="ar-EG"/>
        </w:rPr>
        <w:t xml:space="preserve"> و</w:t>
      </w:r>
      <w:r w:rsidRPr="00713DB4">
        <w:rPr>
          <w:rFonts w:eastAsia="SimSun" w:hint="cs"/>
          <w:rtl/>
          <w:lang w:eastAsia="zh-CN" w:bidi="ar-EG"/>
        </w:rPr>
        <w:t>27.</w:t>
      </w:r>
    </w:p>
    <w:p w:rsidR="00EE7F97" w:rsidRPr="0044046E" w:rsidRDefault="00EE7F97" w:rsidP="00EE7F97">
      <w:pPr>
        <w:pStyle w:val="NumberedParaAR"/>
        <w:numPr>
          <w:ilvl w:val="0"/>
          <w:numId w:val="0"/>
        </w:numPr>
        <w:ind w:left="720"/>
        <w:rPr>
          <w:rFonts w:eastAsia="SimSun"/>
          <w:rtl/>
          <w:lang w:eastAsia="zh-CN" w:bidi="ar-EG"/>
        </w:rPr>
      </w:pPr>
      <w:r w:rsidRPr="00713DB4">
        <w:rPr>
          <w:rFonts w:eastAsia="SimSun" w:hint="cs"/>
          <w:rtl/>
          <w:lang w:eastAsia="zh-CN" w:bidi="ar-EG"/>
        </w:rPr>
        <w:t>"3"</w:t>
      </w:r>
      <w:r w:rsidRPr="00713DB4">
        <w:rPr>
          <w:rFonts w:eastAsia="SimSun" w:hint="cs"/>
          <w:rtl/>
          <w:lang w:eastAsia="zh-CN" w:bidi="ar-EG"/>
        </w:rPr>
        <w:tab/>
      </w:r>
      <w:r w:rsidR="0044046E" w:rsidRPr="0044046E">
        <w:rPr>
          <w:rFonts w:eastAsia="SimSun" w:hint="cs"/>
          <w:rtl/>
          <w:lang w:eastAsia="zh-CN" w:bidi="ar-EG"/>
        </w:rPr>
        <w:t>و</w:t>
      </w:r>
      <w:r w:rsidRPr="0044046E">
        <w:rPr>
          <w:rFonts w:eastAsia="SimSun"/>
          <w:rtl/>
          <w:lang w:eastAsia="zh-CN" w:bidi="ar-EG"/>
        </w:rPr>
        <w:t>المشروع الرائد بشأن حق المؤلف وتوزيع المحتوى في المحيط الرقمي</w:t>
      </w:r>
      <w:r w:rsidRPr="0044046E">
        <w:rPr>
          <w:rFonts w:eastAsia="SimSun" w:hint="cs"/>
          <w:rtl/>
          <w:lang w:eastAsia="zh-CN" w:bidi="ar-EG"/>
        </w:rPr>
        <w:t xml:space="preserve">. وقد </w:t>
      </w:r>
      <w:r w:rsidRPr="0044046E">
        <w:rPr>
          <w:rFonts w:eastAsia="SimSun"/>
          <w:rtl/>
          <w:lang w:eastAsia="zh-CN" w:bidi="ar-EG"/>
        </w:rPr>
        <w:t xml:space="preserve">تمت الموافقة عليه في الدورة </w:t>
      </w:r>
      <w:r w:rsidRPr="0044046E">
        <w:rPr>
          <w:rFonts w:eastAsia="SimSun" w:hint="cs"/>
          <w:rtl/>
          <w:lang w:eastAsia="zh-CN" w:bidi="ar-EG"/>
        </w:rPr>
        <w:t>الثانية</w:t>
      </w:r>
      <w:r w:rsidRPr="0044046E">
        <w:rPr>
          <w:rFonts w:eastAsia="SimSun"/>
          <w:rtl/>
          <w:lang w:eastAsia="zh-CN" w:bidi="ar-EG"/>
        </w:rPr>
        <w:t xml:space="preserve"> والعشرين للجنة وبدأ تنفيذه في يناير 2019. </w:t>
      </w:r>
      <w:r w:rsidRPr="0044046E">
        <w:rPr>
          <w:rFonts w:eastAsia="SimSun" w:hint="cs"/>
          <w:rtl/>
          <w:lang w:eastAsia="zh-CN" w:bidi="ar-EG"/>
        </w:rPr>
        <w:t>و</w:t>
      </w:r>
      <w:r w:rsidRPr="0044046E">
        <w:rPr>
          <w:rFonts w:eastAsia="SimSun"/>
          <w:rtl/>
          <w:lang w:eastAsia="zh-CN" w:bidi="ar-EG"/>
        </w:rPr>
        <w:t>يهدف المشروع إلى تنفيذ التوصيات 1 و</w:t>
      </w:r>
      <w:r w:rsidRPr="0044046E">
        <w:rPr>
          <w:rFonts w:eastAsia="SimSun" w:hint="cs"/>
          <w:rtl/>
          <w:lang w:eastAsia="zh-CN" w:bidi="ar-EG"/>
        </w:rPr>
        <w:t>3</w:t>
      </w:r>
      <w:r w:rsidRPr="0044046E">
        <w:rPr>
          <w:rFonts w:eastAsia="SimSun"/>
          <w:rtl/>
          <w:lang w:eastAsia="zh-CN" w:bidi="ar-EG"/>
        </w:rPr>
        <w:t xml:space="preserve"> و</w:t>
      </w:r>
      <w:r w:rsidRPr="0044046E">
        <w:rPr>
          <w:rFonts w:eastAsia="SimSun" w:hint="cs"/>
          <w:rtl/>
          <w:lang w:eastAsia="zh-CN" w:bidi="ar-EG"/>
        </w:rPr>
        <w:t>4</w:t>
      </w:r>
      <w:r w:rsidRPr="0044046E">
        <w:rPr>
          <w:rFonts w:eastAsia="SimSun"/>
          <w:rtl/>
          <w:lang w:eastAsia="zh-CN" w:bidi="ar-EG"/>
        </w:rPr>
        <w:t xml:space="preserve"> و</w:t>
      </w:r>
      <w:r w:rsidRPr="0044046E">
        <w:rPr>
          <w:rFonts w:eastAsia="SimSun" w:hint="cs"/>
          <w:rtl/>
          <w:lang w:eastAsia="zh-CN" w:bidi="ar-EG"/>
        </w:rPr>
        <w:t>10</w:t>
      </w:r>
      <w:r w:rsidRPr="0044046E">
        <w:rPr>
          <w:rFonts w:eastAsia="SimSun"/>
          <w:rtl/>
          <w:lang w:eastAsia="zh-CN" w:bidi="ar-EG"/>
        </w:rPr>
        <w:t xml:space="preserve"> و</w:t>
      </w:r>
      <w:r w:rsidRPr="0044046E">
        <w:rPr>
          <w:rFonts w:eastAsia="SimSun" w:hint="cs"/>
          <w:rtl/>
          <w:lang w:eastAsia="zh-CN" w:bidi="ar-EG"/>
        </w:rPr>
        <w:t>11 و16 و25 و35.</w:t>
      </w:r>
    </w:p>
    <w:p w:rsidR="00EE7F97" w:rsidRPr="0044046E" w:rsidRDefault="00EE7F97" w:rsidP="00EE7F97">
      <w:pPr>
        <w:pStyle w:val="NumberedParaAR"/>
        <w:numPr>
          <w:ilvl w:val="0"/>
          <w:numId w:val="0"/>
        </w:numPr>
        <w:ind w:left="720"/>
        <w:rPr>
          <w:rFonts w:eastAsia="SimSun"/>
          <w:rtl/>
          <w:lang w:eastAsia="zh-CN" w:bidi="ar-EG"/>
        </w:rPr>
      </w:pPr>
      <w:r w:rsidRPr="0044046E">
        <w:rPr>
          <w:rFonts w:eastAsia="SimSun" w:hint="cs"/>
          <w:rtl/>
          <w:lang w:eastAsia="zh-CN" w:bidi="ar-EG"/>
        </w:rPr>
        <w:t>"4"</w:t>
      </w:r>
      <w:r w:rsidRPr="0044046E">
        <w:rPr>
          <w:rFonts w:eastAsia="SimSun" w:hint="cs"/>
          <w:rtl/>
          <w:lang w:eastAsia="zh-CN" w:bidi="ar-EG"/>
        </w:rPr>
        <w:tab/>
      </w:r>
      <w:r w:rsidR="0044046E">
        <w:rPr>
          <w:rFonts w:eastAsia="SimSun" w:hint="cs"/>
          <w:rtl/>
          <w:lang w:eastAsia="zh-CN" w:bidi="ar-EG"/>
        </w:rPr>
        <w:t>و</w:t>
      </w:r>
      <w:r w:rsidRPr="0044046E">
        <w:rPr>
          <w:rFonts w:eastAsia="SimSun" w:hint="cs"/>
          <w:rtl/>
          <w:lang w:eastAsia="zh-CN" w:bidi="ar-EG"/>
        </w:rPr>
        <w:t>م</w:t>
      </w:r>
      <w:r w:rsidRPr="0044046E">
        <w:rPr>
          <w:rFonts w:eastAsia="SimSun"/>
          <w:rtl/>
          <w:lang w:eastAsia="zh-CN" w:bidi="ar-EG"/>
        </w:rPr>
        <w:t>شروع الملكية الفكرية وسياحة المأكولات</w:t>
      </w:r>
      <w:r w:rsidRPr="0044046E">
        <w:rPr>
          <w:rFonts w:eastAsia="SimSun" w:hint="cs"/>
          <w:rtl/>
          <w:lang w:eastAsia="zh-CN" w:bidi="ar-EG"/>
        </w:rPr>
        <w:t xml:space="preserve"> </w:t>
      </w:r>
      <w:r w:rsidRPr="0044046E">
        <w:rPr>
          <w:rFonts w:eastAsia="SimSun"/>
          <w:rtl/>
          <w:lang w:eastAsia="zh-CN" w:bidi="ar-EG"/>
        </w:rPr>
        <w:t>في بيرو وبلدان نامية أخرى</w:t>
      </w:r>
      <w:r w:rsidRPr="0044046E">
        <w:rPr>
          <w:rFonts w:eastAsia="SimSun" w:hint="cs"/>
          <w:rtl/>
          <w:lang w:eastAsia="zh-CN" w:bidi="ar-EG"/>
        </w:rPr>
        <w:t xml:space="preserve">. وقد </w:t>
      </w:r>
      <w:r w:rsidRPr="0044046E">
        <w:rPr>
          <w:rFonts w:eastAsia="SimSun"/>
          <w:rtl/>
          <w:lang w:eastAsia="zh-CN" w:bidi="ar-EG"/>
        </w:rPr>
        <w:t xml:space="preserve">تمت الموافقة عليه في الدورة </w:t>
      </w:r>
      <w:r w:rsidRPr="0044046E">
        <w:rPr>
          <w:rFonts w:eastAsia="SimSun" w:hint="cs"/>
          <w:rtl/>
          <w:lang w:eastAsia="zh-CN" w:bidi="ar-EG"/>
        </w:rPr>
        <w:t>الثانية</w:t>
      </w:r>
      <w:r w:rsidRPr="0044046E">
        <w:rPr>
          <w:rFonts w:eastAsia="SimSun"/>
          <w:rtl/>
          <w:lang w:eastAsia="zh-CN" w:bidi="ar-EG"/>
        </w:rPr>
        <w:t xml:space="preserve"> والعشرين للجنة وبدأ تنفيذه في يناير 2019. </w:t>
      </w:r>
      <w:r w:rsidRPr="0044046E">
        <w:rPr>
          <w:rFonts w:eastAsia="SimSun" w:hint="cs"/>
          <w:rtl/>
          <w:lang w:eastAsia="zh-CN" w:bidi="ar-EG"/>
        </w:rPr>
        <w:t>و</w:t>
      </w:r>
      <w:r w:rsidRPr="0044046E">
        <w:rPr>
          <w:rFonts w:eastAsia="SimSun"/>
          <w:rtl/>
          <w:lang w:eastAsia="zh-CN" w:bidi="ar-EG"/>
        </w:rPr>
        <w:t>يهدف المشروع إلى تنفيذ التوصيات 1 و10 و12</w:t>
      </w:r>
      <w:r w:rsidRPr="0044046E">
        <w:rPr>
          <w:rFonts w:eastAsia="SimSun" w:hint="cs"/>
          <w:rtl/>
          <w:lang w:eastAsia="zh-CN" w:bidi="ar-EG"/>
        </w:rPr>
        <w:t>.</w:t>
      </w:r>
    </w:p>
    <w:p w:rsidR="00EE7F97" w:rsidRPr="00713DB4" w:rsidRDefault="00EE7F97" w:rsidP="00EE7F97">
      <w:pPr>
        <w:pStyle w:val="NumberedParaAR"/>
        <w:rPr>
          <w:rFonts w:eastAsia="SimSun"/>
          <w:lang w:eastAsia="zh-CN"/>
        </w:rPr>
      </w:pPr>
      <w:r w:rsidRPr="00713DB4">
        <w:rPr>
          <w:rFonts w:eastAsia="Arial"/>
          <w:bdr w:val="nil"/>
          <w:rtl/>
          <w:lang w:eastAsia="zh-CN"/>
        </w:rPr>
        <w:t>ولا تزال تقارير التقييم المستقلة لمشروعات أجندة التنمية المُنجَزة أداة أساسية تُمكِّن الدول الأعضاء من تقييم فعالية تنفيذ هذه المشروعات وتقديم توجيهات للأنشطة المستقبلية المتعلقة بالتنمية والمشروعات الجديدة ذات الصلة بأجندة التنمية. وواصلت أمانة الويبو استخدام آليتها المطورة تراعي التوصيات المنبثقة عن التقييمات، وذلك للتأكد من أن التوصيات المتفق عليها التي قدمها المُقيِّمون تُنفَّذ على النحو الواجب.</w:t>
      </w:r>
      <w:r w:rsidRPr="00713DB4">
        <w:rPr>
          <w:rFonts w:eastAsia="Arial"/>
          <w:bdr w:val="nil"/>
          <w:rtl/>
          <w:lang w:eastAsia="zh-CN"/>
        </w:rPr>
        <w:tab/>
      </w:r>
    </w:p>
    <w:p w:rsidR="00EE7F97" w:rsidRDefault="00EE7F97" w:rsidP="0044046E">
      <w:pPr>
        <w:pStyle w:val="NumberedParaAR"/>
        <w:rPr>
          <w:rFonts w:eastAsia="SimSun"/>
          <w:lang w:eastAsia="zh-CN"/>
        </w:rPr>
      </w:pPr>
      <w:r w:rsidRPr="00713DB4">
        <w:rPr>
          <w:rFonts w:eastAsia="SimSun" w:hint="cs"/>
          <w:rtl/>
          <w:lang w:eastAsia="zh-CN"/>
        </w:rPr>
        <w:t>و</w:t>
      </w:r>
      <w:r w:rsidRPr="00713DB4">
        <w:rPr>
          <w:rFonts w:eastAsia="SimSun"/>
          <w:rtl/>
          <w:lang w:eastAsia="zh-CN"/>
        </w:rPr>
        <w:t xml:space="preserve">قُدم </w:t>
      </w:r>
      <w:r w:rsidRPr="00713DB4">
        <w:rPr>
          <w:rFonts w:eastAsia="Arial"/>
          <w:bdr w:val="nil"/>
          <w:rtl/>
          <w:lang w:val="fr-FR" w:eastAsia="zh-CN"/>
        </w:rPr>
        <w:t xml:space="preserve">تقرير تقييمي مستقل نهائي </w:t>
      </w:r>
      <w:r w:rsidRPr="00713DB4">
        <w:rPr>
          <w:rFonts w:eastAsia="SimSun"/>
          <w:rtl/>
          <w:lang w:eastAsia="zh-CN"/>
        </w:rPr>
        <w:t>ل</w:t>
      </w:r>
      <w:r w:rsidRPr="00713DB4">
        <w:rPr>
          <w:rFonts w:eastAsia="SimSun" w:hint="cs"/>
          <w:rtl/>
          <w:lang w:eastAsia="zh-CN"/>
        </w:rPr>
        <w:t xml:space="preserve">مشروع أجندة التنمية الرائد المكتمل </w:t>
      </w:r>
      <w:r w:rsidRPr="00713DB4">
        <w:rPr>
          <w:rFonts w:eastAsia="SimSun"/>
          <w:rtl/>
          <w:lang w:eastAsia="zh-CN"/>
        </w:rPr>
        <w:t xml:space="preserve">بشأن </w:t>
      </w:r>
      <w:r w:rsidRPr="00713DB4">
        <w:rPr>
          <w:rFonts w:eastAsia="SimSun" w:hint="cs"/>
          <w:rtl/>
          <w:lang w:eastAsia="zh-CN"/>
        </w:rPr>
        <w:t>"</w:t>
      </w:r>
      <w:r w:rsidRPr="00713DB4">
        <w:rPr>
          <w:rFonts w:eastAsia="Arial"/>
          <w:bdr w:val="nil"/>
          <w:rtl/>
          <w:lang w:eastAsia="zh-CN"/>
        </w:rPr>
        <w:t>تكوين الكفاءات في استعمال المعلومات التقنية والعلمية الملائمة لمجالات تكنولوجية محددة حلاً لتحديات إنمائية محددة – المرحلة الثانية</w:t>
      </w:r>
      <w:r w:rsidRPr="00713DB4">
        <w:rPr>
          <w:rFonts w:eastAsia="Arial" w:hint="cs"/>
          <w:bdr w:val="nil"/>
          <w:rtl/>
          <w:lang w:eastAsia="zh-CN"/>
        </w:rPr>
        <w:t xml:space="preserve"> " </w:t>
      </w:r>
      <w:r w:rsidRPr="00713DB4">
        <w:rPr>
          <w:rFonts w:eastAsia="SimSun" w:hint="cs"/>
          <w:rtl/>
          <w:lang w:eastAsia="zh-CN"/>
        </w:rPr>
        <w:t>لتنظر فيه اللجنة في</w:t>
      </w:r>
      <w:r w:rsidRPr="00713DB4">
        <w:rPr>
          <w:rFonts w:eastAsia="SimSun"/>
          <w:rtl/>
          <w:lang w:eastAsia="zh-CN"/>
        </w:rPr>
        <w:t xml:space="preserve"> الدورة الحادية والعشرين</w:t>
      </w:r>
      <w:r w:rsidRPr="00713DB4">
        <w:rPr>
          <w:rFonts w:eastAsia="SimSun" w:hint="cs"/>
          <w:rtl/>
          <w:lang w:eastAsia="zh-CN"/>
        </w:rPr>
        <w:t xml:space="preserve"> المعقودة في مايو 2018. </w:t>
      </w:r>
      <w:r w:rsidRPr="00713DB4">
        <w:rPr>
          <w:rFonts w:eastAsia="SimSun"/>
          <w:rtl/>
          <w:lang w:eastAsia="zh-CN"/>
        </w:rPr>
        <w:t xml:space="preserve">بالإضافة إلى ذلك، قُدم تقرير </w:t>
      </w:r>
      <w:r w:rsidRPr="00713DB4">
        <w:rPr>
          <w:rFonts w:eastAsia="Arial"/>
          <w:bdr w:val="nil"/>
          <w:rtl/>
          <w:lang w:val="fr-FR" w:eastAsia="zh-CN"/>
        </w:rPr>
        <w:t xml:space="preserve">تقييمي </w:t>
      </w:r>
      <w:r w:rsidRPr="00713DB4">
        <w:rPr>
          <w:rFonts w:eastAsia="SimSun"/>
          <w:rtl/>
          <w:lang w:eastAsia="zh-CN"/>
        </w:rPr>
        <w:t xml:space="preserve">مستقل عن </w:t>
      </w:r>
      <w:r w:rsidRPr="00713DB4">
        <w:rPr>
          <w:rFonts w:eastAsia="SimSun" w:hint="cs"/>
          <w:rtl/>
          <w:lang w:eastAsia="zh-CN"/>
        </w:rPr>
        <w:t>"</w:t>
      </w:r>
      <w:r w:rsidRPr="00713DB4">
        <w:rPr>
          <w:rFonts w:eastAsia="SimSun"/>
          <w:rtl/>
          <w:lang w:eastAsia="zh-CN"/>
        </w:rPr>
        <w:t>مشروع الملكية الفكرية والتنمية الاجتماعية والاقتصادية - المرحلة الثانية</w:t>
      </w:r>
      <w:r w:rsidRPr="00713DB4">
        <w:rPr>
          <w:rFonts w:eastAsia="SimSun" w:hint="cs"/>
          <w:rtl/>
          <w:lang w:eastAsia="zh-CN"/>
        </w:rPr>
        <w:t>"</w:t>
      </w:r>
      <w:r w:rsidRPr="00713DB4">
        <w:rPr>
          <w:rFonts w:eastAsia="SimSun"/>
          <w:rtl/>
          <w:lang w:eastAsia="zh-CN"/>
        </w:rPr>
        <w:t xml:space="preserve"> </w:t>
      </w:r>
      <w:r w:rsidRPr="00713DB4">
        <w:rPr>
          <w:rFonts w:eastAsia="SimSun" w:hint="cs"/>
          <w:rtl/>
          <w:lang w:eastAsia="zh-CN"/>
        </w:rPr>
        <w:t>لتنظر فيه اللجنة في</w:t>
      </w:r>
      <w:r w:rsidRPr="00713DB4">
        <w:rPr>
          <w:rFonts w:eastAsia="SimSun"/>
          <w:rtl/>
          <w:lang w:eastAsia="zh-CN"/>
        </w:rPr>
        <w:t xml:space="preserve"> الدورة الثانية والعشرين</w:t>
      </w:r>
      <w:r w:rsidRPr="00713DB4">
        <w:rPr>
          <w:rFonts w:eastAsia="SimSun" w:hint="cs"/>
          <w:rtl/>
          <w:lang w:eastAsia="zh-CN"/>
        </w:rPr>
        <w:t xml:space="preserve"> المعقودة</w:t>
      </w:r>
      <w:r w:rsidRPr="00713DB4">
        <w:rPr>
          <w:rFonts w:eastAsia="SimSun"/>
          <w:rtl/>
          <w:lang w:eastAsia="zh-CN"/>
        </w:rPr>
        <w:t xml:space="preserve"> في نوفمبر 2018. </w:t>
      </w:r>
      <w:r w:rsidRPr="00713DB4">
        <w:rPr>
          <w:rFonts w:eastAsia="SimSun" w:hint="cs"/>
          <w:rtl/>
          <w:lang w:eastAsia="zh-CN"/>
        </w:rPr>
        <w:t>ومن ثم اختتم عام 2018 بمجموع 30 مشروع من مشروعات أجندة التنمية المكتملة والمقيمة، والتي نوقشت تقارير تقييمها من قبل</w:t>
      </w:r>
      <w:r w:rsidR="0044046E">
        <w:rPr>
          <w:rFonts w:eastAsia="SimSun" w:hint="cs"/>
          <w:rtl/>
          <w:lang w:eastAsia="zh-CN"/>
        </w:rPr>
        <w:t>.</w:t>
      </w:r>
    </w:p>
    <w:p w:rsidR="00EE7F97" w:rsidRPr="00713DB4" w:rsidRDefault="0044046E" w:rsidP="00EE7F97">
      <w:pPr>
        <w:pStyle w:val="NumberedParaAR"/>
        <w:rPr>
          <w:rFonts w:eastAsia="SimSun"/>
          <w:rtl/>
          <w:lang w:eastAsia="zh-CN"/>
        </w:rPr>
      </w:pPr>
      <w:r>
        <w:rPr>
          <w:rFonts w:eastAsia="SimSun" w:hint="cs"/>
          <w:rtl/>
          <w:lang w:eastAsia="zh-CN"/>
        </w:rPr>
        <w:t>و</w:t>
      </w:r>
      <w:r w:rsidR="00EE7F97" w:rsidRPr="00713DB4">
        <w:rPr>
          <w:rFonts w:eastAsia="SimSun" w:hint="cs"/>
          <w:rtl/>
          <w:lang w:eastAsia="zh-CN"/>
        </w:rPr>
        <w:t>فضلاً عن ذلك</w:t>
      </w:r>
      <w:r w:rsidR="00EE7F97" w:rsidRPr="00713DB4">
        <w:rPr>
          <w:rFonts w:eastAsia="SimSun"/>
          <w:rtl/>
          <w:lang w:eastAsia="zh-CN"/>
        </w:rPr>
        <w:t xml:space="preserve">، </w:t>
      </w:r>
      <w:r w:rsidR="00EE7F97" w:rsidRPr="00713DB4">
        <w:rPr>
          <w:rFonts w:eastAsia="SimSun" w:hint="cs"/>
          <w:rtl/>
          <w:lang w:eastAsia="zh-CN"/>
        </w:rPr>
        <w:t xml:space="preserve">أعد تقريرا إنجاز </w:t>
      </w:r>
      <w:r w:rsidR="00EE7F97" w:rsidRPr="00713DB4">
        <w:rPr>
          <w:rFonts w:eastAsia="SimSun"/>
          <w:rtl/>
          <w:lang w:eastAsia="zh-CN"/>
        </w:rPr>
        <w:t xml:space="preserve">حول </w:t>
      </w:r>
      <w:r w:rsidR="00EE7F97" w:rsidRPr="00713DB4">
        <w:rPr>
          <w:rFonts w:eastAsia="SimSun" w:hint="cs"/>
          <w:rtl/>
          <w:lang w:eastAsia="zh-CN"/>
        </w:rPr>
        <w:t xml:space="preserve">مشروع </w:t>
      </w:r>
      <w:r w:rsidR="00EE7F97" w:rsidRPr="00713DB4">
        <w:rPr>
          <w:rFonts w:eastAsia="SimSun"/>
          <w:rtl/>
          <w:lang w:eastAsia="zh-CN"/>
        </w:rPr>
        <w:t>"</w:t>
      </w:r>
      <w:r w:rsidR="00EE7F97" w:rsidRPr="00713DB4">
        <w:rPr>
          <w:rFonts w:eastAsia="Arial"/>
          <w:bdr w:val="nil"/>
          <w:rtl/>
          <w:lang w:eastAsia="zh-CN"/>
        </w:rPr>
        <w:t>تعزيز القطاع السمعي البصري وتطويره في بوركينا فاصو وبعض البلدان الأفريقية – المرحلة الثانية</w:t>
      </w:r>
      <w:r w:rsidR="00EE7F97" w:rsidRPr="00713DB4">
        <w:rPr>
          <w:rFonts w:eastAsia="SimSun" w:hint="cs"/>
          <w:rtl/>
          <w:lang w:eastAsia="zh-CN"/>
        </w:rPr>
        <w:t>" (</w:t>
      </w:r>
      <w:r w:rsidR="00EE7F97" w:rsidRPr="00713DB4">
        <w:rPr>
          <w:rFonts w:eastAsia="SimSun"/>
          <w:lang w:eastAsia="zh-CN"/>
        </w:rPr>
        <w:t>CDIP/17/7</w:t>
      </w:r>
      <w:r w:rsidR="00EE7F97" w:rsidRPr="00713DB4">
        <w:rPr>
          <w:rFonts w:eastAsia="SimSun" w:hint="cs"/>
          <w:rtl/>
          <w:lang w:eastAsia="zh-CN"/>
        </w:rPr>
        <w:t>)</w:t>
      </w:r>
      <w:r w:rsidR="00EE7F97" w:rsidRPr="00713DB4">
        <w:rPr>
          <w:rFonts w:eastAsia="SimSun"/>
          <w:rtl/>
          <w:lang w:eastAsia="zh-CN"/>
        </w:rPr>
        <w:t>، و</w:t>
      </w:r>
      <w:r w:rsidR="00EE7F97" w:rsidRPr="00713DB4">
        <w:rPr>
          <w:rFonts w:eastAsia="SimSun" w:hint="cs"/>
          <w:rtl/>
          <w:lang w:eastAsia="zh-CN"/>
        </w:rPr>
        <w:t>مشروع "</w:t>
      </w:r>
      <w:r w:rsidR="00EE7F97" w:rsidRPr="00713DB4">
        <w:rPr>
          <w:rFonts w:eastAsia="SimSun"/>
          <w:rtl/>
          <w:lang w:eastAsia="zh-CN"/>
        </w:rPr>
        <w:t xml:space="preserve">التعاون على التنمية والتعليم والتدريب المهني في مجال حقوق الملكية الفكرية مع مؤسسات التدريب القضائي في البلدان النامية والبلدان الأقل نمواً </w:t>
      </w:r>
      <w:r w:rsidR="00EE7F97" w:rsidRPr="00713DB4">
        <w:rPr>
          <w:rFonts w:eastAsia="SimSun" w:hint="cs"/>
          <w:rtl/>
          <w:lang w:eastAsia="zh-CN"/>
        </w:rPr>
        <w:t>(</w:t>
      </w:r>
      <w:r w:rsidR="00EE7F97" w:rsidRPr="00713DB4">
        <w:rPr>
          <w:rFonts w:eastAsia="SimSun"/>
          <w:lang w:eastAsia="zh-CN"/>
        </w:rPr>
        <w:t>CDIP/16/7 REV. 2</w:t>
      </w:r>
      <w:r w:rsidR="00EE7F97" w:rsidRPr="00713DB4">
        <w:rPr>
          <w:rFonts w:eastAsia="SimSun" w:hint="cs"/>
          <w:rtl/>
          <w:lang w:eastAsia="zh-CN"/>
        </w:rPr>
        <w:t>) بعد اكتمال تنفيذهما</w:t>
      </w:r>
      <w:r w:rsidR="00EE7F97" w:rsidRPr="00713DB4">
        <w:rPr>
          <w:rFonts w:eastAsia="SimSun"/>
          <w:rtl/>
          <w:lang w:eastAsia="zh-CN"/>
        </w:rPr>
        <w:t xml:space="preserve">. </w:t>
      </w:r>
      <w:r w:rsidR="00EE7F97" w:rsidRPr="00713DB4">
        <w:rPr>
          <w:rFonts w:eastAsia="SimSun" w:hint="cs"/>
          <w:rtl/>
          <w:lang w:eastAsia="zh-CN"/>
        </w:rPr>
        <w:t xml:space="preserve">وهما يعطيان </w:t>
      </w:r>
      <w:r w:rsidR="00EE7F97" w:rsidRPr="00713DB4">
        <w:rPr>
          <w:rFonts w:eastAsia="SimSun"/>
          <w:rtl/>
          <w:lang w:eastAsia="zh-CN"/>
        </w:rPr>
        <w:t xml:space="preserve">نظرة شاملة حول مخرجات </w:t>
      </w:r>
      <w:r w:rsidR="00EE7F97" w:rsidRPr="00713DB4">
        <w:rPr>
          <w:rFonts w:eastAsia="SimSun" w:hint="cs"/>
          <w:rtl/>
          <w:lang w:eastAsia="zh-CN"/>
        </w:rPr>
        <w:t>المشروعين ونواتجهما</w:t>
      </w:r>
      <w:r w:rsidR="00EE7F97" w:rsidRPr="00713DB4">
        <w:rPr>
          <w:rFonts w:eastAsia="SimSun"/>
          <w:rtl/>
          <w:lang w:eastAsia="zh-CN"/>
        </w:rPr>
        <w:t xml:space="preserve">، </w:t>
      </w:r>
      <w:r w:rsidR="00EE7F97" w:rsidRPr="00713DB4">
        <w:rPr>
          <w:rFonts w:eastAsia="SimSun" w:hint="cs"/>
          <w:rtl/>
          <w:lang w:eastAsia="zh-CN"/>
        </w:rPr>
        <w:t>وكذلك</w:t>
      </w:r>
      <w:r w:rsidR="00EE7F97" w:rsidRPr="00713DB4">
        <w:rPr>
          <w:rFonts w:eastAsia="SimSun"/>
          <w:rtl/>
          <w:lang w:eastAsia="zh-CN"/>
        </w:rPr>
        <w:t xml:space="preserve"> المخاطر </w:t>
      </w:r>
      <w:r w:rsidR="00EE7F97" w:rsidRPr="00713DB4">
        <w:rPr>
          <w:rFonts w:eastAsia="SimSun" w:hint="cs"/>
          <w:rtl/>
          <w:lang w:eastAsia="zh-CN"/>
        </w:rPr>
        <w:t>وسبل التخفيف المسجلة</w:t>
      </w:r>
      <w:r w:rsidR="00EE7F97" w:rsidRPr="00713DB4">
        <w:rPr>
          <w:rFonts w:eastAsia="SimSun"/>
          <w:rtl/>
          <w:lang w:eastAsia="zh-CN"/>
        </w:rPr>
        <w:t xml:space="preserve"> خلال فترة التنفيذ بأكملها. </w:t>
      </w:r>
      <w:r w:rsidR="00EE7F97" w:rsidRPr="00713DB4">
        <w:rPr>
          <w:rFonts w:eastAsia="SimSun" w:hint="cs"/>
          <w:rtl/>
          <w:lang w:eastAsia="zh-CN"/>
        </w:rPr>
        <w:t xml:space="preserve">ويرد تقريرا الإنجاز في الوثيقة </w:t>
      </w:r>
      <w:r w:rsidR="00EE7F97" w:rsidRPr="00713DB4">
        <w:rPr>
          <w:rFonts w:eastAsia="SimSun"/>
          <w:lang w:eastAsia="zh-CN"/>
        </w:rPr>
        <w:t>CDIP/23/5</w:t>
      </w:r>
      <w:r w:rsidR="00EE7F97" w:rsidRPr="00713DB4">
        <w:rPr>
          <w:rFonts w:eastAsia="SimSun" w:hint="cs"/>
          <w:rtl/>
          <w:lang w:eastAsia="zh-CN"/>
        </w:rPr>
        <w:t xml:space="preserve"> والوثيقة </w:t>
      </w:r>
      <w:r w:rsidR="00EE7F97" w:rsidRPr="00713DB4">
        <w:rPr>
          <w:rFonts w:eastAsia="SimSun"/>
          <w:lang w:eastAsia="zh-CN"/>
        </w:rPr>
        <w:t>CDIP/23/4</w:t>
      </w:r>
      <w:r>
        <w:rPr>
          <w:rFonts w:eastAsia="SimSun" w:hint="cs"/>
          <w:rtl/>
          <w:lang w:eastAsia="zh-CN"/>
        </w:rPr>
        <w:t xml:space="preserve"> على التوالي.</w:t>
      </w:r>
    </w:p>
    <w:p w:rsidR="00EE7F97" w:rsidRPr="00713DB4" w:rsidRDefault="00EE7F97" w:rsidP="00EE7F97">
      <w:pPr>
        <w:pStyle w:val="NumberedParaAR"/>
        <w:rPr>
          <w:rFonts w:eastAsia="SimSun"/>
          <w:lang w:eastAsia="zh-CN"/>
        </w:rPr>
      </w:pPr>
      <w:r w:rsidRPr="00713DB4">
        <w:rPr>
          <w:rFonts w:eastAsia="Arial"/>
          <w:bdr w:val="nil"/>
          <w:rtl/>
          <w:lang w:eastAsia="zh-CN"/>
        </w:rPr>
        <w:t xml:space="preserve">واستمر تنفيذ ستة مشروعات من مشروعات أجندة التنمية في عام </w:t>
      </w:r>
      <w:r w:rsidRPr="00713DB4">
        <w:rPr>
          <w:rFonts w:eastAsia="Arial" w:hint="cs"/>
          <w:bdr w:val="nil"/>
          <w:rtl/>
          <w:lang w:eastAsia="zh-CN"/>
        </w:rPr>
        <w:t>2018</w:t>
      </w:r>
      <w:r w:rsidRPr="00713DB4">
        <w:rPr>
          <w:rFonts w:eastAsia="Arial"/>
          <w:bdr w:val="nil"/>
          <w:rtl/>
          <w:lang w:eastAsia="zh-CN"/>
        </w:rPr>
        <w:t>. وتمشيا مع العرف الجاري، قدم تقري</w:t>
      </w:r>
      <w:r w:rsidRPr="00713DB4">
        <w:rPr>
          <w:rFonts w:eastAsia="Arial" w:hint="cs"/>
          <w:bdr w:val="nil"/>
          <w:rtl/>
          <w:lang w:eastAsia="zh-CN"/>
        </w:rPr>
        <w:t>ر</w:t>
      </w:r>
      <w:r w:rsidRPr="00713DB4">
        <w:rPr>
          <w:rFonts w:eastAsia="Arial"/>
          <w:bdr w:val="nil"/>
          <w:rtl/>
          <w:lang w:eastAsia="zh-CN"/>
        </w:rPr>
        <w:t xml:space="preserve"> مرحلي بشأن تنفيذ </w:t>
      </w:r>
      <w:r w:rsidRPr="00713DB4">
        <w:rPr>
          <w:rFonts w:eastAsia="Arial" w:hint="cs"/>
          <w:bdr w:val="nil"/>
          <w:rtl/>
          <w:lang w:eastAsia="zh-CN"/>
        </w:rPr>
        <w:t xml:space="preserve">خمسة من </w:t>
      </w:r>
      <w:r w:rsidRPr="00713DB4">
        <w:rPr>
          <w:rFonts w:eastAsia="Arial"/>
          <w:bdr w:val="nil"/>
          <w:rtl/>
          <w:lang w:eastAsia="zh-CN"/>
        </w:rPr>
        <w:t xml:space="preserve">هذه المشروعات إلى الدورة </w:t>
      </w:r>
      <w:r w:rsidRPr="00713DB4">
        <w:rPr>
          <w:rFonts w:eastAsia="Arial" w:hint="cs"/>
          <w:bdr w:val="nil"/>
          <w:rtl/>
          <w:lang w:eastAsia="zh-CN"/>
        </w:rPr>
        <w:t>الثانية وا</w:t>
      </w:r>
      <w:r w:rsidRPr="00713DB4">
        <w:rPr>
          <w:rFonts w:eastAsia="Arial"/>
          <w:bdr w:val="nil"/>
          <w:rtl/>
          <w:lang w:eastAsia="zh-CN"/>
        </w:rPr>
        <w:t xml:space="preserve">لعشرين للجنة المعنية بالتنمية والملكية الفكرية التي انعقدت في الفترة </w:t>
      </w:r>
      <w:r w:rsidRPr="00713DB4">
        <w:rPr>
          <w:rFonts w:eastAsia="Arial" w:hint="cs"/>
          <w:bdr w:val="nil"/>
          <w:rtl/>
          <w:lang w:eastAsia="zh-CN"/>
        </w:rPr>
        <w:t>من 19 إلى 23 نوفمبر 2018،</w:t>
      </w:r>
      <w:r w:rsidRPr="00713DB4">
        <w:rPr>
          <w:rFonts w:eastAsia="Arial"/>
          <w:bdr w:val="nil"/>
          <w:rtl/>
          <w:lang w:eastAsia="zh-CN"/>
        </w:rPr>
        <w:t xml:space="preserve"> وناقشته الدول الأعضاء.</w:t>
      </w:r>
      <w:r w:rsidRPr="00713DB4">
        <w:rPr>
          <w:rFonts w:eastAsia="Arial" w:hint="cs"/>
          <w:bdr w:val="nil"/>
          <w:rtl/>
          <w:lang w:eastAsia="zh-CN"/>
        </w:rPr>
        <w:t xml:space="preserve"> وقدم تقرير إنجاز بشأن "</w:t>
      </w:r>
      <w:r w:rsidRPr="00713DB4">
        <w:rPr>
          <w:rFonts w:eastAsia="Arial"/>
          <w:bdr w:val="nil"/>
          <w:rtl/>
          <w:lang w:eastAsia="zh-CN"/>
        </w:rPr>
        <w:t>مشروع الملكية الفكرية والتنمية الاجتماعية والاقتصادية - المرحلة الثانية</w:t>
      </w:r>
      <w:r w:rsidRPr="00713DB4">
        <w:rPr>
          <w:rFonts w:eastAsia="Arial" w:hint="cs"/>
          <w:bdr w:val="nil"/>
          <w:rtl/>
          <w:lang w:eastAsia="zh-CN"/>
        </w:rPr>
        <w:t>" إلى</w:t>
      </w:r>
      <w:r w:rsidRPr="00713DB4">
        <w:rPr>
          <w:rFonts w:eastAsia="SimSun" w:hint="cs"/>
          <w:rtl/>
          <w:lang w:eastAsia="zh-CN"/>
        </w:rPr>
        <w:t xml:space="preserve"> هذه الدورة. </w:t>
      </w:r>
      <w:r w:rsidRPr="00713DB4">
        <w:rPr>
          <w:rFonts w:eastAsia="Arial"/>
          <w:bdr w:val="nil"/>
          <w:rtl/>
          <w:lang w:eastAsia="zh-CN"/>
        </w:rPr>
        <w:t xml:space="preserve">وفي نهاية عام </w:t>
      </w:r>
      <w:r w:rsidRPr="00713DB4">
        <w:rPr>
          <w:rFonts w:eastAsia="Arial" w:hint="cs"/>
          <w:bdr w:val="nil"/>
          <w:rtl/>
          <w:lang w:eastAsia="zh-CN"/>
        </w:rPr>
        <w:t>2018</w:t>
      </w:r>
      <w:r w:rsidRPr="00713DB4">
        <w:rPr>
          <w:rFonts w:eastAsia="Arial"/>
          <w:bdr w:val="nil"/>
          <w:rtl/>
          <w:lang w:eastAsia="zh-CN"/>
        </w:rPr>
        <w:t xml:space="preserve">، كانت لا تزال توجد </w:t>
      </w:r>
      <w:r w:rsidRPr="00713DB4">
        <w:rPr>
          <w:rFonts w:eastAsia="Arial" w:hint="cs"/>
          <w:bdr w:val="nil"/>
          <w:rtl/>
          <w:lang w:eastAsia="zh-CN"/>
        </w:rPr>
        <w:t>خمسة</w:t>
      </w:r>
      <w:r w:rsidRPr="00713DB4">
        <w:rPr>
          <w:rFonts w:eastAsia="Arial"/>
          <w:bdr w:val="nil"/>
          <w:rtl/>
          <w:lang w:eastAsia="zh-CN"/>
        </w:rPr>
        <w:t xml:space="preserve"> مشروعات قيد التنفيذ، ألا وهي:</w:t>
      </w:r>
    </w:p>
    <w:p w:rsidR="00EE7F97" w:rsidRPr="00713DB4" w:rsidRDefault="00EE7F97" w:rsidP="00EE7F97">
      <w:pPr>
        <w:bidi/>
        <w:spacing w:after="240" w:line="360" w:lineRule="exact"/>
        <w:ind w:left="567"/>
        <w:rPr>
          <w:rFonts w:ascii="Arabic Typesetting" w:eastAsia="SimSun" w:hAnsi="Arabic Typesetting" w:cs="Arabic Typesetting"/>
          <w:sz w:val="36"/>
          <w:szCs w:val="36"/>
          <w:lang w:eastAsia="zh-CN"/>
        </w:rPr>
      </w:pP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sz w:val="36"/>
          <w:szCs w:val="36"/>
          <w:bdr w:val="nil"/>
          <w:lang w:eastAsia="zh-CN"/>
        </w:rPr>
        <w:t>1</w:t>
      </w: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sz w:val="36"/>
          <w:szCs w:val="36"/>
          <w:bdr w:val="nil"/>
          <w:rtl/>
          <w:lang w:eastAsia="zh-CN"/>
        </w:rPr>
        <w:tab/>
        <w:t>الملكية الفكرية والسياحة والثقافة: دعم الأهداف الإنمائية والنهوض بالتراث الثقافي في مصر وغيرها من البلدان</w:t>
      </w:r>
      <w:r w:rsidRPr="00713DB4">
        <w:rPr>
          <w:rFonts w:ascii="Arabic Typesetting" w:eastAsia="Arial" w:hAnsi="Arabic Typesetting" w:cs="Arabic Typesetting" w:hint="cs"/>
          <w:sz w:val="36"/>
          <w:szCs w:val="36"/>
          <w:bdr w:val="nil"/>
          <w:rtl/>
          <w:lang w:eastAsia="zh-CN"/>
        </w:rPr>
        <w:t> </w:t>
      </w:r>
      <w:r w:rsidRPr="00713DB4">
        <w:rPr>
          <w:rFonts w:ascii="Arabic Typesetting" w:eastAsia="Arial" w:hAnsi="Arabic Typesetting" w:cs="Arabic Typesetting"/>
          <w:sz w:val="36"/>
          <w:szCs w:val="36"/>
          <w:bdr w:val="nil"/>
          <w:rtl/>
          <w:lang w:eastAsia="zh-CN"/>
        </w:rPr>
        <w:t>النامية</w:t>
      </w:r>
      <w:r w:rsidRPr="00713DB4">
        <w:rPr>
          <w:rFonts w:ascii="Arabic Typesetting" w:eastAsia="Arial" w:hAnsi="Arabic Typesetting" w:cs="Arabic Typesetting" w:hint="cs"/>
          <w:sz w:val="36"/>
          <w:szCs w:val="36"/>
          <w:bdr w:val="nil"/>
          <w:rtl/>
          <w:lang w:eastAsia="zh-CN"/>
        </w:rPr>
        <w:t>؛</w:t>
      </w:r>
    </w:p>
    <w:p w:rsidR="00EE7F97" w:rsidRPr="00713DB4" w:rsidRDefault="00EE7F97" w:rsidP="00EE7F97">
      <w:pPr>
        <w:bidi/>
        <w:spacing w:after="240" w:line="360" w:lineRule="exact"/>
        <w:ind w:left="567"/>
        <w:rPr>
          <w:rFonts w:ascii="Arabic Typesetting" w:eastAsia="SimSun" w:hAnsi="Arabic Typesetting" w:cs="Arabic Typesetting"/>
          <w:sz w:val="36"/>
          <w:szCs w:val="36"/>
          <w:lang w:eastAsia="zh-CN"/>
        </w:rPr>
      </w:pP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hint="cs"/>
          <w:sz w:val="36"/>
          <w:szCs w:val="36"/>
          <w:bdr w:val="nil"/>
          <w:rtl/>
          <w:lang w:eastAsia="zh-CN"/>
        </w:rPr>
        <w:t>2</w:t>
      </w: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sz w:val="36"/>
          <w:szCs w:val="36"/>
          <w:bdr w:val="nil"/>
          <w:rtl/>
          <w:lang w:eastAsia="zh-CN"/>
        </w:rPr>
        <w:tab/>
      </w:r>
      <w:r w:rsidR="0044046E">
        <w:rPr>
          <w:rFonts w:ascii="Arabic Typesetting" w:eastAsia="Arial" w:hAnsi="Arabic Typesetting" w:cs="Arabic Typesetting" w:hint="cs"/>
          <w:sz w:val="36"/>
          <w:szCs w:val="36"/>
          <w:bdr w:val="nil"/>
          <w:rtl/>
          <w:lang w:eastAsia="zh-CN"/>
        </w:rPr>
        <w:t>و</w:t>
      </w:r>
      <w:r w:rsidRPr="00713DB4">
        <w:rPr>
          <w:rFonts w:ascii="Arabic Typesetting" w:eastAsia="Arial" w:hAnsi="Arabic Typesetting" w:cs="Arabic Typesetting"/>
          <w:sz w:val="36"/>
          <w:szCs w:val="36"/>
          <w:bdr w:val="nil"/>
          <w:rtl/>
          <w:lang w:eastAsia="zh-CN"/>
        </w:rPr>
        <w:t>التعاون على التنمية والتعليم والتدريب المهني في مجال حقوق الملكية الفكرية مع مؤسسات التدريب القضائي في البلدان النامية والبلدان الأقل نمواً</w:t>
      </w:r>
      <w:r w:rsidRPr="00713DB4">
        <w:rPr>
          <w:rFonts w:ascii="Arabic Typesetting" w:eastAsia="Arial" w:hAnsi="Arabic Typesetting" w:cs="Arabic Typesetting" w:hint="cs"/>
          <w:sz w:val="36"/>
          <w:szCs w:val="36"/>
          <w:bdr w:val="nil"/>
          <w:rtl/>
          <w:lang w:eastAsia="zh-CN"/>
        </w:rPr>
        <w:t>؛</w:t>
      </w:r>
    </w:p>
    <w:p w:rsidR="00EE7F97" w:rsidRPr="00713DB4" w:rsidRDefault="00EE7F97" w:rsidP="00EE7F97">
      <w:pPr>
        <w:bidi/>
        <w:spacing w:after="240" w:line="360" w:lineRule="exact"/>
        <w:ind w:left="567"/>
        <w:rPr>
          <w:rFonts w:ascii="Arabic Typesetting" w:eastAsia="SimSun" w:hAnsi="Arabic Typesetting" w:cs="Arabic Typesetting"/>
          <w:sz w:val="36"/>
          <w:szCs w:val="36"/>
          <w:lang w:eastAsia="zh-CN"/>
        </w:rPr>
      </w:pP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hint="cs"/>
          <w:sz w:val="36"/>
          <w:szCs w:val="36"/>
          <w:bdr w:val="nil"/>
          <w:rtl/>
          <w:lang w:eastAsia="zh-CN"/>
        </w:rPr>
        <w:t>3</w:t>
      </w:r>
      <w:r w:rsidR="0044046E">
        <w:rPr>
          <w:rFonts w:ascii="Arabic Typesetting" w:eastAsia="Arial" w:hAnsi="Arabic Typesetting" w:cs="Arabic Typesetting"/>
          <w:sz w:val="36"/>
          <w:szCs w:val="36"/>
          <w:bdr w:val="nil"/>
          <w:rtl/>
          <w:lang w:eastAsia="zh-CN"/>
        </w:rPr>
        <w:t>"</w:t>
      </w:r>
      <w:r w:rsidR="0044046E">
        <w:rPr>
          <w:rFonts w:ascii="Arabic Typesetting" w:eastAsia="Arial" w:hAnsi="Arabic Typesetting" w:cs="Arabic Typesetting"/>
          <w:sz w:val="36"/>
          <w:szCs w:val="36"/>
          <w:bdr w:val="nil"/>
          <w:rtl/>
          <w:lang w:eastAsia="zh-CN"/>
        </w:rPr>
        <w:tab/>
      </w:r>
      <w:r w:rsidR="0044046E">
        <w:rPr>
          <w:rFonts w:ascii="Arabic Typesetting" w:eastAsia="Arial" w:hAnsi="Arabic Typesetting" w:cs="Arabic Typesetting" w:hint="cs"/>
          <w:sz w:val="36"/>
          <w:szCs w:val="36"/>
          <w:bdr w:val="nil"/>
          <w:rtl/>
          <w:lang w:eastAsia="zh-CN"/>
        </w:rPr>
        <w:t>و</w:t>
      </w:r>
      <w:r w:rsidRPr="00713DB4">
        <w:rPr>
          <w:rFonts w:ascii="Arabic Typesetting" w:eastAsia="Arial" w:hAnsi="Arabic Typesetting" w:cs="Arabic Typesetting"/>
          <w:sz w:val="36"/>
          <w:szCs w:val="36"/>
          <w:bdr w:val="nil"/>
          <w:rtl/>
          <w:lang w:eastAsia="zh-CN"/>
        </w:rPr>
        <w:t>تعزيز القطاع السمعي البصري وتطويره في بوركينا فاصو وبعض البلدان الأفريقية – المرحلة الثانية</w:t>
      </w:r>
      <w:r w:rsidRPr="00713DB4">
        <w:rPr>
          <w:rFonts w:ascii="Arabic Typesetting" w:eastAsia="Arial" w:hAnsi="Arabic Typesetting" w:cs="Arabic Typesetting" w:hint="cs"/>
          <w:sz w:val="36"/>
          <w:szCs w:val="36"/>
          <w:bdr w:val="nil"/>
          <w:rtl/>
          <w:lang w:eastAsia="zh-CN"/>
        </w:rPr>
        <w:t>؛</w:t>
      </w:r>
    </w:p>
    <w:p w:rsidR="00EE7F97" w:rsidRPr="00713DB4" w:rsidRDefault="00EE7F97" w:rsidP="00EE7F97">
      <w:pPr>
        <w:bidi/>
        <w:spacing w:after="240" w:line="360" w:lineRule="exact"/>
        <w:ind w:left="567"/>
        <w:rPr>
          <w:rFonts w:ascii="Arabic Typesetting" w:eastAsia="Arial" w:hAnsi="Arabic Typesetting" w:cs="Arabic Typesetting"/>
          <w:sz w:val="36"/>
          <w:szCs w:val="36"/>
          <w:bdr w:val="nil"/>
          <w:rtl/>
          <w:lang w:eastAsia="zh-CN"/>
        </w:rPr>
      </w:pP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hint="cs"/>
          <w:sz w:val="36"/>
          <w:szCs w:val="36"/>
          <w:bdr w:val="nil"/>
          <w:rtl/>
          <w:lang w:eastAsia="zh-CN"/>
        </w:rPr>
        <w:t>4</w:t>
      </w:r>
      <w:r w:rsidR="0044046E">
        <w:rPr>
          <w:rFonts w:ascii="Arabic Typesetting" w:eastAsia="Arial" w:hAnsi="Arabic Typesetting" w:cs="Arabic Typesetting"/>
          <w:sz w:val="36"/>
          <w:szCs w:val="36"/>
          <w:bdr w:val="nil"/>
          <w:rtl/>
          <w:lang w:eastAsia="zh-CN"/>
        </w:rPr>
        <w:t>"</w:t>
      </w:r>
      <w:r w:rsidR="0044046E">
        <w:rPr>
          <w:rFonts w:ascii="Arabic Typesetting" w:eastAsia="Arial" w:hAnsi="Arabic Typesetting" w:cs="Arabic Typesetting"/>
          <w:sz w:val="36"/>
          <w:szCs w:val="36"/>
          <w:bdr w:val="nil"/>
          <w:rtl/>
          <w:lang w:eastAsia="zh-CN"/>
        </w:rPr>
        <w:tab/>
      </w:r>
      <w:r w:rsidR="0044046E">
        <w:rPr>
          <w:rFonts w:ascii="Arabic Typesetting" w:eastAsia="Arial" w:hAnsi="Arabic Typesetting" w:cs="Arabic Typesetting" w:hint="cs"/>
          <w:sz w:val="36"/>
          <w:szCs w:val="36"/>
          <w:bdr w:val="nil"/>
          <w:rtl/>
          <w:lang w:eastAsia="zh-CN"/>
        </w:rPr>
        <w:t>و</w:t>
      </w:r>
      <w:r w:rsidRPr="00713DB4">
        <w:rPr>
          <w:rFonts w:ascii="Arabic Typesetting" w:eastAsia="Arial" w:hAnsi="Arabic Typesetting" w:cs="Arabic Typesetting"/>
          <w:sz w:val="36"/>
          <w:szCs w:val="36"/>
          <w:bdr w:val="nil"/>
          <w:rtl/>
          <w:lang w:eastAsia="zh-CN"/>
        </w:rPr>
        <w:t>مشروع استخدام المعلومات الموجودة في الملك العام لأغراض التنمية الاقتصادية.</w:t>
      </w:r>
    </w:p>
    <w:p w:rsidR="00EE7F97" w:rsidRPr="00713DB4" w:rsidRDefault="00EE7F97" w:rsidP="00EE7F97">
      <w:pPr>
        <w:bidi/>
        <w:spacing w:after="240" w:line="360" w:lineRule="exact"/>
        <w:ind w:left="567"/>
        <w:rPr>
          <w:rFonts w:ascii="Arabic Typesetting" w:eastAsia="Arial" w:hAnsi="Arabic Typesetting" w:cs="Arabic Typesetting"/>
          <w:sz w:val="36"/>
          <w:szCs w:val="36"/>
          <w:bdr w:val="nil"/>
          <w:rtl/>
          <w:lang w:eastAsia="zh-CN"/>
        </w:rPr>
      </w:pP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hint="cs"/>
          <w:sz w:val="36"/>
          <w:szCs w:val="36"/>
          <w:bdr w:val="nil"/>
          <w:rtl/>
          <w:lang w:eastAsia="zh-CN"/>
        </w:rPr>
        <w:t>5</w:t>
      </w: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sz w:val="36"/>
          <w:szCs w:val="36"/>
          <w:bdr w:val="nil"/>
          <w:rtl/>
          <w:lang w:eastAsia="zh-CN"/>
        </w:rPr>
        <w:tab/>
      </w:r>
      <w:r w:rsidR="0044046E">
        <w:rPr>
          <w:rFonts w:ascii="Arabic Typesetting" w:eastAsia="Arial" w:hAnsi="Arabic Typesetting" w:cs="Arabic Typesetting" w:hint="cs"/>
          <w:sz w:val="36"/>
          <w:szCs w:val="36"/>
          <w:bdr w:val="nil"/>
          <w:rtl/>
          <w:lang w:eastAsia="zh-CN"/>
        </w:rPr>
        <w:t>و</w:t>
      </w:r>
      <w:r w:rsidRPr="00713DB4">
        <w:rPr>
          <w:rFonts w:ascii="Arabic Typesetting" w:eastAsia="Arial" w:hAnsi="Arabic Typesetting" w:cs="Arabic Typesetting" w:hint="cs"/>
          <w:sz w:val="36"/>
          <w:szCs w:val="36"/>
          <w:bdr w:val="nil"/>
          <w:rtl/>
          <w:lang w:eastAsia="zh-CN"/>
        </w:rPr>
        <w:t>مشروع</w:t>
      </w:r>
      <w:r w:rsidRPr="00713DB4">
        <w:rPr>
          <w:rFonts w:ascii="Arabic Typesetting" w:eastAsia="Arial" w:hAnsi="Arabic Typesetting" w:cs="Arabic Typesetting"/>
          <w:sz w:val="36"/>
          <w:szCs w:val="36"/>
          <w:bdr w:val="nil"/>
          <w:rtl/>
          <w:lang w:eastAsia="zh-CN"/>
        </w:rPr>
        <w:t xml:space="preserve">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p>
    <w:p w:rsidR="00EE7F97" w:rsidRPr="00713DB4" w:rsidRDefault="00EE7F97" w:rsidP="00EE7F97">
      <w:pPr>
        <w:pStyle w:val="NumberedParaAR"/>
        <w:rPr>
          <w:rFonts w:eastAsia="SimSun"/>
          <w:rtl/>
          <w:lang w:eastAsia="zh-CN"/>
        </w:rPr>
      </w:pPr>
      <w:r w:rsidRPr="00713DB4">
        <w:rPr>
          <w:rFonts w:eastAsia="Arial"/>
          <w:bdr w:val="nil"/>
          <w:rtl/>
          <w:lang w:eastAsia="zh-CN"/>
        </w:rPr>
        <w:t>وفيما يلي بعض النقاط البارزة فيما يخص تنفيذ مشروعات أجندة التنمية</w:t>
      </w:r>
      <w:r w:rsidRPr="00713DB4">
        <w:rPr>
          <w:rFonts w:eastAsia="Arial" w:hint="cs"/>
          <w:bdr w:val="nil"/>
          <w:rtl/>
          <w:lang w:eastAsia="zh-CN"/>
        </w:rPr>
        <w:t xml:space="preserve"> الجارية</w:t>
      </w:r>
      <w:r w:rsidRPr="00713DB4">
        <w:rPr>
          <w:rFonts w:eastAsia="Arial"/>
          <w:bdr w:val="nil"/>
          <w:rtl/>
          <w:lang w:eastAsia="zh-CN"/>
        </w:rPr>
        <w:t xml:space="preserve"> خلال الفترة المشمولة بالتقرير:</w:t>
      </w:r>
    </w:p>
    <w:p w:rsidR="00EE7F97" w:rsidRPr="00713DB4" w:rsidRDefault="00EE7F97" w:rsidP="00EE7F97">
      <w:pPr>
        <w:bidi/>
        <w:spacing w:after="240" w:line="360" w:lineRule="exact"/>
        <w:ind w:left="567"/>
        <w:rPr>
          <w:rFonts w:ascii="Arabic Typesetting" w:eastAsia="Arial" w:hAnsi="Arabic Typesetting" w:cs="Arabic Typesetting"/>
          <w:sz w:val="36"/>
          <w:szCs w:val="36"/>
          <w:bdr w:val="nil"/>
          <w:rtl/>
          <w:lang w:eastAsia="zh-CN"/>
        </w:rPr>
      </w:pP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sz w:val="36"/>
          <w:szCs w:val="36"/>
          <w:bdr w:val="nil"/>
          <w:lang w:eastAsia="zh-CN"/>
        </w:rPr>
        <w:t>1</w:t>
      </w: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sz w:val="36"/>
          <w:szCs w:val="36"/>
          <w:bdr w:val="nil"/>
          <w:rtl/>
          <w:lang w:eastAsia="zh-CN"/>
        </w:rPr>
        <w:tab/>
        <w:t xml:space="preserve">في سياق مشروع </w:t>
      </w:r>
      <w:r w:rsidRPr="00713DB4">
        <w:rPr>
          <w:rFonts w:ascii="Arabic Typesetting" w:eastAsia="Arial" w:hAnsi="Arabic Typesetting" w:cs="Arabic Typesetting"/>
          <w:i/>
          <w:iCs/>
          <w:sz w:val="36"/>
          <w:szCs w:val="36"/>
          <w:bdr w:val="nil"/>
          <w:rtl/>
          <w:lang w:eastAsia="zh-CN"/>
        </w:rPr>
        <w:t>الملكية الفكرية والسياحة والثقافة: دعم الأهداف الإنمائية والنهوض بالتراث الثقافي في مصر وغيرها من البلدان النامية</w:t>
      </w:r>
      <w:r w:rsidRPr="00713DB4">
        <w:rPr>
          <w:rFonts w:ascii="Arabic Typesetting" w:eastAsia="Arial" w:hAnsi="Arabic Typesetting" w:cs="Arabic Typesetting"/>
          <w:sz w:val="36"/>
          <w:szCs w:val="36"/>
          <w:bdr w:val="nil"/>
          <w:rtl/>
          <w:lang w:eastAsia="zh-CN"/>
        </w:rPr>
        <w:t xml:space="preserve">، ولا يزال السعي مستمراً نحو تحقيق أهداف المشروع على مستوى الإدارة المركزية للمشروع بقيادة الويبو، ومن خلال التنفيذ اللامركزي على المستوى الميداني على حد سواء، في البلدان الرائدة الأربعة المُختارة، ألا وهي إكوادور ومصر وناميبيا وسري لانكا. </w:t>
      </w:r>
      <w:r w:rsidRPr="00713DB4">
        <w:rPr>
          <w:rFonts w:ascii="Arabic Typesetting" w:eastAsia="Arial" w:hAnsi="Arabic Typesetting" w:cs="Arabic Typesetting" w:hint="cs"/>
          <w:sz w:val="36"/>
          <w:szCs w:val="36"/>
          <w:bdr w:val="nil"/>
          <w:rtl/>
          <w:lang w:eastAsia="zh-CN"/>
        </w:rPr>
        <w:t xml:space="preserve">واضطلعت فرق المشاريع الوطنية بمبادرات توعية مناسبة على نحو متكرر. وقد مكنت هذه المبادرات بعض أصحاب المصلحة في مجال السياحة من التعرف على فوائد الاستخدام الفعال للملكية الفكرية في أنشطة الأعمال المرتبطة بالسياحة، ومن ثم أصبح أصحاب المصلحة أنفسهم وكلاء يدعون إلى استخدام أدوات الملكية الفكرية واستراتيجياتها الملائمة </w:t>
      </w:r>
      <w:r w:rsidRPr="00713DB4">
        <w:rPr>
          <w:rFonts w:ascii="Arabic Typesetting" w:eastAsia="Arial" w:hAnsi="Arabic Typesetting" w:cs="Arabic Typesetting"/>
          <w:sz w:val="36"/>
          <w:szCs w:val="36"/>
          <w:bdr w:val="nil"/>
          <w:rtl/>
          <w:lang w:eastAsia="zh-CN"/>
        </w:rPr>
        <w:t>لمناطق/مدن/وجهات العلامات التجارية ذات الأهمية السياحية</w:t>
      </w:r>
      <w:r w:rsidRPr="00713DB4">
        <w:rPr>
          <w:rFonts w:ascii="Arabic Typesetting" w:eastAsia="Arial" w:hAnsi="Arabic Typesetting" w:cs="Arabic Typesetting" w:hint="cs"/>
          <w:sz w:val="36"/>
          <w:szCs w:val="36"/>
          <w:bdr w:val="nil"/>
          <w:rtl/>
          <w:lang w:eastAsia="zh-CN"/>
        </w:rPr>
        <w:t>. وأجريت أنشطة لتكوين الكفاءات، وشكلت لجان توجيهية حول الملكية الفكرية والسياحة في جميع البلدان الأربعة. فضلاً عن ذلك، وضعت اللمسات الأخيرة على</w:t>
      </w:r>
      <w:r w:rsidRPr="00713DB4">
        <w:rPr>
          <w:rFonts w:ascii="Arabic Typesetting" w:eastAsia="Arial" w:hAnsi="Arabic Typesetting" w:cs="Arabic Typesetting"/>
          <w:sz w:val="36"/>
          <w:szCs w:val="36"/>
          <w:bdr w:val="nil"/>
          <w:rtl/>
          <w:lang w:eastAsia="zh-CN"/>
        </w:rPr>
        <w:t xml:space="preserve"> دورة </w:t>
      </w:r>
      <w:r w:rsidRPr="00713DB4">
        <w:rPr>
          <w:rFonts w:ascii="Arabic Typesetting" w:eastAsia="Arial" w:hAnsi="Arabic Typesetting" w:cs="Arabic Typesetting" w:hint="cs"/>
          <w:sz w:val="36"/>
          <w:szCs w:val="36"/>
          <w:bdr w:val="nil"/>
          <w:rtl/>
          <w:lang w:eastAsia="zh-CN"/>
        </w:rPr>
        <w:t>ل</w:t>
      </w:r>
      <w:r w:rsidRPr="00713DB4">
        <w:rPr>
          <w:rFonts w:ascii="Arabic Typesetting" w:eastAsia="Arial" w:hAnsi="Arabic Typesetting" w:cs="Arabic Typesetting"/>
          <w:sz w:val="36"/>
          <w:szCs w:val="36"/>
          <w:bdr w:val="nil"/>
          <w:rtl/>
          <w:lang w:eastAsia="zh-CN"/>
        </w:rPr>
        <w:t>تدريب المدربين من 40 ساعة حول الملكية الفكرية والسياحة والتنمية المحلية</w:t>
      </w:r>
      <w:r w:rsidRPr="00713DB4">
        <w:rPr>
          <w:rFonts w:ascii="Arabic Typesetting" w:eastAsia="Arial" w:hAnsi="Arabic Typesetting" w:cs="Arabic Typesetting" w:hint="cs"/>
          <w:sz w:val="36"/>
          <w:szCs w:val="36"/>
          <w:bdr w:val="nil"/>
          <w:rtl/>
          <w:lang w:eastAsia="zh-CN"/>
        </w:rPr>
        <w:t xml:space="preserve"> وانطلقت في أكوادور. ويرد المزيد من التفاصيل بشأن الإنجازات الرئيسية بشأن تنفيذ هذا المشروع في المرفق الثاني لهذه الوثيقة.</w:t>
      </w:r>
    </w:p>
    <w:p w:rsidR="00EE7F97" w:rsidRPr="00713DB4" w:rsidRDefault="00EE7F97" w:rsidP="0044046E">
      <w:pPr>
        <w:bidi/>
        <w:spacing w:after="240" w:line="360" w:lineRule="exact"/>
        <w:ind w:left="567"/>
        <w:rPr>
          <w:rFonts w:ascii="Arabic Typesetting" w:eastAsia="Arial" w:hAnsi="Arabic Typesetting" w:cs="Arabic Typesetting"/>
          <w:sz w:val="36"/>
          <w:szCs w:val="36"/>
          <w:bdr w:val="nil"/>
          <w:lang w:eastAsia="zh-CN"/>
        </w:rPr>
      </w:pP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hint="cs"/>
          <w:sz w:val="36"/>
          <w:szCs w:val="36"/>
          <w:bdr w:val="nil"/>
          <w:rtl/>
          <w:lang w:eastAsia="zh-CN"/>
        </w:rPr>
        <w:t>2</w:t>
      </w: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sz w:val="36"/>
          <w:szCs w:val="36"/>
          <w:bdr w:val="nil"/>
          <w:rtl/>
          <w:lang w:eastAsia="zh-CN"/>
        </w:rPr>
        <w:tab/>
      </w:r>
      <w:r w:rsidR="0044046E">
        <w:rPr>
          <w:rFonts w:ascii="Arabic Typesetting" w:eastAsia="Arial" w:hAnsi="Arabic Typesetting" w:cs="Arabic Typesetting" w:hint="cs"/>
          <w:sz w:val="36"/>
          <w:szCs w:val="36"/>
          <w:bdr w:val="nil"/>
          <w:rtl/>
          <w:lang w:eastAsia="zh-CN"/>
        </w:rPr>
        <w:t>و</w:t>
      </w:r>
      <w:r w:rsidRPr="00713DB4">
        <w:rPr>
          <w:rFonts w:ascii="Arabic Typesetting" w:eastAsia="Arial" w:hAnsi="Arabic Typesetting" w:cs="Arabic Typesetting" w:hint="cs"/>
          <w:sz w:val="36"/>
          <w:szCs w:val="36"/>
          <w:bdr w:val="nil"/>
          <w:rtl/>
          <w:lang w:eastAsia="zh-CN"/>
        </w:rPr>
        <w:t>اكتمل</w:t>
      </w:r>
      <w:r w:rsidRPr="00713DB4">
        <w:rPr>
          <w:rFonts w:ascii="Arabic Typesetting" w:eastAsia="Arial" w:hAnsi="Arabic Typesetting" w:cs="Arabic Typesetting"/>
          <w:sz w:val="36"/>
          <w:szCs w:val="36"/>
          <w:bdr w:val="nil"/>
          <w:rtl/>
          <w:lang w:eastAsia="zh-CN"/>
        </w:rPr>
        <w:t xml:space="preserve"> تنفيذ </w:t>
      </w:r>
      <w:r w:rsidRPr="00713DB4">
        <w:rPr>
          <w:rFonts w:ascii="Arabic Typesetting" w:eastAsia="Arial" w:hAnsi="Arabic Typesetting" w:cs="Arabic Typesetting"/>
          <w:i/>
          <w:iCs/>
          <w:sz w:val="36"/>
          <w:szCs w:val="36"/>
          <w:bdr w:val="nil"/>
          <w:rtl/>
          <w:lang w:eastAsia="zh-CN"/>
        </w:rPr>
        <w:t>مشروع الملكية الفكرية والتنمية الاجتماعية والاقتصادية</w:t>
      </w:r>
      <w:r w:rsidRPr="00713DB4">
        <w:rPr>
          <w:rFonts w:ascii="Arabic Typesetting" w:eastAsia="Arial" w:hAnsi="Arabic Typesetting" w:cs="Arabic Typesetting"/>
          <w:sz w:val="36"/>
          <w:szCs w:val="36"/>
          <w:bdr w:val="nil"/>
          <w:rtl/>
          <w:lang w:eastAsia="zh-CN"/>
        </w:rPr>
        <w:t xml:space="preserve"> – </w:t>
      </w:r>
      <w:r w:rsidRPr="00713DB4">
        <w:rPr>
          <w:rFonts w:ascii="Arabic Typesetting" w:eastAsia="Arial" w:hAnsi="Arabic Typesetting" w:cs="Arabic Typesetting"/>
          <w:i/>
          <w:iCs/>
          <w:sz w:val="36"/>
          <w:szCs w:val="36"/>
          <w:bdr w:val="nil"/>
          <w:rtl/>
          <w:lang w:eastAsia="zh-CN"/>
        </w:rPr>
        <w:t>المرحلة الثانية</w:t>
      </w:r>
      <w:r w:rsidRPr="00713DB4">
        <w:rPr>
          <w:rFonts w:ascii="Arabic Typesetting" w:eastAsia="Arial" w:hAnsi="Arabic Typesetting" w:cs="Arabic Typesetting"/>
          <w:sz w:val="36"/>
          <w:szCs w:val="36"/>
          <w:bdr w:val="nil"/>
          <w:rtl/>
          <w:lang w:eastAsia="zh-CN"/>
        </w:rPr>
        <w:t xml:space="preserve"> في عام </w:t>
      </w:r>
      <w:r w:rsidRPr="00713DB4">
        <w:rPr>
          <w:rFonts w:ascii="Arabic Typesetting" w:eastAsia="Arial" w:hAnsi="Arabic Typesetting" w:cs="Arabic Typesetting" w:hint="cs"/>
          <w:sz w:val="36"/>
          <w:szCs w:val="36"/>
          <w:bdr w:val="nil"/>
          <w:rtl/>
          <w:lang w:eastAsia="zh-CN"/>
        </w:rPr>
        <w:t>2018</w:t>
      </w: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hint="cs"/>
          <w:sz w:val="36"/>
          <w:szCs w:val="36"/>
          <w:bdr w:val="nil"/>
          <w:rtl/>
          <w:lang w:eastAsia="zh-CN"/>
        </w:rPr>
        <w:t xml:space="preserve"> وانتهى العمل على</w:t>
      </w:r>
      <w:r w:rsidRPr="00713DB4">
        <w:rPr>
          <w:rFonts w:ascii="Arabic Typesetting" w:eastAsia="Arial" w:hAnsi="Arabic Typesetting" w:cs="Arabic Typesetting"/>
          <w:sz w:val="36"/>
          <w:szCs w:val="36"/>
          <w:bdr w:val="nil"/>
          <w:rtl/>
          <w:lang w:eastAsia="zh-CN"/>
        </w:rPr>
        <w:t xml:space="preserve"> جميع الدراسات القطرية والإقليمية</w:t>
      </w:r>
      <w:r w:rsidRPr="00713DB4">
        <w:rPr>
          <w:rFonts w:ascii="Arabic Typesetting" w:eastAsia="Arial" w:hAnsi="Arabic Typesetting" w:cs="Arabic Typesetting" w:hint="cs"/>
          <w:sz w:val="36"/>
          <w:szCs w:val="36"/>
          <w:bdr w:val="nil"/>
          <w:rtl/>
          <w:lang w:eastAsia="zh-CN"/>
        </w:rPr>
        <w:t xml:space="preserve"> السبع بنجاح في 2018 وقدمت موجزات للدراسات الأربع إلى الدورة الحادية والعشرين والدورة الثانية والعشرين للجنة التنمية</w:t>
      </w: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hint="cs"/>
          <w:sz w:val="36"/>
          <w:szCs w:val="36"/>
          <w:bdr w:val="nil"/>
          <w:rtl/>
          <w:lang w:eastAsia="zh-CN"/>
        </w:rPr>
        <w:t xml:space="preserve"> وفيما يلي الدراسات المنتهية في 2018: (أ) </w:t>
      </w:r>
      <w:r w:rsidRPr="00713DB4">
        <w:rPr>
          <w:rFonts w:ascii="Arabic Typesetting" w:eastAsia="Arial" w:hAnsi="Arabic Typesetting" w:cs="Arabic Typesetting"/>
          <w:sz w:val="36"/>
          <w:szCs w:val="36"/>
          <w:bdr w:val="nil"/>
          <w:rtl/>
          <w:lang w:eastAsia="zh-CN"/>
        </w:rPr>
        <w:t>رابطة أمم جنوب شرق آسيا: فهم الانتفاع بالتصميم الصناعي في بلدان جنوب شرق آسيا –إندونيسيا والفلبين وتايلند نموذجاً</w:t>
      </w:r>
      <w:r w:rsidRPr="00713DB4">
        <w:rPr>
          <w:rFonts w:ascii="Arabic Typesetting" w:eastAsia="Arial" w:hAnsi="Arabic Typesetting" w:cs="Arabic Typesetting" w:hint="cs"/>
          <w:sz w:val="36"/>
          <w:szCs w:val="36"/>
          <w:bdr w:val="nil"/>
          <w:rtl/>
          <w:lang w:eastAsia="zh-CN"/>
        </w:rPr>
        <w:t xml:space="preserve">؛ (ب) </w:t>
      </w:r>
      <w:r w:rsidRPr="00713DB4">
        <w:rPr>
          <w:rFonts w:ascii="Arabic Typesetting" w:eastAsia="Arial" w:hAnsi="Arabic Typesetting" w:cs="Arabic Typesetting"/>
          <w:sz w:val="36"/>
          <w:szCs w:val="36"/>
          <w:bdr w:val="nil"/>
          <w:rtl/>
          <w:lang w:eastAsia="zh-CN"/>
        </w:rPr>
        <w:t>شيلي: الانتفاع بالملكية الفكرية في البلدان المتوسطة الدخل</w:t>
      </w:r>
      <w:r w:rsidRPr="00713DB4">
        <w:rPr>
          <w:rFonts w:ascii="Arabic Typesetting" w:eastAsia="Arial" w:hAnsi="Arabic Typesetting" w:cs="Arabic Typesetting" w:hint="cs"/>
          <w:sz w:val="36"/>
          <w:szCs w:val="36"/>
          <w:bdr w:val="nil"/>
          <w:rtl/>
          <w:lang w:eastAsia="zh-CN"/>
        </w:rPr>
        <w:t xml:space="preserve">؛ (ج) </w:t>
      </w:r>
      <w:r w:rsidRPr="00713DB4">
        <w:rPr>
          <w:rFonts w:ascii="Arabic Typesetting" w:eastAsia="Arial" w:hAnsi="Arabic Typesetting" w:cs="Arabic Typesetting"/>
          <w:sz w:val="36"/>
          <w:szCs w:val="36"/>
          <w:bdr w:val="nil"/>
          <w:rtl/>
          <w:lang w:eastAsia="zh-CN"/>
        </w:rPr>
        <w:t>أوغندا: تعزيز الابتكار في قطاع الأغذية الزراعية الأوغندي: المواد المستخدمة في زراعة قهوة "روبوستا" وتجهيز الفواكه المدارية</w:t>
      </w:r>
      <w:r w:rsidRPr="00713DB4">
        <w:rPr>
          <w:rFonts w:ascii="Arabic Typesetting" w:eastAsia="Arial" w:hAnsi="Arabic Typesetting" w:cs="Arabic Typesetting" w:hint="cs"/>
          <w:sz w:val="36"/>
          <w:szCs w:val="36"/>
          <w:bdr w:val="nil"/>
          <w:rtl/>
          <w:lang w:eastAsia="zh-CN"/>
        </w:rPr>
        <w:t xml:space="preserve">؛ (د) </w:t>
      </w:r>
      <w:r w:rsidRPr="00713DB4">
        <w:rPr>
          <w:rFonts w:ascii="Arabic Typesetting" w:eastAsia="Arial" w:hAnsi="Arabic Typesetting" w:cs="Arabic Typesetting"/>
          <w:sz w:val="36"/>
          <w:szCs w:val="36"/>
          <w:bdr w:val="nil"/>
          <w:rtl/>
          <w:lang w:eastAsia="zh-CN"/>
        </w:rPr>
        <w:t>بولندا: الملكية الفكرية في نظام الابتكار في قطاع الصحة</w:t>
      </w:r>
      <w:r w:rsidRPr="00713DB4">
        <w:rPr>
          <w:rFonts w:ascii="Arabic Typesetting" w:eastAsia="Arial" w:hAnsi="Arabic Typesetting" w:cs="Arabic Typesetting" w:hint="cs"/>
          <w:sz w:val="36"/>
          <w:szCs w:val="36"/>
          <w:bdr w:val="nil"/>
          <w:rtl/>
          <w:lang w:eastAsia="zh-CN"/>
        </w:rPr>
        <w:t xml:space="preserve">. وتتوفر الدراسات التي أجريت في إطار المشروع بشكل كامل عبر الرابط: </w:t>
      </w:r>
      <w:r w:rsidR="0055347F" w:rsidRPr="0044046E">
        <w:rPr>
          <w:rStyle w:val="Hyperlink"/>
          <w:rFonts w:ascii="Arabic Typesetting" w:eastAsia="SimSun" w:hAnsi="Arabic Typesetting" w:cs="Arabic Typesetting"/>
          <w:sz w:val="36"/>
          <w:szCs w:val="36"/>
          <w:lang w:eastAsia="zh-CN" w:bidi="th-TH"/>
        </w:rPr>
        <w:fldChar w:fldCharType="begin"/>
      </w:r>
      <w:r w:rsidR="0055347F" w:rsidRPr="0044046E">
        <w:rPr>
          <w:rStyle w:val="Hyperlink"/>
          <w:rFonts w:ascii="Arabic Typesetting" w:eastAsia="SimSun" w:hAnsi="Arabic Typesetting" w:cs="Arabic Typesetting"/>
          <w:sz w:val="36"/>
          <w:szCs w:val="36"/>
          <w:lang w:eastAsia="zh-CN" w:bidi="th-TH"/>
        </w:rPr>
        <w:instrText xml:space="preserve"> HYPERLINK "https://www.wipo.int/econ_stat/en/economics/studies/" </w:instrText>
      </w:r>
      <w:r w:rsidR="0055347F" w:rsidRPr="0044046E">
        <w:rPr>
          <w:rStyle w:val="Hyperlink"/>
          <w:rFonts w:ascii="Arabic Typesetting" w:eastAsia="SimSun" w:hAnsi="Arabic Typesetting" w:cs="Arabic Typesetting"/>
          <w:sz w:val="36"/>
          <w:szCs w:val="36"/>
          <w:lang w:eastAsia="zh-CN" w:bidi="th-TH"/>
        </w:rPr>
        <w:fldChar w:fldCharType="separate"/>
      </w:r>
      <w:r w:rsidRPr="0044046E">
        <w:rPr>
          <w:rStyle w:val="Hyperlink"/>
          <w:rFonts w:ascii="Arabic Typesetting" w:eastAsia="SimSun" w:hAnsi="Arabic Typesetting" w:cs="Arabic Typesetting"/>
          <w:sz w:val="36"/>
          <w:szCs w:val="36"/>
          <w:lang w:eastAsia="zh-CN" w:bidi="th-TH"/>
        </w:rPr>
        <w:t>https://www.wipo.int/econ_stat/en/economics/studies/</w:t>
      </w:r>
      <w:r w:rsidR="0055347F" w:rsidRPr="0044046E">
        <w:rPr>
          <w:rStyle w:val="Hyperlink"/>
          <w:rFonts w:ascii="Arabic Typesetting" w:eastAsia="SimSun" w:hAnsi="Arabic Typesetting" w:cs="Arabic Typesetting"/>
          <w:sz w:val="36"/>
          <w:szCs w:val="36"/>
          <w:lang w:eastAsia="zh-CN" w:bidi="th-TH"/>
        </w:rPr>
        <w:fldChar w:fldCharType="end"/>
      </w:r>
      <w:r w:rsidR="0044046E">
        <w:rPr>
          <w:rFonts w:ascii="Arabic Typesetting" w:eastAsia="Arial" w:hAnsi="Arabic Typesetting" w:cs="Arabic Typesetting" w:hint="cs"/>
          <w:sz w:val="36"/>
          <w:szCs w:val="36"/>
          <w:bdr w:val="nil"/>
          <w:rtl/>
          <w:lang w:eastAsia="zh-CN"/>
        </w:rPr>
        <w:t>.</w:t>
      </w:r>
    </w:p>
    <w:p w:rsidR="00EE7F97" w:rsidRPr="00713DB4" w:rsidRDefault="00EE7F97" w:rsidP="00EE7F97">
      <w:pPr>
        <w:bidi/>
        <w:spacing w:after="240" w:line="360" w:lineRule="exact"/>
        <w:ind w:left="567"/>
        <w:rPr>
          <w:rFonts w:ascii="Arabic Typesetting" w:eastAsia="Arial" w:hAnsi="Arabic Typesetting" w:cs="Arabic Typesetting"/>
          <w:sz w:val="36"/>
          <w:szCs w:val="36"/>
          <w:bdr w:val="nil"/>
          <w:rtl/>
          <w:lang w:eastAsia="zh-CN"/>
        </w:rPr>
      </w:pPr>
      <w:r w:rsidRPr="00713DB4">
        <w:rPr>
          <w:rFonts w:ascii="Arabic Typesetting" w:eastAsia="Arial" w:hAnsi="Arabic Typesetting" w:cs="Arabic Typesetting"/>
          <w:sz w:val="36"/>
          <w:szCs w:val="36"/>
          <w:bdr w:val="nil"/>
          <w:rtl/>
          <w:lang w:eastAsia="zh-CN"/>
        </w:rPr>
        <w:t>"</w:t>
      </w:r>
      <w:r w:rsidRPr="00713DB4">
        <w:rPr>
          <w:rFonts w:ascii="Arabic Typesetting" w:eastAsia="Arial" w:hAnsi="Arabic Typesetting" w:cs="Arabic Typesetting" w:hint="cs"/>
          <w:sz w:val="36"/>
          <w:szCs w:val="36"/>
          <w:bdr w:val="nil"/>
          <w:rtl/>
          <w:lang w:eastAsia="zh-CN"/>
        </w:rPr>
        <w:t>3</w:t>
      </w:r>
      <w:r w:rsidR="0044046E">
        <w:rPr>
          <w:rFonts w:ascii="Arabic Typesetting" w:eastAsia="Arial" w:hAnsi="Arabic Typesetting" w:cs="Arabic Typesetting"/>
          <w:sz w:val="36"/>
          <w:szCs w:val="36"/>
          <w:bdr w:val="nil"/>
          <w:rtl/>
          <w:lang w:eastAsia="zh-CN"/>
        </w:rPr>
        <w:t>"</w:t>
      </w:r>
      <w:r w:rsidR="0044046E">
        <w:rPr>
          <w:rFonts w:ascii="Arabic Typesetting" w:eastAsia="Arial" w:hAnsi="Arabic Typesetting" w:cs="Arabic Typesetting"/>
          <w:sz w:val="36"/>
          <w:szCs w:val="36"/>
          <w:bdr w:val="nil"/>
          <w:rtl/>
          <w:lang w:eastAsia="zh-CN"/>
        </w:rPr>
        <w:tab/>
      </w:r>
      <w:r w:rsidR="0044046E">
        <w:rPr>
          <w:rFonts w:ascii="Arabic Typesetting" w:eastAsia="Arial" w:hAnsi="Arabic Typesetting" w:cs="Arabic Typesetting" w:hint="cs"/>
          <w:sz w:val="36"/>
          <w:szCs w:val="36"/>
          <w:bdr w:val="nil"/>
          <w:rtl/>
          <w:lang w:eastAsia="zh-CN"/>
        </w:rPr>
        <w:t>و</w:t>
      </w:r>
      <w:r w:rsidRPr="00713DB4">
        <w:rPr>
          <w:rFonts w:ascii="Arabic Typesetting" w:eastAsia="Arial" w:hAnsi="Arabic Typesetting" w:cs="Arabic Typesetting" w:hint="cs"/>
          <w:sz w:val="36"/>
          <w:szCs w:val="36"/>
          <w:bdr w:val="nil"/>
          <w:rtl/>
          <w:lang w:eastAsia="zh-CN"/>
        </w:rPr>
        <w:t>بدأ تنفيذ "</w:t>
      </w:r>
      <w:r w:rsidRPr="00121967">
        <w:rPr>
          <w:rFonts w:ascii="Arabic Typesetting" w:eastAsia="Arial" w:hAnsi="Arabic Typesetting" w:cs="Arabic Typesetting" w:hint="cs"/>
          <w:i/>
          <w:iCs/>
          <w:sz w:val="36"/>
          <w:szCs w:val="36"/>
          <w:bdr w:val="nil"/>
          <w:rtl/>
          <w:lang w:eastAsia="zh-CN"/>
        </w:rPr>
        <w:t>مشروع</w:t>
      </w:r>
      <w:r w:rsidRPr="00121967">
        <w:rPr>
          <w:rFonts w:ascii="Arabic Typesetting" w:eastAsia="Arial" w:hAnsi="Arabic Typesetting" w:cs="Arabic Typesetting"/>
          <w:i/>
          <w:iCs/>
          <w:sz w:val="36"/>
          <w:szCs w:val="36"/>
          <w:bdr w:val="nil"/>
          <w:rtl/>
          <w:lang w:eastAsia="zh-CN"/>
        </w:rPr>
        <w:t xml:space="preserve">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121967">
        <w:rPr>
          <w:rFonts w:ascii="Arabic Typesetting" w:eastAsia="Arial" w:hAnsi="Arabic Typesetting" w:cs="Arabic Typesetting" w:hint="cs"/>
          <w:i/>
          <w:iCs/>
          <w:sz w:val="36"/>
          <w:szCs w:val="36"/>
          <w:bdr w:val="nil"/>
          <w:rtl/>
          <w:lang w:eastAsia="zh-CN"/>
        </w:rPr>
        <w:t>"</w:t>
      </w:r>
      <w:r w:rsidRPr="00713DB4">
        <w:rPr>
          <w:rFonts w:ascii="Arabic Typesetting" w:eastAsia="Arial" w:hAnsi="Arabic Typesetting" w:cs="Arabic Typesetting" w:hint="cs"/>
          <w:sz w:val="36"/>
          <w:szCs w:val="36"/>
          <w:bdr w:val="nil"/>
          <w:rtl/>
          <w:lang w:eastAsia="zh-CN"/>
        </w:rPr>
        <w:t xml:space="preserve"> بنجاح في 2018 في أربعة بلدان رائدة وهي جنوب أفريقيا وشيلي وإندونيسيا ورواندا. و</w:t>
      </w:r>
      <w:r w:rsidRPr="00713DB4">
        <w:rPr>
          <w:rFonts w:ascii="Arabic Typesetting" w:eastAsia="Arial" w:hAnsi="Arabic Typesetting" w:cs="Arabic Typesetting"/>
          <w:sz w:val="36"/>
          <w:szCs w:val="36"/>
          <w:bdr w:val="nil"/>
          <w:rtl/>
          <w:lang w:eastAsia="zh-CN"/>
        </w:rPr>
        <w:t>وضع دليل ومجموعة أدوات لتقييم الاحتياجات التدريبية في المجالات المتصلة بنقل التكنولوجيا</w:t>
      </w:r>
      <w:r w:rsidRPr="00713DB4">
        <w:rPr>
          <w:rFonts w:ascii="Arabic Typesetting" w:eastAsia="Arial" w:hAnsi="Arabic Typesetting" w:cs="Arabic Typesetting" w:hint="cs"/>
          <w:sz w:val="36"/>
          <w:szCs w:val="36"/>
          <w:bdr w:val="nil"/>
          <w:rtl/>
          <w:lang w:eastAsia="zh-CN"/>
        </w:rPr>
        <w:t xml:space="preserve"> وتسويق الملكية الفكرية والانتفاع بها ووردت تعقيبات من خبراء قطريين. وأعدت خارطة</w:t>
      </w:r>
      <w:r w:rsidRPr="00713DB4">
        <w:rPr>
          <w:rFonts w:ascii="Arabic Typesetting" w:eastAsia="Arial" w:hAnsi="Arabic Typesetting" w:cs="Arabic Typesetting"/>
          <w:sz w:val="36"/>
          <w:szCs w:val="36"/>
          <w:bdr w:val="nil"/>
          <w:rtl/>
          <w:lang w:eastAsia="zh-CN"/>
        </w:rPr>
        <w:t xml:space="preserve"> لسلاسل قيمة الابتكار في </w:t>
      </w:r>
      <w:r w:rsidRPr="00713DB4">
        <w:rPr>
          <w:rFonts w:ascii="Arabic Typesetting" w:eastAsia="Arial" w:hAnsi="Arabic Typesetting" w:cs="Arabic Typesetting" w:hint="cs"/>
          <w:sz w:val="36"/>
          <w:szCs w:val="36"/>
          <w:bdr w:val="nil"/>
          <w:rtl/>
          <w:lang w:eastAsia="zh-CN"/>
        </w:rPr>
        <w:t>جميع بلدان التنفيذ الأربعة واكتملت عمليات تقييم احتياجات التدريب من قبل خبراء مستقدمين في كل من بلدان التنفيذ. ويرد المزيد من التفاصيل حول الإنجازات المتعلقة بتنفيذ المشروع في المرفق الثاني لهذه الوثيقة.</w:t>
      </w:r>
    </w:p>
    <w:p w:rsidR="00EE7F97" w:rsidRPr="00713DB4" w:rsidRDefault="00EE7F97" w:rsidP="00EE7F97">
      <w:pPr>
        <w:bidi/>
        <w:spacing w:after="240" w:line="360" w:lineRule="exact"/>
        <w:ind w:left="567"/>
        <w:rPr>
          <w:rFonts w:ascii="Arabic Typesetting" w:eastAsia="Arial" w:hAnsi="Arabic Typesetting" w:cs="Arabic Typesetting"/>
          <w:sz w:val="36"/>
          <w:szCs w:val="36"/>
          <w:bdr w:val="nil"/>
          <w:rtl/>
        </w:rPr>
      </w:pPr>
      <w:r w:rsidRPr="00713DB4">
        <w:rPr>
          <w:rFonts w:ascii="Arabic Typesetting" w:eastAsia="Arial" w:hAnsi="Arabic Typesetting" w:cs="Arabic Typesetting"/>
          <w:sz w:val="36"/>
          <w:szCs w:val="36"/>
          <w:bdr w:val="nil"/>
          <w:rtl/>
        </w:rPr>
        <w:t>"</w:t>
      </w:r>
      <w:r w:rsidRPr="00713DB4">
        <w:rPr>
          <w:rFonts w:ascii="Arabic Typesetting" w:eastAsia="Arial" w:hAnsi="Arabic Typesetting" w:cs="Arabic Typesetting" w:hint="cs"/>
          <w:sz w:val="36"/>
          <w:szCs w:val="36"/>
          <w:bdr w:val="nil"/>
          <w:rtl/>
        </w:rPr>
        <w:t>4</w:t>
      </w:r>
      <w:r w:rsidRPr="00713DB4">
        <w:rPr>
          <w:rFonts w:ascii="Arabic Typesetting" w:eastAsia="Arial" w:hAnsi="Arabic Typesetting" w:cs="Arabic Typesetting"/>
          <w:sz w:val="36"/>
          <w:szCs w:val="36"/>
          <w:bdr w:val="nil"/>
          <w:rtl/>
        </w:rPr>
        <w:t>"</w:t>
      </w:r>
      <w:r w:rsidRPr="00713DB4">
        <w:rPr>
          <w:rFonts w:ascii="Arabic Typesetting" w:eastAsia="Arial" w:hAnsi="Arabic Typesetting" w:cs="Arabic Typesetting"/>
          <w:sz w:val="36"/>
          <w:szCs w:val="36"/>
          <w:bdr w:val="nil"/>
          <w:rtl/>
        </w:rPr>
        <w:tab/>
      </w:r>
      <w:r w:rsidR="0044046E">
        <w:rPr>
          <w:rFonts w:ascii="Arabic Typesetting" w:eastAsia="Arial" w:hAnsi="Arabic Typesetting" w:cs="Arabic Typesetting" w:hint="cs"/>
          <w:sz w:val="36"/>
          <w:szCs w:val="36"/>
          <w:bdr w:val="nil"/>
          <w:rtl/>
        </w:rPr>
        <w:t>و</w:t>
      </w:r>
      <w:r w:rsidRPr="00713DB4">
        <w:rPr>
          <w:rFonts w:ascii="Arabic Typesetting" w:eastAsia="Arial" w:hAnsi="Arabic Typesetting" w:cs="Arabic Typesetting"/>
          <w:sz w:val="36"/>
          <w:szCs w:val="36"/>
          <w:bdr w:val="nil"/>
          <w:rtl/>
        </w:rPr>
        <w:t xml:space="preserve">اختتم بنجاح </w:t>
      </w:r>
      <w:r w:rsidRPr="00713DB4">
        <w:rPr>
          <w:rFonts w:ascii="Arabic Typesetting" w:eastAsia="Arial" w:hAnsi="Arabic Typesetting" w:cs="Arabic Typesetting" w:hint="cs"/>
          <w:sz w:val="36"/>
          <w:szCs w:val="36"/>
          <w:bdr w:val="nil"/>
          <w:rtl/>
        </w:rPr>
        <w:t>في</w:t>
      </w:r>
      <w:r w:rsidRPr="00713DB4">
        <w:rPr>
          <w:rFonts w:ascii="Arabic Typesetting" w:eastAsia="Arial" w:hAnsi="Arabic Typesetting" w:cs="Arabic Typesetting"/>
          <w:sz w:val="36"/>
          <w:szCs w:val="36"/>
          <w:bdr w:val="nil"/>
          <w:rtl/>
        </w:rPr>
        <w:t xml:space="preserve"> عام 2018 </w:t>
      </w:r>
      <w:r w:rsidRPr="00713DB4">
        <w:rPr>
          <w:rFonts w:ascii="Arabic Typesetting" w:eastAsia="Arial" w:hAnsi="Arabic Typesetting" w:cs="Arabic Typesetting" w:hint="cs"/>
          <w:sz w:val="36"/>
          <w:szCs w:val="36"/>
          <w:bdr w:val="nil"/>
          <w:rtl/>
        </w:rPr>
        <w:t>مشروع</w:t>
      </w:r>
      <w:r w:rsidRPr="00713DB4">
        <w:rPr>
          <w:rFonts w:ascii="Arabic Typesetting" w:eastAsia="Arial" w:hAnsi="Arabic Typesetting" w:cs="Arabic Typesetting"/>
          <w:sz w:val="36"/>
          <w:szCs w:val="36"/>
          <w:bdr w:val="nil"/>
          <w:rtl/>
        </w:rPr>
        <w:t xml:space="preserve"> </w:t>
      </w:r>
      <w:r w:rsidRPr="00713DB4">
        <w:rPr>
          <w:rFonts w:ascii="Arabic Typesetting" w:eastAsia="Arial" w:hAnsi="Arabic Typesetting" w:cs="Arabic Typesetting"/>
          <w:i/>
          <w:iCs/>
          <w:sz w:val="36"/>
          <w:szCs w:val="36"/>
          <w:bdr w:val="nil"/>
          <w:rtl/>
        </w:rPr>
        <w:t>التعاون على التنمية والتعليم والتدريب المهني في مجال حقوق الملكية الفكرية مع مؤسسات التدريب القضائي في البلدان النامية والبلدان الأقل نموا</w:t>
      </w:r>
      <w:r w:rsidRPr="00713DB4">
        <w:rPr>
          <w:rFonts w:ascii="Arabic Typesetting" w:eastAsia="Arial" w:hAnsi="Arabic Typesetting" w:cs="Arabic Typesetting"/>
          <w:sz w:val="36"/>
          <w:szCs w:val="36"/>
          <w:bdr w:val="nil"/>
          <w:rtl/>
        </w:rPr>
        <w:t xml:space="preserve"> (مشروع مؤسسات التدريب القضائي)، الذي أقرته </w:t>
      </w:r>
      <w:r w:rsidR="00A82A62">
        <w:rPr>
          <w:rFonts w:ascii="Arabic Typesetting" w:eastAsia="Arial" w:hAnsi="Arabic Typesetting" w:cs="Arabic Typesetting"/>
          <w:sz w:val="36"/>
          <w:szCs w:val="36"/>
          <w:bdr w:val="nil"/>
          <w:rtl/>
        </w:rPr>
        <w:t>لجنة التنمية</w:t>
      </w:r>
      <w:r w:rsidRPr="00713DB4">
        <w:rPr>
          <w:rFonts w:ascii="Arabic Typesetting" w:eastAsia="Arial" w:hAnsi="Arabic Typesetting" w:cs="Arabic Typesetting"/>
          <w:sz w:val="36"/>
          <w:szCs w:val="36"/>
          <w:bdr w:val="nil"/>
          <w:rtl/>
        </w:rPr>
        <w:t xml:space="preserve"> في عام 2016</w:t>
      </w:r>
      <w:r w:rsidRPr="00713DB4">
        <w:rPr>
          <w:rFonts w:ascii="Arabic Typesetting" w:eastAsia="Arial" w:hAnsi="Arabic Typesetting" w:cs="Arabic Typesetting" w:hint="cs"/>
          <w:sz w:val="36"/>
          <w:szCs w:val="36"/>
          <w:bdr w:val="nil"/>
          <w:rtl/>
        </w:rPr>
        <w:t xml:space="preserve"> و</w:t>
      </w:r>
      <w:r w:rsidRPr="00713DB4">
        <w:rPr>
          <w:rFonts w:ascii="Arabic Typesetting" w:eastAsia="Arial" w:hAnsi="Arabic Typesetting" w:cs="Arabic Typesetting"/>
          <w:sz w:val="36"/>
          <w:szCs w:val="36"/>
          <w:bdr w:val="nil"/>
          <w:rtl/>
        </w:rPr>
        <w:t>تحققت جميع أهدافه</w:t>
      </w:r>
      <w:r w:rsidRPr="00713DB4">
        <w:rPr>
          <w:rFonts w:ascii="Arabic Typesetting" w:eastAsia="Arial" w:hAnsi="Arabic Typesetting" w:cs="Arabic Typesetting" w:hint="cs"/>
          <w:sz w:val="36"/>
          <w:szCs w:val="36"/>
          <w:bdr w:val="nil"/>
          <w:rtl/>
        </w:rPr>
        <w:t xml:space="preserve"> </w:t>
      </w:r>
      <w:r w:rsidRPr="00713DB4">
        <w:rPr>
          <w:rFonts w:ascii="Arabic Typesetting" w:eastAsia="Arial" w:hAnsi="Arabic Typesetting" w:cs="Arabic Typesetting"/>
          <w:sz w:val="36"/>
          <w:szCs w:val="36"/>
          <w:bdr w:val="nil"/>
          <w:rtl/>
        </w:rPr>
        <w:t xml:space="preserve">بالكامل كما </w:t>
      </w:r>
      <w:r w:rsidRPr="00713DB4">
        <w:rPr>
          <w:rFonts w:ascii="Arabic Typesetting" w:eastAsia="Arial" w:hAnsi="Arabic Typesetting" w:cs="Arabic Typesetting" w:hint="cs"/>
          <w:sz w:val="36"/>
          <w:szCs w:val="36"/>
          <w:bdr w:val="nil"/>
          <w:rtl/>
        </w:rPr>
        <w:t>أظهرت</w:t>
      </w:r>
      <w:r w:rsidRPr="00713DB4">
        <w:rPr>
          <w:rFonts w:ascii="Arabic Typesetting" w:eastAsia="Arial" w:hAnsi="Arabic Typesetting" w:cs="Arabic Typesetting"/>
          <w:sz w:val="36"/>
          <w:szCs w:val="36"/>
          <w:bdr w:val="nil"/>
          <w:rtl/>
        </w:rPr>
        <w:t xml:space="preserve"> مؤشرات النجاح الإيجابية للغاية.</w:t>
      </w:r>
      <w:r w:rsidRPr="00713DB4">
        <w:rPr>
          <w:rFonts w:ascii="Arabic Typesetting" w:eastAsia="Arial" w:hAnsi="Arabic Typesetting" w:cs="Arabic Typesetting" w:hint="cs"/>
          <w:sz w:val="36"/>
          <w:szCs w:val="36"/>
          <w:bdr w:val="nil"/>
          <w:rtl/>
        </w:rPr>
        <w:t xml:space="preserve"> وقد</w:t>
      </w:r>
      <w:r w:rsidRPr="00713DB4">
        <w:rPr>
          <w:rFonts w:ascii="Arabic Typesetting" w:eastAsia="Arial" w:hAnsi="Arabic Typesetting" w:cs="Arabic Typesetting"/>
          <w:sz w:val="36"/>
          <w:szCs w:val="36"/>
          <w:bdr w:val="nil"/>
          <w:rtl/>
        </w:rPr>
        <w:t xml:space="preserve"> عزز المشروع قدرة مؤسسات التدريب القضائي على تقديم برامج التعليم المستمر بشأن حقوق الملكية الفكرية </w:t>
      </w:r>
      <w:r w:rsidRPr="00713DB4">
        <w:rPr>
          <w:rFonts w:ascii="Arabic Typesetting" w:eastAsia="Arial" w:hAnsi="Arabic Typesetting" w:cs="Arabic Typesetting" w:hint="cs"/>
          <w:sz w:val="36"/>
          <w:szCs w:val="36"/>
          <w:bdr w:val="nil"/>
          <w:rtl/>
        </w:rPr>
        <w:t>وتكوين الكفاءات وصقل ال</w:t>
      </w:r>
      <w:r w:rsidRPr="00713DB4">
        <w:rPr>
          <w:rFonts w:ascii="Arabic Typesetting" w:eastAsia="Arial" w:hAnsi="Arabic Typesetting" w:cs="Arabic Typesetting"/>
          <w:sz w:val="36"/>
          <w:szCs w:val="36"/>
          <w:bdr w:val="nil"/>
          <w:rtl/>
        </w:rPr>
        <w:t>مهارات</w:t>
      </w:r>
      <w:r w:rsidRPr="00713DB4">
        <w:rPr>
          <w:rFonts w:ascii="Arabic Typesetting" w:eastAsia="Arial" w:hAnsi="Arabic Typesetting" w:cs="Arabic Typesetting" w:hint="cs"/>
          <w:sz w:val="36"/>
          <w:szCs w:val="36"/>
          <w:bdr w:val="nil"/>
          <w:rtl/>
        </w:rPr>
        <w:t xml:space="preserve"> لدى</w:t>
      </w:r>
      <w:r w:rsidRPr="00713DB4">
        <w:rPr>
          <w:rFonts w:ascii="Arabic Typesetting" w:eastAsia="Arial" w:hAnsi="Arabic Typesetting" w:cs="Arabic Typesetting"/>
          <w:sz w:val="36"/>
          <w:szCs w:val="36"/>
          <w:bdr w:val="nil"/>
          <w:rtl/>
        </w:rPr>
        <w:t xml:space="preserve"> القضاة للفصل في </w:t>
      </w:r>
      <w:r w:rsidRPr="00713DB4">
        <w:rPr>
          <w:rFonts w:ascii="Arabic Typesetting" w:eastAsia="Arial" w:hAnsi="Arabic Typesetting" w:cs="Arabic Typesetting" w:hint="cs"/>
          <w:sz w:val="36"/>
          <w:szCs w:val="36"/>
          <w:bdr w:val="nil"/>
          <w:rtl/>
        </w:rPr>
        <w:t>منازعات</w:t>
      </w:r>
      <w:r w:rsidRPr="00713DB4">
        <w:rPr>
          <w:rFonts w:ascii="Arabic Typesetting" w:eastAsia="Arial" w:hAnsi="Arabic Typesetting" w:cs="Arabic Typesetting"/>
          <w:sz w:val="36"/>
          <w:szCs w:val="36"/>
          <w:bdr w:val="nil"/>
          <w:rtl/>
        </w:rPr>
        <w:t xml:space="preserve"> الملكية الفكرية بكفاءة. </w:t>
      </w:r>
      <w:r w:rsidRPr="00713DB4">
        <w:rPr>
          <w:rFonts w:ascii="Arabic Typesetting" w:eastAsia="Arial" w:hAnsi="Arabic Typesetting" w:cs="Arabic Typesetting" w:hint="cs"/>
          <w:sz w:val="36"/>
          <w:szCs w:val="36"/>
          <w:bdr w:val="nil"/>
          <w:rtl/>
        </w:rPr>
        <w:t>وكان قد صمم</w:t>
      </w:r>
      <w:r w:rsidRPr="00713DB4">
        <w:rPr>
          <w:rFonts w:ascii="Arabic Typesetting" w:eastAsia="Arial" w:hAnsi="Arabic Typesetting" w:cs="Arabic Typesetting"/>
          <w:sz w:val="36"/>
          <w:szCs w:val="36"/>
          <w:bdr w:val="nil"/>
          <w:rtl/>
        </w:rPr>
        <w:t xml:space="preserve"> من قبل فريق من القضاة، </w:t>
      </w:r>
      <w:r w:rsidRPr="00713DB4">
        <w:rPr>
          <w:rFonts w:ascii="Arabic Typesetting" w:eastAsia="Arial" w:hAnsi="Arabic Typesetting" w:cs="Arabic Typesetting" w:hint="cs"/>
          <w:sz w:val="36"/>
          <w:szCs w:val="36"/>
          <w:bdr w:val="nil"/>
          <w:rtl/>
        </w:rPr>
        <w:t>ونُفذ من قبل ممارسين</w:t>
      </w:r>
      <w:r w:rsidRPr="00713DB4">
        <w:rPr>
          <w:rFonts w:ascii="Arabic Typesetting" w:eastAsia="Arial" w:hAnsi="Arabic Typesetting" w:cs="Arabic Typesetting"/>
          <w:sz w:val="36"/>
          <w:szCs w:val="36"/>
          <w:bdr w:val="nil"/>
          <w:rtl/>
        </w:rPr>
        <w:t xml:space="preserve"> لضمان </w:t>
      </w:r>
      <w:r w:rsidRPr="00713DB4">
        <w:rPr>
          <w:rFonts w:ascii="Arabic Typesetting" w:eastAsia="Arial" w:hAnsi="Arabic Typesetting" w:cs="Arabic Typesetting" w:hint="cs"/>
          <w:sz w:val="36"/>
          <w:szCs w:val="36"/>
          <w:bdr w:val="nil"/>
          <w:rtl/>
        </w:rPr>
        <w:t>وجاهته</w:t>
      </w:r>
      <w:r w:rsidRPr="00713DB4">
        <w:rPr>
          <w:rFonts w:ascii="Arabic Typesetting" w:eastAsia="Arial" w:hAnsi="Arabic Typesetting" w:cs="Arabic Typesetting"/>
          <w:sz w:val="36"/>
          <w:szCs w:val="36"/>
          <w:bdr w:val="nil"/>
          <w:rtl/>
        </w:rPr>
        <w:t xml:space="preserve"> ونُفذ بالتنسيق الوثيق مع البلدان الرائدة، وهي كوستاريكا ولبنان ونيبال ونيجيريا، مع مراعاة أولوياته</w:t>
      </w:r>
      <w:r w:rsidRPr="00713DB4">
        <w:rPr>
          <w:rFonts w:ascii="Arabic Typesetting" w:eastAsia="Arial" w:hAnsi="Arabic Typesetting" w:cs="Arabic Typesetting" w:hint="cs"/>
          <w:sz w:val="36"/>
          <w:szCs w:val="36"/>
          <w:bdr w:val="nil"/>
          <w:rtl/>
        </w:rPr>
        <w:t>ا</w:t>
      </w:r>
      <w:r w:rsidRPr="00713DB4">
        <w:rPr>
          <w:rFonts w:ascii="Arabic Typesetting" w:eastAsia="Arial" w:hAnsi="Arabic Typesetting" w:cs="Arabic Typesetting"/>
          <w:sz w:val="36"/>
          <w:szCs w:val="36"/>
          <w:bdr w:val="nil"/>
          <w:rtl/>
        </w:rPr>
        <w:t xml:space="preserve"> واحتياجاته</w:t>
      </w:r>
      <w:r w:rsidRPr="00713DB4">
        <w:rPr>
          <w:rFonts w:ascii="Arabic Typesetting" w:eastAsia="Arial" w:hAnsi="Arabic Typesetting" w:cs="Arabic Typesetting" w:hint="cs"/>
          <w:sz w:val="36"/>
          <w:szCs w:val="36"/>
          <w:bdr w:val="nil"/>
          <w:rtl/>
        </w:rPr>
        <w:t>ا</w:t>
      </w:r>
      <w:r w:rsidRPr="00713DB4">
        <w:rPr>
          <w:rFonts w:ascii="Arabic Typesetting" w:eastAsia="Arial" w:hAnsi="Arabic Typesetting" w:cs="Arabic Typesetting"/>
          <w:sz w:val="36"/>
          <w:szCs w:val="36"/>
          <w:bdr w:val="nil"/>
          <w:rtl/>
        </w:rPr>
        <w:t xml:space="preserve"> المحددة. </w:t>
      </w:r>
      <w:r w:rsidRPr="00713DB4">
        <w:rPr>
          <w:rFonts w:ascii="Arabic Typesetting" w:eastAsia="Arial" w:hAnsi="Arabic Typesetting" w:cs="Arabic Typesetting" w:hint="cs"/>
          <w:sz w:val="36"/>
          <w:szCs w:val="36"/>
          <w:bdr w:val="nil"/>
          <w:rtl/>
        </w:rPr>
        <w:t>و</w:t>
      </w:r>
      <w:r w:rsidRPr="00713DB4">
        <w:rPr>
          <w:rFonts w:ascii="Arabic Typesetting" w:eastAsia="Arial" w:hAnsi="Arabic Typesetting" w:cs="Arabic Typesetting"/>
          <w:sz w:val="36"/>
          <w:szCs w:val="36"/>
          <w:bdr w:val="nil"/>
          <w:rtl/>
        </w:rPr>
        <w:t xml:space="preserve">ركز المشروع على </w:t>
      </w:r>
      <w:r w:rsidRPr="00713DB4">
        <w:rPr>
          <w:rFonts w:ascii="Arabic Typesetting" w:eastAsia="Arial" w:hAnsi="Arabic Typesetting" w:cs="Arabic Typesetting" w:hint="cs"/>
          <w:sz w:val="36"/>
          <w:szCs w:val="36"/>
          <w:bdr w:val="nil"/>
          <w:rtl/>
        </w:rPr>
        <w:t>إعداد</w:t>
      </w:r>
      <w:r w:rsidRPr="00713DB4">
        <w:rPr>
          <w:rFonts w:ascii="Arabic Typesetting" w:eastAsia="Arial" w:hAnsi="Arabic Typesetting" w:cs="Arabic Typesetting"/>
          <w:sz w:val="36"/>
          <w:szCs w:val="36"/>
          <w:bdr w:val="nil"/>
          <w:rtl/>
        </w:rPr>
        <w:t xml:space="preserve"> وحدات وأدلة مخصصة وتقديم برامج شاملة للتعليم المستمر وجها لوجه و</w:t>
      </w:r>
      <w:r w:rsidRPr="00713DB4">
        <w:rPr>
          <w:rFonts w:ascii="Arabic Typesetting" w:eastAsia="Arial" w:hAnsi="Arabic Typesetting" w:cs="Arabic Typesetting" w:hint="cs"/>
          <w:sz w:val="36"/>
          <w:szCs w:val="36"/>
          <w:bdr w:val="nil"/>
          <w:rtl/>
        </w:rPr>
        <w:t>عن بعد</w:t>
      </w:r>
      <w:r w:rsidRPr="00713DB4">
        <w:rPr>
          <w:rFonts w:ascii="Arabic Typesetting" w:eastAsia="Arial" w:hAnsi="Arabic Typesetting" w:cs="Arabic Typesetting"/>
          <w:sz w:val="36"/>
          <w:szCs w:val="36"/>
          <w:bdr w:val="nil"/>
          <w:rtl/>
        </w:rPr>
        <w:t xml:space="preserve">. كما سمح المشروع بإنشاء شبكات على الإنترنت لتبادل المعلومات والتعلم </w:t>
      </w:r>
      <w:r w:rsidRPr="00713DB4">
        <w:rPr>
          <w:rFonts w:ascii="Arabic Typesetting" w:eastAsia="Arial" w:hAnsi="Arabic Typesetting" w:cs="Arabic Typesetting" w:hint="cs"/>
          <w:sz w:val="36"/>
          <w:szCs w:val="36"/>
          <w:bdr w:val="nil"/>
          <w:rtl/>
        </w:rPr>
        <w:t>بين الأقران</w:t>
      </w:r>
      <w:r w:rsidRPr="00713DB4">
        <w:rPr>
          <w:rFonts w:ascii="Arabic Typesetting" w:eastAsia="Arial" w:hAnsi="Arabic Typesetting" w:cs="Arabic Typesetting"/>
          <w:sz w:val="36"/>
          <w:szCs w:val="36"/>
          <w:bdr w:val="nil"/>
          <w:rtl/>
        </w:rPr>
        <w:t xml:space="preserve">، ووفر الوصول إلى مجموعة مختارة من المواد المرجعية وإلى قاعدة بيانات متخصصة </w:t>
      </w:r>
      <w:r w:rsidRPr="00713DB4">
        <w:rPr>
          <w:rFonts w:ascii="Arabic Typesetting" w:eastAsia="Arial" w:hAnsi="Arabic Typesetting" w:cs="Arabic Typesetting" w:hint="cs"/>
          <w:sz w:val="36"/>
          <w:szCs w:val="36"/>
          <w:bdr w:val="nil"/>
          <w:rtl/>
        </w:rPr>
        <w:t>للدعاوى القضائية</w:t>
      </w:r>
      <w:r w:rsidRPr="00713DB4">
        <w:rPr>
          <w:rFonts w:ascii="Arabic Typesetting" w:eastAsia="Arial" w:hAnsi="Arabic Typesetting" w:cs="Arabic Typesetting"/>
          <w:sz w:val="36"/>
          <w:szCs w:val="36"/>
          <w:bdr w:val="nil"/>
          <w:rtl/>
        </w:rPr>
        <w:t>.</w:t>
      </w:r>
    </w:p>
    <w:p w:rsidR="00EE7F97" w:rsidRPr="00713DB4" w:rsidRDefault="00EE7F97" w:rsidP="00EE7F97">
      <w:pPr>
        <w:bidi/>
        <w:spacing w:after="240" w:line="360" w:lineRule="exact"/>
        <w:ind w:left="567"/>
        <w:rPr>
          <w:rFonts w:ascii="Arabic Typesetting" w:eastAsia="Arial" w:hAnsi="Arabic Typesetting" w:cs="Arabic Typesetting"/>
          <w:sz w:val="36"/>
          <w:szCs w:val="36"/>
          <w:bdr w:val="nil"/>
          <w:rtl/>
        </w:rPr>
      </w:pPr>
      <w:r w:rsidRPr="00713DB4">
        <w:rPr>
          <w:rFonts w:ascii="Arabic Typesetting" w:eastAsia="Arial" w:hAnsi="Arabic Typesetting" w:cs="Arabic Typesetting"/>
          <w:sz w:val="36"/>
          <w:szCs w:val="36"/>
          <w:bdr w:val="nil"/>
          <w:rtl/>
        </w:rPr>
        <w:t>"</w:t>
      </w:r>
      <w:r w:rsidRPr="00713DB4">
        <w:rPr>
          <w:rFonts w:ascii="Arabic Typesetting" w:eastAsia="Arial" w:hAnsi="Arabic Typesetting" w:cs="Arabic Typesetting" w:hint="cs"/>
          <w:sz w:val="36"/>
          <w:szCs w:val="36"/>
          <w:bdr w:val="nil"/>
          <w:rtl/>
        </w:rPr>
        <w:t>5</w:t>
      </w:r>
      <w:r w:rsidRPr="00713DB4">
        <w:rPr>
          <w:rFonts w:ascii="Arabic Typesetting" w:eastAsia="Arial" w:hAnsi="Arabic Typesetting" w:cs="Arabic Typesetting"/>
          <w:sz w:val="36"/>
          <w:szCs w:val="36"/>
          <w:bdr w:val="nil"/>
          <w:rtl/>
        </w:rPr>
        <w:t>"</w:t>
      </w:r>
      <w:r w:rsidRPr="00713DB4">
        <w:rPr>
          <w:rFonts w:ascii="Arabic Typesetting" w:eastAsia="Arial" w:hAnsi="Arabic Typesetting" w:cs="Arabic Typesetting"/>
          <w:sz w:val="36"/>
          <w:szCs w:val="36"/>
          <w:bdr w:val="nil"/>
          <w:rtl/>
        </w:rPr>
        <w:tab/>
      </w:r>
      <w:r w:rsidR="0044046E">
        <w:rPr>
          <w:rFonts w:ascii="Arabic Typesetting" w:eastAsia="Arial" w:hAnsi="Arabic Typesetting" w:cs="Arabic Typesetting" w:hint="cs"/>
          <w:sz w:val="36"/>
          <w:szCs w:val="36"/>
          <w:bdr w:val="nil"/>
          <w:rtl/>
        </w:rPr>
        <w:t>و</w:t>
      </w:r>
      <w:r w:rsidRPr="00713DB4">
        <w:rPr>
          <w:rFonts w:ascii="Arabic Typesetting" w:eastAsia="Arial" w:hAnsi="Arabic Typesetting" w:cs="Arabic Typesetting" w:hint="cs"/>
          <w:sz w:val="36"/>
          <w:szCs w:val="36"/>
          <w:bdr w:val="nil"/>
          <w:rtl/>
        </w:rPr>
        <w:t>انتهى ب</w:t>
      </w:r>
      <w:r w:rsidRPr="00713DB4">
        <w:rPr>
          <w:rFonts w:ascii="Arabic Typesetting" w:eastAsia="Arial" w:hAnsi="Arabic Typesetting" w:cs="Arabic Typesetting"/>
          <w:sz w:val="36"/>
          <w:szCs w:val="36"/>
          <w:bdr w:val="nil"/>
          <w:rtl/>
        </w:rPr>
        <w:t xml:space="preserve">نجاح </w:t>
      </w:r>
      <w:r w:rsidRPr="00121967">
        <w:rPr>
          <w:rFonts w:ascii="Arabic Typesetting" w:eastAsia="Arial" w:hAnsi="Arabic Typesetting" w:cs="Arabic Typesetting" w:hint="cs"/>
          <w:i/>
          <w:iCs/>
          <w:sz w:val="36"/>
          <w:szCs w:val="36"/>
          <w:bdr w:val="nil"/>
          <w:rtl/>
        </w:rPr>
        <w:t xml:space="preserve">مشروع </w:t>
      </w:r>
      <w:r w:rsidRPr="00121967">
        <w:rPr>
          <w:rFonts w:ascii="Arabic Typesetting" w:eastAsia="Arial" w:hAnsi="Arabic Typesetting" w:cs="Arabic Typesetting"/>
          <w:i/>
          <w:iCs/>
          <w:sz w:val="36"/>
          <w:szCs w:val="36"/>
          <w:bdr w:val="nil"/>
          <w:rtl/>
          <w:lang w:eastAsia="zh-CN"/>
        </w:rPr>
        <w:t>تعزيز القطاع السمعي البصري وتطويره في بوركينا فاصو وبعض البلدان الأفريقية – المرحلة الثانية</w:t>
      </w:r>
      <w:r w:rsidRPr="00121967">
        <w:rPr>
          <w:rFonts w:ascii="Arabic Typesetting" w:eastAsia="Arial" w:hAnsi="Arabic Typesetting" w:cs="Arabic Typesetting"/>
          <w:i/>
          <w:iCs/>
          <w:sz w:val="36"/>
          <w:szCs w:val="36"/>
          <w:bdr w:val="nil"/>
          <w:rtl/>
        </w:rPr>
        <w:t>،</w:t>
      </w:r>
      <w:r w:rsidRPr="00713DB4">
        <w:rPr>
          <w:rFonts w:ascii="Arabic Typesetting" w:eastAsia="Arial" w:hAnsi="Arabic Typesetting" w:cs="Arabic Typesetting"/>
          <w:sz w:val="36"/>
          <w:szCs w:val="36"/>
          <w:bdr w:val="nil"/>
          <w:rtl/>
        </w:rPr>
        <w:t xml:space="preserve"> في نهاية عام 2018، حيث حقق جميع مخرجاته المتوقعة. </w:t>
      </w:r>
      <w:r w:rsidRPr="00713DB4">
        <w:rPr>
          <w:rFonts w:ascii="Arabic Typesetting" w:eastAsia="Arial" w:hAnsi="Arabic Typesetting" w:cs="Arabic Typesetting" w:hint="cs"/>
          <w:sz w:val="36"/>
          <w:szCs w:val="36"/>
          <w:bdr w:val="nil"/>
          <w:rtl/>
        </w:rPr>
        <w:t>ووضعت اللمسات النهائية على</w:t>
      </w:r>
      <w:r w:rsidRPr="00713DB4">
        <w:rPr>
          <w:rFonts w:ascii="Arabic Typesetting" w:eastAsia="Arial" w:hAnsi="Arabic Typesetting" w:cs="Arabic Typesetting"/>
          <w:sz w:val="36"/>
          <w:szCs w:val="36"/>
          <w:bdr w:val="nil"/>
          <w:rtl/>
        </w:rPr>
        <w:t xml:space="preserve"> دراسة جدوى بعنوان "تعزيز تجميع بيانات اقتصادية عن القطاع السمعي البصري في عدد من البلدان الأفريقية" وعرضت على اللجنة في دورتها </w:t>
      </w:r>
      <w:r w:rsidRPr="00713DB4">
        <w:rPr>
          <w:rFonts w:ascii="Arabic Typesetting" w:eastAsia="Arial" w:hAnsi="Arabic Typesetting" w:cs="Arabic Typesetting" w:hint="cs"/>
          <w:sz w:val="36"/>
          <w:szCs w:val="36"/>
          <w:bdr w:val="nil"/>
          <w:rtl/>
        </w:rPr>
        <w:t xml:space="preserve">المعقودة </w:t>
      </w:r>
      <w:r w:rsidRPr="00713DB4">
        <w:rPr>
          <w:rFonts w:ascii="Arabic Typesetting" w:eastAsia="Arial" w:hAnsi="Arabic Typesetting" w:cs="Arabic Typesetting"/>
          <w:sz w:val="36"/>
          <w:szCs w:val="36"/>
          <w:bdr w:val="nil"/>
          <w:rtl/>
        </w:rPr>
        <w:t>في مايو 2018.</w:t>
      </w:r>
      <w:r w:rsidRPr="00713DB4">
        <w:rPr>
          <w:rFonts w:ascii="Arabic Typesetting" w:eastAsia="Arial" w:hAnsi="Arabic Typesetting" w:cs="Arabic Typesetting" w:hint="cs"/>
          <w:sz w:val="36"/>
          <w:szCs w:val="36"/>
          <w:bdr w:val="nil"/>
          <w:rtl/>
        </w:rPr>
        <w:t xml:space="preserve"> و</w:t>
      </w:r>
      <w:r w:rsidRPr="00713DB4">
        <w:rPr>
          <w:rFonts w:ascii="Arabic Typesetting" w:eastAsia="Arial" w:hAnsi="Arabic Typesetting" w:cs="Arabic Typesetting"/>
          <w:sz w:val="36"/>
          <w:szCs w:val="36"/>
          <w:bdr w:val="nil"/>
          <w:rtl/>
        </w:rPr>
        <w:t xml:space="preserve">تناول التقرير أهمية </w:t>
      </w:r>
      <w:r w:rsidRPr="00713DB4">
        <w:rPr>
          <w:rFonts w:ascii="Arabic Typesetting" w:eastAsia="Arial" w:hAnsi="Arabic Typesetting" w:cs="Arabic Typesetting" w:hint="cs"/>
          <w:sz w:val="36"/>
          <w:szCs w:val="36"/>
          <w:bdr w:val="nil"/>
          <w:rtl/>
        </w:rPr>
        <w:t>الدراية</w:t>
      </w:r>
      <w:r w:rsidRPr="00713DB4">
        <w:rPr>
          <w:rFonts w:ascii="Arabic Typesetting" w:eastAsia="Arial" w:hAnsi="Arabic Typesetting" w:cs="Arabic Typesetting"/>
          <w:sz w:val="36"/>
          <w:szCs w:val="36"/>
          <w:bdr w:val="nil"/>
          <w:rtl/>
        </w:rPr>
        <w:t xml:space="preserve"> </w:t>
      </w:r>
      <w:r w:rsidRPr="00713DB4">
        <w:rPr>
          <w:rFonts w:ascii="Arabic Typesetting" w:eastAsia="Arial" w:hAnsi="Arabic Typesetting" w:cs="Arabic Typesetting" w:hint="cs"/>
          <w:sz w:val="36"/>
          <w:szCs w:val="36"/>
          <w:bdr w:val="nil"/>
          <w:rtl/>
        </w:rPr>
        <w:t>ب</w:t>
      </w:r>
      <w:r w:rsidRPr="00713DB4">
        <w:rPr>
          <w:rFonts w:ascii="Arabic Typesetting" w:eastAsia="Arial" w:hAnsi="Arabic Typesetting" w:cs="Arabic Typesetting"/>
          <w:sz w:val="36"/>
          <w:szCs w:val="36"/>
          <w:bdr w:val="nil"/>
          <w:rtl/>
        </w:rPr>
        <w:t xml:space="preserve">الأسواق السمعية البصرية </w:t>
      </w:r>
      <w:r w:rsidRPr="00713DB4">
        <w:rPr>
          <w:rFonts w:ascii="Arabic Typesetting" w:eastAsia="Arial" w:hAnsi="Arabic Typesetting" w:cs="Arabic Typesetting" w:hint="cs"/>
          <w:sz w:val="36"/>
          <w:szCs w:val="36"/>
          <w:bdr w:val="nil"/>
          <w:rtl/>
        </w:rPr>
        <w:t>من أجل تطوير</w:t>
      </w:r>
      <w:r w:rsidRPr="00713DB4">
        <w:rPr>
          <w:rFonts w:ascii="Arabic Typesetting" w:eastAsia="Arial" w:hAnsi="Arabic Typesetting" w:cs="Arabic Typesetting"/>
          <w:sz w:val="36"/>
          <w:szCs w:val="36"/>
          <w:bdr w:val="nil"/>
          <w:rtl/>
        </w:rPr>
        <w:t xml:space="preserve"> الأسواق</w:t>
      </w:r>
      <w:r w:rsidRPr="00713DB4">
        <w:rPr>
          <w:rFonts w:ascii="Arabic Typesetting" w:eastAsia="Arial" w:hAnsi="Arabic Typesetting" w:cs="Arabic Typesetting" w:hint="cs"/>
          <w:sz w:val="36"/>
          <w:szCs w:val="36"/>
          <w:bdr w:val="nil"/>
          <w:rtl/>
        </w:rPr>
        <w:t>،</w:t>
      </w:r>
      <w:r w:rsidRPr="00713DB4">
        <w:rPr>
          <w:rFonts w:ascii="Arabic Typesetting" w:eastAsia="Arial" w:hAnsi="Arabic Typesetting" w:cs="Arabic Typesetting"/>
          <w:sz w:val="36"/>
          <w:szCs w:val="36"/>
          <w:bdr w:val="nil"/>
          <w:rtl/>
        </w:rPr>
        <w:t xml:space="preserve"> وحدد العديد من العقبات والتحديات الموجودة في مجموعة من البلدان </w:t>
      </w:r>
      <w:r w:rsidRPr="00713DB4">
        <w:rPr>
          <w:rFonts w:ascii="Arabic Typesetting" w:eastAsia="Arial" w:hAnsi="Arabic Typesetting" w:cs="Arabic Typesetting" w:hint="cs"/>
          <w:sz w:val="36"/>
          <w:szCs w:val="36"/>
          <w:bdr w:val="nil"/>
          <w:rtl/>
        </w:rPr>
        <w:t>لجمع</w:t>
      </w:r>
      <w:r w:rsidRPr="00713DB4">
        <w:rPr>
          <w:rFonts w:ascii="Arabic Typesetting" w:eastAsia="Arial" w:hAnsi="Arabic Typesetting" w:cs="Arabic Typesetting"/>
          <w:sz w:val="36"/>
          <w:szCs w:val="36"/>
          <w:bdr w:val="nil"/>
          <w:rtl/>
        </w:rPr>
        <w:t xml:space="preserve"> هذه البيانات. </w:t>
      </w:r>
      <w:r w:rsidRPr="00713DB4">
        <w:rPr>
          <w:rFonts w:ascii="Arabic Typesetting" w:eastAsia="Arial" w:hAnsi="Arabic Typesetting" w:cs="Arabic Typesetting" w:hint="cs"/>
          <w:sz w:val="36"/>
          <w:szCs w:val="36"/>
          <w:bdr w:val="nil"/>
          <w:rtl/>
        </w:rPr>
        <w:t>ومن الاستنتاجات الرئيسية</w:t>
      </w:r>
      <w:r w:rsidRPr="00713DB4">
        <w:rPr>
          <w:rFonts w:ascii="Arabic Typesetting" w:eastAsia="Arial" w:hAnsi="Arabic Typesetting" w:cs="Arabic Typesetting"/>
          <w:sz w:val="36"/>
          <w:szCs w:val="36"/>
          <w:bdr w:val="nil"/>
          <w:rtl/>
        </w:rPr>
        <w:t xml:space="preserve"> لهذه الدراسة </w:t>
      </w:r>
      <w:r w:rsidRPr="00713DB4">
        <w:rPr>
          <w:rFonts w:ascii="Arabic Typesetting" w:eastAsia="Arial" w:hAnsi="Arabic Typesetting" w:cs="Arabic Typesetting" w:hint="cs"/>
          <w:sz w:val="36"/>
          <w:szCs w:val="36"/>
          <w:bdr w:val="nil"/>
          <w:rtl/>
        </w:rPr>
        <w:t>أن الحاجة تدعو</w:t>
      </w:r>
      <w:r w:rsidRPr="00713DB4">
        <w:rPr>
          <w:rFonts w:ascii="Arabic Typesetting" w:eastAsia="Arial" w:hAnsi="Arabic Typesetting" w:cs="Arabic Typesetting"/>
          <w:sz w:val="36"/>
          <w:szCs w:val="36"/>
          <w:bdr w:val="nil"/>
          <w:rtl/>
        </w:rPr>
        <w:t xml:space="preserve"> إلى زيادة وعي أصحاب المصلحة في </w:t>
      </w:r>
      <w:r w:rsidRPr="00713DB4">
        <w:rPr>
          <w:rFonts w:ascii="Arabic Typesetting" w:eastAsia="Arial" w:hAnsi="Arabic Typesetting" w:cs="Arabic Typesetting" w:hint="cs"/>
          <w:sz w:val="36"/>
          <w:szCs w:val="36"/>
          <w:bdr w:val="nil"/>
          <w:rtl/>
        </w:rPr>
        <w:t>الصناعة السمعية البصرية</w:t>
      </w:r>
      <w:r w:rsidRPr="00713DB4">
        <w:rPr>
          <w:rFonts w:ascii="Arabic Typesetting" w:eastAsia="Arial" w:hAnsi="Arabic Typesetting" w:cs="Arabic Typesetting"/>
          <w:sz w:val="36"/>
          <w:szCs w:val="36"/>
          <w:bdr w:val="nil"/>
          <w:rtl/>
        </w:rPr>
        <w:t xml:space="preserve"> فيما يتعلق بأهمية تعزيز جمع البيانات الاقتصادية لتطوير الأسواق وإمكانية توليد الدخل من الملكية الفكرية. </w:t>
      </w:r>
      <w:r w:rsidRPr="00713DB4">
        <w:rPr>
          <w:rFonts w:ascii="Arabic Typesetting" w:eastAsia="Arial" w:hAnsi="Arabic Typesetting" w:cs="Arabic Typesetting" w:hint="cs"/>
          <w:sz w:val="36"/>
          <w:szCs w:val="36"/>
          <w:bdr w:val="nil"/>
          <w:rtl/>
        </w:rPr>
        <w:t>وأعد وطُبع في عام 2018 كتيب</w:t>
      </w:r>
      <w:r w:rsidRPr="00713DB4">
        <w:rPr>
          <w:rFonts w:ascii="Arabic Typesetting" w:eastAsia="Arial" w:hAnsi="Arabic Typesetting" w:cs="Arabic Typesetting"/>
          <w:sz w:val="36"/>
          <w:szCs w:val="36"/>
          <w:bdr w:val="nil"/>
          <w:rtl/>
        </w:rPr>
        <w:t xml:space="preserve"> عن </w:t>
      </w:r>
      <w:r w:rsidRPr="00121967">
        <w:rPr>
          <w:rFonts w:ascii="Arabic Typesetting" w:eastAsia="Arial" w:hAnsi="Arabic Typesetting" w:cs="Arabic Typesetting"/>
          <w:i/>
          <w:iCs/>
          <w:sz w:val="36"/>
          <w:szCs w:val="36"/>
          <w:bdr w:val="nil"/>
          <w:rtl/>
        </w:rPr>
        <w:t>"</w:t>
      </w:r>
      <w:r w:rsidRPr="00121967">
        <w:rPr>
          <w:rFonts w:ascii="Arabic Typesetting" w:eastAsia="Arial" w:hAnsi="Arabic Typesetting" w:cs="Arabic Typesetting" w:hint="cs"/>
          <w:i/>
          <w:iCs/>
          <w:sz w:val="36"/>
          <w:szCs w:val="36"/>
          <w:bdr w:val="nil"/>
          <w:rtl/>
        </w:rPr>
        <w:t>حق المؤلف</w:t>
      </w:r>
      <w:r w:rsidRPr="00121967">
        <w:rPr>
          <w:rFonts w:ascii="Arabic Typesetting" w:eastAsia="Arial" w:hAnsi="Arabic Typesetting" w:cs="Arabic Typesetting"/>
          <w:i/>
          <w:iCs/>
          <w:sz w:val="36"/>
          <w:szCs w:val="36"/>
          <w:bdr w:val="nil"/>
          <w:rtl/>
        </w:rPr>
        <w:t xml:space="preserve"> </w:t>
      </w:r>
      <w:r w:rsidRPr="00121967">
        <w:rPr>
          <w:rFonts w:ascii="Arabic Typesetting" w:eastAsia="Arial" w:hAnsi="Arabic Typesetting" w:cs="Arabic Typesetting" w:hint="cs"/>
          <w:i/>
          <w:iCs/>
          <w:sz w:val="36"/>
          <w:szCs w:val="36"/>
          <w:bdr w:val="nil"/>
          <w:rtl/>
        </w:rPr>
        <w:t>والصناعة السمعية البصرية</w:t>
      </w:r>
      <w:r w:rsidRPr="00121967">
        <w:rPr>
          <w:rFonts w:ascii="Arabic Typesetting" w:eastAsia="Arial" w:hAnsi="Arabic Typesetting" w:cs="Arabic Typesetting"/>
          <w:i/>
          <w:iCs/>
          <w:sz w:val="36"/>
          <w:szCs w:val="36"/>
          <w:bdr w:val="nil"/>
          <w:rtl/>
        </w:rPr>
        <w:t xml:space="preserve"> في كينيا: دليل عملي لصانعي الأفلام"</w:t>
      </w:r>
      <w:r w:rsidRPr="00713DB4">
        <w:rPr>
          <w:rFonts w:ascii="Arabic Typesetting" w:eastAsia="Arial" w:hAnsi="Arabic Typesetting" w:cs="Arabic Typesetting" w:hint="cs"/>
          <w:sz w:val="36"/>
          <w:szCs w:val="36"/>
          <w:bdr w:val="nil"/>
          <w:rtl/>
        </w:rPr>
        <w:t>.</w:t>
      </w:r>
      <w:r w:rsidRPr="00713DB4">
        <w:rPr>
          <w:rFonts w:ascii="Arabic Typesetting" w:eastAsia="Arial" w:hAnsi="Arabic Typesetting" w:cs="Arabic Typesetting"/>
          <w:sz w:val="36"/>
          <w:szCs w:val="36"/>
          <w:bdr w:val="nil"/>
          <w:rtl/>
        </w:rPr>
        <w:t xml:space="preserve"> </w:t>
      </w:r>
      <w:r w:rsidRPr="00713DB4">
        <w:rPr>
          <w:rFonts w:ascii="Arabic Typesetting" w:eastAsia="Arial" w:hAnsi="Arabic Typesetting" w:cs="Arabic Typesetting" w:hint="cs"/>
          <w:sz w:val="36"/>
          <w:szCs w:val="36"/>
          <w:bdr w:val="nil"/>
          <w:rtl/>
        </w:rPr>
        <w:t>وأعدت دورة التعل</w:t>
      </w:r>
      <w:r w:rsidR="003279A9">
        <w:rPr>
          <w:rFonts w:ascii="Arabic Typesetting" w:eastAsia="Arial" w:hAnsi="Arabic Typesetting" w:cs="Arabic Typesetting" w:hint="cs"/>
          <w:sz w:val="36"/>
          <w:szCs w:val="36"/>
          <w:bdr w:val="nil"/>
          <w:rtl/>
        </w:rPr>
        <w:t>ي</w:t>
      </w:r>
      <w:r w:rsidRPr="00713DB4">
        <w:rPr>
          <w:rFonts w:ascii="Arabic Typesetting" w:eastAsia="Arial" w:hAnsi="Arabic Typesetting" w:cs="Arabic Typesetting" w:hint="cs"/>
          <w:sz w:val="36"/>
          <w:szCs w:val="36"/>
          <w:bdr w:val="nil"/>
          <w:rtl/>
        </w:rPr>
        <w:t>م</w:t>
      </w:r>
      <w:r w:rsidRPr="00713DB4">
        <w:rPr>
          <w:rFonts w:ascii="Arabic Typesetting" w:eastAsia="Arial" w:hAnsi="Arabic Typesetting" w:cs="Arabic Typesetting"/>
          <w:sz w:val="36"/>
          <w:szCs w:val="36"/>
          <w:bdr w:val="nil"/>
          <w:rtl/>
        </w:rPr>
        <w:t xml:space="preserve"> عن بعد بشأن حق المؤلف للمهنيين الأفارقة في مجال الأفلام، </w:t>
      </w:r>
      <w:r w:rsidRPr="00713DB4">
        <w:rPr>
          <w:rFonts w:ascii="Arabic Typesetting" w:eastAsia="Arial" w:hAnsi="Arabic Typesetting" w:cs="Arabic Typesetting" w:hint="cs"/>
          <w:sz w:val="36"/>
          <w:szCs w:val="36"/>
          <w:bdr w:val="nil"/>
          <w:rtl/>
        </w:rPr>
        <w:t>واستكمل محتواها</w:t>
      </w:r>
      <w:r w:rsidRPr="00713DB4">
        <w:rPr>
          <w:rFonts w:ascii="Arabic Typesetting" w:eastAsia="Arial" w:hAnsi="Arabic Typesetting" w:cs="Arabic Typesetting"/>
          <w:sz w:val="36"/>
          <w:szCs w:val="36"/>
          <w:bdr w:val="nil"/>
          <w:rtl/>
        </w:rPr>
        <w:t xml:space="preserve">. </w:t>
      </w:r>
      <w:r w:rsidRPr="00713DB4">
        <w:rPr>
          <w:rFonts w:ascii="Arabic Typesetting" w:eastAsia="Arial" w:hAnsi="Arabic Typesetting" w:cs="Arabic Typesetting" w:hint="cs"/>
          <w:sz w:val="36"/>
          <w:szCs w:val="36"/>
          <w:bdr w:val="nil"/>
          <w:rtl/>
        </w:rPr>
        <w:t>ويتعين أن ينتقل</w:t>
      </w:r>
      <w:r w:rsidRPr="00713DB4">
        <w:rPr>
          <w:rFonts w:ascii="Arabic Typesetting" w:eastAsia="Arial" w:hAnsi="Arabic Typesetting" w:cs="Arabic Typesetting"/>
          <w:sz w:val="36"/>
          <w:szCs w:val="36"/>
          <w:bdr w:val="nil"/>
          <w:rtl/>
        </w:rPr>
        <w:t xml:space="preserve"> هذا المشروع إلى </w:t>
      </w:r>
      <w:r w:rsidRPr="00713DB4">
        <w:rPr>
          <w:rFonts w:ascii="Arabic Typesetting" w:eastAsia="Arial" w:hAnsi="Arabic Typesetting" w:cs="Arabic Typesetting" w:hint="cs"/>
          <w:sz w:val="36"/>
          <w:szCs w:val="36"/>
          <w:bdr w:val="nil"/>
          <w:rtl/>
        </w:rPr>
        <w:t xml:space="preserve">مرحلة التفعيل </w:t>
      </w:r>
      <w:r w:rsidRPr="00713DB4">
        <w:rPr>
          <w:rFonts w:ascii="Arabic Typesetting" w:eastAsia="Arial" w:hAnsi="Arabic Typesetting" w:cs="Arabic Typesetting"/>
          <w:sz w:val="36"/>
          <w:szCs w:val="36"/>
          <w:bdr w:val="nil"/>
          <w:rtl/>
        </w:rPr>
        <w:t xml:space="preserve">النهائية للاختبار والتنفيذ بالتنسيق الوثيق مع أكاديمية الويبو. </w:t>
      </w:r>
      <w:r w:rsidRPr="00713DB4">
        <w:rPr>
          <w:rFonts w:ascii="Arabic Typesetting" w:eastAsia="Arial" w:hAnsi="Arabic Typesetting" w:cs="Arabic Typesetting" w:hint="cs"/>
          <w:sz w:val="36"/>
          <w:szCs w:val="36"/>
          <w:bdr w:val="nil"/>
          <w:rtl/>
        </w:rPr>
        <w:t xml:space="preserve">ويتوفر </w:t>
      </w:r>
      <w:r w:rsidRPr="00713DB4">
        <w:rPr>
          <w:rFonts w:ascii="Arabic Typesetting" w:eastAsia="Arial" w:hAnsi="Arabic Typesetting" w:cs="Arabic Typesetting"/>
          <w:sz w:val="36"/>
          <w:szCs w:val="36"/>
          <w:bdr w:val="nil"/>
          <w:rtl/>
        </w:rPr>
        <w:t xml:space="preserve">المزيد من المعلومات حول مخرجات المشروع في </w:t>
      </w:r>
      <w:r w:rsidRPr="00713DB4">
        <w:rPr>
          <w:rFonts w:ascii="Arabic Typesetting" w:eastAsia="Arial" w:hAnsi="Arabic Typesetting" w:cs="Arabic Typesetting" w:hint="cs"/>
          <w:sz w:val="36"/>
          <w:szCs w:val="36"/>
          <w:bdr w:val="nil"/>
          <w:rtl/>
        </w:rPr>
        <w:t>المرفق</w:t>
      </w:r>
      <w:r w:rsidRPr="00713DB4">
        <w:rPr>
          <w:rFonts w:ascii="Arabic Typesetting" w:eastAsia="Arial" w:hAnsi="Arabic Typesetting" w:cs="Arabic Typesetting"/>
          <w:sz w:val="36"/>
          <w:szCs w:val="36"/>
          <w:bdr w:val="nil"/>
          <w:rtl/>
        </w:rPr>
        <w:t xml:space="preserve"> الثاني </w:t>
      </w:r>
      <w:r w:rsidRPr="00713DB4">
        <w:rPr>
          <w:rFonts w:ascii="Arabic Typesetting" w:eastAsia="Arial" w:hAnsi="Arabic Typesetting" w:cs="Arabic Typesetting" w:hint="cs"/>
          <w:sz w:val="36"/>
          <w:szCs w:val="36"/>
          <w:bdr w:val="nil"/>
          <w:rtl/>
        </w:rPr>
        <w:t>لهذه</w:t>
      </w:r>
      <w:r w:rsidRPr="00713DB4">
        <w:rPr>
          <w:rFonts w:ascii="Arabic Typesetting" w:eastAsia="Arial" w:hAnsi="Arabic Typesetting" w:cs="Arabic Typesetting"/>
          <w:sz w:val="36"/>
          <w:szCs w:val="36"/>
          <w:bdr w:val="nil"/>
          <w:rtl/>
        </w:rPr>
        <w:t xml:space="preserve"> الوثيقة.</w:t>
      </w:r>
    </w:p>
    <w:p w:rsidR="00EE7F97" w:rsidRDefault="00EE7F97" w:rsidP="00414E2F">
      <w:pPr>
        <w:bidi/>
        <w:spacing w:after="240" w:line="360" w:lineRule="exact"/>
        <w:ind w:left="567"/>
        <w:rPr>
          <w:rFonts w:ascii="Arabic Typesetting" w:eastAsia="Arial" w:hAnsi="Arabic Typesetting" w:cs="Arabic Typesetting"/>
          <w:sz w:val="36"/>
          <w:szCs w:val="36"/>
          <w:bdr w:val="nil"/>
          <w:rtl/>
        </w:rPr>
      </w:pPr>
      <w:r w:rsidRPr="00713DB4">
        <w:rPr>
          <w:rFonts w:ascii="Arabic Typesetting" w:eastAsia="Arial" w:hAnsi="Arabic Typesetting" w:cs="Arabic Typesetting"/>
          <w:sz w:val="36"/>
          <w:szCs w:val="36"/>
          <w:bdr w:val="nil"/>
          <w:rtl/>
        </w:rPr>
        <w:t>"</w:t>
      </w:r>
      <w:r w:rsidRPr="00713DB4">
        <w:rPr>
          <w:rFonts w:ascii="Arabic Typesetting" w:eastAsia="Arial" w:hAnsi="Arabic Typesetting" w:cs="Arabic Typesetting" w:hint="cs"/>
          <w:sz w:val="36"/>
          <w:szCs w:val="36"/>
          <w:bdr w:val="nil"/>
          <w:rtl/>
        </w:rPr>
        <w:t>6</w:t>
      </w:r>
      <w:r w:rsidR="0044046E">
        <w:rPr>
          <w:rFonts w:ascii="Arabic Typesetting" w:eastAsia="Arial" w:hAnsi="Arabic Typesetting" w:cs="Arabic Typesetting"/>
          <w:sz w:val="36"/>
          <w:szCs w:val="36"/>
          <w:bdr w:val="nil"/>
          <w:rtl/>
        </w:rPr>
        <w:t>"</w:t>
      </w:r>
      <w:r w:rsidRPr="00713DB4">
        <w:rPr>
          <w:rFonts w:ascii="Arabic Typesetting" w:eastAsia="Arial" w:hAnsi="Arabic Typesetting" w:cs="Arabic Typesetting"/>
          <w:sz w:val="36"/>
          <w:szCs w:val="36"/>
          <w:bdr w:val="nil"/>
          <w:rtl/>
        </w:rPr>
        <w:tab/>
      </w:r>
      <w:r w:rsidR="0044046E">
        <w:rPr>
          <w:rFonts w:ascii="Arabic Typesetting" w:eastAsia="Arial" w:hAnsi="Arabic Typesetting" w:cs="Arabic Typesetting" w:hint="cs"/>
          <w:sz w:val="36"/>
          <w:szCs w:val="36"/>
          <w:bdr w:val="nil"/>
          <w:rtl/>
        </w:rPr>
        <w:t>و</w:t>
      </w:r>
      <w:r w:rsidRPr="00713DB4">
        <w:rPr>
          <w:rFonts w:ascii="Arabic Typesetting" w:eastAsia="Arial" w:hAnsi="Arabic Typesetting" w:cs="Arabic Typesetting"/>
          <w:sz w:val="36"/>
          <w:szCs w:val="36"/>
          <w:bdr w:val="nil"/>
          <w:rtl/>
        </w:rPr>
        <w:t xml:space="preserve">في سياق مشروع </w:t>
      </w:r>
      <w:r w:rsidRPr="00713DB4">
        <w:rPr>
          <w:rFonts w:ascii="Arabic Typesetting" w:eastAsia="Arial" w:hAnsi="Arabic Typesetting" w:cs="Arabic Typesetting"/>
          <w:i/>
          <w:iCs/>
          <w:sz w:val="36"/>
          <w:szCs w:val="36"/>
          <w:bdr w:val="nil"/>
          <w:rtl/>
        </w:rPr>
        <w:t>استخدام المعلومات الموجودة في الملك العام لأغراض التنمية الاقتصادية</w:t>
      </w:r>
      <w:r w:rsidRPr="00713DB4">
        <w:rPr>
          <w:rFonts w:ascii="Arabic Typesetting" w:eastAsia="Arial" w:hAnsi="Arabic Typesetting" w:cs="Arabic Typesetting"/>
          <w:sz w:val="36"/>
          <w:szCs w:val="36"/>
          <w:bdr w:val="nil"/>
          <w:rtl/>
        </w:rPr>
        <w:t>،</w:t>
      </w:r>
      <w:r w:rsidRPr="00713DB4">
        <w:rPr>
          <w:rFonts w:ascii="Arabic Typesetting" w:eastAsia="Arial" w:hAnsi="Arabic Typesetting" w:cs="Arabic Typesetting" w:hint="cs"/>
          <w:sz w:val="36"/>
          <w:szCs w:val="36"/>
          <w:bdr w:val="nil"/>
          <w:rtl/>
        </w:rPr>
        <w:t xml:space="preserve"> </w:t>
      </w:r>
      <w:r w:rsidRPr="00713DB4">
        <w:rPr>
          <w:rFonts w:ascii="Arabic Typesetting" w:eastAsia="Arial" w:hAnsi="Arabic Typesetting" w:cs="Arabic Typesetting"/>
          <w:sz w:val="36"/>
          <w:szCs w:val="36"/>
          <w:bdr w:val="nil"/>
          <w:rtl/>
        </w:rPr>
        <w:t xml:space="preserve">استكملت </w:t>
      </w:r>
      <w:r w:rsidRPr="00713DB4">
        <w:rPr>
          <w:rFonts w:ascii="Arabic Typesetting" w:eastAsia="Arial" w:hAnsi="Arabic Typesetting" w:cs="Arabic Typesetting" w:hint="cs"/>
          <w:sz w:val="36"/>
          <w:szCs w:val="36"/>
          <w:bdr w:val="nil"/>
          <w:rtl/>
        </w:rPr>
        <w:t>المسودة</w:t>
      </w:r>
      <w:r w:rsidRPr="00713DB4">
        <w:rPr>
          <w:rFonts w:ascii="Arabic Typesetting" w:eastAsia="Arial" w:hAnsi="Arabic Typesetting" w:cs="Arabic Typesetting"/>
          <w:sz w:val="36"/>
          <w:szCs w:val="36"/>
          <w:bdr w:val="nil"/>
          <w:rtl/>
        </w:rPr>
        <w:t xml:space="preserve"> الأولى </w:t>
      </w:r>
      <w:r w:rsidRPr="00713DB4">
        <w:rPr>
          <w:rFonts w:ascii="Arabic Typesetting" w:eastAsia="Arial" w:hAnsi="Arabic Typesetting" w:cs="Arabic Typesetting" w:hint="cs"/>
          <w:sz w:val="36"/>
          <w:szCs w:val="36"/>
          <w:bdr w:val="nil"/>
          <w:rtl/>
        </w:rPr>
        <w:t>للدليل الإرشادي</w:t>
      </w:r>
      <w:r w:rsidRPr="00713DB4">
        <w:rPr>
          <w:rFonts w:ascii="Arabic Typesetting" w:eastAsia="Arial" w:hAnsi="Arabic Typesetting" w:cs="Arabic Typesetting"/>
          <w:sz w:val="36"/>
          <w:szCs w:val="36"/>
          <w:bdr w:val="nil"/>
          <w:rtl/>
        </w:rPr>
        <w:t xml:space="preserve"> الخاص بتحديد الاختراعات المدرجة في الملك العام في </w:t>
      </w:r>
      <w:r w:rsidRPr="00713DB4">
        <w:rPr>
          <w:rFonts w:ascii="Arabic Typesetting" w:eastAsia="Arial" w:hAnsi="Arabic Typesetting" w:cs="Arabic Typesetting" w:hint="cs"/>
          <w:sz w:val="36"/>
          <w:szCs w:val="36"/>
          <w:bdr w:val="nil"/>
          <w:rtl/>
        </w:rPr>
        <w:t>يونيو 2018</w:t>
      </w:r>
      <w:r w:rsidRPr="00713DB4">
        <w:rPr>
          <w:rFonts w:ascii="Arabic Typesetting" w:eastAsia="Arial" w:hAnsi="Arabic Typesetting" w:cs="Arabic Typesetting"/>
          <w:sz w:val="36"/>
          <w:szCs w:val="36"/>
          <w:bdr w:val="nil"/>
          <w:rtl/>
        </w:rPr>
        <w:t>.</w:t>
      </w:r>
      <w:r w:rsidRPr="00713DB4">
        <w:rPr>
          <w:rFonts w:ascii="Arabic Typesetting" w:eastAsia="Arial" w:hAnsi="Arabic Typesetting" w:cs="Arabic Typesetting" w:hint="cs"/>
          <w:sz w:val="36"/>
          <w:szCs w:val="36"/>
          <w:bdr w:val="nil"/>
          <w:rtl/>
        </w:rPr>
        <w:t xml:space="preserve"> وقد نقحت المسودة في ضوء التعليقات المجمعة أثناء تجريب</w:t>
      </w:r>
      <w:r>
        <w:rPr>
          <w:rFonts w:ascii="Arabic Typesetting" w:eastAsia="Arial" w:hAnsi="Arabic Typesetting" w:cs="Arabic Typesetting" w:hint="cs"/>
          <w:sz w:val="36"/>
          <w:szCs w:val="36"/>
          <w:bdr w:val="nil"/>
          <w:rtl/>
        </w:rPr>
        <w:t xml:space="preserve"> </w:t>
      </w:r>
      <w:r w:rsidR="00414E2F">
        <w:rPr>
          <w:rFonts w:ascii="Arabic Typesetting" w:eastAsia="Arial" w:hAnsi="Arabic Typesetting" w:cs="Arabic Typesetting" w:hint="cs"/>
          <w:sz w:val="36"/>
          <w:szCs w:val="36"/>
          <w:bdr w:val="nil"/>
          <w:rtl/>
        </w:rPr>
        <w:t>الدليل</w:t>
      </w:r>
      <w:r>
        <w:rPr>
          <w:rFonts w:ascii="Arabic Typesetting" w:eastAsia="Arial" w:hAnsi="Arabic Typesetting" w:cs="Arabic Typesetting" w:hint="cs"/>
          <w:sz w:val="36"/>
          <w:szCs w:val="36"/>
          <w:bdr w:val="nil"/>
          <w:rtl/>
        </w:rPr>
        <w:t xml:space="preserve"> في تسع </w:t>
      </w:r>
      <w:r w:rsidRPr="009A2C65">
        <w:rPr>
          <w:rFonts w:ascii="Arabic Typesetting" w:eastAsia="Arial" w:hAnsi="Arabic Typesetting" w:cs="Arabic Typesetting"/>
          <w:sz w:val="36"/>
          <w:szCs w:val="36"/>
          <w:bdr w:val="nil"/>
          <w:rtl/>
        </w:rPr>
        <w:t xml:space="preserve">شبكات محلية مختارة </w:t>
      </w:r>
      <w:r>
        <w:rPr>
          <w:rFonts w:ascii="Arabic Typesetting" w:eastAsia="Arial" w:hAnsi="Arabic Typesetting" w:cs="Arabic Typesetting" w:hint="cs"/>
          <w:sz w:val="36"/>
          <w:szCs w:val="36"/>
          <w:bdr w:val="nil"/>
          <w:rtl/>
        </w:rPr>
        <w:t>ل</w:t>
      </w:r>
      <w:r w:rsidRPr="009A2C65">
        <w:rPr>
          <w:rFonts w:ascii="Arabic Typesetting" w:eastAsia="Arial" w:hAnsi="Arabic Typesetting" w:cs="Arabic Typesetting"/>
          <w:sz w:val="36"/>
          <w:szCs w:val="36"/>
          <w:bdr w:val="nil"/>
          <w:rtl/>
        </w:rPr>
        <w:t xml:space="preserve">مراكز دعم التكنولوجيا والابتكار. </w:t>
      </w:r>
      <w:r w:rsidRPr="001A0032">
        <w:rPr>
          <w:rFonts w:ascii="Arabic Typesetting" w:eastAsia="Arial" w:hAnsi="Arabic Typesetting" w:cs="Arabic Typesetting"/>
          <w:sz w:val="36"/>
          <w:szCs w:val="36"/>
          <w:bdr w:val="nil"/>
          <w:rtl/>
        </w:rPr>
        <w:t xml:space="preserve">وتماشيا مع سياسة المنشورات في الويبو، وقبل المرحلة الاحترافية من تحرير وتصميم وترجمة </w:t>
      </w:r>
      <w:r>
        <w:rPr>
          <w:rFonts w:ascii="Arabic Typesetting" w:eastAsia="Arial" w:hAnsi="Arabic Typesetting" w:cs="Arabic Typesetting" w:hint="cs"/>
          <w:sz w:val="36"/>
          <w:szCs w:val="36"/>
          <w:bdr w:val="nil"/>
          <w:rtl/>
        </w:rPr>
        <w:t>للدليل</w:t>
      </w:r>
      <w:r w:rsidRPr="001A0032">
        <w:rPr>
          <w:rFonts w:ascii="Arabic Typesetting" w:eastAsia="Arial" w:hAnsi="Arabic Typesetting" w:cs="Arabic Typesetting"/>
          <w:sz w:val="36"/>
          <w:szCs w:val="36"/>
          <w:bdr w:val="nil"/>
          <w:rtl/>
        </w:rPr>
        <w:t xml:space="preserve"> إلى لغات الويبو الرسمية الست</w:t>
      </w:r>
      <w:r>
        <w:rPr>
          <w:rFonts w:ascii="Arabic Typesetting" w:eastAsia="Arial" w:hAnsi="Arabic Typesetting" w:cs="Arabic Typesetting" w:hint="cs"/>
          <w:sz w:val="36"/>
          <w:szCs w:val="36"/>
          <w:bdr w:val="nil"/>
          <w:rtl/>
        </w:rPr>
        <w:t xml:space="preserve"> (العربية والإنكليزية والإسبانية والفرنسية والروسية والصينية)</w:t>
      </w:r>
      <w:r w:rsidRPr="001A0032">
        <w:rPr>
          <w:rFonts w:ascii="Arabic Typesetting" w:eastAsia="Arial" w:hAnsi="Arabic Typesetting" w:cs="Arabic Typesetting"/>
          <w:sz w:val="36"/>
          <w:szCs w:val="36"/>
          <w:bdr w:val="nil"/>
          <w:rtl/>
        </w:rPr>
        <w:t xml:space="preserve"> </w:t>
      </w:r>
      <w:r>
        <w:rPr>
          <w:rFonts w:ascii="Arabic Typesetting" w:eastAsia="Arial" w:hAnsi="Arabic Typesetting" w:cs="Arabic Typesetting" w:hint="cs"/>
          <w:sz w:val="36"/>
          <w:szCs w:val="36"/>
          <w:bdr w:val="nil"/>
          <w:rtl/>
        </w:rPr>
        <w:t>قدم محتوى الدليل</w:t>
      </w:r>
      <w:r w:rsidRPr="001A0032">
        <w:rPr>
          <w:rFonts w:ascii="Arabic Typesetting" w:eastAsia="Arial" w:hAnsi="Arabic Typesetting" w:cs="Arabic Typesetting"/>
          <w:sz w:val="36"/>
          <w:szCs w:val="36"/>
          <w:bdr w:val="nil"/>
          <w:rtl/>
        </w:rPr>
        <w:t xml:space="preserve"> لخبراء مناسبين للقيام باستعراض </w:t>
      </w:r>
      <w:r>
        <w:rPr>
          <w:rFonts w:ascii="Arabic Typesetting" w:eastAsia="Arial" w:hAnsi="Arabic Typesetting" w:cs="Arabic Typesetting" w:hint="cs"/>
          <w:sz w:val="36"/>
          <w:szCs w:val="36"/>
          <w:bdr w:val="nil"/>
          <w:rtl/>
        </w:rPr>
        <w:t>نظراء خلال النصف الثاني من عام 2018 وانتهى الاستعراض في ديسمبر 2018. و</w:t>
      </w:r>
      <w:r w:rsidRPr="009A2C65">
        <w:rPr>
          <w:rFonts w:ascii="Arabic Typesetting" w:eastAsia="Arial" w:hAnsi="Arabic Typesetting" w:cs="Arabic Typesetting"/>
          <w:sz w:val="36"/>
          <w:szCs w:val="36"/>
          <w:bdr w:val="nil"/>
          <w:rtl/>
        </w:rPr>
        <w:t>بدأت</w:t>
      </w:r>
      <w:r>
        <w:rPr>
          <w:rFonts w:ascii="Arabic Typesetting" w:eastAsia="Arial" w:hAnsi="Arabic Typesetting" w:cs="Arabic Typesetting" w:hint="cs"/>
          <w:sz w:val="36"/>
          <w:szCs w:val="36"/>
          <w:bdr w:val="nil"/>
          <w:rtl/>
        </w:rPr>
        <w:t xml:space="preserve"> في عام 2018 أنشطة</w:t>
      </w:r>
      <w:r>
        <w:rPr>
          <w:rFonts w:ascii="Arabic Typesetting" w:eastAsia="Arial" w:hAnsi="Arabic Typesetting" w:cs="Arabic Typesetting"/>
          <w:sz w:val="36"/>
          <w:szCs w:val="36"/>
          <w:bdr w:val="nil"/>
          <w:rtl/>
        </w:rPr>
        <w:t xml:space="preserve"> المساعدة التقنية </w:t>
      </w:r>
      <w:r>
        <w:rPr>
          <w:rFonts w:ascii="Arabic Typesetting" w:eastAsia="Arial" w:hAnsi="Arabic Typesetting" w:cs="Arabic Typesetting" w:hint="cs"/>
          <w:sz w:val="36"/>
          <w:szCs w:val="36"/>
          <w:bdr w:val="nil"/>
          <w:rtl/>
        </w:rPr>
        <w:t>الرامية إلى تعزيز</w:t>
      </w:r>
      <w:r w:rsidRPr="009A2C65">
        <w:rPr>
          <w:rFonts w:ascii="Arabic Typesetting" w:eastAsia="Arial" w:hAnsi="Arabic Typesetting" w:cs="Arabic Typesetting"/>
          <w:sz w:val="36"/>
          <w:szCs w:val="36"/>
          <w:bdr w:val="nil"/>
          <w:rtl/>
        </w:rPr>
        <w:t xml:space="preserve"> المهارات </w:t>
      </w:r>
      <w:r>
        <w:rPr>
          <w:rFonts w:ascii="Arabic Typesetting" w:eastAsia="Arial" w:hAnsi="Arabic Typesetting" w:cs="Arabic Typesetting" w:hint="cs"/>
          <w:sz w:val="36"/>
          <w:szCs w:val="36"/>
          <w:bdr w:val="nil"/>
          <w:rtl/>
        </w:rPr>
        <w:t>اللازمة لدى</w:t>
      </w:r>
      <w:r w:rsidRPr="009A2C65">
        <w:rPr>
          <w:rFonts w:ascii="Arabic Typesetting" w:eastAsia="Arial" w:hAnsi="Arabic Typesetting" w:cs="Arabic Typesetting"/>
          <w:sz w:val="36"/>
          <w:szCs w:val="36"/>
          <w:bdr w:val="nil"/>
          <w:rtl/>
        </w:rPr>
        <w:t xml:space="preserve"> شبكات مراكز دعم التكنولوجيا والابتكار الوطنية </w:t>
      </w:r>
      <w:r>
        <w:rPr>
          <w:rFonts w:ascii="Arabic Typesetting" w:eastAsia="Arial" w:hAnsi="Arabic Typesetting" w:cs="Arabic Typesetting" w:hint="cs"/>
          <w:sz w:val="36"/>
          <w:szCs w:val="36"/>
          <w:bdr w:val="nil"/>
          <w:rtl/>
        </w:rPr>
        <w:t xml:space="preserve">بشأن </w:t>
      </w:r>
      <w:r w:rsidRPr="009A2C65">
        <w:rPr>
          <w:rFonts w:ascii="Arabic Typesetting" w:eastAsia="Arial" w:hAnsi="Arabic Typesetting" w:cs="Arabic Typesetting"/>
          <w:sz w:val="36"/>
          <w:szCs w:val="36"/>
          <w:bdr w:val="nil"/>
          <w:rtl/>
        </w:rPr>
        <w:t>إدارة الخدمات</w:t>
      </w:r>
      <w:r>
        <w:rPr>
          <w:rFonts w:ascii="Arabic Typesetting" w:eastAsia="Arial" w:hAnsi="Arabic Typesetting" w:cs="Arabic Typesetting" w:hint="cs"/>
          <w:sz w:val="36"/>
          <w:szCs w:val="36"/>
          <w:bdr w:val="nil"/>
          <w:rtl/>
        </w:rPr>
        <w:t xml:space="preserve"> </w:t>
      </w:r>
      <w:r w:rsidRPr="003E74E2">
        <w:rPr>
          <w:rFonts w:ascii="Arabic Typesetting" w:eastAsia="Arial" w:hAnsi="Arabic Typesetting" w:cs="Arabic Typesetting"/>
          <w:sz w:val="36"/>
          <w:szCs w:val="36"/>
          <w:bdr w:val="nil"/>
          <w:rtl/>
        </w:rPr>
        <w:t>المتعلقة بالاختراعات المدرجة في الملك العام</w:t>
      </w:r>
      <w:r>
        <w:rPr>
          <w:rFonts w:ascii="Arabic Typesetting" w:eastAsia="Arial" w:hAnsi="Arabic Typesetting" w:cs="Arabic Typesetting" w:hint="cs"/>
          <w:sz w:val="36"/>
          <w:szCs w:val="36"/>
          <w:bdr w:val="nil"/>
          <w:rtl/>
        </w:rPr>
        <w:t xml:space="preserve"> وتقديمها بغية</w:t>
      </w:r>
      <w:r>
        <w:rPr>
          <w:rFonts w:ascii="Arabic Typesetting" w:eastAsia="Arial" w:hAnsi="Arabic Typesetting" w:cs="Arabic Typesetting"/>
          <w:sz w:val="36"/>
          <w:szCs w:val="36"/>
          <w:bdr w:val="nil"/>
          <w:rtl/>
        </w:rPr>
        <w:t xml:space="preserve"> </w:t>
      </w:r>
      <w:r>
        <w:rPr>
          <w:rFonts w:ascii="Arabic Typesetting" w:eastAsia="Arial" w:hAnsi="Arabic Typesetting" w:cs="Arabic Typesetting" w:hint="cs"/>
          <w:sz w:val="36"/>
          <w:szCs w:val="36"/>
          <w:bdr w:val="nil"/>
          <w:rtl/>
        </w:rPr>
        <w:t>تحديد هذه</w:t>
      </w:r>
      <w:r>
        <w:rPr>
          <w:rFonts w:ascii="Arabic Typesetting" w:eastAsia="Arial" w:hAnsi="Arabic Typesetting" w:cs="Arabic Typesetting"/>
          <w:sz w:val="36"/>
          <w:szCs w:val="36"/>
          <w:bdr w:val="nil"/>
          <w:rtl/>
        </w:rPr>
        <w:t xml:space="preserve"> </w:t>
      </w:r>
      <w:r>
        <w:rPr>
          <w:rFonts w:ascii="Arabic Typesetting" w:eastAsia="Arial" w:hAnsi="Arabic Typesetting" w:cs="Arabic Typesetting" w:hint="cs"/>
          <w:sz w:val="36"/>
          <w:szCs w:val="36"/>
          <w:bdr w:val="nil"/>
          <w:rtl/>
        </w:rPr>
        <w:t xml:space="preserve">الاختراعات ودعم استخدامها، وذلك </w:t>
      </w:r>
      <w:r w:rsidRPr="009A2C65">
        <w:rPr>
          <w:rFonts w:ascii="Arabic Typesetting" w:eastAsia="Arial" w:hAnsi="Arabic Typesetting" w:cs="Arabic Typesetting"/>
          <w:sz w:val="36"/>
          <w:szCs w:val="36"/>
          <w:bdr w:val="nil"/>
          <w:rtl/>
        </w:rPr>
        <w:t xml:space="preserve">من خلال تنظيم ثلاث </w:t>
      </w:r>
      <w:r>
        <w:rPr>
          <w:rFonts w:ascii="Arabic Typesetting" w:eastAsia="Arial" w:hAnsi="Arabic Typesetting" w:cs="Arabic Typesetting" w:hint="cs"/>
          <w:sz w:val="36"/>
          <w:szCs w:val="36"/>
          <w:bdr w:val="nil"/>
          <w:rtl/>
        </w:rPr>
        <w:t>حلقات</w:t>
      </w:r>
      <w:r w:rsidRPr="009A2C65">
        <w:rPr>
          <w:rFonts w:ascii="Arabic Typesetting" w:eastAsia="Arial" w:hAnsi="Arabic Typesetting" w:cs="Arabic Typesetting"/>
          <w:sz w:val="36"/>
          <w:szCs w:val="36"/>
          <w:bdr w:val="nil"/>
          <w:rtl/>
        </w:rPr>
        <w:t xml:space="preserve"> عمل: في الهند والمغرب والاتحاد الروسي.</w:t>
      </w:r>
      <w:r>
        <w:rPr>
          <w:rFonts w:ascii="Arabic Typesetting" w:eastAsia="Arial" w:hAnsi="Arabic Typesetting" w:cs="Arabic Typesetting" w:hint="cs"/>
          <w:sz w:val="36"/>
          <w:szCs w:val="36"/>
          <w:bdr w:val="nil"/>
          <w:rtl/>
        </w:rPr>
        <w:t xml:space="preserve"> </w:t>
      </w:r>
      <w:r>
        <w:rPr>
          <w:rFonts w:ascii="Arabic Typesetting" w:eastAsia="Arial" w:hAnsi="Arabic Typesetting" w:cs="Arabic Typesetting"/>
          <w:sz w:val="36"/>
          <w:szCs w:val="36"/>
          <w:bdr w:val="nil"/>
          <w:rtl/>
        </w:rPr>
        <w:t>بالإضافة إلى ذلك</w:t>
      </w:r>
      <w:r w:rsidRPr="009A2C65">
        <w:rPr>
          <w:rFonts w:ascii="Arabic Typesetting" w:eastAsia="Arial" w:hAnsi="Arabic Typesetting" w:cs="Arabic Typesetting"/>
          <w:sz w:val="36"/>
          <w:szCs w:val="36"/>
          <w:bdr w:val="nil"/>
          <w:rtl/>
        </w:rPr>
        <w:t xml:space="preserve">، </w:t>
      </w:r>
      <w:r>
        <w:rPr>
          <w:rFonts w:ascii="Arabic Typesetting" w:eastAsia="Arial" w:hAnsi="Arabic Typesetting" w:cs="Arabic Typesetting" w:hint="cs"/>
          <w:sz w:val="36"/>
          <w:szCs w:val="36"/>
          <w:bdr w:val="nil"/>
          <w:rtl/>
        </w:rPr>
        <w:t>وضعت اللمسات النهائية على</w:t>
      </w:r>
      <w:r w:rsidRPr="009A2C65">
        <w:rPr>
          <w:rFonts w:ascii="Arabic Typesetting" w:eastAsia="Arial" w:hAnsi="Arabic Typesetting" w:cs="Arabic Typesetting"/>
          <w:sz w:val="36"/>
          <w:szCs w:val="36"/>
          <w:bdr w:val="nil"/>
          <w:rtl/>
        </w:rPr>
        <w:t xml:space="preserve"> بوابة </w:t>
      </w:r>
      <w:r>
        <w:rPr>
          <w:rFonts w:ascii="Arabic Typesetting" w:eastAsia="Arial" w:hAnsi="Arabic Typesetting" w:cs="Arabic Typesetting" w:hint="cs"/>
          <w:sz w:val="36"/>
          <w:szCs w:val="36"/>
          <w:bdr w:val="nil"/>
          <w:rtl/>
        </w:rPr>
        <w:t>سجلات</w:t>
      </w:r>
      <w:r w:rsidRPr="009A2C65">
        <w:rPr>
          <w:rFonts w:ascii="Arabic Typesetting" w:eastAsia="Arial" w:hAnsi="Arabic Typesetting" w:cs="Arabic Typesetting"/>
          <w:sz w:val="36"/>
          <w:szCs w:val="36"/>
          <w:bdr w:val="nil"/>
          <w:rtl/>
        </w:rPr>
        <w:t xml:space="preserve"> </w:t>
      </w:r>
      <w:r>
        <w:rPr>
          <w:rFonts w:ascii="Arabic Typesetting" w:eastAsia="Arial" w:hAnsi="Arabic Typesetting" w:cs="Arabic Typesetting" w:hint="cs"/>
          <w:sz w:val="36"/>
          <w:szCs w:val="36"/>
          <w:bdr w:val="nil"/>
          <w:rtl/>
        </w:rPr>
        <w:t>ال</w:t>
      </w:r>
      <w:r w:rsidRPr="009A2C65">
        <w:rPr>
          <w:rFonts w:ascii="Arabic Typesetting" w:eastAsia="Arial" w:hAnsi="Arabic Typesetting" w:cs="Arabic Typesetting"/>
          <w:sz w:val="36"/>
          <w:szCs w:val="36"/>
          <w:bdr w:val="nil"/>
          <w:rtl/>
        </w:rPr>
        <w:t xml:space="preserve">براءات </w:t>
      </w:r>
      <w:r>
        <w:rPr>
          <w:rFonts w:ascii="Arabic Typesetting" w:eastAsia="Arial" w:hAnsi="Arabic Typesetting" w:cs="Arabic Typesetting" w:hint="cs"/>
          <w:sz w:val="36"/>
          <w:szCs w:val="36"/>
          <w:bdr w:val="nil"/>
          <w:rtl/>
        </w:rPr>
        <w:t>وأطلقت</w:t>
      </w:r>
      <w:r w:rsidRPr="009A2C65">
        <w:rPr>
          <w:rFonts w:ascii="Arabic Typesetting" w:eastAsia="Arial" w:hAnsi="Arabic Typesetting" w:cs="Arabic Typesetting"/>
          <w:sz w:val="36"/>
          <w:szCs w:val="36"/>
          <w:bdr w:val="nil"/>
          <w:rtl/>
        </w:rPr>
        <w:t xml:space="preserve"> في نوفمبر 2018 وهي متاحة الآن </w:t>
      </w:r>
      <w:r>
        <w:rPr>
          <w:rFonts w:ascii="Arabic Typesetting" w:eastAsia="Arial" w:hAnsi="Arabic Typesetting" w:cs="Arabic Typesetting" w:hint="cs"/>
          <w:sz w:val="36"/>
          <w:szCs w:val="36"/>
          <w:bdr w:val="nil"/>
          <w:rtl/>
        </w:rPr>
        <w:t>عبر الرابط</w:t>
      </w:r>
      <w:r w:rsidRPr="009A2C65">
        <w:rPr>
          <w:rFonts w:ascii="Arabic Typesetting" w:eastAsia="Arial" w:hAnsi="Arabic Typesetting" w:cs="Arabic Typesetting"/>
          <w:sz w:val="36"/>
          <w:szCs w:val="36"/>
          <w:bdr w:val="nil"/>
          <w:rtl/>
        </w:rPr>
        <w:t xml:space="preserve">: </w:t>
      </w:r>
      <w:hyperlink r:id="rId10" w:history="1">
        <w:r w:rsidRPr="0044046E">
          <w:rPr>
            <w:rStyle w:val="Hyperlink"/>
            <w:rFonts w:ascii="Arabic Typesetting" w:hAnsi="Arabic Typesetting" w:cs="Arabic Typesetting"/>
            <w:iCs/>
            <w:sz w:val="36"/>
            <w:szCs w:val="36"/>
            <w:lang w:eastAsia="zh-CN"/>
          </w:rPr>
          <w:t>www.wipo.int/patent_register_portal</w:t>
        </w:r>
      </w:hyperlink>
      <w:r w:rsidRPr="0044046E">
        <w:rPr>
          <w:rFonts w:ascii="Arabic Typesetting" w:eastAsia="Arial" w:hAnsi="Arabic Typesetting" w:cs="Arabic Typesetting"/>
          <w:sz w:val="36"/>
          <w:szCs w:val="36"/>
          <w:bdr w:val="nil"/>
          <w:rtl/>
        </w:rPr>
        <w:t>.</w:t>
      </w:r>
    </w:p>
    <w:p w:rsidR="00EE7F97" w:rsidRDefault="00EE7F97" w:rsidP="00EE7F97">
      <w:pPr>
        <w:rPr>
          <w:rFonts w:ascii="Arabic Typesetting" w:eastAsia="Arial" w:hAnsi="Arabic Typesetting" w:cs="Arabic Typesetting"/>
          <w:sz w:val="36"/>
          <w:szCs w:val="36"/>
          <w:bdr w:val="nil"/>
          <w:rtl/>
        </w:rPr>
      </w:pPr>
      <w:r>
        <w:rPr>
          <w:rFonts w:ascii="Arabic Typesetting" w:eastAsia="Arial" w:hAnsi="Arabic Typesetting" w:cs="Arabic Typesetting"/>
          <w:sz w:val="36"/>
          <w:szCs w:val="36"/>
          <w:bdr w:val="nil"/>
          <w:rtl/>
        </w:rPr>
        <w:br w:type="page"/>
      </w:r>
    </w:p>
    <w:p w:rsidR="00EE7F97" w:rsidRPr="0044046E" w:rsidRDefault="00EE7F97" w:rsidP="0044046E">
      <w:pPr>
        <w:pStyle w:val="Heading2"/>
        <w:rPr>
          <w:rFonts w:eastAsia="Arial"/>
          <w:b/>
          <w:bCs/>
          <w:bdr w:val="nil"/>
          <w:rtl/>
          <w:lang w:eastAsia="zh-CN"/>
        </w:rPr>
      </w:pPr>
      <w:r w:rsidRPr="0044046E">
        <w:rPr>
          <w:rFonts w:eastAsia="Arial"/>
          <w:b/>
          <w:bCs/>
          <w:bdr w:val="nil"/>
          <w:rtl/>
          <w:lang w:eastAsia="zh-CN"/>
        </w:rPr>
        <w:t>الخاتمة</w:t>
      </w:r>
    </w:p>
    <w:p w:rsidR="00EE7F97" w:rsidRDefault="00EE7F97" w:rsidP="0048201B">
      <w:pPr>
        <w:pStyle w:val="NumberedParaAR"/>
        <w:rPr>
          <w:rFonts w:eastAsia="SimSun"/>
          <w:lang w:eastAsia="zh-CN"/>
        </w:rPr>
      </w:pPr>
      <w:r>
        <w:rPr>
          <w:rFonts w:eastAsia="SimSun" w:hint="cs"/>
          <w:rtl/>
          <w:lang w:eastAsia="zh-CN"/>
        </w:rPr>
        <w:t xml:space="preserve">استمرت الويبو في </w:t>
      </w:r>
      <w:r w:rsidR="0048201B">
        <w:rPr>
          <w:rFonts w:eastAsia="SimSun" w:hint="cs"/>
          <w:rtl/>
          <w:lang w:eastAsia="zh-CN"/>
        </w:rPr>
        <w:t>تجسيد</w:t>
      </w:r>
      <w:r>
        <w:rPr>
          <w:rFonts w:eastAsia="SimSun" w:hint="cs"/>
          <w:rtl/>
          <w:lang w:eastAsia="zh-CN"/>
        </w:rPr>
        <w:t xml:space="preserve"> البعد الإنمائي في جميع برامجها وأنشطتها، ويتجلى ذلك في جميع أدوات رفع التقارير الخاصة بها، مثل تقرير أداء الويبو وتقرير المدير العام إلى جمعيات الويبو، وتقرير المدير العام إلى </w:t>
      </w:r>
      <w:r w:rsidR="00A82A62">
        <w:rPr>
          <w:rFonts w:eastAsia="SimSun" w:hint="cs"/>
          <w:rtl/>
          <w:lang w:eastAsia="zh-CN"/>
        </w:rPr>
        <w:t>لجنة التنمية</w:t>
      </w:r>
      <w:r>
        <w:rPr>
          <w:rFonts w:eastAsia="SimSun" w:hint="cs"/>
          <w:rtl/>
          <w:lang w:eastAsia="zh-CN"/>
        </w:rPr>
        <w:t xml:space="preserve">، وكذلك التقارير المرحلية. وتظهر التقارير أيضًا أنه بالإضافة إلى مشروعات أجندة التنمية المعممة، تعد توصيات أجندة التنمية في صميم العديد من الأنشطة التي تنفذها المنظمة. وكان سيصعب تحقيق هذا التقدم </w:t>
      </w:r>
      <w:r w:rsidR="0048201B">
        <w:rPr>
          <w:rFonts w:eastAsia="SimSun" w:hint="cs"/>
          <w:rtl/>
          <w:lang w:eastAsia="zh-CN"/>
        </w:rPr>
        <w:t>لولا</w:t>
      </w:r>
      <w:r>
        <w:rPr>
          <w:rFonts w:eastAsia="SimSun" w:hint="cs"/>
          <w:rtl/>
          <w:lang w:eastAsia="zh-CN"/>
        </w:rPr>
        <w:t xml:space="preserve"> الالتزام القوي والمستمر للدول الأعضاء في الويبو وإبداء الاهتمام بمشروعات أجندة التنمية وأنشطتها. </w:t>
      </w:r>
    </w:p>
    <w:p w:rsidR="00EE7F97" w:rsidRDefault="00EE7F97" w:rsidP="00EE7F97">
      <w:pPr>
        <w:pStyle w:val="NumberedParaAR"/>
        <w:numPr>
          <w:ilvl w:val="0"/>
          <w:numId w:val="5"/>
        </w:numPr>
        <w:rPr>
          <w:rFonts w:eastAsia="SimSun"/>
          <w:lang w:eastAsia="zh-CN"/>
        </w:rPr>
      </w:pPr>
      <w:r>
        <w:rPr>
          <w:rFonts w:eastAsia="SimSun" w:hint="cs"/>
          <w:rtl/>
          <w:lang w:eastAsia="zh-CN"/>
        </w:rPr>
        <w:t>وقد وافقت لجنة التنمية على أربعة مشروعات جديدة في أجندة التنمية في عام 2018، والتي تمكن المزيد من البلدان من الاستفادة من الأنشطة الموجهة نحو التنمية في مجال الملكية الفكرية. وقد عممت مشروعي أجندة التنمية المنجزين والمقيمين على نحو يضمن استدامتهما، وذلك في ضوء التزام الويبو باستمرار بالوفاء بدورها في التنفيذ الفعال لأجندة التنمية. واختتمت العام أيضًا بلا أي بند دائم على أجندة التنمية، وهو ما يدل على تحلي الدول الأعضاء بالانفتاح على التعاون من أجل التنمية.</w:t>
      </w:r>
    </w:p>
    <w:p w:rsidR="00EE7F97" w:rsidRPr="00521190" w:rsidRDefault="00EE7F97" w:rsidP="00EE7F97">
      <w:pPr>
        <w:pStyle w:val="NumberedParaAR"/>
        <w:numPr>
          <w:ilvl w:val="0"/>
          <w:numId w:val="5"/>
        </w:numPr>
        <w:rPr>
          <w:rFonts w:eastAsia="SimSun"/>
          <w:lang w:eastAsia="zh-CN"/>
        </w:rPr>
      </w:pPr>
      <w:r>
        <w:rPr>
          <w:rFonts w:eastAsia="SimSun" w:hint="cs"/>
          <w:rtl/>
          <w:lang w:eastAsia="zh-CN"/>
        </w:rPr>
        <w:t>وأخيرًا، كان عام 2018 عامًا مهمًا بالنسبة للجنة حيث شهد المرة الأولى التي تتناول فيها موضوعًا تحت بند الأجندة الجديد "الملكية الفكرية والتنمية". وقد بادرت الدول الأعضاء على نحو نشط باقتراح المواضيع لتناولها تحت هذا البند. وتظل المنظمة ملتزمة بإظهار تفانيها الكامل بشأن تلبية طلبات أعضائها واحتياجاتهم وتيسير تنفيذ قراراتهم على نحو تام.</w:t>
      </w:r>
    </w:p>
    <w:p w:rsidR="00EE7F97" w:rsidRPr="00D81DBC" w:rsidRDefault="00EE7F97" w:rsidP="00EE7F97">
      <w:pPr>
        <w:pStyle w:val="EndofDocumentAR"/>
        <w:spacing w:before="480"/>
      </w:pPr>
      <w:r w:rsidRPr="00D81DBC">
        <w:rPr>
          <w:rFonts w:eastAsia="Arial"/>
          <w:bdr w:val="nil"/>
          <w:rtl/>
        </w:rPr>
        <w:t>[يلي ذلك المرفق الأول]</w:t>
      </w:r>
    </w:p>
    <w:p w:rsidR="0010650C" w:rsidRPr="00EE7F97" w:rsidRDefault="0010650C" w:rsidP="00D81DBC">
      <w:pPr>
        <w:pStyle w:val="NormalParaAR"/>
        <w:spacing w:after="0"/>
        <w:contextualSpacing/>
      </w:pPr>
    </w:p>
    <w:p w:rsidR="0010650C" w:rsidRPr="00D81DBC" w:rsidRDefault="0010650C" w:rsidP="00D81DBC">
      <w:pPr>
        <w:pStyle w:val="NormalParaAR"/>
        <w:spacing w:after="0"/>
        <w:contextualSpacing/>
        <w:sectPr w:rsidR="0010650C" w:rsidRPr="00D81DBC" w:rsidSect="0010650C">
          <w:headerReference w:type="default" r:id="rId11"/>
          <w:pgSz w:w="11907" w:h="16840" w:code="9"/>
          <w:pgMar w:top="567" w:right="1134" w:bottom="1418" w:left="1418" w:header="709" w:footer="709" w:gutter="0"/>
          <w:cols w:space="720"/>
          <w:titlePg/>
          <w:docGrid w:linePitch="299"/>
        </w:sectPr>
      </w:pPr>
    </w:p>
    <w:p w:rsidR="000E449F" w:rsidRPr="002F7079" w:rsidRDefault="000E449F" w:rsidP="003261F6">
      <w:pPr>
        <w:pStyle w:val="Heading2"/>
        <w:rPr>
          <w:b/>
          <w:bCs/>
          <w:rtl/>
          <w:lang w:bidi="ar-EG"/>
        </w:rPr>
      </w:pPr>
      <w:r w:rsidRPr="002F7079">
        <w:rPr>
          <w:b/>
          <w:bCs/>
          <w:rtl/>
          <w:lang w:bidi="ar-EG"/>
        </w:rPr>
        <w:t xml:space="preserve">وضع تنفيذ توصيات </w:t>
      </w:r>
      <w:r w:rsidRPr="002F7079">
        <w:rPr>
          <w:rFonts w:hint="cs"/>
          <w:b/>
          <w:bCs/>
          <w:rtl/>
          <w:lang w:bidi="ar-EG"/>
        </w:rPr>
        <w:t>أجندة</w:t>
      </w:r>
      <w:r w:rsidR="00C5234E" w:rsidRPr="002F7079">
        <w:rPr>
          <w:b/>
          <w:bCs/>
          <w:rtl/>
          <w:lang w:bidi="ar-EG"/>
        </w:rPr>
        <w:t xml:space="preserve"> التنمية</w:t>
      </w:r>
    </w:p>
    <w:tbl>
      <w:tblPr>
        <w:tblStyle w:val="TableGrid"/>
        <w:bidiVisual/>
        <w:tblW w:w="0" w:type="auto"/>
        <w:jc w:val="center"/>
        <w:tblLayout w:type="fixed"/>
        <w:tblLook w:val="04A0" w:firstRow="1" w:lastRow="0" w:firstColumn="1" w:lastColumn="0" w:noHBand="0" w:noVBand="1"/>
      </w:tblPr>
      <w:tblGrid>
        <w:gridCol w:w="788"/>
        <w:gridCol w:w="3827"/>
        <w:gridCol w:w="5875"/>
        <w:gridCol w:w="3855"/>
      </w:tblGrid>
      <w:tr w:rsidR="00F82F0A" w:rsidRPr="00EB5549" w:rsidTr="00265148">
        <w:trPr>
          <w:tblHeader/>
          <w:jc w:val="center"/>
        </w:trPr>
        <w:tc>
          <w:tcPr>
            <w:tcW w:w="788" w:type="dxa"/>
          </w:tcPr>
          <w:p w:rsidR="00F82F0A" w:rsidRPr="00EB5549" w:rsidRDefault="00F82F0A" w:rsidP="00715271">
            <w:pPr>
              <w:pStyle w:val="NumberedParaAR"/>
              <w:numPr>
                <w:ilvl w:val="0"/>
                <w:numId w:val="0"/>
              </w:numPr>
              <w:rPr>
                <w:sz w:val="40"/>
                <w:szCs w:val="40"/>
                <w:rtl/>
                <w:lang w:bidi="ar-EG"/>
              </w:rPr>
            </w:pPr>
          </w:p>
        </w:tc>
        <w:tc>
          <w:tcPr>
            <w:tcW w:w="3827" w:type="dxa"/>
          </w:tcPr>
          <w:p w:rsidR="00F82F0A" w:rsidRPr="00EB5549" w:rsidRDefault="00F82F0A" w:rsidP="00AB02DA">
            <w:pPr>
              <w:pStyle w:val="NumberedParaAR"/>
              <w:numPr>
                <w:ilvl w:val="0"/>
                <w:numId w:val="0"/>
              </w:numPr>
              <w:rPr>
                <w:sz w:val="40"/>
                <w:szCs w:val="40"/>
                <w:rtl/>
                <w:lang w:bidi="ar-EG"/>
              </w:rPr>
            </w:pPr>
            <w:r w:rsidRPr="00EB5549">
              <w:rPr>
                <w:sz w:val="40"/>
                <w:szCs w:val="40"/>
                <w:rtl/>
                <w:lang w:bidi="ar-EG"/>
              </w:rPr>
              <w:t>التوصية</w:t>
            </w:r>
          </w:p>
        </w:tc>
        <w:tc>
          <w:tcPr>
            <w:tcW w:w="5875" w:type="dxa"/>
          </w:tcPr>
          <w:p w:rsidR="00F82F0A" w:rsidRPr="00EB5549" w:rsidRDefault="00F82F0A" w:rsidP="00AB02DA">
            <w:pPr>
              <w:pStyle w:val="NumberedParaAR"/>
              <w:numPr>
                <w:ilvl w:val="0"/>
                <w:numId w:val="0"/>
              </w:numPr>
              <w:rPr>
                <w:sz w:val="40"/>
                <w:szCs w:val="40"/>
                <w:rtl/>
                <w:lang w:bidi="ar-EG"/>
              </w:rPr>
            </w:pPr>
            <w:r>
              <w:rPr>
                <w:sz w:val="40"/>
                <w:szCs w:val="40"/>
                <w:rtl/>
                <w:lang w:bidi="ar-EG"/>
              </w:rPr>
              <w:t>التنفي</w:t>
            </w:r>
            <w:r>
              <w:rPr>
                <w:rFonts w:hint="cs"/>
                <w:sz w:val="40"/>
                <w:szCs w:val="40"/>
                <w:rtl/>
                <w:lang w:bidi="ar-EG"/>
              </w:rPr>
              <w:t>ذ والوثائق</w:t>
            </w:r>
            <w:r>
              <w:rPr>
                <w:sz w:val="40"/>
                <w:szCs w:val="40"/>
                <w:lang w:bidi="ar-EG"/>
              </w:rPr>
              <w:t xml:space="preserve"> </w:t>
            </w:r>
            <w:r w:rsidRPr="00EB5549">
              <w:rPr>
                <w:rFonts w:hint="cs"/>
                <w:sz w:val="40"/>
                <w:szCs w:val="40"/>
                <w:rtl/>
                <w:lang w:bidi="ar-EG"/>
              </w:rPr>
              <w:t>المرجعية</w:t>
            </w:r>
            <w:r>
              <w:rPr>
                <w:rFonts w:hint="cs"/>
                <w:sz w:val="40"/>
                <w:szCs w:val="40"/>
                <w:rtl/>
                <w:lang w:bidi="ar-EG"/>
              </w:rPr>
              <w:t xml:space="preserve"> والتقارير</w:t>
            </w:r>
          </w:p>
        </w:tc>
        <w:tc>
          <w:tcPr>
            <w:tcW w:w="3855" w:type="dxa"/>
          </w:tcPr>
          <w:p w:rsidR="00F82F0A" w:rsidRPr="005B3F84" w:rsidRDefault="00DE4516" w:rsidP="00AB02DA">
            <w:pPr>
              <w:pStyle w:val="NumberedParaAR"/>
              <w:numPr>
                <w:ilvl w:val="0"/>
                <w:numId w:val="0"/>
              </w:numPr>
              <w:jc w:val="both"/>
              <w:rPr>
                <w:rtl/>
                <w:lang w:bidi="ar-EG"/>
              </w:rPr>
            </w:pPr>
            <w:r>
              <w:rPr>
                <w:rFonts w:hint="cs"/>
                <w:rtl/>
                <w:lang w:bidi="ar-EG"/>
              </w:rPr>
              <w:t>الصلة</w:t>
            </w:r>
            <w:r w:rsidR="00F82F0A" w:rsidRPr="005B3F84">
              <w:rPr>
                <w:rtl/>
                <w:lang w:bidi="ar-EG"/>
              </w:rPr>
              <w:t xml:space="preserve"> بالنتيجة المرتقبة</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Fonts w:hint="cs"/>
                <w:rtl/>
                <w:lang w:bidi="ar-EG"/>
              </w:rPr>
              <w:t>1.</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w:t>
            </w:r>
            <w:r>
              <w:rPr>
                <w:rFonts w:hint="cs"/>
                <w:rtl/>
                <w:lang w:bidi="ar-EG"/>
              </w:rPr>
              <w:t>ً</w:t>
            </w:r>
            <w:r w:rsidRPr="00EB5549">
              <w:rPr>
                <w:rtl/>
                <w:lang w:bidi="ar-EG"/>
              </w:rPr>
              <w:t xml:space="preserve">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c>
        <w:tc>
          <w:tcPr>
            <w:tcW w:w="5875" w:type="dxa"/>
          </w:tcPr>
          <w:p w:rsidR="00265148" w:rsidRPr="008076D2" w:rsidRDefault="00265148" w:rsidP="00265148">
            <w:pPr>
              <w:pStyle w:val="NumberedParaAR"/>
              <w:numPr>
                <w:ilvl w:val="0"/>
                <w:numId w:val="0"/>
              </w:numPr>
              <w:rPr>
                <w:rtl/>
                <w:lang w:bidi="ar-EG"/>
              </w:rPr>
            </w:pPr>
            <w:r w:rsidRPr="008076D2">
              <w:rPr>
                <w:rtl/>
                <w:lang w:bidi="ar-EG"/>
              </w:rPr>
              <w:t xml:space="preserve">التوصية قيد التنفيذ منذ اعتماد </w:t>
            </w:r>
            <w:r w:rsidRPr="008076D2">
              <w:rPr>
                <w:rFonts w:hint="cs"/>
                <w:rtl/>
                <w:lang w:bidi="ar-EG"/>
              </w:rPr>
              <w:t>أجندة</w:t>
            </w:r>
            <w:r w:rsidRPr="008076D2">
              <w:rPr>
                <w:rtl/>
                <w:lang w:bidi="ar-EG"/>
              </w:rPr>
              <w:t xml:space="preserve"> التنمية في أكتوبر 2007.</w:t>
            </w:r>
          </w:p>
          <w:p w:rsidR="00265148" w:rsidRPr="008076D2" w:rsidRDefault="00265148" w:rsidP="00002CA7">
            <w:pPr>
              <w:pStyle w:val="NumberedParaAR"/>
              <w:numPr>
                <w:ilvl w:val="0"/>
                <w:numId w:val="0"/>
              </w:numPr>
              <w:rPr>
                <w:rtl/>
                <w:lang w:bidi="ar-EG"/>
              </w:rPr>
            </w:pPr>
            <w:r>
              <w:rPr>
                <w:rFonts w:hint="cs"/>
                <w:rtl/>
                <w:lang w:bidi="ar-EG"/>
              </w:rPr>
              <w:t>الوثيقتان المرجعيتان</w:t>
            </w:r>
            <w:r w:rsidR="00002CA7">
              <w:rPr>
                <w:rFonts w:hint="cs"/>
                <w:rtl/>
                <w:lang w:bidi="ar-EG"/>
              </w:rPr>
              <w:t>:</w:t>
            </w:r>
            <w:r w:rsidRPr="008076D2">
              <w:rPr>
                <w:lang w:bidi="ar-EG"/>
              </w:rPr>
              <w:t xml:space="preserve">CDIP/1/3 </w:t>
            </w:r>
            <w:r w:rsidRPr="008076D2">
              <w:rPr>
                <w:rFonts w:hint="cs"/>
                <w:rtl/>
                <w:lang w:bidi="ar-EG"/>
              </w:rPr>
              <w:t xml:space="preserve"> و</w:t>
            </w:r>
            <w:r w:rsidRPr="008076D2">
              <w:rPr>
                <w:lang w:bidi="ar-EG"/>
              </w:rPr>
              <w:t>CDIP/2/2</w:t>
            </w:r>
            <w:r w:rsidRPr="008076D2">
              <w:rPr>
                <w:rFonts w:hint="cs"/>
                <w:rtl/>
                <w:lang w:bidi="ar-EG"/>
              </w:rPr>
              <w:t>.</w:t>
            </w:r>
          </w:p>
          <w:p w:rsidR="00265148" w:rsidRPr="008076D2" w:rsidRDefault="00265148" w:rsidP="00265148">
            <w:pPr>
              <w:pStyle w:val="NumberedParaAR"/>
              <w:numPr>
                <w:ilvl w:val="0"/>
                <w:numId w:val="0"/>
              </w:numPr>
              <w:rPr>
                <w:rtl/>
                <w:lang w:bidi="ar-EG"/>
              </w:rPr>
            </w:pPr>
            <w:r w:rsidRPr="008076D2">
              <w:rPr>
                <w:rFonts w:hint="cs"/>
                <w:rtl/>
                <w:lang w:bidi="ar-EG"/>
              </w:rPr>
              <w:t>و</w:t>
            </w:r>
            <w:r w:rsidRPr="008076D2">
              <w:rPr>
                <w:rtl/>
                <w:lang w:bidi="ar-EG"/>
              </w:rPr>
              <w:t xml:space="preserve">هذه التوصية </w:t>
            </w:r>
            <w:r>
              <w:rPr>
                <w:rFonts w:hint="cs"/>
                <w:rtl/>
                <w:lang w:bidi="ar-EG"/>
              </w:rPr>
              <w:t>تناولتها</w:t>
            </w:r>
            <w:r w:rsidRPr="008076D2">
              <w:rPr>
                <w:rFonts w:hint="cs"/>
                <w:rtl/>
                <w:lang w:bidi="ar-EG"/>
              </w:rPr>
              <w:t xml:space="preserve"> المشروعات المكتملة التالية:</w:t>
            </w:r>
          </w:p>
          <w:p w:rsidR="00265148" w:rsidRPr="008076D2" w:rsidRDefault="00265148" w:rsidP="00265148">
            <w:pPr>
              <w:pStyle w:val="NumberedParaAR"/>
              <w:numPr>
                <w:ilvl w:val="0"/>
                <w:numId w:val="0"/>
              </w:numPr>
              <w:rPr>
                <w:rtl/>
                <w:lang w:bidi="ar-EG"/>
              </w:rPr>
            </w:pPr>
            <w:r w:rsidRPr="008076D2">
              <w:rPr>
                <w:rFonts w:hint="cs"/>
                <w:rtl/>
                <w:lang w:bidi="ar-EG"/>
              </w:rPr>
              <w:t xml:space="preserve">ـ </w:t>
            </w:r>
            <w:r w:rsidRPr="008076D2">
              <w:rPr>
                <w:rtl/>
                <w:lang w:bidi="ar-EG"/>
              </w:rPr>
              <w:t>"تعزيز التعاون حول الملكية الفكرية والتنمية فيما بين بلدان الجنوب من بلدان نامية وبلدان أقل نمواً"</w:t>
            </w:r>
            <w:r w:rsidRPr="008076D2">
              <w:rPr>
                <w:rFonts w:hint="cs"/>
                <w:rtl/>
                <w:lang w:bidi="ar-EG"/>
              </w:rPr>
              <w:t xml:space="preserve"> </w:t>
            </w:r>
            <w:r w:rsidRPr="008076D2">
              <w:rPr>
                <w:lang w:bidi="ar-EG"/>
              </w:rPr>
              <w:t>)</w:t>
            </w:r>
            <w:r w:rsidRPr="008076D2">
              <w:rPr>
                <w:rtl/>
                <w:lang w:bidi="ar-EG"/>
              </w:rPr>
              <w:t xml:space="preserve">الوثيقة </w:t>
            </w:r>
            <w:r w:rsidRPr="008076D2">
              <w:rPr>
                <w:lang w:bidi="ar-EG"/>
              </w:rPr>
              <w:t>CDIP/7/6</w:t>
            </w:r>
            <w:r w:rsidRPr="008076D2">
              <w:rPr>
                <w:rtl/>
                <w:lang w:bidi="ar-EG"/>
              </w:rPr>
              <w:t>)</w:t>
            </w:r>
            <w:r w:rsidRPr="008076D2">
              <w:rPr>
                <w:rFonts w:hint="cs"/>
                <w:rtl/>
                <w:lang w:bidi="ar-EG"/>
              </w:rPr>
              <w:t>.</w:t>
            </w:r>
          </w:p>
          <w:p w:rsidR="00265148" w:rsidRPr="008076D2" w:rsidRDefault="00265148" w:rsidP="00265148">
            <w:pPr>
              <w:pStyle w:val="NumberedParaAR"/>
              <w:numPr>
                <w:ilvl w:val="0"/>
                <w:numId w:val="0"/>
              </w:numPr>
              <w:rPr>
                <w:rtl/>
                <w:lang w:bidi="ar-EG"/>
              </w:rPr>
            </w:pPr>
            <w:r w:rsidRPr="008076D2">
              <w:rPr>
                <w:rFonts w:hint="cs"/>
                <w:rtl/>
                <w:lang w:bidi="ar-EG"/>
              </w:rPr>
              <w:t>وعُرض</w:t>
            </w:r>
            <w:r w:rsidRPr="008076D2">
              <w:rPr>
                <w:rtl/>
                <w:lang w:bidi="ar-EG"/>
              </w:rPr>
              <w:t xml:space="preserve"> تقرير تقييم</w:t>
            </w:r>
            <w:r w:rsidRPr="008076D2">
              <w:rPr>
                <w:rFonts w:hint="cs"/>
                <w:rtl/>
                <w:lang w:bidi="ar-EG"/>
              </w:rPr>
              <w:t>يّ</w:t>
            </w:r>
            <w:r w:rsidRPr="008076D2">
              <w:rPr>
                <w:lang w:bidi="ar-EG"/>
              </w:rPr>
              <w:t xml:space="preserve"> </w:t>
            </w:r>
            <w:r w:rsidRPr="008076D2">
              <w:rPr>
                <w:rFonts w:hint="cs"/>
                <w:rtl/>
                <w:lang w:bidi="ar-EG"/>
              </w:rPr>
              <w:t>على</w:t>
            </w:r>
            <w:r w:rsidRPr="008076D2">
              <w:rPr>
                <w:rtl/>
                <w:lang w:bidi="ar-EG"/>
              </w:rPr>
              <w:t xml:space="preserve"> الدورة الثالثة عشرة للجنة المعنية بالتنمية والملكية الفكرية</w:t>
            </w:r>
            <w:r w:rsidRPr="008076D2">
              <w:rPr>
                <w:rFonts w:hint="cs"/>
                <w:rtl/>
                <w:lang w:bidi="ar-EG"/>
              </w:rPr>
              <w:t xml:space="preserve"> (</w:t>
            </w:r>
            <w:r w:rsidRPr="008076D2">
              <w:rPr>
                <w:rtl/>
                <w:lang w:bidi="ar-EG"/>
              </w:rPr>
              <w:t xml:space="preserve">الوثيقة </w:t>
            </w:r>
            <w:r w:rsidRPr="008076D2">
              <w:rPr>
                <w:lang w:bidi="ar-EG"/>
              </w:rPr>
              <w:t>CDIP/13/4</w:t>
            </w:r>
            <w:r w:rsidRPr="008076D2">
              <w:rPr>
                <w:rFonts w:hint="cs"/>
                <w:rtl/>
                <w:lang w:bidi="ar-EG"/>
              </w:rPr>
              <w:t>)</w:t>
            </w:r>
            <w:r w:rsidRPr="008076D2">
              <w:rPr>
                <w:rtl/>
                <w:lang w:bidi="ar-EG"/>
              </w:rPr>
              <w:t>.</w:t>
            </w:r>
          </w:p>
          <w:p w:rsidR="00265148" w:rsidRPr="008076D2" w:rsidRDefault="00265148" w:rsidP="00265148">
            <w:pPr>
              <w:pStyle w:val="NumberedParaAR"/>
              <w:numPr>
                <w:ilvl w:val="0"/>
                <w:numId w:val="0"/>
              </w:numPr>
              <w:rPr>
                <w:rtl/>
                <w:lang w:bidi="ar-EG"/>
              </w:rPr>
            </w:pPr>
            <w:r w:rsidRPr="008076D2">
              <w:rPr>
                <w:rFonts w:hint="cs"/>
                <w:rtl/>
                <w:lang w:bidi="ar-EG"/>
              </w:rPr>
              <w:t>ـ</w:t>
            </w:r>
            <w:r w:rsidRPr="008076D2">
              <w:rPr>
                <w:rtl/>
                <w:lang w:bidi="ar-EG"/>
              </w:rPr>
              <w:t xml:space="preserve"> "تعزيز القطاع السمعي البصري وتطويره في بوركينا فاصو وبعض البلدان الأفريقية" (الوثيقة </w:t>
            </w:r>
            <w:r w:rsidRPr="008076D2">
              <w:rPr>
                <w:lang w:bidi="ar-EG"/>
              </w:rPr>
              <w:t>CDIP/9/13</w:t>
            </w:r>
            <w:r w:rsidRPr="008076D2">
              <w:rPr>
                <w:rtl/>
                <w:lang w:bidi="ar-EG"/>
              </w:rPr>
              <w:t>)؛</w:t>
            </w:r>
          </w:p>
          <w:p w:rsidR="00265148" w:rsidRPr="008076D2" w:rsidRDefault="00265148" w:rsidP="00265148">
            <w:pPr>
              <w:pStyle w:val="NumberedParaAR"/>
              <w:numPr>
                <w:ilvl w:val="0"/>
                <w:numId w:val="0"/>
              </w:numPr>
              <w:rPr>
                <w:rtl/>
                <w:lang w:bidi="ar-EG"/>
              </w:rPr>
            </w:pPr>
            <w:r w:rsidRPr="008076D2">
              <w:rPr>
                <w:rtl/>
                <w:lang w:bidi="ar-EG"/>
              </w:rPr>
              <w:t>و</w:t>
            </w:r>
            <w:r w:rsidRPr="008076D2">
              <w:rPr>
                <w:rFonts w:hint="cs"/>
                <w:rtl/>
                <w:lang w:bidi="ar-EG"/>
              </w:rPr>
              <w:t xml:space="preserve">عُرض </w:t>
            </w:r>
            <w:r w:rsidRPr="008076D2">
              <w:rPr>
                <w:rtl/>
                <w:lang w:bidi="ar-EG"/>
              </w:rPr>
              <w:t>تقرير تقييم</w:t>
            </w:r>
            <w:r w:rsidRPr="008076D2">
              <w:rPr>
                <w:rFonts w:hint="cs"/>
                <w:rtl/>
                <w:lang w:bidi="ar-EG"/>
              </w:rPr>
              <w:t>يّ</w:t>
            </w:r>
            <w:r w:rsidRPr="008076D2">
              <w:rPr>
                <w:rtl/>
                <w:lang w:bidi="ar-EG"/>
              </w:rPr>
              <w:t xml:space="preserve"> لهذا المشروع </w:t>
            </w:r>
            <w:r w:rsidRPr="008076D2">
              <w:rPr>
                <w:rFonts w:hint="cs"/>
                <w:rtl/>
                <w:lang w:bidi="ar-EG"/>
              </w:rPr>
              <w:t xml:space="preserve">في </w:t>
            </w:r>
            <w:r w:rsidRPr="008076D2">
              <w:rPr>
                <w:rtl/>
                <w:lang w:bidi="ar-EG"/>
              </w:rPr>
              <w:t>الدورة السابعة عشرة للجنة</w:t>
            </w:r>
            <w:r w:rsidRPr="008076D2">
              <w:rPr>
                <w:rFonts w:hint="cs"/>
                <w:rtl/>
                <w:lang w:bidi="ar-EG"/>
              </w:rPr>
              <w:t xml:space="preserve"> </w:t>
            </w:r>
            <w:r w:rsidRPr="008076D2">
              <w:rPr>
                <w:rtl/>
                <w:lang w:bidi="ar-EG"/>
              </w:rPr>
              <w:t>المعنية بالتنمية والملكية الفكرية(</w:t>
            </w:r>
            <w:r w:rsidRPr="008076D2">
              <w:rPr>
                <w:lang w:bidi="ar-EG"/>
              </w:rPr>
              <w:t>CDIP/17/3</w:t>
            </w:r>
            <w:r w:rsidRPr="008076D2">
              <w:rPr>
                <w:rtl/>
                <w:lang w:bidi="ar-EG"/>
              </w:rPr>
              <w:t>).</w:t>
            </w:r>
          </w:p>
          <w:p w:rsidR="00265148" w:rsidRPr="008076D2" w:rsidRDefault="00265148" w:rsidP="00265148">
            <w:pPr>
              <w:pStyle w:val="NumberedParaAR"/>
              <w:numPr>
                <w:ilvl w:val="0"/>
                <w:numId w:val="0"/>
              </w:numPr>
              <w:rPr>
                <w:rFonts w:eastAsia="SimSun"/>
                <w:rtl/>
                <w:lang w:eastAsia="zh-CN"/>
              </w:rPr>
            </w:pPr>
            <w:r w:rsidRPr="008076D2">
              <w:rPr>
                <w:rFonts w:hint="cs"/>
                <w:rtl/>
                <w:lang w:bidi="ar-EG"/>
              </w:rPr>
              <w:t xml:space="preserve">ـ </w:t>
            </w:r>
            <w:r w:rsidRPr="008076D2">
              <w:rPr>
                <w:rFonts w:eastAsia="SimSun"/>
                <w:rtl/>
                <w:lang w:eastAsia="zh-CN"/>
              </w:rPr>
              <w:t>"</w:t>
            </w:r>
            <w:r w:rsidRPr="008076D2">
              <w:rPr>
                <w:rFonts w:eastAsia="Arial"/>
                <w:bdr w:val="nil"/>
                <w:rtl/>
                <w:lang w:eastAsia="zh-CN"/>
              </w:rPr>
              <w:t>تعزيز القطاع السمعي البصري وتطويره في بوركينا فاصو وبعض البلدان الأفريقية – المرحلة الثانية</w:t>
            </w:r>
            <w:r w:rsidRPr="008076D2">
              <w:rPr>
                <w:rFonts w:eastAsia="SimSun" w:hint="cs"/>
                <w:rtl/>
                <w:lang w:eastAsia="zh-CN"/>
              </w:rPr>
              <w:t xml:space="preserve">" (الوثيقة </w:t>
            </w:r>
            <w:r w:rsidRPr="008076D2">
              <w:rPr>
                <w:rFonts w:eastAsia="SimSun"/>
                <w:lang w:eastAsia="zh-CN"/>
              </w:rPr>
              <w:t>CDIP/17/7</w:t>
            </w:r>
            <w:r w:rsidRPr="008076D2">
              <w:rPr>
                <w:rFonts w:eastAsia="SimSun" w:hint="cs"/>
                <w:rtl/>
                <w:lang w:eastAsia="zh-CN"/>
              </w:rPr>
              <w:t>)</w:t>
            </w:r>
          </w:p>
          <w:p w:rsidR="00265148" w:rsidRPr="009C68C3" w:rsidRDefault="00265148" w:rsidP="00265148">
            <w:pPr>
              <w:pStyle w:val="NumberedParaAR"/>
              <w:numPr>
                <w:ilvl w:val="0"/>
                <w:numId w:val="0"/>
              </w:numPr>
              <w:rPr>
                <w:rFonts w:eastAsia="SimSun"/>
                <w:rtl/>
                <w:lang w:eastAsia="zh-CN"/>
              </w:rPr>
            </w:pPr>
            <w:r w:rsidRPr="008076D2">
              <w:rPr>
                <w:rFonts w:eastAsia="SimSun" w:hint="cs"/>
                <w:rtl/>
                <w:lang w:eastAsia="zh-CN"/>
              </w:rPr>
              <w:t>وسيقدم</w:t>
            </w:r>
            <w:r w:rsidRPr="008076D2">
              <w:rPr>
                <w:rFonts w:eastAsia="SimSun"/>
                <w:rtl/>
                <w:lang w:eastAsia="zh-CN"/>
              </w:rPr>
              <w:t xml:space="preserve"> </w:t>
            </w:r>
            <w:r w:rsidRPr="008076D2">
              <w:rPr>
                <w:rFonts w:eastAsia="SimSun" w:hint="cs"/>
                <w:rtl/>
                <w:lang w:eastAsia="zh-CN"/>
              </w:rPr>
              <w:t>تقرير</w:t>
            </w:r>
            <w:r w:rsidRPr="008076D2">
              <w:rPr>
                <w:rFonts w:eastAsia="SimSun"/>
                <w:rtl/>
                <w:lang w:eastAsia="zh-CN"/>
              </w:rPr>
              <w:t xml:space="preserve"> </w:t>
            </w:r>
            <w:r w:rsidRPr="008076D2">
              <w:rPr>
                <w:rFonts w:eastAsia="SimSun" w:hint="cs"/>
                <w:rtl/>
                <w:lang w:eastAsia="zh-CN"/>
              </w:rPr>
              <w:t>إنجاز</w:t>
            </w:r>
            <w:r w:rsidRPr="008076D2">
              <w:rPr>
                <w:rFonts w:eastAsia="SimSun"/>
                <w:lang w:eastAsia="zh-CN"/>
              </w:rPr>
              <w:t xml:space="preserve"> (CDIP/23/5) </w:t>
            </w:r>
            <w:r w:rsidRPr="008076D2">
              <w:rPr>
                <w:rFonts w:eastAsia="SimSun" w:hint="cs"/>
                <w:rtl/>
                <w:lang w:eastAsia="zh-CN"/>
              </w:rPr>
              <w:t>وتقرير</w:t>
            </w:r>
            <w:r w:rsidRPr="008076D2">
              <w:rPr>
                <w:rFonts w:eastAsia="SimSun"/>
                <w:rtl/>
                <w:lang w:eastAsia="zh-CN"/>
              </w:rPr>
              <w:t xml:space="preserve"> </w:t>
            </w:r>
            <w:r w:rsidRPr="008076D2">
              <w:rPr>
                <w:rFonts w:eastAsia="SimSun" w:hint="cs"/>
                <w:rtl/>
                <w:lang w:eastAsia="zh-CN"/>
              </w:rPr>
              <w:t>تقييمي</w:t>
            </w:r>
            <w:r w:rsidRPr="008076D2">
              <w:rPr>
                <w:rFonts w:eastAsia="SimSun"/>
                <w:lang w:eastAsia="zh-CN"/>
              </w:rPr>
              <w:t xml:space="preserve"> (CDIP/23/6) </w:t>
            </w:r>
            <w:r w:rsidRPr="008076D2">
              <w:rPr>
                <w:rFonts w:eastAsia="SimSun" w:hint="cs"/>
                <w:rtl/>
                <w:lang w:eastAsia="zh-CN"/>
              </w:rPr>
              <w:t>لهذا</w:t>
            </w:r>
            <w:r w:rsidRPr="008076D2">
              <w:rPr>
                <w:rFonts w:eastAsia="SimSun"/>
                <w:rtl/>
                <w:lang w:eastAsia="zh-CN"/>
              </w:rPr>
              <w:t xml:space="preserve"> </w:t>
            </w:r>
            <w:r w:rsidRPr="008076D2">
              <w:rPr>
                <w:rFonts w:eastAsia="SimSun" w:hint="cs"/>
                <w:rtl/>
                <w:lang w:eastAsia="zh-CN"/>
              </w:rPr>
              <w:t>المشروع</w:t>
            </w:r>
            <w:r w:rsidRPr="008076D2">
              <w:rPr>
                <w:rFonts w:eastAsia="SimSun"/>
                <w:rtl/>
                <w:lang w:eastAsia="zh-CN"/>
              </w:rPr>
              <w:t xml:space="preserve"> </w:t>
            </w:r>
            <w:r w:rsidRPr="008076D2">
              <w:rPr>
                <w:rFonts w:eastAsia="SimSun" w:hint="cs"/>
                <w:rtl/>
                <w:lang w:eastAsia="zh-CN"/>
              </w:rPr>
              <w:t>في</w:t>
            </w:r>
            <w:r w:rsidRPr="008076D2">
              <w:rPr>
                <w:rFonts w:eastAsia="SimSun"/>
                <w:rtl/>
                <w:lang w:eastAsia="zh-CN"/>
              </w:rPr>
              <w:t xml:space="preserve"> </w:t>
            </w:r>
            <w:r w:rsidRPr="008076D2">
              <w:rPr>
                <w:rFonts w:eastAsia="SimSun" w:hint="cs"/>
                <w:rtl/>
                <w:lang w:eastAsia="zh-CN"/>
              </w:rPr>
              <w:t>الدورة</w:t>
            </w:r>
            <w:r w:rsidRPr="008076D2">
              <w:rPr>
                <w:rFonts w:eastAsia="SimSun"/>
                <w:rtl/>
                <w:lang w:eastAsia="zh-CN"/>
              </w:rPr>
              <w:t xml:space="preserve"> </w:t>
            </w:r>
            <w:r w:rsidRPr="008076D2">
              <w:rPr>
                <w:rFonts w:eastAsia="SimSun" w:hint="cs"/>
                <w:rtl/>
                <w:lang w:eastAsia="zh-CN"/>
              </w:rPr>
              <w:t>الثالثة</w:t>
            </w:r>
            <w:r w:rsidRPr="008076D2">
              <w:rPr>
                <w:rFonts w:eastAsia="SimSun"/>
                <w:rtl/>
                <w:lang w:eastAsia="zh-CN"/>
              </w:rPr>
              <w:t xml:space="preserve"> </w:t>
            </w:r>
            <w:r w:rsidRPr="008076D2">
              <w:rPr>
                <w:rFonts w:eastAsia="SimSun" w:hint="cs"/>
                <w:rtl/>
                <w:lang w:eastAsia="zh-CN"/>
              </w:rPr>
              <w:t>والعشرين</w:t>
            </w:r>
            <w:r w:rsidRPr="008076D2">
              <w:rPr>
                <w:rFonts w:eastAsia="SimSun"/>
                <w:rtl/>
                <w:lang w:eastAsia="zh-CN"/>
              </w:rPr>
              <w:t xml:space="preserve"> </w:t>
            </w:r>
            <w:r w:rsidRPr="008076D2">
              <w:rPr>
                <w:rFonts w:eastAsia="SimSun" w:hint="cs"/>
                <w:rtl/>
                <w:lang w:eastAsia="zh-CN"/>
              </w:rPr>
              <w:t>للجنة</w:t>
            </w:r>
            <w:r w:rsidRPr="008076D2">
              <w:rPr>
                <w:rFonts w:eastAsia="SimSun"/>
                <w:lang w:eastAsia="zh-CN"/>
              </w:rPr>
              <w:t>.</w:t>
            </w:r>
          </w:p>
          <w:p w:rsidR="00265148" w:rsidRDefault="00265148" w:rsidP="0075263F">
            <w:pPr>
              <w:pStyle w:val="NumberedParaAR"/>
              <w:numPr>
                <w:ilvl w:val="0"/>
                <w:numId w:val="0"/>
              </w:numPr>
              <w:rPr>
                <w:rtl/>
                <w:lang w:bidi="ar-EG"/>
              </w:rPr>
            </w:pPr>
            <w:r>
              <w:rPr>
                <w:rFonts w:hint="cs"/>
                <w:rtl/>
                <w:lang w:bidi="ar-EG"/>
              </w:rPr>
              <w:t>وتناولت المشروع وثيقة بعنوان "خارطة طريق لتعميم أنشطة التعاون فيما بين بلدان الجنوب داخل المنظمة العالمية لملكية الفكرية (الوثيقة</w:t>
            </w:r>
            <w:r w:rsidR="0075263F">
              <w:rPr>
                <w:rFonts w:hint="eastAsia"/>
                <w:rtl/>
                <w:lang w:bidi="ar-EG"/>
              </w:rPr>
              <w:t> </w:t>
            </w:r>
            <w:r>
              <w:rPr>
                <w:lang w:bidi="ar-EG"/>
              </w:rPr>
              <w:t>CDIP/17/4</w:t>
            </w:r>
            <w:r>
              <w:rPr>
                <w:rFonts w:hint="cs"/>
                <w:rtl/>
                <w:lang w:bidi="ar-EG"/>
              </w:rPr>
              <w:t>) والتي قُدمت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w:t>
            </w:r>
            <w:r w:rsidR="0075263F">
              <w:rPr>
                <w:rFonts w:hint="eastAsia"/>
                <w:rtl/>
                <w:lang w:bidi="ar-EG"/>
              </w:rPr>
              <w:t> </w:t>
            </w:r>
            <w:r>
              <w:rPr>
                <w:lang w:bidi="ar-EG"/>
              </w:rPr>
              <w:t>CDIP/19/5</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وتتناول المشروعات الجارية التالية</w:t>
            </w:r>
            <w:r w:rsidRPr="008B74D7">
              <w:rPr>
                <w:rtl/>
                <w:lang w:bidi="ar-EG"/>
              </w:rPr>
              <w:t xml:space="preserve"> </w:t>
            </w:r>
            <w:r>
              <w:rPr>
                <w:rFonts w:hint="cs"/>
                <w:rtl/>
                <w:lang w:bidi="ar-EG"/>
              </w:rPr>
              <w:t xml:space="preserve">أيضاً </w:t>
            </w:r>
            <w:r w:rsidRPr="008B74D7">
              <w:rPr>
                <w:rtl/>
                <w:lang w:bidi="ar-EG"/>
              </w:rPr>
              <w:t>هذه التوصية:</w:t>
            </w:r>
          </w:p>
          <w:p w:rsidR="00265148" w:rsidRDefault="00265148" w:rsidP="00265148">
            <w:pPr>
              <w:pStyle w:val="NumberedParaAR"/>
              <w:numPr>
                <w:ilvl w:val="0"/>
                <w:numId w:val="0"/>
              </w:numPr>
              <w:rPr>
                <w:rtl/>
                <w:lang w:bidi="ar-EG"/>
              </w:rPr>
            </w:pPr>
            <w:r>
              <w:rPr>
                <w:rFonts w:hint="cs"/>
                <w:rtl/>
                <w:lang w:bidi="ar-EG"/>
              </w:rPr>
              <w:t xml:space="preserve">ـ </w:t>
            </w:r>
            <w:r w:rsidRPr="00281F59">
              <w:rPr>
                <w:rtl/>
                <w:lang w:bidi="ar-EG"/>
              </w:rPr>
              <w:t>"الملكية الفكرية والسياحة والثقافة:</w:t>
            </w:r>
            <w:r>
              <w:rPr>
                <w:lang w:bidi="ar-EG"/>
              </w:rPr>
              <w:t xml:space="preserve"> </w:t>
            </w:r>
            <w:r w:rsidRPr="00281F59">
              <w:rPr>
                <w:rtl/>
                <w:lang w:bidi="ar-EG"/>
              </w:rPr>
              <w:t xml:space="preserve">دعم الأهداف الإنمائية والنهوض بالتراث الثقافي في مصر وغيرها من البلدان النامية (الوثيقة </w:t>
            </w:r>
            <w:r w:rsidRPr="00281F59">
              <w:rPr>
                <w:lang w:bidi="ar-EG"/>
              </w:rPr>
              <w:t>CDIP/15/7</w:t>
            </w:r>
            <w:r>
              <w:rPr>
                <w:lang w:bidi="ar-EG"/>
              </w:rPr>
              <w:t xml:space="preserve"> Rev.</w:t>
            </w:r>
            <w:r w:rsidRPr="00281F59">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Pr>
                <w:lang w:bidi="ar-EG"/>
              </w:rPr>
              <w:t>CDIP/19/11 Rev.</w:t>
            </w:r>
            <w:r>
              <w:rPr>
                <w:rFonts w:hint="cs"/>
                <w:rtl/>
                <w:lang w:bidi="ar-EG"/>
              </w:rPr>
              <w:t>).</w:t>
            </w:r>
          </w:p>
          <w:p w:rsidR="00265148" w:rsidRDefault="00265148" w:rsidP="00265148">
            <w:pPr>
              <w:pStyle w:val="NumberedParaAR"/>
              <w:numPr>
                <w:ilvl w:val="0"/>
                <w:numId w:val="0"/>
              </w:numPr>
              <w:rPr>
                <w:rtl/>
                <w:lang w:bidi="ar-EG"/>
              </w:rPr>
            </w:pPr>
            <w:r w:rsidRPr="00FB6CC0">
              <w:rPr>
                <w:rtl/>
                <w:lang w:bidi="ar-EG"/>
              </w:rPr>
              <w:t xml:space="preserve">- </w:t>
            </w:r>
            <w:r w:rsidRPr="00FB6CC0">
              <w:rPr>
                <w:rFonts w:hint="cs"/>
                <w:rtl/>
                <w:lang w:bidi="ar-EG"/>
              </w:rPr>
              <w:t>تعزيز</w:t>
            </w:r>
            <w:r w:rsidRPr="00FB6CC0">
              <w:rPr>
                <w:rtl/>
                <w:lang w:bidi="ar-EG"/>
              </w:rPr>
              <w:t xml:space="preserve"> </w:t>
            </w:r>
            <w:r w:rsidRPr="00FB6CC0">
              <w:rPr>
                <w:rFonts w:hint="cs"/>
                <w:rtl/>
                <w:lang w:bidi="ar-EG"/>
              </w:rPr>
              <w:t>دور</w:t>
            </w:r>
            <w:r w:rsidRPr="00FB6CC0">
              <w:rPr>
                <w:rtl/>
                <w:lang w:bidi="ar-EG"/>
              </w:rPr>
              <w:t xml:space="preserve"> </w:t>
            </w:r>
            <w:r w:rsidRPr="00FB6CC0">
              <w:rPr>
                <w:rFonts w:hint="cs"/>
                <w:rtl/>
                <w:lang w:bidi="ar-EG"/>
              </w:rPr>
              <w:t>النساء</w:t>
            </w:r>
            <w:r w:rsidRPr="00FB6CC0">
              <w:rPr>
                <w:rtl/>
                <w:lang w:bidi="ar-EG"/>
              </w:rPr>
              <w:t xml:space="preserve"> </w:t>
            </w:r>
            <w:r w:rsidRPr="00FB6CC0">
              <w:rPr>
                <w:rFonts w:hint="cs"/>
                <w:rtl/>
                <w:lang w:bidi="ar-EG"/>
              </w:rPr>
              <w:t>في</w:t>
            </w:r>
            <w:r w:rsidRPr="00FB6CC0">
              <w:rPr>
                <w:rtl/>
                <w:lang w:bidi="ar-EG"/>
              </w:rPr>
              <w:t xml:space="preserve"> </w:t>
            </w:r>
            <w:r w:rsidRPr="00FB6CC0">
              <w:rPr>
                <w:rFonts w:hint="cs"/>
                <w:rtl/>
                <w:lang w:bidi="ar-EG"/>
              </w:rPr>
              <w:t>الابتكار</w:t>
            </w:r>
            <w:r w:rsidRPr="00FB6CC0">
              <w:rPr>
                <w:rtl/>
                <w:lang w:bidi="ar-EG"/>
              </w:rPr>
              <w:t xml:space="preserve"> </w:t>
            </w:r>
            <w:r w:rsidRPr="00FB6CC0">
              <w:rPr>
                <w:rFonts w:hint="cs"/>
                <w:rtl/>
                <w:lang w:bidi="ar-EG"/>
              </w:rPr>
              <w:t>والمقاولة،</w:t>
            </w:r>
            <w:r w:rsidRPr="00FB6CC0">
              <w:rPr>
                <w:rtl/>
                <w:lang w:bidi="ar-EG"/>
              </w:rPr>
              <w:t xml:space="preserve"> </w:t>
            </w:r>
            <w:r w:rsidRPr="00FB6CC0">
              <w:rPr>
                <w:rFonts w:hint="cs"/>
                <w:rtl/>
                <w:lang w:bidi="ar-EG"/>
              </w:rPr>
              <w:t>وتشجيع</w:t>
            </w:r>
            <w:r w:rsidRPr="00FB6CC0">
              <w:rPr>
                <w:rtl/>
                <w:lang w:bidi="ar-EG"/>
              </w:rPr>
              <w:t xml:space="preserve"> </w:t>
            </w:r>
            <w:r w:rsidRPr="00FB6CC0">
              <w:rPr>
                <w:rFonts w:hint="cs"/>
                <w:rtl/>
                <w:lang w:bidi="ar-EG"/>
              </w:rPr>
              <w:t>النساء</w:t>
            </w:r>
            <w:r w:rsidRPr="00FB6CC0">
              <w:rPr>
                <w:rtl/>
                <w:lang w:bidi="ar-EG"/>
              </w:rPr>
              <w:t xml:space="preserve"> </w:t>
            </w:r>
            <w:r w:rsidRPr="00FB6CC0">
              <w:rPr>
                <w:rFonts w:hint="cs"/>
                <w:rtl/>
                <w:lang w:bidi="ar-EG"/>
              </w:rPr>
              <w:t>في</w:t>
            </w:r>
            <w:r w:rsidRPr="00FB6CC0">
              <w:rPr>
                <w:rtl/>
                <w:lang w:bidi="ar-EG"/>
              </w:rPr>
              <w:t xml:space="preserve"> </w:t>
            </w:r>
            <w:r w:rsidRPr="00FB6CC0">
              <w:rPr>
                <w:rFonts w:hint="cs"/>
                <w:rtl/>
                <w:lang w:bidi="ar-EG"/>
              </w:rPr>
              <w:t>البلدان</w:t>
            </w:r>
            <w:r w:rsidRPr="00FB6CC0">
              <w:rPr>
                <w:rtl/>
                <w:lang w:bidi="ar-EG"/>
              </w:rPr>
              <w:t xml:space="preserve"> </w:t>
            </w:r>
            <w:r w:rsidRPr="00FB6CC0">
              <w:rPr>
                <w:rFonts w:hint="cs"/>
                <w:rtl/>
                <w:lang w:bidi="ar-EG"/>
              </w:rPr>
              <w:t>النامية</w:t>
            </w:r>
            <w:r w:rsidRPr="00FB6CC0">
              <w:rPr>
                <w:rtl/>
                <w:lang w:bidi="ar-EG"/>
              </w:rPr>
              <w:t xml:space="preserve"> </w:t>
            </w:r>
            <w:r w:rsidRPr="00FB6CC0">
              <w:rPr>
                <w:rFonts w:hint="cs"/>
                <w:rtl/>
                <w:lang w:bidi="ar-EG"/>
              </w:rPr>
              <w:t>على</w:t>
            </w:r>
            <w:r w:rsidRPr="00FB6CC0">
              <w:rPr>
                <w:rtl/>
                <w:lang w:bidi="ar-EG"/>
              </w:rPr>
              <w:t xml:space="preserve"> </w:t>
            </w:r>
            <w:r w:rsidRPr="00FB6CC0">
              <w:rPr>
                <w:rFonts w:hint="cs"/>
                <w:rtl/>
                <w:lang w:bidi="ar-EG"/>
              </w:rPr>
              <w:t>استخدام</w:t>
            </w:r>
            <w:r w:rsidRPr="00FB6CC0">
              <w:rPr>
                <w:rtl/>
                <w:lang w:bidi="ar-EG"/>
              </w:rPr>
              <w:t xml:space="preserve"> </w:t>
            </w:r>
            <w:r w:rsidRPr="00FB6CC0">
              <w:rPr>
                <w:rFonts w:hint="cs"/>
                <w:rtl/>
                <w:lang w:bidi="ar-EG"/>
              </w:rPr>
              <w:t>نظام</w:t>
            </w:r>
            <w:r w:rsidRPr="00FB6CC0">
              <w:rPr>
                <w:rtl/>
                <w:lang w:bidi="ar-EG"/>
              </w:rPr>
              <w:t xml:space="preserve"> </w:t>
            </w:r>
            <w:r w:rsidRPr="00FB6CC0">
              <w:rPr>
                <w:rFonts w:hint="cs"/>
                <w:rtl/>
                <w:lang w:bidi="ar-EG"/>
              </w:rPr>
              <w:t>الملكية</w:t>
            </w:r>
            <w:r w:rsidRPr="00FB6CC0">
              <w:rPr>
                <w:rtl/>
                <w:lang w:bidi="ar-EG"/>
              </w:rPr>
              <w:t xml:space="preserve"> </w:t>
            </w:r>
            <w:r w:rsidRPr="00FB6CC0">
              <w:rPr>
                <w:rFonts w:hint="cs"/>
                <w:rtl/>
                <w:lang w:bidi="ar-EG"/>
              </w:rPr>
              <w:t>الفكرية</w:t>
            </w:r>
            <w:r>
              <w:rPr>
                <w:rFonts w:hint="cs"/>
                <w:rtl/>
                <w:lang w:bidi="ar-EG"/>
              </w:rPr>
              <w:t>، وقد تمت الموافقة عليه في الدورة الحادية والعشرين للجنة</w:t>
            </w:r>
            <w:r w:rsidRPr="00FB6CC0">
              <w:rPr>
                <w:rtl/>
                <w:lang w:bidi="ar-EG"/>
              </w:rPr>
              <w:t xml:space="preserve"> (</w:t>
            </w:r>
            <w:r>
              <w:rPr>
                <w:rFonts w:hint="cs"/>
                <w:rtl/>
                <w:lang w:bidi="ar-EG"/>
              </w:rPr>
              <w:t xml:space="preserve">الوثيقة </w:t>
            </w:r>
            <w:r w:rsidRPr="00A93EBE">
              <w:rPr>
                <w:lang w:bidi="ar-EG"/>
              </w:rPr>
              <w:t>CDIP/21/12 Rev</w:t>
            </w:r>
            <w:r w:rsidRPr="00FB6CC0">
              <w:rPr>
                <w:rtl/>
                <w:lang w:bidi="ar-EG"/>
              </w:rPr>
              <w:t>.)</w:t>
            </w:r>
          </w:p>
          <w:p w:rsidR="00265148" w:rsidRDefault="00265148" w:rsidP="00265148">
            <w:pPr>
              <w:pStyle w:val="NumberedParaAR"/>
              <w:numPr>
                <w:ilvl w:val="0"/>
                <w:numId w:val="0"/>
              </w:numPr>
              <w:rPr>
                <w:rtl/>
                <w:lang w:bidi="ar-EG"/>
              </w:rPr>
            </w:pPr>
            <w:r>
              <w:rPr>
                <w:rFonts w:hint="cs"/>
                <w:rtl/>
                <w:lang w:bidi="ar-EG"/>
              </w:rPr>
              <w:t xml:space="preserve">ـ </w:t>
            </w:r>
            <w:r w:rsidRPr="00242774">
              <w:rPr>
                <w:rFonts w:hint="cs"/>
                <w:rtl/>
                <w:lang w:bidi="ar-EG"/>
              </w:rPr>
              <w:t>المشروع</w:t>
            </w:r>
            <w:r w:rsidRPr="00242774">
              <w:rPr>
                <w:rtl/>
                <w:lang w:bidi="ar-EG"/>
              </w:rPr>
              <w:t xml:space="preserve"> </w:t>
            </w:r>
            <w:r w:rsidRPr="00242774">
              <w:rPr>
                <w:rFonts w:hint="cs"/>
                <w:rtl/>
                <w:lang w:bidi="ar-EG"/>
              </w:rPr>
              <w:t>الرائد</w:t>
            </w:r>
            <w:r w:rsidRPr="00242774">
              <w:rPr>
                <w:rtl/>
                <w:lang w:bidi="ar-EG"/>
              </w:rPr>
              <w:t xml:space="preserve"> </w:t>
            </w:r>
            <w:r w:rsidRPr="00242774">
              <w:rPr>
                <w:rFonts w:hint="cs"/>
                <w:rtl/>
                <w:lang w:bidi="ar-EG"/>
              </w:rPr>
              <w:t>بشأن</w:t>
            </w:r>
            <w:r w:rsidRPr="00242774">
              <w:rPr>
                <w:rtl/>
                <w:lang w:bidi="ar-EG"/>
              </w:rPr>
              <w:t xml:space="preserve"> </w:t>
            </w:r>
            <w:r w:rsidRPr="00242774">
              <w:rPr>
                <w:rFonts w:hint="cs"/>
                <w:rtl/>
                <w:lang w:bidi="ar-EG"/>
              </w:rPr>
              <w:t>حق</w:t>
            </w:r>
            <w:r w:rsidRPr="00242774">
              <w:rPr>
                <w:rtl/>
                <w:lang w:bidi="ar-EG"/>
              </w:rPr>
              <w:t xml:space="preserve"> </w:t>
            </w:r>
            <w:r w:rsidRPr="00242774">
              <w:rPr>
                <w:rFonts w:hint="cs"/>
                <w:rtl/>
                <w:lang w:bidi="ar-EG"/>
              </w:rPr>
              <w:t>المؤلف</w:t>
            </w:r>
            <w:r w:rsidRPr="00242774">
              <w:rPr>
                <w:rtl/>
                <w:lang w:bidi="ar-EG"/>
              </w:rPr>
              <w:t xml:space="preserve"> </w:t>
            </w:r>
            <w:r w:rsidRPr="00242774">
              <w:rPr>
                <w:rFonts w:hint="cs"/>
                <w:rtl/>
                <w:lang w:bidi="ar-EG"/>
              </w:rPr>
              <w:t>وتوزيع</w:t>
            </w:r>
            <w:r w:rsidRPr="00242774">
              <w:rPr>
                <w:rtl/>
                <w:lang w:bidi="ar-EG"/>
              </w:rPr>
              <w:t xml:space="preserve"> </w:t>
            </w:r>
            <w:r w:rsidRPr="00242774">
              <w:rPr>
                <w:rFonts w:hint="cs"/>
                <w:rtl/>
                <w:lang w:bidi="ar-EG"/>
              </w:rPr>
              <w:t>المحتوى</w:t>
            </w:r>
            <w:r w:rsidRPr="00242774">
              <w:rPr>
                <w:rtl/>
                <w:lang w:bidi="ar-EG"/>
              </w:rPr>
              <w:t xml:space="preserve"> </w:t>
            </w:r>
            <w:r w:rsidRPr="00242774">
              <w:rPr>
                <w:rFonts w:hint="cs"/>
                <w:rtl/>
                <w:lang w:bidi="ar-EG"/>
              </w:rPr>
              <w:t>في</w:t>
            </w:r>
            <w:r w:rsidRPr="00242774">
              <w:rPr>
                <w:rtl/>
                <w:lang w:bidi="ar-EG"/>
              </w:rPr>
              <w:t xml:space="preserve"> </w:t>
            </w:r>
            <w:r w:rsidRPr="00242774">
              <w:rPr>
                <w:rFonts w:hint="cs"/>
                <w:rtl/>
                <w:lang w:bidi="ar-EG"/>
              </w:rPr>
              <w:t>المحيط</w:t>
            </w:r>
            <w:r w:rsidRPr="00242774">
              <w:rPr>
                <w:rtl/>
                <w:lang w:bidi="ar-EG"/>
              </w:rPr>
              <w:t xml:space="preserve"> </w:t>
            </w:r>
            <w:r w:rsidRPr="00242774">
              <w:rPr>
                <w:rFonts w:hint="cs"/>
                <w:rtl/>
                <w:lang w:bidi="ar-EG"/>
              </w:rPr>
              <w:t>الرقمي</w:t>
            </w:r>
            <w:r>
              <w:rPr>
                <w:rFonts w:hint="cs"/>
                <w:rtl/>
                <w:lang w:bidi="ar-EG"/>
              </w:rPr>
              <w:t xml:space="preserve">، وقد تمت الموافقة عليه في الدورة الثانية والعشرين للجنة (الوثيقة </w:t>
            </w:r>
            <w:r w:rsidRPr="00FF7EA5">
              <w:rPr>
                <w:rFonts w:eastAsia="SimSun"/>
                <w:bCs/>
                <w:szCs w:val="22"/>
                <w:lang w:val="en-CA" w:eastAsia="en-CA"/>
              </w:rPr>
              <w:t>CDIP/22/15 Rev.</w:t>
            </w:r>
            <w:r>
              <w:rPr>
                <w:rFonts w:eastAsia="SimSun" w:hint="cs"/>
                <w:bCs/>
                <w:szCs w:val="22"/>
                <w:rtl/>
                <w:lang w:val="en-CA" w:eastAsia="en-CA"/>
              </w:rPr>
              <w:t>)؛</w:t>
            </w:r>
          </w:p>
          <w:p w:rsidR="00002CA7" w:rsidRPr="00002CA7" w:rsidRDefault="00265148" w:rsidP="00002CA7">
            <w:pPr>
              <w:pStyle w:val="NumberedParaAR"/>
              <w:numPr>
                <w:ilvl w:val="0"/>
                <w:numId w:val="0"/>
              </w:numPr>
              <w:rPr>
                <w:rtl/>
                <w:lang w:bidi="ar-EG"/>
              </w:rPr>
            </w:pPr>
            <w:r>
              <w:rPr>
                <w:rFonts w:hint="cs"/>
                <w:rtl/>
                <w:lang w:bidi="ar-EG"/>
              </w:rPr>
              <w:t xml:space="preserve">ـ </w:t>
            </w:r>
            <w:r w:rsidRPr="00242774">
              <w:rPr>
                <w:rFonts w:hint="cs"/>
                <w:rtl/>
                <w:lang w:bidi="ar-EG"/>
              </w:rPr>
              <w:t>م</w:t>
            </w:r>
            <w:r w:rsidRPr="00242774">
              <w:rPr>
                <w:rtl/>
                <w:lang w:bidi="ar-EG"/>
              </w:rPr>
              <w:t>شروع الملكية الفكرية وسياحة المأكولات</w:t>
            </w:r>
            <w:r w:rsidRPr="00242774">
              <w:rPr>
                <w:rFonts w:hint="cs"/>
                <w:rtl/>
                <w:lang w:bidi="ar-EG"/>
              </w:rPr>
              <w:t xml:space="preserve"> </w:t>
            </w:r>
            <w:r w:rsidRPr="00242774">
              <w:rPr>
                <w:rtl/>
                <w:lang w:bidi="ar-EG"/>
              </w:rPr>
              <w:t>في بيرو وبلدان نامية أخرى</w:t>
            </w:r>
            <w:r>
              <w:rPr>
                <w:rFonts w:hint="cs"/>
                <w:rtl/>
                <w:lang w:bidi="ar-EG"/>
              </w:rPr>
              <w:t xml:space="preserve">: </w:t>
            </w:r>
            <w:r w:rsidRPr="00242774">
              <w:rPr>
                <w:rtl/>
                <w:lang w:bidi="ar-EG"/>
              </w:rPr>
              <w:t>تسخير الملكية الفكرية لأغراض تنمية سياحة المأكولات</w:t>
            </w:r>
            <w:r>
              <w:rPr>
                <w:rFonts w:hint="cs"/>
                <w:rtl/>
                <w:lang w:bidi="ar-EG"/>
              </w:rPr>
              <w:t xml:space="preserve">، وقد تمت الموافقة عليه في الدورة الثانية والعشرين للجنة (الوثيقة </w:t>
            </w:r>
            <w:r w:rsidRPr="00002CA7">
              <w:rPr>
                <w:lang w:bidi="ar-EG"/>
              </w:rPr>
              <w:t>CDIP/22/14 Rev.</w:t>
            </w:r>
            <w:r w:rsidRPr="00002CA7">
              <w:rPr>
                <w:rFonts w:hint="cs"/>
                <w:rtl/>
                <w:lang w:bidi="ar-EG"/>
              </w:rPr>
              <w:t>).</w:t>
            </w:r>
          </w:p>
          <w:p w:rsidR="00265148" w:rsidRPr="0097473D"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002CA7" w:rsidRDefault="00265148" w:rsidP="00265148">
            <w:pPr>
              <w:pStyle w:val="NumberedParaAR"/>
              <w:numPr>
                <w:ilvl w:val="0"/>
                <w:numId w:val="0"/>
              </w:numPr>
              <w:rPr>
                <w:rFonts w:eastAsia="SimSun"/>
                <w:lang w:val="en-CA" w:eastAsia="en-CA"/>
              </w:rPr>
            </w:pPr>
            <w:r w:rsidRPr="00002CA7">
              <w:rPr>
                <w:rFonts w:hint="cs"/>
                <w:rtl/>
                <w:lang w:bidi="ar-EG"/>
              </w:rPr>
              <w:t>و</w:t>
            </w:r>
            <w:r w:rsidRPr="00002CA7">
              <w:rPr>
                <w:rtl/>
                <w:lang w:bidi="ar-EG"/>
              </w:rPr>
              <w:t xml:space="preserve">للحصول على معلومات حول الإنجازات المتعلقة بهذه التوصية منذ اعتماد </w:t>
            </w:r>
            <w:r w:rsidRPr="00002CA7">
              <w:rPr>
                <w:rFonts w:hint="cs"/>
                <w:rtl/>
                <w:lang w:bidi="ar-EG"/>
              </w:rPr>
              <w:t>أجندة</w:t>
            </w:r>
            <w:r w:rsidRPr="00002CA7">
              <w:rPr>
                <w:rtl/>
                <w:lang w:bidi="ar-EG"/>
              </w:rPr>
              <w:t xml:space="preserve"> التنمية، يرجى الرجوع إلى الوثائق التالية:</w:t>
            </w:r>
            <w:r w:rsidRPr="00002CA7">
              <w:rPr>
                <w:rFonts w:hint="cs"/>
                <w:rtl/>
                <w:lang w:bidi="ar-EG"/>
              </w:rPr>
              <w:t xml:space="preserve"> </w:t>
            </w:r>
            <w:r w:rsidRPr="00002CA7">
              <w:rPr>
                <w:rFonts w:eastAsia="SimSun"/>
                <w:lang w:val="en-CA" w:eastAsia="en-CA"/>
              </w:rPr>
              <w:t>CDIP/3/5</w:t>
            </w:r>
            <w:r w:rsidRPr="00002CA7">
              <w:rPr>
                <w:rFonts w:eastAsia="SimSun" w:hint="cs"/>
                <w:rtl/>
                <w:lang w:val="en-CA" w:eastAsia="en-CA"/>
              </w:rPr>
              <w:t xml:space="preserve"> و</w:t>
            </w:r>
            <w:r w:rsidRPr="00002CA7">
              <w:rPr>
                <w:rFonts w:eastAsia="SimSun"/>
                <w:lang w:val="en-CA" w:eastAsia="en-CA"/>
              </w:rPr>
              <w:t>CDIP/6/3</w:t>
            </w:r>
            <w:r w:rsidRPr="00002CA7">
              <w:rPr>
                <w:rFonts w:eastAsia="SimSun" w:hint="cs"/>
                <w:rtl/>
                <w:lang w:val="en-CA" w:eastAsia="en-CA"/>
              </w:rPr>
              <w:t xml:space="preserve"> و</w:t>
            </w:r>
            <w:r w:rsidRPr="00002CA7">
              <w:rPr>
                <w:rFonts w:eastAsia="SimSun"/>
                <w:lang w:val="en-CA" w:eastAsia="en-CA"/>
              </w:rPr>
              <w:t>CDIP/8/2</w:t>
            </w:r>
            <w:r w:rsidRPr="00002CA7">
              <w:rPr>
                <w:rFonts w:eastAsia="SimSun" w:hint="cs"/>
                <w:rtl/>
                <w:lang w:val="en-CA" w:eastAsia="en-CA"/>
              </w:rPr>
              <w:t xml:space="preserve"> و</w:t>
            </w:r>
            <w:r w:rsidRPr="00002CA7">
              <w:rPr>
                <w:rFonts w:eastAsia="SimSun"/>
                <w:lang w:val="en-CA" w:eastAsia="en-CA"/>
              </w:rPr>
              <w:t>CDIP/10/2</w:t>
            </w:r>
            <w:r w:rsidRPr="00002CA7">
              <w:rPr>
                <w:rFonts w:eastAsia="SimSun" w:hint="cs"/>
                <w:rtl/>
                <w:lang w:val="en-CA" w:eastAsia="en-CA"/>
              </w:rPr>
              <w:t xml:space="preserve"> و</w:t>
            </w:r>
            <w:r w:rsidRPr="00002CA7">
              <w:rPr>
                <w:rFonts w:eastAsia="SimSun"/>
                <w:lang w:val="en-CA" w:eastAsia="en-CA"/>
              </w:rPr>
              <w:t>CDIP/11/2</w:t>
            </w:r>
            <w:r w:rsidRPr="00002CA7">
              <w:rPr>
                <w:rFonts w:eastAsia="SimSun" w:hint="cs"/>
                <w:rtl/>
                <w:lang w:val="en-CA" w:eastAsia="en-CA"/>
              </w:rPr>
              <w:t xml:space="preserve"> و</w:t>
            </w:r>
            <w:r w:rsidRPr="00002CA7">
              <w:rPr>
                <w:rFonts w:eastAsia="SimSun"/>
                <w:lang w:val="en-CA" w:eastAsia="en-CA"/>
              </w:rPr>
              <w:t>CDIP/12/2</w:t>
            </w:r>
            <w:r w:rsidRPr="00002CA7">
              <w:rPr>
                <w:rFonts w:eastAsia="SimSun" w:hint="cs"/>
                <w:rtl/>
                <w:lang w:val="en-CA" w:eastAsia="en-CA"/>
              </w:rPr>
              <w:t xml:space="preserve"> و</w:t>
            </w:r>
            <w:r w:rsidRPr="00002CA7">
              <w:rPr>
                <w:rFonts w:eastAsia="SimSun"/>
                <w:lang w:val="en-CA" w:eastAsia="en-CA"/>
              </w:rPr>
              <w:t>CDIP/13/4</w:t>
            </w:r>
            <w:r w:rsidRPr="00002CA7">
              <w:rPr>
                <w:rFonts w:eastAsia="SimSun" w:hint="cs"/>
                <w:rtl/>
                <w:lang w:val="en-CA" w:eastAsia="en-CA"/>
              </w:rPr>
              <w:t xml:space="preserve"> و</w:t>
            </w:r>
            <w:r w:rsidRPr="00002CA7">
              <w:rPr>
                <w:rFonts w:eastAsia="SimSun"/>
                <w:lang w:val="en-CA" w:eastAsia="en-CA"/>
              </w:rPr>
              <w:t>CDIP/14/2</w:t>
            </w:r>
            <w:r w:rsidRPr="00002CA7">
              <w:rPr>
                <w:rFonts w:eastAsia="SimSun" w:hint="cs"/>
                <w:rtl/>
                <w:lang w:val="en-CA" w:eastAsia="en-CA"/>
              </w:rPr>
              <w:t xml:space="preserve"> و</w:t>
            </w:r>
            <w:r w:rsidRPr="00002CA7">
              <w:rPr>
                <w:rFonts w:eastAsia="SimSun"/>
                <w:lang w:val="en-CA" w:eastAsia="en-CA"/>
              </w:rPr>
              <w:t>CDIP/16/2</w:t>
            </w:r>
            <w:r w:rsidRPr="00002CA7">
              <w:rPr>
                <w:rFonts w:eastAsia="SimSun" w:hint="cs"/>
                <w:rtl/>
                <w:lang w:val="en-CA" w:eastAsia="en-CA"/>
              </w:rPr>
              <w:t xml:space="preserve"> و</w:t>
            </w:r>
            <w:r w:rsidRPr="00002CA7">
              <w:rPr>
                <w:rFonts w:eastAsia="SimSun"/>
                <w:lang w:val="en-CA" w:eastAsia="en-CA"/>
              </w:rPr>
              <w:t>CDIP/17/3</w:t>
            </w:r>
            <w:r w:rsidRPr="00002CA7">
              <w:rPr>
                <w:rFonts w:eastAsia="SimSun" w:hint="cs"/>
                <w:rtl/>
                <w:lang w:val="en-CA" w:eastAsia="en-CA"/>
              </w:rPr>
              <w:t xml:space="preserve"> و</w:t>
            </w:r>
            <w:r w:rsidRPr="00002CA7">
              <w:rPr>
                <w:rFonts w:eastAsia="SimSun"/>
                <w:lang w:val="en-CA" w:eastAsia="en-CA"/>
              </w:rPr>
              <w:t>CDIP/18/2</w:t>
            </w:r>
            <w:r w:rsidRPr="00002CA7">
              <w:rPr>
                <w:rFonts w:eastAsia="SimSun" w:hint="cs"/>
                <w:rtl/>
                <w:lang w:val="en-CA" w:eastAsia="en-CA"/>
              </w:rPr>
              <w:t xml:space="preserve"> و</w:t>
            </w:r>
            <w:r w:rsidRPr="00002CA7">
              <w:rPr>
                <w:rFonts w:eastAsia="SimSun"/>
                <w:lang w:val="en-CA" w:eastAsia="en-CA"/>
              </w:rPr>
              <w:t>CDIP/20/2</w:t>
            </w:r>
            <w:r w:rsidRPr="00002CA7">
              <w:rPr>
                <w:rFonts w:eastAsia="SimSun" w:hint="cs"/>
                <w:rtl/>
                <w:lang w:val="en-CA" w:eastAsia="en-CA"/>
              </w:rPr>
              <w:t xml:space="preserve"> و</w:t>
            </w:r>
            <w:r w:rsidRPr="00002CA7">
              <w:rPr>
                <w:rFonts w:eastAsia="SimSun"/>
                <w:lang w:val="en-CA" w:eastAsia="en-CA"/>
              </w:rPr>
              <w:t>CDIP/22/2</w:t>
            </w:r>
            <w:r w:rsidRPr="00002CA7">
              <w:rPr>
                <w:rFonts w:eastAsia="SimSun" w:hint="cs"/>
                <w:rtl/>
                <w:lang w:val="en-CA" w:eastAsia="en-CA"/>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tc>
      </w:tr>
      <w:tr w:rsidR="00265148" w:rsidRPr="00EB5549" w:rsidTr="00265148">
        <w:trPr>
          <w:jc w:val="center"/>
        </w:trPr>
        <w:tc>
          <w:tcPr>
            <w:tcW w:w="788" w:type="dxa"/>
          </w:tcPr>
          <w:p w:rsidR="00265148" w:rsidRPr="00E05193" w:rsidRDefault="00265148" w:rsidP="00265148">
            <w:pPr>
              <w:pStyle w:val="NumberedParaAR"/>
              <w:numPr>
                <w:ilvl w:val="0"/>
                <w:numId w:val="0"/>
              </w:numPr>
              <w:rPr>
                <w:rtl/>
                <w:lang w:bidi="ar-EG"/>
              </w:rPr>
            </w:pPr>
            <w:r w:rsidRPr="00E05193">
              <w:rPr>
                <w:rtl/>
                <w:lang w:bidi="ar-EG"/>
              </w:rPr>
              <w:t>2.</w:t>
            </w:r>
          </w:p>
        </w:tc>
        <w:tc>
          <w:tcPr>
            <w:tcW w:w="3827" w:type="dxa"/>
          </w:tcPr>
          <w:p w:rsidR="00265148" w:rsidRPr="00EB5549" w:rsidRDefault="00265148" w:rsidP="00265148">
            <w:pPr>
              <w:pStyle w:val="NumberedParaAR"/>
              <w:numPr>
                <w:ilvl w:val="0"/>
                <w:numId w:val="0"/>
              </w:numPr>
              <w:rPr>
                <w:rtl/>
                <w:lang w:bidi="ar-EG"/>
              </w:rPr>
            </w:pPr>
            <w:r w:rsidRPr="00EB5549">
              <w:rPr>
                <w:rFonts w:hint="cs"/>
                <w:rtl/>
                <w:lang w:bidi="ar-EG"/>
              </w:rPr>
              <w:t>ت</w:t>
            </w:r>
            <w:r w:rsidRPr="00EB5549">
              <w:rPr>
                <w:rtl/>
                <w:lang w:bidi="ar-EG"/>
              </w:rPr>
              <w:t xml:space="preserve">قديم مساعدة إضافية </w:t>
            </w:r>
            <w:r>
              <w:rPr>
                <w:rFonts w:hint="cs"/>
                <w:rtl/>
                <w:lang w:bidi="ar-EG"/>
              </w:rPr>
              <w:t>إلى ا</w:t>
            </w:r>
            <w:r w:rsidRPr="00EB5549">
              <w:rPr>
                <w:rtl/>
                <w:lang w:bidi="ar-EG"/>
              </w:rPr>
              <w:t>لويبو من خلال تبرعات المانحين وإنشاء صناديق ائتمانية أو صناديق أخرى للتبرعات داخل الويبو لفائدة البلدان الأقل نموا</w:t>
            </w:r>
            <w:r>
              <w:rPr>
                <w:rFonts w:hint="cs"/>
                <w:rtl/>
                <w:lang w:bidi="ar-EG"/>
              </w:rPr>
              <w:t>ً</w:t>
            </w:r>
            <w:r w:rsidRPr="00EB5549">
              <w:rPr>
                <w:rtl/>
                <w:lang w:bidi="ar-EG"/>
              </w:rPr>
              <w:t xml:space="preserve"> على وجه الخصوص، مع الاستمرار في إعطاء أولوية كبرى لتمويل الأنشطة في أفريقيا بفضل الموارد من داخل ومن خارج الميزانية للنهوض بعدة مجالات، منها الانتفاع القانوني والتجاري والثقافي والاقتصادي بالملكية الفكرية في البلدان المذكورة.</w:t>
            </w:r>
          </w:p>
        </w:tc>
        <w:tc>
          <w:tcPr>
            <w:tcW w:w="5875" w:type="dxa"/>
          </w:tcPr>
          <w:p w:rsidR="00265148" w:rsidRDefault="00265148" w:rsidP="00265148">
            <w:pPr>
              <w:pStyle w:val="NumberedParaAR"/>
              <w:numPr>
                <w:ilvl w:val="0"/>
                <w:numId w:val="0"/>
              </w:numPr>
              <w:rPr>
                <w:rtl/>
                <w:lang w:bidi="ar-EG"/>
              </w:rPr>
            </w:pPr>
            <w:r>
              <w:rPr>
                <w:rFonts w:hint="cs"/>
                <w:rtl/>
                <w:lang w:bidi="ar-EG"/>
              </w:rPr>
              <w:t xml:space="preserve">هذه التوصية </w:t>
            </w:r>
            <w:r>
              <w:rPr>
                <w:rtl/>
                <w:lang w:bidi="ar-EG"/>
              </w:rPr>
              <w:t>قيد التنفيذ منذ أوائل عام 2009</w:t>
            </w:r>
            <w:r>
              <w:rPr>
                <w:rFonts w:hint="cs"/>
                <w:rtl/>
                <w:lang w:bidi="ar-EG"/>
              </w:rPr>
              <w:t>.</w:t>
            </w:r>
          </w:p>
          <w:p w:rsidR="00265148" w:rsidRDefault="00265148" w:rsidP="00265148">
            <w:pPr>
              <w:pStyle w:val="NumberedParaAR"/>
              <w:numPr>
                <w:ilvl w:val="0"/>
                <w:numId w:val="0"/>
              </w:numPr>
              <w:rPr>
                <w:rtl/>
                <w:lang w:bidi="ar-EG"/>
              </w:rPr>
            </w:pPr>
            <w:r w:rsidRPr="008076D2">
              <w:rPr>
                <w:rFonts w:hint="cs"/>
                <w:rtl/>
                <w:lang w:bidi="ar-EG"/>
              </w:rPr>
              <w:t xml:space="preserve">الوثائق المرجعية: </w:t>
            </w:r>
            <w:r w:rsidRPr="00932684">
              <w:rPr>
                <w:lang w:bidi="ar-EG"/>
              </w:rPr>
              <w:t>CDIP/1/3</w:t>
            </w:r>
            <w:r w:rsidRPr="008076D2">
              <w:rPr>
                <w:rFonts w:hint="cs"/>
                <w:rtl/>
                <w:lang w:bidi="ar-EG"/>
              </w:rPr>
              <w:t xml:space="preserve"> </w:t>
            </w:r>
            <w:r>
              <w:rPr>
                <w:rFonts w:hint="cs"/>
                <w:rtl/>
                <w:lang w:bidi="ar-EG"/>
              </w:rPr>
              <w:t>و</w:t>
            </w:r>
            <w:r w:rsidRPr="00932684">
              <w:rPr>
                <w:lang w:bidi="ar-EG"/>
              </w:rPr>
              <w:t>CDIP/2/INF/2</w:t>
            </w:r>
            <w:r w:rsidRPr="00932684">
              <w:rPr>
                <w:rFonts w:hint="cs"/>
                <w:rtl/>
                <w:lang w:bidi="ar-EG"/>
              </w:rPr>
              <w:t xml:space="preserve"> و</w:t>
            </w:r>
            <w:r w:rsidRPr="00932684">
              <w:rPr>
                <w:lang w:bidi="ar-EG"/>
              </w:rPr>
              <w:t>CDIP/2/2</w:t>
            </w:r>
            <w:r w:rsidRPr="008076D2">
              <w:rPr>
                <w:rFonts w:hint="cs"/>
                <w:rtl/>
                <w:lang w:bidi="ar-EG"/>
              </w:rPr>
              <w:t>.</w:t>
            </w:r>
          </w:p>
          <w:p w:rsidR="00265148" w:rsidRDefault="00265148" w:rsidP="00265148">
            <w:pPr>
              <w:pStyle w:val="NumberedParaAR"/>
              <w:numPr>
                <w:ilvl w:val="0"/>
                <w:numId w:val="0"/>
              </w:numPr>
              <w:rPr>
                <w:rtl/>
                <w:lang w:bidi="ar-EG"/>
              </w:rPr>
            </w:pPr>
            <w:r w:rsidRPr="002046BB">
              <w:rPr>
                <w:rFonts w:hint="cs"/>
                <w:rtl/>
                <w:lang w:bidi="ar-EG"/>
              </w:rPr>
              <w:t>و</w:t>
            </w:r>
            <w:r w:rsidRPr="002046BB">
              <w:rPr>
                <w:rtl/>
                <w:lang w:bidi="ar-EG"/>
              </w:rPr>
              <w:t xml:space="preserve">هذه التوصية </w:t>
            </w:r>
            <w:r>
              <w:rPr>
                <w:rFonts w:hint="cs"/>
                <w:rtl/>
                <w:lang w:bidi="ar-EG"/>
              </w:rPr>
              <w:t>تناولتها</w:t>
            </w:r>
            <w:r w:rsidRPr="002046BB">
              <w:rPr>
                <w:rFonts w:hint="cs"/>
                <w:rtl/>
                <w:lang w:bidi="ar-EG"/>
              </w:rPr>
              <w:t xml:space="preserve"> المشروعات المكتملة التالية:</w:t>
            </w:r>
          </w:p>
          <w:p w:rsidR="00265148" w:rsidRDefault="00265148" w:rsidP="00265148">
            <w:pPr>
              <w:pStyle w:val="NumberedParaAR"/>
              <w:numPr>
                <w:ilvl w:val="0"/>
                <w:numId w:val="0"/>
              </w:numPr>
              <w:rPr>
                <w:lang w:bidi="ar-EG"/>
              </w:rPr>
            </w:pPr>
            <w:r>
              <w:rPr>
                <w:rFonts w:hint="cs"/>
                <w:rtl/>
                <w:lang w:bidi="ar-EG"/>
              </w:rPr>
              <w:t>ـ</w:t>
            </w:r>
            <w:r w:rsidRPr="00EB5549">
              <w:rPr>
                <w:rtl/>
                <w:lang w:bidi="ar-EG"/>
              </w:rPr>
              <w:t xml:space="preserve"> "مؤتمر حشد الموارد لأغراض التنمية" (الوثيقة </w:t>
            </w:r>
            <w:r w:rsidRPr="00EB5549">
              <w:rPr>
                <w:lang w:bidi="ar-EG"/>
              </w:rPr>
              <w:t>CDIP/3/INF/2</w:t>
            </w:r>
            <w:r w:rsidRPr="00EB5549">
              <w:rPr>
                <w:rtl/>
                <w:lang w:bidi="ar-EG"/>
              </w:rPr>
              <w:t xml:space="preserve">). واستُكمل هذا المشروع في نوفمبر 2010. </w:t>
            </w:r>
          </w:p>
          <w:p w:rsidR="00265148" w:rsidRDefault="00265148" w:rsidP="00265148">
            <w:pPr>
              <w:pStyle w:val="NumberedParaAR"/>
              <w:numPr>
                <w:ilvl w:val="0"/>
                <w:numId w:val="0"/>
              </w:numPr>
              <w:rPr>
                <w:rtl/>
                <w:lang w:bidi="ar-EG"/>
              </w:rPr>
            </w:pPr>
            <w:r w:rsidRPr="00EB5549">
              <w:rPr>
                <w:rtl/>
                <w:lang w:bidi="ar-EG"/>
              </w:rPr>
              <w:t xml:space="preserve">وعُرض تقرير تقييمي لهذا المشروع على </w:t>
            </w:r>
            <w:r w:rsidR="00A82A62">
              <w:rPr>
                <w:rtl/>
                <w:lang w:bidi="ar-EG"/>
              </w:rPr>
              <w:t>لجنة التنمية</w:t>
            </w:r>
            <w:r w:rsidRPr="00EB5549">
              <w:rPr>
                <w:rtl/>
                <w:lang w:bidi="ar-EG"/>
              </w:rPr>
              <w:t xml:space="preserve"> لتنظر فيه في دورتها التاسعة (</w:t>
            </w:r>
            <w:r w:rsidRPr="00EB5549">
              <w:rPr>
                <w:lang w:bidi="ar-EG"/>
              </w:rPr>
              <w:t>CDIP/9/3</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 xml:space="preserve">ـ </w:t>
            </w:r>
            <w:r w:rsidRPr="00EB5549">
              <w:rPr>
                <w:rtl/>
                <w:lang w:bidi="ar-EG"/>
              </w:rPr>
              <w:t>"تعزيز القطاع السمعي البصري وتطويره في بوركينا</w:t>
            </w:r>
            <w:r>
              <w:rPr>
                <w:rtl/>
                <w:lang w:bidi="ar-EG"/>
              </w:rPr>
              <w:t xml:space="preserve"> فاصو</w:t>
            </w:r>
            <w:r w:rsidRPr="00EB5549">
              <w:rPr>
                <w:rtl/>
                <w:lang w:bidi="ar-EG"/>
              </w:rPr>
              <w:t xml:space="preserve"> وبعض البلدان الأفريقية" (الوثيقة </w:t>
            </w:r>
            <w:r w:rsidRPr="00EB5549">
              <w:rPr>
                <w:lang w:bidi="ar-EG"/>
              </w:rPr>
              <w:t>CDIP/9/13</w:t>
            </w:r>
            <w:r w:rsidRPr="00EB5549">
              <w:rPr>
                <w:rtl/>
                <w:lang w:bidi="ar-EG"/>
              </w:rPr>
              <w:t>).</w:t>
            </w:r>
          </w:p>
          <w:p w:rsidR="00265148" w:rsidRDefault="00265148" w:rsidP="00265148">
            <w:pPr>
              <w:pStyle w:val="NumberedParaAR"/>
              <w:numPr>
                <w:ilvl w:val="0"/>
                <w:numId w:val="0"/>
              </w:numPr>
              <w:rPr>
                <w:rtl/>
                <w:lang w:bidi="ar-EG"/>
              </w:rPr>
            </w:pPr>
            <w:r w:rsidRPr="00EB5549">
              <w:rPr>
                <w:rtl/>
                <w:lang w:bidi="ar-EG"/>
              </w:rPr>
              <w:t xml:space="preserve">وعُرض تقرير تقييمي لهذا المشروع على </w:t>
            </w:r>
            <w:r w:rsidR="00A82A62">
              <w:rPr>
                <w:rtl/>
                <w:lang w:bidi="ar-EG"/>
              </w:rPr>
              <w:t>لجنة التنمية</w:t>
            </w:r>
            <w:r w:rsidRPr="00EB5549">
              <w:rPr>
                <w:rtl/>
                <w:lang w:bidi="ar-EG"/>
              </w:rPr>
              <w:t xml:space="preserve"> لتنظر فيه في دورتها </w:t>
            </w:r>
            <w:r>
              <w:rPr>
                <w:rFonts w:hint="cs"/>
                <w:rtl/>
                <w:lang w:bidi="ar-EG"/>
              </w:rPr>
              <w:t>السابعة عشرة</w:t>
            </w:r>
            <w:r w:rsidRPr="00EB5549">
              <w:rPr>
                <w:rtl/>
                <w:lang w:bidi="ar-EG"/>
              </w:rPr>
              <w:t xml:space="preserve"> (</w:t>
            </w:r>
            <w:r w:rsidRPr="00EB5549">
              <w:rPr>
                <w:lang w:bidi="ar-EG"/>
              </w:rPr>
              <w:t>CDIP/</w:t>
            </w:r>
            <w:r>
              <w:rPr>
                <w:lang w:bidi="ar-EG"/>
              </w:rPr>
              <w:t>17</w:t>
            </w:r>
            <w:r w:rsidRPr="00EB5549">
              <w:rPr>
                <w:lang w:bidi="ar-EG"/>
              </w:rPr>
              <w:t>/3</w:t>
            </w:r>
            <w:r w:rsidRPr="00EB5549">
              <w:rPr>
                <w:rtl/>
                <w:lang w:bidi="ar-EG"/>
              </w:rPr>
              <w:t>).</w:t>
            </w:r>
          </w:p>
          <w:p w:rsidR="00265148" w:rsidRPr="00B54F93" w:rsidRDefault="00265148" w:rsidP="00265148">
            <w:pPr>
              <w:pStyle w:val="NumberedParaAR"/>
              <w:numPr>
                <w:ilvl w:val="0"/>
                <w:numId w:val="0"/>
              </w:numPr>
              <w:rPr>
                <w:lang w:bidi="ar-EG"/>
              </w:rPr>
            </w:pPr>
            <w:r w:rsidRPr="00932684">
              <w:rPr>
                <w:rtl/>
                <w:lang w:bidi="ar-EG"/>
              </w:rPr>
              <w:t>ـ “تعزيز القطاع السمعي البصري وتطويره في بوركينا فاصو وبعض البلدان الأفريقية – المرحلة الثانية” (الوثيقة</w:t>
            </w:r>
            <w:r>
              <w:rPr>
                <w:rFonts w:hint="cs"/>
                <w:rtl/>
                <w:lang w:bidi="ar-EG"/>
              </w:rPr>
              <w:t xml:space="preserve"> </w:t>
            </w:r>
            <w:r w:rsidRPr="00932684">
              <w:rPr>
                <w:lang w:bidi="ar-EG"/>
              </w:rPr>
              <w:t>CDIP/17/7</w:t>
            </w:r>
            <w:r>
              <w:rPr>
                <w:rFonts w:hint="cs"/>
                <w:rtl/>
                <w:lang w:bidi="ar-EG"/>
              </w:rPr>
              <w:t>).</w:t>
            </w:r>
          </w:p>
          <w:p w:rsidR="00265148" w:rsidRPr="00932684" w:rsidRDefault="00265148" w:rsidP="00265148">
            <w:pPr>
              <w:pStyle w:val="NumberedParaAR"/>
              <w:numPr>
                <w:ilvl w:val="0"/>
                <w:numId w:val="0"/>
              </w:numPr>
              <w:rPr>
                <w:lang w:bidi="ar-EG"/>
              </w:rPr>
            </w:pPr>
            <w:r w:rsidRPr="00932684">
              <w:rPr>
                <w:rtl/>
                <w:lang w:bidi="ar-EG"/>
              </w:rPr>
              <w:t>وسيقدم تقرير إنجاز</w:t>
            </w:r>
            <w:r w:rsidRPr="00932684">
              <w:rPr>
                <w:lang w:bidi="ar-EG"/>
              </w:rPr>
              <w:t xml:space="preserve"> (CDIP/23/5) </w:t>
            </w:r>
            <w:r w:rsidRPr="00932684">
              <w:rPr>
                <w:rtl/>
                <w:lang w:bidi="ar-EG"/>
              </w:rPr>
              <w:t>وتقرير تقييمي</w:t>
            </w:r>
            <w:r w:rsidRPr="00932684">
              <w:rPr>
                <w:lang w:bidi="ar-EG"/>
              </w:rPr>
              <w:t xml:space="preserve"> (CDIP/23/6) </w:t>
            </w:r>
            <w:r w:rsidRPr="00932684">
              <w:rPr>
                <w:rtl/>
                <w:lang w:bidi="ar-EG"/>
              </w:rPr>
              <w:t>لهذا المشروع في الدورة الثالثة والعشرين للجنة</w:t>
            </w:r>
            <w:r w:rsidRPr="00932684">
              <w:rPr>
                <w:lang w:bidi="ar-EG"/>
              </w:rPr>
              <w:t>.</w:t>
            </w:r>
          </w:p>
          <w:p w:rsidR="00265148" w:rsidRPr="00932684" w:rsidRDefault="00265148" w:rsidP="00265148">
            <w:pPr>
              <w:pStyle w:val="NumberedParaAR"/>
              <w:numPr>
                <w:ilvl w:val="0"/>
                <w:numId w:val="0"/>
              </w:numPr>
              <w:rPr>
                <w:rtl/>
                <w:lang w:bidi="ar-EG"/>
              </w:rPr>
            </w:pPr>
            <w:r>
              <w:rPr>
                <w:rFonts w:hint="cs"/>
                <w:rtl/>
                <w:lang w:bidi="ar-EG"/>
              </w:rPr>
              <w:t>و</w:t>
            </w:r>
            <w:r w:rsidRPr="00B54F93">
              <w:rPr>
                <w:rtl/>
                <w:lang w:bidi="ar-EG"/>
              </w:rPr>
              <w:t>استكمالاً لمؤتمر حشد الموارد لأغراض التنمية، تواصل الويبو العمل على تحديد الشركاء والدعم المالي الخارج عن الميزانية لبرامجها ومشاريعها.</w:t>
            </w:r>
            <w:r>
              <w:rPr>
                <w:rFonts w:hint="cs"/>
                <w:rtl/>
                <w:lang w:bidi="ar-EG"/>
              </w:rPr>
              <w:t xml:space="preserve"> </w:t>
            </w:r>
            <w:r>
              <w:rPr>
                <w:rtl/>
                <w:lang w:bidi="ar-EG"/>
              </w:rPr>
              <w:t>واستمرت الجهود</w:t>
            </w:r>
            <w:r w:rsidRPr="00B54F93">
              <w:rPr>
                <w:rtl/>
                <w:lang w:bidi="ar-EG"/>
              </w:rPr>
              <w:t>، حيث عُززت الشراكات لدعم منصة ويبو غرين، وقاعدة بيانات الويبو للبحث، واتحاد الكتب الميسرة.</w:t>
            </w:r>
          </w:p>
          <w:p w:rsidR="00265148" w:rsidRDefault="00265148" w:rsidP="0075263F">
            <w:pPr>
              <w:pStyle w:val="NumberedParaAR"/>
              <w:numPr>
                <w:ilvl w:val="0"/>
                <w:numId w:val="0"/>
              </w:numPr>
              <w:rPr>
                <w:rtl/>
                <w:lang w:bidi="ar-EG"/>
              </w:rPr>
            </w:pPr>
            <w:r>
              <w:rPr>
                <w:rFonts w:hint="cs"/>
                <w:rtl/>
                <w:lang w:bidi="ar-EG"/>
              </w:rPr>
              <w:t>وفي عام 2018، انطلقت مبادرة جديدة للويبو و</w:t>
            </w:r>
            <w:r w:rsidRPr="00B54F93">
              <w:rPr>
                <w:rtl/>
                <w:lang w:bidi="ar-EG"/>
              </w:rPr>
              <w:t>الاتحاد الدولي لرابطات صانعي المستحضرات الصيدلانية (</w:t>
            </w:r>
            <w:r w:rsidRPr="00B54F93">
              <w:rPr>
                <w:lang w:bidi="ar-EG"/>
              </w:rPr>
              <w:t>IFPMA</w:t>
            </w:r>
            <w:r w:rsidRPr="00B54F93">
              <w:rPr>
                <w:rtl/>
                <w:lang w:bidi="ar-EG"/>
              </w:rPr>
              <w:t>)</w:t>
            </w:r>
            <w:r>
              <w:rPr>
                <w:rFonts w:hint="cs"/>
                <w:rtl/>
                <w:lang w:bidi="ar-EG"/>
              </w:rPr>
              <w:t xml:space="preserve"> وعشرين </w:t>
            </w:r>
            <w:r w:rsidRPr="00B54F93">
              <w:rPr>
                <w:rtl/>
                <w:lang w:bidi="ar-EG"/>
              </w:rPr>
              <w:t>شركة عالمية رائدة في مجال المستحضرات الصيدلانية البيولوجية</w:t>
            </w:r>
            <w:r>
              <w:rPr>
                <w:rFonts w:hint="cs"/>
                <w:rtl/>
                <w:lang w:bidi="ar-EG"/>
              </w:rPr>
              <w:t xml:space="preserve"> الوليدة البحوث. ف</w:t>
            </w:r>
            <w:r w:rsidRPr="00B54F93">
              <w:rPr>
                <w:rtl/>
                <w:lang w:bidi="ar-EG"/>
              </w:rPr>
              <w:t>مبادرة معلومات البراءات من أجل الأدوية (</w:t>
            </w:r>
            <w:r w:rsidRPr="00B54F93">
              <w:rPr>
                <w:lang w:bidi="ar-EG"/>
              </w:rPr>
              <w:t>Pat-INFORMED</w:t>
            </w:r>
            <w:r w:rsidRPr="00B54F93">
              <w:rPr>
                <w:rtl/>
                <w:lang w:bidi="ar-EG"/>
              </w:rPr>
              <w:t xml:space="preserve">) </w:t>
            </w:r>
            <w:r>
              <w:rPr>
                <w:rFonts w:hint="cs"/>
                <w:rtl/>
                <w:lang w:bidi="ar-EG"/>
              </w:rPr>
              <w:t xml:space="preserve">توفر </w:t>
            </w:r>
            <w:r w:rsidRPr="00B54F93">
              <w:rPr>
                <w:rtl/>
                <w:lang w:bidi="ar-EG"/>
              </w:rPr>
              <w:t>خدمة للأوساط الصحية العالمية، لا سيما أولئك المعنيين بشراء الأدوية، من خلال تيسير النفاذ إلى معلومات البراءات المتعلقة بالأدوية.</w:t>
            </w:r>
            <w:r>
              <w:rPr>
                <w:rFonts w:hint="cs"/>
                <w:rtl/>
                <w:lang w:bidi="ar-EG"/>
              </w:rPr>
              <w:t xml:space="preserve"> و</w:t>
            </w:r>
            <w:r w:rsidRPr="0068073F">
              <w:rPr>
                <w:rtl/>
                <w:lang w:bidi="ar-EG"/>
              </w:rPr>
              <w:t xml:space="preserve">تقدم هذه الشركات </w:t>
            </w:r>
            <w:r>
              <w:rPr>
                <w:rFonts w:hint="cs"/>
                <w:rtl/>
                <w:lang w:bidi="ar-EG"/>
              </w:rPr>
              <w:t>العشرون</w:t>
            </w:r>
            <w:r>
              <w:rPr>
                <w:rtl/>
                <w:lang w:bidi="ar-EG"/>
              </w:rPr>
              <w:t xml:space="preserve"> التي تشكل جزءًا من الشراكة</w:t>
            </w:r>
            <w:r w:rsidRPr="0068073F">
              <w:rPr>
                <w:rtl/>
                <w:lang w:bidi="ar-EG"/>
              </w:rPr>
              <w:t xml:space="preserve">، 20 معلومات طوعية عن </w:t>
            </w:r>
            <w:r>
              <w:rPr>
                <w:rFonts w:hint="cs"/>
                <w:rtl/>
                <w:lang w:bidi="ar-EG"/>
              </w:rPr>
              <w:t>ال</w:t>
            </w:r>
            <w:r w:rsidRPr="0068073F">
              <w:rPr>
                <w:rtl/>
                <w:lang w:bidi="ar-EG"/>
              </w:rPr>
              <w:t>براءات الرئيسية لمنتجاتها الصيدلانية المعتمدة في الفئات العلاجية التي تغطيها</w:t>
            </w:r>
            <w:r>
              <w:rPr>
                <w:rFonts w:hint="cs"/>
                <w:rtl/>
                <w:lang w:bidi="ar-EG"/>
              </w:rPr>
              <w:t xml:space="preserve"> مبادرة</w:t>
            </w:r>
            <w:r w:rsidRPr="0068073F">
              <w:rPr>
                <w:rtl/>
                <w:lang w:bidi="ar-EG"/>
              </w:rPr>
              <w:t xml:space="preserve"> </w:t>
            </w:r>
            <w:r w:rsidRPr="0068073F">
              <w:rPr>
                <w:lang w:bidi="ar-EG"/>
              </w:rPr>
              <w:t>Pat-INFORMED</w:t>
            </w:r>
            <w:r w:rsidRPr="0068073F">
              <w:rPr>
                <w:rtl/>
                <w:lang w:bidi="ar-EG"/>
              </w:rPr>
              <w:t xml:space="preserve">، وتلتزم بالرد على </w:t>
            </w:r>
            <w:r>
              <w:rPr>
                <w:rFonts w:hint="cs"/>
                <w:rtl/>
                <w:lang w:bidi="ar-EG"/>
              </w:rPr>
              <w:t>الاستفسارات المقدمة بحسن نية</w:t>
            </w:r>
            <w:r w:rsidRPr="0068073F">
              <w:rPr>
                <w:rtl/>
                <w:lang w:bidi="ar-EG"/>
              </w:rPr>
              <w:t xml:space="preserve"> من وكالات المشتريات.</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002CA7"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FF7EA5">
              <w:rPr>
                <w:rFonts w:eastAsia="SimSun"/>
                <w:bCs/>
                <w:szCs w:val="22"/>
                <w:lang w:val="en-CA" w:eastAsia="en-CA"/>
              </w:rPr>
              <w:t>CDIP/4/2</w:t>
            </w:r>
            <w:r>
              <w:rPr>
                <w:rtl/>
                <w:lang w:bidi="ar-EG"/>
              </w:rPr>
              <w:t xml:space="preserve"> و</w:t>
            </w:r>
            <w:r w:rsidRPr="00FF7EA5">
              <w:rPr>
                <w:rFonts w:eastAsia="SimSun"/>
                <w:bCs/>
                <w:szCs w:val="22"/>
                <w:lang w:val="en-CA" w:eastAsia="en-CA"/>
              </w:rPr>
              <w:t>CDIP/6/2</w:t>
            </w:r>
            <w:r>
              <w:rPr>
                <w:rtl/>
                <w:lang w:bidi="ar-EG"/>
              </w:rPr>
              <w:t xml:space="preserve"> و</w:t>
            </w:r>
            <w:r w:rsidRPr="00FF7EA5">
              <w:rPr>
                <w:rFonts w:eastAsia="SimSun"/>
                <w:bCs/>
                <w:szCs w:val="22"/>
                <w:lang w:val="en-CA" w:eastAsia="en-CA"/>
              </w:rPr>
              <w:t>CDIP/8/2</w:t>
            </w:r>
            <w:r>
              <w:rPr>
                <w:rtl/>
                <w:lang w:bidi="ar-EG"/>
              </w:rPr>
              <w:t xml:space="preserve"> و</w:t>
            </w:r>
            <w:r w:rsidRPr="00FF7EA5">
              <w:rPr>
                <w:rFonts w:eastAsia="SimSun"/>
                <w:bCs/>
                <w:szCs w:val="22"/>
                <w:lang w:val="en-CA" w:eastAsia="en-CA"/>
              </w:rPr>
              <w:t>CDIP/9/3</w:t>
            </w:r>
            <w:r>
              <w:rPr>
                <w:rtl/>
                <w:lang w:bidi="ar-EG"/>
              </w:rPr>
              <w:t xml:space="preserve"> و</w:t>
            </w:r>
            <w:r w:rsidRPr="00FF7EA5">
              <w:rPr>
                <w:rFonts w:eastAsia="SimSun"/>
                <w:bCs/>
                <w:szCs w:val="22"/>
                <w:lang w:val="en-CA" w:eastAsia="en-CA"/>
              </w:rPr>
              <w:t>CDIP/12/2</w:t>
            </w:r>
            <w:r>
              <w:rPr>
                <w:rtl/>
                <w:lang w:bidi="ar-EG"/>
              </w:rPr>
              <w:t xml:space="preserve"> و</w:t>
            </w:r>
            <w:r w:rsidRPr="00FF7EA5">
              <w:rPr>
                <w:rFonts w:eastAsia="SimSun"/>
                <w:bCs/>
                <w:szCs w:val="22"/>
                <w:lang w:val="en-CA" w:eastAsia="en-CA"/>
              </w:rPr>
              <w:t>CDIP/14/2</w:t>
            </w:r>
            <w:r>
              <w:rPr>
                <w:rtl/>
                <w:lang w:bidi="ar-EG"/>
              </w:rPr>
              <w:t xml:space="preserve"> و</w:t>
            </w:r>
            <w:r w:rsidRPr="00FF7EA5">
              <w:rPr>
                <w:rFonts w:eastAsia="SimSun"/>
                <w:bCs/>
                <w:szCs w:val="22"/>
                <w:lang w:val="en-CA" w:eastAsia="en-CA"/>
              </w:rPr>
              <w:t>CDIP/16/</w:t>
            </w:r>
            <w:r w:rsidRPr="00002CA7">
              <w:rPr>
                <w:lang w:bidi="ar-EG"/>
              </w:rPr>
              <w:t>2</w:t>
            </w:r>
            <w:r>
              <w:rPr>
                <w:rtl/>
                <w:lang w:bidi="ar-EG"/>
              </w:rPr>
              <w:t xml:space="preserve"> و</w:t>
            </w:r>
            <w:r w:rsidRPr="00002CA7">
              <w:rPr>
                <w:lang w:bidi="ar-EG"/>
              </w:rPr>
              <w:t>CDIP/17/3</w:t>
            </w:r>
            <w:r>
              <w:rPr>
                <w:rtl/>
                <w:lang w:bidi="ar-EG"/>
              </w:rPr>
              <w:t xml:space="preserve"> و</w:t>
            </w:r>
            <w:r w:rsidRPr="00002CA7">
              <w:rPr>
                <w:lang w:bidi="ar-EG"/>
              </w:rPr>
              <w:t>CDIP/18/2</w:t>
            </w:r>
            <w:r>
              <w:rPr>
                <w:rtl/>
                <w:lang w:bidi="ar-EG"/>
              </w:rPr>
              <w:t xml:space="preserve"> و</w:t>
            </w:r>
            <w:r w:rsidRPr="00002CA7">
              <w:rPr>
                <w:lang w:bidi="ar-EG"/>
              </w:rPr>
              <w:t>CDIP/20/2</w:t>
            </w:r>
            <w:r>
              <w:rPr>
                <w:rtl/>
                <w:lang w:bidi="ar-EG"/>
              </w:rPr>
              <w:t xml:space="preserve"> و</w:t>
            </w:r>
            <w:r w:rsidRPr="00002CA7">
              <w:rPr>
                <w:lang w:bidi="ar-EG"/>
              </w:rPr>
              <w:t>CDIP/22/2</w:t>
            </w:r>
            <w:r w:rsidRPr="00002CA7">
              <w:rPr>
                <w:rFonts w:hint="cs"/>
                <w:rtl/>
                <w:lang w:bidi="ar-EG"/>
              </w:rPr>
              <w:t>.</w:t>
            </w:r>
          </w:p>
          <w:p w:rsidR="00265148" w:rsidRDefault="00265148" w:rsidP="00265148">
            <w:pPr>
              <w:pStyle w:val="NumberedParaAR"/>
              <w:numPr>
                <w:ilvl w:val="0"/>
                <w:numId w:val="0"/>
              </w:numPr>
              <w:rPr>
                <w:rtl/>
                <w:lang w:bidi="ar-EG"/>
              </w:rPr>
            </w:pP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b/>
                <w:sz w:val="36"/>
                <w:szCs w:val="36"/>
                <w:lang w:eastAsia="zh-CN"/>
              </w:rPr>
            </w:pPr>
            <w:r w:rsidRPr="005B3F84">
              <w:rPr>
                <w:rFonts w:ascii="Arabic Typesetting" w:eastAsia="SimSun" w:hAnsi="Arabic Typesetting" w:cs="Arabic Typesetting"/>
                <w:sz w:val="36"/>
                <w:szCs w:val="36"/>
                <w:rtl/>
                <w:lang w:eastAsia="zh-CN"/>
              </w:rPr>
              <w:t>ھ3.8 التزام فعال مع الدول الأعضاء</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3.</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 xml:space="preserve">زيادة ما يخصص من أموال وموارد بشرية لبرامج المساعدة التقنية في الويبو للنهوض بجملة أمور، منها ثقافة الملكية الفكرية الموجهة </w:t>
            </w:r>
            <w:r>
              <w:rPr>
                <w:rFonts w:hint="cs"/>
                <w:rtl/>
                <w:lang w:bidi="ar-EG"/>
              </w:rPr>
              <w:t>نحو ا</w:t>
            </w:r>
            <w:r w:rsidRPr="00EB5549">
              <w:rPr>
                <w:rtl/>
                <w:lang w:bidi="ar-EG"/>
              </w:rPr>
              <w:t>لتنمية مع التأكيد على إدراج الملكية الفكرية في مختلف المستويات التعليمية وحفز اهتمام الجمهور بالملكية الفكرية.</w:t>
            </w:r>
          </w:p>
        </w:tc>
        <w:tc>
          <w:tcPr>
            <w:tcW w:w="5875" w:type="dxa"/>
          </w:tcPr>
          <w:p w:rsidR="00265148" w:rsidRDefault="00265148" w:rsidP="00265148">
            <w:pPr>
              <w:pStyle w:val="NumberedParaAR"/>
              <w:numPr>
                <w:ilvl w:val="0"/>
                <w:numId w:val="0"/>
              </w:numPr>
              <w:rPr>
                <w:rtl/>
                <w:lang w:bidi="ar-EG"/>
              </w:rPr>
            </w:pPr>
            <w:r w:rsidRPr="00EB5549">
              <w:rPr>
                <w:rtl/>
                <w:lang w:bidi="ar-EG"/>
              </w:rPr>
              <w:t xml:space="preserve">التوصية قيد التنفيذ منذ اعتماد </w:t>
            </w:r>
            <w:r w:rsidRPr="005C241B">
              <w:rPr>
                <w:rFonts w:hint="cs"/>
                <w:rtl/>
                <w:lang w:bidi="ar-EG"/>
              </w:rPr>
              <w:t>أجندة</w:t>
            </w:r>
            <w:r>
              <w:rPr>
                <w:lang w:bidi="ar-EG"/>
              </w:rPr>
              <w:t xml:space="preserve"> </w:t>
            </w:r>
            <w:r w:rsidRPr="00EB5549">
              <w:rPr>
                <w:rtl/>
                <w:lang w:bidi="ar-EG"/>
              </w:rPr>
              <w:t>التنمية في أكتوبر 2007.</w:t>
            </w:r>
          </w:p>
          <w:p w:rsidR="00265148" w:rsidRPr="00EB5549" w:rsidRDefault="00265148" w:rsidP="00265148">
            <w:pPr>
              <w:pStyle w:val="NumberedParaAR"/>
              <w:numPr>
                <w:ilvl w:val="0"/>
                <w:numId w:val="0"/>
              </w:numPr>
              <w:rPr>
                <w:rtl/>
                <w:lang w:bidi="ar-EG"/>
              </w:rPr>
            </w:pPr>
            <w:r>
              <w:rPr>
                <w:rFonts w:hint="cs"/>
                <w:rtl/>
                <w:lang w:bidi="ar-EG"/>
              </w:rPr>
              <w:t xml:space="preserve">الوثيقتان المرجعيتان: </w:t>
            </w:r>
            <w:r w:rsidRPr="00002CA7">
              <w:rPr>
                <w:lang w:bidi="ar-EG"/>
              </w:rPr>
              <w:t>CDIP/1/3</w:t>
            </w:r>
            <w:r w:rsidRPr="00002CA7">
              <w:rPr>
                <w:rFonts w:hint="cs"/>
                <w:rtl/>
                <w:lang w:bidi="ar-EG"/>
              </w:rPr>
              <w:t xml:space="preserve"> و</w:t>
            </w:r>
            <w:r w:rsidRPr="00002CA7">
              <w:rPr>
                <w:lang w:bidi="ar-EG"/>
              </w:rPr>
              <w:t>CDIP/2/3</w:t>
            </w:r>
            <w:r w:rsidRPr="00002CA7">
              <w:rPr>
                <w:rFonts w:hint="cs"/>
                <w:rtl/>
                <w:lang w:bidi="ar-EG"/>
              </w:rPr>
              <w:t>.</w:t>
            </w:r>
          </w:p>
          <w:p w:rsidR="00265148" w:rsidRDefault="00265148" w:rsidP="00265148">
            <w:pPr>
              <w:pStyle w:val="NumberedParaAR"/>
              <w:numPr>
                <w:ilvl w:val="0"/>
                <w:numId w:val="0"/>
              </w:numPr>
              <w:rPr>
                <w:rtl/>
                <w:lang w:bidi="ar-EG"/>
              </w:rPr>
            </w:pPr>
            <w:r>
              <w:rPr>
                <w:rFonts w:hint="cs"/>
                <w:rtl/>
                <w:lang w:bidi="ar-EG"/>
              </w:rPr>
              <w:t>يستند الإنفاق الإنمائي للثنائية 2018/19 على التعريف المنقح "للتنمية الإنمائية" الذي أقرته الدول الأعضاء في الدورة الخامسة والخمسين للجمعية العامة للويبو عام 2015. وبموجب التعريف المنقح المذكور يبلغ إجمالي نصيب التنمية من</w:t>
            </w:r>
            <w:r w:rsidRPr="00EB5549">
              <w:rPr>
                <w:rtl/>
                <w:lang w:bidi="ar-EG"/>
              </w:rPr>
              <w:t xml:space="preserve"> البرنامج والميزانية للثنائية </w:t>
            </w:r>
            <w:r>
              <w:rPr>
                <w:rFonts w:hint="cs"/>
                <w:rtl/>
                <w:lang w:bidi="ar-EG"/>
              </w:rPr>
              <w:t>2018/2019</w:t>
            </w:r>
            <w:r w:rsidRPr="00EB5549">
              <w:rPr>
                <w:rtl/>
                <w:lang w:bidi="ar-EG"/>
              </w:rPr>
              <w:t xml:space="preserve">، </w:t>
            </w:r>
            <w:r>
              <w:rPr>
                <w:rFonts w:hint="cs"/>
                <w:rtl/>
                <w:lang w:bidi="ar-EG"/>
              </w:rPr>
              <w:t>132.8</w:t>
            </w:r>
            <w:r w:rsidRPr="00EB5549">
              <w:rPr>
                <w:rtl/>
                <w:lang w:bidi="ar-EG"/>
              </w:rPr>
              <w:t xml:space="preserve"> مليون فرنك سويسري</w:t>
            </w:r>
            <w:r>
              <w:rPr>
                <w:rFonts w:hint="cs"/>
                <w:rtl/>
                <w:lang w:bidi="ar-EG"/>
              </w:rPr>
              <w:t xml:space="preserve"> أو 18.3 في المائة.</w:t>
            </w:r>
            <w:r w:rsidRPr="00EB5549">
              <w:rPr>
                <w:rtl/>
                <w:lang w:bidi="ar-EG"/>
              </w:rPr>
              <w:t xml:space="preserve"> وبالإضافة إلى ذلك، تمت الموافقة على تخصيص مبلغ إجمالي قدره</w:t>
            </w:r>
            <w:r w:rsidRPr="00EB5549">
              <w:rPr>
                <w:rFonts w:hint="cs"/>
                <w:rtl/>
                <w:lang w:bidi="ar-EG"/>
              </w:rPr>
              <w:t xml:space="preserve"> 1.</w:t>
            </w:r>
            <w:r>
              <w:rPr>
                <w:rFonts w:hint="cs"/>
                <w:rtl/>
                <w:lang w:bidi="ar-EG"/>
              </w:rPr>
              <w:t>3</w:t>
            </w:r>
            <w:r w:rsidRPr="00EB5549">
              <w:rPr>
                <w:rFonts w:hint="cs"/>
                <w:rtl/>
                <w:lang w:bidi="ar-EG"/>
              </w:rPr>
              <w:t>5</w:t>
            </w:r>
            <w:r>
              <w:rPr>
                <w:rFonts w:hint="cs"/>
                <w:rtl/>
                <w:lang w:bidi="ar-EG"/>
              </w:rPr>
              <w:t xml:space="preserve"> </w:t>
            </w:r>
            <w:r w:rsidRPr="00EB5549">
              <w:rPr>
                <w:rFonts w:hint="cs"/>
                <w:rtl/>
                <w:lang w:bidi="ar-EG"/>
              </w:rPr>
              <w:t>مليون</w:t>
            </w:r>
            <w:r w:rsidRPr="00EB5549">
              <w:rPr>
                <w:rtl/>
                <w:lang w:bidi="ar-EG"/>
              </w:rPr>
              <w:t xml:space="preserve"> فرنك سويسري لتنفيذ مشروعات</w:t>
            </w:r>
            <w:r>
              <w:rPr>
                <w:rFonts w:hint="cs"/>
                <w:rtl/>
                <w:lang w:bidi="ar-EG"/>
              </w:rPr>
              <w:t xml:space="preserve"> </w:t>
            </w:r>
            <w:r w:rsidRPr="005C241B">
              <w:rPr>
                <w:rFonts w:hint="cs"/>
                <w:rtl/>
                <w:lang w:bidi="ar-EG"/>
              </w:rPr>
              <w:t>أجندة</w:t>
            </w:r>
            <w:r>
              <w:rPr>
                <w:rFonts w:hint="cs"/>
                <w:rtl/>
                <w:lang w:bidi="ar-EG"/>
              </w:rPr>
              <w:t xml:space="preserve"> </w:t>
            </w:r>
            <w:r w:rsidRPr="00EB5549">
              <w:rPr>
                <w:rtl/>
                <w:lang w:bidi="ar-EG"/>
              </w:rPr>
              <w:t>التنمية في الثنائية</w:t>
            </w:r>
            <w:r>
              <w:rPr>
                <w:rtl/>
                <w:lang w:bidi="ar-EG"/>
              </w:rPr>
              <w:t xml:space="preserve"> </w:t>
            </w:r>
            <w:r>
              <w:rPr>
                <w:rFonts w:hint="cs"/>
                <w:rtl/>
                <w:lang w:bidi="ar-EG"/>
              </w:rPr>
              <w:t>2018/2019</w:t>
            </w:r>
            <w:r w:rsidRPr="00EB5549">
              <w:rPr>
                <w:rtl/>
                <w:lang w:bidi="ar-EG"/>
              </w:rPr>
              <w:t xml:space="preserve"> (</w:t>
            </w:r>
            <w:r>
              <w:rPr>
                <w:rFonts w:hint="cs"/>
                <w:rtl/>
                <w:lang w:bidi="ar-EG"/>
              </w:rPr>
              <w:t>انظر</w:t>
            </w:r>
            <w:r w:rsidRPr="00EB5549">
              <w:rPr>
                <w:rtl/>
                <w:lang w:bidi="ar-EG"/>
              </w:rPr>
              <w:t xml:space="preserve"> الجدول </w:t>
            </w:r>
            <w:r>
              <w:rPr>
                <w:rFonts w:hint="cs"/>
                <w:rtl/>
                <w:lang w:bidi="ar-EG"/>
              </w:rPr>
              <w:t>7</w:t>
            </w:r>
            <w:r w:rsidRPr="00EB5549">
              <w:rPr>
                <w:rtl/>
                <w:lang w:bidi="ar-EG"/>
              </w:rPr>
              <w:t xml:space="preserve"> من وثيقة البرنامج والميزانية للثنائية </w:t>
            </w:r>
            <w:r>
              <w:rPr>
                <w:rFonts w:hint="cs"/>
                <w:rtl/>
                <w:lang w:bidi="ar-EG"/>
              </w:rPr>
              <w:t xml:space="preserve">2018/2019، الوثيقة </w:t>
            </w:r>
            <w:r>
              <w:rPr>
                <w:rFonts w:eastAsia="SimSun"/>
                <w:bCs/>
                <w:szCs w:val="22"/>
                <w:lang w:val="en-CA" w:eastAsia="en-CA"/>
              </w:rPr>
              <w:t>WIPO/PBC/27/8</w:t>
            </w:r>
            <w:r>
              <w:rPr>
                <w:rFonts w:hint="cs"/>
                <w:rtl/>
                <w:lang w:bidi="ar-EG"/>
              </w:rPr>
              <w:t>).</w:t>
            </w:r>
          </w:p>
          <w:p w:rsidR="00265148" w:rsidRDefault="00265148" w:rsidP="00265148">
            <w:pPr>
              <w:pStyle w:val="NumberedParaAR"/>
              <w:numPr>
                <w:ilvl w:val="0"/>
                <w:numId w:val="0"/>
              </w:numPr>
              <w:rPr>
                <w:rtl/>
                <w:lang w:bidi="ar-EG"/>
              </w:rPr>
            </w:pPr>
            <w:r w:rsidRPr="00EB5549">
              <w:rPr>
                <w:rtl/>
                <w:lang w:bidi="ar-EG"/>
              </w:rPr>
              <w:t xml:space="preserve">أما بالنسبة </w:t>
            </w:r>
            <w:r>
              <w:rPr>
                <w:rFonts w:hint="cs"/>
                <w:rtl/>
                <w:lang w:bidi="ar-EG"/>
              </w:rPr>
              <w:t xml:space="preserve">لأنشطة </w:t>
            </w:r>
            <w:r w:rsidRPr="00EB5549">
              <w:rPr>
                <w:rtl/>
                <w:lang w:bidi="ar-EG"/>
              </w:rPr>
              <w:t xml:space="preserve">إدراج الملكية الفكرية في مختلف المستويات الأكاديمية، </w:t>
            </w:r>
            <w:r>
              <w:rPr>
                <w:rFonts w:hint="cs"/>
                <w:rtl/>
                <w:lang w:bidi="ar-EG"/>
              </w:rPr>
              <w:t>تواصل المنظمة</w:t>
            </w:r>
            <w:r w:rsidRPr="00EB5549">
              <w:rPr>
                <w:rtl/>
                <w:lang w:bidi="ar-EG"/>
              </w:rPr>
              <w:t xml:space="preserve"> تنفيذ طائفة عريضة من البرامج والأنشطة المعدة خصيصا لهذا الغرض، ولا سيما في إطار أكاديمية الويبو. والمبادرتان المهمتان في هذا المجال هما "الأكاديميات الجديدة في مجال الملكية الفكرية" (الوثيقة </w:t>
            </w:r>
            <w:r w:rsidRPr="00EB5549">
              <w:rPr>
                <w:lang w:bidi="ar-EG"/>
              </w:rPr>
              <w:t>CDIP/3/INF/2</w:t>
            </w:r>
            <w:r w:rsidRPr="00EB5549">
              <w:rPr>
                <w:rtl/>
                <w:lang w:bidi="ar-EG"/>
              </w:rPr>
              <w:t xml:space="preserve">، الوثيقة </w:t>
            </w:r>
            <w:r w:rsidRPr="00EB5549">
              <w:rPr>
                <w:lang w:bidi="ar-EG"/>
              </w:rPr>
              <w:t>CDIP/9/10 Rev.1</w:t>
            </w:r>
            <w:r>
              <w:rPr>
                <w:rFonts w:hint="cs"/>
                <w:rtl/>
                <w:lang w:bidi="ar-EG"/>
              </w:rPr>
              <w:t>)</w:t>
            </w:r>
            <w:r w:rsidRPr="00EB5549">
              <w:rPr>
                <w:rFonts w:hint="cs"/>
                <w:rtl/>
                <w:lang w:bidi="ar-EG"/>
              </w:rPr>
              <w:t xml:space="preserve"> اللذان استكملا وقيّما وأدرجا في برنامج وميزانية الويب</w:t>
            </w:r>
            <w:r>
              <w:rPr>
                <w:rFonts w:hint="cs"/>
                <w:rtl/>
                <w:lang w:bidi="ar-EG"/>
              </w:rPr>
              <w:t>و</w:t>
            </w:r>
            <w:r w:rsidRPr="00EB5549">
              <w:rPr>
                <w:rtl/>
                <w:lang w:bidi="ar-EG"/>
              </w:rPr>
              <w:t xml:space="preserve"> ودمج </w:t>
            </w:r>
            <w:r w:rsidRPr="005C241B">
              <w:rPr>
                <w:rFonts w:hint="cs"/>
                <w:rtl/>
                <w:lang w:bidi="ar-EG"/>
              </w:rPr>
              <w:t>أجندة</w:t>
            </w:r>
            <w:r w:rsidRPr="00EB5549">
              <w:rPr>
                <w:rtl/>
                <w:lang w:bidi="ar-EG"/>
              </w:rPr>
              <w:t xml:space="preserve"> التنمية في برامج الويبو للتعليم عن بعد التي ينتفع بها العديد من المؤسسات الأكاديمية.</w:t>
            </w:r>
          </w:p>
          <w:p w:rsidR="00265148" w:rsidRDefault="00265148" w:rsidP="00265148">
            <w:pPr>
              <w:pStyle w:val="NumberedParaAR"/>
              <w:numPr>
                <w:ilvl w:val="0"/>
                <w:numId w:val="0"/>
              </w:numPr>
              <w:rPr>
                <w:rtl/>
                <w:lang w:bidi="ar-EG"/>
              </w:rPr>
            </w:pPr>
            <w:r w:rsidRPr="000C4DF1">
              <w:rPr>
                <w:rtl/>
                <w:lang w:bidi="ar-EG"/>
              </w:rPr>
              <w:t>و</w:t>
            </w:r>
            <w:r>
              <w:rPr>
                <w:rFonts w:hint="cs"/>
                <w:rtl/>
                <w:lang w:bidi="ar-EG"/>
              </w:rPr>
              <w:t>إ</w:t>
            </w:r>
            <w:r w:rsidRPr="000C4DF1">
              <w:rPr>
                <w:rtl/>
                <w:lang w:bidi="ar-EG"/>
              </w:rPr>
              <w:t>ضافةً إلى ذلك،</w:t>
            </w:r>
            <w:r>
              <w:rPr>
                <w:rFonts w:hint="cs"/>
                <w:rtl/>
                <w:lang w:bidi="ar-EG"/>
              </w:rPr>
              <w:t xml:space="preserve"> </w:t>
            </w:r>
            <w:r w:rsidRPr="002046BB">
              <w:rPr>
                <w:rtl/>
                <w:lang w:bidi="ar-EG"/>
              </w:rPr>
              <w:t xml:space="preserve">هذه التوصية </w:t>
            </w:r>
            <w:r>
              <w:rPr>
                <w:rFonts w:hint="cs"/>
                <w:rtl/>
                <w:lang w:bidi="ar-EG"/>
              </w:rPr>
              <w:t>تناولها المشروع المكتمل التالي:</w:t>
            </w:r>
            <w:r w:rsidRPr="002046BB">
              <w:rPr>
                <w:rFonts w:hint="cs"/>
                <w:rtl/>
                <w:lang w:bidi="ar-EG"/>
              </w:rPr>
              <w:t xml:space="preserve"> </w:t>
            </w:r>
          </w:p>
          <w:p w:rsidR="00265148" w:rsidRDefault="00265148" w:rsidP="00265148">
            <w:pPr>
              <w:pStyle w:val="NumberedParaAR"/>
              <w:numPr>
                <w:ilvl w:val="0"/>
                <w:numId w:val="0"/>
              </w:numPr>
              <w:rPr>
                <w:rtl/>
                <w:lang w:bidi="ar-EG"/>
              </w:rPr>
            </w:pPr>
            <w:r>
              <w:rPr>
                <w:rFonts w:hint="cs"/>
                <w:rtl/>
                <w:lang w:bidi="ar-EG"/>
              </w:rPr>
              <w:t xml:space="preserve">ـ </w:t>
            </w:r>
            <w:r w:rsidRPr="000C4DF1">
              <w:rPr>
                <w:rtl/>
                <w:lang w:bidi="ar-EG"/>
              </w:rPr>
              <w:t xml:space="preserve">مشروع بشأن التعاون على التعليم والتدريب المهني في مجال حقوق الملكية الفكرية مع </w:t>
            </w:r>
            <w:r>
              <w:rPr>
                <w:rFonts w:hint="cs"/>
                <w:rtl/>
                <w:lang w:bidi="ar-EG"/>
              </w:rPr>
              <w:t>مؤسسات</w:t>
            </w:r>
            <w:r w:rsidRPr="000C4DF1">
              <w:rPr>
                <w:rtl/>
                <w:lang w:bidi="ar-EG"/>
              </w:rPr>
              <w:t xml:space="preserve"> التدريب القضائي في البلدان النامية والبلدان الأقل نموا</w:t>
            </w:r>
            <w:r>
              <w:rPr>
                <w:rFonts w:hint="cs"/>
                <w:rtl/>
                <w:lang w:bidi="ar-EG"/>
              </w:rPr>
              <w:t>ً</w:t>
            </w:r>
            <w:r w:rsidRPr="000C4DF1">
              <w:rPr>
                <w:rtl/>
                <w:lang w:bidi="ar-EG"/>
              </w:rPr>
              <w:t xml:space="preserve"> (الوثيقة </w:t>
            </w:r>
            <w:r w:rsidRPr="000C4DF1">
              <w:rPr>
                <w:lang w:bidi="ar-EG"/>
              </w:rPr>
              <w:t>CDIP/16/7</w:t>
            </w:r>
            <w:r>
              <w:rPr>
                <w:lang w:bidi="ar-EG"/>
              </w:rPr>
              <w:t xml:space="preserve"> Rev.</w:t>
            </w:r>
            <w:r w:rsidRPr="000C4DF1">
              <w:rPr>
                <w:rtl/>
                <w:lang w:bidi="ar-EG"/>
              </w:rPr>
              <w:t>)</w:t>
            </w:r>
            <w:r>
              <w:rPr>
                <w:rFonts w:hint="cs"/>
                <w:rtl/>
                <w:lang w:bidi="ar-EG"/>
              </w:rPr>
              <w:t>.</w:t>
            </w:r>
          </w:p>
          <w:p w:rsidR="00265148" w:rsidRPr="009C68C3" w:rsidRDefault="00265148" w:rsidP="00265148">
            <w:pPr>
              <w:pStyle w:val="NumberedParaAR"/>
              <w:numPr>
                <w:ilvl w:val="0"/>
                <w:numId w:val="0"/>
              </w:numPr>
              <w:rPr>
                <w:rFonts w:eastAsia="SimSun"/>
                <w:rtl/>
                <w:lang w:eastAsia="zh-CN"/>
              </w:rPr>
            </w:pPr>
            <w:r w:rsidRPr="008076D2">
              <w:rPr>
                <w:rFonts w:eastAsia="SimSun" w:hint="cs"/>
                <w:rtl/>
                <w:lang w:eastAsia="zh-CN"/>
              </w:rPr>
              <w:t>وسيقدم</w:t>
            </w:r>
            <w:r w:rsidRPr="008076D2">
              <w:rPr>
                <w:rFonts w:eastAsia="SimSun"/>
                <w:rtl/>
                <w:lang w:eastAsia="zh-CN"/>
              </w:rPr>
              <w:t xml:space="preserve"> </w:t>
            </w:r>
            <w:r w:rsidRPr="008076D2">
              <w:rPr>
                <w:rFonts w:eastAsia="SimSun" w:hint="cs"/>
                <w:rtl/>
                <w:lang w:eastAsia="zh-CN"/>
              </w:rPr>
              <w:t>تقرير</w:t>
            </w:r>
            <w:r w:rsidRPr="008076D2">
              <w:rPr>
                <w:rFonts w:eastAsia="SimSun"/>
                <w:rtl/>
                <w:lang w:eastAsia="zh-CN"/>
              </w:rPr>
              <w:t xml:space="preserve"> </w:t>
            </w:r>
            <w:r w:rsidRPr="008076D2">
              <w:rPr>
                <w:rFonts w:eastAsia="SimSun" w:hint="cs"/>
                <w:rtl/>
                <w:lang w:eastAsia="zh-CN"/>
              </w:rPr>
              <w:t>إنجاز</w:t>
            </w:r>
            <w:r w:rsidRPr="008076D2">
              <w:rPr>
                <w:rFonts w:eastAsia="SimSun"/>
                <w:lang w:eastAsia="zh-CN"/>
              </w:rPr>
              <w:t xml:space="preserve"> (</w:t>
            </w:r>
            <w:r w:rsidRPr="00FF7EA5">
              <w:rPr>
                <w:rFonts w:eastAsia="SimSun"/>
                <w:bCs/>
                <w:szCs w:val="22"/>
                <w:lang w:val="en-CA" w:eastAsia="en-CA"/>
              </w:rPr>
              <w:t>CDIP/23/4</w:t>
            </w:r>
            <w:r w:rsidRPr="008076D2">
              <w:rPr>
                <w:rFonts w:eastAsia="SimSun"/>
                <w:lang w:eastAsia="zh-CN"/>
              </w:rPr>
              <w:t xml:space="preserve">) </w:t>
            </w:r>
            <w:r w:rsidRPr="008076D2">
              <w:rPr>
                <w:rFonts w:eastAsia="SimSun" w:hint="cs"/>
                <w:rtl/>
                <w:lang w:eastAsia="zh-CN"/>
              </w:rPr>
              <w:t>وتقرير</w:t>
            </w:r>
            <w:r w:rsidRPr="008076D2">
              <w:rPr>
                <w:rFonts w:eastAsia="SimSun"/>
                <w:rtl/>
                <w:lang w:eastAsia="zh-CN"/>
              </w:rPr>
              <w:t xml:space="preserve"> </w:t>
            </w:r>
            <w:r w:rsidRPr="008076D2">
              <w:rPr>
                <w:rFonts w:eastAsia="SimSun" w:hint="cs"/>
                <w:rtl/>
                <w:lang w:eastAsia="zh-CN"/>
              </w:rPr>
              <w:t>تقييمي</w:t>
            </w:r>
            <w:r w:rsidRPr="008076D2">
              <w:rPr>
                <w:rFonts w:eastAsia="SimSun"/>
                <w:lang w:eastAsia="zh-CN"/>
              </w:rPr>
              <w:t xml:space="preserve"> (</w:t>
            </w:r>
            <w:r w:rsidRPr="00FF7EA5">
              <w:rPr>
                <w:rFonts w:eastAsia="SimSun"/>
                <w:bCs/>
                <w:szCs w:val="22"/>
                <w:lang w:val="en-CA" w:eastAsia="en-CA"/>
              </w:rPr>
              <w:t>CDIP/23/7</w:t>
            </w:r>
            <w:r w:rsidRPr="008076D2">
              <w:rPr>
                <w:rFonts w:eastAsia="SimSun"/>
                <w:lang w:eastAsia="zh-CN"/>
              </w:rPr>
              <w:t xml:space="preserve">) </w:t>
            </w:r>
            <w:r w:rsidRPr="008076D2">
              <w:rPr>
                <w:rFonts w:eastAsia="SimSun" w:hint="cs"/>
                <w:rtl/>
                <w:lang w:eastAsia="zh-CN"/>
              </w:rPr>
              <w:t>لهذا</w:t>
            </w:r>
            <w:r w:rsidRPr="008076D2">
              <w:rPr>
                <w:rFonts w:eastAsia="SimSun"/>
                <w:rtl/>
                <w:lang w:eastAsia="zh-CN"/>
              </w:rPr>
              <w:t xml:space="preserve"> </w:t>
            </w:r>
            <w:r w:rsidRPr="008076D2">
              <w:rPr>
                <w:rFonts w:eastAsia="SimSun" w:hint="cs"/>
                <w:rtl/>
                <w:lang w:eastAsia="zh-CN"/>
              </w:rPr>
              <w:t>المشروع</w:t>
            </w:r>
            <w:r w:rsidRPr="008076D2">
              <w:rPr>
                <w:rFonts w:eastAsia="SimSun"/>
                <w:rtl/>
                <w:lang w:eastAsia="zh-CN"/>
              </w:rPr>
              <w:t xml:space="preserve"> </w:t>
            </w:r>
            <w:r w:rsidRPr="008076D2">
              <w:rPr>
                <w:rFonts w:eastAsia="SimSun" w:hint="cs"/>
                <w:rtl/>
                <w:lang w:eastAsia="zh-CN"/>
              </w:rPr>
              <w:t>في</w:t>
            </w:r>
            <w:r w:rsidRPr="008076D2">
              <w:rPr>
                <w:rFonts w:eastAsia="SimSun"/>
                <w:rtl/>
                <w:lang w:eastAsia="zh-CN"/>
              </w:rPr>
              <w:t xml:space="preserve"> </w:t>
            </w:r>
            <w:r w:rsidRPr="008076D2">
              <w:rPr>
                <w:rFonts w:eastAsia="SimSun" w:hint="cs"/>
                <w:rtl/>
                <w:lang w:eastAsia="zh-CN"/>
              </w:rPr>
              <w:t>الدورة</w:t>
            </w:r>
            <w:r w:rsidRPr="008076D2">
              <w:rPr>
                <w:rFonts w:eastAsia="SimSun"/>
                <w:rtl/>
                <w:lang w:eastAsia="zh-CN"/>
              </w:rPr>
              <w:t xml:space="preserve"> </w:t>
            </w:r>
            <w:r w:rsidRPr="008076D2">
              <w:rPr>
                <w:rFonts w:eastAsia="SimSun" w:hint="cs"/>
                <w:rtl/>
                <w:lang w:eastAsia="zh-CN"/>
              </w:rPr>
              <w:t>الثالثة</w:t>
            </w:r>
            <w:r w:rsidRPr="008076D2">
              <w:rPr>
                <w:rFonts w:eastAsia="SimSun"/>
                <w:rtl/>
                <w:lang w:eastAsia="zh-CN"/>
              </w:rPr>
              <w:t xml:space="preserve"> </w:t>
            </w:r>
            <w:r w:rsidRPr="008076D2">
              <w:rPr>
                <w:rFonts w:eastAsia="SimSun" w:hint="cs"/>
                <w:rtl/>
                <w:lang w:eastAsia="zh-CN"/>
              </w:rPr>
              <w:t>والعشرين</w:t>
            </w:r>
            <w:r w:rsidRPr="008076D2">
              <w:rPr>
                <w:rFonts w:eastAsia="SimSun"/>
                <w:rtl/>
                <w:lang w:eastAsia="zh-CN"/>
              </w:rPr>
              <w:t xml:space="preserve"> </w:t>
            </w:r>
            <w:r w:rsidRPr="008076D2">
              <w:rPr>
                <w:rFonts w:eastAsia="SimSun" w:hint="cs"/>
                <w:rtl/>
                <w:lang w:eastAsia="zh-CN"/>
              </w:rPr>
              <w:t>للجنة</w:t>
            </w:r>
            <w:r w:rsidRPr="008076D2">
              <w:rPr>
                <w:rFonts w:eastAsia="SimSun"/>
                <w:lang w:eastAsia="zh-CN"/>
              </w:rPr>
              <w:t>.</w:t>
            </w:r>
          </w:p>
          <w:p w:rsidR="00265148" w:rsidRDefault="00265148" w:rsidP="00265148">
            <w:pPr>
              <w:pStyle w:val="NumberedParaAR"/>
              <w:numPr>
                <w:ilvl w:val="0"/>
                <w:numId w:val="0"/>
              </w:numPr>
              <w:rPr>
                <w:rtl/>
                <w:lang w:bidi="ar-EG"/>
              </w:rPr>
            </w:pPr>
            <w:r>
              <w:rPr>
                <w:rFonts w:hint="cs"/>
                <w:rtl/>
                <w:lang w:bidi="ar-EG"/>
              </w:rPr>
              <w:t>ويتناول المشروع الجاري التالي</w:t>
            </w:r>
            <w:r w:rsidRPr="008B74D7">
              <w:rPr>
                <w:rtl/>
                <w:lang w:bidi="ar-EG"/>
              </w:rPr>
              <w:t xml:space="preserve"> </w:t>
            </w:r>
            <w:r>
              <w:rPr>
                <w:rFonts w:hint="cs"/>
                <w:rtl/>
                <w:lang w:bidi="ar-EG"/>
              </w:rPr>
              <w:t xml:space="preserve">أيضاً </w:t>
            </w:r>
            <w:r w:rsidRPr="008B74D7">
              <w:rPr>
                <w:rtl/>
                <w:lang w:bidi="ar-EG"/>
              </w:rPr>
              <w:t>هذه التوصية:</w:t>
            </w:r>
          </w:p>
          <w:p w:rsidR="00265148" w:rsidRDefault="00265148" w:rsidP="00265148">
            <w:pPr>
              <w:pStyle w:val="NumberedParaAR"/>
              <w:numPr>
                <w:ilvl w:val="0"/>
                <w:numId w:val="0"/>
              </w:numPr>
              <w:rPr>
                <w:rtl/>
                <w:lang w:bidi="ar-EG"/>
              </w:rPr>
            </w:pPr>
            <w:r>
              <w:rPr>
                <w:rFonts w:hint="cs"/>
                <w:rtl/>
                <w:lang w:bidi="ar-EG"/>
              </w:rPr>
              <w:t xml:space="preserve">ـ </w:t>
            </w:r>
            <w:r w:rsidRPr="00242774">
              <w:rPr>
                <w:rFonts w:hint="cs"/>
                <w:rtl/>
                <w:lang w:bidi="ar-EG"/>
              </w:rPr>
              <w:t>المشروع</w:t>
            </w:r>
            <w:r w:rsidRPr="00242774">
              <w:rPr>
                <w:rtl/>
                <w:lang w:bidi="ar-EG"/>
              </w:rPr>
              <w:t xml:space="preserve"> </w:t>
            </w:r>
            <w:r w:rsidRPr="00242774">
              <w:rPr>
                <w:rFonts w:hint="cs"/>
                <w:rtl/>
                <w:lang w:bidi="ar-EG"/>
              </w:rPr>
              <w:t>الرائد</w:t>
            </w:r>
            <w:r w:rsidRPr="00242774">
              <w:rPr>
                <w:rtl/>
                <w:lang w:bidi="ar-EG"/>
              </w:rPr>
              <w:t xml:space="preserve"> </w:t>
            </w:r>
            <w:r w:rsidRPr="00242774">
              <w:rPr>
                <w:rFonts w:hint="cs"/>
                <w:rtl/>
                <w:lang w:bidi="ar-EG"/>
              </w:rPr>
              <w:t>بشأن</w:t>
            </w:r>
            <w:r w:rsidRPr="00242774">
              <w:rPr>
                <w:rtl/>
                <w:lang w:bidi="ar-EG"/>
              </w:rPr>
              <w:t xml:space="preserve"> </w:t>
            </w:r>
            <w:r w:rsidRPr="00242774">
              <w:rPr>
                <w:rFonts w:hint="cs"/>
                <w:rtl/>
                <w:lang w:bidi="ar-EG"/>
              </w:rPr>
              <w:t>حق</w:t>
            </w:r>
            <w:r w:rsidRPr="00242774">
              <w:rPr>
                <w:rtl/>
                <w:lang w:bidi="ar-EG"/>
              </w:rPr>
              <w:t xml:space="preserve"> </w:t>
            </w:r>
            <w:r w:rsidRPr="00242774">
              <w:rPr>
                <w:rFonts w:hint="cs"/>
                <w:rtl/>
                <w:lang w:bidi="ar-EG"/>
              </w:rPr>
              <w:t>المؤلف</w:t>
            </w:r>
            <w:r w:rsidRPr="00242774">
              <w:rPr>
                <w:rtl/>
                <w:lang w:bidi="ar-EG"/>
              </w:rPr>
              <w:t xml:space="preserve"> </w:t>
            </w:r>
            <w:r w:rsidRPr="00242774">
              <w:rPr>
                <w:rFonts w:hint="cs"/>
                <w:rtl/>
                <w:lang w:bidi="ar-EG"/>
              </w:rPr>
              <w:t>وتوزيع</w:t>
            </w:r>
            <w:r w:rsidRPr="00242774">
              <w:rPr>
                <w:rtl/>
                <w:lang w:bidi="ar-EG"/>
              </w:rPr>
              <w:t xml:space="preserve"> </w:t>
            </w:r>
            <w:r w:rsidRPr="00242774">
              <w:rPr>
                <w:rFonts w:hint="cs"/>
                <w:rtl/>
                <w:lang w:bidi="ar-EG"/>
              </w:rPr>
              <w:t>المحتوى</w:t>
            </w:r>
            <w:r w:rsidRPr="00242774">
              <w:rPr>
                <w:rtl/>
                <w:lang w:bidi="ar-EG"/>
              </w:rPr>
              <w:t xml:space="preserve"> </w:t>
            </w:r>
            <w:r w:rsidRPr="00242774">
              <w:rPr>
                <w:rFonts w:hint="cs"/>
                <w:rtl/>
                <w:lang w:bidi="ar-EG"/>
              </w:rPr>
              <w:t>في</w:t>
            </w:r>
            <w:r w:rsidRPr="00242774">
              <w:rPr>
                <w:rtl/>
                <w:lang w:bidi="ar-EG"/>
              </w:rPr>
              <w:t xml:space="preserve"> </w:t>
            </w:r>
            <w:r w:rsidRPr="00242774">
              <w:rPr>
                <w:rFonts w:hint="cs"/>
                <w:rtl/>
                <w:lang w:bidi="ar-EG"/>
              </w:rPr>
              <w:t>المحيط</w:t>
            </w:r>
            <w:r w:rsidRPr="00242774">
              <w:rPr>
                <w:rtl/>
                <w:lang w:bidi="ar-EG"/>
              </w:rPr>
              <w:t xml:space="preserve"> </w:t>
            </w:r>
            <w:r w:rsidRPr="00242774">
              <w:rPr>
                <w:rFonts w:hint="cs"/>
                <w:rtl/>
                <w:lang w:bidi="ar-EG"/>
              </w:rPr>
              <w:t>الرقمي</w:t>
            </w:r>
            <w:r>
              <w:rPr>
                <w:rFonts w:hint="cs"/>
                <w:rtl/>
                <w:lang w:bidi="ar-EG"/>
              </w:rPr>
              <w:t xml:space="preserve">، وقد تمت الموافقة عليه في الدورة الثانية والعشرين للجنة (الوثيقة </w:t>
            </w:r>
            <w:r w:rsidRPr="00FF7EA5">
              <w:rPr>
                <w:rFonts w:eastAsia="SimSun"/>
                <w:bCs/>
                <w:szCs w:val="22"/>
                <w:lang w:val="en-CA" w:eastAsia="en-CA"/>
              </w:rPr>
              <w:t>CDIP/22/15 Rev.</w:t>
            </w:r>
            <w:r>
              <w:rPr>
                <w:rFonts w:eastAsia="SimSun" w:hint="cs"/>
                <w:bCs/>
                <w:szCs w:val="22"/>
                <w:rtl/>
                <w:lang w:val="en-CA" w:eastAsia="en-CA"/>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514195">
              <w:rPr>
                <w:lang w:bidi="ar-EG"/>
              </w:rPr>
              <w:t>CDIP/6/2</w:t>
            </w:r>
            <w:r>
              <w:rPr>
                <w:rtl/>
                <w:lang w:bidi="ar-EG"/>
              </w:rPr>
              <w:t xml:space="preserve"> و</w:t>
            </w:r>
            <w:r w:rsidRPr="00514195">
              <w:rPr>
                <w:lang w:bidi="ar-EG"/>
              </w:rPr>
              <w:t>CDIP/6/3</w:t>
            </w:r>
            <w:r>
              <w:rPr>
                <w:rtl/>
                <w:lang w:bidi="ar-EG"/>
              </w:rPr>
              <w:t xml:space="preserve"> و</w:t>
            </w:r>
            <w:r w:rsidRPr="00514195">
              <w:rPr>
                <w:lang w:bidi="ar-EG"/>
              </w:rPr>
              <w:t>CDIP/8/2</w:t>
            </w:r>
            <w:r>
              <w:rPr>
                <w:rtl/>
                <w:lang w:bidi="ar-EG"/>
              </w:rPr>
              <w:t xml:space="preserve"> و</w:t>
            </w:r>
            <w:r w:rsidRPr="00514195">
              <w:rPr>
                <w:lang w:bidi="ar-EG"/>
              </w:rPr>
              <w:t>CDIP/9/6</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ھ1.8 التواصل بفعالية أكبر مع جمهور واسع ومتنوع بشأن الملكية الفكرية ودور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b/>
                <w:sz w:val="36"/>
                <w:szCs w:val="36"/>
                <w:lang w:eastAsia="zh-CN"/>
              </w:rPr>
            </w:pPr>
          </w:p>
        </w:tc>
      </w:tr>
      <w:tr w:rsidR="00265148" w:rsidRPr="00EB5549" w:rsidTr="00265148">
        <w:trPr>
          <w:trHeight w:val="1619"/>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4.</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5875" w:type="dxa"/>
          </w:tcPr>
          <w:p w:rsidR="00265148" w:rsidRDefault="00265148" w:rsidP="00265148">
            <w:pPr>
              <w:pStyle w:val="NumberedParaAR"/>
              <w:numPr>
                <w:ilvl w:val="0"/>
                <w:numId w:val="0"/>
              </w:numPr>
              <w:rPr>
                <w:rtl/>
                <w:lang w:bidi="ar-EG"/>
              </w:rPr>
            </w:pPr>
            <w:r>
              <w:rPr>
                <w:rFonts w:hint="cs"/>
                <w:rtl/>
                <w:lang w:bidi="ar-EG"/>
              </w:rPr>
              <w:t>هذه</w:t>
            </w:r>
            <w:r>
              <w:rPr>
                <w:lang w:bidi="ar-EG"/>
              </w:rPr>
              <w:t xml:space="preserve"> </w:t>
            </w:r>
            <w:r w:rsidRPr="00EB5549">
              <w:rPr>
                <w:rtl/>
                <w:lang w:bidi="ar-EG"/>
              </w:rPr>
              <w:t xml:space="preserve">التوصية قيد التنفيذ منذ اعتماد </w:t>
            </w:r>
            <w:r w:rsidRPr="005C241B">
              <w:rPr>
                <w:rFonts w:hint="cs"/>
                <w:rtl/>
                <w:lang w:bidi="ar-EG"/>
              </w:rPr>
              <w:t>أجندة</w:t>
            </w:r>
            <w:r w:rsidRPr="00EB5549">
              <w:rPr>
                <w:rtl/>
                <w:lang w:bidi="ar-EG"/>
              </w:rPr>
              <w:t xml:space="preserve"> التنمية في أكتوبر 2007</w:t>
            </w:r>
            <w:r>
              <w:rPr>
                <w:rFonts w:hint="cs"/>
                <w:rtl/>
                <w:lang w:bidi="ar-EG"/>
              </w:rPr>
              <w:t>.</w:t>
            </w:r>
          </w:p>
          <w:p w:rsidR="00265148" w:rsidRPr="00002CA7" w:rsidRDefault="00265148" w:rsidP="00002CA7">
            <w:pPr>
              <w:pStyle w:val="NumberedParaAR"/>
              <w:numPr>
                <w:ilvl w:val="0"/>
                <w:numId w:val="0"/>
              </w:numPr>
              <w:rPr>
                <w:rtl/>
                <w:lang w:bidi="ar-EG"/>
              </w:rPr>
            </w:pPr>
            <w:r w:rsidRPr="00002CA7">
              <w:rPr>
                <w:rFonts w:hint="cs"/>
                <w:rtl/>
                <w:lang w:bidi="ar-EG"/>
              </w:rPr>
              <w:t xml:space="preserve">الوثائق المرجعية: </w:t>
            </w:r>
            <w:r w:rsidRPr="00002CA7">
              <w:rPr>
                <w:rFonts w:eastAsia="SimSun"/>
                <w:lang w:val="en-CA" w:eastAsia="en-CA"/>
              </w:rPr>
              <w:t>CDIP/1/3</w:t>
            </w:r>
            <w:r w:rsidRPr="00002CA7">
              <w:rPr>
                <w:rFonts w:eastAsia="SimSun" w:hint="cs"/>
                <w:rtl/>
                <w:lang w:val="en-CA" w:eastAsia="en-CA"/>
              </w:rPr>
              <w:t xml:space="preserve"> و</w:t>
            </w:r>
            <w:r w:rsidRPr="00002CA7">
              <w:rPr>
                <w:rFonts w:eastAsia="SimSun"/>
                <w:lang w:val="en-CA" w:eastAsia="en-CA"/>
              </w:rPr>
              <w:t xml:space="preserve"> CDIP/2/3</w:t>
            </w:r>
            <w:r w:rsidRPr="00002CA7">
              <w:rPr>
                <w:rFonts w:eastAsia="SimSun" w:hint="cs"/>
                <w:rtl/>
                <w:lang w:val="en-CA" w:eastAsia="en-CA"/>
              </w:rPr>
              <w:t>و</w:t>
            </w:r>
            <w:r w:rsidRPr="00002CA7">
              <w:rPr>
                <w:rFonts w:eastAsia="SimSun"/>
                <w:lang w:val="en-CA" w:eastAsia="en-CA"/>
              </w:rPr>
              <w:t>CDIP/5/5</w:t>
            </w:r>
            <w:r w:rsidR="00002CA7">
              <w:rPr>
                <w:rFonts w:eastAsia="SimSun" w:hint="cs"/>
                <w:rtl/>
                <w:lang w:val="en-CA" w:eastAsia="en-CA"/>
              </w:rPr>
              <w:t xml:space="preserve"> </w:t>
            </w:r>
            <w:r w:rsidRPr="00002CA7">
              <w:rPr>
                <w:rFonts w:eastAsia="SimSun" w:hint="cs"/>
                <w:rtl/>
                <w:lang w:val="en-CA" w:eastAsia="en-CA"/>
              </w:rPr>
              <w:t>و</w:t>
            </w:r>
            <w:r w:rsidRPr="00002CA7">
              <w:rPr>
                <w:rFonts w:eastAsia="SimSun"/>
                <w:lang w:val="en-CA" w:eastAsia="en-CA"/>
              </w:rPr>
              <w:t>CDIP3/INF/2</w:t>
            </w:r>
            <w:r w:rsidRPr="00002CA7">
              <w:rPr>
                <w:rFonts w:hint="cs"/>
                <w:rtl/>
                <w:lang w:bidi="ar-EG"/>
              </w:rPr>
              <w:t>.</w:t>
            </w:r>
          </w:p>
          <w:p w:rsidR="00265148" w:rsidRDefault="00265148" w:rsidP="00265148">
            <w:pPr>
              <w:pStyle w:val="NumberedParaAR"/>
              <w:numPr>
                <w:ilvl w:val="0"/>
                <w:numId w:val="0"/>
              </w:numPr>
              <w:rPr>
                <w:lang w:bidi="ar-EG"/>
              </w:rPr>
            </w:pPr>
            <w:r w:rsidRPr="002046BB">
              <w:rPr>
                <w:rFonts w:hint="cs"/>
                <w:rtl/>
                <w:lang w:bidi="ar-EG"/>
              </w:rPr>
              <w:t>و</w:t>
            </w:r>
            <w:r w:rsidRPr="002046BB">
              <w:rPr>
                <w:rtl/>
                <w:lang w:bidi="ar-EG"/>
              </w:rPr>
              <w:t xml:space="preserve">هذه التوصية </w:t>
            </w:r>
            <w:r>
              <w:rPr>
                <w:rFonts w:hint="cs"/>
                <w:rtl/>
                <w:lang w:bidi="ar-EG"/>
              </w:rPr>
              <w:t>تناولتها</w:t>
            </w:r>
            <w:r w:rsidRPr="002046BB">
              <w:rPr>
                <w:rFonts w:hint="cs"/>
                <w:rtl/>
                <w:lang w:bidi="ar-EG"/>
              </w:rPr>
              <w:t xml:space="preserve"> </w:t>
            </w:r>
            <w:r>
              <w:rPr>
                <w:rFonts w:hint="cs"/>
                <w:rtl/>
                <w:lang w:bidi="ar-EG"/>
              </w:rPr>
              <w:t>مشروعات أجندة التنمية</w:t>
            </w:r>
            <w:r w:rsidRPr="002046BB">
              <w:rPr>
                <w:rFonts w:hint="cs"/>
                <w:rtl/>
                <w:lang w:bidi="ar-EG"/>
              </w:rPr>
              <w:t xml:space="preserve"> المكتملة التالية:</w:t>
            </w:r>
          </w:p>
          <w:p w:rsidR="00265148" w:rsidRDefault="00265148" w:rsidP="00265148">
            <w:pPr>
              <w:pStyle w:val="NumberedParaAR"/>
              <w:numPr>
                <w:ilvl w:val="0"/>
                <w:numId w:val="0"/>
              </w:numPr>
              <w:rPr>
                <w:rtl/>
                <w:lang w:bidi="ar-EG"/>
              </w:rPr>
            </w:pPr>
            <w:r>
              <w:rPr>
                <w:rFonts w:hint="cs"/>
                <w:rtl/>
                <w:lang w:bidi="ar-EG"/>
              </w:rPr>
              <w:t>ـ</w:t>
            </w:r>
            <w:r>
              <w:rPr>
                <w:lang w:bidi="ar-EG"/>
              </w:rPr>
              <w:t xml:space="preserve"> </w:t>
            </w:r>
            <w:r>
              <w:rPr>
                <w:rFonts w:hint="cs"/>
                <w:rtl/>
                <w:lang w:bidi="ar-EG"/>
              </w:rPr>
              <w:t>"</w:t>
            </w:r>
            <w:r w:rsidRPr="00EB5549">
              <w:rPr>
                <w:rtl/>
                <w:lang w:bidi="ar-EG"/>
              </w:rPr>
              <w:t>الملكية الفكرية وتوسيم المنتجات لتطوير الأعمال في البلدان النامية والبلدان الأقل نموا</w:t>
            </w:r>
            <w:r>
              <w:rPr>
                <w:rFonts w:hint="cs"/>
                <w:rtl/>
                <w:lang w:bidi="ar-EG"/>
              </w:rPr>
              <w:t>ً"</w:t>
            </w:r>
            <w:r w:rsidRPr="00EB5549">
              <w:rPr>
                <w:rFonts w:hint="cs"/>
                <w:rtl/>
                <w:lang w:bidi="ar-EG"/>
              </w:rPr>
              <w:t xml:space="preserve"> (</w:t>
            </w:r>
            <w:r>
              <w:rPr>
                <w:rFonts w:hint="cs"/>
                <w:rtl/>
                <w:lang w:bidi="ar-EG"/>
              </w:rPr>
              <w:t xml:space="preserve">الوثيقة </w:t>
            </w:r>
            <w:r>
              <w:rPr>
                <w:lang w:bidi="ar-EG"/>
              </w:rPr>
              <w:t>CDIP/5/5</w:t>
            </w:r>
            <w:r w:rsidRPr="00EB5549">
              <w:rPr>
                <w:rFonts w:hint="cs"/>
                <w:rtl/>
                <w:lang w:bidi="ar-EG"/>
              </w:rPr>
              <w:t>)</w:t>
            </w:r>
            <w:r>
              <w:rPr>
                <w:rFonts w:hint="cs"/>
                <w:rtl/>
                <w:lang w:bidi="ar-EG"/>
              </w:rPr>
              <w:t>،</w:t>
            </w:r>
          </w:p>
          <w:p w:rsidR="00265148" w:rsidRDefault="00265148" w:rsidP="00265148">
            <w:pPr>
              <w:pStyle w:val="NumberedParaAR"/>
              <w:numPr>
                <w:ilvl w:val="0"/>
                <w:numId w:val="0"/>
              </w:numPr>
              <w:rPr>
                <w:rtl/>
                <w:lang w:bidi="ar-EG"/>
              </w:rPr>
            </w:pPr>
            <w:r w:rsidRPr="00B668EA">
              <w:rPr>
                <w:rtl/>
                <w:lang w:bidi="ar-EG"/>
              </w:rPr>
              <w:t xml:space="preserve">وعُرض تقرير تقييميّ لهذا المشروع لتنظر فيه الدورة </w:t>
            </w:r>
            <w:r>
              <w:rPr>
                <w:rFonts w:hint="cs"/>
                <w:rtl/>
                <w:lang w:bidi="ar-EG"/>
              </w:rPr>
              <w:t>التاسعة</w:t>
            </w:r>
            <w:r w:rsidRPr="00B668EA">
              <w:rPr>
                <w:rtl/>
                <w:lang w:bidi="ar-EG"/>
              </w:rPr>
              <w:t xml:space="preserve"> عشرة للجنة المعنية بالتنمية والملكية الفكرية(</w:t>
            </w:r>
            <w:r w:rsidRPr="00FF7EA5">
              <w:rPr>
                <w:rFonts w:eastAsia="SimSun"/>
                <w:bCs/>
                <w:szCs w:val="22"/>
                <w:lang w:val="en-CA" w:eastAsia="en-CA"/>
              </w:rPr>
              <w:t>CDIP/19/4</w:t>
            </w:r>
            <w:r w:rsidRPr="00B668EA">
              <w:rPr>
                <w:rtl/>
                <w:lang w:bidi="ar-EG"/>
              </w:rPr>
              <w:t>).</w:t>
            </w:r>
          </w:p>
          <w:p w:rsidR="00265148" w:rsidRDefault="00265148" w:rsidP="00265148">
            <w:pPr>
              <w:pStyle w:val="NumberedParaAR"/>
              <w:numPr>
                <w:ilvl w:val="0"/>
                <w:numId w:val="0"/>
              </w:numPr>
              <w:rPr>
                <w:rtl/>
                <w:lang w:bidi="ar-EG"/>
              </w:rPr>
            </w:pPr>
            <w:r>
              <w:rPr>
                <w:rFonts w:hint="cs"/>
                <w:rtl/>
                <w:lang w:bidi="ar-EG"/>
              </w:rPr>
              <w:t xml:space="preserve">ـ </w:t>
            </w:r>
            <w:r w:rsidRPr="00EB5549">
              <w:rPr>
                <w:rtl/>
                <w:lang w:bidi="ar-EG"/>
              </w:rPr>
              <w:t>"تعزيز القطاع السمعي البصري وتطويره في بوركينا</w:t>
            </w:r>
            <w:r>
              <w:rPr>
                <w:rtl/>
                <w:lang w:bidi="ar-EG"/>
              </w:rPr>
              <w:t xml:space="preserve"> فاصو</w:t>
            </w:r>
            <w:r w:rsidRPr="00EB5549">
              <w:rPr>
                <w:rtl/>
                <w:lang w:bidi="ar-EG"/>
              </w:rPr>
              <w:t xml:space="preserve"> وبعض البلدان الأفريقية</w:t>
            </w:r>
            <w:r>
              <w:rPr>
                <w:rFonts w:hint="cs"/>
                <w:rtl/>
                <w:lang w:bidi="ar-EG"/>
              </w:rPr>
              <w:t xml:space="preserve"> ـ المرحلة الأولى</w:t>
            </w:r>
            <w:r w:rsidRPr="00EB5549">
              <w:rPr>
                <w:rtl/>
                <w:lang w:bidi="ar-EG"/>
              </w:rPr>
              <w:t xml:space="preserve">" (الوثيقة </w:t>
            </w:r>
            <w:r w:rsidRPr="00EB5549">
              <w:rPr>
                <w:lang w:bidi="ar-EG"/>
              </w:rPr>
              <w:t>CDIP/</w:t>
            </w:r>
            <w:r>
              <w:rPr>
                <w:lang w:bidi="ar-EG"/>
              </w:rPr>
              <w:t>9</w:t>
            </w:r>
            <w:r w:rsidRPr="00EB5549">
              <w:rPr>
                <w:lang w:bidi="ar-EG"/>
              </w:rPr>
              <w:t>/</w:t>
            </w:r>
            <w:r>
              <w:rPr>
                <w:lang w:bidi="ar-EG"/>
              </w:rPr>
              <w:t>13</w:t>
            </w:r>
            <w:r w:rsidRPr="00EB5549">
              <w:rPr>
                <w:rtl/>
                <w:lang w:bidi="ar-EG"/>
              </w:rPr>
              <w:t>)</w:t>
            </w:r>
            <w:r>
              <w:rPr>
                <w:rFonts w:hint="cs"/>
                <w:rtl/>
                <w:lang w:bidi="ar-EG"/>
              </w:rPr>
              <w:t>،</w:t>
            </w:r>
          </w:p>
          <w:p w:rsidR="00265148" w:rsidRDefault="00265148" w:rsidP="00265148">
            <w:pPr>
              <w:pStyle w:val="NumberedParaAR"/>
              <w:numPr>
                <w:ilvl w:val="0"/>
                <w:numId w:val="0"/>
              </w:numPr>
              <w:rPr>
                <w:lang w:bidi="ar-EG"/>
              </w:rPr>
            </w:pPr>
            <w:r w:rsidRPr="00B668EA">
              <w:rPr>
                <w:rtl/>
                <w:lang w:bidi="ar-EG"/>
              </w:rPr>
              <w:t xml:space="preserve">وعُرض تقرير تقييميّ لهذا المشروع لتنظر فيه الدورة </w:t>
            </w:r>
            <w:r>
              <w:rPr>
                <w:rFonts w:hint="cs"/>
                <w:rtl/>
                <w:lang w:bidi="ar-EG"/>
              </w:rPr>
              <w:t>السابعة</w:t>
            </w:r>
            <w:r w:rsidRPr="00B668EA">
              <w:rPr>
                <w:rtl/>
                <w:lang w:bidi="ar-EG"/>
              </w:rPr>
              <w:t xml:space="preserve"> عشرة للجنة المعنية بالتنمية والملكية الفكرية(</w:t>
            </w:r>
            <w:r w:rsidRPr="00FF7EA5">
              <w:rPr>
                <w:rFonts w:eastAsia="SimSun"/>
                <w:bCs/>
                <w:szCs w:val="22"/>
                <w:lang w:val="en-CA" w:eastAsia="en-CA"/>
              </w:rPr>
              <w:t>CDIP/17/3</w:t>
            </w:r>
            <w:r w:rsidRPr="00B668EA">
              <w:rPr>
                <w:rtl/>
                <w:lang w:bidi="ar-EG"/>
              </w:rPr>
              <w:t>).</w:t>
            </w:r>
          </w:p>
          <w:p w:rsidR="00265148" w:rsidRDefault="00265148" w:rsidP="00265148">
            <w:pPr>
              <w:pStyle w:val="NumberedParaAR"/>
              <w:numPr>
                <w:ilvl w:val="0"/>
                <w:numId w:val="0"/>
              </w:numPr>
              <w:rPr>
                <w:rtl/>
                <w:lang w:bidi="ar-EG"/>
              </w:rPr>
            </w:pPr>
            <w:r>
              <w:rPr>
                <w:rFonts w:hint="cs"/>
                <w:rtl/>
                <w:lang w:bidi="ar-EG"/>
              </w:rPr>
              <w:t xml:space="preserve">ـ </w:t>
            </w:r>
            <w:r>
              <w:rPr>
                <w:lang w:bidi="ar-EG"/>
              </w:rPr>
              <w:t>”</w:t>
            </w:r>
            <w:r>
              <w:rPr>
                <w:rFonts w:hint="cs"/>
                <w:rtl/>
                <w:lang w:bidi="ar-EG"/>
              </w:rPr>
              <w:t xml:space="preserve">المشروع الرائد بشأن </w:t>
            </w:r>
            <w:r w:rsidRPr="00EB5549">
              <w:rPr>
                <w:rtl/>
                <w:lang w:bidi="ar-EG"/>
              </w:rPr>
              <w:t>الملكية الفكرية وإدارة التصاميم لتطوير الأعمال في البلدان النامية والبلدان الأقل نمواً</w:t>
            </w:r>
            <w:r>
              <w:rPr>
                <w:rFonts w:hint="cs"/>
                <w:rtl/>
                <w:lang w:bidi="ar-EG"/>
              </w:rPr>
              <w:t>"</w:t>
            </w:r>
            <w:r w:rsidRPr="00EB5549">
              <w:rPr>
                <w:rtl/>
                <w:lang w:bidi="ar-EG"/>
              </w:rPr>
              <w:t xml:space="preserve"> (الوثيقة </w:t>
            </w:r>
            <w:r w:rsidRPr="00EB5549">
              <w:rPr>
                <w:lang w:bidi="ar-EG"/>
              </w:rPr>
              <w:t>CDIP/12/6</w:t>
            </w:r>
            <w:r w:rsidRPr="00EB5549">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وعُرض في الدورة التاسعة عشرة للجنة المعنية بالتنمية والملكية الفكرية (الوثيقة </w:t>
            </w:r>
            <w:r>
              <w:rPr>
                <w:lang w:bidi="ar-EG"/>
              </w:rPr>
              <w:t>CDIP/19/4</w:t>
            </w:r>
            <w:r>
              <w:rPr>
                <w:rFonts w:hint="cs"/>
                <w:rtl/>
                <w:lang w:bidi="ar-EG"/>
              </w:rPr>
              <w:t xml:space="preserve">) تقرير التقييم الخاص بالمشروع الرائد </w:t>
            </w:r>
            <w:r w:rsidRPr="00EB5549">
              <w:rPr>
                <w:rtl/>
                <w:lang w:bidi="ar-EG"/>
              </w:rPr>
              <w:t xml:space="preserve">بشأن </w:t>
            </w:r>
            <w:r>
              <w:rPr>
                <w:rFonts w:hint="cs"/>
                <w:rtl/>
                <w:lang w:bidi="ar-EG"/>
              </w:rPr>
              <w:t>"</w:t>
            </w:r>
            <w:r w:rsidRPr="00EB5549">
              <w:rPr>
                <w:rtl/>
                <w:lang w:bidi="ar-EG"/>
              </w:rPr>
              <w:t>الملكية الفكرية وإدارة التصاميم لتطوير الأعمال في البلدان النامية والبلدان الأقل نمواً</w:t>
            </w:r>
            <w:r>
              <w:rPr>
                <w:rFonts w:hint="cs"/>
                <w:rtl/>
                <w:lang w:bidi="ar-EG"/>
              </w:rPr>
              <w:t>". وقدمت الأمانة وثيقة (</w:t>
            </w:r>
            <w:r w:rsidRPr="00FF7EA5">
              <w:rPr>
                <w:rFonts w:eastAsia="SimSun"/>
                <w:bCs/>
                <w:szCs w:val="22"/>
                <w:lang w:val="en-CA" w:eastAsia="en-CA"/>
              </w:rPr>
              <w:t>CDIP/20/4</w:t>
            </w:r>
            <w:r>
              <w:rPr>
                <w:rFonts w:hint="cs"/>
                <w:rtl/>
                <w:lang w:bidi="ar-EG"/>
              </w:rPr>
              <w:t>) بشأن متابعة المشروع، والتي تمت الموافقة عليها في لجنة التنمية في دورتها العشرين.</w:t>
            </w:r>
          </w:p>
          <w:p w:rsidR="00265148" w:rsidRPr="00BF1EF6" w:rsidRDefault="00265148" w:rsidP="00265148">
            <w:pPr>
              <w:pStyle w:val="NumberedParaAR"/>
              <w:numPr>
                <w:ilvl w:val="0"/>
                <w:numId w:val="0"/>
              </w:numPr>
              <w:rPr>
                <w:lang w:bidi="ar-EG"/>
              </w:rPr>
            </w:pPr>
            <w:r>
              <w:rPr>
                <w:rFonts w:hint="cs"/>
                <w:rtl/>
                <w:lang w:bidi="ar-EG"/>
              </w:rPr>
              <w:t>ـ</w:t>
            </w:r>
            <w:r w:rsidRPr="00BF1EF6">
              <w:rPr>
                <w:lang w:bidi="ar-EG"/>
              </w:rPr>
              <w:t xml:space="preserve"> </w:t>
            </w:r>
            <w:r>
              <w:rPr>
                <w:rFonts w:hint="cs"/>
                <w:rtl/>
                <w:lang w:bidi="ar-EG"/>
              </w:rPr>
              <w:t>"</w:t>
            </w:r>
            <w:r w:rsidRPr="00BF1EF6">
              <w:rPr>
                <w:rtl/>
                <w:lang w:bidi="ar-EG"/>
              </w:rPr>
              <w:t>تعزيز القطاع السمعي البصري وتطويره في بوركينا فاصو وبعض البلدان الأفريقية – المرحلة الثانية” (الوثيقة</w:t>
            </w:r>
            <w:r>
              <w:rPr>
                <w:rFonts w:hint="cs"/>
                <w:rtl/>
                <w:lang w:bidi="ar-EG"/>
              </w:rPr>
              <w:t xml:space="preserve"> </w:t>
            </w:r>
            <w:r w:rsidRPr="00BF1EF6">
              <w:rPr>
                <w:lang w:bidi="ar-EG"/>
              </w:rPr>
              <w:t>CDIP/17/7</w:t>
            </w:r>
            <w:r>
              <w:rPr>
                <w:rFonts w:hint="cs"/>
                <w:rtl/>
                <w:lang w:bidi="ar-EG"/>
              </w:rPr>
              <w:t>).</w:t>
            </w:r>
          </w:p>
          <w:p w:rsidR="00265148" w:rsidRDefault="00265148" w:rsidP="00265148">
            <w:pPr>
              <w:pStyle w:val="NumberedParaAR"/>
              <w:numPr>
                <w:ilvl w:val="0"/>
                <w:numId w:val="0"/>
              </w:numPr>
              <w:rPr>
                <w:rtl/>
                <w:lang w:bidi="ar-EG"/>
              </w:rPr>
            </w:pPr>
            <w:r w:rsidRPr="00BF1EF6">
              <w:rPr>
                <w:rtl/>
                <w:lang w:bidi="ar-EG"/>
              </w:rPr>
              <w:t>وسيقدم تقرير إنجاز</w:t>
            </w:r>
            <w:r w:rsidRPr="00BF1EF6">
              <w:rPr>
                <w:lang w:bidi="ar-EG"/>
              </w:rPr>
              <w:t xml:space="preserve"> (CDIP/23/5) </w:t>
            </w:r>
            <w:r w:rsidRPr="00BF1EF6">
              <w:rPr>
                <w:rtl/>
                <w:lang w:bidi="ar-EG"/>
              </w:rPr>
              <w:t>وتقرير تقييمي</w:t>
            </w:r>
            <w:r w:rsidRPr="00BF1EF6">
              <w:rPr>
                <w:lang w:bidi="ar-EG"/>
              </w:rPr>
              <w:t xml:space="preserve"> (CDIP/23/6) </w:t>
            </w:r>
            <w:r w:rsidRPr="00BF1EF6">
              <w:rPr>
                <w:rtl/>
                <w:lang w:bidi="ar-EG"/>
              </w:rPr>
              <w:t>لهذا المشروع في الدورة الثالثة والعشرين للجنة</w:t>
            </w:r>
            <w:r w:rsidRPr="00BF1EF6">
              <w:rPr>
                <w:lang w:bidi="ar-EG"/>
              </w:rPr>
              <w:t>.</w:t>
            </w:r>
          </w:p>
          <w:p w:rsidR="00265148" w:rsidRDefault="00265148" w:rsidP="00265148">
            <w:pPr>
              <w:pStyle w:val="NumberedParaAR"/>
              <w:numPr>
                <w:ilvl w:val="0"/>
                <w:numId w:val="0"/>
              </w:numPr>
              <w:rPr>
                <w:rtl/>
                <w:lang w:bidi="ar-EG"/>
              </w:rPr>
            </w:pPr>
            <w:r>
              <w:rPr>
                <w:rFonts w:hint="cs"/>
                <w:rtl/>
                <w:lang w:bidi="ar-EG"/>
              </w:rPr>
              <w:t>ويتناول المشروع الجاري التالي</w:t>
            </w:r>
            <w:r w:rsidRPr="008B74D7">
              <w:rPr>
                <w:rtl/>
                <w:lang w:bidi="ar-EG"/>
              </w:rPr>
              <w:t xml:space="preserve"> </w:t>
            </w:r>
            <w:r>
              <w:rPr>
                <w:rFonts w:hint="cs"/>
                <w:rtl/>
                <w:lang w:bidi="ar-EG"/>
              </w:rPr>
              <w:t xml:space="preserve">أيضاً </w:t>
            </w:r>
            <w:r w:rsidRPr="008B74D7">
              <w:rPr>
                <w:rtl/>
                <w:lang w:bidi="ar-EG"/>
              </w:rPr>
              <w:t>هذه التوصية:</w:t>
            </w:r>
          </w:p>
          <w:p w:rsidR="00265148" w:rsidRDefault="00265148" w:rsidP="00265148">
            <w:pPr>
              <w:pStyle w:val="NumberedParaAR"/>
              <w:numPr>
                <w:ilvl w:val="0"/>
                <w:numId w:val="0"/>
              </w:numPr>
              <w:rPr>
                <w:rtl/>
                <w:lang w:bidi="ar-EG"/>
              </w:rPr>
            </w:pPr>
            <w:r>
              <w:rPr>
                <w:rFonts w:hint="cs"/>
                <w:rtl/>
                <w:lang w:bidi="ar-EG"/>
              </w:rPr>
              <w:t xml:space="preserve">ـ </w:t>
            </w:r>
            <w:r w:rsidRPr="00242774">
              <w:rPr>
                <w:rFonts w:hint="cs"/>
                <w:rtl/>
                <w:lang w:bidi="ar-EG"/>
              </w:rPr>
              <w:t>المشروع</w:t>
            </w:r>
            <w:r w:rsidRPr="00242774">
              <w:rPr>
                <w:rtl/>
                <w:lang w:bidi="ar-EG"/>
              </w:rPr>
              <w:t xml:space="preserve"> </w:t>
            </w:r>
            <w:r w:rsidRPr="00242774">
              <w:rPr>
                <w:rFonts w:hint="cs"/>
                <w:rtl/>
                <w:lang w:bidi="ar-EG"/>
              </w:rPr>
              <w:t>الرائد</w:t>
            </w:r>
            <w:r w:rsidRPr="00242774">
              <w:rPr>
                <w:rtl/>
                <w:lang w:bidi="ar-EG"/>
              </w:rPr>
              <w:t xml:space="preserve"> </w:t>
            </w:r>
            <w:r w:rsidRPr="00242774">
              <w:rPr>
                <w:rFonts w:hint="cs"/>
                <w:rtl/>
                <w:lang w:bidi="ar-EG"/>
              </w:rPr>
              <w:t>بشأن</w:t>
            </w:r>
            <w:r w:rsidRPr="00242774">
              <w:rPr>
                <w:rtl/>
                <w:lang w:bidi="ar-EG"/>
              </w:rPr>
              <w:t xml:space="preserve"> </w:t>
            </w:r>
            <w:r w:rsidRPr="00242774">
              <w:rPr>
                <w:rFonts w:hint="cs"/>
                <w:rtl/>
                <w:lang w:bidi="ar-EG"/>
              </w:rPr>
              <w:t>حق</w:t>
            </w:r>
            <w:r w:rsidRPr="00242774">
              <w:rPr>
                <w:rtl/>
                <w:lang w:bidi="ar-EG"/>
              </w:rPr>
              <w:t xml:space="preserve"> </w:t>
            </w:r>
            <w:r w:rsidRPr="00242774">
              <w:rPr>
                <w:rFonts w:hint="cs"/>
                <w:rtl/>
                <w:lang w:bidi="ar-EG"/>
              </w:rPr>
              <w:t>المؤلف</w:t>
            </w:r>
            <w:r w:rsidRPr="00242774">
              <w:rPr>
                <w:rtl/>
                <w:lang w:bidi="ar-EG"/>
              </w:rPr>
              <w:t xml:space="preserve"> </w:t>
            </w:r>
            <w:r w:rsidRPr="00242774">
              <w:rPr>
                <w:rFonts w:hint="cs"/>
                <w:rtl/>
                <w:lang w:bidi="ar-EG"/>
              </w:rPr>
              <w:t>وتوزيع</w:t>
            </w:r>
            <w:r w:rsidRPr="00242774">
              <w:rPr>
                <w:rtl/>
                <w:lang w:bidi="ar-EG"/>
              </w:rPr>
              <w:t xml:space="preserve"> </w:t>
            </w:r>
            <w:r w:rsidRPr="00242774">
              <w:rPr>
                <w:rFonts w:hint="cs"/>
                <w:rtl/>
                <w:lang w:bidi="ar-EG"/>
              </w:rPr>
              <w:t>المحتوى</w:t>
            </w:r>
            <w:r w:rsidRPr="00242774">
              <w:rPr>
                <w:rtl/>
                <w:lang w:bidi="ar-EG"/>
              </w:rPr>
              <w:t xml:space="preserve"> </w:t>
            </w:r>
            <w:r w:rsidRPr="00242774">
              <w:rPr>
                <w:rFonts w:hint="cs"/>
                <w:rtl/>
                <w:lang w:bidi="ar-EG"/>
              </w:rPr>
              <w:t>في</w:t>
            </w:r>
            <w:r w:rsidRPr="00242774">
              <w:rPr>
                <w:rtl/>
                <w:lang w:bidi="ar-EG"/>
              </w:rPr>
              <w:t xml:space="preserve"> </w:t>
            </w:r>
            <w:r w:rsidRPr="00242774">
              <w:rPr>
                <w:rFonts w:hint="cs"/>
                <w:rtl/>
                <w:lang w:bidi="ar-EG"/>
              </w:rPr>
              <w:t>المحيط</w:t>
            </w:r>
            <w:r w:rsidRPr="00242774">
              <w:rPr>
                <w:rtl/>
                <w:lang w:bidi="ar-EG"/>
              </w:rPr>
              <w:t xml:space="preserve"> </w:t>
            </w:r>
            <w:r w:rsidRPr="00242774">
              <w:rPr>
                <w:rFonts w:hint="cs"/>
                <w:rtl/>
                <w:lang w:bidi="ar-EG"/>
              </w:rPr>
              <w:t>الرقمي</w:t>
            </w:r>
            <w:r>
              <w:rPr>
                <w:rFonts w:hint="cs"/>
                <w:rtl/>
                <w:lang w:bidi="ar-EG"/>
              </w:rPr>
              <w:t xml:space="preserve">، وقد تمت الموافقة عليه في الدورة الثانية والعشرين للجنة (الوثيقة </w:t>
            </w:r>
            <w:r w:rsidRPr="00FF7EA5">
              <w:rPr>
                <w:rFonts w:eastAsia="SimSun"/>
                <w:bCs/>
                <w:szCs w:val="22"/>
                <w:lang w:val="en-CA" w:eastAsia="en-CA"/>
              </w:rPr>
              <w:t>CDIP/22/15 Rev.</w:t>
            </w:r>
            <w:r>
              <w:rPr>
                <w:rFonts w:eastAsia="SimSun" w:hint="cs"/>
                <w:bCs/>
                <w:szCs w:val="22"/>
                <w:rtl/>
                <w:lang w:val="en-CA" w:eastAsia="en-CA"/>
              </w:rPr>
              <w:t>)؛</w:t>
            </w:r>
          </w:p>
          <w:p w:rsidR="00265148" w:rsidRDefault="00265148" w:rsidP="00265148">
            <w:pPr>
              <w:pStyle w:val="NumberedParaAR"/>
              <w:numPr>
                <w:ilvl w:val="0"/>
                <w:numId w:val="0"/>
              </w:numPr>
              <w:rPr>
                <w:rtl/>
                <w:lang w:bidi="ar-EG"/>
              </w:rPr>
            </w:pPr>
            <w:r w:rsidRPr="00EB5549">
              <w:rPr>
                <w:rFonts w:hint="cs"/>
                <w:rtl/>
                <w:lang w:bidi="ar-EG"/>
              </w:rPr>
              <w:t xml:space="preserve">وبالإضافة إلى ذلك، ساهمت برامج الويبو وأنشطتها المتعلقة بالشركات الصغيرة والمتوسطة في </w:t>
            </w:r>
            <w:r w:rsidRPr="00EB5549">
              <w:rPr>
                <w:rtl/>
                <w:lang w:bidi="ar-EG"/>
              </w:rPr>
              <w:t xml:space="preserve">تعزيز </w:t>
            </w:r>
            <w:r w:rsidRPr="00EB5549">
              <w:rPr>
                <w:rFonts w:hint="cs"/>
                <w:rtl/>
                <w:lang w:bidi="ar-EG"/>
              </w:rPr>
              <w:t>ال</w:t>
            </w:r>
            <w:r w:rsidRPr="00EB5549">
              <w:rPr>
                <w:rtl/>
                <w:lang w:bidi="ar-EG"/>
              </w:rPr>
              <w:t>كفاءات الوطنية</w:t>
            </w:r>
            <w:r w:rsidRPr="00EB5549">
              <w:rPr>
                <w:rFonts w:hint="cs"/>
                <w:rtl/>
                <w:lang w:bidi="ar-EG"/>
              </w:rPr>
              <w:t>/الإقليمية</w:t>
            </w:r>
            <w:r w:rsidRPr="00EB5549">
              <w:rPr>
                <w:rtl/>
                <w:lang w:bidi="ar-EG"/>
              </w:rPr>
              <w:t xml:space="preserve"> لحماية أعمال الإبداع والابتكار والاختراع على الصعيد المحلي</w:t>
            </w:r>
            <w:r w:rsidRPr="00EB5549">
              <w:rPr>
                <w:rFonts w:hint="cs"/>
                <w:rtl/>
                <w:lang w:bidi="ar-EG"/>
              </w:rPr>
              <w:t>.</w:t>
            </w:r>
          </w:p>
          <w:p w:rsidR="00265148" w:rsidRDefault="00265148" w:rsidP="007E56A5">
            <w:pPr>
              <w:pStyle w:val="NumberedParaAR"/>
              <w:numPr>
                <w:ilvl w:val="0"/>
                <w:numId w:val="0"/>
              </w:numPr>
              <w:rPr>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746AFD">
              <w:rPr>
                <w:lang w:bidi="ar-EG"/>
              </w:rPr>
              <w:t>CDIP/3/5</w:t>
            </w:r>
            <w:r>
              <w:rPr>
                <w:rtl/>
                <w:lang w:bidi="ar-EG"/>
              </w:rPr>
              <w:t xml:space="preserve"> و</w:t>
            </w:r>
            <w:r w:rsidRPr="00746AFD">
              <w:rPr>
                <w:lang w:bidi="ar-EG"/>
              </w:rPr>
              <w:t>CDIP/6/2</w:t>
            </w:r>
            <w:r>
              <w:rPr>
                <w:rtl/>
                <w:lang w:bidi="ar-EG"/>
              </w:rPr>
              <w:t xml:space="preserve"> و</w:t>
            </w:r>
            <w:r w:rsidRPr="00746AFD">
              <w:rPr>
                <w:lang w:bidi="ar-EG"/>
              </w:rPr>
              <w:t>CDIP/6/3</w:t>
            </w:r>
            <w:r>
              <w:rPr>
                <w:rtl/>
                <w:lang w:bidi="ar-EG"/>
              </w:rPr>
              <w:t xml:space="preserve"> و</w:t>
            </w:r>
            <w:r w:rsidRPr="00746AFD">
              <w:rPr>
                <w:lang w:bidi="ar-EG"/>
              </w:rPr>
              <w:t>CDIP/8/2</w:t>
            </w:r>
            <w:r w:rsidRPr="00746AFD">
              <w:rPr>
                <w:rtl/>
                <w:lang w:bidi="ar-EG"/>
              </w:rPr>
              <w:t>؛</w:t>
            </w:r>
            <w:r w:rsidRPr="00746AFD">
              <w:rPr>
                <w:lang w:bidi="ar-EG"/>
              </w:rPr>
              <w:t xml:space="preserve">CDIP/10/2 </w:t>
            </w:r>
            <w:r>
              <w:rPr>
                <w:rtl/>
                <w:lang w:bidi="ar-EG"/>
              </w:rPr>
              <w:t xml:space="preserve"> و</w:t>
            </w:r>
            <w:r w:rsidRPr="00746AFD">
              <w:rPr>
                <w:lang w:bidi="ar-EG"/>
              </w:rPr>
              <w:t>CDIP/10/7</w:t>
            </w:r>
            <w:r>
              <w:rPr>
                <w:rFonts w:hint="cs"/>
                <w:rtl/>
                <w:lang w:bidi="ar-EG"/>
              </w:rPr>
              <w:t xml:space="preserve"> و</w:t>
            </w:r>
            <w:r w:rsidRPr="00746AFD">
              <w:rPr>
                <w:lang w:bidi="ar-EG"/>
              </w:rPr>
              <w:t>CDIP/12/2</w:t>
            </w:r>
            <w:r>
              <w:rPr>
                <w:rtl/>
                <w:lang w:bidi="ar-EG"/>
              </w:rPr>
              <w:t xml:space="preserve"> و</w:t>
            </w:r>
            <w:r w:rsidRPr="00746AFD">
              <w:rPr>
                <w:lang w:bidi="ar-EG"/>
              </w:rPr>
              <w:t>CDIP/13/3</w:t>
            </w:r>
            <w:r>
              <w:rPr>
                <w:rtl/>
                <w:lang w:bidi="ar-EG"/>
              </w:rPr>
              <w:t xml:space="preserve"> و</w:t>
            </w:r>
            <w:r w:rsidRPr="00746AFD">
              <w:rPr>
                <w:lang w:bidi="ar-EG"/>
              </w:rPr>
              <w:t>CDIP/14/2</w:t>
            </w:r>
            <w:r>
              <w:rPr>
                <w:rtl/>
                <w:lang w:bidi="ar-EG"/>
              </w:rPr>
              <w:t xml:space="preserve"> و</w:t>
            </w:r>
            <w:r w:rsidRPr="00746AFD">
              <w:rPr>
                <w:lang w:bidi="ar-EG"/>
              </w:rPr>
              <w:t>CDIP/16/2</w:t>
            </w:r>
            <w:r>
              <w:rPr>
                <w:rtl/>
                <w:lang w:bidi="ar-EG"/>
              </w:rPr>
              <w:t xml:space="preserve"> و</w:t>
            </w:r>
            <w:r w:rsidRPr="00746AFD">
              <w:rPr>
                <w:lang w:bidi="ar-EG"/>
              </w:rPr>
              <w:t>CDIP/17/3</w:t>
            </w:r>
            <w:r>
              <w:rPr>
                <w:rtl/>
                <w:lang w:bidi="ar-EG"/>
              </w:rPr>
              <w:t xml:space="preserve"> و</w:t>
            </w:r>
            <w:r w:rsidRPr="00746AFD">
              <w:rPr>
                <w:lang w:bidi="ar-EG"/>
              </w:rPr>
              <w:t>CDIP/18/2</w:t>
            </w:r>
            <w:r>
              <w:rPr>
                <w:rtl/>
                <w:lang w:bidi="ar-EG"/>
              </w:rPr>
              <w:t xml:space="preserve"> و</w:t>
            </w:r>
            <w:r w:rsidRPr="00746AFD">
              <w:rPr>
                <w:lang w:bidi="ar-EG"/>
              </w:rPr>
              <w:t>CDIP/19/4</w:t>
            </w:r>
            <w:r>
              <w:rPr>
                <w:rtl/>
                <w:lang w:bidi="ar-EG"/>
              </w:rPr>
              <w:t xml:space="preserve"> و</w:t>
            </w:r>
            <w:r w:rsidRPr="00746AFD">
              <w:rPr>
                <w:lang w:bidi="ar-EG"/>
              </w:rPr>
              <w:t>CDIP/20/2</w:t>
            </w:r>
            <w:r>
              <w:rPr>
                <w:rtl/>
                <w:lang w:bidi="ar-EG"/>
              </w:rPr>
              <w:t xml:space="preserve"> و</w:t>
            </w:r>
            <w:r w:rsidRPr="00746AFD">
              <w:rPr>
                <w:lang w:bidi="ar-EG"/>
              </w:rPr>
              <w:t>CDIP/22/2</w:t>
            </w:r>
            <w:r w:rsidRPr="00746AFD">
              <w:rPr>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b/>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5.</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tc>
        <w:tc>
          <w:tcPr>
            <w:tcW w:w="5875" w:type="dxa"/>
          </w:tcPr>
          <w:p w:rsidR="00265148" w:rsidRDefault="00265148" w:rsidP="00265148">
            <w:pPr>
              <w:pStyle w:val="NumberedParaAR"/>
              <w:numPr>
                <w:ilvl w:val="0"/>
                <w:numId w:val="0"/>
              </w:numPr>
              <w:rPr>
                <w:rtl/>
                <w:lang w:bidi="ar-EG"/>
              </w:rPr>
            </w:pPr>
            <w:r w:rsidRPr="00EB5549">
              <w:rPr>
                <w:rtl/>
                <w:lang w:bidi="ar-EG"/>
              </w:rPr>
              <w:t>التوصية قيد التنفيذ منذ بداية سنة 2009</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الوثيقتان المرجعيتان: </w:t>
            </w:r>
            <w:r>
              <w:rPr>
                <w:rFonts w:eastAsia="SimSun"/>
                <w:bCs/>
                <w:szCs w:val="22"/>
                <w:lang w:val="en-CA" w:eastAsia="en-CA"/>
              </w:rPr>
              <w:t>CDIP/1/3</w:t>
            </w:r>
            <w:r>
              <w:rPr>
                <w:rFonts w:eastAsia="SimSun" w:hint="cs"/>
                <w:bCs/>
                <w:szCs w:val="22"/>
                <w:rtl/>
                <w:lang w:val="en-CA" w:eastAsia="en-CA"/>
              </w:rPr>
              <w:t xml:space="preserve"> و</w:t>
            </w:r>
            <w:r>
              <w:rPr>
                <w:rFonts w:eastAsia="SimSun"/>
                <w:bCs/>
                <w:szCs w:val="22"/>
                <w:lang w:val="en-CA" w:eastAsia="en-CA"/>
              </w:rPr>
              <w:t>CDIP/2/2</w:t>
            </w:r>
            <w:r>
              <w:rPr>
                <w:rFonts w:eastAsia="SimSun" w:hint="cs"/>
                <w:bCs/>
                <w:szCs w:val="22"/>
                <w:rtl/>
                <w:lang w:val="en-CA" w:eastAsia="en-CA"/>
              </w:rPr>
              <w:t>.</w:t>
            </w:r>
          </w:p>
          <w:p w:rsidR="00265148" w:rsidRDefault="00265148" w:rsidP="00265148">
            <w:pPr>
              <w:pStyle w:val="NumberedParaAR"/>
              <w:numPr>
                <w:ilvl w:val="0"/>
                <w:numId w:val="0"/>
              </w:numPr>
              <w:rPr>
                <w:rtl/>
                <w:lang w:bidi="ar-EG"/>
              </w:rPr>
            </w:pPr>
            <w:r>
              <w:rPr>
                <w:rtl/>
                <w:lang w:bidi="ar-EG"/>
              </w:rPr>
              <w:t>وتناول</w:t>
            </w:r>
            <w:r>
              <w:rPr>
                <w:rFonts w:hint="cs"/>
                <w:rtl/>
                <w:lang w:bidi="ar-EG"/>
              </w:rPr>
              <w:t xml:space="preserve"> هذه التوصية</w:t>
            </w:r>
            <w:r w:rsidRPr="00EB5549">
              <w:rPr>
                <w:rtl/>
                <w:lang w:bidi="ar-EG"/>
              </w:rPr>
              <w:t xml:space="preserve"> مشروع </w:t>
            </w:r>
            <w:r w:rsidRPr="005C241B">
              <w:rPr>
                <w:rFonts w:hint="cs"/>
                <w:rtl/>
                <w:lang w:bidi="ar-EG"/>
              </w:rPr>
              <w:t>أجندة</w:t>
            </w:r>
            <w:r w:rsidRPr="00EB5549">
              <w:rPr>
                <w:rtl/>
                <w:lang w:bidi="ar-EG"/>
              </w:rPr>
              <w:t xml:space="preserve"> التنمية بشأن "قاعدة بيانات للمساعدة التقنية في مجال الملكية الفكرية (</w:t>
            </w:r>
            <w:r w:rsidRPr="00EB5549">
              <w:rPr>
                <w:lang w:bidi="ar-EG"/>
              </w:rPr>
              <w:t>IP-TAD</w:t>
            </w:r>
            <w:r w:rsidRPr="00EB5549">
              <w:rPr>
                <w:rtl/>
                <w:lang w:bidi="ar-EG"/>
              </w:rPr>
              <w:t xml:space="preserve">)" (الوثيقة </w:t>
            </w:r>
            <w:r w:rsidRPr="00EB5549">
              <w:rPr>
                <w:lang w:bidi="ar-EG"/>
              </w:rPr>
              <w:t>CDIP/3/INF/2</w:t>
            </w:r>
            <w:r>
              <w:rPr>
                <w:rFonts w:hint="cs"/>
                <w:rtl/>
                <w:lang w:bidi="ar-EG"/>
              </w:rPr>
              <w:t>، المرفق الثاني)</w:t>
            </w:r>
          </w:p>
          <w:p w:rsidR="00265148" w:rsidRPr="00EB5549" w:rsidRDefault="00265148" w:rsidP="00265148">
            <w:pPr>
              <w:pStyle w:val="NumberedParaAR"/>
              <w:numPr>
                <w:ilvl w:val="0"/>
                <w:numId w:val="0"/>
              </w:numPr>
              <w:rPr>
                <w:rtl/>
                <w:lang w:bidi="ar-EG"/>
              </w:rPr>
            </w:pPr>
            <w:r w:rsidRPr="00EB5549">
              <w:rPr>
                <w:rtl/>
                <w:lang w:bidi="ar-EG"/>
              </w:rPr>
              <w:t>و</w:t>
            </w:r>
            <w:r>
              <w:rPr>
                <w:rFonts w:hint="cs"/>
                <w:rtl/>
                <w:lang w:bidi="ar-EG"/>
              </w:rPr>
              <w:t>قاعدة البيانات متاحة في</w:t>
            </w:r>
            <w:r w:rsidRPr="00EB5549">
              <w:rPr>
                <w:rtl/>
                <w:lang w:bidi="ar-EG"/>
              </w:rPr>
              <w:t xml:space="preserve"> الرابط التالي:</w:t>
            </w:r>
            <w:r w:rsidR="0055347F">
              <w:rPr>
                <w:rStyle w:val="Hyperlink"/>
                <w:lang w:bidi="ar-EG"/>
              </w:rPr>
              <w:fldChar w:fldCharType="begin"/>
            </w:r>
            <w:r w:rsidR="0055347F">
              <w:rPr>
                <w:rStyle w:val="Hyperlink"/>
                <w:lang w:bidi="ar-EG"/>
              </w:rPr>
              <w:instrText xml:space="preserve"> HYPERLINK "http://www.wipo.int/tad/en/" </w:instrText>
            </w:r>
            <w:r w:rsidR="0055347F">
              <w:rPr>
                <w:rStyle w:val="Hyperlink"/>
                <w:lang w:bidi="ar-EG"/>
              </w:rPr>
              <w:fldChar w:fldCharType="separate"/>
            </w:r>
            <w:r w:rsidRPr="00EB5549">
              <w:rPr>
                <w:rStyle w:val="Hyperlink"/>
                <w:lang w:bidi="ar-EG"/>
              </w:rPr>
              <w:t>http://www.wipo.int/tad/en/</w:t>
            </w:r>
            <w:r w:rsidR="0055347F">
              <w:rPr>
                <w:rStyle w:val="Hyperlink"/>
                <w:lang w:bidi="ar-EG"/>
              </w:rPr>
              <w:fldChar w:fldCharType="end"/>
            </w:r>
            <w:r w:rsidRPr="00EB5549">
              <w:rPr>
                <w:rtl/>
                <w:lang w:bidi="ar-EG"/>
              </w:rPr>
              <w:t>.</w:t>
            </w:r>
          </w:p>
          <w:p w:rsidR="00265148" w:rsidRDefault="00265148" w:rsidP="00265148">
            <w:pPr>
              <w:pStyle w:val="NumberedParaAR"/>
              <w:numPr>
                <w:ilvl w:val="0"/>
                <w:numId w:val="0"/>
              </w:numPr>
              <w:rPr>
                <w:rtl/>
                <w:lang w:bidi="ar-EG"/>
              </w:rPr>
            </w:pPr>
            <w:r w:rsidRPr="00EB5549">
              <w:rPr>
                <w:rtl/>
                <w:lang w:bidi="ar-EG"/>
              </w:rPr>
              <w:t xml:space="preserve">وعُرض تقرير تقييمي لهذا المشروع على </w:t>
            </w:r>
            <w:r w:rsidR="00A82A62">
              <w:rPr>
                <w:rtl/>
                <w:lang w:bidi="ar-EG"/>
              </w:rPr>
              <w:t>لجنة التنمية</w:t>
            </w:r>
            <w:r w:rsidRPr="00EB5549">
              <w:rPr>
                <w:rtl/>
                <w:lang w:bidi="ar-EG"/>
              </w:rPr>
              <w:t xml:space="preserve"> لتنظر فيه في دورتها التاسعة (</w:t>
            </w:r>
            <w:r w:rsidRPr="00EB5549">
              <w:rPr>
                <w:lang w:bidi="ar-EG"/>
              </w:rPr>
              <w:t>CDIP/9/4</w:t>
            </w:r>
            <w:r w:rsidRPr="00EB5549">
              <w:rPr>
                <w:rtl/>
                <w:lang w:bidi="ar-EG"/>
              </w:rPr>
              <w:t>).</w:t>
            </w:r>
          </w:p>
          <w:p w:rsidR="00265148" w:rsidRDefault="00265148" w:rsidP="00265148">
            <w:pPr>
              <w:pStyle w:val="NumberedParaAR"/>
              <w:numPr>
                <w:ilvl w:val="0"/>
                <w:numId w:val="0"/>
              </w:numPr>
              <w:rPr>
                <w:rtl/>
                <w:lang w:bidi="ar-EG"/>
              </w:rPr>
            </w:pPr>
            <w:r w:rsidRPr="0062702A">
              <w:rPr>
                <w:rtl/>
                <w:lang w:bidi="ar-EG"/>
              </w:rPr>
              <w:t>وق</w:t>
            </w:r>
            <w:r>
              <w:rPr>
                <w:rFonts w:hint="cs"/>
                <w:rtl/>
                <w:lang w:bidi="ar-EG"/>
              </w:rPr>
              <w:t>ُ</w:t>
            </w:r>
            <w:r w:rsidRPr="0062702A">
              <w:rPr>
                <w:rtl/>
                <w:lang w:bidi="ar-EG"/>
              </w:rPr>
              <w:t>د</w:t>
            </w:r>
            <w:r>
              <w:rPr>
                <w:rFonts w:hint="cs"/>
                <w:rtl/>
                <w:lang w:bidi="ar-EG"/>
              </w:rPr>
              <w:t>ِّ</w:t>
            </w:r>
            <w:r w:rsidRPr="0062702A">
              <w:rPr>
                <w:rtl/>
                <w:lang w:bidi="ar-EG"/>
              </w:rPr>
              <w:t>م عرض</w:t>
            </w:r>
            <w:r>
              <w:rPr>
                <w:rFonts w:hint="cs"/>
                <w:rtl/>
                <w:lang w:bidi="ar-EG"/>
              </w:rPr>
              <w:t xml:space="preserve"> بشأن</w:t>
            </w:r>
            <w:r w:rsidRPr="0062702A">
              <w:rPr>
                <w:rtl/>
                <w:lang w:bidi="ar-EG"/>
              </w:rPr>
              <w:t xml:space="preserve"> قاعدة بيانات المساعدة التقنية (</w:t>
            </w:r>
            <w:r w:rsidRPr="0062702A">
              <w:rPr>
                <w:lang w:bidi="ar-EG"/>
              </w:rPr>
              <w:t>IP-TAD</w:t>
            </w:r>
            <w:r w:rsidRPr="0062702A">
              <w:rPr>
                <w:rtl/>
                <w:lang w:bidi="ar-EG"/>
              </w:rPr>
              <w:t>) خلال الدورة ال</w:t>
            </w:r>
            <w:r>
              <w:rPr>
                <w:rFonts w:hint="cs"/>
                <w:rtl/>
                <w:lang w:bidi="ar-EG"/>
              </w:rPr>
              <w:t>ثامنة</w:t>
            </w:r>
            <w:r w:rsidRPr="0062702A">
              <w:rPr>
                <w:rtl/>
                <w:lang w:bidi="ar-EG"/>
              </w:rPr>
              <w:t xml:space="preserve"> عشرة للجنة</w:t>
            </w:r>
            <w:r>
              <w:rPr>
                <w:rFonts w:hint="cs"/>
                <w:rtl/>
                <w:lang w:bidi="ar-EG"/>
              </w:rPr>
              <w:t xml:space="preserve"> المعنية بالتنمية والملكية الفكرية</w:t>
            </w:r>
            <w:r w:rsidRPr="0062702A">
              <w:rPr>
                <w:rtl/>
                <w:lang w:bidi="ar-EG"/>
              </w:rPr>
              <w:t>.</w:t>
            </w:r>
          </w:p>
          <w:p w:rsidR="00265148" w:rsidRDefault="00265148" w:rsidP="00265148">
            <w:pPr>
              <w:pStyle w:val="NumberedParaAR"/>
              <w:numPr>
                <w:ilvl w:val="0"/>
                <w:numId w:val="0"/>
              </w:numPr>
              <w:rPr>
                <w:rtl/>
                <w:lang w:bidi="ar-EG"/>
              </w:rPr>
            </w:pPr>
            <w:r w:rsidRPr="005003EA">
              <w:rPr>
                <w:rtl/>
                <w:lang w:bidi="ar-EG"/>
              </w:rPr>
              <w:t>وتوفر قاعدة بيانات المساعدة التقنية معلومات عن أنشطة المساعدة التقنية التي تقدمها الويبو حيث كان مستفيد واحد أو أكثر من بلد نام أو أقل نموا أو من بلد يمر اقتصاده بمرحلة انتقالية.</w:t>
            </w:r>
            <w:r>
              <w:rPr>
                <w:rFonts w:hint="cs"/>
                <w:rtl/>
                <w:lang w:bidi="ar-EG"/>
              </w:rPr>
              <w:t xml:space="preserve"> ويعد مشروع الويبو بشأن </w:t>
            </w:r>
            <w:r w:rsidRPr="00151BBB">
              <w:rPr>
                <w:rtl/>
                <w:lang w:bidi="ar-EG"/>
              </w:rPr>
              <w:t>قاعدة بيانات المساعدة التقنية للملكية الفكرية (</w:t>
            </w:r>
            <w:r w:rsidRPr="00151BBB">
              <w:rPr>
                <w:lang w:bidi="ar-EG"/>
              </w:rPr>
              <w:t>IP-TAD</w:t>
            </w:r>
            <w:r w:rsidRPr="00151BBB">
              <w:rPr>
                <w:rtl/>
                <w:lang w:bidi="ar-EG"/>
              </w:rPr>
              <w:t>)</w:t>
            </w:r>
            <w:r>
              <w:rPr>
                <w:rFonts w:hint="cs"/>
                <w:rtl/>
                <w:lang w:bidi="ar-EG"/>
              </w:rPr>
              <w:t xml:space="preserve"> جزءًا من </w:t>
            </w:r>
            <w:r w:rsidRPr="005003EA">
              <w:rPr>
                <w:rtl/>
                <w:lang w:bidi="ar-EG"/>
              </w:rPr>
              <w:t>مشروع الانتقال إلى التخطيط للموارد المؤسسية،</w:t>
            </w:r>
            <w:r>
              <w:rPr>
                <w:rFonts w:hint="cs"/>
                <w:rtl/>
                <w:lang w:bidi="ar-EG"/>
              </w:rPr>
              <w:t xml:space="preserve"> وتعد قاعدة البيانات أيسر استخدامًا الآن.</w:t>
            </w:r>
          </w:p>
          <w:p w:rsidR="00265148" w:rsidRDefault="00265148" w:rsidP="007E56A5">
            <w:pPr>
              <w:pStyle w:val="NumberedParaAR"/>
              <w:numPr>
                <w:ilvl w:val="0"/>
                <w:numId w:val="0"/>
              </w:numPr>
              <w:rPr>
                <w:rtl/>
                <w:lang w:bidi="ar-EG"/>
              </w:rPr>
            </w:pPr>
            <w:r w:rsidRPr="00151BBB">
              <w:rPr>
                <w:rtl/>
                <w:lang w:bidi="ar-EG"/>
              </w:rPr>
              <w:t xml:space="preserve">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w:t>
            </w:r>
            <w:r>
              <w:rPr>
                <w:lang w:bidi="ar-EG"/>
              </w:rPr>
              <w:t>4</w:t>
            </w:r>
            <w:r w:rsidRPr="00514195">
              <w:rPr>
                <w:lang w:bidi="ar-EG"/>
              </w:rPr>
              <w:t>/</w:t>
            </w:r>
            <w:r>
              <w:rPr>
                <w:lang w:bidi="ar-EG"/>
              </w:rPr>
              <w:t>2</w:t>
            </w:r>
            <w:r>
              <w:rPr>
                <w:rtl/>
                <w:lang w:bidi="ar-EG"/>
              </w:rPr>
              <w:t xml:space="preserve"> و</w:t>
            </w:r>
            <w:r w:rsidRPr="00514195">
              <w:rPr>
                <w:lang w:bidi="ar-EG"/>
              </w:rPr>
              <w:t>CDIP/6/2</w:t>
            </w:r>
            <w:r>
              <w:rPr>
                <w:rtl/>
                <w:lang w:bidi="ar-EG"/>
              </w:rPr>
              <w:t xml:space="preserve"> و</w:t>
            </w:r>
            <w:r w:rsidRPr="00514195">
              <w:rPr>
                <w:lang w:bidi="ar-EG"/>
              </w:rPr>
              <w:t>CDIP/8/2</w:t>
            </w:r>
            <w:r>
              <w:rPr>
                <w:rtl/>
                <w:lang w:bidi="ar-EG"/>
              </w:rPr>
              <w:t xml:space="preserve"> و</w:t>
            </w:r>
            <w:r w:rsidRPr="00514195">
              <w:rPr>
                <w:lang w:bidi="ar-EG"/>
              </w:rPr>
              <w:t>CDIP/9/</w:t>
            </w:r>
            <w:r>
              <w:rPr>
                <w:lang w:bidi="ar-EG"/>
              </w:rPr>
              <w:t>4</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ھ1.8 التواصل بفعالية أكبر مع جمهور واسع ومتنوع بشأن الملكية الفكرية ودور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b/>
                <w:sz w:val="36"/>
                <w:szCs w:val="36"/>
                <w:lang w:eastAsia="zh-CN"/>
              </w:rPr>
            </w:pPr>
            <w:r w:rsidRPr="005B3F84">
              <w:rPr>
                <w:rFonts w:ascii="Arabic Typesetting" w:eastAsia="SimSun" w:hAnsi="Arabic Typesetting" w:cs="Arabic Typesetting"/>
                <w:sz w:val="36"/>
                <w:szCs w:val="36"/>
                <w:rtl/>
                <w:lang w:eastAsia="zh-CN"/>
              </w:rPr>
              <w:t>ھ2.8 توجّه أكبر نحو تقديم الخدمات واستجابة أفضل للاستفسارات</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6.</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5875" w:type="dxa"/>
          </w:tcPr>
          <w:p w:rsidR="00265148" w:rsidRDefault="00265148" w:rsidP="00265148">
            <w:pPr>
              <w:pStyle w:val="NumberedParaAR"/>
              <w:numPr>
                <w:ilvl w:val="0"/>
                <w:numId w:val="0"/>
              </w:numPr>
              <w:rPr>
                <w:rtl/>
                <w:lang w:bidi="ar-EG"/>
              </w:rPr>
            </w:pPr>
            <w:r w:rsidRPr="00EB5549">
              <w:rPr>
                <w:rtl/>
                <w:lang w:bidi="ar-EG"/>
              </w:rPr>
              <w:t xml:space="preserve">التوصية قيد التنفيذ منذ اعتماد </w:t>
            </w:r>
            <w:r w:rsidRPr="005C241B">
              <w:rPr>
                <w:rFonts w:hint="cs"/>
                <w:rtl/>
                <w:lang w:bidi="ar-EG"/>
              </w:rPr>
              <w:t>أجندة</w:t>
            </w:r>
            <w:r w:rsidRPr="00EB5549">
              <w:rPr>
                <w:rFonts w:hint="cs"/>
                <w:rtl/>
                <w:lang w:bidi="ar-EG"/>
              </w:rPr>
              <w:t xml:space="preserve"> التنمي</w:t>
            </w:r>
            <w:r w:rsidRPr="00EB5549">
              <w:rPr>
                <w:rFonts w:hint="eastAsia"/>
                <w:rtl/>
                <w:lang w:bidi="ar-EG"/>
              </w:rPr>
              <w:t>ة</w:t>
            </w:r>
            <w:r w:rsidRPr="00EB5549">
              <w:rPr>
                <w:rtl/>
                <w:lang w:bidi="ar-EG"/>
              </w:rPr>
              <w:t xml:space="preserve"> في أكتوبر 2007.</w:t>
            </w:r>
          </w:p>
          <w:p w:rsidR="00265148" w:rsidRDefault="00265148" w:rsidP="00265148">
            <w:pPr>
              <w:pStyle w:val="NumberedParaAR"/>
              <w:numPr>
                <w:ilvl w:val="0"/>
                <w:numId w:val="0"/>
              </w:numPr>
              <w:rPr>
                <w:rFonts w:eastAsia="SimSun"/>
                <w:bCs/>
                <w:szCs w:val="22"/>
                <w:rtl/>
                <w:lang w:val="en-CA" w:eastAsia="en-CA"/>
              </w:rPr>
            </w:pPr>
            <w:r>
              <w:rPr>
                <w:rFonts w:hint="cs"/>
                <w:rtl/>
                <w:lang w:bidi="ar-EG"/>
              </w:rPr>
              <w:t xml:space="preserve">الوثيقتان المرجعيتان: </w:t>
            </w:r>
            <w:r>
              <w:rPr>
                <w:rFonts w:eastAsia="SimSun"/>
                <w:bCs/>
                <w:szCs w:val="22"/>
                <w:lang w:val="en-CA" w:eastAsia="en-CA"/>
              </w:rPr>
              <w:t>CDIP/1/3</w:t>
            </w:r>
            <w:r>
              <w:rPr>
                <w:rFonts w:eastAsia="SimSun" w:hint="cs"/>
                <w:bCs/>
                <w:szCs w:val="22"/>
                <w:rtl/>
                <w:lang w:val="en-CA" w:eastAsia="en-CA"/>
              </w:rPr>
              <w:t xml:space="preserve"> و</w:t>
            </w:r>
            <w:r w:rsidRPr="00FF7EA5">
              <w:rPr>
                <w:rFonts w:eastAsia="SimSun"/>
                <w:bCs/>
                <w:szCs w:val="22"/>
                <w:lang w:val="en-CA" w:eastAsia="en-CA"/>
              </w:rPr>
              <w:t>CDIP/2/3</w:t>
            </w:r>
            <w:r>
              <w:rPr>
                <w:rFonts w:eastAsia="SimSun" w:hint="cs"/>
                <w:bCs/>
                <w:szCs w:val="22"/>
                <w:rtl/>
                <w:lang w:val="en-CA" w:eastAsia="en-CA"/>
              </w:rPr>
              <w:t>.</w:t>
            </w:r>
          </w:p>
          <w:p w:rsidR="00265148" w:rsidRDefault="00265148" w:rsidP="00265148">
            <w:pPr>
              <w:pStyle w:val="NumberedParaAR"/>
              <w:numPr>
                <w:ilvl w:val="0"/>
                <w:numId w:val="0"/>
              </w:numPr>
              <w:rPr>
                <w:rtl/>
                <w:lang w:bidi="ar-EG"/>
              </w:rPr>
            </w:pPr>
            <w:r>
              <w:rPr>
                <w:rFonts w:hint="cs"/>
                <w:rtl/>
                <w:lang w:bidi="ar-EG"/>
              </w:rPr>
              <w:t xml:space="preserve">ويتألف تنفيذ هذه التوصية مما يلي: </w:t>
            </w:r>
          </w:p>
          <w:p w:rsidR="00265148" w:rsidRDefault="0075263F" w:rsidP="00265148">
            <w:pPr>
              <w:pStyle w:val="NumberedParaAR"/>
              <w:numPr>
                <w:ilvl w:val="0"/>
                <w:numId w:val="0"/>
              </w:numPr>
              <w:rPr>
                <w:rtl/>
                <w:lang w:bidi="ar-EG"/>
              </w:rPr>
            </w:pPr>
            <w:r>
              <w:rPr>
                <w:rFonts w:hint="cs"/>
                <w:rtl/>
                <w:lang w:bidi="ar-EG"/>
              </w:rPr>
              <w:t>ألف</w:t>
            </w:r>
            <w:r w:rsidR="00265148">
              <w:rPr>
                <w:rFonts w:hint="cs"/>
                <w:rtl/>
                <w:lang w:bidi="ar-EG"/>
              </w:rPr>
              <w:t xml:space="preserve">) </w:t>
            </w:r>
            <w:r w:rsidR="00265148">
              <w:rPr>
                <w:rtl/>
                <w:lang w:bidi="ar-EG"/>
              </w:rPr>
              <w:t>إدماج معايير السلوك المعمول بها في الأمم المتحدة في الخدمة المدنية الدولية في العقود المبرمة مع جميع موظفي الويبو، بمن فيهم الخبراء الاستشاريون الذين تستعين بهم الويبو.</w:t>
            </w:r>
          </w:p>
          <w:p w:rsidR="00265148" w:rsidRDefault="00265148" w:rsidP="00265148">
            <w:pPr>
              <w:pStyle w:val="NumberedParaAR"/>
              <w:numPr>
                <w:ilvl w:val="0"/>
                <w:numId w:val="0"/>
              </w:numPr>
              <w:rPr>
                <w:lang w:bidi="ar-EG"/>
              </w:rPr>
            </w:pPr>
            <w:r>
              <w:rPr>
                <w:rFonts w:hint="cs"/>
                <w:rtl/>
                <w:lang w:bidi="ar-EG"/>
              </w:rPr>
              <w:t>وقد صدرت</w:t>
            </w:r>
            <w:r w:rsidRPr="00027970">
              <w:rPr>
                <w:rtl/>
                <w:lang w:bidi="ar-EG"/>
              </w:rPr>
              <w:t xml:space="preserve"> سياسة بشأن الإفصاح المالي والإعلان عن المصالح</w:t>
            </w:r>
            <w:r>
              <w:rPr>
                <w:rFonts w:hint="cs"/>
                <w:rtl/>
                <w:lang w:bidi="ar-EG"/>
              </w:rPr>
              <w:t xml:space="preserve"> </w:t>
            </w:r>
            <w:r w:rsidRPr="00027970">
              <w:rPr>
                <w:rtl/>
                <w:lang w:bidi="ar-EG"/>
              </w:rPr>
              <w:t>لتعزيز إطار الأخلاقيات ومواءمته مع معايير السلوك المعمول بها في الأمم المتحدة في الخدمة المدنية الدولية، ولتعزيز أفضل الممارسات.</w:t>
            </w:r>
          </w:p>
          <w:p w:rsidR="00265148" w:rsidRDefault="0075263F" w:rsidP="00265148">
            <w:pPr>
              <w:pStyle w:val="NumberedParaAR"/>
              <w:numPr>
                <w:ilvl w:val="0"/>
                <w:numId w:val="0"/>
              </w:numPr>
              <w:rPr>
                <w:rtl/>
                <w:lang w:bidi="ar-EG"/>
              </w:rPr>
            </w:pPr>
            <w:r>
              <w:rPr>
                <w:rFonts w:hint="cs"/>
                <w:rtl/>
                <w:lang w:bidi="ar-EG"/>
              </w:rPr>
              <w:t>باء</w:t>
            </w:r>
            <w:r w:rsidR="00265148">
              <w:rPr>
                <w:rtl/>
                <w:lang w:bidi="ar-EG"/>
              </w:rPr>
              <w:t>) وإذكاء الوعي بأهمية مدونات الأخلاقيات والنزاهة وتحسين فهمها.</w:t>
            </w:r>
          </w:p>
          <w:p w:rsidR="00265148" w:rsidRDefault="00265148" w:rsidP="00265148">
            <w:pPr>
              <w:pStyle w:val="NumberedParaAR"/>
              <w:numPr>
                <w:ilvl w:val="0"/>
                <w:numId w:val="0"/>
              </w:numPr>
              <w:rPr>
                <w:lang w:bidi="ar-EG"/>
              </w:rPr>
            </w:pPr>
            <w:r w:rsidRPr="00027970">
              <w:rPr>
                <w:rtl/>
                <w:lang w:bidi="ar-EG"/>
              </w:rPr>
              <w:t>بعد استكمال برنامج التقويم الاستراتيجي (</w:t>
            </w:r>
            <w:r w:rsidRPr="00027970">
              <w:rPr>
                <w:lang w:bidi="ar-EG"/>
              </w:rPr>
              <w:t>SRP</w:t>
            </w:r>
            <w:r w:rsidRPr="00027970">
              <w:rPr>
                <w:rtl/>
                <w:lang w:bidi="ar-EG"/>
              </w:rPr>
              <w:t>) واعتماد مدونة أخلاقيات الويبو، أجري تدريب مكثف، ويمكن اعتبار أن الوعي كبير بمسائل الأخلاقيات في الوييو.</w:t>
            </w:r>
            <w:r>
              <w:rPr>
                <w:rFonts w:hint="cs"/>
                <w:rtl/>
                <w:lang w:bidi="ar-EG"/>
              </w:rPr>
              <w:t xml:space="preserve"> وتستمر الجهود للنهوض </w:t>
            </w:r>
            <w:r>
              <w:rPr>
                <w:rtl/>
                <w:lang w:bidi="ar-EG"/>
              </w:rPr>
              <w:t>بإذكاء الوعي بالأخلاقيات</w:t>
            </w:r>
            <w:r>
              <w:rPr>
                <w:rFonts w:hint="cs"/>
                <w:rtl/>
                <w:lang w:bidi="ar-EG"/>
              </w:rPr>
              <w:t xml:space="preserve"> كما يوصل مكتب الأخلاقيات تركيزه على وضع المعايير وتقديم المشورة السرية لموظفي الويبو بشأن القضايا الأخلاقية.</w:t>
            </w:r>
          </w:p>
          <w:p w:rsidR="00265148" w:rsidRDefault="0075263F" w:rsidP="00265148">
            <w:pPr>
              <w:pStyle w:val="NumberedParaAR"/>
              <w:numPr>
                <w:ilvl w:val="0"/>
                <w:numId w:val="0"/>
              </w:numPr>
              <w:rPr>
                <w:rtl/>
                <w:lang w:bidi="ar-EG"/>
              </w:rPr>
            </w:pPr>
            <w:r>
              <w:rPr>
                <w:rFonts w:hint="cs"/>
                <w:rtl/>
                <w:lang w:bidi="ar-EG"/>
              </w:rPr>
              <w:t>جيم</w:t>
            </w:r>
            <w:r w:rsidR="00265148">
              <w:rPr>
                <w:rtl/>
                <w:lang w:bidi="ar-EG"/>
              </w:rPr>
              <w:t>) وتطوير قدرة الويبو على التحقيق في المخالفات التي ترتكب داخلها</w:t>
            </w:r>
            <w:r w:rsidR="00265148">
              <w:rPr>
                <w:rFonts w:hint="cs"/>
                <w:rtl/>
                <w:lang w:bidi="ar-EG"/>
              </w:rPr>
              <w:t>.</w:t>
            </w:r>
          </w:p>
          <w:p w:rsidR="00265148" w:rsidRPr="00027970" w:rsidRDefault="00265148" w:rsidP="00265148">
            <w:pPr>
              <w:pStyle w:val="NumberedParaAR"/>
              <w:numPr>
                <w:ilvl w:val="0"/>
                <w:numId w:val="0"/>
              </w:numPr>
              <w:rPr>
                <w:lang w:bidi="ar-EG"/>
              </w:rPr>
            </w:pPr>
            <w:r>
              <w:rPr>
                <w:rtl/>
                <w:lang w:bidi="ar-EG"/>
              </w:rPr>
              <w:t>واُعتمدت سياسة الجزاءات الخاصة بالبائعين مما سمح للويبو بفرض عقوبات الحظر أو عدم الأهلية على البائعين الذين وجدت شعبة الرقابة الداخلية أنهم متورطين في ارتكاب مخالفات.</w:t>
            </w:r>
            <w:r>
              <w:rPr>
                <w:rFonts w:hint="cs"/>
                <w:rtl/>
                <w:lang w:bidi="ar-EG"/>
              </w:rPr>
              <w:t xml:space="preserve"> </w:t>
            </w:r>
            <w:r>
              <w:rPr>
                <w:rtl/>
                <w:lang w:bidi="ar-EG"/>
              </w:rPr>
              <w:t>كما اُعتمدت سياسة منقحة للحماية من الأعمال الانتقامية الناجمة عن الإبلاغ عن إساءة سلوك وعن التعاون في عمليات التدقيق أو التحقيق المأذون بها حسب الأصول مما يعزز حماية المخبرين وحقوقهم وغيرهم من الموظفين المتعاونين في أنشطة الرقابة.</w:t>
            </w:r>
            <w:r>
              <w:rPr>
                <w:rFonts w:hint="cs"/>
                <w:rtl/>
                <w:lang w:bidi="ar-EG"/>
              </w:rPr>
              <w:t xml:space="preserve"> </w:t>
            </w:r>
            <w:r w:rsidRPr="00457831">
              <w:rPr>
                <w:rtl/>
                <w:lang w:bidi="ar-EG"/>
              </w:rPr>
              <w:t>وتابعت شعبة الرقابة الداخلية مناقشات بشأن أفضل الممارسات وكذا تحديدها في مجال التحقيقات من خلال المشاركة في اجتماعات وأنشطة مجموعة ممثلي دوائر التحقيق بالأمم المتحدة ومؤتمر المحققين الدوليين.</w:t>
            </w:r>
          </w:p>
          <w:p w:rsidR="00265148" w:rsidRDefault="0075263F" w:rsidP="00265148">
            <w:pPr>
              <w:pStyle w:val="NumberedParaAR"/>
              <w:numPr>
                <w:ilvl w:val="0"/>
                <w:numId w:val="0"/>
              </w:numPr>
              <w:rPr>
                <w:rtl/>
                <w:lang w:bidi="ar-EG"/>
              </w:rPr>
            </w:pPr>
            <w:r>
              <w:rPr>
                <w:rFonts w:hint="cs"/>
                <w:rtl/>
                <w:lang w:bidi="ar-EG"/>
              </w:rPr>
              <w:t>دال</w:t>
            </w:r>
            <w:r w:rsidR="00265148">
              <w:rPr>
                <w:rtl/>
                <w:lang w:bidi="ar-EG"/>
              </w:rPr>
              <w:t>) وإعداد قائمة بخبراء الويبو الاستشاريين في مجال المساعدة التقنية وإتاحتها.</w:t>
            </w:r>
          </w:p>
          <w:p w:rsidR="00265148" w:rsidRDefault="00265148" w:rsidP="00265148">
            <w:pPr>
              <w:pStyle w:val="NumberedParaAR"/>
              <w:numPr>
                <w:ilvl w:val="0"/>
                <w:numId w:val="0"/>
              </w:numPr>
              <w:rPr>
                <w:rtl/>
                <w:lang w:bidi="ar-EG"/>
              </w:rPr>
            </w:pPr>
            <w:r w:rsidRPr="00EB5549">
              <w:rPr>
                <w:rtl/>
                <w:lang w:bidi="ar-EG"/>
              </w:rPr>
              <w:t>حُدثت قائمة الخبراء الاستشاريين التي عرضت على الدورة الثالثة للجنة وأدرجت في مشروع "قاعدة بيانات للمساعدة التقنية في مجال الملكية الفكرية (</w:t>
            </w:r>
            <w:r w:rsidRPr="00EB5549">
              <w:rPr>
                <w:lang w:bidi="ar-EG"/>
              </w:rPr>
              <w:t>IP-TAD</w:t>
            </w:r>
            <w:r w:rsidRPr="00EB5549">
              <w:rPr>
                <w:rFonts w:hint="cs"/>
                <w:rtl/>
                <w:lang w:bidi="ar-EG"/>
              </w:rPr>
              <w:t>)" (</w:t>
            </w:r>
            <w:r>
              <w:rPr>
                <w:rFonts w:hint="cs"/>
                <w:rtl/>
                <w:lang w:bidi="ar-EG"/>
              </w:rPr>
              <w:t xml:space="preserve">المشروع </w:t>
            </w:r>
            <w:r w:rsidRPr="00EB5549">
              <w:rPr>
                <w:lang w:bidi="ar-EG"/>
              </w:rPr>
              <w:t>DA</w:t>
            </w:r>
            <w:r>
              <w:rPr>
                <w:lang w:bidi="ar-EG"/>
              </w:rPr>
              <w:t>_</w:t>
            </w:r>
            <w:r w:rsidRPr="00EB5549">
              <w:rPr>
                <w:lang w:bidi="ar-EG"/>
              </w:rPr>
              <w:t>05</w:t>
            </w:r>
            <w:r>
              <w:rPr>
                <w:lang w:bidi="ar-EG"/>
              </w:rPr>
              <w:t>_</w:t>
            </w:r>
            <w:r w:rsidRPr="00EB5549">
              <w:rPr>
                <w:lang w:bidi="ar-EG"/>
              </w:rPr>
              <w:t>01</w:t>
            </w:r>
            <w:r w:rsidRPr="00EB5549">
              <w:rPr>
                <w:rtl/>
                <w:lang w:bidi="ar-EG"/>
              </w:rPr>
              <w:t>). وهذ</w:t>
            </w:r>
            <w:r w:rsidRPr="00EB5549">
              <w:rPr>
                <w:rFonts w:hint="cs"/>
                <w:rtl/>
                <w:lang w:bidi="ar-EG"/>
              </w:rPr>
              <w:t>ه</w:t>
            </w:r>
            <w:r w:rsidRPr="00EB5549">
              <w:rPr>
                <w:rtl/>
                <w:lang w:bidi="ar-EG"/>
              </w:rPr>
              <w:t xml:space="preserve"> القائمة متاحة على الموقع الإلكتروني التالي:</w:t>
            </w:r>
            <w:r w:rsidRPr="00854BCD">
              <w:rPr>
                <w:lang w:bidi="ar-EG"/>
              </w:rPr>
              <w:t>http://www.wipo.int/roc/en/</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وبالإضافة إلى ذلك عقب الموافقة على المقترح من ست نقاط (الذي يح</w:t>
            </w:r>
            <w:r w:rsidR="0055347F">
              <w:rPr>
                <w:rFonts w:hint="cs"/>
                <w:rtl/>
                <w:lang w:bidi="ar-EG"/>
              </w:rPr>
              <w:t>توي عليه المرفق الأول من ملخص رئيس ال</w:t>
            </w:r>
            <w:r>
              <w:rPr>
                <w:rFonts w:hint="cs"/>
                <w:rtl/>
                <w:lang w:bidi="ar-EG"/>
              </w:rPr>
              <w:t xml:space="preserve">دورة السابعة عشرة للجنة التنمية)، التُمست الأمانة لتحديث وتنقيح القائمة. وفي هذا الصدد نظرت اللجنة في الوثيقة </w:t>
            </w:r>
            <w:r>
              <w:rPr>
                <w:lang w:bidi="ar-EG"/>
              </w:rPr>
              <w:t>CDIP/20/6</w:t>
            </w:r>
            <w:r>
              <w:rPr>
                <w:rFonts w:hint="cs"/>
                <w:rtl/>
                <w:lang w:bidi="ar-EG"/>
              </w:rPr>
              <w:t xml:space="preserve"> التي قدمت معلومات بشأن استخدام القائمة وتنقيحها لاحقا. وسوف تُبلغ اللجنة بالمستجدات فيما يخص تحديث القائمة في الوقت المناسب.</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514195">
              <w:rPr>
                <w:lang w:bidi="ar-EG"/>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FF7EA5">
              <w:rPr>
                <w:rFonts w:eastAsia="SimSun"/>
                <w:bCs/>
                <w:szCs w:val="22"/>
                <w:lang w:val="en-CA" w:eastAsia="en-CA"/>
              </w:rPr>
              <w:t xml:space="preserve">CDIP/20/6 </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ھ2.9 أمانة نبيهة تعمل بسلاسة وموظفون يعملون تحت إدارة جيّدة وبمهارات مناسبة ويحققون النتائج بكفاءة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b/>
                <w:sz w:val="36"/>
                <w:szCs w:val="36"/>
                <w:lang w:eastAsia="zh-CN"/>
              </w:rPr>
            </w:pPr>
            <w:r w:rsidRPr="005B3F84">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7.</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5875" w:type="dxa"/>
          </w:tcPr>
          <w:p w:rsidR="00265148" w:rsidRDefault="00265148" w:rsidP="00265148">
            <w:pPr>
              <w:pStyle w:val="NumberedParaAR"/>
              <w:numPr>
                <w:ilvl w:val="0"/>
                <w:numId w:val="0"/>
              </w:numPr>
              <w:rPr>
                <w:rtl/>
                <w:lang w:bidi="ar-EG"/>
              </w:rPr>
            </w:pPr>
            <w:r w:rsidRPr="00EB5549">
              <w:rPr>
                <w:rtl/>
                <w:lang w:bidi="ar-EG"/>
              </w:rPr>
              <w:t xml:space="preserve">التوصية قيد التنفيذ منذ اعتماد </w:t>
            </w:r>
            <w:r w:rsidRPr="005C241B">
              <w:rPr>
                <w:rFonts w:hint="cs"/>
                <w:rtl/>
                <w:lang w:bidi="ar-EG"/>
              </w:rPr>
              <w:t>أجندة</w:t>
            </w:r>
            <w:r>
              <w:rPr>
                <w:rFonts w:hint="cs"/>
                <w:rtl/>
                <w:lang w:bidi="ar-EG"/>
              </w:rPr>
              <w:t xml:space="preserve"> </w:t>
            </w:r>
            <w:r w:rsidRPr="00EB5549">
              <w:rPr>
                <w:rtl/>
                <w:lang w:bidi="ar-EG"/>
              </w:rPr>
              <w:t>التنمية في أكتوبر 2007</w:t>
            </w:r>
            <w:r>
              <w:rPr>
                <w:rFonts w:hint="cs"/>
                <w:rtl/>
                <w:lang w:bidi="ar-EG"/>
              </w:rPr>
              <w:t>.</w:t>
            </w:r>
          </w:p>
          <w:p w:rsidR="00265148" w:rsidRDefault="00265148" w:rsidP="00265148">
            <w:pPr>
              <w:pStyle w:val="NumberedParaAR"/>
              <w:numPr>
                <w:ilvl w:val="0"/>
                <w:numId w:val="0"/>
              </w:numPr>
              <w:rPr>
                <w:lang w:bidi="ar-EG"/>
              </w:rPr>
            </w:pPr>
            <w:r>
              <w:rPr>
                <w:rFonts w:hint="cs"/>
                <w:rtl/>
                <w:lang w:bidi="ar-EG"/>
              </w:rPr>
              <w:t xml:space="preserve">الوثائق المرجعية: </w:t>
            </w:r>
            <w:r>
              <w:rPr>
                <w:rFonts w:eastAsia="SimSun"/>
                <w:bCs/>
                <w:szCs w:val="22"/>
                <w:lang w:val="en-CA" w:eastAsia="en-CA"/>
              </w:rPr>
              <w:t>CDIP/1/3</w:t>
            </w:r>
            <w:r>
              <w:rPr>
                <w:rFonts w:eastAsia="SimSun" w:hint="cs"/>
                <w:bCs/>
                <w:szCs w:val="22"/>
                <w:rtl/>
                <w:lang w:val="en-CA" w:eastAsia="en-CA"/>
              </w:rPr>
              <w:t xml:space="preserve"> </w:t>
            </w:r>
            <w:r w:rsidRPr="00002CA7">
              <w:rPr>
                <w:rFonts w:eastAsia="SimSun" w:hint="cs"/>
                <w:b/>
                <w:rtl/>
                <w:lang w:val="en-CA" w:eastAsia="en-CA"/>
              </w:rPr>
              <w:t>و</w:t>
            </w:r>
            <w:r w:rsidRPr="00FF7EA5">
              <w:rPr>
                <w:rFonts w:eastAsia="SimSun"/>
                <w:bCs/>
                <w:szCs w:val="22"/>
                <w:lang w:val="en-CA" w:eastAsia="en-CA"/>
              </w:rPr>
              <w:t>CDIP/2/3</w:t>
            </w:r>
            <w:r>
              <w:rPr>
                <w:rFonts w:eastAsia="SimSun" w:hint="cs"/>
                <w:bCs/>
                <w:szCs w:val="22"/>
                <w:rtl/>
                <w:lang w:val="en-CA" w:eastAsia="en-CA"/>
              </w:rPr>
              <w:t xml:space="preserve"> </w:t>
            </w:r>
            <w:r w:rsidRPr="00002CA7">
              <w:rPr>
                <w:rFonts w:eastAsia="SimSun" w:hint="cs"/>
                <w:b/>
                <w:rtl/>
                <w:lang w:val="en-CA" w:eastAsia="en-CA"/>
              </w:rPr>
              <w:t>و</w:t>
            </w:r>
            <w:r w:rsidRPr="00FF7EA5">
              <w:rPr>
                <w:rFonts w:eastAsia="SimSun"/>
                <w:bCs/>
                <w:szCs w:val="22"/>
                <w:lang w:val="en-CA" w:eastAsia="en-CA"/>
              </w:rPr>
              <w:t>CDIP/3/4</w:t>
            </w:r>
            <w:r>
              <w:rPr>
                <w:rFonts w:eastAsia="SimSun" w:hint="cs"/>
                <w:bCs/>
                <w:szCs w:val="22"/>
                <w:rtl/>
                <w:lang w:val="en-CA" w:eastAsia="en-CA"/>
              </w:rPr>
              <w:t>.</w:t>
            </w:r>
          </w:p>
          <w:p w:rsidR="00265148" w:rsidRDefault="00265148" w:rsidP="00265148">
            <w:pPr>
              <w:pStyle w:val="NumberedParaAR"/>
              <w:numPr>
                <w:ilvl w:val="0"/>
                <w:numId w:val="0"/>
              </w:numPr>
              <w:rPr>
                <w:rtl/>
                <w:lang w:bidi="ar-EG"/>
              </w:rPr>
            </w:pPr>
            <w:r w:rsidRPr="00EB5549">
              <w:rPr>
                <w:rtl/>
                <w:lang w:bidi="ar-EG"/>
              </w:rPr>
              <w:t xml:space="preserve"> </w:t>
            </w:r>
            <w:r>
              <w:rPr>
                <w:rFonts w:hint="cs"/>
                <w:rtl/>
                <w:lang w:bidi="ar-EG"/>
              </w:rPr>
              <w:t>وقد تناول التوصية</w:t>
            </w:r>
            <w:r w:rsidRPr="00EB5549">
              <w:rPr>
                <w:rtl/>
                <w:lang w:bidi="ar-EG"/>
              </w:rPr>
              <w:t xml:space="preserve"> مشروع </w:t>
            </w:r>
            <w:r w:rsidRPr="005C241B">
              <w:rPr>
                <w:rFonts w:hint="cs"/>
                <w:rtl/>
                <w:lang w:bidi="ar-EG"/>
              </w:rPr>
              <w:t>أجندة</w:t>
            </w:r>
            <w:r w:rsidRPr="00EB5549">
              <w:rPr>
                <w:rtl/>
                <w:lang w:bidi="ar-EG"/>
              </w:rPr>
              <w:t xml:space="preserve"> التنمية</w:t>
            </w:r>
            <w:r>
              <w:rPr>
                <w:rFonts w:hint="cs"/>
                <w:rtl/>
                <w:lang w:bidi="ar-EG"/>
              </w:rPr>
              <w:t xml:space="preserve"> المكتمل بعنوان</w:t>
            </w:r>
            <w:r>
              <w:rPr>
                <w:rtl/>
                <w:lang w:bidi="ar-EG"/>
              </w:rPr>
              <w:t>،</w:t>
            </w:r>
            <w:r>
              <w:rPr>
                <w:rFonts w:hint="cs"/>
                <w:rtl/>
                <w:lang w:bidi="ar-EG"/>
              </w:rPr>
              <w:t xml:space="preserve"> </w:t>
            </w:r>
            <w:r w:rsidRPr="00EB5549">
              <w:rPr>
                <w:rtl/>
                <w:lang w:bidi="ar-EG"/>
              </w:rPr>
              <w:t xml:space="preserve">"الملكية الفكرية وسياسية المنافسة" (الوثيقة </w:t>
            </w:r>
            <w:r w:rsidRPr="00EB5549">
              <w:rPr>
                <w:lang w:bidi="ar-EG"/>
              </w:rPr>
              <w:t>CDIP/4/4/R</w:t>
            </w:r>
            <w:r>
              <w:rPr>
                <w:lang w:bidi="ar-EG"/>
              </w:rPr>
              <w:t>ev</w:t>
            </w:r>
            <w:r w:rsidRPr="00EB5549">
              <w:rPr>
                <w:lang w:bidi="ar-EG"/>
              </w:rPr>
              <w:t>.</w:t>
            </w:r>
            <w:r w:rsidRPr="00EB5549">
              <w:rPr>
                <w:rtl/>
                <w:lang w:bidi="ar-EG"/>
              </w:rPr>
              <w:t>).</w:t>
            </w:r>
            <w:r>
              <w:rPr>
                <w:rFonts w:hint="cs"/>
                <w:rtl/>
                <w:lang w:bidi="ar-EG"/>
              </w:rPr>
              <w:t xml:space="preserve"> </w:t>
            </w:r>
            <w:r w:rsidRPr="00EB5549">
              <w:rPr>
                <w:rtl/>
                <w:lang w:bidi="ar-EG"/>
              </w:rPr>
              <w:t xml:space="preserve">وعُرض تقرير تقييمي لهذا المشروع على </w:t>
            </w:r>
            <w:r w:rsidR="00A82A62">
              <w:rPr>
                <w:rtl/>
                <w:lang w:bidi="ar-EG"/>
              </w:rPr>
              <w:t>لجنة التنمية</w:t>
            </w:r>
            <w:r w:rsidRPr="00EB5549">
              <w:rPr>
                <w:rtl/>
                <w:lang w:bidi="ar-EG"/>
              </w:rPr>
              <w:t xml:space="preserve"> لتنظر فيه في دورتها التاسعة (</w:t>
            </w:r>
            <w:r>
              <w:rPr>
                <w:rFonts w:hint="cs"/>
                <w:rtl/>
                <w:lang w:bidi="ar-EG"/>
              </w:rPr>
              <w:t xml:space="preserve">الوثيقة </w:t>
            </w:r>
            <w:r w:rsidRPr="00EB5549">
              <w:rPr>
                <w:lang w:bidi="ar-EG"/>
              </w:rPr>
              <w:t>CDIP/9/8</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و</w:t>
            </w:r>
            <w:r w:rsidRPr="002C4B00">
              <w:rPr>
                <w:rtl/>
                <w:lang w:bidi="ar-EG"/>
              </w:rPr>
              <w:t xml:space="preserve">ركز عمل الويبو في </w:t>
            </w:r>
            <w:r>
              <w:rPr>
                <w:rFonts w:hint="cs"/>
                <w:rtl/>
                <w:lang w:bidi="ar-EG"/>
              </w:rPr>
              <w:t>عام</w:t>
            </w:r>
            <w:r w:rsidRPr="002C4B00">
              <w:rPr>
                <w:rtl/>
                <w:lang w:bidi="ar-EG"/>
              </w:rPr>
              <w:t xml:space="preserve"> 2018 على رصد السوابق القضائية المتعلقة بالملكية الفكرية والمنافسة في الاقتصادات النامية والناشئة.</w:t>
            </w:r>
            <w:r>
              <w:rPr>
                <w:rFonts w:hint="cs"/>
                <w:rtl/>
                <w:lang w:bidi="ar-EG"/>
              </w:rPr>
              <w:t xml:space="preserve"> </w:t>
            </w:r>
            <w:r w:rsidRPr="002C4B00">
              <w:rPr>
                <w:rtl/>
                <w:lang w:bidi="ar-EG"/>
              </w:rPr>
              <w:t xml:space="preserve">وبالإضافة إلى ذلك، </w:t>
            </w:r>
            <w:r>
              <w:rPr>
                <w:rFonts w:hint="cs"/>
                <w:rtl/>
                <w:lang w:bidi="ar-EG"/>
              </w:rPr>
              <w:t>صدر</w:t>
            </w:r>
            <w:r w:rsidRPr="002C4B00">
              <w:rPr>
                <w:rtl/>
                <w:lang w:bidi="ar-EG"/>
              </w:rPr>
              <w:t xml:space="preserve"> كتاب جديد مشترك بين الويبو ومنظمة التجارة العالمية </w:t>
            </w:r>
            <w:r>
              <w:rPr>
                <w:rFonts w:hint="cs"/>
                <w:rtl/>
                <w:lang w:bidi="ar-EG"/>
              </w:rPr>
              <w:t>في</w:t>
            </w:r>
            <w:r w:rsidRPr="002C4B00">
              <w:rPr>
                <w:rtl/>
                <w:lang w:bidi="ar-EG"/>
              </w:rPr>
              <w:t xml:space="preserve"> عام 2018 حول "سياسة المنافسة والملكية الفكرية في الاقتصاد العالمي الراهن".</w:t>
            </w:r>
            <w:r>
              <w:rPr>
                <w:rFonts w:hint="cs"/>
                <w:rtl/>
                <w:lang w:bidi="ar-EG"/>
              </w:rPr>
              <w:t xml:space="preserve"> وعززت الويبو أيضًا مشاركتها في </w:t>
            </w:r>
            <w:r w:rsidRPr="002C4B00">
              <w:rPr>
                <w:rtl/>
                <w:lang w:bidi="ar-EG"/>
              </w:rPr>
              <w:t>شبكة المنافسة الدول</w:t>
            </w:r>
            <w:r>
              <w:rPr>
                <w:rFonts w:hint="cs"/>
                <w:rtl/>
                <w:lang w:bidi="ar-EG"/>
              </w:rPr>
              <w:t>ية.</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FF7EA5">
              <w:rPr>
                <w:rFonts w:eastAsia="SimSun"/>
                <w:bCs/>
                <w:szCs w:val="22"/>
                <w:lang w:val="en-CA" w:eastAsia="en-CA"/>
              </w:rPr>
              <w:t>CDIP/4/2</w:t>
            </w:r>
            <w:r>
              <w:rPr>
                <w:rFonts w:hint="cs"/>
                <w:rtl/>
                <w:lang w:bidi="ar-EG"/>
              </w:rPr>
              <w:t xml:space="preserve"> و</w:t>
            </w:r>
            <w:r w:rsidRPr="00514195">
              <w:rPr>
                <w:lang w:bidi="ar-EG"/>
              </w:rPr>
              <w:t>CDIP/6/2</w:t>
            </w:r>
            <w:r>
              <w:rPr>
                <w:rtl/>
                <w:lang w:bidi="ar-EG"/>
              </w:rPr>
              <w:t xml:space="preserve"> و</w:t>
            </w:r>
            <w:r w:rsidRPr="00514195">
              <w:rPr>
                <w:lang w:bidi="ar-EG"/>
              </w:rPr>
              <w:t>CDIP/6/3</w:t>
            </w:r>
            <w:r>
              <w:rPr>
                <w:rtl/>
                <w:lang w:bidi="ar-EG"/>
              </w:rPr>
              <w:t xml:space="preserve"> و</w:t>
            </w:r>
            <w:r w:rsidRPr="00514195">
              <w:rPr>
                <w:lang w:bidi="ar-EG"/>
              </w:rPr>
              <w:t>CDIP/8/2</w:t>
            </w:r>
            <w:r>
              <w:rPr>
                <w:rtl/>
                <w:lang w:bidi="ar-EG"/>
              </w:rPr>
              <w:t xml:space="preserve"> و</w:t>
            </w:r>
            <w:r w:rsidRPr="00514195">
              <w:rPr>
                <w:lang w:bidi="ar-EG"/>
              </w:rPr>
              <w:t>CDIP/9/</w:t>
            </w:r>
            <w:r>
              <w:rPr>
                <w:lang w:bidi="ar-EG"/>
              </w:rPr>
              <w:t>8</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b/>
                <w:sz w:val="36"/>
                <w:szCs w:val="36"/>
                <w:lang w:eastAsia="zh-CN"/>
              </w:rPr>
            </w:pPr>
            <w:r w:rsidRPr="005B3F84">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8.</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tc>
        <w:tc>
          <w:tcPr>
            <w:tcW w:w="5875" w:type="dxa"/>
          </w:tcPr>
          <w:p w:rsidR="00265148" w:rsidRDefault="00265148" w:rsidP="0075263F">
            <w:pPr>
              <w:pStyle w:val="NumberedParaAR"/>
              <w:numPr>
                <w:ilvl w:val="0"/>
                <w:numId w:val="0"/>
              </w:numPr>
              <w:rPr>
                <w:rtl/>
                <w:lang w:bidi="ar-EG"/>
              </w:rPr>
            </w:pPr>
            <w:r w:rsidRPr="00EB5549">
              <w:rPr>
                <w:rtl/>
                <w:lang w:bidi="ar-EG"/>
              </w:rPr>
              <w:t>التوصية قيد التنفيذ منذ بداية سنة 2009</w:t>
            </w:r>
            <w:r w:rsidR="0075263F">
              <w:rPr>
                <w:rFonts w:hint="cs"/>
                <w:rtl/>
                <w:lang w:bidi="ar-EG"/>
              </w:rPr>
              <w:t>.</w:t>
            </w:r>
          </w:p>
          <w:p w:rsidR="00265148" w:rsidRDefault="00265148" w:rsidP="00002CA7">
            <w:pPr>
              <w:pStyle w:val="NumberedParaAR"/>
              <w:numPr>
                <w:ilvl w:val="0"/>
                <w:numId w:val="0"/>
              </w:numPr>
              <w:rPr>
                <w:rtl/>
                <w:lang w:bidi="ar-EG"/>
              </w:rPr>
            </w:pPr>
            <w:r>
              <w:rPr>
                <w:rFonts w:hint="cs"/>
                <w:rtl/>
                <w:lang w:bidi="ar-EG"/>
              </w:rPr>
              <w:t xml:space="preserve">الوثائق المرجعية: </w:t>
            </w:r>
            <w:r>
              <w:rPr>
                <w:rFonts w:eastAsia="SimSun"/>
                <w:bCs/>
                <w:szCs w:val="22"/>
                <w:lang w:val="en-CA" w:eastAsia="en-CA"/>
              </w:rPr>
              <w:t>CDIP/1/3</w:t>
            </w:r>
            <w:r>
              <w:rPr>
                <w:rFonts w:eastAsia="SimSun" w:hint="cs"/>
                <w:bCs/>
                <w:szCs w:val="22"/>
                <w:rtl/>
                <w:lang w:val="en-CA" w:eastAsia="en-CA"/>
              </w:rPr>
              <w:t xml:space="preserve"> </w:t>
            </w:r>
            <w:r w:rsidRPr="00002CA7">
              <w:rPr>
                <w:rFonts w:eastAsia="SimSun" w:hint="cs"/>
                <w:b/>
                <w:rtl/>
                <w:lang w:val="en-CA" w:eastAsia="en-CA"/>
              </w:rPr>
              <w:t>و</w:t>
            </w:r>
            <w:r>
              <w:rPr>
                <w:rFonts w:eastAsia="SimSun"/>
                <w:bCs/>
                <w:szCs w:val="22"/>
                <w:lang w:val="en-CA" w:eastAsia="en-CA"/>
              </w:rPr>
              <w:t>CDIP/2/2</w:t>
            </w:r>
            <w:r>
              <w:rPr>
                <w:rFonts w:eastAsia="SimSun" w:hint="cs"/>
                <w:bCs/>
                <w:szCs w:val="22"/>
                <w:rtl/>
                <w:lang w:val="en-CA" w:eastAsia="en-CA"/>
              </w:rPr>
              <w:t xml:space="preserve"> </w:t>
            </w:r>
            <w:r w:rsidRPr="00002CA7">
              <w:rPr>
                <w:rFonts w:eastAsia="SimSun" w:hint="cs"/>
                <w:b/>
                <w:rtl/>
                <w:lang w:val="en-CA" w:eastAsia="en-CA"/>
              </w:rPr>
              <w:t>و</w:t>
            </w:r>
            <w:r w:rsidRPr="00FF7EA5">
              <w:rPr>
                <w:rFonts w:eastAsia="SimSun"/>
                <w:bCs/>
                <w:szCs w:val="22"/>
                <w:lang w:val="en-CA" w:eastAsia="en-CA"/>
              </w:rPr>
              <w:t>CDIP/2/INF/3</w:t>
            </w:r>
            <w:r>
              <w:rPr>
                <w:rFonts w:eastAsia="SimSun" w:hint="cs"/>
                <w:bCs/>
                <w:szCs w:val="22"/>
                <w:rtl/>
                <w:lang w:val="en-CA" w:eastAsia="en-CA"/>
              </w:rPr>
              <w:t>.</w:t>
            </w:r>
          </w:p>
          <w:p w:rsidR="00265148" w:rsidRDefault="00265148" w:rsidP="00265148">
            <w:pPr>
              <w:pStyle w:val="NumberedParaAR"/>
              <w:numPr>
                <w:ilvl w:val="0"/>
                <w:numId w:val="0"/>
              </w:numPr>
              <w:rPr>
                <w:rtl/>
                <w:lang w:bidi="ar-EG"/>
              </w:rPr>
            </w:pPr>
            <w:r w:rsidRPr="00EB5549">
              <w:rPr>
                <w:rtl/>
                <w:lang w:bidi="ar-EG"/>
              </w:rPr>
              <w:t xml:space="preserve"> وتناولتها المرحلتان الأولى والثانية من مشروع "النفاذ إلى قواعد البيانات المتخصصة ودعمها" (في الوثيقة </w:t>
            </w:r>
            <w:r w:rsidRPr="00EB5549">
              <w:rPr>
                <w:lang w:bidi="ar-EG"/>
              </w:rPr>
              <w:t>CDIP/3/INF/2</w:t>
            </w:r>
            <w:r w:rsidRPr="00EB5549">
              <w:rPr>
                <w:rtl/>
                <w:lang w:bidi="ar-EG"/>
              </w:rPr>
              <w:t xml:space="preserve">، </w:t>
            </w:r>
            <w:r>
              <w:rPr>
                <w:rFonts w:hint="cs"/>
                <w:rtl/>
                <w:lang w:bidi="ar-EG"/>
              </w:rPr>
              <w:t>و</w:t>
            </w:r>
            <w:r w:rsidRPr="00EB5549">
              <w:rPr>
                <w:rtl/>
                <w:lang w:bidi="ar-EG"/>
              </w:rPr>
              <w:t xml:space="preserve">في الوثيقة </w:t>
            </w:r>
            <w:r w:rsidRPr="00EB5549">
              <w:rPr>
                <w:lang w:bidi="ar-EG"/>
              </w:rPr>
              <w:t>CDIP/9/9</w:t>
            </w:r>
            <w:r w:rsidRPr="00EB5549">
              <w:rPr>
                <w:rtl/>
                <w:lang w:bidi="ar-EG"/>
              </w:rPr>
              <w:t xml:space="preserve"> على التوالي).</w:t>
            </w:r>
          </w:p>
          <w:p w:rsidR="00265148" w:rsidRDefault="00265148" w:rsidP="00265148">
            <w:pPr>
              <w:pStyle w:val="NumberedParaAR"/>
              <w:numPr>
                <w:ilvl w:val="0"/>
                <w:numId w:val="0"/>
              </w:numPr>
              <w:rPr>
                <w:rtl/>
                <w:lang w:bidi="ar-EG"/>
              </w:rPr>
            </w:pPr>
            <w:r w:rsidRPr="00EB5549">
              <w:rPr>
                <w:rtl/>
                <w:lang w:bidi="ar-EG"/>
              </w:rPr>
              <w:t>وعُرض تقرير</w:t>
            </w:r>
            <w:r w:rsidRPr="00EB5549">
              <w:rPr>
                <w:rFonts w:hint="cs"/>
                <w:rtl/>
                <w:lang w:bidi="ar-EG"/>
              </w:rPr>
              <w:t>ان</w:t>
            </w:r>
            <w:r w:rsidRPr="00EB5549">
              <w:rPr>
                <w:rtl/>
                <w:lang w:bidi="ar-EG"/>
              </w:rPr>
              <w:t xml:space="preserve"> تقييمي</w:t>
            </w:r>
            <w:r w:rsidRPr="00EB5549">
              <w:rPr>
                <w:rFonts w:hint="cs"/>
                <w:rtl/>
                <w:lang w:bidi="ar-EG"/>
              </w:rPr>
              <w:t xml:space="preserve">ان </w:t>
            </w:r>
            <w:r w:rsidRPr="00EB5549">
              <w:rPr>
                <w:rtl/>
                <w:lang w:bidi="ar-EG"/>
              </w:rPr>
              <w:t>للمرحلة الأولى</w:t>
            </w:r>
            <w:r w:rsidRPr="00EB5549">
              <w:rPr>
                <w:rFonts w:hint="cs"/>
                <w:rtl/>
                <w:lang w:bidi="ar-EG"/>
              </w:rPr>
              <w:t xml:space="preserve"> والمرحلة الثانية</w:t>
            </w:r>
            <w:r w:rsidRPr="00EB5549">
              <w:rPr>
                <w:rtl/>
                <w:lang w:bidi="ar-EG"/>
              </w:rPr>
              <w:t xml:space="preserve"> من هذا المشروع على </w:t>
            </w:r>
            <w:r w:rsidR="00A82A62">
              <w:rPr>
                <w:rtl/>
                <w:lang w:bidi="ar-EG"/>
              </w:rPr>
              <w:t>لجنة التنمية</w:t>
            </w:r>
            <w:r w:rsidRPr="00EB5549">
              <w:rPr>
                <w:rtl/>
                <w:lang w:bidi="ar-EG"/>
              </w:rPr>
              <w:t xml:space="preserve"> لتنظر في</w:t>
            </w:r>
            <w:r w:rsidRPr="00EB5549">
              <w:rPr>
                <w:rFonts w:hint="cs"/>
                <w:rtl/>
                <w:lang w:bidi="ar-EG"/>
              </w:rPr>
              <w:t>هما</w:t>
            </w:r>
            <w:r w:rsidRPr="00EB5549">
              <w:rPr>
                <w:rtl/>
                <w:lang w:bidi="ar-EG"/>
              </w:rPr>
              <w:t xml:space="preserve"> في دورت</w:t>
            </w:r>
            <w:r w:rsidRPr="00EB5549">
              <w:rPr>
                <w:rFonts w:hint="cs"/>
                <w:rtl/>
                <w:lang w:bidi="ar-EG"/>
              </w:rPr>
              <w:t>ي</w:t>
            </w:r>
            <w:r w:rsidRPr="00EB5549">
              <w:rPr>
                <w:rtl/>
                <w:lang w:bidi="ar-EG"/>
              </w:rPr>
              <w:t xml:space="preserve">ها التاسعة </w:t>
            </w:r>
            <w:r w:rsidRPr="00EB5549">
              <w:rPr>
                <w:rFonts w:hint="cs"/>
                <w:rtl/>
                <w:lang w:bidi="ar-EG"/>
              </w:rPr>
              <w:t xml:space="preserve">والرابعة عشرة </w:t>
            </w:r>
            <w:r>
              <w:rPr>
                <w:rFonts w:hint="cs"/>
                <w:rtl/>
                <w:lang w:bidi="ar-EG"/>
              </w:rPr>
              <w:t xml:space="preserve">على التوالي </w:t>
            </w:r>
            <w:r w:rsidRPr="00EB5549">
              <w:rPr>
                <w:rtl/>
                <w:lang w:bidi="ar-EG"/>
              </w:rPr>
              <w:t>(</w:t>
            </w:r>
            <w:r>
              <w:rPr>
                <w:rFonts w:hint="cs"/>
                <w:rtl/>
                <w:lang w:bidi="ar-EG"/>
              </w:rPr>
              <w:t xml:space="preserve">الوثيقتان </w:t>
            </w:r>
            <w:r w:rsidRPr="00EB5549">
              <w:rPr>
                <w:lang w:bidi="ar-EG"/>
              </w:rPr>
              <w:t>CDIP/9/5</w:t>
            </w:r>
            <w:r w:rsidRPr="00EB5549">
              <w:rPr>
                <w:rFonts w:hint="cs"/>
                <w:rtl/>
                <w:lang w:bidi="ar-EG"/>
              </w:rPr>
              <w:t>و</w:t>
            </w:r>
            <w:r w:rsidRPr="00EB5549">
              <w:rPr>
                <w:lang w:bidi="ar-EG"/>
              </w:rPr>
              <w:t>CDIP/14/5</w:t>
            </w:r>
            <w:r w:rsidRPr="00EB5549">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واكتمل </w:t>
            </w:r>
            <w:r w:rsidRPr="005F62D7">
              <w:rPr>
                <w:rtl/>
                <w:lang w:bidi="ar-EG"/>
              </w:rPr>
              <w:t>المشروع بشأن النفاذ إلى قواعد البيانات المتخصصة ودعمها</w:t>
            </w:r>
            <w:r>
              <w:rPr>
                <w:rFonts w:hint="cs"/>
                <w:rtl/>
                <w:lang w:bidi="ar-EG"/>
              </w:rPr>
              <w:t xml:space="preserve"> (الوثيقة </w:t>
            </w:r>
            <w:r w:rsidRPr="00FF7EA5">
              <w:rPr>
                <w:rFonts w:eastAsia="SimSun"/>
                <w:bCs/>
                <w:szCs w:val="22"/>
                <w:lang w:val="en-CA" w:eastAsia="en-CA"/>
              </w:rPr>
              <w:t>CDIP/3/INF/2</w:t>
            </w:r>
            <w:r>
              <w:rPr>
                <w:rFonts w:hint="cs"/>
                <w:rtl/>
                <w:lang w:bidi="ar-EG"/>
              </w:rPr>
              <w:t xml:space="preserve"> والمرفق الثالث) وعُمم في أنشطة البرنامج الاعتيادية.</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w:t>
            </w:r>
            <w:r>
              <w:rPr>
                <w:lang w:bidi="ar-EG"/>
              </w:rPr>
              <w:t>4</w:t>
            </w:r>
            <w:r w:rsidRPr="00514195">
              <w:rPr>
                <w:lang w:bidi="ar-EG"/>
              </w:rPr>
              <w:t>/</w:t>
            </w:r>
            <w:r>
              <w:rPr>
                <w:lang w:bidi="ar-EG"/>
              </w:rPr>
              <w:t>2</w:t>
            </w:r>
            <w:r>
              <w:rPr>
                <w:rtl/>
                <w:lang w:bidi="ar-EG"/>
              </w:rPr>
              <w:t xml:space="preserve"> و</w:t>
            </w:r>
            <w:r w:rsidRPr="00514195">
              <w:rPr>
                <w:lang w:bidi="ar-EG"/>
              </w:rPr>
              <w:t>CDIP/6/2</w:t>
            </w:r>
            <w:r>
              <w:rPr>
                <w:rtl/>
                <w:lang w:bidi="ar-EG"/>
              </w:rPr>
              <w:t xml:space="preserve"> و</w:t>
            </w:r>
            <w:r w:rsidRPr="00514195">
              <w:rPr>
                <w:lang w:bidi="ar-EG"/>
              </w:rPr>
              <w:t>CDIP/8/2</w:t>
            </w:r>
            <w:r>
              <w:rPr>
                <w:rtl/>
                <w:lang w:bidi="ar-EG"/>
              </w:rPr>
              <w:t xml:space="preserve"> و</w:t>
            </w:r>
            <w:r w:rsidRPr="00514195">
              <w:rPr>
                <w:lang w:bidi="ar-EG"/>
              </w:rPr>
              <w:t>CDIP/9/</w:t>
            </w:r>
            <w:r>
              <w:rPr>
                <w:lang w:bidi="ar-EG"/>
              </w:rPr>
              <w:t>5</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FF7EA5">
              <w:rPr>
                <w:rFonts w:eastAsia="SimSun"/>
                <w:bCs/>
                <w:szCs w:val="22"/>
                <w:lang w:val="en-CA" w:eastAsia="en-CA"/>
              </w:rPr>
              <w:t>CDIP/14/5</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ھ3.4 تغطية جغرافية واسعة لقواعد بيانات الويبو العالمية بشأن الملكية الفكرية من حيث المحتوى والاستخدام</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b/>
                <w:sz w:val="36"/>
                <w:szCs w:val="36"/>
                <w:lang w:eastAsia="zh-CN"/>
              </w:rPr>
            </w:pPr>
            <w:r w:rsidRPr="005B3F84">
              <w:rPr>
                <w:rFonts w:ascii="Arabic Typesetting" w:eastAsia="SimSun" w:hAnsi="Arabic Typesetting" w:cs="Arabic Typesetting"/>
                <w:sz w:val="36"/>
                <w:szCs w:val="36"/>
                <w:rtl/>
                <w:lang w:eastAsia="zh-CN"/>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9.</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w:t>
            </w:r>
          </w:p>
        </w:tc>
        <w:tc>
          <w:tcPr>
            <w:tcW w:w="5875" w:type="dxa"/>
          </w:tcPr>
          <w:p w:rsidR="00265148" w:rsidRDefault="00265148" w:rsidP="00265148">
            <w:pPr>
              <w:pStyle w:val="NumberedParaAR"/>
              <w:numPr>
                <w:ilvl w:val="0"/>
                <w:numId w:val="0"/>
              </w:numPr>
              <w:rPr>
                <w:lang w:bidi="ar-EG"/>
              </w:rPr>
            </w:pPr>
            <w:r w:rsidRPr="00EB5549">
              <w:rPr>
                <w:rtl/>
                <w:lang w:bidi="ar-EG"/>
              </w:rPr>
              <w:t>التوصية قيد التنفيذ منذ بداية سنة 2009</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الوثيقتان المرجعيتان: </w:t>
            </w:r>
            <w:r>
              <w:rPr>
                <w:rFonts w:eastAsia="SimSun"/>
                <w:bCs/>
                <w:szCs w:val="22"/>
                <w:lang w:val="en-CA" w:eastAsia="en-CA"/>
              </w:rPr>
              <w:t>CDIP/1/3</w:t>
            </w:r>
            <w:r>
              <w:rPr>
                <w:rFonts w:eastAsia="SimSun" w:hint="cs"/>
                <w:bCs/>
                <w:szCs w:val="22"/>
                <w:rtl/>
                <w:lang w:val="en-CA" w:eastAsia="en-CA"/>
              </w:rPr>
              <w:t xml:space="preserve"> و</w:t>
            </w:r>
            <w:r>
              <w:rPr>
                <w:rFonts w:eastAsia="SimSun"/>
                <w:bCs/>
                <w:szCs w:val="22"/>
                <w:lang w:val="en-CA" w:eastAsia="en-CA"/>
              </w:rPr>
              <w:t>CDIP/2/2</w:t>
            </w:r>
            <w:r>
              <w:rPr>
                <w:rFonts w:eastAsia="SimSun" w:hint="cs"/>
                <w:bCs/>
                <w:szCs w:val="22"/>
                <w:rtl/>
                <w:lang w:val="en-CA" w:eastAsia="en-CA"/>
              </w:rPr>
              <w:t>.</w:t>
            </w:r>
          </w:p>
          <w:p w:rsidR="00265148" w:rsidRDefault="00265148" w:rsidP="00265148">
            <w:pPr>
              <w:pStyle w:val="NumberedParaAR"/>
              <w:numPr>
                <w:ilvl w:val="0"/>
                <w:numId w:val="0"/>
              </w:numPr>
              <w:rPr>
                <w:rtl/>
                <w:lang w:bidi="ar-EG"/>
              </w:rPr>
            </w:pPr>
            <w:r>
              <w:rPr>
                <w:rFonts w:hint="cs"/>
                <w:rtl/>
                <w:lang w:bidi="ar-EG"/>
              </w:rPr>
              <w:t>وتناول التوصية</w:t>
            </w:r>
            <w:r w:rsidRPr="00EB5549">
              <w:rPr>
                <w:rtl/>
                <w:lang w:bidi="ar-EG"/>
              </w:rPr>
              <w:t xml:space="preserve"> مشروع "قاعدة بيانات لمطابقة الاحتياجات الإنمائية في مجال الملكية الفكرية (</w:t>
            </w:r>
            <w:r w:rsidRPr="00EB5549">
              <w:rPr>
                <w:lang w:bidi="ar-EG"/>
              </w:rPr>
              <w:t>IP-DMD</w:t>
            </w:r>
            <w:r w:rsidRPr="00EB5549">
              <w:rPr>
                <w:rtl/>
                <w:lang w:bidi="ar-EG"/>
              </w:rPr>
              <w:t xml:space="preserve">)" (الوثيقة </w:t>
            </w:r>
            <w:r w:rsidRPr="00EB5549">
              <w:rPr>
                <w:lang w:bidi="ar-EG"/>
              </w:rPr>
              <w:t>CDIP/3/INF/2</w:t>
            </w:r>
            <w:r w:rsidRPr="00EB5549">
              <w:rPr>
                <w:rtl/>
                <w:lang w:bidi="ar-EG"/>
              </w:rPr>
              <w:t>).</w:t>
            </w:r>
          </w:p>
          <w:p w:rsidR="00265148" w:rsidRDefault="00265148" w:rsidP="00265148">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العاشرة (الوثيقة </w:t>
            </w:r>
            <w:r w:rsidRPr="00EB5549">
              <w:rPr>
                <w:lang w:bidi="ar-EG"/>
              </w:rPr>
              <w:t>CDIP/10/3</w:t>
            </w:r>
            <w:r w:rsidRPr="00EB5549">
              <w:rPr>
                <w:rtl/>
                <w:lang w:bidi="ar-EG"/>
              </w:rPr>
              <w:t>).</w:t>
            </w:r>
          </w:p>
          <w:p w:rsidR="00265148" w:rsidRPr="005F62D7" w:rsidRDefault="00265148" w:rsidP="00265148">
            <w:pPr>
              <w:pStyle w:val="NumberedParaAR"/>
              <w:numPr>
                <w:ilvl w:val="0"/>
                <w:numId w:val="0"/>
              </w:numPr>
              <w:rPr>
                <w:rtl/>
                <w:lang w:bidi="ar-EG"/>
              </w:rPr>
            </w:pPr>
            <w:r w:rsidRPr="00EB5549">
              <w:rPr>
                <w:rtl/>
                <w:lang w:bidi="ar-EG"/>
              </w:rPr>
              <w:t>قاعدة بيانات مطابقة الاحتياجات الإنمائية في مجال الملكية الفكرية (</w:t>
            </w:r>
            <w:r w:rsidRPr="00EB5549">
              <w:rPr>
                <w:lang w:bidi="ar-EG"/>
              </w:rPr>
              <w:t>IP-DMD</w:t>
            </w:r>
            <w:r w:rsidRPr="00EB5549">
              <w:rPr>
                <w:rtl/>
                <w:lang w:bidi="ar-EG"/>
              </w:rPr>
              <w:t>) متاحة على الرابط التالي:</w:t>
            </w:r>
            <w:r w:rsidR="0055347F">
              <w:rPr>
                <w:rStyle w:val="Hyperlink"/>
                <w:lang w:bidi="ar-EG"/>
              </w:rPr>
              <w:fldChar w:fldCharType="begin"/>
            </w:r>
            <w:r w:rsidR="0055347F">
              <w:rPr>
                <w:rStyle w:val="Hyperlink"/>
                <w:lang w:bidi="ar-EG"/>
              </w:rPr>
              <w:instrText xml:space="preserve"> HYPERLINK "http://www.wipo.int/dmd/en/" </w:instrText>
            </w:r>
            <w:r w:rsidR="0055347F">
              <w:rPr>
                <w:rStyle w:val="Hyperlink"/>
                <w:lang w:bidi="ar-EG"/>
              </w:rPr>
              <w:fldChar w:fldCharType="separate"/>
            </w:r>
            <w:r w:rsidRPr="00EB5549">
              <w:rPr>
                <w:rStyle w:val="Hyperlink"/>
                <w:lang w:bidi="ar-EG"/>
              </w:rPr>
              <w:t>http://www.wipo.int/dmd/en/</w:t>
            </w:r>
            <w:r w:rsidR="0055347F">
              <w:rPr>
                <w:rStyle w:val="Hyperlink"/>
                <w:lang w:bidi="ar-EG"/>
              </w:rPr>
              <w:fldChar w:fldCharType="end"/>
            </w:r>
            <w:r>
              <w:rPr>
                <w:rFonts w:hint="cs"/>
                <w:rtl/>
                <w:lang w:bidi="ar-EG"/>
              </w:rPr>
              <w:t>.</w:t>
            </w:r>
          </w:p>
          <w:p w:rsidR="00265148" w:rsidRDefault="00265148" w:rsidP="00DB608F">
            <w:pPr>
              <w:pStyle w:val="NumberedParaAR"/>
              <w:numPr>
                <w:ilvl w:val="0"/>
                <w:numId w:val="0"/>
              </w:numPr>
              <w:rPr>
                <w:rStyle w:val="hps"/>
                <w:rtl/>
                <w:lang w:bidi="ar-EG"/>
              </w:rPr>
            </w:pPr>
            <w:r>
              <w:rPr>
                <w:rStyle w:val="hps"/>
                <w:rFonts w:hint="cs"/>
                <w:rtl/>
              </w:rPr>
              <w:t>وقُدِّم عرض بشأنها خلال الدورة الثامنة عشرة للجنة المعنية بالتنمية والملكية الفكرية. وتغير اسم</w:t>
            </w:r>
            <w:r>
              <w:rPr>
                <w:rFonts w:hint="cs"/>
                <w:rtl/>
                <w:lang w:bidi="ar-EG"/>
              </w:rPr>
              <w:t xml:space="preserve"> قاعدة البيانات</w:t>
            </w:r>
            <w:r>
              <w:rPr>
                <w:rStyle w:val="hps"/>
                <w:rFonts w:hint="cs"/>
                <w:rtl/>
                <w:lang w:bidi="ar-EG"/>
              </w:rPr>
              <w:t xml:space="preserve"> إلى "</w:t>
            </w:r>
            <w:r w:rsidR="00DB608F">
              <w:rPr>
                <w:rStyle w:val="hps"/>
                <w:rFonts w:hint="cs"/>
                <w:rtl/>
                <w:lang w:bidi="ar-EG"/>
              </w:rPr>
              <w:t>ويبو ماتش"</w:t>
            </w:r>
            <w:r>
              <w:rPr>
                <w:rStyle w:val="hps"/>
                <w:rFonts w:hint="cs"/>
                <w:rtl/>
                <w:lang w:bidi="ar-EG"/>
              </w:rPr>
              <w:t xml:space="preserve">، وهي متاحة في العنوان التالي: </w:t>
            </w:r>
            <w:r w:rsidR="0055347F">
              <w:rPr>
                <w:rStyle w:val="Hyperlink"/>
                <w:rFonts w:eastAsia="SimSun"/>
                <w:bCs/>
                <w:szCs w:val="22"/>
                <w:lang w:val="en-CA" w:eastAsia="en-CA"/>
              </w:rPr>
              <w:fldChar w:fldCharType="begin"/>
            </w:r>
            <w:r w:rsidR="0055347F">
              <w:rPr>
                <w:rStyle w:val="Hyperlink"/>
                <w:rFonts w:eastAsia="SimSun"/>
                <w:bCs/>
                <w:szCs w:val="22"/>
                <w:lang w:val="en-CA" w:eastAsia="en-CA"/>
              </w:rPr>
              <w:instrText xml:space="preserve"> HYPERLINK "http://www.wipo.int/wipo-match/en/" </w:instrText>
            </w:r>
            <w:r w:rsidR="0055347F">
              <w:rPr>
                <w:rStyle w:val="Hyperlink"/>
                <w:rFonts w:eastAsia="SimSun"/>
                <w:bCs/>
                <w:szCs w:val="22"/>
                <w:lang w:val="en-CA" w:eastAsia="en-CA"/>
              </w:rPr>
              <w:fldChar w:fldCharType="separate"/>
            </w:r>
            <w:r w:rsidRPr="00FF7EA5">
              <w:rPr>
                <w:rStyle w:val="Hyperlink"/>
                <w:rFonts w:eastAsia="SimSun"/>
                <w:bCs/>
                <w:szCs w:val="22"/>
                <w:lang w:val="en-CA" w:eastAsia="en-CA"/>
              </w:rPr>
              <w:t>http://www.wipo.int/wipo-match/en/</w:t>
            </w:r>
            <w:r w:rsidR="0055347F">
              <w:rPr>
                <w:rStyle w:val="Hyperlink"/>
                <w:rFonts w:eastAsia="SimSun"/>
                <w:bCs/>
                <w:szCs w:val="22"/>
                <w:lang w:val="en-CA" w:eastAsia="en-CA"/>
              </w:rPr>
              <w:fldChar w:fldCharType="end"/>
            </w:r>
            <w:r w:rsidRPr="00FF7EA5">
              <w:rPr>
                <w:rFonts w:eastAsia="SimSun"/>
                <w:bCs/>
                <w:szCs w:val="22"/>
                <w:lang w:val="en-CA" w:eastAsia="en-CA"/>
              </w:rPr>
              <w:t>.</w:t>
            </w:r>
            <w:r>
              <w:rPr>
                <w:rStyle w:val="hps"/>
                <w:rFonts w:hint="cs"/>
                <w:rtl/>
                <w:lang w:bidi="ar-EG"/>
              </w:rPr>
              <w:t xml:space="preserve"> </w:t>
            </w:r>
          </w:p>
          <w:p w:rsidR="00265148" w:rsidRDefault="00265148" w:rsidP="00265148">
            <w:pPr>
              <w:pStyle w:val="NumberedParaAR"/>
              <w:numPr>
                <w:ilvl w:val="0"/>
                <w:numId w:val="0"/>
              </w:numPr>
              <w:rPr>
                <w:rtl/>
              </w:rPr>
            </w:pPr>
            <w:r w:rsidRPr="005F62D7">
              <w:rPr>
                <w:rtl/>
              </w:rPr>
              <w:t xml:space="preserve">ويجري دمج المنصة في المنصة الإلكترونية للأمم المتحدة بهدف دعم خطة التنمية المستدامة لعام 2030. </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w:t>
            </w:r>
            <w:r>
              <w:rPr>
                <w:lang w:bidi="ar-EG"/>
              </w:rPr>
              <w:t>4</w:t>
            </w:r>
            <w:r w:rsidRPr="00514195">
              <w:rPr>
                <w:lang w:bidi="ar-EG"/>
              </w:rPr>
              <w:t>/</w:t>
            </w:r>
            <w:r>
              <w:rPr>
                <w:lang w:bidi="ar-EG"/>
              </w:rPr>
              <w:t>2</w:t>
            </w:r>
            <w:r>
              <w:rPr>
                <w:rtl/>
                <w:lang w:bidi="ar-EG"/>
              </w:rPr>
              <w:t xml:space="preserve"> و</w:t>
            </w:r>
            <w:r w:rsidRPr="00514195">
              <w:rPr>
                <w:lang w:bidi="ar-EG"/>
              </w:rPr>
              <w:t>CDIP/6/2</w:t>
            </w:r>
            <w:r>
              <w:rPr>
                <w:rtl/>
                <w:lang w:bidi="ar-EG"/>
              </w:rPr>
              <w:t xml:space="preserve"> و</w:t>
            </w:r>
            <w:r w:rsidRPr="00514195">
              <w:rPr>
                <w:lang w:bidi="ar-EG"/>
              </w:rPr>
              <w:t>CDIP/8/2</w:t>
            </w:r>
            <w:r>
              <w:rPr>
                <w:rtl/>
                <w:lang w:bidi="ar-EG"/>
              </w:rPr>
              <w:t xml:space="preserve"> و</w:t>
            </w:r>
            <w:r w:rsidRPr="00514195">
              <w:rPr>
                <w:lang w:bidi="ar-EG"/>
              </w:rPr>
              <w:t>CDIP/10/</w:t>
            </w:r>
            <w:r>
              <w:rPr>
                <w:lang w:bidi="ar-EG"/>
              </w:rPr>
              <w:t>3</w:t>
            </w:r>
            <w:r>
              <w:rPr>
                <w:rFonts w:hint="cs"/>
                <w:rtl/>
                <w:lang w:bidi="ar-EG"/>
              </w:rPr>
              <w:t xml:space="preserve"> و</w:t>
            </w:r>
            <w:r w:rsidRPr="00514195">
              <w:rPr>
                <w:lang w:bidi="ar-EG"/>
              </w:rPr>
              <w:t>CDIP/2</w:t>
            </w:r>
            <w:r>
              <w:rPr>
                <w:lang w:bidi="ar-EG"/>
              </w:rPr>
              <w:t>1</w:t>
            </w:r>
            <w:r w:rsidRPr="00514195">
              <w:rPr>
                <w:lang w:bidi="ar-EG"/>
              </w:rPr>
              <w:t>/2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b/>
                <w:sz w:val="36"/>
                <w:szCs w:val="36"/>
                <w:lang w:eastAsia="zh-CN"/>
              </w:rPr>
            </w:pPr>
            <w:r w:rsidRPr="005B3F84">
              <w:rPr>
                <w:rFonts w:ascii="Arabic Typesetting" w:eastAsia="SimSun" w:hAnsi="Arabic Typesetting" w:cs="Arabic Typesetting"/>
                <w:sz w:val="36"/>
                <w:szCs w:val="36"/>
                <w:rtl/>
                <w:lang w:eastAsia="zh-CN"/>
              </w:rPr>
              <w:t>ھ3.8 التزام فعال مع الدول الأعضاء</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Fonts w:hint="cs"/>
                <w:rtl/>
                <w:lang w:bidi="ar-EG"/>
              </w:rPr>
              <w:t>10.</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ويجب أن تمتد هذه المساعدة التقنية لتشمل المنظمات التي تعنى بالملكية الفكرية على الصعيدين دون الإقليمي والإقليمي.</w:t>
            </w:r>
          </w:p>
        </w:tc>
        <w:tc>
          <w:tcPr>
            <w:tcW w:w="5875" w:type="dxa"/>
          </w:tcPr>
          <w:p w:rsidR="00265148" w:rsidRDefault="00265148" w:rsidP="00265148">
            <w:pPr>
              <w:pStyle w:val="NumberedParaAR"/>
              <w:numPr>
                <w:ilvl w:val="0"/>
                <w:numId w:val="0"/>
              </w:numPr>
              <w:rPr>
                <w:rtl/>
                <w:lang w:bidi="ar-EG"/>
              </w:rPr>
            </w:pPr>
            <w:r w:rsidRPr="00EB5549">
              <w:rPr>
                <w:rtl/>
                <w:lang w:bidi="ar-EG"/>
              </w:rPr>
              <w:t>التوصية قيد التنفيذ منذ بداية سنة 2009</w:t>
            </w:r>
            <w:r>
              <w:rPr>
                <w:rFonts w:hint="cs"/>
                <w:rtl/>
                <w:lang w:bidi="ar-EG"/>
              </w:rPr>
              <w:t>.</w:t>
            </w:r>
          </w:p>
          <w:p w:rsidR="00265148" w:rsidRDefault="00265148" w:rsidP="00002CA7">
            <w:pPr>
              <w:pStyle w:val="NumberedParaAR"/>
              <w:numPr>
                <w:ilvl w:val="0"/>
                <w:numId w:val="0"/>
              </w:numPr>
              <w:rPr>
                <w:rtl/>
                <w:lang w:bidi="ar-EG"/>
              </w:rPr>
            </w:pPr>
            <w:r>
              <w:rPr>
                <w:rFonts w:hint="cs"/>
                <w:rtl/>
                <w:lang w:bidi="ar-EG"/>
              </w:rPr>
              <w:t xml:space="preserve">الوثائق المرجعية: </w:t>
            </w:r>
            <w:r w:rsidRPr="00002CA7">
              <w:rPr>
                <w:lang w:bidi="ar-EG"/>
              </w:rPr>
              <w:t>CDIP/1/3</w:t>
            </w:r>
            <w:r w:rsidRPr="00002CA7">
              <w:rPr>
                <w:rFonts w:hint="cs"/>
                <w:rtl/>
                <w:lang w:bidi="ar-EG"/>
              </w:rPr>
              <w:t xml:space="preserve"> و</w:t>
            </w:r>
            <w:r w:rsidRPr="00002CA7">
              <w:rPr>
                <w:lang w:bidi="ar-EG"/>
              </w:rPr>
              <w:t xml:space="preserve"> CDIP/2/INF/1</w:t>
            </w:r>
            <w:r w:rsidRPr="00002CA7">
              <w:rPr>
                <w:rFonts w:hint="cs"/>
                <w:rtl/>
                <w:lang w:bidi="ar-EG"/>
              </w:rPr>
              <w:t>و</w:t>
            </w:r>
            <w:r w:rsidRPr="00002CA7">
              <w:rPr>
                <w:lang w:bidi="ar-EG"/>
              </w:rPr>
              <w:t>CDIP/2/2</w:t>
            </w:r>
            <w:r w:rsidRPr="00002CA7">
              <w:rPr>
                <w:rFonts w:hint="cs"/>
                <w:rtl/>
                <w:lang w:bidi="ar-EG"/>
              </w:rPr>
              <w:t xml:space="preserve"> و</w:t>
            </w:r>
            <w:r w:rsidRPr="00002CA7">
              <w:rPr>
                <w:lang w:bidi="ar-EG"/>
              </w:rPr>
              <w:t>CDIP/4/12</w:t>
            </w:r>
            <w:r w:rsidRPr="00002CA7">
              <w:rPr>
                <w:rFonts w:hint="cs"/>
                <w:rtl/>
                <w:lang w:bidi="ar-EG"/>
              </w:rPr>
              <w:t xml:space="preserve"> و</w:t>
            </w:r>
            <w:r w:rsidRPr="00002CA7">
              <w:rPr>
                <w:lang w:bidi="ar-EG"/>
              </w:rPr>
              <w:t>CDIP/5/5</w:t>
            </w:r>
            <w:r w:rsidRPr="00002CA7">
              <w:rPr>
                <w:rFonts w:hint="cs"/>
                <w:rtl/>
                <w:lang w:bidi="ar-EG"/>
              </w:rPr>
              <w:t xml:space="preserve"> و</w:t>
            </w:r>
            <w:r w:rsidRPr="00002CA7">
              <w:rPr>
                <w:lang w:bidi="ar-EG"/>
              </w:rPr>
              <w:t>CDIP3/INF/2</w:t>
            </w:r>
            <w:r w:rsidRPr="00002CA7">
              <w:rPr>
                <w:rFonts w:hint="cs"/>
                <w:rtl/>
                <w:lang w:bidi="ar-EG"/>
              </w:rPr>
              <w:t>.</w:t>
            </w:r>
          </w:p>
          <w:p w:rsidR="00265148" w:rsidRDefault="00265148" w:rsidP="00265148">
            <w:pPr>
              <w:pStyle w:val="NumberedParaAR"/>
              <w:numPr>
                <w:ilvl w:val="0"/>
                <w:numId w:val="0"/>
              </w:numPr>
              <w:rPr>
                <w:lang w:bidi="ar-EG"/>
              </w:rPr>
            </w:pPr>
            <w:r w:rsidRPr="002046BB">
              <w:rPr>
                <w:rFonts w:hint="cs"/>
                <w:rtl/>
                <w:lang w:bidi="ar-EG"/>
              </w:rPr>
              <w:t>و</w:t>
            </w:r>
            <w:r w:rsidRPr="002046BB">
              <w:rPr>
                <w:rtl/>
                <w:lang w:bidi="ar-EG"/>
              </w:rPr>
              <w:t xml:space="preserve">هذه التوصية </w:t>
            </w:r>
            <w:r>
              <w:rPr>
                <w:rFonts w:hint="cs"/>
                <w:rtl/>
                <w:lang w:bidi="ar-EG"/>
              </w:rPr>
              <w:t>تناولتها</w:t>
            </w:r>
            <w:r w:rsidRPr="002046BB">
              <w:rPr>
                <w:rFonts w:hint="cs"/>
                <w:rtl/>
                <w:lang w:bidi="ar-EG"/>
              </w:rPr>
              <w:t xml:space="preserve"> </w:t>
            </w:r>
            <w:r>
              <w:rPr>
                <w:rFonts w:hint="cs"/>
                <w:rtl/>
                <w:lang w:bidi="ar-EG"/>
              </w:rPr>
              <w:t>مشروعات أجندة التنمية</w:t>
            </w:r>
            <w:r w:rsidRPr="002046BB">
              <w:rPr>
                <w:rFonts w:hint="cs"/>
                <w:rtl/>
                <w:lang w:bidi="ar-EG"/>
              </w:rPr>
              <w:t xml:space="preserve"> المكتملة التالية:</w:t>
            </w:r>
          </w:p>
          <w:p w:rsidR="00265148" w:rsidRDefault="00265148" w:rsidP="00265148">
            <w:pPr>
              <w:pStyle w:val="NumberedParaAR"/>
              <w:numPr>
                <w:ilvl w:val="0"/>
                <w:numId w:val="0"/>
              </w:numPr>
              <w:rPr>
                <w:rtl/>
                <w:lang w:bidi="ar-EG"/>
              </w:rPr>
            </w:pPr>
            <w:r w:rsidRPr="00EB5549">
              <w:rPr>
                <w:rtl/>
                <w:lang w:bidi="ar-EG"/>
              </w:rPr>
              <w:t xml:space="preserve">وتناولها </w:t>
            </w:r>
            <w:r>
              <w:rPr>
                <w:rFonts w:hint="cs"/>
                <w:rtl/>
                <w:lang w:bidi="ar-EG"/>
              </w:rPr>
              <w:t xml:space="preserve">ما يلي من مشروعات </w:t>
            </w:r>
            <w:r w:rsidRPr="005C241B">
              <w:rPr>
                <w:rFonts w:hint="cs"/>
                <w:rtl/>
                <w:lang w:bidi="ar-EG"/>
              </w:rPr>
              <w:t>أجندة</w:t>
            </w:r>
            <w:r w:rsidRPr="00EB5549">
              <w:rPr>
                <w:rtl/>
                <w:lang w:bidi="ar-EG"/>
              </w:rPr>
              <w:t xml:space="preserve"> التنمية:</w:t>
            </w:r>
          </w:p>
          <w:p w:rsidR="00265148" w:rsidRDefault="00265148" w:rsidP="00265148">
            <w:pPr>
              <w:pStyle w:val="NumberedParaAR"/>
              <w:numPr>
                <w:ilvl w:val="0"/>
                <w:numId w:val="0"/>
              </w:numPr>
              <w:rPr>
                <w:rtl/>
                <w:lang w:val="fr-CH" w:bidi="ar-EG"/>
              </w:rPr>
            </w:pPr>
            <w:r>
              <w:rPr>
                <w:rFonts w:hint="cs"/>
                <w:rtl/>
                <w:lang w:bidi="ar-EG"/>
              </w:rPr>
              <w:t>ـ</w:t>
            </w:r>
            <w:r w:rsidRPr="00EB5549">
              <w:rPr>
                <w:rtl/>
                <w:lang w:bidi="ar-EG"/>
              </w:rPr>
              <w:t xml:space="preserve"> "لإنشاء أكاديميات وطنية جديدة في مجال الملكية الفكرية"</w:t>
            </w:r>
            <w:r w:rsidRPr="00EB5549">
              <w:rPr>
                <w:rFonts w:hint="cs"/>
                <w:rtl/>
                <w:lang w:bidi="ar-EG"/>
              </w:rPr>
              <w:t xml:space="preserve"> المرحل</w:t>
            </w:r>
            <w:r>
              <w:rPr>
                <w:rFonts w:hint="cs"/>
                <w:rtl/>
                <w:lang w:bidi="ar-EG"/>
              </w:rPr>
              <w:t>تان</w:t>
            </w:r>
            <w:r w:rsidRPr="00EB5549">
              <w:rPr>
                <w:rFonts w:hint="cs"/>
                <w:rtl/>
                <w:lang w:bidi="ar-EG"/>
              </w:rPr>
              <w:t xml:space="preserve"> الأولى والثانية</w:t>
            </w:r>
            <w:r w:rsidRPr="00EB5549">
              <w:rPr>
                <w:rtl/>
                <w:lang w:bidi="ar-EG"/>
              </w:rPr>
              <w:t xml:space="preserve"> (في الوثيقة </w:t>
            </w:r>
            <w:r w:rsidRPr="00EB5549">
              <w:rPr>
                <w:lang w:bidi="ar-EG"/>
              </w:rPr>
              <w:t>CDIP/3/INF/2</w:t>
            </w:r>
            <w:r w:rsidRPr="00EB5549">
              <w:rPr>
                <w:rFonts w:hint="cs"/>
                <w:rtl/>
                <w:lang w:bidi="ar-EG"/>
              </w:rPr>
              <w:t xml:space="preserve"> و</w:t>
            </w:r>
            <w:r w:rsidRPr="00EB5549">
              <w:rPr>
                <w:rtl/>
                <w:lang w:bidi="ar-EG"/>
              </w:rPr>
              <w:t>في الوثيقة</w:t>
            </w:r>
            <w:r>
              <w:rPr>
                <w:rFonts w:hint="cs"/>
                <w:rtl/>
                <w:lang w:bidi="ar-EG"/>
              </w:rPr>
              <w:t xml:space="preserve"> </w:t>
            </w:r>
            <w:r w:rsidRPr="00EB5549">
              <w:rPr>
                <w:lang w:bidi="ar-EG"/>
              </w:rPr>
              <w:t>CDIP/9/10 Rev.1</w:t>
            </w:r>
            <w:r w:rsidRPr="00EB5549">
              <w:rPr>
                <w:rFonts w:hint="cs"/>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ـ</w:t>
            </w:r>
            <w:r w:rsidRPr="00EB5549">
              <w:rPr>
                <w:rtl/>
                <w:lang w:bidi="ar-EG"/>
              </w:rPr>
              <w:t xml:space="preserve">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(الوثيقة </w:t>
            </w:r>
            <w:r w:rsidRPr="00EB5549">
              <w:rPr>
                <w:lang w:bidi="ar-EG"/>
              </w:rPr>
              <w:t>CDIP/3/INF/2</w:t>
            </w:r>
            <w:r>
              <w:rPr>
                <w:rtl/>
                <w:lang w:bidi="ar-EG"/>
              </w:rPr>
              <w:t>)</w:t>
            </w:r>
            <w:r>
              <w:rPr>
                <w:rFonts w:hint="cs"/>
                <w:rtl/>
                <w:lang w:bidi="ar-EG"/>
              </w:rPr>
              <w:t>،</w:t>
            </w:r>
          </w:p>
          <w:p w:rsidR="00265148" w:rsidRDefault="00265148" w:rsidP="00265148">
            <w:pPr>
              <w:pStyle w:val="NumberedParaAR"/>
              <w:numPr>
                <w:ilvl w:val="0"/>
                <w:numId w:val="0"/>
              </w:numPr>
              <w:rPr>
                <w:w w:val="92"/>
                <w:rtl/>
                <w:lang w:bidi="ar-EG"/>
              </w:rPr>
            </w:pPr>
            <w:r>
              <w:rPr>
                <w:rFonts w:hint="cs"/>
                <w:w w:val="92"/>
                <w:rtl/>
                <w:lang w:bidi="ar-EG"/>
              </w:rPr>
              <w:t>ـ</w:t>
            </w:r>
            <w:r w:rsidRPr="00EB5549">
              <w:rPr>
                <w:w w:val="92"/>
                <w:rtl/>
                <w:lang w:bidi="ar-EG"/>
              </w:rPr>
              <w:t xml:space="preserve"> "بنية دعم الابتكار ونقل التكنولوجيا لفائدة المؤسسات الوطنية" (الوثيقة </w:t>
            </w:r>
            <w:r w:rsidRPr="00EB5549">
              <w:rPr>
                <w:w w:val="92"/>
                <w:lang w:bidi="ar-EG"/>
              </w:rPr>
              <w:t>CDIP/3/INF/2</w:t>
            </w:r>
            <w:r>
              <w:rPr>
                <w:w w:val="92"/>
                <w:rtl/>
                <w:lang w:bidi="ar-EG"/>
              </w:rPr>
              <w:t>)</w:t>
            </w:r>
            <w:r>
              <w:rPr>
                <w:rFonts w:hint="cs"/>
                <w:w w:val="92"/>
                <w:rtl/>
                <w:lang w:bidi="ar-EG"/>
              </w:rPr>
              <w:t>،</w:t>
            </w:r>
          </w:p>
          <w:p w:rsidR="00265148" w:rsidRDefault="00265148" w:rsidP="00265148">
            <w:pPr>
              <w:pStyle w:val="NumberedParaAR"/>
              <w:numPr>
                <w:ilvl w:val="0"/>
                <w:numId w:val="0"/>
              </w:numPr>
              <w:rPr>
                <w:rtl/>
                <w:lang w:bidi="ar-EG"/>
              </w:rPr>
            </w:pPr>
            <w:r>
              <w:rPr>
                <w:rFonts w:hint="cs"/>
                <w:rtl/>
                <w:lang w:bidi="ar-EG"/>
              </w:rPr>
              <w:t>ـ</w:t>
            </w:r>
            <w:r w:rsidRPr="00EB5549">
              <w:rPr>
                <w:rtl/>
                <w:lang w:bidi="ar-EG"/>
              </w:rPr>
              <w:t xml:space="preserve"> "تعزيز قدرات المؤسسات والمستخدمين في مجال الملكية الفكرية على كل من الصعيد الوطني ودون الإقليمي والإقليمي" (الوثيقة </w:t>
            </w:r>
            <w:r w:rsidRPr="00EB5549">
              <w:rPr>
                <w:lang w:bidi="ar-EG"/>
              </w:rPr>
              <w:t>CDIP/3/INF/2</w:t>
            </w:r>
            <w:r w:rsidRPr="00EB5549">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ـ</w:t>
            </w:r>
            <w:r w:rsidRPr="00EB5549">
              <w:rPr>
                <w:rFonts w:hint="cs"/>
                <w:rtl/>
                <w:lang w:bidi="ar-EG"/>
              </w:rPr>
              <w:t xml:space="preserve"> </w:t>
            </w:r>
            <w:r>
              <w:rPr>
                <w:rFonts w:hint="cs"/>
                <w:rtl/>
                <w:lang w:bidi="ar-EG"/>
              </w:rPr>
              <w:t>"</w:t>
            </w:r>
            <w:r w:rsidRPr="00EB5549">
              <w:rPr>
                <w:rtl/>
                <w:lang w:bidi="ar-EG"/>
              </w:rPr>
              <w:t>الملكية الفكرية وتوسيم المنتجات لتطوير الأعمال في البلدان النامية والبلدان الأقل نموا</w:t>
            </w:r>
            <w:r>
              <w:rPr>
                <w:rFonts w:hint="cs"/>
                <w:rtl/>
                <w:lang w:bidi="ar-EG"/>
              </w:rPr>
              <w:t>"</w:t>
            </w:r>
            <w:r w:rsidRPr="00EB5549">
              <w:rPr>
                <w:rtl/>
                <w:lang w:bidi="ar-EG"/>
              </w:rPr>
              <w:t xml:space="preserve"> (</w:t>
            </w:r>
            <w:r w:rsidRPr="00EB5549">
              <w:rPr>
                <w:rFonts w:hint="cs"/>
                <w:rtl/>
                <w:lang w:bidi="ar-EG"/>
              </w:rPr>
              <w:t xml:space="preserve">الوثيقة </w:t>
            </w:r>
            <w:r w:rsidRPr="00EB5549">
              <w:rPr>
                <w:lang w:bidi="ar-EG"/>
              </w:rPr>
              <w:t>CDIP/5/5</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ـ"</w:t>
            </w:r>
            <w:r w:rsidRPr="007D3CE9">
              <w:rPr>
                <w:rtl/>
                <w:lang w:bidi="ar-EG"/>
              </w:rPr>
              <w:t>تعزيز التعاون حول الملكية الفكرية والتنمية فيما بين بلدان الجنوب من بلدان نامية وبلدان أقل نموا</w:t>
            </w:r>
            <w:r>
              <w:rPr>
                <w:rFonts w:hint="cs"/>
                <w:rtl/>
                <w:lang w:bidi="ar-EG"/>
              </w:rPr>
              <w:t>"</w:t>
            </w:r>
            <w:r w:rsidRPr="007D3CE9">
              <w:rPr>
                <w:rtl/>
                <w:lang w:bidi="ar-EG"/>
              </w:rPr>
              <w:t xml:space="preserve"> (الوثيقة </w:t>
            </w:r>
            <w:r w:rsidRPr="007D3CE9">
              <w:rPr>
                <w:lang w:bidi="ar-EG"/>
              </w:rPr>
              <w:t>CDIP/7/6</w:t>
            </w:r>
            <w:r w:rsidRPr="007D3CE9">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ـ </w:t>
            </w:r>
            <w:r w:rsidRPr="00EB5549">
              <w:rPr>
                <w:rtl/>
                <w:lang w:bidi="ar-EG"/>
              </w:rPr>
              <w:t xml:space="preserve">"تعزيز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(الوثيقة </w:t>
            </w:r>
            <w:r w:rsidRPr="00EB5549">
              <w:rPr>
                <w:lang w:bidi="ar-EG"/>
              </w:rPr>
              <w:t>CDIP/3/INF/2</w:t>
            </w:r>
            <w:r w:rsidRPr="00EB5549">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ـ </w:t>
            </w:r>
            <w:r w:rsidRPr="00EB5549">
              <w:rPr>
                <w:rtl/>
                <w:lang w:bidi="ar-EG"/>
              </w:rPr>
              <w:t>"تعزيز القطاع السمعي البصري وتطويره في بوركينا</w:t>
            </w:r>
            <w:r>
              <w:rPr>
                <w:rtl/>
                <w:lang w:bidi="ar-EG"/>
              </w:rPr>
              <w:t xml:space="preserve"> فاصو</w:t>
            </w:r>
            <w:r w:rsidRPr="00EB5549">
              <w:rPr>
                <w:rtl/>
                <w:lang w:bidi="ar-EG"/>
              </w:rPr>
              <w:t xml:space="preserve"> وبعض البلدان الأفريقية" (الوثيقة </w:t>
            </w:r>
            <w:r w:rsidRPr="00EB5549">
              <w:rPr>
                <w:lang w:bidi="ar-EG"/>
              </w:rPr>
              <w:t>CDIP/9/13</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ـ</w:t>
            </w:r>
            <w:r w:rsidRPr="00EB5549">
              <w:rPr>
                <w:rtl/>
                <w:lang w:bidi="ar-EG"/>
              </w:rPr>
              <w:t xml:space="preserve"> </w:t>
            </w:r>
            <w:r>
              <w:rPr>
                <w:lang w:bidi="ar-EG"/>
              </w:rPr>
              <w:t>”</w:t>
            </w:r>
            <w:r w:rsidRPr="00EB5549">
              <w:rPr>
                <w:rtl/>
                <w:lang w:bidi="ar-EG"/>
              </w:rPr>
              <w:t>الملكية الفكرية وإدارة التصاميم لتطوير الأعمال في البلدان النامية والبلدان الأقل نمواً</w:t>
            </w:r>
            <w:r>
              <w:rPr>
                <w:rFonts w:hint="cs"/>
                <w:rtl/>
                <w:lang w:bidi="ar-EG"/>
              </w:rPr>
              <w:t>"</w:t>
            </w:r>
            <w:r w:rsidRPr="00EB5549">
              <w:rPr>
                <w:rtl/>
                <w:lang w:bidi="ar-EG"/>
              </w:rPr>
              <w:t xml:space="preserve"> (الوثيقة </w:t>
            </w:r>
            <w:r w:rsidRPr="00EB5549">
              <w:rPr>
                <w:lang w:bidi="ar-EG"/>
              </w:rPr>
              <w:t>CDIP/12/6</w:t>
            </w:r>
            <w:r>
              <w:rPr>
                <w:rtl/>
                <w:lang w:bidi="ar-EG"/>
              </w:rPr>
              <w:t>)</w:t>
            </w:r>
            <w:r>
              <w:rPr>
                <w:rFonts w:hint="cs"/>
                <w:rtl/>
                <w:lang w:bidi="ar-EG"/>
              </w:rPr>
              <w:t>.</w:t>
            </w:r>
          </w:p>
          <w:p w:rsidR="00265148" w:rsidRDefault="00265148" w:rsidP="00002CA7">
            <w:pPr>
              <w:pStyle w:val="NumberedParaAR"/>
              <w:numPr>
                <w:ilvl w:val="0"/>
                <w:numId w:val="0"/>
              </w:numPr>
              <w:spacing w:after="120"/>
              <w:rPr>
                <w:rtl/>
                <w:lang w:bidi="ar-EG"/>
              </w:rPr>
            </w:pPr>
            <w:r>
              <w:rPr>
                <w:rtl/>
                <w:lang w:bidi="ar-EG"/>
              </w:rPr>
              <w:t xml:space="preserve">وعُرضت تقارير تقييم هذه المشروعات على </w:t>
            </w:r>
            <w:r w:rsidR="00A82A62">
              <w:rPr>
                <w:rtl/>
                <w:lang w:bidi="ar-EG"/>
              </w:rPr>
              <w:t>لجنة التنمية</w:t>
            </w:r>
            <w:r>
              <w:rPr>
                <w:rtl/>
                <w:lang w:bidi="ar-EG"/>
              </w:rPr>
              <w:t xml:space="preserve"> لتنظر فيها في دوارتها التاسعة والعاشرة والثالثة عشرة والرابعة عشرة والخامسة عشرة</w:t>
            </w:r>
            <w:r>
              <w:rPr>
                <w:lang w:bidi="ar-EG"/>
              </w:rPr>
              <w:t xml:space="preserve"> </w:t>
            </w:r>
            <w:r>
              <w:rPr>
                <w:rFonts w:hint="cs"/>
                <w:rtl/>
                <w:lang w:bidi="ar-EG"/>
              </w:rPr>
              <w:t>والسابعة عشرة والتاسعة عشرة</w:t>
            </w:r>
            <w:r>
              <w:rPr>
                <w:rtl/>
                <w:lang w:bidi="ar-EG"/>
              </w:rPr>
              <w:t>، وترد</w:t>
            </w:r>
            <w:r>
              <w:rPr>
                <w:rFonts w:hint="cs"/>
                <w:rtl/>
                <w:lang w:bidi="ar-EG"/>
              </w:rPr>
              <w:t xml:space="preserve"> هذه التقارير</w:t>
            </w:r>
            <w:r>
              <w:rPr>
                <w:rtl/>
                <w:lang w:bidi="ar-EG"/>
              </w:rPr>
              <w:t xml:space="preserve"> في الوثائق </w:t>
            </w:r>
            <w:r>
              <w:rPr>
                <w:lang w:bidi="ar-EG"/>
              </w:rPr>
              <w:t>CDIP/9/6</w:t>
            </w:r>
            <w:r>
              <w:rPr>
                <w:rtl/>
                <w:lang w:bidi="ar-EG"/>
              </w:rPr>
              <w:t xml:space="preserve"> و</w:t>
            </w:r>
            <w:r>
              <w:rPr>
                <w:lang w:bidi="ar-EG"/>
              </w:rPr>
              <w:t>CDIP/14/4</w:t>
            </w:r>
            <w:r>
              <w:rPr>
                <w:rtl/>
                <w:lang w:bidi="ar-EG"/>
              </w:rPr>
              <w:t xml:space="preserve"> </w:t>
            </w:r>
            <w:r>
              <w:rPr>
                <w:rFonts w:hint="cs"/>
                <w:rtl/>
                <w:lang w:bidi="ar-EG"/>
              </w:rPr>
              <w:t>و</w:t>
            </w:r>
            <w:r w:rsidRPr="006A01E2">
              <w:rPr>
                <w:lang w:bidi="ar-EG"/>
              </w:rPr>
              <w:t>CDIP/10/4</w:t>
            </w:r>
            <w:r>
              <w:rPr>
                <w:rFonts w:hint="cs"/>
                <w:rtl/>
                <w:lang w:bidi="ar-EG"/>
              </w:rPr>
              <w:t xml:space="preserve">، </w:t>
            </w:r>
            <w:r>
              <w:rPr>
                <w:rtl/>
                <w:lang w:bidi="ar-EG"/>
              </w:rPr>
              <w:t>و</w:t>
            </w:r>
            <w:r>
              <w:rPr>
                <w:lang w:bidi="ar-EG"/>
              </w:rPr>
              <w:t>CDIP/10/8</w:t>
            </w:r>
            <w:r>
              <w:rPr>
                <w:rtl/>
                <w:lang w:bidi="ar-EG"/>
              </w:rPr>
              <w:t xml:space="preserve"> و</w:t>
            </w:r>
            <w:r>
              <w:rPr>
                <w:lang w:bidi="ar-EG"/>
              </w:rPr>
              <w:t>CDIP/10/7</w:t>
            </w:r>
            <w:r>
              <w:rPr>
                <w:rtl/>
                <w:lang w:bidi="ar-EG"/>
              </w:rPr>
              <w:t xml:space="preserve"> و</w:t>
            </w:r>
            <w:r>
              <w:rPr>
                <w:lang w:bidi="ar-EG"/>
              </w:rPr>
              <w:t>CDIP/13/3</w:t>
            </w:r>
            <w:r>
              <w:rPr>
                <w:rtl/>
                <w:lang w:bidi="ar-EG"/>
              </w:rPr>
              <w:t xml:space="preserve"> و</w:t>
            </w:r>
            <w:r>
              <w:rPr>
                <w:lang w:bidi="ar-EG"/>
              </w:rPr>
              <w:t>CDIP/13/4</w:t>
            </w:r>
            <w:r>
              <w:rPr>
                <w:rtl/>
                <w:lang w:bidi="ar-EG"/>
              </w:rPr>
              <w:t xml:space="preserve">، </w:t>
            </w:r>
            <w:r>
              <w:rPr>
                <w:rFonts w:hint="cs"/>
                <w:rtl/>
                <w:lang w:bidi="ar-EG"/>
              </w:rPr>
              <w:t>و</w:t>
            </w:r>
            <w:r>
              <w:rPr>
                <w:lang w:bidi="ar-EG"/>
              </w:rPr>
              <w:t>CDIP/14/4</w:t>
            </w:r>
            <w:r>
              <w:rPr>
                <w:rFonts w:hint="cs"/>
                <w:rtl/>
                <w:lang w:bidi="ar-EG"/>
              </w:rPr>
              <w:t xml:space="preserve"> </w:t>
            </w:r>
            <w:r>
              <w:rPr>
                <w:rtl/>
                <w:lang w:bidi="ar-EG"/>
              </w:rPr>
              <w:t>و</w:t>
            </w:r>
            <w:r>
              <w:rPr>
                <w:lang w:bidi="ar-EG"/>
              </w:rPr>
              <w:t>CDIP/15/14</w:t>
            </w:r>
            <w:r>
              <w:rPr>
                <w:rFonts w:hint="cs"/>
                <w:rtl/>
                <w:lang w:bidi="ar-EG"/>
              </w:rPr>
              <w:t xml:space="preserve"> و</w:t>
            </w:r>
            <w:r w:rsidRPr="006A01E2">
              <w:rPr>
                <w:lang w:bidi="ar-EG"/>
              </w:rPr>
              <w:t>CDIP/17/3</w:t>
            </w:r>
          </w:p>
          <w:p w:rsidR="00265148" w:rsidRDefault="00265148" w:rsidP="00265148">
            <w:pPr>
              <w:pStyle w:val="NumberedParaAR"/>
              <w:numPr>
                <w:ilvl w:val="0"/>
                <w:numId w:val="0"/>
              </w:numPr>
              <w:rPr>
                <w:rtl/>
                <w:lang w:bidi="ar-EG"/>
              </w:rPr>
            </w:pPr>
            <w:r>
              <w:rPr>
                <w:rFonts w:hint="cs"/>
                <w:rtl/>
                <w:lang w:bidi="ar-EG"/>
              </w:rPr>
              <w:t>و</w:t>
            </w:r>
            <w:r>
              <w:rPr>
                <w:lang w:bidi="ar-EG"/>
              </w:rPr>
              <w:t xml:space="preserve"> CDIP/19/4</w:t>
            </w:r>
            <w:r>
              <w:rPr>
                <w:rtl/>
                <w:lang w:bidi="ar-EG"/>
              </w:rPr>
              <w:t>على</w:t>
            </w:r>
            <w:r>
              <w:rPr>
                <w:rFonts w:hint="cs"/>
                <w:rtl/>
                <w:lang w:bidi="ar-EG"/>
              </w:rPr>
              <w:t xml:space="preserve"> </w:t>
            </w:r>
            <w:r>
              <w:rPr>
                <w:rtl/>
                <w:lang w:bidi="ar-EG"/>
              </w:rPr>
              <w:t>التوالي.</w:t>
            </w:r>
          </w:p>
          <w:p w:rsidR="00265148" w:rsidRPr="008076D2" w:rsidRDefault="00265148" w:rsidP="00265148">
            <w:pPr>
              <w:pStyle w:val="NumberedParaAR"/>
              <w:numPr>
                <w:ilvl w:val="0"/>
                <w:numId w:val="0"/>
              </w:numPr>
              <w:rPr>
                <w:rFonts w:eastAsia="SimSun"/>
                <w:rtl/>
                <w:lang w:eastAsia="zh-CN"/>
              </w:rPr>
            </w:pPr>
            <w:r w:rsidRPr="008076D2">
              <w:rPr>
                <w:rFonts w:hint="cs"/>
                <w:rtl/>
                <w:lang w:bidi="ar-EG"/>
              </w:rPr>
              <w:t xml:space="preserve">ـ </w:t>
            </w:r>
            <w:r w:rsidRPr="008076D2">
              <w:rPr>
                <w:rFonts w:eastAsia="SimSun"/>
                <w:rtl/>
                <w:lang w:eastAsia="zh-CN"/>
              </w:rPr>
              <w:t>"</w:t>
            </w:r>
            <w:r w:rsidRPr="008076D2">
              <w:rPr>
                <w:rFonts w:eastAsia="Arial"/>
                <w:bdr w:val="nil"/>
                <w:rtl/>
                <w:lang w:eastAsia="zh-CN"/>
              </w:rPr>
              <w:t>تعزيز القطاع السمعي البصري وتطويره في بوركينا فاصو وبعض البلدان الأفريقية – المرحلة الثانية</w:t>
            </w:r>
            <w:r w:rsidRPr="008076D2">
              <w:rPr>
                <w:rFonts w:eastAsia="SimSun" w:hint="cs"/>
                <w:rtl/>
                <w:lang w:eastAsia="zh-CN"/>
              </w:rPr>
              <w:t xml:space="preserve">" (الوثيقة </w:t>
            </w:r>
            <w:r w:rsidRPr="008076D2">
              <w:rPr>
                <w:rFonts w:eastAsia="SimSun"/>
                <w:lang w:eastAsia="zh-CN"/>
              </w:rPr>
              <w:t>CDIP/17/7</w:t>
            </w:r>
            <w:r w:rsidRPr="008076D2">
              <w:rPr>
                <w:rFonts w:eastAsia="SimSun" w:hint="cs"/>
                <w:rtl/>
                <w:lang w:eastAsia="zh-CN"/>
              </w:rPr>
              <w:t>)</w:t>
            </w:r>
          </w:p>
          <w:p w:rsidR="00265148" w:rsidRDefault="00265148" w:rsidP="00265148">
            <w:pPr>
              <w:pStyle w:val="NumberedParaAR"/>
              <w:numPr>
                <w:ilvl w:val="0"/>
                <w:numId w:val="0"/>
              </w:numPr>
              <w:rPr>
                <w:rFonts w:eastAsia="SimSun"/>
                <w:rtl/>
                <w:lang w:eastAsia="zh-CN"/>
              </w:rPr>
            </w:pPr>
            <w:r w:rsidRPr="008076D2">
              <w:rPr>
                <w:rFonts w:eastAsia="SimSun" w:hint="cs"/>
                <w:rtl/>
                <w:lang w:eastAsia="zh-CN"/>
              </w:rPr>
              <w:t>وسيقدم</w:t>
            </w:r>
            <w:r w:rsidRPr="008076D2">
              <w:rPr>
                <w:rFonts w:eastAsia="SimSun"/>
                <w:rtl/>
                <w:lang w:eastAsia="zh-CN"/>
              </w:rPr>
              <w:t xml:space="preserve"> </w:t>
            </w:r>
            <w:r w:rsidRPr="008076D2">
              <w:rPr>
                <w:rFonts w:eastAsia="SimSun" w:hint="cs"/>
                <w:rtl/>
                <w:lang w:eastAsia="zh-CN"/>
              </w:rPr>
              <w:t>تقرير</w:t>
            </w:r>
            <w:r w:rsidRPr="008076D2">
              <w:rPr>
                <w:rFonts w:eastAsia="SimSun"/>
                <w:rtl/>
                <w:lang w:eastAsia="zh-CN"/>
              </w:rPr>
              <w:t xml:space="preserve"> </w:t>
            </w:r>
            <w:r w:rsidRPr="008076D2">
              <w:rPr>
                <w:rFonts w:eastAsia="SimSun" w:hint="cs"/>
                <w:rtl/>
                <w:lang w:eastAsia="zh-CN"/>
              </w:rPr>
              <w:t>إنجاز</w:t>
            </w:r>
            <w:r w:rsidRPr="008076D2">
              <w:rPr>
                <w:rFonts w:eastAsia="SimSun"/>
                <w:lang w:eastAsia="zh-CN"/>
              </w:rPr>
              <w:t xml:space="preserve"> (CDIP/23/5) </w:t>
            </w:r>
            <w:r w:rsidRPr="008076D2">
              <w:rPr>
                <w:rFonts w:eastAsia="SimSun" w:hint="cs"/>
                <w:rtl/>
                <w:lang w:eastAsia="zh-CN"/>
              </w:rPr>
              <w:t>وتقرير</w:t>
            </w:r>
            <w:r w:rsidRPr="008076D2">
              <w:rPr>
                <w:rFonts w:eastAsia="SimSun"/>
                <w:rtl/>
                <w:lang w:eastAsia="zh-CN"/>
              </w:rPr>
              <w:t xml:space="preserve"> </w:t>
            </w:r>
            <w:r w:rsidRPr="008076D2">
              <w:rPr>
                <w:rFonts w:eastAsia="SimSun" w:hint="cs"/>
                <w:rtl/>
                <w:lang w:eastAsia="zh-CN"/>
              </w:rPr>
              <w:t>تقييمي</w:t>
            </w:r>
            <w:r w:rsidRPr="008076D2">
              <w:rPr>
                <w:rFonts w:eastAsia="SimSun"/>
                <w:lang w:eastAsia="zh-CN"/>
              </w:rPr>
              <w:t xml:space="preserve"> (CDIP/23/6) </w:t>
            </w:r>
            <w:r w:rsidRPr="008076D2">
              <w:rPr>
                <w:rFonts w:eastAsia="SimSun" w:hint="cs"/>
                <w:rtl/>
                <w:lang w:eastAsia="zh-CN"/>
              </w:rPr>
              <w:t>لهذا</w:t>
            </w:r>
            <w:r w:rsidRPr="008076D2">
              <w:rPr>
                <w:rFonts w:eastAsia="SimSun"/>
                <w:rtl/>
                <w:lang w:eastAsia="zh-CN"/>
              </w:rPr>
              <w:t xml:space="preserve"> </w:t>
            </w:r>
            <w:r w:rsidRPr="008076D2">
              <w:rPr>
                <w:rFonts w:eastAsia="SimSun" w:hint="cs"/>
                <w:rtl/>
                <w:lang w:eastAsia="zh-CN"/>
              </w:rPr>
              <w:t>المشروع</w:t>
            </w:r>
            <w:r w:rsidRPr="008076D2">
              <w:rPr>
                <w:rFonts w:eastAsia="SimSun"/>
                <w:rtl/>
                <w:lang w:eastAsia="zh-CN"/>
              </w:rPr>
              <w:t xml:space="preserve"> </w:t>
            </w:r>
            <w:r w:rsidRPr="008076D2">
              <w:rPr>
                <w:rFonts w:eastAsia="SimSun" w:hint="cs"/>
                <w:rtl/>
                <w:lang w:eastAsia="zh-CN"/>
              </w:rPr>
              <w:t>في</w:t>
            </w:r>
            <w:r w:rsidRPr="008076D2">
              <w:rPr>
                <w:rFonts w:eastAsia="SimSun"/>
                <w:rtl/>
                <w:lang w:eastAsia="zh-CN"/>
              </w:rPr>
              <w:t xml:space="preserve"> </w:t>
            </w:r>
            <w:r w:rsidRPr="008076D2">
              <w:rPr>
                <w:rFonts w:eastAsia="SimSun" w:hint="cs"/>
                <w:rtl/>
                <w:lang w:eastAsia="zh-CN"/>
              </w:rPr>
              <w:t>الدورة</w:t>
            </w:r>
            <w:r w:rsidRPr="008076D2">
              <w:rPr>
                <w:rFonts w:eastAsia="SimSun"/>
                <w:rtl/>
                <w:lang w:eastAsia="zh-CN"/>
              </w:rPr>
              <w:t xml:space="preserve"> </w:t>
            </w:r>
            <w:r w:rsidRPr="008076D2">
              <w:rPr>
                <w:rFonts w:eastAsia="SimSun" w:hint="cs"/>
                <w:rtl/>
                <w:lang w:eastAsia="zh-CN"/>
              </w:rPr>
              <w:t>الثالثة</w:t>
            </w:r>
            <w:r w:rsidRPr="008076D2">
              <w:rPr>
                <w:rFonts w:eastAsia="SimSun"/>
                <w:rtl/>
                <w:lang w:eastAsia="zh-CN"/>
              </w:rPr>
              <w:t xml:space="preserve"> </w:t>
            </w:r>
            <w:r w:rsidRPr="008076D2">
              <w:rPr>
                <w:rFonts w:eastAsia="SimSun" w:hint="cs"/>
                <w:rtl/>
                <w:lang w:eastAsia="zh-CN"/>
              </w:rPr>
              <w:t>والعشرين</w:t>
            </w:r>
            <w:r w:rsidRPr="008076D2">
              <w:rPr>
                <w:rFonts w:eastAsia="SimSun"/>
                <w:rtl/>
                <w:lang w:eastAsia="zh-CN"/>
              </w:rPr>
              <w:t xml:space="preserve"> </w:t>
            </w:r>
            <w:r w:rsidRPr="008076D2">
              <w:rPr>
                <w:rFonts w:eastAsia="SimSun" w:hint="cs"/>
                <w:rtl/>
                <w:lang w:eastAsia="zh-CN"/>
              </w:rPr>
              <w:t>للجنة</w:t>
            </w:r>
            <w:r w:rsidRPr="008076D2">
              <w:rPr>
                <w:rFonts w:eastAsia="SimSun"/>
                <w:lang w:eastAsia="zh-CN"/>
              </w:rPr>
              <w:t>.</w:t>
            </w:r>
          </w:p>
          <w:p w:rsidR="00265148" w:rsidRDefault="00265148" w:rsidP="00265148">
            <w:pPr>
              <w:pStyle w:val="NumberedParaAR"/>
              <w:numPr>
                <w:ilvl w:val="0"/>
                <w:numId w:val="0"/>
              </w:numPr>
              <w:rPr>
                <w:rFonts w:eastAsia="SimSun"/>
                <w:rtl/>
                <w:lang w:eastAsia="zh-CN"/>
              </w:rPr>
            </w:pPr>
            <w:r>
              <w:rPr>
                <w:rFonts w:hint="cs"/>
                <w:rtl/>
                <w:lang w:bidi="ar-EG"/>
              </w:rPr>
              <w:t>ـ "</w:t>
            </w:r>
            <w:r w:rsidRPr="00DA57EA">
              <w:rPr>
                <w:rtl/>
                <w:lang w:bidi="ar-EG"/>
              </w:rPr>
              <w:t>التعاون على التعليم والتدريب المهني في مجال حقوق الملكية الفكرية مع م</w:t>
            </w:r>
            <w:r>
              <w:rPr>
                <w:rFonts w:hint="cs"/>
                <w:rtl/>
                <w:lang w:bidi="ar-EG"/>
              </w:rPr>
              <w:t>ؤسسات</w:t>
            </w:r>
            <w:r w:rsidRPr="00DA57EA">
              <w:rPr>
                <w:rtl/>
                <w:lang w:bidi="ar-EG"/>
              </w:rPr>
              <w:t xml:space="preserve"> التدريب القضائي في البلدان النامية والبلدان الأقل نمواً</w:t>
            </w:r>
            <w:r>
              <w:rPr>
                <w:rFonts w:hint="cs"/>
                <w:rtl/>
                <w:lang w:bidi="ar-EG"/>
              </w:rPr>
              <w:t>"</w:t>
            </w:r>
            <w:r w:rsidRPr="00DA57EA">
              <w:rPr>
                <w:rtl/>
                <w:lang w:bidi="ar-EG"/>
              </w:rPr>
              <w:t xml:space="preserve"> (الوثيقة </w:t>
            </w:r>
            <w:r w:rsidRPr="0065753D">
              <w:rPr>
                <w:lang w:bidi="ar-EG"/>
              </w:rPr>
              <w:t>CDIP/16/7 Rev</w:t>
            </w:r>
            <w:r>
              <w:rPr>
                <w:lang w:bidi="ar-EG"/>
              </w:rPr>
              <w:t>.</w:t>
            </w:r>
            <w:r w:rsidRPr="00DA57EA">
              <w:rPr>
                <w:rtl/>
                <w:lang w:bidi="ar-EG"/>
              </w:rPr>
              <w:t>).</w:t>
            </w:r>
          </w:p>
          <w:p w:rsidR="00265148" w:rsidRPr="009952C9" w:rsidRDefault="00265148" w:rsidP="00265148">
            <w:pPr>
              <w:pStyle w:val="NumberedParaAR"/>
              <w:numPr>
                <w:ilvl w:val="0"/>
                <w:numId w:val="0"/>
              </w:numPr>
              <w:rPr>
                <w:rFonts w:eastAsia="SimSun"/>
                <w:rtl/>
                <w:lang w:eastAsia="zh-CN"/>
              </w:rPr>
            </w:pPr>
            <w:r w:rsidRPr="008076D2">
              <w:rPr>
                <w:rFonts w:eastAsia="SimSun" w:hint="cs"/>
                <w:rtl/>
                <w:lang w:eastAsia="zh-CN"/>
              </w:rPr>
              <w:t>وسيقدم</w:t>
            </w:r>
            <w:r w:rsidRPr="008076D2">
              <w:rPr>
                <w:rFonts w:eastAsia="SimSun"/>
                <w:rtl/>
                <w:lang w:eastAsia="zh-CN"/>
              </w:rPr>
              <w:t xml:space="preserve"> </w:t>
            </w:r>
            <w:r w:rsidRPr="008076D2">
              <w:rPr>
                <w:rFonts w:eastAsia="SimSun" w:hint="cs"/>
                <w:rtl/>
                <w:lang w:eastAsia="zh-CN"/>
              </w:rPr>
              <w:t>تقرير</w:t>
            </w:r>
            <w:r w:rsidRPr="008076D2">
              <w:rPr>
                <w:rFonts w:eastAsia="SimSun"/>
                <w:rtl/>
                <w:lang w:eastAsia="zh-CN"/>
              </w:rPr>
              <w:t xml:space="preserve"> </w:t>
            </w:r>
            <w:r w:rsidRPr="008076D2">
              <w:rPr>
                <w:rFonts w:eastAsia="SimSun" w:hint="cs"/>
                <w:rtl/>
                <w:lang w:eastAsia="zh-CN"/>
              </w:rPr>
              <w:t>إنجاز</w:t>
            </w:r>
            <w:r w:rsidRPr="008076D2">
              <w:rPr>
                <w:rFonts w:eastAsia="SimSun"/>
                <w:lang w:eastAsia="zh-CN"/>
              </w:rPr>
              <w:t xml:space="preserve"> (</w:t>
            </w:r>
            <w:r w:rsidRPr="00FF7EA5">
              <w:rPr>
                <w:rFonts w:eastAsia="SimSun"/>
                <w:bCs/>
                <w:szCs w:val="22"/>
                <w:lang w:val="en-CA" w:eastAsia="en-CA"/>
              </w:rPr>
              <w:t>CDIP/23/4</w:t>
            </w:r>
            <w:r w:rsidRPr="008076D2">
              <w:rPr>
                <w:rFonts w:eastAsia="SimSun"/>
                <w:lang w:eastAsia="zh-CN"/>
              </w:rPr>
              <w:t xml:space="preserve">) </w:t>
            </w:r>
            <w:r w:rsidRPr="008076D2">
              <w:rPr>
                <w:rFonts w:eastAsia="SimSun" w:hint="cs"/>
                <w:rtl/>
                <w:lang w:eastAsia="zh-CN"/>
              </w:rPr>
              <w:t>وتقرير</w:t>
            </w:r>
            <w:r w:rsidRPr="008076D2">
              <w:rPr>
                <w:rFonts w:eastAsia="SimSun"/>
                <w:rtl/>
                <w:lang w:eastAsia="zh-CN"/>
              </w:rPr>
              <w:t xml:space="preserve"> </w:t>
            </w:r>
            <w:r w:rsidRPr="008076D2">
              <w:rPr>
                <w:rFonts w:eastAsia="SimSun" w:hint="cs"/>
                <w:rtl/>
                <w:lang w:eastAsia="zh-CN"/>
              </w:rPr>
              <w:t>تقييمي</w:t>
            </w:r>
            <w:r w:rsidRPr="008076D2">
              <w:rPr>
                <w:rFonts w:eastAsia="SimSun"/>
                <w:lang w:eastAsia="zh-CN"/>
              </w:rPr>
              <w:t xml:space="preserve"> (</w:t>
            </w:r>
            <w:r w:rsidRPr="00FF7EA5">
              <w:rPr>
                <w:rFonts w:eastAsia="SimSun"/>
                <w:bCs/>
                <w:szCs w:val="22"/>
                <w:lang w:val="en-CA" w:eastAsia="en-CA"/>
              </w:rPr>
              <w:t>CDIP/23/7</w:t>
            </w:r>
            <w:r w:rsidRPr="008076D2">
              <w:rPr>
                <w:rFonts w:eastAsia="SimSun"/>
                <w:lang w:eastAsia="zh-CN"/>
              </w:rPr>
              <w:t xml:space="preserve">) </w:t>
            </w:r>
            <w:r w:rsidRPr="008076D2">
              <w:rPr>
                <w:rFonts w:eastAsia="SimSun" w:hint="cs"/>
                <w:rtl/>
                <w:lang w:eastAsia="zh-CN"/>
              </w:rPr>
              <w:t>لهذا</w:t>
            </w:r>
            <w:r w:rsidRPr="008076D2">
              <w:rPr>
                <w:rFonts w:eastAsia="SimSun"/>
                <w:rtl/>
                <w:lang w:eastAsia="zh-CN"/>
              </w:rPr>
              <w:t xml:space="preserve"> </w:t>
            </w:r>
            <w:r w:rsidRPr="008076D2">
              <w:rPr>
                <w:rFonts w:eastAsia="SimSun" w:hint="cs"/>
                <w:rtl/>
                <w:lang w:eastAsia="zh-CN"/>
              </w:rPr>
              <w:t>المشروع</w:t>
            </w:r>
            <w:r w:rsidRPr="008076D2">
              <w:rPr>
                <w:rFonts w:eastAsia="SimSun"/>
                <w:rtl/>
                <w:lang w:eastAsia="zh-CN"/>
              </w:rPr>
              <w:t xml:space="preserve"> </w:t>
            </w:r>
            <w:r w:rsidRPr="008076D2">
              <w:rPr>
                <w:rFonts w:eastAsia="SimSun" w:hint="cs"/>
                <w:rtl/>
                <w:lang w:eastAsia="zh-CN"/>
              </w:rPr>
              <w:t>في</w:t>
            </w:r>
            <w:r w:rsidRPr="008076D2">
              <w:rPr>
                <w:rFonts w:eastAsia="SimSun"/>
                <w:rtl/>
                <w:lang w:eastAsia="zh-CN"/>
              </w:rPr>
              <w:t xml:space="preserve"> </w:t>
            </w:r>
            <w:r w:rsidRPr="008076D2">
              <w:rPr>
                <w:rFonts w:eastAsia="SimSun" w:hint="cs"/>
                <w:rtl/>
                <w:lang w:eastAsia="zh-CN"/>
              </w:rPr>
              <w:t>الدورة</w:t>
            </w:r>
            <w:r w:rsidRPr="008076D2">
              <w:rPr>
                <w:rFonts w:eastAsia="SimSun"/>
                <w:rtl/>
                <w:lang w:eastAsia="zh-CN"/>
              </w:rPr>
              <w:t xml:space="preserve"> </w:t>
            </w:r>
            <w:r w:rsidRPr="008076D2">
              <w:rPr>
                <w:rFonts w:eastAsia="SimSun" w:hint="cs"/>
                <w:rtl/>
                <w:lang w:eastAsia="zh-CN"/>
              </w:rPr>
              <w:t>الثالثة</w:t>
            </w:r>
            <w:r w:rsidRPr="008076D2">
              <w:rPr>
                <w:rFonts w:eastAsia="SimSun"/>
                <w:rtl/>
                <w:lang w:eastAsia="zh-CN"/>
              </w:rPr>
              <w:t xml:space="preserve"> </w:t>
            </w:r>
            <w:r w:rsidRPr="008076D2">
              <w:rPr>
                <w:rFonts w:eastAsia="SimSun" w:hint="cs"/>
                <w:rtl/>
                <w:lang w:eastAsia="zh-CN"/>
              </w:rPr>
              <w:t>والعشرين</w:t>
            </w:r>
            <w:r w:rsidRPr="008076D2">
              <w:rPr>
                <w:rFonts w:eastAsia="SimSun"/>
                <w:rtl/>
                <w:lang w:eastAsia="zh-CN"/>
              </w:rPr>
              <w:t xml:space="preserve"> </w:t>
            </w:r>
            <w:r w:rsidRPr="008076D2">
              <w:rPr>
                <w:rFonts w:eastAsia="SimSun" w:hint="cs"/>
                <w:rtl/>
                <w:lang w:eastAsia="zh-CN"/>
              </w:rPr>
              <w:t>للجنة</w:t>
            </w:r>
            <w:r w:rsidRPr="008076D2">
              <w:rPr>
                <w:rFonts w:eastAsia="SimSun"/>
                <w:lang w:eastAsia="zh-CN"/>
              </w:rPr>
              <w:t>.</w:t>
            </w:r>
          </w:p>
          <w:p w:rsidR="00265148" w:rsidRDefault="00265148" w:rsidP="00265148">
            <w:pPr>
              <w:pStyle w:val="NumberedParaAR"/>
              <w:numPr>
                <w:ilvl w:val="0"/>
                <w:numId w:val="0"/>
              </w:numPr>
              <w:rPr>
                <w:rtl/>
                <w:lang w:bidi="ar-EG"/>
              </w:rPr>
            </w:pPr>
            <w:r>
              <w:rPr>
                <w:rFonts w:hint="cs"/>
                <w:rtl/>
                <w:lang w:bidi="ar-EG"/>
              </w:rPr>
              <w:t xml:space="preserve">وعرضت خارطة طريق لتعميم أنشطة التعاون فيما بين بلدان الجنوب داخل المنظمة العالمية لملكية 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Pr>
                <w:lang w:bidi="ar-EG"/>
              </w:rPr>
              <w:t>CDIP/19/5</w:t>
            </w:r>
            <w:r>
              <w:rPr>
                <w:rFonts w:hint="cs"/>
                <w:rtl/>
                <w:lang w:bidi="ar-EG"/>
              </w:rPr>
              <w:t>)، حيث راعت هذه الوثيقة التعليقات المقدمة من الدول الأعضاء واشتملت على أنشطة التعاون بين بلدان الجنوب التي اضطُلع بها في الفترة ما بين 2014 و2016.</w:t>
            </w:r>
          </w:p>
          <w:p w:rsidR="00265148" w:rsidRDefault="00265148" w:rsidP="00265148">
            <w:pPr>
              <w:pStyle w:val="NumberedParaAR"/>
              <w:numPr>
                <w:ilvl w:val="0"/>
                <w:numId w:val="0"/>
              </w:numPr>
              <w:rPr>
                <w:rtl/>
                <w:lang w:bidi="ar-EG"/>
              </w:rPr>
            </w:pPr>
            <w:r>
              <w:rPr>
                <w:rFonts w:hint="cs"/>
                <w:rtl/>
                <w:lang w:bidi="ar-EG"/>
              </w:rPr>
              <w:t>و</w:t>
            </w:r>
            <w:r>
              <w:rPr>
                <w:rtl/>
                <w:lang w:bidi="ar-EG"/>
              </w:rPr>
              <w:t>تتناول المشروعات</w:t>
            </w:r>
            <w:r>
              <w:rPr>
                <w:rFonts w:hint="cs"/>
                <w:rtl/>
                <w:lang w:bidi="ar-EG"/>
              </w:rPr>
              <w:t xml:space="preserve"> الجارية</w:t>
            </w:r>
            <w:r>
              <w:rPr>
                <w:rtl/>
                <w:lang w:bidi="ar-EG"/>
              </w:rPr>
              <w:t xml:space="preserve"> التالية هذه التوصية:</w:t>
            </w:r>
          </w:p>
          <w:p w:rsidR="00265148" w:rsidRDefault="00265148" w:rsidP="00265148">
            <w:pPr>
              <w:pStyle w:val="NumberedParaAR"/>
              <w:numPr>
                <w:ilvl w:val="0"/>
                <w:numId w:val="0"/>
              </w:numPr>
              <w:rPr>
                <w:rtl/>
                <w:lang w:bidi="ar-EG"/>
              </w:rPr>
            </w:pPr>
            <w:r>
              <w:rPr>
                <w:rFonts w:hint="cs"/>
                <w:rtl/>
                <w:lang w:bidi="ar-EG"/>
              </w:rPr>
              <w:t xml:space="preserve">ـ </w:t>
            </w:r>
            <w:r w:rsidRPr="00DA57EA">
              <w:rPr>
                <w:rtl/>
                <w:lang w:bidi="ar-EG"/>
              </w:rPr>
              <w:t xml:space="preserve">"الملكية الفكرية والسياحة والثقافة: دعم الأهداف الإنمائية والنهوض بالتراث الثقافي في مصر وغيرها من البلدان النامية (الوثيقة </w:t>
            </w:r>
            <w:r w:rsidRPr="00DA57EA">
              <w:rPr>
                <w:lang w:bidi="ar-EG"/>
              </w:rPr>
              <w:t>CDIP/15/7 Rev</w:t>
            </w:r>
            <w:r>
              <w:rPr>
                <w:lang w:bidi="ar-EG"/>
              </w:rPr>
              <w:t>.</w:t>
            </w:r>
            <w:r w:rsidRPr="00DA57EA">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Pr>
                <w:lang w:bidi="ar-EG"/>
              </w:rPr>
              <w:t>CDIP/19/11 Rev.</w:t>
            </w:r>
            <w:r>
              <w:rPr>
                <w:rFonts w:hint="cs"/>
                <w:rtl/>
                <w:lang w:bidi="ar-EG"/>
              </w:rPr>
              <w:t>).</w:t>
            </w:r>
          </w:p>
          <w:p w:rsidR="00265148" w:rsidRDefault="00265148" w:rsidP="00265148">
            <w:pPr>
              <w:pStyle w:val="NumberedParaAR"/>
              <w:numPr>
                <w:ilvl w:val="0"/>
                <w:numId w:val="0"/>
              </w:numPr>
              <w:rPr>
                <w:rtl/>
                <w:lang w:bidi="ar-EG"/>
              </w:rPr>
            </w:pPr>
            <w:r w:rsidRPr="00FB6CC0">
              <w:rPr>
                <w:rtl/>
                <w:lang w:bidi="ar-EG"/>
              </w:rPr>
              <w:t xml:space="preserve">- </w:t>
            </w:r>
            <w:r w:rsidRPr="00FB6CC0">
              <w:rPr>
                <w:rFonts w:hint="cs"/>
                <w:rtl/>
                <w:lang w:bidi="ar-EG"/>
              </w:rPr>
              <w:t>تعزيز</w:t>
            </w:r>
            <w:r w:rsidRPr="00FB6CC0">
              <w:rPr>
                <w:rtl/>
                <w:lang w:bidi="ar-EG"/>
              </w:rPr>
              <w:t xml:space="preserve"> </w:t>
            </w:r>
            <w:r w:rsidRPr="00FB6CC0">
              <w:rPr>
                <w:rFonts w:hint="cs"/>
                <w:rtl/>
                <w:lang w:bidi="ar-EG"/>
              </w:rPr>
              <w:t>دور</w:t>
            </w:r>
            <w:r w:rsidRPr="00FB6CC0">
              <w:rPr>
                <w:rtl/>
                <w:lang w:bidi="ar-EG"/>
              </w:rPr>
              <w:t xml:space="preserve"> </w:t>
            </w:r>
            <w:r w:rsidRPr="00FB6CC0">
              <w:rPr>
                <w:rFonts w:hint="cs"/>
                <w:rtl/>
                <w:lang w:bidi="ar-EG"/>
              </w:rPr>
              <w:t>النساء</w:t>
            </w:r>
            <w:r w:rsidRPr="00FB6CC0">
              <w:rPr>
                <w:rtl/>
                <w:lang w:bidi="ar-EG"/>
              </w:rPr>
              <w:t xml:space="preserve"> </w:t>
            </w:r>
            <w:r w:rsidRPr="00FB6CC0">
              <w:rPr>
                <w:rFonts w:hint="cs"/>
                <w:rtl/>
                <w:lang w:bidi="ar-EG"/>
              </w:rPr>
              <w:t>في</w:t>
            </w:r>
            <w:r w:rsidRPr="00FB6CC0">
              <w:rPr>
                <w:rtl/>
                <w:lang w:bidi="ar-EG"/>
              </w:rPr>
              <w:t xml:space="preserve"> </w:t>
            </w:r>
            <w:r w:rsidRPr="00FB6CC0">
              <w:rPr>
                <w:rFonts w:hint="cs"/>
                <w:rtl/>
                <w:lang w:bidi="ar-EG"/>
              </w:rPr>
              <w:t>الابتكار</w:t>
            </w:r>
            <w:r w:rsidRPr="00FB6CC0">
              <w:rPr>
                <w:rtl/>
                <w:lang w:bidi="ar-EG"/>
              </w:rPr>
              <w:t xml:space="preserve"> </w:t>
            </w:r>
            <w:r w:rsidRPr="00FB6CC0">
              <w:rPr>
                <w:rFonts w:hint="cs"/>
                <w:rtl/>
                <w:lang w:bidi="ar-EG"/>
              </w:rPr>
              <w:t>والمقاولة،</w:t>
            </w:r>
            <w:r w:rsidRPr="00FB6CC0">
              <w:rPr>
                <w:rtl/>
                <w:lang w:bidi="ar-EG"/>
              </w:rPr>
              <w:t xml:space="preserve"> </w:t>
            </w:r>
            <w:r w:rsidRPr="00FB6CC0">
              <w:rPr>
                <w:rFonts w:hint="cs"/>
                <w:rtl/>
                <w:lang w:bidi="ar-EG"/>
              </w:rPr>
              <w:t>وتشجيع</w:t>
            </w:r>
            <w:r w:rsidRPr="00FB6CC0">
              <w:rPr>
                <w:rtl/>
                <w:lang w:bidi="ar-EG"/>
              </w:rPr>
              <w:t xml:space="preserve"> </w:t>
            </w:r>
            <w:r w:rsidRPr="00FB6CC0">
              <w:rPr>
                <w:rFonts w:hint="cs"/>
                <w:rtl/>
                <w:lang w:bidi="ar-EG"/>
              </w:rPr>
              <w:t>النساء</w:t>
            </w:r>
            <w:r w:rsidRPr="00FB6CC0">
              <w:rPr>
                <w:rtl/>
                <w:lang w:bidi="ar-EG"/>
              </w:rPr>
              <w:t xml:space="preserve"> </w:t>
            </w:r>
            <w:r w:rsidRPr="00FB6CC0">
              <w:rPr>
                <w:rFonts w:hint="cs"/>
                <w:rtl/>
                <w:lang w:bidi="ar-EG"/>
              </w:rPr>
              <w:t>في</w:t>
            </w:r>
            <w:r w:rsidRPr="00FB6CC0">
              <w:rPr>
                <w:rtl/>
                <w:lang w:bidi="ar-EG"/>
              </w:rPr>
              <w:t xml:space="preserve"> </w:t>
            </w:r>
            <w:r w:rsidRPr="00FB6CC0">
              <w:rPr>
                <w:rFonts w:hint="cs"/>
                <w:rtl/>
                <w:lang w:bidi="ar-EG"/>
              </w:rPr>
              <w:t>البلدان</w:t>
            </w:r>
            <w:r w:rsidRPr="00FB6CC0">
              <w:rPr>
                <w:rtl/>
                <w:lang w:bidi="ar-EG"/>
              </w:rPr>
              <w:t xml:space="preserve"> </w:t>
            </w:r>
            <w:r w:rsidRPr="00FB6CC0">
              <w:rPr>
                <w:rFonts w:hint="cs"/>
                <w:rtl/>
                <w:lang w:bidi="ar-EG"/>
              </w:rPr>
              <w:t>النامية</w:t>
            </w:r>
            <w:r w:rsidRPr="00FB6CC0">
              <w:rPr>
                <w:rtl/>
                <w:lang w:bidi="ar-EG"/>
              </w:rPr>
              <w:t xml:space="preserve"> </w:t>
            </w:r>
            <w:r w:rsidRPr="00FB6CC0">
              <w:rPr>
                <w:rFonts w:hint="cs"/>
                <w:rtl/>
                <w:lang w:bidi="ar-EG"/>
              </w:rPr>
              <w:t>على</w:t>
            </w:r>
            <w:r w:rsidRPr="00FB6CC0">
              <w:rPr>
                <w:rtl/>
                <w:lang w:bidi="ar-EG"/>
              </w:rPr>
              <w:t xml:space="preserve"> </w:t>
            </w:r>
            <w:r w:rsidRPr="00FB6CC0">
              <w:rPr>
                <w:rFonts w:hint="cs"/>
                <w:rtl/>
                <w:lang w:bidi="ar-EG"/>
              </w:rPr>
              <w:t>استخدام</w:t>
            </w:r>
            <w:r w:rsidRPr="00FB6CC0">
              <w:rPr>
                <w:rtl/>
                <w:lang w:bidi="ar-EG"/>
              </w:rPr>
              <w:t xml:space="preserve"> </w:t>
            </w:r>
            <w:r w:rsidRPr="00FB6CC0">
              <w:rPr>
                <w:rFonts w:hint="cs"/>
                <w:rtl/>
                <w:lang w:bidi="ar-EG"/>
              </w:rPr>
              <w:t>نظام</w:t>
            </w:r>
            <w:r w:rsidRPr="00FB6CC0">
              <w:rPr>
                <w:rtl/>
                <w:lang w:bidi="ar-EG"/>
              </w:rPr>
              <w:t xml:space="preserve"> </w:t>
            </w:r>
            <w:r w:rsidRPr="00FB6CC0">
              <w:rPr>
                <w:rFonts w:hint="cs"/>
                <w:rtl/>
                <w:lang w:bidi="ar-EG"/>
              </w:rPr>
              <w:t>الملكية</w:t>
            </w:r>
            <w:r w:rsidRPr="00FB6CC0">
              <w:rPr>
                <w:rtl/>
                <w:lang w:bidi="ar-EG"/>
              </w:rPr>
              <w:t xml:space="preserve"> </w:t>
            </w:r>
            <w:r w:rsidRPr="00FB6CC0">
              <w:rPr>
                <w:rFonts w:hint="cs"/>
                <w:rtl/>
                <w:lang w:bidi="ar-EG"/>
              </w:rPr>
              <w:t>الفكرية</w:t>
            </w:r>
            <w:r>
              <w:rPr>
                <w:rFonts w:hint="cs"/>
                <w:rtl/>
                <w:lang w:bidi="ar-EG"/>
              </w:rPr>
              <w:t>، وقد تمت الموافقة عليه في الدورة الحادية والعشرين للجنة</w:t>
            </w:r>
            <w:r w:rsidRPr="00FB6CC0">
              <w:rPr>
                <w:rtl/>
                <w:lang w:bidi="ar-EG"/>
              </w:rPr>
              <w:t xml:space="preserve"> (</w:t>
            </w:r>
            <w:r>
              <w:rPr>
                <w:rFonts w:hint="cs"/>
                <w:rtl/>
                <w:lang w:bidi="ar-EG"/>
              </w:rPr>
              <w:t xml:space="preserve">الوثيقة </w:t>
            </w:r>
            <w:r w:rsidRPr="00A93EBE">
              <w:rPr>
                <w:lang w:bidi="ar-EG"/>
              </w:rPr>
              <w:t>CDIP/21/12 Rev</w:t>
            </w:r>
            <w:r w:rsidRPr="00FB6CC0">
              <w:rPr>
                <w:rtl/>
                <w:lang w:bidi="ar-EG"/>
              </w:rPr>
              <w:t>.)</w:t>
            </w:r>
          </w:p>
          <w:p w:rsidR="00265148" w:rsidRDefault="00265148" w:rsidP="00265148">
            <w:pPr>
              <w:pStyle w:val="NumberedParaAR"/>
              <w:numPr>
                <w:ilvl w:val="0"/>
                <w:numId w:val="0"/>
              </w:numPr>
              <w:rPr>
                <w:rtl/>
                <w:lang w:bidi="ar-EG"/>
              </w:rPr>
            </w:pPr>
            <w:r>
              <w:rPr>
                <w:rFonts w:hint="cs"/>
                <w:rtl/>
                <w:lang w:bidi="ar-EG"/>
              </w:rPr>
              <w:t xml:space="preserve">ـ </w:t>
            </w:r>
            <w:r w:rsidRPr="00242774">
              <w:rPr>
                <w:rFonts w:hint="cs"/>
                <w:rtl/>
                <w:lang w:bidi="ar-EG"/>
              </w:rPr>
              <w:t>المشروع</w:t>
            </w:r>
            <w:r w:rsidRPr="00242774">
              <w:rPr>
                <w:rtl/>
                <w:lang w:bidi="ar-EG"/>
              </w:rPr>
              <w:t xml:space="preserve"> </w:t>
            </w:r>
            <w:r w:rsidRPr="00242774">
              <w:rPr>
                <w:rFonts w:hint="cs"/>
                <w:rtl/>
                <w:lang w:bidi="ar-EG"/>
              </w:rPr>
              <w:t>الرائد</w:t>
            </w:r>
            <w:r w:rsidRPr="00242774">
              <w:rPr>
                <w:rtl/>
                <w:lang w:bidi="ar-EG"/>
              </w:rPr>
              <w:t xml:space="preserve"> </w:t>
            </w:r>
            <w:r w:rsidRPr="00242774">
              <w:rPr>
                <w:rFonts w:hint="cs"/>
                <w:rtl/>
                <w:lang w:bidi="ar-EG"/>
              </w:rPr>
              <w:t>بشأن</w:t>
            </w:r>
            <w:r w:rsidRPr="00242774">
              <w:rPr>
                <w:rtl/>
                <w:lang w:bidi="ar-EG"/>
              </w:rPr>
              <w:t xml:space="preserve"> </w:t>
            </w:r>
            <w:r w:rsidRPr="00242774">
              <w:rPr>
                <w:rFonts w:hint="cs"/>
                <w:rtl/>
                <w:lang w:bidi="ar-EG"/>
              </w:rPr>
              <w:t>حق</w:t>
            </w:r>
            <w:r w:rsidRPr="00242774">
              <w:rPr>
                <w:rtl/>
                <w:lang w:bidi="ar-EG"/>
              </w:rPr>
              <w:t xml:space="preserve"> </w:t>
            </w:r>
            <w:r w:rsidRPr="00242774">
              <w:rPr>
                <w:rFonts w:hint="cs"/>
                <w:rtl/>
                <w:lang w:bidi="ar-EG"/>
              </w:rPr>
              <w:t>المؤلف</w:t>
            </w:r>
            <w:r w:rsidRPr="00242774">
              <w:rPr>
                <w:rtl/>
                <w:lang w:bidi="ar-EG"/>
              </w:rPr>
              <w:t xml:space="preserve"> </w:t>
            </w:r>
            <w:r w:rsidRPr="00242774">
              <w:rPr>
                <w:rFonts w:hint="cs"/>
                <w:rtl/>
                <w:lang w:bidi="ar-EG"/>
              </w:rPr>
              <w:t>وتوزيع</w:t>
            </w:r>
            <w:r w:rsidRPr="00242774">
              <w:rPr>
                <w:rtl/>
                <w:lang w:bidi="ar-EG"/>
              </w:rPr>
              <w:t xml:space="preserve"> </w:t>
            </w:r>
            <w:r w:rsidRPr="00242774">
              <w:rPr>
                <w:rFonts w:hint="cs"/>
                <w:rtl/>
                <w:lang w:bidi="ar-EG"/>
              </w:rPr>
              <w:t>المحتوى</w:t>
            </w:r>
            <w:r w:rsidRPr="00242774">
              <w:rPr>
                <w:rtl/>
                <w:lang w:bidi="ar-EG"/>
              </w:rPr>
              <w:t xml:space="preserve"> </w:t>
            </w:r>
            <w:r w:rsidRPr="00242774">
              <w:rPr>
                <w:rFonts w:hint="cs"/>
                <w:rtl/>
                <w:lang w:bidi="ar-EG"/>
              </w:rPr>
              <w:t>في</w:t>
            </w:r>
            <w:r w:rsidRPr="00242774">
              <w:rPr>
                <w:rtl/>
                <w:lang w:bidi="ar-EG"/>
              </w:rPr>
              <w:t xml:space="preserve"> </w:t>
            </w:r>
            <w:r w:rsidRPr="00242774">
              <w:rPr>
                <w:rFonts w:hint="cs"/>
                <w:rtl/>
                <w:lang w:bidi="ar-EG"/>
              </w:rPr>
              <w:t>المحيط</w:t>
            </w:r>
            <w:r w:rsidRPr="00242774">
              <w:rPr>
                <w:rtl/>
                <w:lang w:bidi="ar-EG"/>
              </w:rPr>
              <w:t xml:space="preserve"> </w:t>
            </w:r>
            <w:r w:rsidRPr="00242774">
              <w:rPr>
                <w:rFonts w:hint="cs"/>
                <w:rtl/>
                <w:lang w:bidi="ar-EG"/>
              </w:rPr>
              <w:t>الرقمي</w:t>
            </w:r>
            <w:r>
              <w:rPr>
                <w:rFonts w:hint="cs"/>
                <w:rtl/>
                <w:lang w:bidi="ar-EG"/>
              </w:rPr>
              <w:t xml:space="preserve">، وقد تمت الموافقة عليه في الدورة الثانية والعشرين للجنة (الوثيقة </w:t>
            </w:r>
            <w:r w:rsidRPr="00FF7EA5">
              <w:rPr>
                <w:rFonts w:eastAsia="SimSun"/>
                <w:bCs/>
                <w:szCs w:val="22"/>
                <w:lang w:val="en-CA" w:eastAsia="en-CA"/>
              </w:rPr>
              <w:t>CDIP/22/15 Rev.</w:t>
            </w:r>
            <w:r>
              <w:rPr>
                <w:rFonts w:eastAsia="SimSun" w:hint="cs"/>
                <w:bCs/>
                <w:szCs w:val="22"/>
                <w:rtl/>
                <w:lang w:val="en-CA" w:eastAsia="en-CA"/>
              </w:rPr>
              <w:t>)؛</w:t>
            </w:r>
          </w:p>
          <w:p w:rsidR="00265148" w:rsidRPr="00421292" w:rsidRDefault="00265148" w:rsidP="00265148">
            <w:pPr>
              <w:pStyle w:val="NumberedParaAR"/>
              <w:numPr>
                <w:ilvl w:val="0"/>
                <w:numId w:val="0"/>
              </w:numPr>
              <w:rPr>
                <w:rFonts w:eastAsia="SimSun"/>
                <w:bCs/>
                <w:szCs w:val="22"/>
                <w:rtl/>
                <w:lang w:val="en-CA" w:eastAsia="en-CA"/>
              </w:rPr>
            </w:pPr>
            <w:r>
              <w:rPr>
                <w:rFonts w:hint="cs"/>
                <w:rtl/>
                <w:lang w:bidi="ar-EG"/>
              </w:rPr>
              <w:t xml:space="preserve">ـ </w:t>
            </w:r>
            <w:r w:rsidRPr="00242774">
              <w:rPr>
                <w:rFonts w:hint="cs"/>
                <w:rtl/>
                <w:lang w:bidi="ar-EG"/>
              </w:rPr>
              <w:t>م</w:t>
            </w:r>
            <w:r w:rsidRPr="00242774">
              <w:rPr>
                <w:rtl/>
                <w:lang w:bidi="ar-EG"/>
              </w:rPr>
              <w:t>شروع الملكية الفكرية وسياحة المأكولات</w:t>
            </w:r>
            <w:r w:rsidRPr="00242774">
              <w:rPr>
                <w:rFonts w:hint="cs"/>
                <w:rtl/>
                <w:lang w:bidi="ar-EG"/>
              </w:rPr>
              <w:t xml:space="preserve"> </w:t>
            </w:r>
            <w:r w:rsidRPr="00242774">
              <w:rPr>
                <w:rtl/>
                <w:lang w:bidi="ar-EG"/>
              </w:rPr>
              <w:t>في بيرو وبلدان نامية أخرى</w:t>
            </w:r>
            <w:r>
              <w:rPr>
                <w:rFonts w:hint="cs"/>
                <w:rtl/>
                <w:lang w:bidi="ar-EG"/>
              </w:rPr>
              <w:t xml:space="preserve">: </w:t>
            </w:r>
            <w:r w:rsidRPr="00242774">
              <w:rPr>
                <w:rtl/>
                <w:lang w:bidi="ar-EG"/>
              </w:rPr>
              <w:t>تسخير الملكية الفكرية لأغراض تنمية سياحة المأكولات</w:t>
            </w:r>
            <w:r>
              <w:rPr>
                <w:rFonts w:hint="cs"/>
                <w:rtl/>
                <w:lang w:bidi="ar-EG"/>
              </w:rPr>
              <w:t xml:space="preserve">، وقد تمت الموافقة عليه في الدورة الثانية والعشرين للجنة (الوثيقة </w:t>
            </w:r>
            <w:r w:rsidRPr="00FF7EA5">
              <w:rPr>
                <w:rFonts w:eastAsia="SimSun"/>
                <w:bCs/>
                <w:szCs w:val="22"/>
                <w:lang w:val="en-CA" w:eastAsia="en-CA"/>
              </w:rPr>
              <w:t>CDIP/22/14 Rev.</w:t>
            </w:r>
            <w:r>
              <w:rPr>
                <w:rFonts w:eastAsia="SimSun" w:hint="cs"/>
                <w:bCs/>
                <w:szCs w:val="22"/>
                <w:rtl/>
                <w:lang w:val="en-CA" w:eastAsia="en-CA"/>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w:t>
            </w:r>
            <w:r>
              <w:rPr>
                <w:lang w:bidi="ar-EG"/>
              </w:rPr>
              <w:t>4</w:t>
            </w:r>
            <w:r w:rsidRPr="00514195">
              <w:rPr>
                <w:lang w:bidi="ar-EG"/>
              </w:rPr>
              <w:t>/</w:t>
            </w:r>
            <w:r>
              <w:rPr>
                <w:lang w:bidi="ar-EG"/>
              </w:rPr>
              <w:t>2</w:t>
            </w:r>
            <w:r>
              <w:rPr>
                <w:rtl/>
                <w:lang w:bidi="ar-EG"/>
              </w:rPr>
              <w:t xml:space="preserve"> و</w:t>
            </w:r>
            <w:r w:rsidRPr="00514195">
              <w:rPr>
                <w:lang w:bidi="ar-EG"/>
              </w:rPr>
              <w:t>CDIP/6/2</w:t>
            </w:r>
            <w:r>
              <w:rPr>
                <w:rtl/>
                <w:lang w:bidi="ar-EG"/>
              </w:rPr>
              <w:t xml:space="preserve"> و</w:t>
            </w:r>
            <w:r w:rsidRPr="00514195">
              <w:rPr>
                <w:lang w:bidi="ar-EG"/>
              </w:rPr>
              <w:t>CDIP/8/2</w:t>
            </w:r>
            <w:r>
              <w:rPr>
                <w:rtl/>
                <w:lang w:bidi="ar-EG"/>
              </w:rPr>
              <w:t xml:space="preserve"> و</w:t>
            </w:r>
            <w:r w:rsidRPr="00514195">
              <w:rPr>
                <w:lang w:bidi="ar-EG"/>
              </w:rPr>
              <w:t>CDIP/9/6</w:t>
            </w:r>
            <w:r>
              <w:rPr>
                <w:rtl/>
                <w:lang w:bidi="ar-EG"/>
              </w:rPr>
              <w:t xml:space="preserve"> و</w:t>
            </w:r>
            <w:r w:rsidRPr="00514195">
              <w:rPr>
                <w:lang w:bidi="ar-EG"/>
              </w:rPr>
              <w:t>CDIP/10/2</w:t>
            </w:r>
            <w:r>
              <w:rPr>
                <w:rFonts w:hint="cs"/>
                <w:rtl/>
                <w:lang w:bidi="ar-EG"/>
              </w:rPr>
              <w:t xml:space="preserve"> و</w:t>
            </w:r>
            <w:r w:rsidRPr="00514195">
              <w:rPr>
                <w:lang w:bidi="ar-EG"/>
              </w:rPr>
              <w:t>CDIP/10/</w:t>
            </w:r>
            <w:r>
              <w:rPr>
                <w:lang w:bidi="ar-EG"/>
              </w:rPr>
              <w:t>4</w:t>
            </w:r>
            <w:r>
              <w:rPr>
                <w:rFonts w:hint="cs"/>
                <w:rtl/>
                <w:lang w:bidi="ar-EG"/>
              </w:rPr>
              <w:t xml:space="preserve"> و</w:t>
            </w:r>
            <w:r w:rsidRPr="00FF7EA5">
              <w:rPr>
                <w:rFonts w:eastAsia="SimSun"/>
                <w:bCs/>
                <w:szCs w:val="22"/>
                <w:lang w:val="en-CA" w:eastAsia="en-CA"/>
              </w:rPr>
              <w:t>CDIP/10/7</w:t>
            </w:r>
            <w:r>
              <w:rPr>
                <w:rFonts w:hint="cs"/>
                <w:rtl/>
                <w:lang w:bidi="ar-EG"/>
              </w:rPr>
              <w:t xml:space="preserve"> و</w:t>
            </w:r>
            <w:r w:rsidRPr="00FF7EA5">
              <w:rPr>
                <w:rFonts w:eastAsia="SimSun"/>
                <w:bCs/>
                <w:szCs w:val="22"/>
                <w:lang w:val="en-CA" w:eastAsia="en-CA"/>
              </w:rPr>
              <w:t>CDIP/10/8</w:t>
            </w:r>
            <w:r>
              <w:rPr>
                <w:rFonts w:hint="cs"/>
                <w:rtl/>
                <w:lang w:bidi="ar-EG"/>
              </w:rPr>
              <w:t xml:space="preserve"> و</w:t>
            </w:r>
            <w:r w:rsidRPr="00514195">
              <w:rPr>
                <w:lang w:bidi="ar-EG"/>
              </w:rPr>
              <w:t>CDIP/12/2</w:t>
            </w:r>
            <w:r>
              <w:rPr>
                <w:rFonts w:hint="cs"/>
                <w:rtl/>
                <w:lang w:bidi="ar-EG"/>
              </w:rPr>
              <w:t xml:space="preserve"> و</w:t>
            </w:r>
            <w:r w:rsidRPr="00FF7EA5">
              <w:rPr>
                <w:rFonts w:eastAsia="SimSun"/>
                <w:bCs/>
                <w:szCs w:val="22"/>
                <w:lang w:val="en-CA" w:eastAsia="en-CA"/>
              </w:rPr>
              <w:t>CDIP/13/3</w:t>
            </w:r>
            <w:r>
              <w:rPr>
                <w:rFonts w:hint="cs"/>
                <w:rtl/>
                <w:lang w:bidi="ar-EG"/>
              </w:rPr>
              <w:t xml:space="preserve"> و</w:t>
            </w:r>
            <w:r w:rsidRPr="00FF7EA5">
              <w:rPr>
                <w:rFonts w:eastAsia="SimSun"/>
                <w:bCs/>
                <w:szCs w:val="22"/>
                <w:lang w:val="en-CA" w:eastAsia="en-CA"/>
              </w:rPr>
              <w:t>CDIP/13/4</w:t>
            </w:r>
            <w:r>
              <w:rPr>
                <w:rFonts w:hint="cs"/>
                <w:rtl/>
                <w:lang w:bidi="ar-EG"/>
              </w:rPr>
              <w:t xml:space="preserve"> و</w:t>
            </w:r>
            <w:r w:rsidRPr="00514195">
              <w:rPr>
                <w:lang w:bidi="ar-EG"/>
              </w:rPr>
              <w:t>CDIP/14/2</w:t>
            </w:r>
            <w:r>
              <w:rPr>
                <w:rFonts w:hint="cs"/>
                <w:rtl/>
                <w:lang w:bidi="ar-EG"/>
              </w:rPr>
              <w:t xml:space="preserve"> و</w:t>
            </w:r>
            <w:r w:rsidRPr="00FF7EA5">
              <w:rPr>
                <w:rFonts w:eastAsia="SimSun"/>
                <w:bCs/>
                <w:szCs w:val="22"/>
                <w:lang w:val="en-CA" w:eastAsia="en-CA"/>
              </w:rPr>
              <w:t>CDIP/14/4</w:t>
            </w:r>
            <w:r>
              <w:rPr>
                <w:rFonts w:hint="cs"/>
                <w:rtl/>
                <w:lang w:bidi="ar-EG"/>
              </w:rPr>
              <w:t xml:space="preserve"> و</w:t>
            </w:r>
            <w:r w:rsidRPr="00FF7EA5">
              <w:rPr>
                <w:rFonts w:eastAsia="SimSun"/>
                <w:bCs/>
                <w:szCs w:val="22"/>
                <w:lang w:val="en-CA" w:eastAsia="en-CA"/>
              </w:rPr>
              <w:t>CDIP/15/4</w:t>
            </w:r>
            <w:r>
              <w:rPr>
                <w:rFonts w:hint="cs"/>
                <w:rtl/>
                <w:lang w:bidi="ar-EG"/>
              </w:rPr>
              <w:t xml:space="preserve"> و</w:t>
            </w:r>
            <w:r w:rsidRPr="00514195">
              <w:rPr>
                <w:lang w:bidi="ar-EG"/>
              </w:rPr>
              <w:t>CDIP/16/2</w:t>
            </w:r>
            <w:r>
              <w:rPr>
                <w:rFonts w:hint="cs"/>
                <w:rtl/>
                <w:lang w:bidi="ar-EG"/>
              </w:rPr>
              <w:t xml:space="preserve"> و</w:t>
            </w:r>
            <w:r w:rsidRPr="00FF7EA5">
              <w:rPr>
                <w:rFonts w:eastAsia="SimSun"/>
                <w:bCs/>
                <w:szCs w:val="22"/>
                <w:lang w:val="en-CA" w:eastAsia="en-CA"/>
              </w:rPr>
              <w:t>CDIP/17/3</w:t>
            </w:r>
            <w:r>
              <w:rPr>
                <w:rFonts w:hint="cs"/>
                <w:rtl/>
                <w:lang w:bidi="ar-EG"/>
              </w:rPr>
              <w:t xml:space="preserve"> و</w:t>
            </w:r>
            <w:r w:rsidRPr="00514195">
              <w:rPr>
                <w:lang w:bidi="ar-EG"/>
              </w:rPr>
              <w:t>CDIP/18/2</w:t>
            </w:r>
            <w:r>
              <w:rPr>
                <w:rFonts w:hint="cs"/>
                <w:rtl/>
                <w:lang w:bidi="ar-EG"/>
              </w:rPr>
              <w:t xml:space="preserve"> و</w:t>
            </w:r>
            <w:r w:rsidRPr="00FF7EA5">
              <w:rPr>
                <w:rFonts w:eastAsia="SimSun"/>
                <w:bCs/>
                <w:szCs w:val="22"/>
                <w:lang w:val="en-CA" w:eastAsia="en-CA"/>
              </w:rPr>
              <w:t>CDIP/19/4</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b/>
                <w:sz w:val="36"/>
                <w:szCs w:val="36"/>
                <w:lang w:eastAsia="zh-CN"/>
              </w:rPr>
            </w:pP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11.</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5875" w:type="dxa"/>
          </w:tcPr>
          <w:p w:rsidR="00265148" w:rsidRDefault="00265148" w:rsidP="00265148">
            <w:pPr>
              <w:pStyle w:val="NumberedParaAR"/>
              <w:numPr>
                <w:ilvl w:val="0"/>
                <w:numId w:val="0"/>
              </w:numPr>
              <w:rPr>
                <w:rtl/>
                <w:lang w:bidi="ar-EG"/>
              </w:rPr>
            </w:pPr>
            <w:r w:rsidRPr="00EB5549">
              <w:rPr>
                <w:rtl/>
                <w:lang w:bidi="ar-EG"/>
              </w:rPr>
              <w:t xml:space="preserve">التوصية قيد التنفيذ منذ اعتماد </w:t>
            </w:r>
            <w:r w:rsidRPr="005C241B">
              <w:rPr>
                <w:rFonts w:hint="cs"/>
                <w:rtl/>
                <w:lang w:bidi="ar-EG"/>
              </w:rPr>
              <w:t>أجندة</w:t>
            </w:r>
            <w:r w:rsidRPr="00EB5549">
              <w:rPr>
                <w:rtl/>
                <w:lang w:bidi="ar-EG"/>
              </w:rPr>
              <w:t xml:space="preserve"> التنمية في أكتوبر 2007.</w:t>
            </w:r>
          </w:p>
          <w:p w:rsidR="00265148" w:rsidRPr="00EB5549" w:rsidRDefault="00265148" w:rsidP="00265148">
            <w:pPr>
              <w:pStyle w:val="NumberedParaAR"/>
              <w:numPr>
                <w:ilvl w:val="0"/>
                <w:numId w:val="0"/>
              </w:numPr>
              <w:rPr>
                <w:rtl/>
                <w:lang w:bidi="ar-EG"/>
              </w:rPr>
            </w:pPr>
            <w:r>
              <w:rPr>
                <w:rFonts w:hint="cs"/>
                <w:rtl/>
                <w:lang w:bidi="ar-EG"/>
              </w:rPr>
              <w:t xml:space="preserve">الوثيقتان المرجعيتان: </w:t>
            </w:r>
            <w:r>
              <w:rPr>
                <w:rFonts w:eastAsia="SimSun"/>
                <w:bCs/>
                <w:szCs w:val="22"/>
                <w:lang w:val="en-CA" w:eastAsia="en-CA"/>
              </w:rPr>
              <w:t>CDIP/1/3</w:t>
            </w:r>
            <w:r>
              <w:rPr>
                <w:rFonts w:eastAsia="SimSun" w:hint="cs"/>
                <w:bCs/>
                <w:szCs w:val="22"/>
                <w:rtl/>
                <w:lang w:val="en-CA" w:eastAsia="en-CA"/>
              </w:rPr>
              <w:t xml:space="preserve"> و</w:t>
            </w:r>
            <w:r>
              <w:rPr>
                <w:rFonts w:eastAsia="SimSun"/>
                <w:bCs/>
                <w:szCs w:val="22"/>
                <w:lang w:val="en-CA" w:eastAsia="en-CA"/>
              </w:rPr>
              <w:t>CDIP/2/4</w:t>
            </w:r>
            <w:r>
              <w:rPr>
                <w:rFonts w:eastAsia="SimSun" w:hint="cs"/>
                <w:bCs/>
                <w:szCs w:val="22"/>
                <w:rtl/>
                <w:lang w:val="en-CA" w:eastAsia="en-CA"/>
              </w:rPr>
              <w:t>.</w:t>
            </w:r>
          </w:p>
          <w:p w:rsidR="00265148" w:rsidRPr="00EB5549" w:rsidRDefault="00265148" w:rsidP="00265148">
            <w:pPr>
              <w:pStyle w:val="NumberedParaAR"/>
              <w:numPr>
                <w:ilvl w:val="0"/>
                <w:numId w:val="0"/>
              </w:numPr>
              <w:rPr>
                <w:rtl/>
                <w:lang w:bidi="ar-EG"/>
              </w:rPr>
            </w:pPr>
            <w:r w:rsidRPr="00EB5549">
              <w:rPr>
                <w:rtl/>
                <w:lang w:bidi="ar-EG"/>
              </w:rPr>
              <w:t xml:space="preserve">وهذه التوصية يتناولها العديد من برامج الويبو، بما فيها البرامج 1 و3 و9 و14 و18 و30، ويتناولها بشكل غير مباشر عدد من مشروعات </w:t>
            </w:r>
            <w:r w:rsidRPr="005C241B">
              <w:rPr>
                <w:rFonts w:hint="cs"/>
                <w:rtl/>
                <w:lang w:bidi="ar-EG"/>
              </w:rPr>
              <w:t>أجندة</w:t>
            </w:r>
            <w:r w:rsidRPr="00EB5549">
              <w:rPr>
                <w:rtl/>
                <w:lang w:bidi="ar-EG"/>
              </w:rPr>
              <w:t xml:space="preserve"> التنمية التي تتصدى للتوصيتين 8 و10.</w:t>
            </w:r>
          </w:p>
          <w:p w:rsidR="00265148" w:rsidRDefault="00265148" w:rsidP="00265148">
            <w:pPr>
              <w:pStyle w:val="NumberedParaAR"/>
              <w:numPr>
                <w:ilvl w:val="0"/>
                <w:numId w:val="0"/>
              </w:numPr>
              <w:rPr>
                <w:rtl/>
                <w:lang w:bidi="ar-EG"/>
              </w:rPr>
            </w:pPr>
            <w:r w:rsidRPr="002046BB">
              <w:rPr>
                <w:rFonts w:hint="cs"/>
                <w:rtl/>
                <w:lang w:bidi="ar-EG"/>
              </w:rPr>
              <w:t>و</w:t>
            </w:r>
            <w:r w:rsidRPr="002046BB">
              <w:rPr>
                <w:rtl/>
                <w:lang w:bidi="ar-EG"/>
              </w:rPr>
              <w:t xml:space="preserve">هذه التوصية </w:t>
            </w:r>
            <w:r>
              <w:rPr>
                <w:rFonts w:hint="cs"/>
                <w:rtl/>
                <w:lang w:bidi="ar-EG"/>
              </w:rPr>
              <w:t>تناولتها</w:t>
            </w:r>
            <w:r w:rsidRPr="002046BB">
              <w:rPr>
                <w:rFonts w:hint="cs"/>
                <w:rtl/>
                <w:lang w:bidi="ar-EG"/>
              </w:rPr>
              <w:t xml:space="preserve"> المشروعات المكتملة التالية:</w:t>
            </w:r>
          </w:p>
          <w:p w:rsidR="00265148" w:rsidRDefault="00265148" w:rsidP="00265148">
            <w:pPr>
              <w:pStyle w:val="NumberedParaAR"/>
              <w:numPr>
                <w:ilvl w:val="0"/>
                <w:numId w:val="0"/>
              </w:numPr>
              <w:rPr>
                <w:rtl/>
                <w:lang w:bidi="ar-EG"/>
              </w:rPr>
            </w:pPr>
            <w:r>
              <w:rPr>
                <w:rFonts w:hint="cs"/>
                <w:rtl/>
                <w:lang w:bidi="ar-EG"/>
              </w:rPr>
              <w:t>ـ"</w:t>
            </w:r>
            <w:r w:rsidRPr="00B96884">
              <w:rPr>
                <w:rtl/>
                <w:lang w:bidi="ar-EG"/>
              </w:rPr>
              <w:t>تعزيز القطاع السمعي البصري وتطويره في بوركينا</w:t>
            </w:r>
            <w:r>
              <w:rPr>
                <w:rtl/>
                <w:lang w:bidi="ar-EG"/>
              </w:rPr>
              <w:t xml:space="preserve"> فاصو</w:t>
            </w:r>
            <w:r w:rsidRPr="00B96884">
              <w:rPr>
                <w:rtl/>
                <w:lang w:bidi="ar-EG"/>
              </w:rPr>
              <w:t xml:space="preserve"> وبعض البلدان الأفريقية</w:t>
            </w:r>
            <w:r>
              <w:rPr>
                <w:rtl/>
                <w:lang w:bidi="ar-EG"/>
              </w:rPr>
              <w:t>–</w:t>
            </w:r>
            <w:r>
              <w:rPr>
                <w:rFonts w:hint="cs"/>
                <w:rtl/>
                <w:lang w:bidi="ar-EG"/>
              </w:rPr>
              <w:t xml:space="preserve"> المرحلة الأولى</w:t>
            </w:r>
            <w:r w:rsidRPr="00B96884">
              <w:rPr>
                <w:rtl/>
                <w:lang w:bidi="ar-EG"/>
              </w:rPr>
              <w:t xml:space="preserve">" (الوثيقة </w:t>
            </w:r>
            <w:r w:rsidRPr="00B96884">
              <w:rPr>
                <w:lang w:bidi="ar-EG"/>
              </w:rPr>
              <w:t>CDIP/9/13</w:t>
            </w:r>
            <w:r w:rsidRPr="00B96884">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ـ "</w:t>
            </w:r>
            <w:r w:rsidRPr="00C04863">
              <w:rPr>
                <w:rtl/>
                <w:lang w:bidi="ar-EG"/>
              </w:rPr>
              <w:t>تعزيز التعاون حول الملكية الفكرية والتنمية فيما بين بلدان الجنوب من بلدان نامية وبلدان أقل نموا</w:t>
            </w:r>
            <w:r>
              <w:rPr>
                <w:rFonts w:hint="cs"/>
                <w:rtl/>
                <w:lang w:bidi="ar-EG"/>
              </w:rPr>
              <w:t>"</w:t>
            </w:r>
            <w:r w:rsidRPr="00C04863">
              <w:rPr>
                <w:rtl/>
                <w:lang w:bidi="ar-EG"/>
              </w:rPr>
              <w:t xml:space="preserve"> (الوثيقة </w:t>
            </w:r>
            <w:r w:rsidRPr="00C04863">
              <w:rPr>
                <w:lang w:bidi="ar-EG"/>
              </w:rPr>
              <w:t>CDIP/7/6</w:t>
            </w:r>
            <w:r w:rsidRPr="00C04863">
              <w:rPr>
                <w:rtl/>
                <w:lang w:bidi="ar-EG"/>
              </w:rPr>
              <w:t>).</w:t>
            </w:r>
          </w:p>
          <w:p w:rsidR="00265148" w:rsidRDefault="00265148" w:rsidP="00265148">
            <w:pPr>
              <w:pStyle w:val="NumberedParaAR"/>
              <w:numPr>
                <w:ilvl w:val="0"/>
                <w:numId w:val="0"/>
              </w:numPr>
              <w:rPr>
                <w:rtl/>
                <w:lang w:bidi="ar-EG"/>
              </w:rPr>
            </w:pPr>
            <w:r>
              <w:rPr>
                <w:rFonts w:hint="cs"/>
                <w:rtl/>
                <w:lang w:bidi="ar-EG"/>
              </w:rPr>
              <w:t>وعُرض تقريران تقييميان لهذين المشروعين على الدورة الثالثة عشرة والدورة السابعة عشرة للجنة، ويرد هذان التقريران في الوثيقتين</w:t>
            </w:r>
            <w:r>
              <w:rPr>
                <w:lang w:bidi="ar-EG"/>
              </w:rPr>
              <w:t>CDIP/13/4</w:t>
            </w:r>
            <w:r>
              <w:rPr>
                <w:rFonts w:hint="cs"/>
                <w:rtl/>
                <w:lang w:bidi="ar-EG"/>
              </w:rPr>
              <w:t xml:space="preserve"> و</w:t>
            </w:r>
            <w:r w:rsidRPr="00C04863">
              <w:rPr>
                <w:lang w:bidi="ar-EG"/>
              </w:rPr>
              <w:t>CDIP/17/3</w:t>
            </w:r>
            <w:r>
              <w:rPr>
                <w:rFonts w:hint="cs"/>
                <w:rtl/>
                <w:lang w:bidi="ar-EG"/>
              </w:rPr>
              <w:t xml:space="preserve"> على التوالي.</w:t>
            </w:r>
          </w:p>
          <w:p w:rsidR="00265148" w:rsidRPr="008076D2" w:rsidRDefault="00265148" w:rsidP="00265148">
            <w:pPr>
              <w:pStyle w:val="NumberedParaAR"/>
              <w:numPr>
                <w:ilvl w:val="0"/>
                <w:numId w:val="0"/>
              </w:numPr>
              <w:rPr>
                <w:rFonts w:eastAsia="SimSun"/>
                <w:rtl/>
                <w:lang w:eastAsia="zh-CN"/>
              </w:rPr>
            </w:pPr>
            <w:r w:rsidRPr="008076D2">
              <w:rPr>
                <w:rFonts w:hint="cs"/>
                <w:rtl/>
                <w:lang w:bidi="ar-EG"/>
              </w:rPr>
              <w:t xml:space="preserve">ـ </w:t>
            </w:r>
            <w:r w:rsidRPr="008076D2">
              <w:rPr>
                <w:rFonts w:eastAsia="SimSun"/>
                <w:rtl/>
                <w:lang w:eastAsia="zh-CN"/>
              </w:rPr>
              <w:t>"</w:t>
            </w:r>
            <w:r w:rsidRPr="008076D2">
              <w:rPr>
                <w:rFonts w:eastAsia="Arial"/>
                <w:bdr w:val="nil"/>
                <w:rtl/>
                <w:lang w:eastAsia="zh-CN"/>
              </w:rPr>
              <w:t>تعزيز القطاع السمعي البصري وتطويره في بوركينا فاصو وبعض البلدان الأفريقية – المرحلة الثانية</w:t>
            </w:r>
            <w:r w:rsidRPr="008076D2">
              <w:rPr>
                <w:rFonts w:eastAsia="SimSun" w:hint="cs"/>
                <w:rtl/>
                <w:lang w:eastAsia="zh-CN"/>
              </w:rPr>
              <w:t xml:space="preserve">" (الوثيقة </w:t>
            </w:r>
            <w:r w:rsidRPr="008076D2">
              <w:rPr>
                <w:rFonts w:eastAsia="SimSun"/>
                <w:lang w:eastAsia="zh-CN"/>
              </w:rPr>
              <w:t>CDIP/17/7</w:t>
            </w:r>
            <w:r w:rsidRPr="008076D2">
              <w:rPr>
                <w:rFonts w:eastAsia="SimSun" w:hint="cs"/>
                <w:rtl/>
                <w:lang w:eastAsia="zh-CN"/>
              </w:rPr>
              <w:t>)</w:t>
            </w:r>
          </w:p>
          <w:p w:rsidR="00265148" w:rsidRPr="00C4132A" w:rsidRDefault="00265148" w:rsidP="00265148">
            <w:pPr>
              <w:pStyle w:val="NumberedParaAR"/>
              <w:numPr>
                <w:ilvl w:val="0"/>
                <w:numId w:val="0"/>
              </w:numPr>
              <w:rPr>
                <w:rFonts w:eastAsia="SimSun"/>
                <w:lang w:eastAsia="zh-CN"/>
              </w:rPr>
            </w:pPr>
            <w:r w:rsidRPr="008076D2">
              <w:rPr>
                <w:rFonts w:eastAsia="SimSun" w:hint="cs"/>
                <w:rtl/>
                <w:lang w:eastAsia="zh-CN"/>
              </w:rPr>
              <w:t>وسيقدم</w:t>
            </w:r>
            <w:r w:rsidRPr="008076D2">
              <w:rPr>
                <w:rFonts w:eastAsia="SimSun"/>
                <w:rtl/>
                <w:lang w:eastAsia="zh-CN"/>
              </w:rPr>
              <w:t xml:space="preserve"> </w:t>
            </w:r>
            <w:r w:rsidRPr="008076D2">
              <w:rPr>
                <w:rFonts w:eastAsia="SimSun" w:hint="cs"/>
                <w:rtl/>
                <w:lang w:eastAsia="zh-CN"/>
              </w:rPr>
              <w:t>تقرير</w:t>
            </w:r>
            <w:r w:rsidRPr="008076D2">
              <w:rPr>
                <w:rFonts w:eastAsia="SimSun"/>
                <w:rtl/>
                <w:lang w:eastAsia="zh-CN"/>
              </w:rPr>
              <w:t xml:space="preserve"> </w:t>
            </w:r>
            <w:r w:rsidRPr="008076D2">
              <w:rPr>
                <w:rFonts w:eastAsia="SimSun" w:hint="cs"/>
                <w:rtl/>
                <w:lang w:eastAsia="zh-CN"/>
              </w:rPr>
              <w:t>إنجاز</w:t>
            </w:r>
            <w:r w:rsidRPr="008076D2">
              <w:rPr>
                <w:rFonts w:eastAsia="SimSun"/>
                <w:lang w:eastAsia="zh-CN"/>
              </w:rPr>
              <w:t xml:space="preserve"> (CDIP/23/5) </w:t>
            </w:r>
            <w:r w:rsidRPr="008076D2">
              <w:rPr>
                <w:rFonts w:eastAsia="SimSun" w:hint="cs"/>
                <w:rtl/>
                <w:lang w:eastAsia="zh-CN"/>
              </w:rPr>
              <w:t>وتقرير</w:t>
            </w:r>
            <w:r w:rsidRPr="008076D2">
              <w:rPr>
                <w:rFonts w:eastAsia="SimSun"/>
                <w:rtl/>
                <w:lang w:eastAsia="zh-CN"/>
              </w:rPr>
              <w:t xml:space="preserve"> </w:t>
            </w:r>
            <w:r w:rsidRPr="008076D2">
              <w:rPr>
                <w:rFonts w:eastAsia="SimSun" w:hint="cs"/>
                <w:rtl/>
                <w:lang w:eastAsia="zh-CN"/>
              </w:rPr>
              <w:t>تقييمي</w:t>
            </w:r>
            <w:r w:rsidRPr="008076D2">
              <w:rPr>
                <w:rFonts w:eastAsia="SimSun"/>
                <w:lang w:eastAsia="zh-CN"/>
              </w:rPr>
              <w:t xml:space="preserve"> (CDIP/23/6) </w:t>
            </w:r>
            <w:r w:rsidRPr="008076D2">
              <w:rPr>
                <w:rFonts w:eastAsia="SimSun" w:hint="cs"/>
                <w:rtl/>
                <w:lang w:eastAsia="zh-CN"/>
              </w:rPr>
              <w:t>لهذا</w:t>
            </w:r>
            <w:r w:rsidRPr="008076D2">
              <w:rPr>
                <w:rFonts w:eastAsia="SimSun"/>
                <w:rtl/>
                <w:lang w:eastAsia="zh-CN"/>
              </w:rPr>
              <w:t xml:space="preserve"> </w:t>
            </w:r>
            <w:r w:rsidRPr="008076D2">
              <w:rPr>
                <w:rFonts w:eastAsia="SimSun" w:hint="cs"/>
                <w:rtl/>
                <w:lang w:eastAsia="zh-CN"/>
              </w:rPr>
              <w:t>المشروع</w:t>
            </w:r>
            <w:r w:rsidRPr="008076D2">
              <w:rPr>
                <w:rFonts w:eastAsia="SimSun"/>
                <w:rtl/>
                <w:lang w:eastAsia="zh-CN"/>
              </w:rPr>
              <w:t xml:space="preserve"> </w:t>
            </w:r>
            <w:r w:rsidRPr="008076D2">
              <w:rPr>
                <w:rFonts w:eastAsia="SimSun" w:hint="cs"/>
                <w:rtl/>
                <w:lang w:eastAsia="zh-CN"/>
              </w:rPr>
              <w:t>في</w:t>
            </w:r>
            <w:r w:rsidRPr="008076D2">
              <w:rPr>
                <w:rFonts w:eastAsia="SimSun"/>
                <w:rtl/>
                <w:lang w:eastAsia="zh-CN"/>
              </w:rPr>
              <w:t xml:space="preserve"> </w:t>
            </w:r>
            <w:r w:rsidRPr="008076D2">
              <w:rPr>
                <w:rFonts w:eastAsia="SimSun" w:hint="cs"/>
                <w:rtl/>
                <w:lang w:eastAsia="zh-CN"/>
              </w:rPr>
              <w:t>الدورة</w:t>
            </w:r>
            <w:r w:rsidRPr="008076D2">
              <w:rPr>
                <w:rFonts w:eastAsia="SimSun"/>
                <w:rtl/>
                <w:lang w:eastAsia="zh-CN"/>
              </w:rPr>
              <w:t xml:space="preserve"> </w:t>
            </w:r>
            <w:r w:rsidRPr="008076D2">
              <w:rPr>
                <w:rFonts w:eastAsia="SimSun" w:hint="cs"/>
                <w:rtl/>
                <w:lang w:eastAsia="zh-CN"/>
              </w:rPr>
              <w:t>الثالثة</w:t>
            </w:r>
            <w:r w:rsidRPr="008076D2">
              <w:rPr>
                <w:rFonts w:eastAsia="SimSun"/>
                <w:rtl/>
                <w:lang w:eastAsia="zh-CN"/>
              </w:rPr>
              <w:t xml:space="preserve"> </w:t>
            </w:r>
            <w:r w:rsidRPr="008076D2">
              <w:rPr>
                <w:rFonts w:eastAsia="SimSun" w:hint="cs"/>
                <w:rtl/>
                <w:lang w:eastAsia="zh-CN"/>
              </w:rPr>
              <w:t>والعشرين</w:t>
            </w:r>
            <w:r w:rsidRPr="008076D2">
              <w:rPr>
                <w:rFonts w:eastAsia="SimSun"/>
                <w:rtl/>
                <w:lang w:eastAsia="zh-CN"/>
              </w:rPr>
              <w:t xml:space="preserve"> </w:t>
            </w:r>
            <w:r w:rsidRPr="008076D2">
              <w:rPr>
                <w:rFonts w:eastAsia="SimSun" w:hint="cs"/>
                <w:rtl/>
                <w:lang w:eastAsia="zh-CN"/>
              </w:rPr>
              <w:t>للجنة</w:t>
            </w:r>
            <w:r w:rsidRPr="008076D2">
              <w:rPr>
                <w:rFonts w:eastAsia="SimSun"/>
                <w:lang w:eastAsia="zh-CN"/>
              </w:rPr>
              <w:t>.</w:t>
            </w:r>
          </w:p>
          <w:p w:rsidR="00265148" w:rsidRDefault="00265148" w:rsidP="00265148">
            <w:pPr>
              <w:pStyle w:val="NumberedParaAR"/>
              <w:numPr>
                <w:ilvl w:val="0"/>
                <w:numId w:val="0"/>
              </w:numPr>
              <w:rPr>
                <w:rtl/>
                <w:lang w:bidi="ar-EG"/>
              </w:rPr>
            </w:pPr>
            <w:r>
              <w:rPr>
                <w:rFonts w:hint="cs"/>
                <w:rtl/>
                <w:lang w:bidi="ar-EG"/>
              </w:rPr>
              <w:t xml:space="preserve">وعرضت خارطة طريق لتعميم أنشطة التعاون فيما بين بلدان الجنوب داخل المنظمة العالمية لملكية 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Pr>
                <w:lang w:bidi="ar-EG"/>
              </w:rPr>
              <w:t>CDIP/19/5</w:t>
            </w:r>
            <w:r>
              <w:rPr>
                <w:rFonts w:hint="cs"/>
                <w:rtl/>
                <w:lang w:bidi="ar-EG"/>
              </w:rPr>
              <w:t>)، حيث راعت هذه الوثيقة التعليقات المقدمة من الدول الأعضاء واشتملت على أنشطة التعاون بين بلدان الجنوب التي اضطُلع بها في الفترة ما بين 2014 و2016.</w:t>
            </w:r>
          </w:p>
          <w:p w:rsidR="00265148" w:rsidRDefault="00265148" w:rsidP="00265148">
            <w:pPr>
              <w:pStyle w:val="NumberedParaAR"/>
              <w:numPr>
                <w:ilvl w:val="0"/>
                <w:numId w:val="0"/>
              </w:numPr>
              <w:rPr>
                <w:rtl/>
                <w:lang w:bidi="ar-EG"/>
              </w:rPr>
            </w:pPr>
            <w:r>
              <w:rPr>
                <w:rFonts w:hint="cs"/>
                <w:rtl/>
                <w:lang w:bidi="ar-EG"/>
              </w:rPr>
              <w:t>وإضافة إلى ذلك، يتناول المشروعان الجاريان التاليان</w:t>
            </w:r>
            <w:r>
              <w:rPr>
                <w:rtl/>
                <w:lang w:bidi="ar-EG"/>
              </w:rPr>
              <w:t xml:space="preserve"> هذه التوصية:</w:t>
            </w:r>
          </w:p>
          <w:p w:rsidR="00265148" w:rsidRDefault="00265148" w:rsidP="00265148">
            <w:pPr>
              <w:pStyle w:val="NumberedParaAR"/>
              <w:numPr>
                <w:ilvl w:val="0"/>
                <w:numId w:val="0"/>
              </w:numPr>
              <w:rPr>
                <w:rtl/>
                <w:lang w:bidi="ar-EG"/>
              </w:rPr>
            </w:pPr>
            <w:r>
              <w:rPr>
                <w:rFonts w:hint="cs"/>
                <w:rtl/>
                <w:lang w:bidi="ar-EG"/>
              </w:rPr>
              <w:t xml:space="preserve">ـ </w:t>
            </w:r>
            <w:r w:rsidRPr="00C4132A">
              <w:rPr>
                <w:rtl/>
                <w:lang w:bidi="ar-EG"/>
              </w:rPr>
              <w:t>مشروع تعزيز استخدام الملكية الفكرية في قطاع البرمجيات في البلدان الأفريقية</w:t>
            </w:r>
            <w:r>
              <w:rPr>
                <w:rFonts w:hint="cs"/>
                <w:rtl/>
                <w:lang w:bidi="ar-EG"/>
              </w:rPr>
              <w:t xml:space="preserve">، وقد تمت الموافقة عليه في الدورة الثانية والعشرين للجنة (الوثيقة </w:t>
            </w:r>
            <w:r w:rsidRPr="00FF7EA5">
              <w:rPr>
                <w:rFonts w:eastAsia="SimSun"/>
                <w:bCs/>
                <w:szCs w:val="22"/>
                <w:lang w:val="en-CA" w:eastAsia="en-CA"/>
              </w:rPr>
              <w:t>CDIP/22/8</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ـ ـ </w:t>
            </w:r>
            <w:r w:rsidRPr="00242774">
              <w:rPr>
                <w:rFonts w:hint="cs"/>
                <w:rtl/>
                <w:lang w:bidi="ar-EG"/>
              </w:rPr>
              <w:t>المشروع</w:t>
            </w:r>
            <w:r w:rsidRPr="00242774">
              <w:rPr>
                <w:rtl/>
                <w:lang w:bidi="ar-EG"/>
              </w:rPr>
              <w:t xml:space="preserve"> </w:t>
            </w:r>
            <w:r w:rsidRPr="00242774">
              <w:rPr>
                <w:rFonts w:hint="cs"/>
                <w:rtl/>
                <w:lang w:bidi="ar-EG"/>
              </w:rPr>
              <w:t>الرائد</w:t>
            </w:r>
            <w:r w:rsidRPr="00242774">
              <w:rPr>
                <w:rtl/>
                <w:lang w:bidi="ar-EG"/>
              </w:rPr>
              <w:t xml:space="preserve"> </w:t>
            </w:r>
            <w:r w:rsidRPr="00242774">
              <w:rPr>
                <w:rFonts w:hint="cs"/>
                <w:rtl/>
                <w:lang w:bidi="ar-EG"/>
              </w:rPr>
              <w:t>بشأن</w:t>
            </w:r>
            <w:r w:rsidRPr="00242774">
              <w:rPr>
                <w:rtl/>
                <w:lang w:bidi="ar-EG"/>
              </w:rPr>
              <w:t xml:space="preserve"> </w:t>
            </w:r>
            <w:r w:rsidRPr="00242774">
              <w:rPr>
                <w:rFonts w:hint="cs"/>
                <w:rtl/>
                <w:lang w:bidi="ar-EG"/>
              </w:rPr>
              <w:t>حق</w:t>
            </w:r>
            <w:r w:rsidRPr="00242774">
              <w:rPr>
                <w:rtl/>
                <w:lang w:bidi="ar-EG"/>
              </w:rPr>
              <w:t xml:space="preserve"> </w:t>
            </w:r>
            <w:r w:rsidRPr="00242774">
              <w:rPr>
                <w:rFonts w:hint="cs"/>
                <w:rtl/>
                <w:lang w:bidi="ar-EG"/>
              </w:rPr>
              <w:t>المؤلف</w:t>
            </w:r>
            <w:r w:rsidRPr="00242774">
              <w:rPr>
                <w:rtl/>
                <w:lang w:bidi="ar-EG"/>
              </w:rPr>
              <w:t xml:space="preserve"> </w:t>
            </w:r>
            <w:r w:rsidRPr="00242774">
              <w:rPr>
                <w:rFonts w:hint="cs"/>
                <w:rtl/>
                <w:lang w:bidi="ar-EG"/>
              </w:rPr>
              <w:t>وتوزيع</w:t>
            </w:r>
            <w:r w:rsidRPr="00242774">
              <w:rPr>
                <w:rtl/>
                <w:lang w:bidi="ar-EG"/>
              </w:rPr>
              <w:t xml:space="preserve"> </w:t>
            </w:r>
            <w:r w:rsidRPr="00242774">
              <w:rPr>
                <w:rFonts w:hint="cs"/>
                <w:rtl/>
                <w:lang w:bidi="ar-EG"/>
              </w:rPr>
              <w:t>المحتوى</w:t>
            </w:r>
            <w:r w:rsidRPr="00242774">
              <w:rPr>
                <w:rtl/>
                <w:lang w:bidi="ar-EG"/>
              </w:rPr>
              <w:t xml:space="preserve"> </w:t>
            </w:r>
            <w:r w:rsidRPr="00242774">
              <w:rPr>
                <w:rFonts w:hint="cs"/>
                <w:rtl/>
                <w:lang w:bidi="ar-EG"/>
              </w:rPr>
              <w:t>في</w:t>
            </w:r>
            <w:r w:rsidRPr="00242774">
              <w:rPr>
                <w:rtl/>
                <w:lang w:bidi="ar-EG"/>
              </w:rPr>
              <w:t xml:space="preserve"> </w:t>
            </w:r>
            <w:r w:rsidRPr="00242774">
              <w:rPr>
                <w:rFonts w:hint="cs"/>
                <w:rtl/>
                <w:lang w:bidi="ar-EG"/>
              </w:rPr>
              <w:t>المحيط</w:t>
            </w:r>
            <w:r w:rsidRPr="00242774">
              <w:rPr>
                <w:rtl/>
                <w:lang w:bidi="ar-EG"/>
              </w:rPr>
              <w:t xml:space="preserve"> </w:t>
            </w:r>
            <w:r w:rsidRPr="00242774">
              <w:rPr>
                <w:rFonts w:hint="cs"/>
                <w:rtl/>
                <w:lang w:bidi="ar-EG"/>
              </w:rPr>
              <w:t>الرقمي</w:t>
            </w:r>
            <w:r>
              <w:rPr>
                <w:rFonts w:hint="cs"/>
                <w:rtl/>
                <w:lang w:bidi="ar-EG"/>
              </w:rPr>
              <w:t xml:space="preserve">، وقد تمت الموافقة عليه في الدورة الثانية والعشرين للجنة (الوثيقة </w:t>
            </w:r>
            <w:r w:rsidRPr="00FF7EA5">
              <w:rPr>
                <w:rFonts w:eastAsia="SimSun"/>
                <w:bCs/>
                <w:szCs w:val="22"/>
                <w:lang w:val="en-CA" w:eastAsia="en-CA"/>
              </w:rPr>
              <w:t>CDIP/22/15 Rev.</w:t>
            </w:r>
            <w:r>
              <w:rPr>
                <w:rFonts w:eastAsia="SimSun" w:hint="cs"/>
                <w:bCs/>
                <w:szCs w:val="22"/>
                <w:rtl/>
                <w:lang w:val="en-CA" w:eastAsia="en-CA"/>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514195">
              <w:rPr>
                <w:lang w:bidi="ar-EG"/>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FF7EA5">
              <w:rPr>
                <w:rFonts w:eastAsia="SimSun"/>
                <w:bCs/>
                <w:szCs w:val="22"/>
                <w:lang w:val="en-CA" w:eastAsia="en-CA"/>
              </w:rPr>
              <w:t>CDIP/13/4</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FF7EA5">
              <w:rPr>
                <w:rFonts w:eastAsia="SimSun"/>
                <w:bCs/>
                <w:szCs w:val="22"/>
                <w:lang w:val="en-CA" w:eastAsia="en-CA"/>
              </w:rPr>
              <w:t>CDIP/17/3</w:t>
            </w:r>
            <w:r>
              <w:rPr>
                <w:rFonts w:hint="cs"/>
                <w:rtl/>
                <w:lang w:bidi="ar-EG"/>
              </w:rPr>
              <w:t xml:space="preserve"> و</w:t>
            </w:r>
            <w:r w:rsidRPr="00FF7EA5">
              <w:rPr>
                <w:rFonts w:eastAsia="SimSun"/>
                <w:bCs/>
                <w:szCs w:val="22"/>
                <w:lang w:val="en-CA" w:eastAsia="en-CA"/>
              </w:rPr>
              <w:t>CDIP/17/4</w:t>
            </w:r>
            <w:r>
              <w:rPr>
                <w:rFonts w:hint="cs"/>
                <w:rtl/>
                <w:lang w:bidi="ar-EG"/>
              </w:rPr>
              <w:t xml:space="preserve"> و</w:t>
            </w:r>
            <w:r w:rsidRPr="00514195">
              <w:rPr>
                <w:lang w:bidi="ar-EG"/>
              </w:rPr>
              <w:t>CDIP/18/2</w:t>
            </w:r>
            <w:r>
              <w:rPr>
                <w:rFonts w:hint="cs"/>
                <w:rtl/>
                <w:lang w:bidi="ar-EG"/>
              </w:rPr>
              <w:t xml:space="preserve"> و</w:t>
            </w:r>
            <w:r w:rsidRPr="00FF7EA5">
              <w:rPr>
                <w:rFonts w:eastAsia="SimSun"/>
                <w:bCs/>
                <w:szCs w:val="22"/>
                <w:lang w:val="en-CA" w:eastAsia="en-CA"/>
              </w:rPr>
              <w:t>CDIP/19/5</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b/>
                <w:sz w:val="36"/>
                <w:szCs w:val="36"/>
                <w:lang w:eastAsia="zh-CN"/>
              </w:rPr>
            </w:pP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12.</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المضي في إدماج الاعتبارات الإنمائية في أنشطة الويبو ومناقشاتها الموضوعية والتقنية، وفقاً لاختصاصها.</w:t>
            </w:r>
          </w:p>
        </w:tc>
        <w:tc>
          <w:tcPr>
            <w:tcW w:w="5875" w:type="dxa"/>
          </w:tcPr>
          <w:p w:rsidR="00265148" w:rsidRDefault="00265148" w:rsidP="00265148">
            <w:pPr>
              <w:pStyle w:val="NumberedParaAR"/>
              <w:numPr>
                <w:ilvl w:val="0"/>
                <w:numId w:val="0"/>
              </w:numPr>
              <w:rPr>
                <w:rtl/>
                <w:lang w:bidi="ar-EG"/>
              </w:rPr>
            </w:pPr>
            <w:r w:rsidRPr="00EB5549">
              <w:rPr>
                <w:rtl/>
                <w:lang w:bidi="ar-EG"/>
              </w:rPr>
              <w:t xml:space="preserve">التوصية قيد التنفيذ منذ اعتماد </w:t>
            </w:r>
            <w:r w:rsidRPr="005C241B">
              <w:rPr>
                <w:rFonts w:hint="cs"/>
                <w:rtl/>
                <w:lang w:bidi="ar-EG"/>
              </w:rPr>
              <w:t>أجندة</w:t>
            </w:r>
            <w:r w:rsidRPr="00EB5549">
              <w:rPr>
                <w:rtl/>
                <w:lang w:bidi="ar-EG"/>
              </w:rPr>
              <w:t xml:space="preserve"> التنمية في أكتوبر 2007.</w:t>
            </w:r>
          </w:p>
          <w:p w:rsidR="00265148" w:rsidRPr="00EB5549" w:rsidRDefault="00265148" w:rsidP="00B04FFB">
            <w:pPr>
              <w:pStyle w:val="NumberedParaAR"/>
              <w:numPr>
                <w:ilvl w:val="0"/>
                <w:numId w:val="0"/>
              </w:numPr>
              <w:rPr>
                <w:rtl/>
                <w:lang w:bidi="ar-EG"/>
              </w:rPr>
            </w:pPr>
            <w:r>
              <w:rPr>
                <w:rFonts w:hint="cs"/>
                <w:rtl/>
                <w:lang w:bidi="ar-EG"/>
              </w:rPr>
              <w:t xml:space="preserve">الوثيقتان المرجعيتان: </w:t>
            </w:r>
            <w:r w:rsidRPr="00B04FFB">
              <w:rPr>
                <w:lang w:bidi="ar-EG"/>
              </w:rPr>
              <w:t>CDIP/1/3</w:t>
            </w:r>
            <w:r w:rsidRPr="00B04FFB">
              <w:rPr>
                <w:rFonts w:hint="cs"/>
                <w:rtl/>
                <w:lang w:bidi="ar-EG"/>
              </w:rPr>
              <w:t xml:space="preserve"> و</w:t>
            </w:r>
            <w:r w:rsidRPr="00B04FFB">
              <w:rPr>
                <w:lang w:bidi="ar-EG"/>
              </w:rPr>
              <w:t>CDIP/3/3</w:t>
            </w:r>
            <w:r w:rsidRPr="00B04FFB">
              <w:rPr>
                <w:rFonts w:hint="cs"/>
                <w:rtl/>
                <w:lang w:bidi="ar-EG"/>
              </w:rPr>
              <w:t>.</w:t>
            </w:r>
          </w:p>
          <w:p w:rsidR="00265148" w:rsidRDefault="00265148" w:rsidP="00265148">
            <w:pPr>
              <w:pStyle w:val="NumberedParaAR"/>
              <w:numPr>
                <w:ilvl w:val="0"/>
                <w:numId w:val="0"/>
              </w:numPr>
              <w:rPr>
                <w:rtl/>
                <w:lang w:bidi="ar-EG"/>
              </w:rPr>
            </w:pPr>
            <w:r w:rsidRPr="00EB5549">
              <w:rPr>
                <w:rFonts w:hint="cs"/>
                <w:rtl/>
                <w:lang w:bidi="ar-EG"/>
              </w:rPr>
              <w:t>و</w:t>
            </w:r>
            <w:r w:rsidRPr="00EB5549">
              <w:rPr>
                <w:rtl/>
                <w:lang w:bidi="ar-EG"/>
              </w:rPr>
              <w:t>عُمِّمت توصيات</w:t>
            </w:r>
            <w:r>
              <w:rPr>
                <w:rFonts w:hint="cs"/>
                <w:rtl/>
                <w:lang w:bidi="ar-EG"/>
              </w:rPr>
              <w:t xml:space="preserve"> </w:t>
            </w:r>
            <w:r w:rsidRPr="005C241B">
              <w:rPr>
                <w:rFonts w:hint="cs"/>
                <w:rtl/>
                <w:lang w:bidi="ar-EG"/>
              </w:rPr>
              <w:t>أجندة</w:t>
            </w:r>
            <w:r w:rsidRPr="00EB5549">
              <w:rPr>
                <w:rtl/>
                <w:lang w:bidi="ar-EG"/>
              </w:rPr>
              <w:t xml:space="preserve"> التنمية في وث</w:t>
            </w:r>
            <w:r>
              <w:rPr>
                <w:rFonts w:hint="cs"/>
                <w:rtl/>
                <w:lang w:bidi="ar-EG"/>
              </w:rPr>
              <w:t xml:space="preserve">ائق </w:t>
            </w:r>
            <w:r w:rsidRPr="00EB5549">
              <w:rPr>
                <w:rtl/>
                <w:lang w:bidi="ar-EG"/>
              </w:rPr>
              <w:t>البرنامج والميزانية للثنائية 2010/2011 والثنائية 2012/2013</w:t>
            </w:r>
            <w:r>
              <w:rPr>
                <w:rFonts w:hint="cs"/>
                <w:rtl/>
                <w:lang w:bidi="ar-EG"/>
              </w:rPr>
              <w:t xml:space="preserve"> </w:t>
            </w:r>
            <w:r w:rsidRPr="00EB5549">
              <w:rPr>
                <w:rFonts w:hint="cs"/>
                <w:rtl/>
                <w:lang w:bidi="ar-EG"/>
              </w:rPr>
              <w:t>والثنائية 201</w:t>
            </w:r>
            <w:r>
              <w:rPr>
                <w:rFonts w:hint="cs"/>
                <w:rtl/>
                <w:lang w:bidi="ar-EG"/>
              </w:rPr>
              <w:t>6</w:t>
            </w:r>
            <w:r w:rsidRPr="00EB5549">
              <w:rPr>
                <w:rFonts w:hint="cs"/>
                <w:rtl/>
                <w:lang w:bidi="ar-EG"/>
              </w:rPr>
              <w:t>/201</w:t>
            </w:r>
            <w:r>
              <w:rPr>
                <w:rFonts w:hint="cs"/>
                <w:rtl/>
                <w:lang w:bidi="ar-EG"/>
              </w:rPr>
              <w:t>7 والثنائية 2018/ 2019</w:t>
            </w:r>
            <w:r>
              <w:rPr>
                <w:rtl/>
                <w:lang w:bidi="ar-EG"/>
              </w:rPr>
              <w:t>.</w:t>
            </w:r>
            <w:r>
              <w:rPr>
                <w:rFonts w:hint="cs"/>
                <w:rtl/>
                <w:lang w:bidi="ar-EG"/>
              </w:rPr>
              <w:t xml:space="preserve"> و</w:t>
            </w:r>
            <w:r w:rsidRPr="00204781">
              <w:rPr>
                <w:rtl/>
                <w:lang w:bidi="ar-EG"/>
              </w:rPr>
              <w:t>حرصت الويبو في وثيقة البرنامج والميزانية على تجسيد التوصيات المعتمدة في إطار أجندة الويبو بشأن التنمية على النحو السليم في كل البرامج المعنية.</w:t>
            </w:r>
            <w:r>
              <w:rPr>
                <w:rFonts w:hint="cs"/>
                <w:rtl/>
                <w:lang w:bidi="ar-EG"/>
              </w:rPr>
              <w:t xml:space="preserve"> </w:t>
            </w:r>
            <w:r w:rsidRPr="00204781">
              <w:rPr>
                <w:rtl/>
                <w:lang w:bidi="ar-EG"/>
              </w:rPr>
              <w:t>وأضيفت، بصورة خاصة، إشارات إلى توصيات بعينها من أجندة التنمية ضمن نصوص البرامج، كما أضيف جزء جديد في كل البرامج وهو "الصلة بأجندة التنمية".</w:t>
            </w:r>
          </w:p>
          <w:p w:rsidR="00265148" w:rsidRDefault="00265148" w:rsidP="00265148">
            <w:pPr>
              <w:pStyle w:val="NumberedParaAR"/>
              <w:numPr>
                <w:ilvl w:val="0"/>
                <w:numId w:val="0"/>
              </w:numPr>
              <w:rPr>
                <w:rtl/>
                <w:lang w:bidi="ar-EG"/>
              </w:rPr>
            </w:pPr>
            <w:r w:rsidRPr="00EB5549">
              <w:rPr>
                <w:rFonts w:hint="cs"/>
                <w:rtl/>
                <w:lang w:bidi="ar-EG"/>
              </w:rPr>
              <w:t>و</w:t>
            </w:r>
            <w:r w:rsidRPr="00EB5549">
              <w:rPr>
                <w:rtl/>
                <w:lang w:bidi="ar-EG"/>
              </w:rPr>
              <w:t>اكتمل المشروع</w:t>
            </w:r>
            <w:r>
              <w:rPr>
                <w:rtl/>
                <w:lang w:bidi="ar-EG"/>
              </w:rPr>
              <w:t xml:space="preserve"> </w:t>
            </w:r>
            <w:r w:rsidRPr="00EB5549">
              <w:rPr>
                <w:rtl/>
                <w:lang w:bidi="ar-EG"/>
              </w:rPr>
              <w:t xml:space="preserve">بشأن </w:t>
            </w:r>
            <w:r>
              <w:rPr>
                <w:rFonts w:hint="cs"/>
                <w:rtl/>
                <w:lang w:bidi="ar-EG"/>
              </w:rPr>
              <w:t>"</w:t>
            </w:r>
            <w:r w:rsidRPr="00EB5549">
              <w:rPr>
                <w:rtl/>
                <w:lang w:bidi="ar-EG"/>
              </w:rPr>
              <w:t xml:space="preserve">تعزيز إطار الويبو للإدارة القائمة على النتائج بغية دعم رصد أنشطة التنمية وتقييمها" (الوارد في الوثيقة </w:t>
            </w:r>
            <w:r w:rsidRPr="00EB5549">
              <w:rPr>
                <w:lang w:bidi="ar-EG"/>
              </w:rPr>
              <w:t>CDIP/4/8/Rev.</w:t>
            </w:r>
            <w:r w:rsidRPr="00EB5549">
              <w:rPr>
                <w:rtl/>
                <w:lang w:bidi="ar-EG"/>
              </w:rPr>
              <w:t xml:space="preserve">). وعُرض تقرير تقييمي على اللجنة في دورتها الثانية عشرة لتنظر فيه (يرد في الوثيقة </w:t>
            </w:r>
            <w:r w:rsidRPr="00EB5549">
              <w:rPr>
                <w:lang w:bidi="ar-EG"/>
              </w:rPr>
              <w:t>CDIP/12/4</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و</w:t>
            </w:r>
            <w:r w:rsidRPr="00EE2CCB">
              <w:rPr>
                <w:rtl/>
                <w:lang w:bidi="ar-EG"/>
              </w:rPr>
              <w:t xml:space="preserve">أُدرج تقييم تنفيذ توصيات </w:t>
            </w:r>
            <w:r w:rsidRPr="005C241B">
              <w:rPr>
                <w:rFonts w:hint="cs"/>
                <w:rtl/>
                <w:lang w:bidi="ar-EG"/>
              </w:rPr>
              <w:t>أجندة</w:t>
            </w:r>
            <w:r w:rsidRPr="00EE2CCB">
              <w:rPr>
                <w:rtl/>
                <w:lang w:bidi="ar-EG"/>
              </w:rPr>
              <w:t xml:space="preserve"> التنمية في تقرير أداء </w:t>
            </w:r>
            <w:r>
              <w:rPr>
                <w:rFonts w:hint="cs"/>
                <w:rtl/>
                <w:lang w:bidi="ar-EG"/>
              </w:rPr>
              <w:t>الويبو للثنائية</w:t>
            </w:r>
            <w:r w:rsidRPr="00FF7EA5">
              <w:rPr>
                <w:rFonts w:eastAsia="SimSun"/>
                <w:bCs/>
                <w:szCs w:val="22"/>
                <w:lang w:val="en-CA" w:eastAsia="en-CA"/>
              </w:rPr>
              <w:t xml:space="preserve">2016/2017 </w:t>
            </w:r>
            <w:r w:rsidRPr="00EE2CCB">
              <w:rPr>
                <w:rtl/>
                <w:lang w:bidi="ar-EG"/>
              </w:rPr>
              <w:t xml:space="preserve">، ومن ثمَّ أُدمج بصورة كاملة في </w:t>
            </w:r>
            <w:r>
              <w:rPr>
                <w:rFonts w:hint="cs"/>
                <w:rtl/>
                <w:lang w:bidi="ar-EG"/>
              </w:rPr>
              <w:t>"لوحة متابعة أداء البرنامج" لكل برنامج.</w:t>
            </w:r>
          </w:p>
          <w:p w:rsidR="00265148" w:rsidRDefault="00265148" w:rsidP="00265148">
            <w:pPr>
              <w:pStyle w:val="NumberedParaAR"/>
              <w:numPr>
                <w:ilvl w:val="0"/>
                <w:numId w:val="0"/>
              </w:numPr>
              <w:rPr>
                <w:rtl/>
                <w:lang w:bidi="ar-EG"/>
              </w:rPr>
            </w:pPr>
            <w:r>
              <w:rPr>
                <w:rFonts w:hint="cs"/>
                <w:rtl/>
                <w:lang w:bidi="ar-EG"/>
              </w:rPr>
              <w:t>و</w:t>
            </w:r>
            <w:r>
              <w:rPr>
                <w:rtl/>
                <w:lang w:bidi="ar-EG"/>
              </w:rPr>
              <w:t>تتناول المشروعات</w:t>
            </w:r>
            <w:r>
              <w:rPr>
                <w:rFonts w:hint="cs"/>
                <w:rtl/>
                <w:lang w:bidi="ar-EG"/>
              </w:rPr>
              <w:t xml:space="preserve"> الجارية</w:t>
            </w:r>
            <w:r>
              <w:rPr>
                <w:rtl/>
                <w:lang w:bidi="ar-EG"/>
              </w:rPr>
              <w:t xml:space="preserve"> التالية</w:t>
            </w:r>
            <w:r>
              <w:rPr>
                <w:rFonts w:hint="cs"/>
                <w:rtl/>
                <w:lang w:bidi="ar-EG"/>
              </w:rPr>
              <w:t xml:space="preserve"> أيضًا</w:t>
            </w:r>
            <w:r>
              <w:rPr>
                <w:rtl/>
                <w:lang w:bidi="ar-EG"/>
              </w:rPr>
              <w:t xml:space="preserve"> هذه التوصية:</w:t>
            </w:r>
          </w:p>
          <w:p w:rsidR="00265148" w:rsidRDefault="00265148" w:rsidP="00265148">
            <w:pPr>
              <w:pStyle w:val="NumberedParaAR"/>
              <w:numPr>
                <w:ilvl w:val="0"/>
                <w:numId w:val="0"/>
              </w:numPr>
              <w:rPr>
                <w:rtl/>
                <w:lang w:bidi="ar-EG"/>
              </w:rPr>
            </w:pPr>
            <w:r>
              <w:rPr>
                <w:rFonts w:hint="cs"/>
                <w:rtl/>
                <w:lang w:bidi="ar-EG"/>
              </w:rPr>
              <w:t>ـ</w:t>
            </w:r>
            <w:r w:rsidRPr="00DA57EA">
              <w:rPr>
                <w:rtl/>
                <w:lang w:bidi="ar-EG"/>
              </w:rPr>
              <w:t xml:space="preserve">"الملكية الفكرية والسياحة والثقافة: دعم الأهداف الإنمائية والنهوض بالتراث الثقافي في مصر وغيرها من البلدان النامية (الوثيقة </w:t>
            </w:r>
            <w:r w:rsidRPr="00DA57EA">
              <w:rPr>
                <w:lang w:bidi="ar-EG"/>
              </w:rPr>
              <w:t>CDIP/15/7 Rev</w:t>
            </w:r>
            <w:r>
              <w:rPr>
                <w:lang w:bidi="ar-EG"/>
              </w:rPr>
              <w:t>.</w:t>
            </w:r>
            <w:r w:rsidRPr="00DA57EA">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بمرحة انتقالية" (الوثيقة </w:t>
            </w:r>
            <w:r>
              <w:rPr>
                <w:lang w:bidi="ar-EG"/>
              </w:rPr>
              <w:t>CDIP/19/11/Rev.</w:t>
            </w:r>
            <w:r>
              <w:rPr>
                <w:rFonts w:hint="cs"/>
                <w:rtl/>
                <w:lang w:bidi="ar-EG"/>
              </w:rPr>
              <w:t>).</w:t>
            </w:r>
          </w:p>
          <w:p w:rsidR="00265148" w:rsidRDefault="00265148" w:rsidP="00265148">
            <w:pPr>
              <w:pStyle w:val="NumberedParaAR"/>
              <w:numPr>
                <w:ilvl w:val="0"/>
                <w:numId w:val="0"/>
              </w:numPr>
              <w:rPr>
                <w:rtl/>
                <w:lang w:bidi="ar-EG"/>
              </w:rPr>
            </w:pPr>
            <w:r w:rsidRPr="00FB6CC0">
              <w:rPr>
                <w:rtl/>
                <w:lang w:bidi="ar-EG"/>
              </w:rPr>
              <w:t xml:space="preserve">- </w:t>
            </w:r>
            <w:r w:rsidRPr="00FB6CC0">
              <w:rPr>
                <w:rFonts w:hint="cs"/>
                <w:rtl/>
                <w:lang w:bidi="ar-EG"/>
              </w:rPr>
              <w:t>تعزيز</w:t>
            </w:r>
            <w:r w:rsidRPr="00FB6CC0">
              <w:rPr>
                <w:rtl/>
                <w:lang w:bidi="ar-EG"/>
              </w:rPr>
              <w:t xml:space="preserve"> </w:t>
            </w:r>
            <w:r w:rsidRPr="00FB6CC0">
              <w:rPr>
                <w:rFonts w:hint="cs"/>
                <w:rtl/>
                <w:lang w:bidi="ar-EG"/>
              </w:rPr>
              <w:t>دور</w:t>
            </w:r>
            <w:r w:rsidRPr="00FB6CC0">
              <w:rPr>
                <w:rtl/>
                <w:lang w:bidi="ar-EG"/>
              </w:rPr>
              <w:t xml:space="preserve"> </w:t>
            </w:r>
            <w:r w:rsidRPr="00FB6CC0">
              <w:rPr>
                <w:rFonts w:hint="cs"/>
                <w:rtl/>
                <w:lang w:bidi="ar-EG"/>
              </w:rPr>
              <w:t>النساء</w:t>
            </w:r>
            <w:r w:rsidRPr="00FB6CC0">
              <w:rPr>
                <w:rtl/>
                <w:lang w:bidi="ar-EG"/>
              </w:rPr>
              <w:t xml:space="preserve"> </w:t>
            </w:r>
            <w:r w:rsidRPr="00FB6CC0">
              <w:rPr>
                <w:rFonts w:hint="cs"/>
                <w:rtl/>
                <w:lang w:bidi="ar-EG"/>
              </w:rPr>
              <w:t>في</w:t>
            </w:r>
            <w:r w:rsidRPr="00FB6CC0">
              <w:rPr>
                <w:rtl/>
                <w:lang w:bidi="ar-EG"/>
              </w:rPr>
              <w:t xml:space="preserve"> </w:t>
            </w:r>
            <w:r w:rsidRPr="00FB6CC0">
              <w:rPr>
                <w:rFonts w:hint="cs"/>
                <w:rtl/>
                <w:lang w:bidi="ar-EG"/>
              </w:rPr>
              <w:t>الابتكار</w:t>
            </w:r>
            <w:r w:rsidRPr="00FB6CC0">
              <w:rPr>
                <w:rtl/>
                <w:lang w:bidi="ar-EG"/>
              </w:rPr>
              <w:t xml:space="preserve"> </w:t>
            </w:r>
            <w:r w:rsidRPr="00FB6CC0">
              <w:rPr>
                <w:rFonts w:hint="cs"/>
                <w:rtl/>
                <w:lang w:bidi="ar-EG"/>
              </w:rPr>
              <w:t>والمقاولة،</w:t>
            </w:r>
            <w:r w:rsidRPr="00FB6CC0">
              <w:rPr>
                <w:rtl/>
                <w:lang w:bidi="ar-EG"/>
              </w:rPr>
              <w:t xml:space="preserve"> </w:t>
            </w:r>
            <w:r w:rsidRPr="00FB6CC0">
              <w:rPr>
                <w:rFonts w:hint="cs"/>
                <w:rtl/>
                <w:lang w:bidi="ar-EG"/>
              </w:rPr>
              <w:t>وتشجيع</w:t>
            </w:r>
            <w:r w:rsidRPr="00FB6CC0">
              <w:rPr>
                <w:rtl/>
                <w:lang w:bidi="ar-EG"/>
              </w:rPr>
              <w:t xml:space="preserve"> </w:t>
            </w:r>
            <w:r w:rsidRPr="00FB6CC0">
              <w:rPr>
                <w:rFonts w:hint="cs"/>
                <w:rtl/>
                <w:lang w:bidi="ar-EG"/>
              </w:rPr>
              <w:t>النساء</w:t>
            </w:r>
            <w:r w:rsidRPr="00FB6CC0">
              <w:rPr>
                <w:rtl/>
                <w:lang w:bidi="ar-EG"/>
              </w:rPr>
              <w:t xml:space="preserve"> </w:t>
            </w:r>
            <w:r w:rsidRPr="00FB6CC0">
              <w:rPr>
                <w:rFonts w:hint="cs"/>
                <w:rtl/>
                <w:lang w:bidi="ar-EG"/>
              </w:rPr>
              <w:t>في</w:t>
            </w:r>
            <w:r w:rsidRPr="00FB6CC0">
              <w:rPr>
                <w:rtl/>
                <w:lang w:bidi="ar-EG"/>
              </w:rPr>
              <w:t xml:space="preserve"> </w:t>
            </w:r>
            <w:r w:rsidRPr="00FB6CC0">
              <w:rPr>
                <w:rFonts w:hint="cs"/>
                <w:rtl/>
                <w:lang w:bidi="ar-EG"/>
              </w:rPr>
              <w:t>البلدان</w:t>
            </w:r>
            <w:r w:rsidRPr="00FB6CC0">
              <w:rPr>
                <w:rtl/>
                <w:lang w:bidi="ar-EG"/>
              </w:rPr>
              <w:t xml:space="preserve"> </w:t>
            </w:r>
            <w:r w:rsidRPr="00FB6CC0">
              <w:rPr>
                <w:rFonts w:hint="cs"/>
                <w:rtl/>
                <w:lang w:bidi="ar-EG"/>
              </w:rPr>
              <w:t>النامية</w:t>
            </w:r>
            <w:r w:rsidRPr="00FB6CC0">
              <w:rPr>
                <w:rtl/>
                <w:lang w:bidi="ar-EG"/>
              </w:rPr>
              <w:t xml:space="preserve"> </w:t>
            </w:r>
            <w:r w:rsidRPr="00FB6CC0">
              <w:rPr>
                <w:rFonts w:hint="cs"/>
                <w:rtl/>
                <w:lang w:bidi="ar-EG"/>
              </w:rPr>
              <w:t>على</w:t>
            </w:r>
            <w:r w:rsidRPr="00FB6CC0">
              <w:rPr>
                <w:rtl/>
                <w:lang w:bidi="ar-EG"/>
              </w:rPr>
              <w:t xml:space="preserve"> </w:t>
            </w:r>
            <w:r w:rsidRPr="00FB6CC0">
              <w:rPr>
                <w:rFonts w:hint="cs"/>
                <w:rtl/>
                <w:lang w:bidi="ar-EG"/>
              </w:rPr>
              <w:t>استخدام</w:t>
            </w:r>
            <w:r w:rsidRPr="00FB6CC0">
              <w:rPr>
                <w:rtl/>
                <w:lang w:bidi="ar-EG"/>
              </w:rPr>
              <w:t xml:space="preserve"> </w:t>
            </w:r>
            <w:r w:rsidRPr="00FB6CC0">
              <w:rPr>
                <w:rFonts w:hint="cs"/>
                <w:rtl/>
                <w:lang w:bidi="ar-EG"/>
              </w:rPr>
              <w:t>نظام</w:t>
            </w:r>
            <w:r w:rsidRPr="00FB6CC0">
              <w:rPr>
                <w:rtl/>
                <w:lang w:bidi="ar-EG"/>
              </w:rPr>
              <w:t xml:space="preserve"> </w:t>
            </w:r>
            <w:r w:rsidRPr="00FB6CC0">
              <w:rPr>
                <w:rFonts w:hint="cs"/>
                <w:rtl/>
                <w:lang w:bidi="ar-EG"/>
              </w:rPr>
              <w:t>الملكية</w:t>
            </w:r>
            <w:r w:rsidRPr="00FB6CC0">
              <w:rPr>
                <w:rtl/>
                <w:lang w:bidi="ar-EG"/>
              </w:rPr>
              <w:t xml:space="preserve"> </w:t>
            </w:r>
            <w:r w:rsidRPr="00FB6CC0">
              <w:rPr>
                <w:rFonts w:hint="cs"/>
                <w:rtl/>
                <w:lang w:bidi="ar-EG"/>
              </w:rPr>
              <w:t>الفكرية</w:t>
            </w:r>
            <w:r>
              <w:rPr>
                <w:rFonts w:hint="cs"/>
                <w:rtl/>
                <w:lang w:bidi="ar-EG"/>
              </w:rPr>
              <w:t>، وقد تمت الموافقة عليه في الدورة الحادية والعشرين للجنة</w:t>
            </w:r>
            <w:r w:rsidRPr="00FB6CC0">
              <w:rPr>
                <w:rtl/>
                <w:lang w:bidi="ar-EG"/>
              </w:rPr>
              <w:t xml:space="preserve"> (</w:t>
            </w:r>
            <w:r>
              <w:rPr>
                <w:rFonts w:hint="cs"/>
                <w:rtl/>
                <w:lang w:bidi="ar-EG"/>
              </w:rPr>
              <w:t xml:space="preserve">الوثيقة </w:t>
            </w:r>
            <w:r w:rsidRPr="00A93EBE">
              <w:rPr>
                <w:lang w:bidi="ar-EG"/>
              </w:rPr>
              <w:t>CDIP/21/12 Rev</w:t>
            </w:r>
            <w:r w:rsidRPr="00FB6CC0">
              <w:rPr>
                <w:rtl/>
                <w:lang w:bidi="ar-EG"/>
              </w:rPr>
              <w:t>.)</w:t>
            </w:r>
          </w:p>
          <w:p w:rsidR="00265148" w:rsidRPr="00B356A6" w:rsidRDefault="00265148" w:rsidP="00265148">
            <w:pPr>
              <w:pStyle w:val="NumberedParaAR"/>
              <w:numPr>
                <w:ilvl w:val="0"/>
                <w:numId w:val="0"/>
              </w:numPr>
              <w:rPr>
                <w:rFonts w:eastAsia="SimSun"/>
                <w:bCs/>
                <w:szCs w:val="22"/>
                <w:rtl/>
                <w:lang w:val="en-CA" w:eastAsia="en-CA"/>
              </w:rPr>
            </w:pPr>
            <w:r>
              <w:rPr>
                <w:rFonts w:hint="cs"/>
                <w:rtl/>
                <w:lang w:bidi="ar-EG"/>
              </w:rPr>
              <w:t xml:space="preserve">ـ </w:t>
            </w:r>
            <w:r w:rsidRPr="00242774">
              <w:rPr>
                <w:rFonts w:hint="cs"/>
                <w:rtl/>
                <w:lang w:bidi="ar-EG"/>
              </w:rPr>
              <w:t>م</w:t>
            </w:r>
            <w:r w:rsidRPr="00242774">
              <w:rPr>
                <w:rtl/>
                <w:lang w:bidi="ar-EG"/>
              </w:rPr>
              <w:t>شروع الملكية الفكرية وسياحة المأكولات</w:t>
            </w:r>
            <w:r w:rsidRPr="00242774">
              <w:rPr>
                <w:rFonts w:hint="cs"/>
                <w:rtl/>
                <w:lang w:bidi="ar-EG"/>
              </w:rPr>
              <w:t xml:space="preserve"> </w:t>
            </w:r>
            <w:r w:rsidRPr="00242774">
              <w:rPr>
                <w:rtl/>
                <w:lang w:bidi="ar-EG"/>
              </w:rPr>
              <w:t>في بيرو وبلدان نامية أخرى</w:t>
            </w:r>
            <w:r>
              <w:rPr>
                <w:rFonts w:hint="cs"/>
                <w:rtl/>
                <w:lang w:bidi="ar-EG"/>
              </w:rPr>
              <w:t xml:space="preserve">: </w:t>
            </w:r>
            <w:r w:rsidRPr="00242774">
              <w:rPr>
                <w:rtl/>
                <w:lang w:bidi="ar-EG"/>
              </w:rPr>
              <w:t>تسخير الملكية الفكرية لأغراض تنمية سياحة المأكولات</w:t>
            </w:r>
            <w:r>
              <w:rPr>
                <w:rFonts w:hint="cs"/>
                <w:rtl/>
                <w:lang w:bidi="ar-EG"/>
              </w:rPr>
              <w:t xml:space="preserve">، وقد تمت الموافقة عليه في الدورة الثانية والعشرين للجنة (الوثيقة </w:t>
            </w:r>
            <w:r w:rsidRPr="00FF7EA5">
              <w:rPr>
                <w:rFonts w:eastAsia="SimSun"/>
                <w:bCs/>
                <w:szCs w:val="22"/>
                <w:lang w:val="en-CA" w:eastAsia="en-CA"/>
              </w:rPr>
              <w:t>CDIP/22/14 Rev.</w:t>
            </w:r>
            <w:r>
              <w:rPr>
                <w:rFonts w:eastAsia="SimSun" w:hint="cs"/>
                <w:bCs/>
                <w:szCs w:val="22"/>
                <w:rtl/>
                <w:lang w:val="en-CA" w:eastAsia="en-CA"/>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514195">
              <w:rPr>
                <w:lang w:bidi="ar-EG"/>
              </w:rPr>
              <w:t>CDIP/6/2</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w:t>
            </w:r>
            <w:r>
              <w:rPr>
                <w:lang w:bidi="ar-EG"/>
              </w:rPr>
              <w:t>4</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b/>
                <w:sz w:val="36"/>
                <w:szCs w:val="36"/>
                <w:lang w:eastAsia="zh-CN"/>
              </w:rPr>
            </w:pPr>
            <w:r w:rsidRPr="005B3F84">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13.</w:t>
            </w:r>
          </w:p>
        </w:tc>
        <w:tc>
          <w:tcPr>
            <w:tcW w:w="3827" w:type="dxa"/>
          </w:tcPr>
          <w:p w:rsidR="00265148" w:rsidRPr="00EB5549" w:rsidRDefault="00265148" w:rsidP="00265148">
            <w:pPr>
              <w:pStyle w:val="NumberedParaAR"/>
              <w:numPr>
                <w:ilvl w:val="0"/>
                <w:numId w:val="0"/>
              </w:numPr>
              <w:rPr>
                <w:w w:val="90"/>
                <w:rtl/>
                <w:lang w:bidi="ar-EG"/>
              </w:rPr>
            </w:pPr>
            <w:r w:rsidRPr="0092501D">
              <w:rPr>
                <w:rtl/>
                <w:lang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r w:rsidRPr="00EB5549">
              <w:rPr>
                <w:w w:val="90"/>
                <w:rtl/>
                <w:lang w:bidi="ar-EG"/>
              </w:rPr>
              <w:t>.</w:t>
            </w:r>
          </w:p>
        </w:tc>
        <w:tc>
          <w:tcPr>
            <w:tcW w:w="5875" w:type="dxa"/>
          </w:tcPr>
          <w:p w:rsidR="00265148" w:rsidRDefault="00265148" w:rsidP="00265148">
            <w:pPr>
              <w:pStyle w:val="NumberedParaAR"/>
              <w:numPr>
                <w:ilvl w:val="0"/>
                <w:numId w:val="0"/>
              </w:numPr>
              <w:rPr>
                <w:rtl/>
                <w:lang w:bidi="ar-EG"/>
              </w:rPr>
            </w:pPr>
            <w:r w:rsidRPr="00EB5549">
              <w:rPr>
                <w:rtl/>
                <w:lang w:bidi="ar-EG"/>
              </w:rPr>
              <w:t xml:space="preserve">التوصية قيد التنفيذ منذ اعتماد </w:t>
            </w:r>
            <w:r w:rsidRPr="005C241B">
              <w:rPr>
                <w:rFonts w:hint="cs"/>
                <w:rtl/>
                <w:lang w:bidi="ar-EG"/>
              </w:rPr>
              <w:t>أجندة</w:t>
            </w:r>
            <w:r>
              <w:rPr>
                <w:rFonts w:hint="cs"/>
                <w:rtl/>
                <w:lang w:bidi="ar-EG"/>
              </w:rPr>
              <w:t xml:space="preserve"> </w:t>
            </w:r>
            <w:r w:rsidRPr="00EB5549">
              <w:rPr>
                <w:rtl/>
                <w:lang w:bidi="ar-EG"/>
              </w:rPr>
              <w:t>التنمية في أكتوبر 2007.</w:t>
            </w:r>
          </w:p>
          <w:p w:rsidR="00265148" w:rsidRPr="008A4541" w:rsidRDefault="00265148" w:rsidP="00265148">
            <w:pPr>
              <w:pStyle w:val="NumberedParaAR"/>
              <w:numPr>
                <w:ilvl w:val="0"/>
                <w:numId w:val="0"/>
              </w:numPr>
              <w:rPr>
                <w:rtl/>
                <w:lang w:bidi="ar-EG"/>
              </w:rPr>
            </w:pPr>
            <w:r>
              <w:rPr>
                <w:rFonts w:hint="cs"/>
                <w:rtl/>
                <w:lang w:bidi="ar-EG"/>
              </w:rPr>
              <w:t xml:space="preserve">الوثيقة المرجعية: </w:t>
            </w:r>
            <w:r w:rsidRPr="008A4541">
              <w:rPr>
                <w:lang w:bidi="ar-EG"/>
              </w:rPr>
              <w:t>CDIP/1/3</w:t>
            </w:r>
            <w:r w:rsidRPr="008A4541">
              <w:rPr>
                <w:rFonts w:hint="cs"/>
                <w:rtl/>
                <w:lang w:bidi="ar-EG"/>
              </w:rPr>
              <w:t>.</w:t>
            </w:r>
          </w:p>
          <w:p w:rsidR="00265148" w:rsidRDefault="00265148" w:rsidP="00265148">
            <w:pPr>
              <w:pStyle w:val="NumberedParaAR"/>
              <w:numPr>
                <w:ilvl w:val="0"/>
                <w:numId w:val="0"/>
              </w:numPr>
              <w:rPr>
                <w:rtl/>
                <w:lang w:bidi="ar-EG"/>
              </w:rPr>
            </w:pPr>
            <w:r w:rsidRPr="008A4541">
              <w:rPr>
                <w:rFonts w:hint="cs"/>
                <w:rtl/>
                <w:lang w:bidi="ar-EG"/>
              </w:rPr>
              <w:t xml:space="preserve">الوثائق ذات الصلة: </w:t>
            </w:r>
            <w:r w:rsidRPr="00514195">
              <w:rPr>
                <w:lang w:bidi="ar-EG"/>
              </w:rPr>
              <w:t>CDIP/3/5</w:t>
            </w:r>
            <w:r>
              <w:rPr>
                <w:rFonts w:hint="cs"/>
                <w:rtl/>
                <w:lang w:bidi="ar-EG"/>
              </w:rPr>
              <w:t xml:space="preserve"> و</w:t>
            </w:r>
            <w:r w:rsidRPr="00FF7EA5">
              <w:rPr>
                <w:rFonts w:eastAsia="SimSun"/>
                <w:bCs/>
                <w:szCs w:val="22"/>
                <w:lang w:val="en-CA" w:eastAsia="en-CA"/>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FF7EA5">
              <w:rPr>
                <w:rFonts w:eastAsia="SimSun"/>
                <w:bCs/>
                <w:szCs w:val="22"/>
                <w:lang w:val="en-CA" w:eastAsia="en-CA"/>
              </w:rPr>
              <w:t>CDIP/6/10</w:t>
            </w:r>
            <w:r>
              <w:rPr>
                <w:rFonts w:hint="cs"/>
                <w:rtl/>
                <w:lang w:bidi="ar-EG"/>
              </w:rPr>
              <w:t xml:space="preserve"> و</w:t>
            </w:r>
            <w:r w:rsidRPr="00FF7EA5">
              <w:rPr>
                <w:rFonts w:eastAsia="SimSun"/>
                <w:bCs/>
                <w:szCs w:val="22"/>
                <w:lang w:val="en-CA" w:eastAsia="en-CA"/>
              </w:rPr>
              <w:t>CDIP/7/3</w:t>
            </w:r>
            <w:r>
              <w:rPr>
                <w:rFonts w:hint="cs"/>
                <w:rtl/>
                <w:lang w:bidi="ar-EG"/>
              </w:rPr>
              <w:t xml:space="preserve"> و</w:t>
            </w:r>
            <w:r w:rsidRPr="00FF7EA5">
              <w:rPr>
                <w:rFonts w:eastAsia="SimSun"/>
                <w:bCs/>
                <w:szCs w:val="22"/>
                <w:lang w:val="en-CA" w:eastAsia="en-CA"/>
              </w:rPr>
              <w:t>CDIP/8/5</w:t>
            </w:r>
            <w:r>
              <w:rPr>
                <w:rFonts w:hint="cs"/>
                <w:rtl/>
                <w:lang w:bidi="ar-EG"/>
              </w:rPr>
              <w:t xml:space="preserve"> و</w:t>
            </w:r>
            <w:r w:rsidRPr="00FF7EA5">
              <w:rPr>
                <w:rFonts w:eastAsia="SimSun"/>
                <w:bCs/>
                <w:szCs w:val="22"/>
                <w:lang w:val="en-CA" w:eastAsia="en-CA"/>
              </w:rPr>
              <w:t>CDIP/9/11</w:t>
            </w:r>
            <w:r>
              <w:rPr>
                <w:rFonts w:hint="cs"/>
                <w:rtl/>
                <w:lang w:bidi="ar-EG"/>
              </w:rPr>
              <w:t xml:space="preserve"> و</w:t>
            </w:r>
            <w:r w:rsidRPr="00FF7EA5">
              <w:rPr>
                <w:rFonts w:eastAsia="SimSun"/>
                <w:bCs/>
                <w:szCs w:val="22"/>
                <w:lang w:val="en-CA" w:eastAsia="en-CA"/>
              </w:rPr>
              <w:t>CDIP/10/10</w:t>
            </w:r>
            <w:r>
              <w:rPr>
                <w:rFonts w:hint="cs"/>
                <w:rtl/>
                <w:lang w:bidi="ar-EG"/>
              </w:rPr>
              <w:t xml:space="preserve"> و</w:t>
            </w:r>
            <w:r w:rsidRPr="00FF7EA5">
              <w:rPr>
                <w:rFonts w:eastAsia="SimSun"/>
                <w:bCs/>
                <w:szCs w:val="22"/>
                <w:lang w:val="en-CA" w:eastAsia="en-CA"/>
              </w:rPr>
              <w:t>CDIP/10/11</w:t>
            </w:r>
            <w:r>
              <w:rPr>
                <w:rFonts w:hint="cs"/>
                <w:rtl/>
                <w:lang w:bidi="ar-EG"/>
              </w:rPr>
              <w:t xml:space="preserve">. </w:t>
            </w:r>
          </w:p>
          <w:p w:rsidR="00265148" w:rsidRPr="00A847B5" w:rsidRDefault="00265148" w:rsidP="00265148">
            <w:pPr>
              <w:pStyle w:val="NumberedParaAR"/>
              <w:numPr>
                <w:ilvl w:val="0"/>
                <w:numId w:val="0"/>
              </w:numPr>
              <w:rPr>
                <w:rtl/>
                <w:lang w:bidi="ar-EG"/>
              </w:rPr>
            </w:pPr>
            <w:r>
              <w:rPr>
                <w:rtl/>
                <w:lang w:bidi="ar-EG"/>
              </w:rPr>
              <w:t xml:space="preserve">في سياق مناقشة الوثيقة </w:t>
            </w:r>
            <w:r>
              <w:rPr>
                <w:lang w:bidi="ar-EG"/>
              </w:rPr>
              <w:t>CDIP/21/4</w:t>
            </w:r>
            <w:r>
              <w:rPr>
                <w:rtl/>
                <w:lang w:bidi="ar-EG"/>
              </w:rPr>
              <w:t>، نظرت اللجنة في دورتها الحادية والعشرين في خصائص المساعدة التشريعية المقدمة من الويبو، وكذلك الخطوات التي تتضمنها العملية.</w:t>
            </w:r>
            <w:r>
              <w:rPr>
                <w:rFonts w:hint="cs"/>
                <w:rtl/>
                <w:lang w:bidi="ar-EG"/>
              </w:rPr>
              <w:t xml:space="preserve"> </w:t>
            </w:r>
            <w:r>
              <w:rPr>
                <w:rtl/>
                <w:lang w:bidi="ar-EG"/>
              </w:rPr>
              <w:t>وتُقدم المساعدة التشريعية فقط عند الطلب؛ وتُطلع الويبو الدولة العضو على خيارات السياسات بطريقة موضوعية وتفاعلية، مع مراعاة خصائص واحتياجات هذه الدولة العضو التي تطلب ذلك؛ وتغطي هذه السياسات مختلف المجالات المتعلقة بالملكية الفكرية (حق المؤلف أو البراءات أو المعارف التقليدية، وغيرها) والأنشطة (مراجعة وتحديث القوانين واللوائح، والتصديق على المعاهدات، أو تنفيذ مواطن المرونة، وغيرها).</w:t>
            </w:r>
            <w:r>
              <w:rPr>
                <w:rFonts w:hint="cs"/>
                <w:rtl/>
                <w:lang w:bidi="ar-EG"/>
              </w:rPr>
              <w:t xml:space="preserve"> </w:t>
            </w:r>
            <w:r w:rsidRPr="008A4541">
              <w:rPr>
                <w:rtl/>
                <w:lang w:bidi="ar-EG"/>
              </w:rPr>
              <w:t>وبالإضافة إلى ذلك، تُعد هذه العملية ثنائية وسرية للغاية؛ وتشمل كل من المكاتب الإقليمية والمجالات الموضوعية؛ وتسعى إلى إشراك جميع أصحاب المصلحة المعنيين وكذلك ضمان الخبرة المطلوبة.</w:t>
            </w:r>
            <w:r>
              <w:rPr>
                <w:rFonts w:hint="cs"/>
                <w:rtl/>
                <w:lang w:bidi="ar-EG"/>
              </w:rPr>
              <w:t xml:space="preserve"> وخلال 2018، استمرت الويبو في تقديم المساعدة التشريعية </w:t>
            </w:r>
            <w:r w:rsidRPr="00EB5549">
              <w:rPr>
                <w:rtl/>
                <w:lang w:bidi="ar-EG"/>
              </w:rPr>
              <w:t>تلبيةً لطلبات سلطات الدول الأعضاء.</w:t>
            </w:r>
          </w:p>
          <w:p w:rsidR="00265148" w:rsidRDefault="00265148" w:rsidP="00265148">
            <w:pPr>
              <w:pStyle w:val="NumberedParaAR"/>
              <w:numPr>
                <w:ilvl w:val="0"/>
                <w:numId w:val="0"/>
              </w:numPr>
              <w:rPr>
                <w:rtl/>
                <w:lang w:bidi="ar-EG"/>
              </w:rPr>
            </w:pPr>
            <w:r>
              <w:rPr>
                <w:rFonts w:hint="cs"/>
                <w:rtl/>
                <w:lang w:bidi="ar-EG"/>
              </w:rPr>
              <w:t>و</w:t>
            </w:r>
            <w:r w:rsidRPr="00EB5549">
              <w:rPr>
                <w:rtl/>
                <w:lang w:bidi="ar-EG"/>
              </w:rPr>
              <w:t>هذه التوصية تناولها أيضا</w:t>
            </w:r>
            <w:r>
              <w:rPr>
                <w:rFonts w:hint="cs"/>
                <w:rtl/>
                <w:lang w:bidi="ar-EG"/>
              </w:rPr>
              <w:t>ً</w:t>
            </w:r>
            <w:r w:rsidRPr="00EB5549">
              <w:rPr>
                <w:rtl/>
                <w:lang w:bidi="ar-EG"/>
              </w:rPr>
              <w:t xml:space="preserve"> مشروع </w:t>
            </w:r>
            <w:r>
              <w:rPr>
                <w:rFonts w:hint="cs"/>
                <w:rtl/>
                <w:lang w:bidi="ar-EG"/>
              </w:rPr>
              <w:t>"</w:t>
            </w:r>
            <w:r w:rsidRPr="00EB5549">
              <w:rPr>
                <w:rtl/>
                <w:lang w:bidi="ar-EG"/>
              </w:rPr>
              <w:t>تعزيز التعاون حول الملكية الفكرية والتنمية فيما بين بلدان الجنوب من بلدان نامية وبلدان أقل نموا</w:t>
            </w:r>
            <w:r>
              <w:rPr>
                <w:rFonts w:hint="cs"/>
                <w:rtl/>
                <w:lang w:bidi="ar-EG"/>
              </w:rPr>
              <w:t>"</w:t>
            </w:r>
            <w:r w:rsidRPr="00EB5549">
              <w:rPr>
                <w:rtl/>
                <w:lang w:bidi="ar-EG"/>
              </w:rPr>
              <w:t xml:space="preserve"> (الوثيقة </w:t>
            </w:r>
            <w:r w:rsidRPr="00EB5549">
              <w:rPr>
                <w:lang w:bidi="ar-EG"/>
              </w:rPr>
              <w:t>CDIP/7/6</w:t>
            </w:r>
            <w:r w:rsidRPr="00EB5549">
              <w:rPr>
                <w:rtl/>
                <w:lang w:bidi="ar-EG"/>
              </w:rPr>
              <w:t>).</w:t>
            </w:r>
            <w:r>
              <w:rPr>
                <w:rFonts w:hint="cs"/>
                <w:rtl/>
                <w:lang w:bidi="ar-EG"/>
              </w:rPr>
              <w:t xml:space="preserve"> وعُرض التقرير التقييمي لهذا المشروع على الدورة الثالثة عشرة للجنة، ويرد هذا التقرير في الوثيقة </w:t>
            </w:r>
            <w:r>
              <w:rPr>
                <w:lang w:bidi="ar-EG"/>
              </w:rPr>
              <w:t>CDIP/13/4</w:t>
            </w:r>
            <w:r>
              <w:rPr>
                <w:rFonts w:hint="cs"/>
                <w:rtl/>
                <w:lang w:bidi="ar-EG"/>
              </w:rPr>
              <w:t>.</w:t>
            </w:r>
          </w:p>
          <w:p w:rsidR="00265148" w:rsidRDefault="00265148" w:rsidP="00265148">
            <w:pPr>
              <w:pStyle w:val="NumberedParaAR"/>
              <w:numPr>
                <w:ilvl w:val="0"/>
                <w:numId w:val="0"/>
              </w:numPr>
              <w:rPr>
                <w:rtl/>
                <w:lang w:bidi="ar-EG"/>
              </w:rPr>
            </w:pPr>
            <w:r w:rsidRPr="00A847B5">
              <w:rPr>
                <w:rtl/>
                <w:lang w:bidi="ar-EG"/>
              </w:rPr>
              <w:t xml:space="preserve">وعرضت خارطة طريق لتعميم أنشطة التعاون فيما بين بلدان الجنوب داخل المنظمة العالمية لملكية الفكرية (الوثيقة </w:t>
            </w:r>
            <w:r w:rsidRPr="00A847B5">
              <w:rPr>
                <w:lang w:bidi="ar-EG"/>
              </w:rPr>
              <w:t>CDIP/17/4</w:t>
            </w:r>
            <w:r w:rsidRPr="00A847B5">
              <w:rPr>
                <w:rtl/>
                <w:lang w:bidi="ar-EG"/>
              </w:rPr>
              <w:t>) للمرة الأولى أثناء الدورة السابعة عشرة للجنة المعنية بالتنمية والملكية الفكرية.</w:t>
            </w:r>
            <w:r>
              <w:rPr>
                <w:rFonts w:hint="cs"/>
                <w:rtl/>
                <w:lang w:bidi="ar-EG"/>
              </w:rPr>
              <w:t xml:space="preserve"> </w:t>
            </w:r>
            <w:r w:rsidRPr="00A847B5">
              <w:rPr>
                <w:rtl/>
                <w:lang w:bidi="ar-EG"/>
              </w:rPr>
              <w:t xml:space="preserve">ومتابعة لها عُرضت وثيقة ثانية من هذا النوع على اللجنة في دورتها التاسعة عشرة (الوثيقة </w:t>
            </w:r>
            <w:r w:rsidRPr="00A847B5">
              <w:rPr>
                <w:lang w:bidi="ar-EG"/>
              </w:rPr>
              <w:t>CDIP/19/5</w:t>
            </w:r>
            <w:r>
              <w:rPr>
                <w:rtl/>
                <w:lang w:bidi="ar-EG"/>
              </w:rPr>
              <w:t>)</w:t>
            </w:r>
            <w:r>
              <w:rPr>
                <w:rFonts w:hint="cs"/>
                <w:rtl/>
                <w:lang w:bidi="ar-EG"/>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514195">
              <w:rPr>
                <w:lang w:bidi="ar-EG"/>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w:t>
            </w:r>
            <w:r>
              <w:rPr>
                <w:lang w:bidi="ar-EG"/>
              </w:rPr>
              <w:t>4</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b/>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CF1369" w:rsidRDefault="00265148" w:rsidP="00265148">
            <w:pPr>
              <w:pStyle w:val="NumberedParaAR"/>
              <w:numPr>
                <w:ilvl w:val="0"/>
                <w:numId w:val="0"/>
              </w:numPr>
              <w:rPr>
                <w:rtl/>
                <w:lang w:bidi="ar-EG"/>
              </w:rPr>
            </w:pPr>
            <w:r w:rsidRPr="00CF1369">
              <w:rPr>
                <w:rtl/>
                <w:lang w:bidi="ar-EG"/>
              </w:rPr>
              <w:t>14.</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tc>
        <w:tc>
          <w:tcPr>
            <w:tcW w:w="5875" w:type="dxa"/>
          </w:tcPr>
          <w:p w:rsidR="00265148" w:rsidRDefault="00265148" w:rsidP="00265148">
            <w:pPr>
              <w:pStyle w:val="NumberedParaAR"/>
              <w:numPr>
                <w:ilvl w:val="0"/>
                <w:numId w:val="0"/>
              </w:numPr>
              <w:rPr>
                <w:rtl/>
                <w:lang w:bidi="ar-EG"/>
              </w:rPr>
            </w:pPr>
            <w:r w:rsidRPr="00EB5549">
              <w:rPr>
                <w:rtl/>
                <w:lang w:bidi="ar-EG"/>
              </w:rPr>
              <w:t xml:space="preserve">التوصية قيد التنفيذ منذ اعتماد </w:t>
            </w:r>
            <w:r w:rsidRPr="005C241B">
              <w:rPr>
                <w:rFonts w:hint="cs"/>
                <w:rtl/>
                <w:lang w:bidi="ar-EG"/>
              </w:rPr>
              <w:t>أجندة</w:t>
            </w:r>
            <w:r w:rsidRPr="00EB5549">
              <w:rPr>
                <w:rtl/>
                <w:lang w:bidi="ar-EG"/>
              </w:rPr>
              <w:t xml:space="preserve"> التنمية في أكتوبر 2007.</w:t>
            </w:r>
          </w:p>
          <w:p w:rsidR="00265148" w:rsidRDefault="00265148" w:rsidP="00265148">
            <w:pPr>
              <w:pStyle w:val="NumberedParaAR"/>
              <w:numPr>
                <w:ilvl w:val="0"/>
                <w:numId w:val="0"/>
              </w:numPr>
              <w:rPr>
                <w:rFonts w:eastAsia="SimSun"/>
                <w:bCs/>
                <w:szCs w:val="22"/>
                <w:rtl/>
                <w:lang w:val="en-CA" w:eastAsia="en-CA"/>
              </w:rPr>
            </w:pPr>
            <w:r>
              <w:rPr>
                <w:rFonts w:hint="cs"/>
                <w:rtl/>
                <w:lang w:bidi="ar-EG"/>
              </w:rPr>
              <w:t xml:space="preserve">الوثيقة المرجعية: </w:t>
            </w:r>
            <w:r>
              <w:rPr>
                <w:rFonts w:eastAsia="SimSun"/>
                <w:bCs/>
                <w:szCs w:val="22"/>
                <w:lang w:val="en-CA" w:eastAsia="en-CA"/>
              </w:rPr>
              <w:t>CDIP/1/3</w:t>
            </w:r>
            <w:r>
              <w:rPr>
                <w:rFonts w:eastAsia="SimSun" w:hint="cs"/>
                <w:bCs/>
                <w:szCs w:val="22"/>
                <w:rtl/>
                <w:lang w:val="en-CA" w:eastAsia="en-CA"/>
              </w:rPr>
              <w:t>.</w:t>
            </w:r>
          </w:p>
          <w:p w:rsidR="00265148" w:rsidRPr="00A847B5" w:rsidRDefault="00265148" w:rsidP="00265148">
            <w:pPr>
              <w:pStyle w:val="NumberedParaAR"/>
              <w:numPr>
                <w:ilvl w:val="0"/>
                <w:numId w:val="0"/>
              </w:numPr>
              <w:rPr>
                <w:rFonts w:eastAsia="SimSun"/>
                <w:bCs/>
                <w:szCs w:val="22"/>
                <w:rtl/>
                <w:lang w:val="en-CA" w:eastAsia="en-CA"/>
              </w:rPr>
            </w:pPr>
            <w:r w:rsidRPr="008A4541">
              <w:rPr>
                <w:rFonts w:hint="cs"/>
                <w:rtl/>
                <w:lang w:bidi="ar-EG"/>
              </w:rPr>
              <w:t xml:space="preserve">الوثائق ذات الصلة: </w:t>
            </w:r>
            <w:r w:rsidRPr="00514195">
              <w:rPr>
                <w:lang w:bidi="ar-EG"/>
              </w:rPr>
              <w:t>CDIP/3/5</w:t>
            </w:r>
            <w:r>
              <w:rPr>
                <w:rtl/>
                <w:lang w:bidi="ar-EG"/>
              </w:rPr>
              <w:t xml:space="preserve"> و</w:t>
            </w:r>
            <w:r w:rsidRPr="00FF7EA5">
              <w:rPr>
                <w:rFonts w:eastAsia="SimSun"/>
                <w:bCs/>
                <w:szCs w:val="22"/>
                <w:lang w:val="en-CA" w:eastAsia="en-CA"/>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FF7EA5">
              <w:rPr>
                <w:rFonts w:eastAsia="SimSun"/>
                <w:bCs/>
                <w:szCs w:val="22"/>
                <w:lang w:val="en-CA" w:eastAsia="en-CA"/>
              </w:rPr>
              <w:t>CDIP/5/4</w:t>
            </w:r>
            <w:r>
              <w:rPr>
                <w:rFonts w:eastAsia="SimSun" w:hint="cs"/>
                <w:bCs/>
                <w:szCs w:val="22"/>
                <w:rtl/>
                <w:lang w:val="en-CA" w:eastAsia="en-CA"/>
              </w:rPr>
              <w:t xml:space="preserve"> و</w:t>
            </w:r>
            <w:r w:rsidRPr="00FF7EA5">
              <w:rPr>
                <w:rFonts w:eastAsia="SimSun"/>
                <w:bCs/>
                <w:szCs w:val="22"/>
                <w:lang w:val="en-CA" w:eastAsia="en-CA"/>
              </w:rPr>
              <w:t>CDIP/6/10</w:t>
            </w:r>
            <w:r>
              <w:rPr>
                <w:rFonts w:hint="cs"/>
                <w:rtl/>
                <w:lang w:bidi="ar-EG"/>
              </w:rPr>
              <w:t xml:space="preserve"> و</w:t>
            </w:r>
            <w:r w:rsidRPr="00FF7EA5">
              <w:rPr>
                <w:rFonts w:eastAsia="SimSun"/>
                <w:bCs/>
                <w:szCs w:val="22"/>
                <w:lang w:val="en-CA" w:eastAsia="en-CA"/>
              </w:rPr>
              <w:t>CDIP/7/3</w:t>
            </w:r>
            <w:r>
              <w:rPr>
                <w:rFonts w:hint="cs"/>
                <w:rtl/>
                <w:lang w:bidi="ar-EG"/>
              </w:rPr>
              <w:t xml:space="preserve"> و</w:t>
            </w:r>
            <w:r w:rsidRPr="00FF7EA5">
              <w:rPr>
                <w:rFonts w:eastAsia="SimSun"/>
                <w:bCs/>
                <w:szCs w:val="22"/>
                <w:lang w:val="en-CA" w:eastAsia="en-CA"/>
              </w:rPr>
              <w:t>CDIP/8/5</w:t>
            </w:r>
            <w:r>
              <w:rPr>
                <w:rFonts w:hint="cs"/>
                <w:rtl/>
                <w:lang w:bidi="ar-EG"/>
              </w:rPr>
              <w:t xml:space="preserve"> و</w:t>
            </w:r>
            <w:r w:rsidRPr="00FF7EA5">
              <w:rPr>
                <w:rFonts w:eastAsia="SimSun"/>
                <w:bCs/>
                <w:szCs w:val="22"/>
                <w:lang w:val="en-CA" w:eastAsia="en-CA"/>
              </w:rPr>
              <w:t>CDIP/9/11</w:t>
            </w:r>
            <w:r>
              <w:rPr>
                <w:rFonts w:hint="cs"/>
                <w:rtl/>
                <w:lang w:bidi="ar-EG"/>
              </w:rPr>
              <w:t xml:space="preserve"> و</w:t>
            </w:r>
            <w:r w:rsidRPr="00FF7EA5">
              <w:rPr>
                <w:rFonts w:eastAsia="SimSun"/>
                <w:bCs/>
                <w:szCs w:val="22"/>
                <w:lang w:val="en-CA" w:eastAsia="en-CA"/>
              </w:rPr>
              <w:t>CDIP/10/10</w:t>
            </w:r>
            <w:r>
              <w:rPr>
                <w:rFonts w:hint="cs"/>
                <w:rtl/>
                <w:lang w:bidi="ar-EG"/>
              </w:rPr>
              <w:t xml:space="preserve"> و</w:t>
            </w:r>
            <w:r w:rsidRPr="00FF7EA5">
              <w:rPr>
                <w:rFonts w:eastAsia="SimSun"/>
                <w:bCs/>
                <w:szCs w:val="22"/>
                <w:lang w:val="en-CA" w:eastAsia="en-CA"/>
              </w:rPr>
              <w:t>CDIP/10/11</w:t>
            </w:r>
            <w:r>
              <w:rPr>
                <w:rFonts w:hint="cs"/>
                <w:rtl/>
                <w:lang w:bidi="ar-EG"/>
              </w:rPr>
              <w:t xml:space="preserve"> و</w:t>
            </w:r>
            <w:r w:rsidRPr="00FF7EA5">
              <w:rPr>
                <w:rFonts w:eastAsia="SimSun"/>
                <w:bCs/>
                <w:szCs w:val="22"/>
                <w:lang w:val="en-CA" w:eastAsia="en-CA"/>
              </w:rPr>
              <w:t>CDIP/13/10</w:t>
            </w:r>
            <w:r>
              <w:rPr>
                <w:rFonts w:eastAsia="SimSun" w:hint="cs"/>
                <w:bCs/>
                <w:szCs w:val="22"/>
                <w:rtl/>
                <w:lang w:val="en-CA" w:eastAsia="en-CA"/>
              </w:rPr>
              <w:t xml:space="preserve"> و</w:t>
            </w:r>
            <w:r w:rsidRPr="00FF7EA5">
              <w:rPr>
                <w:rFonts w:eastAsia="SimSun"/>
                <w:bCs/>
                <w:szCs w:val="22"/>
                <w:lang w:val="en-CA" w:eastAsia="en-CA"/>
              </w:rPr>
              <w:t>CDIP/15/6</w:t>
            </w:r>
            <w:r>
              <w:rPr>
                <w:rFonts w:eastAsia="SimSun" w:hint="cs"/>
                <w:bCs/>
                <w:szCs w:val="22"/>
                <w:rtl/>
                <w:lang w:val="en-CA" w:eastAsia="en-CA"/>
              </w:rPr>
              <w:t xml:space="preserve"> و</w:t>
            </w:r>
            <w:r w:rsidRPr="00FF7EA5">
              <w:rPr>
                <w:rFonts w:eastAsia="SimSun"/>
                <w:bCs/>
                <w:szCs w:val="22"/>
                <w:lang w:val="en-CA" w:eastAsia="en-CA"/>
              </w:rPr>
              <w:t>CDIP/16/5</w:t>
            </w:r>
            <w:r>
              <w:rPr>
                <w:rFonts w:eastAsia="SimSun" w:hint="cs"/>
                <w:bCs/>
                <w:szCs w:val="22"/>
                <w:rtl/>
                <w:lang w:val="en-CA" w:eastAsia="en-CA"/>
              </w:rPr>
              <w:t>.</w:t>
            </w:r>
          </w:p>
          <w:p w:rsidR="00265148" w:rsidRPr="00EB5549" w:rsidRDefault="00265148" w:rsidP="00265148">
            <w:pPr>
              <w:pStyle w:val="NumberedParaAR"/>
              <w:numPr>
                <w:ilvl w:val="0"/>
                <w:numId w:val="0"/>
              </w:numPr>
              <w:rPr>
                <w:rtl/>
                <w:lang w:bidi="ar-EG"/>
              </w:rPr>
            </w:pPr>
            <w:r w:rsidRPr="00EB5549">
              <w:rPr>
                <w:rtl/>
                <w:lang w:bidi="ar-EG"/>
              </w:rPr>
              <w:t>وتقدم الويبو مشورتها التشريعية بانتظام إلى البلدان النامية والبلدان الأقل نموا بشأن تنفيذ الحقوق والالتزامات وإعمالها، وفهم مواطن المرونة في اتفاق تريبس والانتفاع بها</w:t>
            </w:r>
            <w:r>
              <w:rPr>
                <w:rtl/>
                <w:lang w:bidi="ar-EG"/>
              </w:rPr>
              <w:t>.</w:t>
            </w:r>
            <w:r>
              <w:rPr>
                <w:rFonts w:hint="cs"/>
                <w:rtl/>
                <w:lang w:bidi="ar-EG"/>
              </w:rPr>
              <w:t xml:space="preserve"> </w:t>
            </w:r>
            <w:r w:rsidRPr="00EB5549">
              <w:rPr>
                <w:w w:val="93"/>
                <w:rtl/>
                <w:lang w:bidi="ar-EG"/>
              </w:rPr>
              <w:t>وعرضت على الدورة الخامسة للجنة وثيقة بشأن "مواطن المرونة المتعلقة بالبراءات في الإطار القانوني متعدد الأطراف وتنفيذها التشريعي على الصعيد الوطني والإقليمي". كما عُرض على اللجنة في دورتها السابعة الجزء الثاني من هذه الوثيقة الذي يحتوي على خمسة مواطن مرونة جديدة وافقت عليها اللجنة في الدورة السادسة.</w:t>
            </w:r>
            <w:r>
              <w:rPr>
                <w:rFonts w:hint="cs"/>
                <w:w w:val="93"/>
                <w:rtl/>
                <w:lang w:bidi="ar-EG"/>
              </w:rPr>
              <w:t xml:space="preserve"> </w:t>
            </w:r>
            <w:r w:rsidRPr="00EB5549">
              <w:rPr>
                <w:rFonts w:hint="cs"/>
                <w:rtl/>
                <w:lang w:bidi="ar-EG"/>
              </w:rPr>
              <w:t xml:space="preserve">وناقشت </w:t>
            </w:r>
            <w:r>
              <w:rPr>
                <w:rFonts w:hint="cs"/>
                <w:rtl/>
                <w:lang w:bidi="ar-EG"/>
              </w:rPr>
              <w:t>ال</w:t>
            </w:r>
            <w:r w:rsidRPr="00EB5549">
              <w:rPr>
                <w:rFonts w:hint="cs"/>
                <w:rtl/>
                <w:lang w:bidi="ar-EG"/>
              </w:rPr>
              <w:t>لجنة في دورتها الثالثة عشرة الجزء الثالث من الوثيقة التي تتضمن موطني مرونة جديدين</w:t>
            </w:r>
            <w:r w:rsidRPr="00EB5549">
              <w:rPr>
                <w:rtl/>
                <w:lang w:bidi="ar-EG"/>
              </w:rPr>
              <w:t>.</w:t>
            </w:r>
            <w:r>
              <w:rPr>
                <w:rFonts w:hint="cs"/>
                <w:rtl/>
                <w:lang w:bidi="ar-EG"/>
              </w:rPr>
              <w:t xml:space="preserve"> و</w:t>
            </w:r>
            <w:r w:rsidRPr="00FC431A">
              <w:rPr>
                <w:rtl/>
                <w:lang w:bidi="ar-EG"/>
              </w:rPr>
              <w:t xml:space="preserve">عرض </w:t>
            </w:r>
            <w:r>
              <w:rPr>
                <w:rFonts w:hint="cs"/>
                <w:rtl/>
                <w:lang w:bidi="ar-EG"/>
              </w:rPr>
              <w:t xml:space="preserve">على اللجنة في دورتها الخامسة عشرة </w:t>
            </w:r>
            <w:r w:rsidRPr="00FC431A">
              <w:rPr>
                <w:rtl/>
                <w:lang w:bidi="ar-EG"/>
              </w:rPr>
              <w:t>الجزء</w:t>
            </w:r>
            <w:r>
              <w:rPr>
                <w:rFonts w:hint="cs"/>
                <w:rtl/>
                <w:lang w:bidi="ar-EG"/>
              </w:rPr>
              <w:t>ُ</w:t>
            </w:r>
            <w:r w:rsidRPr="00FC431A">
              <w:rPr>
                <w:rtl/>
                <w:lang w:bidi="ar-EG"/>
              </w:rPr>
              <w:t xml:space="preserve"> الرابع</w:t>
            </w:r>
            <w:r>
              <w:rPr>
                <w:rFonts w:hint="cs"/>
                <w:rtl/>
                <w:lang w:bidi="ar-EG"/>
              </w:rPr>
              <w:t>ُ</w:t>
            </w:r>
            <w:r w:rsidRPr="00FC431A">
              <w:rPr>
                <w:rtl/>
                <w:lang w:bidi="ar-EG"/>
              </w:rPr>
              <w:t xml:space="preserve"> من </w:t>
            </w:r>
            <w:r>
              <w:rPr>
                <w:rFonts w:hint="cs"/>
                <w:rtl/>
                <w:lang w:bidi="ar-EG"/>
              </w:rPr>
              <w:t>ال</w:t>
            </w:r>
            <w:r w:rsidRPr="00FC431A">
              <w:rPr>
                <w:rtl/>
                <w:lang w:bidi="ar-EG"/>
              </w:rPr>
              <w:t xml:space="preserve">وثيقة </w:t>
            </w:r>
            <w:r>
              <w:rPr>
                <w:rFonts w:hint="cs"/>
                <w:rtl/>
                <w:lang w:bidi="ar-EG"/>
              </w:rPr>
              <w:t>التي تتضمن موطني مرونة</w:t>
            </w:r>
            <w:r>
              <w:rPr>
                <w:lang w:bidi="ar-EG"/>
              </w:rPr>
              <w:t xml:space="preserve"> </w:t>
            </w:r>
            <w:r>
              <w:rPr>
                <w:rFonts w:hint="cs"/>
                <w:rtl/>
                <w:lang w:bidi="ar-EG"/>
              </w:rPr>
              <w:t xml:space="preserve">(الوثيقة </w:t>
            </w:r>
            <w:r>
              <w:rPr>
                <w:lang w:bidi="ar-EG"/>
              </w:rPr>
              <w:t>CDIP/15/6</w:t>
            </w:r>
            <w:r>
              <w:rPr>
                <w:rFonts w:hint="cs"/>
                <w:rtl/>
                <w:lang w:bidi="ar-EG"/>
              </w:rPr>
              <w:t>)</w:t>
            </w:r>
            <w:r w:rsidRPr="00FC431A">
              <w:rPr>
                <w:rtl/>
                <w:lang w:bidi="ar-EG"/>
              </w:rPr>
              <w:t>.</w:t>
            </w:r>
          </w:p>
          <w:p w:rsidR="00265148" w:rsidRPr="00EB5549" w:rsidRDefault="00265148" w:rsidP="00265148">
            <w:pPr>
              <w:pStyle w:val="NumberedParaAR"/>
              <w:numPr>
                <w:ilvl w:val="0"/>
                <w:numId w:val="0"/>
              </w:numPr>
              <w:rPr>
                <w:rtl/>
                <w:lang w:bidi="ar-EG"/>
              </w:rPr>
            </w:pPr>
            <w:r w:rsidRPr="00EB5549">
              <w:rPr>
                <w:rtl/>
                <w:lang w:bidi="ar-EG"/>
              </w:rPr>
              <w:t>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تريبس ومواطن المرونة والسياسات العامة لدعم البلدان في تنفيذ اتفاق تريبس.</w:t>
            </w:r>
          </w:p>
          <w:p w:rsidR="00265148" w:rsidRDefault="00265148" w:rsidP="00265148">
            <w:pPr>
              <w:pStyle w:val="NumberedParaAR"/>
              <w:numPr>
                <w:ilvl w:val="0"/>
                <w:numId w:val="0"/>
              </w:numPr>
              <w:rPr>
                <w:rtl/>
                <w:lang w:bidi="ar-EG"/>
              </w:rPr>
            </w:pPr>
            <w:r w:rsidRPr="00EB5549">
              <w:rPr>
                <w:rtl/>
                <w:lang w:bidi="ar-EG"/>
              </w:rPr>
              <w:t xml:space="preserve">وطبقا لما اتفقت عليه الدول الأعضاء </w:t>
            </w:r>
            <w:r>
              <w:rPr>
                <w:rFonts w:hint="cs"/>
                <w:rtl/>
                <w:lang w:bidi="ar-EG"/>
              </w:rPr>
              <w:t>خلال</w:t>
            </w:r>
            <w:r w:rsidRPr="00EB5549">
              <w:rPr>
                <w:rtl/>
                <w:lang w:bidi="ar-EG"/>
              </w:rPr>
              <w:t xml:space="preserve"> الدورة السادسة للجنة، نشر</w:t>
            </w:r>
            <w:r>
              <w:rPr>
                <w:rFonts w:hint="cs"/>
                <w:rtl/>
                <w:lang w:bidi="ar-EG"/>
              </w:rPr>
              <w:t>ت</w:t>
            </w:r>
            <w:r w:rsidRPr="00EB5549">
              <w:rPr>
                <w:rtl/>
                <w:lang w:bidi="ar-EG"/>
              </w:rPr>
              <w:t xml:space="preserve">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الوطنية.</w:t>
            </w:r>
            <w:r>
              <w:rPr>
                <w:rFonts w:hint="cs"/>
                <w:rtl/>
                <w:lang w:bidi="ar-EG"/>
              </w:rPr>
              <w:t xml:space="preserve"> </w:t>
            </w:r>
            <w:r w:rsidRPr="00A81977">
              <w:rPr>
                <w:rtl/>
                <w:lang w:bidi="ar-EG"/>
              </w:rPr>
              <w:t>و</w:t>
            </w:r>
            <w:r>
              <w:rPr>
                <w:rFonts w:hint="cs"/>
                <w:rtl/>
                <w:lang w:bidi="ar-EG"/>
              </w:rPr>
              <w:t xml:space="preserve">جرى </w:t>
            </w:r>
            <w:r w:rsidRPr="00A81977">
              <w:rPr>
                <w:rtl/>
                <w:lang w:bidi="ar-EG"/>
              </w:rPr>
              <w:t xml:space="preserve">تحديث قاعدة البيانات </w:t>
            </w:r>
            <w:r>
              <w:rPr>
                <w:rFonts w:hint="cs"/>
                <w:rtl/>
                <w:lang w:bidi="ar-EG"/>
              </w:rPr>
              <w:t xml:space="preserve">مواطن </w:t>
            </w:r>
            <w:r w:rsidRPr="00A81977">
              <w:rPr>
                <w:rtl/>
                <w:lang w:bidi="ar-EG"/>
              </w:rPr>
              <w:t>المرونة بناء</w:t>
            </w:r>
            <w:r>
              <w:rPr>
                <w:rFonts w:hint="cs"/>
                <w:rtl/>
                <w:lang w:bidi="ar-EG"/>
              </w:rPr>
              <w:t>ً</w:t>
            </w:r>
            <w:r w:rsidRPr="00A81977">
              <w:rPr>
                <w:rtl/>
                <w:lang w:bidi="ar-EG"/>
              </w:rPr>
              <w:t xml:space="preserve"> على طلب اللجنة في دورتها الخامسة عشرة</w:t>
            </w:r>
            <w:r>
              <w:rPr>
                <w:rFonts w:hint="cs"/>
                <w:rtl/>
                <w:lang w:bidi="ar-EG"/>
              </w:rPr>
              <w:t xml:space="preserve">، </w:t>
            </w:r>
            <w:r w:rsidRPr="00A81977">
              <w:rPr>
                <w:rtl/>
                <w:lang w:bidi="ar-EG"/>
              </w:rPr>
              <w:t>و</w:t>
            </w:r>
            <w:r>
              <w:rPr>
                <w:rFonts w:hint="cs"/>
                <w:rtl/>
                <w:lang w:bidi="ar-EG"/>
              </w:rPr>
              <w:t xml:space="preserve">تحتوي قاعدة البيانات </w:t>
            </w:r>
            <w:r w:rsidRPr="00A81977">
              <w:rPr>
                <w:rtl/>
                <w:lang w:bidi="ar-EG"/>
              </w:rPr>
              <w:t>حاليا</w:t>
            </w:r>
            <w:r>
              <w:rPr>
                <w:rFonts w:hint="cs"/>
                <w:rtl/>
                <w:lang w:bidi="ar-EG"/>
              </w:rPr>
              <w:t xml:space="preserve">ً على </w:t>
            </w:r>
            <w:r w:rsidRPr="00A81977">
              <w:rPr>
                <w:rtl/>
                <w:lang w:bidi="ar-EG"/>
              </w:rPr>
              <w:t>1371 حكما</w:t>
            </w:r>
            <w:r>
              <w:rPr>
                <w:rFonts w:hint="cs"/>
                <w:rtl/>
                <w:lang w:bidi="ar-EG"/>
              </w:rPr>
              <w:t>ً</w:t>
            </w:r>
            <w:r w:rsidRPr="00A81977">
              <w:rPr>
                <w:rtl/>
                <w:lang w:bidi="ar-EG"/>
              </w:rPr>
              <w:t xml:space="preserve"> بشأن تشريعات الملكية الفكرية الوطنية المتعلقة بمواطن المرونة من 202 </w:t>
            </w:r>
            <w:r>
              <w:rPr>
                <w:rFonts w:hint="cs"/>
                <w:rtl/>
                <w:lang w:bidi="ar-EG"/>
              </w:rPr>
              <w:t xml:space="preserve">ولاية قضائية </w:t>
            </w:r>
            <w:r w:rsidRPr="00A81977">
              <w:rPr>
                <w:rtl/>
                <w:lang w:bidi="ar-EG"/>
              </w:rPr>
              <w:t>م</w:t>
            </w:r>
            <w:r>
              <w:rPr>
                <w:rFonts w:hint="cs"/>
                <w:rtl/>
                <w:lang w:bidi="ar-EG"/>
              </w:rPr>
              <w:t>ُ</w:t>
            </w:r>
            <w:r w:rsidRPr="00A81977">
              <w:rPr>
                <w:rtl/>
                <w:lang w:bidi="ar-EG"/>
              </w:rPr>
              <w:t>ختارة.</w:t>
            </w:r>
            <w:r>
              <w:rPr>
                <w:rFonts w:hint="cs"/>
                <w:rtl/>
                <w:lang w:bidi="ar-EG"/>
              </w:rPr>
              <w:t xml:space="preserve"> وعُرضت على اللجنة في دورتها السادسة عشرة ال</w:t>
            </w:r>
            <w:r w:rsidRPr="00DE2853">
              <w:rPr>
                <w:rtl/>
                <w:lang w:bidi="ar-EG"/>
              </w:rPr>
              <w:t xml:space="preserve">نسخة </w:t>
            </w:r>
            <w:r>
              <w:rPr>
                <w:rFonts w:hint="cs"/>
                <w:rtl/>
                <w:lang w:bidi="ar-EG"/>
              </w:rPr>
              <w:t>ال</w:t>
            </w:r>
            <w:r w:rsidRPr="00DE2853">
              <w:rPr>
                <w:rtl/>
                <w:lang w:bidi="ar-EG"/>
              </w:rPr>
              <w:t>م</w:t>
            </w:r>
            <w:r>
              <w:rPr>
                <w:rFonts w:hint="cs"/>
                <w:rtl/>
                <w:lang w:bidi="ar-EG"/>
              </w:rPr>
              <w:t>ُ</w:t>
            </w:r>
            <w:r w:rsidRPr="00DE2853">
              <w:rPr>
                <w:rtl/>
                <w:lang w:bidi="ar-EG"/>
              </w:rPr>
              <w:t>حدثة من</w:t>
            </w:r>
            <w:r>
              <w:rPr>
                <w:rFonts w:hint="cs"/>
                <w:rtl/>
                <w:lang w:bidi="ar-EG"/>
              </w:rPr>
              <w:t xml:space="preserve"> كلٍّ من</w:t>
            </w:r>
            <w:r w:rsidRPr="00DE2853">
              <w:rPr>
                <w:rtl/>
                <w:lang w:bidi="ar-EG"/>
              </w:rPr>
              <w:t xml:space="preserve"> صفحة </w:t>
            </w:r>
            <w:r>
              <w:rPr>
                <w:rFonts w:hint="cs"/>
                <w:rtl/>
                <w:lang w:bidi="ar-EG"/>
              </w:rPr>
              <w:t xml:space="preserve">مواطن المرونة وقاعدة بيانات مواطن المرونة </w:t>
            </w:r>
            <w:r w:rsidRPr="00DE2853">
              <w:rPr>
                <w:rtl/>
                <w:lang w:bidi="ar-EG"/>
              </w:rPr>
              <w:t>باللغ</w:t>
            </w:r>
            <w:r>
              <w:rPr>
                <w:rFonts w:hint="cs"/>
                <w:rtl/>
                <w:lang w:bidi="ar-EG"/>
              </w:rPr>
              <w:t>ات</w:t>
            </w:r>
            <w:r w:rsidRPr="00DE2853">
              <w:rPr>
                <w:rtl/>
                <w:lang w:bidi="ar-EG"/>
              </w:rPr>
              <w:t xml:space="preserve"> الإن</w:t>
            </w:r>
            <w:r>
              <w:rPr>
                <w:rFonts w:hint="cs"/>
                <w:rtl/>
                <w:lang w:bidi="ar-EG"/>
              </w:rPr>
              <w:t>ك</w:t>
            </w:r>
            <w:r w:rsidRPr="00DE2853">
              <w:rPr>
                <w:rtl/>
                <w:lang w:bidi="ar-EG"/>
              </w:rPr>
              <w:t xml:space="preserve">ليزية </w:t>
            </w:r>
            <w:r>
              <w:rPr>
                <w:rFonts w:hint="cs"/>
                <w:rtl/>
                <w:lang w:bidi="ar-EG"/>
              </w:rPr>
              <w:t>و</w:t>
            </w:r>
            <w:r w:rsidRPr="00DE2853">
              <w:rPr>
                <w:rtl/>
                <w:lang w:bidi="ar-EG"/>
              </w:rPr>
              <w:t xml:space="preserve">الفرنسية والإسبانية. </w:t>
            </w:r>
          </w:p>
          <w:p w:rsidR="00265148" w:rsidRDefault="00265148" w:rsidP="00265148">
            <w:pPr>
              <w:pStyle w:val="NumberedParaAR"/>
              <w:numPr>
                <w:ilvl w:val="0"/>
                <w:numId w:val="0"/>
              </w:numPr>
              <w:rPr>
                <w:rtl/>
                <w:lang w:bidi="ar-EG"/>
              </w:rPr>
            </w:pPr>
            <w:r w:rsidRPr="00DE2853">
              <w:rPr>
                <w:rtl/>
                <w:lang w:bidi="ar-EG"/>
              </w:rPr>
              <w:t>و</w:t>
            </w:r>
            <w:r>
              <w:rPr>
                <w:rFonts w:hint="cs"/>
                <w:rtl/>
                <w:lang w:bidi="ar-EG"/>
              </w:rPr>
              <w:t xml:space="preserve">عُرض أيضاً على اللجنة في دورتها السادسة عشرة </w:t>
            </w:r>
            <w:r w:rsidRPr="00DE2853">
              <w:rPr>
                <w:rtl/>
                <w:lang w:bidi="ar-EG"/>
              </w:rPr>
              <w:t>تقرير</w:t>
            </w:r>
            <w:r>
              <w:rPr>
                <w:rFonts w:hint="cs"/>
                <w:rtl/>
                <w:lang w:bidi="ar-EG"/>
              </w:rPr>
              <w:t>ٌ</w:t>
            </w:r>
            <w:r w:rsidRPr="00DE2853">
              <w:rPr>
                <w:rtl/>
                <w:lang w:bidi="ar-EG"/>
              </w:rPr>
              <w:t xml:space="preserve"> عن تحديث قاعدة بيانات </w:t>
            </w:r>
            <w:r>
              <w:rPr>
                <w:rFonts w:hint="cs"/>
                <w:rtl/>
                <w:lang w:bidi="ar-EG"/>
              </w:rPr>
              <w:t xml:space="preserve">مواطن المرونة، وورد هذا التقرير في </w:t>
            </w:r>
            <w:r w:rsidRPr="00DE2853">
              <w:rPr>
                <w:rtl/>
                <w:lang w:bidi="ar-EG"/>
              </w:rPr>
              <w:t xml:space="preserve">الوثيقة </w:t>
            </w:r>
            <w:r w:rsidRPr="00DE2853">
              <w:rPr>
                <w:lang w:bidi="ar-EG"/>
              </w:rPr>
              <w:t>CDIP</w:t>
            </w:r>
            <w:r>
              <w:rPr>
                <w:lang w:bidi="ar-EG"/>
              </w:rPr>
              <w:t>/</w:t>
            </w:r>
            <w:r w:rsidRPr="00DE2853">
              <w:rPr>
                <w:lang w:bidi="ar-EG"/>
              </w:rPr>
              <w:t>16/5</w:t>
            </w:r>
            <w:r w:rsidRPr="00DE2853">
              <w:rPr>
                <w:rtl/>
                <w:lang w:bidi="ar-EG"/>
              </w:rPr>
              <w:t>.</w:t>
            </w:r>
          </w:p>
          <w:p w:rsidR="00265148" w:rsidRDefault="00265148" w:rsidP="00265148">
            <w:pPr>
              <w:pStyle w:val="NumberedParaAR"/>
              <w:numPr>
                <w:ilvl w:val="0"/>
                <w:numId w:val="0"/>
              </w:numPr>
              <w:rPr>
                <w:rtl/>
                <w:lang w:bidi="ar-EG"/>
              </w:rPr>
            </w:pPr>
            <w:r>
              <w:rPr>
                <w:rFonts w:hint="cs"/>
                <w:rtl/>
                <w:lang w:bidi="ar-EG"/>
              </w:rPr>
              <w:t>و</w:t>
            </w:r>
            <w:r w:rsidRPr="00DD254B">
              <w:rPr>
                <w:rtl/>
                <w:lang w:bidi="ar-EG"/>
              </w:rPr>
              <w:t>ع</w:t>
            </w:r>
            <w:r>
              <w:rPr>
                <w:rFonts w:hint="cs"/>
                <w:rtl/>
                <w:lang w:bidi="ar-EG"/>
              </w:rPr>
              <w:t>ُ</w:t>
            </w:r>
            <w:r w:rsidRPr="00DD254B">
              <w:rPr>
                <w:rtl/>
                <w:lang w:bidi="ar-EG"/>
              </w:rPr>
              <w:t>رضت آلية ل</w:t>
            </w:r>
            <w:r>
              <w:rPr>
                <w:rFonts w:hint="cs"/>
                <w:rtl/>
                <w:lang w:bidi="ar-EG"/>
              </w:rPr>
              <w:t xml:space="preserve">تحديث </w:t>
            </w:r>
            <w:r w:rsidRPr="00DD254B">
              <w:rPr>
                <w:rtl/>
                <w:lang w:bidi="ar-EG"/>
              </w:rPr>
              <w:t xml:space="preserve">قاعدة بيانات مواطن المرونة </w:t>
            </w:r>
            <w:r>
              <w:rPr>
                <w:rFonts w:hint="cs"/>
                <w:rtl/>
                <w:lang w:bidi="ar-EG"/>
              </w:rPr>
              <w:t>على</w:t>
            </w:r>
            <w:r w:rsidRPr="00DD254B">
              <w:rPr>
                <w:rtl/>
                <w:lang w:bidi="ar-EG"/>
              </w:rPr>
              <w:t xml:space="preserve"> الدورة السابعة عشرة للجنة المعنية بالتنمية والملكية الفكرية، و</w:t>
            </w:r>
            <w:r>
              <w:rPr>
                <w:rFonts w:hint="cs"/>
                <w:rtl/>
                <w:lang w:bidi="ar-EG"/>
              </w:rPr>
              <w:t xml:space="preserve">عُرض </w:t>
            </w:r>
            <w:r w:rsidRPr="0027573D">
              <w:rPr>
                <w:rtl/>
                <w:lang w:bidi="ar-EG"/>
              </w:rPr>
              <w:t xml:space="preserve">اقتراح مُعدَّل بشأن آلية لتحديث قاعدة بيانات مواطن المرونة </w:t>
            </w:r>
            <w:r>
              <w:rPr>
                <w:rFonts w:hint="cs"/>
                <w:rtl/>
                <w:lang w:bidi="ar-EG"/>
              </w:rPr>
              <w:t>على</w:t>
            </w:r>
            <w:r w:rsidRPr="00DD254B">
              <w:rPr>
                <w:rtl/>
                <w:lang w:bidi="ar-EG"/>
              </w:rPr>
              <w:t xml:space="preserve"> الدورة الثامنة عشرة</w:t>
            </w:r>
            <w:r>
              <w:rPr>
                <w:rFonts w:hint="cs"/>
                <w:rtl/>
                <w:lang w:bidi="ar-EG"/>
              </w:rPr>
              <w:t xml:space="preserve"> لهذه اللجنة</w:t>
            </w:r>
            <w:r w:rsidRPr="00DD254B">
              <w:rPr>
                <w:rtl/>
                <w:lang w:bidi="ar-EG"/>
              </w:rPr>
              <w:t xml:space="preserve"> (الوثيقتان </w:t>
            </w:r>
            <w:r w:rsidRPr="0027573D">
              <w:rPr>
                <w:lang w:bidi="ar-EG"/>
              </w:rPr>
              <w:t>CDIP/17/5</w:t>
            </w:r>
            <w:r w:rsidRPr="00DD254B">
              <w:rPr>
                <w:rtl/>
                <w:lang w:bidi="ar-EG"/>
              </w:rPr>
              <w:t>و</w:t>
            </w:r>
            <w:r w:rsidRPr="0027573D">
              <w:rPr>
                <w:lang w:bidi="ar-EG"/>
              </w:rPr>
              <w:t>CDIP/18/5</w:t>
            </w:r>
            <w:r>
              <w:rPr>
                <w:rFonts w:hint="cs"/>
                <w:rtl/>
                <w:lang w:bidi="ar-EG"/>
              </w:rPr>
              <w:t xml:space="preserve"> </w:t>
            </w:r>
            <w:r w:rsidRPr="00DD254B">
              <w:rPr>
                <w:rtl/>
                <w:lang w:bidi="ar-EG"/>
              </w:rPr>
              <w:t>على التوالي).</w:t>
            </w:r>
            <w:r>
              <w:rPr>
                <w:rFonts w:hint="cs"/>
                <w:rtl/>
                <w:lang w:bidi="ar-EG"/>
              </w:rPr>
              <w:t xml:space="preserve"> وأقرت اللجنة أحد الخيارات التي احتوى عليها المقترح المنقح لتكون آلية لتحديث قاعدة بيانات مواطن المرونة في نظام الملكية الفكرية. ومتابعة لذلك، عرضت الأمانة وثيقة بشأن التدابير المتخذة لنشر المعلومات الواردة في قاعدة البيانات بشأن مواطن المرونة (الوثيقة </w:t>
            </w:r>
            <w:r>
              <w:rPr>
                <w:lang w:bidi="ar-EG"/>
              </w:rPr>
              <w:t>CDIP/20/5</w:t>
            </w:r>
            <w:r>
              <w:rPr>
                <w:rFonts w:hint="cs"/>
                <w:rtl/>
                <w:lang w:bidi="ar-EG"/>
              </w:rPr>
              <w:t>) وأحاطت اللجنة علما بالمعلومات المقدمة فيها. وفي 2018، لم تُقدم أي تحديثات من الدول الأعضاء.</w:t>
            </w:r>
          </w:p>
          <w:p w:rsidR="00265148" w:rsidRDefault="00265148" w:rsidP="00265148">
            <w:pPr>
              <w:pStyle w:val="NumberedParaAR"/>
              <w:numPr>
                <w:ilvl w:val="0"/>
                <w:numId w:val="0"/>
              </w:numPr>
              <w:rPr>
                <w:rtl/>
                <w:lang w:bidi="ar-EG"/>
              </w:rPr>
            </w:pPr>
            <w:r>
              <w:rPr>
                <w:rFonts w:hint="cs"/>
                <w:rtl/>
                <w:lang w:bidi="ar-EG"/>
              </w:rPr>
              <w:t>صفحة مواطن المرونة متاحة على الرابط التالي:</w:t>
            </w:r>
            <w:r>
              <w:rPr>
                <w:rStyle w:val="Hyperlink"/>
                <w:rFonts w:eastAsia="SimSun"/>
                <w:bCs/>
                <w:szCs w:val="22"/>
                <w:lang w:val="en-CA" w:eastAsia="en-CA"/>
              </w:rPr>
              <w:t xml:space="preserve"> </w:t>
            </w:r>
            <w:hyperlink r:id="rId12" w:history="1">
              <w:r w:rsidR="00B04FFB" w:rsidRPr="0026146B">
                <w:rPr>
                  <w:rStyle w:val="Hyperlink"/>
                  <w:rFonts w:eastAsia="SimSun"/>
                  <w:bCs/>
                  <w:szCs w:val="22"/>
                  <w:lang w:val="en-CA" w:eastAsia="en-CA"/>
                </w:rPr>
                <w:t>http://www.wipo.int/ip-development/en/agenda/flexibilities/</w:t>
              </w:r>
            </w:hyperlink>
            <w:r>
              <w:rPr>
                <w:rFonts w:hint="cs"/>
                <w:rtl/>
                <w:lang w:bidi="ar-EG"/>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6079D"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514195">
              <w:rPr>
                <w:lang w:bidi="ar-EG"/>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w:t>
            </w:r>
            <w:r>
              <w:rPr>
                <w:lang w:bidi="ar-EG"/>
              </w:rPr>
              <w:t>4</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ھ3.8 التزام فعال مع الدول الأعضاء</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B04FFB">
            <w:pPr>
              <w:pStyle w:val="NumberedParaAR"/>
              <w:keepLines/>
              <w:numPr>
                <w:ilvl w:val="0"/>
                <w:numId w:val="0"/>
              </w:numPr>
              <w:rPr>
                <w:rtl/>
                <w:lang w:bidi="ar-EG"/>
              </w:rPr>
            </w:pPr>
            <w:r w:rsidRPr="00EB5549">
              <w:rPr>
                <w:rtl/>
                <w:lang w:bidi="ar-EG"/>
              </w:rPr>
              <w:t>15.</w:t>
            </w:r>
          </w:p>
        </w:tc>
        <w:tc>
          <w:tcPr>
            <w:tcW w:w="3827" w:type="dxa"/>
          </w:tcPr>
          <w:p w:rsidR="00265148" w:rsidRPr="00EB5549" w:rsidRDefault="00265148" w:rsidP="00B04FFB">
            <w:pPr>
              <w:pStyle w:val="NumberedParaAR"/>
              <w:keepLines/>
              <w:numPr>
                <w:ilvl w:val="0"/>
                <w:numId w:val="0"/>
              </w:numPr>
              <w:rPr>
                <w:rtl/>
                <w:lang w:bidi="ar-EG"/>
              </w:rPr>
            </w:pPr>
            <w:r w:rsidRPr="00EB5549">
              <w:rPr>
                <w:rtl/>
                <w:lang w:bidi="ar-EG"/>
              </w:rPr>
              <w:t>يتعين أن تكون أنشطة وضع القواعد والمعايير كما يلي:</w:t>
            </w:r>
          </w:p>
          <w:p w:rsidR="00265148" w:rsidRPr="00EB5549" w:rsidRDefault="00265148" w:rsidP="00B04FFB">
            <w:pPr>
              <w:pStyle w:val="NumberedParaAR"/>
              <w:keepLines/>
              <w:numPr>
                <w:ilvl w:val="0"/>
                <w:numId w:val="0"/>
              </w:numPr>
              <w:rPr>
                <w:lang w:bidi="ar-EG"/>
              </w:rPr>
            </w:pPr>
            <w:r w:rsidRPr="00EB5549">
              <w:rPr>
                <w:rtl/>
                <w:lang w:bidi="ar-EG"/>
              </w:rPr>
              <w:t>-</w:t>
            </w:r>
            <w:r w:rsidRPr="00EB5549">
              <w:rPr>
                <w:lang w:bidi="ar-EG"/>
              </w:rPr>
              <w:tab/>
            </w:r>
            <w:r w:rsidRPr="00EB5549">
              <w:rPr>
                <w:rtl/>
                <w:lang w:bidi="ar-EG"/>
              </w:rPr>
              <w:t>شمولية وقائمة على توجيه الأعضاء؛</w:t>
            </w:r>
          </w:p>
          <w:p w:rsidR="00265148" w:rsidRPr="00EB5549" w:rsidRDefault="00265148" w:rsidP="00B04FFB">
            <w:pPr>
              <w:pStyle w:val="NumberedParaAR"/>
              <w:keepLines/>
              <w:numPr>
                <w:ilvl w:val="0"/>
                <w:numId w:val="0"/>
              </w:numPr>
              <w:rPr>
                <w:rtl/>
                <w:lang w:bidi="ar-EG"/>
              </w:rPr>
            </w:pPr>
            <w:r w:rsidRPr="00EB5549">
              <w:rPr>
                <w:rtl/>
                <w:lang w:bidi="ar-EG"/>
              </w:rPr>
              <w:t>-</w:t>
            </w:r>
            <w:r w:rsidRPr="00EB5549">
              <w:rPr>
                <w:lang w:bidi="ar-EG"/>
              </w:rPr>
              <w:tab/>
            </w:r>
            <w:r w:rsidRPr="00EB5549">
              <w:rPr>
                <w:rFonts w:hint="cs"/>
                <w:rtl/>
              </w:rPr>
              <w:t>و</w:t>
            </w:r>
            <w:r w:rsidRPr="00EB5549">
              <w:rPr>
                <w:rtl/>
                <w:lang w:bidi="ar-EG"/>
              </w:rPr>
              <w:t>أن تأخذ بعين الاعتبار مختلف مستويات التنمية؛</w:t>
            </w:r>
          </w:p>
          <w:p w:rsidR="00265148" w:rsidRPr="00EB5549" w:rsidRDefault="00265148" w:rsidP="00B04FFB">
            <w:pPr>
              <w:pStyle w:val="NumberedParaAR"/>
              <w:keepLines/>
              <w:numPr>
                <w:ilvl w:val="0"/>
                <w:numId w:val="0"/>
              </w:numPr>
              <w:rPr>
                <w:lang w:bidi="ar-EG"/>
              </w:rPr>
            </w:pPr>
            <w:r w:rsidRPr="00EB5549">
              <w:rPr>
                <w:rtl/>
                <w:lang w:bidi="ar-EG"/>
              </w:rPr>
              <w:t>-</w:t>
            </w:r>
            <w:r w:rsidRPr="00EB5549">
              <w:rPr>
                <w:lang w:bidi="ar-EG"/>
              </w:rPr>
              <w:tab/>
            </w:r>
            <w:r w:rsidRPr="00EB5549">
              <w:rPr>
                <w:rFonts w:hint="cs"/>
                <w:rtl/>
                <w:lang w:bidi="ar-EG"/>
              </w:rPr>
              <w:t>و</w:t>
            </w:r>
            <w:r w:rsidRPr="00EB5549">
              <w:rPr>
                <w:rtl/>
                <w:lang w:bidi="ar-EG"/>
              </w:rPr>
              <w:t>أن تأخذ بعين الاعتبار تحقيق توازن بين التكاليف والمنافع؛</w:t>
            </w:r>
          </w:p>
          <w:p w:rsidR="00265148" w:rsidRPr="00EB5549" w:rsidRDefault="00265148" w:rsidP="00B04FFB">
            <w:pPr>
              <w:pStyle w:val="NumberedParaAR"/>
              <w:keepLines/>
              <w:numPr>
                <w:ilvl w:val="0"/>
                <w:numId w:val="0"/>
              </w:numPr>
              <w:rPr>
                <w:lang w:bidi="ar-EG"/>
              </w:rPr>
            </w:pPr>
            <w:r w:rsidRPr="00EB5549">
              <w:rPr>
                <w:rtl/>
                <w:lang w:bidi="ar-EG"/>
              </w:rPr>
              <w:t>-</w:t>
            </w:r>
            <w:r w:rsidRPr="00EB5549">
              <w:rPr>
                <w:lang w:bidi="ar-EG"/>
              </w:rPr>
              <w:tab/>
            </w:r>
            <w:r w:rsidRPr="00EB5549">
              <w:rPr>
                <w:rFonts w:hint="cs"/>
                <w:rtl/>
                <w:lang w:bidi="ar-EG"/>
              </w:rPr>
              <w:t>و</w:t>
            </w:r>
            <w:r w:rsidRPr="00EB5549">
              <w:rPr>
                <w:rtl/>
                <w:lang w:bidi="ar-EG"/>
              </w:rPr>
              <w:t>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265148" w:rsidRPr="00EB5549" w:rsidRDefault="00265148" w:rsidP="00B04FFB">
            <w:pPr>
              <w:pStyle w:val="NumberedParaAR"/>
              <w:keepLines/>
              <w:numPr>
                <w:ilvl w:val="0"/>
                <w:numId w:val="0"/>
              </w:numPr>
              <w:rPr>
                <w:rtl/>
                <w:lang w:bidi="ar-EG"/>
              </w:rPr>
            </w:pPr>
            <w:r w:rsidRPr="00EB5549">
              <w:rPr>
                <w:rtl/>
                <w:lang w:bidi="ar-EG"/>
              </w:rPr>
              <w:t>-</w:t>
            </w:r>
            <w:r w:rsidRPr="00EB5549">
              <w:rPr>
                <w:rFonts w:hint="cs"/>
                <w:rtl/>
                <w:lang w:bidi="ar-EG"/>
              </w:rPr>
              <w:tab/>
              <w:t>و</w:t>
            </w:r>
            <w:r w:rsidRPr="00EB5549">
              <w:rPr>
                <w:rtl/>
                <w:lang w:bidi="ar-EG"/>
              </w:rPr>
              <w:t>ممتثلة لمبدأ الحياد الذي تلتزم به أمانة الويبو.</w:t>
            </w:r>
          </w:p>
        </w:tc>
        <w:tc>
          <w:tcPr>
            <w:tcW w:w="5875" w:type="dxa"/>
          </w:tcPr>
          <w:p w:rsidR="00265148" w:rsidRDefault="00265148" w:rsidP="00B04FFB">
            <w:pPr>
              <w:pStyle w:val="NumberedParaAR"/>
              <w:keepLines/>
              <w:numPr>
                <w:ilvl w:val="0"/>
                <w:numId w:val="0"/>
              </w:numPr>
              <w:rPr>
                <w:rtl/>
                <w:lang w:bidi="ar-EG"/>
              </w:rPr>
            </w:pPr>
            <w:r w:rsidRPr="00EB5549">
              <w:rPr>
                <w:rtl/>
                <w:lang w:bidi="ar-EG"/>
              </w:rPr>
              <w:t xml:space="preserve">التوصية قيد التنفيذ منذ اعتماد </w:t>
            </w:r>
            <w:r w:rsidRPr="005C241B">
              <w:rPr>
                <w:rFonts w:hint="cs"/>
                <w:rtl/>
                <w:lang w:bidi="ar-EG"/>
              </w:rPr>
              <w:t>أجندة</w:t>
            </w:r>
            <w:r>
              <w:rPr>
                <w:rFonts w:hint="cs"/>
                <w:rtl/>
                <w:lang w:bidi="ar-EG"/>
              </w:rPr>
              <w:t xml:space="preserve"> </w:t>
            </w:r>
            <w:r w:rsidRPr="00EB5549">
              <w:rPr>
                <w:rtl/>
                <w:lang w:bidi="ar-EG"/>
              </w:rPr>
              <w:t>التنمية في أكتوبر 2007.</w:t>
            </w:r>
          </w:p>
          <w:p w:rsidR="00265148" w:rsidRDefault="00265148" w:rsidP="00B04FFB">
            <w:pPr>
              <w:pStyle w:val="NumberedParaAR"/>
              <w:keepLines/>
              <w:numPr>
                <w:ilvl w:val="0"/>
                <w:numId w:val="0"/>
              </w:numPr>
              <w:rPr>
                <w:rFonts w:eastAsia="SimSun"/>
                <w:bCs/>
                <w:szCs w:val="22"/>
                <w:rtl/>
                <w:lang w:val="en-CA" w:eastAsia="en-CA"/>
              </w:rPr>
            </w:pPr>
            <w:r>
              <w:rPr>
                <w:rFonts w:hint="cs"/>
                <w:rtl/>
                <w:lang w:bidi="ar-EG"/>
              </w:rPr>
              <w:t xml:space="preserve">الوثيقة المرجعية: </w:t>
            </w:r>
            <w:r>
              <w:rPr>
                <w:rFonts w:eastAsia="SimSun"/>
                <w:bCs/>
                <w:szCs w:val="22"/>
                <w:lang w:val="en-CA" w:eastAsia="en-CA"/>
              </w:rPr>
              <w:t>CDIP/1/3</w:t>
            </w:r>
            <w:r>
              <w:rPr>
                <w:rFonts w:eastAsia="SimSun" w:hint="cs"/>
                <w:bCs/>
                <w:szCs w:val="22"/>
                <w:rtl/>
                <w:lang w:val="en-CA" w:eastAsia="en-CA"/>
              </w:rPr>
              <w:t>.</w:t>
            </w:r>
          </w:p>
          <w:p w:rsidR="00265148" w:rsidRPr="00EB5549" w:rsidRDefault="00265148" w:rsidP="00B04FFB">
            <w:pPr>
              <w:pStyle w:val="NumberedParaAR"/>
              <w:keepLines/>
              <w:numPr>
                <w:ilvl w:val="0"/>
                <w:numId w:val="0"/>
              </w:numPr>
              <w:rPr>
                <w:rtl/>
                <w:lang w:bidi="ar-EG"/>
              </w:rPr>
            </w:pPr>
            <w:r w:rsidRPr="008A4541">
              <w:rPr>
                <w:rFonts w:hint="cs"/>
                <w:rtl/>
                <w:lang w:bidi="ar-EG"/>
              </w:rPr>
              <w:t xml:space="preserve">الوثائق ذات الصلة: </w:t>
            </w:r>
            <w:r w:rsidRPr="00514195">
              <w:rPr>
                <w:lang w:bidi="ar-EG"/>
              </w:rPr>
              <w:t>CDIP/3/5</w:t>
            </w:r>
            <w:r>
              <w:rPr>
                <w:rtl/>
                <w:lang w:bidi="ar-EG"/>
              </w:rPr>
              <w:t xml:space="preserve"> و</w:t>
            </w:r>
            <w:r w:rsidRPr="00FF7EA5">
              <w:rPr>
                <w:rFonts w:eastAsia="SimSun"/>
                <w:bCs/>
                <w:szCs w:val="22"/>
                <w:lang w:val="en-CA" w:eastAsia="en-CA"/>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w:t>
            </w:r>
          </w:p>
          <w:p w:rsidR="00265148" w:rsidRDefault="00265148" w:rsidP="00B04FFB">
            <w:pPr>
              <w:pStyle w:val="NumberedParaAR"/>
              <w:keepLines/>
              <w:numPr>
                <w:ilvl w:val="0"/>
                <w:numId w:val="0"/>
              </w:numPr>
              <w:rPr>
                <w:rtl/>
                <w:lang w:bidi="ar-EG"/>
              </w:rPr>
            </w:pPr>
            <w:r w:rsidRPr="00EB5549">
              <w:rPr>
                <w:rtl/>
                <w:lang w:bidi="ar-EG"/>
              </w:rPr>
              <w:t>وفي أكتوبر 2007</w:t>
            </w:r>
            <w:r>
              <w:rPr>
                <w:rFonts w:hint="cs"/>
                <w:rtl/>
                <w:lang w:bidi="ar-EG"/>
              </w:rPr>
              <w:t>،</w:t>
            </w:r>
            <w:r w:rsidRPr="00EB5549">
              <w:rPr>
                <w:rtl/>
                <w:lang w:bidi="ar-EG"/>
              </w:rPr>
              <w:t xml:space="preserve"> طلبت الجمعية العامة من جميع هيئات الويبو، بما فيها لجان وضع القواعد والمعايير، تنفيذ هذه التوصية (إضافة إلى التوصيات المتبقية البالغ عددها 1</w:t>
            </w:r>
            <w:r>
              <w:rPr>
                <w:rFonts w:hint="cs"/>
                <w:rtl/>
                <w:lang w:bidi="ar-EG"/>
              </w:rPr>
              <w:t>8</w:t>
            </w:r>
            <w:r w:rsidRPr="00EB5549">
              <w:rPr>
                <w:rtl/>
                <w:lang w:bidi="ar-EG"/>
              </w:rPr>
              <w:t xml:space="preserve"> توصية والمحدّدة للتنفيذ الفوري).</w:t>
            </w:r>
            <w:r>
              <w:rPr>
                <w:rFonts w:hint="cs"/>
                <w:rtl/>
                <w:lang w:bidi="ar-EG"/>
              </w:rPr>
              <w:t xml:space="preserve"> </w:t>
            </w:r>
            <w:r w:rsidRPr="00EB5549">
              <w:rPr>
                <w:rtl/>
                <w:lang w:bidi="ar-EG"/>
              </w:rPr>
              <w:t xml:space="preserve">وتضطلع الدول الأعضاء من خلال مشاركتها في </w:t>
            </w:r>
            <w:r>
              <w:rPr>
                <w:rFonts w:hint="cs"/>
                <w:rtl/>
                <w:lang w:bidi="ar-EG"/>
              </w:rPr>
              <w:t>تلك</w:t>
            </w:r>
            <w:r w:rsidRPr="00EB5549">
              <w:rPr>
                <w:rtl/>
                <w:lang w:bidi="ar-EG"/>
              </w:rPr>
              <w:t xml:space="preserve"> اللجان، بدور حاسم في ضمان تنفيذ هذه التوصيات.</w:t>
            </w:r>
          </w:p>
          <w:p w:rsidR="00265148" w:rsidRDefault="00265148" w:rsidP="00B04FFB">
            <w:pPr>
              <w:pStyle w:val="NumberedParaAR"/>
              <w:keepLines/>
              <w:numPr>
                <w:ilvl w:val="0"/>
                <w:numId w:val="0"/>
              </w:numPr>
              <w:rPr>
                <w:lang w:bidi="ar-EG"/>
              </w:rPr>
            </w:pPr>
            <w:r>
              <w:rPr>
                <w:rFonts w:hint="cs"/>
                <w:rtl/>
                <w:lang w:bidi="ar-EG"/>
              </w:rPr>
              <w:t>و</w:t>
            </w:r>
            <w:r>
              <w:rPr>
                <w:rtl/>
                <w:lang w:bidi="ar-EG"/>
              </w:rPr>
              <w:t>نُفِّذت هذه التوصيات في سياق اللجنة الدائمة المعنية بقانون البراءات، واللجنة الدائمة المعنية بحق المؤلف والحقوق المجاورة، ولجنة المعارف، واللجنة الدائمة المعنية بقانون العلامات التجارية والتصاميم الصناعية والمؤشرات الجغرافية.</w:t>
            </w:r>
          </w:p>
          <w:p w:rsidR="00265148" w:rsidRPr="00EB5549" w:rsidRDefault="00265148" w:rsidP="00B04FFB">
            <w:pPr>
              <w:pStyle w:val="NumberedParaAR"/>
              <w:keepLines/>
              <w:numPr>
                <w:ilvl w:val="0"/>
                <w:numId w:val="0"/>
              </w:numPr>
              <w:rPr>
                <w:rtl/>
                <w:lang w:bidi="ar-EG"/>
              </w:rPr>
            </w:pPr>
            <w:r>
              <w:rPr>
                <w:rFonts w:hint="cs"/>
                <w:rtl/>
                <w:lang w:bidi="ar-EG"/>
              </w:rPr>
              <w:t>و</w:t>
            </w:r>
            <w:r>
              <w:rPr>
                <w:rtl/>
                <w:lang w:bidi="ar-EG"/>
              </w:rPr>
              <w:t>تمول الويبو حضور المرشحين من البلدان النامية للمشاركة في أنشطة الويبو الخاصة بوضع القواعد والمعايير.</w:t>
            </w:r>
          </w:p>
          <w:p w:rsidR="00265148" w:rsidRDefault="00265148" w:rsidP="00B04FFB">
            <w:pPr>
              <w:pStyle w:val="NumberedParaAR"/>
              <w:keepLines/>
              <w:numPr>
                <w:ilvl w:val="0"/>
                <w:numId w:val="0"/>
              </w:numPr>
              <w:rPr>
                <w:rtl/>
                <w:lang w:bidi="ar-EG"/>
              </w:rPr>
            </w:pPr>
            <w:r w:rsidRPr="00B04FFB">
              <w:rPr>
                <w:rtl/>
                <w:lang w:bidi="ar-EG"/>
              </w:rPr>
              <w:t>إشراك المنظمات الحكومية الدولية والمنظمات غير الحكومية والاهتمام بوجهات نظرها</w:t>
            </w:r>
            <w:r w:rsidRPr="00EB5549">
              <w:rPr>
                <w:rtl/>
                <w:lang w:bidi="ar-EG"/>
              </w:rPr>
              <w:t xml:space="preserve">: في سنة </w:t>
            </w:r>
            <w:r w:rsidRPr="00EB5549">
              <w:rPr>
                <w:rFonts w:hint="cs"/>
                <w:rtl/>
                <w:lang w:bidi="ar-EG"/>
              </w:rPr>
              <w:t>201</w:t>
            </w:r>
            <w:r>
              <w:rPr>
                <w:rFonts w:hint="cs"/>
                <w:rtl/>
                <w:lang w:bidi="ar-EG"/>
              </w:rPr>
              <w:t>8</w:t>
            </w:r>
            <w:r w:rsidRPr="00EB5549">
              <w:rPr>
                <w:rtl/>
                <w:lang w:bidi="ar-EG"/>
              </w:rPr>
              <w:t>،</w:t>
            </w:r>
            <w:r>
              <w:rPr>
                <w:rFonts w:hint="cs"/>
                <w:rtl/>
                <w:lang w:bidi="ar-EG"/>
              </w:rPr>
              <w:t xml:space="preserve"> منحت الجمعية العامة للويبو</w:t>
            </w:r>
            <w:r w:rsidRPr="00EB5549">
              <w:rPr>
                <w:rtl/>
                <w:lang w:bidi="ar-EG"/>
              </w:rPr>
              <w:t xml:space="preserve"> </w:t>
            </w:r>
            <w:r>
              <w:rPr>
                <w:rFonts w:hint="cs"/>
                <w:rtl/>
                <w:lang w:bidi="ar-EG"/>
              </w:rPr>
              <w:t>منظمتين دوليتين غير حكوميتين،</w:t>
            </w:r>
            <w:r w:rsidRPr="005A6578">
              <w:rPr>
                <w:rtl/>
                <w:lang w:bidi="ar-EG"/>
              </w:rPr>
              <w:t xml:space="preserve"> </w:t>
            </w:r>
            <w:r>
              <w:rPr>
                <w:rFonts w:hint="cs"/>
                <w:rtl/>
                <w:lang w:bidi="ar-EG"/>
              </w:rPr>
              <w:t>وست منظمات وطنية غير حكومية صفة م</w:t>
            </w:r>
            <w:r w:rsidRPr="005A6578">
              <w:rPr>
                <w:rtl/>
                <w:lang w:bidi="ar-EG"/>
              </w:rPr>
              <w:t xml:space="preserve">راقب </w:t>
            </w:r>
            <w:r>
              <w:rPr>
                <w:rFonts w:hint="cs"/>
                <w:rtl/>
                <w:lang w:bidi="ar-EG"/>
              </w:rPr>
              <w:t xml:space="preserve">دائم. </w:t>
            </w:r>
            <w:r w:rsidRPr="007A32C5">
              <w:rPr>
                <w:rtl/>
                <w:lang w:bidi="ar-EG"/>
              </w:rPr>
              <w:t xml:space="preserve">وبهذا يصل </w:t>
            </w:r>
            <w:r>
              <w:rPr>
                <w:rFonts w:hint="cs"/>
                <w:rtl/>
                <w:lang w:bidi="ar-EG"/>
              </w:rPr>
              <w:t>المجموع إلى 75 منظمة حكومية دولية و261 منظمة دولية غير حكومية و92 منظمة وطنية غير حكومية حصلت على صفة مراقب دائم في الويبو</w:t>
            </w:r>
            <w:r w:rsidRPr="00EB5549">
              <w:rPr>
                <w:rtl/>
                <w:lang w:bidi="ar-EG"/>
              </w:rPr>
              <w:t>.</w:t>
            </w:r>
          </w:p>
          <w:p w:rsidR="00265148" w:rsidRPr="00EB5549" w:rsidRDefault="00265148" w:rsidP="00B04FFB">
            <w:pPr>
              <w:pStyle w:val="NumberedParaAR"/>
              <w:keepLines/>
              <w:numPr>
                <w:ilvl w:val="0"/>
                <w:numId w:val="0"/>
              </w:numPr>
              <w:rPr>
                <w:rtl/>
                <w:lang w:bidi="ar-EG"/>
              </w:rPr>
            </w:pPr>
            <w:r w:rsidRPr="00B04FFB">
              <w:rPr>
                <w:rFonts w:hint="cs"/>
                <w:rtl/>
                <w:lang w:bidi="ar-EG"/>
              </w:rPr>
              <w:t>القيام</w:t>
            </w:r>
            <w:r w:rsidRPr="00B04FFB">
              <w:rPr>
                <w:rtl/>
                <w:lang w:bidi="ar-EG"/>
              </w:rPr>
              <w:t xml:space="preserve"> على توجيه الأعضاء</w:t>
            </w:r>
            <w:r>
              <w:rPr>
                <w:rFonts w:hint="cs"/>
                <w:rtl/>
                <w:lang w:bidi="ar-EG"/>
              </w:rPr>
              <w:t xml:space="preserve">: وُضع </w:t>
            </w:r>
            <w:r w:rsidRPr="00EB5549">
              <w:rPr>
                <w:rtl/>
                <w:lang w:bidi="ar-EG"/>
              </w:rPr>
              <w:t xml:space="preserve">جدول </w:t>
            </w:r>
            <w:r>
              <w:rPr>
                <w:rFonts w:hint="cs"/>
                <w:rtl/>
                <w:lang w:bidi="ar-EG"/>
              </w:rPr>
              <w:t>ال</w:t>
            </w:r>
            <w:r w:rsidRPr="00EB5549">
              <w:rPr>
                <w:rtl/>
                <w:lang w:bidi="ar-EG"/>
              </w:rPr>
              <w:t>أعمال وحدّدت قضايا لمناقشتها في اللجان</w:t>
            </w:r>
            <w:r>
              <w:rPr>
                <w:rFonts w:hint="cs"/>
                <w:rtl/>
                <w:lang w:bidi="ar-EG"/>
              </w:rPr>
              <w:t xml:space="preserve">، وذلك من قِبل </w:t>
            </w:r>
            <w:r w:rsidRPr="00EB5549">
              <w:rPr>
                <w:rtl/>
                <w:lang w:bidi="ar-EG"/>
              </w:rPr>
              <w:t>الدول الأعضاء في دورة اللجان السابقة أو الجمعية العامة.</w:t>
            </w:r>
          </w:p>
          <w:p w:rsidR="00265148" w:rsidRPr="00EB5549" w:rsidRDefault="00265148" w:rsidP="00B04FFB">
            <w:pPr>
              <w:pStyle w:val="NumberedParaAR"/>
              <w:keepLines/>
              <w:numPr>
                <w:ilvl w:val="0"/>
                <w:numId w:val="0"/>
              </w:numPr>
              <w:rPr>
                <w:rtl/>
                <w:lang w:bidi="ar-EG"/>
              </w:rPr>
            </w:pPr>
            <w:r w:rsidRPr="00B04FFB">
              <w:rPr>
                <w:rtl/>
                <w:lang w:bidi="ar-EG"/>
              </w:rPr>
              <w:t>اختلاف مستويات النمو</w:t>
            </w:r>
            <w:r w:rsidRPr="00EB5549">
              <w:rPr>
                <w:rtl/>
                <w:lang w:bidi="ar-EG"/>
              </w:rPr>
              <w:t>: تعكس القضايا التي تجري مناقشتها حاليا</w:t>
            </w:r>
            <w:r>
              <w:rPr>
                <w:rFonts w:hint="cs"/>
                <w:rtl/>
                <w:lang w:bidi="ar-EG"/>
              </w:rPr>
              <w:t>ً</w:t>
            </w:r>
            <w:r w:rsidRPr="00EB5549">
              <w:rPr>
                <w:rtl/>
                <w:lang w:bidi="ar-EG"/>
              </w:rPr>
              <w:t xml:space="preserve"> في اللجان مصالح متنوعة وواسعة اقترحتها بلدان لها مستويات نمو مختلفة.</w:t>
            </w:r>
          </w:p>
          <w:p w:rsidR="00265148" w:rsidRPr="00EB5549" w:rsidRDefault="00265148" w:rsidP="00B04FFB">
            <w:pPr>
              <w:pStyle w:val="NumberedParaAR"/>
              <w:keepLines/>
              <w:numPr>
                <w:ilvl w:val="0"/>
                <w:numId w:val="0"/>
              </w:numPr>
              <w:rPr>
                <w:rtl/>
                <w:lang w:bidi="ar-EG"/>
              </w:rPr>
            </w:pPr>
            <w:r w:rsidRPr="00B04FFB">
              <w:rPr>
                <w:rtl/>
                <w:lang w:bidi="ar-EG"/>
              </w:rPr>
              <w:t>التوفيق بين التكاليف والمزايا</w:t>
            </w:r>
            <w:r w:rsidRPr="00EB5549">
              <w:rPr>
                <w:rtl/>
                <w:lang w:bidi="ar-EG"/>
              </w:rPr>
              <w:t>: طرحت هذه المسألة في عدة مناسبات في اللجنة.</w:t>
            </w:r>
          </w:p>
          <w:p w:rsidR="00265148" w:rsidRDefault="00265148" w:rsidP="00B04FFB">
            <w:pPr>
              <w:pStyle w:val="NumberedParaAR"/>
              <w:keepLines/>
              <w:numPr>
                <w:ilvl w:val="0"/>
                <w:numId w:val="0"/>
              </w:numPr>
              <w:rPr>
                <w:rtl/>
                <w:lang w:bidi="ar-EG"/>
              </w:rPr>
            </w:pPr>
            <w:r w:rsidRPr="00B04FFB">
              <w:rPr>
                <w:rtl/>
                <w:lang w:bidi="ar-EG"/>
              </w:rPr>
              <w:t>مبدأ الحياد</w:t>
            </w:r>
            <w:r w:rsidRPr="00EB5549">
              <w:rPr>
                <w:rtl/>
                <w:lang w:bidi="ar-EG"/>
              </w:rPr>
              <w:t>: هذا مبدأ أساسي بالنسبة للأمانة عموما ولموظفيها بصفتهم موظفين مدنيين دوليين</w:t>
            </w:r>
            <w:r>
              <w:rPr>
                <w:rFonts w:hint="cs"/>
                <w:rtl/>
                <w:lang w:bidi="ar-EG"/>
              </w:rPr>
              <w:t xml:space="preserve"> (</w:t>
            </w:r>
            <w:r w:rsidRPr="00947C1F">
              <w:rPr>
                <w:rtl/>
                <w:lang w:bidi="ar-EG"/>
              </w:rPr>
              <w:t xml:space="preserve">انظر على وجه الخصوص الفقرات 9 و33 و38 و42 من </w:t>
            </w:r>
            <w:r w:rsidRPr="00953303">
              <w:rPr>
                <w:rtl/>
                <w:lang w:bidi="ar-EG"/>
              </w:rPr>
              <w:t>معايير سلوك موظفي الخدمة المدنية الدولية</w:t>
            </w:r>
            <w:r>
              <w:rPr>
                <w:rFonts w:hint="cs"/>
                <w:rtl/>
                <w:lang w:bidi="ar-EG"/>
              </w:rPr>
              <w:t>)</w:t>
            </w:r>
            <w:r w:rsidRPr="00EB5549">
              <w:rPr>
                <w:rtl/>
                <w:lang w:bidi="ar-EG"/>
              </w:rPr>
              <w:t>.</w:t>
            </w:r>
          </w:p>
          <w:p w:rsidR="00265148" w:rsidRDefault="00265148" w:rsidP="00B04FFB">
            <w:pPr>
              <w:pStyle w:val="NumberedParaAR"/>
              <w:keepLines/>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B04FFB">
            <w:pPr>
              <w:pStyle w:val="NumberedParaAR"/>
              <w:keepLines/>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514195">
              <w:rPr>
                <w:lang w:bidi="ar-EG"/>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B04FFB">
            <w:pPr>
              <w:keepLines/>
              <w:bidi/>
              <w:rPr>
                <w:rFonts w:ascii="Arabic Typesetting" w:eastAsia="SimSun" w:hAnsi="Arabic Typesetting" w:cs="Arabic Typesetting"/>
                <w:sz w:val="36"/>
                <w:szCs w:val="36"/>
                <w:rtl/>
                <w:lang w:eastAsia="zh-CN"/>
              </w:rPr>
            </w:pPr>
            <w:r w:rsidRPr="005B3F84">
              <w:rPr>
                <w:rFonts w:ascii="Arabic Typesetting" w:eastAsia="SimSun" w:hAnsi="Arabic Typesetting" w:cs="Arabic Typesetting"/>
                <w:sz w:val="36"/>
                <w:szCs w:val="36"/>
                <w:rtl/>
                <w:lang w:eastAsia="zh-CN"/>
              </w:rPr>
              <w:t>ھ1.1 تعاون معزز بين الدول الأعضاء في وضع أطر تقنينية دولية 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B04FFB">
            <w:pPr>
              <w:keepLines/>
              <w:bidi/>
              <w:rPr>
                <w:rFonts w:ascii="Arabic Typesetting" w:eastAsia="SimSun" w:hAnsi="Arabic Typesetting" w:cs="Arabic Typesetting"/>
                <w:sz w:val="36"/>
                <w:szCs w:val="36"/>
                <w:lang w:eastAsia="zh-CN"/>
              </w:rPr>
            </w:pPr>
          </w:p>
          <w:p w:rsidR="00265148" w:rsidRPr="005B3F84" w:rsidRDefault="00265148" w:rsidP="00B04FFB">
            <w:pPr>
              <w:keepLines/>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B04FFB">
            <w:pPr>
              <w:keepLines/>
              <w:bidi/>
              <w:rPr>
                <w:rFonts w:ascii="Arabic Typesetting" w:eastAsia="SimSun" w:hAnsi="Arabic Typesetting" w:cs="Arabic Typesetting"/>
                <w:sz w:val="36"/>
                <w:szCs w:val="36"/>
                <w:lang w:eastAsia="zh-CN"/>
              </w:rPr>
            </w:pPr>
          </w:p>
          <w:p w:rsidR="00265148" w:rsidRPr="005B3F84" w:rsidRDefault="00265148" w:rsidP="00B04FFB">
            <w:pPr>
              <w:keepLines/>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B04FFB">
            <w:pPr>
              <w:keepLines/>
              <w:bidi/>
              <w:rPr>
                <w:rFonts w:ascii="Arabic Typesetting" w:eastAsia="SimSun" w:hAnsi="Arabic Typesetting" w:cs="Arabic Typesetting"/>
                <w:sz w:val="36"/>
                <w:szCs w:val="36"/>
                <w:lang w:eastAsia="zh-CN"/>
              </w:rPr>
            </w:pPr>
          </w:p>
          <w:p w:rsidR="00265148" w:rsidRPr="005B3F84" w:rsidRDefault="00265148" w:rsidP="00B04FFB">
            <w:pPr>
              <w:keepLines/>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ھ3.8 التزام فعال مع الدول الأعضاء</w:t>
            </w:r>
          </w:p>
          <w:p w:rsidR="00265148" w:rsidRPr="005B3F84" w:rsidRDefault="00265148" w:rsidP="00B04FFB">
            <w:pPr>
              <w:keepLines/>
              <w:bidi/>
              <w:rPr>
                <w:rFonts w:ascii="Arabic Typesetting" w:eastAsia="SimSun" w:hAnsi="Arabic Typesetting" w:cs="Arabic Typesetting"/>
                <w:sz w:val="36"/>
                <w:szCs w:val="36"/>
                <w:lang w:eastAsia="zh-CN"/>
              </w:rPr>
            </w:pPr>
          </w:p>
          <w:p w:rsidR="00265148" w:rsidRPr="005B3F84" w:rsidRDefault="00265148" w:rsidP="00B04FFB">
            <w:pPr>
              <w:keepLines/>
              <w:bidi/>
              <w:rPr>
                <w:rFonts w:ascii="Arabic Typesetting" w:eastAsia="SimSun" w:hAnsi="Arabic Typesetting" w:cs="Arabic Typesetting"/>
                <w:b/>
                <w:sz w:val="36"/>
                <w:szCs w:val="36"/>
                <w:lang w:eastAsia="zh-CN"/>
              </w:rPr>
            </w:pPr>
            <w:r w:rsidRPr="005B3F84">
              <w:rPr>
                <w:rFonts w:ascii="Arabic Typesetting" w:eastAsia="SimSun" w:hAnsi="Arabic Typesetting" w:cs="Arabic Typesetting"/>
                <w:sz w:val="36"/>
                <w:szCs w:val="36"/>
                <w:rtl/>
                <w:lang w:eastAsia="zh-CN"/>
              </w:rPr>
              <w:t>ھ4.8 تفاعل منفتح وشفاف ومتجاوب مع أصحاب المصلحة غير الحكوميين</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16.</w:t>
            </w:r>
          </w:p>
        </w:tc>
        <w:tc>
          <w:tcPr>
            <w:tcW w:w="3827" w:type="dxa"/>
          </w:tcPr>
          <w:p w:rsidR="00265148" w:rsidRPr="00EB5549" w:rsidRDefault="00265148" w:rsidP="00265148">
            <w:pPr>
              <w:pStyle w:val="NumberedParaAR"/>
              <w:numPr>
                <w:ilvl w:val="0"/>
                <w:numId w:val="0"/>
              </w:numPr>
              <w:rPr>
                <w:lang w:bidi="ar-EG"/>
              </w:rPr>
            </w:pPr>
            <w:r w:rsidRPr="00EB5549">
              <w:rPr>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5875" w:type="dxa"/>
          </w:tcPr>
          <w:p w:rsidR="00265148" w:rsidRDefault="00265148" w:rsidP="00265148">
            <w:pPr>
              <w:pStyle w:val="NumberedParaAR"/>
              <w:numPr>
                <w:ilvl w:val="0"/>
                <w:numId w:val="0"/>
              </w:numPr>
              <w:rPr>
                <w:rtl/>
                <w:lang w:bidi="ar-EG"/>
              </w:rPr>
            </w:pPr>
            <w:r w:rsidRPr="00EB5549">
              <w:rPr>
                <w:rtl/>
                <w:lang w:bidi="ar-EG"/>
              </w:rPr>
              <w:t xml:space="preserve">هذه التوصية قيد التنفيذ منذ اعتماد </w:t>
            </w:r>
            <w:r w:rsidRPr="005C241B">
              <w:rPr>
                <w:rFonts w:hint="cs"/>
                <w:rtl/>
                <w:lang w:bidi="ar-EG"/>
              </w:rPr>
              <w:t>أجندة</w:t>
            </w:r>
            <w:r w:rsidRPr="00EB5549">
              <w:rPr>
                <w:rtl/>
                <w:lang w:bidi="ar-EG"/>
              </w:rPr>
              <w:t xml:space="preserve"> التنمية في </w:t>
            </w:r>
            <w:r>
              <w:rPr>
                <w:rtl/>
                <w:lang w:bidi="ar-EG"/>
              </w:rPr>
              <w:t>أكتوبر 2007</w:t>
            </w:r>
            <w:r>
              <w:rPr>
                <w:rFonts w:hint="cs"/>
                <w:rtl/>
                <w:lang w:bidi="ar-EG"/>
              </w:rPr>
              <w:t>.</w:t>
            </w:r>
          </w:p>
          <w:p w:rsidR="00265148" w:rsidRPr="00B04FFB" w:rsidRDefault="00265148" w:rsidP="00B04FFB">
            <w:pPr>
              <w:pStyle w:val="NumberedParaAR"/>
              <w:keepLines/>
              <w:numPr>
                <w:ilvl w:val="0"/>
                <w:numId w:val="0"/>
              </w:numPr>
              <w:rPr>
                <w:rtl/>
                <w:lang w:bidi="ar-EG"/>
              </w:rPr>
            </w:pPr>
            <w:r w:rsidRPr="00BC5E76">
              <w:rPr>
                <w:rFonts w:hint="cs"/>
                <w:rtl/>
                <w:lang w:bidi="ar-EG"/>
              </w:rPr>
              <w:t xml:space="preserve">الوثائق المرجعية: </w:t>
            </w:r>
            <w:r w:rsidRPr="00B04FFB">
              <w:rPr>
                <w:lang w:bidi="ar-EG"/>
              </w:rPr>
              <w:t>CDIP/1/3</w:t>
            </w:r>
            <w:r w:rsidRPr="00B04FFB">
              <w:rPr>
                <w:rFonts w:hint="cs"/>
                <w:rtl/>
                <w:lang w:bidi="ar-EG"/>
              </w:rPr>
              <w:t xml:space="preserve"> و</w:t>
            </w:r>
            <w:r w:rsidRPr="00B04FFB">
              <w:rPr>
                <w:lang w:bidi="ar-EG"/>
              </w:rPr>
              <w:t xml:space="preserve"> CDIP/3/4</w:t>
            </w:r>
            <w:r w:rsidRPr="00B04FFB">
              <w:rPr>
                <w:rFonts w:hint="cs"/>
                <w:rtl/>
                <w:lang w:bidi="ar-EG"/>
              </w:rPr>
              <w:t>و</w:t>
            </w:r>
            <w:r w:rsidRPr="00B04FFB">
              <w:rPr>
                <w:lang w:bidi="ar-EG"/>
              </w:rPr>
              <w:t>CDIP/4/3 Rev</w:t>
            </w:r>
            <w:r w:rsidRPr="00B04FFB">
              <w:rPr>
                <w:rFonts w:hint="cs"/>
                <w:rtl/>
                <w:lang w:bidi="ar-EG"/>
              </w:rPr>
              <w:t>.</w:t>
            </w:r>
          </w:p>
          <w:p w:rsidR="00265148" w:rsidRDefault="00265148" w:rsidP="00265148">
            <w:pPr>
              <w:pStyle w:val="NumberedParaAR"/>
              <w:numPr>
                <w:ilvl w:val="0"/>
                <w:numId w:val="0"/>
              </w:numPr>
              <w:rPr>
                <w:rtl/>
                <w:lang w:bidi="ar-EG"/>
              </w:rPr>
            </w:pPr>
            <w:r w:rsidRPr="002046BB">
              <w:rPr>
                <w:rFonts w:hint="cs"/>
                <w:rtl/>
                <w:lang w:bidi="ar-EG"/>
              </w:rPr>
              <w:t>و</w:t>
            </w:r>
            <w:r w:rsidRPr="002046BB">
              <w:rPr>
                <w:rtl/>
                <w:lang w:bidi="ar-EG"/>
              </w:rPr>
              <w:t xml:space="preserve">هذه التوصية </w:t>
            </w:r>
            <w:r>
              <w:rPr>
                <w:rFonts w:hint="cs"/>
                <w:rtl/>
                <w:lang w:bidi="ar-EG"/>
              </w:rPr>
              <w:t>تناولتها</w:t>
            </w:r>
            <w:r w:rsidRPr="002046BB">
              <w:rPr>
                <w:rFonts w:hint="cs"/>
                <w:rtl/>
                <w:lang w:bidi="ar-EG"/>
              </w:rPr>
              <w:t xml:space="preserve"> المشروعات التالية:</w:t>
            </w:r>
          </w:p>
          <w:p w:rsidR="00265148" w:rsidRPr="00EB5549" w:rsidRDefault="00265148" w:rsidP="00265148">
            <w:pPr>
              <w:pStyle w:val="NumberedParaAR"/>
              <w:numPr>
                <w:ilvl w:val="0"/>
                <w:numId w:val="0"/>
              </w:numPr>
              <w:rPr>
                <w:rtl/>
                <w:lang w:bidi="ar-EG"/>
              </w:rPr>
            </w:pPr>
            <w:r>
              <w:rPr>
                <w:rFonts w:hint="cs"/>
                <w:rtl/>
                <w:lang w:bidi="ar-EG"/>
              </w:rPr>
              <w:t>ـ</w:t>
            </w:r>
            <w:r w:rsidRPr="00EB5549">
              <w:rPr>
                <w:rtl/>
                <w:lang w:bidi="ar-EG"/>
              </w:rPr>
              <w:t xml:space="preserve"> "الملكية الفكرية والملك العام" (الوثيقة </w:t>
            </w:r>
            <w:r w:rsidRPr="00EB5549">
              <w:rPr>
                <w:lang w:bidi="ar-EG"/>
              </w:rPr>
              <w:t>CDIP/4/3 Rev.</w:t>
            </w:r>
            <w:r w:rsidRPr="00EB5549">
              <w:rPr>
                <w:rtl/>
                <w:lang w:bidi="ar-EG"/>
              </w:rPr>
              <w:t>).</w:t>
            </w:r>
          </w:p>
          <w:p w:rsidR="00265148" w:rsidRDefault="00265148" w:rsidP="00265148">
            <w:pPr>
              <w:pStyle w:val="NumberedParaAR"/>
              <w:numPr>
                <w:ilvl w:val="0"/>
                <w:numId w:val="0"/>
              </w:numPr>
              <w:rPr>
                <w:rtl/>
                <w:lang w:bidi="ar-EG"/>
              </w:rPr>
            </w:pPr>
            <w:r w:rsidRPr="00EB5549">
              <w:rPr>
                <w:rtl/>
                <w:lang w:bidi="ar-EG"/>
              </w:rPr>
              <w:t>وع</w:t>
            </w:r>
            <w:r>
              <w:rPr>
                <w:rFonts w:hint="cs"/>
                <w:rtl/>
                <w:lang w:bidi="ar-EG"/>
              </w:rPr>
              <w:t>ُ</w:t>
            </w:r>
            <w:r w:rsidRPr="00EB5549">
              <w:rPr>
                <w:rtl/>
                <w:lang w:bidi="ar-EG"/>
              </w:rPr>
              <w:t xml:space="preserve">رض تقرير تقييمي لهذا المشروع لتنظر فيه </w:t>
            </w:r>
            <w:r w:rsidR="00A82A62">
              <w:rPr>
                <w:rtl/>
                <w:lang w:bidi="ar-EG"/>
              </w:rPr>
              <w:t>لجنة التنمية</w:t>
            </w:r>
            <w:r w:rsidRPr="00EB5549">
              <w:rPr>
                <w:rtl/>
                <w:lang w:bidi="ar-EG"/>
              </w:rPr>
              <w:t xml:space="preserve"> في دورتها التاسعة</w:t>
            </w:r>
            <w:r>
              <w:rPr>
                <w:rFonts w:hint="cs"/>
                <w:rtl/>
                <w:lang w:bidi="ar-EG"/>
              </w:rPr>
              <w:t>،</w:t>
            </w:r>
            <w:r w:rsidRPr="00EB5549">
              <w:rPr>
                <w:rtl/>
                <w:lang w:bidi="ar-EG"/>
              </w:rPr>
              <w:t xml:space="preserve"> (الوثيقة </w:t>
            </w:r>
            <w:r w:rsidRPr="00EB5549">
              <w:rPr>
                <w:lang w:bidi="ar-EG"/>
              </w:rPr>
              <w:t>CDIP/9/7</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 xml:space="preserve">ـ </w:t>
            </w:r>
            <w:r w:rsidRPr="005A207B">
              <w:rPr>
                <w:rtl/>
                <w:lang w:bidi="ar-EG"/>
              </w:rPr>
              <w:t xml:space="preserve">"البراءات والملك العام" (الوثيقة </w:t>
            </w:r>
            <w:r w:rsidRPr="005A207B">
              <w:rPr>
                <w:lang w:bidi="ar-EG"/>
              </w:rPr>
              <w:t>CDIP/7/5 Rev.</w:t>
            </w:r>
            <w:r w:rsidRPr="005A207B">
              <w:rPr>
                <w:rtl/>
                <w:lang w:bidi="ar-EG"/>
              </w:rPr>
              <w:t xml:space="preserve">). </w:t>
            </w:r>
          </w:p>
          <w:p w:rsidR="00265148" w:rsidRPr="00AB02DA" w:rsidRDefault="00265148" w:rsidP="00B04FFB">
            <w:pPr>
              <w:pStyle w:val="NumberedParaAR"/>
              <w:numPr>
                <w:ilvl w:val="0"/>
                <w:numId w:val="0"/>
              </w:numPr>
              <w:tabs>
                <w:tab w:val="right" w:pos="3702"/>
              </w:tabs>
              <w:rPr>
                <w:rStyle w:val="Hyperlink"/>
                <w:lang w:bidi="ar-EG"/>
              </w:rPr>
            </w:pPr>
            <w:r w:rsidRPr="005A207B">
              <w:rPr>
                <w:rFonts w:hint="cs"/>
                <w:rtl/>
                <w:lang w:bidi="ar-EG"/>
              </w:rPr>
              <w:t>و</w:t>
            </w:r>
            <w:r w:rsidRPr="005A207B">
              <w:rPr>
                <w:rtl/>
                <w:lang w:bidi="ar-EG"/>
              </w:rPr>
              <w:t xml:space="preserve">ناقشت اللجنة </w:t>
            </w:r>
            <w:r>
              <w:rPr>
                <w:rFonts w:hint="cs"/>
                <w:rtl/>
                <w:lang w:bidi="ar-EG"/>
              </w:rPr>
              <w:t>خلال</w:t>
            </w:r>
            <w:r w:rsidRPr="005A207B">
              <w:rPr>
                <w:rtl/>
                <w:lang w:bidi="ar-EG"/>
              </w:rPr>
              <w:t xml:space="preserve"> دورتها الثانية عشرة دراسة عن البراءات والملك العام (</w:t>
            </w:r>
            <w:r w:rsidRPr="005A207B">
              <w:rPr>
                <w:rFonts w:hint="cs"/>
                <w:rtl/>
                <w:lang w:bidi="ar-EG"/>
              </w:rPr>
              <w:t>ثانيا</w:t>
            </w:r>
            <w:r w:rsidRPr="005A207B">
              <w:rPr>
                <w:rtl/>
                <w:lang w:bidi="ar-EG"/>
              </w:rPr>
              <w:t>) (</w:t>
            </w:r>
            <w:r w:rsidRPr="005A207B">
              <w:rPr>
                <w:rFonts w:hint="cs"/>
                <w:rtl/>
                <w:lang w:bidi="ar-EG"/>
              </w:rPr>
              <w:t xml:space="preserve">الوثيقة </w:t>
            </w:r>
            <w:r w:rsidRPr="005A207B">
              <w:rPr>
                <w:lang w:bidi="ar-EG"/>
              </w:rPr>
              <w:t>CDIP/12/INF/2 Rev.</w:t>
            </w:r>
            <w:r>
              <w:rPr>
                <w:rtl/>
                <w:lang w:bidi="ar-EG"/>
              </w:rPr>
              <w:t>)، وهي متاحة على الرابط</w:t>
            </w:r>
            <w:r>
              <w:rPr>
                <w:rFonts w:hint="cs"/>
                <w:rtl/>
                <w:lang w:bidi="ar-EG"/>
              </w:rPr>
              <w:t xml:space="preserve"> التالي</w:t>
            </w:r>
            <w:r>
              <w:t xml:space="preserve"> </w:t>
            </w:r>
            <w:hyperlink r:id="rId13" w:history="1">
              <w:r w:rsidR="001F1FAE" w:rsidRPr="0026146B">
                <w:rPr>
                  <w:rStyle w:val="Hyperlink"/>
                  <w:lang w:bidi="ar-EG"/>
                </w:rPr>
                <w:t>http://www.wipo.int/meetings/ar/doc_details.jsp?doc_id=253106</w:t>
              </w:r>
            </w:hyperlink>
          </w:p>
          <w:p w:rsidR="00265148" w:rsidRDefault="00265148" w:rsidP="00265148">
            <w:pPr>
              <w:pStyle w:val="NumberedParaAR"/>
              <w:numPr>
                <w:ilvl w:val="0"/>
                <w:numId w:val="0"/>
              </w:numPr>
              <w:rPr>
                <w:rtl/>
                <w:lang w:bidi="ar-EG"/>
              </w:rPr>
            </w:pPr>
            <w:r w:rsidRPr="00EB5549">
              <w:rPr>
                <w:rFonts w:hint="cs"/>
                <w:rtl/>
                <w:lang w:bidi="ar-EG"/>
              </w:rPr>
              <w:t>وق</w:t>
            </w:r>
            <w:r>
              <w:rPr>
                <w:rFonts w:hint="cs"/>
                <w:rtl/>
                <w:lang w:bidi="ar-EG"/>
              </w:rPr>
              <w:t>ُ</w:t>
            </w:r>
            <w:r w:rsidRPr="00EB5549">
              <w:rPr>
                <w:rFonts w:hint="cs"/>
                <w:rtl/>
                <w:lang w:bidi="ar-EG"/>
              </w:rPr>
              <w:t>د</w:t>
            </w:r>
            <w:r>
              <w:rPr>
                <w:rFonts w:hint="cs"/>
                <w:rtl/>
                <w:lang w:bidi="ar-EG"/>
              </w:rPr>
              <w:t>ِّ</w:t>
            </w:r>
            <w:r w:rsidRPr="00EB5549">
              <w:rPr>
                <w:rFonts w:hint="cs"/>
                <w:rtl/>
                <w:lang w:bidi="ar-EG"/>
              </w:rPr>
              <w:t xml:space="preserve">م تقرير تقييم ذاتي لهذا المشروع لتنظر فيه </w:t>
            </w:r>
            <w:r>
              <w:rPr>
                <w:rFonts w:hint="cs"/>
                <w:rtl/>
                <w:lang w:bidi="ar-EG"/>
              </w:rPr>
              <w:t>ال</w:t>
            </w:r>
            <w:r w:rsidRPr="00EB5549">
              <w:rPr>
                <w:rFonts w:hint="cs"/>
                <w:rtl/>
                <w:lang w:bidi="ar-EG"/>
              </w:rPr>
              <w:t>لجنة في دورتها الثالثة عشرة (</w:t>
            </w:r>
            <w:r>
              <w:rPr>
                <w:rFonts w:hint="cs"/>
                <w:rtl/>
                <w:lang w:bidi="ar-EG"/>
              </w:rPr>
              <w:t xml:space="preserve">الوثيقة </w:t>
            </w:r>
            <w:r w:rsidRPr="00EB5549">
              <w:rPr>
                <w:lang w:bidi="ar-EG"/>
              </w:rPr>
              <w:t>CDIP/13/7</w:t>
            </w:r>
            <w:r w:rsidRPr="00EB5549">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Pr>
                <w:rtl/>
                <w:lang w:bidi="ar-EG"/>
              </w:rPr>
              <w:t>تتناول المشروعات</w:t>
            </w:r>
            <w:r>
              <w:rPr>
                <w:rFonts w:hint="cs"/>
                <w:rtl/>
                <w:lang w:bidi="ar-EG"/>
              </w:rPr>
              <w:t xml:space="preserve"> الجارية</w:t>
            </w:r>
            <w:r>
              <w:rPr>
                <w:rtl/>
                <w:lang w:bidi="ar-EG"/>
              </w:rPr>
              <w:t xml:space="preserve"> التالية</w:t>
            </w:r>
            <w:r>
              <w:rPr>
                <w:rFonts w:hint="cs"/>
                <w:rtl/>
                <w:lang w:bidi="ar-EG"/>
              </w:rPr>
              <w:t xml:space="preserve"> </w:t>
            </w:r>
            <w:r>
              <w:rPr>
                <w:rtl/>
                <w:lang w:bidi="ar-EG"/>
              </w:rPr>
              <w:t>هذه التوصية:</w:t>
            </w:r>
          </w:p>
          <w:p w:rsidR="00265148" w:rsidRDefault="00265148" w:rsidP="00265148">
            <w:pPr>
              <w:pStyle w:val="NumberedParaAR"/>
              <w:numPr>
                <w:ilvl w:val="0"/>
                <w:numId w:val="0"/>
              </w:numPr>
              <w:rPr>
                <w:rtl/>
                <w:lang w:val="fr-CH" w:bidi="ar-EG"/>
              </w:rPr>
            </w:pPr>
            <w:r>
              <w:rPr>
                <w:rFonts w:hint="cs"/>
                <w:rtl/>
                <w:lang w:bidi="ar-EG"/>
              </w:rPr>
              <w:t xml:space="preserve">ـ </w:t>
            </w:r>
            <w:r w:rsidRPr="002106D1">
              <w:rPr>
                <w:rtl/>
                <w:lang w:val="fr-CH" w:bidi="ar-EG"/>
              </w:rPr>
              <w:t xml:space="preserve">مشروع </w:t>
            </w:r>
            <w:r>
              <w:rPr>
                <w:rFonts w:hint="cs"/>
                <w:rtl/>
                <w:lang w:val="fr-CH" w:bidi="ar-EG"/>
              </w:rPr>
              <w:t>"</w:t>
            </w:r>
            <w:r w:rsidRPr="002106D1">
              <w:rPr>
                <w:rtl/>
                <w:lang w:val="fr-CH" w:bidi="ar-EG"/>
              </w:rPr>
              <w:t>استخدام المعلومات الموجودة في الملك العام لأغراض التنمية الاقتصادية</w:t>
            </w:r>
            <w:r>
              <w:rPr>
                <w:rFonts w:hint="cs"/>
                <w:rtl/>
                <w:lang w:val="fr-CH" w:bidi="ar-EG"/>
              </w:rPr>
              <w:t>" (</w:t>
            </w:r>
            <w:r w:rsidRPr="00937388">
              <w:rPr>
                <w:rtl/>
                <w:lang w:val="fr-CH" w:bidi="ar-EG"/>
              </w:rPr>
              <w:t xml:space="preserve">الوثيقة </w:t>
            </w:r>
            <w:r w:rsidRPr="00937388">
              <w:rPr>
                <w:lang w:val="fr-CH" w:bidi="ar-EG"/>
              </w:rPr>
              <w:t>CDIP</w:t>
            </w:r>
            <w:r>
              <w:rPr>
                <w:lang w:val="fr-CH" w:bidi="ar-EG"/>
              </w:rPr>
              <w:t>/16/4 Rev.</w:t>
            </w:r>
            <w:r>
              <w:rPr>
                <w:rFonts w:hint="cs"/>
                <w:rtl/>
                <w:lang w:val="fr-CH" w:bidi="ar-EG"/>
              </w:rPr>
              <w:t>).</w:t>
            </w:r>
          </w:p>
          <w:p w:rsidR="00265148" w:rsidRPr="00F03F12" w:rsidRDefault="00265148" w:rsidP="00265148">
            <w:pPr>
              <w:pStyle w:val="NumberedParaAR"/>
              <w:numPr>
                <w:ilvl w:val="0"/>
                <w:numId w:val="0"/>
              </w:numPr>
              <w:rPr>
                <w:rtl/>
                <w:lang w:bidi="ar-EG"/>
              </w:rPr>
            </w:pPr>
            <w:r>
              <w:rPr>
                <w:rFonts w:hint="cs"/>
                <w:rtl/>
                <w:lang w:bidi="ar-EG"/>
              </w:rPr>
              <w:t xml:space="preserve">ـ </w:t>
            </w:r>
            <w:r w:rsidRPr="00242774">
              <w:rPr>
                <w:rFonts w:hint="cs"/>
                <w:rtl/>
                <w:lang w:bidi="ar-EG"/>
              </w:rPr>
              <w:t>المشروع</w:t>
            </w:r>
            <w:r w:rsidRPr="00242774">
              <w:rPr>
                <w:rtl/>
                <w:lang w:bidi="ar-EG"/>
              </w:rPr>
              <w:t xml:space="preserve"> </w:t>
            </w:r>
            <w:r w:rsidRPr="00242774">
              <w:rPr>
                <w:rFonts w:hint="cs"/>
                <w:rtl/>
                <w:lang w:bidi="ar-EG"/>
              </w:rPr>
              <w:t>الرائد</w:t>
            </w:r>
            <w:r w:rsidRPr="00242774">
              <w:rPr>
                <w:rtl/>
                <w:lang w:bidi="ar-EG"/>
              </w:rPr>
              <w:t xml:space="preserve"> </w:t>
            </w:r>
            <w:r w:rsidRPr="00242774">
              <w:rPr>
                <w:rFonts w:hint="cs"/>
                <w:rtl/>
                <w:lang w:bidi="ar-EG"/>
              </w:rPr>
              <w:t>بشأن</w:t>
            </w:r>
            <w:r w:rsidRPr="00242774">
              <w:rPr>
                <w:rtl/>
                <w:lang w:bidi="ar-EG"/>
              </w:rPr>
              <w:t xml:space="preserve"> </w:t>
            </w:r>
            <w:r w:rsidRPr="00242774">
              <w:rPr>
                <w:rFonts w:hint="cs"/>
                <w:rtl/>
                <w:lang w:bidi="ar-EG"/>
              </w:rPr>
              <w:t>حق</w:t>
            </w:r>
            <w:r w:rsidRPr="00242774">
              <w:rPr>
                <w:rtl/>
                <w:lang w:bidi="ar-EG"/>
              </w:rPr>
              <w:t xml:space="preserve"> </w:t>
            </w:r>
            <w:r w:rsidRPr="00242774">
              <w:rPr>
                <w:rFonts w:hint="cs"/>
                <w:rtl/>
                <w:lang w:bidi="ar-EG"/>
              </w:rPr>
              <w:t>المؤلف</w:t>
            </w:r>
            <w:r w:rsidRPr="00242774">
              <w:rPr>
                <w:rtl/>
                <w:lang w:bidi="ar-EG"/>
              </w:rPr>
              <w:t xml:space="preserve"> </w:t>
            </w:r>
            <w:r w:rsidRPr="00242774">
              <w:rPr>
                <w:rFonts w:hint="cs"/>
                <w:rtl/>
                <w:lang w:bidi="ar-EG"/>
              </w:rPr>
              <w:t>وتوزيع</w:t>
            </w:r>
            <w:r w:rsidRPr="00242774">
              <w:rPr>
                <w:rtl/>
                <w:lang w:bidi="ar-EG"/>
              </w:rPr>
              <w:t xml:space="preserve"> </w:t>
            </w:r>
            <w:r w:rsidRPr="00242774">
              <w:rPr>
                <w:rFonts w:hint="cs"/>
                <w:rtl/>
                <w:lang w:bidi="ar-EG"/>
              </w:rPr>
              <w:t>المحتوى</w:t>
            </w:r>
            <w:r w:rsidRPr="00242774">
              <w:rPr>
                <w:rtl/>
                <w:lang w:bidi="ar-EG"/>
              </w:rPr>
              <w:t xml:space="preserve"> </w:t>
            </w:r>
            <w:r w:rsidRPr="00242774">
              <w:rPr>
                <w:rFonts w:hint="cs"/>
                <w:rtl/>
                <w:lang w:bidi="ar-EG"/>
              </w:rPr>
              <w:t>في</w:t>
            </w:r>
            <w:r w:rsidRPr="00242774">
              <w:rPr>
                <w:rtl/>
                <w:lang w:bidi="ar-EG"/>
              </w:rPr>
              <w:t xml:space="preserve"> </w:t>
            </w:r>
            <w:r w:rsidRPr="00242774">
              <w:rPr>
                <w:rFonts w:hint="cs"/>
                <w:rtl/>
                <w:lang w:bidi="ar-EG"/>
              </w:rPr>
              <w:t>المحيط</w:t>
            </w:r>
            <w:r w:rsidRPr="00242774">
              <w:rPr>
                <w:rtl/>
                <w:lang w:bidi="ar-EG"/>
              </w:rPr>
              <w:t xml:space="preserve"> </w:t>
            </w:r>
            <w:r w:rsidRPr="00242774">
              <w:rPr>
                <w:rFonts w:hint="cs"/>
                <w:rtl/>
                <w:lang w:bidi="ar-EG"/>
              </w:rPr>
              <w:t>الرقمي</w:t>
            </w:r>
            <w:r>
              <w:rPr>
                <w:rFonts w:hint="cs"/>
                <w:rtl/>
                <w:lang w:bidi="ar-EG"/>
              </w:rPr>
              <w:t xml:space="preserve">، وقد تمت الموافقة عليه في الدورة الثانية والعشرين للجنة (الوثيقة </w:t>
            </w:r>
            <w:r w:rsidRPr="00FF7EA5">
              <w:rPr>
                <w:rFonts w:eastAsia="SimSun"/>
                <w:bCs/>
                <w:szCs w:val="22"/>
                <w:lang w:val="en-CA" w:eastAsia="en-CA"/>
              </w:rPr>
              <w:t>CDIP/22/15 Rev.</w:t>
            </w:r>
            <w:r>
              <w:rPr>
                <w:rFonts w:eastAsia="SimSun" w:hint="cs"/>
                <w:bCs/>
                <w:szCs w:val="22"/>
                <w:rtl/>
                <w:lang w:val="en-CA" w:eastAsia="en-CA"/>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val="fr-CH"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514195">
              <w:rPr>
                <w:lang w:bidi="ar-EG"/>
              </w:rPr>
              <w:t>CDIP/6/2</w:t>
            </w:r>
            <w:r>
              <w:rPr>
                <w:rtl/>
                <w:lang w:bidi="ar-EG"/>
              </w:rPr>
              <w:t xml:space="preserve"> و</w:t>
            </w:r>
            <w:r w:rsidRPr="00514195">
              <w:rPr>
                <w:lang w:bidi="ar-EG"/>
              </w:rPr>
              <w:t>CDIP/6/3</w:t>
            </w:r>
            <w:r>
              <w:rPr>
                <w:rtl/>
                <w:lang w:bidi="ar-EG"/>
              </w:rPr>
              <w:t xml:space="preserve"> و</w:t>
            </w:r>
            <w:r w:rsidRPr="00514195">
              <w:rPr>
                <w:lang w:bidi="ar-EG"/>
              </w:rPr>
              <w:t>CDIP/8/2</w:t>
            </w:r>
            <w:r>
              <w:rPr>
                <w:rtl/>
                <w:lang w:bidi="ar-EG"/>
              </w:rPr>
              <w:t xml:space="preserve"> و</w:t>
            </w:r>
            <w:r w:rsidRPr="00514195">
              <w:rPr>
                <w:lang w:bidi="ar-EG"/>
              </w:rPr>
              <w:t>CDIP/9/</w:t>
            </w:r>
            <w:r>
              <w:rPr>
                <w:lang w:bidi="ar-EG"/>
              </w:rPr>
              <w:t>7</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FF7EA5">
              <w:rPr>
                <w:rFonts w:eastAsia="SimSun"/>
                <w:bCs/>
                <w:szCs w:val="22"/>
                <w:lang w:val="en-CA" w:eastAsia="en-CA"/>
              </w:rPr>
              <w:t>CDIP/13/7</w:t>
            </w:r>
            <w:r>
              <w:rPr>
                <w:rFonts w:hint="cs"/>
                <w:rtl/>
                <w:lang w:bidi="ar-EG"/>
              </w:rPr>
              <w:t xml:space="preserve"> و</w:t>
            </w:r>
            <w:r w:rsidRPr="00FF7EA5">
              <w:rPr>
                <w:rFonts w:eastAsia="SimSun"/>
                <w:bCs/>
                <w:szCs w:val="22"/>
                <w:lang w:val="en-CA" w:eastAsia="en-CA"/>
              </w:rPr>
              <w:t>CDIP/16/4 Rev</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ھ1.1 تعاون معزز بين الدول الأعضاء في وضع أطر تقنينية دولية 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17.</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5875" w:type="dxa"/>
          </w:tcPr>
          <w:p w:rsidR="00265148" w:rsidRDefault="00265148" w:rsidP="00265148">
            <w:pPr>
              <w:pStyle w:val="NumberedParaAR"/>
              <w:numPr>
                <w:ilvl w:val="0"/>
                <w:numId w:val="0"/>
              </w:numPr>
              <w:rPr>
                <w:rtl/>
                <w:lang w:bidi="ar-EG"/>
              </w:rPr>
            </w:pPr>
            <w:r w:rsidRPr="00EB5549">
              <w:rPr>
                <w:rtl/>
                <w:lang w:bidi="ar-EG"/>
              </w:rPr>
              <w:t xml:space="preserve">قيد التنفيذ منذ اعتماد </w:t>
            </w:r>
            <w:r w:rsidRPr="005C241B">
              <w:rPr>
                <w:rFonts w:hint="cs"/>
                <w:rtl/>
                <w:lang w:bidi="ar-EG"/>
              </w:rPr>
              <w:t>أجندة</w:t>
            </w:r>
            <w:r w:rsidRPr="00EB5549">
              <w:rPr>
                <w:rtl/>
                <w:lang w:bidi="ar-EG"/>
              </w:rPr>
              <w:t xml:space="preserve"> التنمية في أكتوبر 2007.</w:t>
            </w:r>
          </w:p>
          <w:p w:rsidR="00265148" w:rsidRDefault="00265148" w:rsidP="00265148">
            <w:pPr>
              <w:pStyle w:val="NumberedParaAR"/>
              <w:numPr>
                <w:ilvl w:val="0"/>
                <w:numId w:val="0"/>
              </w:numPr>
              <w:rPr>
                <w:rFonts w:eastAsia="SimSun"/>
                <w:bCs/>
                <w:szCs w:val="22"/>
                <w:rtl/>
                <w:lang w:val="en-CA" w:eastAsia="en-CA"/>
              </w:rPr>
            </w:pPr>
            <w:r>
              <w:rPr>
                <w:rFonts w:hint="cs"/>
                <w:rtl/>
                <w:lang w:bidi="ar-EG"/>
              </w:rPr>
              <w:t xml:space="preserve">الوثيقة المرجعية: </w:t>
            </w:r>
            <w:r>
              <w:rPr>
                <w:rFonts w:eastAsia="SimSun"/>
                <w:bCs/>
                <w:szCs w:val="22"/>
                <w:lang w:val="en-CA" w:eastAsia="en-CA"/>
              </w:rPr>
              <w:t>CDIP/1/3</w:t>
            </w:r>
            <w:r>
              <w:rPr>
                <w:rFonts w:eastAsia="SimSun" w:hint="cs"/>
                <w:bCs/>
                <w:szCs w:val="22"/>
                <w:rtl/>
                <w:lang w:val="en-CA" w:eastAsia="en-CA"/>
              </w:rPr>
              <w:t>.</w:t>
            </w:r>
          </w:p>
          <w:p w:rsidR="00265148" w:rsidRPr="00BC2230" w:rsidRDefault="00265148" w:rsidP="00265148">
            <w:pPr>
              <w:pStyle w:val="NumberedParaAR"/>
              <w:numPr>
                <w:ilvl w:val="0"/>
                <w:numId w:val="0"/>
              </w:numPr>
              <w:rPr>
                <w:rtl/>
                <w:lang w:bidi="ar-EG"/>
              </w:rPr>
            </w:pPr>
            <w:r w:rsidRPr="008A4541">
              <w:rPr>
                <w:rFonts w:hint="cs"/>
                <w:rtl/>
                <w:lang w:bidi="ar-EG"/>
              </w:rPr>
              <w:t xml:space="preserve">الوثائق ذات الصلة: </w:t>
            </w:r>
            <w:r w:rsidRPr="00514195">
              <w:rPr>
                <w:lang w:bidi="ar-EG"/>
              </w:rPr>
              <w:t>CDIP/3/5</w:t>
            </w:r>
            <w:r>
              <w:rPr>
                <w:rtl/>
                <w:lang w:bidi="ar-EG"/>
              </w:rPr>
              <w:t xml:space="preserve"> و</w:t>
            </w:r>
            <w:r w:rsidRPr="00BC2230">
              <w:rPr>
                <w:lang w:bidi="ar-EG"/>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BC2230">
              <w:rPr>
                <w:lang w:bidi="ar-EG"/>
              </w:rPr>
              <w:t>CDIP/5/4</w:t>
            </w:r>
            <w:r w:rsidRPr="00BC2230">
              <w:rPr>
                <w:rFonts w:hint="cs"/>
                <w:rtl/>
                <w:lang w:bidi="ar-EG"/>
              </w:rPr>
              <w:t xml:space="preserve"> و</w:t>
            </w:r>
            <w:r w:rsidRPr="00BC2230">
              <w:rPr>
                <w:lang w:bidi="ar-EG"/>
              </w:rPr>
              <w:t>CDIP/6/10</w:t>
            </w:r>
            <w:r>
              <w:rPr>
                <w:rFonts w:hint="cs"/>
                <w:rtl/>
                <w:lang w:bidi="ar-EG"/>
              </w:rPr>
              <w:t xml:space="preserve"> و</w:t>
            </w:r>
            <w:r w:rsidRPr="00BC2230">
              <w:rPr>
                <w:lang w:bidi="ar-EG"/>
              </w:rPr>
              <w:t>CDIP/7/3</w:t>
            </w:r>
            <w:r>
              <w:rPr>
                <w:rFonts w:hint="cs"/>
                <w:rtl/>
                <w:lang w:bidi="ar-EG"/>
              </w:rPr>
              <w:t xml:space="preserve"> و</w:t>
            </w:r>
            <w:r w:rsidRPr="00BC2230">
              <w:rPr>
                <w:lang w:bidi="ar-EG"/>
              </w:rPr>
              <w:t>CDIP/8/5</w:t>
            </w:r>
            <w:r>
              <w:rPr>
                <w:rFonts w:hint="cs"/>
                <w:rtl/>
                <w:lang w:bidi="ar-EG"/>
              </w:rPr>
              <w:t xml:space="preserve"> و</w:t>
            </w:r>
            <w:r w:rsidRPr="00BC2230">
              <w:rPr>
                <w:lang w:bidi="ar-EG"/>
              </w:rPr>
              <w:t>CDIP/9/11</w:t>
            </w:r>
            <w:r>
              <w:rPr>
                <w:rFonts w:hint="cs"/>
                <w:rtl/>
                <w:lang w:bidi="ar-EG"/>
              </w:rPr>
              <w:t xml:space="preserve"> و</w:t>
            </w:r>
            <w:r w:rsidRPr="00BC2230">
              <w:rPr>
                <w:lang w:bidi="ar-EG"/>
              </w:rPr>
              <w:t>CDIP/10/10</w:t>
            </w:r>
            <w:r>
              <w:rPr>
                <w:rFonts w:hint="cs"/>
                <w:rtl/>
                <w:lang w:bidi="ar-EG"/>
              </w:rPr>
              <w:t xml:space="preserve"> و</w:t>
            </w:r>
            <w:r w:rsidRPr="00BC2230">
              <w:rPr>
                <w:lang w:bidi="ar-EG"/>
              </w:rPr>
              <w:t>CDIP/10/11</w:t>
            </w:r>
            <w:r>
              <w:rPr>
                <w:rFonts w:hint="cs"/>
                <w:rtl/>
                <w:lang w:bidi="ar-EG"/>
              </w:rPr>
              <w:t xml:space="preserve"> و</w:t>
            </w:r>
            <w:r w:rsidRPr="00BC2230">
              <w:rPr>
                <w:lang w:bidi="ar-EG"/>
              </w:rPr>
              <w:t>CDIP/13/10</w:t>
            </w:r>
            <w:r w:rsidRPr="00BC2230">
              <w:rPr>
                <w:rFonts w:hint="cs"/>
                <w:rtl/>
                <w:lang w:bidi="ar-EG"/>
              </w:rPr>
              <w:t xml:space="preserve"> و</w:t>
            </w:r>
            <w:r w:rsidRPr="00BC2230">
              <w:rPr>
                <w:lang w:bidi="ar-EG"/>
              </w:rPr>
              <w:t>CDIP/15/6</w:t>
            </w:r>
            <w:r w:rsidRPr="00BC2230">
              <w:rPr>
                <w:rFonts w:hint="cs"/>
                <w:rtl/>
                <w:lang w:bidi="ar-EG"/>
              </w:rPr>
              <w:t xml:space="preserve"> و</w:t>
            </w:r>
            <w:r w:rsidRPr="00BC2230">
              <w:rPr>
                <w:lang w:bidi="ar-EG"/>
              </w:rPr>
              <w:t>CDIP/16/5</w:t>
            </w:r>
            <w:r w:rsidRPr="00BC2230">
              <w:rPr>
                <w:rFonts w:hint="cs"/>
                <w:rtl/>
                <w:lang w:bidi="ar-EG"/>
              </w:rPr>
              <w:t>.</w:t>
            </w:r>
          </w:p>
          <w:p w:rsidR="00265148" w:rsidRPr="00EB5549" w:rsidRDefault="00265148" w:rsidP="00265148">
            <w:pPr>
              <w:pStyle w:val="NumberedParaAR"/>
              <w:numPr>
                <w:ilvl w:val="0"/>
                <w:numId w:val="0"/>
              </w:numPr>
              <w:rPr>
                <w:rtl/>
                <w:lang w:bidi="ar-EG"/>
              </w:rPr>
            </w:pPr>
            <w:r w:rsidRPr="00EB5549">
              <w:rPr>
                <w:rFonts w:hint="cs"/>
                <w:rtl/>
                <w:lang w:bidi="ar-EG"/>
              </w:rPr>
              <w:t xml:space="preserve">يرجى الرجوع إلى وضع تنفيذ التوصية 14 (المرفق الأول، </w:t>
            </w:r>
            <w:r>
              <w:rPr>
                <w:rFonts w:hint="cs"/>
                <w:rtl/>
                <w:lang w:bidi="ar-EG"/>
              </w:rPr>
              <w:t>الصفحتان 23 و24</w:t>
            </w:r>
            <w:r w:rsidRPr="00EB5549">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ھ1.1 تعاون معزز بين الدول الأعضاء في وضع أطر تقنينية دولية 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b/>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18.</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5875" w:type="dxa"/>
          </w:tcPr>
          <w:p w:rsidR="00265148" w:rsidRDefault="00265148" w:rsidP="00265148">
            <w:pPr>
              <w:pStyle w:val="NumberedParaAR"/>
              <w:numPr>
                <w:ilvl w:val="0"/>
                <w:numId w:val="0"/>
              </w:numPr>
              <w:rPr>
                <w:rtl/>
                <w:lang w:bidi="ar-EG"/>
              </w:rPr>
            </w:pPr>
            <w:r w:rsidRPr="00A532D9">
              <w:rPr>
                <w:rtl/>
                <w:lang w:bidi="ar-EG"/>
              </w:rPr>
              <w:t xml:space="preserve">قيد التنفيذ منذ اعتماد </w:t>
            </w:r>
            <w:r w:rsidRPr="00A532D9">
              <w:rPr>
                <w:rFonts w:hint="cs"/>
                <w:rtl/>
                <w:lang w:bidi="ar-EG"/>
              </w:rPr>
              <w:t>أجندة</w:t>
            </w:r>
            <w:r w:rsidRPr="00A532D9">
              <w:rPr>
                <w:rtl/>
                <w:lang w:bidi="ar-EG"/>
              </w:rPr>
              <w:t xml:space="preserve"> التنمية في أكتوبر 2007.</w:t>
            </w:r>
          </w:p>
          <w:p w:rsidR="00265148" w:rsidRPr="00BC2230" w:rsidRDefault="00265148" w:rsidP="00265148">
            <w:pPr>
              <w:pStyle w:val="NumberedParaAR"/>
              <w:numPr>
                <w:ilvl w:val="0"/>
                <w:numId w:val="0"/>
              </w:numPr>
              <w:rPr>
                <w:rtl/>
                <w:lang w:bidi="ar-EG"/>
              </w:rPr>
            </w:pPr>
            <w:r>
              <w:rPr>
                <w:rFonts w:hint="cs"/>
                <w:rtl/>
                <w:lang w:bidi="ar-EG"/>
              </w:rPr>
              <w:t xml:space="preserve">الوثيقة المرجعية: </w:t>
            </w:r>
            <w:r w:rsidRPr="00BC2230">
              <w:rPr>
                <w:lang w:bidi="ar-EG"/>
              </w:rPr>
              <w:t>CDIP/1/3</w:t>
            </w:r>
            <w:r w:rsidRPr="00BC2230">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واجتمعت اللجنة الحكومية الدولية 4 مرات في عام 2018 (الدورة الخامسة والثلاثين في مارس والدورة السادسة والثلاثين في يونيو والدورة السابعة والثلاثين في أغسطس والدورة الثامنة والثلاثين في ديسمبر) وفقا لولايتها التي أقرتها </w:t>
            </w:r>
            <w:r w:rsidRPr="00C5185E">
              <w:rPr>
                <w:rtl/>
                <w:lang w:bidi="ar-EG"/>
              </w:rPr>
              <w:t xml:space="preserve">الجمعية العامة للويبو </w:t>
            </w:r>
            <w:r>
              <w:rPr>
                <w:rFonts w:hint="cs"/>
                <w:rtl/>
                <w:lang w:bidi="ar-EG"/>
              </w:rPr>
              <w:t xml:space="preserve">المعقودة </w:t>
            </w:r>
            <w:r w:rsidRPr="00C5185E">
              <w:rPr>
                <w:rtl/>
                <w:lang w:bidi="ar-EG"/>
              </w:rPr>
              <w:t xml:space="preserve">في </w:t>
            </w:r>
            <w:r>
              <w:rPr>
                <w:rFonts w:hint="cs"/>
                <w:rtl/>
                <w:lang w:bidi="ar-EG"/>
              </w:rPr>
              <w:t>2017.</w:t>
            </w:r>
          </w:p>
          <w:p w:rsidR="00265148" w:rsidRDefault="00265148" w:rsidP="00265148">
            <w:pPr>
              <w:pStyle w:val="NumberedParaAR"/>
              <w:numPr>
                <w:ilvl w:val="0"/>
                <w:numId w:val="0"/>
              </w:numPr>
              <w:rPr>
                <w:rtl/>
                <w:lang w:bidi="ar-EG"/>
              </w:rPr>
            </w:pPr>
            <w:r w:rsidRPr="00F04689">
              <w:rPr>
                <w:rtl/>
                <w:lang w:bidi="ar-EG"/>
              </w:rPr>
              <w:t>وقدِّمت الوثيقة (</w:t>
            </w:r>
            <w:r w:rsidRPr="00F04689">
              <w:rPr>
                <w:lang w:bidi="ar-EG"/>
              </w:rPr>
              <w:t>WO/GA/50/8</w:t>
            </w:r>
            <w:r w:rsidRPr="00F04689">
              <w:rPr>
                <w:rtl/>
                <w:lang w:bidi="ar-EG"/>
              </w:rPr>
              <w:t xml:space="preserve"> "تقرير عن اللجنة الحكومية الدولية المعنية بالملكية الفكرية والموارد الوراثية والمعارف التقليدية والفولكلور") إلى الجمعية العامة للويبو في </w:t>
            </w:r>
            <w:r>
              <w:rPr>
                <w:rFonts w:hint="cs"/>
                <w:rtl/>
                <w:lang w:bidi="ar-EG"/>
              </w:rPr>
              <w:t>سبتمبر</w:t>
            </w:r>
            <w:r>
              <w:rPr>
                <w:rtl/>
                <w:lang w:bidi="ar-EG"/>
              </w:rPr>
              <w:t xml:space="preserve"> 2018</w:t>
            </w:r>
            <w:r>
              <w:rPr>
                <w:rFonts w:hint="cs"/>
                <w:rtl/>
                <w:lang w:bidi="ar-EG"/>
              </w:rPr>
              <w:t xml:space="preserve"> </w:t>
            </w:r>
            <w:r>
              <w:rPr>
                <w:rFonts w:eastAsia="Arial"/>
                <w:bdr w:val="nil"/>
                <w:rtl/>
                <w:lang w:eastAsia="zh-CN"/>
              </w:rPr>
              <w:t>و</w:t>
            </w:r>
            <w:r w:rsidRPr="00F8794A">
              <w:rPr>
                <w:rFonts w:eastAsia="Arial"/>
                <w:bdr w:val="nil"/>
                <w:rtl/>
                <w:lang w:eastAsia="zh-CN"/>
              </w:rPr>
              <w:t xml:space="preserve">ناشدت </w:t>
            </w:r>
            <w:r>
              <w:rPr>
                <w:rFonts w:eastAsia="Arial" w:hint="cs"/>
                <w:bdr w:val="nil"/>
                <w:rtl/>
                <w:lang w:eastAsia="zh-CN"/>
              </w:rPr>
              <w:t>الجمعية العامة اللجنة الحكومية الدولية أن تسرع وتيرة</w:t>
            </w:r>
            <w:r>
              <w:rPr>
                <w:rFonts w:eastAsia="Arial"/>
                <w:bdr w:val="nil"/>
                <w:rtl/>
                <w:lang w:eastAsia="zh-CN"/>
              </w:rPr>
              <w:t xml:space="preserve"> عملها طبقا لولاية </w:t>
            </w:r>
            <w:r>
              <w:rPr>
                <w:rFonts w:eastAsia="Arial" w:hint="cs"/>
                <w:bdr w:val="nil"/>
                <w:rtl/>
                <w:lang w:eastAsia="zh-CN"/>
              </w:rPr>
              <w:t>اللجنة لعام 2018 وعام 2019.</w:t>
            </w:r>
          </w:p>
          <w:p w:rsidR="00265148" w:rsidRPr="00F04689" w:rsidRDefault="00265148" w:rsidP="00265148">
            <w:pPr>
              <w:pStyle w:val="NumberedParaAR"/>
              <w:numPr>
                <w:ilvl w:val="0"/>
                <w:numId w:val="0"/>
              </w:numPr>
              <w:rPr>
                <w:rFonts w:eastAsia="SimSun"/>
                <w:rtl/>
                <w:lang w:eastAsia="zh-CN"/>
              </w:rPr>
            </w:pPr>
            <w:r w:rsidRPr="000136C8">
              <w:rPr>
                <w:rFonts w:eastAsia="SimSun"/>
                <w:rtl/>
                <w:lang w:eastAsia="zh-CN"/>
              </w:rPr>
              <w:t>وطبقا ل</w:t>
            </w:r>
            <w:r>
              <w:rPr>
                <w:rFonts w:eastAsia="SimSun"/>
                <w:rtl/>
                <w:lang w:eastAsia="zh-CN"/>
              </w:rPr>
              <w:t>لولاية</w:t>
            </w:r>
            <w:r>
              <w:rPr>
                <w:rFonts w:eastAsia="SimSun" w:hint="cs"/>
                <w:rtl/>
                <w:lang w:eastAsia="zh-CN"/>
              </w:rPr>
              <w:t xml:space="preserve"> الجديدة</w:t>
            </w:r>
            <w:r w:rsidRPr="000136C8">
              <w:rPr>
                <w:rFonts w:eastAsia="SimSun"/>
                <w:rtl/>
                <w:lang w:eastAsia="zh-CN"/>
              </w:rPr>
              <w:t>، أُنشئ فريق خبراء مخصص</w:t>
            </w:r>
            <w:r>
              <w:rPr>
                <w:rFonts w:eastAsia="SimSun" w:hint="cs"/>
                <w:rtl/>
                <w:lang w:eastAsia="zh-CN"/>
              </w:rPr>
              <w:t xml:space="preserve"> معني</w:t>
            </w:r>
            <w:r w:rsidRPr="000136C8">
              <w:rPr>
                <w:rFonts w:eastAsia="SimSun"/>
                <w:rtl/>
                <w:lang w:eastAsia="zh-CN"/>
              </w:rPr>
              <w:t xml:space="preserve"> </w:t>
            </w:r>
            <w:r>
              <w:rPr>
                <w:rFonts w:eastAsia="SimSun" w:hint="cs"/>
                <w:rtl/>
                <w:lang w:eastAsia="zh-CN"/>
              </w:rPr>
              <w:t>با</w:t>
            </w:r>
            <w:r w:rsidRPr="000136C8">
              <w:rPr>
                <w:rFonts w:eastAsia="SimSun"/>
                <w:rtl/>
                <w:lang w:eastAsia="zh-CN"/>
              </w:rPr>
              <w:t xml:space="preserve">لموارد </w:t>
            </w:r>
            <w:r>
              <w:rPr>
                <w:rFonts w:eastAsia="SimSun" w:hint="cs"/>
                <w:rtl/>
                <w:lang w:eastAsia="zh-CN"/>
              </w:rPr>
              <w:t>الوراثية</w:t>
            </w:r>
            <w:r w:rsidRPr="000136C8">
              <w:rPr>
                <w:rFonts w:eastAsia="SimSun"/>
                <w:rtl/>
                <w:lang w:eastAsia="zh-CN"/>
              </w:rPr>
              <w:t xml:space="preserve"> </w:t>
            </w:r>
            <w:r>
              <w:rPr>
                <w:rFonts w:eastAsia="SimSun" w:hint="cs"/>
                <w:rtl/>
                <w:lang w:eastAsia="zh-CN"/>
              </w:rPr>
              <w:t xml:space="preserve">في 24 يونيو 2018 قبيل الدورة السادسة والثلاثين للجنة الحكومية الدولية </w:t>
            </w:r>
            <w:r w:rsidRPr="000136C8">
              <w:rPr>
                <w:rFonts w:eastAsia="SimSun"/>
                <w:rtl/>
                <w:lang w:eastAsia="zh-CN"/>
              </w:rPr>
              <w:t>لتناول قضايا قانونية أو سياساتية أو تقنية محددة.</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514195">
              <w:rPr>
                <w:lang w:bidi="ar-EG"/>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hAnsi="Arabic Typesetting" w:cs="Arabic Typesetting"/>
                <w:sz w:val="36"/>
                <w:szCs w:val="36"/>
              </w:rPr>
            </w:pPr>
            <w:r w:rsidRPr="005B3F84">
              <w:rPr>
                <w:rFonts w:ascii="Arabic Typesetting" w:hAnsi="Arabic Typesetting" w:cs="Arabic Typesetting"/>
                <w:color w:val="000000" w:themeColor="text1"/>
                <w:sz w:val="36"/>
                <w:szCs w:val="36"/>
                <w:rtl/>
              </w:rPr>
              <w:t>ھ1.1 تعاون معزز بين الدول الأعضاء في وضع أطر تقنينية دولية 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hAnsi="Arabic Typesetting" w:cs="Arabic Typesetting"/>
                <w:color w:val="000000" w:themeColor="text1"/>
                <w:sz w:val="36"/>
                <w:szCs w:val="36"/>
              </w:rPr>
            </w:pPr>
          </w:p>
          <w:p w:rsidR="00265148" w:rsidRPr="005B3F84" w:rsidRDefault="00265148" w:rsidP="00265148">
            <w:pPr>
              <w:bidi/>
              <w:rPr>
                <w:rFonts w:ascii="Arabic Typesetting" w:eastAsia="SimSun" w:hAnsi="Arabic Typesetting" w:cs="Arabic Typesetting"/>
                <w:b/>
                <w:sz w:val="36"/>
                <w:szCs w:val="36"/>
                <w:lang w:eastAsia="zh-CN"/>
              </w:rPr>
            </w:pPr>
            <w:r w:rsidRPr="005B3F84">
              <w:rPr>
                <w:rFonts w:ascii="Arabic Typesetting" w:hAnsi="Arabic Typesetting" w:cs="Arabic Typesetting"/>
                <w:color w:val="000000" w:themeColor="text1"/>
                <w:sz w:val="36"/>
                <w:szCs w:val="36"/>
                <w:rtl/>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19.</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tc>
        <w:tc>
          <w:tcPr>
            <w:tcW w:w="5875" w:type="dxa"/>
          </w:tcPr>
          <w:p w:rsidR="00265148" w:rsidRDefault="00265148" w:rsidP="00265148">
            <w:pPr>
              <w:pStyle w:val="NumberedParaAR"/>
              <w:numPr>
                <w:ilvl w:val="0"/>
                <w:numId w:val="0"/>
              </w:numPr>
              <w:rPr>
                <w:rtl/>
                <w:lang w:bidi="ar-EG"/>
              </w:rPr>
            </w:pPr>
            <w:r w:rsidRPr="00EB5549">
              <w:rPr>
                <w:rtl/>
                <w:lang w:bidi="ar-EG"/>
              </w:rPr>
              <w:t>قيد التنفيذ منذ اعتماد</w:t>
            </w:r>
            <w:r>
              <w:rPr>
                <w:rFonts w:hint="cs"/>
                <w:rtl/>
                <w:lang w:bidi="ar-EG"/>
              </w:rPr>
              <w:t xml:space="preserve"> </w:t>
            </w:r>
            <w:r w:rsidRPr="005C241B">
              <w:rPr>
                <w:rFonts w:hint="cs"/>
                <w:rtl/>
                <w:lang w:bidi="ar-EG"/>
              </w:rPr>
              <w:t>أجندة</w:t>
            </w:r>
            <w:r w:rsidRPr="00EB5549">
              <w:rPr>
                <w:rtl/>
                <w:lang w:bidi="ar-EG"/>
              </w:rPr>
              <w:t xml:space="preserve"> التنمية في أكتوبر 2007.</w:t>
            </w:r>
          </w:p>
          <w:p w:rsidR="00265148" w:rsidRPr="00BC2230" w:rsidRDefault="00265148" w:rsidP="00265148">
            <w:pPr>
              <w:pStyle w:val="NumberedParaAR"/>
              <w:numPr>
                <w:ilvl w:val="0"/>
                <w:numId w:val="0"/>
              </w:numPr>
              <w:rPr>
                <w:rtl/>
                <w:lang w:bidi="ar-EG"/>
              </w:rPr>
            </w:pPr>
            <w:r>
              <w:rPr>
                <w:rFonts w:hint="cs"/>
                <w:rtl/>
                <w:lang w:bidi="ar-EG"/>
              </w:rPr>
              <w:t xml:space="preserve">الوثائق المرجعية: </w:t>
            </w:r>
            <w:r w:rsidRPr="00BC2230">
              <w:rPr>
                <w:lang w:bidi="ar-EG"/>
              </w:rPr>
              <w:t>CDIP/1/3</w:t>
            </w:r>
            <w:r w:rsidRPr="00BC2230">
              <w:rPr>
                <w:rFonts w:hint="cs"/>
                <w:rtl/>
                <w:lang w:bidi="ar-EG"/>
              </w:rPr>
              <w:t xml:space="preserve"> و</w:t>
            </w:r>
            <w:r w:rsidRPr="00BC2230">
              <w:rPr>
                <w:lang w:bidi="ar-EG"/>
              </w:rPr>
              <w:t xml:space="preserve"> CDIP/3/4</w:t>
            </w:r>
            <w:r w:rsidRPr="00BC2230">
              <w:rPr>
                <w:rFonts w:hint="cs"/>
                <w:rtl/>
                <w:lang w:bidi="ar-EG"/>
              </w:rPr>
              <w:t>و</w:t>
            </w:r>
            <w:r w:rsidRPr="00BC2230">
              <w:rPr>
                <w:lang w:bidi="ar-EG"/>
              </w:rPr>
              <w:t>CDIP/3/4 Add.</w:t>
            </w:r>
            <w:r w:rsidRPr="00BC2230">
              <w:rPr>
                <w:rFonts w:hint="cs"/>
                <w:rtl/>
                <w:lang w:bidi="ar-EG"/>
              </w:rPr>
              <w:t>.</w:t>
            </w:r>
          </w:p>
          <w:p w:rsidR="00265148" w:rsidRPr="00BC2230" w:rsidRDefault="00265148" w:rsidP="00265148">
            <w:pPr>
              <w:pStyle w:val="NumberedParaAR"/>
              <w:numPr>
                <w:ilvl w:val="0"/>
                <w:numId w:val="0"/>
              </w:numPr>
              <w:rPr>
                <w:rtl/>
                <w:lang w:bidi="ar-EG"/>
              </w:rPr>
            </w:pPr>
            <w:r>
              <w:rPr>
                <w:rFonts w:hint="cs"/>
                <w:rtl/>
                <w:lang w:bidi="ar-EG"/>
              </w:rPr>
              <w:t>الوثائق ذات الصلة:</w:t>
            </w:r>
            <w:r w:rsidRPr="00514195">
              <w:rPr>
                <w:rtl/>
                <w:lang w:bidi="ar-EG"/>
              </w:rPr>
              <w:t xml:space="preserve"> </w:t>
            </w:r>
            <w:r w:rsidRPr="00BC2230">
              <w:rPr>
                <w:lang w:bidi="ar-EG"/>
              </w:rPr>
              <w:t>CDIP/4/5 Rev.</w:t>
            </w:r>
            <w:r>
              <w:rPr>
                <w:rFonts w:hint="cs"/>
                <w:rtl/>
                <w:lang w:bidi="ar-EG"/>
              </w:rPr>
              <w:t xml:space="preserve"> و</w:t>
            </w:r>
            <w:r w:rsidRPr="00BC2230">
              <w:rPr>
                <w:lang w:bidi="ar-EG"/>
              </w:rPr>
              <w:t>CDIP/4/6</w:t>
            </w:r>
            <w:r>
              <w:rPr>
                <w:rtl/>
                <w:lang w:bidi="ar-EG"/>
              </w:rPr>
              <w:t xml:space="preserve"> و</w:t>
            </w:r>
            <w:r w:rsidRPr="00BC2230">
              <w:rPr>
                <w:lang w:bidi="ar-EG"/>
              </w:rPr>
              <w:t>CDIP/6/4</w:t>
            </w:r>
            <w:r w:rsidRPr="00BC2230">
              <w:rPr>
                <w:rFonts w:hint="cs"/>
                <w:rtl/>
                <w:lang w:bidi="ar-EG"/>
              </w:rPr>
              <w:t>.</w:t>
            </w:r>
          </w:p>
          <w:p w:rsidR="00265148" w:rsidRPr="00EB5549" w:rsidRDefault="00265148" w:rsidP="00265148">
            <w:pPr>
              <w:pStyle w:val="NumberedParaAR"/>
              <w:numPr>
                <w:ilvl w:val="0"/>
                <w:numId w:val="0"/>
              </w:numPr>
              <w:rPr>
                <w:rtl/>
                <w:lang w:bidi="ar-EG"/>
              </w:rPr>
            </w:pPr>
            <w:r w:rsidRPr="002046BB">
              <w:rPr>
                <w:rFonts w:hint="cs"/>
                <w:rtl/>
                <w:lang w:bidi="ar-EG"/>
              </w:rPr>
              <w:t>و</w:t>
            </w:r>
            <w:r w:rsidRPr="002046BB">
              <w:rPr>
                <w:rtl/>
                <w:lang w:bidi="ar-EG"/>
              </w:rPr>
              <w:t xml:space="preserve">هذه التوصية </w:t>
            </w:r>
            <w:r>
              <w:rPr>
                <w:rFonts w:hint="cs"/>
                <w:rtl/>
                <w:lang w:bidi="ar-EG"/>
              </w:rPr>
              <w:t>تناولتها</w:t>
            </w:r>
            <w:r w:rsidRPr="002046BB">
              <w:rPr>
                <w:rFonts w:hint="cs"/>
                <w:rtl/>
                <w:lang w:bidi="ar-EG"/>
              </w:rPr>
              <w:t xml:space="preserve"> المشروعات التالية:</w:t>
            </w:r>
          </w:p>
          <w:p w:rsidR="00265148" w:rsidRPr="00EB5549" w:rsidRDefault="00265148" w:rsidP="00265148">
            <w:pPr>
              <w:pStyle w:val="NumberedParaAR"/>
              <w:numPr>
                <w:ilvl w:val="0"/>
                <w:numId w:val="0"/>
              </w:numPr>
              <w:rPr>
                <w:rtl/>
                <w:lang w:bidi="ar-EG"/>
              </w:rPr>
            </w:pPr>
            <w:r>
              <w:rPr>
                <w:rFonts w:hint="cs"/>
                <w:rtl/>
                <w:lang w:bidi="ar-EG"/>
              </w:rPr>
              <w:t>ـ</w:t>
            </w:r>
            <w:r w:rsidRPr="00EB5549">
              <w:rPr>
                <w:rtl/>
                <w:lang w:bidi="ar-EG"/>
              </w:rPr>
              <w:t xml:space="preserve"> "الملكية الفكرية وتكنولوجيا المعلومات والاتصالات والهوة الرقمية والنفاذ إلى المعرفة" (الوثيقة </w:t>
            </w:r>
            <w:r w:rsidRPr="00EB5549">
              <w:rPr>
                <w:lang w:bidi="ar-EG"/>
              </w:rPr>
              <w:t>CDIP/4/5 Rev.</w:t>
            </w:r>
            <w:r w:rsidRPr="00EB5549">
              <w:rPr>
                <w:rtl/>
                <w:lang w:bidi="ar-EG"/>
              </w:rPr>
              <w:t>).</w:t>
            </w:r>
          </w:p>
          <w:p w:rsidR="00265148" w:rsidRDefault="00265148" w:rsidP="00265148">
            <w:pPr>
              <w:pStyle w:val="NumberedParaAR"/>
              <w:numPr>
                <w:ilvl w:val="0"/>
                <w:numId w:val="0"/>
              </w:numPr>
              <w:rPr>
                <w:rtl/>
                <w:lang w:val="fr-CH"/>
              </w:rPr>
            </w:pPr>
            <w:r>
              <w:rPr>
                <w:rFonts w:hint="cs"/>
                <w:rtl/>
                <w:lang w:bidi="ar-EG"/>
              </w:rPr>
              <w:t>ـ</w:t>
            </w:r>
            <w:r w:rsidRPr="00EB5549">
              <w:rPr>
                <w:rtl/>
                <w:lang w:bidi="ar-EG"/>
              </w:rPr>
              <w:t xml:space="preserve"> "استحداث أدوات للنفاذ إلى المعلومات المتعلقة بالبراءات"</w:t>
            </w:r>
            <w:r w:rsidRPr="00EB5549">
              <w:rPr>
                <w:rFonts w:hint="cs"/>
                <w:rtl/>
                <w:lang w:bidi="ar-EG"/>
              </w:rPr>
              <w:t>، المرحل</w:t>
            </w:r>
            <w:r>
              <w:rPr>
                <w:rFonts w:hint="cs"/>
                <w:rtl/>
                <w:lang w:bidi="ar-EG"/>
              </w:rPr>
              <w:t>تان</w:t>
            </w:r>
            <w:r w:rsidRPr="00EB5549">
              <w:rPr>
                <w:rFonts w:hint="cs"/>
                <w:rtl/>
                <w:lang w:bidi="ar-EG"/>
              </w:rPr>
              <w:t xml:space="preserve"> الأولى والثانية </w:t>
            </w:r>
            <w:r w:rsidRPr="00EB5549">
              <w:rPr>
                <w:rtl/>
                <w:lang w:bidi="ar-EG"/>
              </w:rPr>
              <w:t>(الوثيقة</w:t>
            </w:r>
            <w:r>
              <w:rPr>
                <w:rFonts w:hint="cs"/>
                <w:rtl/>
                <w:lang w:bidi="ar-EG"/>
              </w:rPr>
              <w:t xml:space="preserve"> </w:t>
            </w:r>
            <w:r w:rsidRPr="00EB5549">
              <w:rPr>
                <w:lang w:bidi="ar-EG"/>
              </w:rPr>
              <w:t>CDIP/4/6</w:t>
            </w:r>
            <w:r w:rsidRPr="00EB5549">
              <w:rPr>
                <w:rFonts w:hint="cs"/>
                <w:rtl/>
                <w:lang w:bidi="ar-EG"/>
              </w:rPr>
              <w:t xml:space="preserve"> </w:t>
            </w:r>
            <w:r>
              <w:rPr>
                <w:rFonts w:hint="cs"/>
                <w:rtl/>
                <w:lang w:bidi="ar-EG"/>
              </w:rPr>
              <w:t>و</w:t>
            </w:r>
            <w:r w:rsidRPr="00EB5549">
              <w:rPr>
                <w:rtl/>
                <w:lang w:bidi="ar-EG"/>
              </w:rPr>
              <w:t>الوثيقة</w:t>
            </w:r>
            <w:r w:rsidRPr="00EB5549">
              <w:rPr>
                <w:lang w:bidi="ar-EG"/>
              </w:rPr>
              <w:t>CDIP/10/13</w:t>
            </w:r>
            <w:r w:rsidRPr="00EB5549">
              <w:rPr>
                <w:rFonts w:hint="cs"/>
                <w:rtl/>
                <w:lang w:val="fr-CH"/>
              </w:rPr>
              <w:t>).</w:t>
            </w:r>
          </w:p>
          <w:p w:rsidR="00265148" w:rsidRDefault="00265148" w:rsidP="00265148">
            <w:pPr>
              <w:pStyle w:val="NumberedParaAR"/>
              <w:numPr>
                <w:ilvl w:val="0"/>
                <w:numId w:val="0"/>
              </w:numPr>
              <w:rPr>
                <w:rtl/>
                <w:lang w:bidi="ar-EG"/>
              </w:rPr>
            </w:pPr>
            <w:r>
              <w:rPr>
                <w:rFonts w:hint="cs"/>
                <w:rtl/>
                <w:lang w:bidi="ar-EG"/>
              </w:rPr>
              <w:t xml:space="preserve">ـ </w:t>
            </w:r>
            <w:r w:rsidRPr="00EB5549">
              <w:rPr>
                <w:rtl/>
                <w:lang w:bidi="ar-EG"/>
              </w:rPr>
              <w:t>"تكوين الكفاءات في استعمال المعلومات التقنية والعلمية الملائمة لمجالات تكنولوجية محددة حلا لتحديات إنمائية محددة"</w:t>
            </w:r>
            <w:r>
              <w:rPr>
                <w:rFonts w:hint="cs"/>
                <w:rtl/>
                <w:lang w:bidi="ar-EG"/>
              </w:rPr>
              <w:t xml:space="preserve"> </w:t>
            </w:r>
            <w:r w:rsidRPr="00EB5549">
              <w:rPr>
                <w:rFonts w:hint="cs"/>
                <w:rtl/>
                <w:lang w:bidi="ar-EG"/>
              </w:rPr>
              <w:t>المرحل</w:t>
            </w:r>
            <w:r>
              <w:rPr>
                <w:rFonts w:hint="cs"/>
                <w:rtl/>
                <w:lang w:bidi="ar-EG"/>
              </w:rPr>
              <w:t>تان</w:t>
            </w:r>
            <w:r w:rsidRPr="00EB5549">
              <w:rPr>
                <w:rFonts w:hint="cs"/>
                <w:rtl/>
                <w:lang w:bidi="ar-EG"/>
              </w:rPr>
              <w:t xml:space="preserve"> الأولى والثانية</w:t>
            </w:r>
            <w:r w:rsidRPr="00EB5549">
              <w:rPr>
                <w:rtl/>
                <w:lang w:bidi="ar-EG"/>
              </w:rPr>
              <w:t xml:space="preserve"> (الوثيقة </w:t>
            </w:r>
            <w:r w:rsidRPr="00EB5549">
              <w:rPr>
                <w:lang w:bidi="ar-EG"/>
              </w:rPr>
              <w:t>CDIP/5/6 Rev.</w:t>
            </w:r>
            <w:r>
              <w:rPr>
                <w:rFonts w:hint="cs"/>
                <w:rtl/>
                <w:lang w:bidi="ar-EG"/>
              </w:rPr>
              <w:t xml:space="preserve"> والوثيقة </w:t>
            </w:r>
            <w:r w:rsidRPr="00FF7EA5">
              <w:rPr>
                <w:rFonts w:eastAsia="SimSun"/>
                <w:bCs/>
                <w:szCs w:val="22"/>
                <w:lang w:val="en-CA" w:eastAsia="en-CA"/>
              </w:rPr>
              <w:t>CDIP/13/9</w:t>
            </w:r>
            <w:r>
              <w:rPr>
                <w:rFonts w:eastAsia="SimSun" w:hint="cs"/>
                <w:bCs/>
                <w:szCs w:val="22"/>
                <w:rtl/>
                <w:lang w:val="en-CA" w:eastAsia="en-CA"/>
              </w:rPr>
              <w:t>)</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ـ "</w:t>
            </w:r>
            <w:r w:rsidRPr="00EB5549">
              <w:rPr>
                <w:rtl/>
                <w:lang w:bidi="ar-EG"/>
              </w:rPr>
              <w:t xml:space="preserve">تعزيز التعاون حول الملكية الفكرية والتنمية فيما بين بلدان الجنوب من بلدان نامية وبلدان أقل نمواً" (الوثيقة </w:t>
            </w:r>
            <w:r w:rsidRPr="00EB5549">
              <w:rPr>
                <w:lang w:bidi="ar-EG"/>
              </w:rPr>
              <w:t>CDIP/7/6</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 xml:space="preserve">ـ </w:t>
            </w:r>
            <w:r w:rsidRPr="00EB5549">
              <w:rPr>
                <w:rtl/>
                <w:lang w:bidi="ar-EG"/>
              </w:rPr>
              <w:t xml:space="preserve">"الملكية الفكرية ونقل التكنولوجيا: التحديات المشتركة – بناء الحلول" (الوثيقة </w:t>
            </w:r>
            <w:r w:rsidRPr="00EB5549">
              <w:rPr>
                <w:lang w:bidi="ar-EG"/>
              </w:rPr>
              <w:t>CDIP/6/</w:t>
            </w:r>
            <w:r>
              <w:rPr>
                <w:lang w:bidi="ar-EG"/>
              </w:rPr>
              <w:t>3</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 xml:space="preserve">وعرضت تقارير تقييم هذه المشروعات على </w:t>
            </w:r>
            <w:r w:rsidR="00A82A62">
              <w:rPr>
                <w:rFonts w:hint="cs"/>
                <w:rtl/>
                <w:lang w:bidi="ar-EG"/>
              </w:rPr>
              <w:t>لجنة التنمية</w:t>
            </w:r>
            <w:r>
              <w:rPr>
                <w:rFonts w:hint="cs"/>
                <w:rtl/>
                <w:lang w:bidi="ar-EG"/>
              </w:rPr>
              <w:t xml:space="preserve"> لتنظر فيها في دوراتها العاشرة والثانية عشرة والثالثة عشرة والرابعة عشرة والسادسة عشرة والحادية والعشرين وتحتوي عليها الوثائق </w:t>
            </w:r>
            <w:r>
              <w:rPr>
                <w:lang w:bidi="ar-EG"/>
              </w:rPr>
              <w:t>CDIP/10/5</w:t>
            </w:r>
            <w:r>
              <w:rPr>
                <w:rFonts w:hint="cs"/>
                <w:rtl/>
                <w:lang w:bidi="ar-EG"/>
              </w:rPr>
              <w:t xml:space="preserve"> و</w:t>
            </w:r>
            <w:r>
              <w:rPr>
                <w:lang w:bidi="ar-EG"/>
              </w:rPr>
              <w:t>CDIP/10/6</w:t>
            </w:r>
            <w:r>
              <w:rPr>
                <w:rFonts w:hint="cs"/>
                <w:rtl/>
                <w:lang w:bidi="ar-EG"/>
              </w:rPr>
              <w:t xml:space="preserve"> و</w:t>
            </w:r>
            <w:r>
              <w:rPr>
                <w:lang w:bidi="ar-EG"/>
              </w:rPr>
              <w:t>CDIP/12/3</w:t>
            </w:r>
            <w:r>
              <w:rPr>
                <w:rFonts w:hint="cs"/>
                <w:rtl/>
                <w:lang w:bidi="ar-EG"/>
              </w:rPr>
              <w:t xml:space="preserve"> و</w:t>
            </w:r>
            <w:r>
              <w:rPr>
                <w:lang w:bidi="ar-EG"/>
              </w:rPr>
              <w:t>CDIP/13/4</w:t>
            </w:r>
            <w:r>
              <w:rPr>
                <w:rFonts w:hint="cs"/>
                <w:rtl/>
                <w:lang w:bidi="ar-EG"/>
              </w:rPr>
              <w:t xml:space="preserve"> و</w:t>
            </w:r>
            <w:r>
              <w:rPr>
                <w:lang w:bidi="ar-EG"/>
              </w:rPr>
              <w:t>CDIP/14/6</w:t>
            </w:r>
            <w:r>
              <w:rPr>
                <w:rFonts w:hint="cs"/>
                <w:rtl/>
                <w:lang w:bidi="ar-EG"/>
              </w:rPr>
              <w:t xml:space="preserve"> و</w:t>
            </w:r>
            <w:r>
              <w:rPr>
                <w:lang w:bidi="ar-EG"/>
              </w:rPr>
              <w:t>CDIP/16/3</w:t>
            </w:r>
            <w:r>
              <w:rPr>
                <w:rFonts w:hint="cs"/>
                <w:rtl/>
                <w:lang w:bidi="ar-EG"/>
              </w:rPr>
              <w:t xml:space="preserve"> و</w:t>
            </w:r>
            <w:r w:rsidRPr="00FF7EA5">
              <w:rPr>
                <w:rFonts w:eastAsia="SimSun"/>
                <w:bCs/>
                <w:szCs w:val="22"/>
                <w:lang w:val="en-CA" w:eastAsia="en-CA"/>
              </w:rPr>
              <w:t>CDIP/21/13</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وعرضت خارطة طريق لتعميم أنشطة التعاون فيما بين بلدان الجنوب داخل المنظمة العالمية لملكية 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Pr>
                <w:lang w:bidi="ar-EG"/>
              </w:rPr>
              <w:t>CDIP/19/5</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وإضافة إلى ذلك، يتناول المشروع الجاري التالي </w:t>
            </w:r>
            <w:r>
              <w:rPr>
                <w:rtl/>
                <w:lang w:bidi="ar-EG"/>
              </w:rPr>
              <w:t>هذه التوصية:</w:t>
            </w:r>
          </w:p>
          <w:p w:rsidR="00265148" w:rsidRDefault="00265148" w:rsidP="00265148">
            <w:pPr>
              <w:pStyle w:val="NumberedParaAR"/>
              <w:numPr>
                <w:ilvl w:val="0"/>
                <w:numId w:val="0"/>
              </w:numPr>
              <w:rPr>
                <w:rtl/>
                <w:lang w:bidi="ar-EG"/>
              </w:rPr>
            </w:pPr>
            <w:r w:rsidRPr="00FB6CC0">
              <w:rPr>
                <w:rtl/>
                <w:lang w:bidi="ar-EG"/>
              </w:rPr>
              <w:t xml:space="preserve">- </w:t>
            </w:r>
            <w:r w:rsidRPr="00FB6CC0">
              <w:rPr>
                <w:rFonts w:hint="cs"/>
                <w:rtl/>
                <w:lang w:bidi="ar-EG"/>
              </w:rPr>
              <w:t>تعزيز</w:t>
            </w:r>
            <w:r w:rsidRPr="00FB6CC0">
              <w:rPr>
                <w:rtl/>
                <w:lang w:bidi="ar-EG"/>
              </w:rPr>
              <w:t xml:space="preserve"> </w:t>
            </w:r>
            <w:r w:rsidRPr="00FB6CC0">
              <w:rPr>
                <w:rFonts w:hint="cs"/>
                <w:rtl/>
                <w:lang w:bidi="ar-EG"/>
              </w:rPr>
              <w:t>دور</w:t>
            </w:r>
            <w:r w:rsidRPr="00FB6CC0">
              <w:rPr>
                <w:rtl/>
                <w:lang w:bidi="ar-EG"/>
              </w:rPr>
              <w:t xml:space="preserve"> </w:t>
            </w:r>
            <w:r w:rsidRPr="00FB6CC0">
              <w:rPr>
                <w:rFonts w:hint="cs"/>
                <w:rtl/>
                <w:lang w:bidi="ar-EG"/>
              </w:rPr>
              <w:t>النساء</w:t>
            </w:r>
            <w:r w:rsidRPr="00FB6CC0">
              <w:rPr>
                <w:rtl/>
                <w:lang w:bidi="ar-EG"/>
              </w:rPr>
              <w:t xml:space="preserve"> </w:t>
            </w:r>
            <w:r w:rsidRPr="00FB6CC0">
              <w:rPr>
                <w:rFonts w:hint="cs"/>
                <w:rtl/>
                <w:lang w:bidi="ar-EG"/>
              </w:rPr>
              <w:t>في</w:t>
            </w:r>
            <w:r w:rsidRPr="00FB6CC0">
              <w:rPr>
                <w:rtl/>
                <w:lang w:bidi="ar-EG"/>
              </w:rPr>
              <w:t xml:space="preserve"> </w:t>
            </w:r>
            <w:r w:rsidRPr="00FB6CC0">
              <w:rPr>
                <w:rFonts w:hint="cs"/>
                <w:rtl/>
                <w:lang w:bidi="ar-EG"/>
              </w:rPr>
              <w:t>الابتكار</w:t>
            </w:r>
            <w:r w:rsidRPr="00FB6CC0">
              <w:rPr>
                <w:rtl/>
                <w:lang w:bidi="ar-EG"/>
              </w:rPr>
              <w:t xml:space="preserve"> </w:t>
            </w:r>
            <w:r w:rsidRPr="00FB6CC0">
              <w:rPr>
                <w:rFonts w:hint="cs"/>
                <w:rtl/>
                <w:lang w:bidi="ar-EG"/>
              </w:rPr>
              <w:t>والمقاولة،</w:t>
            </w:r>
            <w:r w:rsidRPr="00FB6CC0">
              <w:rPr>
                <w:rtl/>
                <w:lang w:bidi="ar-EG"/>
              </w:rPr>
              <w:t xml:space="preserve"> </w:t>
            </w:r>
            <w:r w:rsidRPr="00FB6CC0">
              <w:rPr>
                <w:rFonts w:hint="cs"/>
                <w:rtl/>
                <w:lang w:bidi="ar-EG"/>
              </w:rPr>
              <w:t>وتشجيع</w:t>
            </w:r>
            <w:r w:rsidRPr="00FB6CC0">
              <w:rPr>
                <w:rtl/>
                <w:lang w:bidi="ar-EG"/>
              </w:rPr>
              <w:t xml:space="preserve"> </w:t>
            </w:r>
            <w:r w:rsidRPr="00FB6CC0">
              <w:rPr>
                <w:rFonts w:hint="cs"/>
                <w:rtl/>
                <w:lang w:bidi="ar-EG"/>
              </w:rPr>
              <w:t>النساء</w:t>
            </w:r>
            <w:r w:rsidRPr="00FB6CC0">
              <w:rPr>
                <w:rtl/>
                <w:lang w:bidi="ar-EG"/>
              </w:rPr>
              <w:t xml:space="preserve"> </w:t>
            </w:r>
            <w:r w:rsidRPr="00FB6CC0">
              <w:rPr>
                <w:rFonts w:hint="cs"/>
                <w:rtl/>
                <w:lang w:bidi="ar-EG"/>
              </w:rPr>
              <w:t>في</w:t>
            </w:r>
            <w:r w:rsidRPr="00FB6CC0">
              <w:rPr>
                <w:rtl/>
                <w:lang w:bidi="ar-EG"/>
              </w:rPr>
              <w:t xml:space="preserve"> </w:t>
            </w:r>
            <w:r w:rsidRPr="00FB6CC0">
              <w:rPr>
                <w:rFonts w:hint="cs"/>
                <w:rtl/>
                <w:lang w:bidi="ar-EG"/>
              </w:rPr>
              <w:t>البلدان</w:t>
            </w:r>
            <w:r w:rsidRPr="00FB6CC0">
              <w:rPr>
                <w:rtl/>
                <w:lang w:bidi="ar-EG"/>
              </w:rPr>
              <w:t xml:space="preserve"> </w:t>
            </w:r>
            <w:r w:rsidRPr="00FB6CC0">
              <w:rPr>
                <w:rFonts w:hint="cs"/>
                <w:rtl/>
                <w:lang w:bidi="ar-EG"/>
              </w:rPr>
              <w:t>النامية</w:t>
            </w:r>
            <w:r w:rsidRPr="00FB6CC0">
              <w:rPr>
                <w:rtl/>
                <w:lang w:bidi="ar-EG"/>
              </w:rPr>
              <w:t xml:space="preserve"> </w:t>
            </w:r>
            <w:r w:rsidRPr="00FB6CC0">
              <w:rPr>
                <w:rFonts w:hint="cs"/>
                <w:rtl/>
                <w:lang w:bidi="ar-EG"/>
              </w:rPr>
              <w:t>على</w:t>
            </w:r>
            <w:r w:rsidRPr="00FB6CC0">
              <w:rPr>
                <w:rtl/>
                <w:lang w:bidi="ar-EG"/>
              </w:rPr>
              <w:t xml:space="preserve"> </w:t>
            </w:r>
            <w:r w:rsidRPr="00FB6CC0">
              <w:rPr>
                <w:rFonts w:hint="cs"/>
                <w:rtl/>
                <w:lang w:bidi="ar-EG"/>
              </w:rPr>
              <w:t>استخدام</w:t>
            </w:r>
            <w:r w:rsidRPr="00FB6CC0">
              <w:rPr>
                <w:rtl/>
                <w:lang w:bidi="ar-EG"/>
              </w:rPr>
              <w:t xml:space="preserve"> </w:t>
            </w:r>
            <w:r w:rsidRPr="00FB6CC0">
              <w:rPr>
                <w:rFonts w:hint="cs"/>
                <w:rtl/>
                <w:lang w:bidi="ar-EG"/>
              </w:rPr>
              <w:t>نظام</w:t>
            </w:r>
            <w:r w:rsidRPr="00FB6CC0">
              <w:rPr>
                <w:rtl/>
                <w:lang w:bidi="ar-EG"/>
              </w:rPr>
              <w:t xml:space="preserve"> </w:t>
            </w:r>
            <w:r w:rsidRPr="00FB6CC0">
              <w:rPr>
                <w:rFonts w:hint="cs"/>
                <w:rtl/>
                <w:lang w:bidi="ar-EG"/>
              </w:rPr>
              <w:t>الملكية</w:t>
            </w:r>
            <w:r w:rsidRPr="00FB6CC0">
              <w:rPr>
                <w:rtl/>
                <w:lang w:bidi="ar-EG"/>
              </w:rPr>
              <w:t xml:space="preserve"> </w:t>
            </w:r>
            <w:r w:rsidRPr="00FB6CC0">
              <w:rPr>
                <w:rFonts w:hint="cs"/>
                <w:rtl/>
                <w:lang w:bidi="ar-EG"/>
              </w:rPr>
              <w:t>الفكرية</w:t>
            </w:r>
            <w:r>
              <w:rPr>
                <w:rFonts w:hint="cs"/>
                <w:rtl/>
                <w:lang w:bidi="ar-EG"/>
              </w:rPr>
              <w:t>، وقد تمت الموافقة عليه في الدورة الحادية والعشرين للجنة</w:t>
            </w:r>
            <w:r w:rsidRPr="00FB6CC0">
              <w:rPr>
                <w:rtl/>
                <w:lang w:bidi="ar-EG"/>
              </w:rPr>
              <w:t xml:space="preserve"> (</w:t>
            </w:r>
            <w:r>
              <w:rPr>
                <w:rFonts w:hint="cs"/>
                <w:rtl/>
                <w:lang w:bidi="ar-EG"/>
              </w:rPr>
              <w:t xml:space="preserve">الوثيقة </w:t>
            </w:r>
            <w:r w:rsidRPr="00A93EBE">
              <w:rPr>
                <w:lang w:bidi="ar-EG"/>
              </w:rPr>
              <w:t>CDIP/21/12 Rev</w:t>
            </w:r>
            <w:r w:rsidRPr="00FB6CC0">
              <w:rPr>
                <w:rtl/>
                <w:lang w:bidi="ar-EG"/>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AB02DA"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514195">
              <w:rPr>
                <w:lang w:bidi="ar-EG"/>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20.</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c>
          <w:tcPr>
            <w:tcW w:w="5875" w:type="dxa"/>
          </w:tcPr>
          <w:p w:rsidR="00265148" w:rsidRDefault="00265148" w:rsidP="00BC2230">
            <w:pPr>
              <w:pStyle w:val="NumberedParaAR"/>
              <w:numPr>
                <w:ilvl w:val="0"/>
                <w:numId w:val="0"/>
              </w:numPr>
              <w:rPr>
                <w:rtl/>
                <w:lang w:bidi="ar-EG"/>
              </w:rPr>
            </w:pPr>
            <w:r w:rsidRPr="00EB5549">
              <w:rPr>
                <w:rtl/>
                <w:lang w:bidi="ar-EG"/>
              </w:rPr>
              <w:t>التوصية قيد التنفيذ منذ يناير 2010</w:t>
            </w:r>
            <w:r w:rsidR="00BC2230">
              <w:rPr>
                <w:rFonts w:hint="cs"/>
                <w:rtl/>
                <w:lang w:bidi="ar-EG"/>
              </w:rPr>
              <w:t>.</w:t>
            </w:r>
          </w:p>
          <w:p w:rsidR="00265148" w:rsidRDefault="00265148" w:rsidP="00BC2230">
            <w:pPr>
              <w:pStyle w:val="NumberedParaAR"/>
              <w:numPr>
                <w:ilvl w:val="0"/>
                <w:numId w:val="0"/>
              </w:numPr>
              <w:rPr>
                <w:lang w:bidi="ar-EG"/>
              </w:rPr>
            </w:pPr>
            <w:r>
              <w:rPr>
                <w:rFonts w:hint="cs"/>
                <w:rtl/>
                <w:lang w:bidi="ar-EG"/>
              </w:rPr>
              <w:t xml:space="preserve">الوثائق المرجعية: </w:t>
            </w:r>
            <w:r w:rsidRPr="00BC2230">
              <w:rPr>
                <w:lang w:bidi="ar-EG"/>
              </w:rPr>
              <w:t>CDIP/1/3</w:t>
            </w:r>
            <w:r w:rsidRPr="00BC2230">
              <w:rPr>
                <w:rFonts w:hint="cs"/>
                <w:rtl/>
                <w:lang w:bidi="ar-EG"/>
              </w:rPr>
              <w:t xml:space="preserve"> و</w:t>
            </w:r>
            <w:r w:rsidRPr="00BC2230">
              <w:rPr>
                <w:lang w:bidi="ar-EG"/>
              </w:rPr>
              <w:t xml:space="preserve"> CDIP/3/3</w:t>
            </w:r>
            <w:r w:rsidRPr="00BC2230">
              <w:rPr>
                <w:rFonts w:hint="cs"/>
                <w:rtl/>
                <w:lang w:bidi="ar-EG"/>
              </w:rPr>
              <w:t>و</w:t>
            </w:r>
            <w:r w:rsidRPr="00BC2230">
              <w:rPr>
                <w:lang w:bidi="ar-EG"/>
              </w:rPr>
              <w:t>CDIP/3/4</w:t>
            </w:r>
            <w:r w:rsidR="00BC2230">
              <w:rPr>
                <w:rFonts w:hint="cs"/>
                <w:rtl/>
                <w:lang w:bidi="ar-EG"/>
              </w:rPr>
              <w:t xml:space="preserve"> </w:t>
            </w:r>
            <w:r w:rsidRPr="00BC2230">
              <w:rPr>
                <w:rFonts w:hint="cs"/>
                <w:rtl/>
                <w:lang w:bidi="ar-EG"/>
              </w:rPr>
              <w:t>و</w:t>
            </w:r>
            <w:r w:rsidRPr="00BC2230">
              <w:rPr>
                <w:lang w:bidi="ar-EG"/>
              </w:rPr>
              <w:t>CDIP/4/3 Rev</w:t>
            </w:r>
            <w:r w:rsidRPr="00BC2230">
              <w:rPr>
                <w:rFonts w:hint="cs"/>
                <w:rtl/>
                <w:lang w:bidi="ar-EG"/>
              </w:rPr>
              <w:t>.</w:t>
            </w:r>
          </w:p>
          <w:p w:rsidR="00265148" w:rsidRDefault="00265148" w:rsidP="00265148">
            <w:pPr>
              <w:pStyle w:val="NumberedParaAR"/>
              <w:numPr>
                <w:ilvl w:val="0"/>
                <w:numId w:val="0"/>
              </w:numPr>
              <w:rPr>
                <w:rtl/>
                <w:lang w:bidi="ar-EG"/>
              </w:rPr>
            </w:pPr>
            <w:r>
              <w:rPr>
                <w:rFonts w:hint="cs"/>
                <w:rtl/>
                <w:lang w:bidi="ar-EG"/>
              </w:rPr>
              <w:t>وتناول التوصية</w:t>
            </w:r>
            <w:r w:rsidRPr="00EB5549">
              <w:rPr>
                <w:rtl/>
                <w:lang w:bidi="ar-EG"/>
              </w:rPr>
              <w:t xml:space="preserve"> </w:t>
            </w:r>
            <w:r>
              <w:rPr>
                <w:rFonts w:hint="cs"/>
                <w:rtl/>
                <w:lang w:bidi="ar-EG"/>
              </w:rPr>
              <w:t>ال</w:t>
            </w:r>
            <w:r w:rsidRPr="00EB5549">
              <w:rPr>
                <w:rtl/>
                <w:lang w:bidi="ar-EG"/>
              </w:rPr>
              <w:t>مشروع</w:t>
            </w:r>
            <w:r>
              <w:rPr>
                <w:rFonts w:hint="cs"/>
                <w:rtl/>
                <w:lang w:bidi="ar-EG"/>
              </w:rPr>
              <w:t>ان المكتملان التاليان:</w:t>
            </w:r>
          </w:p>
          <w:p w:rsidR="00265148" w:rsidRPr="00EB5549" w:rsidRDefault="00265148" w:rsidP="00265148">
            <w:pPr>
              <w:pStyle w:val="NumberedParaAR"/>
              <w:numPr>
                <w:ilvl w:val="0"/>
                <w:numId w:val="0"/>
              </w:numPr>
              <w:rPr>
                <w:rtl/>
                <w:lang w:bidi="ar-EG"/>
              </w:rPr>
            </w:pPr>
            <w:r>
              <w:rPr>
                <w:rFonts w:hint="cs"/>
                <w:rtl/>
                <w:lang w:bidi="ar-EG"/>
              </w:rPr>
              <w:t xml:space="preserve">ـ </w:t>
            </w:r>
            <w:r w:rsidRPr="00EB5549">
              <w:rPr>
                <w:rtl/>
                <w:lang w:bidi="ar-EG"/>
              </w:rPr>
              <w:t xml:space="preserve">"الملكية الفكرية والملك العام" (الوثيقة </w:t>
            </w:r>
            <w:r w:rsidRPr="00EB5549">
              <w:rPr>
                <w:lang w:bidi="ar-EG"/>
              </w:rPr>
              <w:t>CDIP/4/3 Rev.</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 xml:space="preserve">ـ </w:t>
            </w:r>
            <w:r w:rsidRPr="00EB5549">
              <w:rPr>
                <w:rtl/>
                <w:lang w:bidi="ar-EG"/>
              </w:rPr>
              <w:t xml:space="preserve">"البراءات والملك العام" </w:t>
            </w:r>
            <w:r>
              <w:rPr>
                <w:lang w:bidi="ar-EG"/>
              </w:rPr>
              <w:t>)</w:t>
            </w:r>
            <w:r w:rsidRPr="00EB5549">
              <w:rPr>
                <w:rtl/>
                <w:lang w:bidi="ar-EG"/>
              </w:rPr>
              <w:t xml:space="preserve">الوثيقة </w:t>
            </w:r>
            <w:r>
              <w:rPr>
                <w:lang w:bidi="ar-EG"/>
              </w:rPr>
              <w:t>(</w:t>
            </w:r>
            <w:r w:rsidRPr="00EB5549">
              <w:rPr>
                <w:lang w:bidi="ar-EG"/>
              </w:rPr>
              <w:t>CDIP/7/5 Rev.</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 xml:space="preserve">ونظرت اللجنة في دورتها التاسعة والثالثة عشرة على التوالي تقريرين تقييمين لهذين المشروعين (الوثيقتان </w:t>
            </w:r>
            <w:r>
              <w:rPr>
                <w:lang w:bidi="ar-EG"/>
              </w:rPr>
              <w:t>CDIP/9/7</w:t>
            </w:r>
            <w:r>
              <w:rPr>
                <w:rFonts w:hint="cs"/>
                <w:rtl/>
                <w:lang w:bidi="ar-EG"/>
              </w:rPr>
              <w:t xml:space="preserve"> و</w:t>
            </w:r>
            <w:r>
              <w:rPr>
                <w:lang w:bidi="ar-EG"/>
              </w:rPr>
              <w:t>CDIP/13/7</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فضلاً عن ذلك، يتناول هذه التوصية المشروع الجاري بشأن "</w:t>
            </w:r>
            <w:r w:rsidRPr="004411BF">
              <w:rPr>
                <w:rtl/>
                <w:lang w:bidi="ar-EG"/>
              </w:rPr>
              <w:t>استخدام المعلومات الموجودة في الملك العام لأغراض التنمية الاقتصادية</w:t>
            </w:r>
            <w:r>
              <w:rPr>
                <w:rFonts w:hint="cs"/>
                <w:rtl/>
                <w:lang w:bidi="ar-EG"/>
              </w:rPr>
              <w:t>"(</w:t>
            </w:r>
            <w:r w:rsidRPr="004411BF">
              <w:rPr>
                <w:rtl/>
                <w:lang w:bidi="ar-EG"/>
              </w:rPr>
              <w:t xml:space="preserve">الوثيقة </w:t>
            </w:r>
            <w:r w:rsidRPr="004411BF">
              <w:rPr>
                <w:lang w:bidi="ar-EG"/>
              </w:rPr>
              <w:t>CDIP/16/4</w:t>
            </w:r>
            <w:r>
              <w:rPr>
                <w:lang w:bidi="ar-EG"/>
              </w:rPr>
              <w:t xml:space="preserve"> Rev.</w:t>
            </w:r>
            <w:r>
              <w:rPr>
                <w:rFonts w:hint="cs"/>
                <w:rtl/>
                <w:lang w:bidi="ar-EG"/>
              </w:rPr>
              <w:t>)</w:t>
            </w:r>
            <w:r w:rsidRPr="004411BF">
              <w:rPr>
                <w:rtl/>
                <w:lang w:bidi="ar-EG"/>
              </w:rPr>
              <w:t>.</w:t>
            </w:r>
            <w:r>
              <w:rPr>
                <w:rFonts w:hint="cs"/>
                <w:rtl/>
                <w:lang w:bidi="ar-EG"/>
              </w:rPr>
              <w:t xml:space="preserve"> </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CDIP/6/2</w:t>
            </w:r>
            <w:r>
              <w:rPr>
                <w:rtl/>
                <w:lang w:bidi="ar-EG"/>
              </w:rPr>
              <w:t xml:space="preserve"> و</w:t>
            </w:r>
            <w:r w:rsidRPr="00514195">
              <w:rPr>
                <w:lang w:bidi="ar-EG"/>
              </w:rPr>
              <w:t>CDIP/8/2</w:t>
            </w:r>
            <w:r>
              <w:rPr>
                <w:rtl/>
                <w:lang w:bidi="ar-EG"/>
              </w:rPr>
              <w:t xml:space="preserve"> و</w:t>
            </w:r>
            <w:r w:rsidRPr="00514195">
              <w:rPr>
                <w:lang w:bidi="ar-EG"/>
              </w:rPr>
              <w:t>CDIP/9/</w:t>
            </w:r>
            <w:r>
              <w:rPr>
                <w:lang w:bidi="ar-EG"/>
              </w:rPr>
              <w:t>7</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FF7EA5">
              <w:rPr>
                <w:rFonts w:eastAsia="SimSun"/>
                <w:bCs/>
                <w:szCs w:val="22"/>
                <w:lang w:val="en-CA" w:eastAsia="en-CA"/>
              </w:rPr>
              <w:t>CDIP/13/7</w:t>
            </w:r>
            <w:r>
              <w:rPr>
                <w:rFonts w:hint="cs"/>
                <w:rtl/>
                <w:lang w:bidi="ar-EG"/>
              </w:rPr>
              <w:t xml:space="preserve"> و</w:t>
            </w:r>
            <w:r w:rsidRPr="00FF7EA5">
              <w:rPr>
                <w:rFonts w:eastAsia="SimSun"/>
                <w:bCs/>
                <w:szCs w:val="22"/>
                <w:lang w:val="en-CA" w:eastAsia="en-CA"/>
              </w:rPr>
              <w:t>CDIP/16/4 Rev.</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ھ1.1 تعاون معزز بين الدول الأعضاء في وضع أطر تقنينية دولية 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21.</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tc>
        <w:tc>
          <w:tcPr>
            <w:tcW w:w="5875" w:type="dxa"/>
          </w:tcPr>
          <w:p w:rsidR="00265148" w:rsidRDefault="00265148" w:rsidP="00BC2230">
            <w:pPr>
              <w:pStyle w:val="NumberedParaAR"/>
              <w:numPr>
                <w:ilvl w:val="0"/>
                <w:numId w:val="0"/>
              </w:numPr>
              <w:rPr>
                <w:rtl/>
                <w:lang w:bidi="ar-EG"/>
              </w:rPr>
            </w:pPr>
            <w:r w:rsidRPr="00EB5549">
              <w:rPr>
                <w:rtl/>
                <w:lang w:bidi="ar-EG"/>
              </w:rPr>
              <w:t xml:space="preserve">قيد التنفيذ منذ اعتماد </w:t>
            </w:r>
            <w:r w:rsidRPr="005C241B">
              <w:rPr>
                <w:rFonts w:hint="cs"/>
                <w:rtl/>
                <w:lang w:bidi="ar-EG"/>
              </w:rPr>
              <w:t>أجندة</w:t>
            </w:r>
            <w:r w:rsidRPr="00EB5549">
              <w:rPr>
                <w:rtl/>
                <w:lang w:bidi="ar-EG"/>
              </w:rPr>
              <w:t xml:space="preserve"> التنمية في أكتوبر 2007.</w:t>
            </w:r>
          </w:p>
          <w:p w:rsidR="00265148" w:rsidRPr="00EB5549" w:rsidRDefault="00265148" w:rsidP="00BC2230">
            <w:pPr>
              <w:pStyle w:val="NumberedParaAR"/>
              <w:numPr>
                <w:ilvl w:val="0"/>
                <w:numId w:val="0"/>
              </w:numPr>
              <w:rPr>
                <w:rtl/>
                <w:lang w:bidi="ar-EG"/>
              </w:rPr>
            </w:pPr>
            <w:r>
              <w:rPr>
                <w:rFonts w:hint="cs"/>
                <w:rtl/>
                <w:lang w:bidi="ar-EG"/>
              </w:rPr>
              <w:t xml:space="preserve">الوثيقة المرجعية: </w:t>
            </w:r>
            <w:r>
              <w:rPr>
                <w:rFonts w:eastAsia="SimSun"/>
                <w:bCs/>
                <w:szCs w:val="22"/>
                <w:lang w:val="en-CA" w:eastAsia="en-CA"/>
              </w:rPr>
              <w:t>CDIP/1/3</w:t>
            </w:r>
            <w:r>
              <w:rPr>
                <w:rFonts w:eastAsia="SimSun" w:hint="cs"/>
                <w:bCs/>
                <w:szCs w:val="22"/>
                <w:rtl/>
                <w:lang w:val="en-CA" w:eastAsia="en-CA"/>
              </w:rPr>
              <w:t>.</w:t>
            </w:r>
          </w:p>
          <w:p w:rsidR="00265148" w:rsidRDefault="00265148" w:rsidP="00BC2230">
            <w:pPr>
              <w:pStyle w:val="NumberedParaAR"/>
              <w:numPr>
                <w:ilvl w:val="0"/>
                <w:numId w:val="0"/>
              </w:numPr>
              <w:rPr>
                <w:rFonts w:eastAsia="SimSun"/>
                <w:bCs/>
                <w:szCs w:val="22"/>
                <w:rtl/>
                <w:lang w:val="en-CA" w:eastAsia="en-CA" w:bidi="ar-EG"/>
              </w:rPr>
            </w:pPr>
            <w:r>
              <w:rPr>
                <w:rFonts w:hint="cs"/>
                <w:rtl/>
                <w:lang w:bidi="ar-EG"/>
              </w:rPr>
              <w:t>الوثائق ذات الصلة:</w:t>
            </w:r>
            <w:r w:rsidRPr="00FF7EA5">
              <w:rPr>
                <w:rFonts w:eastAsia="SimSun"/>
                <w:bCs/>
                <w:szCs w:val="22"/>
                <w:lang w:val="en-CA" w:eastAsia="en-CA"/>
              </w:rPr>
              <w:t xml:space="preserve"> CDIP/3/5 </w:t>
            </w:r>
            <w:r>
              <w:rPr>
                <w:rFonts w:eastAsia="SimSun" w:hint="cs"/>
                <w:bCs/>
                <w:szCs w:val="22"/>
                <w:rtl/>
                <w:lang w:val="en-CA" w:eastAsia="en-CA"/>
              </w:rPr>
              <w:t xml:space="preserve"> و</w:t>
            </w:r>
            <w:r w:rsidRPr="00FF7EA5">
              <w:rPr>
                <w:rFonts w:eastAsia="SimSun"/>
                <w:bCs/>
                <w:szCs w:val="22"/>
                <w:lang w:val="en-CA" w:eastAsia="en-CA"/>
              </w:rPr>
              <w:t xml:space="preserve"> CDIP/6/3</w:t>
            </w:r>
            <w:r>
              <w:rPr>
                <w:rFonts w:hint="cs"/>
                <w:rtl/>
                <w:lang w:bidi="ar-EG"/>
              </w:rPr>
              <w:t>و</w:t>
            </w:r>
            <w:r w:rsidRPr="00FF7EA5">
              <w:rPr>
                <w:rFonts w:eastAsia="SimSun"/>
                <w:bCs/>
                <w:szCs w:val="22"/>
                <w:lang w:val="en-CA" w:eastAsia="en-CA"/>
              </w:rPr>
              <w:t xml:space="preserve"> CDIP/8/2</w:t>
            </w:r>
            <w:r>
              <w:rPr>
                <w:rFonts w:hint="cs"/>
                <w:rtl/>
                <w:lang w:bidi="ar-EG"/>
              </w:rPr>
              <w:t>و</w:t>
            </w:r>
            <w:r w:rsidRPr="00FF7EA5">
              <w:rPr>
                <w:rFonts w:eastAsia="SimSun"/>
                <w:bCs/>
                <w:szCs w:val="22"/>
                <w:lang w:val="en-CA" w:eastAsia="en-CA"/>
              </w:rPr>
              <w:t>CDIP/10/2</w:t>
            </w:r>
            <w:r>
              <w:rPr>
                <w:rFonts w:eastAsia="SimSun" w:hint="cs"/>
                <w:bCs/>
                <w:szCs w:val="22"/>
                <w:rtl/>
                <w:lang w:val="en-CA" w:eastAsia="en-CA" w:bidi="ar-EG"/>
              </w:rPr>
              <w:t>.</w:t>
            </w:r>
          </w:p>
          <w:p w:rsidR="00265148" w:rsidRDefault="00265148" w:rsidP="00BC2230">
            <w:pPr>
              <w:pStyle w:val="NumberedParaAR"/>
              <w:numPr>
                <w:ilvl w:val="0"/>
                <w:numId w:val="0"/>
              </w:numPr>
              <w:rPr>
                <w:rtl/>
                <w:lang w:bidi="ar-EG"/>
              </w:rPr>
            </w:pPr>
            <w:r>
              <w:rPr>
                <w:rFonts w:hint="cs"/>
                <w:rtl/>
                <w:lang w:bidi="ar-EG"/>
              </w:rPr>
              <w:t xml:space="preserve">وحسبما ذكر في سياق التوصية 15 (المرفق الأول، الصفحتان 25 و26)، </w:t>
            </w:r>
            <w:r>
              <w:rPr>
                <w:rtl/>
                <w:lang w:bidi="ar-EG"/>
              </w:rPr>
              <w:t>تمول الويبو حضور المرشحين من البلدان النامية للمشاركة في أنشطة الويبو الخاصة بوضع القواعد والمعايير</w:t>
            </w:r>
            <w:r>
              <w:rPr>
                <w:rFonts w:hint="cs"/>
                <w:rtl/>
                <w:lang w:bidi="ar-EG"/>
              </w:rPr>
              <w:t xml:space="preserve">. </w:t>
            </w:r>
          </w:p>
          <w:p w:rsidR="00265148" w:rsidRDefault="00265148" w:rsidP="00BC2230">
            <w:pPr>
              <w:pStyle w:val="NumberedParaAR"/>
              <w:numPr>
                <w:ilvl w:val="0"/>
                <w:numId w:val="0"/>
              </w:numPr>
              <w:rPr>
                <w:rtl/>
                <w:lang w:bidi="ar-EG"/>
              </w:rPr>
            </w:pPr>
            <w:r w:rsidRPr="00BC2230">
              <w:rPr>
                <w:rtl/>
                <w:lang w:bidi="ar-EG"/>
              </w:rPr>
              <w:t>إشراك المنظمات الحكومية الدولية والمنظمات غير الحكومية والاهتمام بوجهات نظرها</w:t>
            </w:r>
            <w:r w:rsidRPr="00EB5549">
              <w:rPr>
                <w:rtl/>
                <w:lang w:bidi="ar-EG"/>
              </w:rPr>
              <w:t xml:space="preserve">: في سنة </w:t>
            </w:r>
            <w:r w:rsidRPr="00EB5549">
              <w:rPr>
                <w:rFonts w:hint="cs"/>
                <w:rtl/>
                <w:lang w:bidi="ar-EG"/>
              </w:rPr>
              <w:t>201</w:t>
            </w:r>
            <w:r>
              <w:rPr>
                <w:rFonts w:hint="cs"/>
                <w:rtl/>
                <w:lang w:bidi="ar-EG"/>
              </w:rPr>
              <w:t>8</w:t>
            </w:r>
            <w:r w:rsidRPr="00EB5549">
              <w:rPr>
                <w:rtl/>
                <w:lang w:bidi="ar-EG"/>
              </w:rPr>
              <w:t>،</w:t>
            </w:r>
            <w:r>
              <w:rPr>
                <w:rFonts w:hint="cs"/>
                <w:rtl/>
                <w:lang w:bidi="ar-EG"/>
              </w:rPr>
              <w:t xml:space="preserve"> منحت الجمعية العامة للويبو</w:t>
            </w:r>
            <w:r w:rsidRPr="00EB5549">
              <w:rPr>
                <w:rtl/>
                <w:lang w:bidi="ar-EG"/>
              </w:rPr>
              <w:t xml:space="preserve"> </w:t>
            </w:r>
            <w:r>
              <w:rPr>
                <w:rFonts w:hint="cs"/>
                <w:rtl/>
                <w:lang w:bidi="ar-EG"/>
              </w:rPr>
              <w:t>منظمتين دوليتين غير حكوميتين،</w:t>
            </w:r>
            <w:r w:rsidRPr="005A6578">
              <w:rPr>
                <w:rtl/>
                <w:lang w:bidi="ar-EG"/>
              </w:rPr>
              <w:t xml:space="preserve"> </w:t>
            </w:r>
            <w:r>
              <w:rPr>
                <w:rFonts w:hint="cs"/>
                <w:rtl/>
                <w:lang w:bidi="ar-EG"/>
              </w:rPr>
              <w:t>وست منظمات وطنية غير حكومية صفة م</w:t>
            </w:r>
            <w:r w:rsidRPr="005A6578">
              <w:rPr>
                <w:rtl/>
                <w:lang w:bidi="ar-EG"/>
              </w:rPr>
              <w:t xml:space="preserve">راقب </w:t>
            </w:r>
            <w:r>
              <w:rPr>
                <w:rFonts w:hint="cs"/>
                <w:rtl/>
                <w:lang w:bidi="ar-EG"/>
              </w:rPr>
              <w:t xml:space="preserve">دائم. </w:t>
            </w:r>
            <w:r w:rsidRPr="007A32C5">
              <w:rPr>
                <w:rtl/>
                <w:lang w:bidi="ar-EG"/>
              </w:rPr>
              <w:t xml:space="preserve">وبهذا يصل </w:t>
            </w:r>
            <w:r>
              <w:rPr>
                <w:rFonts w:hint="cs"/>
                <w:rtl/>
                <w:lang w:bidi="ar-EG"/>
              </w:rPr>
              <w:t>المجموع إلى 75 منظمة حكومية دولية و261 منظمة دولية غير حكومية و92 منظمة وطنية غير حكومية حصلت على صفة مراقب دائم في الويبو</w:t>
            </w:r>
            <w:r w:rsidRPr="00EB5549">
              <w:rPr>
                <w:rtl/>
                <w:lang w:bidi="ar-EG"/>
              </w:rPr>
              <w:t>.</w:t>
            </w:r>
          </w:p>
          <w:p w:rsidR="00265148" w:rsidRPr="00EB5549" w:rsidRDefault="00265148" w:rsidP="00BC2230">
            <w:pPr>
              <w:pStyle w:val="NumberedParaAR"/>
              <w:numPr>
                <w:ilvl w:val="0"/>
                <w:numId w:val="0"/>
              </w:numPr>
              <w:rPr>
                <w:rtl/>
                <w:lang w:bidi="ar-EG"/>
              </w:rPr>
            </w:pPr>
            <w:r w:rsidRPr="00BC2230">
              <w:rPr>
                <w:rFonts w:hint="cs"/>
                <w:rtl/>
                <w:lang w:bidi="ar-EG"/>
              </w:rPr>
              <w:t>القيام</w:t>
            </w:r>
            <w:r w:rsidRPr="00BC2230">
              <w:rPr>
                <w:rtl/>
                <w:lang w:bidi="ar-EG"/>
              </w:rPr>
              <w:t xml:space="preserve"> على توجيه الأعضاء</w:t>
            </w:r>
            <w:r>
              <w:rPr>
                <w:rFonts w:hint="cs"/>
                <w:rtl/>
                <w:lang w:bidi="ar-EG"/>
              </w:rPr>
              <w:t xml:space="preserve">: وُضع </w:t>
            </w:r>
            <w:r w:rsidRPr="00EB5549">
              <w:rPr>
                <w:rtl/>
                <w:lang w:bidi="ar-EG"/>
              </w:rPr>
              <w:t xml:space="preserve">جدول </w:t>
            </w:r>
            <w:r>
              <w:rPr>
                <w:rFonts w:hint="cs"/>
                <w:rtl/>
                <w:lang w:bidi="ar-EG"/>
              </w:rPr>
              <w:t>ال</w:t>
            </w:r>
            <w:r w:rsidRPr="00EB5549">
              <w:rPr>
                <w:rtl/>
                <w:lang w:bidi="ar-EG"/>
              </w:rPr>
              <w:t>أعمال وحدّدت قضايا لمناقشتها في اللجان</w:t>
            </w:r>
            <w:r>
              <w:rPr>
                <w:rFonts w:hint="cs"/>
                <w:rtl/>
                <w:lang w:bidi="ar-EG"/>
              </w:rPr>
              <w:t xml:space="preserve">، وذلك من قِبل </w:t>
            </w:r>
            <w:r w:rsidRPr="00EB5549">
              <w:rPr>
                <w:rtl/>
                <w:lang w:bidi="ar-EG"/>
              </w:rPr>
              <w:t>الدول الأعضاء في دورة اللجان السابقة أو الجمعية العامة.</w:t>
            </w:r>
          </w:p>
          <w:p w:rsidR="00265148" w:rsidRPr="00EB5549" w:rsidRDefault="00265148" w:rsidP="00BC2230">
            <w:pPr>
              <w:pStyle w:val="NumberedParaAR"/>
              <w:numPr>
                <w:ilvl w:val="0"/>
                <w:numId w:val="0"/>
              </w:numPr>
              <w:rPr>
                <w:rtl/>
                <w:lang w:bidi="ar-EG"/>
              </w:rPr>
            </w:pPr>
            <w:r w:rsidRPr="00BC2230">
              <w:rPr>
                <w:rtl/>
                <w:lang w:bidi="ar-EG"/>
              </w:rPr>
              <w:t>اختلاف مستويات النمو</w:t>
            </w:r>
            <w:r w:rsidRPr="00EB5549">
              <w:rPr>
                <w:rtl/>
                <w:lang w:bidi="ar-EG"/>
              </w:rPr>
              <w:t>: تعكس القضايا التي تجري مناقشتها حاليا</w:t>
            </w:r>
            <w:r>
              <w:rPr>
                <w:rFonts w:hint="cs"/>
                <w:rtl/>
                <w:lang w:bidi="ar-EG"/>
              </w:rPr>
              <w:t>ً</w:t>
            </w:r>
            <w:r w:rsidRPr="00EB5549">
              <w:rPr>
                <w:rtl/>
                <w:lang w:bidi="ar-EG"/>
              </w:rPr>
              <w:t xml:space="preserve"> في اللجان مصالح متنوعة وواسعة اقترحتها بلدان لها مستويات نمو مختلفة.</w:t>
            </w:r>
          </w:p>
          <w:p w:rsidR="00265148" w:rsidRPr="00EB5549" w:rsidRDefault="00265148" w:rsidP="00BC2230">
            <w:pPr>
              <w:pStyle w:val="NumberedParaAR"/>
              <w:numPr>
                <w:ilvl w:val="0"/>
                <w:numId w:val="0"/>
              </w:numPr>
              <w:rPr>
                <w:rtl/>
                <w:lang w:bidi="ar-EG"/>
              </w:rPr>
            </w:pPr>
            <w:r w:rsidRPr="00BC2230">
              <w:rPr>
                <w:rtl/>
                <w:lang w:bidi="ar-EG"/>
              </w:rPr>
              <w:t>التوفيق بين التكاليف والمزايا</w:t>
            </w:r>
            <w:r w:rsidRPr="00EB5549">
              <w:rPr>
                <w:rtl/>
                <w:lang w:bidi="ar-EG"/>
              </w:rPr>
              <w:t>: طرحت هذه المسألة في عدة مناسبات في اللجنة.</w:t>
            </w:r>
          </w:p>
          <w:p w:rsidR="00265148" w:rsidRDefault="00265148" w:rsidP="00BC2230">
            <w:pPr>
              <w:pStyle w:val="NumberedParaAR"/>
              <w:numPr>
                <w:ilvl w:val="0"/>
                <w:numId w:val="0"/>
              </w:numPr>
              <w:rPr>
                <w:rtl/>
                <w:lang w:bidi="ar-EG"/>
              </w:rPr>
            </w:pPr>
            <w:r w:rsidRPr="00BC2230">
              <w:rPr>
                <w:rtl/>
                <w:lang w:bidi="ar-EG"/>
              </w:rPr>
              <w:t>مبدأ الحياد</w:t>
            </w:r>
            <w:r w:rsidRPr="00EB5549">
              <w:rPr>
                <w:rtl/>
                <w:lang w:bidi="ar-EG"/>
              </w:rPr>
              <w:t>: هذا مبدأ أساسي بالنسبة للأمانة عموما ولموظفيها بصفتهم موظفين مدنيين دوليين</w:t>
            </w:r>
            <w:r>
              <w:rPr>
                <w:rFonts w:hint="cs"/>
                <w:rtl/>
                <w:lang w:bidi="ar-EG"/>
              </w:rPr>
              <w:t xml:space="preserve"> (</w:t>
            </w:r>
            <w:r w:rsidRPr="00947C1F">
              <w:rPr>
                <w:rtl/>
                <w:lang w:bidi="ar-EG"/>
              </w:rPr>
              <w:t xml:space="preserve">انظر على وجه الخصوص الفقرات 9 و33 و38 و42 من </w:t>
            </w:r>
            <w:r w:rsidRPr="00953303">
              <w:rPr>
                <w:rtl/>
                <w:lang w:bidi="ar-EG"/>
              </w:rPr>
              <w:t>معايير سلوك موظفي الخدمة المدنية الدولية</w:t>
            </w:r>
            <w:r>
              <w:rPr>
                <w:rFonts w:hint="cs"/>
                <w:rtl/>
                <w:lang w:bidi="ar-EG"/>
              </w:rPr>
              <w:t>)</w:t>
            </w:r>
            <w:r w:rsidRPr="00EB5549">
              <w:rPr>
                <w:rtl/>
                <w:lang w:bidi="ar-EG"/>
              </w:rPr>
              <w:t>.</w:t>
            </w:r>
          </w:p>
          <w:p w:rsidR="00265148" w:rsidRDefault="00265148" w:rsidP="00BC2230">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BC2230">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514195">
              <w:rPr>
                <w:lang w:bidi="ar-EG"/>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ھ1.1 تعاون معزز بين الدول الأعضاء في وضع أطر تقنينية دولية 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ھ3.8 التزام فعال مع الدول الأعضاء</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22.</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265148" w:rsidRDefault="00265148" w:rsidP="00265148">
            <w:pPr>
              <w:pStyle w:val="NumberedParaAR"/>
              <w:numPr>
                <w:ilvl w:val="0"/>
                <w:numId w:val="0"/>
              </w:numPr>
              <w:rPr>
                <w:rtl/>
                <w:lang w:bidi="ar-EG"/>
              </w:rPr>
            </w:pPr>
            <w:r w:rsidRPr="00EB5549">
              <w:rPr>
                <w:rtl/>
                <w:lang w:bidi="ar-EG"/>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w:t>
            </w:r>
          </w:p>
          <w:p w:rsidR="00265148" w:rsidRPr="00EB5549" w:rsidRDefault="00265148" w:rsidP="00265148">
            <w:pPr>
              <w:pStyle w:val="NumberedParaAR"/>
              <w:numPr>
                <w:ilvl w:val="0"/>
                <w:numId w:val="0"/>
              </w:numPr>
              <w:rPr>
                <w:rtl/>
                <w:lang w:bidi="ar-EG"/>
              </w:rPr>
            </w:pPr>
            <w:r w:rsidRPr="00EB5549">
              <w:rPr>
                <w:rtl/>
                <w:lang w:bidi="ar-EG"/>
              </w:rPr>
              <w:t>(أ) الحفاظ على تنفيذ قواعد الملكية الفكرية على المستوى الوطني</w:t>
            </w:r>
            <w:r w:rsidRPr="00EB5549">
              <w:rPr>
                <w:rFonts w:hint="cs"/>
                <w:rtl/>
                <w:lang w:bidi="ar-EG"/>
              </w:rPr>
              <w:t>؛</w:t>
            </w:r>
          </w:p>
          <w:p w:rsidR="00265148" w:rsidRPr="00EB5549" w:rsidRDefault="00265148" w:rsidP="00265148">
            <w:pPr>
              <w:pStyle w:val="NumberedParaAR"/>
              <w:numPr>
                <w:ilvl w:val="0"/>
                <w:numId w:val="0"/>
              </w:numPr>
              <w:rPr>
                <w:rtl/>
                <w:lang w:bidi="ar-EG"/>
              </w:rPr>
            </w:pPr>
            <w:r w:rsidRPr="00EB5549">
              <w:rPr>
                <w:rtl/>
                <w:lang w:bidi="ar-EG"/>
              </w:rPr>
              <w:t>(ب) وأوجه الصلة بين الملكية الفكرية والمنافسة</w:t>
            </w:r>
            <w:r w:rsidRPr="00EB5549">
              <w:rPr>
                <w:rFonts w:hint="cs"/>
                <w:rtl/>
                <w:lang w:bidi="ar-EG"/>
              </w:rPr>
              <w:t>؛</w:t>
            </w:r>
          </w:p>
          <w:p w:rsidR="00265148" w:rsidRDefault="00265148" w:rsidP="00265148">
            <w:pPr>
              <w:pStyle w:val="NumberedParaAR"/>
              <w:numPr>
                <w:ilvl w:val="0"/>
                <w:numId w:val="0"/>
              </w:numPr>
              <w:rPr>
                <w:rtl/>
                <w:lang w:bidi="ar-EG"/>
              </w:rPr>
            </w:pPr>
            <w:r w:rsidRPr="00EB5549">
              <w:rPr>
                <w:rtl/>
                <w:lang w:bidi="ar-EG"/>
              </w:rPr>
              <w:t>(ج) ونقل التكنولوجيا المرتبط بالملكية الفكرية</w:t>
            </w:r>
            <w:r w:rsidRPr="00EB5549">
              <w:rPr>
                <w:rFonts w:hint="cs"/>
                <w:rtl/>
                <w:lang w:bidi="ar-EG"/>
              </w:rPr>
              <w:t>؛</w:t>
            </w:r>
          </w:p>
          <w:p w:rsidR="00265148" w:rsidRPr="00EB5549" w:rsidRDefault="00265148" w:rsidP="00265148">
            <w:pPr>
              <w:pStyle w:val="NumberedParaAR"/>
              <w:numPr>
                <w:ilvl w:val="0"/>
                <w:numId w:val="0"/>
              </w:numPr>
              <w:rPr>
                <w:rtl/>
                <w:lang w:bidi="ar-EG"/>
              </w:rPr>
            </w:pPr>
            <w:r w:rsidRPr="00EB5549">
              <w:rPr>
                <w:rtl/>
                <w:lang w:bidi="ar-EG"/>
              </w:rPr>
              <w:t>(د) وما يمكن توافره من جوانب المرونة والاستثناءات والتقييدات للدول الأعضاء</w:t>
            </w:r>
            <w:r w:rsidRPr="00EB5549">
              <w:rPr>
                <w:rFonts w:hint="cs"/>
                <w:rtl/>
                <w:lang w:bidi="ar-EG"/>
              </w:rPr>
              <w:t>؛</w:t>
            </w:r>
          </w:p>
          <w:p w:rsidR="00265148" w:rsidRPr="00EB5549" w:rsidRDefault="00265148" w:rsidP="00265148">
            <w:pPr>
              <w:pStyle w:val="NumberedParaAR"/>
              <w:numPr>
                <w:ilvl w:val="0"/>
                <w:numId w:val="0"/>
              </w:numPr>
              <w:rPr>
                <w:rtl/>
                <w:lang w:bidi="ar-EG"/>
              </w:rPr>
            </w:pPr>
            <w:r w:rsidRPr="00EB5549">
              <w:rPr>
                <w:rtl/>
                <w:lang w:bidi="ar-EG"/>
              </w:rPr>
              <w:t>(</w:t>
            </w:r>
            <w:r w:rsidRPr="00EB5549">
              <w:rPr>
                <w:rFonts w:hint="cs"/>
                <w:rtl/>
                <w:lang w:bidi="ar-EG"/>
              </w:rPr>
              <w:t>ﻫ</w:t>
            </w:r>
            <w:r w:rsidRPr="00EB5549">
              <w:rPr>
                <w:rtl/>
                <w:lang w:bidi="ar-EG"/>
              </w:rPr>
              <w:t>) وإمكانية إضافة أحكام خاصة بالبلدان النامية والبلدان الأقل نمواً.</w:t>
            </w:r>
          </w:p>
        </w:tc>
        <w:tc>
          <w:tcPr>
            <w:tcW w:w="5875" w:type="dxa"/>
          </w:tcPr>
          <w:p w:rsidR="00265148" w:rsidRDefault="00265148" w:rsidP="00BC2230">
            <w:pPr>
              <w:pStyle w:val="NumberedParaAR"/>
              <w:numPr>
                <w:ilvl w:val="0"/>
                <w:numId w:val="0"/>
              </w:numPr>
              <w:rPr>
                <w:rtl/>
                <w:lang w:bidi="ar-EG"/>
              </w:rPr>
            </w:pPr>
            <w:r>
              <w:rPr>
                <w:rFonts w:hint="cs"/>
                <w:rtl/>
                <w:lang w:bidi="ar-EG"/>
              </w:rPr>
              <w:t xml:space="preserve">الوثيقتان المرجعيتان: </w:t>
            </w:r>
            <w:r w:rsidRPr="00BC2230">
              <w:rPr>
                <w:lang w:bidi="ar-EG"/>
              </w:rPr>
              <w:t>CDIP/1/3</w:t>
            </w:r>
            <w:r w:rsidRPr="00BC2230">
              <w:rPr>
                <w:rFonts w:hint="cs"/>
                <w:rtl/>
                <w:lang w:bidi="ar-EG"/>
              </w:rPr>
              <w:t xml:space="preserve"> و</w:t>
            </w:r>
            <w:r w:rsidRPr="00BC2230">
              <w:rPr>
                <w:lang w:bidi="ar-EG"/>
              </w:rPr>
              <w:t>CDIP/3/3</w:t>
            </w:r>
            <w:r w:rsidRPr="00BC2230">
              <w:rPr>
                <w:rFonts w:hint="cs"/>
                <w:rtl/>
                <w:lang w:bidi="ar-EG"/>
              </w:rPr>
              <w:t>.</w:t>
            </w:r>
          </w:p>
          <w:p w:rsidR="00265148" w:rsidRPr="00BC2230" w:rsidRDefault="00265148" w:rsidP="00BC2230">
            <w:pPr>
              <w:pStyle w:val="NumberedParaAR"/>
              <w:numPr>
                <w:ilvl w:val="0"/>
                <w:numId w:val="0"/>
              </w:numPr>
              <w:rPr>
                <w:rtl/>
                <w:lang w:bidi="ar-EG"/>
              </w:rPr>
            </w:pPr>
            <w:r w:rsidRPr="008A4541">
              <w:rPr>
                <w:rFonts w:hint="cs"/>
                <w:rtl/>
                <w:lang w:bidi="ar-EG"/>
              </w:rPr>
              <w:t xml:space="preserve">الوثائق ذات الصلة: </w:t>
            </w:r>
            <w:r w:rsidRPr="00BC2230">
              <w:rPr>
                <w:lang w:bidi="ar-EG"/>
              </w:rPr>
              <w:t>CDIP/5/3</w:t>
            </w:r>
            <w:r>
              <w:rPr>
                <w:rtl/>
                <w:lang w:bidi="ar-EG"/>
              </w:rPr>
              <w:t xml:space="preserve"> </w:t>
            </w:r>
            <w:r w:rsidRPr="00BC2230">
              <w:rPr>
                <w:rFonts w:hint="cs"/>
                <w:rtl/>
                <w:lang w:bidi="ar-EG"/>
              </w:rPr>
              <w:t>و</w:t>
            </w:r>
            <w:r w:rsidRPr="00BC2230">
              <w:rPr>
                <w:lang w:bidi="ar-EG"/>
              </w:rPr>
              <w:t>CDIP/6/10</w:t>
            </w:r>
            <w:r w:rsidRPr="00BC2230">
              <w:rPr>
                <w:rFonts w:hint="cs"/>
                <w:rtl/>
                <w:lang w:bidi="ar-EG"/>
              </w:rPr>
              <w:t xml:space="preserve"> و</w:t>
            </w:r>
            <w:r w:rsidRPr="00BC2230">
              <w:rPr>
                <w:lang w:bidi="ar-EG"/>
              </w:rPr>
              <w:t xml:space="preserve"> CDIP/8/4</w:t>
            </w:r>
            <w:r w:rsidRPr="00BC2230">
              <w:rPr>
                <w:rFonts w:hint="cs"/>
                <w:rtl/>
                <w:lang w:bidi="ar-EG"/>
              </w:rPr>
              <w:t>و</w:t>
            </w:r>
            <w:r w:rsidRPr="00BC2230">
              <w:rPr>
                <w:lang w:bidi="ar-EG"/>
              </w:rPr>
              <w:t xml:space="preserve"> CDIP10/9</w:t>
            </w:r>
            <w:r w:rsidRPr="00BC2230">
              <w:rPr>
                <w:rFonts w:hint="cs"/>
                <w:rtl/>
                <w:lang w:bidi="ar-EG"/>
              </w:rPr>
              <w:t xml:space="preserve"> و</w:t>
            </w:r>
            <w:r w:rsidRPr="00BC2230">
              <w:rPr>
                <w:lang w:bidi="ar-EG"/>
              </w:rPr>
              <w:t>CDIP/11/3</w:t>
            </w:r>
            <w:r w:rsidRPr="00BC2230">
              <w:rPr>
                <w:rFonts w:hint="cs"/>
                <w:rtl/>
                <w:lang w:bidi="ar-EG"/>
              </w:rPr>
              <w:t xml:space="preserve"> و</w:t>
            </w:r>
            <w:r w:rsidRPr="00BC2230">
              <w:rPr>
                <w:lang w:bidi="ar-EG"/>
              </w:rPr>
              <w:t>CDIP/12/8</w:t>
            </w:r>
            <w:r w:rsidRPr="00BC2230">
              <w:rPr>
                <w:rFonts w:hint="cs"/>
                <w:rtl/>
                <w:lang w:bidi="ar-EG"/>
              </w:rPr>
              <w:t xml:space="preserve"> و</w:t>
            </w:r>
            <w:r w:rsidRPr="00BC2230">
              <w:rPr>
                <w:lang w:bidi="ar-EG"/>
              </w:rPr>
              <w:t>CDIP/14/12</w:t>
            </w:r>
            <w:r w:rsidR="00BC2230">
              <w:rPr>
                <w:lang w:bidi="ar-EG"/>
              </w:rPr>
              <w:t> </w:t>
            </w:r>
            <w:r w:rsidRPr="00BC2230">
              <w:rPr>
                <w:lang w:bidi="ar-EG"/>
              </w:rPr>
              <w:t>Rev.</w:t>
            </w:r>
            <w:r w:rsidRPr="00BC2230">
              <w:rPr>
                <w:rFonts w:hint="cs"/>
                <w:rtl/>
                <w:lang w:bidi="ar-EG"/>
              </w:rPr>
              <w:t>.</w:t>
            </w:r>
          </w:p>
          <w:p w:rsidR="00265148" w:rsidRPr="00EB5549" w:rsidRDefault="00431EF6" w:rsidP="00265148">
            <w:pPr>
              <w:pStyle w:val="NumberedParaAR"/>
              <w:numPr>
                <w:ilvl w:val="0"/>
                <w:numId w:val="0"/>
              </w:numPr>
              <w:rPr>
                <w:rtl/>
                <w:lang w:bidi="ar-EG"/>
              </w:rPr>
            </w:pPr>
            <w:r>
              <w:rPr>
                <w:rFonts w:hint="cs"/>
                <w:rtl/>
                <w:lang w:bidi="ar-EG"/>
              </w:rPr>
              <w:t>و</w:t>
            </w:r>
            <w:r w:rsidR="00265148" w:rsidRPr="00EB5549">
              <w:rPr>
                <w:rtl/>
                <w:lang w:bidi="ar-EG"/>
              </w:rPr>
              <w:t xml:space="preserve">تمت مناقشة تقرير بشأن مساهمة الويبو في الأهداف الإنمائية للألفية (الوثيقة </w:t>
            </w:r>
            <w:r w:rsidR="00265148" w:rsidRPr="00EB5549">
              <w:rPr>
                <w:lang w:bidi="ar-EG"/>
              </w:rPr>
              <w:t>CDIP/5/3</w:t>
            </w:r>
            <w:r w:rsidR="00265148" w:rsidRPr="00EB5549">
              <w:rPr>
                <w:rtl/>
                <w:lang w:bidi="ar-EG"/>
              </w:rPr>
              <w:t>) في الدورة الخامسة للجنة، وقد أنشئت صفحة على الإنترنت بشأن الأهداف الإنمائية للألفية والويبو (</w:t>
            </w:r>
            <w:r w:rsidR="0055347F">
              <w:rPr>
                <w:rStyle w:val="Hyperlink"/>
                <w:lang w:bidi="ar-EG"/>
              </w:rPr>
              <w:fldChar w:fldCharType="begin"/>
            </w:r>
            <w:r w:rsidR="0055347F">
              <w:rPr>
                <w:rStyle w:val="Hyperlink"/>
                <w:lang w:bidi="ar-EG"/>
              </w:rPr>
              <w:instrText xml:space="preserve"> HYPERLINK "http://www.wipo.int/ip-development/en/agenda/millennium_goals/" </w:instrText>
            </w:r>
            <w:r w:rsidR="0055347F">
              <w:rPr>
                <w:rStyle w:val="Hyperlink"/>
                <w:lang w:bidi="ar-EG"/>
              </w:rPr>
              <w:fldChar w:fldCharType="separate"/>
            </w:r>
            <w:r w:rsidR="00265148" w:rsidRPr="00EB5549">
              <w:rPr>
                <w:rStyle w:val="Hyperlink"/>
                <w:lang w:bidi="ar-EG"/>
              </w:rPr>
              <w:t>http://www.wipo.int/ip-development/en/agenda/millennium_goals/</w:t>
            </w:r>
            <w:r w:rsidR="0055347F">
              <w:rPr>
                <w:rStyle w:val="Hyperlink"/>
                <w:lang w:bidi="ar-EG"/>
              </w:rPr>
              <w:fldChar w:fldCharType="end"/>
            </w:r>
            <w:r w:rsidR="00265148" w:rsidRPr="00EB5549">
              <w:rPr>
                <w:rtl/>
                <w:lang w:bidi="ar-EG"/>
              </w:rPr>
              <w:t>).</w:t>
            </w:r>
          </w:p>
          <w:p w:rsidR="00265148" w:rsidRDefault="00265148" w:rsidP="00265148">
            <w:pPr>
              <w:pStyle w:val="NumberedParaAR"/>
              <w:numPr>
                <w:ilvl w:val="0"/>
                <w:numId w:val="0"/>
              </w:numPr>
              <w:rPr>
                <w:rtl/>
                <w:lang w:bidi="ar-EG"/>
              </w:rPr>
            </w:pPr>
            <w:r w:rsidRPr="00EB5549">
              <w:rPr>
                <w:rtl/>
                <w:lang w:bidi="ar-EG"/>
              </w:rPr>
              <w:t>ونوقشت أثناء الدورة الثامنة للجنة وثيقة تمت مراجعتها بشأن تقدير مساهمة الويبو في إنجاز الأهداف الإنمائية للألفية (</w:t>
            </w:r>
            <w:r w:rsidRPr="00EB5549">
              <w:rPr>
                <w:lang w:bidi="ar-EG"/>
              </w:rPr>
              <w:t>CDIP/8/4</w:t>
            </w:r>
            <w:r w:rsidRPr="00EB5549">
              <w:rPr>
                <w:rtl/>
                <w:lang w:bidi="ar-EG"/>
              </w:rPr>
              <w:t xml:space="preserve">). وعُدِّلت هذه الوثيقة لتأخذ بعين الاعتبار تعليقات الدول الأعضاء (الوثيقة </w:t>
            </w:r>
            <w:r w:rsidRPr="00EB5549">
              <w:rPr>
                <w:lang w:bidi="ar-EG"/>
              </w:rPr>
              <w:t>CDIP/10/9</w:t>
            </w:r>
            <w:r>
              <w:rPr>
                <w:rtl/>
                <w:lang w:bidi="ar-EG"/>
              </w:rPr>
              <w:t>) خلال الدورة العاشرة للجنة.</w:t>
            </w:r>
          </w:p>
          <w:p w:rsidR="00265148" w:rsidRPr="00005AE3" w:rsidRDefault="00265148" w:rsidP="00265148">
            <w:pPr>
              <w:pStyle w:val="NumberedParaAR"/>
              <w:numPr>
                <w:ilvl w:val="0"/>
                <w:numId w:val="0"/>
              </w:numPr>
              <w:rPr>
                <w:rtl/>
                <w:lang w:bidi="ar-EG"/>
              </w:rPr>
            </w:pPr>
            <w:r w:rsidRPr="00A532D9">
              <w:rPr>
                <w:rtl/>
                <w:lang w:bidi="ar-EG"/>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w:t>
            </w:r>
            <w:r w:rsidRPr="00A532D9">
              <w:rPr>
                <w:rFonts w:hint="cs"/>
                <w:rtl/>
                <w:lang w:bidi="ar-EG"/>
              </w:rPr>
              <w:t>الوثيقة</w:t>
            </w:r>
            <w:r>
              <w:rPr>
                <w:rFonts w:hint="eastAsia"/>
                <w:rtl/>
                <w:lang w:bidi="ar-EG"/>
              </w:rPr>
              <w:t> </w:t>
            </w:r>
            <w:r w:rsidRPr="00A532D9">
              <w:rPr>
                <w:lang w:bidi="ar-EG"/>
              </w:rPr>
              <w:t>CDIP/11/3</w:t>
            </w:r>
            <w:r w:rsidRPr="00A532D9">
              <w:rPr>
                <w:rtl/>
                <w:lang w:bidi="ar-EG"/>
              </w:rPr>
              <w:t>). وناقشت اللجنة في دورتها الثانية عشرة وثيقةً عن الأهداف الإنمائية للألفية في وكالات الأمم المتحدة الأخرى وإسهام الويبو في تلك الأهداف (</w:t>
            </w:r>
            <w:r w:rsidRPr="00A532D9">
              <w:rPr>
                <w:rFonts w:hint="cs"/>
                <w:rtl/>
                <w:lang w:bidi="ar-EG"/>
              </w:rPr>
              <w:t xml:space="preserve">الوثيقة </w:t>
            </w:r>
            <w:r w:rsidRPr="00A532D9">
              <w:rPr>
                <w:lang w:bidi="ar-EG"/>
              </w:rPr>
              <w:t>CDIP/12/8</w:t>
            </w:r>
            <w:r w:rsidRPr="00A532D9">
              <w:rPr>
                <w:rtl/>
                <w:lang w:bidi="ar-EG"/>
              </w:rPr>
              <w:t>)</w:t>
            </w:r>
            <w:r w:rsidRPr="00A532D9">
              <w:rPr>
                <w:rFonts w:hint="cs"/>
                <w:rtl/>
                <w:lang w:bidi="ar-EG"/>
              </w:rPr>
              <w:t xml:space="preserve">، وناقشت اللجنة في دورتها الرابعة عشرة وثيقة معدلة (الوثيقة </w:t>
            </w:r>
            <w:r w:rsidRPr="00A532D9">
              <w:rPr>
                <w:lang w:bidi="ar-EG"/>
              </w:rPr>
              <w:t>CDIP/14/12 Rev.</w:t>
            </w:r>
            <w:r w:rsidRPr="00A532D9">
              <w:rPr>
                <w:rFonts w:hint="cs"/>
                <w:rtl/>
                <w:lang w:bidi="ar-EG"/>
              </w:rPr>
              <w:t xml:space="preserve">) بشأن تلك المسألة تغطي منظمات وبرامج أخرى تابعة للأمم المتحدة وتوسع نطاق الدراسة الاستقصائية الواردة في الوثيقة </w:t>
            </w:r>
            <w:r w:rsidRPr="00A532D9">
              <w:rPr>
                <w:lang w:bidi="ar-EG"/>
              </w:rPr>
              <w:t>CDIP/12/8</w:t>
            </w:r>
            <w:r w:rsidRPr="00A532D9">
              <w:rPr>
                <w:rFonts w:hint="cs"/>
                <w:rtl/>
                <w:lang w:bidi="ar-EG"/>
              </w:rPr>
              <w:t>.</w:t>
            </w:r>
            <w:r w:rsidRPr="00005AE3">
              <w:rPr>
                <w:rFonts w:hint="cs"/>
                <w:rtl/>
                <w:lang w:bidi="ar-EG"/>
              </w:rPr>
              <w:t xml:space="preserve"> </w:t>
            </w:r>
          </w:p>
          <w:p w:rsidR="00265148" w:rsidRPr="00005AE3" w:rsidRDefault="00265148" w:rsidP="00265148">
            <w:pPr>
              <w:pStyle w:val="NumberedParaAR"/>
              <w:numPr>
                <w:ilvl w:val="0"/>
                <w:numId w:val="0"/>
              </w:numPr>
              <w:rPr>
                <w:lang w:bidi="ar-EG"/>
              </w:rPr>
            </w:pPr>
            <w:r w:rsidRPr="00005AE3">
              <w:rPr>
                <w:rtl/>
                <w:lang w:bidi="ar-EG"/>
              </w:rPr>
              <w:t>واُختتمت المناقشات حول الأهداف الإنمائية للألفية بمجرد اعتماد خطة التنمية المستدامة لعام 2030 وأهداف التنمية المستدامة في عام 2015.</w:t>
            </w:r>
            <w:r>
              <w:rPr>
                <w:rFonts w:hint="cs"/>
                <w:rtl/>
                <w:lang w:bidi="ar-EG"/>
              </w:rPr>
              <w:t xml:space="preserve"> </w:t>
            </w:r>
            <w:r w:rsidRPr="00005AE3">
              <w:rPr>
                <w:rtl/>
                <w:lang w:bidi="ar-EG"/>
              </w:rPr>
              <w:t>وفي هذا الصدد، عرضت الأمانة في دورتها السادسة عشرة وثيقة عن الويبو وخطة التنمية لما بعد عام 2015 (</w:t>
            </w:r>
            <w:r w:rsidRPr="00005AE3">
              <w:rPr>
                <w:lang w:bidi="ar-EG"/>
              </w:rPr>
              <w:t>CDIP/16/8</w:t>
            </w:r>
            <w:r w:rsidRPr="00005AE3">
              <w:rPr>
                <w:rtl/>
                <w:lang w:bidi="ar-EG"/>
              </w:rPr>
              <w:t>) حيث قدمت ملخصاً قصيراً عن مشاركة الويبو في عملية خطة التنمية لما بعد عام 2015 وفي العمل الجاري بشأن إطار مؤشرات أهداف التنمية المستدامة.</w:t>
            </w:r>
            <w:r>
              <w:rPr>
                <w:rFonts w:hint="cs"/>
                <w:rtl/>
                <w:lang w:bidi="ar-EG"/>
              </w:rPr>
              <w:t xml:space="preserve"> </w:t>
            </w:r>
            <w:r w:rsidRPr="00005AE3">
              <w:rPr>
                <w:rtl/>
                <w:lang w:bidi="ar-EG"/>
              </w:rPr>
              <w:t>وكمتابعة لذلك، عرضت الأمانة أيضا في دورتها السابعة عشرة خريطة لأنشطة الويبو المتصلة بتنفيذ أهداف التنمية المستدامة (</w:t>
            </w:r>
            <w:r w:rsidRPr="00005AE3">
              <w:rPr>
                <w:lang w:bidi="ar-EG"/>
              </w:rPr>
              <w:t>CDIP/17/8</w:t>
            </w:r>
            <w:r w:rsidRPr="00005AE3">
              <w:rPr>
                <w:rtl/>
                <w:lang w:bidi="ar-EG"/>
              </w:rPr>
              <w:t>) حيث حددت الأنشطة التي اضطلعت بها الويبو ذات الصلة بأهداف التنمية المستدامة.</w:t>
            </w:r>
          </w:p>
          <w:p w:rsidR="00265148" w:rsidRDefault="00265148" w:rsidP="00265148">
            <w:pPr>
              <w:pStyle w:val="NumberedParaAR"/>
              <w:numPr>
                <w:ilvl w:val="0"/>
                <w:numId w:val="0"/>
              </w:numPr>
              <w:rPr>
                <w:rtl/>
                <w:lang w:bidi="ar-EG"/>
              </w:rPr>
            </w:pPr>
            <w:r w:rsidRPr="00005AE3">
              <w:rPr>
                <w:rtl/>
                <w:lang w:bidi="ar-EG"/>
              </w:rPr>
              <w:t>وأدت المناقشة بشأن الوثيقتين إلى اتخاذ قرار بطلب الدول الأعضاء تقديم مساهمات فيما يتعلق بأهداف التنمية المستدامة التي تراها مناسبة لعمل المنظمة مرفقة بشرح/تبرير لوجهات نظرها.</w:t>
            </w:r>
            <w:r>
              <w:rPr>
                <w:rFonts w:hint="cs"/>
                <w:rtl/>
                <w:lang w:bidi="ar-EG"/>
              </w:rPr>
              <w:t xml:space="preserve"> </w:t>
            </w:r>
            <w:r w:rsidRPr="00005AE3">
              <w:rPr>
                <w:rtl/>
                <w:lang w:bidi="ar-EG"/>
              </w:rPr>
              <w:t xml:space="preserve">ونظرت اللجنة في دورتها الثامنة عشرة في مجموعة مساهمات الدول الأعضاء بشأن أهداف التنمية المستدامة المتعلقة بعمل الويبو، الواردة في الوثيقة </w:t>
            </w:r>
            <w:r w:rsidRPr="00005AE3">
              <w:rPr>
                <w:lang w:bidi="ar-EG"/>
              </w:rPr>
              <w:t>CDIP/18/4</w:t>
            </w:r>
            <w:r w:rsidRPr="00005AE3">
              <w:rPr>
                <w:rtl/>
                <w:lang w:bidi="ar-EG"/>
              </w:rPr>
              <w:t>.</w:t>
            </w:r>
            <w:r>
              <w:rPr>
                <w:rFonts w:hint="cs"/>
                <w:rtl/>
                <w:lang w:bidi="ar-EG"/>
              </w:rPr>
              <w:t xml:space="preserve"> </w:t>
            </w:r>
            <w:r w:rsidRPr="00005AE3">
              <w:rPr>
                <w:rtl/>
                <w:lang w:bidi="ar-EG"/>
              </w:rPr>
              <w:t>وتضمنت هذه الوثيقة، ضمن أمور أخرى، المساهمات المستلمة من وفد البرازيل حيث طلبت إدراج بند دائم في جدول الأعمال بشأن أهداف التنمية المستدامة.</w:t>
            </w:r>
            <w:r>
              <w:rPr>
                <w:rFonts w:hint="cs"/>
                <w:rtl/>
                <w:lang w:bidi="ar-EG"/>
              </w:rPr>
              <w:t xml:space="preserve"> </w:t>
            </w:r>
            <w:r w:rsidRPr="00005AE3">
              <w:rPr>
                <w:rtl/>
                <w:lang w:bidi="ar-EG"/>
              </w:rPr>
              <w:t>ونوقشت هذه القضية لخمسة جلسات متتالية.</w:t>
            </w:r>
          </w:p>
          <w:p w:rsidR="00265148" w:rsidRDefault="00265148" w:rsidP="00265148">
            <w:pPr>
              <w:pStyle w:val="NumberedParaAR"/>
              <w:numPr>
                <w:ilvl w:val="0"/>
                <w:numId w:val="0"/>
              </w:numPr>
              <w:rPr>
                <w:rtl/>
                <w:lang w:bidi="ar-EG"/>
              </w:rPr>
            </w:pPr>
            <w:r>
              <w:rPr>
                <w:rFonts w:hint="cs"/>
                <w:rtl/>
                <w:lang w:bidi="ar-EG"/>
              </w:rPr>
              <w:t xml:space="preserve">وعقب قرار اللجنة أن تقدم الأمانة تقريرًا سنويًا </w:t>
            </w:r>
            <w:r w:rsidRPr="00005AE3">
              <w:rPr>
                <w:rtl/>
                <w:lang w:bidi="ar-EG"/>
              </w:rPr>
              <w:t>يحتوي على معلومات بشأن مساهمة الويبو في تنفيذ أهداف التنمية المستدامة والغايات ذات الصلة</w:t>
            </w:r>
            <w:r>
              <w:rPr>
                <w:rFonts w:hint="cs"/>
                <w:rtl/>
                <w:lang w:bidi="ar-EG"/>
              </w:rPr>
              <w:t xml:space="preserve">، نظرت اللجنة في تقريرين من هذا النوع. وكان ثانيهما قد قُدم إلى الدورة الحادية والعشرين للجنة التنمية المعقودة في مايو 2018، وهو يرد في الوثيقة </w:t>
            </w:r>
            <w:r w:rsidRPr="00FF7EA5">
              <w:rPr>
                <w:rFonts w:eastAsia="SimSun"/>
                <w:bCs/>
                <w:szCs w:val="22"/>
                <w:lang w:val="en-CA" w:eastAsia="en-CA"/>
              </w:rPr>
              <w:t>CDIP/21/10</w:t>
            </w:r>
            <w:r>
              <w:rPr>
                <w:rFonts w:hint="cs"/>
                <w:rtl/>
                <w:lang w:bidi="ar-EG"/>
              </w:rPr>
              <w:t>. وسيقدم التقرير الثالث من هذا النوع إلى اللجنة في الدورة الحالية (</w:t>
            </w:r>
            <w:r>
              <w:rPr>
                <w:rFonts w:eastAsia="SimSun"/>
                <w:bCs/>
                <w:szCs w:val="22"/>
                <w:lang w:val="en-CA" w:eastAsia="en-CA"/>
              </w:rPr>
              <w:t>CDIP/23/10</w:t>
            </w:r>
            <w:r>
              <w:rPr>
                <w:rFonts w:hint="cs"/>
                <w:rtl/>
                <w:lang w:bidi="ar-EG"/>
              </w:rPr>
              <w:t xml:space="preserve">). </w:t>
            </w:r>
          </w:p>
          <w:p w:rsidR="00265148" w:rsidRDefault="00265148" w:rsidP="00265148">
            <w:pPr>
              <w:pStyle w:val="NumberedParaAR"/>
              <w:numPr>
                <w:ilvl w:val="0"/>
                <w:numId w:val="0"/>
              </w:numPr>
              <w:rPr>
                <w:rtl/>
                <w:lang w:bidi="ar-EG"/>
              </w:rPr>
            </w:pPr>
            <w:r>
              <w:rPr>
                <w:rFonts w:hint="cs"/>
                <w:rtl/>
                <w:lang w:bidi="ar-EG"/>
              </w:rPr>
              <w:t>ويركز التقرير على ما يلي</w:t>
            </w:r>
            <w:r w:rsidRPr="00005AE3">
              <w:rPr>
                <w:rtl/>
                <w:lang w:bidi="ar-EG"/>
              </w:rPr>
              <w:t>: (أ) الأنشطة والمبادرات التي تضطلع بها المنظمة بمفردها؛ (ب) والأنشطة التي تضطلع بها المنظمة باعتبارها جزءا من منظومة الأمم المتحدة؛ (ج) والمساعدة التي تقدمها الويبو إلى الدول الأعضاء بناء على طلبها.</w:t>
            </w:r>
          </w:p>
          <w:p w:rsidR="00265148" w:rsidRPr="005B00AB" w:rsidRDefault="00265148" w:rsidP="00BC2230">
            <w:pPr>
              <w:pStyle w:val="NumberedParaAR"/>
              <w:numPr>
                <w:ilvl w:val="0"/>
                <w:numId w:val="0"/>
              </w:numPr>
              <w:rPr>
                <w:rtl/>
                <w:lang w:bidi="ar-EG"/>
              </w:rPr>
            </w:pPr>
            <w:r>
              <w:rPr>
                <w:rFonts w:hint="cs"/>
                <w:rtl/>
                <w:lang w:bidi="ar-EG"/>
              </w:rPr>
              <w:t xml:space="preserve">وتواصل النقاش أيضًا في الدورة الحادية والعشرين للجنة التنمية بشأن </w:t>
            </w:r>
            <w:r w:rsidRPr="005B00AB">
              <w:rPr>
                <w:rtl/>
                <w:lang w:bidi="ar-EG"/>
              </w:rPr>
              <w:t>كيفية تناول أهداف التنمية المستدامة في الدورات المقبلة للجنة التنمية، بما في ذلك التماس إدراج بند دائم في جدول الأعمال، على النحو الوارد في الوثيقة</w:t>
            </w:r>
            <w:r w:rsidR="00BC2230">
              <w:rPr>
                <w:rFonts w:hint="cs"/>
                <w:rtl/>
                <w:lang w:bidi="ar-EG"/>
              </w:rPr>
              <w:t> </w:t>
            </w:r>
            <w:r w:rsidRPr="005B00AB">
              <w:rPr>
                <w:lang w:bidi="ar-EG"/>
              </w:rPr>
              <w:t>CDIP/18/4</w:t>
            </w:r>
            <w:r w:rsidRPr="005B00AB">
              <w:rPr>
                <w:rtl/>
                <w:lang w:bidi="ar-EG"/>
              </w:rPr>
              <w:t>.</w:t>
            </w:r>
            <w:r>
              <w:rPr>
                <w:rFonts w:hint="cs"/>
                <w:rtl/>
                <w:lang w:bidi="ar-EG"/>
              </w:rPr>
              <w:t xml:space="preserve"> </w:t>
            </w:r>
            <w:r w:rsidRPr="005B00AB">
              <w:rPr>
                <w:rtl/>
                <w:lang w:bidi="ar-EG"/>
              </w:rPr>
              <w:t>وقرّرت اللجنة أن تكون أي مناقشة تُجرى بشأن تناول أهداف التنمية المستدامة في الدورات المقبلة للجنة التنمية تحت بند جدول الأعمال المُعنون "الملكية الفكرية والتنمية".</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w w:val="93"/>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 xml:space="preserve">يرجى الرجوع إلى </w:t>
            </w:r>
            <w:r>
              <w:rPr>
                <w:rFonts w:hint="cs"/>
                <w:rtl/>
                <w:lang w:bidi="ar-EG"/>
              </w:rPr>
              <w:t>الوثيقتين التاليتين:</w:t>
            </w:r>
            <w:r w:rsidRPr="00FF7EA5">
              <w:rPr>
                <w:rFonts w:eastAsia="SimSun"/>
                <w:bCs/>
                <w:szCs w:val="22"/>
                <w:lang w:val="en-CA" w:eastAsia="en-CA"/>
              </w:rPr>
              <w:t xml:space="preserve">CDIP/19/6 </w:t>
            </w:r>
            <w:r>
              <w:rPr>
                <w:rtl/>
                <w:lang w:bidi="ar-EG"/>
              </w:rPr>
              <w:t xml:space="preserve"> و</w:t>
            </w:r>
            <w:r w:rsidRPr="00FF7EA5">
              <w:rPr>
                <w:rFonts w:eastAsia="SimSun"/>
                <w:bCs/>
                <w:szCs w:val="22"/>
                <w:lang w:val="en-CA" w:eastAsia="en-CA"/>
              </w:rPr>
              <w:t>CDIP/21/10</w:t>
            </w:r>
            <w:r>
              <w:rPr>
                <w:rFonts w:eastAsia="SimSun" w:hint="cs"/>
                <w:bCs/>
                <w:szCs w:val="22"/>
                <w:rtl/>
                <w:lang w:val="en-CA" w:eastAsia="en-CA"/>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ھ1.1 تعاون معزز بين الدول الأعضاء في وضع أطر تقنينية دولية 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ھ3.8 التزام فعال مع الدول الأعضاء</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ھ5.8 تفاعل الويبو وتشاركها بفعالية مع مسارات ومفاوضات الأمم المتحدة وسائر المنظمات الحكومية الدولية</w:t>
            </w:r>
            <w:r w:rsidR="003261F6">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23.</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tc>
        <w:tc>
          <w:tcPr>
            <w:tcW w:w="5875" w:type="dxa"/>
          </w:tcPr>
          <w:p w:rsidR="00265148" w:rsidRDefault="00265148" w:rsidP="00265148">
            <w:pPr>
              <w:pStyle w:val="NumberedParaAR"/>
              <w:numPr>
                <w:ilvl w:val="0"/>
                <w:numId w:val="0"/>
              </w:numPr>
              <w:rPr>
                <w:rtl/>
                <w:lang w:bidi="ar-EG"/>
              </w:rPr>
            </w:pPr>
            <w:r>
              <w:rPr>
                <w:rFonts w:hint="cs"/>
                <w:rtl/>
                <w:lang w:bidi="ar-EG"/>
              </w:rPr>
              <w:t xml:space="preserve">هذه </w:t>
            </w:r>
            <w:r w:rsidRPr="00EB5549">
              <w:rPr>
                <w:rtl/>
                <w:lang w:bidi="ar-EG"/>
              </w:rPr>
              <w:t>التوصية قيد التنفيذ منذ يناير 2010</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الوثائق المرجعية: </w:t>
            </w:r>
            <w:r>
              <w:rPr>
                <w:rFonts w:eastAsia="SimSun"/>
                <w:bCs/>
                <w:szCs w:val="22"/>
                <w:lang w:val="en-CA" w:eastAsia="en-CA"/>
              </w:rPr>
              <w:t>CDIP/1/3</w:t>
            </w:r>
            <w:r>
              <w:rPr>
                <w:rFonts w:eastAsia="SimSun" w:hint="cs"/>
                <w:bCs/>
                <w:szCs w:val="22"/>
                <w:rtl/>
                <w:lang w:val="en-CA" w:eastAsia="en-CA"/>
              </w:rPr>
              <w:t xml:space="preserve"> و</w:t>
            </w:r>
            <w:r>
              <w:rPr>
                <w:rFonts w:eastAsia="SimSun"/>
                <w:bCs/>
                <w:szCs w:val="22"/>
                <w:lang w:val="en-CA" w:eastAsia="en-CA"/>
              </w:rPr>
              <w:t xml:space="preserve"> CDIP/4/4 Rev</w:t>
            </w:r>
            <w:r>
              <w:rPr>
                <w:rFonts w:eastAsia="SimSun" w:hint="cs"/>
                <w:bCs/>
                <w:szCs w:val="22"/>
                <w:rtl/>
                <w:lang w:val="en-CA" w:eastAsia="en-CA"/>
              </w:rPr>
              <w:t>و</w:t>
            </w:r>
            <w:r>
              <w:rPr>
                <w:rFonts w:eastAsia="SimSun"/>
                <w:bCs/>
                <w:szCs w:val="22"/>
                <w:lang w:val="en-CA" w:eastAsia="en-CA"/>
              </w:rPr>
              <w:t xml:space="preserve"> CDIP/3/3</w:t>
            </w:r>
            <w:r>
              <w:rPr>
                <w:rFonts w:eastAsia="SimSun" w:hint="cs"/>
                <w:bCs/>
                <w:szCs w:val="22"/>
                <w:rtl/>
                <w:lang w:val="en-CA" w:eastAsia="en-CA"/>
              </w:rPr>
              <w:t>.</w:t>
            </w:r>
          </w:p>
          <w:p w:rsidR="00265148" w:rsidRPr="00EB5549" w:rsidRDefault="00265148" w:rsidP="00265148">
            <w:pPr>
              <w:pStyle w:val="NumberedParaAR"/>
              <w:numPr>
                <w:ilvl w:val="0"/>
                <w:numId w:val="0"/>
              </w:numPr>
              <w:rPr>
                <w:rtl/>
                <w:lang w:bidi="ar-EG"/>
              </w:rPr>
            </w:pPr>
            <w:r>
              <w:rPr>
                <w:rFonts w:hint="cs"/>
                <w:rtl/>
                <w:lang w:bidi="ar-EG"/>
              </w:rPr>
              <w:t>وقد تناول هذه التوصية المشروع المكتمل بشأن</w:t>
            </w:r>
            <w:r w:rsidRPr="00EB5549">
              <w:rPr>
                <w:rtl/>
                <w:lang w:bidi="ar-EG"/>
              </w:rPr>
              <w:t xml:space="preserve"> "الملكية الفكرية وسياسة المنافسة" (الوثيقة </w:t>
            </w:r>
            <w:r w:rsidRPr="00EB5549">
              <w:rPr>
                <w:lang w:bidi="ar-EG"/>
              </w:rPr>
              <w:t>CDIP/4/4 Rev.</w:t>
            </w:r>
            <w:r w:rsidRPr="00EB5549">
              <w:rPr>
                <w:rtl/>
                <w:lang w:bidi="ar-EG"/>
              </w:rPr>
              <w:t>).</w:t>
            </w:r>
          </w:p>
          <w:p w:rsidR="00265148" w:rsidRDefault="00265148" w:rsidP="00265148">
            <w:pPr>
              <w:pStyle w:val="NumberedParaAR"/>
              <w:numPr>
                <w:ilvl w:val="0"/>
                <w:numId w:val="0"/>
              </w:numPr>
              <w:rPr>
                <w:rtl/>
                <w:lang w:bidi="ar-EG"/>
              </w:rPr>
            </w:pPr>
            <w:r w:rsidRPr="00EB5549">
              <w:rPr>
                <w:rtl/>
                <w:lang w:bidi="ar-EG"/>
              </w:rPr>
              <w:t>وعرض تقرير تقييمي لهذا المشروع لتنظر فيه اللجنة في دورتها التاسعة (الوثيقة</w:t>
            </w:r>
            <w:r>
              <w:rPr>
                <w:rFonts w:hint="cs"/>
                <w:rtl/>
                <w:lang w:bidi="ar-EG"/>
              </w:rPr>
              <w:t> </w:t>
            </w:r>
            <w:r w:rsidRPr="00EB5549">
              <w:rPr>
                <w:lang w:bidi="ar-EG"/>
              </w:rPr>
              <w:t>CDIP/9/8</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وإضافة إلى ذلك هذه التوصية يتناولها المشروعان الجاريان التاليان:</w:t>
            </w:r>
          </w:p>
          <w:p w:rsidR="00265148" w:rsidRDefault="00265148" w:rsidP="00265148">
            <w:pPr>
              <w:pStyle w:val="NumberedParaAR"/>
              <w:numPr>
                <w:ilvl w:val="0"/>
                <w:numId w:val="0"/>
              </w:numPr>
              <w:rPr>
                <w:rtl/>
                <w:lang w:bidi="ar-EG"/>
              </w:rPr>
            </w:pPr>
            <w:r>
              <w:rPr>
                <w:rFonts w:hint="cs"/>
                <w:rtl/>
                <w:lang w:bidi="ar-EG"/>
              </w:rPr>
              <w:t xml:space="preserve">ـ مشروع بشأن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(الوثيقة </w:t>
            </w:r>
            <w:r>
              <w:rPr>
                <w:lang w:bidi="ar-EG"/>
              </w:rPr>
              <w:t>CDIP/19/11 Rev.</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ـ </w:t>
            </w:r>
            <w:r w:rsidRPr="00C4132A">
              <w:rPr>
                <w:rtl/>
                <w:lang w:bidi="ar-EG"/>
              </w:rPr>
              <w:t>مشروع تعزيز استخدام الملكية الفكرية في قطاع البرمجيات في البلدان الأفريقية</w:t>
            </w:r>
            <w:r>
              <w:rPr>
                <w:rFonts w:hint="cs"/>
                <w:rtl/>
                <w:lang w:bidi="ar-EG"/>
              </w:rPr>
              <w:t xml:space="preserve">، وقد تمت الموافقة عليه في الدورة الثانية والعشرين للجنة (الوثيقة </w:t>
            </w:r>
            <w:r w:rsidRPr="00FF7EA5">
              <w:rPr>
                <w:rFonts w:eastAsia="SimSun"/>
                <w:bCs/>
                <w:szCs w:val="22"/>
                <w:lang w:val="en-CA" w:eastAsia="en-CA"/>
              </w:rPr>
              <w:t>CDIP/22/8</w:t>
            </w:r>
            <w:r>
              <w:rPr>
                <w:rFonts w:hint="cs"/>
                <w:rtl/>
                <w:lang w:bidi="ar-EG"/>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FF7EA5">
              <w:rPr>
                <w:rFonts w:eastAsia="SimSun"/>
                <w:bCs/>
                <w:szCs w:val="22"/>
                <w:lang w:val="en-CA" w:eastAsia="en-CA"/>
              </w:rPr>
              <w:t>CDIP/4/2</w:t>
            </w:r>
            <w:r>
              <w:rPr>
                <w:rtl/>
                <w:lang w:bidi="ar-EG"/>
              </w:rPr>
              <w:t xml:space="preserve"> و</w:t>
            </w:r>
            <w:r w:rsidRPr="00514195">
              <w:rPr>
                <w:lang w:bidi="ar-EG"/>
              </w:rPr>
              <w:t>CDIP/6/2</w:t>
            </w:r>
            <w:r>
              <w:rPr>
                <w:rtl/>
                <w:lang w:bidi="ar-EG"/>
              </w:rPr>
              <w:t xml:space="preserve"> و</w:t>
            </w:r>
            <w:r w:rsidRPr="00514195">
              <w:rPr>
                <w:lang w:bidi="ar-EG"/>
              </w:rPr>
              <w:t>CDIP/8/2</w:t>
            </w:r>
            <w:r>
              <w:rPr>
                <w:rtl/>
                <w:lang w:bidi="ar-EG"/>
              </w:rPr>
              <w:t xml:space="preserve"> و</w:t>
            </w:r>
            <w:r w:rsidRPr="00514195">
              <w:rPr>
                <w:lang w:bidi="ar-EG"/>
              </w:rPr>
              <w:t>CDIP/9/</w:t>
            </w:r>
            <w:r>
              <w:rPr>
                <w:lang w:bidi="ar-EG"/>
              </w:rPr>
              <w:t>8</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261F6">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24.</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5875" w:type="dxa"/>
          </w:tcPr>
          <w:p w:rsidR="00265148" w:rsidRDefault="00265148" w:rsidP="00265148">
            <w:pPr>
              <w:pStyle w:val="NumberedParaAR"/>
              <w:numPr>
                <w:ilvl w:val="0"/>
                <w:numId w:val="0"/>
              </w:numPr>
              <w:rPr>
                <w:rtl/>
                <w:lang w:bidi="ar-EG"/>
              </w:rPr>
            </w:pPr>
            <w:r>
              <w:rPr>
                <w:rFonts w:hint="cs"/>
                <w:rtl/>
                <w:lang w:bidi="ar-EG"/>
              </w:rPr>
              <w:t xml:space="preserve">هذه </w:t>
            </w:r>
            <w:r w:rsidRPr="00EB5549">
              <w:rPr>
                <w:rtl/>
                <w:lang w:bidi="ar-EG"/>
              </w:rPr>
              <w:t>التوصية قيد التنفيذ منذ يناير 2010</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الوثائق المرجعية: </w:t>
            </w:r>
            <w:r w:rsidRPr="00431EF6">
              <w:rPr>
                <w:lang w:bidi="ar-EG"/>
              </w:rPr>
              <w:t>CDIP/1/3</w:t>
            </w:r>
            <w:r w:rsidRPr="00431EF6">
              <w:rPr>
                <w:rFonts w:hint="cs"/>
                <w:rtl/>
                <w:lang w:bidi="ar-EG"/>
              </w:rPr>
              <w:t xml:space="preserve"> و</w:t>
            </w:r>
            <w:r w:rsidRPr="00431EF6">
              <w:rPr>
                <w:lang w:bidi="ar-EG"/>
              </w:rPr>
              <w:t xml:space="preserve"> CDIP/4/5 Rev.</w:t>
            </w:r>
            <w:r w:rsidRPr="00431EF6">
              <w:rPr>
                <w:rFonts w:hint="cs"/>
                <w:rtl/>
                <w:lang w:bidi="ar-EG"/>
              </w:rPr>
              <w:t>و</w:t>
            </w:r>
            <w:r w:rsidRPr="00431EF6">
              <w:rPr>
                <w:lang w:bidi="ar-EG"/>
              </w:rPr>
              <w:t>CDIP/3/4</w:t>
            </w:r>
            <w:r w:rsidRPr="00431EF6">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وقد تناول هذه التوصية المشروع المكتمل بشأن</w:t>
            </w:r>
            <w:r w:rsidRPr="00EB5549">
              <w:rPr>
                <w:rtl/>
                <w:lang w:bidi="ar-EG"/>
              </w:rPr>
              <w:t xml:space="preserve"> "الملكية الفكرية وتكنولوجيا المعلومات والاتصالات والهوة الرقمية والنفاذ إلى المعرفة" (الوثيقة </w:t>
            </w:r>
            <w:r w:rsidRPr="00EB5549">
              <w:rPr>
                <w:lang w:bidi="ar-EG"/>
              </w:rPr>
              <w:t>CDIP/4/5 Rev</w:t>
            </w:r>
            <w:r>
              <w:rPr>
                <w:lang w:bidi="ar-EG"/>
              </w:rPr>
              <w:t>.</w:t>
            </w:r>
            <w:r w:rsidRPr="00EB5549">
              <w:rPr>
                <w:rtl/>
                <w:lang w:bidi="ar-EG"/>
              </w:rPr>
              <w:t>).</w:t>
            </w:r>
          </w:p>
          <w:p w:rsidR="00265148" w:rsidRDefault="00265148" w:rsidP="00265148">
            <w:pPr>
              <w:pStyle w:val="NumberedParaAR"/>
              <w:numPr>
                <w:ilvl w:val="0"/>
                <w:numId w:val="0"/>
              </w:numPr>
              <w:rPr>
                <w:rtl/>
                <w:lang w:bidi="ar-EG"/>
              </w:rPr>
            </w:pPr>
            <w:r w:rsidRPr="00EB5549">
              <w:rPr>
                <w:rtl/>
                <w:lang w:bidi="ar-EG"/>
              </w:rPr>
              <w:t>وعُرض تقرير تقييمي لهذا المشروع لتنظر فيه اللجنة في دورتها العاشرة (الوثيقة</w:t>
            </w:r>
            <w:r>
              <w:rPr>
                <w:rFonts w:hint="cs"/>
                <w:rtl/>
                <w:lang w:bidi="ar-EG"/>
              </w:rPr>
              <w:t> </w:t>
            </w:r>
            <w:r w:rsidRPr="00EB5549">
              <w:rPr>
                <w:lang w:bidi="ar-EG"/>
              </w:rPr>
              <w:t>CDIP/10/5</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 xml:space="preserve">ويتناول هذه التوصية أيضًا </w:t>
            </w:r>
            <w:r w:rsidRPr="00C4132A">
              <w:rPr>
                <w:rtl/>
                <w:lang w:bidi="ar-EG"/>
              </w:rPr>
              <w:t>مشروع تعزيز استخدام الملكية الفكرية في قطاع البرمجيات في البلدان الأفريقية</w:t>
            </w:r>
            <w:r>
              <w:rPr>
                <w:rFonts w:hint="cs"/>
                <w:rtl/>
                <w:lang w:bidi="ar-EG"/>
              </w:rPr>
              <w:t xml:space="preserve">، وقد تمت الموافقة عليه في الدورة الثانية والعشرين للجنة (الوثيقة </w:t>
            </w:r>
            <w:r w:rsidRPr="00FF7EA5">
              <w:rPr>
                <w:rFonts w:eastAsia="SimSun"/>
                <w:bCs/>
                <w:szCs w:val="22"/>
                <w:lang w:val="en-CA" w:eastAsia="en-CA"/>
              </w:rPr>
              <w:t>CDIP/22/8</w:t>
            </w:r>
            <w:r>
              <w:rPr>
                <w:rFonts w:hint="cs"/>
                <w:rtl/>
                <w:lang w:bidi="ar-EG"/>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CDIP/6/2</w:t>
            </w:r>
            <w:r>
              <w:rPr>
                <w:rtl/>
                <w:lang w:bidi="ar-EG"/>
              </w:rPr>
              <w:t xml:space="preserve"> و</w:t>
            </w:r>
            <w:r w:rsidRPr="00514195">
              <w:rPr>
                <w:lang w:bidi="ar-EG"/>
              </w:rPr>
              <w:t>CDIP/8/2</w:t>
            </w:r>
            <w:r>
              <w:rPr>
                <w:rtl/>
                <w:lang w:bidi="ar-EG"/>
              </w:rPr>
              <w:t xml:space="preserve"> و</w:t>
            </w:r>
            <w:r w:rsidRPr="00FF7EA5">
              <w:rPr>
                <w:rFonts w:eastAsia="SimSun"/>
                <w:bCs/>
                <w:szCs w:val="22"/>
                <w:lang w:val="en-CA" w:eastAsia="en-CA"/>
              </w:rPr>
              <w:t>CDIP/10/5</w:t>
            </w:r>
            <w:r>
              <w:rPr>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25.</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r>
              <w:rPr>
                <w:rFonts w:hint="cs"/>
                <w:rtl/>
                <w:lang w:bidi="ar-EG"/>
              </w:rPr>
              <w:t>ً</w:t>
            </w:r>
            <w:r w:rsidRPr="00EB5549">
              <w:rPr>
                <w:rtl/>
                <w:lang w:bidi="ar-EG"/>
              </w:rPr>
              <w:t>.</w:t>
            </w:r>
          </w:p>
        </w:tc>
        <w:tc>
          <w:tcPr>
            <w:tcW w:w="5875" w:type="dxa"/>
          </w:tcPr>
          <w:p w:rsidR="00265148" w:rsidRDefault="00265148" w:rsidP="00265148">
            <w:pPr>
              <w:pStyle w:val="NumberedParaAR"/>
              <w:numPr>
                <w:ilvl w:val="0"/>
                <w:numId w:val="0"/>
              </w:numPr>
              <w:rPr>
                <w:w w:val="90"/>
                <w:rtl/>
                <w:lang w:bidi="ar-EG"/>
              </w:rPr>
            </w:pPr>
            <w:r>
              <w:rPr>
                <w:rFonts w:hint="cs"/>
                <w:w w:val="90"/>
                <w:rtl/>
                <w:lang w:bidi="ar-EG"/>
              </w:rPr>
              <w:t xml:space="preserve">هذه </w:t>
            </w:r>
            <w:r w:rsidRPr="00EB5549">
              <w:rPr>
                <w:w w:val="90"/>
                <w:rtl/>
                <w:lang w:bidi="ar-EG"/>
              </w:rPr>
              <w:t>التوصية قيد التنفيذ منذ ديسمبر 2010،</w:t>
            </w:r>
          </w:p>
          <w:p w:rsidR="00265148" w:rsidRPr="00431EF6" w:rsidRDefault="00265148" w:rsidP="00431EF6">
            <w:pPr>
              <w:pStyle w:val="NumberedParaAR"/>
              <w:numPr>
                <w:ilvl w:val="0"/>
                <w:numId w:val="0"/>
              </w:numPr>
              <w:rPr>
                <w:w w:val="90"/>
                <w:rtl/>
                <w:lang w:bidi="ar-EG"/>
              </w:rPr>
            </w:pPr>
            <w:r w:rsidRPr="00431EF6">
              <w:rPr>
                <w:rFonts w:hint="cs"/>
                <w:w w:val="90"/>
                <w:rtl/>
                <w:lang w:bidi="ar-EG"/>
              </w:rPr>
              <w:t xml:space="preserve">الوثائق المرجعية: </w:t>
            </w:r>
            <w:r w:rsidRPr="00431EF6">
              <w:rPr>
                <w:w w:val="90"/>
                <w:lang w:bidi="ar-EG"/>
              </w:rPr>
              <w:t>CDIP/1/3</w:t>
            </w:r>
            <w:r w:rsidRPr="00431EF6">
              <w:rPr>
                <w:rFonts w:hint="cs"/>
                <w:w w:val="90"/>
                <w:rtl/>
                <w:lang w:bidi="ar-EG"/>
              </w:rPr>
              <w:t xml:space="preserve"> و</w:t>
            </w:r>
            <w:r w:rsidRPr="00431EF6">
              <w:rPr>
                <w:w w:val="90"/>
                <w:lang w:bidi="ar-EG"/>
              </w:rPr>
              <w:t xml:space="preserve"> CDIP/3/4 Add</w:t>
            </w:r>
            <w:r w:rsidRPr="00431EF6">
              <w:rPr>
                <w:rFonts w:hint="cs"/>
                <w:w w:val="90"/>
                <w:rtl/>
                <w:lang w:bidi="ar-EG"/>
              </w:rPr>
              <w:t>و</w:t>
            </w:r>
            <w:r w:rsidRPr="00431EF6">
              <w:rPr>
                <w:w w:val="90"/>
                <w:lang w:bidi="ar-EG"/>
              </w:rPr>
              <w:t>CDIP/17/9</w:t>
            </w:r>
            <w:r w:rsidRPr="00431EF6">
              <w:rPr>
                <w:rFonts w:hint="cs"/>
                <w:w w:val="90"/>
                <w:rtl/>
                <w:lang w:bidi="ar-EG"/>
              </w:rPr>
              <w:t xml:space="preserve"> و</w:t>
            </w:r>
            <w:r w:rsidRPr="00431EF6">
              <w:rPr>
                <w:w w:val="90"/>
                <w:lang w:bidi="ar-EG"/>
              </w:rPr>
              <w:t>CDIP/18/6 Rev</w:t>
            </w:r>
            <w:r w:rsidRPr="00431EF6">
              <w:rPr>
                <w:rFonts w:hint="cs"/>
                <w:w w:val="90"/>
                <w:rtl/>
                <w:lang w:bidi="ar-EG"/>
              </w:rPr>
              <w:t xml:space="preserve"> و</w:t>
            </w:r>
            <w:r w:rsidRPr="00431EF6">
              <w:rPr>
                <w:w w:val="90"/>
                <w:lang w:bidi="ar-EG"/>
              </w:rPr>
              <w:t xml:space="preserve"> CDIP/20/7</w:t>
            </w:r>
            <w:r w:rsidRPr="00431EF6">
              <w:rPr>
                <w:rFonts w:hint="cs"/>
                <w:w w:val="90"/>
                <w:rtl/>
                <w:lang w:bidi="ar-EG"/>
              </w:rPr>
              <w:t>و</w:t>
            </w:r>
            <w:r w:rsidRPr="00431EF6">
              <w:rPr>
                <w:w w:val="90"/>
                <w:lang w:bidi="ar-EG"/>
              </w:rPr>
              <w:t xml:space="preserve"> CDIP/20/10 Rev</w:t>
            </w:r>
            <w:r w:rsidRPr="00431EF6">
              <w:rPr>
                <w:rFonts w:hint="cs"/>
                <w:w w:val="90"/>
                <w:rtl/>
                <w:lang w:bidi="ar-EG"/>
              </w:rPr>
              <w:t>و</w:t>
            </w:r>
            <w:r w:rsidRPr="00431EF6">
              <w:rPr>
                <w:w w:val="90"/>
                <w:lang w:bidi="ar-EG"/>
              </w:rPr>
              <w:t>CDIP/20/11</w:t>
            </w:r>
            <w:r w:rsidR="00431EF6">
              <w:rPr>
                <w:rFonts w:hint="cs"/>
                <w:w w:val="90"/>
                <w:rtl/>
                <w:lang w:bidi="ar-EG"/>
              </w:rPr>
              <w:t xml:space="preserve"> </w:t>
            </w:r>
            <w:r w:rsidRPr="00431EF6">
              <w:rPr>
                <w:rFonts w:hint="cs"/>
                <w:w w:val="90"/>
                <w:rtl/>
                <w:lang w:bidi="ar-EG"/>
              </w:rPr>
              <w:t>و</w:t>
            </w:r>
            <w:r w:rsidRPr="00431EF6">
              <w:rPr>
                <w:w w:val="90"/>
                <w:lang w:bidi="ar-EG"/>
              </w:rPr>
              <w:t xml:space="preserve"> CDIP/20/12</w:t>
            </w:r>
            <w:r w:rsidRPr="00431EF6">
              <w:rPr>
                <w:rFonts w:hint="cs"/>
                <w:w w:val="90"/>
                <w:rtl/>
                <w:lang w:bidi="ar-EG"/>
              </w:rPr>
              <w:t>و</w:t>
            </w:r>
            <w:r w:rsidRPr="00431EF6">
              <w:rPr>
                <w:w w:val="90"/>
                <w:lang w:bidi="ar-EG"/>
              </w:rPr>
              <w:t>CDIP/21/5</w:t>
            </w:r>
            <w:r w:rsidRPr="00431EF6">
              <w:rPr>
                <w:rFonts w:hint="cs"/>
                <w:w w:val="90"/>
                <w:rtl/>
                <w:lang w:bidi="ar-EG"/>
              </w:rPr>
              <w:t xml:space="preserve"> و</w:t>
            </w:r>
            <w:r w:rsidRPr="00431EF6">
              <w:rPr>
                <w:w w:val="90"/>
                <w:lang w:bidi="ar-EG"/>
              </w:rPr>
              <w:t>CDIP/21/6</w:t>
            </w:r>
            <w:r w:rsidRPr="00431EF6">
              <w:rPr>
                <w:rFonts w:hint="cs"/>
                <w:w w:val="90"/>
                <w:rtl/>
                <w:lang w:bidi="ar-EG"/>
              </w:rPr>
              <w:t xml:space="preserve"> و</w:t>
            </w:r>
            <w:r w:rsidRPr="00431EF6">
              <w:rPr>
                <w:w w:val="90"/>
                <w:lang w:bidi="ar-EG"/>
              </w:rPr>
              <w:t>CDIP/22/5</w:t>
            </w:r>
            <w:r w:rsidRPr="00431EF6">
              <w:rPr>
                <w:rFonts w:hint="cs"/>
                <w:w w:val="90"/>
                <w:rtl/>
                <w:lang w:bidi="ar-EG"/>
              </w:rPr>
              <w:t>.</w:t>
            </w:r>
          </w:p>
          <w:p w:rsidR="00265148" w:rsidRPr="00431EF6" w:rsidRDefault="00265148" w:rsidP="00431EF6">
            <w:pPr>
              <w:pStyle w:val="NumberedParaAR"/>
              <w:numPr>
                <w:ilvl w:val="0"/>
                <w:numId w:val="0"/>
              </w:numPr>
              <w:rPr>
                <w:w w:val="90"/>
                <w:rtl/>
                <w:lang w:bidi="ar-EG"/>
              </w:rPr>
            </w:pPr>
            <w:r w:rsidRPr="00431EF6">
              <w:rPr>
                <w:rFonts w:hint="cs"/>
                <w:w w:val="90"/>
                <w:rtl/>
                <w:lang w:bidi="ar-EG"/>
              </w:rPr>
              <w:t xml:space="preserve">الوثائق ذات الصلة: </w:t>
            </w:r>
            <w:r w:rsidRPr="00431EF6">
              <w:rPr>
                <w:w w:val="90"/>
                <w:lang w:bidi="ar-EG"/>
              </w:rPr>
              <w:t>CDIP/6/10</w:t>
            </w:r>
            <w:r w:rsidRPr="00431EF6">
              <w:rPr>
                <w:w w:val="90"/>
                <w:rtl/>
                <w:lang w:bidi="ar-EG"/>
              </w:rPr>
              <w:t xml:space="preserve"> </w:t>
            </w:r>
            <w:r w:rsidRPr="00431EF6">
              <w:rPr>
                <w:rFonts w:hint="cs"/>
                <w:w w:val="90"/>
                <w:rtl/>
                <w:lang w:bidi="ar-EG"/>
              </w:rPr>
              <w:t>و</w:t>
            </w:r>
            <w:r w:rsidRPr="00431EF6">
              <w:rPr>
                <w:w w:val="90"/>
                <w:lang w:bidi="ar-EG"/>
              </w:rPr>
              <w:t>CDIP/7/3</w:t>
            </w:r>
            <w:r w:rsidRPr="00431EF6">
              <w:rPr>
                <w:rFonts w:hint="cs"/>
                <w:w w:val="90"/>
                <w:rtl/>
                <w:lang w:bidi="ar-EG"/>
              </w:rPr>
              <w:t xml:space="preserve"> و</w:t>
            </w:r>
            <w:r w:rsidRPr="00431EF6">
              <w:rPr>
                <w:w w:val="90"/>
                <w:lang w:bidi="ar-EG"/>
              </w:rPr>
              <w:t>CDIP/8/5</w:t>
            </w:r>
            <w:r w:rsidR="00431EF6">
              <w:rPr>
                <w:rFonts w:hint="cs"/>
                <w:w w:val="90"/>
                <w:rtl/>
                <w:lang w:bidi="ar-EG"/>
              </w:rPr>
              <w:t xml:space="preserve"> </w:t>
            </w:r>
            <w:r w:rsidRPr="00431EF6">
              <w:rPr>
                <w:rFonts w:hint="cs"/>
                <w:w w:val="90"/>
                <w:rtl/>
                <w:lang w:bidi="ar-EG"/>
              </w:rPr>
              <w:t>و</w:t>
            </w:r>
            <w:r w:rsidRPr="00431EF6">
              <w:rPr>
                <w:w w:val="90"/>
                <w:lang w:bidi="ar-EG"/>
              </w:rPr>
              <w:t>CDIP/9/11</w:t>
            </w:r>
            <w:r w:rsidRPr="00431EF6">
              <w:rPr>
                <w:rFonts w:hint="cs"/>
                <w:w w:val="90"/>
                <w:rtl/>
                <w:lang w:bidi="ar-EG"/>
              </w:rPr>
              <w:t xml:space="preserve"> و</w:t>
            </w:r>
            <w:r w:rsidRPr="00431EF6">
              <w:rPr>
                <w:w w:val="90"/>
                <w:lang w:bidi="ar-EG"/>
              </w:rPr>
              <w:t>CDIP/10/10</w:t>
            </w:r>
            <w:r w:rsidRPr="00431EF6">
              <w:rPr>
                <w:rFonts w:hint="cs"/>
                <w:w w:val="90"/>
                <w:rtl/>
                <w:lang w:bidi="ar-EG"/>
              </w:rPr>
              <w:t xml:space="preserve"> و</w:t>
            </w:r>
            <w:r w:rsidRPr="00431EF6">
              <w:rPr>
                <w:w w:val="90"/>
                <w:lang w:bidi="ar-EG"/>
              </w:rPr>
              <w:t>CDIP/10/11</w:t>
            </w:r>
            <w:r w:rsidRPr="00431EF6">
              <w:rPr>
                <w:rFonts w:hint="cs"/>
                <w:w w:val="90"/>
                <w:rtl/>
                <w:lang w:bidi="ar-EG"/>
              </w:rPr>
              <w:t>.</w:t>
            </w:r>
          </w:p>
          <w:p w:rsidR="00265148" w:rsidRPr="00EB5549" w:rsidRDefault="00265148" w:rsidP="00265148">
            <w:pPr>
              <w:pStyle w:val="NumberedParaAR"/>
              <w:numPr>
                <w:ilvl w:val="0"/>
                <w:numId w:val="0"/>
              </w:numPr>
              <w:tabs>
                <w:tab w:val="left" w:pos="2460"/>
              </w:tabs>
              <w:rPr>
                <w:w w:val="90"/>
                <w:rtl/>
                <w:lang w:bidi="ar-EG"/>
              </w:rPr>
            </w:pPr>
            <w:r>
              <w:rPr>
                <w:rFonts w:hint="cs"/>
                <w:w w:val="90"/>
                <w:rtl/>
                <w:lang w:bidi="ar-EG"/>
              </w:rPr>
              <w:t>وقد تناول المشروعان المكتملان التاليان هذه التوصية</w:t>
            </w:r>
            <w:r w:rsidR="00431EF6">
              <w:rPr>
                <w:w w:val="90"/>
                <w:rtl/>
                <w:lang w:bidi="ar-EG"/>
              </w:rPr>
              <w:t>:</w:t>
            </w:r>
          </w:p>
          <w:p w:rsidR="00265148" w:rsidRDefault="00265148" w:rsidP="00265148">
            <w:pPr>
              <w:pStyle w:val="NumberedParaAR"/>
              <w:numPr>
                <w:ilvl w:val="0"/>
                <w:numId w:val="0"/>
              </w:numPr>
              <w:rPr>
                <w:w w:val="90"/>
                <w:rtl/>
                <w:lang w:bidi="ar-EG"/>
              </w:rPr>
            </w:pPr>
            <w:r>
              <w:rPr>
                <w:rFonts w:hint="cs"/>
                <w:w w:val="90"/>
                <w:rtl/>
                <w:lang w:bidi="ar-EG"/>
              </w:rPr>
              <w:t>ـ</w:t>
            </w:r>
            <w:r w:rsidRPr="00EB5549">
              <w:rPr>
                <w:w w:val="90"/>
                <w:rtl/>
                <w:lang w:bidi="ar-EG"/>
              </w:rPr>
              <w:t xml:space="preserve"> </w:t>
            </w:r>
            <w:r>
              <w:rPr>
                <w:rFonts w:hint="cs"/>
                <w:w w:val="90"/>
                <w:rtl/>
                <w:lang w:bidi="ar-EG"/>
              </w:rPr>
              <w:t>"</w:t>
            </w:r>
            <w:r w:rsidRPr="00EB5549">
              <w:rPr>
                <w:w w:val="90"/>
                <w:rtl/>
                <w:lang w:bidi="ar-EG"/>
              </w:rPr>
              <w:t>تعزيز التعاون حول الملكية الفكرية والتنمية فيما بين بلدان الجنوب من بلدان نامية وبلدان أقل نمواً</w:t>
            </w:r>
            <w:r>
              <w:rPr>
                <w:rFonts w:hint="cs"/>
                <w:w w:val="90"/>
                <w:rtl/>
                <w:lang w:bidi="ar-EG"/>
              </w:rPr>
              <w:t>"</w:t>
            </w:r>
            <w:r w:rsidRPr="00EB5549">
              <w:rPr>
                <w:w w:val="90"/>
                <w:rtl/>
                <w:lang w:bidi="ar-EG"/>
              </w:rPr>
              <w:t xml:space="preserve"> (الوثيقة </w:t>
            </w:r>
            <w:r w:rsidRPr="00EB5549">
              <w:rPr>
                <w:w w:val="90"/>
                <w:lang w:bidi="ar-EG"/>
              </w:rPr>
              <w:t>CDIP/7/6</w:t>
            </w:r>
            <w:r w:rsidRPr="00EB5549">
              <w:rPr>
                <w:w w:val="90"/>
                <w:rtl/>
                <w:lang w:bidi="ar-EG"/>
              </w:rPr>
              <w:t>)</w:t>
            </w:r>
            <w:r>
              <w:rPr>
                <w:rFonts w:hint="cs"/>
                <w:w w:val="90"/>
                <w:rtl/>
                <w:lang w:bidi="ar-EG"/>
              </w:rPr>
              <w:t>،</w:t>
            </w:r>
          </w:p>
          <w:p w:rsidR="00265148" w:rsidRDefault="00265148" w:rsidP="00265148">
            <w:pPr>
              <w:pStyle w:val="NumberedParaAR"/>
              <w:numPr>
                <w:ilvl w:val="0"/>
                <w:numId w:val="0"/>
              </w:numPr>
              <w:rPr>
                <w:w w:val="90"/>
                <w:rtl/>
                <w:lang w:bidi="ar-EG"/>
              </w:rPr>
            </w:pPr>
            <w:r>
              <w:rPr>
                <w:rFonts w:hint="cs"/>
                <w:rtl/>
                <w:lang w:bidi="ar-EG"/>
              </w:rPr>
              <w:t xml:space="preserve">ـ </w:t>
            </w:r>
            <w:r>
              <w:rPr>
                <w:rFonts w:hint="cs"/>
                <w:w w:val="90"/>
                <w:rtl/>
                <w:lang w:bidi="ar-EG"/>
              </w:rPr>
              <w:t>و</w:t>
            </w:r>
            <w:r w:rsidRPr="00EB5549">
              <w:rPr>
                <w:w w:val="90"/>
                <w:rtl/>
                <w:lang w:bidi="ar-EG"/>
              </w:rPr>
              <w:t xml:space="preserve">"الملكية الفكرية ونقل التكنولوجيا: التحديات المشتركة – بناء الحلول" (الوثيقة </w:t>
            </w:r>
            <w:r w:rsidRPr="00EB5549">
              <w:rPr>
                <w:w w:val="90"/>
                <w:lang w:bidi="ar-EG"/>
              </w:rPr>
              <w:t>CDIP/6/4</w:t>
            </w:r>
            <w:r w:rsidRPr="00EB5549">
              <w:rPr>
                <w:w w:val="90"/>
                <w:rtl/>
                <w:lang w:bidi="ar-EG"/>
              </w:rPr>
              <w:t>)</w:t>
            </w:r>
            <w:r>
              <w:rPr>
                <w:rFonts w:hint="cs"/>
                <w:w w:val="90"/>
                <w:rtl/>
                <w:lang w:bidi="ar-EG"/>
              </w:rPr>
              <w:t>.</w:t>
            </w:r>
          </w:p>
          <w:p w:rsidR="00265148" w:rsidRDefault="00265148" w:rsidP="00265148">
            <w:pPr>
              <w:pStyle w:val="NumberedParaAR"/>
              <w:numPr>
                <w:ilvl w:val="0"/>
                <w:numId w:val="0"/>
              </w:numPr>
              <w:rPr>
                <w:rtl/>
                <w:lang w:bidi="ar-EG"/>
              </w:rPr>
            </w:pPr>
            <w:r w:rsidRPr="003A458F">
              <w:rPr>
                <w:rtl/>
                <w:lang w:bidi="ar-EG"/>
              </w:rPr>
              <w:t>و</w:t>
            </w:r>
            <w:r>
              <w:rPr>
                <w:rFonts w:hint="cs"/>
                <w:rtl/>
                <w:lang w:bidi="ar-EG"/>
              </w:rPr>
              <w:t xml:space="preserve">عُرض </w:t>
            </w:r>
            <w:r w:rsidRPr="003A458F">
              <w:rPr>
                <w:rtl/>
                <w:lang w:bidi="ar-EG"/>
              </w:rPr>
              <w:t>تقرير</w:t>
            </w:r>
            <w:r>
              <w:rPr>
                <w:rFonts w:hint="cs"/>
                <w:rtl/>
                <w:lang w:bidi="ar-EG"/>
              </w:rPr>
              <w:t>ان</w:t>
            </w:r>
            <w:r w:rsidRPr="003A458F">
              <w:rPr>
                <w:rtl/>
                <w:lang w:bidi="ar-EG"/>
              </w:rPr>
              <w:t xml:space="preserve"> تقييم</w:t>
            </w:r>
            <w:r>
              <w:rPr>
                <w:rFonts w:hint="cs"/>
                <w:rtl/>
                <w:lang w:bidi="ar-EG"/>
              </w:rPr>
              <w:t>يان ل</w:t>
            </w:r>
            <w:r w:rsidRPr="003A458F">
              <w:rPr>
                <w:rtl/>
                <w:lang w:bidi="ar-EG"/>
              </w:rPr>
              <w:t>هذ</w:t>
            </w:r>
            <w:r>
              <w:rPr>
                <w:rFonts w:hint="cs"/>
                <w:rtl/>
                <w:lang w:bidi="ar-EG"/>
              </w:rPr>
              <w:t xml:space="preserve">ين </w:t>
            </w:r>
            <w:r w:rsidRPr="003A458F">
              <w:rPr>
                <w:rtl/>
                <w:lang w:bidi="ar-EG"/>
              </w:rPr>
              <w:t>المشر</w:t>
            </w:r>
            <w:r>
              <w:rPr>
                <w:rFonts w:hint="cs"/>
                <w:rtl/>
                <w:lang w:bidi="ar-EG"/>
              </w:rPr>
              <w:t xml:space="preserve">وعين على اللجنة لتنظر فيهما في الدورتين </w:t>
            </w:r>
            <w:r w:rsidRPr="003A458F">
              <w:rPr>
                <w:rtl/>
                <w:lang w:bidi="ar-EG"/>
              </w:rPr>
              <w:t>الثالثة عشرة والسادسة عشرة على التوال</w:t>
            </w:r>
            <w:r>
              <w:rPr>
                <w:rFonts w:hint="cs"/>
                <w:rtl/>
                <w:lang w:bidi="ar-EG"/>
              </w:rPr>
              <w:t xml:space="preserve">ي، ويرد التقريران في الوثيقتين </w:t>
            </w:r>
            <w:r w:rsidRPr="003A458F">
              <w:rPr>
                <w:lang w:bidi="ar-EG"/>
              </w:rPr>
              <w:t>CDIP/13/4</w:t>
            </w:r>
            <w:r w:rsidRPr="003A458F">
              <w:rPr>
                <w:rtl/>
                <w:lang w:bidi="ar-EG"/>
              </w:rPr>
              <w:t xml:space="preserve"> و</w:t>
            </w:r>
            <w:r w:rsidRPr="003A458F">
              <w:rPr>
                <w:lang w:bidi="ar-EG"/>
              </w:rPr>
              <w:t>CDIP/16/3</w:t>
            </w:r>
            <w:r w:rsidRPr="003A458F">
              <w:rPr>
                <w:rtl/>
                <w:lang w:bidi="ar-EG"/>
              </w:rPr>
              <w:t>.</w:t>
            </w:r>
          </w:p>
          <w:p w:rsidR="00265148" w:rsidRDefault="00265148" w:rsidP="00265148">
            <w:pPr>
              <w:pStyle w:val="NumberedParaAR"/>
              <w:numPr>
                <w:ilvl w:val="0"/>
                <w:numId w:val="0"/>
              </w:numPr>
              <w:rPr>
                <w:rtl/>
                <w:lang w:bidi="ar-EG"/>
              </w:rPr>
            </w:pPr>
            <w:r>
              <w:rPr>
                <w:rFonts w:hint="cs"/>
                <w:rtl/>
                <w:lang w:bidi="ar-EG"/>
              </w:rPr>
              <w:t xml:space="preserve">وعرضت خارطة طريق لتعميم أنشطة التعاون فيما بين بلدان الجنوب داخل المنظمة العالمية لملكية 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Pr>
                <w:lang w:bidi="ar-EG"/>
              </w:rPr>
              <w:t>CDIP/19/5</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Pr>
                <w:rtl/>
                <w:lang w:bidi="ar-EG"/>
              </w:rPr>
              <w:t>في إطار مناقشة مشروع الملكية الفكرية ونقل التكنولوجيا: التحديات المشتركة وبناء الحلول، نظرت اللجنة في دوراتها الخامسة عشرة والسادسة عشرة والسابعة عشرة في الوثائق التالية:</w:t>
            </w:r>
          </w:p>
          <w:p w:rsidR="00265148" w:rsidRDefault="00265148" w:rsidP="00265148">
            <w:pPr>
              <w:pStyle w:val="NumberedParaAR"/>
              <w:numPr>
                <w:ilvl w:val="0"/>
                <w:numId w:val="0"/>
              </w:numPr>
              <w:rPr>
                <w:rtl/>
                <w:lang w:bidi="ar-EG"/>
              </w:rPr>
            </w:pPr>
            <w:r>
              <w:rPr>
                <w:rtl/>
                <w:lang w:bidi="ar-EG"/>
              </w:rPr>
              <w:t xml:space="preserve"> "1" التقرير عن منتدى خبراء الويبو بشأن نقل التكنولوجيا على الصعيد الدولي (</w:t>
            </w:r>
            <w:r>
              <w:rPr>
                <w:lang w:bidi="ar-EG"/>
              </w:rPr>
              <w:t>CDIP/15/5</w:t>
            </w:r>
            <w:r>
              <w:rPr>
                <w:rtl/>
                <w:lang w:bidi="ar-EG"/>
              </w:rPr>
              <w:t>)؛</w:t>
            </w:r>
          </w:p>
          <w:p w:rsidR="00265148" w:rsidRDefault="00265148" w:rsidP="00265148">
            <w:pPr>
              <w:pStyle w:val="NumberedParaAR"/>
              <w:numPr>
                <w:ilvl w:val="0"/>
                <w:numId w:val="0"/>
              </w:numPr>
              <w:rPr>
                <w:rtl/>
                <w:lang w:bidi="ar-EG"/>
              </w:rPr>
            </w:pPr>
            <w:r>
              <w:rPr>
                <w:rtl/>
                <w:lang w:bidi="ar-EG"/>
              </w:rPr>
              <w:t xml:space="preserve"> "2" والتقرير التقييمي للمشروع (</w:t>
            </w:r>
            <w:r>
              <w:rPr>
                <w:lang w:bidi="ar-EG"/>
              </w:rPr>
              <w:t>CDIP/16/3</w:t>
            </w:r>
            <w:r>
              <w:rPr>
                <w:rtl/>
                <w:lang w:bidi="ar-EG"/>
              </w:rPr>
              <w:t>)؛</w:t>
            </w:r>
          </w:p>
          <w:p w:rsidR="00265148" w:rsidRDefault="00265148" w:rsidP="00265148">
            <w:pPr>
              <w:pStyle w:val="NumberedParaAR"/>
              <w:numPr>
                <w:ilvl w:val="0"/>
                <w:numId w:val="0"/>
              </w:numPr>
              <w:rPr>
                <w:lang w:bidi="ar-EG"/>
              </w:rPr>
            </w:pPr>
            <w:r>
              <w:rPr>
                <w:rtl/>
                <w:lang w:bidi="ar-EG"/>
              </w:rPr>
              <w:t xml:space="preserve"> "3" ومسح الأنشطة المتعلقة بنقل التكنولوجيا (</w:t>
            </w:r>
            <w:r>
              <w:rPr>
                <w:lang w:bidi="ar-EG"/>
              </w:rPr>
              <w:t>CDIP/17/9</w:t>
            </w:r>
            <w:r>
              <w:rPr>
                <w:rtl/>
                <w:lang w:bidi="ar-EG"/>
              </w:rPr>
              <w:t>).</w:t>
            </w:r>
          </w:p>
          <w:p w:rsidR="00265148" w:rsidRDefault="00265148" w:rsidP="00265148">
            <w:pPr>
              <w:pStyle w:val="NumberedParaAR"/>
              <w:numPr>
                <w:ilvl w:val="0"/>
                <w:numId w:val="0"/>
              </w:numPr>
              <w:rPr>
                <w:lang w:bidi="ar-EG"/>
              </w:rPr>
            </w:pPr>
            <w:r>
              <w:rPr>
                <w:rtl/>
                <w:lang w:bidi="ar-EG"/>
              </w:rPr>
              <w:t xml:space="preserve">وأثناء مناقشة الوثيقة </w:t>
            </w:r>
            <w:r>
              <w:rPr>
                <w:lang w:bidi="ar-EG"/>
              </w:rPr>
              <w:t>CDIP/17/9</w:t>
            </w:r>
            <w:r>
              <w:rPr>
                <w:rtl/>
                <w:lang w:bidi="ar-EG"/>
              </w:rPr>
              <w:t>، قررت اللجنة أن تقدّم الدول الأعضاء المهتمة اقتراحات للمناقشة وينبغي الفصل بين الاقتراحات الخاصة بمسائل السياسة العامة والاقتراحات الخاصة التي يُحتمل التصرف بشأنها.</w:t>
            </w:r>
            <w:r>
              <w:rPr>
                <w:rFonts w:hint="cs"/>
                <w:rtl/>
                <w:lang w:bidi="ar-EG"/>
              </w:rPr>
              <w:t xml:space="preserve"> </w:t>
            </w:r>
            <w:r>
              <w:rPr>
                <w:rtl/>
                <w:lang w:bidi="ar-EG"/>
              </w:rPr>
              <w:t xml:space="preserve">وتتضمن الوثيقة </w:t>
            </w:r>
            <w:r>
              <w:rPr>
                <w:lang w:bidi="ar-EG"/>
              </w:rPr>
              <w:t>CDIP/18/6 Rev</w:t>
            </w:r>
            <w:r>
              <w:rPr>
                <w:rFonts w:hint="cs"/>
                <w:rtl/>
                <w:lang w:bidi="ar-EG"/>
              </w:rPr>
              <w:t xml:space="preserve"> </w:t>
            </w:r>
            <w:r>
              <w:rPr>
                <w:rtl/>
                <w:lang w:bidi="ar-EG"/>
              </w:rPr>
              <w:t>المساهمات التي تقدم بها وفد جنوب أفريقيا واقتراح مشترك من وفود أستراليا وكندا والولايات المتحدة الأمريكية.</w:t>
            </w:r>
            <w:r>
              <w:rPr>
                <w:rFonts w:hint="cs"/>
                <w:rtl/>
                <w:lang w:bidi="ar-EG"/>
              </w:rPr>
              <w:t xml:space="preserve"> </w:t>
            </w:r>
            <w:r>
              <w:rPr>
                <w:rtl/>
                <w:lang w:bidi="ar-EG"/>
              </w:rPr>
              <w:t>واستجابة إلى الاقتراح المشترك نظرت اللجنة في الوثائق التالية:</w:t>
            </w:r>
          </w:p>
          <w:p w:rsidR="00265148" w:rsidRDefault="00265148" w:rsidP="00265148">
            <w:pPr>
              <w:pStyle w:val="NumberedParaAR"/>
              <w:numPr>
                <w:ilvl w:val="0"/>
                <w:numId w:val="0"/>
              </w:numPr>
              <w:rPr>
                <w:lang w:bidi="ar-EG"/>
              </w:rPr>
            </w:pPr>
            <w:r>
              <w:rPr>
                <w:rtl/>
                <w:lang w:bidi="ar-EG"/>
              </w:rPr>
              <w:t>- ترويج أنشطة الويبو ومواردها المتعلقة بنقل التكنولوجيا (</w:t>
            </w:r>
            <w:r>
              <w:rPr>
                <w:lang w:bidi="ar-EG"/>
              </w:rPr>
              <w:t>CDIP/20/11</w:t>
            </w:r>
            <w:r>
              <w:rPr>
                <w:rtl/>
                <w:lang w:bidi="ar-EG"/>
              </w:rPr>
              <w:t>)</w:t>
            </w:r>
          </w:p>
          <w:p w:rsidR="00265148" w:rsidRPr="00183D5F" w:rsidRDefault="00265148" w:rsidP="00265148">
            <w:pPr>
              <w:pStyle w:val="NumberedParaAR"/>
              <w:numPr>
                <w:ilvl w:val="0"/>
                <w:numId w:val="0"/>
              </w:numPr>
              <w:rPr>
                <w:lang w:bidi="ar-EG"/>
              </w:rPr>
            </w:pPr>
            <w:r>
              <w:rPr>
                <w:rtl/>
                <w:lang w:bidi="ar-EG"/>
              </w:rPr>
              <w:t>- خارطة المنتديات والمؤتمرات الدولية المعنية بمبادرات وأنشطة متعلقة بنقل التكنولوجيا (</w:t>
            </w:r>
            <w:r>
              <w:rPr>
                <w:lang w:bidi="ar-EG"/>
              </w:rPr>
              <w:t>CDIP/20/12</w:t>
            </w:r>
            <w:r>
              <w:rPr>
                <w:rtl/>
                <w:lang w:bidi="ar-EG"/>
              </w:rPr>
              <w:t>)</w:t>
            </w:r>
          </w:p>
          <w:p w:rsidR="00265148" w:rsidRPr="00183D5F" w:rsidRDefault="00265148" w:rsidP="00265148">
            <w:pPr>
              <w:pStyle w:val="NumberedParaAR"/>
              <w:numPr>
                <w:ilvl w:val="0"/>
                <w:numId w:val="0"/>
              </w:numPr>
              <w:rPr>
                <w:lang w:bidi="ar-EG"/>
              </w:rPr>
            </w:pPr>
            <w:r>
              <w:rPr>
                <w:rtl/>
                <w:lang w:bidi="ar-EG"/>
              </w:rPr>
              <w:t>- خارطة الطريق بشأن تعزيز استخدام المنتدى الإلكتروني الذي أنشئ في إطار"المشروع الخاص بالملكية الفكرية ونقل التكنولوجيا: التحديات المشتركة وبناء الحلول" (</w:t>
            </w:r>
            <w:r>
              <w:rPr>
                <w:lang w:bidi="ar-EG"/>
              </w:rPr>
              <w:t>CDIP/20/7</w:t>
            </w:r>
            <w:r>
              <w:rPr>
                <w:rtl/>
                <w:lang w:bidi="ar-EG"/>
              </w:rPr>
              <w:t>)</w:t>
            </w:r>
          </w:p>
          <w:p w:rsidR="00265148" w:rsidRDefault="00265148" w:rsidP="00265148">
            <w:pPr>
              <w:pStyle w:val="NumberedParaAR"/>
              <w:numPr>
                <w:ilvl w:val="0"/>
                <w:numId w:val="0"/>
              </w:numPr>
              <w:rPr>
                <w:rtl/>
                <w:lang w:bidi="ar-EG"/>
              </w:rPr>
            </w:pPr>
            <w:r>
              <w:rPr>
                <w:rtl/>
                <w:lang w:bidi="ar-EG"/>
              </w:rPr>
              <w:t>- تجميع أمثلة على منصات تبادل التكنولوجيا وترخيصها (</w:t>
            </w:r>
            <w:r>
              <w:rPr>
                <w:lang w:bidi="ar-EG"/>
              </w:rPr>
              <w:t>CDIP/20/10 Rev</w:t>
            </w:r>
            <w:r>
              <w:rPr>
                <w:rtl/>
                <w:lang w:bidi="ar-EG"/>
              </w:rPr>
              <w:t>.)</w:t>
            </w:r>
          </w:p>
          <w:p w:rsidR="00265148" w:rsidRDefault="00265148" w:rsidP="00265148">
            <w:pPr>
              <w:pStyle w:val="NumberedParaAR"/>
              <w:numPr>
                <w:ilvl w:val="0"/>
                <w:numId w:val="0"/>
              </w:numPr>
              <w:rPr>
                <w:rtl/>
                <w:lang w:bidi="ar-EG"/>
              </w:rPr>
            </w:pPr>
            <w:r w:rsidRPr="00183D5F">
              <w:rPr>
                <w:rtl/>
                <w:lang w:bidi="ar-EG"/>
              </w:rPr>
              <w:t>- تحليل الفجوات في خدمات وأنشطة نقل التكنولوجيا القائمة في الويبو فيما يتعلق بتوصيات أجندة الويبو بشأن التنمية "المجموعة ج" الواردة في الوثيقة (</w:t>
            </w:r>
            <w:r w:rsidRPr="00183D5F">
              <w:rPr>
                <w:lang w:bidi="ar-EG"/>
              </w:rPr>
              <w:t>CDIP/21/5</w:t>
            </w:r>
            <w:r w:rsidRPr="00183D5F">
              <w:rPr>
                <w:rtl/>
                <w:lang w:bidi="ar-EG"/>
              </w:rPr>
              <w:t>).</w:t>
            </w:r>
          </w:p>
          <w:p w:rsidR="00265148" w:rsidRDefault="00265148" w:rsidP="00265148">
            <w:pPr>
              <w:pStyle w:val="NumberedParaAR"/>
              <w:numPr>
                <w:ilvl w:val="0"/>
                <w:numId w:val="0"/>
              </w:numPr>
              <w:rPr>
                <w:rtl/>
                <w:lang w:bidi="ar-EG"/>
              </w:rPr>
            </w:pPr>
            <w:r>
              <w:rPr>
                <w:rtl/>
                <w:lang w:bidi="ar-EG"/>
              </w:rPr>
              <w:t>- تكلفة خارطة الطريق بشأن الترويج لاستخدام المنتدى الإلكتروني المقام بموجب "مشروع الملكية الفكرية ونقل التكنولوجيا: التحديات المشتركة وبناء الحلول " (</w:t>
            </w:r>
            <w:r>
              <w:rPr>
                <w:lang w:bidi="ar-EG"/>
              </w:rPr>
              <w:t>CDIP/21/6</w:t>
            </w:r>
            <w:r>
              <w:rPr>
                <w:rtl/>
                <w:lang w:bidi="ar-EG"/>
              </w:rPr>
              <w:t>).</w:t>
            </w:r>
          </w:p>
          <w:p w:rsidR="00265148" w:rsidRDefault="00265148" w:rsidP="00265148">
            <w:pPr>
              <w:pStyle w:val="NumberedParaAR"/>
              <w:numPr>
                <w:ilvl w:val="0"/>
                <w:numId w:val="0"/>
              </w:numPr>
              <w:rPr>
                <w:rtl/>
                <w:lang w:bidi="ar-EG"/>
              </w:rPr>
            </w:pPr>
            <w:r>
              <w:rPr>
                <w:rFonts w:hint="cs"/>
                <w:rtl/>
                <w:lang w:bidi="ar-EG"/>
              </w:rPr>
              <w:t>ـ ت</w:t>
            </w:r>
            <w:r w:rsidRPr="00183D5F">
              <w:rPr>
                <w:rtl/>
                <w:lang w:bidi="ar-EG"/>
              </w:rPr>
              <w:t xml:space="preserve">حديث تكلفة خارطة الطريق بشأن الترويج لاستخدام المنتدى الإلكتروني المقام بموجب "مشروع الملكية الفكرية ونقل التكنولوجيا: التحديات المشتركة وبناء الحلول" باستخدام المنصات القائمة </w:t>
            </w:r>
            <w:r>
              <w:rPr>
                <w:rFonts w:hint="cs"/>
                <w:rtl/>
                <w:lang w:bidi="ar-EG"/>
              </w:rPr>
              <w:t>(</w:t>
            </w:r>
            <w:r w:rsidRPr="00183D5F">
              <w:rPr>
                <w:lang w:bidi="ar-EG"/>
              </w:rPr>
              <w:t>CDIP/22/5</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ويتناول</w:t>
            </w:r>
            <w:r>
              <w:rPr>
                <w:rtl/>
                <w:lang w:bidi="ar-EG"/>
              </w:rPr>
              <w:t xml:space="preserve"> </w:t>
            </w:r>
            <w:r>
              <w:rPr>
                <w:rFonts w:hint="cs"/>
                <w:rtl/>
                <w:lang w:bidi="ar-EG"/>
              </w:rPr>
              <w:t xml:space="preserve">المشروعان الجاريان التاليان أيضًا </w:t>
            </w:r>
            <w:r>
              <w:rPr>
                <w:rtl/>
                <w:lang w:bidi="ar-EG"/>
              </w:rPr>
              <w:t>هذه التوصية:</w:t>
            </w:r>
          </w:p>
          <w:p w:rsidR="00265148" w:rsidRDefault="00265148" w:rsidP="00265148">
            <w:pPr>
              <w:pStyle w:val="NumberedParaAR"/>
              <w:numPr>
                <w:ilvl w:val="0"/>
                <w:numId w:val="0"/>
              </w:numPr>
              <w:rPr>
                <w:rtl/>
                <w:lang w:bidi="ar-EG"/>
              </w:rPr>
            </w:pPr>
            <w:r>
              <w:rPr>
                <w:rFonts w:hint="cs"/>
                <w:rtl/>
                <w:lang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(الوثيقة </w:t>
            </w:r>
            <w:r>
              <w:rPr>
                <w:lang w:bidi="ar-EG"/>
              </w:rPr>
              <w:t>CDIP/19/11 Rev.</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ـ </w:t>
            </w:r>
            <w:r w:rsidRPr="00242774">
              <w:rPr>
                <w:rFonts w:hint="cs"/>
                <w:rtl/>
                <w:lang w:bidi="ar-EG"/>
              </w:rPr>
              <w:t>المشروع</w:t>
            </w:r>
            <w:r w:rsidRPr="00242774">
              <w:rPr>
                <w:rtl/>
                <w:lang w:bidi="ar-EG"/>
              </w:rPr>
              <w:t xml:space="preserve"> </w:t>
            </w:r>
            <w:r w:rsidRPr="00242774">
              <w:rPr>
                <w:rFonts w:hint="cs"/>
                <w:rtl/>
                <w:lang w:bidi="ar-EG"/>
              </w:rPr>
              <w:t>الرائد</w:t>
            </w:r>
            <w:r w:rsidRPr="00242774">
              <w:rPr>
                <w:rtl/>
                <w:lang w:bidi="ar-EG"/>
              </w:rPr>
              <w:t xml:space="preserve"> </w:t>
            </w:r>
            <w:r w:rsidRPr="00242774">
              <w:rPr>
                <w:rFonts w:hint="cs"/>
                <w:rtl/>
                <w:lang w:bidi="ar-EG"/>
              </w:rPr>
              <w:t>بشأن</w:t>
            </w:r>
            <w:r w:rsidRPr="00242774">
              <w:rPr>
                <w:rtl/>
                <w:lang w:bidi="ar-EG"/>
              </w:rPr>
              <w:t xml:space="preserve"> </w:t>
            </w:r>
            <w:r w:rsidRPr="00242774">
              <w:rPr>
                <w:rFonts w:hint="cs"/>
                <w:rtl/>
                <w:lang w:bidi="ar-EG"/>
              </w:rPr>
              <w:t>حق</w:t>
            </w:r>
            <w:r w:rsidRPr="00242774">
              <w:rPr>
                <w:rtl/>
                <w:lang w:bidi="ar-EG"/>
              </w:rPr>
              <w:t xml:space="preserve"> </w:t>
            </w:r>
            <w:r w:rsidRPr="00242774">
              <w:rPr>
                <w:rFonts w:hint="cs"/>
                <w:rtl/>
                <w:lang w:bidi="ar-EG"/>
              </w:rPr>
              <w:t>المؤلف</w:t>
            </w:r>
            <w:r w:rsidRPr="00242774">
              <w:rPr>
                <w:rtl/>
                <w:lang w:bidi="ar-EG"/>
              </w:rPr>
              <w:t xml:space="preserve"> </w:t>
            </w:r>
            <w:r w:rsidRPr="00242774">
              <w:rPr>
                <w:rFonts w:hint="cs"/>
                <w:rtl/>
                <w:lang w:bidi="ar-EG"/>
              </w:rPr>
              <w:t>وتوزيع</w:t>
            </w:r>
            <w:r w:rsidRPr="00242774">
              <w:rPr>
                <w:rtl/>
                <w:lang w:bidi="ar-EG"/>
              </w:rPr>
              <w:t xml:space="preserve"> </w:t>
            </w:r>
            <w:r w:rsidRPr="00242774">
              <w:rPr>
                <w:rFonts w:hint="cs"/>
                <w:rtl/>
                <w:lang w:bidi="ar-EG"/>
              </w:rPr>
              <w:t>المحتوى</w:t>
            </w:r>
            <w:r w:rsidRPr="00242774">
              <w:rPr>
                <w:rtl/>
                <w:lang w:bidi="ar-EG"/>
              </w:rPr>
              <w:t xml:space="preserve"> </w:t>
            </w:r>
            <w:r w:rsidRPr="00242774">
              <w:rPr>
                <w:rFonts w:hint="cs"/>
                <w:rtl/>
                <w:lang w:bidi="ar-EG"/>
              </w:rPr>
              <w:t>في</w:t>
            </w:r>
            <w:r w:rsidRPr="00242774">
              <w:rPr>
                <w:rtl/>
                <w:lang w:bidi="ar-EG"/>
              </w:rPr>
              <w:t xml:space="preserve"> </w:t>
            </w:r>
            <w:r w:rsidRPr="00242774">
              <w:rPr>
                <w:rFonts w:hint="cs"/>
                <w:rtl/>
                <w:lang w:bidi="ar-EG"/>
              </w:rPr>
              <w:t>المحيط</w:t>
            </w:r>
            <w:r w:rsidRPr="00242774">
              <w:rPr>
                <w:rtl/>
                <w:lang w:bidi="ar-EG"/>
              </w:rPr>
              <w:t xml:space="preserve"> </w:t>
            </w:r>
            <w:r w:rsidRPr="00242774">
              <w:rPr>
                <w:rFonts w:hint="cs"/>
                <w:rtl/>
                <w:lang w:bidi="ar-EG"/>
              </w:rPr>
              <w:t>الرقمي</w:t>
            </w:r>
            <w:r>
              <w:rPr>
                <w:rFonts w:hint="cs"/>
                <w:rtl/>
                <w:lang w:bidi="ar-EG"/>
              </w:rPr>
              <w:t xml:space="preserve">، وقد تمت الموافقة عليه في الدورة الثانية والعشرين للجنة (الوثيقة </w:t>
            </w:r>
            <w:r w:rsidRPr="00FF7EA5">
              <w:rPr>
                <w:rFonts w:eastAsia="SimSun"/>
                <w:bCs/>
                <w:szCs w:val="22"/>
                <w:lang w:val="en-CA" w:eastAsia="en-CA"/>
              </w:rPr>
              <w:t>CDIP/22/15 Rev.</w:t>
            </w:r>
            <w:r>
              <w:rPr>
                <w:rFonts w:eastAsia="SimSun" w:hint="cs"/>
                <w:bCs/>
                <w:szCs w:val="22"/>
                <w:rtl/>
                <w:lang w:val="en-CA" w:eastAsia="en-CA"/>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Pr="00151BBB">
              <w:rPr>
                <w:rtl/>
                <w:lang w:bidi="ar-EG"/>
              </w:rPr>
              <w:t xml:space="preserve"> </w:t>
            </w:r>
            <w:r w:rsidR="007E56A5">
              <w:rPr>
                <w:rFonts w:eastAsia="SimSun"/>
                <w:bCs/>
                <w:szCs w:val="22"/>
                <w:lang w:val="en-CA" w:eastAsia="en-CA"/>
              </w:rPr>
              <w:t>17/2016</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431EF6">
              <w:rPr>
                <w:lang w:bidi="ar-EG"/>
              </w:rPr>
              <w:t>CDIP/13/4</w:t>
            </w:r>
            <w:r>
              <w:rPr>
                <w:rFonts w:hint="cs"/>
                <w:rtl/>
                <w:lang w:bidi="ar-EG"/>
              </w:rPr>
              <w:t xml:space="preserve"> و</w:t>
            </w:r>
            <w:r w:rsidRPr="00431EF6">
              <w:rPr>
                <w:lang w:bidi="ar-EG"/>
              </w:rPr>
              <w:t>CDIP/14/2</w:t>
            </w:r>
            <w:r>
              <w:rPr>
                <w:rFonts w:hint="cs"/>
                <w:rtl/>
                <w:lang w:bidi="ar-EG"/>
              </w:rPr>
              <w:t xml:space="preserve"> و</w:t>
            </w:r>
            <w:r w:rsidRPr="00431EF6">
              <w:rPr>
                <w:lang w:bidi="ar-EG"/>
              </w:rPr>
              <w:t>CDIP/16/2</w:t>
            </w:r>
            <w:r>
              <w:rPr>
                <w:rFonts w:hint="cs"/>
                <w:rtl/>
                <w:lang w:bidi="ar-EG"/>
              </w:rPr>
              <w:t xml:space="preserve"> و</w:t>
            </w:r>
            <w:r w:rsidRPr="00431EF6">
              <w:rPr>
                <w:lang w:bidi="ar-EG"/>
              </w:rPr>
              <w:t>CDIP/16/3</w:t>
            </w:r>
            <w:r>
              <w:rPr>
                <w:rFonts w:hint="cs"/>
                <w:rtl/>
                <w:lang w:bidi="ar-EG"/>
              </w:rPr>
              <w:t xml:space="preserve"> و</w:t>
            </w:r>
            <w:r w:rsidRPr="00431EF6">
              <w:rPr>
                <w:lang w:bidi="ar-EG"/>
              </w:rPr>
              <w:t>CDIP/17/4</w:t>
            </w:r>
            <w:r>
              <w:rPr>
                <w:rFonts w:hint="cs"/>
                <w:rtl/>
                <w:lang w:bidi="ar-EG"/>
              </w:rPr>
              <w:t xml:space="preserve"> و</w:t>
            </w:r>
            <w:r w:rsidRPr="00431EF6">
              <w:rPr>
                <w:lang w:bidi="ar-EG"/>
              </w:rPr>
              <w:t>CDIP/19/5</w:t>
            </w:r>
            <w:r>
              <w:rPr>
                <w:rFonts w:hint="cs"/>
                <w:rtl/>
                <w:lang w:bidi="ar-EG"/>
              </w:rPr>
              <w:t xml:space="preserve"> و</w:t>
            </w:r>
            <w:r w:rsidRPr="00431EF6">
              <w:rPr>
                <w:lang w:bidi="ar-EG"/>
              </w:rPr>
              <w:t>CDIP/21/2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26.</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5875" w:type="dxa"/>
          </w:tcPr>
          <w:p w:rsidR="00265148" w:rsidRDefault="00265148" w:rsidP="00265148">
            <w:pPr>
              <w:pStyle w:val="NumberedParaAR"/>
              <w:numPr>
                <w:ilvl w:val="0"/>
                <w:numId w:val="0"/>
              </w:numPr>
              <w:rPr>
                <w:rtl/>
                <w:lang w:bidi="ar-EG"/>
              </w:rPr>
            </w:pPr>
            <w:r>
              <w:rPr>
                <w:rFonts w:hint="cs"/>
                <w:rtl/>
                <w:lang w:bidi="ar-EG"/>
              </w:rPr>
              <w:t xml:space="preserve">هذه </w:t>
            </w:r>
            <w:r w:rsidRPr="00EB5549">
              <w:rPr>
                <w:rtl/>
                <w:lang w:bidi="ar-EG"/>
              </w:rPr>
              <w:t>التوصية قيد التنفيذ منذ ديسمبر 2010</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الوثائق المرجعية: </w:t>
            </w:r>
            <w:r w:rsidRPr="00431EF6">
              <w:rPr>
                <w:lang w:bidi="ar-EG"/>
              </w:rPr>
              <w:t>CDIP/1/3</w:t>
            </w:r>
            <w:r w:rsidRPr="00431EF6">
              <w:rPr>
                <w:rFonts w:hint="cs"/>
                <w:rtl/>
                <w:lang w:bidi="ar-EG"/>
              </w:rPr>
              <w:t xml:space="preserve"> و</w:t>
            </w:r>
            <w:r w:rsidRPr="00431EF6">
              <w:rPr>
                <w:lang w:bidi="ar-EG"/>
              </w:rPr>
              <w:t xml:space="preserve"> CDIP/3/4 Add</w:t>
            </w:r>
            <w:r w:rsidRPr="00431EF6">
              <w:rPr>
                <w:rFonts w:hint="cs"/>
                <w:rtl/>
                <w:lang w:bidi="ar-EG"/>
              </w:rPr>
              <w:t>و</w:t>
            </w:r>
            <w:r w:rsidRPr="00431EF6">
              <w:rPr>
                <w:lang w:bidi="ar-EG"/>
              </w:rPr>
              <w:t>CDIP/6/4</w:t>
            </w:r>
            <w:r w:rsidRPr="00431EF6">
              <w:rPr>
                <w:rFonts w:hint="cs"/>
                <w:rtl/>
                <w:lang w:bidi="ar-EG"/>
              </w:rPr>
              <w:t>.</w:t>
            </w:r>
          </w:p>
          <w:p w:rsidR="00265148" w:rsidRDefault="00265148" w:rsidP="00265148">
            <w:pPr>
              <w:pStyle w:val="NumberedParaAR"/>
              <w:numPr>
                <w:ilvl w:val="0"/>
                <w:numId w:val="0"/>
              </w:numPr>
              <w:rPr>
                <w:rtl/>
                <w:lang w:bidi="ar-EG"/>
              </w:rPr>
            </w:pPr>
            <w:r w:rsidRPr="00EB5549">
              <w:rPr>
                <w:rtl/>
                <w:lang w:bidi="ar-EG"/>
              </w:rPr>
              <w:t xml:space="preserve"> </w:t>
            </w:r>
            <w:r>
              <w:rPr>
                <w:rFonts w:hint="cs"/>
                <w:rtl/>
                <w:lang w:bidi="ar-EG"/>
              </w:rPr>
              <w:t>وتناول هذه التوصية</w:t>
            </w:r>
            <w:r w:rsidRPr="00EB5549">
              <w:rPr>
                <w:rtl/>
                <w:lang w:bidi="ar-EG"/>
              </w:rPr>
              <w:t xml:space="preserve"> </w:t>
            </w:r>
            <w:r>
              <w:rPr>
                <w:rFonts w:hint="cs"/>
                <w:rtl/>
                <w:lang w:bidi="ar-EG"/>
              </w:rPr>
              <w:t>المشروع المكتمل بشأن</w:t>
            </w:r>
            <w:r w:rsidRPr="00EB5549">
              <w:rPr>
                <w:rtl/>
                <w:lang w:bidi="ar-EG"/>
              </w:rPr>
              <w:t xml:space="preserve"> "الملكية الفكرية ونقل التكنولوجيا: التحديات المشتركة – بناء الحلول" (الوثيقة </w:t>
            </w:r>
            <w:r w:rsidRPr="00EB5549">
              <w:rPr>
                <w:lang w:bidi="ar-EG"/>
              </w:rPr>
              <w:t>CDIP/6/4</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 xml:space="preserve">وعُرض تقرير تقييمي لهذا المشروع على اللجنة لتنظر فيه في دورتها السادسة عشرة، ويرد هذا التقرير في الوثيقة </w:t>
            </w:r>
            <w:r>
              <w:rPr>
                <w:lang w:bidi="ar-EG"/>
              </w:rPr>
              <w:t>CDIP/16/3</w:t>
            </w:r>
            <w:r>
              <w:rPr>
                <w:rFonts w:hint="cs"/>
                <w:rtl/>
                <w:lang w:bidi="ar-EG"/>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514195">
              <w:rPr>
                <w:lang w:bidi="ar-EG"/>
              </w:rPr>
              <w:t>CDIP/16/</w:t>
            </w:r>
            <w:r>
              <w:rPr>
                <w:lang w:bidi="ar-EG"/>
              </w:rPr>
              <w:t>3</w:t>
            </w:r>
            <w:r>
              <w:rPr>
                <w:rFonts w:hint="cs"/>
                <w:rtl/>
                <w:lang w:bidi="ar-EG"/>
              </w:rPr>
              <w:t xml:space="preserve">. </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ھ3.8 التزام فعال مع الدول الأعضاء</w:t>
            </w:r>
            <w:r w:rsidR="00373A2D">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27.</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5875" w:type="dxa"/>
          </w:tcPr>
          <w:p w:rsidR="00265148" w:rsidRDefault="00265148" w:rsidP="00265148">
            <w:pPr>
              <w:pStyle w:val="NumberedParaAR"/>
              <w:numPr>
                <w:ilvl w:val="0"/>
                <w:numId w:val="0"/>
              </w:numPr>
              <w:rPr>
                <w:rtl/>
                <w:lang w:bidi="ar-EG"/>
              </w:rPr>
            </w:pPr>
            <w:r>
              <w:rPr>
                <w:rFonts w:hint="cs"/>
                <w:rtl/>
                <w:lang w:bidi="ar-EG"/>
              </w:rPr>
              <w:t xml:space="preserve">هذه </w:t>
            </w:r>
            <w:r w:rsidRPr="00EB5549">
              <w:rPr>
                <w:rtl/>
                <w:lang w:bidi="ar-EG"/>
              </w:rPr>
              <w:t>التوصية قيد التنفيذ منذ يناير 2010</w:t>
            </w:r>
            <w:r>
              <w:rPr>
                <w:rFonts w:hint="cs"/>
                <w:rtl/>
                <w:lang w:bidi="ar-EG"/>
              </w:rPr>
              <w:t>.</w:t>
            </w:r>
          </w:p>
          <w:p w:rsidR="00265148" w:rsidRDefault="00265148" w:rsidP="00431EF6">
            <w:pPr>
              <w:pStyle w:val="NumberedParaAR"/>
              <w:numPr>
                <w:ilvl w:val="0"/>
                <w:numId w:val="0"/>
              </w:numPr>
              <w:rPr>
                <w:rtl/>
                <w:lang w:bidi="ar-EG"/>
              </w:rPr>
            </w:pPr>
            <w:r>
              <w:rPr>
                <w:rFonts w:hint="cs"/>
                <w:rtl/>
                <w:lang w:bidi="ar-EG"/>
              </w:rPr>
              <w:t xml:space="preserve">الوثائق المرجعية: </w:t>
            </w:r>
            <w:r w:rsidRPr="00431EF6">
              <w:rPr>
                <w:lang w:bidi="ar-EG"/>
              </w:rPr>
              <w:t>CDIP/1/3</w:t>
            </w:r>
            <w:r w:rsidRPr="00431EF6">
              <w:rPr>
                <w:rFonts w:hint="cs"/>
                <w:rtl/>
                <w:lang w:bidi="ar-EG"/>
              </w:rPr>
              <w:t xml:space="preserve"> و</w:t>
            </w:r>
            <w:r w:rsidRPr="00431EF6">
              <w:rPr>
                <w:lang w:bidi="ar-EG"/>
              </w:rPr>
              <w:t>CDIP/3/4</w:t>
            </w:r>
            <w:r w:rsidRPr="00431EF6">
              <w:rPr>
                <w:rFonts w:hint="cs"/>
                <w:rtl/>
                <w:lang w:bidi="ar-EG"/>
              </w:rPr>
              <w:t xml:space="preserve"> و</w:t>
            </w:r>
            <w:r w:rsidRPr="00431EF6">
              <w:rPr>
                <w:lang w:bidi="ar-EG"/>
              </w:rPr>
              <w:t>CDIP/4/5 Rev</w:t>
            </w:r>
            <w:r w:rsidRPr="00431EF6">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وتناول هذه التوصية المشروع المكتمل بشأن</w:t>
            </w:r>
            <w:r w:rsidRPr="00EB5549">
              <w:rPr>
                <w:rtl/>
                <w:lang w:bidi="ar-EG"/>
              </w:rPr>
              <w:t xml:space="preserve"> "الملكية الفكرية وتكنولوجيا المعلومات والاتصالات والهوة الرقمية والنفاذ إلى المعرفة" (الوثيقة </w:t>
            </w:r>
            <w:r w:rsidRPr="00EB5549">
              <w:rPr>
                <w:lang w:bidi="ar-EG"/>
              </w:rPr>
              <w:t>CDIP/4/5 Rev.</w:t>
            </w:r>
            <w:r w:rsidRPr="00EB5549">
              <w:rPr>
                <w:rtl/>
                <w:lang w:bidi="ar-EG"/>
              </w:rPr>
              <w:t>).</w:t>
            </w:r>
          </w:p>
          <w:p w:rsidR="00265148" w:rsidRDefault="00265148" w:rsidP="00265148">
            <w:pPr>
              <w:pStyle w:val="NumberedParaAR"/>
              <w:numPr>
                <w:ilvl w:val="0"/>
                <w:numId w:val="0"/>
              </w:numPr>
              <w:rPr>
                <w:rtl/>
                <w:lang w:bidi="ar-EG"/>
              </w:rPr>
            </w:pPr>
            <w:r>
              <w:rPr>
                <w:rtl/>
                <w:lang w:bidi="ar-EG"/>
              </w:rPr>
              <w:t>وعُرض تقرير تقييمي لهذا المشروع لتنظر فيه اللجنة في</w:t>
            </w:r>
            <w:r w:rsidRPr="00EB5549">
              <w:rPr>
                <w:rtl/>
                <w:lang w:bidi="ar-EG"/>
              </w:rPr>
              <w:t xml:space="preserve"> دورتها العاشرة (الوثيقة</w:t>
            </w:r>
            <w:r>
              <w:rPr>
                <w:rFonts w:hint="cs"/>
                <w:rtl/>
                <w:lang w:bidi="ar-EG"/>
              </w:rPr>
              <w:t> </w:t>
            </w:r>
            <w:r w:rsidRPr="00EB5549">
              <w:rPr>
                <w:lang w:bidi="ar-EG"/>
              </w:rPr>
              <w:t>CDIP/10/5</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 xml:space="preserve">وإضافة لذلك عُرض تقرير مرحلي عن "أنشطة الويبو الجديدة المتعلقة بالانتفاع بحق المؤلف للنهوض بالنفاذ إلى المعلومات والمواد الإبداعية" على اللجنة في دورتها التاسعة عشرة (الوثيقة </w:t>
            </w:r>
            <w:r>
              <w:rPr>
                <w:lang w:bidi="ar-EG"/>
              </w:rPr>
              <w:t>CDIP/19/8</w:t>
            </w:r>
            <w:r>
              <w:rPr>
                <w:rFonts w:hint="cs"/>
                <w:rtl/>
                <w:lang w:bidi="ar-EG"/>
              </w:rPr>
              <w:t>). ووافقت اللجنة على الطريقة المقترحة فيه للمضي قدما.</w:t>
            </w:r>
          </w:p>
          <w:p w:rsidR="00265148" w:rsidRDefault="00265148" w:rsidP="00265148">
            <w:pPr>
              <w:pStyle w:val="NumberedParaAR"/>
              <w:numPr>
                <w:ilvl w:val="0"/>
                <w:numId w:val="0"/>
              </w:numPr>
              <w:rPr>
                <w:rtl/>
                <w:lang w:bidi="ar-EG"/>
              </w:rPr>
            </w:pPr>
            <w:r>
              <w:rPr>
                <w:rFonts w:hint="cs"/>
                <w:rtl/>
                <w:lang w:bidi="ar-EG"/>
              </w:rPr>
              <w:t>إضافة إلى ذلك، يتناول هذه التوصية أيضًا المشروع الجاري بشأن "</w:t>
            </w:r>
            <w:r w:rsidRPr="00C4132A">
              <w:rPr>
                <w:rtl/>
                <w:lang w:bidi="ar-EG"/>
              </w:rPr>
              <w:t>تعزيز استخدام الملكية الفكرية في قطاع البرمجيات في البلدان الأفريقية</w:t>
            </w:r>
            <w:r>
              <w:rPr>
                <w:rFonts w:hint="cs"/>
                <w:rtl/>
                <w:lang w:bidi="ar-EG"/>
              </w:rPr>
              <w:t xml:space="preserve">"، وقد تمت الموافقة عليه في الدورة الثانية والعشرين للجنة (الوثيقة </w:t>
            </w:r>
            <w:r w:rsidRPr="00FF7EA5">
              <w:rPr>
                <w:rFonts w:eastAsia="SimSun"/>
                <w:bCs/>
                <w:szCs w:val="22"/>
                <w:lang w:val="en-CA" w:eastAsia="en-CA"/>
              </w:rPr>
              <w:t>CDIP/22/8</w:t>
            </w:r>
            <w:r>
              <w:rPr>
                <w:rFonts w:hint="cs"/>
                <w:rtl/>
                <w:lang w:bidi="ar-EG"/>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CDIP/6/2</w:t>
            </w:r>
            <w:r>
              <w:rPr>
                <w:rtl/>
                <w:lang w:bidi="ar-EG"/>
              </w:rPr>
              <w:t xml:space="preserve"> و</w:t>
            </w:r>
            <w:r w:rsidRPr="00514195">
              <w:rPr>
                <w:lang w:bidi="ar-EG"/>
              </w:rPr>
              <w:t>CDIP/8/2</w:t>
            </w:r>
            <w:r>
              <w:rPr>
                <w:rtl/>
                <w:lang w:bidi="ar-EG"/>
              </w:rPr>
              <w:t xml:space="preserve"> و</w:t>
            </w:r>
            <w:r w:rsidRPr="00FF7EA5">
              <w:rPr>
                <w:rFonts w:eastAsia="SimSun"/>
                <w:bCs/>
                <w:szCs w:val="22"/>
                <w:lang w:val="en-CA" w:eastAsia="en-CA"/>
              </w:rPr>
              <w:t>CDIP/10/5</w:t>
            </w:r>
            <w:r>
              <w:rPr>
                <w:rtl/>
                <w:lang w:bidi="ar-EG"/>
              </w:rPr>
              <w:t xml:space="preserve"> و</w:t>
            </w:r>
            <w:r w:rsidRPr="00514195">
              <w:rPr>
                <w:lang w:bidi="ar-EG"/>
              </w:rPr>
              <w:t>CDIP/16/2</w:t>
            </w:r>
            <w:r>
              <w:rPr>
                <w:rFonts w:hint="cs"/>
                <w:rtl/>
                <w:lang w:bidi="ar-EG"/>
              </w:rPr>
              <w:t xml:space="preserve"> و</w:t>
            </w:r>
            <w:r w:rsidRPr="00FF7EA5">
              <w:rPr>
                <w:rFonts w:eastAsia="SimSun"/>
                <w:bCs/>
                <w:szCs w:val="22"/>
                <w:lang w:val="en-CA" w:eastAsia="en-CA"/>
              </w:rPr>
              <w:t>CDIP/19/8</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rtl/>
                <w:lang w:eastAsia="zh-CN"/>
              </w:rPr>
            </w:pPr>
            <w:r w:rsidRPr="005B3F84">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28.</w:t>
            </w:r>
          </w:p>
        </w:tc>
        <w:tc>
          <w:tcPr>
            <w:tcW w:w="3827" w:type="dxa"/>
          </w:tcPr>
          <w:p w:rsidR="00265148" w:rsidRPr="00EB5549" w:rsidRDefault="00265148" w:rsidP="00265148">
            <w:pPr>
              <w:pStyle w:val="NumberedParaAR"/>
              <w:numPr>
                <w:ilvl w:val="0"/>
                <w:numId w:val="0"/>
              </w:numPr>
              <w:rPr>
                <w:w w:val="96"/>
                <w:rtl/>
                <w:lang w:bidi="ar-EG"/>
              </w:rPr>
            </w:pPr>
            <w:r w:rsidRPr="00EB5549">
              <w:rPr>
                <w:w w:val="9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5875" w:type="dxa"/>
          </w:tcPr>
          <w:p w:rsidR="00265148" w:rsidRDefault="00265148" w:rsidP="00265148">
            <w:pPr>
              <w:pStyle w:val="NumberedParaAR"/>
              <w:numPr>
                <w:ilvl w:val="0"/>
                <w:numId w:val="0"/>
              </w:numPr>
              <w:rPr>
                <w:rtl/>
                <w:lang w:bidi="ar-EG"/>
              </w:rPr>
            </w:pPr>
            <w:r w:rsidRPr="00D30A20">
              <w:rPr>
                <w:rFonts w:hint="cs"/>
                <w:rtl/>
                <w:lang w:bidi="ar-EG"/>
              </w:rPr>
              <w:t xml:space="preserve">هذه </w:t>
            </w:r>
            <w:r w:rsidRPr="00D30A20">
              <w:rPr>
                <w:rtl/>
                <w:lang w:bidi="ar-EG"/>
              </w:rPr>
              <w:t>التوصية قيد التنفيذ منذ ديسمبر 2010</w:t>
            </w:r>
            <w:r>
              <w:rPr>
                <w:rFonts w:hint="cs"/>
                <w:rtl/>
                <w:lang w:bidi="ar-EG"/>
              </w:rPr>
              <w:t>.</w:t>
            </w:r>
          </w:p>
          <w:p w:rsidR="00265148" w:rsidRPr="00431EF6" w:rsidRDefault="00265148" w:rsidP="00265148">
            <w:pPr>
              <w:pStyle w:val="NumberedParaAR"/>
              <w:numPr>
                <w:ilvl w:val="0"/>
                <w:numId w:val="0"/>
              </w:numPr>
              <w:rPr>
                <w:rtl/>
                <w:lang w:bidi="ar-EG"/>
              </w:rPr>
            </w:pPr>
            <w:r>
              <w:rPr>
                <w:rFonts w:hint="cs"/>
                <w:rtl/>
                <w:lang w:bidi="ar-EG"/>
              </w:rPr>
              <w:t xml:space="preserve">الوثيقتان المرجعيتان: </w:t>
            </w:r>
            <w:r w:rsidRPr="00431EF6">
              <w:rPr>
                <w:lang w:bidi="ar-EG"/>
              </w:rPr>
              <w:t>CDIP/1/3</w:t>
            </w:r>
            <w:r w:rsidRPr="00431EF6">
              <w:rPr>
                <w:rFonts w:hint="cs"/>
                <w:rtl/>
                <w:lang w:bidi="ar-EG"/>
              </w:rPr>
              <w:t xml:space="preserve"> و</w:t>
            </w:r>
            <w:r w:rsidRPr="00431EF6">
              <w:rPr>
                <w:lang w:bidi="ar-EG"/>
              </w:rPr>
              <w:t>CDIP/3/4 Add</w:t>
            </w:r>
            <w:r w:rsidRPr="00431EF6">
              <w:rPr>
                <w:rFonts w:hint="cs"/>
                <w:rtl/>
                <w:lang w:bidi="ar-EG"/>
              </w:rPr>
              <w:t>.</w:t>
            </w:r>
          </w:p>
          <w:p w:rsidR="00265148" w:rsidRPr="00431EF6" w:rsidRDefault="00265148" w:rsidP="00431EF6">
            <w:pPr>
              <w:pStyle w:val="NumberedParaAR"/>
              <w:numPr>
                <w:ilvl w:val="0"/>
                <w:numId w:val="0"/>
              </w:numPr>
              <w:rPr>
                <w:rtl/>
                <w:lang w:bidi="ar-EG"/>
              </w:rPr>
            </w:pPr>
            <w:r w:rsidRPr="008A4541">
              <w:rPr>
                <w:rFonts w:hint="cs"/>
                <w:rtl/>
                <w:lang w:bidi="ar-EG"/>
              </w:rPr>
              <w:t xml:space="preserve">الوثائق ذات الصلة: </w:t>
            </w:r>
            <w:r w:rsidRPr="00431EF6">
              <w:rPr>
                <w:lang w:bidi="ar-EG"/>
              </w:rPr>
              <w:t>CDIP/17/9</w:t>
            </w:r>
            <w:r>
              <w:rPr>
                <w:rtl/>
                <w:lang w:bidi="ar-EG"/>
              </w:rPr>
              <w:t xml:space="preserve"> </w:t>
            </w:r>
            <w:r w:rsidRPr="00431EF6">
              <w:rPr>
                <w:rFonts w:hint="cs"/>
                <w:rtl/>
                <w:lang w:bidi="ar-EG"/>
              </w:rPr>
              <w:t>و</w:t>
            </w:r>
            <w:r w:rsidRPr="00431EF6">
              <w:rPr>
                <w:lang w:bidi="ar-EG"/>
              </w:rPr>
              <w:t>CDIP/18/6 Rev</w:t>
            </w:r>
            <w:r w:rsidRPr="00431EF6">
              <w:rPr>
                <w:rFonts w:hint="cs"/>
                <w:rtl/>
                <w:lang w:bidi="ar-EG"/>
              </w:rPr>
              <w:t xml:space="preserve"> و</w:t>
            </w:r>
            <w:r w:rsidRPr="00431EF6">
              <w:rPr>
                <w:lang w:bidi="ar-EG"/>
              </w:rPr>
              <w:t>CDIP/20/7</w:t>
            </w:r>
            <w:r w:rsidR="00431EF6">
              <w:rPr>
                <w:rFonts w:hint="cs"/>
                <w:rtl/>
                <w:lang w:bidi="ar-EG"/>
              </w:rPr>
              <w:t xml:space="preserve"> </w:t>
            </w:r>
            <w:r w:rsidRPr="00431EF6">
              <w:rPr>
                <w:rFonts w:hint="cs"/>
                <w:rtl/>
                <w:lang w:bidi="ar-EG"/>
              </w:rPr>
              <w:t>و</w:t>
            </w:r>
            <w:r w:rsidRPr="00431EF6">
              <w:rPr>
                <w:lang w:bidi="ar-EG"/>
              </w:rPr>
              <w:t>CDIP/20/10</w:t>
            </w:r>
            <w:r w:rsidRPr="00431EF6">
              <w:rPr>
                <w:rFonts w:hint="cs"/>
                <w:rtl/>
                <w:lang w:bidi="ar-EG"/>
              </w:rPr>
              <w:t xml:space="preserve"> و</w:t>
            </w:r>
            <w:r w:rsidRPr="00431EF6">
              <w:rPr>
                <w:lang w:bidi="ar-EG"/>
              </w:rPr>
              <w:t>CDIP/20/11</w:t>
            </w:r>
            <w:r w:rsidRPr="00431EF6">
              <w:rPr>
                <w:rFonts w:hint="cs"/>
                <w:rtl/>
                <w:lang w:bidi="ar-EG"/>
              </w:rPr>
              <w:t xml:space="preserve"> و</w:t>
            </w:r>
            <w:r w:rsidRPr="00431EF6">
              <w:rPr>
                <w:lang w:bidi="ar-EG"/>
              </w:rPr>
              <w:t>CDIP/20/12</w:t>
            </w:r>
            <w:r w:rsidRPr="00431EF6">
              <w:rPr>
                <w:rFonts w:hint="cs"/>
                <w:rtl/>
                <w:lang w:bidi="ar-EG"/>
              </w:rPr>
              <w:t>.</w:t>
            </w:r>
          </w:p>
          <w:p w:rsidR="00265148" w:rsidRDefault="00265148" w:rsidP="00265148">
            <w:pPr>
              <w:pStyle w:val="NumberedParaAR"/>
              <w:numPr>
                <w:ilvl w:val="0"/>
                <w:numId w:val="0"/>
              </w:numPr>
              <w:rPr>
                <w:rtl/>
                <w:lang w:bidi="ar-EG"/>
              </w:rPr>
            </w:pPr>
            <w:r>
              <w:rPr>
                <w:rFonts w:hint="cs"/>
                <w:rtl/>
                <w:lang w:bidi="ar-EG"/>
              </w:rPr>
              <w:t>وتناول هذه التوصية</w:t>
            </w:r>
            <w:r w:rsidRPr="00D30A20">
              <w:rPr>
                <w:rtl/>
                <w:lang w:bidi="ar-EG"/>
              </w:rPr>
              <w:t xml:space="preserve"> </w:t>
            </w:r>
            <w:r>
              <w:rPr>
                <w:rFonts w:hint="cs"/>
                <w:rtl/>
                <w:lang w:bidi="ar-EG"/>
              </w:rPr>
              <w:t>المشروع المكتمل بشأن</w:t>
            </w:r>
            <w:r w:rsidRPr="00D30A20">
              <w:rPr>
                <w:rtl/>
                <w:lang w:bidi="ar-EG"/>
              </w:rPr>
              <w:t xml:space="preserve"> "الملكية الفكرية ونقل التكنولوجيا: التحديات المشتركة – بناء الحلول" (الوثيقة </w:t>
            </w:r>
            <w:r w:rsidRPr="00D30A20">
              <w:rPr>
                <w:lang w:bidi="ar-EG"/>
              </w:rPr>
              <w:t>CDIP/6/4</w:t>
            </w:r>
            <w:r w:rsidRPr="00D30A20">
              <w:rPr>
                <w:rtl/>
                <w:lang w:bidi="ar-EG"/>
              </w:rPr>
              <w:t>).</w:t>
            </w:r>
          </w:p>
          <w:p w:rsidR="00265148" w:rsidRDefault="00265148" w:rsidP="00265148">
            <w:pPr>
              <w:pStyle w:val="NumberedParaAR"/>
              <w:numPr>
                <w:ilvl w:val="0"/>
                <w:numId w:val="0"/>
              </w:numPr>
              <w:rPr>
                <w:rtl/>
                <w:lang w:bidi="ar-EG"/>
              </w:rPr>
            </w:pPr>
            <w:r>
              <w:rPr>
                <w:rtl/>
                <w:lang w:bidi="ar-EG"/>
              </w:rPr>
              <w:t>وعُرض تقرير تقييمي لهذا المشروع لتنظر فيه اللجنة في</w:t>
            </w:r>
            <w:r w:rsidRPr="00EB5549">
              <w:rPr>
                <w:rtl/>
                <w:lang w:bidi="ar-EG"/>
              </w:rPr>
              <w:t xml:space="preserve"> دورتها </w:t>
            </w:r>
            <w:r>
              <w:rPr>
                <w:rFonts w:hint="cs"/>
                <w:rtl/>
                <w:lang w:bidi="ar-EG"/>
              </w:rPr>
              <w:t xml:space="preserve">السادسة عشرة، ويرد هذا التقرير في الوثيقة </w:t>
            </w:r>
            <w:r w:rsidRPr="00EB5549">
              <w:rPr>
                <w:lang w:bidi="ar-EG"/>
              </w:rPr>
              <w:t>CDIP/1</w:t>
            </w:r>
            <w:r>
              <w:rPr>
                <w:lang w:bidi="ar-EG"/>
              </w:rPr>
              <w:t>6</w:t>
            </w:r>
            <w:r w:rsidRPr="00EB5549">
              <w:rPr>
                <w:lang w:bidi="ar-EG"/>
              </w:rPr>
              <w:t>/</w:t>
            </w:r>
            <w:r>
              <w:rPr>
                <w:lang w:bidi="ar-EG"/>
              </w:rPr>
              <w:t>3</w:t>
            </w:r>
            <w:r w:rsidRPr="00EB5549">
              <w:rPr>
                <w:rtl/>
                <w:lang w:bidi="ar-EG"/>
              </w:rPr>
              <w:t>.</w:t>
            </w:r>
          </w:p>
          <w:p w:rsidR="00265148" w:rsidRDefault="00265148" w:rsidP="00265148">
            <w:pPr>
              <w:pStyle w:val="NumberedParaAR"/>
              <w:numPr>
                <w:ilvl w:val="0"/>
                <w:numId w:val="0"/>
              </w:numPr>
              <w:rPr>
                <w:rtl/>
                <w:lang w:bidi="ar-EG"/>
              </w:rPr>
            </w:pPr>
            <w:r w:rsidRPr="00FF5616">
              <w:rPr>
                <w:rFonts w:hint="cs"/>
                <w:rtl/>
                <w:lang w:bidi="ar-EG"/>
              </w:rPr>
              <w:t xml:space="preserve">وسعيا لاستكمال وتقييم المشروع بشأن الملكية ا لفكرية ونقل التكنولوجيا: التحديات المشتركة وبناء الحلول" (الوثيقة </w:t>
            </w:r>
            <w:r w:rsidRPr="00FF5616">
              <w:rPr>
                <w:lang w:bidi="ar-EG"/>
              </w:rPr>
              <w:t>CDIP/6/4Rev</w:t>
            </w:r>
            <w:r w:rsidRPr="00FF5616">
              <w:rPr>
                <w:rFonts w:hint="cs"/>
                <w:rtl/>
                <w:lang w:bidi="ar-EG"/>
              </w:rPr>
              <w:t xml:space="preserve">)، استمرت مناقشة المسائل ذات الصلة بنقل التكنولوجيا في اللجنة. </w:t>
            </w:r>
            <w:r>
              <w:rPr>
                <w:rFonts w:hint="cs"/>
                <w:rtl/>
                <w:lang w:bidi="ar-EG"/>
              </w:rPr>
              <w:t>وللحصول على مزيد من المعلومات حول هذه المناقشات، يرجى الرجوع إلى وضع تنفيذ التوصية 25 (المرفق الأول، الصفحات 38ـ40).</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FF5616" w:rsidRDefault="00265148" w:rsidP="00431EF6">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FF7EA5">
              <w:rPr>
                <w:rFonts w:eastAsia="SimSun"/>
                <w:bCs/>
                <w:szCs w:val="22"/>
                <w:lang w:val="en-CA" w:eastAsia="en-CA"/>
              </w:rPr>
              <w:t>CDIP/16/3</w:t>
            </w:r>
            <w:r>
              <w:rPr>
                <w:rFonts w:hint="cs"/>
                <w:rtl/>
                <w:lang w:bidi="ar-EG"/>
              </w:rPr>
              <w:t xml:space="preserve"> و</w:t>
            </w:r>
            <w:r w:rsidRPr="00514195">
              <w:rPr>
                <w:lang w:bidi="ar-EG"/>
              </w:rPr>
              <w:t>CDIP/22/2</w:t>
            </w:r>
            <w:r w:rsidR="00431EF6">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r w:rsidR="00373A2D">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29.</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إدراج المناقشات حول قضايا نقل التكنولوجيا المرتبطة بالملكية الفكرية ضمن الاختصاصات المناطة بإحدى هيئات الويبو المناسبة.</w:t>
            </w:r>
          </w:p>
        </w:tc>
        <w:tc>
          <w:tcPr>
            <w:tcW w:w="5875" w:type="dxa"/>
          </w:tcPr>
          <w:p w:rsidR="00265148" w:rsidRPr="00431EF6" w:rsidRDefault="00265148" w:rsidP="00431EF6">
            <w:pPr>
              <w:pStyle w:val="NumberedParaAR"/>
              <w:numPr>
                <w:ilvl w:val="0"/>
                <w:numId w:val="0"/>
              </w:numPr>
              <w:rPr>
                <w:rtl/>
                <w:lang w:bidi="ar-EG"/>
              </w:rPr>
            </w:pPr>
            <w:r>
              <w:rPr>
                <w:rFonts w:hint="cs"/>
                <w:rtl/>
                <w:lang w:bidi="ar-EG"/>
              </w:rPr>
              <w:t xml:space="preserve">الوثيقة المرجعية: </w:t>
            </w:r>
            <w:r w:rsidRPr="00431EF6">
              <w:rPr>
                <w:lang w:bidi="ar-EG"/>
              </w:rPr>
              <w:t>CDIP/17/9</w:t>
            </w:r>
            <w:r w:rsidRPr="00431EF6">
              <w:rPr>
                <w:rFonts w:hint="cs"/>
                <w:rtl/>
                <w:lang w:bidi="ar-EG"/>
              </w:rPr>
              <w:t xml:space="preserve"> و</w:t>
            </w:r>
            <w:r w:rsidRPr="00431EF6">
              <w:rPr>
                <w:lang w:bidi="ar-EG"/>
              </w:rPr>
              <w:t>CDIP/18/6 Rev</w:t>
            </w:r>
            <w:r w:rsidRPr="00431EF6">
              <w:rPr>
                <w:rFonts w:hint="cs"/>
                <w:rtl/>
                <w:lang w:bidi="ar-EG"/>
              </w:rPr>
              <w:t xml:space="preserve"> و</w:t>
            </w:r>
            <w:r w:rsidRPr="00431EF6">
              <w:rPr>
                <w:lang w:bidi="ar-EG"/>
              </w:rPr>
              <w:t>CDIP/20/7</w:t>
            </w:r>
            <w:r w:rsidR="00431EF6">
              <w:rPr>
                <w:rFonts w:hint="cs"/>
                <w:rtl/>
                <w:lang w:bidi="ar-EG"/>
              </w:rPr>
              <w:t xml:space="preserve"> </w:t>
            </w:r>
            <w:r w:rsidRPr="00431EF6">
              <w:rPr>
                <w:rFonts w:hint="cs"/>
                <w:rtl/>
                <w:lang w:bidi="ar-EG"/>
              </w:rPr>
              <w:t>و</w:t>
            </w:r>
            <w:r w:rsidRPr="00431EF6">
              <w:rPr>
                <w:lang w:bidi="ar-EG"/>
              </w:rPr>
              <w:t>CDIP/20/10</w:t>
            </w:r>
            <w:r w:rsidRPr="00431EF6">
              <w:rPr>
                <w:rFonts w:hint="cs"/>
                <w:rtl/>
                <w:lang w:bidi="ar-EG"/>
              </w:rPr>
              <w:t xml:space="preserve"> و</w:t>
            </w:r>
            <w:r w:rsidRPr="00431EF6">
              <w:rPr>
                <w:lang w:bidi="ar-EG"/>
              </w:rPr>
              <w:t>CDIP/20/11</w:t>
            </w:r>
            <w:r w:rsidRPr="00431EF6">
              <w:rPr>
                <w:rFonts w:hint="cs"/>
                <w:rtl/>
                <w:lang w:bidi="ar-EG"/>
              </w:rPr>
              <w:t xml:space="preserve"> و</w:t>
            </w:r>
            <w:r w:rsidRPr="00431EF6">
              <w:rPr>
                <w:lang w:bidi="ar-EG"/>
              </w:rPr>
              <w:t>CDIP/20/12</w:t>
            </w:r>
            <w:r w:rsidRPr="00431EF6">
              <w:rPr>
                <w:rFonts w:hint="cs"/>
                <w:rtl/>
                <w:lang w:bidi="ar-EG"/>
              </w:rPr>
              <w:t>.</w:t>
            </w:r>
          </w:p>
          <w:p w:rsidR="00265148" w:rsidRPr="00431EF6" w:rsidRDefault="00265148" w:rsidP="00431EF6">
            <w:pPr>
              <w:pStyle w:val="NumberedParaAR"/>
              <w:numPr>
                <w:ilvl w:val="0"/>
                <w:numId w:val="0"/>
              </w:numPr>
              <w:rPr>
                <w:rtl/>
                <w:lang w:bidi="ar-EG"/>
              </w:rPr>
            </w:pPr>
            <w:r w:rsidRPr="008A4541">
              <w:rPr>
                <w:rFonts w:hint="cs"/>
                <w:rtl/>
                <w:lang w:bidi="ar-EG"/>
              </w:rPr>
              <w:t xml:space="preserve">الوثائق ذات الصلة: </w:t>
            </w:r>
            <w:r w:rsidRPr="00431EF6">
              <w:rPr>
                <w:lang w:bidi="ar-EG"/>
              </w:rPr>
              <w:t>CDIP/17/9</w:t>
            </w:r>
            <w:r>
              <w:rPr>
                <w:rtl/>
                <w:lang w:bidi="ar-EG"/>
              </w:rPr>
              <w:t xml:space="preserve"> </w:t>
            </w:r>
            <w:r w:rsidRPr="00431EF6">
              <w:rPr>
                <w:rFonts w:hint="cs"/>
                <w:rtl/>
                <w:lang w:bidi="ar-EG"/>
              </w:rPr>
              <w:t>و</w:t>
            </w:r>
            <w:r w:rsidRPr="00431EF6">
              <w:rPr>
                <w:lang w:bidi="ar-EG"/>
              </w:rPr>
              <w:t>CDIP/18/6 Rev</w:t>
            </w:r>
            <w:r w:rsidRPr="00431EF6">
              <w:rPr>
                <w:rFonts w:hint="cs"/>
                <w:rtl/>
                <w:lang w:bidi="ar-EG"/>
              </w:rPr>
              <w:t xml:space="preserve"> و</w:t>
            </w:r>
            <w:r w:rsidRPr="00431EF6">
              <w:rPr>
                <w:lang w:bidi="ar-EG"/>
              </w:rPr>
              <w:t>CDIP/20/7</w:t>
            </w:r>
            <w:r w:rsidRPr="00431EF6">
              <w:rPr>
                <w:rFonts w:hint="cs"/>
                <w:rtl/>
                <w:lang w:bidi="ar-EG"/>
              </w:rPr>
              <w:t xml:space="preserve"> و</w:t>
            </w:r>
            <w:r w:rsidRPr="00431EF6">
              <w:rPr>
                <w:lang w:bidi="ar-EG"/>
              </w:rPr>
              <w:t>CDIP/20/10</w:t>
            </w:r>
            <w:r w:rsidRPr="00431EF6">
              <w:rPr>
                <w:rFonts w:hint="cs"/>
                <w:rtl/>
                <w:lang w:bidi="ar-EG"/>
              </w:rPr>
              <w:t xml:space="preserve"> و</w:t>
            </w:r>
            <w:r w:rsidRPr="00431EF6">
              <w:rPr>
                <w:lang w:bidi="ar-EG"/>
              </w:rPr>
              <w:t>CDIP/20/11</w:t>
            </w:r>
            <w:r w:rsidRPr="00431EF6">
              <w:rPr>
                <w:rFonts w:hint="cs"/>
                <w:rtl/>
                <w:lang w:bidi="ar-EG"/>
              </w:rPr>
              <w:t xml:space="preserve"> و</w:t>
            </w:r>
            <w:r w:rsidRPr="00431EF6">
              <w:rPr>
                <w:lang w:bidi="ar-EG"/>
              </w:rPr>
              <w:t>CDIP/20/12</w:t>
            </w:r>
            <w:r w:rsidRPr="00431EF6">
              <w:rPr>
                <w:rFonts w:hint="cs"/>
                <w:rtl/>
                <w:lang w:bidi="ar-EG"/>
              </w:rPr>
              <w:t>.</w:t>
            </w:r>
          </w:p>
          <w:p w:rsidR="00265148" w:rsidRDefault="00FA1D9B" w:rsidP="00265148">
            <w:pPr>
              <w:pStyle w:val="NumberedParaAR"/>
              <w:numPr>
                <w:ilvl w:val="0"/>
                <w:numId w:val="0"/>
              </w:numPr>
              <w:rPr>
                <w:rtl/>
                <w:lang w:bidi="ar-EG"/>
              </w:rPr>
            </w:pPr>
            <w:r>
              <w:rPr>
                <w:rFonts w:hint="cs"/>
                <w:rtl/>
              </w:rPr>
              <w:t>و</w:t>
            </w:r>
            <w:r w:rsidR="00265148" w:rsidRPr="00543D1F">
              <w:rPr>
                <w:rtl/>
              </w:rPr>
              <w:t xml:space="preserve">نوقش موضوع نقل التكنولوجيا في اللجنة منذ إنشائها. </w:t>
            </w:r>
            <w:r>
              <w:rPr>
                <w:rFonts w:hint="cs"/>
                <w:rtl/>
              </w:rPr>
              <w:t>و</w:t>
            </w:r>
            <w:r w:rsidR="00265148" w:rsidRPr="00562F09">
              <w:rPr>
                <w:rtl/>
                <w:lang w:bidi="ar-EG"/>
              </w:rPr>
              <w:t>ت</w:t>
            </w:r>
            <w:r w:rsidR="00265148">
              <w:rPr>
                <w:rFonts w:hint="cs"/>
                <w:rtl/>
                <w:lang w:bidi="ar-EG"/>
              </w:rPr>
              <w:t>ُجرى حالياً</w:t>
            </w:r>
            <w:r w:rsidR="00265148" w:rsidRPr="00562F09">
              <w:rPr>
                <w:rtl/>
                <w:lang w:bidi="ar-EG"/>
              </w:rPr>
              <w:t xml:space="preserve"> مناقش</w:t>
            </w:r>
            <w:r w:rsidR="00265148">
              <w:rPr>
                <w:rFonts w:hint="cs"/>
                <w:rtl/>
                <w:lang w:bidi="ar-EG"/>
              </w:rPr>
              <w:t>ات</w:t>
            </w:r>
            <w:r w:rsidR="00265148" w:rsidRPr="00562F09">
              <w:rPr>
                <w:rtl/>
                <w:lang w:bidi="ar-EG"/>
              </w:rPr>
              <w:t xml:space="preserve"> </w:t>
            </w:r>
            <w:r w:rsidR="00265148">
              <w:rPr>
                <w:rFonts w:hint="cs"/>
                <w:rtl/>
                <w:lang w:bidi="ar-EG"/>
              </w:rPr>
              <w:t xml:space="preserve">بشأن </w:t>
            </w:r>
            <w:r w:rsidR="00265148" w:rsidRPr="00562F09">
              <w:rPr>
                <w:rtl/>
                <w:lang w:bidi="ar-EG"/>
              </w:rPr>
              <w:t>نقل التكنولوجيا في هيئات الويبو المناسبة.</w:t>
            </w:r>
          </w:p>
          <w:p w:rsidR="00265148" w:rsidRDefault="00265148" w:rsidP="00265148">
            <w:pPr>
              <w:pStyle w:val="NumberedParaAR"/>
              <w:numPr>
                <w:ilvl w:val="0"/>
                <w:numId w:val="0"/>
              </w:numPr>
              <w:rPr>
                <w:rtl/>
                <w:lang w:bidi="ar-EG"/>
              </w:rPr>
            </w:pPr>
            <w:r>
              <w:rPr>
                <w:rFonts w:hint="cs"/>
                <w:rtl/>
                <w:lang w:bidi="ar-EG"/>
              </w:rPr>
              <w:t xml:space="preserve">وقد تناول هذه التوصية أساسًا </w:t>
            </w:r>
            <w:r w:rsidRPr="00FF5616">
              <w:rPr>
                <w:rFonts w:hint="cs"/>
                <w:rtl/>
                <w:lang w:bidi="ar-EG"/>
              </w:rPr>
              <w:t xml:space="preserve">المشروع الخاص بالملكية الفكرية ونقل التكنولوجيا: التحديات المشتركة وبناء الحلول" (الوثيقة </w:t>
            </w:r>
            <w:r w:rsidRPr="00FF5616">
              <w:rPr>
                <w:lang w:bidi="ar-EG"/>
              </w:rPr>
              <w:t>CDIP/6/4REV</w:t>
            </w:r>
            <w:r w:rsidRPr="00FF5616">
              <w:rPr>
                <w:rFonts w:hint="cs"/>
                <w:rtl/>
                <w:lang w:bidi="ar-EG"/>
              </w:rPr>
              <w:t>)</w:t>
            </w:r>
            <w:r>
              <w:rPr>
                <w:rFonts w:hint="cs"/>
                <w:rtl/>
                <w:lang w:bidi="ar-EG"/>
              </w:rPr>
              <w:t xml:space="preserve">. </w:t>
            </w:r>
            <w:r w:rsidRPr="00EB5549">
              <w:rPr>
                <w:rtl/>
                <w:lang w:bidi="ar-EG"/>
              </w:rPr>
              <w:t xml:space="preserve">وعُرض تقرير تقييمي لهذا المشروع على </w:t>
            </w:r>
            <w:r w:rsidR="00A82A62">
              <w:rPr>
                <w:rtl/>
                <w:lang w:bidi="ar-EG"/>
              </w:rPr>
              <w:t>لجنة التنمية</w:t>
            </w:r>
            <w:r w:rsidRPr="00EB5549">
              <w:rPr>
                <w:rtl/>
                <w:lang w:bidi="ar-EG"/>
              </w:rPr>
              <w:t xml:space="preserve"> لتنظر فيه في دورتها </w:t>
            </w:r>
            <w:r>
              <w:rPr>
                <w:rFonts w:hint="cs"/>
                <w:rtl/>
                <w:lang w:bidi="ar-EG"/>
              </w:rPr>
              <w:t>السادسة عشرة وهو يرد في الوثيقة</w:t>
            </w:r>
            <w:r w:rsidRPr="00EB5549">
              <w:rPr>
                <w:rtl/>
                <w:lang w:bidi="ar-EG"/>
              </w:rPr>
              <w:t xml:space="preserve"> (</w:t>
            </w:r>
            <w:r w:rsidRPr="00FF7EA5">
              <w:rPr>
                <w:rFonts w:eastAsia="SimSun"/>
                <w:bCs/>
                <w:szCs w:val="22"/>
                <w:lang w:val="en-CA" w:eastAsia="en-CA"/>
              </w:rPr>
              <w:t>CDIP/16/3</w:t>
            </w:r>
            <w:r w:rsidRPr="00EB5549">
              <w:rPr>
                <w:rtl/>
                <w:lang w:bidi="ar-EG"/>
              </w:rPr>
              <w:t>).</w:t>
            </w:r>
          </w:p>
          <w:p w:rsidR="00265148" w:rsidRDefault="00265148" w:rsidP="00265148">
            <w:pPr>
              <w:pStyle w:val="NumberedParaAR"/>
              <w:numPr>
                <w:ilvl w:val="0"/>
                <w:numId w:val="0"/>
              </w:numPr>
              <w:rPr>
                <w:rtl/>
                <w:lang w:bidi="ar-EG"/>
              </w:rPr>
            </w:pPr>
            <w:r w:rsidRPr="00FF5616">
              <w:rPr>
                <w:rFonts w:hint="cs"/>
                <w:rtl/>
                <w:lang w:bidi="ar-EG"/>
              </w:rPr>
              <w:t xml:space="preserve">وسوف تواصل اللجنة مناقشة المسائل المتعلقة بنقل التكنولوجيا عقب الانتهاء من "المشروع الخاص بالملكية الفكرية ونقل التكنولوجيا: التحديات المشتركة وبناء الحلول" (الوثيقة </w:t>
            </w:r>
            <w:r w:rsidRPr="00FF5616">
              <w:rPr>
                <w:lang w:bidi="ar-EG"/>
              </w:rPr>
              <w:t>CDIP/6/4REV</w:t>
            </w:r>
            <w:r w:rsidRPr="00FF5616">
              <w:rPr>
                <w:rFonts w:hint="cs"/>
                <w:rtl/>
                <w:lang w:bidi="ar-EG"/>
              </w:rPr>
              <w:t xml:space="preserve">) وتقييمه. </w:t>
            </w:r>
            <w:r>
              <w:rPr>
                <w:rFonts w:hint="cs"/>
                <w:rtl/>
                <w:lang w:bidi="ar-EG"/>
              </w:rPr>
              <w:t>وللحصول على مزيد من المعلومات حول هذه المناقشات، يرجى الرجوع إلى وضع تنفيذ التوصية 25 (المرفق الأول، الصفحات 38ـ40).</w:t>
            </w:r>
          </w:p>
          <w:p w:rsidR="00265148" w:rsidRDefault="00265148" w:rsidP="00265148">
            <w:pPr>
              <w:pStyle w:val="NumberedParaAR"/>
              <w:numPr>
                <w:ilvl w:val="0"/>
                <w:numId w:val="0"/>
              </w:numPr>
              <w:rPr>
                <w:rtl/>
                <w:lang w:bidi="ar-EG"/>
              </w:rPr>
            </w:pPr>
            <w:r>
              <w:rPr>
                <w:rtl/>
                <w:lang w:bidi="ar-EG"/>
              </w:rPr>
              <w:t>وبالإضافة إلى ذلك، في إطار اللجنة الدائمة المعنية بقانون البراءات، واصلت الدول الأعضاء تبادل المعلومات حول أحكام قانون البراءات التي أسهمت في النقل الفعال للتكنولوجيا.</w:t>
            </w:r>
            <w:r>
              <w:rPr>
                <w:rFonts w:hint="cs"/>
                <w:rtl/>
                <w:lang w:bidi="ar-EG"/>
              </w:rPr>
              <w:t xml:space="preserve"> </w:t>
            </w:r>
            <w:r>
              <w:rPr>
                <w:rtl/>
                <w:lang w:bidi="ar-EG"/>
              </w:rPr>
              <w:t xml:space="preserve">واقترحت بعض الوفود في الدورة الثامنة والعشرين للجنة الدائمة المعنية بقانون البراءات، التي عقدت في الفترة من 9 إلى 12 يوليو 2018، أنشطة ستنفذها هذه اللجنة الدائمة بنفسها، بينما اقترح آخرون إجراء مناقشات حول هذا الموضوع في </w:t>
            </w:r>
            <w:r w:rsidR="00A82A62">
              <w:rPr>
                <w:rtl/>
                <w:lang w:bidi="ar-EG"/>
              </w:rPr>
              <w:t>لجنة التنمية</w:t>
            </w:r>
            <w:r>
              <w:rPr>
                <w:rtl/>
                <w:lang w:bidi="ar-EG"/>
              </w:rPr>
              <w:t>.</w:t>
            </w:r>
          </w:p>
          <w:p w:rsidR="00265148" w:rsidRPr="00FF5616" w:rsidRDefault="00265148" w:rsidP="007E56A5">
            <w:pPr>
              <w:pStyle w:val="NumberedParaAR"/>
              <w:numPr>
                <w:ilvl w:val="0"/>
                <w:numId w:val="0"/>
              </w:numPr>
              <w:rPr>
                <w:rtl/>
                <w:lang w:bidi="ar-EG"/>
              </w:rPr>
            </w:pPr>
            <w:r>
              <w:rPr>
                <w:rFonts w:hint="cs"/>
                <w:rtl/>
                <w:lang w:bidi="ar-EG"/>
              </w:rPr>
              <w:t>ويتوفر المزيد من المعلومات أيضًا في تقرير أداء الويبو 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Pr>
                <w:rFonts w:hint="cs"/>
                <w:rtl/>
                <w:lang w:bidi="ar-EG"/>
              </w:rPr>
              <w:t>(الوثيقة</w:t>
            </w:r>
            <w:r w:rsidR="007E56A5">
              <w:rPr>
                <w:rFonts w:hint="eastAsia"/>
                <w:rtl/>
                <w:lang w:bidi="ar-EG"/>
              </w:rPr>
              <w:t> </w:t>
            </w:r>
            <w:r w:rsidRPr="00FF7EA5">
              <w:rPr>
                <w:rFonts w:eastAsia="SimSun"/>
                <w:bCs/>
                <w:szCs w:val="22"/>
                <w:lang w:val="en-CA" w:eastAsia="en-CA"/>
              </w:rPr>
              <w:t>WO/PBC/28/7</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ھ1.1 تعاون معزز بين الدول الأعضاء في وضع أطر تقنينية دولية متوازنة في مجال الملكية الفكرية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30.</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5875" w:type="dxa"/>
          </w:tcPr>
          <w:p w:rsidR="00265148" w:rsidRDefault="00265148" w:rsidP="00265148">
            <w:pPr>
              <w:pStyle w:val="NumberedParaAR"/>
              <w:numPr>
                <w:ilvl w:val="0"/>
                <w:numId w:val="0"/>
              </w:numPr>
              <w:rPr>
                <w:rtl/>
                <w:lang w:bidi="ar-EG"/>
              </w:rPr>
            </w:pPr>
            <w:r w:rsidRPr="00D30ADF">
              <w:rPr>
                <w:rtl/>
                <w:lang w:bidi="ar-EG"/>
              </w:rPr>
              <w:t>التوصية قيد التنفيذ منذ يناير 2010</w:t>
            </w:r>
            <w:r w:rsidRPr="00D30ADF">
              <w:rPr>
                <w:rFonts w:hint="cs"/>
                <w:rtl/>
                <w:lang w:bidi="ar-EG"/>
              </w:rPr>
              <w:t>.</w:t>
            </w:r>
          </w:p>
          <w:p w:rsidR="00F300B0" w:rsidRDefault="00265148" w:rsidP="006C0ABE">
            <w:pPr>
              <w:pStyle w:val="NumberedParaAR"/>
              <w:numPr>
                <w:ilvl w:val="0"/>
                <w:numId w:val="0"/>
              </w:numPr>
              <w:rPr>
                <w:rFonts w:eastAsia="SimSun"/>
                <w:rtl/>
                <w:lang w:eastAsia="zh-CN"/>
              </w:rPr>
            </w:pPr>
            <w:r>
              <w:rPr>
                <w:rFonts w:hint="cs"/>
                <w:rtl/>
                <w:lang w:bidi="ar-EG"/>
              </w:rPr>
              <w:t>الوثائق المرجعية:</w:t>
            </w:r>
            <w:r w:rsidR="00F300B0">
              <w:rPr>
                <w:rFonts w:hint="cs"/>
                <w:rtl/>
                <w:lang w:bidi="ar-EG"/>
              </w:rPr>
              <w:t xml:space="preserve"> </w:t>
            </w:r>
            <w:r w:rsidR="00F300B0" w:rsidRPr="00F300B0">
              <w:rPr>
                <w:rFonts w:eastAsia="SimSun"/>
                <w:lang w:eastAsia="zh-CN"/>
              </w:rPr>
              <w:t>CDIP/1/3</w:t>
            </w:r>
            <w:r w:rsidR="00F300B0" w:rsidRPr="00F300B0">
              <w:rPr>
                <w:rFonts w:eastAsia="SimSun"/>
                <w:rtl/>
                <w:lang w:eastAsia="zh-CN"/>
              </w:rPr>
              <w:t xml:space="preserve"> و</w:t>
            </w:r>
            <w:r w:rsidR="00F300B0" w:rsidRPr="00F300B0">
              <w:rPr>
                <w:rFonts w:eastAsia="SimSun"/>
                <w:lang w:eastAsia="zh-CN"/>
              </w:rPr>
              <w:t>CDIP/3/4</w:t>
            </w:r>
            <w:r w:rsidR="00F300B0" w:rsidRPr="00F300B0">
              <w:rPr>
                <w:rFonts w:eastAsia="SimSun"/>
                <w:rtl/>
                <w:lang w:eastAsia="zh-CN"/>
              </w:rPr>
              <w:t xml:space="preserve"> و</w:t>
            </w:r>
            <w:r w:rsidR="00F300B0" w:rsidRPr="00F300B0">
              <w:rPr>
                <w:rFonts w:eastAsia="SimSun"/>
                <w:lang w:eastAsia="zh-CN"/>
              </w:rPr>
              <w:t>CDIP/4/6</w:t>
            </w:r>
            <w:r w:rsidR="00F300B0" w:rsidRPr="00F300B0">
              <w:rPr>
                <w:rFonts w:eastAsia="SimSun"/>
                <w:rtl/>
                <w:lang w:eastAsia="zh-CN"/>
              </w:rPr>
              <w:t xml:space="preserve"> و</w:t>
            </w:r>
            <w:r w:rsidR="00F300B0" w:rsidRPr="00F300B0">
              <w:rPr>
                <w:rFonts w:eastAsia="SimSun"/>
                <w:lang w:eastAsia="zh-CN"/>
              </w:rPr>
              <w:t>CDIP/5/6 Rev</w:t>
            </w:r>
            <w:r w:rsidR="00F300B0" w:rsidRPr="00F300B0">
              <w:rPr>
                <w:rFonts w:eastAsia="SimSun"/>
                <w:rtl/>
                <w:lang w:eastAsia="zh-CN"/>
              </w:rPr>
              <w:t>.</w:t>
            </w:r>
          </w:p>
          <w:p w:rsidR="00265148" w:rsidRPr="00D30ADF" w:rsidRDefault="00265148" w:rsidP="00265148">
            <w:pPr>
              <w:pStyle w:val="NumberedParaAR"/>
              <w:numPr>
                <w:ilvl w:val="0"/>
                <w:numId w:val="0"/>
              </w:numPr>
              <w:rPr>
                <w:rtl/>
                <w:lang w:bidi="ar-EG"/>
              </w:rPr>
            </w:pPr>
            <w:r w:rsidRPr="00D30ADF">
              <w:rPr>
                <w:rtl/>
                <w:lang w:bidi="ar-EG"/>
              </w:rPr>
              <w:t>و</w:t>
            </w:r>
            <w:r>
              <w:rPr>
                <w:rFonts w:hint="cs"/>
                <w:rtl/>
                <w:lang w:bidi="ar-EG"/>
              </w:rPr>
              <w:t>قد تناول التوصية</w:t>
            </w:r>
            <w:r w:rsidRPr="00D30ADF">
              <w:rPr>
                <w:rtl/>
                <w:lang w:bidi="ar-EG"/>
              </w:rPr>
              <w:t xml:space="preserve"> المشروعا</w:t>
            </w:r>
            <w:r w:rsidRPr="00D30ADF">
              <w:rPr>
                <w:rFonts w:hint="cs"/>
                <w:rtl/>
                <w:lang w:bidi="ar-EG"/>
              </w:rPr>
              <w:t>ن</w:t>
            </w:r>
            <w:r w:rsidRPr="00D30ADF">
              <w:rPr>
                <w:rtl/>
                <w:lang w:bidi="ar-EG"/>
              </w:rPr>
              <w:t xml:space="preserve"> التالي</w:t>
            </w:r>
            <w:r w:rsidRPr="00D30ADF">
              <w:rPr>
                <w:rFonts w:hint="cs"/>
                <w:rtl/>
                <w:lang w:bidi="ar-EG"/>
              </w:rPr>
              <w:t>ان</w:t>
            </w:r>
            <w:r w:rsidRPr="00D30ADF">
              <w:rPr>
                <w:rtl/>
                <w:lang w:bidi="ar-EG"/>
              </w:rPr>
              <w:t>:</w:t>
            </w:r>
          </w:p>
          <w:p w:rsidR="00265148" w:rsidRPr="00D30ADF" w:rsidRDefault="00265148" w:rsidP="00265148">
            <w:pPr>
              <w:pStyle w:val="NumberedParaAR"/>
              <w:numPr>
                <w:ilvl w:val="0"/>
                <w:numId w:val="0"/>
              </w:numPr>
              <w:rPr>
                <w:rtl/>
                <w:lang w:bidi="ar-EG"/>
              </w:rPr>
            </w:pPr>
            <w:r>
              <w:rPr>
                <w:rFonts w:hint="cs"/>
                <w:rtl/>
                <w:lang w:bidi="ar-EG"/>
              </w:rPr>
              <w:t>ـ</w:t>
            </w:r>
            <w:r w:rsidRPr="00D30ADF">
              <w:rPr>
                <w:rtl/>
                <w:lang w:bidi="ar-EG"/>
              </w:rPr>
              <w:t xml:space="preserve"> </w:t>
            </w:r>
            <w:r w:rsidRPr="00D30ADF">
              <w:rPr>
                <w:rFonts w:hint="cs"/>
                <w:rtl/>
                <w:lang w:bidi="ar-EG"/>
              </w:rPr>
              <w:t xml:space="preserve">مشروع </w:t>
            </w:r>
            <w:r w:rsidRPr="00D30ADF">
              <w:rPr>
                <w:rtl/>
                <w:lang w:bidi="ar-EG"/>
              </w:rPr>
              <w:t>"استحداث أدوات للنفاذ إلى المعلومات المتعلقة بالبراءات"–</w:t>
            </w:r>
            <w:r w:rsidRPr="00D30ADF">
              <w:rPr>
                <w:rFonts w:hint="cs"/>
                <w:rtl/>
                <w:lang w:bidi="ar-EG"/>
              </w:rPr>
              <w:t xml:space="preserve"> المرحلتان الأولى والثانية</w:t>
            </w:r>
            <w:r w:rsidRPr="00D30ADF">
              <w:rPr>
                <w:rtl/>
                <w:lang w:bidi="ar-EG"/>
              </w:rPr>
              <w:t xml:space="preserve"> (الوثيقة </w:t>
            </w:r>
            <w:r w:rsidRPr="00D30ADF">
              <w:rPr>
                <w:lang w:bidi="ar-EG"/>
              </w:rPr>
              <w:t>CDIP/4/6</w:t>
            </w:r>
            <w:r w:rsidRPr="00D30ADF">
              <w:rPr>
                <w:rFonts w:hint="cs"/>
                <w:rtl/>
                <w:lang w:bidi="ar-EG"/>
              </w:rPr>
              <w:t xml:space="preserve"> و</w:t>
            </w:r>
            <w:r w:rsidRPr="00D30ADF">
              <w:rPr>
                <w:rtl/>
                <w:lang w:bidi="ar-EG"/>
              </w:rPr>
              <w:t xml:space="preserve">الوثيقة </w:t>
            </w:r>
            <w:r w:rsidRPr="00D30ADF">
              <w:rPr>
                <w:lang w:bidi="ar-EG"/>
              </w:rPr>
              <w:t>CDIP/10/13</w:t>
            </w:r>
            <w:r w:rsidRPr="00D30ADF">
              <w:rPr>
                <w:rtl/>
                <w:lang w:bidi="ar-EG"/>
              </w:rPr>
              <w:t>)</w:t>
            </w:r>
            <w:r w:rsidRPr="00D30ADF">
              <w:rPr>
                <w:rFonts w:hint="cs"/>
                <w:rtl/>
                <w:lang w:bidi="ar-EG"/>
              </w:rPr>
              <w:t>،</w:t>
            </w:r>
          </w:p>
          <w:p w:rsidR="00265148" w:rsidRPr="00D30ADF" w:rsidRDefault="00265148" w:rsidP="00265148">
            <w:pPr>
              <w:pStyle w:val="NumberedParaAR"/>
              <w:numPr>
                <w:ilvl w:val="0"/>
                <w:numId w:val="0"/>
              </w:numPr>
              <w:rPr>
                <w:rtl/>
                <w:lang w:bidi="ar-EG"/>
              </w:rPr>
            </w:pPr>
            <w:r>
              <w:rPr>
                <w:rFonts w:hint="cs"/>
                <w:rtl/>
                <w:lang w:bidi="ar-EG"/>
              </w:rPr>
              <w:t>ـ</w:t>
            </w:r>
            <w:r w:rsidRPr="00D30ADF">
              <w:rPr>
                <w:rtl/>
                <w:lang w:bidi="ar-EG"/>
              </w:rPr>
              <w:t xml:space="preserve"> ومشروع "تكوين الكفاءات في استعمال المعلومات التقنية والعلمية الملائمة لمجالات تكنولوجية محددة حلا لتحديات إنمائية محددة</w:t>
            </w:r>
            <w:r>
              <w:rPr>
                <w:rFonts w:hint="cs"/>
                <w:rtl/>
                <w:lang w:bidi="ar-EG"/>
              </w:rPr>
              <w:t xml:space="preserve">، </w:t>
            </w:r>
            <w:r w:rsidRPr="00EB5549">
              <w:rPr>
                <w:rFonts w:hint="cs"/>
                <w:rtl/>
                <w:lang w:bidi="ar-EG"/>
              </w:rPr>
              <w:t>المرحل</w:t>
            </w:r>
            <w:r>
              <w:rPr>
                <w:rFonts w:hint="cs"/>
                <w:rtl/>
                <w:lang w:bidi="ar-EG"/>
              </w:rPr>
              <w:t>تان</w:t>
            </w:r>
            <w:r w:rsidRPr="00EB5549">
              <w:rPr>
                <w:rFonts w:hint="cs"/>
                <w:rtl/>
                <w:lang w:bidi="ar-EG"/>
              </w:rPr>
              <w:t xml:space="preserve"> الأولى والثانية</w:t>
            </w:r>
            <w:r>
              <w:rPr>
                <w:rFonts w:hint="cs"/>
                <w:rtl/>
                <w:lang w:bidi="ar-EG"/>
              </w:rPr>
              <w:t>"</w:t>
            </w:r>
            <w:r w:rsidRPr="00EB5549">
              <w:rPr>
                <w:rtl/>
                <w:lang w:bidi="ar-EG"/>
              </w:rPr>
              <w:t xml:space="preserve"> (الوثيقة </w:t>
            </w:r>
            <w:r w:rsidRPr="00EB5549">
              <w:rPr>
                <w:lang w:bidi="ar-EG"/>
              </w:rPr>
              <w:t>CDIP/5/6 Rev.</w:t>
            </w:r>
            <w:r>
              <w:rPr>
                <w:rFonts w:hint="cs"/>
                <w:rtl/>
                <w:lang w:bidi="ar-EG"/>
              </w:rPr>
              <w:t xml:space="preserve"> والوثيقة </w:t>
            </w:r>
            <w:r w:rsidRPr="00FF7EA5">
              <w:rPr>
                <w:rFonts w:eastAsia="SimSun"/>
                <w:bCs/>
                <w:szCs w:val="22"/>
                <w:lang w:val="en-CA" w:eastAsia="en-CA"/>
              </w:rPr>
              <w:t>CDIP/13/9</w:t>
            </w:r>
            <w:r>
              <w:rPr>
                <w:rFonts w:eastAsia="SimSun" w:hint="cs"/>
                <w:bCs/>
                <w:szCs w:val="22"/>
                <w:rtl/>
                <w:lang w:val="en-CA" w:eastAsia="en-CA"/>
              </w:rPr>
              <w:t>)</w:t>
            </w:r>
            <w:r w:rsidRPr="00EB5549">
              <w:rPr>
                <w:rtl/>
                <w:lang w:bidi="ar-EG"/>
              </w:rPr>
              <w:t>.</w:t>
            </w:r>
          </w:p>
          <w:p w:rsidR="00265148" w:rsidRDefault="00265148" w:rsidP="00265148">
            <w:pPr>
              <w:pStyle w:val="NumberedParaAR"/>
              <w:numPr>
                <w:ilvl w:val="0"/>
                <w:numId w:val="0"/>
              </w:numPr>
              <w:rPr>
                <w:rtl/>
                <w:lang w:bidi="ar-EG"/>
              </w:rPr>
            </w:pPr>
            <w:r w:rsidRPr="00D30ADF">
              <w:rPr>
                <w:rtl/>
                <w:lang w:bidi="ar-EG"/>
              </w:rPr>
              <w:t xml:space="preserve">وعُرضت تقارير تقييمية </w:t>
            </w:r>
            <w:r w:rsidRPr="00D30ADF">
              <w:rPr>
                <w:rFonts w:hint="cs"/>
                <w:rtl/>
                <w:lang w:bidi="ar-EG"/>
              </w:rPr>
              <w:t>لهذين المشروعين</w:t>
            </w:r>
            <w:r w:rsidRPr="00D30ADF">
              <w:rPr>
                <w:rtl/>
                <w:lang w:bidi="ar-EG"/>
              </w:rPr>
              <w:t xml:space="preserve"> لتنظر فيه</w:t>
            </w:r>
            <w:r w:rsidRPr="00D30ADF">
              <w:rPr>
                <w:rFonts w:hint="cs"/>
                <w:rtl/>
                <w:lang w:bidi="ar-EG"/>
              </w:rPr>
              <w:t>ا</w:t>
            </w:r>
            <w:r w:rsidRPr="00D30ADF">
              <w:rPr>
                <w:rtl/>
                <w:lang w:bidi="ar-EG"/>
              </w:rPr>
              <w:t xml:space="preserve"> اللجنة في </w:t>
            </w:r>
            <w:r w:rsidRPr="00D30ADF">
              <w:rPr>
                <w:rFonts w:hint="cs"/>
                <w:rtl/>
                <w:lang w:bidi="ar-EG"/>
              </w:rPr>
              <w:t>دوراتها</w:t>
            </w:r>
            <w:r w:rsidRPr="00D30ADF">
              <w:rPr>
                <w:rtl/>
                <w:lang w:bidi="ar-EG"/>
              </w:rPr>
              <w:t xml:space="preserve"> العاشرة والثانية عشرة </w:t>
            </w:r>
            <w:r w:rsidRPr="00D30ADF">
              <w:rPr>
                <w:rFonts w:hint="cs"/>
                <w:rtl/>
                <w:lang w:bidi="ar-EG"/>
              </w:rPr>
              <w:t>والرابعة عشرة</w:t>
            </w:r>
            <w:r>
              <w:rPr>
                <w:rFonts w:hint="cs"/>
                <w:rtl/>
                <w:lang w:bidi="ar-EG"/>
              </w:rPr>
              <w:t xml:space="preserve"> والحادية والعشرين</w:t>
            </w:r>
            <w:r w:rsidRPr="00D30ADF">
              <w:rPr>
                <w:rFonts w:hint="cs"/>
                <w:rtl/>
                <w:lang w:bidi="ar-EG"/>
              </w:rPr>
              <w:t xml:space="preserve"> </w:t>
            </w:r>
            <w:r w:rsidRPr="00D30ADF">
              <w:rPr>
                <w:rtl/>
                <w:lang w:bidi="ar-EG"/>
              </w:rPr>
              <w:t>(الوث</w:t>
            </w:r>
            <w:r w:rsidRPr="00D30ADF">
              <w:rPr>
                <w:rFonts w:hint="cs"/>
                <w:rtl/>
                <w:lang w:bidi="ar-EG"/>
              </w:rPr>
              <w:t>ائق</w:t>
            </w:r>
            <w:r>
              <w:rPr>
                <w:rFonts w:hint="cs"/>
                <w:rtl/>
                <w:lang w:bidi="ar-EG"/>
              </w:rPr>
              <w:t xml:space="preserve"> </w:t>
            </w:r>
            <w:r w:rsidRPr="00D30ADF">
              <w:rPr>
                <w:lang w:bidi="ar-EG"/>
              </w:rPr>
              <w:t>CDIP/10/6</w:t>
            </w:r>
            <w:r w:rsidRPr="00D30ADF">
              <w:rPr>
                <w:rtl/>
                <w:lang w:bidi="ar-EG"/>
              </w:rPr>
              <w:t xml:space="preserve"> و</w:t>
            </w:r>
            <w:r w:rsidRPr="00D30ADF">
              <w:rPr>
                <w:lang w:bidi="ar-EG"/>
              </w:rPr>
              <w:t>CDIP/12/3</w:t>
            </w:r>
            <w:r>
              <w:rPr>
                <w:rFonts w:hint="cs"/>
                <w:rtl/>
                <w:lang w:bidi="ar-EG"/>
              </w:rPr>
              <w:t xml:space="preserve"> </w:t>
            </w:r>
            <w:r w:rsidRPr="00D30ADF">
              <w:rPr>
                <w:rtl/>
                <w:lang w:bidi="ar-EG"/>
              </w:rPr>
              <w:t>و</w:t>
            </w:r>
            <w:r w:rsidRPr="00D30ADF">
              <w:rPr>
                <w:lang w:bidi="ar-EG"/>
              </w:rPr>
              <w:t>CDIP/14/6</w:t>
            </w:r>
            <w:r>
              <w:rPr>
                <w:rFonts w:hint="cs"/>
                <w:rtl/>
                <w:lang w:bidi="ar-EG"/>
              </w:rPr>
              <w:t xml:space="preserve"> و</w:t>
            </w:r>
            <w:r w:rsidRPr="00FF7EA5">
              <w:rPr>
                <w:rFonts w:eastAsia="SimSun"/>
                <w:bCs/>
                <w:szCs w:val="22"/>
                <w:lang w:val="en-CA" w:eastAsia="en-CA"/>
              </w:rPr>
              <w:t>CDIP/21/12</w:t>
            </w:r>
            <w:r>
              <w:rPr>
                <w:rFonts w:eastAsia="SimSun" w:hint="cs"/>
                <w:bCs/>
                <w:szCs w:val="22"/>
                <w:rtl/>
                <w:lang w:val="en-CA" w:eastAsia="en-CA"/>
              </w:rPr>
              <w:t>)</w:t>
            </w:r>
            <w:r w:rsidRPr="00D30ADF">
              <w:rPr>
                <w:lang w:bidi="ar-EG"/>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CDIP/6/2</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FF7EA5">
              <w:rPr>
                <w:rFonts w:eastAsia="SimSun"/>
                <w:bCs/>
                <w:szCs w:val="22"/>
                <w:lang w:val="en-CA" w:eastAsia="en-CA"/>
              </w:rPr>
              <w:t>CDIP/10/6</w:t>
            </w:r>
            <w:r>
              <w:rPr>
                <w:rFonts w:hint="cs"/>
                <w:rtl/>
                <w:lang w:bidi="ar-EG"/>
              </w:rPr>
              <w:t xml:space="preserve"> و</w:t>
            </w:r>
            <w:r w:rsidRPr="00514195">
              <w:rPr>
                <w:lang w:bidi="ar-EG"/>
              </w:rPr>
              <w:t>CDIP/12/2</w:t>
            </w:r>
            <w:r>
              <w:rPr>
                <w:rFonts w:hint="cs"/>
                <w:rtl/>
                <w:lang w:bidi="ar-EG"/>
              </w:rPr>
              <w:t xml:space="preserve"> و</w:t>
            </w:r>
            <w:r w:rsidRPr="00FF7EA5">
              <w:rPr>
                <w:rFonts w:eastAsia="SimSun"/>
                <w:bCs/>
                <w:szCs w:val="22"/>
                <w:lang w:val="en-CA" w:eastAsia="en-CA"/>
              </w:rPr>
              <w:t>CDIP/12/3</w:t>
            </w:r>
            <w:r>
              <w:rPr>
                <w:rFonts w:hint="cs"/>
                <w:rtl/>
                <w:lang w:bidi="ar-EG"/>
              </w:rPr>
              <w:t xml:space="preserve"> و</w:t>
            </w:r>
            <w:r w:rsidRPr="00514195">
              <w:rPr>
                <w:lang w:bidi="ar-EG"/>
              </w:rPr>
              <w:t>CDIP/14/2</w:t>
            </w:r>
            <w:r>
              <w:rPr>
                <w:rFonts w:hint="cs"/>
                <w:rtl/>
                <w:lang w:bidi="ar-EG"/>
              </w:rPr>
              <w:t xml:space="preserve"> و</w:t>
            </w:r>
            <w:r w:rsidRPr="00FF7EA5">
              <w:rPr>
                <w:rFonts w:eastAsia="SimSun"/>
                <w:bCs/>
                <w:szCs w:val="22"/>
                <w:lang w:val="en-CA" w:eastAsia="en-CA"/>
              </w:rPr>
              <w:t>CDIP/14/6</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sidR="006C0ABE">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ھ5.8 تفاعل الويبو وتشاركها بفعالية مع مسارات ومفاوضات الأمم المتحدة وسائر المنظمات الحكومية الدولية</w:t>
            </w:r>
            <w:r w:rsidR="00373A2D">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31.</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5875" w:type="dxa"/>
          </w:tcPr>
          <w:p w:rsidR="00265148" w:rsidRDefault="00265148" w:rsidP="00265148">
            <w:pPr>
              <w:pStyle w:val="NumberedParaAR"/>
              <w:numPr>
                <w:ilvl w:val="0"/>
                <w:numId w:val="0"/>
              </w:numPr>
              <w:rPr>
                <w:rtl/>
                <w:lang w:bidi="ar-EG"/>
              </w:rPr>
            </w:pPr>
            <w:r w:rsidRPr="00EB5549">
              <w:rPr>
                <w:rtl/>
                <w:lang w:bidi="ar-EG"/>
              </w:rPr>
              <w:t>التوصية قيد التنفيذ منذ يناير 2010</w:t>
            </w:r>
            <w:r>
              <w:rPr>
                <w:rFonts w:hint="cs"/>
                <w:rtl/>
                <w:lang w:bidi="ar-EG"/>
              </w:rPr>
              <w:t>.</w:t>
            </w:r>
          </w:p>
          <w:p w:rsidR="00F300B0" w:rsidRPr="00F300B0" w:rsidRDefault="00265148" w:rsidP="00F300B0">
            <w:pPr>
              <w:bidi/>
              <w:rPr>
                <w:rFonts w:ascii="Arabic Typesetting" w:eastAsia="SimSun" w:hAnsi="Arabic Typesetting" w:cs="Arabic Typesetting"/>
                <w:sz w:val="36"/>
                <w:szCs w:val="36"/>
                <w:rtl/>
                <w:lang w:eastAsia="zh-CN"/>
              </w:rPr>
            </w:pPr>
            <w:r w:rsidRPr="00F300B0">
              <w:rPr>
                <w:rFonts w:ascii="Arabic Typesetting" w:eastAsia="SimSun" w:hAnsi="Arabic Typesetting" w:cs="Arabic Typesetting" w:hint="cs"/>
                <w:sz w:val="36"/>
                <w:szCs w:val="36"/>
                <w:rtl/>
                <w:lang w:eastAsia="zh-CN"/>
              </w:rPr>
              <w:t>الوثائق المرجعية</w:t>
            </w:r>
            <w:r w:rsidRPr="00F300B0">
              <w:rPr>
                <w:rFonts w:ascii="Arabic Typesetting" w:eastAsia="SimSun" w:hAnsi="Arabic Typesetting" w:cs="Arabic Typesetting"/>
                <w:sz w:val="36"/>
                <w:szCs w:val="36"/>
                <w:rtl/>
                <w:lang w:eastAsia="zh-CN"/>
              </w:rPr>
              <w:t>:</w:t>
            </w:r>
            <w:r w:rsidR="00F300B0" w:rsidRPr="00F300B0">
              <w:rPr>
                <w:rFonts w:ascii="Arabic Typesetting" w:eastAsia="SimSun" w:hAnsi="Arabic Typesetting" w:cs="Arabic Typesetting"/>
                <w:sz w:val="36"/>
                <w:szCs w:val="36"/>
                <w:rtl/>
                <w:lang w:eastAsia="zh-CN"/>
              </w:rPr>
              <w:t xml:space="preserve"> </w:t>
            </w:r>
            <w:r w:rsidR="00F300B0" w:rsidRPr="00F300B0">
              <w:rPr>
                <w:rFonts w:ascii="Arabic Typesetting" w:eastAsia="SimSun" w:hAnsi="Arabic Typesetting" w:cs="Arabic Typesetting"/>
                <w:sz w:val="36"/>
                <w:szCs w:val="36"/>
                <w:lang w:eastAsia="zh-CN"/>
              </w:rPr>
              <w:t>CDIP/1/3</w:t>
            </w:r>
            <w:r w:rsidR="00F300B0" w:rsidRPr="00F300B0">
              <w:rPr>
                <w:rFonts w:ascii="Arabic Typesetting" w:eastAsia="SimSun" w:hAnsi="Arabic Typesetting" w:cs="Arabic Typesetting"/>
                <w:sz w:val="36"/>
                <w:szCs w:val="36"/>
                <w:rtl/>
                <w:lang w:eastAsia="zh-CN"/>
              </w:rPr>
              <w:t xml:space="preserve"> و</w:t>
            </w:r>
            <w:r w:rsidR="00F300B0" w:rsidRPr="00F300B0">
              <w:rPr>
                <w:rFonts w:ascii="Arabic Typesetting" w:eastAsia="SimSun" w:hAnsi="Arabic Typesetting" w:cs="Arabic Typesetting"/>
                <w:sz w:val="36"/>
                <w:szCs w:val="36"/>
                <w:lang w:eastAsia="zh-CN"/>
              </w:rPr>
              <w:t>CDIP/3/4</w:t>
            </w:r>
            <w:r w:rsidR="00F300B0" w:rsidRPr="00F300B0">
              <w:rPr>
                <w:rFonts w:ascii="Arabic Typesetting" w:eastAsia="SimSun" w:hAnsi="Arabic Typesetting" w:cs="Arabic Typesetting"/>
                <w:sz w:val="36"/>
                <w:szCs w:val="36"/>
                <w:rtl/>
                <w:lang w:eastAsia="zh-CN"/>
              </w:rPr>
              <w:t xml:space="preserve"> و</w:t>
            </w:r>
            <w:r w:rsidR="00F300B0" w:rsidRPr="00F300B0">
              <w:rPr>
                <w:rFonts w:ascii="Arabic Typesetting" w:eastAsia="SimSun" w:hAnsi="Arabic Typesetting" w:cs="Arabic Typesetting"/>
                <w:sz w:val="36"/>
                <w:szCs w:val="36"/>
                <w:lang w:eastAsia="zh-CN"/>
              </w:rPr>
              <w:t>CDIP/4/6</w:t>
            </w:r>
            <w:r w:rsidR="00F300B0" w:rsidRPr="00F300B0">
              <w:rPr>
                <w:rFonts w:ascii="Arabic Typesetting" w:eastAsia="SimSun" w:hAnsi="Arabic Typesetting" w:cs="Arabic Typesetting"/>
                <w:sz w:val="36"/>
                <w:szCs w:val="36"/>
                <w:rtl/>
                <w:lang w:eastAsia="zh-CN"/>
              </w:rPr>
              <w:t xml:space="preserve"> و</w:t>
            </w:r>
            <w:r w:rsidR="00F300B0" w:rsidRPr="00F300B0">
              <w:rPr>
                <w:rFonts w:ascii="Arabic Typesetting" w:eastAsia="SimSun" w:hAnsi="Arabic Typesetting" w:cs="Arabic Typesetting"/>
                <w:sz w:val="36"/>
                <w:szCs w:val="36"/>
                <w:lang w:eastAsia="zh-CN"/>
              </w:rPr>
              <w:t>CDIP/5/6 Rev</w:t>
            </w:r>
            <w:r w:rsidR="00F300B0" w:rsidRPr="00F300B0">
              <w:rPr>
                <w:rFonts w:ascii="Arabic Typesetting" w:eastAsia="SimSun" w:hAnsi="Arabic Typesetting" w:cs="Arabic Typesetting"/>
                <w:sz w:val="36"/>
                <w:szCs w:val="36"/>
                <w:rtl/>
                <w:lang w:eastAsia="zh-CN"/>
              </w:rPr>
              <w:t>.</w:t>
            </w:r>
          </w:p>
          <w:p w:rsidR="00265148" w:rsidRPr="00EB5549" w:rsidRDefault="00265148" w:rsidP="00265148">
            <w:pPr>
              <w:pStyle w:val="NumberedParaAR"/>
              <w:numPr>
                <w:ilvl w:val="0"/>
                <w:numId w:val="0"/>
              </w:numPr>
              <w:rPr>
                <w:rtl/>
                <w:lang w:bidi="ar-EG"/>
              </w:rPr>
            </w:pPr>
            <w:r>
              <w:rPr>
                <w:rFonts w:hint="cs"/>
                <w:rtl/>
                <w:lang w:bidi="ar-EG"/>
              </w:rPr>
              <w:t>وتناول التوصية</w:t>
            </w:r>
            <w:r w:rsidRPr="00EB5549">
              <w:rPr>
                <w:rtl/>
                <w:lang w:bidi="ar-EG"/>
              </w:rPr>
              <w:t xml:space="preserve"> المشروعا</w:t>
            </w:r>
            <w:r>
              <w:rPr>
                <w:rFonts w:hint="cs"/>
                <w:rtl/>
                <w:lang w:bidi="ar-EG"/>
              </w:rPr>
              <w:t>ن المكتملان</w:t>
            </w:r>
            <w:r w:rsidRPr="00EB5549">
              <w:rPr>
                <w:rtl/>
                <w:lang w:bidi="ar-EG"/>
              </w:rPr>
              <w:t xml:space="preserve"> التالي</w:t>
            </w:r>
            <w:r>
              <w:rPr>
                <w:rFonts w:hint="cs"/>
                <w:rtl/>
                <w:lang w:bidi="ar-EG"/>
              </w:rPr>
              <w:t>ان</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ـ</w:t>
            </w:r>
            <w:r w:rsidRPr="00EB5549">
              <w:rPr>
                <w:rtl/>
                <w:lang w:bidi="ar-EG"/>
              </w:rPr>
              <w:t xml:space="preserve"> مشروع "استحداث أدوات للنفاذ إلى المعلومات المتعلقة بالبراءات" </w:t>
            </w:r>
            <w:r>
              <w:rPr>
                <w:rtl/>
                <w:lang w:bidi="ar-EG"/>
              </w:rPr>
              <w:t>–</w:t>
            </w:r>
            <w:r w:rsidRPr="00EB5549">
              <w:rPr>
                <w:rtl/>
                <w:lang w:bidi="ar-EG"/>
              </w:rPr>
              <w:t xml:space="preserve"> المرحل</w:t>
            </w:r>
            <w:r>
              <w:rPr>
                <w:rFonts w:hint="cs"/>
                <w:rtl/>
                <w:lang w:bidi="ar-EG"/>
              </w:rPr>
              <w:t xml:space="preserve">تان </w:t>
            </w:r>
            <w:r w:rsidRPr="00EB5549">
              <w:rPr>
                <w:rtl/>
                <w:lang w:bidi="ar-EG"/>
              </w:rPr>
              <w:t xml:space="preserve">الأولى والثانية (الوثيقة </w:t>
            </w:r>
            <w:r w:rsidRPr="00EB5549">
              <w:rPr>
                <w:lang w:bidi="ar-EG"/>
              </w:rPr>
              <w:t>CDIP/4/6</w:t>
            </w:r>
            <w:r w:rsidRPr="00EB5549">
              <w:rPr>
                <w:rtl/>
                <w:lang w:bidi="ar-EG"/>
              </w:rPr>
              <w:t xml:space="preserve"> والوثيقة </w:t>
            </w:r>
            <w:r w:rsidRPr="00EB5549">
              <w:rPr>
                <w:lang w:bidi="ar-EG"/>
              </w:rPr>
              <w:t>CDIP/10/13</w:t>
            </w:r>
            <w:r w:rsidRPr="00EB5549">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ـ</w:t>
            </w:r>
            <w:r w:rsidRPr="00EB5549">
              <w:rPr>
                <w:rtl/>
                <w:lang w:bidi="ar-EG"/>
              </w:rPr>
              <w:t xml:space="preserve"> ومشروع "تكوين الكفاءات في استعمال المعلومات التقنية والعلمية الملائمة لمجالات تكنولوجية محددة حلا لتحديات إنمائية محددة</w:t>
            </w:r>
            <w:r>
              <w:rPr>
                <w:rFonts w:hint="cs"/>
                <w:rtl/>
                <w:lang w:bidi="ar-EG"/>
              </w:rPr>
              <w:t>،</w:t>
            </w:r>
            <w:r w:rsidRPr="00EB5549">
              <w:rPr>
                <w:rFonts w:hint="cs"/>
                <w:rtl/>
                <w:lang w:bidi="ar-EG"/>
              </w:rPr>
              <w:t xml:space="preserve"> المرحل</w:t>
            </w:r>
            <w:r>
              <w:rPr>
                <w:rFonts w:hint="cs"/>
                <w:rtl/>
                <w:lang w:bidi="ar-EG"/>
              </w:rPr>
              <w:t>تان</w:t>
            </w:r>
            <w:r w:rsidRPr="00EB5549">
              <w:rPr>
                <w:rFonts w:hint="cs"/>
                <w:rtl/>
                <w:lang w:bidi="ar-EG"/>
              </w:rPr>
              <w:t xml:space="preserve"> الأولى والثانية</w:t>
            </w:r>
            <w:r>
              <w:rPr>
                <w:rFonts w:hint="cs"/>
                <w:rtl/>
                <w:lang w:bidi="ar-EG"/>
              </w:rPr>
              <w:t>"</w:t>
            </w:r>
            <w:r w:rsidRPr="00EB5549">
              <w:rPr>
                <w:rtl/>
                <w:lang w:bidi="ar-EG"/>
              </w:rPr>
              <w:t xml:space="preserve"> (الوثيقة </w:t>
            </w:r>
            <w:r w:rsidRPr="00EB5549">
              <w:rPr>
                <w:lang w:bidi="ar-EG"/>
              </w:rPr>
              <w:t>CDIP/5/6 Rev.</w:t>
            </w:r>
            <w:r>
              <w:rPr>
                <w:rFonts w:hint="cs"/>
                <w:rtl/>
                <w:lang w:bidi="ar-EG"/>
              </w:rPr>
              <w:t xml:space="preserve"> والوثيقة </w:t>
            </w:r>
            <w:r w:rsidRPr="00FF7EA5">
              <w:rPr>
                <w:rFonts w:eastAsia="SimSun"/>
                <w:bCs/>
                <w:szCs w:val="22"/>
                <w:lang w:val="en-CA" w:eastAsia="en-CA"/>
              </w:rPr>
              <w:t>CDIP/13/9</w:t>
            </w:r>
            <w:r>
              <w:rPr>
                <w:rFonts w:eastAsia="SimSun" w:hint="cs"/>
                <w:bCs/>
                <w:szCs w:val="22"/>
                <w:rtl/>
                <w:lang w:val="en-CA" w:eastAsia="en-CA"/>
              </w:rPr>
              <w:t>)</w:t>
            </w:r>
            <w:r w:rsidRPr="00EB5549">
              <w:rPr>
                <w:rtl/>
                <w:lang w:bidi="ar-EG"/>
              </w:rPr>
              <w:t>.</w:t>
            </w:r>
          </w:p>
          <w:p w:rsidR="00265148" w:rsidRDefault="00265148" w:rsidP="00265148">
            <w:pPr>
              <w:pStyle w:val="NumberedParaAR"/>
              <w:numPr>
                <w:ilvl w:val="0"/>
                <w:numId w:val="0"/>
              </w:numPr>
              <w:rPr>
                <w:rtl/>
                <w:lang w:bidi="ar-EG"/>
              </w:rPr>
            </w:pPr>
            <w:r w:rsidRPr="00D30ADF">
              <w:rPr>
                <w:rtl/>
                <w:lang w:bidi="ar-EG"/>
              </w:rPr>
              <w:t xml:space="preserve">وعُرضت تقارير تقييمية </w:t>
            </w:r>
            <w:r w:rsidRPr="00D30ADF">
              <w:rPr>
                <w:rFonts w:hint="cs"/>
                <w:rtl/>
                <w:lang w:bidi="ar-EG"/>
              </w:rPr>
              <w:t>لهذين المشروعين</w:t>
            </w:r>
            <w:r w:rsidRPr="00D30ADF">
              <w:rPr>
                <w:rtl/>
                <w:lang w:bidi="ar-EG"/>
              </w:rPr>
              <w:t xml:space="preserve"> لتنظر فيه</w:t>
            </w:r>
            <w:r w:rsidRPr="00D30ADF">
              <w:rPr>
                <w:rFonts w:hint="cs"/>
                <w:rtl/>
                <w:lang w:bidi="ar-EG"/>
              </w:rPr>
              <w:t>ا</w:t>
            </w:r>
            <w:r w:rsidRPr="00D30ADF">
              <w:rPr>
                <w:rtl/>
                <w:lang w:bidi="ar-EG"/>
              </w:rPr>
              <w:t xml:space="preserve"> اللجنة في </w:t>
            </w:r>
            <w:r w:rsidRPr="00D30ADF">
              <w:rPr>
                <w:rFonts w:hint="cs"/>
                <w:rtl/>
                <w:lang w:bidi="ar-EG"/>
              </w:rPr>
              <w:t>دوراتها</w:t>
            </w:r>
            <w:r w:rsidRPr="00D30ADF">
              <w:rPr>
                <w:rtl/>
                <w:lang w:bidi="ar-EG"/>
              </w:rPr>
              <w:t xml:space="preserve"> العاشرة والثانية عشرة </w:t>
            </w:r>
            <w:r w:rsidRPr="00D30ADF">
              <w:rPr>
                <w:rFonts w:hint="cs"/>
                <w:rtl/>
                <w:lang w:bidi="ar-EG"/>
              </w:rPr>
              <w:t>والرابعة عشرة</w:t>
            </w:r>
            <w:r>
              <w:rPr>
                <w:rFonts w:hint="cs"/>
                <w:rtl/>
                <w:lang w:bidi="ar-EG"/>
              </w:rPr>
              <w:t xml:space="preserve"> والحادية والعشرين</w:t>
            </w:r>
            <w:r w:rsidRPr="00D30ADF">
              <w:rPr>
                <w:rFonts w:hint="cs"/>
                <w:rtl/>
                <w:lang w:bidi="ar-EG"/>
              </w:rPr>
              <w:t xml:space="preserve"> </w:t>
            </w:r>
            <w:r w:rsidRPr="00D30ADF">
              <w:rPr>
                <w:rtl/>
                <w:lang w:bidi="ar-EG"/>
              </w:rPr>
              <w:t>(الوث</w:t>
            </w:r>
            <w:r w:rsidRPr="00D30ADF">
              <w:rPr>
                <w:rFonts w:hint="cs"/>
                <w:rtl/>
                <w:lang w:bidi="ar-EG"/>
              </w:rPr>
              <w:t>ائق</w:t>
            </w:r>
            <w:r>
              <w:rPr>
                <w:rFonts w:hint="cs"/>
                <w:rtl/>
                <w:lang w:bidi="ar-EG"/>
              </w:rPr>
              <w:t xml:space="preserve"> </w:t>
            </w:r>
            <w:r w:rsidRPr="00D30ADF">
              <w:rPr>
                <w:lang w:bidi="ar-EG"/>
              </w:rPr>
              <w:t>CDIP/10/6</w:t>
            </w:r>
            <w:r w:rsidRPr="00D30ADF">
              <w:rPr>
                <w:rtl/>
                <w:lang w:bidi="ar-EG"/>
              </w:rPr>
              <w:t xml:space="preserve"> و</w:t>
            </w:r>
            <w:r w:rsidRPr="00D30ADF">
              <w:rPr>
                <w:lang w:bidi="ar-EG"/>
              </w:rPr>
              <w:t>CDIP/12/3</w:t>
            </w:r>
            <w:r>
              <w:rPr>
                <w:rFonts w:hint="cs"/>
                <w:rtl/>
                <w:lang w:bidi="ar-EG"/>
              </w:rPr>
              <w:t xml:space="preserve"> </w:t>
            </w:r>
            <w:r w:rsidRPr="00D30ADF">
              <w:rPr>
                <w:rtl/>
                <w:lang w:bidi="ar-EG"/>
              </w:rPr>
              <w:t>و</w:t>
            </w:r>
            <w:r w:rsidRPr="00D30ADF">
              <w:rPr>
                <w:lang w:bidi="ar-EG"/>
              </w:rPr>
              <w:t>CDIP/14/6</w:t>
            </w:r>
            <w:r>
              <w:rPr>
                <w:rFonts w:hint="cs"/>
                <w:rtl/>
                <w:lang w:bidi="ar-EG"/>
              </w:rPr>
              <w:t xml:space="preserve"> و</w:t>
            </w:r>
            <w:r w:rsidRPr="00FF7EA5">
              <w:rPr>
                <w:rFonts w:eastAsia="SimSun"/>
                <w:bCs/>
                <w:szCs w:val="22"/>
                <w:lang w:val="en-CA" w:eastAsia="en-CA"/>
              </w:rPr>
              <w:t>CDIP/21/12</w:t>
            </w:r>
            <w:r>
              <w:rPr>
                <w:rFonts w:eastAsia="SimSun" w:hint="cs"/>
                <w:bCs/>
                <w:szCs w:val="22"/>
                <w:rtl/>
                <w:lang w:val="en-CA" w:eastAsia="en-CA"/>
              </w:rPr>
              <w:t>)</w:t>
            </w:r>
            <w:r w:rsidRPr="00D30ADF">
              <w:rPr>
                <w:lang w:bidi="ar-EG"/>
              </w:rPr>
              <w:t>.</w:t>
            </w:r>
          </w:p>
          <w:p w:rsidR="00265148" w:rsidRDefault="00265148" w:rsidP="00265148">
            <w:pPr>
              <w:pStyle w:val="NumberedParaAR"/>
              <w:numPr>
                <w:ilvl w:val="0"/>
                <w:numId w:val="0"/>
              </w:numPr>
              <w:rPr>
                <w:rtl/>
                <w:lang w:bidi="ar-EG"/>
              </w:rPr>
            </w:pPr>
            <w:r>
              <w:rPr>
                <w:rFonts w:hint="cs"/>
                <w:rtl/>
                <w:lang w:bidi="ar-EG"/>
              </w:rPr>
              <w:t>و</w:t>
            </w:r>
            <w:r w:rsidRPr="00EB5549">
              <w:rPr>
                <w:rtl/>
                <w:lang w:bidi="ar-EG"/>
              </w:rPr>
              <w:t>هذه التوصية يتناولها أيضاً</w:t>
            </w:r>
            <w:r>
              <w:rPr>
                <w:rFonts w:hint="cs"/>
                <w:rtl/>
                <w:lang w:bidi="ar-EG"/>
              </w:rPr>
              <w:t xml:space="preserve"> المشروعان الجاريان التاليان:</w:t>
            </w:r>
          </w:p>
          <w:p w:rsidR="00265148" w:rsidRDefault="00265148" w:rsidP="00265148">
            <w:pPr>
              <w:pStyle w:val="NumberedParaAR"/>
              <w:numPr>
                <w:ilvl w:val="0"/>
                <w:numId w:val="0"/>
              </w:numPr>
              <w:rPr>
                <w:rtl/>
                <w:lang w:bidi="ar-EG"/>
              </w:rPr>
            </w:pPr>
            <w:r>
              <w:rPr>
                <w:rFonts w:hint="cs"/>
                <w:rtl/>
                <w:lang w:bidi="ar-EG"/>
              </w:rPr>
              <w:t xml:space="preserve">ـ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الذي اعتمدته اللجنة في دورتها التاسعة عشرة (الوثيقة </w:t>
            </w:r>
            <w:r>
              <w:rPr>
                <w:lang w:bidi="ar-EG"/>
              </w:rPr>
              <w:t>CDIP/19/11 Rev.</w:t>
            </w:r>
            <w:r>
              <w:rPr>
                <w:rFonts w:hint="cs"/>
                <w:rtl/>
                <w:lang w:bidi="ar-EG"/>
              </w:rPr>
              <w:t>).</w:t>
            </w:r>
          </w:p>
          <w:p w:rsidR="00265148" w:rsidRDefault="00265148" w:rsidP="00265148">
            <w:pPr>
              <w:pStyle w:val="NumberedParaAR"/>
              <w:numPr>
                <w:ilvl w:val="0"/>
                <w:numId w:val="0"/>
              </w:numPr>
              <w:rPr>
                <w:rtl/>
                <w:lang w:bidi="ar-EG"/>
              </w:rPr>
            </w:pPr>
            <w:r w:rsidRPr="00FB6CC0">
              <w:rPr>
                <w:rtl/>
                <w:lang w:bidi="ar-EG"/>
              </w:rPr>
              <w:t xml:space="preserve">- </w:t>
            </w:r>
            <w:r w:rsidRPr="00FB6CC0">
              <w:rPr>
                <w:rFonts w:hint="cs"/>
                <w:rtl/>
                <w:lang w:bidi="ar-EG"/>
              </w:rPr>
              <w:t>تعزيز</w:t>
            </w:r>
            <w:r w:rsidRPr="00FB6CC0">
              <w:rPr>
                <w:rtl/>
                <w:lang w:bidi="ar-EG"/>
              </w:rPr>
              <w:t xml:space="preserve"> </w:t>
            </w:r>
            <w:r w:rsidRPr="00FB6CC0">
              <w:rPr>
                <w:rFonts w:hint="cs"/>
                <w:rtl/>
                <w:lang w:bidi="ar-EG"/>
              </w:rPr>
              <w:t>دور</w:t>
            </w:r>
            <w:r w:rsidRPr="00FB6CC0">
              <w:rPr>
                <w:rtl/>
                <w:lang w:bidi="ar-EG"/>
              </w:rPr>
              <w:t xml:space="preserve"> </w:t>
            </w:r>
            <w:r w:rsidRPr="00FB6CC0">
              <w:rPr>
                <w:rFonts w:hint="cs"/>
                <w:rtl/>
                <w:lang w:bidi="ar-EG"/>
              </w:rPr>
              <w:t>النساء</w:t>
            </w:r>
            <w:r w:rsidRPr="00FB6CC0">
              <w:rPr>
                <w:rtl/>
                <w:lang w:bidi="ar-EG"/>
              </w:rPr>
              <w:t xml:space="preserve"> </w:t>
            </w:r>
            <w:r w:rsidRPr="00FB6CC0">
              <w:rPr>
                <w:rFonts w:hint="cs"/>
                <w:rtl/>
                <w:lang w:bidi="ar-EG"/>
              </w:rPr>
              <w:t>في</w:t>
            </w:r>
            <w:r w:rsidRPr="00FB6CC0">
              <w:rPr>
                <w:rtl/>
                <w:lang w:bidi="ar-EG"/>
              </w:rPr>
              <w:t xml:space="preserve"> </w:t>
            </w:r>
            <w:r w:rsidRPr="00FB6CC0">
              <w:rPr>
                <w:rFonts w:hint="cs"/>
                <w:rtl/>
                <w:lang w:bidi="ar-EG"/>
              </w:rPr>
              <w:t>الابتكار</w:t>
            </w:r>
            <w:r w:rsidRPr="00FB6CC0">
              <w:rPr>
                <w:rtl/>
                <w:lang w:bidi="ar-EG"/>
              </w:rPr>
              <w:t xml:space="preserve"> </w:t>
            </w:r>
            <w:r w:rsidRPr="00FB6CC0">
              <w:rPr>
                <w:rFonts w:hint="cs"/>
                <w:rtl/>
                <w:lang w:bidi="ar-EG"/>
              </w:rPr>
              <w:t>والمقاولة،</w:t>
            </w:r>
            <w:r w:rsidRPr="00FB6CC0">
              <w:rPr>
                <w:rtl/>
                <w:lang w:bidi="ar-EG"/>
              </w:rPr>
              <w:t xml:space="preserve"> </w:t>
            </w:r>
            <w:r w:rsidRPr="00FB6CC0">
              <w:rPr>
                <w:rFonts w:hint="cs"/>
                <w:rtl/>
                <w:lang w:bidi="ar-EG"/>
              </w:rPr>
              <w:t>وتشجيع</w:t>
            </w:r>
            <w:r w:rsidRPr="00FB6CC0">
              <w:rPr>
                <w:rtl/>
                <w:lang w:bidi="ar-EG"/>
              </w:rPr>
              <w:t xml:space="preserve"> </w:t>
            </w:r>
            <w:r w:rsidRPr="00FB6CC0">
              <w:rPr>
                <w:rFonts w:hint="cs"/>
                <w:rtl/>
                <w:lang w:bidi="ar-EG"/>
              </w:rPr>
              <w:t>النساء</w:t>
            </w:r>
            <w:r w:rsidRPr="00FB6CC0">
              <w:rPr>
                <w:rtl/>
                <w:lang w:bidi="ar-EG"/>
              </w:rPr>
              <w:t xml:space="preserve"> </w:t>
            </w:r>
            <w:r w:rsidRPr="00FB6CC0">
              <w:rPr>
                <w:rFonts w:hint="cs"/>
                <w:rtl/>
                <w:lang w:bidi="ar-EG"/>
              </w:rPr>
              <w:t>في</w:t>
            </w:r>
            <w:r w:rsidRPr="00FB6CC0">
              <w:rPr>
                <w:rtl/>
                <w:lang w:bidi="ar-EG"/>
              </w:rPr>
              <w:t xml:space="preserve"> </w:t>
            </w:r>
            <w:r w:rsidRPr="00FB6CC0">
              <w:rPr>
                <w:rFonts w:hint="cs"/>
                <w:rtl/>
                <w:lang w:bidi="ar-EG"/>
              </w:rPr>
              <w:t>البلدان</w:t>
            </w:r>
            <w:r w:rsidRPr="00FB6CC0">
              <w:rPr>
                <w:rtl/>
                <w:lang w:bidi="ar-EG"/>
              </w:rPr>
              <w:t xml:space="preserve"> </w:t>
            </w:r>
            <w:r w:rsidRPr="00FB6CC0">
              <w:rPr>
                <w:rFonts w:hint="cs"/>
                <w:rtl/>
                <w:lang w:bidi="ar-EG"/>
              </w:rPr>
              <w:t>النامية</w:t>
            </w:r>
            <w:r w:rsidRPr="00FB6CC0">
              <w:rPr>
                <w:rtl/>
                <w:lang w:bidi="ar-EG"/>
              </w:rPr>
              <w:t xml:space="preserve"> </w:t>
            </w:r>
            <w:r w:rsidRPr="00FB6CC0">
              <w:rPr>
                <w:rFonts w:hint="cs"/>
                <w:rtl/>
                <w:lang w:bidi="ar-EG"/>
              </w:rPr>
              <w:t>على</w:t>
            </w:r>
            <w:r w:rsidRPr="00FB6CC0">
              <w:rPr>
                <w:rtl/>
                <w:lang w:bidi="ar-EG"/>
              </w:rPr>
              <w:t xml:space="preserve"> </w:t>
            </w:r>
            <w:r w:rsidRPr="00FB6CC0">
              <w:rPr>
                <w:rFonts w:hint="cs"/>
                <w:rtl/>
                <w:lang w:bidi="ar-EG"/>
              </w:rPr>
              <w:t>استخدام</w:t>
            </w:r>
            <w:r w:rsidRPr="00FB6CC0">
              <w:rPr>
                <w:rtl/>
                <w:lang w:bidi="ar-EG"/>
              </w:rPr>
              <w:t xml:space="preserve"> </w:t>
            </w:r>
            <w:r w:rsidRPr="00FB6CC0">
              <w:rPr>
                <w:rFonts w:hint="cs"/>
                <w:rtl/>
                <w:lang w:bidi="ar-EG"/>
              </w:rPr>
              <w:t>نظام</w:t>
            </w:r>
            <w:r w:rsidRPr="00FB6CC0">
              <w:rPr>
                <w:rtl/>
                <w:lang w:bidi="ar-EG"/>
              </w:rPr>
              <w:t xml:space="preserve"> </w:t>
            </w:r>
            <w:r w:rsidRPr="00FB6CC0">
              <w:rPr>
                <w:rFonts w:hint="cs"/>
                <w:rtl/>
                <w:lang w:bidi="ar-EG"/>
              </w:rPr>
              <w:t>الملكية</w:t>
            </w:r>
            <w:r w:rsidRPr="00FB6CC0">
              <w:rPr>
                <w:rtl/>
                <w:lang w:bidi="ar-EG"/>
              </w:rPr>
              <w:t xml:space="preserve"> </w:t>
            </w:r>
            <w:r w:rsidRPr="00FB6CC0">
              <w:rPr>
                <w:rFonts w:hint="cs"/>
                <w:rtl/>
                <w:lang w:bidi="ar-EG"/>
              </w:rPr>
              <w:t>الفكرية</w:t>
            </w:r>
            <w:r>
              <w:rPr>
                <w:rFonts w:hint="cs"/>
                <w:rtl/>
                <w:lang w:bidi="ar-EG"/>
              </w:rPr>
              <w:t>، وقد تمت الموافقة عليه في الدورة الحادية والعشرين للجنة</w:t>
            </w:r>
            <w:r w:rsidRPr="00FB6CC0">
              <w:rPr>
                <w:rtl/>
                <w:lang w:bidi="ar-EG"/>
              </w:rPr>
              <w:t xml:space="preserve"> (</w:t>
            </w:r>
            <w:r>
              <w:rPr>
                <w:rFonts w:hint="cs"/>
                <w:rtl/>
                <w:lang w:bidi="ar-EG"/>
              </w:rPr>
              <w:t xml:space="preserve">الوثيقة </w:t>
            </w:r>
            <w:r w:rsidRPr="00A93EBE">
              <w:rPr>
                <w:lang w:bidi="ar-EG"/>
              </w:rPr>
              <w:t>CDIP/21/12 Rev</w:t>
            </w:r>
            <w:r w:rsidRPr="00FB6CC0">
              <w:rPr>
                <w:rtl/>
                <w:lang w:bidi="ar-EG"/>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CDIP/6/2</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FF7EA5">
              <w:rPr>
                <w:rFonts w:eastAsia="SimSun"/>
                <w:bCs/>
                <w:szCs w:val="22"/>
                <w:lang w:val="en-CA" w:eastAsia="en-CA"/>
              </w:rPr>
              <w:t>CDIP/10/6</w:t>
            </w:r>
            <w:r>
              <w:rPr>
                <w:rFonts w:hint="cs"/>
                <w:rtl/>
                <w:lang w:bidi="ar-EG"/>
              </w:rPr>
              <w:t xml:space="preserve"> و</w:t>
            </w:r>
            <w:r w:rsidRPr="00514195">
              <w:rPr>
                <w:lang w:bidi="ar-EG"/>
              </w:rPr>
              <w:t>CDIP/12/2</w:t>
            </w:r>
            <w:r>
              <w:rPr>
                <w:rFonts w:hint="cs"/>
                <w:rtl/>
                <w:lang w:bidi="ar-EG"/>
              </w:rPr>
              <w:t xml:space="preserve"> و</w:t>
            </w:r>
            <w:r w:rsidRPr="00FF7EA5">
              <w:rPr>
                <w:rFonts w:eastAsia="SimSun"/>
                <w:bCs/>
                <w:szCs w:val="22"/>
                <w:lang w:val="en-CA" w:eastAsia="en-CA"/>
              </w:rPr>
              <w:t>CDIP/12/3</w:t>
            </w:r>
            <w:r>
              <w:rPr>
                <w:rFonts w:hint="cs"/>
                <w:rtl/>
                <w:lang w:bidi="ar-EG"/>
              </w:rPr>
              <w:t xml:space="preserve"> و</w:t>
            </w:r>
            <w:r w:rsidRPr="00514195">
              <w:rPr>
                <w:lang w:bidi="ar-EG"/>
              </w:rPr>
              <w:t>CDIP/14/2</w:t>
            </w:r>
            <w:r>
              <w:rPr>
                <w:rFonts w:hint="cs"/>
                <w:rtl/>
                <w:lang w:bidi="ar-EG"/>
              </w:rPr>
              <w:t xml:space="preserve"> و</w:t>
            </w:r>
            <w:r w:rsidRPr="00FF7EA5">
              <w:rPr>
                <w:rFonts w:eastAsia="SimSun"/>
                <w:bCs/>
                <w:szCs w:val="22"/>
                <w:lang w:val="en-CA" w:eastAsia="en-CA"/>
              </w:rPr>
              <w:t>CDIP/14/6</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FF7EA5">
              <w:rPr>
                <w:rFonts w:eastAsia="SimSun"/>
                <w:bCs/>
                <w:szCs w:val="22"/>
                <w:lang w:val="en-CA" w:eastAsia="en-CA"/>
              </w:rPr>
              <w:t>CDIP/19/11 /Rev.</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ھ6.3 قدرات معزّزة للشركات الصغيرة والمتوسطة والجامعات ومؤسسات البحث من أجل النجاح في تسخير الملكية الفكرية لأغراض دعم الابتكار</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32.</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إتاحة الفرصة في الويبو لتبادل التجارب والمعلومات الوطنية والإقليمية حول أوجه الصلة بين حقوق الملكية الفكرية وسياسات المنافسة.</w:t>
            </w:r>
          </w:p>
        </w:tc>
        <w:tc>
          <w:tcPr>
            <w:tcW w:w="5875" w:type="dxa"/>
          </w:tcPr>
          <w:p w:rsidR="00265148" w:rsidRDefault="00265148" w:rsidP="006C0ABE">
            <w:pPr>
              <w:pStyle w:val="NumberedParaAR"/>
              <w:numPr>
                <w:ilvl w:val="0"/>
                <w:numId w:val="0"/>
              </w:numPr>
              <w:rPr>
                <w:rtl/>
                <w:lang w:bidi="ar-EG"/>
              </w:rPr>
            </w:pPr>
            <w:r w:rsidRPr="00EB5549">
              <w:rPr>
                <w:rtl/>
                <w:lang w:bidi="ar-EG"/>
              </w:rPr>
              <w:t>التوصية قيد التنفيذ منذ يناير 2010</w:t>
            </w:r>
            <w:r w:rsidR="006C0ABE">
              <w:rPr>
                <w:rFonts w:hint="cs"/>
                <w:rtl/>
                <w:lang w:bidi="ar-EG"/>
              </w:rPr>
              <w:t>.</w:t>
            </w:r>
          </w:p>
          <w:p w:rsidR="00265148" w:rsidRDefault="00265148" w:rsidP="00265148">
            <w:pPr>
              <w:pStyle w:val="NumberedParaAR"/>
              <w:numPr>
                <w:ilvl w:val="0"/>
                <w:numId w:val="0"/>
              </w:numPr>
              <w:rPr>
                <w:rFonts w:eastAsia="SimSun"/>
                <w:bCs/>
                <w:szCs w:val="22"/>
                <w:rtl/>
                <w:lang w:val="en-CA" w:eastAsia="en-CA"/>
              </w:rPr>
            </w:pPr>
            <w:r>
              <w:rPr>
                <w:rFonts w:hint="cs"/>
                <w:rtl/>
                <w:lang w:bidi="ar-EG"/>
              </w:rPr>
              <w:t xml:space="preserve">الوثائق المرجعية: </w:t>
            </w:r>
            <w:r>
              <w:rPr>
                <w:rFonts w:eastAsia="SimSun"/>
                <w:bCs/>
                <w:szCs w:val="22"/>
                <w:lang w:val="en-CA" w:eastAsia="en-CA"/>
              </w:rPr>
              <w:t>CDIP/1/3</w:t>
            </w:r>
            <w:r>
              <w:rPr>
                <w:rFonts w:eastAsia="SimSun" w:hint="cs"/>
                <w:bCs/>
                <w:szCs w:val="22"/>
                <w:rtl/>
                <w:lang w:val="en-CA" w:eastAsia="en-CA"/>
              </w:rPr>
              <w:t xml:space="preserve"> و</w:t>
            </w:r>
            <w:r w:rsidRPr="00FF7EA5">
              <w:rPr>
                <w:rFonts w:eastAsia="SimSun"/>
                <w:bCs/>
                <w:szCs w:val="22"/>
                <w:lang w:val="en-CA" w:eastAsia="en-CA"/>
              </w:rPr>
              <w:t xml:space="preserve"> CDIP/3/4</w:t>
            </w:r>
            <w:r>
              <w:rPr>
                <w:rFonts w:eastAsia="SimSun" w:hint="cs"/>
                <w:bCs/>
                <w:szCs w:val="22"/>
                <w:rtl/>
                <w:lang w:val="en-CA" w:eastAsia="en-CA"/>
              </w:rPr>
              <w:t>و</w:t>
            </w:r>
            <w:r w:rsidRPr="00FF7EA5">
              <w:rPr>
                <w:rFonts w:eastAsia="SimSun"/>
                <w:bCs/>
                <w:szCs w:val="22"/>
                <w:lang w:val="en-CA" w:eastAsia="en-CA"/>
              </w:rPr>
              <w:t>CDIP/4/4 Rev</w:t>
            </w:r>
            <w:r>
              <w:rPr>
                <w:rFonts w:eastAsia="SimSun" w:hint="cs"/>
                <w:bCs/>
                <w:szCs w:val="22"/>
                <w:rtl/>
                <w:lang w:val="en-CA" w:eastAsia="en-CA"/>
              </w:rPr>
              <w:t>.</w:t>
            </w:r>
          </w:p>
          <w:p w:rsidR="00265148" w:rsidRDefault="00265148" w:rsidP="00265148">
            <w:pPr>
              <w:pStyle w:val="NumberedParaAR"/>
              <w:numPr>
                <w:ilvl w:val="0"/>
                <w:numId w:val="0"/>
              </w:numPr>
              <w:rPr>
                <w:rtl/>
              </w:rPr>
            </w:pPr>
            <w:r>
              <w:rPr>
                <w:rFonts w:hint="cs"/>
                <w:rtl/>
                <w:lang w:bidi="ar-EG"/>
              </w:rPr>
              <w:t>وتناول التوصية</w:t>
            </w:r>
            <w:r w:rsidRPr="00EB5549">
              <w:rPr>
                <w:rtl/>
                <w:lang w:bidi="ar-EG"/>
              </w:rPr>
              <w:t xml:space="preserve"> </w:t>
            </w:r>
            <w:r>
              <w:rPr>
                <w:rFonts w:hint="cs"/>
                <w:rtl/>
                <w:lang w:bidi="ar-EG"/>
              </w:rPr>
              <w:t>ال</w:t>
            </w:r>
            <w:r w:rsidRPr="00EB5549">
              <w:rPr>
                <w:rtl/>
                <w:lang w:bidi="ar-EG"/>
              </w:rPr>
              <w:t>مشروع</w:t>
            </w:r>
            <w:r>
              <w:rPr>
                <w:rFonts w:hint="cs"/>
                <w:rtl/>
                <w:lang w:bidi="ar-EG"/>
              </w:rPr>
              <w:t>ان المكتملان التاليان:</w:t>
            </w:r>
          </w:p>
          <w:p w:rsidR="00265148" w:rsidRDefault="00265148" w:rsidP="00265148">
            <w:pPr>
              <w:pStyle w:val="NumberedParaAR"/>
              <w:numPr>
                <w:ilvl w:val="0"/>
                <w:numId w:val="0"/>
              </w:numPr>
              <w:rPr>
                <w:rtl/>
                <w:lang w:bidi="ar-EG"/>
              </w:rPr>
            </w:pPr>
            <w:r>
              <w:rPr>
                <w:rFonts w:hint="cs"/>
                <w:rtl/>
                <w:lang w:bidi="ar-EG"/>
              </w:rPr>
              <w:t xml:space="preserve">ـ </w:t>
            </w:r>
            <w:r w:rsidRPr="00EB5549">
              <w:rPr>
                <w:rtl/>
                <w:lang w:bidi="ar-EG"/>
              </w:rPr>
              <w:t xml:space="preserve">"الملكية الفكرية وسياسة المنافسة" (الوثيقة </w:t>
            </w:r>
            <w:r w:rsidRPr="00EB5549">
              <w:rPr>
                <w:lang w:bidi="ar-EG"/>
              </w:rPr>
              <w:t>CDIP/4/4 Rev.</w:t>
            </w:r>
            <w:r w:rsidRPr="00EB5549">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ـ و"</w:t>
            </w:r>
            <w:r w:rsidRPr="00EB5549">
              <w:rPr>
                <w:rtl/>
                <w:lang w:bidi="ar-EG"/>
              </w:rPr>
              <w:t>تعزيز التعاون حول الملكية الفكرية والتنمية فيما بين بلدان الجنوب من بلدان نامية وبلدان أقل نموا</w:t>
            </w:r>
            <w:r>
              <w:rPr>
                <w:rFonts w:hint="cs"/>
                <w:rtl/>
                <w:lang w:bidi="ar-EG"/>
              </w:rPr>
              <w:t>ً"</w:t>
            </w:r>
            <w:r w:rsidRPr="00EB5549">
              <w:rPr>
                <w:rtl/>
                <w:lang w:bidi="ar-EG"/>
              </w:rPr>
              <w:t xml:space="preserve"> (الوثيقة </w:t>
            </w:r>
            <w:r w:rsidRPr="00EB5549">
              <w:rPr>
                <w:lang w:bidi="ar-EG"/>
              </w:rPr>
              <w:t>CDIP/7/6</w:t>
            </w:r>
            <w:r w:rsidRPr="00EB5549">
              <w:rPr>
                <w:rtl/>
                <w:lang w:bidi="ar-EG"/>
              </w:rPr>
              <w:t>).</w:t>
            </w:r>
          </w:p>
          <w:p w:rsidR="00265148" w:rsidRDefault="00265148" w:rsidP="00265148">
            <w:pPr>
              <w:pStyle w:val="NumberedParaAR"/>
              <w:numPr>
                <w:ilvl w:val="0"/>
                <w:numId w:val="0"/>
              </w:numPr>
              <w:rPr>
                <w:rtl/>
                <w:lang w:bidi="ar-EG"/>
              </w:rPr>
            </w:pPr>
            <w:r w:rsidRPr="00EB5549">
              <w:rPr>
                <w:rtl/>
                <w:lang w:bidi="ar-EG"/>
              </w:rPr>
              <w:t>وع</w:t>
            </w:r>
            <w:r>
              <w:rPr>
                <w:rFonts w:hint="cs"/>
                <w:rtl/>
                <w:lang w:bidi="ar-EG"/>
              </w:rPr>
              <w:t>ُ</w:t>
            </w:r>
            <w:r w:rsidRPr="00EB5549">
              <w:rPr>
                <w:rtl/>
                <w:lang w:bidi="ar-EG"/>
              </w:rPr>
              <w:t xml:space="preserve">رض </w:t>
            </w:r>
            <w:r>
              <w:rPr>
                <w:rFonts w:hint="cs"/>
                <w:rtl/>
                <w:lang w:bidi="ar-EG"/>
              </w:rPr>
              <w:t xml:space="preserve">على اللجنة </w:t>
            </w:r>
            <w:r w:rsidRPr="00EB5549">
              <w:rPr>
                <w:rtl/>
                <w:lang w:bidi="ar-EG"/>
              </w:rPr>
              <w:t>تقرير</w:t>
            </w:r>
            <w:r>
              <w:rPr>
                <w:rFonts w:hint="cs"/>
                <w:rtl/>
                <w:lang w:bidi="ar-EG"/>
              </w:rPr>
              <w:t>ان</w:t>
            </w:r>
            <w:r w:rsidRPr="00EB5549">
              <w:rPr>
                <w:rtl/>
                <w:lang w:bidi="ar-EG"/>
              </w:rPr>
              <w:t xml:space="preserve"> تقييمي</w:t>
            </w:r>
            <w:r>
              <w:rPr>
                <w:rFonts w:hint="cs"/>
                <w:rtl/>
                <w:lang w:bidi="ar-EG"/>
              </w:rPr>
              <w:t>ان</w:t>
            </w:r>
            <w:r w:rsidRPr="00EB5549">
              <w:rPr>
                <w:rtl/>
                <w:lang w:bidi="ar-EG"/>
              </w:rPr>
              <w:t xml:space="preserve"> لهذ</w:t>
            </w:r>
            <w:r>
              <w:rPr>
                <w:rFonts w:hint="cs"/>
                <w:rtl/>
                <w:lang w:bidi="ar-EG"/>
              </w:rPr>
              <w:t xml:space="preserve">ين المشروعين لتنظر فيهما </w:t>
            </w:r>
            <w:r w:rsidRPr="00EB5549">
              <w:rPr>
                <w:rtl/>
                <w:lang w:bidi="ar-EG"/>
              </w:rPr>
              <w:t>في دورت</w:t>
            </w:r>
            <w:r>
              <w:rPr>
                <w:rFonts w:hint="cs"/>
                <w:rtl/>
                <w:lang w:bidi="ar-EG"/>
              </w:rPr>
              <w:t>ي</w:t>
            </w:r>
            <w:r w:rsidRPr="00EB5549">
              <w:rPr>
                <w:rtl/>
                <w:lang w:bidi="ar-EG"/>
              </w:rPr>
              <w:t>ها التاسعة</w:t>
            </w:r>
            <w:r>
              <w:rPr>
                <w:rFonts w:hint="cs"/>
                <w:rtl/>
                <w:lang w:bidi="ar-EG"/>
              </w:rPr>
              <w:t xml:space="preserve"> والثالثة عشرة، ويرد هذا التقريران في الوثيقتين </w:t>
            </w:r>
            <w:r w:rsidRPr="00EB5549">
              <w:rPr>
                <w:lang w:bidi="ar-EG"/>
              </w:rPr>
              <w:t>CDIP/9/8</w:t>
            </w:r>
            <w:r>
              <w:rPr>
                <w:rFonts w:hint="cs"/>
                <w:rtl/>
                <w:lang w:bidi="ar-EG"/>
              </w:rPr>
              <w:t xml:space="preserve"> و</w:t>
            </w:r>
            <w:r>
              <w:rPr>
                <w:lang w:bidi="ar-EG"/>
              </w:rPr>
              <w:t>CDIP/13/4</w:t>
            </w:r>
            <w:r>
              <w:rPr>
                <w:rFonts w:hint="cs"/>
                <w:rtl/>
                <w:lang w:bidi="ar-EG"/>
              </w:rPr>
              <w:t>، على التوالي</w:t>
            </w:r>
            <w:r w:rsidRPr="00EB5549">
              <w:rPr>
                <w:rtl/>
                <w:lang w:bidi="ar-EG"/>
              </w:rPr>
              <w:t xml:space="preserve">. </w:t>
            </w:r>
          </w:p>
          <w:p w:rsidR="00265148" w:rsidRDefault="00265148" w:rsidP="00265148">
            <w:pPr>
              <w:pStyle w:val="NumberedParaAR"/>
              <w:numPr>
                <w:ilvl w:val="0"/>
                <w:numId w:val="0"/>
              </w:numPr>
              <w:rPr>
                <w:rtl/>
                <w:lang w:bidi="ar-EG"/>
              </w:rPr>
            </w:pPr>
            <w:r>
              <w:rPr>
                <w:rFonts w:hint="cs"/>
                <w:rtl/>
                <w:lang w:bidi="ar-EG"/>
              </w:rPr>
              <w:t xml:space="preserve">وعرضت خارطة طريق لتعميم أنشطة التعاون فيما بين بلدان الجنوب داخل المنظمة العالمية لملكية الفكرية (الوثيقة </w:t>
            </w:r>
            <w:r>
              <w:rPr>
                <w:lang w:bidi="ar-EG"/>
              </w:rPr>
              <w:t>CDIP/17/4</w:t>
            </w:r>
            <w:r>
              <w:rPr>
                <w:rFonts w:hint="cs"/>
                <w:rtl/>
                <w:lang w:bidi="ar-EG"/>
              </w:rPr>
              <w:t xml:space="preserve">) للمرة الأولى أثناء الدورة السابعة عشرة للجنة المعنية بالتنمية والملكية الفكرية. ومتابعة لها عُرضت وثيقة ثانية من هذا النوع على اللجنة في دورتها التاسعة عشرة (الوثيقة </w:t>
            </w:r>
            <w:r>
              <w:rPr>
                <w:lang w:bidi="ar-EG"/>
              </w:rPr>
              <w:t>CDIP/19/5</w:t>
            </w:r>
            <w:r>
              <w:rPr>
                <w:rFonts w:hint="cs"/>
                <w:rtl/>
                <w:lang w:bidi="ar-EG"/>
              </w:rPr>
              <w:t>)، حيث راعت هذه الوثيقة التعليقات المقدمة من الدول الأعضاء.</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CDIP/6/2</w:t>
            </w:r>
            <w:r>
              <w:rPr>
                <w:rtl/>
                <w:lang w:bidi="ar-EG"/>
              </w:rPr>
              <w:t xml:space="preserve"> و</w:t>
            </w:r>
            <w:r w:rsidRPr="00EB7E9B">
              <w:rPr>
                <w:lang w:bidi="ar-EG"/>
              </w:rPr>
              <w:t>CDIP/8/2</w:t>
            </w:r>
            <w:r>
              <w:rPr>
                <w:rtl/>
                <w:lang w:bidi="ar-EG"/>
              </w:rPr>
              <w:t xml:space="preserve"> و</w:t>
            </w:r>
            <w:r w:rsidRPr="00FF7EA5">
              <w:rPr>
                <w:rFonts w:eastAsia="SimSun"/>
                <w:bCs/>
                <w:szCs w:val="22"/>
                <w:lang w:val="en-CA" w:eastAsia="en-CA"/>
              </w:rPr>
              <w:t>CDIP/9/8</w:t>
            </w:r>
            <w:r>
              <w:rPr>
                <w:rFonts w:hint="cs"/>
                <w:rtl/>
                <w:lang w:bidi="ar-EG"/>
              </w:rPr>
              <w:t xml:space="preserve"> و</w:t>
            </w:r>
            <w:r w:rsidRPr="00EB7E9B">
              <w:rPr>
                <w:lang w:bidi="ar-EG"/>
              </w:rPr>
              <w:t>CDIP/10/2</w:t>
            </w:r>
            <w:r>
              <w:rPr>
                <w:rFonts w:hint="cs"/>
                <w:rtl/>
                <w:lang w:bidi="ar-EG"/>
              </w:rPr>
              <w:t xml:space="preserve"> و</w:t>
            </w:r>
            <w:r w:rsidRPr="00EB7E9B">
              <w:rPr>
                <w:lang w:bidi="ar-EG"/>
              </w:rPr>
              <w:t>CDIP/12/2</w:t>
            </w:r>
            <w:r>
              <w:rPr>
                <w:rFonts w:hint="cs"/>
                <w:rtl/>
                <w:lang w:bidi="ar-EG"/>
              </w:rPr>
              <w:t xml:space="preserve"> و</w:t>
            </w:r>
            <w:r w:rsidRPr="00FF7EA5">
              <w:rPr>
                <w:rFonts w:eastAsia="SimSun"/>
                <w:bCs/>
                <w:szCs w:val="22"/>
                <w:lang w:val="en-CA" w:eastAsia="en-CA"/>
              </w:rPr>
              <w:t>CDIP/13/4</w:t>
            </w:r>
            <w:r>
              <w:rPr>
                <w:rFonts w:hint="cs"/>
                <w:rtl/>
                <w:lang w:bidi="ar-EG"/>
              </w:rPr>
              <w:t xml:space="preserve"> و</w:t>
            </w:r>
            <w:r w:rsidRPr="00EB7E9B">
              <w:rPr>
                <w:lang w:bidi="ar-EG"/>
              </w:rPr>
              <w:t>CDIP/14/2</w:t>
            </w:r>
            <w:r>
              <w:rPr>
                <w:rFonts w:hint="cs"/>
                <w:rtl/>
                <w:lang w:bidi="ar-EG"/>
              </w:rPr>
              <w:t xml:space="preserve"> و</w:t>
            </w:r>
            <w:r w:rsidRPr="00EB7E9B">
              <w:rPr>
                <w:lang w:bidi="ar-EG"/>
              </w:rPr>
              <w:t>CDIP/16/2</w:t>
            </w:r>
            <w:r>
              <w:rPr>
                <w:rFonts w:hint="cs"/>
                <w:rtl/>
                <w:lang w:bidi="ar-EG"/>
              </w:rPr>
              <w:t xml:space="preserve"> و</w:t>
            </w:r>
            <w:r w:rsidRPr="00FF7EA5">
              <w:rPr>
                <w:rFonts w:eastAsia="SimSun"/>
                <w:bCs/>
                <w:szCs w:val="22"/>
                <w:lang w:val="en-CA" w:eastAsia="en-CA"/>
              </w:rPr>
              <w:t>CDIP/17/4</w:t>
            </w:r>
            <w:r>
              <w:rPr>
                <w:rFonts w:hint="cs"/>
                <w:rtl/>
                <w:lang w:bidi="ar-EG"/>
              </w:rPr>
              <w:t xml:space="preserve"> و</w:t>
            </w:r>
            <w:r w:rsidRPr="00FF7EA5">
              <w:rPr>
                <w:rFonts w:eastAsia="SimSun"/>
                <w:bCs/>
                <w:szCs w:val="22"/>
                <w:lang w:val="en-CA" w:eastAsia="en-CA"/>
              </w:rPr>
              <w:t>CDIP/19/5</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33.</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r>
              <w:rPr>
                <w:rFonts w:hint="cs"/>
                <w:rtl/>
                <w:lang w:bidi="ar-EG"/>
              </w:rPr>
              <w:t>ً</w:t>
            </w:r>
            <w:r w:rsidRPr="00EB5549">
              <w:rPr>
                <w:rtl/>
                <w:lang w:bidi="ar-EG"/>
              </w:rPr>
              <w:t>.</w:t>
            </w:r>
          </w:p>
        </w:tc>
        <w:tc>
          <w:tcPr>
            <w:tcW w:w="5875" w:type="dxa"/>
          </w:tcPr>
          <w:p w:rsidR="00265148" w:rsidRDefault="00265148" w:rsidP="00265148">
            <w:pPr>
              <w:pStyle w:val="NumberedParaAR"/>
              <w:numPr>
                <w:ilvl w:val="0"/>
                <w:numId w:val="0"/>
              </w:numPr>
              <w:rPr>
                <w:rtl/>
                <w:lang w:bidi="ar-EG"/>
              </w:rPr>
            </w:pPr>
            <w:r w:rsidRPr="00EB5549">
              <w:rPr>
                <w:rtl/>
                <w:lang w:bidi="ar-EG"/>
              </w:rPr>
              <w:t>التوصية قيد التنفيذ منذ يناير 2010</w:t>
            </w:r>
            <w:r>
              <w:rPr>
                <w:rFonts w:hint="cs"/>
                <w:rtl/>
                <w:lang w:bidi="ar-EG"/>
              </w:rPr>
              <w:t>.</w:t>
            </w:r>
          </w:p>
          <w:p w:rsidR="00265148" w:rsidRPr="006C0ABE" w:rsidRDefault="00265148" w:rsidP="00265148">
            <w:pPr>
              <w:pStyle w:val="NumberedParaAR"/>
              <w:numPr>
                <w:ilvl w:val="0"/>
                <w:numId w:val="0"/>
              </w:numPr>
              <w:rPr>
                <w:rtl/>
                <w:lang w:bidi="ar-EG"/>
              </w:rPr>
            </w:pPr>
            <w:r>
              <w:rPr>
                <w:rFonts w:hint="cs"/>
                <w:rtl/>
                <w:lang w:bidi="ar-EG"/>
              </w:rPr>
              <w:t xml:space="preserve">الوثيقتان المرجعيتان: </w:t>
            </w:r>
            <w:r w:rsidRPr="006C0ABE">
              <w:rPr>
                <w:lang w:bidi="ar-EG"/>
              </w:rPr>
              <w:t>CDIP/1/3</w:t>
            </w:r>
            <w:r w:rsidRPr="006C0ABE">
              <w:rPr>
                <w:rFonts w:hint="cs"/>
                <w:rtl/>
                <w:lang w:bidi="ar-EG"/>
              </w:rPr>
              <w:t xml:space="preserve"> و</w:t>
            </w:r>
            <w:r w:rsidRPr="006C0ABE">
              <w:rPr>
                <w:lang w:bidi="ar-EG"/>
              </w:rPr>
              <w:t>CDIP/4/8 Rev</w:t>
            </w:r>
            <w:r w:rsidRPr="006C0ABE">
              <w:rPr>
                <w:rFonts w:hint="cs"/>
                <w:rtl/>
                <w:lang w:bidi="ar-EG"/>
              </w:rPr>
              <w:t>.</w:t>
            </w:r>
          </w:p>
          <w:p w:rsidR="00265148" w:rsidRDefault="006C0ABE" w:rsidP="00265148">
            <w:pPr>
              <w:pStyle w:val="NumberedParaAR"/>
              <w:numPr>
                <w:ilvl w:val="0"/>
                <w:numId w:val="0"/>
              </w:numPr>
              <w:rPr>
                <w:rtl/>
                <w:lang w:bidi="ar-EG"/>
              </w:rPr>
            </w:pPr>
            <w:r>
              <w:rPr>
                <w:rtl/>
                <w:lang w:bidi="ar-EG"/>
              </w:rPr>
              <w:t>وتناول</w:t>
            </w:r>
            <w:r>
              <w:rPr>
                <w:rFonts w:hint="cs"/>
                <w:rtl/>
                <w:lang w:bidi="ar-EG"/>
              </w:rPr>
              <w:t xml:space="preserve"> التوصية</w:t>
            </w:r>
            <w:r w:rsidR="00265148" w:rsidRPr="00EB5549">
              <w:rPr>
                <w:rtl/>
                <w:lang w:bidi="ar-EG"/>
              </w:rPr>
              <w:t xml:space="preserve"> مشروع "تعزيز إطار الويبو للإدارة القائمة على النتائج بغية دعم رصد أنشطة التنمية وتقييمها" (الوثيقة </w:t>
            </w:r>
            <w:r w:rsidR="00265148" w:rsidRPr="00EB5549">
              <w:rPr>
                <w:lang w:bidi="ar-EG"/>
              </w:rPr>
              <w:t>CDIP/4/8 Rev.</w:t>
            </w:r>
            <w:r w:rsidR="00265148" w:rsidRPr="00EB5549">
              <w:rPr>
                <w:rtl/>
                <w:lang w:bidi="ar-EG"/>
              </w:rPr>
              <w:t>).</w:t>
            </w:r>
          </w:p>
          <w:p w:rsidR="00265148" w:rsidRDefault="00265148" w:rsidP="00265148">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(الوثيقة </w:t>
            </w:r>
            <w:r w:rsidRPr="00EB5549">
              <w:rPr>
                <w:lang w:bidi="ar-EG"/>
              </w:rPr>
              <w:t>CDIP/12/4</w:t>
            </w:r>
            <w:r w:rsidRPr="00EB5549">
              <w:rPr>
                <w:rtl/>
                <w:lang w:bidi="ar-EG"/>
              </w:rPr>
              <w:t>).</w:t>
            </w:r>
          </w:p>
          <w:p w:rsidR="00265148" w:rsidRPr="00775E97" w:rsidRDefault="00265148" w:rsidP="00265148">
            <w:pPr>
              <w:pStyle w:val="NumberedParaAR"/>
              <w:numPr>
                <w:ilvl w:val="0"/>
                <w:numId w:val="0"/>
              </w:numPr>
              <w:rPr>
                <w:rtl/>
                <w:lang w:bidi="ar-EG"/>
              </w:rPr>
            </w:pPr>
            <w:r>
              <w:rPr>
                <w:rFonts w:hint="cs"/>
                <w:rtl/>
                <w:lang w:bidi="ar-EG"/>
              </w:rPr>
              <w:t>وفي سياق المناقشات الخاصة بمتابعة هذا المشروع اعتمدت اللجنة في دورتها الثامنة عشرة مقترحا من ست نقاط يح</w:t>
            </w:r>
            <w:r w:rsidR="0055347F">
              <w:rPr>
                <w:rFonts w:hint="cs"/>
                <w:rtl/>
                <w:lang w:bidi="ar-EG"/>
              </w:rPr>
              <w:t>توي عليه المرفق الأول من ملخص رئيس ال</w:t>
            </w:r>
            <w:r>
              <w:rPr>
                <w:rFonts w:hint="cs"/>
                <w:rtl/>
                <w:lang w:bidi="ar-EG"/>
              </w:rPr>
              <w:t xml:space="preserve">دورة السابعة عشرة. وفي هذا الشأن أضيف بند فرعي جديد بعنوان "المساعدة التنقية التي تقدمها الويبو في مجال التعاون لأغراض التنمية" إلى جدول أعمال اللجنة. وفيما </w:t>
            </w:r>
            <w:r w:rsidRPr="00775E97">
              <w:rPr>
                <w:rFonts w:hint="cs"/>
                <w:rtl/>
                <w:lang w:bidi="ar-EG"/>
              </w:rPr>
              <w:t>يلي الوثائق/ المواضيع التي نوقشت بموجب هذا البند الفرعي من الاجندة في 2018:</w:t>
            </w:r>
          </w:p>
          <w:p w:rsidR="00265148" w:rsidRPr="00775E97" w:rsidRDefault="00265148" w:rsidP="00265148">
            <w:pPr>
              <w:pStyle w:val="NumberedParaAR"/>
              <w:numPr>
                <w:ilvl w:val="0"/>
                <w:numId w:val="0"/>
              </w:numPr>
              <w:rPr>
                <w:rtl/>
                <w:lang w:bidi="ar-EG"/>
              </w:rPr>
            </w:pPr>
            <w:r w:rsidRPr="00775E97">
              <w:rPr>
                <w:rFonts w:hint="cs"/>
                <w:rtl/>
                <w:lang w:bidi="ar-EG"/>
              </w:rPr>
              <w:t xml:space="preserve">1. </w:t>
            </w:r>
            <w:r w:rsidRPr="00775E97">
              <w:rPr>
                <w:rtl/>
                <w:lang w:bidi="ar-EG"/>
              </w:rPr>
              <w:t>مجموعة ممارسات ومنهجيات وأدوات الويبو القائمة لتقديم المساعدة التقنية (</w:t>
            </w:r>
            <w:r>
              <w:rPr>
                <w:rFonts w:hint="cs"/>
                <w:rtl/>
                <w:lang w:bidi="ar-EG"/>
              </w:rPr>
              <w:t xml:space="preserve">الوثيقة </w:t>
            </w:r>
            <w:r w:rsidRPr="00775E97">
              <w:rPr>
                <w:lang w:bidi="ar-EG"/>
              </w:rPr>
              <w:t>CDIP/21/4</w:t>
            </w:r>
            <w:r w:rsidRPr="00775E97">
              <w:rPr>
                <w:rtl/>
                <w:lang w:bidi="ar-EG"/>
              </w:rPr>
              <w:t>)؛</w:t>
            </w:r>
          </w:p>
          <w:p w:rsidR="00265148" w:rsidRPr="00775E97" w:rsidRDefault="00265148" w:rsidP="00265148">
            <w:pPr>
              <w:pStyle w:val="NumberedParaAR"/>
              <w:numPr>
                <w:ilvl w:val="0"/>
                <w:numId w:val="0"/>
              </w:numPr>
              <w:rPr>
                <w:rtl/>
                <w:lang w:bidi="ar-EG"/>
              </w:rPr>
            </w:pPr>
            <w:r w:rsidRPr="00775E97">
              <w:rPr>
                <w:rFonts w:hint="cs"/>
                <w:rtl/>
                <w:lang w:bidi="ar-EG"/>
              </w:rPr>
              <w:t xml:space="preserve">2. </w:t>
            </w:r>
            <w:r w:rsidRPr="00775E97">
              <w:rPr>
                <w:rtl/>
                <w:lang w:bidi="ar-EG"/>
              </w:rPr>
              <w:t>ممارسات الويبو لاختيار الخبراء الاستشاريين لأغراض المساعدة التقنية (</w:t>
            </w:r>
            <w:r>
              <w:rPr>
                <w:rFonts w:hint="cs"/>
                <w:rtl/>
                <w:lang w:bidi="ar-EG"/>
              </w:rPr>
              <w:t xml:space="preserve">الوثيقة </w:t>
            </w:r>
            <w:r w:rsidRPr="00775E97">
              <w:rPr>
                <w:lang w:bidi="ar-EG"/>
              </w:rPr>
              <w:t>CDIP/21/9</w:t>
            </w:r>
            <w:r w:rsidRPr="00775E97">
              <w:rPr>
                <w:rtl/>
                <w:lang w:bidi="ar-EG"/>
              </w:rPr>
              <w:t>).</w:t>
            </w:r>
          </w:p>
          <w:p w:rsidR="00265148" w:rsidRDefault="00265148" w:rsidP="00265148">
            <w:pPr>
              <w:pStyle w:val="NumberedParaAR"/>
              <w:numPr>
                <w:ilvl w:val="0"/>
                <w:numId w:val="0"/>
              </w:numPr>
              <w:rPr>
                <w:rtl/>
                <w:lang w:bidi="ar-EG"/>
              </w:rPr>
            </w:pPr>
            <w:r w:rsidRPr="00775E97">
              <w:rPr>
                <w:rFonts w:hint="cs"/>
                <w:rtl/>
                <w:lang w:bidi="ar-EG"/>
              </w:rPr>
              <w:t xml:space="preserve">3. </w:t>
            </w:r>
            <w:r w:rsidRPr="00775E97">
              <w:rPr>
                <w:rtl/>
                <w:lang w:bidi="ar-EG"/>
              </w:rPr>
              <w:t>مناقشة حول إنشاء منتدى بشأن المساعدة التقنية.</w:t>
            </w:r>
          </w:p>
          <w:p w:rsidR="00265148" w:rsidRDefault="00265148" w:rsidP="00265148">
            <w:pPr>
              <w:pStyle w:val="NumberedParaAR"/>
              <w:numPr>
                <w:ilvl w:val="0"/>
                <w:numId w:val="0"/>
              </w:numPr>
              <w:rPr>
                <w:rtl/>
                <w:lang w:bidi="ar-EG"/>
              </w:rPr>
            </w:pPr>
            <w:r>
              <w:rPr>
                <w:rFonts w:hint="cs"/>
                <w:rtl/>
                <w:lang w:bidi="ar-EG"/>
              </w:rPr>
              <w:t xml:space="preserve">4. </w:t>
            </w:r>
            <w:r w:rsidRPr="00775E97">
              <w:rPr>
                <w:rtl/>
                <w:lang w:bidi="ar-EG"/>
              </w:rPr>
              <w:t xml:space="preserve">جدوى إنشاء منتدى إلكتروني بشأن المساعدة التقنية، </w:t>
            </w:r>
            <w:r>
              <w:rPr>
                <w:rFonts w:hint="cs"/>
                <w:rtl/>
                <w:lang w:bidi="ar-EG"/>
              </w:rPr>
              <w:t>(</w:t>
            </w:r>
            <w:r w:rsidRPr="00775E97">
              <w:rPr>
                <w:rtl/>
                <w:lang w:bidi="ar-EG"/>
              </w:rPr>
              <w:t xml:space="preserve">الوثيقة </w:t>
            </w:r>
            <w:r w:rsidRPr="00775E97">
              <w:rPr>
                <w:lang w:bidi="ar-EG"/>
              </w:rPr>
              <w:t>CDIP/22/3</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5. </w:t>
            </w:r>
            <w:r w:rsidRPr="00775E97">
              <w:rPr>
                <w:rtl/>
                <w:lang w:bidi="ar-EG"/>
              </w:rPr>
              <w:t>تقييم أدوات الويبو ومنهجياتها الحالية لقياس وقع أنشطة المسا</w:t>
            </w:r>
            <w:r>
              <w:rPr>
                <w:rtl/>
                <w:lang w:bidi="ar-EG"/>
              </w:rPr>
              <w:t>عدة التقنية وكفاءتها وفعاليتها</w:t>
            </w:r>
            <w:r>
              <w:rPr>
                <w:rFonts w:hint="cs"/>
                <w:rtl/>
                <w:lang w:bidi="ar-EG"/>
              </w:rPr>
              <w:t xml:space="preserve">  (</w:t>
            </w:r>
            <w:r w:rsidRPr="00775E97">
              <w:rPr>
                <w:rtl/>
                <w:lang w:bidi="ar-EG"/>
              </w:rPr>
              <w:t xml:space="preserve">الوثيقة </w:t>
            </w:r>
            <w:r w:rsidRPr="00775E97">
              <w:rPr>
                <w:lang w:bidi="ar-EG"/>
              </w:rPr>
              <w:t>CDIP/22/10</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6. </w:t>
            </w:r>
            <w:r>
              <w:rPr>
                <w:rtl/>
                <w:lang w:bidi="ar-EG"/>
              </w:rPr>
              <w:t>التنسيق الداخلي والعمل مع الأمم المتحدة والتعاون مع مكاتب الملكية الفكرية الوطنية والإقليمية</w:t>
            </w:r>
            <w:r>
              <w:rPr>
                <w:rFonts w:hint="cs"/>
                <w:rtl/>
                <w:lang w:bidi="ar-EG"/>
              </w:rPr>
              <w:t xml:space="preserve"> (</w:t>
            </w:r>
            <w:r>
              <w:rPr>
                <w:rtl/>
                <w:lang w:bidi="ar-EG"/>
              </w:rPr>
              <w:t xml:space="preserve">الوثيقة </w:t>
            </w:r>
            <w:r>
              <w:rPr>
                <w:lang w:bidi="ar-EG"/>
              </w:rPr>
              <w:t>CDIP/22/11</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7. </w:t>
            </w:r>
            <w:r>
              <w:rPr>
                <w:rtl/>
                <w:lang w:bidi="ar-EG"/>
              </w:rPr>
              <w:t>الحوار التفاعلي بخصوص المساعدة التقنية.</w:t>
            </w:r>
          </w:p>
          <w:p w:rsidR="00265148" w:rsidRDefault="00265148" w:rsidP="00265148">
            <w:pPr>
              <w:pStyle w:val="NumberedParaAR"/>
              <w:numPr>
                <w:ilvl w:val="0"/>
                <w:numId w:val="0"/>
              </w:numPr>
              <w:rPr>
                <w:rtl/>
                <w:lang w:bidi="ar-EG"/>
              </w:rPr>
            </w:pPr>
            <w:r>
              <w:rPr>
                <w:rFonts w:hint="cs"/>
                <w:rtl/>
                <w:lang w:bidi="ar-EG"/>
              </w:rPr>
              <w:t>وسوف تستمر المناقشات بموجب هذا البند الفرعي لجدول الأعمال لمدة دورتين متعاقبتين للجنة. وعند نهاية كل فترة سوف تنظر اللجنة تقريرا ختاميا خاص بها.</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420275">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CDIP/6/2</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w:t>
            </w:r>
            <w:r>
              <w:rPr>
                <w:lang w:bidi="ar-EG"/>
              </w:rPr>
              <w:t>4</w:t>
            </w:r>
            <w:r>
              <w:rPr>
                <w:rFonts w:hint="cs"/>
                <w:rtl/>
                <w:lang w:bidi="ar-EG"/>
              </w:rPr>
              <w:t xml:space="preserve"> و</w:t>
            </w:r>
            <w:r w:rsidRPr="00514195">
              <w:rPr>
                <w:lang w:bidi="ar-EG"/>
              </w:rPr>
              <w:t>CDIP/20/</w:t>
            </w:r>
            <w:r>
              <w:rPr>
                <w:lang w:bidi="ar-EG"/>
              </w:rPr>
              <w:t>3</w:t>
            </w:r>
            <w:r>
              <w:rPr>
                <w:rFonts w:hint="cs"/>
                <w:rtl/>
                <w:lang w:bidi="ar-EG"/>
              </w:rPr>
              <w:t xml:space="preserve"> و</w:t>
            </w:r>
            <w:r w:rsidRPr="00FF7EA5">
              <w:rPr>
                <w:rFonts w:eastAsia="SimSun"/>
                <w:bCs/>
                <w:szCs w:val="22"/>
                <w:lang w:val="en-CA" w:eastAsia="en-CA"/>
              </w:rPr>
              <w:t>CDIP/20/6</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ھ3.8 التزام فعال مع الدول الأعضاء</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r w:rsidR="00373A2D">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34.</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tc>
        <w:tc>
          <w:tcPr>
            <w:tcW w:w="5875" w:type="dxa"/>
          </w:tcPr>
          <w:p w:rsidR="00265148" w:rsidRDefault="00265148" w:rsidP="00265148">
            <w:pPr>
              <w:pStyle w:val="NumberedParaAR"/>
              <w:numPr>
                <w:ilvl w:val="0"/>
                <w:numId w:val="0"/>
              </w:numPr>
              <w:rPr>
                <w:rtl/>
                <w:lang w:bidi="ar-EG"/>
              </w:rPr>
            </w:pPr>
            <w:r w:rsidRPr="00EB5549">
              <w:rPr>
                <w:rtl/>
                <w:lang w:bidi="ar-EG"/>
              </w:rPr>
              <w:t xml:space="preserve">التوصية قيد التنفيذ منذ </w:t>
            </w:r>
            <w:r>
              <w:rPr>
                <w:rFonts w:hint="cs"/>
                <w:rtl/>
                <w:lang w:bidi="ar-EG"/>
              </w:rPr>
              <w:t xml:space="preserve">نوفمبر </w:t>
            </w:r>
            <w:r w:rsidRPr="00EB5549">
              <w:rPr>
                <w:rtl/>
                <w:lang w:bidi="ar-EG"/>
              </w:rPr>
              <w:t>201</w:t>
            </w:r>
            <w:r>
              <w:rPr>
                <w:rFonts w:hint="cs"/>
                <w:rtl/>
                <w:lang w:bidi="ar-EG"/>
              </w:rPr>
              <w:t>1.</w:t>
            </w:r>
          </w:p>
          <w:p w:rsidR="00265148" w:rsidRPr="00420275" w:rsidRDefault="00265148" w:rsidP="00420275">
            <w:pPr>
              <w:pStyle w:val="NumberedParaAR"/>
              <w:numPr>
                <w:ilvl w:val="0"/>
                <w:numId w:val="0"/>
              </w:numPr>
              <w:rPr>
                <w:rtl/>
                <w:lang w:bidi="ar-EG"/>
              </w:rPr>
            </w:pPr>
            <w:r>
              <w:rPr>
                <w:rFonts w:hint="cs"/>
                <w:rtl/>
                <w:lang w:bidi="ar-EG"/>
              </w:rPr>
              <w:t xml:space="preserve">الوثائق المرجعية: </w:t>
            </w:r>
            <w:r w:rsidRPr="00420275">
              <w:rPr>
                <w:lang w:bidi="ar-EG"/>
              </w:rPr>
              <w:t>CDIP/1/3</w:t>
            </w:r>
            <w:r w:rsidRPr="00420275">
              <w:rPr>
                <w:rFonts w:hint="cs"/>
                <w:rtl/>
                <w:lang w:bidi="ar-EG"/>
              </w:rPr>
              <w:t xml:space="preserve"> و</w:t>
            </w:r>
            <w:r w:rsidRPr="00420275">
              <w:rPr>
                <w:lang w:bidi="ar-EG"/>
              </w:rPr>
              <w:t xml:space="preserve"> CDIP/6/9</w:t>
            </w:r>
            <w:r w:rsidRPr="00420275">
              <w:rPr>
                <w:rFonts w:hint="cs"/>
                <w:rtl/>
                <w:lang w:bidi="ar-EG"/>
              </w:rPr>
              <w:t>و</w:t>
            </w:r>
            <w:r w:rsidRPr="00420275">
              <w:rPr>
                <w:lang w:bidi="ar-EG"/>
              </w:rPr>
              <w:t>CDIP/8/3</w:t>
            </w:r>
            <w:r w:rsidRPr="00420275">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وتناول التوصية أساسًا</w:t>
            </w:r>
            <w:r w:rsidRPr="00EB5549">
              <w:rPr>
                <w:rtl/>
                <w:lang w:bidi="ar-EG"/>
              </w:rPr>
              <w:t xml:space="preserve"> مشروع "الملكية الفكرية والاقتصاد غير الرسمي" (المشروع </w:t>
            </w:r>
            <w:r w:rsidRPr="00EB5549">
              <w:rPr>
                <w:lang w:bidi="ar-EG"/>
              </w:rPr>
              <w:t>DA_34_01</w:t>
            </w:r>
            <w:r w:rsidRPr="00EB5549">
              <w:rPr>
                <w:rtl/>
                <w:lang w:bidi="ar-EG"/>
              </w:rPr>
              <w:t xml:space="preserve"> الوارد في الوثيقة </w:t>
            </w:r>
            <w:r w:rsidRPr="00EB5549">
              <w:rPr>
                <w:lang w:bidi="ar-EG"/>
              </w:rPr>
              <w:t>CDIP/8/3 Rev.</w:t>
            </w:r>
            <w:r w:rsidRPr="00EB5549">
              <w:rPr>
                <w:rFonts w:hint="cs"/>
                <w:rtl/>
                <w:lang w:bidi="ar-EG"/>
              </w:rPr>
              <w:t>)</w:t>
            </w:r>
            <w:r w:rsidRPr="00EB5549">
              <w:rPr>
                <w:lang w:bidi="ar-EG"/>
              </w:rPr>
              <w:t>.</w:t>
            </w:r>
          </w:p>
          <w:p w:rsidR="00265148" w:rsidRDefault="00265148" w:rsidP="00265148">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bidi="ar-EG"/>
              </w:rPr>
              <w:t>الثالثة</w:t>
            </w:r>
            <w:r w:rsidRPr="00EB5549">
              <w:rPr>
                <w:rtl/>
                <w:lang w:bidi="ar-EG"/>
              </w:rPr>
              <w:t xml:space="preserve"> عشرة (يرد في الوثيقة </w:t>
            </w:r>
            <w:r w:rsidRPr="00EB5549">
              <w:rPr>
                <w:lang w:bidi="ar-EG"/>
              </w:rPr>
              <w:t>CDIP/13/5</w:t>
            </w:r>
            <w:r w:rsidRPr="00EB5549">
              <w:rPr>
                <w:rtl/>
                <w:lang w:bidi="ar-EG"/>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FF7EA5">
              <w:rPr>
                <w:rFonts w:eastAsia="SimSun"/>
                <w:bCs/>
                <w:szCs w:val="22"/>
                <w:lang w:val="en-CA" w:eastAsia="en-CA"/>
              </w:rPr>
              <w:t>CDIP/13/5</w:t>
            </w:r>
            <w:r>
              <w:rPr>
                <w:rFonts w:eastAsia="SimSun" w:hint="cs"/>
                <w:bCs/>
                <w:szCs w:val="22"/>
                <w:rtl/>
                <w:lang w:val="en-CA" w:eastAsia="en-CA"/>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35.</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5875" w:type="dxa"/>
          </w:tcPr>
          <w:p w:rsidR="00265148" w:rsidRDefault="00265148" w:rsidP="00265148">
            <w:pPr>
              <w:pStyle w:val="NumberedParaAR"/>
              <w:numPr>
                <w:ilvl w:val="0"/>
                <w:numId w:val="0"/>
              </w:numPr>
              <w:rPr>
                <w:rtl/>
                <w:lang w:bidi="ar-EG"/>
              </w:rPr>
            </w:pPr>
            <w:r>
              <w:rPr>
                <w:rFonts w:hint="cs"/>
                <w:rtl/>
                <w:lang w:bidi="ar-EG"/>
              </w:rPr>
              <w:t xml:space="preserve">التوصية </w:t>
            </w:r>
            <w:r w:rsidRPr="00EB5549">
              <w:rPr>
                <w:rtl/>
                <w:lang w:bidi="ar-EG"/>
              </w:rPr>
              <w:t>قيد التنفيذ منذ اعتماد</w:t>
            </w:r>
            <w:r>
              <w:rPr>
                <w:rFonts w:hint="cs"/>
                <w:rtl/>
                <w:lang w:bidi="ar-EG"/>
              </w:rPr>
              <w:t xml:space="preserve"> </w:t>
            </w:r>
            <w:r w:rsidRPr="005C241B">
              <w:rPr>
                <w:rFonts w:hint="cs"/>
                <w:rtl/>
                <w:lang w:bidi="ar-EG"/>
              </w:rPr>
              <w:t>أجندة</w:t>
            </w:r>
            <w:r w:rsidRPr="00EB5549">
              <w:rPr>
                <w:rtl/>
                <w:lang w:bidi="ar-EG"/>
              </w:rPr>
              <w:t xml:space="preserve"> التنمية في أكتوبر 2007</w:t>
            </w:r>
            <w:r>
              <w:rPr>
                <w:rFonts w:hint="cs"/>
                <w:rtl/>
                <w:lang w:bidi="ar-EG"/>
              </w:rPr>
              <w:t>.</w:t>
            </w:r>
          </w:p>
          <w:p w:rsidR="00265148" w:rsidRDefault="00265148" w:rsidP="006C0ABE">
            <w:pPr>
              <w:pStyle w:val="NumberedParaAR"/>
              <w:numPr>
                <w:ilvl w:val="0"/>
                <w:numId w:val="0"/>
              </w:numPr>
              <w:rPr>
                <w:rtl/>
                <w:lang w:bidi="ar-EG"/>
              </w:rPr>
            </w:pPr>
            <w:r>
              <w:rPr>
                <w:rFonts w:hint="cs"/>
                <w:rtl/>
                <w:lang w:bidi="ar-EG"/>
              </w:rPr>
              <w:t xml:space="preserve">الوثائق المرجعية: </w:t>
            </w:r>
            <w:r w:rsidRPr="006C0ABE">
              <w:rPr>
                <w:lang w:bidi="ar-EG"/>
              </w:rPr>
              <w:t>CDIP/1/3</w:t>
            </w:r>
            <w:r w:rsidRPr="006C0ABE">
              <w:rPr>
                <w:rFonts w:hint="cs"/>
                <w:rtl/>
                <w:lang w:bidi="ar-EG"/>
              </w:rPr>
              <w:t xml:space="preserve"> و</w:t>
            </w:r>
            <w:r w:rsidRPr="006C0ABE">
              <w:rPr>
                <w:lang w:bidi="ar-EG"/>
              </w:rPr>
              <w:t xml:space="preserve"> CDIP/3/5</w:t>
            </w:r>
            <w:r w:rsidRPr="006C0ABE">
              <w:rPr>
                <w:rFonts w:hint="cs"/>
                <w:rtl/>
                <w:lang w:bidi="ar-EG"/>
              </w:rPr>
              <w:t>و</w:t>
            </w:r>
            <w:r w:rsidRPr="006C0ABE">
              <w:rPr>
                <w:lang w:bidi="ar-EG"/>
              </w:rPr>
              <w:t>CDIP/6/3</w:t>
            </w:r>
            <w:r w:rsidRPr="006C0ABE">
              <w:rPr>
                <w:rFonts w:hint="cs"/>
                <w:rtl/>
                <w:lang w:bidi="ar-EG"/>
              </w:rPr>
              <w:t xml:space="preserve"> و</w:t>
            </w:r>
            <w:r w:rsidRPr="006C0ABE">
              <w:rPr>
                <w:lang w:bidi="ar-EG"/>
              </w:rPr>
              <w:t>CDIP/8/2</w:t>
            </w:r>
            <w:r w:rsidR="006C0ABE">
              <w:rPr>
                <w:rFonts w:hint="cs"/>
                <w:rtl/>
                <w:lang w:bidi="ar-EG"/>
              </w:rPr>
              <w:t xml:space="preserve"> </w:t>
            </w:r>
            <w:r w:rsidRPr="006C0ABE">
              <w:rPr>
                <w:rFonts w:hint="cs"/>
                <w:rtl/>
                <w:lang w:bidi="ar-EG"/>
              </w:rPr>
              <w:t>و</w:t>
            </w:r>
            <w:r w:rsidRPr="006C0ABE">
              <w:rPr>
                <w:lang w:bidi="ar-EG"/>
              </w:rPr>
              <w:t>CDIP/5/7 Rev</w:t>
            </w:r>
            <w:r w:rsidRPr="006C0ABE">
              <w:rPr>
                <w:rFonts w:hint="cs"/>
                <w:rtl/>
                <w:lang w:bidi="ar-EG"/>
              </w:rPr>
              <w:t>.</w:t>
            </w:r>
          </w:p>
          <w:p w:rsidR="00265148" w:rsidRDefault="00265148" w:rsidP="00265148">
            <w:pPr>
              <w:pStyle w:val="NumberedParaAR"/>
              <w:numPr>
                <w:ilvl w:val="0"/>
                <w:numId w:val="0"/>
              </w:numPr>
              <w:rPr>
                <w:rtl/>
                <w:lang w:bidi="ar-EG"/>
              </w:rPr>
            </w:pPr>
            <w:r w:rsidRPr="00EB5549">
              <w:rPr>
                <w:rtl/>
                <w:lang w:bidi="ar-EG"/>
              </w:rPr>
              <w:t xml:space="preserve"> </w:t>
            </w:r>
            <w:r>
              <w:rPr>
                <w:rFonts w:hint="cs"/>
                <w:rtl/>
                <w:lang w:bidi="ar-EG"/>
              </w:rPr>
              <w:t>وتناول هذه التوصية</w:t>
            </w:r>
            <w:r w:rsidRPr="00EB5549">
              <w:rPr>
                <w:rtl/>
                <w:lang w:bidi="ar-EG"/>
              </w:rPr>
              <w:t xml:space="preserve"> "مشروع الملكية الفكرية والتنمية الاقتصادية </w:t>
            </w:r>
            <w:r>
              <w:rPr>
                <w:rFonts w:hint="cs"/>
                <w:rtl/>
                <w:lang w:bidi="ar-EG"/>
              </w:rPr>
              <w:t>و</w:t>
            </w:r>
            <w:r w:rsidRPr="00EB5549">
              <w:rPr>
                <w:rtl/>
                <w:lang w:bidi="ar-EG"/>
              </w:rPr>
              <w:t>الاجتماعية</w:t>
            </w:r>
            <w:r>
              <w:rPr>
                <w:rFonts w:hint="cs"/>
                <w:rtl/>
                <w:lang w:bidi="ar-EG"/>
              </w:rPr>
              <w:t>، المرحلتان الأولى والثانية</w:t>
            </w:r>
            <w:r w:rsidRPr="00EB5549">
              <w:rPr>
                <w:rtl/>
                <w:lang w:bidi="ar-EG"/>
              </w:rPr>
              <w:t>" (</w:t>
            </w:r>
            <w:r>
              <w:rPr>
                <w:rFonts w:hint="cs"/>
                <w:rtl/>
                <w:lang w:bidi="ar-EG"/>
              </w:rPr>
              <w:t xml:space="preserve">الوثيقة </w:t>
            </w:r>
            <w:r w:rsidRPr="00EB5549">
              <w:rPr>
                <w:lang w:bidi="ar-EG"/>
              </w:rPr>
              <w:t>CDIP/5/7 Rev.</w:t>
            </w:r>
            <w:r>
              <w:rPr>
                <w:rFonts w:hint="cs"/>
                <w:rtl/>
                <w:lang w:bidi="ar-EG"/>
              </w:rPr>
              <w:t xml:space="preserve"> والوثيقة </w:t>
            </w:r>
            <w:r>
              <w:rPr>
                <w:rFonts w:eastAsia="SimSun"/>
                <w:bCs/>
                <w:szCs w:val="22"/>
                <w:lang w:val="en-CA" w:eastAsia="en-CA"/>
              </w:rPr>
              <w:t>CDIP/14/7</w:t>
            </w:r>
            <w:r>
              <w:rPr>
                <w:rFonts w:hint="cs"/>
                <w:rtl/>
                <w:lang w:bidi="ar-EG"/>
              </w:rPr>
              <w:t>)</w:t>
            </w:r>
            <w:r>
              <w:rPr>
                <w:rtl/>
                <w:lang w:bidi="ar-EG"/>
              </w:rPr>
              <w:t>.</w:t>
            </w:r>
          </w:p>
          <w:p w:rsidR="00265148" w:rsidRDefault="00265148" w:rsidP="00265148">
            <w:pPr>
              <w:pStyle w:val="NumberedParaAR"/>
              <w:numPr>
                <w:ilvl w:val="0"/>
                <w:numId w:val="0"/>
              </w:numPr>
              <w:rPr>
                <w:rtl/>
                <w:lang w:bidi="ar-EG"/>
              </w:rPr>
            </w:pPr>
            <w:r w:rsidRPr="00EB5549">
              <w:rPr>
                <w:rtl/>
                <w:lang w:bidi="ar-EG"/>
              </w:rPr>
              <w:t>وعُرض</w:t>
            </w:r>
            <w:r>
              <w:rPr>
                <w:rFonts w:hint="cs"/>
                <w:rtl/>
                <w:lang w:bidi="ar-EG"/>
              </w:rPr>
              <w:t>ت تقارير تقييمية</w:t>
            </w:r>
            <w:r w:rsidRPr="00EB5549">
              <w:rPr>
                <w:rtl/>
                <w:lang w:bidi="ar-EG"/>
              </w:rPr>
              <w:t xml:space="preserve"> </w:t>
            </w:r>
            <w:r>
              <w:rPr>
                <w:rFonts w:hint="cs"/>
                <w:rtl/>
                <w:lang w:bidi="ar-EG"/>
              </w:rPr>
              <w:t>لهذين المشروعين</w:t>
            </w:r>
            <w:r w:rsidRPr="00EB5549">
              <w:rPr>
                <w:rtl/>
                <w:lang w:bidi="ar-EG"/>
              </w:rPr>
              <w:t xml:space="preserve"> لتنظر فيه</w:t>
            </w:r>
            <w:r>
              <w:rPr>
                <w:rFonts w:hint="cs"/>
                <w:rtl/>
                <w:lang w:bidi="ar-EG"/>
              </w:rPr>
              <w:t>ا</w:t>
            </w:r>
            <w:r w:rsidRPr="00EB5549">
              <w:rPr>
                <w:rtl/>
                <w:lang w:bidi="ar-EG"/>
              </w:rPr>
              <w:t xml:space="preserve"> اللجنة في </w:t>
            </w:r>
            <w:r>
              <w:rPr>
                <w:rFonts w:hint="cs"/>
                <w:rtl/>
                <w:lang w:bidi="ar-EG"/>
              </w:rPr>
              <w:t>دورتيها</w:t>
            </w:r>
            <w:r w:rsidRPr="00EB5549">
              <w:rPr>
                <w:rtl/>
                <w:lang w:bidi="ar-EG"/>
              </w:rPr>
              <w:t xml:space="preserve"> </w:t>
            </w:r>
            <w:r w:rsidRPr="00EB5549">
              <w:rPr>
                <w:rFonts w:hint="cs"/>
                <w:rtl/>
                <w:lang w:bidi="ar-EG"/>
              </w:rPr>
              <w:t>الرابعة</w:t>
            </w:r>
            <w:r w:rsidRPr="00EB5549">
              <w:rPr>
                <w:rtl/>
                <w:lang w:bidi="ar-EG"/>
              </w:rPr>
              <w:t xml:space="preserve"> عشرة</w:t>
            </w:r>
            <w:r>
              <w:rPr>
                <w:rFonts w:hint="cs"/>
                <w:rtl/>
                <w:lang w:bidi="ar-EG"/>
              </w:rPr>
              <w:t xml:space="preserve"> والثانية والعشرين</w:t>
            </w:r>
            <w:r w:rsidRPr="00EB5549">
              <w:rPr>
                <w:rtl/>
                <w:lang w:bidi="ar-EG"/>
              </w:rPr>
              <w:t xml:space="preserve"> (الوثيقة </w:t>
            </w:r>
            <w:r w:rsidRPr="00EB5549">
              <w:rPr>
                <w:lang w:bidi="ar-EG"/>
              </w:rPr>
              <w:t>CDIP/14/3</w:t>
            </w:r>
            <w:r>
              <w:rPr>
                <w:rFonts w:hint="cs"/>
                <w:rtl/>
                <w:lang w:bidi="ar-EG"/>
              </w:rPr>
              <w:t xml:space="preserve"> والوثيقة </w:t>
            </w:r>
            <w:r w:rsidRPr="00FF7EA5">
              <w:rPr>
                <w:rFonts w:eastAsia="SimSun"/>
                <w:bCs/>
                <w:szCs w:val="22"/>
                <w:lang w:val="en-CA" w:eastAsia="en-CA"/>
              </w:rPr>
              <w:t>CDIP/22/9 Rev.</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ويتناول هذه التوصية أيضًا المشروع الرائد الجاري بشأن </w:t>
            </w:r>
            <w:r w:rsidRPr="00242774">
              <w:rPr>
                <w:rFonts w:hint="cs"/>
                <w:rtl/>
                <w:lang w:bidi="ar-EG"/>
              </w:rPr>
              <w:t>حق</w:t>
            </w:r>
            <w:r w:rsidRPr="00242774">
              <w:rPr>
                <w:rtl/>
                <w:lang w:bidi="ar-EG"/>
              </w:rPr>
              <w:t xml:space="preserve"> </w:t>
            </w:r>
            <w:r w:rsidRPr="00242774">
              <w:rPr>
                <w:rFonts w:hint="cs"/>
                <w:rtl/>
                <w:lang w:bidi="ar-EG"/>
              </w:rPr>
              <w:t>المؤلف</w:t>
            </w:r>
            <w:r w:rsidRPr="00242774">
              <w:rPr>
                <w:rtl/>
                <w:lang w:bidi="ar-EG"/>
              </w:rPr>
              <w:t xml:space="preserve"> </w:t>
            </w:r>
            <w:r w:rsidRPr="00242774">
              <w:rPr>
                <w:rFonts w:hint="cs"/>
                <w:rtl/>
                <w:lang w:bidi="ar-EG"/>
              </w:rPr>
              <w:t>وتوزيع</w:t>
            </w:r>
            <w:r w:rsidRPr="00242774">
              <w:rPr>
                <w:rtl/>
                <w:lang w:bidi="ar-EG"/>
              </w:rPr>
              <w:t xml:space="preserve"> </w:t>
            </w:r>
            <w:r w:rsidRPr="00242774">
              <w:rPr>
                <w:rFonts w:hint="cs"/>
                <w:rtl/>
                <w:lang w:bidi="ar-EG"/>
              </w:rPr>
              <w:t>المحتوى</w:t>
            </w:r>
            <w:r w:rsidRPr="00242774">
              <w:rPr>
                <w:rtl/>
                <w:lang w:bidi="ar-EG"/>
              </w:rPr>
              <w:t xml:space="preserve"> </w:t>
            </w:r>
            <w:r w:rsidRPr="00242774">
              <w:rPr>
                <w:rFonts w:hint="cs"/>
                <w:rtl/>
                <w:lang w:bidi="ar-EG"/>
              </w:rPr>
              <w:t>في</w:t>
            </w:r>
            <w:r w:rsidRPr="00242774">
              <w:rPr>
                <w:rtl/>
                <w:lang w:bidi="ar-EG"/>
              </w:rPr>
              <w:t xml:space="preserve"> </w:t>
            </w:r>
            <w:r w:rsidRPr="00242774">
              <w:rPr>
                <w:rFonts w:hint="cs"/>
                <w:rtl/>
                <w:lang w:bidi="ar-EG"/>
              </w:rPr>
              <w:t>المحيط</w:t>
            </w:r>
            <w:r w:rsidRPr="00242774">
              <w:rPr>
                <w:rtl/>
                <w:lang w:bidi="ar-EG"/>
              </w:rPr>
              <w:t xml:space="preserve"> </w:t>
            </w:r>
            <w:r w:rsidRPr="00242774">
              <w:rPr>
                <w:rFonts w:hint="cs"/>
                <w:rtl/>
                <w:lang w:bidi="ar-EG"/>
              </w:rPr>
              <w:t>الرقمي</w:t>
            </w:r>
            <w:r>
              <w:rPr>
                <w:rFonts w:hint="cs"/>
                <w:rtl/>
                <w:lang w:bidi="ar-EG"/>
              </w:rPr>
              <w:t>، وقد تمت الموافقة عليه في الدورة الثانية والعشرين للجنة (الوثيقة</w:t>
            </w:r>
            <w:r w:rsidRPr="005A50D6">
              <w:rPr>
                <w:lang w:bidi="ar-EG"/>
              </w:rPr>
              <w:t>CDIP/22/15 Rev.</w:t>
            </w:r>
            <w:r w:rsidRPr="005A50D6">
              <w:rPr>
                <w:rFonts w:hint="cs"/>
                <w:rtl/>
                <w:lang w:bidi="ar-EG"/>
              </w:rPr>
              <w:t>) وبدأ تنفيذه في 2019.</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514195">
              <w:rPr>
                <w:lang w:bidi="ar-EG"/>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FF7EA5">
              <w:rPr>
                <w:rFonts w:eastAsia="SimSun"/>
                <w:bCs/>
                <w:szCs w:val="22"/>
                <w:lang w:val="en-CA" w:eastAsia="en-CA"/>
              </w:rPr>
              <w:t>CDIP/14/3</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 xml:space="preserve">. </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ھ2.1 أطر تشريعية وتنظيمية وسياسية مكيّفة ومتوازنة في مجال الملكية الفكرية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ھ4.3 ترتيبات تعاونية معزّزة مع البلدان النامية والبلدان الأقل نموا والبلدان المتحولة بما يناسب احتياجاتها</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ھ2.4 نفاذ محسّن إلى المعلومات المتعلقة بالملكية الفكرية واستخدامها من قبل مؤسسات الملكية الفكرية والجمهور لتشجيع الابتكار والإبداع</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36.</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تبادل التجارب حول المشروعات التعاونية المفتوحة مثل مشروع المجين البشري وكذا نماذج الملكية الفكرية.</w:t>
            </w:r>
          </w:p>
        </w:tc>
        <w:tc>
          <w:tcPr>
            <w:tcW w:w="5875" w:type="dxa"/>
          </w:tcPr>
          <w:p w:rsidR="00265148" w:rsidRDefault="00265148" w:rsidP="00265148">
            <w:pPr>
              <w:pStyle w:val="NumberedParaAR"/>
              <w:numPr>
                <w:ilvl w:val="0"/>
                <w:numId w:val="0"/>
              </w:numPr>
              <w:rPr>
                <w:rtl/>
                <w:lang w:bidi="ar-EG"/>
              </w:rPr>
            </w:pPr>
            <w:r w:rsidRPr="00EB5549">
              <w:rPr>
                <w:rtl/>
                <w:lang w:bidi="ar-EG"/>
              </w:rPr>
              <w:t>التوصية قيد التنفيذ منذ ديسمبر 2010</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الوثيقتان المرجعيتان: </w:t>
            </w:r>
            <w:r>
              <w:rPr>
                <w:rFonts w:eastAsia="SimSun"/>
                <w:bCs/>
                <w:szCs w:val="22"/>
                <w:lang w:val="en-CA" w:eastAsia="en-CA"/>
              </w:rPr>
              <w:t>CDIP/1/3</w:t>
            </w:r>
            <w:r>
              <w:rPr>
                <w:rFonts w:eastAsia="SimSun" w:hint="cs"/>
                <w:bCs/>
                <w:szCs w:val="22"/>
                <w:rtl/>
                <w:lang w:val="en-CA" w:eastAsia="en-CA"/>
              </w:rPr>
              <w:t xml:space="preserve"> و</w:t>
            </w:r>
            <w:r>
              <w:rPr>
                <w:rFonts w:eastAsia="SimSun"/>
                <w:bCs/>
                <w:szCs w:val="22"/>
                <w:lang w:val="en-CA" w:eastAsia="en-CA"/>
              </w:rPr>
              <w:t xml:space="preserve"> CDIP/6/6</w:t>
            </w:r>
            <w:r>
              <w:rPr>
                <w:rFonts w:eastAsia="SimSun" w:hint="cs"/>
                <w:bCs/>
                <w:szCs w:val="22"/>
                <w:rtl/>
                <w:lang w:val="en-CA" w:eastAsia="en-CA"/>
              </w:rPr>
              <w:t>.</w:t>
            </w:r>
          </w:p>
          <w:p w:rsidR="00265148" w:rsidRDefault="00265148" w:rsidP="00265148">
            <w:pPr>
              <w:pStyle w:val="NumberedParaAR"/>
              <w:numPr>
                <w:ilvl w:val="0"/>
                <w:numId w:val="0"/>
              </w:numPr>
              <w:rPr>
                <w:rtl/>
                <w:lang w:bidi="ar-EG"/>
              </w:rPr>
            </w:pPr>
            <w:r>
              <w:rPr>
                <w:rFonts w:hint="cs"/>
                <w:rtl/>
                <w:lang w:bidi="ar-EG"/>
              </w:rPr>
              <w:t>وتناول التوصية أساسًا</w:t>
            </w:r>
            <w:r w:rsidRPr="00EB5549">
              <w:rPr>
                <w:rtl/>
                <w:lang w:bidi="ar-EG"/>
              </w:rPr>
              <w:t xml:space="preserve"> </w:t>
            </w:r>
            <w:r>
              <w:rPr>
                <w:rFonts w:hint="cs"/>
                <w:rtl/>
                <w:lang w:bidi="ar-EG"/>
              </w:rPr>
              <w:t>المشروع المكتمل المعنون</w:t>
            </w:r>
            <w:r w:rsidRPr="00EB5549">
              <w:rPr>
                <w:rtl/>
                <w:lang w:bidi="ar-EG"/>
              </w:rPr>
              <w:t xml:space="preserve"> "المشروعات التعاونية المفتوحة والنماذج القائمة على الملكية الفكرية" (الوثيقة </w:t>
            </w:r>
            <w:r w:rsidRPr="00EB5549">
              <w:rPr>
                <w:lang w:bidi="ar-EG"/>
              </w:rPr>
              <w:t>CDIP/6/6</w:t>
            </w:r>
            <w:r w:rsidRPr="00EB5549">
              <w:rPr>
                <w:rtl/>
                <w:lang w:bidi="ar-EG"/>
              </w:rPr>
              <w:t>).</w:t>
            </w:r>
          </w:p>
          <w:p w:rsidR="00265148" w:rsidRDefault="00265148" w:rsidP="00265148">
            <w:pPr>
              <w:pStyle w:val="NumberedParaAR"/>
              <w:numPr>
                <w:ilvl w:val="0"/>
                <w:numId w:val="0"/>
              </w:numPr>
              <w:rPr>
                <w:rtl/>
                <w:lang w:bidi="ar-EG"/>
              </w:rPr>
            </w:pPr>
            <w:r>
              <w:rPr>
                <w:rtl/>
                <w:lang w:bidi="ar-EG"/>
              </w:rPr>
              <w:t xml:space="preserve">وعُرض تقرير تقييمي لهذا المشروع لتنظر فيه اللجنة </w:t>
            </w:r>
            <w:r>
              <w:rPr>
                <w:rFonts w:hint="cs"/>
                <w:rtl/>
                <w:lang w:bidi="ar-EG"/>
              </w:rPr>
              <w:t>في</w:t>
            </w:r>
            <w:r w:rsidRPr="00851869">
              <w:rPr>
                <w:rFonts w:hint="cs"/>
                <w:rtl/>
                <w:lang w:bidi="ar-EG"/>
              </w:rPr>
              <w:t xml:space="preserve"> الدور</w:t>
            </w:r>
            <w:r w:rsidRPr="00851869">
              <w:rPr>
                <w:rFonts w:hint="eastAsia"/>
                <w:rtl/>
                <w:lang w:bidi="ar-EG"/>
              </w:rPr>
              <w:t>ة</w:t>
            </w:r>
            <w:r w:rsidRPr="00851869">
              <w:rPr>
                <w:rtl/>
                <w:lang w:bidi="ar-EG"/>
              </w:rPr>
              <w:t xml:space="preserve"> الخامسة عشرة (الوثيقة </w:t>
            </w:r>
            <w:r w:rsidRPr="00851869">
              <w:rPr>
                <w:lang w:bidi="ar-EG"/>
              </w:rPr>
              <w:t>CDIP/15/3</w:t>
            </w:r>
            <w:r w:rsidRPr="00851869">
              <w:rPr>
                <w:rtl/>
                <w:lang w:bidi="ar-EG"/>
              </w:rPr>
              <w:t>).</w:t>
            </w:r>
          </w:p>
          <w:p w:rsidR="00265148" w:rsidRDefault="00265148" w:rsidP="00265148">
            <w:pPr>
              <w:pStyle w:val="NumberedParaAR"/>
              <w:numPr>
                <w:ilvl w:val="0"/>
                <w:numId w:val="0"/>
              </w:numPr>
              <w:rPr>
                <w:rtl/>
                <w:lang w:bidi="ar-EG"/>
              </w:rPr>
            </w:pPr>
            <w:r>
              <w:rPr>
                <w:rFonts w:hint="cs"/>
                <w:rtl/>
                <w:lang w:bidi="ar-EG"/>
              </w:rPr>
              <w:t xml:space="preserve">وفي سياق المشروع المذكور، طُورت </w:t>
            </w:r>
            <w:r w:rsidRPr="005A50D6">
              <w:rPr>
                <w:rtl/>
                <w:lang w:bidi="ar-EG"/>
              </w:rPr>
              <w:t>بوابة نقل التكنولوجيا والتعاون المفتوح</w:t>
            </w:r>
            <w:r>
              <w:rPr>
                <w:rFonts w:hint="cs"/>
                <w:rtl/>
                <w:lang w:bidi="ar-EG"/>
              </w:rPr>
              <w:t xml:space="preserve"> بالإضافة إلى مخرجات أخرى، وهي متاحة عبر الرابط: </w:t>
            </w:r>
            <w:r w:rsidR="0055347F">
              <w:rPr>
                <w:rStyle w:val="Hyperlink"/>
                <w:rFonts w:eastAsia="SimSun"/>
                <w:bCs/>
                <w:szCs w:val="22"/>
                <w:lang w:val="en-CA" w:eastAsia="en-CA"/>
              </w:rPr>
              <w:fldChar w:fldCharType="begin"/>
            </w:r>
            <w:r w:rsidR="0055347F">
              <w:rPr>
                <w:rStyle w:val="Hyperlink"/>
                <w:rFonts w:eastAsia="SimSun"/>
                <w:bCs/>
                <w:szCs w:val="22"/>
                <w:lang w:val="en-CA" w:eastAsia="en-CA"/>
              </w:rPr>
              <w:instrText xml:space="preserve"> HYPERLINK "https://www.wipo.int/ip-development/en/agenda/tech_transfer/index.html" </w:instrText>
            </w:r>
            <w:r w:rsidR="0055347F">
              <w:rPr>
                <w:rStyle w:val="Hyperlink"/>
                <w:rFonts w:eastAsia="SimSun"/>
                <w:bCs/>
                <w:szCs w:val="22"/>
                <w:lang w:val="en-CA" w:eastAsia="en-CA"/>
              </w:rPr>
              <w:fldChar w:fldCharType="separate"/>
            </w:r>
            <w:r w:rsidRPr="00FF7EA5">
              <w:rPr>
                <w:rStyle w:val="Hyperlink"/>
                <w:rFonts w:eastAsia="SimSun"/>
                <w:bCs/>
                <w:szCs w:val="22"/>
                <w:lang w:val="en-CA" w:eastAsia="en-CA"/>
              </w:rPr>
              <w:t>https://www.wipo.int/ip-development/en/agenda/tech_transfer/index.html</w:t>
            </w:r>
            <w:r w:rsidR="0055347F">
              <w:rPr>
                <w:rStyle w:val="Hyperlink"/>
                <w:rFonts w:eastAsia="SimSun"/>
                <w:bCs/>
                <w:szCs w:val="22"/>
                <w:lang w:val="en-CA" w:eastAsia="en-CA"/>
              </w:rPr>
              <w:fldChar w:fldCharType="end"/>
            </w:r>
            <w:r>
              <w:rPr>
                <w:rStyle w:val="Hyperlink"/>
                <w:rFonts w:eastAsia="SimSun" w:hint="cs"/>
                <w:bCs/>
                <w:szCs w:val="22"/>
                <w:rtl/>
                <w:lang w:val="en-CA" w:eastAsia="en-CA"/>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FF7EA5">
              <w:rPr>
                <w:rFonts w:eastAsia="SimSun"/>
                <w:bCs/>
                <w:szCs w:val="22"/>
                <w:lang w:val="en-CA" w:eastAsia="en-CA"/>
              </w:rPr>
              <w:t>CDIP/15/3</w:t>
            </w:r>
            <w:r>
              <w:rPr>
                <w:rFonts w:hint="cs"/>
                <w:rtl/>
                <w:lang w:bidi="ar-EG"/>
              </w:rPr>
              <w:t xml:space="preserve"> و</w:t>
            </w:r>
            <w:r w:rsidRPr="00514195">
              <w:rPr>
                <w:lang w:bidi="ar-EG"/>
              </w:rPr>
              <w:t>CDIP/16/2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37.</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5875" w:type="dxa"/>
          </w:tcPr>
          <w:p w:rsidR="00265148" w:rsidRDefault="00265148" w:rsidP="00265148">
            <w:pPr>
              <w:pStyle w:val="NumberedParaAR"/>
              <w:numPr>
                <w:ilvl w:val="0"/>
                <w:numId w:val="0"/>
              </w:numPr>
              <w:rPr>
                <w:rtl/>
                <w:lang w:bidi="ar-EG"/>
              </w:rPr>
            </w:pPr>
            <w:r>
              <w:rPr>
                <w:rFonts w:hint="cs"/>
                <w:rtl/>
                <w:lang w:bidi="ar-EG"/>
              </w:rPr>
              <w:t xml:space="preserve">التوصية </w:t>
            </w:r>
            <w:r w:rsidRPr="00EB5549">
              <w:rPr>
                <w:rtl/>
                <w:lang w:bidi="ar-EG"/>
              </w:rPr>
              <w:t xml:space="preserve">قيد التنفيذ منذ اعتماد </w:t>
            </w:r>
            <w:r w:rsidRPr="005C241B">
              <w:rPr>
                <w:rFonts w:hint="cs"/>
                <w:rtl/>
                <w:lang w:bidi="ar-EG"/>
              </w:rPr>
              <w:t>أجندة</w:t>
            </w:r>
            <w:r w:rsidRPr="00EB5549">
              <w:rPr>
                <w:rFonts w:hint="cs"/>
                <w:rtl/>
                <w:lang w:bidi="ar-EG"/>
              </w:rPr>
              <w:t xml:space="preserve"> التنمي</w:t>
            </w:r>
            <w:r w:rsidRPr="00EB5549">
              <w:rPr>
                <w:rFonts w:hint="eastAsia"/>
                <w:rtl/>
                <w:lang w:bidi="ar-EG"/>
              </w:rPr>
              <w:t>ة</w:t>
            </w:r>
            <w:r w:rsidRPr="00EB5549">
              <w:rPr>
                <w:rtl/>
                <w:lang w:bidi="ar-EG"/>
              </w:rPr>
              <w:t xml:space="preserve"> في أكتوبر 2007.</w:t>
            </w:r>
          </w:p>
          <w:p w:rsidR="00265148" w:rsidRDefault="00572172" w:rsidP="00265148">
            <w:pPr>
              <w:pStyle w:val="NumberedParaAR"/>
              <w:numPr>
                <w:ilvl w:val="0"/>
                <w:numId w:val="0"/>
              </w:numPr>
              <w:rPr>
                <w:rtl/>
                <w:lang w:bidi="ar-EG"/>
              </w:rPr>
            </w:pPr>
            <w:r>
              <w:rPr>
                <w:rFonts w:hint="cs"/>
                <w:rtl/>
                <w:lang w:bidi="ar-EG"/>
              </w:rPr>
              <w:t>الوثيقتان المرجعيتان</w:t>
            </w:r>
            <w:r w:rsidR="00265148">
              <w:rPr>
                <w:rFonts w:hint="cs"/>
                <w:rtl/>
                <w:lang w:bidi="ar-EG"/>
              </w:rPr>
              <w:t xml:space="preserve">: </w:t>
            </w:r>
            <w:r w:rsidR="00265148" w:rsidRPr="006C0ABE">
              <w:rPr>
                <w:lang w:bidi="ar-EG"/>
              </w:rPr>
              <w:t>CDIP/1/3</w:t>
            </w:r>
            <w:r w:rsidR="00265148" w:rsidRPr="006C0ABE">
              <w:rPr>
                <w:rFonts w:hint="cs"/>
                <w:rtl/>
                <w:lang w:bidi="ar-EG"/>
              </w:rPr>
              <w:t xml:space="preserve"> و</w:t>
            </w:r>
            <w:r w:rsidR="00265148" w:rsidRPr="006C0ABE">
              <w:rPr>
                <w:lang w:bidi="ar-EG"/>
              </w:rPr>
              <w:t>CDIP/2/2</w:t>
            </w:r>
            <w:r w:rsidR="00265148" w:rsidRPr="006C0ABE">
              <w:rPr>
                <w:rFonts w:hint="cs"/>
                <w:rtl/>
                <w:lang w:bidi="ar-EG"/>
              </w:rPr>
              <w:t>.</w:t>
            </w:r>
          </w:p>
          <w:p w:rsidR="00265148" w:rsidRDefault="00265148" w:rsidP="00265148">
            <w:pPr>
              <w:pStyle w:val="NumberedParaAR"/>
              <w:numPr>
                <w:ilvl w:val="0"/>
                <w:numId w:val="0"/>
              </w:numPr>
              <w:rPr>
                <w:rtl/>
                <w:lang w:bidi="ar-EG"/>
              </w:rPr>
            </w:pPr>
            <w:r>
              <w:rPr>
                <w:rFonts w:hint="cs"/>
                <w:rtl/>
                <w:lang w:bidi="ar-EG"/>
              </w:rPr>
              <w:t>وتناول هذه التوصية</w:t>
            </w:r>
            <w:r w:rsidRPr="00EB5549">
              <w:rPr>
                <w:rtl/>
                <w:lang w:bidi="ar-EG"/>
              </w:rPr>
              <w:t xml:space="preserve"> "مشروع الملكية الفكرية والتنمية الاقتصادية </w:t>
            </w:r>
            <w:r>
              <w:rPr>
                <w:rFonts w:hint="cs"/>
                <w:rtl/>
                <w:lang w:bidi="ar-EG"/>
              </w:rPr>
              <w:t>و</w:t>
            </w:r>
            <w:r w:rsidRPr="00EB5549">
              <w:rPr>
                <w:rtl/>
                <w:lang w:bidi="ar-EG"/>
              </w:rPr>
              <w:t>الاجتماعية</w:t>
            </w:r>
            <w:r>
              <w:rPr>
                <w:rFonts w:hint="cs"/>
                <w:rtl/>
                <w:lang w:bidi="ar-EG"/>
              </w:rPr>
              <w:t>، المرحلتان الأولى والثانية</w:t>
            </w:r>
            <w:r w:rsidRPr="00EB5549">
              <w:rPr>
                <w:rtl/>
                <w:lang w:bidi="ar-EG"/>
              </w:rPr>
              <w:t>" (</w:t>
            </w:r>
            <w:r>
              <w:rPr>
                <w:rFonts w:hint="cs"/>
                <w:rtl/>
                <w:lang w:bidi="ar-EG"/>
              </w:rPr>
              <w:t xml:space="preserve">الوثيقة </w:t>
            </w:r>
            <w:r w:rsidRPr="00EB5549">
              <w:rPr>
                <w:lang w:bidi="ar-EG"/>
              </w:rPr>
              <w:t>CDIP/5/7 Rev.</w:t>
            </w:r>
            <w:r>
              <w:rPr>
                <w:rFonts w:hint="cs"/>
                <w:rtl/>
                <w:lang w:bidi="ar-EG"/>
              </w:rPr>
              <w:t xml:space="preserve"> والوثيقة </w:t>
            </w:r>
            <w:r>
              <w:rPr>
                <w:rFonts w:eastAsia="SimSun"/>
                <w:bCs/>
                <w:szCs w:val="22"/>
                <w:lang w:val="en-CA" w:eastAsia="en-CA"/>
              </w:rPr>
              <w:t>CDIP/14/7</w:t>
            </w:r>
            <w:r>
              <w:rPr>
                <w:rFonts w:hint="cs"/>
                <w:rtl/>
                <w:lang w:bidi="ar-EG"/>
              </w:rPr>
              <w:t>)</w:t>
            </w:r>
            <w:r>
              <w:rPr>
                <w:rtl/>
                <w:lang w:bidi="ar-EG"/>
              </w:rPr>
              <w:t>.</w:t>
            </w:r>
          </w:p>
          <w:p w:rsidR="00265148" w:rsidRDefault="00265148" w:rsidP="00265148">
            <w:pPr>
              <w:pStyle w:val="NumberedParaAR"/>
              <w:numPr>
                <w:ilvl w:val="0"/>
                <w:numId w:val="0"/>
              </w:numPr>
              <w:rPr>
                <w:rtl/>
                <w:lang w:bidi="ar-EG"/>
              </w:rPr>
            </w:pPr>
            <w:r w:rsidRPr="00EB5549">
              <w:rPr>
                <w:rtl/>
                <w:lang w:bidi="ar-EG"/>
              </w:rPr>
              <w:t>وعُرض</w:t>
            </w:r>
            <w:r>
              <w:rPr>
                <w:rFonts w:hint="cs"/>
                <w:rtl/>
                <w:lang w:bidi="ar-EG"/>
              </w:rPr>
              <w:t>ت تقارير تقييمية</w:t>
            </w:r>
            <w:r w:rsidRPr="00EB5549">
              <w:rPr>
                <w:rtl/>
                <w:lang w:bidi="ar-EG"/>
              </w:rPr>
              <w:t xml:space="preserve"> </w:t>
            </w:r>
            <w:r>
              <w:rPr>
                <w:rFonts w:hint="cs"/>
                <w:rtl/>
                <w:lang w:bidi="ar-EG"/>
              </w:rPr>
              <w:t>لهذين المشروعين</w:t>
            </w:r>
            <w:r w:rsidRPr="00EB5549">
              <w:rPr>
                <w:rtl/>
                <w:lang w:bidi="ar-EG"/>
              </w:rPr>
              <w:t xml:space="preserve"> لتنظر فيه</w:t>
            </w:r>
            <w:r>
              <w:rPr>
                <w:rFonts w:hint="cs"/>
                <w:rtl/>
                <w:lang w:bidi="ar-EG"/>
              </w:rPr>
              <w:t>ا</w:t>
            </w:r>
            <w:r w:rsidRPr="00EB5549">
              <w:rPr>
                <w:rtl/>
                <w:lang w:bidi="ar-EG"/>
              </w:rPr>
              <w:t xml:space="preserve"> اللجنة في </w:t>
            </w:r>
            <w:r>
              <w:rPr>
                <w:rFonts w:hint="cs"/>
                <w:rtl/>
                <w:lang w:bidi="ar-EG"/>
              </w:rPr>
              <w:t>دورتيها</w:t>
            </w:r>
            <w:r w:rsidRPr="00EB5549">
              <w:rPr>
                <w:rtl/>
                <w:lang w:bidi="ar-EG"/>
              </w:rPr>
              <w:t xml:space="preserve"> </w:t>
            </w:r>
            <w:r w:rsidRPr="00EB5549">
              <w:rPr>
                <w:rFonts w:hint="cs"/>
                <w:rtl/>
                <w:lang w:bidi="ar-EG"/>
              </w:rPr>
              <w:t>الرابعة</w:t>
            </w:r>
            <w:r w:rsidRPr="00EB5549">
              <w:rPr>
                <w:rtl/>
                <w:lang w:bidi="ar-EG"/>
              </w:rPr>
              <w:t xml:space="preserve"> عشرة</w:t>
            </w:r>
            <w:r>
              <w:rPr>
                <w:rFonts w:hint="cs"/>
                <w:rtl/>
                <w:lang w:bidi="ar-EG"/>
              </w:rPr>
              <w:t xml:space="preserve"> والثانية والعشرين</w:t>
            </w:r>
            <w:r w:rsidRPr="00EB5549">
              <w:rPr>
                <w:rtl/>
                <w:lang w:bidi="ar-EG"/>
              </w:rPr>
              <w:t xml:space="preserve"> (الوثيقة </w:t>
            </w:r>
            <w:r w:rsidRPr="00EB5549">
              <w:rPr>
                <w:lang w:bidi="ar-EG"/>
              </w:rPr>
              <w:t>CDIP/14/3</w:t>
            </w:r>
            <w:r>
              <w:rPr>
                <w:rFonts w:hint="cs"/>
                <w:rtl/>
                <w:lang w:bidi="ar-EG"/>
              </w:rPr>
              <w:t xml:space="preserve"> والوثيقة </w:t>
            </w:r>
            <w:r w:rsidRPr="00FF7EA5">
              <w:rPr>
                <w:rFonts w:eastAsia="SimSun"/>
                <w:bCs/>
                <w:szCs w:val="22"/>
                <w:lang w:val="en-CA" w:eastAsia="en-CA"/>
              </w:rPr>
              <w:t>CDIP/22/9 Rev.</w:t>
            </w:r>
            <w:r>
              <w:rPr>
                <w:rFonts w:hint="cs"/>
                <w:rtl/>
                <w:lang w:bidi="ar-EG"/>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CDIP/3/5</w:t>
            </w:r>
            <w:r>
              <w:rPr>
                <w:rtl/>
                <w:lang w:bidi="ar-EG"/>
              </w:rPr>
              <w:t xml:space="preserve"> و</w:t>
            </w:r>
            <w:r w:rsidRPr="00514195">
              <w:rPr>
                <w:lang w:bidi="ar-EG"/>
              </w:rPr>
              <w:t>CDIP/6/3</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514195">
              <w:rPr>
                <w:lang w:bidi="ar-EG"/>
              </w:rPr>
              <w:t>CDIP/14/2</w:t>
            </w:r>
            <w:r>
              <w:rPr>
                <w:rFonts w:hint="cs"/>
                <w:rtl/>
                <w:lang w:bidi="ar-EG"/>
              </w:rPr>
              <w:t xml:space="preserve"> و</w:t>
            </w:r>
            <w:r w:rsidRPr="00FF7EA5">
              <w:rPr>
                <w:rFonts w:eastAsia="SimSun"/>
                <w:bCs/>
                <w:szCs w:val="22"/>
                <w:lang w:val="en-CA" w:eastAsia="en-CA"/>
              </w:rPr>
              <w:t>CDIP/14/3</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 xml:space="preserve">. </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r w:rsidR="00373A2D">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38.</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تعزيز قدرة الويبو على إجراء عمليات تقييم موضوعية لوقع أنشطة الويبو على التنمية.</w:t>
            </w:r>
          </w:p>
        </w:tc>
        <w:tc>
          <w:tcPr>
            <w:tcW w:w="5875" w:type="dxa"/>
          </w:tcPr>
          <w:p w:rsidR="00265148" w:rsidRDefault="00265148" w:rsidP="00265148">
            <w:pPr>
              <w:pStyle w:val="NumberedParaAR"/>
              <w:numPr>
                <w:ilvl w:val="0"/>
                <w:numId w:val="0"/>
              </w:numPr>
              <w:rPr>
                <w:rtl/>
                <w:lang w:bidi="ar-EG"/>
              </w:rPr>
            </w:pPr>
            <w:r w:rsidRPr="00EB5549">
              <w:rPr>
                <w:rtl/>
                <w:lang w:bidi="ar-EG"/>
              </w:rPr>
              <w:t>التوصية قيد التنفيذ منذ يناير 2010</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الوثيقتان المرجعيتان: </w:t>
            </w:r>
            <w:r w:rsidRPr="00572172">
              <w:rPr>
                <w:lang w:bidi="ar-EG"/>
              </w:rPr>
              <w:t>CDIP/1/3</w:t>
            </w:r>
            <w:r w:rsidRPr="00572172">
              <w:rPr>
                <w:rFonts w:hint="cs"/>
                <w:rtl/>
                <w:lang w:bidi="ar-EG"/>
              </w:rPr>
              <w:t xml:space="preserve"> و</w:t>
            </w:r>
            <w:r w:rsidRPr="00572172">
              <w:rPr>
                <w:lang w:bidi="ar-EG"/>
              </w:rPr>
              <w:t>CDIP/4/8 Rev</w:t>
            </w:r>
            <w:r w:rsidRPr="00572172">
              <w:rPr>
                <w:rFonts w:hint="cs"/>
                <w:rtl/>
                <w:lang w:bidi="ar-EG"/>
              </w:rPr>
              <w:t>.</w:t>
            </w:r>
          </w:p>
          <w:p w:rsidR="00265148" w:rsidRDefault="00265148" w:rsidP="00265148">
            <w:pPr>
              <w:pStyle w:val="NumberedParaAR"/>
              <w:numPr>
                <w:ilvl w:val="0"/>
                <w:numId w:val="0"/>
              </w:numPr>
              <w:rPr>
                <w:rtl/>
                <w:lang w:bidi="ar-EG"/>
              </w:rPr>
            </w:pPr>
            <w:r>
              <w:rPr>
                <w:rFonts w:hint="cs"/>
                <w:rtl/>
                <w:lang w:bidi="ar-EG"/>
              </w:rPr>
              <w:t>وقد تناول التوصية</w:t>
            </w:r>
            <w:r w:rsidRPr="00EB5549">
              <w:rPr>
                <w:rtl/>
                <w:lang w:bidi="ar-EG"/>
              </w:rPr>
              <w:t xml:space="preserve"> مشروع "تعزيز إطار الويبو للإدارة القائمة على النتائج بغية دعم رصد أنشطة التنمية وتقييمها" (الوثيقة </w:t>
            </w:r>
            <w:r w:rsidRPr="00EB5549">
              <w:rPr>
                <w:lang w:bidi="ar-EG"/>
              </w:rPr>
              <w:t>CDIP/4/8 Rev.</w:t>
            </w:r>
            <w:r w:rsidRPr="00EB5549">
              <w:rPr>
                <w:rtl/>
                <w:lang w:bidi="ar-EG"/>
              </w:rPr>
              <w:t>).</w:t>
            </w:r>
          </w:p>
          <w:p w:rsidR="00265148" w:rsidRDefault="00265148" w:rsidP="00265148">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(يرد في الوثيقة </w:t>
            </w:r>
            <w:r w:rsidRPr="00EB5549">
              <w:rPr>
                <w:lang w:bidi="ar-EG"/>
              </w:rPr>
              <w:t>CDIP/12/4</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وقدمت الوثيقة "</w:t>
            </w:r>
            <w:r w:rsidRPr="00775E97">
              <w:rPr>
                <w:rtl/>
                <w:lang w:bidi="ar-EG"/>
              </w:rPr>
              <w:t>تقييم أدوات الويبو ومنهجياتها الحالية لقياس وقع أنشطة المسا</w:t>
            </w:r>
            <w:r>
              <w:rPr>
                <w:rtl/>
                <w:lang w:bidi="ar-EG"/>
              </w:rPr>
              <w:t>عدة التقنية وكفاءتها وفعاليتها</w:t>
            </w:r>
            <w:r>
              <w:rPr>
                <w:rFonts w:hint="cs"/>
                <w:rtl/>
                <w:lang w:bidi="ar-EG"/>
              </w:rPr>
              <w:t>" (</w:t>
            </w:r>
            <w:r w:rsidRPr="00775E97">
              <w:rPr>
                <w:lang w:bidi="ar-EG"/>
              </w:rPr>
              <w:t>CDIP/22/10</w:t>
            </w:r>
            <w:r>
              <w:rPr>
                <w:rFonts w:hint="cs"/>
                <w:rtl/>
                <w:lang w:bidi="ar-EG"/>
              </w:rPr>
              <w:t>) في الدور الثانية والعشرين للجنة التنمية.</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Pr="00EB5549"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CDIP/6/2</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FF7EA5">
              <w:rPr>
                <w:rFonts w:eastAsia="SimSun"/>
                <w:bCs/>
                <w:szCs w:val="22"/>
                <w:lang w:val="en-CA" w:eastAsia="en-CA"/>
              </w:rPr>
              <w:t>CDIP/12/4</w:t>
            </w:r>
            <w:r>
              <w:rPr>
                <w:rFonts w:eastAsia="SimSun" w:hint="cs"/>
                <w:bCs/>
                <w:szCs w:val="22"/>
                <w:rtl/>
                <w:lang w:val="en-CA" w:eastAsia="en-CA"/>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r w:rsidR="00373A2D">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39.</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tc>
        <w:tc>
          <w:tcPr>
            <w:tcW w:w="5875" w:type="dxa"/>
          </w:tcPr>
          <w:p w:rsidR="00265148" w:rsidRDefault="00265148" w:rsidP="00265148">
            <w:pPr>
              <w:pStyle w:val="NumberedParaAR"/>
              <w:numPr>
                <w:ilvl w:val="0"/>
                <w:numId w:val="0"/>
              </w:numPr>
              <w:rPr>
                <w:rtl/>
                <w:lang w:bidi="ar-EG"/>
              </w:rPr>
            </w:pPr>
            <w:r>
              <w:rPr>
                <w:rFonts w:hint="cs"/>
                <w:rtl/>
                <w:lang w:bidi="ar-EG"/>
              </w:rPr>
              <w:t xml:space="preserve">هذه </w:t>
            </w:r>
            <w:r w:rsidRPr="00EB5549">
              <w:rPr>
                <w:rtl/>
                <w:lang w:bidi="ar-EG"/>
              </w:rPr>
              <w:t xml:space="preserve">التوصية قيد التنفيذ منذ </w:t>
            </w:r>
            <w:r>
              <w:rPr>
                <w:rFonts w:hint="cs"/>
                <w:rtl/>
                <w:lang w:bidi="ar-EG"/>
              </w:rPr>
              <w:t>مارس</w:t>
            </w:r>
            <w:r w:rsidRPr="00EB5549">
              <w:rPr>
                <w:rtl/>
                <w:lang w:bidi="ar-EG"/>
              </w:rPr>
              <w:t xml:space="preserve"> 201</w:t>
            </w:r>
            <w:r>
              <w:rPr>
                <w:rFonts w:hint="cs"/>
                <w:rtl/>
                <w:lang w:bidi="ar-EG"/>
              </w:rPr>
              <w:t>4.</w:t>
            </w:r>
          </w:p>
          <w:p w:rsidR="00265148" w:rsidRDefault="00265148" w:rsidP="00265148">
            <w:pPr>
              <w:pStyle w:val="NumberedParaAR"/>
              <w:numPr>
                <w:ilvl w:val="0"/>
                <w:numId w:val="0"/>
              </w:numPr>
              <w:rPr>
                <w:rtl/>
                <w:lang w:bidi="ar-EG"/>
              </w:rPr>
            </w:pPr>
            <w:r>
              <w:rPr>
                <w:rFonts w:hint="cs"/>
                <w:rtl/>
                <w:lang w:bidi="ar-EG"/>
              </w:rPr>
              <w:t xml:space="preserve">الوثيقتان المرجعيتان: </w:t>
            </w:r>
            <w:r w:rsidRPr="00572172">
              <w:rPr>
                <w:lang w:bidi="ar-EG"/>
              </w:rPr>
              <w:t>CDIP/1/3</w:t>
            </w:r>
            <w:r w:rsidRPr="00572172">
              <w:rPr>
                <w:rFonts w:hint="cs"/>
                <w:rtl/>
                <w:lang w:bidi="ar-EG"/>
              </w:rPr>
              <w:t xml:space="preserve"> و</w:t>
            </w:r>
            <w:r w:rsidRPr="00572172">
              <w:rPr>
                <w:lang w:bidi="ar-EG"/>
              </w:rPr>
              <w:t>CDIP/6/8</w:t>
            </w:r>
            <w:r w:rsidRPr="00572172">
              <w:rPr>
                <w:rFonts w:hint="cs"/>
                <w:rtl/>
                <w:lang w:bidi="ar-EG"/>
              </w:rPr>
              <w:t>.</w:t>
            </w:r>
          </w:p>
          <w:p w:rsidR="00265148" w:rsidRDefault="00265148" w:rsidP="00265148">
            <w:pPr>
              <w:pStyle w:val="NumberedParaAR"/>
              <w:numPr>
                <w:ilvl w:val="0"/>
                <w:numId w:val="0"/>
              </w:numPr>
              <w:rPr>
                <w:lang w:bidi="ar-EG"/>
              </w:rPr>
            </w:pPr>
            <w:r w:rsidRPr="00EB5549">
              <w:rPr>
                <w:rtl/>
                <w:lang w:bidi="ar-EG"/>
              </w:rPr>
              <w:t xml:space="preserve"> </w:t>
            </w:r>
            <w:r>
              <w:rPr>
                <w:rFonts w:hint="cs"/>
                <w:rtl/>
                <w:lang w:bidi="ar-EG"/>
              </w:rPr>
              <w:t>وتناول التوصية أساسًا</w:t>
            </w:r>
            <w:r w:rsidRPr="00EB5549">
              <w:rPr>
                <w:rtl/>
                <w:lang w:bidi="ar-EG"/>
              </w:rPr>
              <w:t xml:space="preserve"> مشروع "الملكية الفكرية وهجرة الأدمغة" (الوثيقة </w:t>
            </w:r>
            <w:r w:rsidRPr="00EB5549">
              <w:rPr>
                <w:lang w:bidi="ar-EG"/>
              </w:rPr>
              <w:t>CDIP/7/4</w:t>
            </w:r>
            <w:r w:rsidRPr="00EB5549">
              <w:rPr>
                <w:rtl/>
                <w:lang w:bidi="ar-EG"/>
              </w:rPr>
              <w:t>).</w:t>
            </w:r>
          </w:p>
          <w:p w:rsidR="00265148" w:rsidRDefault="00265148" w:rsidP="00265148">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val="fr-CH"/>
              </w:rPr>
              <w:t>الثالثة</w:t>
            </w:r>
            <w:r w:rsidRPr="00EB5549">
              <w:rPr>
                <w:rtl/>
                <w:lang w:bidi="ar-EG"/>
              </w:rPr>
              <w:t xml:space="preserve"> عشرة (الوثيقة </w:t>
            </w:r>
            <w:r w:rsidRPr="00EB5549">
              <w:rPr>
                <w:lang w:bidi="ar-EG"/>
              </w:rPr>
              <w:t>CDIP/13/6</w:t>
            </w:r>
            <w:r w:rsidRPr="00EB5549">
              <w:rPr>
                <w:rtl/>
                <w:lang w:bidi="ar-EG"/>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CDIP/6/2</w:t>
            </w:r>
            <w:r>
              <w:rPr>
                <w:rtl/>
                <w:lang w:bidi="ar-EG"/>
              </w:rPr>
              <w:t xml:space="preserve"> و</w:t>
            </w:r>
            <w:r w:rsidRPr="00514195">
              <w:rPr>
                <w:lang w:bidi="ar-EG"/>
              </w:rPr>
              <w:t>CDIP/12/2</w:t>
            </w:r>
            <w:r>
              <w:rPr>
                <w:rFonts w:hint="cs"/>
                <w:rtl/>
                <w:lang w:bidi="ar-EG"/>
              </w:rPr>
              <w:t xml:space="preserve"> و</w:t>
            </w:r>
            <w:r w:rsidRPr="00FF7EA5">
              <w:rPr>
                <w:rFonts w:eastAsia="SimSun"/>
                <w:bCs/>
                <w:szCs w:val="22"/>
                <w:lang w:val="en-CA" w:eastAsia="en-CA"/>
              </w:rPr>
              <w:t>CDIP/13/6</w:t>
            </w:r>
            <w:r>
              <w:rPr>
                <w:rFonts w:eastAsia="SimSun" w:hint="cs"/>
                <w:bCs/>
                <w:szCs w:val="22"/>
                <w:rtl/>
                <w:lang w:val="en-CA" w:eastAsia="en-CA"/>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ھ1.5 استخدام معلومات الويبو الإحصائية بشأن الملكية الفكرية على نطاق أوسع ونحو أفضل</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ھ2.5 استخدام تحليلات الويبو الاقتصادية على نطاق أوسع ونحو أفضل في صياغة السياسات العامة</w:t>
            </w:r>
            <w:r w:rsidR="00373A2D">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40.</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c>
          <w:tcPr>
            <w:tcW w:w="5875" w:type="dxa"/>
          </w:tcPr>
          <w:p w:rsidR="00265148" w:rsidRDefault="00265148" w:rsidP="00265148">
            <w:pPr>
              <w:pStyle w:val="NumberedParaAR"/>
              <w:numPr>
                <w:ilvl w:val="0"/>
                <w:numId w:val="0"/>
              </w:numPr>
              <w:rPr>
                <w:rtl/>
                <w:lang w:bidi="ar-EG"/>
              </w:rPr>
            </w:pPr>
            <w:r>
              <w:rPr>
                <w:rFonts w:hint="cs"/>
                <w:rtl/>
                <w:lang w:bidi="ar-EG"/>
              </w:rPr>
              <w:t>نوقشت هذه التوصية جزئيًا في لجنة التنمية.</w:t>
            </w:r>
          </w:p>
          <w:p w:rsidR="00265148" w:rsidRPr="00921DDB" w:rsidRDefault="00265148" w:rsidP="00265148">
            <w:pPr>
              <w:pStyle w:val="NumberedParaAR"/>
              <w:numPr>
                <w:ilvl w:val="0"/>
                <w:numId w:val="0"/>
              </w:numPr>
              <w:rPr>
                <w:rtl/>
                <w:lang w:bidi="ar-EG"/>
              </w:rPr>
            </w:pPr>
            <w:r>
              <w:rPr>
                <w:rFonts w:hint="cs"/>
                <w:rtl/>
                <w:lang w:bidi="ar-EG"/>
              </w:rPr>
              <w:t xml:space="preserve">الوثيقة </w:t>
            </w:r>
            <w:r w:rsidRPr="00921DDB">
              <w:rPr>
                <w:rFonts w:hint="cs"/>
                <w:rtl/>
                <w:lang w:bidi="ar-EG"/>
              </w:rPr>
              <w:t xml:space="preserve">المرجعية: </w:t>
            </w:r>
            <w:r w:rsidRPr="00921DDB">
              <w:rPr>
                <w:lang w:bidi="ar-EG"/>
              </w:rPr>
              <w:t>CDIP/1/3</w:t>
            </w:r>
            <w:r w:rsidRPr="00921DDB">
              <w:rPr>
                <w:rFonts w:hint="cs"/>
                <w:rtl/>
                <w:lang w:bidi="ar-EG"/>
              </w:rPr>
              <w:t>.</w:t>
            </w:r>
          </w:p>
          <w:p w:rsidR="00265148" w:rsidRDefault="00265148" w:rsidP="00265148">
            <w:pPr>
              <w:pStyle w:val="NumberedParaAR"/>
              <w:numPr>
                <w:ilvl w:val="0"/>
                <w:numId w:val="0"/>
              </w:numPr>
              <w:rPr>
                <w:rtl/>
                <w:lang w:bidi="ar-EG"/>
              </w:rPr>
            </w:pPr>
            <w:r w:rsidRPr="00921DDB">
              <w:rPr>
                <w:rFonts w:hint="cs"/>
                <w:rtl/>
                <w:lang w:bidi="ar-EG"/>
              </w:rPr>
              <w:t>وتناول هذه التوصية المشروع المكتمل المعنون "</w:t>
            </w:r>
            <w:r w:rsidRPr="00921DDB">
              <w:rPr>
                <w:rtl/>
                <w:lang w:bidi="ar-EG"/>
              </w:rPr>
              <w:t>الملكية الفكرية وهجرة الأدمغة" (الوثيقة</w:t>
            </w:r>
            <w:r w:rsidRPr="00EB5549">
              <w:rPr>
                <w:rtl/>
                <w:lang w:bidi="ar-EG"/>
              </w:rPr>
              <w:t xml:space="preserve"> </w:t>
            </w:r>
            <w:r w:rsidRPr="00EB5549">
              <w:rPr>
                <w:lang w:bidi="ar-EG"/>
              </w:rPr>
              <w:t>CDIP/7/4</w:t>
            </w:r>
            <w:r w:rsidRPr="00EB5549">
              <w:rPr>
                <w:rtl/>
                <w:lang w:bidi="ar-EG"/>
              </w:rPr>
              <w:t>).</w:t>
            </w:r>
          </w:p>
          <w:p w:rsidR="00265148" w:rsidRDefault="00265148" w:rsidP="00265148">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val="fr-CH"/>
              </w:rPr>
              <w:t>الثالثة</w:t>
            </w:r>
            <w:r w:rsidRPr="00EB5549">
              <w:rPr>
                <w:rtl/>
                <w:lang w:bidi="ar-EG"/>
              </w:rPr>
              <w:t xml:space="preserve"> عشرة (الوثيقة </w:t>
            </w:r>
            <w:r w:rsidRPr="00EB5549">
              <w:rPr>
                <w:lang w:bidi="ar-EG"/>
              </w:rPr>
              <w:t>CDIP/13/6</w:t>
            </w:r>
            <w:r w:rsidRPr="00EB5549">
              <w:rPr>
                <w:rtl/>
                <w:lang w:bidi="ar-EG"/>
              </w:rPr>
              <w:t>).</w:t>
            </w:r>
          </w:p>
          <w:p w:rsidR="00265148" w:rsidRDefault="00265148" w:rsidP="00265148">
            <w:pPr>
              <w:pStyle w:val="NumberedParaAR"/>
              <w:numPr>
                <w:ilvl w:val="0"/>
                <w:numId w:val="0"/>
              </w:numPr>
              <w:rPr>
                <w:rtl/>
                <w:lang w:bidi="ar-EG"/>
              </w:rPr>
            </w:pPr>
            <w:r w:rsidRPr="004540C8">
              <w:rPr>
                <w:rtl/>
                <w:lang w:bidi="ar-EG"/>
              </w:rPr>
              <w:t>و</w:t>
            </w:r>
            <w:r>
              <w:rPr>
                <w:rFonts w:hint="cs"/>
                <w:rtl/>
                <w:lang w:bidi="ar-EG"/>
              </w:rPr>
              <w:t>إ</w:t>
            </w:r>
            <w:r w:rsidRPr="004540C8">
              <w:rPr>
                <w:rtl/>
                <w:lang w:bidi="ar-EG"/>
              </w:rPr>
              <w:t>ضافة</w:t>
            </w:r>
            <w:r>
              <w:rPr>
                <w:rFonts w:hint="cs"/>
                <w:rtl/>
                <w:lang w:bidi="ar-EG"/>
              </w:rPr>
              <w:t>ً</w:t>
            </w:r>
            <w:r w:rsidRPr="004540C8">
              <w:rPr>
                <w:rtl/>
                <w:lang w:bidi="ar-EG"/>
              </w:rPr>
              <w:t xml:space="preserve"> إلى ذلك، </w:t>
            </w:r>
            <w:r>
              <w:rPr>
                <w:rFonts w:hint="cs"/>
                <w:rtl/>
                <w:lang w:bidi="ar-EG"/>
              </w:rPr>
              <w:t>هذه التوصية يتناولها أيضًا المشروعان الجاريان التاليان من مشروعات أجندة التنمية:</w:t>
            </w:r>
          </w:p>
          <w:p w:rsidR="00265148" w:rsidRDefault="00265148" w:rsidP="00265148">
            <w:pPr>
              <w:pStyle w:val="NumberedParaAR"/>
              <w:numPr>
                <w:ilvl w:val="0"/>
                <w:numId w:val="0"/>
              </w:numPr>
              <w:rPr>
                <w:rtl/>
                <w:lang w:bidi="ar-EG"/>
              </w:rPr>
            </w:pPr>
            <w:r>
              <w:rPr>
                <w:rFonts w:hint="cs"/>
                <w:rtl/>
                <w:lang w:bidi="ar-EG"/>
              </w:rPr>
              <w:t xml:space="preserve">ـ مشروع </w:t>
            </w:r>
            <w:r w:rsidRPr="004540C8">
              <w:rPr>
                <w:rtl/>
                <w:lang w:bidi="ar-EG"/>
              </w:rPr>
              <w:t xml:space="preserve">"الملكية الفكرية والسياحة والثقافة: </w:t>
            </w:r>
            <w:r w:rsidRPr="00EF1C16">
              <w:rPr>
                <w:rtl/>
                <w:lang w:bidi="ar-EG"/>
              </w:rPr>
              <w:t>دعم الأهداف الإنمائية والنهوض بالتراث الثقافي في مصر وغيرها من البلدان النامية</w:t>
            </w:r>
            <w:r>
              <w:rPr>
                <w:rFonts w:hint="cs"/>
                <w:rtl/>
                <w:lang w:bidi="ar-EG"/>
              </w:rPr>
              <w:t>"</w:t>
            </w:r>
            <w:r w:rsidRPr="004540C8">
              <w:rPr>
                <w:rtl/>
                <w:lang w:bidi="ar-EG"/>
              </w:rPr>
              <w:t xml:space="preserve"> (الوثيقة </w:t>
            </w:r>
            <w:r w:rsidRPr="004540C8">
              <w:rPr>
                <w:lang w:bidi="ar-EG"/>
              </w:rPr>
              <w:t>CDIP/15/7</w:t>
            </w:r>
            <w:r>
              <w:rPr>
                <w:lang w:bidi="ar-EG"/>
              </w:rPr>
              <w:t xml:space="preserve"> Rev.</w:t>
            </w:r>
            <w:r w:rsidRPr="004540C8">
              <w:rPr>
                <w:rtl/>
                <w:lang w:bidi="ar-EG"/>
              </w:rPr>
              <w:t>)</w:t>
            </w:r>
            <w:r>
              <w:rPr>
                <w:rFonts w:hint="cs"/>
                <w:rtl/>
                <w:lang w:bidi="ar-EG"/>
              </w:rPr>
              <w:t xml:space="preserve">، </w:t>
            </w:r>
          </w:p>
          <w:p w:rsidR="00265148" w:rsidRDefault="00265148" w:rsidP="00265148">
            <w:pPr>
              <w:pStyle w:val="NumberedParaAR"/>
              <w:numPr>
                <w:ilvl w:val="0"/>
                <w:numId w:val="0"/>
              </w:numPr>
              <w:rPr>
                <w:rtl/>
                <w:lang w:bidi="ar-EG"/>
              </w:rPr>
            </w:pPr>
            <w:r>
              <w:rPr>
                <w:rFonts w:hint="cs"/>
                <w:rtl/>
                <w:lang w:bidi="ar-EG"/>
              </w:rPr>
              <w:t xml:space="preserve">ـ ومشروع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(الوثيقة </w:t>
            </w:r>
            <w:r w:rsidRPr="00FF7EA5">
              <w:rPr>
                <w:rFonts w:eastAsia="SimSun"/>
                <w:bCs/>
                <w:szCs w:val="22"/>
                <w:lang w:val="en-CA" w:eastAsia="en-CA"/>
              </w:rPr>
              <w:t>CDIP/19/11 Rev.</w:t>
            </w:r>
            <w:r>
              <w:rPr>
                <w:rFonts w:hint="cs"/>
                <w:rtl/>
                <w:lang w:bidi="ar-EG"/>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CDIP/6/2</w:t>
            </w:r>
            <w:r>
              <w:rPr>
                <w:rtl/>
                <w:lang w:bidi="ar-EG"/>
              </w:rPr>
              <w:t xml:space="preserve"> و</w:t>
            </w:r>
            <w:r w:rsidRPr="00514195">
              <w:rPr>
                <w:lang w:bidi="ar-EG"/>
              </w:rPr>
              <w:t>CDIP/12/2</w:t>
            </w:r>
            <w:r>
              <w:rPr>
                <w:rFonts w:hint="cs"/>
                <w:rtl/>
                <w:lang w:bidi="ar-EG"/>
              </w:rPr>
              <w:t xml:space="preserve"> و</w:t>
            </w:r>
            <w:r w:rsidRPr="00FF7EA5">
              <w:rPr>
                <w:rFonts w:eastAsia="SimSun"/>
                <w:bCs/>
                <w:szCs w:val="22"/>
                <w:lang w:val="en-CA" w:eastAsia="en-CA"/>
              </w:rPr>
              <w:t>CDIP/13/4</w:t>
            </w:r>
            <w:r>
              <w:rPr>
                <w:rFonts w:hint="cs"/>
                <w:rtl/>
                <w:lang w:bidi="ar-EG"/>
              </w:rPr>
              <w:t xml:space="preserve"> و</w:t>
            </w:r>
            <w:r w:rsidRPr="00FF7EA5">
              <w:rPr>
                <w:rFonts w:eastAsia="SimSun"/>
                <w:bCs/>
                <w:szCs w:val="22"/>
                <w:lang w:val="en-CA" w:eastAsia="en-CA"/>
              </w:rPr>
              <w:t>CDIP/13/6</w:t>
            </w:r>
            <w:r>
              <w:rPr>
                <w:rFonts w:hint="cs"/>
                <w:rtl/>
                <w:lang w:bidi="ar-EG"/>
              </w:rPr>
              <w:t xml:space="preserve"> و</w:t>
            </w:r>
            <w:r w:rsidRPr="00514195">
              <w:rPr>
                <w:lang w:bidi="ar-EG"/>
              </w:rPr>
              <w:t>CDIP/14/2</w:t>
            </w:r>
            <w:r>
              <w:rPr>
                <w:rFonts w:hint="cs"/>
                <w:rtl/>
                <w:lang w:bidi="ar-EG"/>
              </w:rPr>
              <w:t xml:space="preserve"> و</w:t>
            </w:r>
            <w:r w:rsidRPr="00514195">
              <w:rPr>
                <w:lang w:bidi="ar-EG"/>
              </w:rPr>
              <w:t>CDIP/16/2</w:t>
            </w:r>
            <w:r>
              <w:rPr>
                <w:rFonts w:hint="cs"/>
                <w:rtl/>
                <w:lang w:bidi="ar-EG"/>
              </w:rPr>
              <w:t xml:space="preserve"> و</w:t>
            </w:r>
            <w:r w:rsidRPr="00514195">
              <w:rPr>
                <w:lang w:bidi="ar-EG"/>
              </w:rPr>
              <w:t>CDIP/18/2</w:t>
            </w:r>
            <w:r>
              <w:rPr>
                <w:rFonts w:hint="cs"/>
                <w:rtl/>
                <w:lang w:bidi="ar-EG"/>
              </w:rPr>
              <w:t xml:space="preserve"> و</w:t>
            </w:r>
            <w:r w:rsidRPr="00514195">
              <w:rPr>
                <w:lang w:bidi="ar-EG"/>
              </w:rPr>
              <w:t>CDIP/20/2</w:t>
            </w:r>
            <w:r>
              <w:rPr>
                <w:rFonts w:hint="cs"/>
                <w:rtl/>
                <w:lang w:bidi="ar-EG"/>
              </w:rPr>
              <w:t xml:space="preserve"> و</w:t>
            </w:r>
            <w:r w:rsidRPr="00514195">
              <w:rPr>
                <w:lang w:bidi="ar-EG"/>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ھ1.3 استراتيجيات وخطط وطنية في مجال الملكية الفكرية تتماشى مع الأهداف الإنمائية الوطنية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ھ2.6 تعاون وتنسيق على نحو منتظم وفعال وشفاف بين عمل الويبو وعمل المنظمات الوطنية والدولية الأخرى في مجال إذكاء احترام الملكية الفكرية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ھ5.8 تفاعل الويبو وتشاركها بفعالية مع مسارات ومفاوضات الأمم المتحدة وسائر المنظمات الحكومية الدولية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41.</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جرد أنشطة الويبو الحالية لتقديم المساعدة التقنية في مجال التعاون والتنمية.</w:t>
            </w:r>
          </w:p>
        </w:tc>
        <w:tc>
          <w:tcPr>
            <w:tcW w:w="5875" w:type="dxa"/>
          </w:tcPr>
          <w:p w:rsidR="00265148" w:rsidRDefault="00265148" w:rsidP="00265148">
            <w:pPr>
              <w:pStyle w:val="NumberedParaAR"/>
              <w:numPr>
                <w:ilvl w:val="0"/>
                <w:numId w:val="0"/>
              </w:numPr>
              <w:rPr>
                <w:rtl/>
                <w:lang w:bidi="ar-EG"/>
              </w:rPr>
            </w:pPr>
            <w:r w:rsidRPr="00EB5549">
              <w:rPr>
                <w:rtl/>
                <w:lang w:bidi="ar-EG"/>
              </w:rPr>
              <w:t>التوصية قيد التنفيذ منذ يناير 2010</w:t>
            </w:r>
            <w:r>
              <w:rPr>
                <w:rFonts w:hint="cs"/>
                <w:rtl/>
                <w:lang w:bidi="ar-EG"/>
              </w:rPr>
              <w:t>.</w:t>
            </w:r>
          </w:p>
          <w:p w:rsidR="00265148" w:rsidRDefault="00265148" w:rsidP="0055347F">
            <w:pPr>
              <w:pStyle w:val="NumberedParaAR"/>
              <w:numPr>
                <w:ilvl w:val="0"/>
                <w:numId w:val="0"/>
              </w:numPr>
              <w:rPr>
                <w:rtl/>
                <w:lang w:bidi="ar-EG"/>
              </w:rPr>
            </w:pPr>
            <w:r>
              <w:rPr>
                <w:rFonts w:hint="cs"/>
                <w:rtl/>
                <w:lang w:bidi="ar-EG"/>
              </w:rPr>
              <w:t xml:space="preserve">الوثائق المرجعية: </w:t>
            </w:r>
            <w:r w:rsidRPr="002046BB">
              <w:rPr>
                <w:lang w:bidi="ar-EG"/>
              </w:rPr>
              <w:t>CDIP/1/3</w:t>
            </w:r>
            <w:r w:rsidRPr="002046BB">
              <w:rPr>
                <w:rFonts w:hint="cs"/>
                <w:rtl/>
                <w:lang w:bidi="ar-EG"/>
              </w:rPr>
              <w:t xml:space="preserve"> و</w:t>
            </w:r>
            <w:r w:rsidRPr="002046BB">
              <w:rPr>
                <w:lang w:bidi="ar-EG"/>
              </w:rPr>
              <w:t xml:space="preserve"> CDIP/4/8</w:t>
            </w:r>
            <w:r w:rsidRPr="002046BB">
              <w:rPr>
                <w:rFonts w:hint="cs"/>
                <w:rtl/>
                <w:lang w:bidi="ar-EG"/>
              </w:rPr>
              <w:t>و</w:t>
            </w:r>
            <w:r w:rsidRPr="002046BB">
              <w:rPr>
                <w:lang w:bidi="ar-EG"/>
              </w:rPr>
              <w:t>CDIP/8/INF/1</w:t>
            </w:r>
            <w:r w:rsidR="0055347F">
              <w:rPr>
                <w:rFonts w:hint="cs"/>
                <w:rtl/>
                <w:lang w:bidi="ar-EG"/>
              </w:rPr>
              <w:t xml:space="preserve"> </w:t>
            </w:r>
            <w:r w:rsidR="00572172">
              <w:rPr>
                <w:rFonts w:hint="cs"/>
                <w:rtl/>
                <w:lang w:bidi="ar-EG"/>
              </w:rPr>
              <w:t>والملحق الأول لملخص رئيس ا</w:t>
            </w:r>
            <w:r w:rsidRPr="002046BB">
              <w:rPr>
                <w:rFonts w:hint="cs"/>
                <w:rtl/>
                <w:lang w:bidi="ar-EG"/>
              </w:rPr>
              <w:t>لدورة السابعة عشرة للجنة التنمية.</w:t>
            </w:r>
          </w:p>
          <w:p w:rsidR="00265148" w:rsidRPr="00EB5549" w:rsidRDefault="00265148" w:rsidP="00265148">
            <w:pPr>
              <w:pStyle w:val="NumberedParaAR"/>
              <w:numPr>
                <w:ilvl w:val="0"/>
                <w:numId w:val="0"/>
              </w:numPr>
              <w:rPr>
                <w:rtl/>
                <w:lang w:bidi="ar-EG"/>
              </w:rPr>
            </w:pPr>
            <w:r w:rsidRPr="00EB5549">
              <w:rPr>
                <w:rtl/>
                <w:lang w:bidi="ar-EG"/>
              </w:rPr>
              <w:t xml:space="preserve"> </w:t>
            </w:r>
            <w:r>
              <w:rPr>
                <w:rFonts w:hint="cs"/>
                <w:rtl/>
                <w:lang w:bidi="ar-EG"/>
              </w:rPr>
              <w:t>وتناول هذه التوصية</w:t>
            </w:r>
            <w:r w:rsidRPr="00EB5549">
              <w:rPr>
                <w:rtl/>
                <w:lang w:bidi="ar-EG"/>
              </w:rPr>
              <w:t xml:space="preserve">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265148" w:rsidRDefault="00265148" w:rsidP="00265148">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(الوثيقة </w:t>
            </w:r>
            <w:r w:rsidRPr="00EB5549">
              <w:rPr>
                <w:lang w:bidi="ar-EG"/>
              </w:rPr>
              <w:t>CDIP/12/4</w:t>
            </w:r>
            <w:r w:rsidRPr="00EB5549">
              <w:rPr>
                <w:rtl/>
                <w:lang w:bidi="ar-EG"/>
              </w:rPr>
              <w:t>).</w:t>
            </w:r>
          </w:p>
          <w:p w:rsidR="00265148" w:rsidRDefault="00265148" w:rsidP="00265148">
            <w:pPr>
              <w:pStyle w:val="NumberedParaAR"/>
              <w:numPr>
                <w:ilvl w:val="0"/>
                <w:numId w:val="0"/>
              </w:numPr>
              <w:rPr>
                <w:rtl/>
                <w:lang w:bidi="ar-EG"/>
              </w:rPr>
            </w:pPr>
            <w:r>
              <w:rPr>
                <w:rtl/>
                <w:lang w:bidi="ar-EG"/>
              </w:rPr>
              <w:t>ونوقش</w:t>
            </w:r>
            <w:r>
              <w:rPr>
                <w:rFonts w:hint="cs"/>
                <w:rtl/>
                <w:lang w:bidi="ar-EG"/>
              </w:rPr>
              <w:t xml:space="preserve"> تنفيذ هذه التوصية</w:t>
            </w:r>
            <w:r w:rsidRPr="00921DDB">
              <w:rPr>
                <w:rtl/>
                <w:lang w:bidi="ar-EG"/>
              </w:rPr>
              <w:t xml:space="preserve"> </w:t>
            </w:r>
            <w:r>
              <w:rPr>
                <w:rFonts w:hint="cs"/>
                <w:rtl/>
                <w:lang w:bidi="ar-EG"/>
              </w:rPr>
              <w:t xml:space="preserve">كذلك </w:t>
            </w:r>
            <w:r w:rsidRPr="00921DDB">
              <w:rPr>
                <w:rtl/>
                <w:lang w:bidi="ar-EG"/>
              </w:rPr>
              <w:t xml:space="preserve">في سياق الاستعراض الخارجي للمساعدة التقنية التي تقدمها الويبو في مجال التعاون لأغراض التنمية، الوارد في الوثيقة </w:t>
            </w:r>
            <w:r w:rsidRPr="00921DDB">
              <w:rPr>
                <w:lang w:bidi="ar-EG"/>
              </w:rPr>
              <w:t>CDIP/8/INF/1</w:t>
            </w:r>
            <w:r w:rsidRPr="00921DDB">
              <w:rPr>
                <w:rtl/>
                <w:lang w:bidi="ar-EG"/>
              </w:rPr>
              <w:t>.</w:t>
            </w:r>
          </w:p>
          <w:p w:rsidR="00265148" w:rsidRPr="00775E97" w:rsidRDefault="00265148" w:rsidP="00265148">
            <w:pPr>
              <w:pStyle w:val="NumberedParaAR"/>
              <w:numPr>
                <w:ilvl w:val="0"/>
                <w:numId w:val="0"/>
              </w:numPr>
              <w:rPr>
                <w:rtl/>
                <w:lang w:bidi="ar-EG"/>
              </w:rPr>
            </w:pPr>
            <w:r>
              <w:rPr>
                <w:rFonts w:hint="cs"/>
                <w:rtl/>
                <w:lang w:bidi="ar-EG"/>
              </w:rPr>
              <w:t xml:space="preserve">وفي سياق المناقشات الخاصة بمتابعة هذه الوثائق اعتمدت اللجنة في دورتها الثامنة عشرة مقترحا من ست نقاط يحتوي عليه المرفق </w:t>
            </w:r>
            <w:r w:rsidR="00572172">
              <w:rPr>
                <w:rFonts w:hint="cs"/>
                <w:rtl/>
                <w:lang w:bidi="ar-EG"/>
              </w:rPr>
              <w:t>الأول من ملخص رئيس ا</w:t>
            </w:r>
            <w:r>
              <w:rPr>
                <w:rFonts w:hint="cs"/>
                <w:rtl/>
                <w:lang w:bidi="ar-EG"/>
              </w:rPr>
              <w:t>لدورة السابعة عشرة. وفي هذا الشأن أضيف بند فرعي جديد بعنوان "المساعدة التنقية التي تقدمها الويبو في مجال التعاون لأغراض التنمية" إلى جدول أعمال اللجنة. وفيما يلي الوثائق / الموضوعات التي نوقشت بموجب هذا البند الفرعي من الأجندة في 2018:</w:t>
            </w:r>
          </w:p>
          <w:p w:rsidR="00265148" w:rsidRPr="00775E97" w:rsidRDefault="00265148" w:rsidP="00265148">
            <w:pPr>
              <w:pStyle w:val="NumberedParaAR"/>
              <w:numPr>
                <w:ilvl w:val="0"/>
                <w:numId w:val="0"/>
              </w:numPr>
              <w:rPr>
                <w:rtl/>
                <w:lang w:bidi="ar-EG"/>
              </w:rPr>
            </w:pPr>
            <w:r w:rsidRPr="00775E97">
              <w:rPr>
                <w:rFonts w:hint="cs"/>
                <w:rtl/>
                <w:lang w:bidi="ar-EG"/>
              </w:rPr>
              <w:t xml:space="preserve">1. </w:t>
            </w:r>
            <w:r w:rsidRPr="00775E97">
              <w:rPr>
                <w:rtl/>
                <w:lang w:bidi="ar-EG"/>
              </w:rPr>
              <w:t>مجموعة ممارسات ومنهجيات وأدوات الويبو القائمة لتقديم المساعدة التقنية (</w:t>
            </w:r>
            <w:r>
              <w:rPr>
                <w:rFonts w:hint="cs"/>
                <w:rtl/>
                <w:lang w:bidi="ar-EG"/>
              </w:rPr>
              <w:t xml:space="preserve">الوثيقة </w:t>
            </w:r>
            <w:r w:rsidRPr="00775E97">
              <w:rPr>
                <w:lang w:bidi="ar-EG"/>
              </w:rPr>
              <w:t>CDIP/21/4</w:t>
            </w:r>
            <w:r w:rsidRPr="00775E97">
              <w:rPr>
                <w:rtl/>
                <w:lang w:bidi="ar-EG"/>
              </w:rPr>
              <w:t>)؛</w:t>
            </w:r>
          </w:p>
          <w:p w:rsidR="00265148" w:rsidRPr="00775E97" w:rsidRDefault="00265148" w:rsidP="00265148">
            <w:pPr>
              <w:pStyle w:val="NumberedParaAR"/>
              <w:numPr>
                <w:ilvl w:val="0"/>
                <w:numId w:val="0"/>
              </w:numPr>
              <w:rPr>
                <w:rtl/>
                <w:lang w:bidi="ar-EG"/>
              </w:rPr>
            </w:pPr>
            <w:r w:rsidRPr="00775E97">
              <w:rPr>
                <w:rFonts w:hint="cs"/>
                <w:rtl/>
                <w:lang w:bidi="ar-EG"/>
              </w:rPr>
              <w:t xml:space="preserve">2. </w:t>
            </w:r>
            <w:r w:rsidRPr="00775E97">
              <w:rPr>
                <w:rtl/>
                <w:lang w:bidi="ar-EG"/>
              </w:rPr>
              <w:t>ممارسات الويبو لاختيار الخبراء الاستشاريين لأغراض المساعدة التقنية (</w:t>
            </w:r>
            <w:r>
              <w:rPr>
                <w:rFonts w:hint="cs"/>
                <w:rtl/>
                <w:lang w:bidi="ar-EG"/>
              </w:rPr>
              <w:t xml:space="preserve">الوثيقة </w:t>
            </w:r>
            <w:r w:rsidRPr="00775E97">
              <w:rPr>
                <w:lang w:bidi="ar-EG"/>
              </w:rPr>
              <w:t>CDIP/21/9</w:t>
            </w:r>
            <w:r w:rsidRPr="00775E97">
              <w:rPr>
                <w:rtl/>
                <w:lang w:bidi="ar-EG"/>
              </w:rPr>
              <w:t>).</w:t>
            </w:r>
          </w:p>
          <w:p w:rsidR="00265148" w:rsidRDefault="00265148" w:rsidP="00265148">
            <w:pPr>
              <w:pStyle w:val="NumberedParaAR"/>
              <w:numPr>
                <w:ilvl w:val="0"/>
                <w:numId w:val="0"/>
              </w:numPr>
              <w:rPr>
                <w:rtl/>
                <w:lang w:bidi="ar-EG"/>
              </w:rPr>
            </w:pPr>
            <w:r w:rsidRPr="00775E97">
              <w:rPr>
                <w:rFonts w:hint="cs"/>
                <w:rtl/>
                <w:lang w:bidi="ar-EG"/>
              </w:rPr>
              <w:t xml:space="preserve">3. </w:t>
            </w:r>
            <w:r w:rsidRPr="00775E97">
              <w:rPr>
                <w:rtl/>
                <w:lang w:bidi="ar-EG"/>
              </w:rPr>
              <w:t>مناقشة حول إنشاء منتدى بشأن المساعدة التقنية.</w:t>
            </w:r>
          </w:p>
          <w:p w:rsidR="00265148" w:rsidRDefault="00265148" w:rsidP="00265148">
            <w:pPr>
              <w:pStyle w:val="NumberedParaAR"/>
              <w:numPr>
                <w:ilvl w:val="0"/>
                <w:numId w:val="0"/>
              </w:numPr>
              <w:rPr>
                <w:rtl/>
                <w:lang w:bidi="ar-EG"/>
              </w:rPr>
            </w:pPr>
            <w:r>
              <w:rPr>
                <w:rFonts w:hint="cs"/>
                <w:rtl/>
                <w:lang w:bidi="ar-EG"/>
              </w:rPr>
              <w:t xml:space="preserve">4. </w:t>
            </w:r>
            <w:r w:rsidRPr="00775E97">
              <w:rPr>
                <w:rtl/>
                <w:lang w:bidi="ar-EG"/>
              </w:rPr>
              <w:t xml:space="preserve">جدوى إنشاء منتدى إلكتروني بشأن المساعدة التقنية، </w:t>
            </w:r>
            <w:r>
              <w:rPr>
                <w:rFonts w:hint="cs"/>
                <w:rtl/>
                <w:lang w:bidi="ar-EG"/>
              </w:rPr>
              <w:t>(</w:t>
            </w:r>
            <w:r w:rsidRPr="00775E97">
              <w:rPr>
                <w:rtl/>
                <w:lang w:bidi="ar-EG"/>
              </w:rPr>
              <w:t xml:space="preserve">الوثيقة </w:t>
            </w:r>
            <w:r w:rsidRPr="00775E97">
              <w:rPr>
                <w:lang w:bidi="ar-EG"/>
              </w:rPr>
              <w:t>CDIP/22/3</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5. </w:t>
            </w:r>
            <w:r w:rsidRPr="00775E97">
              <w:rPr>
                <w:rtl/>
                <w:lang w:bidi="ar-EG"/>
              </w:rPr>
              <w:t>تقييم أدوات الويبو ومنهجياتها الحالية لقياس وقع أنشطة المسا</w:t>
            </w:r>
            <w:r>
              <w:rPr>
                <w:rtl/>
                <w:lang w:bidi="ar-EG"/>
              </w:rPr>
              <w:t>عدة التقنية وكفاءتها وفعاليتها</w:t>
            </w:r>
            <w:r>
              <w:rPr>
                <w:rFonts w:hint="cs"/>
                <w:rtl/>
                <w:lang w:bidi="ar-EG"/>
              </w:rPr>
              <w:t xml:space="preserve">  (</w:t>
            </w:r>
            <w:r w:rsidRPr="00775E97">
              <w:rPr>
                <w:rtl/>
                <w:lang w:bidi="ar-EG"/>
              </w:rPr>
              <w:t xml:space="preserve">الوثيقة </w:t>
            </w:r>
            <w:r w:rsidRPr="00775E97">
              <w:rPr>
                <w:lang w:bidi="ar-EG"/>
              </w:rPr>
              <w:t>CDIP/22/10</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6. </w:t>
            </w:r>
            <w:r>
              <w:rPr>
                <w:rtl/>
                <w:lang w:bidi="ar-EG"/>
              </w:rPr>
              <w:t>التنسيق الداخلي والعمل مع الأمم المتحدة والتعاون مع مكاتب الملكية الفكرية الوطنية والإقليمية</w:t>
            </w:r>
            <w:r>
              <w:rPr>
                <w:rFonts w:hint="cs"/>
                <w:rtl/>
                <w:lang w:bidi="ar-EG"/>
              </w:rPr>
              <w:t xml:space="preserve"> (</w:t>
            </w:r>
            <w:r>
              <w:rPr>
                <w:rtl/>
                <w:lang w:bidi="ar-EG"/>
              </w:rPr>
              <w:t xml:space="preserve">الوثيقة </w:t>
            </w:r>
            <w:r>
              <w:rPr>
                <w:lang w:bidi="ar-EG"/>
              </w:rPr>
              <w:t>CDIP/22/11</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 xml:space="preserve">7. </w:t>
            </w:r>
            <w:r>
              <w:rPr>
                <w:rtl/>
                <w:lang w:bidi="ar-EG"/>
              </w:rPr>
              <w:t>الحوار التفاعلي بخصوص المساعدة التقنية.</w:t>
            </w:r>
          </w:p>
          <w:p w:rsidR="00265148" w:rsidRDefault="00265148" w:rsidP="00265148">
            <w:pPr>
              <w:pStyle w:val="NumberedParaAR"/>
              <w:numPr>
                <w:ilvl w:val="0"/>
                <w:numId w:val="0"/>
              </w:numPr>
              <w:rPr>
                <w:rtl/>
                <w:lang w:bidi="ar-EG"/>
              </w:rPr>
            </w:pPr>
            <w:r>
              <w:rPr>
                <w:rFonts w:hint="cs"/>
                <w:rtl/>
                <w:lang w:bidi="ar-EG"/>
              </w:rPr>
              <w:t>وسوف تستمر المناقشات بموجب هذا البند الفرعي لجدول الأعمال لمدة دورتين متعاقبتين للجنة. وعند نهاية كل فترة سوف تنظر اللجنة تقريرا ختاميا خاص بها.</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514195">
              <w:rPr>
                <w:lang w:bidi="ar-EG"/>
              </w:rPr>
              <w:t>CDIP/6/2</w:t>
            </w:r>
            <w:r>
              <w:rPr>
                <w:rtl/>
                <w:lang w:bidi="ar-EG"/>
              </w:rPr>
              <w:t xml:space="preserve"> و</w:t>
            </w:r>
            <w:r w:rsidRPr="00514195">
              <w:rPr>
                <w:lang w:bidi="ar-EG"/>
              </w:rPr>
              <w:t>CDIP/8/2</w:t>
            </w:r>
            <w:r>
              <w:rPr>
                <w:rtl/>
                <w:lang w:bidi="ar-EG"/>
              </w:rPr>
              <w:t xml:space="preserve"> و</w:t>
            </w:r>
            <w:r w:rsidRPr="00514195">
              <w:rPr>
                <w:lang w:bidi="ar-EG"/>
              </w:rPr>
              <w:t>CDIP/10/2</w:t>
            </w:r>
            <w:r>
              <w:rPr>
                <w:rFonts w:hint="cs"/>
                <w:rtl/>
                <w:lang w:bidi="ar-EG"/>
              </w:rPr>
              <w:t xml:space="preserve"> و</w:t>
            </w:r>
            <w:r w:rsidRPr="00514195">
              <w:rPr>
                <w:lang w:bidi="ar-EG"/>
              </w:rPr>
              <w:t>CDIP/12/2</w:t>
            </w:r>
            <w:r>
              <w:rPr>
                <w:rFonts w:hint="cs"/>
                <w:rtl/>
                <w:lang w:bidi="ar-EG"/>
              </w:rPr>
              <w:t xml:space="preserve"> و</w:t>
            </w:r>
            <w:r w:rsidRPr="00FF7EA5">
              <w:rPr>
                <w:rFonts w:eastAsia="SimSun"/>
                <w:bCs/>
                <w:szCs w:val="22"/>
                <w:lang w:val="en-CA" w:eastAsia="en-CA"/>
              </w:rPr>
              <w:t>CDIP/12/4</w:t>
            </w:r>
            <w:r>
              <w:rPr>
                <w:rFonts w:hint="cs"/>
                <w:rtl/>
                <w:lang w:bidi="ar-EG"/>
              </w:rPr>
              <w:t xml:space="preserve"> و</w:t>
            </w:r>
            <w:r w:rsidRPr="00FF7EA5">
              <w:rPr>
                <w:rFonts w:eastAsia="SimSun"/>
                <w:bCs/>
                <w:szCs w:val="22"/>
                <w:lang w:val="en-CA" w:eastAsia="en-CA"/>
              </w:rPr>
              <w:t>CDIP/20/3</w:t>
            </w:r>
            <w:r>
              <w:rPr>
                <w:rFonts w:hint="cs"/>
                <w:rtl/>
                <w:lang w:bidi="ar-EG"/>
              </w:rPr>
              <w:t xml:space="preserve"> و</w:t>
            </w:r>
            <w:r w:rsidRPr="00FF7EA5">
              <w:rPr>
                <w:rFonts w:eastAsia="SimSun"/>
                <w:bCs/>
                <w:szCs w:val="22"/>
                <w:lang w:val="en-CA" w:eastAsia="en-CA"/>
              </w:rPr>
              <w:t>CDIP/20/6</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r w:rsidR="00373A2D">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42.</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5875" w:type="dxa"/>
          </w:tcPr>
          <w:p w:rsidR="00265148" w:rsidRDefault="00265148" w:rsidP="00265148">
            <w:pPr>
              <w:pStyle w:val="NumberedParaAR"/>
              <w:numPr>
                <w:ilvl w:val="0"/>
                <w:numId w:val="0"/>
              </w:numPr>
              <w:rPr>
                <w:rtl/>
                <w:lang w:bidi="ar-EG"/>
              </w:rPr>
            </w:pPr>
            <w:r w:rsidRPr="00EB5549">
              <w:rPr>
                <w:rtl/>
                <w:lang w:bidi="ar-EG"/>
              </w:rPr>
              <w:t>لم تناقش اللجنة أنشطة التنفيذ بعد، غير أن التوصية قيد التنفيذ عمليا</w:t>
            </w:r>
            <w:r>
              <w:rPr>
                <w:rFonts w:hint="cs"/>
                <w:rtl/>
                <w:lang w:bidi="ar-EG"/>
              </w:rPr>
              <w:t>ً بالفعل</w:t>
            </w:r>
            <w:r w:rsidRPr="00EB5549">
              <w:rPr>
                <w:rtl/>
                <w:lang w:bidi="ar-EG"/>
              </w:rPr>
              <w:t>.</w:t>
            </w:r>
          </w:p>
          <w:p w:rsidR="00265148" w:rsidRDefault="00265148" w:rsidP="00265148">
            <w:pPr>
              <w:pStyle w:val="NumberedParaAR"/>
              <w:keepNext/>
              <w:keepLines/>
              <w:numPr>
                <w:ilvl w:val="0"/>
                <w:numId w:val="0"/>
              </w:numPr>
              <w:rPr>
                <w:rtl/>
                <w:lang w:bidi="ar-EG"/>
              </w:rPr>
            </w:pPr>
            <w:r>
              <w:rPr>
                <w:rFonts w:hint="cs"/>
                <w:rtl/>
                <w:lang w:bidi="ar-EG"/>
              </w:rPr>
              <w:t>و</w:t>
            </w:r>
            <w:r w:rsidRPr="00EB5549">
              <w:rPr>
                <w:rtl/>
                <w:lang w:bidi="ar-EG"/>
              </w:rPr>
              <w:t xml:space="preserve">في سنة </w:t>
            </w:r>
            <w:r w:rsidRPr="00EB5549">
              <w:rPr>
                <w:rFonts w:hint="cs"/>
                <w:rtl/>
                <w:lang w:bidi="ar-EG"/>
              </w:rPr>
              <w:t>201</w:t>
            </w:r>
            <w:r>
              <w:rPr>
                <w:rFonts w:hint="cs"/>
                <w:rtl/>
                <w:lang w:bidi="ar-EG"/>
              </w:rPr>
              <w:t>8</w:t>
            </w:r>
            <w:r w:rsidRPr="00EB5549">
              <w:rPr>
                <w:rtl/>
                <w:lang w:bidi="ar-EG"/>
              </w:rPr>
              <w:t>،</w:t>
            </w:r>
            <w:r>
              <w:rPr>
                <w:rFonts w:hint="cs"/>
                <w:rtl/>
                <w:lang w:bidi="ar-EG"/>
              </w:rPr>
              <w:t xml:space="preserve"> منحت الجمعية العامة للويبو</w:t>
            </w:r>
            <w:r w:rsidRPr="00EB5549">
              <w:rPr>
                <w:rtl/>
                <w:lang w:bidi="ar-EG"/>
              </w:rPr>
              <w:t xml:space="preserve"> </w:t>
            </w:r>
            <w:r>
              <w:rPr>
                <w:rFonts w:hint="cs"/>
                <w:rtl/>
                <w:lang w:bidi="ar-EG"/>
              </w:rPr>
              <w:t>منظمتين دوليتين غير حكوميتين،</w:t>
            </w:r>
            <w:r w:rsidRPr="005A6578">
              <w:rPr>
                <w:rtl/>
                <w:lang w:bidi="ar-EG"/>
              </w:rPr>
              <w:t xml:space="preserve"> </w:t>
            </w:r>
            <w:r>
              <w:rPr>
                <w:rFonts w:hint="cs"/>
                <w:rtl/>
                <w:lang w:bidi="ar-EG"/>
              </w:rPr>
              <w:t>وست منظمات وطنية غير حكومية صفة م</w:t>
            </w:r>
            <w:r w:rsidRPr="005A6578">
              <w:rPr>
                <w:rtl/>
                <w:lang w:bidi="ar-EG"/>
              </w:rPr>
              <w:t xml:space="preserve">راقب </w:t>
            </w:r>
            <w:r>
              <w:rPr>
                <w:rFonts w:hint="cs"/>
                <w:rtl/>
                <w:lang w:bidi="ar-EG"/>
              </w:rPr>
              <w:t xml:space="preserve">دائم. </w:t>
            </w:r>
            <w:r w:rsidRPr="007A32C5">
              <w:rPr>
                <w:rtl/>
                <w:lang w:bidi="ar-EG"/>
              </w:rPr>
              <w:t xml:space="preserve">وبهذا يصل </w:t>
            </w:r>
            <w:r>
              <w:rPr>
                <w:rFonts w:hint="cs"/>
                <w:rtl/>
                <w:lang w:bidi="ar-EG"/>
              </w:rPr>
              <w:t>المجموع إلى 75 منظمة حكومية دولية و261 منظمة دولية غير حكومية و92 منظمة وطنية غير حكومية حصلت على صفة مراقب دائم في الويبو</w:t>
            </w:r>
            <w:r w:rsidRPr="00EB5549">
              <w:rPr>
                <w:rtl/>
                <w:lang w:bidi="ar-EG"/>
              </w:rPr>
              <w:t>.</w:t>
            </w:r>
          </w:p>
          <w:p w:rsidR="00265148" w:rsidRDefault="00265148" w:rsidP="00265148">
            <w:pPr>
              <w:pStyle w:val="NumberedParaAR"/>
              <w:numPr>
                <w:ilvl w:val="0"/>
                <w:numId w:val="0"/>
              </w:numPr>
              <w:rPr>
                <w:rtl/>
                <w:lang w:bidi="ar-EG"/>
              </w:rPr>
            </w:pPr>
            <w:r>
              <w:rPr>
                <w:rFonts w:hint="cs"/>
                <w:rtl/>
                <w:lang w:bidi="ar-EG"/>
              </w:rPr>
              <w:t>و</w:t>
            </w:r>
            <w:r w:rsidRPr="00340F21">
              <w:rPr>
                <w:rtl/>
                <w:lang w:bidi="ar-EG"/>
              </w:rPr>
              <w:t>عُقدت مشاورات عديدة مع منظمات غير حكومية/ مراقبين من المجتمع المدني، سواء في جنيف أو في الميدان، لإبقاء أصحاب المصلحة المعنيين على علم بعمل الويبو، وللسماح لهم بإبلاغنا بأولويات سياسة الملكية الفكرية الموضوعية.</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ھ1.8 التواصل بفعالية أكبر مع جمهور واسع ومتنوع بشأن الملكية الفكرية ودور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ھ4.8 تفاعل منفتح وشفاف ومتجاوب مع أصحاب المصلحة غير الحكوميين</w:t>
            </w:r>
            <w:r w:rsidR="00373A2D">
              <w:rPr>
                <w:rFonts w:ascii="Arabic Typesetting" w:eastAsia="SimSun" w:hAnsi="Arabic Typesetting" w:cs="Arabic Typesetting" w:hint="cs"/>
                <w:sz w:val="36"/>
                <w:szCs w:val="36"/>
                <w:rtl/>
                <w:lang w:eastAsia="zh-CN"/>
              </w:rPr>
              <w:t>.</w:t>
            </w: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43.</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c>
          <w:tcPr>
            <w:tcW w:w="5875" w:type="dxa"/>
          </w:tcPr>
          <w:p w:rsidR="00265148" w:rsidRDefault="00265148" w:rsidP="00265148">
            <w:pPr>
              <w:pStyle w:val="NumberedParaAR"/>
              <w:numPr>
                <w:ilvl w:val="0"/>
                <w:numId w:val="0"/>
              </w:numPr>
              <w:rPr>
                <w:rtl/>
                <w:lang w:bidi="ar-EG"/>
              </w:rPr>
            </w:pPr>
            <w:r w:rsidRPr="00EB5549">
              <w:rPr>
                <w:rtl/>
                <w:lang w:bidi="ar-EG"/>
              </w:rPr>
              <w:t xml:space="preserve">سيبدأ تنفيذ التوصية </w:t>
            </w:r>
            <w:r>
              <w:rPr>
                <w:rFonts w:hint="cs"/>
                <w:rtl/>
                <w:lang w:bidi="ar-EG"/>
              </w:rPr>
              <w:t xml:space="preserve">فور أن تتفق الدول الأعضاء </w:t>
            </w:r>
            <w:r w:rsidRPr="00EB5549">
              <w:rPr>
                <w:rtl/>
                <w:lang w:bidi="ar-EG"/>
              </w:rPr>
              <w:t>على الأنشطة.</w:t>
            </w:r>
          </w:p>
          <w:p w:rsidR="00265148" w:rsidRPr="00EB5549" w:rsidRDefault="00265148" w:rsidP="00265148">
            <w:pPr>
              <w:pStyle w:val="NumberedParaAR"/>
              <w:numPr>
                <w:ilvl w:val="0"/>
                <w:numId w:val="0"/>
              </w:numPr>
              <w:rPr>
                <w:rtl/>
                <w:lang w:bidi="ar-EG"/>
              </w:rPr>
            </w:pPr>
            <w:r>
              <w:rPr>
                <w:rFonts w:hint="cs"/>
                <w:rtl/>
                <w:lang w:bidi="ar-EG"/>
              </w:rPr>
              <w:t xml:space="preserve">الوثيقة المرجعية: </w:t>
            </w:r>
            <w:r>
              <w:rPr>
                <w:rFonts w:eastAsia="SimSun"/>
                <w:bCs/>
                <w:szCs w:val="22"/>
                <w:lang w:val="en-CA" w:eastAsia="en-CA"/>
              </w:rPr>
              <w:t>CDIP/1/3</w:t>
            </w:r>
            <w:r>
              <w:rPr>
                <w:rFonts w:eastAsia="SimSun" w:hint="cs"/>
                <w:bCs/>
                <w:szCs w:val="22"/>
                <w:rtl/>
                <w:lang w:val="en-CA" w:eastAsia="en-CA"/>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ھ3.8 التزام فعال مع الدول الأعضاء</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ھ4.8 تفاعل منفتح وشفاف ومتجاوب مع أصحاب المصلحة غير الحكوميين</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ھ5.8 تفاعل الويبو وتشاركها بفعالية مع مسارات ومفاوضات الأمم المتحدة وسائر المنظمات الحكومية الدولية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tc>
      </w:tr>
      <w:tr w:rsidR="00265148" w:rsidRPr="00EB5549" w:rsidTr="00265148">
        <w:trPr>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44.</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هذه الاجتماعات خارج جنيف، يجب إخطار الدول الأعضاء مسبقا عبر قنوات رسمية واستشارتها حول مشروع جدول الأعمال والبرنامج.</w:t>
            </w:r>
          </w:p>
        </w:tc>
        <w:tc>
          <w:tcPr>
            <w:tcW w:w="5875" w:type="dxa"/>
          </w:tcPr>
          <w:p w:rsidR="00265148" w:rsidRDefault="00265148" w:rsidP="00265148">
            <w:pPr>
              <w:pStyle w:val="NumberedParaAR"/>
              <w:numPr>
                <w:ilvl w:val="0"/>
                <w:numId w:val="0"/>
              </w:numPr>
              <w:rPr>
                <w:rtl/>
                <w:lang w:bidi="ar-EG"/>
              </w:rPr>
            </w:pPr>
            <w:r>
              <w:rPr>
                <w:rFonts w:hint="cs"/>
                <w:rtl/>
                <w:lang w:bidi="ar-EG"/>
              </w:rPr>
              <w:t xml:space="preserve">التوصية </w:t>
            </w:r>
            <w:r w:rsidRPr="00EB5549">
              <w:rPr>
                <w:rtl/>
                <w:lang w:bidi="ar-EG"/>
              </w:rPr>
              <w:t xml:space="preserve">قيد التنفيذ منذ اعتماد </w:t>
            </w:r>
            <w:r w:rsidRPr="005C241B">
              <w:rPr>
                <w:rFonts w:hint="cs"/>
                <w:rtl/>
                <w:lang w:bidi="ar-EG"/>
              </w:rPr>
              <w:t>أجندة</w:t>
            </w:r>
            <w:r w:rsidRPr="00EB5549">
              <w:rPr>
                <w:rFonts w:hint="cs"/>
                <w:rtl/>
                <w:lang w:bidi="ar-EG"/>
              </w:rPr>
              <w:t xml:space="preserve"> التنمي</w:t>
            </w:r>
            <w:r w:rsidRPr="00EB5549">
              <w:rPr>
                <w:rFonts w:hint="eastAsia"/>
                <w:rtl/>
                <w:lang w:bidi="ar-EG"/>
              </w:rPr>
              <w:t>ة</w:t>
            </w:r>
            <w:r w:rsidRPr="00EB5549">
              <w:rPr>
                <w:rtl/>
                <w:lang w:bidi="ar-EG"/>
              </w:rPr>
              <w:t xml:space="preserve"> في أكتوبر 2007.</w:t>
            </w:r>
          </w:p>
          <w:p w:rsidR="00265148" w:rsidRDefault="00265148" w:rsidP="00265148">
            <w:pPr>
              <w:pStyle w:val="NumberedParaAR"/>
              <w:numPr>
                <w:ilvl w:val="0"/>
                <w:numId w:val="0"/>
              </w:numPr>
              <w:rPr>
                <w:rtl/>
                <w:lang w:bidi="ar-EG"/>
              </w:rPr>
            </w:pPr>
            <w:r w:rsidRPr="00EB5549">
              <w:rPr>
                <w:rFonts w:hint="cs"/>
                <w:rtl/>
                <w:lang w:bidi="ar-EG"/>
              </w:rPr>
              <w:t xml:space="preserve">يرجى الرجوع إلى وضع تنفيذ التوصية </w:t>
            </w:r>
            <w:r>
              <w:rPr>
                <w:rFonts w:hint="cs"/>
                <w:rtl/>
                <w:lang w:bidi="ar-EG"/>
              </w:rPr>
              <w:t>15</w:t>
            </w:r>
            <w:r w:rsidRPr="00EB5549">
              <w:rPr>
                <w:rFonts w:hint="cs"/>
                <w:rtl/>
                <w:lang w:bidi="ar-EG"/>
              </w:rPr>
              <w:t xml:space="preserve"> (المرفق الأول، </w:t>
            </w:r>
            <w:r>
              <w:rPr>
                <w:rFonts w:hint="cs"/>
                <w:rtl/>
                <w:lang w:bidi="ar-EG"/>
              </w:rPr>
              <w:t>الصفحات 24 إلى 26</w:t>
            </w:r>
            <w:r w:rsidRPr="00EB5549">
              <w:rPr>
                <w:rFonts w:hint="cs"/>
                <w:rtl/>
                <w:lang w:bidi="ar-EG"/>
              </w:rPr>
              <w:t>).</w:t>
            </w:r>
          </w:p>
          <w:p w:rsidR="00265148" w:rsidRPr="00EB5549" w:rsidRDefault="00265148" w:rsidP="00265148">
            <w:pPr>
              <w:pStyle w:val="NumberedParaAR"/>
              <w:numPr>
                <w:ilvl w:val="0"/>
                <w:numId w:val="0"/>
              </w:numPr>
              <w:rPr>
                <w:rtl/>
                <w:lang w:bidi="ar-EG"/>
              </w:rPr>
            </w:pPr>
            <w:r w:rsidRPr="0034362E">
              <w:rPr>
                <w:rtl/>
                <w:lang w:bidi="ar-EG"/>
              </w:rPr>
              <w:t>يرد في البرنامج 21 مؤشر أداء يتعلق ب</w:t>
            </w:r>
            <w:r>
              <w:rPr>
                <w:rFonts w:hint="cs"/>
                <w:rtl/>
                <w:lang w:bidi="ar-EG"/>
              </w:rPr>
              <w:t xml:space="preserve">هذه </w:t>
            </w:r>
            <w:r w:rsidRPr="0034362E">
              <w:rPr>
                <w:rtl/>
                <w:lang w:bidi="ar-EG"/>
              </w:rPr>
              <w:t>التوصية.</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ھ3.8 التزام فعال مع الدول الأعضاء</w:t>
            </w:r>
            <w:r w:rsidR="00373A2D">
              <w:rPr>
                <w:rFonts w:ascii="Arabic Typesetting" w:eastAsia="SimSun" w:hAnsi="Arabic Typesetting" w:cs="Arabic Typesetting" w:hint="cs"/>
                <w:sz w:val="36"/>
                <w:szCs w:val="36"/>
                <w:rtl/>
                <w:lang w:eastAsia="zh-CN"/>
              </w:rPr>
              <w:t>.</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r w:rsidR="00373A2D">
              <w:rPr>
                <w:rFonts w:ascii="Arabic Typesetting" w:eastAsia="SimSun" w:hAnsi="Arabic Typesetting" w:cs="Arabic Typesetting" w:hint="cs"/>
                <w:sz w:val="36"/>
                <w:szCs w:val="36"/>
                <w:rtl/>
                <w:lang w:eastAsia="zh-CN"/>
              </w:rPr>
              <w:t>.</w:t>
            </w:r>
          </w:p>
        </w:tc>
      </w:tr>
      <w:tr w:rsidR="00265148" w:rsidRPr="00EB5549" w:rsidTr="00265148">
        <w:trPr>
          <w:trHeight w:val="1979"/>
          <w:jc w:val="center"/>
        </w:trPr>
        <w:tc>
          <w:tcPr>
            <w:tcW w:w="788" w:type="dxa"/>
          </w:tcPr>
          <w:p w:rsidR="00265148" w:rsidRPr="00EB5549" w:rsidRDefault="00265148" w:rsidP="00265148">
            <w:pPr>
              <w:pStyle w:val="NumberedParaAR"/>
              <w:numPr>
                <w:ilvl w:val="0"/>
                <w:numId w:val="0"/>
              </w:numPr>
              <w:rPr>
                <w:rtl/>
                <w:lang w:bidi="ar-EG"/>
              </w:rPr>
            </w:pPr>
            <w:r w:rsidRPr="00EB5549">
              <w:rPr>
                <w:rtl/>
                <w:lang w:bidi="ar-EG"/>
              </w:rPr>
              <w:t>45.</w:t>
            </w:r>
          </w:p>
        </w:tc>
        <w:tc>
          <w:tcPr>
            <w:tcW w:w="3827" w:type="dxa"/>
          </w:tcPr>
          <w:p w:rsidR="00265148" w:rsidRPr="00EB5549" w:rsidRDefault="00265148" w:rsidP="00265148">
            <w:pPr>
              <w:pStyle w:val="NumberedParaAR"/>
              <w:numPr>
                <w:ilvl w:val="0"/>
                <w:numId w:val="0"/>
              </w:numPr>
              <w:rPr>
                <w:rtl/>
                <w:lang w:bidi="ar-EG"/>
              </w:rPr>
            </w:pPr>
            <w:r w:rsidRPr="00EB5549">
              <w:rPr>
                <w:rtl/>
                <w:lang w:bidi="ar-EG"/>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tc>
        <w:tc>
          <w:tcPr>
            <w:tcW w:w="5875" w:type="dxa"/>
          </w:tcPr>
          <w:p w:rsidR="00265148" w:rsidRPr="00EB5549" w:rsidRDefault="00265148" w:rsidP="00265148">
            <w:pPr>
              <w:pStyle w:val="NumberedParaAR"/>
              <w:numPr>
                <w:ilvl w:val="0"/>
                <w:numId w:val="0"/>
              </w:numPr>
              <w:rPr>
                <w:rtl/>
                <w:lang w:bidi="ar-EG"/>
              </w:rPr>
            </w:pPr>
            <w:r w:rsidRPr="00EB5549">
              <w:rPr>
                <w:rtl/>
                <w:lang w:bidi="ar-EG"/>
              </w:rPr>
              <w:t xml:space="preserve">التوصية قيد التنفيذ </w:t>
            </w:r>
            <w:r>
              <w:rPr>
                <w:rFonts w:hint="cs"/>
                <w:rtl/>
                <w:lang w:bidi="ar-EG"/>
              </w:rPr>
              <w:t>بالفعل في سياق اللجنة الاستشارية المعنية بالإنفاذ</w:t>
            </w:r>
            <w:r w:rsidRPr="00EB5549">
              <w:rPr>
                <w:rtl/>
                <w:lang w:bidi="ar-EG"/>
              </w:rPr>
              <w:t>.</w:t>
            </w:r>
          </w:p>
          <w:p w:rsidR="00265148" w:rsidRDefault="00265148" w:rsidP="002F7079">
            <w:pPr>
              <w:pStyle w:val="NumberedParaAR"/>
              <w:numPr>
                <w:ilvl w:val="0"/>
                <w:numId w:val="0"/>
              </w:numPr>
              <w:rPr>
                <w:rtl/>
                <w:lang w:bidi="ar-EG"/>
              </w:rPr>
            </w:pPr>
            <w:r>
              <w:rPr>
                <w:rFonts w:hint="cs"/>
                <w:rtl/>
                <w:lang w:bidi="ar-EG"/>
              </w:rPr>
              <w:t>و</w:t>
            </w:r>
            <w:r w:rsidRPr="00EB5549">
              <w:rPr>
                <w:rtl/>
                <w:lang w:bidi="ar-EG"/>
              </w:rPr>
              <w:t>تُجرى مناقشات في اللجنة الاستشارية المعنية بالإنفاذ في إطار التوصية</w:t>
            </w:r>
            <w:r w:rsidR="002F7079">
              <w:rPr>
                <w:rFonts w:hint="cs"/>
                <w:rtl/>
                <w:lang w:bidi="ar-EG"/>
              </w:rPr>
              <w:t> </w:t>
            </w:r>
            <w:r w:rsidRPr="00EB5549">
              <w:rPr>
                <w:rtl/>
                <w:lang w:bidi="ar-EG"/>
              </w:rPr>
              <w:t>45، ويسترشد بهذه التوصية أيضاً عملُ الويبو في مجال إ</w:t>
            </w:r>
            <w:r>
              <w:rPr>
                <w:rtl/>
                <w:lang w:bidi="ar-EG"/>
              </w:rPr>
              <w:t>ذكاء الاحترام للملكية الفكرية</w:t>
            </w:r>
            <w:r>
              <w:rPr>
                <w:rFonts w:hint="cs"/>
                <w:rtl/>
                <w:lang w:bidi="ar-EG"/>
              </w:rPr>
              <w:t>.</w:t>
            </w:r>
          </w:p>
          <w:p w:rsidR="00265148" w:rsidRPr="002323BD" w:rsidRDefault="00265148" w:rsidP="00265148">
            <w:pPr>
              <w:pStyle w:val="NumberedParaAR"/>
              <w:numPr>
                <w:ilvl w:val="0"/>
                <w:numId w:val="0"/>
              </w:numPr>
              <w:rPr>
                <w:rFonts w:eastAsia="SimSun"/>
                <w:rtl/>
                <w:lang w:eastAsia="zh-CN"/>
              </w:rPr>
            </w:pPr>
            <w:r w:rsidRPr="000C4DF1">
              <w:rPr>
                <w:rtl/>
                <w:lang w:bidi="ar-EG"/>
              </w:rPr>
              <w:t>و</w:t>
            </w:r>
            <w:r>
              <w:rPr>
                <w:rFonts w:hint="cs"/>
                <w:rtl/>
                <w:lang w:bidi="ar-EG"/>
              </w:rPr>
              <w:t>إ</w:t>
            </w:r>
            <w:r w:rsidRPr="000C4DF1">
              <w:rPr>
                <w:rtl/>
                <w:lang w:bidi="ar-EG"/>
              </w:rPr>
              <w:t xml:space="preserve">ضافةً إلى ذلك، </w:t>
            </w:r>
            <w:r>
              <w:rPr>
                <w:rFonts w:hint="cs"/>
                <w:rtl/>
                <w:lang w:bidi="ar-EG"/>
              </w:rPr>
              <w:t>تناول هذه التوصية المشروع المكتمل بشأن "</w:t>
            </w:r>
            <w:r w:rsidRPr="000C4DF1">
              <w:rPr>
                <w:rtl/>
                <w:lang w:bidi="ar-EG"/>
              </w:rPr>
              <w:t>التعاون على التعليم والتدريب المهني في مجال حقوق الملكية الفكرية مع معاهد التدريب القضائي في البلدان النامية والبلدان الأقل نموا</w:t>
            </w:r>
            <w:r>
              <w:rPr>
                <w:rFonts w:hint="cs"/>
                <w:rtl/>
                <w:lang w:bidi="ar-EG"/>
              </w:rPr>
              <w:t>ً"</w:t>
            </w:r>
            <w:r w:rsidRPr="000C4DF1">
              <w:rPr>
                <w:rtl/>
                <w:lang w:bidi="ar-EG"/>
              </w:rPr>
              <w:t xml:space="preserve"> (الوثيقة </w:t>
            </w:r>
            <w:r w:rsidRPr="000C4DF1">
              <w:rPr>
                <w:lang w:bidi="ar-EG"/>
              </w:rPr>
              <w:t>CDIP/16/7</w:t>
            </w:r>
            <w:r>
              <w:rPr>
                <w:lang w:bidi="ar-EG"/>
              </w:rPr>
              <w:t xml:space="preserve"> Rev.</w:t>
            </w:r>
            <w:r w:rsidRPr="000C4DF1">
              <w:rPr>
                <w:rtl/>
                <w:lang w:bidi="ar-EG"/>
              </w:rPr>
              <w:t>)</w:t>
            </w:r>
            <w:r>
              <w:rPr>
                <w:rFonts w:hint="cs"/>
                <w:rtl/>
                <w:lang w:bidi="ar-EG"/>
              </w:rPr>
              <w:t xml:space="preserve">، </w:t>
            </w:r>
            <w:r w:rsidRPr="008076D2">
              <w:rPr>
                <w:rFonts w:eastAsia="SimSun" w:hint="cs"/>
                <w:rtl/>
                <w:lang w:eastAsia="zh-CN"/>
              </w:rPr>
              <w:t>وسيقدم</w:t>
            </w:r>
            <w:r w:rsidRPr="008076D2">
              <w:rPr>
                <w:rFonts w:eastAsia="SimSun"/>
                <w:rtl/>
                <w:lang w:eastAsia="zh-CN"/>
              </w:rPr>
              <w:t xml:space="preserve"> </w:t>
            </w:r>
            <w:r w:rsidRPr="008076D2">
              <w:rPr>
                <w:rFonts w:eastAsia="SimSun" w:hint="cs"/>
                <w:rtl/>
                <w:lang w:eastAsia="zh-CN"/>
              </w:rPr>
              <w:t>تقرير</w:t>
            </w:r>
            <w:r w:rsidRPr="008076D2">
              <w:rPr>
                <w:rFonts w:eastAsia="SimSun"/>
                <w:rtl/>
                <w:lang w:eastAsia="zh-CN"/>
              </w:rPr>
              <w:t xml:space="preserve"> </w:t>
            </w:r>
            <w:r w:rsidRPr="008076D2">
              <w:rPr>
                <w:rFonts w:eastAsia="SimSun" w:hint="cs"/>
                <w:rtl/>
                <w:lang w:eastAsia="zh-CN"/>
              </w:rPr>
              <w:t>إنجاز</w:t>
            </w:r>
            <w:r w:rsidRPr="008076D2">
              <w:rPr>
                <w:rFonts w:eastAsia="SimSun"/>
                <w:lang w:eastAsia="zh-CN"/>
              </w:rPr>
              <w:t xml:space="preserve"> (</w:t>
            </w:r>
            <w:r w:rsidRPr="00FF7EA5">
              <w:rPr>
                <w:rFonts w:eastAsia="SimSun"/>
                <w:bCs/>
                <w:szCs w:val="22"/>
                <w:lang w:val="en-CA" w:eastAsia="en-CA"/>
              </w:rPr>
              <w:t>CDIP/23/4</w:t>
            </w:r>
            <w:r w:rsidRPr="008076D2">
              <w:rPr>
                <w:rFonts w:eastAsia="SimSun"/>
                <w:lang w:eastAsia="zh-CN"/>
              </w:rPr>
              <w:t xml:space="preserve">) </w:t>
            </w:r>
            <w:r w:rsidRPr="008076D2">
              <w:rPr>
                <w:rFonts w:eastAsia="SimSun" w:hint="cs"/>
                <w:rtl/>
                <w:lang w:eastAsia="zh-CN"/>
              </w:rPr>
              <w:t>وتقرير</w:t>
            </w:r>
            <w:r w:rsidRPr="008076D2">
              <w:rPr>
                <w:rFonts w:eastAsia="SimSun"/>
                <w:rtl/>
                <w:lang w:eastAsia="zh-CN"/>
              </w:rPr>
              <w:t xml:space="preserve"> </w:t>
            </w:r>
            <w:r w:rsidRPr="008076D2">
              <w:rPr>
                <w:rFonts w:eastAsia="SimSun" w:hint="cs"/>
                <w:rtl/>
                <w:lang w:eastAsia="zh-CN"/>
              </w:rPr>
              <w:t>تقييمي</w:t>
            </w:r>
            <w:r w:rsidRPr="008076D2">
              <w:rPr>
                <w:rFonts w:eastAsia="SimSun"/>
                <w:lang w:eastAsia="zh-CN"/>
              </w:rPr>
              <w:t xml:space="preserve"> (</w:t>
            </w:r>
            <w:r w:rsidRPr="00FF7EA5">
              <w:rPr>
                <w:rFonts w:eastAsia="SimSun"/>
                <w:bCs/>
                <w:szCs w:val="22"/>
                <w:lang w:val="en-CA" w:eastAsia="en-CA"/>
              </w:rPr>
              <w:t>CDIP/23/7</w:t>
            </w:r>
            <w:r w:rsidRPr="008076D2">
              <w:rPr>
                <w:rFonts w:eastAsia="SimSun"/>
                <w:lang w:eastAsia="zh-CN"/>
              </w:rPr>
              <w:t xml:space="preserve">) </w:t>
            </w:r>
            <w:r w:rsidR="002F7079">
              <w:rPr>
                <w:rFonts w:eastAsia="SimSun" w:hint="cs"/>
                <w:rtl/>
                <w:lang w:eastAsia="zh-CN"/>
              </w:rPr>
              <w:t xml:space="preserve"> </w:t>
            </w:r>
            <w:r w:rsidRPr="008076D2">
              <w:rPr>
                <w:rFonts w:eastAsia="SimSun" w:hint="cs"/>
                <w:rtl/>
                <w:lang w:eastAsia="zh-CN"/>
              </w:rPr>
              <w:t>لهذا</w:t>
            </w:r>
            <w:r w:rsidRPr="008076D2">
              <w:rPr>
                <w:rFonts w:eastAsia="SimSun"/>
                <w:rtl/>
                <w:lang w:eastAsia="zh-CN"/>
              </w:rPr>
              <w:t xml:space="preserve"> </w:t>
            </w:r>
            <w:r w:rsidRPr="008076D2">
              <w:rPr>
                <w:rFonts w:eastAsia="SimSun" w:hint="cs"/>
                <w:rtl/>
                <w:lang w:eastAsia="zh-CN"/>
              </w:rPr>
              <w:t>المشروع</w:t>
            </w:r>
            <w:r w:rsidRPr="008076D2">
              <w:rPr>
                <w:rFonts w:eastAsia="SimSun"/>
                <w:rtl/>
                <w:lang w:eastAsia="zh-CN"/>
              </w:rPr>
              <w:t xml:space="preserve"> </w:t>
            </w:r>
            <w:r w:rsidRPr="008076D2">
              <w:rPr>
                <w:rFonts w:eastAsia="SimSun" w:hint="cs"/>
                <w:rtl/>
                <w:lang w:eastAsia="zh-CN"/>
              </w:rPr>
              <w:t>في</w:t>
            </w:r>
            <w:r w:rsidRPr="008076D2">
              <w:rPr>
                <w:rFonts w:eastAsia="SimSun"/>
                <w:rtl/>
                <w:lang w:eastAsia="zh-CN"/>
              </w:rPr>
              <w:t xml:space="preserve"> </w:t>
            </w:r>
            <w:r w:rsidRPr="008076D2">
              <w:rPr>
                <w:rFonts w:eastAsia="SimSun" w:hint="cs"/>
                <w:rtl/>
                <w:lang w:eastAsia="zh-CN"/>
              </w:rPr>
              <w:t>الدورة</w:t>
            </w:r>
            <w:r w:rsidRPr="008076D2">
              <w:rPr>
                <w:rFonts w:eastAsia="SimSun"/>
                <w:rtl/>
                <w:lang w:eastAsia="zh-CN"/>
              </w:rPr>
              <w:t xml:space="preserve"> </w:t>
            </w:r>
            <w:r w:rsidRPr="008076D2">
              <w:rPr>
                <w:rFonts w:eastAsia="SimSun" w:hint="cs"/>
                <w:rtl/>
                <w:lang w:eastAsia="zh-CN"/>
              </w:rPr>
              <w:t>الثالثة</w:t>
            </w:r>
            <w:r w:rsidRPr="008076D2">
              <w:rPr>
                <w:rFonts w:eastAsia="SimSun"/>
                <w:rtl/>
                <w:lang w:eastAsia="zh-CN"/>
              </w:rPr>
              <w:t xml:space="preserve"> </w:t>
            </w:r>
            <w:r w:rsidRPr="008076D2">
              <w:rPr>
                <w:rFonts w:eastAsia="SimSun" w:hint="cs"/>
                <w:rtl/>
                <w:lang w:eastAsia="zh-CN"/>
              </w:rPr>
              <w:t>والعشرين</w:t>
            </w:r>
            <w:r w:rsidRPr="008076D2">
              <w:rPr>
                <w:rFonts w:eastAsia="SimSun"/>
                <w:rtl/>
                <w:lang w:eastAsia="zh-CN"/>
              </w:rPr>
              <w:t xml:space="preserve"> </w:t>
            </w:r>
            <w:r w:rsidRPr="008076D2">
              <w:rPr>
                <w:rFonts w:eastAsia="SimSun" w:hint="cs"/>
                <w:rtl/>
                <w:lang w:eastAsia="zh-CN"/>
              </w:rPr>
              <w:t>للجنة</w:t>
            </w:r>
            <w:r w:rsidRPr="008076D2">
              <w:rPr>
                <w:rFonts w:eastAsia="SimSun"/>
                <w:lang w:eastAsia="zh-CN"/>
              </w:rPr>
              <w:t>.</w:t>
            </w:r>
          </w:p>
          <w:p w:rsidR="00265148" w:rsidRDefault="00265148" w:rsidP="007E56A5">
            <w:pPr>
              <w:pStyle w:val="NumberedParaAR"/>
              <w:numPr>
                <w:ilvl w:val="0"/>
                <w:numId w:val="0"/>
              </w:numPr>
              <w:rPr>
                <w:rtl/>
                <w:lang w:bidi="ar-EG"/>
              </w:rPr>
            </w:pPr>
            <w:r>
              <w:rPr>
                <w:rFonts w:hint="cs"/>
                <w:rtl/>
                <w:lang w:bidi="ar-EG"/>
              </w:rPr>
              <w:t>وترد أنشطة إضافية في</w:t>
            </w:r>
            <w:r w:rsidRPr="00151BBB">
              <w:rPr>
                <w:rtl/>
                <w:lang w:bidi="ar-EG"/>
              </w:rPr>
              <w:t xml:space="preserve"> قاعدة بيانات المساعدة التقنية للملكية الفكرية (</w:t>
            </w:r>
            <w:r w:rsidRPr="00151BBB">
              <w:rPr>
                <w:lang w:bidi="ar-EG"/>
              </w:rPr>
              <w:t>IP-TAD</w:t>
            </w:r>
            <w:r w:rsidRPr="00151BBB">
              <w:rPr>
                <w:rtl/>
                <w:lang w:bidi="ar-EG"/>
              </w:rPr>
              <w:t xml:space="preserve">)، ولمزيد من المعلومات حول الإنجازات </w:t>
            </w:r>
            <w:r w:rsidRPr="00D47374">
              <w:rPr>
                <w:rtl/>
                <w:lang w:bidi="ar-EG"/>
              </w:rPr>
              <w:t>المتعلقة بهذه التوصية</w:t>
            </w:r>
            <w:r w:rsidRPr="00151BBB">
              <w:rPr>
                <w:rtl/>
                <w:lang w:bidi="ar-EG"/>
              </w:rPr>
              <w:t xml:space="preserve">، يُرجى الرجوع إلى تقرير أداء </w:t>
            </w:r>
            <w:r>
              <w:rPr>
                <w:rFonts w:hint="cs"/>
                <w:rtl/>
                <w:lang w:bidi="ar-EG"/>
              </w:rPr>
              <w:t>الويبو</w:t>
            </w:r>
            <w:r w:rsidRPr="00151BBB">
              <w:rPr>
                <w:rtl/>
                <w:lang w:bidi="ar-EG"/>
              </w:rPr>
              <w:t xml:space="preserve"> </w:t>
            </w:r>
            <w:r>
              <w:rPr>
                <w:rFonts w:hint="cs"/>
                <w:rtl/>
                <w:lang w:bidi="ar-EG"/>
              </w:rPr>
              <w:t>للثنائية</w:t>
            </w:r>
            <w:r w:rsidR="007E56A5">
              <w:rPr>
                <w:rFonts w:eastAsia="SimSun"/>
                <w:bCs/>
                <w:szCs w:val="22"/>
                <w:lang w:val="en-CA" w:eastAsia="en-CA"/>
              </w:rPr>
              <w:t>17/2016</w:t>
            </w:r>
            <w:r w:rsidRPr="00FF7EA5">
              <w:rPr>
                <w:rFonts w:eastAsia="SimSun"/>
                <w:bCs/>
                <w:szCs w:val="22"/>
                <w:lang w:val="en-CA" w:eastAsia="en-CA"/>
              </w:rPr>
              <w:t xml:space="preserve"> </w:t>
            </w:r>
            <w:r>
              <w:rPr>
                <w:rFonts w:eastAsia="SimSun" w:hint="cs"/>
                <w:bCs/>
                <w:szCs w:val="22"/>
                <w:rtl/>
                <w:lang w:val="en-CA" w:eastAsia="en-CA"/>
              </w:rPr>
              <w:t xml:space="preserve"> </w:t>
            </w:r>
            <w:r w:rsidRPr="00151BBB">
              <w:rPr>
                <w:rtl/>
                <w:lang w:bidi="ar-EG"/>
              </w:rPr>
              <w:t>(الوثيقة</w:t>
            </w:r>
            <w:r w:rsidR="007E56A5">
              <w:rPr>
                <w:rFonts w:hint="cs"/>
                <w:rtl/>
                <w:lang w:bidi="ar-EG"/>
              </w:rPr>
              <w:t> </w:t>
            </w:r>
            <w:r w:rsidRPr="00FF7EA5">
              <w:rPr>
                <w:rFonts w:eastAsia="SimSun"/>
                <w:bCs/>
                <w:szCs w:val="22"/>
                <w:lang w:val="en-CA" w:eastAsia="en-CA"/>
              </w:rPr>
              <w:t>WO/PBC/28/7</w:t>
            </w:r>
            <w:r>
              <w:rPr>
                <w:rtl/>
                <w:lang w:bidi="ar-EG"/>
              </w:rPr>
              <w:t>)</w:t>
            </w:r>
            <w:r>
              <w:rPr>
                <w:rFonts w:hint="cs"/>
                <w:rtl/>
                <w:lang w:bidi="ar-EG"/>
              </w:rPr>
              <w:t>.</w:t>
            </w:r>
          </w:p>
          <w:p w:rsidR="00265148" w:rsidRDefault="00265148" w:rsidP="00265148">
            <w:pPr>
              <w:pStyle w:val="NumberedParaAR"/>
              <w:numPr>
                <w:ilvl w:val="0"/>
                <w:numId w:val="0"/>
              </w:numPr>
              <w:rPr>
                <w:rtl/>
                <w:lang w:bidi="ar-EG"/>
              </w:rPr>
            </w:pPr>
            <w:r>
              <w:rPr>
                <w:rFonts w:hint="cs"/>
                <w:rtl/>
                <w:lang w:bidi="ar-EG"/>
              </w:rPr>
              <w:t>و</w:t>
            </w:r>
            <w:r w:rsidRPr="00242774">
              <w:rPr>
                <w:rtl/>
                <w:lang w:bidi="ar-EG"/>
              </w:rPr>
              <w:t xml:space="preserve">للحصول على معلومات حول الإنجازات المتعلقة بهذه التوصية منذ اعتماد </w:t>
            </w:r>
            <w:r>
              <w:rPr>
                <w:rFonts w:hint="cs"/>
                <w:rtl/>
                <w:lang w:bidi="ar-EG"/>
              </w:rPr>
              <w:t>أجندة</w:t>
            </w:r>
            <w:r>
              <w:rPr>
                <w:rtl/>
                <w:lang w:bidi="ar-EG"/>
              </w:rPr>
              <w:t xml:space="preserve"> التنمية</w:t>
            </w:r>
            <w:r w:rsidRPr="00242774">
              <w:rPr>
                <w:rtl/>
                <w:lang w:bidi="ar-EG"/>
              </w:rPr>
              <w:t xml:space="preserve">، </w:t>
            </w:r>
            <w:r>
              <w:rPr>
                <w:rtl/>
                <w:lang w:bidi="ar-EG"/>
              </w:rPr>
              <w:t>يرجى الرجوع إلى الوثائق التالية</w:t>
            </w:r>
            <w:r>
              <w:rPr>
                <w:rFonts w:hint="cs"/>
                <w:rtl/>
                <w:lang w:bidi="ar-EG"/>
              </w:rPr>
              <w:t xml:space="preserve">: </w:t>
            </w:r>
            <w:r w:rsidRPr="00FF7EA5">
              <w:rPr>
                <w:rFonts w:eastAsia="SimSun"/>
                <w:bCs/>
                <w:szCs w:val="22"/>
                <w:lang w:val="en-CA" w:eastAsia="en-CA"/>
              </w:rPr>
              <w:t>CDIP/18/2</w:t>
            </w:r>
            <w:r>
              <w:rPr>
                <w:rtl/>
                <w:lang w:bidi="ar-EG"/>
              </w:rPr>
              <w:t xml:space="preserve"> و</w:t>
            </w:r>
            <w:r w:rsidRPr="00FF7EA5">
              <w:rPr>
                <w:rFonts w:eastAsia="SimSun"/>
                <w:bCs/>
                <w:szCs w:val="22"/>
                <w:lang w:val="en-CA" w:eastAsia="en-CA"/>
              </w:rPr>
              <w:t>CDIP/20/2</w:t>
            </w:r>
            <w:r>
              <w:rPr>
                <w:rtl/>
                <w:lang w:bidi="ar-EG"/>
              </w:rPr>
              <w:t xml:space="preserve"> و</w:t>
            </w:r>
            <w:r w:rsidRPr="00FF7EA5">
              <w:rPr>
                <w:rFonts w:eastAsia="SimSun"/>
                <w:bCs/>
                <w:szCs w:val="22"/>
                <w:lang w:val="en-CA" w:eastAsia="en-CA"/>
              </w:rPr>
              <w:t>CDIP/22/2</w:t>
            </w:r>
            <w:r>
              <w:rPr>
                <w:rFonts w:hint="cs"/>
                <w:rtl/>
                <w:lang w:bidi="ar-EG"/>
              </w:rPr>
              <w:t>.</w:t>
            </w:r>
          </w:p>
        </w:tc>
        <w:tc>
          <w:tcPr>
            <w:tcW w:w="3855" w:type="dxa"/>
          </w:tcPr>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ھ3.3 تعميم توصيات أجندة التنمية على عمل الويبو</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ھ1.6 تقدّم في الحوار الدولي بين الدول الأعضاء في الويبو وأصحاب المصلحة الدوليين المعنيين حول إذكاء الاحترام للملكية الفكرية، مع الاسترشاد بالتوصية رقم 45 من أجندة الويبو للتنمية</w:t>
            </w:r>
          </w:p>
          <w:p w:rsidR="00265148" w:rsidRPr="005B3F84" w:rsidRDefault="00265148" w:rsidP="00265148">
            <w:pPr>
              <w:bidi/>
              <w:rPr>
                <w:rFonts w:ascii="Arabic Typesetting" w:eastAsia="SimSun" w:hAnsi="Arabic Typesetting" w:cs="Arabic Typesetting"/>
                <w:sz w:val="36"/>
                <w:szCs w:val="36"/>
                <w:lang w:eastAsia="zh-CN"/>
              </w:rPr>
            </w:pPr>
          </w:p>
          <w:p w:rsidR="00265148" w:rsidRPr="005B3F84" w:rsidRDefault="00265148" w:rsidP="00265148">
            <w:pPr>
              <w:bidi/>
              <w:rPr>
                <w:rFonts w:ascii="Arabic Typesetting" w:eastAsia="SimSun" w:hAnsi="Arabic Typesetting" w:cs="Arabic Typesetting"/>
                <w:sz w:val="36"/>
                <w:szCs w:val="36"/>
                <w:lang w:eastAsia="zh-CN"/>
              </w:rPr>
            </w:pPr>
            <w:r w:rsidRPr="005B3F84">
              <w:rPr>
                <w:rFonts w:ascii="Arabic Typesetting" w:eastAsia="SimSun" w:hAnsi="Arabic Typesetting" w:cs="Arabic Typesetting"/>
                <w:sz w:val="36"/>
                <w:szCs w:val="36"/>
                <w:rtl/>
                <w:lang w:eastAsia="zh-CN"/>
              </w:rPr>
              <w:t>ھ2.6 تعاون وتنسيق على نحو منتظم وفعال وشفاف بين عمل الويبو وعمل المنظمات الوطنية والدولية الأخرى في مجال إذكاء احترام الملكية الفكرية</w:t>
            </w:r>
          </w:p>
        </w:tc>
      </w:tr>
    </w:tbl>
    <w:p w:rsidR="000E449F" w:rsidRDefault="000E449F" w:rsidP="00715271">
      <w:pPr>
        <w:pStyle w:val="NormalParaAR"/>
        <w:rPr>
          <w:rtl/>
          <w:lang w:bidi="ar-EG"/>
        </w:rPr>
      </w:pPr>
    </w:p>
    <w:p w:rsidR="000E449F" w:rsidRDefault="000E449F" w:rsidP="00683C44">
      <w:pPr>
        <w:pStyle w:val="EndofDocumentAR"/>
        <w:ind w:left="8051"/>
        <w:rPr>
          <w:rtl/>
          <w:lang w:bidi="ar-EG"/>
        </w:rPr>
      </w:pPr>
      <w:r>
        <w:rPr>
          <w:rFonts w:hint="cs"/>
          <w:rtl/>
          <w:lang w:bidi="ar-EG"/>
        </w:rPr>
        <w:t>[يلي ذلك المرفق الثاني]</w:t>
      </w:r>
    </w:p>
    <w:p w:rsidR="000E449F" w:rsidRDefault="000E449F" w:rsidP="00AB02DA">
      <w:pPr>
        <w:pStyle w:val="NormalParaAR"/>
        <w:rPr>
          <w:rtl/>
          <w:lang w:bidi="ar-EG"/>
        </w:rPr>
        <w:sectPr w:rsidR="000E449F" w:rsidSect="00AB02DA">
          <w:headerReference w:type="default" r:id="rId14"/>
          <w:headerReference w:type="first" r:id="rId15"/>
          <w:pgSz w:w="16840" w:h="11907" w:orient="landscape" w:code="9"/>
          <w:pgMar w:top="1134" w:right="1134" w:bottom="1134" w:left="1134" w:header="510" w:footer="1021" w:gutter="0"/>
          <w:pgNumType w:start="1"/>
          <w:cols w:space="720"/>
          <w:titlePg/>
          <w:docGrid w:linePitch="299"/>
        </w:sectPr>
      </w:pPr>
    </w:p>
    <w:p w:rsidR="000E449F" w:rsidRPr="003261F6" w:rsidRDefault="000E449F" w:rsidP="003261F6">
      <w:pPr>
        <w:pStyle w:val="Heading2"/>
        <w:rPr>
          <w:b/>
          <w:bCs/>
          <w:rtl/>
          <w:lang w:bidi="ar-EG"/>
        </w:rPr>
      </w:pPr>
      <w:r w:rsidRPr="003261F6">
        <w:rPr>
          <w:b/>
          <w:bCs/>
          <w:rtl/>
          <w:lang w:bidi="ar-EG"/>
        </w:rPr>
        <w:t xml:space="preserve">مشروعات </w:t>
      </w:r>
      <w:r w:rsidRPr="003261F6">
        <w:rPr>
          <w:rFonts w:hint="cs"/>
          <w:b/>
          <w:bCs/>
          <w:rtl/>
          <w:lang w:bidi="ar-EG"/>
        </w:rPr>
        <w:t>أجندة</w:t>
      </w:r>
      <w:r w:rsidRPr="003261F6">
        <w:rPr>
          <w:b/>
          <w:bCs/>
          <w:rtl/>
          <w:lang w:bidi="ar-EG"/>
        </w:rPr>
        <w:t xml:space="preserve"> التنمية التي كانت قيد التنفيذ في عام </w:t>
      </w:r>
      <w:r w:rsidR="007E6E9E" w:rsidRPr="003261F6">
        <w:rPr>
          <w:b/>
          <w:bCs/>
          <w:lang w:bidi="ar-EG"/>
        </w:rPr>
        <w:t>2018</w:t>
      </w:r>
    </w:p>
    <w:p w:rsidR="000E449F" w:rsidRDefault="000E449F" w:rsidP="00AB02DA">
      <w:pPr>
        <w:pStyle w:val="NormalParaAR"/>
        <w:rPr>
          <w:sz w:val="40"/>
          <w:szCs w:val="40"/>
          <w:u w:val="single"/>
          <w:lang w:bidi="ar-EG"/>
        </w:rPr>
      </w:pPr>
      <w:r w:rsidRPr="00357D27">
        <w:rPr>
          <w:sz w:val="40"/>
          <w:szCs w:val="40"/>
          <w:u w:val="single"/>
          <w:rtl/>
          <w:lang w:bidi="ar-EG"/>
        </w:rPr>
        <w:t>مشروعات قيد التنفيذ</w:t>
      </w:r>
    </w:p>
    <w:p w:rsidR="004F7B46" w:rsidRDefault="00CC480B" w:rsidP="004F7B46">
      <w:pPr>
        <w:pStyle w:val="NormalParaAR"/>
        <w:keepNext/>
        <w:rPr>
          <w:rtl/>
          <w:lang w:bidi="ar-EG"/>
        </w:rPr>
      </w:pPr>
      <w:r>
        <w:rPr>
          <w:rFonts w:hint="cs"/>
          <w:rtl/>
          <w:lang w:bidi="ar-EG"/>
        </w:rPr>
        <w:t>"1</w:t>
      </w:r>
      <w:r w:rsidR="004F7B46">
        <w:rPr>
          <w:rFonts w:hint="cs"/>
          <w:rtl/>
          <w:lang w:bidi="ar-EG"/>
        </w:rPr>
        <w:t>"</w:t>
      </w:r>
      <w:r w:rsidR="004F7B46">
        <w:rPr>
          <w:rtl/>
          <w:lang w:bidi="ar-EG"/>
        </w:rPr>
        <w:tab/>
      </w:r>
      <w:r w:rsidR="004F7B46" w:rsidRPr="003A5134">
        <w:rPr>
          <w:rtl/>
          <w:lang w:bidi="ar-EG"/>
        </w:rPr>
        <w:t>الملكية الفكرية والسياحة والثقافة: دعم الأهداف الإنمائية والنهوض بالتراث الثقافي في مصر وغيرها من البلدان النامية</w:t>
      </w:r>
      <w:r w:rsidR="004F7B46">
        <w:rPr>
          <w:rtl/>
          <w:lang w:bidi="ar-EG"/>
        </w:rPr>
        <w:br/>
      </w:r>
      <w:r w:rsidR="004F7B46" w:rsidRPr="003A5134">
        <w:rPr>
          <w:lang w:bidi="ar-EG"/>
        </w:rPr>
        <w:t>DA_1_10_12_40_01</w:t>
      </w:r>
      <w:r w:rsidR="004F7B46">
        <w:rPr>
          <w:rtl/>
          <w:lang w:bidi="ar-EG"/>
        </w:rPr>
        <w:t>–</w:t>
      </w:r>
      <w:r w:rsidR="004F7B46">
        <w:rPr>
          <w:rFonts w:hint="cs"/>
          <w:rtl/>
          <w:lang w:bidi="ar-EG"/>
        </w:rPr>
        <w:t xml:space="preserve"> التوصيات 1 و10 و12 و40</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3955"/>
        <w:gridCol w:w="4097"/>
        <w:gridCol w:w="3765"/>
      </w:tblGrid>
      <w:tr w:rsidR="00CC480B" w:rsidRPr="00C71B8B" w:rsidTr="002B7CF2">
        <w:tc>
          <w:tcPr>
            <w:tcW w:w="1020" w:type="pct"/>
            <w:tcBorders>
              <w:top w:val="single" w:sz="4" w:space="0" w:color="auto"/>
              <w:left w:val="single" w:sz="4" w:space="0" w:color="auto"/>
              <w:bottom w:val="single" w:sz="4" w:space="0" w:color="auto"/>
              <w:right w:val="single" w:sz="4" w:space="0" w:color="auto"/>
            </w:tcBorders>
            <w:shd w:val="clear" w:color="auto" w:fill="auto"/>
          </w:tcPr>
          <w:p w:rsidR="00CC480B" w:rsidRPr="002B7CF2" w:rsidRDefault="00CC480B" w:rsidP="00656BD7">
            <w:pPr>
              <w:bidi/>
              <w:spacing w:after="240" w:line="360" w:lineRule="exact"/>
              <w:rPr>
                <w:rFonts w:ascii="Arabic Typesetting" w:hAnsi="Arabic Typesetting" w:cs="Arabic Typesetting"/>
                <w:sz w:val="40"/>
                <w:szCs w:val="40"/>
              </w:rPr>
            </w:pPr>
            <w:r w:rsidRPr="002B7CF2">
              <w:rPr>
                <w:rFonts w:ascii="Arabic Typesetting" w:hAnsi="Arabic Typesetting" w:cs="Arabic Typesetting"/>
                <w:sz w:val="40"/>
                <w:szCs w:val="40"/>
                <w:rtl/>
              </w:rPr>
              <w:t>وصف مقتضب للمشروع</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CC480B" w:rsidRPr="00C71B8B" w:rsidRDefault="00CC480B" w:rsidP="00656BD7">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1380" w:type="pct"/>
            <w:tcBorders>
              <w:top w:val="single" w:sz="4" w:space="0" w:color="auto"/>
              <w:left w:val="single" w:sz="4" w:space="0" w:color="auto"/>
              <w:bottom w:val="single" w:sz="4" w:space="0" w:color="auto"/>
              <w:right w:val="single" w:sz="4" w:space="0" w:color="auto"/>
            </w:tcBorders>
            <w:shd w:val="clear" w:color="auto" w:fill="auto"/>
          </w:tcPr>
          <w:p w:rsidR="00CC480B" w:rsidRPr="00C71B8B" w:rsidRDefault="00CC480B" w:rsidP="00656BD7">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1268" w:type="pct"/>
            <w:tcBorders>
              <w:top w:val="single" w:sz="4" w:space="0" w:color="auto"/>
              <w:left w:val="single" w:sz="4" w:space="0" w:color="auto"/>
              <w:bottom w:val="single" w:sz="4" w:space="0" w:color="auto"/>
              <w:right w:val="single" w:sz="4" w:space="0" w:color="auto"/>
            </w:tcBorders>
            <w:shd w:val="clear" w:color="auto" w:fill="auto"/>
          </w:tcPr>
          <w:p w:rsidR="00CC480B" w:rsidRPr="00C71B8B" w:rsidRDefault="00CC480B" w:rsidP="00656BD7">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2B7CF2" w:rsidRPr="00302742" w:rsidTr="002B7CF2">
        <w:tc>
          <w:tcPr>
            <w:tcW w:w="1020" w:type="pct"/>
            <w:tcBorders>
              <w:top w:val="single" w:sz="4" w:space="0" w:color="auto"/>
              <w:left w:val="single" w:sz="4" w:space="0" w:color="auto"/>
              <w:bottom w:val="single" w:sz="4" w:space="0" w:color="auto"/>
              <w:right w:val="single" w:sz="4" w:space="0" w:color="auto"/>
            </w:tcBorders>
            <w:shd w:val="clear" w:color="auto" w:fill="auto"/>
          </w:tcPr>
          <w:p w:rsidR="002B7CF2" w:rsidRPr="002B7CF2" w:rsidRDefault="002B7CF2" w:rsidP="002B7CF2">
            <w:pPr>
              <w:bidi/>
              <w:spacing w:after="240" w:line="360" w:lineRule="exact"/>
              <w:rPr>
                <w:rFonts w:ascii="Arabic Typesetting" w:hAnsi="Arabic Typesetting" w:cs="Arabic Typesetting"/>
                <w:sz w:val="36"/>
                <w:szCs w:val="36"/>
              </w:rPr>
            </w:pPr>
            <w:r w:rsidRPr="002B7CF2">
              <w:rPr>
                <w:rFonts w:ascii="Arabic Typesetting" w:hAnsi="Arabic Typesetting" w:cs="Arabic Typesetting" w:hint="cs"/>
                <w:sz w:val="36"/>
                <w:szCs w:val="36"/>
                <w:rtl/>
              </w:rPr>
              <w:t>يهدف</w:t>
            </w:r>
            <w:r w:rsidRPr="002B7CF2">
              <w:rPr>
                <w:rFonts w:ascii="Arabic Typesetting" w:hAnsi="Arabic Typesetting" w:cs="Arabic Typesetting"/>
                <w:sz w:val="36"/>
                <w:szCs w:val="36"/>
                <w:rtl/>
              </w:rPr>
              <w:t xml:space="preserve"> المشروع إلى تحليل دور نظام الملكية الفكرية</w:t>
            </w:r>
            <w:r w:rsidRPr="002B7CF2">
              <w:rPr>
                <w:rFonts w:ascii="Arabic Typesetting" w:hAnsi="Arabic Typesetting" w:cs="Arabic Typesetting" w:hint="cs"/>
                <w:sz w:val="36"/>
                <w:szCs w:val="36"/>
                <w:rtl/>
              </w:rPr>
              <w:t xml:space="preserve"> ودعم هذا الدور ورفع مستوى الوعي به</w:t>
            </w:r>
            <w:r w:rsidRPr="002B7CF2">
              <w:rPr>
                <w:rFonts w:ascii="Arabic Typesetting" w:hAnsi="Arabic Typesetting" w:cs="Arabic Typesetting"/>
                <w:sz w:val="36"/>
                <w:szCs w:val="36"/>
                <w:rtl/>
              </w:rPr>
              <w:t xml:space="preserve"> في مجال النشاط الاقتصادي المتصل بالسياحة، بما في ذلك النشاط المتعلق بالنهوض بالمعارف والتقاليد والثقافة الوطنية و/أو المحلية.</w:t>
            </w:r>
          </w:p>
          <w:p w:rsidR="002B7CF2" w:rsidRPr="002B7CF2" w:rsidRDefault="002B7CF2" w:rsidP="002B7CF2">
            <w:pPr>
              <w:bidi/>
              <w:spacing w:after="240" w:line="360" w:lineRule="exact"/>
              <w:rPr>
                <w:rFonts w:ascii="Arabic Typesetting" w:hAnsi="Arabic Typesetting" w:cs="Arabic Typesetting"/>
                <w:sz w:val="36"/>
                <w:szCs w:val="36"/>
              </w:rPr>
            </w:pPr>
            <w:r w:rsidRPr="002B7CF2">
              <w:rPr>
                <w:rFonts w:ascii="Arabic Typesetting" w:hAnsi="Arabic Typesetting" w:cs="Arabic Typesetting"/>
                <w:sz w:val="36"/>
                <w:szCs w:val="36"/>
                <w:rtl/>
              </w:rPr>
              <w:t>وسينفَّذ المشروع في أربعة بلدان رائدة، منها مصر، حيث سيهدف إلى تكوين كفاءات أصحاب المصلحة الرئيسيين وإذكاء الوعي بالقواسم المشتركة بين الملكية الفكرية والسياحة في إطار سياسات النمو والتنمية.</w:t>
            </w:r>
          </w:p>
          <w:p w:rsidR="002B7CF2" w:rsidRPr="002B7CF2" w:rsidRDefault="002B7CF2" w:rsidP="002B7CF2">
            <w:pPr>
              <w:bidi/>
              <w:spacing w:after="240" w:line="360" w:lineRule="exact"/>
              <w:rPr>
                <w:rFonts w:ascii="Arabic Typesetting" w:hAnsi="Arabic Typesetting" w:cs="Arabic Typesetting"/>
                <w:sz w:val="36"/>
                <w:szCs w:val="36"/>
              </w:rPr>
            </w:pPr>
          </w:p>
          <w:p w:rsidR="002B7CF2" w:rsidRPr="002B7CF2" w:rsidRDefault="002B7CF2" w:rsidP="002B7CF2">
            <w:pPr>
              <w:bidi/>
              <w:spacing w:after="240" w:line="360" w:lineRule="exact"/>
              <w:rPr>
                <w:rFonts w:ascii="Arabic Typesetting" w:hAnsi="Arabic Typesetting" w:cs="Arabic Typesetting"/>
                <w:sz w:val="36"/>
                <w:szCs w:val="36"/>
                <w:lang w:bidi="ar-EG"/>
              </w:rPr>
            </w:pPr>
            <w:r w:rsidRPr="002B7CF2">
              <w:rPr>
                <w:rFonts w:ascii="Arabic Typesetting" w:hAnsi="Arabic Typesetting" w:cs="Arabic Typesetting" w:hint="cs"/>
                <w:sz w:val="36"/>
                <w:szCs w:val="36"/>
                <w:rtl/>
                <w:lang w:bidi="ar-EG"/>
              </w:rPr>
              <w:t>وهذا المشروع قيد التنفيذ منذ يناير 2016.</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2B7CF2" w:rsidRPr="002B7CF2" w:rsidRDefault="002B7CF2" w:rsidP="002B7CF2">
            <w:pPr>
              <w:bidi/>
              <w:spacing w:after="240" w:line="360" w:lineRule="exact"/>
              <w:rPr>
                <w:rFonts w:ascii="Arabic Typesetting" w:hAnsi="Arabic Typesetting" w:cs="Arabic Typesetting"/>
                <w:sz w:val="36"/>
                <w:szCs w:val="36"/>
                <w:rtl/>
              </w:rPr>
            </w:pPr>
            <w:r w:rsidRPr="002B7CF2">
              <w:rPr>
                <w:rFonts w:ascii="Arabic Typesetting" w:hAnsi="Arabic Typesetting" w:cs="Arabic Typesetting" w:hint="cs"/>
                <w:sz w:val="36"/>
                <w:szCs w:val="36"/>
                <w:u w:val="single"/>
                <w:rtl/>
                <w:lang w:bidi="ar-EG"/>
              </w:rPr>
              <w:t>الهدف العام:</w:t>
            </w:r>
            <w:r w:rsidRPr="002B7CF2">
              <w:rPr>
                <w:rFonts w:ascii="Arabic Typesetting" w:hAnsi="Arabic Typesetting" w:cs="Arabic Typesetting"/>
                <w:sz w:val="36"/>
                <w:szCs w:val="36"/>
                <w:rtl/>
                <w:lang w:bidi="ar-EG"/>
              </w:rPr>
              <w:br/>
            </w:r>
            <w:r w:rsidRPr="002B7CF2">
              <w:rPr>
                <w:rFonts w:ascii="Arabic Typesetting" w:hAnsi="Arabic Typesetting" w:cs="Arabic Typesetting"/>
                <w:sz w:val="36"/>
                <w:szCs w:val="36"/>
                <w:rtl/>
              </w:rPr>
              <w:t>تحليل دور نظام وأدوات الملكية الفكرية في النهوض بالسياحة والمعارف والتقاليد والثقافة الوطنية و/أو المحلية في سياق أهداف النمو والتنمية الوطنية، ودعم ذلك الدور وإذكاء الوعي به.</w:t>
            </w:r>
          </w:p>
          <w:p w:rsidR="002B7CF2" w:rsidRPr="002B7CF2" w:rsidRDefault="002B7CF2" w:rsidP="002B7CF2">
            <w:pPr>
              <w:bidi/>
              <w:spacing w:after="240" w:line="360" w:lineRule="exact"/>
              <w:rPr>
                <w:rFonts w:ascii="Arabic Typesetting" w:hAnsi="Arabic Typesetting" w:cs="Arabic Typesetting"/>
                <w:sz w:val="36"/>
                <w:szCs w:val="36"/>
                <w:rtl/>
              </w:rPr>
            </w:pPr>
            <w:r w:rsidRPr="002B7CF2">
              <w:rPr>
                <w:rFonts w:ascii="Arabic Typesetting" w:hAnsi="Arabic Typesetting" w:cs="Arabic Typesetting"/>
                <w:sz w:val="36"/>
                <w:szCs w:val="36"/>
                <w:u w:val="single"/>
                <w:rtl/>
              </w:rPr>
              <w:t>أهداف محددة:</w:t>
            </w:r>
            <w:r w:rsidRPr="002B7CF2">
              <w:rPr>
                <w:rFonts w:ascii="Arabic Typesetting" w:hAnsi="Arabic Typesetting" w:cs="Arabic Typesetting"/>
                <w:sz w:val="36"/>
                <w:szCs w:val="36"/>
                <w:rtl/>
              </w:rPr>
              <w:br/>
              <w:t>"1" تكوين الكفاءات لدى أصحاب المصلحة الرئيسيين في مجال السياحة فضلاً عن السلطات الوطنية، بما في ذلك مكاتب الملكية الفكرية، فيما يخص سبل استخدام أدوات واستراتيجيات الملكية الفكرية لإضافة القيمة وتنويع النشاط الاقتصادي المتصل بالسياحة، بما في ذلك النشاط المتعلق بالنهوض بالمعارف والتقاليد والثقافة الوطنية و/أو المحلية؛</w:t>
            </w:r>
          </w:p>
          <w:p w:rsidR="002B7CF2" w:rsidRPr="002B7CF2" w:rsidRDefault="002B7CF2" w:rsidP="002B7CF2">
            <w:pPr>
              <w:bidi/>
              <w:spacing w:after="240" w:line="360" w:lineRule="exact"/>
              <w:rPr>
                <w:rFonts w:ascii="Arabic Typesetting" w:hAnsi="Arabic Typesetting" w:cs="Arabic Typesetting"/>
                <w:sz w:val="36"/>
                <w:szCs w:val="36"/>
                <w:rtl/>
              </w:rPr>
            </w:pPr>
            <w:r w:rsidRPr="002B7CF2">
              <w:rPr>
                <w:rFonts w:ascii="Arabic Typesetting" w:hAnsi="Arabic Typesetting" w:cs="Arabic Typesetting"/>
                <w:sz w:val="36"/>
                <w:szCs w:val="36"/>
                <w:rtl/>
              </w:rPr>
              <w:t>"2"</w:t>
            </w:r>
            <w:r w:rsidRPr="002B7CF2">
              <w:rPr>
                <w:rFonts w:ascii="Arabic Typesetting" w:hAnsi="Arabic Typesetting" w:cs="Arabic Typesetting"/>
                <w:sz w:val="36"/>
                <w:szCs w:val="36"/>
                <w:rtl/>
              </w:rPr>
              <w:tab/>
              <w:t>وإذكاء الوعي في صفوف المجتمع الأكاديمي بشأن القواسم المشتركة بين الملكية الفكرية والسياحة في إطار سياسات النمو والتنمية على الصعيد المحلي، وذلك بهدف استحداث مواد تعليمية وتشجيع إدراج مناهج متخصصة في مدارس إدارة السياحة وفي الأكاديميات الوطنية للملكية الفكرية.</w:t>
            </w:r>
          </w:p>
        </w:tc>
        <w:tc>
          <w:tcPr>
            <w:tcW w:w="1380" w:type="pct"/>
            <w:tcBorders>
              <w:top w:val="single" w:sz="4" w:space="0" w:color="auto"/>
              <w:left w:val="single" w:sz="4" w:space="0" w:color="auto"/>
              <w:bottom w:val="single" w:sz="4" w:space="0" w:color="auto"/>
              <w:right w:val="single" w:sz="4" w:space="0" w:color="auto"/>
            </w:tcBorders>
            <w:shd w:val="clear" w:color="auto" w:fill="auto"/>
          </w:tcPr>
          <w:p w:rsidR="002B7CF2" w:rsidRDefault="002B7CF2" w:rsidP="002B7CF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استمر تنفيذ المشروع بنجاح خلال 2018. </w:t>
            </w:r>
            <w:r w:rsidRPr="0095516D">
              <w:rPr>
                <w:rFonts w:ascii="Arabic Typesetting" w:hAnsi="Arabic Typesetting" w:cs="Arabic Typesetting"/>
                <w:sz w:val="36"/>
                <w:szCs w:val="36"/>
                <w:rtl/>
                <w:lang w:bidi="ar-EG"/>
              </w:rPr>
              <w:t>وثبت أن المشاركة النشطة لفرق المشاريع على الصعيد القطري تحت توجيه الوكالة الرائدة المعينة هي العنصر الأساسي للنجاح في تنفيذ المشاريع على الصعيد القطري.</w:t>
            </w:r>
          </w:p>
          <w:p w:rsidR="002B7CF2" w:rsidRDefault="002B7CF2" w:rsidP="002B7CF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ومكنت</w:t>
            </w:r>
            <w:r w:rsidRPr="0095516D">
              <w:rPr>
                <w:rFonts w:ascii="Arabic Typesetting" w:hAnsi="Arabic Typesetting" w:cs="Arabic Typesetting"/>
                <w:sz w:val="36"/>
                <w:szCs w:val="36"/>
                <w:rtl/>
                <w:lang w:bidi="ar-EG"/>
              </w:rPr>
              <w:t xml:space="preserve"> مبادرات التوعية المناسبة والمتكررة التي</w:t>
            </w:r>
            <w:r>
              <w:rPr>
                <w:rFonts w:ascii="Arabic Typesetting" w:hAnsi="Arabic Typesetting" w:cs="Arabic Typesetting"/>
                <w:sz w:val="36"/>
                <w:szCs w:val="36"/>
                <w:rtl/>
                <w:lang w:bidi="ar-EG"/>
              </w:rPr>
              <w:t xml:space="preserve"> تضطلع بها فرق المشاريع الوطنية</w:t>
            </w:r>
            <w:r>
              <w:rPr>
                <w:rFonts w:ascii="Arabic Typesetting" w:hAnsi="Arabic Typesetting" w:cs="Arabic Typesetting" w:hint="cs"/>
                <w:sz w:val="36"/>
                <w:szCs w:val="36"/>
                <w:rtl/>
                <w:lang w:bidi="ar-EG"/>
              </w:rPr>
              <w:t xml:space="preserve">، في بعض الحالات، </w:t>
            </w:r>
            <w:r w:rsidRPr="0095516D">
              <w:rPr>
                <w:rFonts w:ascii="Arabic Typesetting" w:hAnsi="Arabic Typesetting" w:cs="Arabic Typesetting"/>
                <w:sz w:val="36"/>
                <w:szCs w:val="36"/>
                <w:rtl/>
                <w:lang w:bidi="ar-EG"/>
              </w:rPr>
              <w:t xml:space="preserve">أصحاب المصلحة في مجال السياحة من </w:t>
            </w:r>
            <w:r>
              <w:rPr>
                <w:rFonts w:ascii="Arabic Typesetting" w:hAnsi="Arabic Typesetting" w:cs="Arabic Typesetting" w:hint="cs"/>
                <w:sz w:val="36"/>
                <w:szCs w:val="36"/>
                <w:rtl/>
                <w:lang w:bidi="ar-EG"/>
              </w:rPr>
              <w:t>إدراك</w:t>
            </w:r>
            <w:r w:rsidRPr="0095516D">
              <w:rPr>
                <w:rFonts w:ascii="Arabic Typesetting" w:hAnsi="Arabic Typesetting" w:cs="Arabic Typesetting"/>
                <w:sz w:val="36"/>
                <w:szCs w:val="36"/>
                <w:rtl/>
                <w:lang w:bidi="ar-EG"/>
              </w:rPr>
              <w:t xml:space="preserve"> فوائد الاستخدام الفعال للملكية الفكرية في أنشطة الأعمال المرتبطة بالسياحة</w:t>
            </w:r>
            <w:r>
              <w:rPr>
                <w:rFonts w:ascii="Arabic Typesetting" w:hAnsi="Arabic Typesetting" w:cs="Arabic Typesetting" w:hint="cs"/>
                <w:sz w:val="36"/>
                <w:szCs w:val="36"/>
                <w:rtl/>
                <w:lang w:bidi="ar-EG"/>
              </w:rPr>
              <w:t xml:space="preserve">، وجعلتهم </w:t>
            </w:r>
            <w:r w:rsidRPr="00441C5B">
              <w:rPr>
                <w:rFonts w:ascii="Arabic Typesetting" w:hAnsi="Arabic Typesetting" w:cs="Arabic Typesetting"/>
                <w:sz w:val="36"/>
                <w:szCs w:val="36"/>
                <w:rtl/>
                <w:lang w:bidi="ar-EG"/>
              </w:rPr>
              <w:t>وكلاء يدعون إلى استخدام أدوات واستراتيجيات الملكية الفكرية المناسبة لمناطق/مدن/وجهات العلامات</w:t>
            </w:r>
            <w:r>
              <w:rPr>
                <w:rFonts w:ascii="Arabic Typesetting" w:hAnsi="Arabic Typesetting" w:cs="Arabic Typesetting"/>
                <w:sz w:val="36"/>
                <w:szCs w:val="36"/>
                <w:rtl/>
                <w:lang w:bidi="ar-EG"/>
              </w:rPr>
              <w:t xml:space="preserve"> التجارية ذات الأهمية السياحية</w:t>
            </w:r>
            <w:r>
              <w:rPr>
                <w:rFonts w:ascii="Arabic Typesetting" w:hAnsi="Arabic Typesetting" w:cs="Arabic Typesetting" w:hint="cs"/>
                <w:sz w:val="36"/>
                <w:szCs w:val="36"/>
                <w:rtl/>
                <w:lang w:bidi="ar-EG"/>
              </w:rPr>
              <w:t>.</w:t>
            </w:r>
          </w:p>
          <w:p w:rsidR="002B7CF2" w:rsidRDefault="002B7CF2" w:rsidP="002B7CF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إكوادور</w:t>
            </w:r>
          </w:p>
          <w:p w:rsidR="002B7CF2" w:rsidRPr="00646972" w:rsidRDefault="002B7CF2" w:rsidP="002B7CF2">
            <w:pPr>
              <w:bidi/>
              <w:spacing w:after="240" w:line="360" w:lineRule="exact"/>
              <w:rPr>
                <w:rFonts w:ascii="Arabic Typesetting" w:hAnsi="Arabic Typesetting" w:cs="Arabic Typesetting"/>
                <w:sz w:val="36"/>
                <w:szCs w:val="36"/>
                <w:lang w:bidi="ar-EG"/>
              </w:rPr>
            </w:pPr>
            <w:r w:rsidRPr="00646972">
              <w:rPr>
                <w:rFonts w:ascii="Arabic Typesetting" w:hAnsi="Arabic Typesetting" w:cs="Arabic Typesetting"/>
                <w:sz w:val="36"/>
                <w:szCs w:val="36"/>
                <w:rtl/>
                <w:lang w:bidi="ar-EG"/>
              </w:rPr>
              <w:t xml:space="preserve">يُنفذ المشروع </w:t>
            </w:r>
            <w:r>
              <w:rPr>
                <w:rFonts w:ascii="Arabic Typesetting" w:hAnsi="Arabic Typesetting" w:cs="Arabic Typesetting" w:hint="cs"/>
                <w:sz w:val="36"/>
                <w:szCs w:val="36"/>
                <w:rtl/>
                <w:lang w:bidi="ar-EG"/>
              </w:rPr>
              <w:t>في إكوادور حاليًا</w:t>
            </w:r>
            <w:r w:rsidRPr="00646972">
              <w:rPr>
                <w:rFonts w:ascii="Arabic Typesetting" w:hAnsi="Arabic Typesetting" w:cs="Arabic Typesetting"/>
                <w:sz w:val="36"/>
                <w:szCs w:val="36"/>
                <w:rtl/>
                <w:lang w:bidi="ar-EG"/>
              </w:rPr>
              <w:t xml:space="preserve"> على 3 جبهات رئيسية:</w:t>
            </w:r>
            <w:r>
              <w:rPr>
                <w:rFonts w:ascii="Arabic Typesetting" w:hAnsi="Arabic Typesetting" w:cs="Arabic Typesetting" w:hint="cs"/>
                <w:sz w:val="36"/>
                <w:szCs w:val="36"/>
                <w:rtl/>
                <w:lang w:bidi="ar-EG"/>
              </w:rPr>
              <w:t xml:space="preserve"> </w:t>
            </w:r>
            <w:r w:rsidRPr="00646972">
              <w:rPr>
                <w:rFonts w:ascii="Arabic Typesetting" w:hAnsi="Arabic Typesetting" w:cs="Arabic Typesetting"/>
                <w:sz w:val="36"/>
                <w:szCs w:val="36"/>
                <w:rtl/>
                <w:lang w:bidi="ar-EG"/>
              </w:rPr>
              <w:t>أ) التعاون مع وزارة السياحة (لبناء قدرات السلطات السياحية على استخدام أدوات الملكية الفكرية لتشجيع السياحة)؛</w:t>
            </w:r>
            <w:r>
              <w:rPr>
                <w:rFonts w:ascii="Arabic Typesetting" w:hAnsi="Arabic Typesetting" w:cs="Arabic Typesetting" w:hint="cs"/>
                <w:sz w:val="36"/>
                <w:szCs w:val="36"/>
                <w:rtl/>
                <w:lang w:bidi="ar-EG"/>
              </w:rPr>
              <w:t xml:space="preserve"> </w:t>
            </w:r>
            <w:r w:rsidRPr="00646972">
              <w:rPr>
                <w:rFonts w:ascii="Arabic Typesetting" w:hAnsi="Arabic Typesetting" w:cs="Arabic Typesetting"/>
                <w:sz w:val="36"/>
                <w:szCs w:val="36"/>
                <w:rtl/>
                <w:lang w:bidi="ar-EG"/>
              </w:rPr>
              <w:t>ب) التعاون مع الجامعات (لإدخال دورات أكاديمية عن الملكية الفكرية في مجال السياحة وحماية التراث الثقافي في المناهج الدراسية)؛</w:t>
            </w:r>
            <w:r>
              <w:rPr>
                <w:rFonts w:ascii="Arabic Typesetting" w:hAnsi="Arabic Typesetting" w:cs="Arabic Typesetting" w:hint="cs"/>
                <w:sz w:val="36"/>
                <w:szCs w:val="36"/>
                <w:rtl/>
                <w:lang w:bidi="ar-EG"/>
              </w:rPr>
              <w:t xml:space="preserve"> </w:t>
            </w:r>
            <w:r w:rsidRPr="00646972">
              <w:rPr>
                <w:rFonts w:ascii="Arabic Typesetting" w:hAnsi="Arabic Typesetting" w:cs="Arabic Typesetting"/>
                <w:sz w:val="36"/>
                <w:szCs w:val="36"/>
                <w:rtl/>
                <w:lang w:bidi="ar-EG"/>
              </w:rPr>
              <w:t>ج) التعاون مع مبادرة مشروع جيو-بارك (على مستوى المحافظات، لتشجيع استخدام أدوات الملكية الفكرية من خلال الأعمال المتعلقة بالسياحة في سياق مبادرة جيو-بارك التي ترأسها اليونسكو).</w:t>
            </w:r>
          </w:p>
          <w:p w:rsidR="002B7CF2" w:rsidRPr="00646972" w:rsidRDefault="002B7CF2" w:rsidP="002B7CF2">
            <w:pPr>
              <w:bidi/>
              <w:spacing w:after="240" w:line="360" w:lineRule="exact"/>
              <w:rPr>
                <w:rFonts w:ascii="Arabic Typesetting" w:hAnsi="Arabic Typesetting" w:cs="Arabic Typesetting"/>
                <w:sz w:val="36"/>
                <w:szCs w:val="36"/>
                <w:lang w:bidi="ar-EG"/>
              </w:rPr>
            </w:pPr>
            <w:r w:rsidRPr="00646972">
              <w:rPr>
                <w:rFonts w:ascii="Arabic Typesetting" w:hAnsi="Arabic Typesetting" w:cs="Arabic Typesetting"/>
                <w:sz w:val="36"/>
                <w:szCs w:val="36"/>
                <w:rtl/>
                <w:lang w:bidi="ar-EG"/>
              </w:rPr>
              <w:t>وقد نظمت الويبو بالتعاون مع مصلحة حقوق الملكية الفكرية وأصحاب المصلحة الوطنيين والإقليميين ثلاث حلقات عمل للتوعية.</w:t>
            </w:r>
            <w:r>
              <w:rPr>
                <w:rFonts w:ascii="Arabic Typesetting" w:hAnsi="Arabic Typesetting" w:cs="Arabic Typesetting" w:hint="cs"/>
                <w:sz w:val="36"/>
                <w:szCs w:val="36"/>
                <w:rtl/>
                <w:lang w:bidi="ar-EG"/>
              </w:rPr>
              <w:t xml:space="preserve"> </w:t>
            </w:r>
            <w:r w:rsidRPr="00646972">
              <w:rPr>
                <w:rFonts w:ascii="Arabic Typesetting" w:hAnsi="Arabic Typesetting" w:cs="Arabic Typesetting"/>
                <w:sz w:val="36"/>
                <w:szCs w:val="36"/>
                <w:rtl/>
                <w:lang w:bidi="ar-EG"/>
              </w:rPr>
              <w:t>و</w:t>
            </w:r>
            <w:r w:rsidRPr="00646972">
              <w:rPr>
                <w:rFonts w:ascii="Arabic Typesetting" w:hAnsi="Arabic Typesetting" w:cs="Arabic Typesetting" w:hint="cs"/>
                <w:sz w:val="36"/>
                <w:szCs w:val="36"/>
                <w:rtl/>
                <w:lang w:bidi="ar-EG"/>
              </w:rPr>
              <w:t>ﺑﺎﻹﺿﺎﻓﺔ</w:t>
            </w:r>
            <w:r w:rsidRPr="00646972">
              <w:rPr>
                <w:rFonts w:ascii="Arabic Typesetting" w:hAnsi="Arabic Typesetting" w:cs="Arabic Typesetting"/>
                <w:sz w:val="36"/>
                <w:szCs w:val="36"/>
                <w:rtl/>
                <w:lang w:bidi="ar-EG"/>
              </w:rPr>
              <w:t xml:space="preserve"> إ</w:t>
            </w:r>
            <w:r w:rsidRPr="00646972">
              <w:rPr>
                <w:rFonts w:ascii="Arabic Typesetting" w:hAnsi="Arabic Typesetting" w:cs="Arabic Typesetting" w:hint="cs"/>
                <w:sz w:val="36"/>
                <w:szCs w:val="36"/>
                <w:rtl/>
                <w:lang w:bidi="ar-EG"/>
              </w:rPr>
              <w:t>ﻟﯽ</w:t>
            </w:r>
            <w:r w:rsidRPr="00646972">
              <w:rPr>
                <w:rFonts w:ascii="Arabic Typesetting" w:hAnsi="Arabic Typesetting" w:cs="Arabic Typesetting"/>
                <w:sz w:val="36"/>
                <w:szCs w:val="36"/>
                <w:rtl/>
                <w:lang w:bidi="ar-EG"/>
              </w:rPr>
              <w:t xml:space="preserve"> ذ</w:t>
            </w:r>
            <w:r w:rsidRPr="00646972">
              <w:rPr>
                <w:rFonts w:ascii="Arabic Typesetting" w:hAnsi="Arabic Typesetting" w:cs="Arabic Typesetting" w:hint="cs"/>
                <w:sz w:val="36"/>
                <w:szCs w:val="36"/>
                <w:rtl/>
                <w:lang w:bidi="ar-EG"/>
              </w:rPr>
              <w:t>ﻟ</w:t>
            </w:r>
            <w:r w:rsidRPr="00646972">
              <w:rPr>
                <w:rFonts w:ascii="Arabic Typesetting" w:hAnsi="Arabic Typesetting" w:cs="Arabic Typesetting" w:hint="eastAsia"/>
                <w:sz w:val="36"/>
                <w:szCs w:val="36"/>
                <w:rtl/>
                <w:lang w:bidi="ar-EG"/>
              </w:rPr>
              <w:t>ك</w:t>
            </w:r>
            <w:r w:rsidRPr="00646972">
              <w:rPr>
                <w:rFonts w:ascii="Arabic Typesetting" w:hAnsi="Arabic Typesetting" w:cs="Arabic Typesetting"/>
                <w:sz w:val="36"/>
                <w:szCs w:val="36"/>
                <w:rtl/>
                <w:lang w:bidi="ar-EG"/>
              </w:rPr>
              <w:t xml:space="preserve"> </w:t>
            </w:r>
            <w:r w:rsidRPr="00646972">
              <w:rPr>
                <w:rFonts w:ascii="Arabic Typesetting" w:hAnsi="Arabic Typesetting" w:cs="Arabic Typesetting" w:hint="cs"/>
                <w:sz w:val="36"/>
                <w:szCs w:val="36"/>
                <w:rtl/>
                <w:lang w:bidi="ar-EG"/>
              </w:rPr>
              <w:t>ﻋﯾ</w:t>
            </w:r>
            <w:r w:rsidRPr="00646972">
              <w:rPr>
                <w:rFonts w:ascii="Arabic Typesetting" w:hAnsi="Arabic Typesetting" w:cs="Arabic Typesetting" w:hint="eastAsia"/>
                <w:sz w:val="36"/>
                <w:szCs w:val="36"/>
                <w:rtl/>
                <w:lang w:bidi="ar-EG"/>
              </w:rPr>
              <w:t>نت</w:t>
            </w:r>
            <w:r w:rsidRPr="00646972">
              <w:rPr>
                <w:rFonts w:ascii="Arabic Typesetting" w:hAnsi="Arabic Typesetting" w:cs="Arabic Typesetting"/>
                <w:sz w:val="36"/>
                <w:szCs w:val="36"/>
                <w:rtl/>
                <w:lang w:bidi="ar-EG"/>
              </w:rPr>
              <w:t xml:space="preserve"> مصلحة حقوق الملكية الفكرية </w:t>
            </w:r>
            <w:r w:rsidRPr="00646972">
              <w:rPr>
                <w:rFonts w:ascii="Arabic Typesetting" w:hAnsi="Arabic Typesetting" w:cs="Arabic Typesetting" w:hint="cs"/>
                <w:sz w:val="36"/>
                <w:szCs w:val="36"/>
                <w:rtl/>
                <w:lang w:bidi="ar-EG"/>
              </w:rPr>
              <w:t>ﻣ</w:t>
            </w:r>
            <w:r w:rsidRPr="00646972">
              <w:rPr>
                <w:rFonts w:ascii="Arabic Typesetting" w:hAnsi="Arabic Typesetting" w:cs="Arabic Typesetting" w:hint="eastAsia"/>
                <w:sz w:val="36"/>
                <w:szCs w:val="36"/>
                <w:rtl/>
                <w:lang w:bidi="ar-EG"/>
              </w:rPr>
              <w:t>وظ</w:t>
            </w:r>
            <w:r w:rsidRPr="00646972">
              <w:rPr>
                <w:rFonts w:ascii="Arabic Typesetting" w:hAnsi="Arabic Typesetting" w:cs="Arabic Typesetting" w:hint="cs"/>
                <w:sz w:val="36"/>
                <w:szCs w:val="36"/>
                <w:rtl/>
                <w:lang w:bidi="ar-EG"/>
              </w:rPr>
              <w:t>ﻔﯾ</w:t>
            </w:r>
            <w:r w:rsidRPr="00646972">
              <w:rPr>
                <w:rFonts w:ascii="Arabic Typesetting" w:hAnsi="Arabic Typesetting" w:cs="Arabic Typesetting" w:hint="eastAsia"/>
                <w:sz w:val="36"/>
                <w:szCs w:val="36"/>
                <w:rtl/>
                <w:lang w:bidi="ar-EG"/>
              </w:rPr>
              <w:t>ن</w:t>
            </w:r>
            <w:r w:rsidRPr="00646972">
              <w:rPr>
                <w:rFonts w:ascii="Arabic Typesetting" w:hAnsi="Arabic Typesetting" w:cs="Arabic Typesetting"/>
                <w:sz w:val="36"/>
                <w:szCs w:val="36"/>
                <w:rtl/>
                <w:lang w:bidi="ar-EG"/>
              </w:rPr>
              <w:t xml:space="preserve"> </w:t>
            </w:r>
            <w:r w:rsidRPr="00646972">
              <w:rPr>
                <w:rFonts w:ascii="Arabic Typesetting" w:hAnsi="Arabic Typesetting" w:cs="Arabic Typesetting" w:hint="cs"/>
                <w:sz w:val="36"/>
                <w:szCs w:val="36"/>
                <w:rtl/>
                <w:lang w:bidi="ar-EG"/>
              </w:rPr>
              <w:t>ﻣﺧﺗﺎ</w:t>
            </w:r>
            <w:r w:rsidRPr="00646972">
              <w:rPr>
                <w:rFonts w:ascii="Arabic Typesetting" w:hAnsi="Arabic Typesetting" w:cs="Arabic Typesetting" w:hint="eastAsia"/>
                <w:sz w:val="36"/>
                <w:szCs w:val="36"/>
                <w:rtl/>
                <w:lang w:bidi="ar-EG"/>
              </w:rPr>
              <w:t>ر</w:t>
            </w:r>
            <w:r w:rsidRPr="00646972">
              <w:rPr>
                <w:rFonts w:ascii="Arabic Typesetting" w:hAnsi="Arabic Typesetting" w:cs="Arabic Typesetting" w:hint="cs"/>
                <w:sz w:val="36"/>
                <w:szCs w:val="36"/>
                <w:rtl/>
                <w:lang w:bidi="ar-EG"/>
              </w:rPr>
              <w:t>ﯾ</w:t>
            </w:r>
            <w:r w:rsidRPr="00646972">
              <w:rPr>
                <w:rFonts w:ascii="Arabic Typesetting" w:hAnsi="Arabic Typesetting" w:cs="Arabic Typesetting" w:hint="eastAsia"/>
                <w:sz w:val="36"/>
                <w:szCs w:val="36"/>
                <w:rtl/>
                <w:lang w:bidi="ar-EG"/>
              </w:rPr>
              <w:t>ن</w:t>
            </w:r>
            <w:r w:rsidRPr="00646972">
              <w:rPr>
                <w:rFonts w:ascii="Arabic Typesetting" w:hAnsi="Arabic Typesetting" w:cs="Arabic Typesetting"/>
                <w:sz w:val="36"/>
                <w:szCs w:val="36"/>
                <w:rtl/>
                <w:lang w:bidi="ar-EG"/>
              </w:rPr>
              <w:t xml:space="preserve"> </w:t>
            </w:r>
            <w:r w:rsidRPr="00646972">
              <w:rPr>
                <w:rFonts w:ascii="Arabic Typesetting" w:hAnsi="Arabic Typesetting" w:cs="Arabic Typesetting" w:hint="cs"/>
                <w:sz w:val="36"/>
                <w:szCs w:val="36"/>
                <w:rtl/>
                <w:lang w:bidi="ar-EG"/>
              </w:rPr>
              <w:t>ﻟﺗﻘ</w:t>
            </w:r>
            <w:r w:rsidRPr="00646972">
              <w:rPr>
                <w:rFonts w:ascii="Arabic Typesetting" w:hAnsi="Arabic Typesetting" w:cs="Arabic Typesetting" w:hint="eastAsia"/>
                <w:sz w:val="36"/>
                <w:szCs w:val="36"/>
                <w:rtl/>
                <w:lang w:bidi="ar-EG"/>
              </w:rPr>
              <w:t>د</w:t>
            </w:r>
            <w:r w:rsidRPr="00646972">
              <w:rPr>
                <w:rFonts w:ascii="Arabic Typesetting" w:hAnsi="Arabic Typesetting" w:cs="Arabic Typesetting" w:hint="cs"/>
                <w:sz w:val="36"/>
                <w:szCs w:val="36"/>
                <w:rtl/>
                <w:lang w:bidi="ar-EG"/>
              </w:rPr>
              <w:t>ﯾ</w:t>
            </w:r>
            <w:r w:rsidRPr="00646972">
              <w:rPr>
                <w:rFonts w:ascii="Arabic Typesetting" w:hAnsi="Arabic Typesetting" w:cs="Arabic Typesetting" w:hint="eastAsia"/>
                <w:sz w:val="36"/>
                <w:szCs w:val="36"/>
                <w:rtl/>
                <w:lang w:bidi="ar-EG"/>
              </w:rPr>
              <w:t>م</w:t>
            </w:r>
            <w:r w:rsidRPr="00646972">
              <w:rPr>
                <w:rFonts w:ascii="Arabic Typesetting" w:hAnsi="Arabic Typesetting" w:cs="Arabic Typesetting"/>
                <w:sz w:val="36"/>
                <w:szCs w:val="36"/>
                <w:rtl/>
                <w:lang w:bidi="ar-EG"/>
              </w:rPr>
              <w:t xml:space="preserve"> ا</w:t>
            </w:r>
            <w:r w:rsidRPr="00646972">
              <w:rPr>
                <w:rFonts w:ascii="Arabic Typesetting" w:hAnsi="Arabic Typesetting" w:cs="Arabic Typesetting" w:hint="cs"/>
                <w:sz w:val="36"/>
                <w:szCs w:val="36"/>
                <w:rtl/>
                <w:lang w:bidi="ar-EG"/>
              </w:rPr>
              <w:t>ﻟﻣﺷ</w:t>
            </w:r>
            <w:r w:rsidRPr="00646972">
              <w:rPr>
                <w:rFonts w:ascii="Arabic Typesetting" w:hAnsi="Arabic Typesetting" w:cs="Arabic Typesetting" w:hint="eastAsia"/>
                <w:sz w:val="36"/>
                <w:szCs w:val="36"/>
                <w:rtl/>
                <w:lang w:bidi="ar-EG"/>
              </w:rPr>
              <w:t>ورة</w:t>
            </w:r>
            <w:r w:rsidRPr="00646972">
              <w:rPr>
                <w:rFonts w:ascii="Arabic Typesetting" w:hAnsi="Arabic Typesetting" w:cs="Arabic Typesetting"/>
                <w:sz w:val="36"/>
                <w:szCs w:val="36"/>
                <w:rtl/>
                <w:lang w:bidi="ar-EG"/>
              </w:rPr>
              <w:t xml:space="preserve"> ا</w:t>
            </w:r>
            <w:r w:rsidRPr="00646972">
              <w:rPr>
                <w:rFonts w:ascii="Arabic Typesetting" w:hAnsi="Arabic Typesetting" w:cs="Arabic Typesetting" w:hint="cs"/>
                <w:sz w:val="36"/>
                <w:szCs w:val="36"/>
                <w:rtl/>
                <w:lang w:bidi="ar-EG"/>
              </w:rPr>
              <w:t>ﻟﻣﺳﺗﻣ</w:t>
            </w:r>
            <w:r w:rsidRPr="00646972">
              <w:rPr>
                <w:rFonts w:ascii="Arabic Typesetting" w:hAnsi="Arabic Typesetting" w:cs="Arabic Typesetting" w:hint="eastAsia"/>
                <w:sz w:val="36"/>
                <w:szCs w:val="36"/>
                <w:rtl/>
                <w:lang w:bidi="ar-EG"/>
              </w:rPr>
              <w:t>رة</w:t>
            </w:r>
            <w:r w:rsidRPr="00646972">
              <w:rPr>
                <w:rFonts w:ascii="Arabic Typesetting" w:hAnsi="Arabic Typesetting" w:cs="Arabic Typesetting"/>
                <w:sz w:val="36"/>
                <w:szCs w:val="36"/>
                <w:rtl/>
                <w:lang w:bidi="ar-EG"/>
              </w:rPr>
              <w:t xml:space="preserve"> </w:t>
            </w:r>
            <w:r w:rsidRPr="00646972">
              <w:rPr>
                <w:rFonts w:ascii="Arabic Typesetting" w:hAnsi="Arabic Typesetting" w:cs="Arabic Typesetting" w:hint="cs"/>
                <w:sz w:val="36"/>
                <w:szCs w:val="36"/>
                <w:rtl/>
                <w:lang w:bidi="ar-EG"/>
              </w:rPr>
              <w:t>ﺣ</w:t>
            </w:r>
            <w:r w:rsidRPr="00646972">
              <w:rPr>
                <w:rFonts w:ascii="Arabic Typesetting" w:hAnsi="Arabic Typesetting" w:cs="Arabic Typesetting" w:hint="eastAsia"/>
                <w:sz w:val="36"/>
                <w:szCs w:val="36"/>
                <w:rtl/>
                <w:lang w:bidi="ar-EG"/>
              </w:rPr>
              <w:t>ول</w:t>
            </w:r>
            <w:r w:rsidRPr="00646972">
              <w:rPr>
                <w:rFonts w:ascii="Arabic Typesetting" w:hAnsi="Arabic Typesetting" w:cs="Arabic Typesetting"/>
                <w:sz w:val="36"/>
                <w:szCs w:val="36"/>
                <w:rtl/>
                <w:lang w:bidi="ar-EG"/>
              </w:rPr>
              <w:t xml:space="preserve"> </w:t>
            </w:r>
            <w:r w:rsidRPr="00646972">
              <w:rPr>
                <w:rFonts w:ascii="Arabic Typesetting" w:hAnsi="Arabic Typesetting" w:cs="Arabic Typesetting" w:hint="cs"/>
                <w:sz w:val="36"/>
                <w:szCs w:val="36"/>
                <w:rtl/>
                <w:lang w:bidi="ar-EG"/>
              </w:rPr>
              <w:t>ﺧ</w:t>
            </w:r>
            <w:r w:rsidRPr="00646972">
              <w:rPr>
                <w:rFonts w:ascii="Arabic Typesetting" w:hAnsi="Arabic Typesetting" w:cs="Arabic Typesetting" w:hint="eastAsia"/>
                <w:sz w:val="36"/>
                <w:szCs w:val="36"/>
                <w:rtl/>
                <w:lang w:bidi="ar-EG"/>
              </w:rPr>
              <w:t>د</w:t>
            </w:r>
            <w:r w:rsidRPr="00646972">
              <w:rPr>
                <w:rFonts w:ascii="Arabic Typesetting" w:hAnsi="Arabic Typesetting" w:cs="Arabic Typesetting" w:hint="cs"/>
                <w:sz w:val="36"/>
                <w:szCs w:val="36"/>
                <w:rtl/>
                <w:lang w:bidi="ar-EG"/>
              </w:rPr>
              <w:t>ﻣﺎ</w:t>
            </w:r>
            <w:r w:rsidRPr="00646972">
              <w:rPr>
                <w:rFonts w:ascii="Arabic Typesetting" w:hAnsi="Arabic Typesetting" w:cs="Arabic Typesetting" w:hint="eastAsia"/>
                <w:sz w:val="36"/>
                <w:szCs w:val="36"/>
                <w:rtl/>
                <w:lang w:bidi="ar-EG"/>
              </w:rPr>
              <w:t>ت</w:t>
            </w:r>
            <w:r w:rsidRPr="00646972">
              <w:rPr>
                <w:rFonts w:ascii="Arabic Typesetting" w:hAnsi="Arabic Typesetting" w:cs="Arabic Typesetting"/>
                <w:sz w:val="36"/>
                <w:szCs w:val="36"/>
                <w:rtl/>
                <w:lang w:bidi="ar-EG"/>
              </w:rPr>
              <w:t xml:space="preserve"> الملكية الفكرية </w:t>
            </w:r>
            <w:r w:rsidRPr="00646972">
              <w:rPr>
                <w:rFonts w:ascii="Arabic Typesetting" w:hAnsi="Arabic Typesetting" w:cs="Arabic Typesetting" w:hint="cs"/>
                <w:sz w:val="36"/>
                <w:szCs w:val="36"/>
                <w:rtl/>
                <w:lang w:bidi="ar-EG"/>
              </w:rPr>
              <w:t>ﻟﻟﺷ</w:t>
            </w:r>
            <w:r w:rsidRPr="00646972">
              <w:rPr>
                <w:rFonts w:ascii="Arabic Typesetting" w:hAnsi="Arabic Typesetting" w:cs="Arabic Typesetting" w:hint="eastAsia"/>
                <w:sz w:val="36"/>
                <w:szCs w:val="36"/>
                <w:rtl/>
                <w:lang w:bidi="ar-EG"/>
              </w:rPr>
              <w:t>ر</w:t>
            </w:r>
            <w:r w:rsidRPr="00646972">
              <w:rPr>
                <w:rFonts w:ascii="Arabic Typesetting" w:hAnsi="Arabic Typesetting" w:cs="Arabic Typesetting" w:hint="cs"/>
                <w:sz w:val="36"/>
                <w:szCs w:val="36"/>
                <w:rtl/>
                <w:lang w:bidi="ar-EG"/>
              </w:rPr>
              <w:t>ﮐﺎ</w:t>
            </w:r>
            <w:r w:rsidRPr="00646972">
              <w:rPr>
                <w:rFonts w:ascii="Arabic Typesetting" w:hAnsi="Arabic Typesetting" w:cs="Arabic Typesetting" w:hint="eastAsia"/>
                <w:sz w:val="36"/>
                <w:szCs w:val="36"/>
                <w:rtl/>
                <w:lang w:bidi="ar-EG"/>
              </w:rPr>
              <w:t>ت</w:t>
            </w:r>
            <w:r w:rsidRPr="00646972">
              <w:rPr>
                <w:rFonts w:ascii="Arabic Typesetting" w:hAnsi="Arabic Typesetting" w:cs="Arabic Typesetting"/>
                <w:sz w:val="36"/>
                <w:szCs w:val="36"/>
                <w:rtl/>
                <w:lang w:bidi="ar-EG"/>
              </w:rPr>
              <w:t xml:space="preserve"> ا</w:t>
            </w:r>
            <w:r w:rsidRPr="00646972">
              <w:rPr>
                <w:rFonts w:ascii="Arabic Typesetting" w:hAnsi="Arabic Typesetting" w:cs="Arabic Typesetting" w:hint="cs"/>
                <w:sz w:val="36"/>
                <w:szCs w:val="36"/>
                <w:rtl/>
                <w:lang w:bidi="ar-EG"/>
              </w:rPr>
              <w:t>ﻟﺻﻐﯾ</w:t>
            </w:r>
            <w:r w:rsidRPr="00646972">
              <w:rPr>
                <w:rFonts w:ascii="Arabic Typesetting" w:hAnsi="Arabic Typesetting" w:cs="Arabic Typesetting" w:hint="eastAsia"/>
                <w:sz w:val="36"/>
                <w:szCs w:val="36"/>
                <w:rtl/>
                <w:lang w:bidi="ar-EG"/>
              </w:rPr>
              <w:t>رة</w:t>
            </w:r>
            <w:r w:rsidRPr="00646972">
              <w:rPr>
                <w:rFonts w:ascii="Arabic Typesetting" w:hAnsi="Arabic Typesetting" w:cs="Arabic Typesetting"/>
                <w:sz w:val="36"/>
                <w:szCs w:val="36"/>
                <w:rtl/>
                <w:lang w:bidi="ar-EG"/>
              </w:rPr>
              <w:t xml:space="preserve"> وا</w:t>
            </w:r>
            <w:r w:rsidRPr="00646972">
              <w:rPr>
                <w:rFonts w:ascii="Arabic Typesetting" w:hAnsi="Arabic Typesetting" w:cs="Arabic Typesetting" w:hint="cs"/>
                <w:sz w:val="36"/>
                <w:szCs w:val="36"/>
                <w:rtl/>
                <w:lang w:bidi="ar-EG"/>
              </w:rPr>
              <w:t>ﻟﻣﺗ</w:t>
            </w:r>
            <w:r w:rsidRPr="00646972">
              <w:rPr>
                <w:rFonts w:ascii="Arabic Typesetting" w:hAnsi="Arabic Typesetting" w:cs="Arabic Typesetting" w:hint="eastAsia"/>
                <w:sz w:val="36"/>
                <w:szCs w:val="36"/>
                <w:rtl/>
                <w:lang w:bidi="ar-EG"/>
              </w:rPr>
              <w:t>و</w:t>
            </w:r>
            <w:r w:rsidRPr="00646972">
              <w:rPr>
                <w:rFonts w:ascii="Arabic Typesetting" w:hAnsi="Arabic Typesetting" w:cs="Arabic Typesetting" w:hint="cs"/>
                <w:sz w:val="36"/>
                <w:szCs w:val="36"/>
                <w:rtl/>
                <w:lang w:bidi="ar-EG"/>
              </w:rPr>
              <w:t>ﺳ</w:t>
            </w:r>
            <w:r w:rsidRPr="00646972">
              <w:rPr>
                <w:rFonts w:ascii="Arabic Typesetting" w:hAnsi="Arabic Typesetting" w:cs="Arabic Typesetting" w:hint="eastAsia"/>
                <w:sz w:val="36"/>
                <w:szCs w:val="36"/>
                <w:rtl/>
                <w:lang w:bidi="ar-EG"/>
              </w:rPr>
              <w:t>ط</w:t>
            </w:r>
            <w:r w:rsidRPr="00646972">
              <w:rPr>
                <w:rFonts w:ascii="Arabic Typesetting" w:hAnsi="Arabic Typesetting" w:cs="Arabic Typesetting" w:hint="cs"/>
                <w:sz w:val="36"/>
                <w:szCs w:val="36"/>
                <w:rtl/>
                <w:lang w:bidi="ar-EG"/>
              </w:rPr>
              <w:t>ﺔ</w:t>
            </w:r>
            <w:r w:rsidRPr="00646972">
              <w:rPr>
                <w:rFonts w:ascii="Arabic Typesetting" w:hAnsi="Arabic Typesetting" w:cs="Arabic Typesetting"/>
                <w:sz w:val="36"/>
                <w:szCs w:val="36"/>
                <w:rtl/>
                <w:lang w:bidi="ar-EG"/>
              </w:rPr>
              <w:t xml:space="preserve"> ا</w:t>
            </w:r>
            <w:r w:rsidRPr="00646972">
              <w:rPr>
                <w:rFonts w:ascii="Arabic Typesetting" w:hAnsi="Arabic Typesetting" w:cs="Arabic Typesetting" w:hint="cs"/>
                <w:sz w:val="36"/>
                <w:szCs w:val="36"/>
                <w:rtl/>
                <w:lang w:bidi="ar-EG"/>
              </w:rPr>
              <w:t>ﻟﺣﺟ</w:t>
            </w:r>
            <w:r w:rsidRPr="00646972">
              <w:rPr>
                <w:rFonts w:ascii="Arabic Typesetting" w:hAnsi="Arabic Typesetting" w:cs="Arabic Typesetting" w:hint="eastAsia"/>
                <w:sz w:val="36"/>
                <w:szCs w:val="36"/>
                <w:rtl/>
                <w:lang w:bidi="ar-EG"/>
              </w:rPr>
              <w:t>م</w:t>
            </w:r>
            <w:r w:rsidRPr="00646972">
              <w:rPr>
                <w:rFonts w:ascii="Arabic Typesetting" w:hAnsi="Arabic Typesetting" w:cs="Arabic Typesetting"/>
                <w:sz w:val="36"/>
                <w:szCs w:val="36"/>
                <w:rtl/>
                <w:lang w:bidi="ar-EG"/>
              </w:rPr>
              <w:t>.</w:t>
            </w:r>
          </w:p>
          <w:p w:rsidR="002B7CF2" w:rsidRPr="00646972" w:rsidRDefault="002B7CF2" w:rsidP="002B7CF2">
            <w:pPr>
              <w:bidi/>
              <w:spacing w:after="240" w:line="360" w:lineRule="exact"/>
              <w:rPr>
                <w:rFonts w:ascii="Arabic Typesetting" w:hAnsi="Arabic Typesetting" w:cs="Arabic Typesetting"/>
                <w:sz w:val="36"/>
                <w:szCs w:val="36"/>
                <w:lang w:bidi="ar-EG"/>
              </w:rPr>
            </w:pPr>
            <w:r w:rsidRPr="00646972">
              <w:rPr>
                <w:rFonts w:ascii="Arabic Typesetting" w:hAnsi="Arabic Typesetting" w:cs="Arabic Typesetting" w:hint="eastAsia"/>
                <w:sz w:val="36"/>
                <w:szCs w:val="36"/>
                <w:rtl/>
                <w:lang w:bidi="ar-EG"/>
              </w:rPr>
              <w:t>مصر</w:t>
            </w:r>
          </w:p>
          <w:p w:rsidR="002B7CF2" w:rsidRPr="00646972" w:rsidRDefault="002B7CF2" w:rsidP="002B7CF2">
            <w:pPr>
              <w:bidi/>
              <w:spacing w:after="240" w:line="360" w:lineRule="exact"/>
              <w:rPr>
                <w:rFonts w:ascii="Arabic Typesetting" w:hAnsi="Arabic Typesetting" w:cs="Arabic Typesetting"/>
                <w:sz w:val="36"/>
                <w:szCs w:val="36"/>
                <w:lang w:bidi="ar-EG"/>
              </w:rPr>
            </w:pPr>
            <w:r w:rsidRPr="00646972">
              <w:rPr>
                <w:rFonts w:ascii="Arabic Typesetting" w:hAnsi="Arabic Typesetting" w:cs="Arabic Typesetting" w:hint="eastAsia"/>
                <w:sz w:val="36"/>
                <w:szCs w:val="36"/>
                <w:rtl/>
                <w:lang w:bidi="ar-EG"/>
              </w:rPr>
              <w:t>تم</w:t>
            </w:r>
            <w:r w:rsidRPr="00646972">
              <w:rPr>
                <w:rFonts w:ascii="Arabic Typesetting" w:hAnsi="Arabic Typesetting" w:cs="Arabic Typesetting"/>
                <w:sz w:val="36"/>
                <w:szCs w:val="36"/>
                <w:rtl/>
                <w:lang w:bidi="ar-EG"/>
              </w:rPr>
              <w:t xml:space="preserve"> الانتهاء من الدراسة الوطنية </w:t>
            </w:r>
            <w:r>
              <w:rPr>
                <w:rFonts w:ascii="Arabic Typesetting" w:hAnsi="Arabic Typesetting" w:cs="Arabic Typesetting" w:hint="cs"/>
                <w:sz w:val="36"/>
                <w:szCs w:val="36"/>
                <w:rtl/>
                <w:lang w:bidi="ar-EG"/>
              </w:rPr>
              <w:t xml:space="preserve">وأطلقت </w:t>
            </w:r>
            <w:r w:rsidRPr="00646972">
              <w:rPr>
                <w:rFonts w:ascii="Arabic Typesetting" w:hAnsi="Arabic Typesetting" w:cs="Arabic Typesetting"/>
                <w:sz w:val="36"/>
                <w:szCs w:val="36"/>
                <w:rtl/>
                <w:lang w:bidi="ar-EG"/>
              </w:rPr>
              <w:t>2018.</w:t>
            </w:r>
          </w:p>
          <w:p w:rsidR="002B7CF2" w:rsidRPr="00646972" w:rsidRDefault="002B7CF2" w:rsidP="002B7CF2">
            <w:pPr>
              <w:bidi/>
              <w:spacing w:after="240" w:line="360" w:lineRule="exact"/>
              <w:rPr>
                <w:rFonts w:ascii="Arabic Typesetting" w:hAnsi="Arabic Typesetting" w:cs="Arabic Typesetting"/>
                <w:sz w:val="36"/>
                <w:szCs w:val="36"/>
                <w:lang w:bidi="ar-EG"/>
              </w:rPr>
            </w:pPr>
            <w:r w:rsidRPr="00646972">
              <w:rPr>
                <w:rFonts w:ascii="Arabic Typesetting" w:hAnsi="Arabic Typesetting" w:cs="Arabic Typesetting" w:hint="eastAsia"/>
                <w:sz w:val="36"/>
                <w:szCs w:val="36"/>
                <w:rtl/>
                <w:lang w:bidi="ar-EG"/>
              </w:rPr>
              <w:t>ونُظمت</w:t>
            </w:r>
            <w:r w:rsidRPr="00646972">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حلقة</w:t>
            </w:r>
            <w:r w:rsidRPr="00646972">
              <w:rPr>
                <w:rFonts w:ascii="Arabic Typesetting" w:hAnsi="Arabic Typesetting" w:cs="Arabic Typesetting"/>
                <w:sz w:val="36"/>
                <w:szCs w:val="36"/>
                <w:rtl/>
                <w:lang w:bidi="ar-EG"/>
              </w:rPr>
              <w:t xml:space="preserve"> عمل لاطلاع أعضاء اللجنة التوجيهية على الاستنتاجات والتوصيات الناشئة عن الدراسة الوطنية.</w:t>
            </w:r>
          </w:p>
          <w:p w:rsidR="002B7CF2" w:rsidRPr="00646972" w:rsidRDefault="002B7CF2" w:rsidP="002B7CF2">
            <w:pPr>
              <w:bidi/>
              <w:spacing w:after="240" w:line="360" w:lineRule="exact"/>
              <w:rPr>
                <w:rFonts w:ascii="Arabic Typesetting" w:hAnsi="Arabic Typesetting" w:cs="Arabic Typesetting"/>
                <w:sz w:val="36"/>
                <w:szCs w:val="36"/>
                <w:lang w:bidi="ar-EG"/>
              </w:rPr>
            </w:pPr>
            <w:r w:rsidRPr="00646972">
              <w:rPr>
                <w:rFonts w:ascii="Arabic Typesetting" w:hAnsi="Arabic Typesetting" w:cs="Arabic Typesetting" w:hint="eastAsia"/>
                <w:sz w:val="36"/>
                <w:szCs w:val="36"/>
                <w:rtl/>
                <w:lang w:bidi="ar-EG"/>
              </w:rPr>
              <w:t>ناميبيا</w:t>
            </w:r>
          </w:p>
          <w:p w:rsidR="002B7CF2" w:rsidRPr="00646972" w:rsidRDefault="002B7CF2" w:rsidP="002B7CF2">
            <w:pPr>
              <w:bidi/>
              <w:spacing w:after="240" w:line="360" w:lineRule="exact"/>
              <w:rPr>
                <w:rFonts w:ascii="Arabic Typesetting" w:hAnsi="Arabic Typesetting" w:cs="Arabic Typesetting"/>
                <w:sz w:val="36"/>
                <w:szCs w:val="36"/>
                <w:lang w:bidi="ar-EG"/>
              </w:rPr>
            </w:pPr>
            <w:r w:rsidRPr="00646972">
              <w:rPr>
                <w:rFonts w:ascii="Arabic Typesetting" w:hAnsi="Arabic Typesetting" w:cs="Arabic Typesetting" w:hint="eastAsia"/>
                <w:sz w:val="36"/>
                <w:szCs w:val="36"/>
                <w:rtl/>
                <w:lang w:bidi="ar-EG"/>
              </w:rPr>
              <w:t>أُطلقت</w:t>
            </w:r>
            <w:r w:rsidRPr="00646972">
              <w:rPr>
                <w:rFonts w:ascii="Arabic Typesetting" w:hAnsi="Arabic Typesetting" w:cs="Arabic Typesetting"/>
                <w:sz w:val="36"/>
                <w:szCs w:val="36"/>
                <w:rtl/>
                <w:lang w:bidi="ar-EG"/>
              </w:rPr>
              <w:t xml:space="preserve"> الدراسة الوطنية رسمياً خلال </w:t>
            </w:r>
            <w:r>
              <w:rPr>
                <w:rFonts w:ascii="Arabic Typesetting" w:hAnsi="Arabic Typesetting" w:cs="Arabic Typesetting" w:hint="cs"/>
                <w:sz w:val="36"/>
                <w:szCs w:val="36"/>
                <w:rtl/>
                <w:lang w:bidi="ar-EG"/>
              </w:rPr>
              <w:t>حلقة</w:t>
            </w:r>
            <w:r w:rsidRPr="00646972">
              <w:rPr>
                <w:rFonts w:ascii="Arabic Typesetting" w:hAnsi="Arabic Typesetting" w:cs="Arabic Typesetting"/>
                <w:sz w:val="36"/>
                <w:szCs w:val="36"/>
                <w:rtl/>
                <w:lang w:bidi="ar-EG"/>
              </w:rPr>
              <w:t xml:space="preserve"> عمل وطنية </w:t>
            </w:r>
            <w:r>
              <w:rPr>
                <w:rFonts w:ascii="Arabic Typesetting" w:hAnsi="Arabic Typesetting" w:cs="Arabic Typesetting" w:hint="cs"/>
                <w:sz w:val="36"/>
                <w:szCs w:val="36"/>
                <w:rtl/>
                <w:lang w:bidi="ar-EG"/>
              </w:rPr>
              <w:t>لواضعي</w:t>
            </w:r>
            <w:r w:rsidRPr="00646972">
              <w:rPr>
                <w:rFonts w:ascii="Arabic Typesetting" w:hAnsi="Arabic Typesetting" w:cs="Arabic Typesetting"/>
                <w:sz w:val="36"/>
                <w:szCs w:val="36"/>
                <w:rtl/>
                <w:lang w:bidi="ar-EG"/>
              </w:rPr>
              <w:t xml:space="preserve"> السياسات في فبراير 2018، مما أدى إلى سلسلة من التوصيات العملية.</w:t>
            </w:r>
          </w:p>
          <w:p w:rsidR="002B7CF2" w:rsidRPr="00646972" w:rsidRDefault="002B7CF2" w:rsidP="002B7CF2">
            <w:pPr>
              <w:bidi/>
              <w:spacing w:after="240" w:line="360" w:lineRule="exact"/>
              <w:rPr>
                <w:rFonts w:ascii="Arabic Typesetting" w:hAnsi="Arabic Typesetting" w:cs="Arabic Typesetting"/>
                <w:sz w:val="36"/>
                <w:szCs w:val="36"/>
                <w:lang w:bidi="ar-EG"/>
              </w:rPr>
            </w:pPr>
            <w:r w:rsidRPr="00646972">
              <w:rPr>
                <w:rFonts w:ascii="Arabic Typesetting" w:hAnsi="Arabic Typesetting" w:cs="Arabic Typesetting" w:hint="eastAsia"/>
                <w:sz w:val="36"/>
                <w:szCs w:val="36"/>
                <w:rtl/>
                <w:lang w:bidi="ar-EG"/>
              </w:rPr>
              <w:t>ونظراً</w:t>
            </w:r>
            <w:r w:rsidRPr="00646972">
              <w:rPr>
                <w:rFonts w:ascii="Arabic Typesetting" w:hAnsi="Arabic Typesetting" w:cs="Arabic Typesetting"/>
                <w:sz w:val="36"/>
                <w:szCs w:val="36"/>
                <w:rtl/>
                <w:lang w:bidi="ar-EG"/>
              </w:rPr>
              <w:t xml:space="preserve"> للتغيرات الداخلية في الوكالة الرائدة، فإن تنفيذ تلك التوصيات لا يزال قيد المناقشة مع القيادة القطرية الجديدة للمشروع في الربع الأخير من عام 2018.</w:t>
            </w:r>
          </w:p>
          <w:p w:rsidR="002B7CF2" w:rsidRPr="00646972" w:rsidRDefault="002B7CF2" w:rsidP="002B7CF2">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سري لانكا</w:t>
            </w:r>
          </w:p>
          <w:p w:rsidR="002B7CF2" w:rsidRDefault="002B7CF2" w:rsidP="002B7CF2">
            <w:pPr>
              <w:bidi/>
              <w:spacing w:after="240" w:line="360" w:lineRule="exact"/>
              <w:rPr>
                <w:rFonts w:ascii="Arabic Typesetting" w:hAnsi="Arabic Typesetting" w:cs="Arabic Typesetting"/>
                <w:sz w:val="36"/>
                <w:szCs w:val="36"/>
                <w:rtl/>
                <w:lang w:bidi="ar-EG"/>
              </w:rPr>
            </w:pPr>
            <w:r w:rsidRPr="00646972">
              <w:rPr>
                <w:rFonts w:ascii="Arabic Typesetting" w:hAnsi="Arabic Typesetting" w:cs="Arabic Typesetting" w:hint="eastAsia"/>
                <w:sz w:val="36"/>
                <w:szCs w:val="36"/>
                <w:rtl/>
                <w:lang w:bidi="ar-EG"/>
              </w:rPr>
              <w:t>نُشرت</w:t>
            </w:r>
            <w:r w:rsidRPr="00646972">
              <w:rPr>
                <w:rFonts w:ascii="Arabic Typesetting" w:hAnsi="Arabic Typesetting" w:cs="Arabic Typesetting"/>
                <w:sz w:val="36"/>
                <w:szCs w:val="36"/>
                <w:rtl/>
                <w:lang w:bidi="ar-EG"/>
              </w:rPr>
              <w:t xml:space="preserve"> الدراسة الوطنية وأطلقت رسميا في نوفمبر 2017 خلال ندوة وطنية شارك فيها أصحاب المصلحة</w:t>
            </w:r>
            <w:r>
              <w:rPr>
                <w:rFonts w:ascii="Arabic Typesetting" w:hAnsi="Arabic Typesetting" w:cs="Arabic Typesetting" w:hint="cs"/>
                <w:sz w:val="36"/>
                <w:szCs w:val="36"/>
                <w:rtl/>
                <w:lang w:bidi="ar-EG"/>
              </w:rPr>
              <w:t xml:space="preserve"> وواضعو السياسات</w:t>
            </w:r>
            <w:r w:rsidRPr="00646972">
              <w:rPr>
                <w:rFonts w:ascii="Arabic Typesetting" w:hAnsi="Arabic Typesetting" w:cs="Arabic Typesetting"/>
                <w:sz w:val="36"/>
                <w:szCs w:val="36"/>
                <w:rtl/>
                <w:lang w:bidi="ar-EG"/>
              </w:rPr>
              <w:t xml:space="preserve"> في مجال السياحة.</w:t>
            </w:r>
            <w:r>
              <w:rPr>
                <w:rFonts w:ascii="Arabic Typesetting" w:hAnsi="Arabic Typesetting" w:cs="Arabic Typesetting" w:hint="cs"/>
                <w:sz w:val="36"/>
                <w:szCs w:val="36"/>
                <w:rtl/>
                <w:lang w:bidi="ar-EG"/>
              </w:rPr>
              <w:t xml:space="preserve"> </w:t>
            </w:r>
            <w:r w:rsidRPr="00646972">
              <w:rPr>
                <w:rFonts w:ascii="Arabic Typesetting" w:hAnsi="Arabic Typesetting" w:cs="Arabic Typesetting" w:hint="eastAsia"/>
                <w:sz w:val="36"/>
                <w:szCs w:val="36"/>
                <w:rtl/>
                <w:lang w:bidi="ar-EG"/>
              </w:rPr>
              <w:t>ونتيجة</w:t>
            </w:r>
            <w:r w:rsidRPr="00646972">
              <w:rPr>
                <w:rFonts w:ascii="Arabic Typesetting" w:hAnsi="Arabic Typesetting" w:cs="Arabic Typesetting"/>
                <w:sz w:val="36"/>
                <w:szCs w:val="36"/>
                <w:rtl/>
                <w:lang w:bidi="ar-EG"/>
              </w:rPr>
              <w:t xml:space="preserve"> للتغيرات الداخلية في الوكالة الرائدة،</w:t>
            </w:r>
            <w:r>
              <w:rPr>
                <w:rFonts w:ascii="Arabic Typesetting" w:hAnsi="Arabic Typesetting" w:cs="Arabic Typesetting" w:hint="cs"/>
                <w:sz w:val="36"/>
                <w:szCs w:val="36"/>
                <w:rtl/>
                <w:lang w:bidi="ar-EG"/>
              </w:rPr>
              <w:t xml:space="preserve"> وتغييرات على نحو أوسع نطاقًا على مستوى الحكومة المركزية، تأخر تنفيذ توصيات حلقة العمل. ونظرًا إلى عدم تعيين قادة على الصعيد الوطنية خلال معظم 2018، تعذر حتى تاريخه ترجمة التوصيات إلى خطط عمل ملموسة.</w:t>
            </w:r>
          </w:p>
          <w:p w:rsidR="002B7CF2" w:rsidRDefault="002B7CF2" w:rsidP="002B7CF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واتساقًا مع هدف المشروع المتعلق بإذكاء </w:t>
            </w:r>
            <w:r w:rsidRPr="008E425C">
              <w:rPr>
                <w:rFonts w:ascii="Arabic Typesetting" w:hAnsi="Arabic Typesetting" w:cs="Arabic Typesetting"/>
                <w:sz w:val="36"/>
                <w:szCs w:val="36"/>
                <w:rtl/>
                <w:lang w:bidi="ar-EG"/>
              </w:rPr>
              <w:t>وعي المجتمع الأكاديمي بالقواسم المشتركة بين الملكية الفكرية والسياحة</w:t>
            </w:r>
            <w:r>
              <w:rPr>
                <w:rFonts w:ascii="Arabic Typesetting" w:hAnsi="Arabic Typesetting" w:cs="Arabic Typesetting" w:hint="cs"/>
                <w:sz w:val="36"/>
                <w:szCs w:val="36"/>
                <w:rtl/>
                <w:lang w:bidi="ar-EG"/>
              </w:rPr>
              <w:t xml:space="preserve">، يجري العمل في </w:t>
            </w:r>
            <w:r w:rsidRPr="008E425C">
              <w:rPr>
                <w:rFonts w:ascii="Arabic Typesetting" w:hAnsi="Arabic Typesetting" w:cs="Arabic Typesetting"/>
                <w:sz w:val="36"/>
                <w:szCs w:val="36"/>
                <w:rtl/>
                <w:lang w:bidi="ar-EG"/>
              </w:rPr>
              <w:t xml:space="preserve">إكوادور وناميبيا وسري لانكا </w:t>
            </w:r>
            <w:r>
              <w:rPr>
                <w:rFonts w:ascii="Arabic Typesetting" w:hAnsi="Arabic Typesetting" w:cs="Arabic Typesetting" w:hint="cs"/>
                <w:sz w:val="36"/>
                <w:szCs w:val="36"/>
                <w:rtl/>
                <w:lang w:bidi="ar-EG"/>
              </w:rPr>
              <w:t>على صياغة</w:t>
            </w:r>
            <w:r w:rsidRPr="008E425C">
              <w:rPr>
                <w:rFonts w:ascii="Arabic Typesetting" w:hAnsi="Arabic Typesetting" w:cs="Arabic Typesetting"/>
                <w:sz w:val="36"/>
                <w:szCs w:val="36"/>
                <w:rtl/>
                <w:lang w:bidi="ar-EG"/>
              </w:rPr>
              <w:t xml:space="preserve"> ثلاث مجموعات من </w:t>
            </w:r>
            <w:r>
              <w:rPr>
                <w:rFonts w:ascii="Arabic Typesetting" w:hAnsi="Arabic Typesetting" w:cs="Arabic Typesetting" w:hint="cs"/>
                <w:sz w:val="36"/>
                <w:szCs w:val="36"/>
                <w:rtl/>
                <w:lang w:bidi="ar-EG"/>
              </w:rPr>
              <w:t>ال</w:t>
            </w:r>
            <w:r w:rsidRPr="008E425C">
              <w:rPr>
                <w:rFonts w:ascii="Arabic Typesetting" w:hAnsi="Arabic Typesetting" w:cs="Arabic Typesetting"/>
                <w:sz w:val="36"/>
                <w:szCs w:val="36"/>
                <w:rtl/>
                <w:lang w:bidi="ar-EG"/>
              </w:rPr>
              <w:t xml:space="preserve">مواد </w:t>
            </w:r>
            <w:r>
              <w:rPr>
                <w:rFonts w:ascii="Arabic Typesetting" w:hAnsi="Arabic Typesetting" w:cs="Arabic Typesetting" w:hint="cs"/>
                <w:sz w:val="36"/>
                <w:szCs w:val="36"/>
                <w:rtl/>
                <w:lang w:bidi="ar-EG"/>
              </w:rPr>
              <w:t>ال</w:t>
            </w:r>
            <w:r w:rsidRPr="008E425C">
              <w:rPr>
                <w:rFonts w:ascii="Arabic Typesetting" w:hAnsi="Arabic Typesetting" w:cs="Arabic Typesetting"/>
                <w:sz w:val="36"/>
                <w:szCs w:val="36"/>
                <w:rtl/>
                <w:lang w:bidi="ar-EG"/>
              </w:rPr>
              <w:t>تعليمية</w:t>
            </w:r>
            <w:r>
              <w:rPr>
                <w:rFonts w:ascii="Arabic Typesetting" w:hAnsi="Arabic Typesetting" w:cs="Arabic Typesetting" w:hint="cs"/>
                <w:sz w:val="36"/>
                <w:szCs w:val="36"/>
                <w:rtl/>
                <w:lang w:bidi="ar-EG"/>
              </w:rPr>
              <w:t xml:space="preserve">. </w:t>
            </w:r>
          </w:p>
          <w:p w:rsidR="002B7CF2" w:rsidRDefault="002B7CF2" w:rsidP="002B7CF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وكانت نتيجة المناقشات الجارية مع مدارس إدارة السياحة والأكاديميات الوطنية للملكية الفكرية ما يلي:</w:t>
            </w:r>
          </w:p>
          <w:p w:rsidR="002B7CF2" w:rsidRDefault="002B7CF2" w:rsidP="002B7CF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إكوادور: استكمال </w:t>
            </w:r>
            <w:r w:rsidRPr="00441C5B">
              <w:rPr>
                <w:rFonts w:ascii="Arabic Typesetting" w:hAnsi="Arabic Typesetting" w:cs="Arabic Typesetting"/>
                <w:sz w:val="36"/>
                <w:szCs w:val="36"/>
                <w:rtl/>
                <w:lang w:bidi="ar-EG"/>
              </w:rPr>
              <w:t xml:space="preserve">دورة تدريب المدربين من 40 ساعة حول الملكية الفكرية والسياحة والتنمية المحلية </w:t>
            </w:r>
            <w:r>
              <w:rPr>
                <w:rFonts w:ascii="Arabic Typesetting" w:hAnsi="Arabic Typesetting" w:cs="Arabic Typesetting" w:hint="cs"/>
                <w:sz w:val="36"/>
                <w:szCs w:val="36"/>
                <w:rtl/>
                <w:lang w:bidi="ar-EG"/>
              </w:rPr>
              <w:t>(أطلقت في سبتمبر 2018).</w:t>
            </w:r>
          </w:p>
          <w:p w:rsidR="002B7CF2" w:rsidRPr="00302742" w:rsidRDefault="002B7CF2" w:rsidP="002B7CF2">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سري لانكا: بدأت التفاوض بشأن إدراج دورة تعليمية عن الملكية الفكرية والسياحة في جامعة كولومبو.</w:t>
            </w:r>
          </w:p>
        </w:tc>
        <w:tc>
          <w:tcPr>
            <w:tcW w:w="1268" w:type="pct"/>
            <w:tcBorders>
              <w:top w:val="single" w:sz="4" w:space="0" w:color="auto"/>
              <w:left w:val="single" w:sz="4" w:space="0" w:color="auto"/>
              <w:bottom w:val="single" w:sz="4" w:space="0" w:color="auto"/>
              <w:right w:val="single" w:sz="4" w:space="0" w:color="auto"/>
            </w:tcBorders>
            <w:shd w:val="clear" w:color="auto" w:fill="auto"/>
          </w:tcPr>
          <w:p w:rsidR="002B7CF2" w:rsidRPr="002E09B9" w:rsidRDefault="002B7CF2" w:rsidP="002B7CF2">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استكملت 4 دراسات وطنية (إكوادور ومصر وناميبيا وسري لانكا) وأُطلقت. </w:t>
            </w:r>
          </w:p>
          <w:p w:rsidR="002B7CF2" w:rsidRPr="002E09B9" w:rsidRDefault="002B7CF2" w:rsidP="002B7CF2">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توقيع </w:t>
            </w:r>
            <w:r w:rsidRPr="002E09B9">
              <w:rPr>
                <w:rFonts w:ascii="Arabic Typesetting" w:hAnsi="Arabic Typesetting" w:cs="Arabic Typesetting"/>
                <w:sz w:val="36"/>
                <w:szCs w:val="36"/>
                <w:rtl/>
                <w:lang w:bidi="ar-EG"/>
              </w:rPr>
              <w:t>اتفاق</w:t>
            </w:r>
            <w:r>
              <w:rPr>
                <w:rFonts w:ascii="Arabic Typesetting" w:hAnsi="Arabic Typesetting" w:cs="Arabic Typesetting" w:hint="cs"/>
                <w:sz w:val="36"/>
                <w:szCs w:val="36"/>
                <w:rtl/>
                <w:lang w:bidi="ar-EG"/>
              </w:rPr>
              <w:t xml:space="preserve"> بين الويبو و</w:t>
            </w:r>
            <w:r>
              <w:rPr>
                <w:rtl/>
              </w:rPr>
              <w:t xml:space="preserve"> </w:t>
            </w:r>
            <w:r w:rsidRPr="002E09B9">
              <w:rPr>
                <w:rFonts w:ascii="Arabic Typesetting" w:hAnsi="Arabic Typesetting" w:cs="Arabic Typesetting"/>
                <w:sz w:val="36"/>
                <w:szCs w:val="36"/>
                <w:rtl/>
                <w:lang w:bidi="ar-EG"/>
              </w:rPr>
              <w:t>منظمة السياحة العالمية</w:t>
            </w:r>
            <w:r>
              <w:rPr>
                <w:rFonts w:ascii="Arabic Typesetting" w:hAnsi="Arabic Typesetting" w:cs="Arabic Typesetting" w:hint="cs"/>
                <w:sz w:val="36"/>
                <w:szCs w:val="36"/>
                <w:rtl/>
                <w:lang w:bidi="ar-EG"/>
              </w:rPr>
              <w:t xml:space="preserve"> بشأن النشر المشترك لدليل الويبو</w:t>
            </w:r>
          </w:p>
          <w:p w:rsidR="002B7CF2" w:rsidRPr="002E09B9" w:rsidRDefault="002B7CF2" w:rsidP="002B7CF2">
            <w:pPr>
              <w:bidi/>
              <w:spacing w:after="240" w:line="360" w:lineRule="exact"/>
              <w:rPr>
                <w:rFonts w:ascii="Arabic Typesetting" w:hAnsi="Arabic Typesetting" w:cs="Arabic Typesetting"/>
                <w:sz w:val="36"/>
                <w:szCs w:val="36"/>
                <w:lang w:bidi="ar-EG"/>
              </w:rPr>
            </w:pPr>
            <w:r w:rsidRPr="002E09B9">
              <w:rPr>
                <w:rFonts w:ascii="Arabic Typesetting" w:hAnsi="Arabic Typesetting" w:cs="Arabic Typesetting"/>
                <w:sz w:val="36"/>
                <w:szCs w:val="36"/>
                <w:rtl/>
                <w:lang w:bidi="ar-EG"/>
              </w:rPr>
              <w:t xml:space="preserve">أنشطة </w:t>
            </w:r>
            <w:r>
              <w:rPr>
                <w:rFonts w:ascii="Arabic Typesetting" w:hAnsi="Arabic Typesetting" w:cs="Arabic Typesetting" w:hint="cs"/>
                <w:sz w:val="36"/>
                <w:szCs w:val="36"/>
                <w:rtl/>
                <w:lang w:bidi="ar-EG"/>
              </w:rPr>
              <w:t>تكوين الكفاءات</w:t>
            </w:r>
          </w:p>
          <w:p w:rsidR="002B7CF2" w:rsidRPr="002E09B9" w:rsidRDefault="002B7CF2" w:rsidP="002B7CF2">
            <w:pPr>
              <w:bidi/>
              <w:spacing w:after="240" w:line="360" w:lineRule="exact"/>
              <w:rPr>
                <w:rFonts w:ascii="Arabic Typesetting" w:hAnsi="Arabic Typesetting" w:cs="Arabic Typesetting"/>
                <w:sz w:val="36"/>
                <w:szCs w:val="36"/>
                <w:lang w:bidi="ar-EG"/>
              </w:rPr>
            </w:pPr>
            <w:r w:rsidRPr="002E09B9">
              <w:rPr>
                <w:rFonts w:ascii="Arabic Typesetting" w:hAnsi="Arabic Typesetting" w:cs="Arabic Typesetting"/>
                <w:sz w:val="36"/>
                <w:szCs w:val="36"/>
                <w:rtl/>
                <w:lang w:bidi="ar-EG"/>
              </w:rPr>
              <w:t xml:space="preserve">إكوادور: 3 حلقات عمل لأصحاب المصلحة و(20+) </w:t>
            </w:r>
            <w:r>
              <w:rPr>
                <w:rFonts w:ascii="Arabic Typesetting" w:hAnsi="Arabic Typesetting" w:cs="Arabic Typesetting" w:hint="cs"/>
                <w:sz w:val="36"/>
                <w:szCs w:val="36"/>
                <w:rtl/>
                <w:lang w:bidi="ar-EG"/>
              </w:rPr>
              <w:t>مبادرة</w:t>
            </w:r>
            <w:r w:rsidRPr="002E09B9">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جارية</w:t>
            </w:r>
            <w:r w:rsidRPr="002E09B9">
              <w:rPr>
                <w:rFonts w:ascii="Arabic Typesetting" w:hAnsi="Arabic Typesetting" w:cs="Arabic Typesetting"/>
                <w:sz w:val="36"/>
                <w:szCs w:val="36"/>
                <w:rtl/>
                <w:lang w:bidi="ar-EG"/>
              </w:rPr>
              <w:t xml:space="preserve"> لإذكاء الوعي من جان</w:t>
            </w:r>
            <w:r>
              <w:rPr>
                <w:rFonts w:ascii="Arabic Typesetting" w:hAnsi="Arabic Typesetting" w:cs="Arabic Typesetting"/>
                <w:sz w:val="36"/>
                <w:szCs w:val="36"/>
                <w:rtl/>
                <w:lang w:bidi="ar-EG"/>
              </w:rPr>
              <w:t>ب سلطات الملكية الفكرية الوطنية</w:t>
            </w:r>
            <w:r w:rsidRPr="002E09B9">
              <w:rPr>
                <w:rFonts w:ascii="Arabic Typesetting" w:hAnsi="Arabic Typesetting" w:cs="Arabic Typesetting"/>
                <w:sz w:val="36"/>
                <w:szCs w:val="36"/>
                <w:rtl/>
                <w:lang w:bidi="ar-EG"/>
              </w:rPr>
              <w:t>؛</w:t>
            </w:r>
          </w:p>
          <w:p w:rsidR="002B7CF2" w:rsidRPr="002E09B9" w:rsidRDefault="002B7CF2" w:rsidP="002B7CF2">
            <w:pPr>
              <w:bidi/>
              <w:spacing w:after="240" w:line="360" w:lineRule="exact"/>
              <w:rPr>
                <w:rFonts w:ascii="Arabic Typesetting" w:hAnsi="Arabic Typesetting" w:cs="Arabic Typesetting"/>
                <w:sz w:val="36"/>
                <w:szCs w:val="36"/>
                <w:lang w:bidi="ar-EG"/>
              </w:rPr>
            </w:pPr>
            <w:r>
              <w:rPr>
                <w:rFonts w:ascii="Arabic Typesetting" w:hAnsi="Arabic Typesetting" w:cs="Arabic Typesetting"/>
                <w:sz w:val="36"/>
                <w:szCs w:val="36"/>
                <w:rtl/>
                <w:lang w:bidi="ar-EG"/>
              </w:rPr>
              <w:t xml:space="preserve">مصر: 3 </w:t>
            </w:r>
            <w:r>
              <w:rPr>
                <w:rFonts w:ascii="Arabic Typesetting" w:hAnsi="Arabic Typesetting" w:cs="Arabic Typesetting" w:hint="cs"/>
                <w:sz w:val="36"/>
                <w:szCs w:val="36"/>
                <w:rtl/>
                <w:lang w:bidi="ar-EG"/>
              </w:rPr>
              <w:t>ندوات</w:t>
            </w:r>
            <w:r>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لتوعية</w:t>
            </w:r>
            <w:r>
              <w:rPr>
                <w:rFonts w:ascii="Arabic Typesetting" w:hAnsi="Arabic Typesetting" w:cs="Arabic Typesetting"/>
                <w:sz w:val="36"/>
                <w:szCs w:val="36"/>
                <w:rtl/>
                <w:lang w:bidi="ar-EG"/>
              </w:rPr>
              <w:t xml:space="preserve"> أعضاء اللجنة التوجيهية</w:t>
            </w:r>
            <w:r w:rsidRPr="002E09B9">
              <w:rPr>
                <w:rFonts w:ascii="Arabic Typesetting" w:hAnsi="Arabic Typesetting" w:cs="Arabic Typesetting"/>
                <w:sz w:val="36"/>
                <w:szCs w:val="36"/>
                <w:rtl/>
                <w:lang w:bidi="ar-EG"/>
              </w:rPr>
              <w:t>؛</w:t>
            </w:r>
          </w:p>
          <w:p w:rsidR="002B7CF2" w:rsidRPr="002E09B9" w:rsidRDefault="002B7CF2" w:rsidP="002B7CF2">
            <w:pPr>
              <w:bidi/>
              <w:spacing w:after="240" w:line="360" w:lineRule="exact"/>
              <w:rPr>
                <w:rFonts w:ascii="Arabic Typesetting" w:hAnsi="Arabic Typesetting" w:cs="Arabic Typesetting"/>
                <w:sz w:val="36"/>
                <w:szCs w:val="36"/>
                <w:lang w:bidi="ar-EG"/>
              </w:rPr>
            </w:pPr>
            <w:r w:rsidRPr="002E09B9">
              <w:rPr>
                <w:rFonts w:ascii="Arabic Typesetting" w:hAnsi="Arabic Typesetting" w:cs="Arabic Typesetting"/>
                <w:sz w:val="36"/>
                <w:szCs w:val="36"/>
                <w:rtl/>
                <w:lang w:bidi="ar-EG"/>
              </w:rPr>
              <w:t xml:space="preserve">ناميبيا: 3 حلقات عمل وطنية لأصحاب المصلحة </w:t>
            </w:r>
            <w:r>
              <w:rPr>
                <w:rFonts w:ascii="Arabic Typesetting" w:hAnsi="Arabic Typesetting" w:cs="Arabic Typesetting"/>
                <w:sz w:val="36"/>
                <w:szCs w:val="36"/>
                <w:rtl/>
                <w:lang w:bidi="ar-EG"/>
              </w:rPr>
              <w:t>وواضعي السياسات</w:t>
            </w:r>
            <w:r>
              <w:rPr>
                <w:rFonts w:ascii="Arabic Typesetting" w:hAnsi="Arabic Typesetting" w:cs="Arabic Typesetting" w:hint="cs"/>
                <w:sz w:val="36"/>
                <w:szCs w:val="36"/>
                <w:rtl/>
                <w:lang w:bidi="ar-EG"/>
              </w:rPr>
              <w:t xml:space="preserve"> </w:t>
            </w:r>
            <w:r>
              <w:rPr>
                <w:rFonts w:ascii="Arabic Typesetting" w:hAnsi="Arabic Typesetting" w:cs="Arabic Typesetting"/>
                <w:sz w:val="36"/>
                <w:szCs w:val="36"/>
                <w:rtl/>
                <w:lang w:bidi="ar-EG"/>
              </w:rPr>
              <w:t>في مجال السياحة</w:t>
            </w:r>
            <w:r w:rsidRPr="002E09B9">
              <w:rPr>
                <w:rFonts w:ascii="Arabic Typesetting" w:hAnsi="Arabic Typesetting" w:cs="Arabic Typesetting"/>
                <w:sz w:val="36"/>
                <w:szCs w:val="36"/>
                <w:rtl/>
                <w:lang w:bidi="ar-EG"/>
              </w:rPr>
              <w:t>؛</w:t>
            </w:r>
          </w:p>
          <w:p w:rsidR="002B7CF2" w:rsidRPr="002E09B9" w:rsidRDefault="002B7CF2" w:rsidP="002B7CF2">
            <w:pPr>
              <w:bidi/>
              <w:spacing w:after="240" w:line="360" w:lineRule="exact"/>
              <w:rPr>
                <w:rFonts w:ascii="Arabic Typesetting" w:hAnsi="Arabic Typesetting" w:cs="Arabic Typesetting"/>
                <w:sz w:val="36"/>
                <w:szCs w:val="36"/>
                <w:lang w:bidi="ar-EG"/>
              </w:rPr>
            </w:pPr>
            <w:r w:rsidRPr="002E09B9">
              <w:rPr>
                <w:rFonts w:ascii="Arabic Typesetting" w:hAnsi="Arabic Typesetting" w:cs="Arabic Typesetting"/>
                <w:sz w:val="36"/>
                <w:szCs w:val="36"/>
                <w:rtl/>
                <w:lang w:bidi="ar-EG"/>
              </w:rPr>
              <w:t xml:space="preserve">سري لانكا: 3 حلقات عمل وطنية لأصحاب المصلحة </w:t>
            </w:r>
            <w:r>
              <w:rPr>
                <w:rFonts w:ascii="Arabic Typesetting" w:hAnsi="Arabic Typesetting" w:cs="Arabic Typesetting"/>
                <w:sz w:val="36"/>
                <w:szCs w:val="36"/>
                <w:rtl/>
                <w:lang w:bidi="ar-EG"/>
              </w:rPr>
              <w:t>وواضعي السياسات</w:t>
            </w:r>
            <w:r>
              <w:rPr>
                <w:rFonts w:ascii="Arabic Typesetting" w:hAnsi="Arabic Typesetting" w:cs="Arabic Typesetting" w:hint="cs"/>
                <w:sz w:val="36"/>
                <w:szCs w:val="36"/>
                <w:rtl/>
                <w:lang w:bidi="ar-EG"/>
              </w:rPr>
              <w:t xml:space="preserve"> </w:t>
            </w:r>
            <w:r>
              <w:rPr>
                <w:rFonts w:ascii="Arabic Typesetting" w:hAnsi="Arabic Typesetting" w:cs="Arabic Typesetting"/>
                <w:sz w:val="36"/>
                <w:szCs w:val="36"/>
                <w:rtl/>
                <w:lang w:bidi="ar-EG"/>
              </w:rPr>
              <w:t>في مجال السياحة</w:t>
            </w:r>
            <w:r w:rsidRPr="002E09B9">
              <w:rPr>
                <w:rFonts w:ascii="Arabic Typesetting" w:hAnsi="Arabic Typesetting" w:cs="Arabic Typesetting"/>
                <w:sz w:val="36"/>
                <w:szCs w:val="36"/>
                <w:rtl/>
                <w:lang w:bidi="ar-EG"/>
              </w:rPr>
              <w:t>.</w:t>
            </w:r>
          </w:p>
          <w:p w:rsidR="002B7CF2" w:rsidRPr="002E09B9" w:rsidRDefault="002B7CF2" w:rsidP="002B7CF2">
            <w:pPr>
              <w:bidi/>
              <w:spacing w:after="240" w:line="360" w:lineRule="exact"/>
              <w:rPr>
                <w:rFonts w:ascii="Arabic Typesetting" w:hAnsi="Arabic Typesetting" w:cs="Arabic Typesetting"/>
                <w:sz w:val="36"/>
                <w:szCs w:val="36"/>
                <w:lang w:bidi="ar-EG"/>
              </w:rPr>
            </w:pPr>
            <w:r w:rsidRPr="00441C5B">
              <w:rPr>
                <w:rFonts w:ascii="Arabic Typesetting" w:hAnsi="Arabic Typesetting" w:cs="Arabic Typesetting"/>
                <w:sz w:val="36"/>
                <w:szCs w:val="36"/>
                <w:rtl/>
                <w:lang w:bidi="ar-EG"/>
              </w:rPr>
              <w:t xml:space="preserve">أُنشئت لجان توجيهية بشأن الملكية الفكرية والسياحة في </w:t>
            </w:r>
            <w:r>
              <w:rPr>
                <w:rFonts w:ascii="Arabic Typesetting" w:hAnsi="Arabic Typesetting" w:cs="Arabic Typesetting"/>
                <w:sz w:val="36"/>
                <w:szCs w:val="36"/>
                <w:rtl/>
                <w:lang w:bidi="ar-EG"/>
              </w:rPr>
              <w:t>جميع البلدان الأربعة</w:t>
            </w:r>
            <w:r w:rsidRPr="002E09B9">
              <w:rPr>
                <w:rFonts w:ascii="Arabic Typesetting" w:hAnsi="Arabic Typesetting" w:cs="Arabic Typesetting"/>
                <w:sz w:val="36"/>
                <w:szCs w:val="36"/>
                <w:rtl/>
                <w:lang w:bidi="ar-EG"/>
              </w:rPr>
              <w:t xml:space="preserve"> (إكوادور ومصر وناميبيا وسري</w:t>
            </w:r>
            <w:r>
              <w:rPr>
                <w:rFonts w:ascii="Arabic Typesetting" w:hAnsi="Arabic Typesetting" w:cs="Arabic Typesetting" w:hint="cs"/>
                <w:sz w:val="36"/>
                <w:szCs w:val="36"/>
                <w:rtl/>
                <w:lang w:bidi="ar-EG"/>
              </w:rPr>
              <w:t xml:space="preserve"> </w:t>
            </w:r>
            <w:r w:rsidRPr="002E09B9">
              <w:rPr>
                <w:rFonts w:ascii="Arabic Typesetting" w:hAnsi="Arabic Typesetting" w:cs="Arabic Typesetting"/>
                <w:sz w:val="36"/>
                <w:szCs w:val="36"/>
                <w:rtl/>
                <w:lang w:bidi="ar-EG"/>
              </w:rPr>
              <w:t>لانكا).</w:t>
            </w:r>
          </w:p>
          <w:p w:rsidR="002B7CF2" w:rsidRDefault="002B7CF2" w:rsidP="002B7CF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واستكملت</w:t>
            </w:r>
            <w:r w:rsidRPr="00441C5B">
              <w:rPr>
                <w:rFonts w:ascii="Arabic Typesetting" w:hAnsi="Arabic Typesetting" w:cs="Arabic Typesetting"/>
                <w:sz w:val="36"/>
                <w:szCs w:val="36"/>
                <w:rtl/>
                <w:lang w:bidi="ar-EG"/>
              </w:rPr>
              <w:t xml:space="preserve"> دورة تدريب المدربين من 40 ساعة حول الملكية الفكرية والسياحة والتنمية المحلية </w:t>
            </w:r>
            <w:r>
              <w:rPr>
                <w:rFonts w:ascii="Arabic Typesetting" w:hAnsi="Arabic Typesetting" w:cs="Arabic Typesetting" w:hint="cs"/>
                <w:sz w:val="36"/>
                <w:szCs w:val="36"/>
                <w:rtl/>
                <w:lang w:bidi="ar-EG"/>
              </w:rPr>
              <w:t>وانطلقت في إكوادور.</w:t>
            </w:r>
          </w:p>
          <w:p w:rsidR="002B7CF2" w:rsidRPr="00302742" w:rsidRDefault="002B7CF2" w:rsidP="002B7CF2">
            <w:pPr>
              <w:bidi/>
              <w:spacing w:after="240" w:line="360" w:lineRule="exact"/>
              <w:rPr>
                <w:rFonts w:ascii="Arabic Typesetting" w:hAnsi="Arabic Typesetting" w:cs="Arabic Typesetting"/>
                <w:sz w:val="36"/>
                <w:szCs w:val="36"/>
                <w:rtl/>
                <w:lang w:bidi="ar-EG"/>
              </w:rPr>
            </w:pPr>
          </w:p>
        </w:tc>
      </w:tr>
    </w:tbl>
    <w:p w:rsidR="004F7B46" w:rsidRDefault="004F7B46" w:rsidP="004F7B46">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p w:rsidR="004F7B46" w:rsidRDefault="004F7B46" w:rsidP="004F7B46">
      <w:pPr>
        <w:pStyle w:val="NormalParaAR"/>
        <w:keepNext/>
        <w:rPr>
          <w:lang w:bidi="ar-EG"/>
        </w:rPr>
      </w:pPr>
      <w:r>
        <w:rPr>
          <w:rtl/>
          <w:lang w:bidi="ar-EG"/>
        </w:rPr>
        <w:t>"2"</w:t>
      </w:r>
      <w:r>
        <w:rPr>
          <w:rtl/>
          <w:lang w:bidi="ar-EG"/>
        </w:rPr>
        <w:tab/>
        <w:t>الملكية الفكرية والتنمية الاقتصادية والاجتماعية – المرحلة الثانية</w:t>
      </w:r>
    </w:p>
    <w:p w:rsidR="004F7B46" w:rsidRDefault="004F7B46" w:rsidP="004F7B46">
      <w:pPr>
        <w:pStyle w:val="NormalParaAR"/>
        <w:keepNext/>
        <w:rPr>
          <w:rtl/>
          <w:lang w:bidi="ar-EG"/>
        </w:rPr>
      </w:pPr>
      <w:r>
        <w:rPr>
          <w:lang w:bidi="ar-EG"/>
        </w:rPr>
        <w:t>DA_35_37_02</w:t>
      </w:r>
      <w:r>
        <w:rPr>
          <w:rtl/>
          <w:lang w:bidi="ar-EG"/>
        </w:rPr>
        <w:t xml:space="preserve"> - التوصيتان 35 و37</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4017"/>
        <w:gridCol w:w="4050"/>
        <w:gridCol w:w="3750"/>
      </w:tblGrid>
      <w:tr w:rsidR="00C0776E" w:rsidRPr="00C71B8B" w:rsidTr="00C0776E">
        <w:tc>
          <w:tcPr>
            <w:tcW w:w="1020" w:type="pct"/>
            <w:tcBorders>
              <w:top w:val="single" w:sz="4" w:space="0" w:color="auto"/>
              <w:left w:val="single" w:sz="4" w:space="0" w:color="auto"/>
              <w:bottom w:val="single" w:sz="4" w:space="0" w:color="auto"/>
              <w:right w:val="single" w:sz="4" w:space="0" w:color="auto"/>
            </w:tcBorders>
            <w:shd w:val="clear" w:color="auto" w:fill="auto"/>
          </w:tcPr>
          <w:p w:rsidR="00C0776E" w:rsidRPr="00C71B8B" w:rsidRDefault="00C0776E" w:rsidP="00656BD7">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1353" w:type="pct"/>
            <w:tcBorders>
              <w:top w:val="single" w:sz="4" w:space="0" w:color="auto"/>
              <w:left w:val="single" w:sz="4" w:space="0" w:color="auto"/>
              <w:bottom w:val="single" w:sz="4" w:space="0" w:color="auto"/>
              <w:right w:val="single" w:sz="4" w:space="0" w:color="auto"/>
            </w:tcBorders>
            <w:shd w:val="clear" w:color="auto" w:fill="auto"/>
          </w:tcPr>
          <w:p w:rsidR="00C0776E" w:rsidRPr="00C71B8B" w:rsidRDefault="00C0776E" w:rsidP="00656BD7">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C0776E" w:rsidRPr="00C71B8B" w:rsidRDefault="00C0776E" w:rsidP="00656BD7">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C0776E" w:rsidRPr="00C71B8B" w:rsidRDefault="00C0776E" w:rsidP="00656BD7">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C0776E" w:rsidRPr="00302742" w:rsidTr="00C0776E">
        <w:tc>
          <w:tcPr>
            <w:tcW w:w="1020" w:type="pct"/>
            <w:tcBorders>
              <w:top w:val="single" w:sz="4" w:space="0" w:color="auto"/>
              <w:left w:val="single" w:sz="4" w:space="0" w:color="auto"/>
              <w:bottom w:val="single" w:sz="4" w:space="0" w:color="auto"/>
              <w:right w:val="single" w:sz="4" w:space="0" w:color="auto"/>
            </w:tcBorders>
            <w:shd w:val="clear" w:color="auto" w:fill="auto"/>
          </w:tcPr>
          <w:p w:rsidR="00C0776E" w:rsidRDefault="00C0776E" w:rsidP="00656BD7">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هذا المشروع هو متابعة لمشروع "الملكية الفكرية والتنمية الاقتصادية والاجتماعية</w:t>
            </w:r>
            <w:r w:rsidRPr="00302742">
              <w:rPr>
                <w:rFonts w:ascii="Arabic Typesetting" w:hAnsi="Arabic Typesetting" w:cs="Arabic Typesetting"/>
                <w:sz w:val="36"/>
                <w:szCs w:val="36"/>
              </w:rPr>
              <w:t>"(CDIP/5/7 Rev.</w:t>
            </w:r>
            <w:r>
              <w:rPr>
                <w:rFonts w:ascii="Arabic Typesetting" w:hAnsi="Arabic Typesetting" w:cs="Arabic Typesetting"/>
                <w:sz w:val="36"/>
                <w:szCs w:val="36"/>
              </w:rPr>
              <w:t xml:space="preserve"> 1</w:t>
            </w:r>
            <w:r>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المستكمل في نهاية 2013</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وسيظل مشروعا إطاريا</w:t>
            </w:r>
            <w:r>
              <w:rPr>
                <w:rFonts w:ascii="Arabic Typesetting" w:hAnsi="Arabic Typesetting" w:cs="Arabic Typesetting" w:hint="cs"/>
                <w:sz w:val="36"/>
                <w:szCs w:val="36"/>
                <w:rtl/>
              </w:rPr>
              <w:t>ً</w:t>
            </w:r>
            <w:r w:rsidRPr="00302742">
              <w:rPr>
                <w:rFonts w:ascii="Arabic Typesetting" w:hAnsi="Arabic Typesetting" w:cs="Arabic Typesetting"/>
                <w:sz w:val="36"/>
                <w:szCs w:val="36"/>
                <w:rtl/>
              </w:rPr>
              <w:t xml:space="preserve"> للدراسات الوطنية والإقليمية التي تسعى إلى سد الفجوة المعرفية التي تواجه واضعي السياسات في تصميم وتنفيذ نظام للملكية الفكرية ينهض بالتنمية</w:t>
            </w:r>
            <w:r>
              <w:rPr>
                <w:rFonts w:ascii="Arabic Typesetting" w:hAnsi="Arabic Typesetting" w:cs="Arabic Typesetting"/>
                <w:sz w:val="36"/>
                <w:szCs w:val="36"/>
                <w:rtl/>
              </w:rPr>
              <w:t>.</w:t>
            </w:r>
          </w:p>
          <w:p w:rsidR="00C0776E" w:rsidRDefault="00C0776E" w:rsidP="00C0776E">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وكان هذا المشروع قيد التنفيذ منذ يناير 2015 واكتمل في يونيو 2018.</w:t>
            </w:r>
          </w:p>
          <w:p w:rsidR="00C0776E" w:rsidRPr="00302742" w:rsidRDefault="00C0776E" w:rsidP="00656BD7">
            <w:pPr>
              <w:bidi/>
              <w:spacing w:after="240" w:line="360" w:lineRule="exact"/>
              <w:rPr>
                <w:rFonts w:ascii="Arabic Typesetting" w:hAnsi="Arabic Typesetting" w:cs="Arabic Typesetting"/>
                <w:sz w:val="36"/>
                <w:szCs w:val="36"/>
              </w:rPr>
            </w:pPr>
          </w:p>
        </w:tc>
        <w:tc>
          <w:tcPr>
            <w:tcW w:w="1353" w:type="pct"/>
            <w:tcBorders>
              <w:top w:val="single" w:sz="4" w:space="0" w:color="auto"/>
              <w:left w:val="single" w:sz="4" w:space="0" w:color="auto"/>
              <w:bottom w:val="single" w:sz="4" w:space="0" w:color="auto"/>
              <w:right w:val="single" w:sz="4" w:space="0" w:color="auto"/>
            </w:tcBorders>
            <w:shd w:val="clear" w:color="auto" w:fill="auto"/>
          </w:tcPr>
          <w:p w:rsidR="00C0776E" w:rsidRPr="00302742" w:rsidRDefault="00C0776E" w:rsidP="00656BD7">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"1" </w:t>
            </w:r>
            <w:r w:rsidRPr="00302742">
              <w:rPr>
                <w:rFonts w:ascii="Arabic Typesetting" w:hAnsi="Arabic Typesetting" w:cs="Arabic Typesetting"/>
                <w:sz w:val="36"/>
                <w:szCs w:val="36"/>
                <w:rtl/>
              </w:rPr>
              <w:t>تحسين فهم الآثار الاجتماعية والاقتصادية المترتبة على حماية الملكية الفكرية وعملية أكثر استنارة في اتخاذ القرارات.</w:t>
            </w:r>
          </w:p>
          <w:p w:rsidR="00C0776E" w:rsidRPr="00302742" w:rsidRDefault="00C0776E" w:rsidP="00656BD7">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"2" </w:t>
            </w:r>
            <w:r w:rsidRPr="00302742">
              <w:rPr>
                <w:rFonts w:ascii="Arabic Typesetting" w:hAnsi="Arabic Typesetting" w:cs="Arabic Typesetting"/>
                <w:sz w:val="36"/>
                <w:szCs w:val="36"/>
                <w:rtl/>
              </w:rPr>
              <w:t>وللمشروع هدف جانبي هو تكوين كفاءات تحليلية في البلدان النامية التي تقل فيها الدراسات الاقتصادية المنجزة في مجال الملكية الفكرية حتى اليوم.</w:t>
            </w:r>
          </w:p>
          <w:p w:rsidR="00C0776E" w:rsidRPr="00302742" w:rsidRDefault="00C0776E" w:rsidP="00656BD7">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"3" </w:t>
            </w:r>
            <w:r w:rsidRPr="00302742">
              <w:rPr>
                <w:rFonts w:ascii="Arabic Typesetting" w:hAnsi="Arabic Typesetting" w:cs="Arabic Typesetting"/>
                <w:sz w:val="36"/>
                <w:szCs w:val="36"/>
                <w:rtl/>
              </w:rPr>
              <w:t>ويستهدف المشروع أساسا واضعي السياسات ومستشاريهم، رغم أن الجهات المستفيدة الأخرى تشمل المنظمات غير الحكومية وخبراء الاقتصاد والجمهور عام</w:t>
            </w:r>
            <w:r>
              <w:rPr>
                <w:rFonts w:ascii="Arabic Typesetting" w:hAnsi="Arabic Typesetting" w:cs="Arabic Typesetting" w:hint="cs"/>
                <w:sz w:val="36"/>
                <w:szCs w:val="36"/>
                <w:rtl/>
              </w:rPr>
              <w:t>ةً</w:t>
            </w:r>
            <w:r w:rsidRPr="00302742">
              <w:rPr>
                <w:rFonts w:ascii="Arabic Typesetting" w:hAnsi="Arabic Typesetting" w:cs="Arabic Typesetting"/>
                <w:sz w:val="36"/>
                <w:szCs w:val="36"/>
                <w:rtl/>
              </w:rPr>
              <w:t>.</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C0776E" w:rsidRDefault="00C0776E" w:rsidP="00656BD7">
            <w:pPr>
              <w:bidi/>
              <w:spacing w:after="240" w:line="360" w:lineRule="exact"/>
              <w:rPr>
                <w:rFonts w:ascii="Arabic Typesetting" w:hAnsi="Arabic Typesetting" w:cs="Arabic Typesetting"/>
                <w:sz w:val="36"/>
                <w:szCs w:val="36"/>
                <w:rtl/>
              </w:rPr>
            </w:pPr>
            <w:r w:rsidRPr="00AB02DA">
              <w:rPr>
                <w:rFonts w:ascii="Arabic Typesetting" w:hAnsi="Arabic Typesetting" w:cs="Arabic Typesetting" w:hint="eastAsia"/>
                <w:sz w:val="36"/>
                <w:szCs w:val="36"/>
                <w:rtl/>
              </w:rPr>
              <w:t>الانتهاء</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من</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مشروعي</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دراستين</w:t>
            </w:r>
            <w:r w:rsidRPr="00AB02DA">
              <w:rPr>
                <w:rFonts w:ascii="Arabic Typesetting" w:hAnsi="Arabic Typesetting" w:cs="Arabic Typesetting"/>
                <w:sz w:val="36"/>
                <w:szCs w:val="36"/>
                <w:rtl/>
              </w:rPr>
              <w:t xml:space="preserve"> (كولومبيا </w:t>
            </w:r>
            <w:r w:rsidRPr="00AB02DA">
              <w:rPr>
                <w:rFonts w:ascii="Arabic Typesetting" w:hAnsi="Arabic Typesetting" w:cs="Arabic Typesetting" w:hint="eastAsia"/>
                <w:sz w:val="36"/>
                <w:szCs w:val="36"/>
                <w:rtl/>
              </w:rPr>
              <w:t>وأمريكا</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الوسطى</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كما</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قدما</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في</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الدورة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العشرين</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للجنة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المعنية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بالتنمية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والملكية</w:t>
            </w:r>
            <w:r w:rsidRPr="00AB02DA">
              <w:rPr>
                <w:rFonts w:ascii="Arabic Typesetting" w:hAnsi="Arabic Typesetting" w:cs="Arabic Typesetting"/>
                <w:sz w:val="36"/>
                <w:szCs w:val="36"/>
                <w:rtl/>
              </w:rPr>
              <w:t xml:space="preserve"> </w:t>
            </w:r>
            <w:r w:rsidRPr="00AB02DA">
              <w:rPr>
                <w:rFonts w:ascii="Arabic Typesetting" w:hAnsi="Arabic Typesetting" w:cs="Arabic Typesetting" w:hint="eastAsia"/>
                <w:sz w:val="36"/>
                <w:szCs w:val="36"/>
                <w:rtl/>
              </w:rPr>
              <w:t>الفكرية</w:t>
            </w:r>
            <w:r w:rsidRPr="00AB02DA">
              <w:rPr>
                <w:rFonts w:ascii="Arabic Typesetting" w:hAnsi="Arabic Typesetting" w:cs="Arabic Typesetting"/>
                <w:sz w:val="36"/>
                <w:szCs w:val="36"/>
                <w:rtl/>
              </w:rPr>
              <w:t>.</w:t>
            </w:r>
          </w:p>
          <w:p w:rsidR="008225E9" w:rsidRDefault="008225E9" w:rsidP="008225E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وفي 2018، استكملت جميع الدراسات المضطلع بها في إطار المرحلة الثانية من المشروع وقدمت إلى لجنة التنمية (وترد موجزات للدراسات في الوثائق التالية:</w:t>
            </w:r>
          </w:p>
          <w:p w:rsidR="008225E9" w:rsidRPr="008225E9" w:rsidRDefault="008225E9" w:rsidP="008225E9">
            <w:pPr>
              <w:bidi/>
              <w:spacing w:after="240" w:line="360" w:lineRule="exact"/>
              <w:rPr>
                <w:rFonts w:ascii="Arabic Typesetting" w:hAnsi="Arabic Typesetting" w:cs="Arabic Typesetting"/>
                <w:sz w:val="36"/>
                <w:szCs w:val="36"/>
                <w:rtl/>
              </w:rPr>
            </w:pPr>
            <w:r w:rsidRPr="008225E9">
              <w:rPr>
                <w:rFonts w:ascii="Arabic Typesetting" w:hAnsi="Arabic Typesetting" w:cs="Arabic Typesetting"/>
                <w:sz w:val="36"/>
                <w:szCs w:val="36"/>
              </w:rPr>
              <w:t>CDIP/22/INF/2</w:t>
            </w:r>
            <w:r w:rsidRPr="008225E9">
              <w:rPr>
                <w:rFonts w:ascii="Arabic Typesetting" w:hAnsi="Arabic Typesetting" w:cs="Arabic Typesetting" w:hint="cs"/>
                <w:sz w:val="36"/>
                <w:szCs w:val="36"/>
                <w:rtl/>
              </w:rPr>
              <w:t xml:space="preserve">، </w:t>
            </w:r>
            <w:r w:rsidRPr="008225E9">
              <w:rPr>
                <w:rFonts w:ascii="Arabic Typesetting" w:hAnsi="Arabic Typesetting" w:cs="Arabic Typesetting"/>
                <w:sz w:val="36"/>
                <w:szCs w:val="36"/>
              </w:rPr>
              <w:t>CDIP/22/INF/3</w:t>
            </w:r>
            <w:r w:rsidRPr="008225E9">
              <w:rPr>
                <w:rFonts w:ascii="Arabic Typesetting" w:hAnsi="Arabic Typesetting" w:cs="Arabic Typesetting" w:hint="cs"/>
                <w:sz w:val="36"/>
                <w:szCs w:val="36"/>
                <w:rtl/>
              </w:rPr>
              <w:t xml:space="preserve">، </w:t>
            </w:r>
            <w:r w:rsidRPr="008225E9">
              <w:rPr>
                <w:rFonts w:ascii="Arabic Typesetting" w:hAnsi="Arabic Typesetting" w:cs="Arabic Typesetting"/>
                <w:sz w:val="36"/>
                <w:szCs w:val="36"/>
              </w:rPr>
              <w:t>CDIP/21/INF/3</w:t>
            </w:r>
            <w:r w:rsidRPr="008225E9">
              <w:rPr>
                <w:rFonts w:ascii="Arabic Typesetting" w:hAnsi="Arabic Typesetting" w:cs="Arabic Typesetting" w:hint="cs"/>
                <w:sz w:val="36"/>
                <w:szCs w:val="36"/>
                <w:rtl/>
              </w:rPr>
              <w:t xml:space="preserve">، </w:t>
            </w:r>
            <w:r w:rsidRPr="008225E9">
              <w:rPr>
                <w:rFonts w:ascii="Arabic Typesetting" w:hAnsi="Arabic Typesetting" w:cs="Arabic Typesetting"/>
                <w:sz w:val="36"/>
                <w:szCs w:val="36"/>
              </w:rPr>
              <w:t>CDIP/21/INF/4</w:t>
            </w:r>
            <w:r w:rsidRPr="008225E9">
              <w:rPr>
                <w:rFonts w:ascii="Arabic Typesetting" w:hAnsi="Arabic Typesetting" w:cs="Arabic Typesetting" w:hint="cs"/>
                <w:sz w:val="36"/>
                <w:szCs w:val="36"/>
                <w:rtl/>
              </w:rPr>
              <w:t>,</w:t>
            </w:r>
          </w:p>
          <w:p w:rsidR="008225E9" w:rsidRDefault="00C55C90" w:rsidP="008225E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ويرد المزيد من التفاصيل عن تنفيذ المشروع وإكماله في المرفق السادس من الوثيقة </w:t>
            </w:r>
            <w:r w:rsidRPr="00C55C90">
              <w:rPr>
                <w:rFonts w:ascii="Arabic Typesetting" w:hAnsi="Arabic Typesetting" w:cs="Arabic Typesetting"/>
                <w:sz w:val="36"/>
                <w:szCs w:val="36"/>
              </w:rPr>
              <w:t>CDIP/22/2</w:t>
            </w:r>
            <w:r w:rsidRPr="00C55C90">
              <w:rPr>
                <w:rFonts w:ascii="Arabic Typesetting" w:hAnsi="Arabic Typesetting" w:cs="Arabic Typesetting" w:hint="cs"/>
                <w:sz w:val="36"/>
                <w:szCs w:val="36"/>
                <w:rtl/>
              </w:rPr>
              <w:t xml:space="preserve"> وفي التقرير التقييمي </w:t>
            </w:r>
            <w:r>
              <w:rPr>
                <w:rFonts w:ascii="Arabic Typesetting" w:hAnsi="Arabic Typesetting" w:cs="Arabic Typesetting" w:hint="cs"/>
                <w:sz w:val="36"/>
                <w:szCs w:val="36"/>
                <w:rtl/>
              </w:rPr>
              <w:t xml:space="preserve">الوارد في الوثيقة </w:t>
            </w:r>
            <w:r w:rsidRPr="00C55C90">
              <w:rPr>
                <w:rFonts w:ascii="Arabic Typesetting" w:hAnsi="Arabic Typesetting" w:cs="Arabic Typesetting"/>
                <w:sz w:val="36"/>
                <w:szCs w:val="36"/>
              </w:rPr>
              <w:t>CDIP/22/9 Rev.</w:t>
            </w:r>
            <w:r>
              <w:rPr>
                <w:rFonts w:ascii="Arabic Typesetting" w:hAnsi="Arabic Typesetting" w:cs="Arabic Typesetting" w:hint="cs"/>
                <w:sz w:val="36"/>
                <w:szCs w:val="36"/>
                <w:rtl/>
              </w:rPr>
              <w:t>.</w:t>
            </w:r>
          </w:p>
          <w:p w:rsidR="00C0776E" w:rsidRDefault="00C0776E" w:rsidP="00C55C90">
            <w:pPr>
              <w:bidi/>
              <w:spacing w:after="240" w:line="360" w:lineRule="exact"/>
              <w:rPr>
                <w:rFonts w:ascii="Arabic Typesetting" w:hAnsi="Arabic Typesetting" w:cs="Arabic Typesetting"/>
                <w:sz w:val="36"/>
                <w:szCs w:val="36"/>
              </w:rPr>
            </w:pP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8225E9" w:rsidRPr="008225E9" w:rsidRDefault="008225E9" w:rsidP="00C55C90">
            <w:pPr>
              <w:bidi/>
              <w:spacing w:after="240" w:line="360" w:lineRule="exact"/>
              <w:rPr>
                <w:rFonts w:ascii="Arabic Typesetting" w:hAnsi="Arabic Typesetting" w:cs="Arabic Typesetting"/>
                <w:sz w:val="36"/>
                <w:szCs w:val="36"/>
                <w:lang w:bidi="ar-EG"/>
              </w:rPr>
            </w:pPr>
            <w:r w:rsidRPr="008225E9">
              <w:rPr>
                <w:rFonts w:ascii="Arabic Typesetting" w:hAnsi="Arabic Typesetting" w:cs="Arabic Typesetting"/>
                <w:sz w:val="36"/>
                <w:szCs w:val="36"/>
                <w:rtl/>
                <w:lang w:bidi="ar-EG"/>
              </w:rPr>
              <w:t>أنجزت</w:t>
            </w:r>
            <w:r w:rsidR="00C55C90">
              <w:rPr>
                <w:rFonts w:ascii="Arabic Typesetting" w:hAnsi="Arabic Typesetting" w:cs="Arabic Typesetting" w:hint="cs"/>
                <w:sz w:val="36"/>
                <w:szCs w:val="36"/>
                <w:rtl/>
                <w:lang w:bidi="ar-EG"/>
              </w:rPr>
              <w:t xml:space="preserve"> جميع الدراسات السبع ونشرت في الموقع الإلكتروني لدراسات الويبو بشان التنمية:</w:t>
            </w:r>
          </w:p>
          <w:p w:rsidR="008225E9" w:rsidRPr="008225E9" w:rsidRDefault="008225E9" w:rsidP="00C55C90">
            <w:pPr>
              <w:bidi/>
              <w:spacing w:after="240" w:line="360" w:lineRule="exact"/>
              <w:rPr>
                <w:rFonts w:ascii="Arabic Typesetting" w:hAnsi="Arabic Typesetting" w:cs="Arabic Typesetting"/>
                <w:sz w:val="36"/>
                <w:szCs w:val="36"/>
                <w:lang w:bidi="ar-EG"/>
              </w:rPr>
            </w:pPr>
            <w:r w:rsidRPr="008225E9">
              <w:rPr>
                <w:rFonts w:ascii="Arabic Typesetting" w:hAnsi="Arabic Typesetting" w:cs="Arabic Typesetting"/>
                <w:sz w:val="36"/>
                <w:szCs w:val="36"/>
                <w:rtl/>
                <w:lang w:bidi="ar-EG"/>
              </w:rPr>
              <w:t>أ) أمريكا الوسطى والجمهورية الدومينكية: تقييم أثر الانتفاع بالملكية الفكرية في الاندماج الإقليمي الاقتصادي لبلدان أمريكا الوسطى والجمهورية الدومينيكية.</w:t>
            </w:r>
          </w:p>
          <w:p w:rsidR="008225E9" w:rsidRPr="008225E9" w:rsidRDefault="008225E9" w:rsidP="00C55C90">
            <w:pPr>
              <w:bidi/>
              <w:spacing w:after="240" w:line="360" w:lineRule="exact"/>
              <w:rPr>
                <w:rFonts w:ascii="Arabic Typesetting" w:hAnsi="Arabic Typesetting" w:cs="Arabic Typesetting"/>
                <w:sz w:val="36"/>
                <w:szCs w:val="36"/>
                <w:lang w:bidi="ar-EG"/>
              </w:rPr>
            </w:pPr>
            <w:r w:rsidRPr="008225E9">
              <w:rPr>
                <w:rFonts w:ascii="Arabic Typesetting" w:hAnsi="Arabic Typesetting" w:cs="Arabic Typesetting"/>
                <w:sz w:val="36"/>
                <w:szCs w:val="36"/>
                <w:rtl/>
                <w:lang w:bidi="ar-EG"/>
              </w:rPr>
              <w:t>ب) كولومبيا: دراسة بشأن الانتفاع بالملكية الفكرية.</w:t>
            </w:r>
          </w:p>
          <w:p w:rsidR="008225E9" w:rsidRPr="008225E9" w:rsidRDefault="008225E9" w:rsidP="00C55C90">
            <w:pPr>
              <w:bidi/>
              <w:spacing w:after="240" w:line="360" w:lineRule="exact"/>
              <w:rPr>
                <w:rFonts w:ascii="Arabic Typesetting" w:hAnsi="Arabic Typesetting" w:cs="Arabic Typesetting"/>
                <w:sz w:val="36"/>
                <w:szCs w:val="36"/>
                <w:lang w:bidi="ar-EG"/>
              </w:rPr>
            </w:pPr>
            <w:r w:rsidRPr="008225E9">
              <w:rPr>
                <w:rFonts w:ascii="Arabic Typesetting" w:hAnsi="Arabic Typesetting" w:cs="Arabic Typesetting"/>
                <w:sz w:val="36"/>
                <w:szCs w:val="36"/>
                <w:rtl/>
                <w:lang w:bidi="ar-EG"/>
              </w:rPr>
              <w:t>ج) شيلي: الانتفاع بالملكية الفكرية في البلدان المتوسطة الدخل.</w:t>
            </w:r>
          </w:p>
          <w:p w:rsidR="008225E9" w:rsidRPr="008225E9" w:rsidRDefault="008225E9" w:rsidP="00C55C90">
            <w:pPr>
              <w:bidi/>
              <w:spacing w:after="240" w:line="360" w:lineRule="exact"/>
              <w:rPr>
                <w:rFonts w:ascii="Arabic Typesetting" w:hAnsi="Arabic Typesetting" w:cs="Arabic Typesetting"/>
                <w:sz w:val="36"/>
                <w:szCs w:val="36"/>
                <w:lang w:bidi="ar-EG"/>
              </w:rPr>
            </w:pPr>
            <w:r w:rsidRPr="008225E9">
              <w:rPr>
                <w:rFonts w:ascii="Arabic Typesetting" w:hAnsi="Arabic Typesetting" w:cs="Arabic Typesetting"/>
                <w:sz w:val="36"/>
                <w:szCs w:val="36"/>
                <w:rtl/>
                <w:lang w:bidi="ar-EG"/>
              </w:rPr>
              <w:t>د) أوغندا: تعزيز الابتكار في قطاع الأغذية الزراعية الأوغندي: المواد المستخدمة في زراعة قهوة "روبوستا" وتجهيز الفواكه المدارية.</w:t>
            </w:r>
          </w:p>
          <w:p w:rsidR="008225E9" w:rsidRPr="008225E9" w:rsidRDefault="008225E9" w:rsidP="00C55C90">
            <w:pPr>
              <w:bidi/>
              <w:spacing w:after="240" w:line="360" w:lineRule="exact"/>
              <w:rPr>
                <w:rFonts w:ascii="Arabic Typesetting" w:hAnsi="Arabic Typesetting" w:cs="Arabic Typesetting"/>
                <w:sz w:val="36"/>
                <w:szCs w:val="36"/>
                <w:lang w:bidi="ar-EG"/>
              </w:rPr>
            </w:pPr>
            <w:r w:rsidRPr="008225E9">
              <w:rPr>
                <w:rFonts w:ascii="Arabic Typesetting" w:hAnsi="Arabic Typesetting" w:cs="Arabic Typesetting"/>
                <w:sz w:val="36"/>
                <w:szCs w:val="36"/>
                <w:rtl/>
                <w:lang w:bidi="ar-EG"/>
              </w:rPr>
              <w:t>ه) البرازيل وشيلي: دور الملكية الفكرية في قطاع التعدين.</w:t>
            </w:r>
          </w:p>
          <w:p w:rsidR="008225E9" w:rsidRPr="008225E9" w:rsidRDefault="008225E9" w:rsidP="00C55C90">
            <w:pPr>
              <w:bidi/>
              <w:spacing w:after="240" w:line="360" w:lineRule="exact"/>
              <w:rPr>
                <w:rFonts w:ascii="Arabic Typesetting" w:hAnsi="Arabic Typesetting" w:cs="Arabic Typesetting"/>
                <w:sz w:val="36"/>
                <w:szCs w:val="36"/>
                <w:lang w:bidi="ar-EG"/>
              </w:rPr>
            </w:pPr>
            <w:r w:rsidRPr="008225E9">
              <w:rPr>
                <w:rFonts w:ascii="Arabic Typesetting" w:hAnsi="Arabic Typesetting" w:cs="Arabic Typesetting"/>
                <w:sz w:val="36"/>
                <w:szCs w:val="36"/>
                <w:rtl/>
                <w:lang w:bidi="ar-EG"/>
              </w:rPr>
              <w:t>و) رابطة أمم جنوب شرق آسيا: فهم الانتفاع بالتصميم الصناعي في بلدان جنوب شرق آسيا –إندونيسيا والفلبين وتايلند نموذجاً.</w:t>
            </w:r>
          </w:p>
          <w:p w:rsidR="008225E9" w:rsidRPr="00302742" w:rsidRDefault="008225E9" w:rsidP="008225E9">
            <w:pPr>
              <w:bidi/>
              <w:spacing w:after="240" w:line="360" w:lineRule="exact"/>
              <w:rPr>
                <w:rFonts w:ascii="Arabic Typesetting" w:hAnsi="Arabic Typesetting" w:cs="Arabic Typesetting"/>
                <w:sz w:val="36"/>
                <w:szCs w:val="36"/>
                <w:lang w:bidi="ar-EG"/>
              </w:rPr>
            </w:pPr>
            <w:r w:rsidRPr="008225E9">
              <w:rPr>
                <w:rFonts w:ascii="Arabic Typesetting" w:hAnsi="Arabic Typesetting" w:cs="Arabic Typesetting"/>
                <w:sz w:val="36"/>
                <w:szCs w:val="36"/>
                <w:rtl/>
                <w:lang w:bidi="ar-EG"/>
              </w:rPr>
              <w:t>ز) بولندا: الملكية الفكرية في نظام الابتكار في قطاع الصحة.</w:t>
            </w:r>
          </w:p>
        </w:tc>
      </w:tr>
    </w:tbl>
    <w:p w:rsidR="004F7B46" w:rsidRDefault="004F7B46" w:rsidP="004F7B46">
      <w:pPr>
        <w:pStyle w:val="NormalParaAR"/>
        <w:rPr>
          <w:rtl/>
          <w:lang w:bidi="ar-EG"/>
        </w:rPr>
      </w:pPr>
    </w:p>
    <w:p w:rsidR="000E449F" w:rsidRDefault="000E449F" w:rsidP="00CC480B">
      <w:pPr>
        <w:pStyle w:val="NormalParaAR"/>
        <w:rPr>
          <w:rtl/>
          <w:lang w:bidi="ar-EG"/>
        </w:rPr>
      </w:pPr>
      <w:r>
        <w:rPr>
          <w:rFonts w:hint="cs"/>
          <w:rtl/>
          <w:lang w:bidi="ar-EG"/>
        </w:rPr>
        <w:t>"</w:t>
      </w:r>
      <w:r w:rsidR="00CC480B">
        <w:rPr>
          <w:rFonts w:hint="cs"/>
          <w:rtl/>
          <w:lang w:bidi="ar-EG"/>
        </w:rPr>
        <w:t>3</w:t>
      </w:r>
      <w:r>
        <w:rPr>
          <w:rFonts w:hint="cs"/>
          <w:rtl/>
          <w:lang w:bidi="ar-EG"/>
        </w:rPr>
        <w:t>"</w:t>
      </w:r>
      <w:r>
        <w:rPr>
          <w:rtl/>
          <w:lang w:bidi="ar-EG"/>
        </w:rPr>
        <w:tab/>
      </w:r>
      <w:r w:rsidR="004F7B46" w:rsidRPr="00713DB4">
        <w:rPr>
          <w:rFonts w:eastAsia="Arial" w:hint="cs"/>
          <w:bdr w:val="nil"/>
          <w:rtl/>
          <w:lang w:eastAsia="zh-CN"/>
        </w:rPr>
        <w:t>مشروع</w:t>
      </w:r>
      <w:r w:rsidR="004F7B46" w:rsidRPr="00713DB4">
        <w:rPr>
          <w:rFonts w:eastAsia="Arial"/>
          <w:bdr w:val="nil"/>
          <w:rtl/>
          <w:lang w:eastAsia="zh-CN"/>
        </w:rPr>
        <w:t xml:space="preserve">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Pr>
          <w:rtl/>
          <w:lang w:bidi="ar-EG"/>
        </w:rPr>
        <w:br/>
      </w:r>
      <w:r w:rsidRPr="00357D27">
        <w:rPr>
          <w:cs/>
          <w:lang w:bidi="ar-EG"/>
        </w:rPr>
        <w:t>‎</w:t>
      </w:r>
      <w:r w:rsidR="004F7B46" w:rsidRPr="004F7B46">
        <w:rPr>
          <w:rFonts w:eastAsia="SimSun"/>
          <w:szCs w:val="22"/>
          <w:lang w:eastAsia="zh-CN"/>
        </w:rPr>
        <w:t xml:space="preserve"> </w:t>
      </w:r>
      <w:r w:rsidR="004F7B46" w:rsidRPr="00F335F6">
        <w:rPr>
          <w:rFonts w:eastAsia="SimSun"/>
          <w:szCs w:val="22"/>
          <w:lang w:eastAsia="zh-CN"/>
        </w:rPr>
        <w:t>DA_1_10_12_ 23_ 25_ 31_ 40_01</w:t>
      </w:r>
      <w:r w:rsidR="004F7B46">
        <w:rPr>
          <w:rFonts w:eastAsia="SimSun" w:hint="cs"/>
          <w:szCs w:val="22"/>
          <w:rtl/>
          <w:lang w:eastAsia="zh-CN"/>
        </w:rPr>
        <w:t xml:space="preserve"> </w:t>
      </w:r>
      <w:r>
        <w:rPr>
          <w:rtl/>
          <w:lang w:bidi="ar-EG"/>
        </w:rPr>
        <w:t>–</w:t>
      </w:r>
      <w:r>
        <w:rPr>
          <w:rFonts w:hint="cs"/>
          <w:rtl/>
          <w:lang w:bidi="ar-EG"/>
        </w:rPr>
        <w:t xml:space="preserve"> التوصيات </w:t>
      </w:r>
      <w:r w:rsidR="004F7B46">
        <w:rPr>
          <w:rFonts w:hint="cs"/>
          <w:rtl/>
          <w:lang w:bidi="ar-EG"/>
        </w:rPr>
        <w:t>1</w:t>
      </w:r>
      <w:r>
        <w:rPr>
          <w:rFonts w:hint="cs"/>
          <w:rtl/>
          <w:lang w:bidi="ar-EG"/>
        </w:rPr>
        <w:t xml:space="preserve"> </w:t>
      </w:r>
      <w:r w:rsidR="004F7B46">
        <w:rPr>
          <w:rFonts w:hint="cs"/>
          <w:rtl/>
          <w:lang w:bidi="ar-EG"/>
        </w:rPr>
        <w:t>و10</w:t>
      </w:r>
      <w:r>
        <w:rPr>
          <w:rFonts w:hint="cs"/>
          <w:rtl/>
          <w:lang w:bidi="ar-EG"/>
        </w:rPr>
        <w:t xml:space="preserve"> </w:t>
      </w:r>
      <w:r w:rsidR="004F7B46">
        <w:rPr>
          <w:rFonts w:hint="cs"/>
          <w:rtl/>
          <w:lang w:bidi="ar-EG"/>
        </w:rPr>
        <w:t>و12 و23 و25 و31 و40</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883"/>
        <w:gridCol w:w="4044"/>
        <w:gridCol w:w="3768"/>
      </w:tblGrid>
      <w:tr w:rsidR="00C55C90" w:rsidRPr="00C71B8B" w:rsidTr="00C55C90">
        <w:trPr>
          <w:trHeight w:val="645"/>
        </w:trPr>
        <w:tc>
          <w:tcPr>
            <w:tcW w:w="1061" w:type="pct"/>
            <w:tcBorders>
              <w:top w:val="single" w:sz="4" w:space="0" w:color="auto"/>
              <w:left w:val="single" w:sz="4" w:space="0" w:color="auto"/>
              <w:bottom w:val="single" w:sz="4" w:space="0" w:color="auto"/>
              <w:right w:val="single" w:sz="4" w:space="0" w:color="auto"/>
            </w:tcBorders>
            <w:shd w:val="clear" w:color="auto" w:fill="auto"/>
          </w:tcPr>
          <w:p w:rsidR="00C55C90" w:rsidRPr="00C71B8B" w:rsidRDefault="00C55C90" w:rsidP="00C55C9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1308" w:type="pct"/>
            <w:tcBorders>
              <w:top w:val="single" w:sz="4" w:space="0" w:color="auto"/>
              <w:left w:val="single" w:sz="4" w:space="0" w:color="auto"/>
              <w:bottom w:val="single" w:sz="4" w:space="0" w:color="auto"/>
              <w:right w:val="single" w:sz="4" w:space="0" w:color="auto"/>
            </w:tcBorders>
          </w:tcPr>
          <w:p w:rsidR="00C55C90" w:rsidRPr="00C71B8B" w:rsidRDefault="00C55C90" w:rsidP="00C55C9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1362" w:type="pct"/>
            <w:tcBorders>
              <w:top w:val="single" w:sz="4" w:space="0" w:color="auto"/>
              <w:left w:val="single" w:sz="4" w:space="0" w:color="auto"/>
              <w:bottom w:val="single" w:sz="4" w:space="0" w:color="auto"/>
              <w:right w:val="single" w:sz="4" w:space="0" w:color="auto"/>
            </w:tcBorders>
            <w:shd w:val="clear" w:color="auto" w:fill="auto"/>
          </w:tcPr>
          <w:p w:rsidR="00C55C90" w:rsidRPr="00C71B8B" w:rsidRDefault="00C55C90" w:rsidP="00C55C9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1269" w:type="pct"/>
            <w:tcBorders>
              <w:top w:val="single" w:sz="4" w:space="0" w:color="auto"/>
              <w:left w:val="single" w:sz="4" w:space="0" w:color="auto"/>
              <w:bottom w:val="single" w:sz="4" w:space="0" w:color="auto"/>
              <w:right w:val="single" w:sz="4" w:space="0" w:color="auto"/>
            </w:tcBorders>
            <w:shd w:val="clear" w:color="auto" w:fill="auto"/>
          </w:tcPr>
          <w:p w:rsidR="00C55C90" w:rsidRPr="00C71B8B" w:rsidRDefault="00C55C90" w:rsidP="00C55C9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C55C90" w:rsidRPr="00302742" w:rsidTr="00C55C90">
        <w:trPr>
          <w:trHeight w:val="1871"/>
        </w:trPr>
        <w:tc>
          <w:tcPr>
            <w:tcW w:w="1061" w:type="pct"/>
            <w:tcBorders>
              <w:top w:val="single" w:sz="4" w:space="0" w:color="auto"/>
              <w:left w:val="single" w:sz="4" w:space="0" w:color="auto"/>
              <w:bottom w:val="single" w:sz="4" w:space="0" w:color="auto"/>
              <w:right w:val="single" w:sz="4" w:space="0" w:color="auto"/>
            </w:tcBorders>
            <w:shd w:val="clear" w:color="auto" w:fill="auto"/>
          </w:tcPr>
          <w:p w:rsidR="00920BE4" w:rsidRDefault="00C55C90" w:rsidP="00920BE4">
            <w:pPr>
              <w:bidi/>
              <w:spacing w:after="240" w:line="360" w:lineRule="exact"/>
              <w:rPr>
                <w:rFonts w:ascii="Arabic Typesetting" w:hAnsi="Arabic Typesetting" w:cs="Arabic Typesetting"/>
                <w:sz w:val="36"/>
                <w:szCs w:val="36"/>
                <w:rtl/>
              </w:rPr>
            </w:pPr>
            <w:r w:rsidRPr="00C55C90">
              <w:rPr>
                <w:rFonts w:ascii="Arabic Typesetting" w:hAnsi="Arabic Typesetting" w:cs="Arabic Typesetting"/>
                <w:sz w:val="36"/>
                <w:szCs w:val="36"/>
                <w:rtl/>
              </w:rPr>
              <w:t>يهدف المشروع إلى تعزيز القدرات الابتكارية للبلدان النامية والبلدان الأقل نموا والبلدان التي تمر اقتصاداتها بمرحلة انتقالية عن طريق نشر فرص التدريب/تكوين الكفاءات، وفرص التعاون، والمواد التعليمية مثل الأدلة التوجيهية ووثائق أفضل الممارسات (الأكاديمية منها والعملية) لتستفيد منها مجموعة من الفاعلين على طول قيمة الابتكار بشكل أكثر استهدافا.</w:t>
            </w:r>
            <w:r w:rsidR="00920BE4">
              <w:rPr>
                <w:rFonts w:ascii="Arabic Typesetting" w:hAnsi="Arabic Typesetting" w:cs="Arabic Typesetting" w:hint="cs"/>
                <w:sz w:val="36"/>
                <w:szCs w:val="36"/>
                <w:rtl/>
              </w:rPr>
              <w:t xml:space="preserve"> و</w:t>
            </w:r>
            <w:r w:rsidR="00920BE4" w:rsidRPr="00920BE4">
              <w:rPr>
                <w:rFonts w:ascii="Arabic Typesetting" w:hAnsi="Arabic Typesetting" w:cs="Arabic Typesetting"/>
                <w:sz w:val="36"/>
                <w:szCs w:val="36"/>
                <w:rtl/>
              </w:rPr>
              <w:t>يهدف</w:t>
            </w:r>
            <w:r w:rsidR="00920BE4">
              <w:rPr>
                <w:rFonts w:ascii="Arabic Typesetting" w:hAnsi="Arabic Typesetting" w:cs="Arabic Typesetting" w:hint="cs"/>
                <w:sz w:val="36"/>
                <w:szCs w:val="36"/>
                <w:rtl/>
              </w:rPr>
              <w:t xml:space="preserve"> المشروع</w:t>
            </w:r>
            <w:r w:rsidR="00920BE4" w:rsidRPr="00920BE4">
              <w:rPr>
                <w:rFonts w:ascii="Arabic Typesetting" w:hAnsi="Arabic Typesetting" w:cs="Arabic Typesetting"/>
                <w:sz w:val="36"/>
                <w:szCs w:val="36"/>
                <w:rtl/>
              </w:rPr>
              <w:t xml:space="preserve"> إلى تكوين كفاءات أصحاب المصالح الرئيسيين</w:t>
            </w:r>
            <w:r w:rsidR="00920BE4">
              <w:rPr>
                <w:rFonts w:ascii="Arabic Typesetting" w:hAnsi="Arabic Typesetting" w:cs="Arabic Typesetting" w:hint="cs"/>
                <w:sz w:val="36"/>
                <w:szCs w:val="36"/>
                <w:rtl/>
              </w:rPr>
              <w:t xml:space="preserve"> في البلدان الرائدة المختارة </w:t>
            </w:r>
            <w:r w:rsidR="00920BE4" w:rsidRPr="00920BE4">
              <w:rPr>
                <w:rFonts w:ascii="Arabic Typesetting" w:hAnsi="Arabic Typesetting" w:cs="Arabic Typesetting"/>
                <w:sz w:val="36"/>
                <w:szCs w:val="36"/>
                <w:rtl/>
              </w:rPr>
              <w:t>(بدءا من الممولين والمطورين والمديرين والمستخدمين في آخر المطاف) وزيادة التعاون بين الدول الأعضاء لتسهيل نقل المعرفة.</w:t>
            </w:r>
            <w:r w:rsidR="00920BE4">
              <w:rPr>
                <w:rFonts w:ascii="Arabic Typesetting" w:hAnsi="Arabic Typesetting" w:cs="Arabic Typesetting" w:hint="cs"/>
                <w:sz w:val="36"/>
                <w:szCs w:val="36"/>
                <w:rtl/>
              </w:rPr>
              <w:t xml:space="preserve"> </w:t>
            </w:r>
            <w:r w:rsidR="00920BE4" w:rsidRPr="00920BE4">
              <w:rPr>
                <w:rFonts w:ascii="Arabic Typesetting" w:hAnsi="Arabic Typesetting" w:cs="Arabic Typesetting"/>
                <w:sz w:val="36"/>
                <w:szCs w:val="36"/>
                <w:rtl/>
              </w:rPr>
              <w:t>ويسعى المشروع إلى توضيح الكيفية التي يمكن بها للبلدان النامية والناشئة والأقل نموا أن تستفيد من تنمية القدرات في مجال إدارة الملكية الفكرية ونقل التكنولوجيات، مع تحقيق الهدف النهائي العام المتمثل في تعزيز الابتكار.</w:t>
            </w:r>
          </w:p>
          <w:p w:rsidR="00920BE4" w:rsidRDefault="00920BE4" w:rsidP="00920BE4">
            <w:pPr>
              <w:bidi/>
              <w:spacing w:after="240" w:line="360" w:lineRule="exact"/>
              <w:rPr>
                <w:rFonts w:ascii="Arabic Typesetting" w:hAnsi="Arabic Typesetting" w:cs="Arabic Typesetting"/>
                <w:sz w:val="36"/>
                <w:szCs w:val="36"/>
                <w:rtl/>
              </w:rPr>
            </w:pPr>
          </w:p>
          <w:p w:rsidR="00920BE4" w:rsidRDefault="00920BE4" w:rsidP="00920BE4">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والمشروع قيد التنفيذ منذ يناير 2018</w:t>
            </w:r>
          </w:p>
          <w:p w:rsidR="00920BE4" w:rsidRPr="00302742" w:rsidRDefault="00920BE4" w:rsidP="00920BE4">
            <w:pPr>
              <w:bidi/>
              <w:spacing w:after="240" w:line="360" w:lineRule="exact"/>
              <w:rPr>
                <w:rFonts w:ascii="Arabic Typesetting" w:hAnsi="Arabic Typesetting" w:cs="Arabic Typesetting"/>
                <w:sz w:val="36"/>
                <w:szCs w:val="36"/>
              </w:rPr>
            </w:pPr>
          </w:p>
        </w:tc>
        <w:tc>
          <w:tcPr>
            <w:tcW w:w="1308" w:type="pct"/>
            <w:tcBorders>
              <w:top w:val="single" w:sz="4" w:space="0" w:color="auto"/>
              <w:left w:val="single" w:sz="4" w:space="0" w:color="auto"/>
              <w:bottom w:val="single" w:sz="4" w:space="0" w:color="auto"/>
              <w:right w:val="single" w:sz="4" w:space="0" w:color="auto"/>
            </w:tcBorders>
          </w:tcPr>
          <w:p w:rsidR="00920BE4" w:rsidRPr="00920BE4" w:rsidRDefault="00920BE4" w:rsidP="00920BE4">
            <w:pPr>
              <w:bidi/>
              <w:spacing w:after="240" w:line="360" w:lineRule="exact"/>
              <w:rPr>
                <w:rFonts w:ascii="Arabic Typesetting" w:hAnsi="Arabic Typesetting" w:cs="Arabic Typesetting"/>
                <w:sz w:val="36"/>
                <w:szCs w:val="36"/>
              </w:rPr>
            </w:pPr>
            <w:r w:rsidRPr="00920BE4">
              <w:rPr>
                <w:rFonts w:ascii="Arabic Typesetting" w:hAnsi="Arabic Typesetting" w:cs="Arabic Typesetting"/>
                <w:sz w:val="36"/>
                <w:szCs w:val="36"/>
                <w:rtl/>
              </w:rPr>
              <w:t>الهدف العام:</w:t>
            </w:r>
          </w:p>
          <w:p w:rsidR="00920BE4" w:rsidRPr="00920BE4" w:rsidRDefault="00920BE4" w:rsidP="00920BE4">
            <w:pPr>
              <w:bidi/>
              <w:spacing w:after="240" w:line="360" w:lineRule="exact"/>
              <w:rPr>
                <w:rFonts w:ascii="Arabic Typesetting" w:hAnsi="Arabic Typesetting" w:cs="Arabic Typesetting"/>
                <w:sz w:val="36"/>
                <w:szCs w:val="36"/>
              </w:rPr>
            </w:pPr>
            <w:r w:rsidRPr="00920BE4">
              <w:rPr>
                <w:rFonts w:ascii="Arabic Typesetting" w:hAnsi="Arabic Typesetting" w:cs="Arabic Typesetting"/>
                <w:sz w:val="36"/>
                <w:szCs w:val="36"/>
                <w:rtl/>
              </w:rPr>
              <w:t>الترويج لاستخدام الملكية الفكرية وجميع الحقوق المرتبطة بها على نحو فعال كأداة للتنمية الاجتماعية والاقتصادية في البلدان النامية والناشئة والأقل نموا، ولاسيما استخدام الملكية الفكرية الناشئة عن الاستثمارات العامة في البحث و/أو التطوير.</w:t>
            </w:r>
          </w:p>
          <w:p w:rsidR="00920BE4" w:rsidRPr="00920BE4" w:rsidRDefault="00920BE4" w:rsidP="00920BE4">
            <w:pPr>
              <w:bidi/>
              <w:spacing w:after="240" w:line="360" w:lineRule="exact"/>
              <w:rPr>
                <w:rFonts w:ascii="Arabic Typesetting" w:hAnsi="Arabic Typesetting" w:cs="Arabic Typesetting"/>
                <w:sz w:val="36"/>
                <w:szCs w:val="36"/>
              </w:rPr>
            </w:pPr>
            <w:r w:rsidRPr="00920BE4">
              <w:rPr>
                <w:rFonts w:ascii="Arabic Typesetting" w:hAnsi="Arabic Typesetting" w:cs="Arabic Typesetting"/>
                <w:sz w:val="36"/>
                <w:szCs w:val="36"/>
                <w:rtl/>
              </w:rPr>
              <w:t>الأهداف المحددة:</w:t>
            </w:r>
          </w:p>
          <w:p w:rsidR="00920BE4" w:rsidRPr="00920BE4" w:rsidRDefault="00920BE4" w:rsidP="00920BE4">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"1" </w:t>
            </w:r>
            <w:r w:rsidRPr="00920BE4">
              <w:rPr>
                <w:rFonts w:ascii="Arabic Typesetting" w:hAnsi="Arabic Typesetting" w:cs="Arabic Typesetting"/>
                <w:sz w:val="36"/>
                <w:szCs w:val="36"/>
                <w:rtl/>
              </w:rPr>
              <w:t xml:space="preserve"> وضع إطار لزيادة الفعالية في استهداف أنشطة تكوين الكفاءات في مجال نقل التكنولوجيا؛</w:t>
            </w:r>
          </w:p>
          <w:p w:rsidR="00C55C90" w:rsidRPr="00302742" w:rsidRDefault="00920BE4" w:rsidP="00920BE4">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"2" </w:t>
            </w:r>
            <w:r w:rsidRPr="00920BE4">
              <w:rPr>
                <w:rFonts w:ascii="Arabic Typesetting" w:hAnsi="Arabic Typesetting" w:cs="Arabic Typesetting"/>
                <w:sz w:val="36"/>
                <w:szCs w:val="36"/>
                <w:rtl/>
              </w:rPr>
              <w:t xml:space="preserve"> واستحداث الكفاءات اللازمة لإدارة الملكية الفكرية ونقل التكنولوجيا لدى الفاعلين الرئيسيين في فئات ممولي الملكية الفكرية ومطوريها ومديريها ومستخدميها؛</w:t>
            </w:r>
          </w:p>
        </w:tc>
        <w:tc>
          <w:tcPr>
            <w:tcW w:w="1362" w:type="pct"/>
            <w:tcBorders>
              <w:top w:val="single" w:sz="4" w:space="0" w:color="auto"/>
              <w:left w:val="single" w:sz="4" w:space="0" w:color="auto"/>
              <w:bottom w:val="single" w:sz="4" w:space="0" w:color="auto"/>
              <w:right w:val="single" w:sz="4" w:space="0" w:color="auto"/>
            </w:tcBorders>
            <w:shd w:val="clear" w:color="auto" w:fill="auto"/>
          </w:tcPr>
          <w:p w:rsidR="00920BE4" w:rsidRDefault="00920BE4" w:rsidP="00920BE4">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خلال 2018، اختيرت 4 بلدان رائدة، وهي: جنوب أفريقيا وشيلي وإندونيسيا ورواندا.</w:t>
            </w:r>
          </w:p>
          <w:p w:rsidR="00E1335A" w:rsidRPr="00901BDC" w:rsidRDefault="00920BE4" w:rsidP="00901BDC">
            <w:pPr>
              <w:bidi/>
              <w:spacing w:after="240" w:line="360" w:lineRule="exact"/>
              <w:rPr>
                <w:rFonts w:ascii="Arabic Typesetting" w:hAnsi="Arabic Typesetting" w:cs="Arabic Typesetting"/>
                <w:sz w:val="36"/>
                <w:szCs w:val="36"/>
                <w:u w:val="single"/>
                <w:rtl/>
              </w:rPr>
            </w:pPr>
            <w:r w:rsidRPr="00E1335A">
              <w:rPr>
                <w:rFonts w:ascii="Arabic Typesetting" w:hAnsi="Arabic Typesetting" w:cs="Arabic Typesetting"/>
                <w:sz w:val="36"/>
                <w:szCs w:val="36"/>
                <w:u w:val="single"/>
                <w:rtl/>
              </w:rPr>
              <w:t>وضع دليل ومجموعة أدوات لتقييم الاحتياجات التدريبية في المجالات المتصلة بنقل التكنولوجيا</w:t>
            </w:r>
          </w:p>
          <w:p w:rsidR="00920BE4" w:rsidRDefault="00E1335A" w:rsidP="00E1335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انتهى خبير تقييم الاحتياجات التدريبية من</w:t>
            </w:r>
            <w:r w:rsidRPr="00E1335A">
              <w:rPr>
                <w:rFonts w:ascii="Arabic Typesetting" w:hAnsi="Arabic Typesetting" w:cs="Arabic Typesetting"/>
                <w:sz w:val="36"/>
                <w:szCs w:val="36"/>
                <w:rtl/>
              </w:rPr>
              <w:t xml:space="preserve"> أول</w:t>
            </w:r>
            <w:r w:rsidR="00901BDC">
              <w:rPr>
                <w:rFonts w:ascii="Arabic Typesetting" w:hAnsi="Arabic Typesetting" w:cs="Arabic Typesetting" w:hint="cs"/>
                <w:sz w:val="36"/>
                <w:szCs w:val="36"/>
                <w:rtl/>
              </w:rPr>
              <w:t xml:space="preserve"> نسخة</w:t>
            </w:r>
            <w:r w:rsidRPr="00E1335A">
              <w:rPr>
                <w:rFonts w:ascii="Arabic Typesetting" w:hAnsi="Arabic Typesetting" w:cs="Arabic Typesetting"/>
                <w:sz w:val="36"/>
                <w:szCs w:val="36"/>
                <w:rtl/>
              </w:rPr>
              <w:t xml:space="preserve"> </w:t>
            </w:r>
            <w:r w:rsidR="00901BDC">
              <w:rPr>
                <w:rFonts w:ascii="Arabic Typesetting" w:hAnsi="Arabic Typesetting" w:cs="Arabic Typesetting" w:hint="cs"/>
                <w:sz w:val="36"/>
                <w:szCs w:val="36"/>
                <w:rtl/>
              </w:rPr>
              <w:t>ل</w:t>
            </w:r>
            <w:r w:rsidRPr="00E1335A">
              <w:rPr>
                <w:rFonts w:ascii="Arabic Typesetting" w:hAnsi="Arabic Typesetting" w:cs="Arabic Typesetting"/>
                <w:sz w:val="36"/>
                <w:szCs w:val="36"/>
                <w:rtl/>
              </w:rPr>
              <w:t>مشروع لدليل ومجموعة الأدوات لتقييم الاحتياجات التدريبية في المجالات المتصلة بنقل التكنولوجيا</w:t>
            </w:r>
            <w:r>
              <w:rPr>
                <w:rFonts w:ascii="Arabic Typesetting" w:hAnsi="Arabic Typesetting" w:cs="Arabic Typesetting" w:hint="cs"/>
                <w:sz w:val="36"/>
                <w:szCs w:val="36"/>
                <w:rtl/>
              </w:rPr>
              <w:t xml:space="preserve"> وتسويق الملكية الفكرية والانتفاع بها.</w:t>
            </w:r>
          </w:p>
          <w:p w:rsidR="00920BE4" w:rsidRPr="00920BE4" w:rsidRDefault="00920BE4" w:rsidP="00901BDC">
            <w:pPr>
              <w:bidi/>
              <w:spacing w:after="240" w:line="360" w:lineRule="exact"/>
              <w:rPr>
                <w:rFonts w:ascii="Arabic Typesetting" w:hAnsi="Arabic Typesetting" w:cs="Arabic Typesetting"/>
                <w:sz w:val="36"/>
                <w:szCs w:val="36"/>
              </w:rPr>
            </w:pPr>
            <w:r w:rsidRPr="00920BE4">
              <w:rPr>
                <w:rFonts w:ascii="Arabic Typesetting" w:hAnsi="Arabic Typesetting" w:cs="Arabic Typesetting"/>
                <w:sz w:val="36"/>
                <w:szCs w:val="36"/>
                <w:rtl/>
              </w:rPr>
              <w:t>وعرضت أول نسخة من مشروع الدليل على فريق م</w:t>
            </w:r>
            <w:r w:rsidR="00901BDC">
              <w:rPr>
                <w:rFonts w:ascii="Arabic Typesetting" w:hAnsi="Arabic Typesetting" w:cs="Arabic Typesetting"/>
                <w:sz w:val="36"/>
                <w:szCs w:val="36"/>
                <w:rtl/>
              </w:rPr>
              <w:t>شروع الويبو في نهاية يونيو 2018</w:t>
            </w:r>
            <w:r w:rsidR="00901BDC">
              <w:rPr>
                <w:rFonts w:ascii="Arabic Typesetting" w:hAnsi="Arabic Typesetting" w:cs="Arabic Typesetting" w:hint="cs"/>
                <w:sz w:val="36"/>
                <w:szCs w:val="36"/>
                <w:rtl/>
              </w:rPr>
              <w:t xml:space="preserve"> </w:t>
            </w:r>
            <w:r w:rsidRPr="00920BE4">
              <w:rPr>
                <w:rFonts w:ascii="Arabic Typesetting" w:hAnsi="Arabic Typesetting" w:cs="Arabic Typesetting"/>
                <w:sz w:val="36"/>
                <w:szCs w:val="36"/>
                <w:rtl/>
              </w:rPr>
              <w:t xml:space="preserve">ونظم اجتماع في جنيف يومي 12 و13 يوليو 2018، قدّم فيه الخبير نسخة مشروع الدليل ومجموعة الأدوات إلى فريق </w:t>
            </w:r>
            <w:r w:rsidR="00901BDC">
              <w:rPr>
                <w:rFonts w:ascii="Arabic Typesetting" w:hAnsi="Arabic Typesetting" w:cs="Arabic Typesetting"/>
                <w:sz w:val="36"/>
                <w:szCs w:val="36"/>
                <w:rtl/>
              </w:rPr>
              <w:t xml:space="preserve">مشروع الويبو والخبراء القطريين </w:t>
            </w:r>
            <w:r w:rsidRPr="00920BE4">
              <w:rPr>
                <w:rFonts w:ascii="Arabic Typesetting" w:hAnsi="Arabic Typesetting" w:cs="Arabic Typesetting"/>
                <w:sz w:val="36"/>
                <w:szCs w:val="36"/>
                <w:rtl/>
              </w:rPr>
              <w:t>الذي سيقود تقييمات الاحتياجات التدريبية في الدول الرائدة.</w:t>
            </w:r>
          </w:p>
          <w:p w:rsidR="00920BE4" w:rsidRDefault="00920BE4" w:rsidP="00920BE4">
            <w:pPr>
              <w:bidi/>
              <w:spacing w:after="240" w:line="360" w:lineRule="exact"/>
              <w:rPr>
                <w:rFonts w:ascii="Arabic Typesetting" w:hAnsi="Arabic Typesetting" w:cs="Arabic Typesetting"/>
                <w:sz w:val="36"/>
                <w:szCs w:val="36"/>
                <w:u w:val="single"/>
                <w:rtl/>
              </w:rPr>
            </w:pPr>
            <w:r w:rsidRPr="00901BDC">
              <w:rPr>
                <w:rFonts w:ascii="Arabic Typesetting" w:hAnsi="Arabic Typesetting" w:cs="Arabic Typesetting"/>
                <w:sz w:val="36"/>
                <w:szCs w:val="36"/>
                <w:u w:val="single"/>
                <w:rtl/>
              </w:rPr>
              <w:t>إعداد خريطة لسلاسل قيمة الابتكار في أربعة بلدان رائدة</w:t>
            </w:r>
          </w:p>
          <w:p w:rsidR="00901BDC" w:rsidRDefault="00901BDC" w:rsidP="00901BDC">
            <w:pPr>
              <w:bidi/>
              <w:spacing w:after="240" w:line="360" w:lineRule="exact"/>
              <w:rPr>
                <w:rFonts w:ascii="Arabic Typesetting" w:hAnsi="Arabic Typesetting" w:cs="Arabic Typesetting"/>
                <w:sz w:val="36"/>
                <w:szCs w:val="36"/>
                <w:rtl/>
              </w:rPr>
            </w:pPr>
            <w:r w:rsidRPr="00920BE4">
              <w:rPr>
                <w:rFonts w:ascii="Arabic Typesetting" w:hAnsi="Arabic Typesetting" w:cs="Arabic Typesetting"/>
                <w:sz w:val="36"/>
                <w:szCs w:val="36"/>
                <w:rtl/>
              </w:rPr>
              <w:t xml:space="preserve">عُين خبير قطري في كل من البلدان الأربعة الرائدة لتولي </w:t>
            </w:r>
            <w:r>
              <w:rPr>
                <w:rFonts w:ascii="Arabic Typesetting" w:hAnsi="Arabic Typesetting" w:cs="Arabic Typesetting" w:hint="cs"/>
                <w:sz w:val="36"/>
                <w:szCs w:val="36"/>
                <w:rtl/>
              </w:rPr>
              <w:t>مهام</w:t>
            </w:r>
            <w:r w:rsidRPr="00901BDC">
              <w:rPr>
                <w:rFonts w:ascii="Arabic Typesetting" w:hAnsi="Arabic Typesetting" w:cs="Arabic Typesetting" w:hint="cs"/>
                <w:sz w:val="36"/>
                <w:szCs w:val="36"/>
                <w:rtl/>
              </w:rPr>
              <w:t xml:space="preserve"> إعداد </w:t>
            </w:r>
            <w:r w:rsidR="00920BE4" w:rsidRPr="00920BE4">
              <w:rPr>
                <w:rFonts w:ascii="Arabic Typesetting" w:hAnsi="Arabic Typesetting" w:cs="Arabic Typesetting"/>
                <w:sz w:val="36"/>
                <w:szCs w:val="36"/>
                <w:rtl/>
              </w:rPr>
              <w:t>خريط</w:t>
            </w:r>
            <w:r>
              <w:rPr>
                <w:rFonts w:ascii="Arabic Typesetting" w:hAnsi="Arabic Typesetting" w:cs="Arabic Typesetting" w:hint="cs"/>
                <w:sz w:val="36"/>
                <w:szCs w:val="36"/>
                <w:rtl/>
              </w:rPr>
              <w:t>ة</w:t>
            </w:r>
            <w:r>
              <w:rPr>
                <w:rFonts w:ascii="Arabic Typesetting" w:hAnsi="Arabic Typesetting" w:cs="Arabic Typesetting"/>
                <w:sz w:val="36"/>
                <w:szCs w:val="36"/>
                <w:rtl/>
              </w:rPr>
              <w:t xml:space="preserve"> مفصلة لسلاسل قيمة الابتكار</w:t>
            </w:r>
            <w:r w:rsidR="00920BE4" w:rsidRPr="00920BE4">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w:t>
            </w:r>
            <w:r w:rsidR="00920BE4" w:rsidRPr="00920BE4">
              <w:rPr>
                <w:rFonts w:ascii="Arabic Typesetting" w:hAnsi="Arabic Typesetting" w:cs="Arabic Typesetting"/>
                <w:sz w:val="36"/>
                <w:szCs w:val="36"/>
                <w:rtl/>
              </w:rPr>
              <w:t xml:space="preserve">تقييم الاحتياجات التدريبية من بين عناصر سلاسل قيمة الابتكار </w:t>
            </w:r>
            <w:r>
              <w:rPr>
                <w:rFonts w:ascii="Arabic Typesetting" w:hAnsi="Arabic Typesetting" w:cs="Arabic Typesetting" w:hint="cs"/>
                <w:sz w:val="36"/>
                <w:szCs w:val="36"/>
                <w:rtl/>
              </w:rPr>
              <w:t>لفائدة البلدان الأربعة الرائدة.</w:t>
            </w:r>
          </w:p>
          <w:p w:rsidR="00C55C90" w:rsidRPr="00920BE4" w:rsidRDefault="00901BDC" w:rsidP="00901BDC">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ووضع الخبراء القطريون خطط التدريب لتلبية الاحتياجات التدريبية. وستستخدم خطط التدريب في تنفيذ الأنشطة التدريبية في البلدان الرائدة في 2019.</w:t>
            </w:r>
          </w:p>
        </w:tc>
        <w:tc>
          <w:tcPr>
            <w:tcW w:w="1269" w:type="pct"/>
            <w:tcBorders>
              <w:top w:val="single" w:sz="4" w:space="0" w:color="auto"/>
              <w:left w:val="single" w:sz="4" w:space="0" w:color="auto"/>
              <w:bottom w:val="single" w:sz="4" w:space="0" w:color="auto"/>
              <w:right w:val="single" w:sz="4" w:space="0" w:color="auto"/>
            </w:tcBorders>
            <w:shd w:val="clear" w:color="auto" w:fill="auto"/>
          </w:tcPr>
          <w:p w:rsidR="00C55C90" w:rsidRDefault="00901BDC"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وضع ال</w:t>
            </w:r>
            <w:r w:rsidRPr="00E1335A">
              <w:rPr>
                <w:rFonts w:ascii="Arabic Typesetting" w:hAnsi="Arabic Typesetting" w:cs="Arabic Typesetting"/>
                <w:sz w:val="36"/>
                <w:szCs w:val="36"/>
                <w:rtl/>
              </w:rPr>
              <w:t>دليل ومجموعة الأدوات لتقييم الاحتياجات التدريبية في المجالات المتصلة بنقل التكنولوجيا</w:t>
            </w:r>
            <w:r>
              <w:rPr>
                <w:rFonts w:ascii="Arabic Typesetting" w:hAnsi="Arabic Typesetting" w:cs="Arabic Typesetting" w:hint="cs"/>
                <w:sz w:val="36"/>
                <w:szCs w:val="36"/>
                <w:rtl/>
              </w:rPr>
              <w:t xml:space="preserve"> وتسويق الملكية الفكرية والانتفاع بها بالاستعانة بتعليقات الخبراء القطريين.</w:t>
            </w:r>
          </w:p>
          <w:p w:rsidR="00901BDC" w:rsidRDefault="00901BDC" w:rsidP="00901BD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اكتمال </w:t>
            </w:r>
            <w:r w:rsidRPr="00901BDC">
              <w:rPr>
                <w:rFonts w:ascii="Arabic Typesetting" w:hAnsi="Arabic Typesetting" w:cs="Arabic Typesetting"/>
                <w:sz w:val="36"/>
                <w:szCs w:val="36"/>
                <w:rtl/>
              </w:rPr>
              <w:t>إعداد خريطة لسلاسل قيمة الابتكار في أربعة بلدان رائدة</w:t>
            </w:r>
            <w:r>
              <w:rPr>
                <w:rFonts w:ascii="Arabic Typesetting" w:hAnsi="Arabic Typesetting" w:cs="Arabic Typesetting" w:hint="cs"/>
                <w:sz w:val="36"/>
                <w:szCs w:val="36"/>
                <w:rtl/>
              </w:rPr>
              <w:t>.</w:t>
            </w:r>
          </w:p>
          <w:p w:rsidR="00901BDC" w:rsidRDefault="00553C72" w:rsidP="00901BD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اكتمال تقييم الاحتياجات التدريبية في البلدان الرائدة الأربعة.</w:t>
            </w:r>
          </w:p>
          <w:p w:rsidR="00553C72" w:rsidRPr="00901BDC" w:rsidRDefault="00553C72" w:rsidP="00553C7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إعداد خطط التدريب في البلدان الرائدة الأربعة.</w:t>
            </w:r>
          </w:p>
          <w:p w:rsidR="00901BDC" w:rsidRDefault="00901BDC" w:rsidP="00901BDC">
            <w:pPr>
              <w:bidi/>
              <w:spacing w:after="240" w:line="360" w:lineRule="exact"/>
              <w:rPr>
                <w:rFonts w:ascii="Arabic Typesetting" w:hAnsi="Arabic Typesetting" w:cs="Arabic Typesetting"/>
                <w:sz w:val="36"/>
                <w:szCs w:val="36"/>
              </w:rPr>
            </w:pPr>
          </w:p>
        </w:tc>
      </w:tr>
    </w:tbl>
    <w:p w:rsidR="000E449F" w:rsidRDefault="000E449F" w:rsidP="00AB02DA">
      <w:pPr>
        <w:bidi/>
        <w:spacing w:after="240" w:line="360" w:lineRule="exact"/>
        <w:rPr>
          <w:rFonts w:ascii="Arabic Typesetting" w:hAnsi="Arabic Typesetting" w:cs="Arabic Typesetting"/>
          <w:sz w:val="36"/>
          <w:szCs w:val="36"/>
          <w:rtl/>
          <w:lang w:bidi="ar-EG"/>
        </w:rPr>
      </w:pPr>
    </w:p>
    <w:p w:rsidR="00276A43" w:rsidRDefault="00276A43">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p w:rsidR="000E449F" w:rsidRDefault="000E449F" w:rsidP="00AB02DA">
      <w:pPr>
        <w:pStyle w:val="NormalParaAR"/>
        <w:rPr>
          <w:rtl/>
          <w:lang w:bidi="ar-EG"/>
        </w:rPr>
      </w:pPr>
      <w:r>
        <w:rPr>
          <w:rFonts w:hint="cs"/>
          <w:rtl/>
          <w:lang w:bidi="ar-EG"/>
        </w:rPr>
        <w:t>"4"</w:t>
      </w:r>
      <w:r>
        <w:rPr>
          <w:rtl/>
          <w:lang w:bidi="ar-EG"/>
        </w:rPr>
        <w:tab/>
      </w:r>
      <w:r w:rsidRPr="00E06B39">
        <w:rPr>
          <w:rtl/>
          <w:lang w:bidi="ar-EG"/>
        </w:rPr>
        <w:t>التعاون على التنمية والتعليم والتدريب المهني في مجال حقوق الملكية الفكرية مع مؤسسات التدريب القضائي في البلدان النامية والبلدان الأقل نموا</w:t>
      </w:r>
      <w:r>
        <w:rPr>
          <w:rFonts w:hint="cs"/>
          <w:rtl/>
          <w:lang w:bidi="ar-EG"/>
        </w:rPr>
        <w:t>ً</w:t>
      </w:r>
      <w:r>
        <w:rPr>
          <w:rtl/>
          <w:lang w:bidi="ar-EG"/>
        </w:rPr>
        <w:br/>
      </w:r>
      <w:r w:rsidRPr="00C10D3D">
        <w:rPr>
          <w:lang w:bidi="ar-EG"/>
        </w:rPr>
        <w:t>DA_3_10_45_01</w:t>
      </w:r>
      <w:r>
        <w:rPr>
          <w:rtl/>
          <w:lang w:bidi="ar-EG"/>
        </w:rPr>
        <w:t>–</w:t>
      </w:r>
      <w:r>
        <w:rPr>
          <w:rFonts w:hint="cs"/>
          <w:rtl/>
          <w:lang w:bidi="ar-EG"/>
        </w:rPr>
        <w:t xml:space="preserve"> التوصيات 3 و10 و45</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3910"/>
        <w:gridCol w:w="4050"/>
        <w:gridCol w:w="3750"/>
      </w:tblGrid>
      <w:tr w:rsidR="00FA4C83" w:rsidRPr="00C71B8B" w:rsidTr="00FE7EB1">
        <w:tc>
          <w:tcPr>
            <w:tcW w:w="1056" w:type="pct"/>
            <w:tcBorders>
              <w:top w:val="single" w:sz="4" w:space="0" w:color="auto"/>
              <w:left w:val="single" w:sz="4" w:space="0" w:color="auto"/>
              <w:bottom w:val="single" w:sz="4" w:space="0" w:color="auto"/>
              <w:right w:val="single" w:sz="4" w:space="0" w:color="auto"/>
            </w:tcBorders>
            <w:shd w:val="clear" w:color="auto" w:fill="auto"/>
          </w:tcPr>
          <w:p w:rsidR="00553C72" w:rsidRPr="00C71B8B" w:rsidRDefault="00553C72"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553C72" w:rsidRPr="00C71B8B" w:rsidRDefault="00553C72"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553C72" w:rsidRPr="00C71B8B" w:rsidRDefault="00553C72"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553C72" w:rsidRPr="00C71B8B" w:rsidRDefault="00553C72"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FA4C83" w:rsidRPr="00302742" w:rsidTr="00FE7EB1">
        <w:tc>
          <w:tcPr>
            <w:tcW w:w="1056" w:type="pct"/>
            <w:tcBorders>
              <w:top w:val="single" w:sz="4" w:space="0" w:color="auto"/>
              <w:left w:val="single" w:sz="4" w:space="0" w:color="auto"/>
              <w:bottom w:val="single" w:sz="4" w:space="0" w:color="auto"/>
              <w:right w:val="single" w:sz="4" w:space="0" w:color="auto"/>
            </w:tcBorders>
            <w:shd w:val="clear" w:color="auto" w:fill="auto"/>
          </w:tcPr>
          <w:p w:rsidR="0045332D" w:rsidRDefault="0045332D" w:rsidP="0045332D">
            <w:pPr>
              <w:bidi/>
              <w:spacing w:after="240" w:line="360" w:lineRule="exact"/>
              <w:rPr>
                <w:rFonts w:ascii="Arabic Typesetting" w:eastAsia="SimSun" w:hAnsi="Arabic Typesetting" w:cs="Arabic Typesetting"/>
                <w:sz w:val="36"/>
                <w:szCs w:val="36"/>
                <w:rtl/>
                <w:lang w:eastAsia="zh-CN"/>
              </w:rPr>
            </w:pPr>
            <w:r>
              <w:rPr>
                <w:rFonts w:ascii="Arabic Typesetting" w:hAnsi="Arabic Typesetting" w:cs="Arabic Typesetting" w:hint="cs"/>
                <w:sz w:val="36"/>
                <w:szCs w:val="36"/>
                <w:rtl/>
                <w:lang w:bidi="ar-EG"/>
              </w:rPr>
              <w:t xml:space="preserve">يرمي المشروع، كما تبين الوثيقة </w:t>
            </w:r>
            <w:r w:rsidRPr="0045332D">
              <w:rPr>
                <w:rFonts w:ascii="Arabic Typesetting" w:hAnsi="Arabic Typesetting" w:cs="Arabic Typesetting"/>
                <w:sz w:val="36"/>
                <w:szCs w:val="36"/>
                <w:lang w:bidi="ar-EG"/>
              </w:rPr>
              <w:t>CDIP/16/7 REV.2</w:t>
            </w:r>
            <w:r>
              <w:rPr>
                <w:rFonts w:ascii="Arabic Typesetting" w:hAnsi="Arabic Typesetting" w:cs="Arabic Typesetting" w:hint="cs"/>
                <w:sz w:val="36"/>
                <w:szCs w:val="36"/>
                <w:rtl/>
                <w:lang w:bidi="ar-EG"/>
              </w:rPr>
              <w:t xml:space="preserve"> إلى </w:t>
            </w:r>
            <w:r w:rsidRPr="0045332D">
              <w:rPr>
                <w:rFonts w:ascii="Arabic Typesetting" w:hAnsi="Arabic Typesetting" w:cs="Arabic Typesetting"/>
                <w:sz w:val="36"/>
                <w:szCs w:val="36"/>
                <w:rtl/>
                <w:lang w:bidi="ar-EG"/>
              </w:rPr>
              <w:t>تعزيز قدرات</w:t>
            </w:r>
            <w:r>
              <w:rPr>
                <w:rFonts w:ascii="Arabic Typesetting" w:hAnsi="Arabic Typesetting" w:cs="Arabic Typesetting" w:hint="cs"/>
                <w:sz w:val="36"/>
                <w:szCs w:val="36"/>
                <w:rtl/>
                <w:lang w:bidi="ar-EG"/>
              </w:rPr>
              <w:t xml:space="preserve"> </w:t>
            </w:r>
            <w:r>
              <w:rPr>
                <w:rFonts w:ascii="Arabic Typesetting" w:eastAsia="SimSun" w:hAnsi="Arabic Typesetting" w:cs="Arabic Typesetting" w:hint="cs"/>
                <w:sz w:val="36"/>
                <w:szCs w:val="36"/>
                <w:rtl/>
                <w:lang w:eastAsia="zh-CN"/>
              </w:rPr>
              <w:t xml:space="preserve">مؤسسات التدريب القضائي على تقديم برامج تعليم مستمرة </w:t>
            </w:r>
            <w:r w:rsidR="007E0B81">
              <w:rPr>
                <w:rFonts w:ascii="Arabic Typesetting" w:eastAsia="SimSun" w:hAnsi="Arabic Typesetting" w:cs="Arabic Typesetting" w:hint="cs"/>
                <w:sz w:val="36"/>
                <w:szCs w:val="36"/>
                <w:rtl/>
                <w:lang w:eastAsia="zh-CN"/>
              </w:rPr>
              <w:t>بشأن</w:t>
            </w:r>
            <w:r>
              <w:rPr>
                <w:rFonts w:ascii="Arabic Typesetting" w:eastAsia="SimSun" w:hAnsi="Arabic Typesetting" w:cs="Arabic Typesetting" w:hint="cs"/>
                <w:sz w:val="36"/>
                <w:szCs w:val="36"/>
                <w:rtl/>
                <w:lang w:eastAsia="zh-CN"/>
              </w:rPr>
              <w:t xml:space="preserve"> الملكية الفكرية ومن ثم تعزيز قدرات القضاة ومهاراتهم </w:t>
            </w:r>
            <w:r w:rsidRPr="006F5A4B">
              <w:rPr>
                <w:rFonts w:ascii="Arabic Typesetting" w:eastAsia="SimSun" w:hAnsi="Arabic Typesetting" w:cs="Arabic Typesetting"/>
                <w:sz w:val="36"/>
                <w:szCs w:val="36"/>
                <w:rtl/>
                <w:lang w:eastAsia="zh-CN"/>
              </w:rPr>
              <w:t xml:space="preserve">كي يتمكنوا من البت بفعالية </w:t>
            </w:r>
            <w:r>
              <w:rPr>
                <w:rFonts w:ascii="Arabic Typesetting" w:eastAsia="SimSun" w:hAnsi="Arabic Typesetting" w:cs="Arabic Typesetting"/>
                <w:sz w:val="36"/>
                <w:szCs w:val="36"/>
                <w:rtl/>
                <w:lang w:eastAsia="zh-CN"/>
              </w:rPr>
              <w:t>في منازعات حقوق الملكية الفكرية</w:t>
            </w:r>
            <w:r>
              <w:rPr>
                <w:rFonts w:ascii="Arabic Typesetting" w:eastAsia="SimSun" w:hAnsi="Arabic Typesetting" w:cs="Arabic Typesetting" w:hint="cs"/>
                <w:sz w:val="36"/>
                <w:szCs w:val="36"/>
                <w:rtl/>
                <w:lang w:eastAsia="zh-CN"/>
              </w:rPr>
              <w:t>.</w:t>
            </w:r>
          </w:p>
          <w:p w:rsidR="007E0B81" w:rsidRDefault="007E0B81" w:rsidP="007E0B81">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rPr>
              <w:t xml:space="preserve">وشاركت في المشروع أربعة بلدان رائدة، وهي </w:t>
            </w:r>
            <w:r w:rsidRPr="007E0B81">
              <w:rPr>
                <w:rFonts w:ascii="Arabic Typesetting" w:eastAsia="SimSun" w:hAnsi="Arabic Typesetting" w:cs="Arabic Typesetting"/>
                <w:sz w:val="36"/>
                <w:szCs w:val="36"/>
                <w:rtl/>
                <w:lang w:eastAsia="zh-CN"/>
              </w:rPr>
              <w:t>كوستاريكا ولبنان ونيبال ونيجيريا</w:t>
            </w:r>
            <w:r>
              <w:rPr>
                <w:rFonts w:ascii="Arabic Typesetting" w:eastAsia="SimSun" w:hAnsi="Arabic Typesetting" w:cs="Arabic Typesetting" w:hint="cs"/>
                <w:sz w:val="36"/>
                <w:szCs w:val="36"/>
                <w:rtl/>
                <w:lang w:eastAsia="zh-CN"/>
              </w:rPr>
              <w:t>. وقد مثلت المناطق التالية بالترتيب:</w:t>
            </w:r>
            <w:r>
              <w:rPr>
                <w:rFonts w:ascii="Arabic Typesetting" w:eastAsia="SimSun" w:hAnsi="Arabic Typesetting" w:cs="Arabic Typesetting" w:hint="cs"/>
                <w:sz w:val="36"/>
                <w:szCs w:val="36"/>
                <w:rtl/>
                <w:lang w:eastAsia="zh-CN" w:bidi="ar-EG"/>
              </w:rPr>
              <w:t xml:space="preserve"> أمريكا اللاتينية والكاريبي والمنطقة العربية وآسيا والمحيط الهادئ، وأفريقيا. وقد مثلت نيبال أيضًا مجموعة البلدان الأقل نموًا.</w:t>
            </w:r>
          </w:p>
          <w:p w:rsidR="007E0B81" w:rsidRDefault="007E0B81" w:rsidP="007E0B81">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وركز المشروع على إعداد وحدات وأدلة مخصصة وتوفير برامج تعليم مستمرة سواء وجهًا لوجه أو عن بعد. وسمح المشروع أيضًا بإنشاء شبكات على الإنترنت لتبادل المعلومات والتعلم من الأقران وتوفير إمكانية النفاذ إلى مجموعة من الأدلة المرجعية وإلى قاعدة بيانات متخصصة للدعاوى القضائية.</w:t>
            </w:r>
          </w:p>
          <w:p w:rsidR="00FA4C83" w:rsidRDefault="00FA4C83" w:rsidP="00FA4C83">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ونفذ المشروع بالكامل واختتم في ديسمبر 2018، بالتنسيق الوثيق مع البلدان الرائدة ومع مراعاة أولوياتها واحتياجاتها المحددة.</w:t>
            </w:r>
          </w:p>
          <w:p w:rsidR="00553C72" w:rsidRDefault="00FA4C83" w:rsidP="00FA4C83">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وتحققت جميع أهداف المشروع بالكامل كما تدل على ذلك مؤشرات النجاح الإيجابية للغاية.</w:t>
            </w:r>
          </w:p>
          <w:p w:rsidR="00FA4C83" w:rsidRPr="00FA4C83" w:rsidRDefault="00FA4C83" w:rsidP="00FA4C83">
            <w:pPr>
              <w:bidi/>
              <w:spacing w:after="240" w:line="360" w:lineRule="exact"/>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وكان المشروع قيد التنفيذ منذ يوليو 2016 واختتم في ديسمبر 2018.</w:t>
            </w: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553C72" w:rsidRDefault="00553C72"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"1" </w:t>
            </w:r>
            <w:r w:rsidRPr="0029281E">
              <w:rPr>
                <w:rFonts w:ascii="Arabic Typesetting" w:hAnsi="Arabic Typesetting" w:cs="Arabic Typesetting"/>
                <w:sz w:val="36"/>
                <w:szCs w:val="36"/>
                <w:rtl/>
              </w:rPr>
              <w:t xml:space="preserve">تقديم المساعدة التقنية والمهنية لمؤسسات التدريب القضائي من أجل تعزيز قدرات ومهارات القضاة والمدعين العامين ورجال القضاء وغيرهم في البلدان النامية والبلدان الأقل نمواً كي يتمكنوا من البت بفعالية وكفاءة في منازعات حقوق الملكية الفكرية بطريقة تضمن الاتساق مع الاحتياجات والأولويات الإنمائية المحددة </w:t>
            </w:r>
            <w:r>
              <w:rPr>
                <w:rFonts w:ascii="Arabic Typesetting" w:hAnsi="Arabic Typesetting" w:cs="Arabic Typesetting" w:hint="cs"/>
                <w:sz w:val="36"/>
                <w:szCs w:val="36"/>
                <w:rtl/>
              </w:rPr>
              <w:t>ل</w:t>
            </w:r>
            <w:r w:rsidRPr="0029281E">
              <w:rPr>
                <w:rFonts w:ascii="Arabic Typesetting" w:hAnsi="Arabic Typesetting" w:cs="Arabic Typesetting"/>
                <w:sz w:val="36"/>
                <w:szCs w:val="36"/>
                <w:rtl/>
              </w:rPr>
              <w:t>لبلد المعني.</w:t>
            </w:r>
          </w:p>
          <w:p w:rsidR="00553C72" w:rsidRDefault="00553C72"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"2" </w:t>
            </w:r>
            <w:r w:rsidRPr="00A636D5">
              <w:rPr>
                <w:rFonts w:ascii="Arabic Typesetting" w:hAnsi="Arabic Typesetting" w:cs="Arabic Typesetting"/>
                <w:sz w:val="36"/>
                <w:szCs w:val="36"/>
                <w:rtl/>
                <w:lang w:bidi="ar-EG"/>
              </w:rPr>
              <w:t xml:space="preserve">وتماشياً مع </w:t>
            </w:r>
            <w:r w:rsidRPr="00A636D5">
              <w:rPr>
                <w:rFonts w:ascii="Arabic Typesetting" w:hAnsi="Arabic Typesetting" w:cs="Arabic Typesetting"/>
                <w:i/>
                <w:iCs/>
                <w:sz w:val="36"/>
                <w:szCs w:val="36"/>
                <w:rtl/>
                <w:lang w:bidi="ar-EG"/>
              </w:rPr>
              <w:t>التوصية</w:t>
            </w:r>
            <w:r w:rsidRPr="0026776B">
              <w:rPr>
                <w:rFonts w:ascii="Arabic Typesetting" w:hAnsi="Arabic Typesetting" w:cs="Arabic Typesetting"/>
                <w:i/>
                <w:iCs/>
                <w:sz w:val="36"/>
                <w:szCs w:val="36"/>
                <w:rtl/>
                <w:lang w:bidi="ar-EG"/>
              </w:rPr>
              <w:t xml:space="preserve"> 3</w:t>
            </w:r>
            <w:r w:rsidRPr="00A636D5">
              <w:rPr>
                <w:rFonts w:ascii="Arabic Typesetting" w:hAnsi="Arabic Typesetting" w:cs="Arabic Typesetting"/>
                <w:sz w:val="36"/>
                <w:szCs w:val="36"/>
                <w:rtl/>
                <w:lang w:bidi="ar-EG"/>
              </w:rPr>
              <w:t xml:space="preserve"> من </w:t>
            </w:r>
            <w:r>
              <w:rPr>
                <w:rFonts w:ascii="Arabic Typesetting" w:hAnsi="Arabic Typesetting" w:cs="Arabic Typesetting" w:hint="cs"/>
                <w:sz w:val="36"/>
                <w:szCs w:val="36"/>
                <w:rtl/>
                <w:lang w:bidi="ar-EG"/>
              </w:rPr>
              <w:t xml:space="preserve">توصيات </w:t>
            </w:r>
            <w:r w:rsidRPr="005C241B">
              <w:rPr>
                <w:rFonts w:ascii="Arabic Typesetting" w:hAnsi="Arabic Typesetting" w:cs="Arabic Typesetting" w:hint="cs"/>
                <w:sz w:val="36"/>
                <w:szCs w:val="36"/>
                <w:rtl/>
                <w:lang w:bidi="ar-EG"/>
              </w:rPr>
              <w:t>أجندة</w:t>
            </w:r>
            <w:r w:rsidRPr="00A636D5">
              <w:rPr>
                <w:rFonts w:ascii="Arabic Typesetting" w:hAnsi="Arabic Typesetting" w:cs="Arabic Typesetting"/>
                <w:sz w:val="36"/>
                <w:szCs w:val="36"/>
                <w:rtl/>
                <w:lang w:bidi="ar-EG"/>
              </w:rPr>
              <w:t xml:space="preserve"> التنمية، يسعى المشروع إلى وضع ثقافة ملكية فكرية موجهة نحو التنمية في الهيئات القضائية تحفز الابتكار والإبداع على المستوى المحلي وتحسِّن بيئة التعاون الدولي ونقل التكنولوجيا والاستثمار.</w:t>
            </w:r>
          </w:p>
          <w:p w:rsidR="00553C72" w:rsidRDefault="00553C72"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"3" </w:t>
            </w:r>
            <w:r w:rsidRPr="006825C7">
              <w:rPr>
                <w:rFonts w:ascii="Arabic Typesetting" w:hAnsi="Arabic Typesetting" w:cs="Arabic Typesetting"/>
                <w:sz w:val="36"/>
                <w:szCs w:val="36"/>
                <w:rtl/>
                <w:lang w:bidi="ar-EG"/>
              </w:rPr>
              <w:t xml:space="preserve">وتماشياً مع </w:t>
            </w:r>
            <w:r w:rsidRPr="006825C7">
              <w:rPr>
                <w:rFonts w:ascii="Arabic Typesetting" w:hAnsi="Arabic Typesetting" w:cs="Arabic Typesetting"/>
                <w:i/>
                <w:iCs/>
                <w:sz w:val="36"/>
                <w:szCs w:val="36"/>
                <w:rtl/>
                <w:lang w:bidi="ar-EG"/>
              </w:rPr>
              <w:t>التوصية</w:t>
            </w:r>
            <w:r w:rsidRPr="0026776B">
              <w:rPr>
                <w:rFonts w:ascii="Arabic Typesetting" w:hAnsi="Arabic Typesetting" w:cs="Arabic Typesetting"/>
                <w:i/>
                <w:iCs/>
                <w:sz w:val="36"/>
                <w:szCs w:val="36"/>
                <w:rtl/>
                <w:lang w:bidi="ar-EG"/>
              </w:rPr>
              <w:t xml:space="preserve"> 10</w:t>
            </w:r>
            <w:r w:rsidRPr="006825C7">
              <w:rPr>
                <w:rFonts w:ascii="Arabic Typesetting" w:hAnsi="Arabic Typesetting" w:cs="Arabic Typesetting"/>
                <w:sz w:val="36"/>
                <w:szCs w:val="36"/>
                <w:rtl/>
                <w:lang w:bidi="ar-EG"/>
              </w:rPr>
              <w:t xml:space="preserve"> من </w:t>
            </w:r>
            <w:r>
              <w:rPr>
                <w:rFonts w:ascii="Arabic Typesetting" w:hAnsi="Arabic Typesetting" w:cs="Arabic Typesetting" w:hint="cs"/>
                <w:sz w:val="36"/>
                <w:szCs w:val="36"/>
                <w:rtl/>
                <w:lang w:bidi="ar-EG"/>
              </w:rPr>
              <w:t xml:space="preserve">توصيات </w:t>
            </w:r>
            <w:r w:rsidRPr="005C241B">
              <w:rPr>
                <w:rFonts w:ascii="Arabic Typesetting" w:hAnsi="Arabic Typesetting" w:cs="Arabic Typesetting" w:hint="cs"/>
                <w:sz w:val="36"/>
                <w:szCs w:val="36"/>
                <w:rtl/>
                <w:lang w:bidi="ar-EG"/>
              </w:rPr>
              <w:t>أجندة</w:t>
            </w:r>
            <w:r w:rsidRPr="006825C7">
              <w:rPr>
                <w:rFonts w:ascii="Arabic Typesetting" w:hAnsi="Arabic Typesetting" w:cs="Arabic Typesetting"/>
                <w:sz w:val="36"/>
                <w:szCs w:val="36"/>
                <w:rtl/>
                <w:lang w:bidi="ar-EG"/>
              </w:rPr>
              <w:t xml:space="preserve"> التنمية، يرمي المشروع إلى زيادة فعالية مؤسسات تسوية المنازعات المتعلقة بالملكية الفكرية على الصعيد الوطني، وتعزيز التوازن العادل بين حماية حقوق الملكية الفكرية والمصلحة العامة.</w:t>
            </w:r>
          </w:p>
          <w:p w:rsidR="00553C72" w:rsidRPr="00302742" w:rsidRDefault="00553C72"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"4" </w:t>
            </w:r>
            <w:r w:rsidRPr="0026776B">
              <w:rPr>
                <w:rFonts w:ascii="Arabic Typesetting" w:hAnsi="Arabic Typesetting" w:cs="Arabic Typesetting"/>
                <w:sz w:val="36"/>
                <w:szCs w:val="36"/>
                <w:rtl/>
                <w:lang w:bidi="ar-EG"/>
              </w:rPr>
              <w:t xml:space="preserve">وتماشياً مع </w:t>
            </w:r>
            <w:r w:rsidRPr="0026776B">
              <w:rPr>
                <w:rFonts w:ascii="Arabic Typesetting" w:hAnsi="Arabic Typesetting" w:cs="Arabic Typesetting"/>
                <w:i/>
                <w:iCs/>
                <w:sz w:val="36"/>
                <w:szCs w:val="36"/>
                <w:rtl/>
                <w:lang w:bidi="ar-EG"/>
              </w:rPr>
              <w:t>التوصية 45</w:t>
            </w:r>
            <w:r w:rsidRPr="0026776B">
              <w:rPr>
                <w:rFonts w:ascii="Arabic Typesetting" w:hAnsi="Arabic Typesetting" w:cs="Arabic Typesetting"/>
                <w:sz w:val="36"/>
                <w:szCs w:val="36"/>
                <w:rtl/>
                <w:lang w:bidi="ar-EG"/>
              </w:rPr>
              <w:t xml:space="preserve"> من </w:t>
            </w:r>
            <w:r>
              <w:rPr>
                <w:rFonts w:ascii="Arabic Typesetting" w:hAnsi="Arabic Typesetting" w:cs="Arabic Typesetting" w:hint="cs"/>
                <w:sz w:val="36"/>
                <w:szCs w:val="36"/>
                <w:rtl/>
                <w:lang w:bidi="ar-EG"/>
              </w:rPr>
              <w:t xml:space="preserve">توصيات </w:t>
            </w:r>
            <w:r w:rsidRPr="005C241B">
              <w:rPr>
                <w:rFonts w:ascii="Arabic Typesetting" w:hAnsi="Arabic Typesetting" w:cs="Arabic Typesetting" w:hint="cs"/>
                <w:sz w:val="36"/>
                <w:szCs w:val="36"/>
                <w:rtl/>
                <w:lang w:bidi="ar-EG"/>
              </w:rPr>
              <w:t>أجندة</w:t>
            </w:r>
            <w:r w:rsidRPr="0026776B">
              <w:rPr>
                <w:rFonts w:ascii="Arabic Typesetting" w:hAnsi="Arabic Typesetting" w:cs="Arabic Typesetting"/>
                <w:sz w:val="36"/>
                <w:szCs w:val="36"/>
                <w:rtl/>
                <w:lang w:bidi="ar-EG"/>
              </w:rPr>
              <w:t xml:space="preserve"> التنمية، يسعى المشروع إلى </w:t>
            </w:r>
            <w:r>
              <w:rPr>
                <w:rFonts w:ascii="Arabic Typesetting" w:hAnsi="Arabic Typesetting" w:cs="Arabic Typesetting" w:hint="cs"/>
                <w:sz w:val="36"/>
                <w:szCs w:val="36"/>
                <w:rtl/>
                <w:lang w:bidi="ar-EG"/>
              </w:rPr>
              <w:t xml:space="preserve">تكوين الكفاءات </w:t>
            </w:r>
            <w:r w:rsidRPr="0026776B">
              <w:rPr>
                <w:rFonts w:ascii="Arabic Typesetting" w:hAnsi="Arabic Typesetting" w:cs="Arabic Typesetting"/>
                <w:sz w:val="36"/>
                <w:szCs w:val="36"/>
                <w:rtl/>
                <w:lang w:bidi="ar-EG"/>
              </w:rPr>
              <w:t>التقنية في الهيئات القضائية والتأثير في مواقفها وسلوكياتها بغية إرساء توجه نحو التنمية يؤدي إلى إقامة نظام لتسوية منازعات حقوق الملكية الفكرية يتسم بالتوازن والفعالية والكفاءة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FA4C83" w:rsidRDefault="00FA4C83" w:rsidP="00FA4C83">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نفذ المشروع بالكامل واختتم في ديسمبر 2018، بالتنسيق الوثيق مع البلدان الرائدة </w:t>
            </w:r>
            <w:r>
              <w:rPr>
                <w:rFonts w:ascii="Arabic Typesetting" w:eastAsia="SimSun" w:hAnsi="Arabic Typesetting" w:cs="Arabic Typesetting" w:hint="cs"/>
                <w:sz w:val="36"/>
                <w:szCs w:val="36"/>
                <w:rtl/>
                <w:lang w:eastAsia="zh-CN"/>
              </w:rPr>
              <w:t>(</w:t>
            </w:r>
            <w:r w:rsidRPr="007E0B81">
              <w:rPr>
                <w:rFonts w:ascii="Arabic Typesetting" w:eastAsia="SimSun" w:hAnsi="Arabic Typesetting" w:cs="Arabic Typesetting"/>
                <w:sz w:val="36"/>
                <w:szCs w:val="36"/>
                <w:rtl/>
                <w:lang w:eastAsia="zh-CN"/>
              </w:rPr>
              <w:t>كوستاريكا ولبنان ونيبال ونيجيريا</w:t>
            </w:r>
            <w:r>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bidi="ar-EG"/>
              </w:rPr>
              <w:t xml:space="preserve"> ومع مراعاة أولوياتها واحتياجاتها المحددة.</w:t>
            </w:r>
          </w:p>
          <w:p w:rsidR="00FA4C83" w:rsidRDefault="00FA4C83" w:rsidP="00FA4C83">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وتحققت جميع أهداف المشروع بالكامل كما تدل على ذلك مؤشرات النجاح الإيجابية للغاية.</w:t>
            </w:r>
          </w:p>
          <w:p w:rsidR="00553C72" w:rsidRPr="00302742" w:rsidRDefault="00FA4C83" w:rsidP="00FA4C83">
            <w:pPr>
              <w:bidi/>
              <w:spacing w:after="240" w:line="360" w:lineRule="exact"/>
              <w:rPr>
                <w:rFonts w:ascii="Arabic Typesetting" w:hAnsi="Arabic Typesetting" w:cs="Arabic Typesetting"/>
                <w:sz w:val="36"/>
                <w:szCs w:val="36"/>
                <w:rtl/>
                <w:lang w:bidi="ar-EG"/>
              </w:rPr>
            </w:pPr>
            <w:r>
              <w:rPr>
                <w:rFonts w:ascii="Arabic Typesetting" w:eastAsia="SimSun" w:hAnsi="Arabic Typesetting" w:cs="Arabic Typesetting" w:hint="cs"/>
                <w:sz w:val="36"/>
                <w:szCs w:val="36"/>
                <w:rtl/>
                <w:lang w:eastAsia="zh-CN" w:bidi="ar-EG"/>
              </w:rPr>
              <w:t xml:space="preserve">ويرد تقرير أكثر تفصيلاً في الوثيقة </w:t>
            </w:r>
            <w:r w:rsidRPr="00F335F6">
              <w:rPr>
                <w:rFonts w:eastAsiaTheme="minorHAnsi"/>
                <w:color w:val="000000"/>
                <w:szCs w:val="22"/>
              </w:rPr>
              <w:t>CDIP/23/4</w:t>
            </w:r>
            <w:r>
              <w:rPr>
                <w:rFonts w:ascii="Arabic Typesetting" w:eastAsia="SimSun" w:hAnsi="Arabic Typesetting" w:cs="Arabic Typesetting" w:hint="cs"/>
                <w:sz w:val="36"/>
                <w:szCs w:val="36"/>
                <w:rtl/>
                <w:lang w:eastAsia="zh-CN" w:bidi="ar-EG"/>
              </w:rPr>
              <w:t>.</w:t>
            </w: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9D16A7" w:rsidRPr="009D16A7" w:rsidRDefault="009D16A7" w:rsidP="009D16A7">
            <w:pPr>
              <w:bidi/>
              <w:spacing w:after="240" w:line="360" w:lineRule="exact"/>
              <w:rPr>
                <w:rFonts w:ascii="Arabic Typesetting" w:hAnsi="Arabic Typesetting" w:cs="Arabic Typesetting"/>
                <w:sz w:val="36"/>
                <w:szCs w:val="36"/>
              </w:rPr>
            </w:pPr>
            <w:r>
              <w:rPr>
                <w:rFonts w:ascii="Arabic Typesetting" w:hAnsi="Arabic Typesetting" w:cs="Arabic Typesetting" w:hint="cs"/>
                <w:color w:val="000000"/>
                <w:sz w:val="36"/>
                <w:szCs w:val="36"/>
                <w:rtl/>
              </w:rPr>
              <w:t xml:space="preserve">تحققت </w:t>
            </w:r>
            <w:r>
              <w:rPr>
                <w:rFonts w:ascii="Arabic Typesetting" w:hAnsi="Arabic Typesetting" w:cs="Arabic Typesetting" w:hint="cs"/>
                <w:sz w:val="36"/>
                <w:szCs w:val="36"/>
                <w:rtl/>
              </w:rPr>
              <w:t>النتائج</w:t>
            </w:r>
            <w:r w:rsidRPr="009D16A7">
              <w:rPr>
                <w:rFonts w:ascii="Arabic Typesetting" w:hAnsi="Arabic Typesetting" w:cs="Arabic Typesetting"/>
                <w:sz w:val="36"/>
                <w:szCs w:val="36"/>
                <w:rtl/>
              </w:rPr>
              <w:t xml:space="preserve"> الرئيسية التالية:</w:t>
            </w:r>
          </w:p>
          <w:p w:rsidR="009D16A7" w:rsidRPr="009D16A7" w:rsidRDefault="009D16A7" w:rsidP="009D16A7">
            <w:pPr>
              <w:bidi/>
              <w:spacing w:after="240" w:line="360" w:lineRule="exact"/>
              <w:rPr>
                <w:rFonts w:ascii="Arabic Typesetting" w:hAnsi="Arabic Typesetting" w:cs="Arabic Typesetting"/>
                <w:sz w:val="36"/>
                <w:szCs w:val="36"/>
              </w:rPr>
            </w:pPr>
            <w:r w:rsidRPr="009D16A7">
              <w:rPr>
                <w:rFonts w:ascii="Arabic Typesetting" w:hAnsi="Arabic Typesetting" w:cs="Arabic Typesetting"/>
                <w:sz w:val="36"/>
                <w:szCs w:val="36"/>
                <w:rtl/>
              </w:rPr>
              <w:t xml:space="preserve">1. </w:t>
            </w:r>
            <w:r>
              <w:rPr>
                <w:rFonts w:ascii="Arabic Typesetting" w:hAnsi="Arabic Typesetting" w:cs="Arabic Typesetting" w:hint="cs"/>
                <w:sz w:val="36"/>
                <w:szCs w:val="36"/>
                <w:rtl/>
              </w:rPr>
              <w:t>مواد تعليم مستمر للقضاة</w:t>
            </w:r>
            <w:r w:rsidRPr="009D16A7">
              <w:rPr>
                <w:rFonts w:ascii="Arabic Typesetting" w:hAnsi="Arabic Typesetting" w:cs="Arabic Typesetting"/>
                <w:sz w:val="36"/>
                <w:szCs w:val="36"/>
                <w:rtl/>
              </w:rPr>
              <w:t xml:space="preserve"> </w:t>
            </w:r>
          </w:p>
          <w:p w:rsidR="009D16A7" w:rsidRPr="009D16A7" w:rsidRDefault="009D16A7" w:rsidP="00276A4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"1</w:t>
            </w:r>
            <w:r w:rsidR="00276A43">
              <w:rPr>
                <w:rFonts w:ascii="Arabic Typesetting" w:hAnsi="Arabic Typesetting" w:cs="Arabic Typesetting" w:hint="cs"/>
                <w:sz w:val="36"/>
                <w:szCs w:val="36"/>
                <w:rtl/>
              </w:rPr>
              <w:t>"</w:t>
            </w:r>
            <w:r w:rsidR="00071CD9">
              <w:rPr>
                <w:rFonts w:ascii="Arabic Typesetting" w:hAnsi="Arabic Typesetting" w:cs="Arabic Typesetting" w:hint="cs"/>
                <w:sz w:val="36"/>
                <w:szCs w:val="36"/>
                <w:rtl/>
              </w:rPr>
              <w:t xml:space="preserve"> وضعت</w:t>
            </w:r>
            <w:r w:rsidRPr="009D16A7">
              <w:rPr>
                <w:rFonts w:ascii="Arabic Typesetting" w:hAnsi="Arabic Typesetting" w:cs="Arabic Typesetting"/>
                <w:sz w:val="36"/>
                <w:szCs w:val="36"/>
                <w:rtl/>
              </w:rPr>
              <w:t xml:space="preserve"> دورة للتعل</w:t>
            </w:r>
            <w:r w:rsidR="003279A9">
              <w:rPr>
                <w:rFonts w:ascii="Arabic Typesetting" w:hAnsi="Arabic Typesetting" w:cs="Arabic Typesetting" w:hint="cs"/>
                <w:sz w:val="36"/>
                <w:szCs w:val="36"/>
                <w:rtl/>
              </w:rPr>
              <w:t>ي</w:t>
            </w:r>
            <w:r w:rsidRPr="009D16A7">
              <w:rPr>
                <w:rFonts w:ascii="Arabic Typesetting" w:hAnsi="Arabic Typesetting" w:cs="Arabic Typesetting"/>
                <w:sz w:val="36"/>
                <w:szCs w:val="36"/>
                <w:rtl/>
              </w:rPr>
              <w:t>م عن بعد حول الملكية الفكرية من أ</w:t>
            </w:r>
            <w:r>
              <w:rPr>
                <w:rFonts w:ascii="Arabic Typesetting" w:hAnsi="Arabic Typesetting" w:cs="Arabic Typesetting"/>
                <w:sz w:val="36"/>
                <w:szCs w:val="36"/>
                <w:rtl/>
              </w:rPr>
              <w:t xml:space="preserve">جل القضاء من قبل </w:t>
            </w:r>
            <w:r>
              <w:rPr>
                <w:rFonts w:ascii="Arabic Typesetting" w:hAnsi="Arabic Typesetting" w:cs="Arabic Typesetting" w:hint="cs"/>
                <w:sz w:val="36"/>
                <w:szCs w:val="36"/>
                <w:rtl/>
              </w:rPr>
              <w:t>فريق</w:t>
            </w:r>
            <w:r>
              <w:rPr>
                <w:rFonts w:ascii="Arabic Typesetting" w:hAnsi="Arabic Typesetting" w:cs="Arabic Typesetting"/>
                <w:sz w:val="36"/>
                <w:szCs w:val="36"/>
                <w:rtl/>
              </w:rPr>
              <w:t xml:space="preserve"> من القضاة</w:t>
            </w:r>
            <w:r w:rsidRPr="009D16A7">
              <w:rPr>
                <w:rFonts w:ascii="Arabic Typesetting" w:hAnsi="Arabic Typesetting" w:cs="Arabic Typesetting"/>
                <w:sz w:val="36"/>
                <w:szCs w:val="36"/>
                <w:rtl/>
              </w:rPr>
              <w:t>؛</w:t>
            </w:r>
          </w:p>
          <w:p w:rsidR="009D16A7" w:rsidRPr="009D16A7" w:rsidRDefault="009D16A7" w:rsidP="00276A4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"2</w:t>
            </w:r>
            <w:r w:rsidR="00276A43">
              <w:rPr>
                <w:rFonts w:ascii="Arabic Typesetting" w:hAnsi="Arabic Typesetting" w:cs="Arabic Typesetting" w:hint="cs"/>
                <w:sz w:val="36"/>
                <w:szCs w:val="36"/>
                <w:rtl/>
              </w:rPr>
              <w:t>"</w:t>
            </w:r>
            <w:r w:rsidR="00071CD9">
              <w:rPr>
                <w:rFonts w:ascii="Arabic Typesetting" w:hAnsi="Arabic Typesetting" w:cs="Arabic Typesetting" w:hint="cs"/>
                <w:sz w:val="36"/>
                <w:szCs w:val="36"/>
                <w:rtl/>
              </w:rPr>
              <w:t xml:space="preserve"> وبناءً</w:t>
            </w:r>
            <w:r w:rsidRPr="009D16A7">
              <w:rPr>
                <w:rFonts w:ascii="Arabic Typesetting" w:hAnsi="Arabic Typesetting" w:cs="Arabic Typesetting"/>
                <w:sz w:val="36"/>
                <w:szCs w:val="36"/>
                <w:rtl/>
              </w:rPr>
              <w:t xml:space="preserve"> على </w:t>
            </w:r>
            <w:r w:rsidR="00071CD9">
              <w:rPr>
                <w:rFonts w:ascii="Arabic Typesetting" w:hAnsi="Arabic Typesetting" w:cs="Arabic Typesetting" w:hint="cs"/>
                <w:sz w:val="36"/>
                <w:szCs w:val="36"/>
                <w:rtl/>
              </w:rPr>
              <w:t>الدورة</w:t>
            </w:r>
            <w:r w:rsidRPr="009D16A7">
              <w:rPr>
                <w:rFonts w:ascii="Arabic Typesetting" w:hAnsi="Arabic Typesetting" w:cs="Arabic Typesetting"/>
                <w:sz w:val="36"/>
                <w:szCs w:val="36"/>
                <w:rtl/>
              </w:rPr>
              <w:t xml:space="preserve"> </w:t>
            </w:r>
            <w:r w:rsidR="00071CD9">
              <w:rPr>
                <w:rFonts w:ascii="Arabic Typesetting" w:hAnsi="Arabic Typesetting" w:cs="Arabic Typesetting"/>
                <w:sz w:val="36"/>
                <w:szCs w:val="36"/>
                <w:rtl/>
              </w:rPr>
              <w:t>المذكورة أعلاه</w:t>
            </w:r>
            <w:r w:rsidRPr="009D16A7">
              <w:rPr>
                <w:rFonts w:ascii="Arabic Typesetting" w:hAnsi="Arabic Typesetting" w:cs="Arabic Typesetting"/>
                <w:sz w:val="36"/>
                <w:szCs w:val="36"/>
                <w:rtl/>
              </w:rPr>
              <w:t xml:space="preserve">، </w:t>
            </w:r>
            <w:r w:rsidR="00071CD9">
              <w:rPr>
                <w:rFonts w:ascii="Arabic Typesetting" w:hAnsi="Arabic Typesetting" w:cs="Arabic Typesetting" w:hint="cs"/>
                <w:sz w:val="36"/>
                <w:szCs w:val="36"/>
                <w:rtl/>
              </w:rPr>
              <w:t>خُصصت</w:t>
            </w:r>
            <w:r w:rsidR="00071CD9">
              <w:rPr>
                <w:rFonts w:ascii="Arabic Typesetting" w:hAnsi="Arabic Typesetting" w:cs="Arabic Typesetting"/>
                <w:sz w:val="36"/>
                <w:szCs w:val="36"/>
                <w:rtl/>
              </w:rPr>
              <w:t xml:space="preserve"> أربع دورات وطنية أيضًا</w:t>
            </w:r>
            <w:r w:rsidRPr="009D16A7">
              <w:rPr>
                <w:rFonts w:ascii="Arabic Typesetting" w:hAnsi="Arabic Typesetting" w:cs="Arabic Typesetting"/>
                <w:sz w:val="36"/>
                <w:szCs w:val="36"/>
                <w:rtl/>
              </w:rPr>
              <w:t xml:space="preserve">، مع مراعاة الاحتياجات والأولويات والسياقات القضائية الوطنية لكل بلد. </w:t>
            </w:r>
            <w:r w:rsidR="00071CD9">
              <w:rPr>
                <w:rFonts w:ascii="Arabic Typesetting" w:hAnsi="Arabic Typesetting" w:cs="Arabic Typesetting" w:hint="cs"/>
                <w:sz w:val="36"/>
                <w:szCs w:val="36"/>
                <w:rtl/>
              </w:rPr>
              <w:t>ونفذت</w:t>
            </w:r>
            <w:r w:rsidRPr="009D16A7">
              <w:rPr>
                <w:rFonts w:ascii="Arabic Typesetting" w:hAnsi="Arabic Typesetting" w:cs="Arabic Typesetting"/>
                <w:sz w:val="36"/>
                <w:szCs w:val="36"/>
                <w:rtl/>
              </w:rPr>
              <w:t xml:space="preserve"> عملية التخصيص بواسطة الخبراء الوطنيين</w:t>
            </w:r>
            <w:r w:rsidR="00071CD9">
              <w:rPr>
                <w:rFonts w:ascii="Arabic Typesetting" w:hAnsi="Arabic Typesetting" w:cs="Arabic Typesetting"/>
                <w:sz w:val="36"/>
                <w:szCs w:val="36"/>
                <w:rtl/>
              </w:rPr>
              <w:t xml:space="preserve"> الذين عينتهم البلدان المستفيدة</w:t>
            </w:r>
            <w:r w:rsidRPr="009D16A7">
              <w:rPr>
                <w:rFonts w:ascii="Arabic Typesetting" w:hAnsi="Arabic Typesetting" w:cs="Arabic Typesetting"/>
                <w:sz w:val="36"/>
                <w:szCs w:val="36"/>
                <w:rtl/>
              </w:rPr>
              <w:t>؛</w:t>
            </w:r>
          </w:p>
          <w:p w:rsidR="009D16A7" w:rsidRPr="009D16A7" w:rsidRDefault="009D16A7" w:rsidP="00276A4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"3</w:t>
            </w:r>
            <w:r w:rsidR="00276A43">
              <w:rPr>
                <w:rFonts w:ascii="Arabic Typesetting" w:hAnsi="Arabic Typesetting" w:cs="Arabic Typesetting" w:hint="cs"/>
                <w:sz w:val="36"/>
                <w:szCs w:val="36"/>
                <w:rtl/>
              </w:rPr>
              <w:t>"</w:t>
            </w:r>
            <w:r w:rsidR="00071CD9">
              <w:rPr>
                <w:rFonts w:ascii="Arabic Typesetting" w:hAnsi="Arabic Typesetting" w:cs="Arabic Typesetting" w:hint="cs"/>
                <w:sz w:val="36"/>
                <w:szCs w:val="36"/>
                <w:rtl/>
              </w:rPr>
              <w:t xml:space="preserve"> وضعت</w:t>
            </w:r>
            <w:r w:rsidRPr="009D16A7">
              <w:rPr>
                <w:rFonts w:ascii="Arabic Typesetting" w:hAnsi="Arabic Typesetting" w:cs="Arabic Typesetting"/>
                <w:sz w:val="36"/>
                <w:szCs w:val="36"/>
                <w:rtl/>
              </w:rPr>
              <w:t xml:space="preserve"> أدلة المعلم العامة والمخصصة لمساعدة المدربين </w:t>
            </w:r>
            <w:r w:rsidR="00071CD9">
              <w:rPr>
                <w:rFonts w:ascii="Arabic Typesetting" w:hAnsi="Arabic Typesetting" w:cs="Arabic Typesetting" w:hint="cs"/>
                <w:sz w:val="36"/>
                <w:szCs w:val="36"/>
                <w:rtl/>
              </w:rPr>
              <w:t>والمعلمين</w:t>
            </w:r>
            <w:r w:rsidRPr="009D16A7">
              <w:rPr>
                <w:rFonts w:ascii="Arabic Typesetting" w:hAnsi="Arabic Typesetting" w:cs="Arabic Typesetting"/>
                <w:sz w:val="36"/>
                <w:szCs w:val="36"/>
                <w:rtl/>
              </w:rPr>
              <w:t xml:space="preserve"> في إعداد وتقديم برامج التعليم المستمر.</w:t>
            </w:r>
          </w:p>
          <w:p w:rsidR="009D16A7" w:rsidRPr="009D16A7" w:rsidRDefault="009D16A7" w:rsidP="009D16A7">
            <w:pPr>
              <w:bidi/>
              <w:spacing w:after="240" w:line="360" w:lineRule="exact"/>
              <w:rPr>
                <w:rFonts w:ascii="Arabic Typesetting" w:hAnsi="Arabic Typesetting" w:cs="Arabic Typesetting"/>
                <w:sz w:val="36"/>
                <w:szCs w:val="36"/>
              </w:rPr>
            </w:pPr>
            <w:r w:rsidRPr="009D16A7">
              <w:rPr>
                <w:rFonts w:ascii="Arabic Typesetting" w:hAnsi="Arabic Typesetting" w:cs="Arabic Typesetting"/>
                <w:sz w:val="36"/>
                <w:szCs w:val="36"/>
                <w:rtl/>
              </w:rPr>
              <w:t>2. برنامج التعليم المستمر للمدربين</w:t>
            </w:r>
          </w:p>
          <w:p w:rsidR="009D16A7" w:rsidRPr="009D16A7" w:rsidRDefault="00071CD9" w:rsidP="00071CD9">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أعد </w:t>
            </w:r>
            <w:r w:rsidR="009D16A7" w:rsidRPr="009D16A7">
              <w:rPr>
                <w:rFonts w:ascii="Arabic Typesetting" w:hAnsi="Arabic Typesetting" w:cs="Arabic Typesetting"/>
                <w:sz w:val="36"/>
                <w:szCs w:val="36"/>
                <w:rtl/>
              </w:rPr>
              <w:t xml:space="preserve">برنامج لتدريب المدربين متعدد الأوجه لكل بلد </w:t>
            </w:r>
            <w:r>
              <w:rPr>
                <w:rFonts w:ascii="Arabic Typesetting" w:hAnsi="Arabic Typesetting" w:cs="Arabic Typesetting" w:hint="cs"/>
                <w:sz w:val="36"/>
                <w:szCs w:val="36"/>
                <w:rtl/>
              </w:rPr>
              <w:t>رائد</w:t>
            </w:r>
            <w:r w:rsidR="009D16A7" w:rsidRPr="009D16A7">
              <w:rPr>
                <w:rFonts w:ascii="Arabic Typesetting" w:hAnsi="Arabic Typesetting" w:cs="Arabic Typesetting"/>
                <w:sz w:val="36"/>
                <w:szCs w:val="36"/>
                <w:rtl/>
              </w:rPr>
              <w:t xml:space="preserve"> يشتمل على دورات خاصة للتعليم عن بعد والتعليم المستمر وجهاً لوجه بالتنسيق مع مؤسسات التدريب القضائي المعنية و</w:t>
            </w:r>
            <w:r>
              <w:rPr>
                <w:rFonts w:ascii="Arabic Typesetting" w:hAnsi="Arabic Typesetting" w:cs="Arabic Typesetting" w:hint="cs"/>
                <w:sz w:val="36"/>
                <w:szCs w:val="36"/>
                <w:rtl/>
              </w:rPr>
              <w:t>ب</w:t>
            </w:r>
            <w:r w:rsidR="009D16A7" w:rsidRPr="009D16A7">
              <w:rPr>
                <w:rFonts w:ascii="Arabic Typesetting" w:hAnsi="Arabic Typesetting" w:cs="Arabic Typesetting"/>
                <w:sz w:val="36"/>
                <w:szCs w:val="36"/>
                <w:rtl/>
              </w:rPr>
              <w:t xml:space="preserve">مساعدة القضاة والأساتذة الدوليين والوطنيين ذوي الخبرة. </w:t>
            </w:r>
            <w:r>
              <w:rPr>
                <w:rFonts w:ascii="Arabic Typesetting" w:hAnsi="Arabic Typesetting" w:cs="Arabic Typesetting" w:hint="cs"/>
                <w:sz w:val="36"/>
                <w:szCs w:val="36"/>
                <w:rtl/>
              </w:rPr>
              <w:t>و</w:t>
            </w:r>
            <w:r w:rsidR="009D16A7" w:rsidRPr="009D16A7">
              <w:rPr>
                <w:rFonts w:ascii="Arabic Typesetting" w:hAnsi="Arabic Typesetting" w:cs="Arabic Typesetting"/>
                <w:sz w:val="36"/>
                <w:szCs w:val="36"/>
                <w:rtl/>
              </w:rPr>
              <w:t xml:space="preserve">تلقى </w:t>
            </w:r>
            <w:r>
              <w:rPr>
                <w:rFonts w:ascii="Arabic Typesetting" w:hAnsi="Arabic Typesetting" w:cs="Arabic Typesetting"/>
                <w:sz w:val="36"/>
                <w:szCs w:val="36"/>
                <w:rtl/>
              </w:rPr>
              <w:t>ما مجموعه 74 قاضياً ومدرباً آخر، من بينهم 21 امرأة</w:t>
            </w:r>
            <w:r w:rsidR="009D16A7" w:rsidRPr="009D16A7">
              <w:rPr>
                <w:rFonts w:ascii="Arabic Typesetting" w:hAnsi="Arabic Typesetting" w:cs="Arabic Typesetting"/>
                <w:sz w:val="36"/>
                <w:szCs w:val="36"/>
                <w:rtl/>
              </w:rPr>
              <w:t xml:space="preserve">، ما متوسطه 120 ساعة من جلسات التعليم المستمر النظرية والعملية بشأن حقوق الملكية الفكرية. </w:t>
            </w:r>
            <w:r>
              <w:rPr>
                <w:rFonts w:ascii="Arabic Typesetting" w:hAnsi="Arabic Typesetting" w:cs="Arabic Typesetting" w:hint="cs"/>
                <w:sz w:val="36"/>
                <w:szCs w:val="36"/>
                <w:rtl/>
              </w:rPr>
              <w:t>و</w:t>
            </w:r>
            <w:r w:rsidR="009D16A7" w:rsidRPr="009D16A7">
              <w:rPr>
                <w:rFonts w:ascii="Arabic Typesetting" w:hAnsi="Arabic Typesetting" w:cs="Arabic Typesetting"/>
                <w:sz w:val="36"/>
                <w:szCs w:val="36"/>
                <w:rtl/>
              </w:rPr>
              <w:t>يتوقع من هؤلاء المدربين توفير التدريب على الملكية الفكرية للقضاة الآخرين.</w:t>
            </w:r>
          </w:p>
          <w:p w:rsidR="009D16A7" w:rsidRPr="009D16A7" w:rsidRDefault="009D16A7" w:rsidP="009D16A7">
            <w:pPr>
              <w:bidi/>
              <w:spacing w:after="240" w:line="360" w:lineRule="exact"/>
              <w:rPr>
                <w:rFonts w:ascii="Arabic Typesetting" w:hAnsi="Arabic Typesetting" w:cs="Arabic Typesetting"/>
                <w:sz w:val="36"/>
                <w:szCs w:val="36"/>
              </w:rPr>
            </w:pPr>
            <w:r w:rsidRPr="009D16A7">
              <w:rPr>
                <w:rFonts w:ascii="Arabic Typesetting" w:hAnsi="Arabic Typesetting" w:cs="Arabic Typesetting"/>
                <w:sz w:val="36"/>
                <w:szCs w:val="36"/>
                <w:rtl/>
              </w:rPr>
              <w:t>3. الوصول إلى المواد المرجعية</w:t>
            </w:r>
          </w:p>
          <w:p w:rsidR="009D16A7" w:rsidRPr="009D16A7" w:rsidRDefault="00D40188" w:rsidP="00D4018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"1" قدمت</w:t>
            </w:r>
            <w:r w:rsidR="009D16A7" w:rsidRPr="009D16A7">
              <w:rPr>
                <w:rFonts w:ascii="Arabic Typesetting" w:hAnsi="Arabic Typesetting" w:cs="Arabic Typesetting"/>
                <w:sz w:val="36"/>
                <w:szCs w:val="36"/>
                <w:rtl/>
              </w:rPr>
              <w:t xml:space="preserve"> مجموعة من المواد الببلي</w:t>
            </w:r>
            <w:r>
              <w:rPr>
                <w:rFonts w:ascii="Arabic Typesetting" w:hAnsi="Arabic Typesetting" w:cs="Arabic Typesetting"/>
                <w:sz w:val="36"/>
                <w:szCs w:val="36"/>
                <w:rtl/>
              </w:rPr>
              <w:t>وغرافية عن حقوق الملكية الفكرية</w:t>
            </w:r>
            <w:r w:rsidR="009D16A7" w:rsidRPr="009D16A7">
              <w:rPr>
                <w:rFonts w:ascii="Arabic Typesetting" w:hAnsi="Arabic Typesetting" w:cs="Arabic Typesetting"/>
                <w:sz w:val="36"/>
                <w:szCs w:val="36"/>
                <w:rtl/>
              </w:rPr>
              <w:t xml:space="preserve">، </w:t>
            </w:r>
            <w:r>
              <w:rPr>
                <w:rFonts w:ascii="Arabic Typesetting" w:hAnsi="Arabic Typesetting" w:cs="Arabic Typesetting" w:hint="cs"/>
                <w:sz w:val="36"/>
                <w:szCs w:val="36"/>
                <w:rtl/>
              </w:rPr>
              <w:t>مختارة</w:t>
            </w:r>
            <w:r w:rsidR="009D16A7" w:rsidRPr="009D16A7">
              <w:rPr>
                <w:rFonts w:ascii="Arabic Typesetting" w:hAnsi="Arabic Typesetting" w:cs="Arabic Typesetting"/>
                <w:sz w:val="36"/>
                <w:szCs w:val="36"/>
                <w:rtl/>
              </w:rPr>
              <w:t xml:space="preserve"> بالتنسيق مع </w:t>
            </w:r>
            <w:r>
              <w:rPr>
                <w:rFonts w:ascii="Arabic Typesetting" w:hAnsi="Arabic Typesetting" w:cs="Arabic Typesetting" w:hint="cs"/>
                <w:sz w:val="36"/>
                <w:szCs w:val="36"/>
                <w:rtl/>
              </w:rPr>
              <w:t>البلدان</w:t>
            </w:r>
            <w:r w:rsidR="009D16A7" w:rsidRPr="009D16A7">
              <w:rPr>
                <w:rFonts w:ascii="Arabic Typesetting" w:hAnsi="Arabic Typesetting" w:cs="Arabic Typesetting"/>
                <w:sz w:val="36"/>
                <w:szCs w:val="36"/>
                <w:rtl/>
              </w:rPr>
              <w:t xml:space="preserve"> الرا</w:t>
            </w:r>
            <w:r>
              <w:rPr>
                <w:rFonts w:ascii="Arabic Typesetting" w:hAnsi="Arabic Typesetting" w:cs="Arabic Typesetting"/>
                <w:sz w:val="36"/>
                <w:szCs w:val="36"/>
                <w:rtl/>
              </w:rPr>
              <w:t>ئدة، إلى كل مؤسسة تدريب قضائي</w:t>
            </w:r>
            <w:r>
              <w:rPr>
                <w:rFonts w:ascii="Arabic Typesetting" w:hAnsi="Arabic Typesetting" w:cs="Arabic Typesetting" w:hint="cs"/>
                <w:sz w:val="36"/>
                <w:szCs w:val="36"/>
                <w:rtl/>
              </w:rPr>
              <w:t>؛</w:t>
            </w:r>
          </w:p>
          <w:p w:rsidR="009D16A7" w:rsidRPr="009D16A7" w:rsidRDefault="00D40188" w:rsidP="00D4018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"2"</w:t>
            </w:r>
            <w:r w:rsidR="009D16A7" w:rsidRPr="009D16A7">
              <w:rPr>
                <w:rFonts w:ascii="Arabic Typesetting" w:hAnsi="Arabic Typesetting" w:cs="Arabic Typesetting"/>
                <w:sz w:val="36"/>
                <w:szCs w:val="36"/>
                <w:rtl/>
              </w:rPr>
              <w:t xml:space="preserve"> مُنح جميع القضاة المشاركين حرية الوصول إلى قاعدة بيانات دولية </w:t>
            </w:r>
            <w:r>
              <w:rPr>
                <w:rFonts w:ascii="Arabic Typesetting" w:hAnsi="Arabic Typesetting" w:cs="Arabic Typesetting" w:hint="cs"/>
                <w:sz w:val="36"/>
                <w:szCs w:val="36"/>
                <w:rtl/>
              </w:rPr>
              <w:t>للدعاوى القضائية</w:t>
            </w:r>
            <w:r w:rsidR="009D16A7" w:rsidRPr="009D16A7">
              <w:rPr>
                <w:rFonts w:ascii="Arabic Typesetting" w:hAnsi="Arabic Typesetting" w:cs="Arabic Typesetting"/>
                <w:sz w:val="36"/>
                <w:szCs w:val="36"/>
                <w:rtl/>
              </w:rPr>
              <w:t xml:space="preserve"> المتعلقة بالملكية الفكرية.</w:t>
            </w:r>
          </w:p>
          <w:p w:rsidR="009D16A7" w:rsidRPr="009D16A7" w:rsidRDefault="009D16A7" w:rsidP="009D16A7">
            <w:pPr>
              <w:bidi/>
              <w:spacing w:after="240" w:line="360" w:lineRule="exact"/>
              <w:rPr>
                <w:rFonts w:ascii="Arabic Typesetting" w:hAnsi="Arabic Typesetting" w:cs="Arabic Typesetting"/>
                <w:sz w:val="36"/>
                <w:szCs w:val="36"/>
              </w:rPr>
            </w:pPr>
            <w:r w:rsidRPr="009D16A7">
              <w:rPr>
                <w:rFonts w:ascii="Arabic Typesetting" w:hAnsi="Arabic Typesetting" w:cs="Arabic Typesetting"/>
                <w:sz w:val="36"/>
                <w:szCs w:val="36"/>
                <w:rtl/>
              </w:rPr>
              <w:t>4. الدعم الإلكتروني</w:t>
            </w:r>
          </w:p>
          <w:p w:rsidR="009D16A7" w:rsidRPr="009D16A7" w:rsidRDefault="00D40188" w:rsidP="00D4018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"1</w:t>
            </w:r>
            <w:r w:rsidR="00A22B90">
              <w:rPr>
                <w:rFonts w:ascii="Arabic Typesetting" w:hAnsi="Arabic Typesetting" w:cs="Arabic Typesetting" w:hint="cs"/>
                <w:sz w:val="36"/>
                <w:szCs w:val="36"/>
                <w:rtl/>
              </w:rPr>
              <w:t>” أُتيحت</w:t>
            </w:r>
            <w:r w:rsidRPr="00D40188">
              <w:rPr>
                <w:rFonts w:ascii="Arabic Typesetting" w:hAnsi="Arabic Typesetting" w:cs="Arabic Typesetting"/>
                <w:sz w:val="36"/>
                <w:szCs w:val="36"/>
                <w:rtl/>
              </w:rPr>
              <w:t xml:space="preserve"> منصة التعلم الإلكتروني التابعة لأكاديمية الويبو</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لإقامة </w:t>
            </w:r>
            <w:r w:rsidR="009D16A7" w:rsidRPr="009D16A7">
              <w:rPr>
                <w:rFonts w:ascii="Arabic Typesetting" w:hAnsi="Arabic Typesetting" w:cs="Arabic Typesetting"/>
                <w:sz w:val="36"/>
                <w:szCs w:val="36"/>
                <w:rtl/>
              </w:rPr>
              <w:t>دورات التعليم المستمر التي ترغب مؤسسات التدريب القضائي</w:t>
            </w:r>
            <w:r w:rsidR="009D16A7">
              <w:rPr>
                <w:rFonts w:ascii="Arabic Typesetting" w:hAnsi="Arabic Typesetting" w:cs="Arabic Typesetting"/>
                <w:sz w:val="36"/>
                <w:szCs w:val="36"/>
                <w:rtl/>
              </w:rPr>
              <w:t xml:space="preserve"> في تنظيمها للقضا</w:t>
            </w:r>
            <w:r>
              <w:rPr>
                <w:rFonts w:ascii="Arabic Typesetting" w:hAnsi="Arabic Typesetting" w:cs="Arabic Typesetting" w:hint="cs"/>
                <w:sz w:val="36"/>
                <w:szCs w:val="36"/>
                <w:rtl/>
              </w:rPr>
              <w:t>ة</w:t>
            </w:r>
            <w:r w:rsidR="009D16A7">
              <w:rPr>
                <w:rFonts w:ascii="Arabic Typesetting" w:hAnsi="Arabic Typesetting" w:cs="Arabic Typesetting"/>
                <w:sz w:val="36"/>
                <w:szCs w:val="36"/>
                <w:rtl/>
              </w:rPr>
              <w:t xml:space="preserve"> في المستقبل </w:t>
            </w:r>
          </w:p>
          <w:p w:rsidR="009D16A7" w:rsidRPr="009D16A7" w:rsidRDefault="00D40188" w:rsidP="00A22B90">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"2</w:t>
            </w:r>
            <w:r w:rsidR="00A22B90">
              <w:rPr>
                <w:rFonts w:ascii="Arabic Typesetting" w:hAnsi="Arabic Typesetting" w:cs="Arabic Typesetting" w:hint="cs"/>
                <w:sz w:val="36"/>
                <w:szCs w:val="36"/>
                <w:rtl/>
              </w:rPr>
              <w:t>” أنشئت</w:t>
            </w:r>
            <w:r w:rsidR="009D16A7" w:rsidRPr="009D16A7">
              <w:rPr>
                <w:rFonts w:ascii="Arabic Typesetting" w:hAnsi="Arabic Typesetting" w:cs="Arabic Typesetting"/>
                <w:sz w:val="36"/>
                <w:szCs w:val="36"/>
                <w:rtl/>
              </w:rPr>
              <w:t xml:space="preserve"> أربعة منتديات وطنية آمنة لتبادل المعلومات والتعلم من الأقران </w:t>
            </w:r>
            <w:r w:rsidR="00A22B90">
              <w:rPr>
                <w:rFonts w:ascii="Arabic Typesetting" w:hAnsi="Arabic Typesetting" w:cs="Arabic Typesetting" w:hint="cs"/>
                <w:sz w:val="36"/>
                <w:szCs w:val="36"/>
                <w:rtl/>
              </w:rPr>
              <w:t>لفائدة</w:t>
            </w:r>
            <w:r w:rsidR="009D16A7" w:rsidRPr="009D16A7">
              <w:rPr>
                <w:rFonts w:ascii="Arabic Typesetting" w:hAnsi="Arabic Typesetting" w:cs="Arabic Typesetting"/>
                <w:sz w:val="36"/>
                <w:szCs w:val="36"/>
                <w:rtl/>
              </w:rPr>
              <w:t xml:space="preserve"> </w:t>
            </w:r>
            <w:r w:rsidR="00A22B90">
              <w:rPr>
                <w:rFonts w:ascii="Arabic Typesetting" w:hAnsi="Arabic Typesetting" w:cs="Arabic Typesetting" w:hint="cs"/>
                <w:sz w:val="36"/>
                <w:szCs w:val="36"/>
                <w:rtl/>
              </w:rPr>
              <w:t>القضاة</w:t>
            </w:r>
            <w:r w:rsidR="009D16A7" w:rsidRPr="009D16A7">
              <w:rPr>
                <w:rFonts w:ascii="Arabic Typesetting" w:hAnsi="Arabic Typesetting" w:cs="Arabic Typesetting"/>
                <w:sz w:val="36"/>
                <w:szCs w:val="36"/>
                <w:rtl/>
              </w:rPr>
              <w:t xml:space="preserve"> في كل بلد رائ</w:t>
            </w:r>
            <w:r w:rsidR="00A22B90">
              <w:rPr>
                <w:rFonts w:ascii="Arabic Typesetting" w:hAnsi="Arabic Typesetting" w:cs="Arabic Typesetting"/>
                <w:sz w:val="36"/>
                <w:szCs w:val="36"/>
                <w:rtl/>
              </w:rPr>
              <w:t>د</w:t>
            </w:r>
            <w:r w:rsidR="009D16A7" w:rsidRPr="009D16A7">
              <w:rPr>
                <w:rFonts w:ascii="Arabic Typesetting" w:hAnsi="Arabic Typesetting" w:cs="Arabic Typesetting"/>
                <w:sz w:val="36"/>
                <w:szCs w:val="36"/>
                <w:rtl/>
              </w:rPr>
              <w:t>؛</w:t>
            </w:r>
          </w:p>
          <w:p w:rsidR="009D16A7" w:rsidRPr="009D16A7" w:rsidRDefault="00D40188" w:rsidP="00A22B90">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"3</w:t>
            </w:r>
            <w:r w:rsidR="00A22B90">
              <w:rPr>
                <w:rFonts w:ascii="Arabic Typesetting" w:hAnsi="Arabic Typesetting" w:cs="Arabic Typesetting" w:hint="cs"/>
                <w:sz w:val="36"/>
                <w:szCs w:val="36"/>
                <w:rtl/>
              </w:rPr>
              <w:t>” أنشئت</w:t>
            </w:r>
            <w:r w:rsidR="009D16A7" w:rsidRPr="009D16A7">
              <w:rPr>
                <w:rFonts w:ascii="Arabic Typesetting" w:hAnsi="Arabic Typesetting" w:cs="Arabic Typesetting"/>
                <w:sz w:val="36"/>
                <w:szCs w:val="36"/>
                <w:rtl/>
              </w:rPr>
              <w:t xml:space="preserve"> أيضاً شبكة عالمية </w:t>
            </w:r>
            <w:r w:rsidR="00A22B90">
              <w:rPr>
                <w:rFonts w:ascii="Arabic Typesetting" w:hAnsi="Arabic Typesetting" w:cs="Arabic Typesetting" w:hint="cs"/>
                <w:sz w:val="36"/>
                <w:szCs w:val="36"/>
                <w:rtl/>
              </w:rPr>
              <w:t>للوصول</w:t>
            </w:r>
            <w:r w:rsidR="009D16A7" w:rsidRPr="009D16A7">
              <w:rPr>
                <w:rFonts w:ascii="Arabic Typesetting" w:hAnsi="Arabic Typesetting" w:cs="Arabic Typesetting"/>
                <w:sz w:val="36"/>
                <w:szCs w:val="36"/>
                <w:rtl/>
              </w:rPr>
              <w:t xml:space="preserve"> المفتوح </w:t>
            </w:r>
            <w:r w:rsidR="00A22B90">
              <w:rPr>
                <w:rFonts w:ascii="Arabic Typesetting" w:hAnsi="Arabic Typesetting" w:cs="Arabic Typesetting" w:hint="cs"/>
                <w:sz w:val="36"/>
                <w:szCs w:val="36"/>
                <w:rtl/>
              </w:rPr>
              <w:t>لفائدة القضاة</w:t>
            </w:r>
            <w:r w:rsidR="009D16A7" w:rsidRPr="009D16A7">
              <w:rPr>
                <w:rFonts w:ascii="Arabic Typesetting" w:hAnsi="Arabic Typesetting" w:cs="Arabic Typesetting"/>
                <w:sz w:val="36"/>
                <w:szCs w:val="36"/>
                <w:rtl/>
              </w:rPr>
              <w:t xml:space="preserve"> فيما يتعلق بمعاهدات الويبو </w:t>
            </w:r>
            <w:r w:rsidR="00A22B90">
              <w:rPr>
                <w:rFonts w:ascii="Arabic Typesetting" w:hAnsi="Arabic Typesetting" w:cs="Arabic Typesetting" w:hint="cs"/>
                <w:sz w:val="36"/>
                <w:szCs w:val="36"/>
                <w:rtl/>
              </w:rPr>
              <w:t>ومجموعات القضايا</w:t>
            </w:r>
            <w:r w:rsidR="00A22B90">
              <w:rPr>
                <w:rFonts w:ascii="Arabic Typesetting" w:hAnsi="Arabic Typesetting" w:cs="Arabic Typesetting"/>
                <w:sz w:val="36"/>
                <w:szCs w:val="36"/>
                <w:rtl/>
              </w:rPr>
              <w:t xml:space="preserve"> وقواعد بيانات القوانين الوطنية</w:t>
            </w:r>
            <w:r w:rsidR="009D16A7" w:rsidRPr="009D16A7">
              <w:rPr>
                <w:rFonts w:ascii="Arabic Typesetting" w:hAnsi="Arabic Typesetting" w:cs="Arabic Typesetting"/>
                <w:sz w:val="36"/>
                <w:szCs w:val="36"/>
                <w:rtl/>
              </w:rPr>
              <w:t>؛</w:t>
            </w:r>
          </w:p>
          <w:p w:rsidR="00553C72" w:rsidRPr="00302742" w:rsidRDefault="00D40188" w:rsidP="00A22B9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w:t>
            </w:r>
            <w:r w:rsidR="009D16A7" w:rsidRPr="009D16A7">
              <w:rPr>
                <w:rFonts w:ascii="Arabic Typesetting" w:hAnsi="Arabic Typesetting" w:cs="Arabic Typesetting"/>
                <w:sz w:val="36"/>
                <w:szCs w:val="36"/>
                <w:rtl/>
              </w:rPr>
              <w:t xml:space="preserve"> </w:t>
            </w:r>
            <w:r w:rsidR="00A22B90" w:rsidRPr="00A22B90">
              <w:rPr>
                <w:rFonts w:ascii="Arabic Typesetting" w:hAnsi="Arabic Typesetting" w:cs="Arabic Typesetting"/>
                <w:sz w:val="36"/>
                <w:szCs w:val="36"/>
                <w:rtl/>
              </w:rPr>
              <w:t xml:space="preserve">لأجل راحة القضاة، </w:t>
            </w:r>
            <w:r w:rsidR="009D16A7" w:rsidRPr="009D16A7">
              <w:rPr>
                <w:rFonts w:ascii="Arabic Typesetting" w:hAnsi="Arabic Typesetting" w:cs="Arabic Typesetting"/>
                <w:sz w:val="36"/>
                <w:szCs w:val="36"/>
                <w:rtl/>
              </w:rPr>
              <w:t>أصبحت مواد التعليم المستمر والشبكات وقواعد البيانات متوافقة مع الأجهزة المحمولة وبالتالي أصبحت سهلة الوصول إليها من خلال الهواتف الذكية والأجهزة اللوحية.</w:t>
            </w:r>
          </w:p>
        </w:tc>
      </w:tr>
    </w:tbl>
    <w:p w:rsidR="000E449F" w:rsidRDefault="000E449F" w:rsidP="00715271">
      <w:pPr>
        <w:pStyle w:val="NormalParaAR"/>
        <w:rPr>
          <w:rtl/>
          <w:lang w:bidi="ar-EG"/>
        </w:rPr>
      </w:pPr>
    </w:p>
    <w:p w:rsidR="000E449F" w:rsidRDefault="000E449F" w:rsidP="00AB02DA">
      <w:pPr>
        <w:bidi/>
        <w:spacing w:after="240" w:line="360" w:lineRule="exact"/>
        <w:rPr>
          <w:rFonts w:ascii="Arabic Typesetting" w:hAnsi="Arabic Typesetting" w:cs="Arabic Typesetting"/>
          <w:sz w:val="36"/>
          <w:szCs w:val="36"/>
          <w:lang w:bidi="ar-EG"/>
        </w:rPr>
      </w:pPr>
      <w:r>
        <w:rPr>
          <w:rtl/>
          <w:lang w:bidi="ar-EG"/>
        </w:rPr>
        <w:br w:type="page"/>
      </w:r>
    </w:p>
    <w:p w:rsidR="000E449F" w:rsidRDefault="000E449F" w:rsidP="00715271">
      <w:pPr>
        <w:pStyle w:val="NormalParaAR"/>
        <w:rPr>
          <w:rtl/>
          <w:lang w:bidi="ar-EG"/>
        </w:rPr>
      </w:pPr>
      <w:r>
        <w:rPr>
          <w:rFonts w:hint="cs"/>
          <w:rtl/>
          <w:lang w:bidi="ar-EG"/>
        </w:rPr>
        <w:t>"5"</w:t>
      </w:r>
      <w:r>
        <w:rPr>
          <w:rtl/>
          <w:lang w:bidi="ar-EG"/>
        </w:rPr>
        <w:tab/>
      </w:r>
      <w:r w:rsidRPr="003F10EB">
        <w:rPr>
          <w:rtl/>
          <w:lang w:bidi="ar-EG"/>
        </w:rPr>
        <w:t>استخدام المعلومات الموجودة في الملك العام لأغراض التنمية الاقتصادية</w:t>
      </w:r>
      <w:r>
        <w:rPr>
          <w:rtl/>
          <w:lang w:bidi="ar-EG"/>
        </w:rPr>
        <w:br/>
      </w:r>
      <w:r w:rsidRPr="003F10EB">
        <w:rPr>
          <w:lang w:bidi="ar-EG"/>
        </w:rPr>
        <w:t>DA_16_20_03</w:t>
      </w:r>
      <w:r>
        <w:rPr>
          <w:rtl/>
          <w:lang w:bidi="ar-EG"/>
        </w:rPr>
        <w:t>–</w:t>
      </w:r>
      <w:r>
        <w:rPr>
          <w:rFonts w:hint="cs"/>
          <w:rtl/>
          <w:lang w:bidi="ar-EG"/>
        </w:rPr>
        <w:t xml:space="preserve"> التوصيتان 16 و20</w:t>
      </w:r>
    </w:p>
    <w:tbl>
      <w:tblPr>
        <w:bidiVisual/>
        <w:tblW w:w="491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7"/>
        <w:gridCol w:w="3909"/>
        <w:gridCol w:w="4189"/>
        <w:gridCol w:w="3492"/>
      </w:tblGrid>
      <w:tr w:rsidR="004904D5" w:rsidRPr="00C71B8B" w:rsidTr="00BB78C2">
        <w:tc>
          <w:tcPr>
            <w:tcW w:w="1027" w:type="pct"/>
            <w:tcBorders>
              <w:top w:val="single" w:sz="4" w:space="0" w:color="auto"/>
              <w:left w:val="single" w:sz="4" w:space="0" w:color="auto"/>
              <w:bottom w:val="single" w:sz="4" w:space="0" w:color="auto"/>
              <w:right w:val="single" w:sz="4" w:space="0" w:color="auto"/>
            </w:tcBorders>
            <w:shd w:val="clear" w:color="auto" w:fill="auto"/>
          </w:tcPr>
          <w:p w:rsidR="00553C72" w:rsidRPr="00C71B8B" w:rsidRDefault="00553C72"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553C72" w:rsidRPr="00C71B8B" w:rsidRDefault="00553C72"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553C72" w:rsidRPr="00C71B8B" w:rsidRDefault="00553C72"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553C72" w:rsidRPr="00C71B8B" w:rsidRDefault="00553C72"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4904D5" w:rsidRPr="00302742" w:rsidTr="00BB78C2">
        <w:tc>
          <w:tcPr>
            <w:tcW w:w="1027" w:type="pct"/>
            <w:tcBorders>
              <w:top w:val="single" w:sz="4" w:space="0" w:color="auto"/>
              <w:left w:val="single" w:sz="4" w:space="0" w:color="auto"/>
              <w:bottom w:val="single" w:sz="4" w:space="0" w:color="auto"/>
              <w:right w:val="single" w:sz="4" w:space="0" w:color="auto"/>
            </w:tcBorders>
            <w:shd w:val="clear" w:color="auto" w:fill="auto"/>
          </w:tcPr>
          <w:p w:rsidR="00553C72" w:rsidRPr="004B4B5E" w:rsidRDefault="00553C72" w:rsidP="00FE7EB1">
            <w:pPr>
              <w:bidi/>
              <w:spacing w:after="240" w:line="360" w:lineRule="exact"/>
              <w:rPr>
                <w:rFonts w:ascii="Arabic Typesetting" w:hAnsi="Arabic Typesetting" w:cs="Arabic Typesetting"/>
                <w:sz w:val="36"/>
                <w:szCs w:val="36"/>
                <w:lang w:bidi="ar-EG"/>
              </w:rPr>
            </w:pPr>
            <w:r w:rsidRPr="004B4B5E">
              <w:rPr>
                <w:rFonts w:ascii="Arabic Typesetting" w:hAnsi="Arabic Typesetting" w:cs="Arabic Typesetting"/>
                <w:sz w:val="36"/>
                <w:szCs w:val="36"/>
                <w:rtl/>
                <w:lang w:bidi="ar-EG"/>
              </w:rPr>
              <w:t>يستند المشروع</w:t>
            </w:r>
            <w:r>
              <w:rPr>
                <w:rFonts w:ascii="Arabic Typesetting" w:hAnsi="Arabic Typesetting" w:cs="Arabic Typesetting" w:hint="cs"/>
                <w:sz w:val="36"/>
                <w:szCs w:val="36"/>
                <w:rtl/>
                <w:lang w:bidi="ar-EG"/>
              </w:rPr>
              <w:t xml:space="preserve"> </w:t>
            </w:r>
            <w:r w:rsidRPr="004B4B5E">
              <w:rPr>
                <w:rFonts w:ascii="Arabic Typesetting" w:hAnsi="Arabic Typesetting" w:cs="Arabic Typesetting"/>
                <w:sz w:val="36"/>
                <w:szCs w:val="36"/>
                <w:rtl/>
                <w:lang w:bidi="ar-EG"/>
              </w:rPr>
              <w:t>إلى أنشطة البرنامج الجاري تنفيذها بغرض إنشاء وتطوير مراكز دعم التكنولوجيا والابتكار، ونتائج الدراسات المنجزة سابقا</w:t>
            </w:r>
            <w:r>
              <w:rPr>
                <w:rFonts w:ascii="Arabic Typesetting" w:hAnsi="Arabic Typesetting" w:cs="Arabic Typesetting" w:hint="cs"/>
                <w:sz w:val="36"/>
                <w:szCs w:val="36"/>
                <w:rtl/>
                <w:lang w:bidi="ar-EG"/>
              </w:rPr>
              <w:t>ً</w:t>
            </w:r>
            <w:r w:rsidRPr="004B4B5E">
              <w:rPr>
                <w:rFonts w:ascii="Arabic Typesetting" w:hAnsi="Arabic Typesetting" w:cs="Arabic Typesetting"/>
                <w:sz w:val="36"/>
                <w:szCs w:val="36"/>
                <w:rtl/>
                <w:lang w:bidi="ar-EG"/>
              </w:rPr>
              <w:t xml:space="preserve"> بشأن الملكية الفكرية والملك العام (عنصر البراءات) وبشأن البراءات والملك العام، وكذلك إلى بوابة الوضع القانوني القائمة والمُعدة في إطار مشروع جدول الأعمال المستكمل بشأن بيانات الوضع القانوني للبراءات.</w:t>
            </w:r>
          </w:p>
          <w:p w:rsidR="00553C72" w:rsidRDefault="00553C72" w:rsidP="00AB02DA">
            <w:pPr>
              <w:bidi/>
              <w:spacing w:after="240" w:line="360" w:lineRule="exact"/>
              <w:rPr>
                <w:rFonts w:ascii="Arabic Typesetting" w:hAnsi="Arabic Typesetting" w:cs="Arabic Typesetting"/>
                <w:sz w:val="36"/>
                <w:szCs w:val="36"/>
                <w:rtl/>
                <w:lang w:bidi="ar-EG"/>
              </w:rPr>
            </w:pPr>
            <w:r w:rsidRPr="004B4B5E">
              <w:rPr>
                <w:rFonts w:ascii="Arabic Typesetting" w:hAnsi="Arabic Typesetting" w:cs="Arabic Typesetting"/>
                <w:sz w:val="36"/>
                <w:szCs w:val="36"/>
                <w:rtl/>
                <w:lang w:bidi="ar-EG"/>
              </w:rPr>
              <w:t xml:space="preserve">ويرمي المشروع، على وجه التحديد، إلى تكملة الخدمات التي تقدمها الآن مراكز دعم التكنولوجيا والابتكار بإضافة خدمات وأدوات جديدة لها فائدة عملية على أرض الواقع ولا سيما لخدمة </w:t>
            </w:r>
            <w:r>
              <w:rPr>
                <w:rFonts w:ascii="Arabic Typesetting" w:hAnsi="Arabic Typesetting" w:cs="Arabic Typesetting" w:hint="cs"/>
                <w:sz w:val="36"/>
                <w:szCs w:val="36"/>
                <w:rtl/>
                <w:lang w:bidi="ar-EG"/>
              </w:rPr>
              <w:t>ال</w:t>
            </w:r>
            <w:r w:rsidRPr="004B4B5E">
              <w:rPr>
                <w:rFonts w:ascii="Arabic Typesetting" w:hAnsi="Arabic Typesetting" w:cs="Arabic Typesetting"/>
                <w:sz w:val="36"/>
                <w:szCs w:val="36"/>
                <w:rtl/>
                <w:lang w:bidi="ar-EG"/>
              </w:rPr>
              <w:t>أفراد المبتكرين والشركات في البلدان النامية والبلدان الأقل نموا</w:t>
            </w:r>
            <w:r>
              <w:rPr>
                <w:rFonts w:ascii="Arabic Typesetting" w:hAnsi="Arabic Typesetting" w:cs="Arabic Typesetting" w:hint="cs"/>
                <w:sz w:val="36"/>
                <w:szCs w:val="36"/>
                <w:rtl/>
                <w:lang w:bidi="ar-EG"/>
              </w:rPr>
              <w:t>ً</w:t>
            </w:r>
            <w:r w:rsidRPr="004B4B5E">
              <w:rPr>
                <w:rFonts w:ascii="Arabic Typesetting" w:hAnsi="Arabic Typesetting" w:cs="Arabic Typesetting"/>
                <w:sz w:val="36"/>
                <w:szCs w:val="36"/>
                <w:rtl/>
                <w:lang w:bidi="ar-EG"/>
              </w:rPr>
              <w:t xml:space="preserve">، بما يسمح لتلك المراكز بعدم الاقتصار على تحديد الاختراعات الموجودة في الملك العام، بل كذلك دعم المخترعين والباحثين </w:t>
            </w:r>
            <w:r>
              <w:rPr>
                <w:rFonts w:ascii="Arabic Typesetting" w:hAnsi="Arabic Typesetting" w:cs="Arabic Typesetting" w:hint="cs"/>
                <w:sz w:val="36"/>
                <w:szCs w:val="36"/>
                <w:rtl/>
                <w:lang w:bidi="ar-EG"/>
              </w:rPr>
              <w:t>ورواد الأعمالف</w:t>
            </w:r>
            <w:r w:rsidRPr="004B4B5E">
              <w:rPr>
                <w:rFonts w:ascii="Arabic Typesetting" w:hAnsi="Arabic Typesetting" w:cs="Arabic Typesetting"/>
                <w:sz w:val="36"/>
                <w:szCs w:val="36"/>
                <w:rtl/>
                <w:lang w:bidi="ar-EG"/>
              </w:rPr>
              <w:t>ي استخدام تلك المعلومات من أجل استحداث نتائج بحثية ومنتجات جديدة</w:t>
            </w:r>
            <w:r>
              <w:rPr>
                <w:rFonts w:ascii="Arabic Typesetting" w:hAnsi="Arabic Typesetting" w:cs="Arabic Typesetting" w:hint="cs"/>
                <w:sz w:val="36"/>
                <w:szCs w:val="36"/>
                <w:rtl/>
                <w:lang w:bidi="ar-EG"/>
              </w:rPr>
              <w:t>،</w:t>
            </w:r>
            <w:r w:rsidRPr="004B4B5E">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 xml:space="preserve">من ثمَّ </w:t>
            </w:r>
            <w:r w:rsidRPr="004B4B5E">
              <w:rPr>
                <w:rFonts w:ascii="Arabic Typesetting" w:hAnsi="Arabic Typesetting" w:cs="Arabic Typesetting"/>
                <w:sz w:val="36"/>
                <w:szCs w:val="36"/>
                <w:rtl/>
                <w:lang w:bidi="ar-EG"/>
              </w:rPr>
              <w:t>الإسهام في تحسين فعالية استغلال واستخدام الاختراعات الموجودة في الملك العام، باعتبارها مصدرا لاستحداث المعارف والابتكارات على الصعيد المحلي وزيادة قدرة البلدان النامية والأقل نموا على تكييف مختلف التكنولوجيات واستيعابها.</w:t>
            </w:r>
          </w:p>
          <w:p w:rsidR="00FE7EB1" w:rsidRPr="00302742" w:rsidRDefault="00FE7EB1" w:rsidP="00276A43">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والمشروع قيد التنفيذ منذ أبريل </w:t>
            </w:r>
            <w:r w:rsidR="00276A43">
              <w:rPr>
                <w:rFonts w:ascii="Arabic Typesetting" w:hAnsi="Arabic Typesetting" w:cs="Arabic Typesetting" w:hint="cs"/>
                <w:sz w:val="36"/>
                <w:szCs w:val="36"/>
                <w:rtl/>
                <w:lang w:bidi="ar-EG"/>
              </w:rPr>
              <w:t>2016</w:t>
            </w:r>
            <w:r>
              <w:rPr>
                <w:rFonts w:ascii="Arabic Typesetting" w:hAnsi="Arabic Typesetting" w:cs="Arabic Typesetting" w:hint="cs"/>
                <w:sz w:val="36"/>
                <w:szCs w:val="36"/>
                <w:rtl/>
                <w:lang w:bidi="ar-EG"/>
              </w:rPr>
              <w:t xml:space="preserve"> ويتوقع اكتماله في أبريل 2019.</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553C72" w:rsidRPr="006D211A" w:rsidRDefault="00553C72" w:rsidP="00FE7EB1">
            <w:pPr>
              <w:bidi/>
              <w:spacing w:after="240" w:line="360" w:lineRule="exact"/>
              <w:rPr>
                <w:rFonts w:ascii="Arabic Typesetting" w:hAnsi="Arabic Typesetting" w:cs="Arabic Typesetting"/>
                <w:sz w:val="36"/>
                <w:szCs w:val="36"/>
                <w:lang w:bidi="ar-EG"/>
              </w:rPr>
            </w:pPr>
            <w:r w:rsidRPr="006D211A">
              <w:rPr>
                <w:rFonts w:ascii="Arabic Typesetting" w:hAnsi="Arabic Typesetting" w:cs="Arabic Typesetting"/>
                <w:sz w:val="36"/>
                <w:szCs w:val="36"/>
                <w:rtl/>
                <w:lang w:bidi="ar-EG"/>
              </w:rPr>
              <w:t>الغرض من المشروع هو تيسير نفاذ البلدان النامية والبلدان الأقل نموا</w:t>
            </w:r>
            <w:r>
              <w:rPr>
                <w:rFonts w:ascii="Arabic Typesetting" w:hAnsi="Arabic Typesetting" w:cs="Arabic Typesetting" w:hint="cs"/>
                <w:sz w:val="36"/>
                <w:szCs w:val="36"/>
                <w:rtl/>
                <w:lang w:bidi="ar-EG"/>
              </w:rPr>
              <w:t>ً</w:t>
            </w:r>
            <w:r w:rsidRPr="006D211A">
              <w:rPr>
                <w:rFonts w:ascii="Arabic Typesetting" w:hAnsi="Arabic Typesetting" w:cs="Arabic Typesetting"/>
                <w:sz w:val="36"/>
                <w:szCs w:val="36"/>
                <w:rtl/>
                <w:lang w:bidi="ar-EG"/>
              </w:rPr>
              <w:t xml:space="preserve">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 القضائية بتدعيم وتوفير ما يلي:</w:t>
            </w:r>
          </w:p>
          <w:p w:rsidR="00553C72" w:rsidRPr="006D211A" w:rsidRDefault="00553C72" w:rsidP="00AB02DA">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"1"</w:t>
            </w:r>
            <w:r w:rsidRPr="006D211A">
              <w:rPr>
                <w:rFonts w:ascii="Arabic Typesetting" w:hAnsi="Arabic Typesetting" w:cs="Arabic Typesetting"/>
                <w:sz w:val="36"/>
                <w:szCs w:val="36"/>
                <w:rtl/>
                <w:lang w:bidi="ar-EG"/>
              </w:rPr>
              <w:t xml:space="preserve"> خدمات معزّزة لمراكز دعم التكنولوجيا والابتكار بغرض تحديد الاختراعات الموجودة في الملك العام؛</w:t>
            </w:r>
          </w:p>
          <w:p w:rsidR="00553C72" w:rsidRPr="006D211A" w:rsidRDefault="00553C72" w:rsidP="00AB02DA">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"2" </w:t>
            </w:r>
            <w:r w:rsidRPr="006D211A">
              <w:rPr>
                <w:rFonts w:ascii="Arabic Typesetting" w:hAnsi="Arabic Typesetting" w:cs="Arabic Typesetting"/>
                <w:sz w:val="36"/>
                <w:szCs w:val="36"/>
                <w:rtl/>
                <w:lang w:bidi="ar-EG"/>
              </w:rPr>
              <w:t>وخدمات معزّزة لمراكز دعم التكنولوجيا والابتكار بغرض دعم استخدام الاختراعات الموجودة في الملك العام باعتبارها أساسا</w:t>
            </w:r>
            <w:r>
              <w:rPr>
                <w:rFonts w:ascii="Arabic Typesetting" w:hAnsi="Arabic Typesetting" w:cs="Arabic Typesetting" w:hint="cs"/>
                <w:sz w:val="36"/>
                <w:szCs w:val="36"/>
                <w:rtl/>
                <w:lang w:bidi="ar-EG"/>
              </w:rPr>
              <w:t>ً</w:t>
            </w:r>
            <w:r w:rsidRPr="006D211A">
              <w:rPr>
                <w:rFonts w:ascii="Arabic Typesetting" w:hAnsi="Arabic Typesetting" w:cs="Arabic Typesetting"/>
                <w:sz w:val="36"/>
                <w:szCs w:val="36"/>
                <w:rtl/>
                <w:lang w:bidi="ar-EG"/>
              </w:rPr>
              <w:t xml:space="preserve"> لاستحداث نتائج بحثية ومنتجات جديدة؛ وإدارة تلك النتائج والمنتجات وتسويقها لاحقا؛</w:t>
            </w:r>
          </w:p>
          <w:p w:rsidR="00553C72" w:rsidRPr="00302742" w:rsidRDefault="00553C72"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"3"</w:t>
            </w:r>
            <w:r w:rsidRPr="006D211A">
              <w:rPr>
                <w:rFonts w:ascii="Arabic Typesetting" w:hAnsi="Arabic Typesetting" w:cs="Arabic Typesetting"/>
                <w:sz w:val="36"/>
                <w:szCs w:val="36"/>
                <w:rtl/>
                <w:lang w:bidi="ar-EG"/>
              </w:rPr>
              <w:t xml:space="preserve"> وبوابة محسّنة للوضع القانوني تتيح إمكانية استخدام أسهل ومحتوى أكبر عن كيفية الحصول على المعلومات الخاصة بالوضع القانوني في مختلف الولايات القضائية.</w:t>
            </w:r>
          </w:p>
        </w:tc>
        <w:tc>
          <w:tcPr>
            <w:tcW w:w="1436" w:type="pct"/>
            <w:tcBorders>
              <w:top w:val="single" w:sz="4" w:space="0" w:color="auto"/>
              <w:left w:val="single" w:sz="4" w:space="0" w:color="auto"/>
              <w:bottom w:val="single" w:sz="4" w:space="0" w:color="auto"/>
              <w:right w:val="single" w:sz="4" w:space="0" w:color="auto"/>
            </w:tcBorders>
            <w:shd w:val="clear" w:color="auto" w:fill="auto"/>
          </w:tcPr>
          <w:p w:rsidR="006E1A20" w:rsidRPr="006E1A20" w:rsidRDefault="006E1A20" w:rsidP="006E1A20">
            <w:pPr>
              <w:bidi/>
              <w:spacing w:after="240" w:line="360" w:lineRule="exact"/>
              <w:rPr>
                <w:rFonts w:ascii="Arabic Typesetting" w:eastAsia="SimSun" w:hAnsi="Arabic Typesetting" w:cs="Arabic Typesetting"/>
                <w:sz w:val="36"/>
                <w:szCs w:val="36"/>
                <w:u w:val="single"/>
                <w:lang w:eastAsia="zh-CN"/>
              </w:rPr>
            </w:pPr>
            <w:r w:rsidRPr="006E1A20">
              <w:rPr>
                <w:rFonts w:ascii="Arabic Typesetting" w:eastAsia="SimSun" w:hAnsi="Arabic Typesetting" w:cs="Arabic Typesetting"/>
                <w:sz w:val="36"/>
                <w:szCs w:val="36"/>
                <w:u w:val="single"/>
                <w:rtl/>
                <w:lang w:eastAsia="zh-CN"/>
              </w:rPr>
              <w:t>دليلان عمليان بشأن تحديد الاختراعات الموجودة في الملك العام واستخدامها</w:t>
            </w:r>
            <w:r w:rsidRPr="006E1A20">
              <w:rPr>
                <w:rFonts w:ascii="Arabic Typesetting" w:eastAsia="SimSun" w:hAnsi="Arabic Typesetting" w:cs="Arabic Typesetting" w:hint="cs"/>
                <w:sz w:val="36"/>
                <w:szCs w:val="36"/>
                <w:u w:val="single"/>
                <w:rtl/>
                <w:lang w:eastAsia="zh-CN"/>
              </w:rPr>
              <w:t>:</w:t>
            </w:r>
          </w:p>
          <w:p w:rsidR="00414E2F" w:rsidRDefault="006E1A20" w:rsidP="00414E2F">
            <w:pPr>
              <w:bidi/>
              <w:spacing w:after="240" w:line="360" w:lineRule="exact"/>
              <w:rPr>
                <w:rFonts w:ascii="Arabic Typesetting" w:eastAsia="Arial" w:hAnsi="Arabic Typesetting" w:cs="Arabic Typesetting"/>
                <w:sz w:val="36"/>
                <w:szCs w:val="36"/>
                <w:bdr w:val="nil"/>
                <w:rtl/>
              </w:rPr>
            </w:pPr>
            <w:r w:rsidRPr="006E1A20">
              <w:rPr>
                <w:rFonts w:ascii="Arabic Typesetting" w:eastAsia="SimSun" w:hAnsi="Arabic Typesetting" w:cs="Arabic Typesetting"/>
                <w:sz w:val="36"/>
                <w:szCs w:val="36"/>
                <w:rtl/>
                <w:lang w:eastAsia="zh-CN"/>
              </w:rPr>
              <w:t>اُنتهي من المشروع النهائي الكامل الخاص بدليل تحديد الاختراعات في الملك العام في يونيو 2018، واُنتهي من المشروع النهائي الكامل الخاص بدليل استخدام الاختراعات في الملك العام في يوليو 2018.</w:t>
            </w:r>
            <w:r>
              <w:rPr>
                <w:rFonts w:ascii="Arabic Typesetting" w:eastAsia="SimSun" w:hAnsi="Arabic Typesetting" w:cs="Arabic Typesetting" w:hint="cs"/>
                <w:sz w:val="36"/>
                <w:szCs w:val="36"/>
                <w:rtl/>
                <w:lang w:eastAsia="zh-CN"/>
              </w:rPr>
              <w:t xml:space="preserve"> واستعرض المشروعان في ضوء التعليقات الواردة أثناء </w:t>
            </w:r>
            <w:r w:rsidRPr="006E1A20">
              <w:rPr>
                <w:rFonts w:ascii="Arabic Typesetting" w:eastAsia="SimSun" w:hAnsi="Arabic Typesetting" w:cs="Arabic Typesetting"/>
                <w:sz w:val="36"/>
                <w:szCs w:val="36"/>
                <w:rtl/>
                <w:lang w:eastAsia="zh-CN"/>
              </w:rPr>
              <w:t>تجريب الدليلين في مراكز دعم التكنولوجيا والابتكار</w:t>
            </w:r>
            <w:r>
              <w:rPr>
                <w:rFonts w:ascii="Arabic Typesetting" w:eastAsia="SimSun" w:hAnsi="Arabic Typesetting" w:cs="Arabic Typesetting" w:hint="cs"/>
                <w:sz w:val="36"/>
                <w:szCs w:val="36"/>
                <w:rtl/>
                <w:lang w:eastAsia="zh-CN"/>
              </w:rPr>
              <w:t xml:space="preserve"> الوطنية التسعة المختارة.</w:t>
            </w:r>
            <w:r w:rsidR="00414E2F">
              <w:rPr>
                <w:rFonts w:ascii="Arabic Typesetting" w:eastAsia="SimSun" w:hAnsi="Arabic Typesetting" w:cs="Arabic Typesetting" w:hint="cs"/>
                <w:sz w:val="36"/>
                <w:szCs w:val="36"/>
                <w:rtl/>
                <w:lang w:eastAsia="zh-CN"/>
              </w:rPr>
              <w:t xml:space="preserve"> </w:t>
            </w:r>
            <w:r w:rsidR="00414E2F" w:rsidRPr="001A0032">
              <w:rPr>
                <w:rFonts w:ascii="Arabic Typesetting" w:eastAsia="Arial" w:hAnsi="Arabic Typesetting" w:cs="Arabic Typesetting"/>
                <w:sz w:val="36"/>
                <w:szCs w:val="36"/>
                <w:bdr w:val="nil"/>
                <w:rtl/>
              </w:rPr>
              <w:t xml:space="preserve">وتماشيا مع سياسة المنشورات في الويبو، وقبل المرحلة الاحترافية من تحرير وتصميم وترجمة </w:t>
            </w:r>
            <w:r w:rsidR="00414E2F">
              <w:rPr>
                <w:rFonts w:ascii="Arabic Typesetting" w:eastAsia="Arial" w:hAnsi="Arabic Typesetting" w:cs="Arabic Typesetting" w:hint="cs"/>
                <w:sz w:val="36"/>
                <w:szCs w:val="36"/>
                <w:bdr w:val="nil"/>
                <w:rtl/>
              </w:rPr>
              <w:t>للدليلين</w:t>
            </w:r>
            <w:r w:rsidR="00414E2F" w:rsidRPr="001A0032">
              <w:rPr>
                <w:rFonts w:ascii="Arabic Typesetting" w:eastAsia="Arial" w:hAnsi="Arabic Typesetting" w:cs="Arabic Typesetting"/>
                <w:sz w:val="36"/>
                <w:szCs w:val="36"/>
                <w:bdr w:val="nil"/>
                <w:rtl/>
              </w:rPr>
              <w:t xml:space="preserve"> إلى لغات الويبو الرسمية الست</w:t>
            </w:r>
            <w:r w:rsidR="00414E2F">
              <w:rPr>
                <w:rFonts w:ascii="Arabic Typesetting" w:eastAsia="Arial" w:hAnsi="Arabic Typesetting" w:cs="Arabic Typesetting" w:hint="cs"/>
                <w:sz w:val="36"/>
                <w:szCs w:val="36"/>
                <w:bdr w:val="nil"/>
                <w:rtl/>
              </w:rPr>
              <w:t xml:space="preserve"> (العربية والإنكليزية والإسبانية والفرنسية والروسية والصينية)</w:t>
            </w:r>
            <w:r w:rsidR="00414E2F" w:rsidRPr="001A0032">
              <w:rPr>
                <w:rFonts w:ascii="Arabic Typesetting" w:eastAsia="Arial" w:hAnsi="Arabic Typesetting" w:cs="Arabic Typesetting"/>
                <w:sz w:val="36"/>
                <w:szCs w:val="36"/>
                <w:bdr w:val="nil"/>
                <w:rtl/>
              </w:rPr>
              <w:t xml:space="preserve"> </w:t>
            </w:r>
            <w:r w:rsidR="00414E2F">
              <w:rPr>
                <w:rFonts w:ascii="Arabic Typesetting" w:eastAsia="Arial" w:hAnsi="Arabic Typesetting" w:cs="Arabic Typesetting" w:hint="cs"/>
                <w:sz w:val="36"/>
                <w:szCs w:val="36"/>
                <w:bdr w:val="nil"/>
                <w:rtl/>
              </w:rPr>
              <w:t>قدم محتوى الدليلين</w:t>
            </w:r>
            <w:r w:rsidR="00414E2F" w:rsidRPr="001A0032">
              <w:rPr>
                <w:rFonts w:ascii="Arabic Typesetting" w:eastAsia="Arial" w:hAnsi="Arabic Typesetting" w:cs="Arabic Typesetting"/>
                <w:sz w:val="36"/>
                <w:szCs w:val="36"/>
                <w:bdr w:val="nil"/>
                <w:rtl/>
              </w:rPr>
              <w:t xml:space="preserve"> لخبراء مناسبين للقيام باستعراض </w:t>
            </w:r>
            <w:r w:rsidR="00414E2F">
              <w:rPr>
                <w:rFonts w:ascii="Arabic Typesetting" w:eastAsia="Arial" w:hAnsi="Arabic Typesetting" w:cs="Arabic Typesetting" w:hint="cs"/>
                <w:sz w:val="36"/>
                <w:szCs w:val="36"/>
                <w:bdr w:val="nil"/>
                <w:rtl/>
              </w:rPr>
              <w:t xml:space="preserve">نظراء خلال النصف الثاني من عام 2018 وانتهى الاستعراض في ديسمبر 2018. </w:t>
            </w:r>
          </w:p>
          <w:p w:rsidR="006E1A20" w:rsidRPr="006E1A20" w:rsidRDefault="00414E2F" w:rsidP="007808B9">
            <w:pPr>
              <w:bidi/>
              <w:spacing w:after="240" w:line="360" w:lineRule="exact"/>
              <w:rPr>
                <w:rFonts w:ascii="Arabic Typesetting" w:eastAsia="SimSun" w:hAnsi="Arabic Typesetting" w:cs="Arabic Typesetting"/>
                <w:sz w:val="36"/>
                <w:szCs w:val="36"/>
                <w:lang w:eastAsia="zh-CN"/>
              </w:rPr>
            </w:pPr>
            <w:r>
              <w:rPr>
                <w:rFonts w:ascii="Arabic Typesetting" w:eastAsia="Arial" w:hAnsi="Arabic Typesetting" w:cs="Arabic Typesetting" w:hint="cs"/>
                <w:sz w:val="36"/>
                <w:szCs w:val="36"/>
                <w:bdr w:val="nil"/>
                <w:rtl/>
              </w:rPr>
              <w:t xml:space="preserve">وفي موازاة ذلك، </w:t>
            </w:r>
            <w:r w:rsidRPr="009A2C65">
              <w:rPr>
                <w:rFonts w:ascii="Arabic Typesetting" w:eastAsia="Arial" w:hAnsi="Arabic Typesetting" w:cs="Arabic Typesetting"/>
                <w:sz w:val="36"/>
                <w:szCs w:val="36"/>
                <w:bdr w:val="nil"/>
                <w:rtl/>
              </w:rPr>
              <w:t>بدأت</w:t>
            </w:r>
            <w:r>
              <w:rPr>
                <w:rFonts w:ascii="Arabic Typesetting" w:eastAsia="Arial" w:hAnsi="Arabic Typesetting" w:cs="Arabic Typesetting" w:hint="cs"/>
                <w:sz w:val="36"/>
                <w:szCs w:val="36"/>
                <w:bdr w:val="nil"/>
                <w:rtl/>
              </w:rPr>
              <w:t xml:space="preserve"> في عام 2018 أنشطة</w:t>
            </w:r>
            <w:r>
              <w:rPr>
                <w:rFonts w:ascii="Arabic Typesetting" w:eastAsia="Arial" w:hAnsi="Arabic Typesetting" w:cs="Arabic Typesetting"/>
                <w:sz w:val="36"/>
                <w:szCs w:val="36"/>
                <w:bdr w:val="nil"/>
                <w:rtl/>
              </w:rPr>
              <w:t xml:space="preserve"> المساعدة التقنية </w:t>
            </w:r>
            <w:r>
              <w:rPr>
                <w:rFonts w:ascii="Arabic Typesetting" w:eastAsia="Arial" w:hAnsi="Arabic Typesetting" w:cs="Arabic Typesetting" w:hint="cs"/>
                <w:sz w:val="36"/>
                <w:szCs w:val="36"/>
                <w:bdr w:val="nil"/>
                <w:rtl/>
              </w:rPr>
              <w:t>الرامية إلى تعزيز</w:t>
            </w:r>
            <w:r w:rsidRPr="009A2C65">
              <w:rPr>
                <w:rFonts w:ascii="Arabic Typesetting" w:eastAsia="Arial" w:hAnsi="Arabic Typesetting" w:cs="Arabic Typesetting"/>
                <w:sz w:val="36"/>
                <w:szCs w:val="36"/>
                <w:bdr w:val="nil"/>
                <w:rtl/>
              </w:rPr>
              <w:t xml:space="preserve"> المهارات </w:t>
            </w:r>
            <w:r>
              <w:rPr>
                <w:rFonts w:ascii="Arabic Typesetting" w:eastAsia="Arial" w:hAnsi="Arabic Typesetting" w:cs="Arabic Typesetting" w:hint="cs"/>
                <w:sz w:val="36"/>
                <w:szCs w:val="36"/>
                <w:bdr w:val="nil"/>
                <w:rtl/>
              </w:rPr>
              <w:t>اللازمة لدى</w:t>
            </w:r>
            <w:r w:rsidRPr="009A2C65">
              <w:rPr>
                <w:rFonts w:ascii="Arabic Typesetting" w:eastAsia="Arial" w:hAnsi="Arabic Typesetting" w:cs="Arabic Typesetting"/>
                <w:sz w:val="36"/>
                <w:szCs w:val="36"/>
                <w:bdr w:val="nil"/>
                <w:rtl/>
              </w:rPr>
              <w:t xml:space="preserve"> شبكات مراكز دعم التكنولوجيا والابتكار الوطنية </w:t>
            </w:r>
            <w:r>
              <w:rPr>
                <w:rFonts w:ascii="Arabic Typesetting" w:eastAsia="Arial" w:hAnsi="Arabic Typesetting" w:cs="Arabic Typesetting" w:hint="cs"/>
                <w:sz w:val="36"/>
                <w:szCs w:val="36"/>
                <w:bdr w:val="nil"/>
                <w:rtl/>
              </w:rPr>
              <w:t xml:space="preserve">بشأن </w:t>
            </w:r>
            <w:r w:rsidRPr="009A2C65">
              <w:rPr>
                <w:rFonts w:ascii="Arabic Typesetting" w:eastAsia="Arial" w:hAnsi="Arabic Typesetting" w:cs="Arabic Typesetting"/>
                <w:sz w:val="36"/>
                <w:szCs w:val="36"/>
                <w:bdr w:val="nil"/>
                <w:rtl/>
              </w:rPr>
              <w:t>إدارة الخدمات</w:t>
            </w:r>
            <w:r>
              <w:rPr>
                <w:rFonts w:ascii="Arabic Typesetting" w:eastAsia="Arial" w:hAnsi="Arabic Typesetting" w:cs="Arabic Typesetting" w:hint="cs"/>
                <w:sz w:val="36"/>
                <w:szCs w:val="36"/>
                <w:bdr w:val="nil"/>
                <w:rtl/>
              </w:rPr>
              <w:t xml:space="preserve"> </w:t>
            </w:r>
            <w:r w:rsidRPr="003E74E2">
              <w:rPr>
                <w:rFonts w:ascii="Arabic Typesetting" w:eastAsia="Arial" w:hAnsi="Arabic Typesetting" w:cs="Arabic Typesetting"/>
                <w:sz w:val="36"/>
                <w:szCs w:val="36"/>
                <w:bdr w:val="nil"/>
                <w:rtl/>
              </w:rPr>
              <w:t>المتعلقة بالاختراعات المدرجة في الملك العام</w:t>
            </w:r>
            <w:r>
              <w:rPr>
                <w:rFonts w:ascii="Arabic Typesetting" w:eastAsia="Arial" w:hAnsi="Arabic Typesetting" w:cs="Arabic Typesetting" w:hint="cs"/>
                <w:sz w:val="36"/>
                <w:szCs w:val="36"/>
                <w:bdr w:val="nil"/>
                <w:rtl/>
              </w:rPr>
              <w:t xml:space="preserve"> وتقديمها بغية</w:t>
            </w:r>
            <w:r>
              <w:rPr>
                <w:rFonts w:ascii="Arabic Typesetting" w:eastAsia="Arial" w:hAnsi="Arabic Typesetting" w:cs="Arabic Typesetting"/>
                <w:sz w:val="36"/>
                <w:szCs w:val="36"/>
                <w:bdr w:val="nil"/>
                <w:rtl/>
              </w:rPr>
              <w:t xml:space="preserve"> </w:t>
            </w:r>
            <w:r>
              <w:rPr>
                <w:rFonts w:ascii="Arabic Typesetting" w:eastAsia="Arial" w:hAnsi="Arabic Typesetting" w:cs="Arabic Typesetting" w:hint="cs"/>
                <w:sz w:val="36"/>
                <w:szCs w:val="36"/>
                <w:bdr w:val="nil"/>
                <w:rtl/>
              </w:rPr>
              <w:t>تحديد هذه</w:t>
            </w:r>
            <w:r>
              <w:rPr>
                <w:rFonts w:ascii="Arabic Typesetting" w:eastAsia="Arial" w:hAnsi="Arabic Typesetting" w:cs="Arabic Typesetting"/>
                <w:sz w:val="36"/>
                <w:szCs w:val="36"/>
                <w:bdr w:val="nil"/>
                <w:rtl/>
              </w:rPr>
              <w:t xml:space="preserve"> </w:t>
            </w:r>
            <w:r>
              <w:rPr>
                <w:rFonts w:ascii="Arabic Typesetting" w:eastAsia="Arial" w:hAnsi="Arabic Typesetting" w:cs="Arabic Typesetting" w:hint="cs"/>
                <w:sz w:val="36"/>
                <w:szCs w:val="36"/>
                <w:bdr w:val="nil"/>
                <w:rtl/>
              </w:rPr>
              <w:t xml:space="preserve">الاختراعات ودعم استخدامها، وذلك </w:t>
            </w:r>
            <w:r w:rsidRPr="009A2C65">
              <w:rPr>
                <w:rFonts w:ascii="Arabic Typesetting" w:eastAsia="Arial" w:hAnsi="Arabic Typesetting" w:cs="Arabic Typesetting"/>
                <w:sz w:val="36"/>
                <w:szCs w:val="36"/>
                <w:bdr w:val="nil"/>
                <w:rtl/>
              </w:rPr>
              <w:t xml:space="preserve">من خلال تنظيم ثلاث </w:t>
            </w:r>
            <w:r>
              <w:rPr>
                <w:rFonts w:ascii="Arabic Typesetting" w:eastAsia="Arial" w:hAnsi="Arabic Typesetting" w:cs="Arabic Typesetting" w:hint="cs"/>
                <w:sz w:val="36"/>
                <w:szCs w:val="36"/>
                <w:bdr w:val="nil"/>
                <w:rtl/>
              </w:rPr>
              <w:t>حلقات</w:t>
            </w:r>
            <w:r w:rsidRPr="009A2C65">
              <w:rPr>
                <w:rFonts w:ascii="Arabic Typesetting" w:eastAsia="Arial" w:hAnsi="Arabic Typesetting" w:cs="Arabic Typesetting"/>
                <w:sz w:val="36"/>
                <w:szCs w:val="36"/>
                <w:bdr w:val="nil"/>
                <w:rtl/>
              </w:rPr>
              <w:t xml:space="preserve"> عمل: في الهند والمغرب والاتحاد الروسي.</w:t>
            </w:r>
            <w:r>
              <w:rPr>
                <w:rFonts w:ascii="Arabic Typesetting" w:eastAsia="Arial" w:hAnsi="Arabic Typesetting" w:cs="Arabic Typesetting" w:hint="cs"/>
                <w:sz w:val="36"/>
                <w:szCs w:val="36"/>
                <w:bdr w:val="nil"/>
                <w:rtl/>
              </w:rPr>
              <w:t xml:space="preserve"> ووضعت أيضًا مواد </w:t>
            </w:r>
            <w:r w:rsidR="007808B9">
              <w:rPr>
                <w:rFonts w:ascii="Arabic Typesetting" w:eastAsia="Arial" w:hAnsi="Arabic Typesetting" w:cs="Arabic Typesetting" w:hint="cs"/>
                <w:sz w:val="36"/>
                <w:szCs w:val="36"/>
                <w:bdr w:val="nil"/>
                <w:rtl/>
              </w:rPr>
              <w:t>تدريبية</w:t>
            </w:r>
            <w:r>
              <w:rPr>
                <w:rFonts w:ascii="Arabic Typesetting" w:eastAsia="Arial" w:hAnsi="Arabic Typesetting" w:cs="Arabic Typesetting" w:hint="cs"/>
                <w:sz w:val="36"/>
                <w:szCs w:val="36"/>
                <w:bdr w:val="nil"/>
                <w:rtl/>
              </w:rPr>
              <w:t xml:space="preserve"> من خلال </w:t>
            </w:r>
            <w:r w:rsidR="007808B9">
              <w:rPr>
                <w:rFonts w:ascii="Arabic Typesetting" w:eastAsia="Arial" w:hAnsi="Arabic Typesetting" w:cs="Arabic Typesetting" w:hint="cs"/>
                <w:sz w:val="36"/>
                <w:szCs w:val="36"/>
                <w:bdr w:val="nil"/>
                <w:rtl/>
              </w:rPr>
              <w:t xml:space="preserve">الخبراء الرئيسيين لهذا الغرض وهي خاضعة للتنقيح بناء على التعليقات المجمعة أثناء حلقات العمل. وسينظم المزيد من جلسات التدريب في 2019 في مناطق أخرى. </w:t>
            </w:r>
          </w:p>
          <w:p w:rsidR="006E1A20" w:rsidRDefault="006E1A20" w:rsidP="006E1A20">
            <w:pPr>
              <w:bidi/>
              <w:spacing w:after="240" w:line="360" w:lineRule="exact"/>
              <w:rPr>
                <w:rFonts w:ascii="Arabic Typesetting" w:eastAsia="SimSun" w:hAnsi="Arabic Typesetting" w:cs="Arabic Typesetting"/>
                <w:sz w:val="36"/>
                <w:szCs w:val="36"/>
                <w:u w:val="single"/>
                <w:rtl/>
                <w:lang w:eastAsia="zh-CN"/>
              </w:rPr>
            </w:pPr>
            <w:r w:rsidRPr="006E1A20">
              <w:rPr>
                <w:rFonts w:ascii="Arabic Typesetting" w:eastAsia="SimSun" w:hAnsi="Arabic Typesetting" w:cs="Arabic Typesetting"/>
                <w:sz w:val="36"/>
                <w:szCs w:val="36"/>
                <w:u w:val="single"/>
                <w:rtl/>
                <w:lang w:eastAsia="zh-CN"/>
              </w:rPr>
              <w:t>بوابة الوضع القانوني المحسّنة (بوابة سجلات البراءات)</w:t>
            </w:r>
          </w:p>
          <w:p w:rsidR="00553C72" w:rsidRPr="007808B9" w:rsidRDefault="007808B9" w:rsidP="007808B9">
            <w:pPr>
              <w:bidi/>
              <w:spacing w:after="240" w:line="360" w:lineRule="exact"/>
              <w:rPr>
                <w:rFonts w:ascii="Arabic Typesetting" w:eastAsia="SimSun" w:hAnsi="Arabic Typesetting" w:cs="Arabic Typesetting"/>
                <w:sz w:val="36"/>
                <w:szCs w:val="36"/>
                <w:u w:val="single"/>
                <w:rtl/>
                <w:lang w:eastAsia="zh-CN"/>
              </w:rPr>
            </w:pPr>
            <w:r>
              <w:rPr>
                <w:rFonts w:ascii="Arabic Typesetting" w:eastAsia="Arial" w:hAnsi="Arabic Typesetting" w:cs="Arabic Typesetting" w:hint="cs"/>
                <w:sz w:val="36"/>
                <w:szCs w:val="36"/>
                <w:bdr w:val="nil"/>
                <w:rtl/>
              </w:rPr>
              <w:t>وضعت اللمسات النهائية على</w:t>
            </w:r>
            <w:r w:rsidRPr="009A2C65">
              <w:rPr>
                <w:rFonts w:ascii="Arabic Typesetting" w:eastAsia="Arial" w:hAnsi="Arabic Typesetting" w:cs="Arabic Typesetting"/>
                <w:sz w:val="36"/>
                <w:szCs w:val="36"/>
                <w:bdr w:val="nil"/>
                <w:rtl/>
              </w:rPr>
              <w:t xml:space="preserve"> بوابة </w:t>
            </w:r>
            <w:r>
              <w:rPr>
                <w:rFonts w:ascii="Arabic Typesetting" w:eastAsia="Arial" w:hAnsi="Arabic Typesetting" w:cs="Arabic Typesetting" w:hint="cs"/>
                <w:sz w:val="36"/>
                <w:szCs w:val="36"/>
                <w:bdr w:val="nil"/>
                <w:rtl/>
              </w:rPr>
              <w:t>سجلات</w:t>
            </w:r>
            <w:r w:rsidRPr="009A2C65">
              <w:rPr>
                <w:rFonts w:ascii="Arabic Typesetting" w:eastAsia="Arial" w:hAnsi="Arabic Typesetting" w:cs="Arabic Typesetting"/>
                <w:sz w:val="36"/>
                <w:szCs w:val="36"/>
                <w:bdr w:val="nil"/>
                <w:rtl/>
              </w:rPr>
              <w:t xml:space="preserve"> </w:t>
            </w:r>
            <w:r>
              <w:rPr>
                <w:rFonts w:ascii="Arabic Typesetting" w:eastAsia="Arial" w:hAnsi="Arabic Typesetting" w:cs="Arabic Typesetting" w:hint="cs"/>
                <w:sz w:val="36"/>
                <w:szCs w:val="36"/>
                <w:bdr w:val="nil"/>
                <w:rtl/>
              </w:rPr>
              <w:t>ال</w:t>
            </w:r>
            <w:r w:rsidRPr="009A2C65">
              <w:rPr>
                <w:rFonts w:ascii="Arabic Typesetting" w:eastAsia="Arial" w:hAnsi="Arabic Typesetting" w:cs="Arabic Typesetting"/>
                <w:sz w:val="36"/>
                <w:szCs w:val="36"/>
                <w:bdr w:val="nil"/>
                <w:rtl/>
              </w:rPr>
              <w:t xml:space="preserve">براءات </w:t>
            </w:r>
            <w:r>
              <w:rPr>
                <w:rFonts w:ascii="Arabic Typesetting" w:eastAsia="Arial" w:hAnsi="Arabic Typesetting" w:cs="Arabic Typesetting" w:hint="cs"/>
                <w:sz w:val="36"/>
                <w:szCs w:val="36"/>
                <w:bdr w:val="nil"/>
                <w:rtl/>
              </w:rPr>
              <w:t>وأطلقت</w:t>
            </w:r>
            <w:r w:rsidRPr="009A2C65">
              <w:rPr>
                <w:rFonts w:ascii="Arabic Typesetting" w:eastAsia="Arial" w:hAnsi="Arabic Typesetting" w:cs="Arabic Typesetting"/>
                <w:sz w:val="36"/>
                <w:szCs w:val="36"/>
                <w:bdr w:val="nil"/>
                <w:rtl/>
              </w:rPr>
              <w:t xml:space="preserve"> في نوفمبر 2018</w:t>
            </w:r>
            <w:r>
              <w:rPr>
                <w:rFonts w:ascii="Arabic Typesetting" w:eastAsia="Arial" w:hAnsi="Arabic Typesetting" w:cs="Arabic Typesetting" w:hint="cs"/>
                <w:sz w:val="36"/>
                <w:szCs w:val="36"/>
                <w:bdr w:val="nil"/>
                <w:rtl/>
              </w:rPr>
              <w:t xml:space="preserve">. وتتوفر الآن معلومات وملفات مساعدة يمكن النفاذ إليها من قبل المستخدمين فيما يتعلق بأكثر من 200 ولاية قضائية ومجموعة معلومات خاصة بالبراءات. </w:t>
            </w:r>
            <w:r w:rsidRPr="007808B9">
              <w:rPr>
                <w:rFonts w:ascii="Arabic Typesetting" w:eastAsia="Arial" w:hAnsi="Arabic Typesetting" w:cs="Arabic Typesetting"/>
                <w:sz w:val="36"/>
                <w:szCs w:val="36"/>
                <w:bdr w:val="nil"/>
                <w:rtl/>
              </w:rPr>
              <w:t>ومن أجل تسليط الضوء على الواجهة الجديدة وميزات ووظائف بوابة سجلات البراءات لمستخدمي البوابة السابقين ولجذب مستخدمين جدد، تم إعداد فيديو تعليمي قصير بالتنسيق مع شعبة الاتصالات وبدعم من خبير في الفيديو.</w:t>
            </w:r>
            <w:r w:rsidRPr="009A2C65">
              <w:rPr>
                <w:rFonts w:ascii="Arabic Typesetting" w:eastAsia="Arial" w:hAnsi="Arabic Typesetting" w:cs="Arabic Typesetting"/>
                <w:sz w:val="36"/>
                <w:szCs w:val="36"/>
                <w:bdr w:val="nil"/>
                <w:rtl/>
              </w:rPr>
              <w:t xml:space="preserve"> وهي متاحة الآن </w:t>
            </w:r>
            <w:r>
              <w:rPr>
                <w:rFonts w:ascii="Arabic Typesetting" w:eastAsia="Arial" w:hAnsi="Arabic Typesetting" w:cs="Arabic Typesetting" w:hint="cs"/>
                <w:sz w:val="36"/>
                <w:szCs w:val="36"/>
                <w:bdr w:val="nil"/>
                <w:rtl/>
              </w:rPr>
              <w:t>عبر الرابط</w:t>
            </w:r>
            <w:r w:rsidRPr="009A2C65">
              <w:rPr>
                <w:rFonts w:ascii="Arabic Typesetting" w:eastAsia="Arial" w:hAnsi="Arabic Typesetting" w:cs="Arabic Typesetting"/>
                <w:sz w:val="36"/>
                <w:szCs w:val="36"/>
                <w:bdr w:val="nil"/>
                <w:rtl/>
              </w:rPr>
              <w:t xml:space="preserve">: </w:t>
            </w:r>
            <w:hyperlink r:id="rId16" w:history="1">
              <w:r w:rsidR="00276A43" w:rsidRPr="0026146B">
                <w:rPr>
                  <w:rStyle w:val="Hyperlink"/>
                  <w:rFonts w:ascii="Arabic Typesetting" w:eastAsia="Arial" w:hAnsi="Arabic Typesetting" w:cs="Arabic Typesetting"/>
                  <w:sz w:val="36"/>
                  <w:szCs w:val="36"/>
                  <w:bdr w:val="nil"/>
                </w:rPr>
                <w:t>www.wipo.int/patent_register_portal</w:t>
              </w:r>
            </w:hyperlink>
            <w:r w:rsidR="00276A43">
              <w:rPr>
                <w:rFonts w:ascii="Arabic Typesetting" w:eastAsia="Arial" w:hAnsi="Arabic Typesetting" w:cs="Arabic Typesetting" w:hint="cs"/>
                <w:sz w:val="36"/>
                <w:szCs w:val="36"/>
                <w:bdr w:val="nil"/>
                <w:rtl/>
              </w:rPr>
              <w:t>.</w:t>
            </w: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4904D5" w:rsidRDefault="004904D5" w:rsidP="004904D5">
            <w:pPr>
              <w:bidi/>
              <w:spacing w:after="240" w:line="360" w:lineRule="exact"/>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استكملت نسختا الدليلين النهائيتان الخاضعتان لاستعراض الأقران في 2018 وستخضع النسختان للتحرير والتصميم والترجمة في المرحلة الاحترافية في 2019. وترد في النسختين النهائيتين أمثلة عملية ودراسات إفرادية مجمعة من شبكات مراكز دعم التكنولوجيا والابتكار الوطنية المختارة خلال مرحلة التجريب. </w:t>
            </w:r>
          </w:p>
          <w:p w:rsidR="00553C72" w:rsidRDefault="00E94C3D" w:rsidP="00E94C3D">
            <w:pPr>
              <w:bidi/>
              <w:spacing w:after="240" w:line="360" w:lineRule="exact"/>
              <w:rPr>
                <w:rFonts w:ascii="Arabic Typesetting" w:eastAsia="Arial" w:hAnsi="Arabic Typesetting" w:cs="Arabic Typesetting"/>
                <w:sz w:val="36"/>
                <w:szCs w:val="36"/>
                <w:bdr w:val="nil"/>
                <w:rtl/>
              </w:rPr>
            </w:pPr>
            <w:r>
              <w:rPr>
                <w:rFonts w:ascii="Arabic Typesetting" w:hAnsi="Arabic Typesetting" w:cs="Arabic Typesetting" w:hint="cs"/>
                <w:sz w:val="36"/>
                <w:szCs w:val="36"/>
                <w:rtl/>
                <w:lang w:bidi="ar-EG"/>
              </w:rPr>
              <w:t xml:space="preserve">نظمت في 2018 حلقات عمل لتعزيز المهارات لدى شبكات مراكز دعم التكنولوجيا والابتكار فيما يخص إدارة </w:t>
            </w:r>
            <w:r w:rsidRPr="009A2C65">
              <w:rPr>
                <w:rFonts w:ascii="Arabic Typesetting" w:eastAsia="Arial" w:hAnsi="Arabic Typesetting" w:cs="Arabic Typesetting"/>
                <w:sz w:val="36"/>
                <w:szCs w:val="36"/>
                <w:bdr w:val="nil"/>
                <w:rtl/>
              </w:rPr>
              <w:t>الخدمات</w:t>
            </w:r>
            <w:r>
              <w:rPr>
                <w:rFonts w:ascii="Arabic Typesetting" w:eastAsia="Arial" w:hAnsi="Arabic Typesetting" w:cs="Arabic Typesetting" w:hint="cs"/>
                <w:sz w:val="36"/>
                <w:szCs w:val="36"/>
                <w:bdr w:val="nil"/>
                <w:rtl/>
              </w:rPr>
              <w:t xml:space="preserve"> </w:t>
            </w:r>
            <w:r w:rsidRPr="003E74E2">
              <w:rPr>
                <w:rFonts w:ascii="Arabic Typesetting" w:eastAsia="Arial" w:hAnsi="Arabic Typesetting" w:cs="Arabic Typesetting"/>
                <w:sz w:val="36"/>
                <w:szCs w:val="36"/>
                <w:bdr w:val="nil"/>
                <w:rtl/>
              </w:rPr>
              <w:t>المتعلقة بالاختراعات المدرجة في الملك العام</w:t>
            </w:r>
            <w:r>
              <w:rPr>
                <w:rFonts w:ascii="Arabic Typesetting" w:eastAsia="Arial" w:hAnsi="Arabic Typesetting" w:cs="Arabic Typesetting" w:hint="cs"/>
                <w:sz w:val="36"/>
                <w:szCs w:val="36"/>
                <w:bdr w:val="nil"/>
                <w:rtl/>
              </w:rPr>
              <w:t xml:space="preserve"> وتقديمها بغية</w:t>
            </w:r>
            <w:r>
              <w:rPr>
                <w:rFonts w:ascii="Arabic Typesetting" w:eastAsia="Arial" w:hAnsi="Arabic Typesetting" w:cs="Arabic Typesetting"/>
                <w:sz w:val="36"/>
                <w:szCs w:val="36"/>
                <w:bdr w:val="nil"/>
                <w:rtl/>
              </w:rPr>
              <w:t xml:space="preserve"> </w:t>
            </w:r>
            <w:r>
              <w:rPr>
                <w:rFonts w:ascii="Arabic Typesetting" w:eastAsia="Arial" w:hAnsi="Arabic Typesetting" w:cs="Arabic Typesetting" w:hint="cs"/>
                <w:sz w:val="36"/>
                <w:szCs w:val="36"/>
                <w:bdr w:val="nil"/>
                <w:rtl/>
              </w:rPr>
              <w:t>تحديد هذه</w:t>
            </w:r>
            <w:r>
              <w:rPr>
                <w:rFonts w:ascii="Arabic Typesetting" w:eastAsia="Arial" w:hAnsi="Arabic Typesetting" w:cs="Arabic Typesetting"/>
                <w:sz w:val="36"/>
                <w:szCs w:val="36"/>
                <w:bdr w:val="nil"/>
                <w:rtl/>
              </w:rPr>
              <w:t xml:space="preserve"> </w:t>
            </w:r>
            <w:r>
              <w:rPr>
                <w:rFonts w:ascii="Arabic Typesetting" w:eastAsia="Arial" w:hAnsi="Arabic Typesetting" w:cs="Arabic Typesetting" w:hint="cs"/>
                <w:sz w:val="36"/>
                <w:szCs w:val="36"/>
                <w:bdr w:val="nil"/>
                <w:rtl/>
              </w:rPr>
              <w:t>الاختراعات ودعم استخدامها، وذلك في 3 من هذه الشبكات، وستستمر الحلقات في 2019.</w:t>
            </w:r>
          </w:p>
          <w:p w:rsidR="00E94C3D" w:rsidRDefault="00E94C3D" w:rsidP="00E94C3D">
            <w:pPr>
              <w:bidi/>
              <w:spacing w:after="240" w:line="360" w:lineRule="exact"/>
              <w:rPr>
                <w:rFonts w:ascii="Arabic Typesetting" w:eastAsia="Arial" w:hAnsi="Arabic Typesetting" w:cs="Arabic Typesetting"/>
                <w:sz w:val="36"/>
                <w:szCs w:val="36"/>
                <w:bdr w:val="nil"/>
                <w:rtl/>
              </w:rPr>
            </w:pPr>
            <w:r>
              <w:rPr>
                <w:rFonts w:ascii="Arabic Typesetting" w:eastAsia="Arial" w:hAnsi="Arabic Typesetting" w:cs="Arabic Typesetting" w:hint="cs"/>
                <w:sz w:val="36"/>
                <w:szCs w:val="36"/>
                <w:bdr w:val="nil"/>
                <w:rtl/>
              </w:rPr>
              <w:t xml:space="preserve">وقد أجريت حلقات العمل من قبل أخصائيين محليين ودوليين مختارين من مجموعة من الخبراء تشكل الخبراء المشاركين في إعداد الدليلين وفي عملية التجريب، وذلك بالاستعانة بمواد تدريبية معدة من قبل الخبراء الرئيسيين لهذا الغرض. وستستمر عملية تنقيح هذه المواد التدريبية في 2019. </w:t>
            </w:r>
          </w:p>
          <w:p w:rsidR="00E94C3D" w:rsidRPr="00302742" w:rsidRDefault="00E94C3D" w:rsidP="00E94C3D">
            <w:pPr>
              <w:bidi/>
              <w:spacing w:after="240" w:line="360" w:lineRule="exact"/>
              <w:rPr>
                <w:rFonts w:ascii="Arabic Typesetting" w:hAnsi="Arabic Typesetting" w:cs="Arabic Typesetting"/>
                <w:sz w:val="36"/>
                <w:szCs w:val="36"/>
                <w:rtl/>
                <w:lang w:bidi="ar-EG"/>
              </w:rPr>
            </w:pPr>
            <w:r>
              <w:rPr>
                <w:rFonts w:ascii="Arabic Typesetting" w:eastAsia="Arial" w:hAnsi="Arabic Typesetting" w:cs="Arabic Typesetting" w:hint="cs"/>
                <w:sz w:val="36"/>
                <w:szCs w:val="36"/>
                <w:bdr w:val="nil"/>
                <w:rtl/>
              </w:rPr>
              <w:t>وقد استكملت بوابة سجلات البراءات وأطلقت خلال الدورة الثانية والعشرين للجنة في نوفمبر 2018. وقد أعد مقطع فيديو عن كيفية استخدام البوابة وهو متاح عبر الموقع الإلكتروني للويبو.</w:t>
            </w:r>
          </w:p>
        </w:tc>
      </w:tr>
    </w:tbl>
    <w:p w:rsidR="000E449F" w:rsidRDefault="000E449F" w:rsidP="00715271">
      <w:pPr>
        <w:pStyle w:val="NormalParaAR"/>
        <w:rPr>
          <w:rtl/>
          <w:lang w:bidi="ar-EG"/>
        </w:rPr>
      </w:pPr>
      <w:r>
        <w:rPr>
          <w:rFonts w:hint="cs"/>
          <w:rtl/>
          <w:lang w:bidi="ar-EG"/>
        </w:rPr>
        <w:t>"6"</w:t>
      </w:r>
      <w:r>
        <w:rPr>
          <w:rtl/>
          <w:lang w:bidi="ar-EG"/>
        </w:rPr>
        <w:tab/>
      </w:r>
      <w:r w:rsidRPr="002D1781">
        <w:rPr>
          <w:rtl/>
          <w:lang w:bidi="ar-EG"/>
        </w:rPr>
        <w:t>تعزيز القطاع السمعي البصري وتطويره في بوركينا</w:t>
      </w:r>
      <w:r w:rsidR="00B4458D">
        <w:rPr>
          <w:rtl/>
          <w:lang w:bidi="ar-EG"/>
        </w:rPr>
        <w:t xml:space="preserve"> فاصو</w:t>
      </w:r>
      <w:r w:rsidRPr="002D1781">
        <w:rPr>
          <w:rtl/>
          <w:lang w:bidi="ar-EG"/>
        </w:rPr>
        <w:t xml:space="preserve"> وبعض البلدان الأفريقية</w:t>
      </w:r>
      <w:r>
        <w:rPr>
          <w:rtl/>
          <w:lang w:bidi="ar-EG"/>
        </w:rPr>
        <w:t>–</w:t>
      </w:r>
      <w:r>
        <w:rPr>
          <w:rFonts w:hint="cs"/>
          <w:rtl/>
          <w:lang w:bidi="ar-EG"/>
        </w:rPr>
        <w:t xml:space="preserve"> المرحلة الثانية</w:t>
      </w:r>
      <w:r>
        <w:rPr>
          <w:rtl/>
          <w:lang w:bidi="ar-EG"/>
        </w:rPr>
        <w:br/>
      </w:r>
      <w:r w:rsidRPr="002D1781">
        <w:rPr>
          <w:lang w:bidi="ar-EG"/>
        </w:rPr>
        <w:t>DA_1_2_4_10_11</w:t>
      </w:r>
      <w:r>
        <w:rPr>
          <w:rtl/>
          <w:lang w:bidi="ar-EG"/>
        </w:rPr>
        <w:t>–</w:t>
      </w:r>
      <w:r>
        <w:rPr>
          <w:rFonts w:hint="cs"/>
          <w:rtl/>
          <w:lang w:bidi="ar-EG"/>
        </w:rPr>
        <w:t xml:space="preserve"> التوصيات 1 و2 و4 و10 و11</w:t>
      </w:r>
    </w:p>
    <w:tbl>
      <w:tblPr>
        <w:bidiVisual/>
        <w:tblW w:w="496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3908"/>
        <w:gridCol w:w="4188"/>
        <w:gridCol w:w="3631"/>
      </w:tblGrid>
      <w:tr w:rsidR="00DE0C34" w:rsidRPr="00C71B8B" w:rsidTr="00DE0C34">
        <w:tc>
          <w:tcPr>
            <w:tcW w:w="1018" w:type="pct"/>
            <w:tcBorders>
              <w:top w:val="single" w:sz="4" w:space="0" w:color="auto"/>
              <w:left w:val="single" w:sz="4" w:space="0" w:color="auto"/>
              <w:bottom w:val="single" w:sz="4" w:space="0" w:color="auto"/>
              <w:right w:val="single" w:sz="4" w:space="0" w:color="auto"/>
            </w:tcBorders>
            <w:shd w:val="clear" w:color="auto" w:fill="auto"/>
          </w:tcPr>
          <w:p w:rsidR="00BB78C2" w:rsidRPr="00C71B8B" w:rsidRDefault="00BB78C2"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1327" w:type="pct"/>
            <w:tcBorders>
              <w:top w:val="single" w:sz="4" w:space="0" w:color="auto"/>
              <w:left w:val="single" w:sz="4" w:space="0" w:color="auto"/>
              <w:bottom w:val="single" w:sz="4" w:space="0" w:color="auto"/>
              <w:right w:val="single" w:sz="4" w:space="0" w:color="auto"/>
            </w:tcBorders>
            <w:shd w:val="clear" w:color="auto" w:fill="auto"/>
          </w:tcPr>
          <w:p w:rsidR="00BB78C2" w:rsidRPr="00C71B8B" w:rsidRDefault="00BB78C2"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BB78C2" w:rsidRPr="00C71B8B" w:rsidRDefault="00BB78C2"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BB78C2" w:rsidRPr="00C71B8B" w:rsidRDefault="00BB78C2"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DE0C34" w:rsidRPr="00302742" w:rsidTr="00DE0C34">
        <w:tc>
          <w:tcPr>
            <w:tcW w:w="1018" w:type="pct"/>
            <w:tcBorders>
              <w:top w:val="single" w:sz="4" w:space="0" w:color="auto"/>
              <w:left w:val="single" w:sz="4" w:space="0" w:color="auto"/>
              <w:bottom w:val="single" w:sz="4" w:space="0" w:color="auto"/>
              <w:right w:val="single" w:sz="4" w:space="0" w:color="auto"/>
            </w:tcBorders>
            <w:shd w:val="clear" w:color="auto" w:fill="auto"/>
          </w:tcPr>
          <w:p w:rsidR="00BB78C2" w:rsidRDefault="00BB78C2" w:rsidP="00715271">
            <w:pPr>
              <w:bidi/>
              <w:spacing w:after="240" w:line="360" w:lineRule="exact"/>
              <w:rPr>
                <w:rFonts w:ascii="Arabic Typesetting" w:hAnsi="Arabic Typesetting" w:cs="Arabic Typesetting"/>
                <w:sz w:val="36"/>
                <w:szCs w:val="36"/>
                <w:rtl/>
                <w:lang w:bidi="ar-EG"/>
              </w:rPr>
            </w:pPr>
            <w:r w:rsidRPr="00D01C14">
              <w:rPr>
                <w:rFonts w:ascii="Arabic Typesetting" w:hAnsi="Arabic Typesetting" w:cs="Arabic Typesetting"/>
                <w:sz w:val="36"/>
                <w:szCs w:val="36"/>
                <w:rtl/>
                <w:lang w:bidi="ar-EG"/>
              </w:rPr>
              <w:t xml:space="preserve">يسعى المشروع إلى أن يوفر </w:t>
            </w:r>
            <w:r>
              <w:rPr>
                <w:rFonts w:ascii="Arabic Typesetting" w:hAnsi="Arabic Typesetting" w:cs="Arabic Typesetting" w:hint="cs"/>
                <w:sz w:val="36"/>
                <w:szCs w:val="36"/>
                <w:rtl/>
                <w:lang w:bidi="ar-EG"/>
              </w:rPr>
              <w:t>للعاملين في مجال السينما</w:t>
            </w:r>
            <w:r w:rsidRPr="00D01C14">
              <w:rPr>
                <w:rFonts w:ascii="Arabic Typesetting" w:hAnsi="Arabic Typesetting" w:cs="Arabic Typesetting"/>
                <w:sz w:val="36"/>
                <w:szCs w:val="36"/>
                <w:rtl/>
                <w:lang w:bidi="ar-EG"/>
              </w:rPr>
              <w:t xml:space="preserve"> أدوات عملية لتحسين </w:t>
            </w:r>
            <w:r>
              <w:rPr>
                <w:rFonts w:ascii="Arabic Typesetting" w:hAnsi="Arabic Typesetting" w:cs="Arabic Typesetting" w:hint="cs"/>
                <w:sz w:val="36"/>
                <w:szCs w:val="36"/>
                <w:rtl/>
                <w:lang w:bidi="ar-EG"/>
              </w:rPr>
              <w:t>الانتفاع ب</w:t>
            </w:r>
            <w:r w:rsidRPr="00D01C14">
              <w:rPr>
                <w:rFonts w:ascii="Arabic Typesetting" w:hAnsi="Arabic Typesetting" w:cs="Arabic Typesetting"/>
                <w:sz w:val="36"/>
                <w:szCs w:val="36"/>
                <w:rtl/>
                <w:lang w:bidi="ar-EG"/>
              </w:rPr>
              <w:t xml:space="preserve">إطار حق المؤلف </w:t>
            </w:r>
            <w:r>
              <w:rPr>
                <w:rFonts w:ascii="Arabic Typesetting" w:hAnsi="Arabic Typesetting" w:cs="Arabic Typesetting" w:hint="cs"/>
                <w:sz w:val="36"/>
                <w:szCs w:val="36"/>
                <w:rtl/>
                <w:lang w:bidi="ar-EG"/>
              </w:rPr>
              <w:t>من أجل زيادة</w:t>
            </w:r>
            <w:r w:rsidRPr="00D01C14">
              <w:rPr>
                <w:rFonts w:ascii="Arabic Typesetting" w:hAnsi="Arabic Typesetting" w:cs="Arabic Typesetting"/>
                <w:sz w:val="36"/>
                <w:szCs w:val="36"/>
                <w:rtl/>
                <w:lang w:bidi="ar-EG"/>
              </w:rPr>
              <w:t xml:space="preserve"> تمويل إنتاج الأفلام وإتاحة فرص لتأمين تدفقات الدخل من خلال تحسين الممارسات التعاقدية</w:t>
            </w:r>
            <w:r>
              <w:rPr>
                <w:rFonts w:ascii="Arabic Typesetting" w:hAnsi="Arabic Typesetting" w:cs="Arabic Typesetting" w:hint="cs"/>
                <w:sz w:val="36"/>
                <w:szCs w:val="36"/>
                <w:rtl/>
                <w:lang w:bidi="ar-EG"/>
              </w:rPr>
              <w:t>،</w:t>
            </w:r>
            <w:r w:rsidRPr="00D01C14">
              <w:rPr>
                <w:rFonts w:ascii="Arabic Typesetting" w:hAnsi="Arabic Typesetting" w:cs="Arabic Typesetting"/>
                <w:sz w:val="36"/>
                <w:szCs w:val="36"/>
                <w:rtl/>
                <w:lang w:bidi="ar-EG"/>
              </w:rPr>
              <w:t xml:space="preserve"> وتحسين إدارة الحقوق</w:t>
            </w:r>
            <w:r>
              <w:rPr>
                <w:rFonts w:ascii="Arabic Typesetting" w:hAnsi="Arabic Typesetting" w:cs="Arabic Typesetting" w:hint="cs"/>
                <w:sz w:val="36"/>
                <w:szCs w:val="36"/>
                <w:rtl/>
                <w:lang w:bidi="ar-EG"/>
              </w:rPr>
              <w:t>،</w:t>
            </w:r>
            <w:r w:rsidRPr="00D01C14">
              <w:rPr>
                <w:rFonts w:ascii="Arabic Typesetting" w:hAnsi="Arabic Typesetting" w:cs="Arabic Typesetting"/>
                <w:sz w:val="36"/>
                <w:szCs w:val="36"/>
                <w:rtl/>
                <w:lang w:bidi="ar-EG"/>
              </w:rPr>
              <w:t xml:space="preserve"> وتأمين التوزيع</w:t>
            </w:r>
            <w:r>
              <w:rPr>
                <w:rFonts w:ascii="Arabic Typesetting" w:hAnsi="Arabic Typesetting" w:cs="Arabic Typesetting" w:hint="cs"/>
                <w:sz w:val="36"/>
                <w:szCs w:val="36"/>
                <w:rtl/>
                <w:lang w:bidi="ar-EG"/>
              </w:rPr>
              <w:t>،</w:t>
            </w:r>
            <w:r w:rsidRPr="00D01C14">
              <w:rPr>
                <w:rFonts w:ascii="Arabic Typesetting" w:hAnsi="Arabic Typesetting" w:cs="Arabic Typesetting"/>
                <w:sz w:val="36"/>
                <w:szCs w:val="36"/>
                <w:rtl/>
                <w:lang w:bidi="ar-EG"/>
              </w:rPr>
              <w:t xml:space="preserve"> وتأمين تدفقات الدخل من خلال وضع سلاسل قِيمة قانونية.</w:t>
            </w:r>
            <w:r>
              <w:rPr>
                <w:rFonts w:ascii="Arabic Typesetting" w:hAnsi="Arabic Typesetting" w:cs="Arabic Typesetting" w:hint="cs"/>
                <w:sz w:val="36"/>
                <w:szCs w:val="36"/>
                <w:rtl/>
                <w:lang w:bidi="ar-EG"/>
              </w:rPr>
              <w:t xml:space="preserve"> </w:t>
            </w:r>
            <w:r w:rsidRPr="00881C19">
              <w:rPr>
                <w:rFonts w:ascii="Arabic Typesetting" w:hAnsi="Arabic Typesetting" w:cs="Arabic Typesetting"/>
                <w:sz w:val="36"/>
                <w:szCs w:val="36"/>
                <w:rtl/>
                <w:lang w:bidi="ar-EG"/>
              </w:rPr>
              <w:t>وتُنشئ المرحلة الثانية من المشروع زخمًا جديدًا يهدف إلى تعزيز استدامة المشروع وفعاليته.</w:t>
            </w:r>
            <w:r>
              <w:rPr>
                <w:rFonts w:ascii="Arabic Typesetting" w:hAnsi="Arabic Typesetting" w:cs="Arabic Typesetting" w:hint="cs"/>
                <w:sz w:val="36"/>
                <w:szCs w:val="36"/>
                <w:rtl/>
                <w:lang w:bidi="ar-EG"/>
              </w:rPr>
              <w:t xml:space="preserve"> </w:t>
            </w:r>
            <w:r w:rsidRPr="00881C19">
              <w:rPr>
                <w:rFonts w:ascii="Arabic Typesetting" w:hAnsi="Arabic Typesetting" w:cs="Arabic Typesetting"/>
                <w:sz w:val="36"/>
                <w:szCs w:val="36"/>
                <w:rtl/>
                <w:lang w:bidi="ar-EG"/>
              </w:rPr>
              <w:t xml:space="preserve">وسوف تستفيد هذه المرحلة من المرحلة الأولى التي وضعت اللبنات الأولى لإذكاء الوعي وبناء المعارف الضرورية بشأن الانتفاع </w:t>
            </w:r>
            <w:r>
              <w:rPr>
                <w:rFonts w:ascii="Arabic Typesetting" w:hAnsi="Arabic Typesetting" w:cs="Arabic Typesetting" w:hint="cs"/>
                <w:sz w:val="36"/>
                <w:szCs w:val="36"/>
                <w:rtl/>
                <w:lang w:bidi="ar-EG"/>
              </w:rPr>
              <w:t>ب</w:t>
            </w:r>
            <w:r w:rsidRPr="00881C19">
              <w:rPr>
                <w:rFonts w:ascii="Arabic Typesetting" w:hAnsi="Arabic Typesetting" w:cs="Arabic Typesetting"/>
                <w:sz w:val="36"/>
                <w:szCs w:val="36"/>
                <w:rtl/>
                <w:lang w:bidi="ar-EG"/>
              </w:rPr>
              <w:t xml:space="preserve">الملكية الفكرية في </w:t>
            </w:r>
            <w:r>
              <w:rPr>
                <w:rFonts w:ascii="Arabic Typesetting" w:hAnsi="Arabic Typesetting" w:cs="Arabic Typesetting" w:hint="cs"/>
                <w:sz w:val="36"/>
                <w:szCs w:val="36"/>
                <w:rtl/>
                <w:lang w:bidi="ar-EG"/>
              </w:rPr>
              <w:t xml:space="preserve">هذا </w:t>
            </w:r>
            <w:r w:rsidRPr="00881C19">
              <w:rPr>
                <w:rFonts w:ascii="Arabic Typesetting" w:hAnsi="Arabic Typesetting" w:cs="Arabic Typesetting"/>
                <w:sz w:val="36"/>
                <w:szCs w:val="36"/>
                <w:rtl/>
                <w:lang w:bidi="ar-EG"/>
              </w:rPr>
              <w:t xml:space="preserve">القطاع، ولتوفير الدعم المستمر إلى الممارسين </w:t>
            </w:r>
            <w:r>
              <w:rPr>
                <w:rFonts w:ascii="Arabic Typesetting" w:hAnsi="Arabic Typesetting" w:cs="Arabic Typesetting" w:hint="cs"/>
                <w:sz w:val="36"/>
                <w:szCs w:val="36"/>
                <w:rtl/>
                <w:lang w:bidi="ar-EG"/>
              </w:rPr>
              <w:t xml:space="preserve">الذي لا </w:t>
            </w:r>
            <w:r w:rsidRPr="00881C19">
              <w:rPr>
                <w:rFonts w:ascii="Arabic Typesetting" w:hAnsi="Arabic Typesetting" w:cs="Arabic Typesetting"/>
                <w:sz w:val="36"/>
                <w:szCs w:val="36"/>
                <w:rtl/>
                <w:lang w:bidi="ar-EG"/>
              </w:rPr>
              <w:t>ضروري</w:t>
            </w:r>
            <w:r>
              <w:rPr>
                <w:rFonts w:ascii="Arabic Typesetting" w:hAnsi="Arabic Typesetting" w:cs="Arabic Typesetting" w:hint="cs"/>
                <w:sz w:val="36"/>
                <w:szCs w:val="36"/>
                <w:rtl/>
                <w:lang w:bidi="ar-EG"/>
              </w:rPr>
              <w:t>اً</w:t>
            </w:r>
            <w:r w:rsidRPr="00881C19">
              <w:rPr>
                <w:rFonts w:ascii="Arabic Typesetting" w:hAnsi="Arabic Typesetting" w:cs="Arabic Typesetting"/>
                <w:sz w:val="36"/>
                <w:szCs w:val="36"/>
                <w:rtl/>
                <w:lang w:bidi="ar-EG"/>
              </w:rPr>
              <w:t xml:space="preserve"> لتحقيق نتائج ملموسة على مستوى الممارسات المهنية.</w:t>
            </w:r>
          </w:p>
          <w:p w:rsidR="00BB78C2" w:rsidRPr="00302742" w:rsidRDefault="00BB78C2" w:rsidP="00BB78C2">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والمشروع كان قيد التنفيذ منذ يونيو 2016، واكتمل في أكتوبر 2018.</w:t>
            </w:r>
          </w:p>
        </w:tc>
        <w:tc>
          <w:tcPr>
            <w:tcW w:w="1327" w:type="pct"/>
            <w:tcBorders>
              <w:top w:val="single" w:sz="4" w:space="0" w:color="auto"/>
              <w:left w:val="single" w:sz="4" w:space="0" w:color="auto"/>
              <w:bottom w:val="single" w:sz="4" w:space="0" w:color="auto"/>
              <w:right w:val="single" w:sz="4" w:space="0" w:color="auto"/>
            </w:tcBorders>
            <w:shd w:val="clear" w:color="auto" w:fill="auto"/>
          </w:tcPr>
          <w:p w:rsidR="00BB78C2" w:rsidRDefault="00BB78C2" w:rsidP="00AB02DA">
            <w:pPr>
              <w:bidi/>
              <w:spacing w:after="240" w:line="360" w:lineRule="exact"/>
              <w:rPr>
                <w:rFonts w:ascii="Arabic Typesetting" w:hAnsi="Arabic Typesetting" w:cs="Arabic Typesetting"/>
                <w:sz w:val="36"/>
                <w:szCs w:val="36"/>
                <w:rtl/>
                <w:lang w:bidi="ar-EG"/>
              </w:rPr>
            </w:pPr>
            <w:r w:rsidRPr="005B1A02">
              <w:rPr>
                <w:rFonts w:ascii="Arabic Typesetting" w:hAnsi="Arabic Typesetting" w:cs="Arabic Typesetting"/>
                <w:sz w:val="36"/>
                <w:szCs w:val="36"/>
                <w:rtl/>
                <w:lang w:bidi="ar-EG"/>
              </w:rPr>
              <w:t>تهدف المرحلة الثانية إلى تحقيق الأهداف الآتية:</w:t>
            </w:r>
          </w:p>
          <w:p w:rsidR="00BB78C2" w:rsidRDefault="00BB78C2"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"1" </w:t>
            </w:r>
            <w:r w:rsidRPr="005B1A02">
              <w:rPr>
                <w:rFonts w:ascii="Arabic Typesetting" w:hAnsi="Arabic Typesetting" w:cs="Arabic Typesetting"/>
                <w:sz w:val="36"/>
                <w:szCs w:val="36"/>
                <w:rtl/>
                <w:lang w:bidi="ar-EG"/>
              </w:rPr>
              <w:t>تطوير القطاع السمعي البصري لدى البلدان المستفيدة من خلال إضفاء الصفة الاحترافية على فهم التأثير المتبادل بين نظام الملكية الفكرية والقطاع وتعميق فهم المبدعين والفنانين لهذا الأمر، حيث يمكن إدارة الأصول القائمة على الملكية الفكرية عند صياغة خطط العمل/ استراتيجياته أثناء المراحل الرئيسية في عملية صناعة الأفلام؛</w:t>
            </w:r>
          </w:p>
          <w:p w:rsidR="00BB78C2" w:rsidRDefault="00BB78C2"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"2" </w:t>
            </w:r>
            <w:r w:rsidRPr="005B1A02">
              <w:rPr>
                <w:rFonts w:ascii="Arabic Typesetting" w:hAnsi="Arabic Typesetting" w:cs="Arabic Typesetting"/>
                <w:sz w:val="36"/>
                <w:szCs w:val="36"/>
                <w:rtl/>
                <w:lang w:bidi="ar-EG"/>
              </w:rPr>
              <w:t>دعم تطوير المحتوى المحلي وتوزيعه من خلال مهارات معززة</w:t>
            </w:r>
            <w:r>
              <w:rPr>
                <w:rFonts w:ascii="Arabic Typesetting" w:hAnsi="Arabic Typesetting" w:cs="Arabic Typesetting" w:hint="cs"/>
                <w:sz w:val="36"/>
                <w:szCs w:val="36"/>
                <w:rtl/>
                <w:lang w:bidi="ar-EG"/>
              </w:rPr>
              <w:t xml:space="preserve"> سوف</w:t>
            </w:r>
            <w:r w:rsidRPr="005B1A02">
              <w:rPr>
                <w:rFonts w:ascii="Arabic Typesetting" w:hAnsi="Arabic Typesetting" w:cs="Arabic Typesetting"/>
                <w:sz w:val="36"/>
                <w:szCs w:val="36"/>
                <w:rtl/>
                <w:lang w:bidi="ar-EG"/>
              </w:rPr>
              <w:t xml:space="preserve"> تمكن المنشآت الصغيرة والمتوسطة من تأمين تدفقات الإيرادات من الأسواق المحلية والدولية؛</w:t>
            </w:r>
          </w:p>
          <w:p w:rsidR="00BB78C2" w:rsidRDefault="00BB78C2"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"3" </w:t>
            </w:r>
            <w:r w:rsidRPr="00D01974">
              <w:rPr>
                <w:rFonts w:ascii="Arabic Typesetting" w:hAnsi="Arabic Typesetting" w:cs="Arabic Typesetting"/>
                <w:sz w:val="36"/>
                <w:szCs w:val="36"/>
                <w:rtl/>
                <w:lang w:bidi="ar-EG"/>
              </w:rPr>
              <w:t>تعزيز ربحية العمليات القائمة على حق المؤلف من خلال تحسين مهارات إدارة أصول الملكية الفكرية، والأطر القانونية، والكفاءات المؤسسية المحسنة من خلال تطوير البنية التحتية بشكل خاص</w:t>
            </w:r>
            <w:r>
              <w:rPr>
                <w:rFonts w:ascii="Arabic Typesetting" w:hAnsi="Arabic Typesetting" w:cs="Arabic Typesetting" w:hint="cs"/>
                <w:sz w:val="36"/>
                <w:szCs w:val="36"/>
                <w:rtl/>
                <w:lang w:bidi="ar-EG"/>
              </w:rPr>
              <w:t>؛</w:t>
            </w:r>
          </w:p>
          <w:p w:rsidR="00BB78C2" w:rsidRPr="00302742" w:rsidRDefault="00BB78C2"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"4" </w:t>
            </w:r>
            <w:r w:rsidRPr="00D01974">
              <w:rPr>
                <w:rFonts w:ascii="Arabic Typesetting" w:hAnsi="Arabic Typesetting" w:cs="Arabic Typesetting"/>
                <w:sz w:val="36"/>
                <w:szCs w:val="36"/>
                <w:rtl/>
                <w:lang w:bidi="ar-EG"/>
              </w:rPr>
              <w:t>إذكاء احترام حق المؤلف.</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67228C" w:rsidRDefault="0067228C" w:rsidP="0067228C">
            <w:pPr>
              <w:bidi/>
              <w:spacing w:after="240" w:line="360" w:lineRule="exact"/>
              <w:rPr>
                <w:rFonts w:ascii="Arabic Typesetting" w:eastAsia="Arial" w:hAnsi="Arabic Typesetting" w:cs="Arabic Typesetting"/>
                <w:i/>
                <w:sz w:val="36"/>
                <w:szCs w:val="36"/>
                <w:bdr w:val="nil"/>
                <w:rtl/>
              </w:rPr>
            </w:pPr>
            <w:r w:rsidRPr="0067228C">
              <w:rPr>
                <w:rFonts w:ascii="Arabic Typesetting" w:eastAsia="Arial" w:hAnsi="Arabic Typesetting" w:cs="Arabic Typesetting"/>
                <w:i/>
                <w:sz w:val="36"/>
                <w:szCs w:val="36"/>
                <w:bdr w:val="nil"/>
                <w:rtl/>
              </w:rPr>
              <w:t>كان التنفيذ يتقدم على نحو مرض على أساس التنسيق المنتظم بين مدير المشروع وجهات التنسيق الوطنية.</w:t>
            </w:r>
            <w:r>
              <w:rPr>
                <w:rFonts w:ascii="Arabic Typesetting" w:eastAsia="Arial" w:hAnsi="Arabic Typesetting" w:cs="Arabic Typesetting" w:hint="cs"/>
                <w:i/>
                <w:sz w:val="36"/>
                <w:szCs w:val="36"/>
                <w:bdr w:val="nil"/>
                <w:rtl/>
              </w:rPr>
              <w:t xml:space="preserve"> وانتهى التنفيذ في أكتوبر 2018. </w:t>
            </w:r>
          </w:p>
          <w:p w:rsidR="0067228C" w:rsidRPr="0067228C" w:rsidRDefault="0067228C" w:rsidP="0067228C">
            <w:pPr>
              <w:bidi/>
              <w:spacing w:after="240" w:line="360" w:lineRule="exact"/>
              <w:rPr>
                <w:rFonts w:ascii="Arabic Typesetting" w:eastAsia="Arial" w:hAnsi="Arabic Typesetting" w:cs="Arabic Typesetting"/>
                <w:i/>
                <w:sz w:val="36"/>
                <w:szCs w:val="36"/>
                <w:bdr w:val="nil"/>
              </w:rPr>
            </w:pPr>
            <w:r>
              <w:rPr>
                <w:rFonts w:ascii="Arabic Typesetting" w:eastAsia="Arial" w:hAnsi="Arabic Typesetting" w:cs="Arabic Typesetting" w:hint="cs"/>
                <w:i/>
                <w:sz w:val="36"/>
                <w:szCs w:val="36"/>
                <w:bdr w:val="nil"/>
                <w:rtl/>
              </w:rPr>
              <w:t xml:space="preserve">وتحققت جميع النتائج المرجوة. ويرد تقرير إنجاز مفصل في الوثيقة </w:t>
            </w:r>
            <w:r w:rsidRPr="0067228C">
              <w:rPr>
                <w:rFonts w:ascii="Arabic Typesetting" w:eastAsia="Arial" w:hAnsi="Arabic Typesetting" w:cs="Arabic Typesetting"/>
                <w:iCs/>
                <w:sz w:val="36"/>
                <w:szCs w:val="36"/>
                <w:bdr w:val="nil"/>
              </w:rPr>
              <w:t>CDIP/23/5</w:t>
            </w:r>
            <w:r>
              <w:rPr>
                <w:rFonts w:ascii="Arabic Typesetting" w:eastAsia="Arial" w:hAnsi="Arabic Typesetting" w:cs="Arabic Typesetting" w:hint="cs"/>
                <w:i/>
                <w:sz w:val="36"/>
                <w:szCs w:val="36"/>
                <w:bdr w:val="nil"/>
                <w:rtl/>
              </w:rPr>
              <w:t>.</w:t>
            </w:r>
          </w:p>
          <w:p w:rsidR="0067228C" w:rsidRDefault="0067228C" w:rsidP="0067228C">
            <w:pPr>
              <w:bidi/>
              <w:spacing w:after="240" w:line="360" w:lineRule="exact"/>
              <w:rPr>
                <w:rFonts w:ascii="Arabic Typesetting" w:eastAsia="Arial" w:hAnsi="Arabic Typesetting" w:cs="Arabic Typesetting"/>
                <w:i/>
                <w:sz w:val="36"/>
                <w:szCs w:val="36"/>
                <w:bdr w:val="nil"/>
                <w:rtl/>
              </w:rPr>
            </w:pPr>
            <w:r w:rsidRPr="0067228C">
              <w:rPr>
                <w:rFonts w:ascii="Arabic Typesetting" w:eastAsia="Arial" w:hAnsi="Arabic Typesetting" w:cs="Arabic Typesetting"/>
                <w:i/>
                <w:sz w:val="36"/>
                <w:szCs w:val="36"/>
                <w:bdr w:val="nil"/>
                <w:rtl/>
              </w:rPr>
              <w:t>ونُظمت معظم الأنشطة بين البلدان وفي نهج شامل بغية الوصول إلى جميع البلدان المستفيدة، وفقًا للمتطلبات اللغوية.</w:t>
            </w:r>
          </w:p>
          <w:p w:rsidR="0067228C" w:rsidRDefault="0067228C" w:rsidP="0067228C">
            <w:pPr>
              <w:bidi/>
              <w:spacing w:after="240" w:line="360" w:lineRule="exact"/>
              <w:rPr>
                <w:rFonts w:ascii="Arabic Typesetting" w:eastAsia="Arial" w:hAnsi="Arabic Typesetting" w:cs="Arabic Typesetting"/>
                <w:i/>
                <w:sz w:val="36"/>
                <w:szCs w:val="36"/>
                <w:u w:val="single"/>
                <w:bdr w:val="nil"/>
                <w:rtl/>
              </w:rPr>
            </w:pPr>
            <w:r w:rsidRPr="0067228C">
              <w:rPr>
                <w:rFonts w:ascii="Arabic Typesetting" w:eastAsia="Arial" w:hAnsi="Arabic Typesetting" w:cs="Arabic Typesetting"/>
                <w:i/>
                <w:sz w:val="36"/>
                <w:szCs w:val="36"/>
                <w:u w:val="single"/>
                <w:bdr w:val="nil"/>
                <w:rtl/>
              </w:rPr>
              <w:t>البحث والتعليم عن بعد</w:t>
            </w:r>
          </w:p>
          <w:p w:rsidR="0067228C" w:rsidRPr="0067228C" w:rsidRDefault="00E43C7C" w:rsidP="00E43C7C">
            <w:pPr>
              <w:bidi/>
              <w:spacing w:after="240" w:line="360" w:lineRule="exact"/>
              <w:rPr>
                <w:rFonts w:ascii="Arabic Typesetting" w:eastAsia="Arial" w:hAnsi="Arabic Typesetting" w:cs="Arabic Typesetting"/>
                <w:i/>
                <w:sz w:val="36"/>
                <w:szCs w:val="36"/>
                <w:bdr w:val="nil"/>
              </w:rPr>
            </w:pPr>
            <w:r>
              <w:rPr>
                <w:rFonts w:ascii="Arabic Typesetting" w:eastAsia="Arial" w:hAnsi="Arabic Typesetting" w:cs="Arabic Typesetting" w:hint="cs"/>
                <w:i/>
                <w:sz w:val="36"/>
                <w:szCs w:val="36"/>
                <w:bdr w:val="nil"/>
                <w:rtl/>
              </w:rPr>
              <w:t>أ</w:t>
            </w:r>
            <w:r w:rsidR="0067228C" w:rsidRPr="0067228C">
              <w:rPr>
                <w:rFonts w:ascii="Arabic Typesetting" w:eastAsia="Arial" w:hAnsi="Arabic Typesetting" w:cs="Arabic Typesetting"/>
                <w:i/>
                <w:sz w:val="36"/>
                <w:szCs w:val="36"/>
                <w:bdr w:val="nil"/>
                <w:rtl/>
              </w:rPr>
              <w:t>سندت المهمة لإجراء دراسة جدوى بعنوان "تعزيز تجميع بيانات اقتصادية عن القطاع السمعي البص</w:t>
            </w:r>
            <w:r>
              <w:rPr>
                <w:rFonts w:ascii="Arabic Typesetting" w:eastAsia="Arial" w:hAnsi="Arabic Typesetting" w:cs="Arabic Typesetting"/>
                <w:i/>
                <w:sz w:val="36"/>
                <w:szCs w:val="36"/>
                <w:bdr w:val="nil"/>
                <w:rtl/>
              </w:rPr>
              <w:t>ري في عدد من البلدان الأفريقية"</w:t>
            </w:r>
            <w:r>
              <w:rPr>
                <w:rFonts w:ascii="Arabic Typesetting" w:eastAsia="Arial" w:hAnsi="Arabic Typesetting" w:cs="Arabic Typesetting" w:hint="cs"/>
                <w:i/>
                <w:sz w:val="36"/>
                <w:szCs w:val="36"/>
                <w:bdr w:val="nil"/>
                <w:rtl/>
              </w:rPr>
              <w:t xml:space="preserve"> وقدمت الدراسة إلى الدورة الحادية والعشرين للجنة التنمية. </w:t>
            </w:r>
            <w:r w:rsidR="0067228C" w:rsidRPr="0067228C">
              <w:rPr>
                <w:rFonts w:ascii="Arabic Typesetting" w:eastAsia="Arial" w:hAnsi="Arabic Typesetting" w:cs="Arabic Typesetting"/>
                <w:i/>
                <w:sz w:val="36"/>
                <w:szCs w:val="36"/>
                <w:bdr w:val="nil"/>
                <w:rtl/>
              </w:rPr>
              <w:t>وتتناول هذه الدراسة أهمية جمع بيانات السوق لوضع سياسات فعالة بغرض تحقيق نتائج ملموسة للقطاع السمعي البصري بما في ذلك اكتساب حقوق الملكية الفكرية وإدارتها واستخدامها.</w:t>
            </w:r>
          </w:p>
          <w:p w:rsidR="0067228C" w:rsidRPr="00E43C7C" w:rsidRDefault="0067228C" w:rsidP="0067228C">
            <w:pPr>
              <w:bidi/>
              <w:spacing w:after="240" w:line="360" w:lineRule="exact"/>
              <w:rPr>
                <w:rFonts w:ascii="Arabic Typesetting" w:eastAsia="Arial" w:hAnsi="Arabic Typesetting" w:cs="Arabic Typesetting"/>
                <w:i/>
                <w:sz w:val="36"/>
                <w:szCs w:val="36"/>
                <w:u w:val="single"/>
                <w:bdr w:val="nil"/>
              </w:rPr>
            </w:pPr>
            <w:r w:rsidRPr="00E43C7C">
              <w:rPr>
                <w:rFonts w:ascii="Arabic Typesetting" w:eastAsia="Arial" w:hAnsi="Arabic Typesetting" w:cs="Arabic Typesetting"/>
                <w:i/>
                <w:sz w:val="36"/>
                <w:szCs w:val="36"/>
                <w:u w:val="single"/>
                <w:bdr w:val="nil"/>
                <w:rtl/>
              </w:rPr>
              <w:t>التدريب والتطوير المهني: الاستثمار في الأشخاص</w:t>
            </w:r>
          </w:p>
          <w:p w:rsidR="00E43C7C" w:rsidRDefault="0067228C" w:rsidP="00E43C7C">
            <w:pPr>
              <w:bidi/>
              <w:spacing w:after="240" w:line="360" w:lineRule="exact"/>
              <w:rPr>
                <w:rFonts w:ascii="Arabic Typesetting" w:eastAsia="Arial" w:hAnsi="Arabic Typesetting" w:cs="Arabic Typesetting"/>
                <w:i/>
                <w:sz w:val="36"/>
                <w:szCs w:val="36"/>
                <w:bdr w:val="nil"/>
                <w:rtl/>
              </w:rPr>
            </w:pPr>
            <w:r w:rsidRPr="0067228C">
              <w:rPr>
                <w:rFonts w:ascii="Arabic Typesetting" w:eastAsia="Arial" w:hAnsi="Arabic Typesetting" w:cs="Arabic Typesetting"/>
                <w:i/>
                <w:sz w:val="36"/>
                <w:szCs w:val="36"/>
                <w:bdr w:val="nil"/>
                <w:rtl/>
              </w:rPr>
              <w:t>صُممت الأنشطة لإذكاء مزيد من الفهم والوعي بحقوق المؤلف ضمن نطاق واسع من المهنيين الذين يشاركون بشكل مباشر أو غير مباشر في المصنفات السمعية البصرية وبيئتها الاقتصادية أو القانونية.</w:t>
            </w:r>
          </w:p>
          <w:p w:rsidR="0067228C" w:rsidRDefault="0067228C" w:rsidP="00E43C7C">
            <w:pPr>
              <w:bidi/>
              <w:spacing w:after="240" w:line="360" w:lineRule="exact"/>
              <w:rPr>
                <w:rFonts w:ascii="Arabic Typesetting" w:eastAsia="Arial" w:hAnsi="Arabic Typesetting" w:cs="Arabic Typesetting"/>
                <w:i/>
                <w:sz w:val="36"/>
                <w:szCs w:val="36"/>
                <w:bdr w:val="nil"/>
                <w:rtl/>
              </w:rPr>
            </w:pPr>
            <w:r w:rsidRPr="0067228C">
              <w:rPr>
                <w:rFonts w:ascii="Arabic Typesetting" w:eastAsia="Arial" w:hAnsi="Arabic Typesetting" w:cs="Arabic Typesetting"/>
                <w:i/>
                <w:sz w:val="36"/>
                <w:szCs w:val="36"/>
                <w:bdr w:val="nil"/>
                <w:rtl/>
              </w:rPr>
              <w:t>ومن الجدير بالذكر أن المشروع تضمن ضرورة العمل بشكل وثيق مع الفئات الثلاث التالية من أصحاب المصلحة الناشئة من جميع البلدان المستفيدة من المشروع:</w:t>
            </w:r>
          </w:p>
          <w:p w:rsidR="0067228C" w:rsidRDefault="0067228C" w:rsidP="0067228C">
            <w:pPr>
              <w:bidi/>
              <w:spacing w:after="240" w:line="360" w:lineRule="exact"/>
              <w:rPr>
                <w:rFonts w:ascii="Arabic Typesetting" w:eastAsia="Arial" w:hAnsi="Arabic Typesetting" w:cs="Arabic Typesetting"/>
                <w:i/>
                <w:sz w:val="36"/>
                <w:szCs w:val="36"/>
                <w:bdr w:val="nil"/>
                <w:rtl/>
              </w:rPr>
            </w:pPr>
            <w:r w:rsidRPr="0067228C">
              <w:rPr>
                <w:rFonts w:ascii="Arabic Typesetting" w:eastAsia="Arial" w:hAnsi="Arabic Typesetting" w:cs="Arabic Typesetting"/>
                <w:i/>
                <w:sz w:val="36"/>
                <w:szCs w:val="36"/>
                <w:bdr w:val="nil"/>
                <w:rtl/>
              </w:rPr>
              <w:t>أ) المنتجون؛</w:t>
            </w:r>
          </w:p>
          <w:p w:rsidR="0067228C" w:rsidRDefault="0067228C" w:rsidP="0067228C">
            <w:pPr>
              <w:bidi/>
              <w:spacing w:after="240" w:line="360" w:lineRule="exact"/>
              <w:rPr>
                <w:rFonts w:ascii="Arabic Typesetting" w:eastAsia="Arial" w:hAnsi="Arabic Typesetting" w:cs="Arabic Typesetting"/>
                <w:i/>
                <w:sz w:val="36"/>
                <w:szCs w:val="36"/>
                <w:bdr w:val="nil"/>
                <w:rtl/>
              </w:rPr>
            </w:pPr>
            <w:r w:rsidRPr="0067228C">
              <w:rPr>
                <w:rFonts w:ascii="Arabic Typesetting" w:eastAsia="Arial" w:hAnsi="Arabic Typesetting" w:cs="Arabic Typesetting"/>
                <w:i/>
                <w:sz w:val="36"/>
                <w:szCs w:val="36"/>
                <w:bdr w:val="nil"/>
                <w:rtl/>
              </w:rPr>
              <w:t>ب) وهيئات البث؛</w:t>
            </w:r>
          </w:p>
          <w:p w:rsidR="0067228C" w:rsidRDefault="0067228C" w:rsidP="0067228C">
            <w:pPr>
              <w:bidi/>
              <w:spacing w:after="240" w:line="360" w:lineRule="exact"/>
              <w:rPr>
                <w:rFonts w:ascii="Arabic Typesetting" w:eastAsia="Arial" w:hAnsi="Arabic Typesetting" w:cs="Arabic Typesetting"/>
                <w:i/>
                <w:sz w:val="36"/>
                <w:szCs w:val="36"/>
                <w:bdr w:val="nil"/>
                <w:rtl/>
              </w:rPr>
            </w:pPr>
            <w:r w:rsidRPr="0067228C">
              <w:rPr>
                <w:rFonts w:ascii="Arabic Typesetting" w:eastAsia="Arial" w:hAnsi="Arabic Typesetting" w:cs="Arabic Typesetting"/>
                <w:i/>
                <w:sz w:val="36"/>
                <w:szCs w:val="36"/>
                <w:bdr w:val="nil"/>
                <w:rtl/>
              </w:rPr>
              <w:t>ج) والقضاة والمحامون.</w:t>
            </w:r>
          </w:p>
          <w:p w:rsidR="00E43C7C" w:rsidRPr="00606C59" w:rsidRDefault="00E43C7C" w:rsidP="00E43C7C">
            <w:pPr>
              <w:bidi/>
              <w:spacing w:after="240" w:line="360" w:lineRule="exact"/>
              <w:rPr>
                <w:rFonts w:ascii="Arabic Typesetting" w:eastAsia="Arial" w:hAnsi="Arabic Typesetting" w:cs="Arabic Typesetting"/>
                <w:sz w:val="36"/>
                <w:szCs w:val="36"/>
                <w:bdr w:val="nil"/>
                <w:rtl/>
              </w:rPr>
            </w:pPr>
            <w:r w:rsidRPr="00606C59">
              <w:rPr>
                <w:rFonts w:ascii="Arabic Typesetting" w:eastAsia="Arial" w:hAnsi="Arabic Typesetting" w:cs="Arabic Typesetting" w:hint="cs"/>
                <w:sz w:val="36"/>
                <w:szCs w:val="36"/>
                <w:bdr w:val="nil"/>
                <w:rtl/>
              </w:rPr>
              <w:t>وترد تفاصيل أخرى فيما يتعلق بالأنشطة المضطلع بها في إطار كل من هذه الفئات في التقارير المرحلية (</w:t>
            </w:r>
            <w:r w:rsidRPr="00606C59">
              <w:rPr>
                <w:rFonts w:ascii="Arabic Typesetting" w:eastAsia="Arial" w:hAnsi="Arabic Typesetting" w:cs="Arabic Typesetting"/>
                <w:sz w:val="36"/>
                <w:szCs w:val="36"/>
                <w:bdr w:val="nil"/>
              </w:rPr>
              <w:t>CDIP/22/2</w:t>
            </w:r>
            <w:r w:rsidRPr="00606C59">
              <w:rPr>
                <w:rFonts w:ascii="Arabic Typesetting" w:eastAsia="Arial" w:hAnsi="Arabic Typesetting" w:cs="Arabic Typesetting" w:hint="cs"/>
                <w:sz w:val="36"/>
                <w:szCs w:val="36"/>
                <w:bdr w:val="nil"/>
                <w:rtl/>
              </w:rPr>
              <w:t>) وفي تقرير الإنجاز (</w:t>
            </w:r>
            <w:r w:rsidRPr="00606C59">
              <w:rPr>
                <w:rFonts w:ascii="Arabic Typesetting" w:eastAsia="Arial" w:hAnsi="Arabic Typesetting" w:cs="Arabic Typesetting"/>
                <w:sz w:val="36"/>
                <w:szCs w:val="36"/>
                <w:bdr w:val="nil"/>
              </w:rPr>
              <w:t>CDIP/23/5</w:t>
            </w:r>
            <w:r w:rsidRPr="00606C59">
              <w:rPr>
                <w:rFonts w:ascii="Arabic Typesetting" w:eastAsia="Arial" w:hAnsi="Arabic Typesetting" w:cs="Arabic Typesetting" w:hint="cs"/>
                <w:sz w:val="36"/>
                <w:szCs w:val="36"/>
                <w:bdr w:val="nil"/>
                <w:rtl/>
              </w:rPr>
              <w:t>).</w:t>
            </w:r>
          </w:p>
          <w:p w:rsidR="0067228C" w:rsidRDefault="00E43C7C" w:rsidP="0067228C">
            <w:pPr>
              <w:bidi/>
              <w:spacing w:after="240" w:line="360" w:lineRule="exact"/>
              <w:rPr>
                <w:rFonts w:ascii="Arabic Typesetting" w:eastAsia="Arial" w:hAnsi="Arabic Typesetting" w:cs="Arabic Typesetting"/>
                <w:i/>
                <w:sz w:val="36"/>
                <w:szCs w:val="36"/>
                <w:bdr w:val="nil"/>
                <w:rtl/>
              </w:rPr>
            </w:pPr>
            <w:r w:rsidRPr="00E43C7C">
              <w:rPr>
                <w:rFonts w:ascii="Arabic Typesetting" w:eastAsia="Arial" w:hAnsi="Arabic Typesetting" w:cs="Arabic Typesetting"/>
                <w:i/>
                <w:sz w:val="36"/>
                <w:szCs w:val="36"/>
                <w:bdr w:val="nil"/>
                <w:rtl/>
              </w:rPr>
              <w:t>ويستمر المشروع في توفير الأدوات والمهارات لتحسين الممارسة الفردية للحقوق والإدارة الجماعية كما هو معمول به في الصناعة السمعية البصرية، حيث يخضع عدد من الحقوق لسيطرة منتجي الأفلام لضمان إمكانات الانتفاع الكاملة لصالح لمنتجين السمعين البصريين.</w:t>
            </w:r>
          </w:p>
          <w:p w:rsidR="009434EF" w:rsidRDefault="009434EF" w:rsidP="009434EF">
            <w:pPr>
              <w:bidi/>
              <w:spacing w:after="240" w:line="360" w:lineRule="exact"/>
              <w:rPr>
                <w:rFonts w:ascii="Arabic Typesetting" w:eastAsia="Arial" w:hAnsi="Arabic Typesetting" w:cs="Arabic Typesetting"/>
                <w:i/>
                <w:sz w:val="36"/>
                <w:szCs w:val="36"/>
                <w:bdr w:val="nil"/>
                <w:rtl/>
              </w:rPr>
            </w:pPr>
            <w:r w:rsidRPr="009434EF">
              <w:rPr>
                <w:rFonts w:ascii="Arabic Typesetting" w:eastAsia="Arial" w:hAnsi="Arabic Typesetting" w:cs="Arabic Typesetting"/>
                <w:i/>
                <w:sz w:val="36"/>
                <w:szCs w:val="36"/>
                <w:bdr w:val="nil"/>
                <w:rtl/>
              </w:rPr>
              <w:t>كما واصل المشروع تقديم المشورة التشريعية على أساس الطلب إلى السلطات الوطنية في مساعيها نحو دعم القطاع السمعي البصري مما يتيح بيئة تنظيمية صحية.</w:t>
            </w:r>
            <w:r>
              <w:rPr>
                <w:rFonts w:ascii="Arabic Typesetting" w:eastAsia="Arial" w:hAnsi="Arabic Typesetting" w:cs="Arabic Typesetting" w:hint="cs"/>
                <w:i/>
                <w:sz w:val="36"/>
                <w:szCs w:val="36"/>
                <w:bdr w:val="nil"/>
                <w:rtl/>
              </w:rPr>
              <w:t xml:space="preserve"> </w:t>
            </w:r>
            <w:r w:rsidRPr="009434EF">
              <w:rPr>
                <w:rFonts w:ascii="Arabic Typesetting" w:eastAsia="Arial" w:hAnsi="Arabic Typesetting" w:cs="Arabic Typesetting"/>
                <w:i/>
                <w:sz w:val="36"/>
                <w:szCs w:val="36"/>
                <w:bdr w:val="nil"/>
                <w:rtl/>
              </w:rPr>
              <w:t>وشملت هذه الاستراتيجيات الحكومية تحديث أطر قوانين حق المؤلف والاتصالات.</w:t>
            </w:r>
          </w:p>
          <w:p w:rsidR="00BB78C2" w:rsidRPr="00302742" w:rsidRDefault="00BB78C2" w:rsidP="00E43C7C">
            <w:pPr>
              <w:bidi/>
              <w:spacing w:after="240" w:line="360" w:lineRule="exact"/>
              <w:rPr>
                <w:rFonts w:ascii="Arabic Typesetting" w:hAnsi="Arabic Typesetting" w:cs="Arabic Typesetting"/>
                <w:sz w:val="36"/>
                <w:szCs w:val="36"/>
                <w:rtl/>
                <w:lang w:bidi="ar-EG"/>
              </w:rPr>
            </w:pP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BB78C2" w:rsidRPr="009434EF" w:rsidRDefault="00BB78C2" w:rsidP="00AB02DA">
            <w:pPr>
              <w:bidi/>
              <w:spacing w:after="240" w:line="360" w:lineRule="exact"/>
              <w:rPr>
                <w:rFonts w:ascii="Arabic Typesetting" w:eastAsia="Arial" w:hAnsi="Arabic Typesetting" w:cs="Arabic Typesetting"/>
                <w:i/>
                <w:sz w:val="36"/>
                <w:szCs w:val="36"/>
                <w:bdr w:val="nil"/>
                <w:rtl/>
              </w:rPr>
            </w:pPr>
            <w:r w:rsidRPr="009434EF">
              <w:rPr>
                <w:rFonts w:ascii="Arabic Typesetting" w:eastAsia="Arial" w:hAnsi="Arabic Typesetting" w:cs="Arabic Typesetting" w:hint="cs"/>
                <w:i/>
                <w:sz w:val="36"/>
                <w:szCs w:val="36"/>
                <w:bdr w:val="nil"/>
                <w:rtl/>
              </w:rPr>
              <w:t>إعداد دراسة وتوصيات.</w:t>
            </w:r>
          </w:p>
          <w:p w:rsidR="00BB78C2" w:rsidRPr="009434EF" w:rsidRDefault="00BB78C2" w:rsidP="00AB02DA">
            <w:pPr>
              <w:bidi/>
              <w:spacing w:after="240" w:line="360" w:lineRule="exact"/>
              <w:rPr>
                <w:rFonts w:ascii="Arabic Typesetting" w:eastAsia="Arial" w:hAnsi="Arabic Typesetting" w:cs="Arabic Typesetting"/>
                <w:i/>
                <w:sz w:val="36"/>
                <w:szCs w:val="36"/>
                <w:bdr w:val="nil"/>
                <w:rtl/>
              </w:rPr>
            </w:pPr>
            <w:r w:rsidRPr="009434EF">
              <w:rPr>
                <w:rFonts w:ascii="Arabic Typesetting" w:eastAsia="Arial" w:hAnsi="Arabic Typesetting" w:cs="Arabic Typesetting" w:hint="cs"/>
                <w:i/>
                <w:sz w:val="36"/>
                <w:szCs w:val="36"/>
                <w:bdr w:val="nil"/>
                <w:rtl/>
              </w:rPr>
              <w:t>إنجاز زيادة</w:t>
            </w:r>
            <w:r w:rsidRPr="009434EF">
              <w:rPr>
                <w:rFonts w:ascii="Arabic Typesetting" w:eastAsia="Arial" w:hAnsi="Arabic Typesetting" w:cs="Arabic Typesetting"/>
                <w:i/>
                <w:sz w:val="36"/>
                <w:szCs w:val="36"/>
                <w:bdr w:val="nil"/>
                <w:rtl/>
              </w:rPr>
              <w:t xml:space="preserve"> </w:t>
            </w:r>
            <w:r w:rsidRPr="009434EF">
              <w:rPr>
                <w:rFonts w:ascii="Arabic Typesetting" w:eastAsia="Arial" w:hAnsi="Arabic Typesetting" w:cs="Arabic Typesetting" w:hint="cs"/>
                <w:i/>
                <w:sz w:val="36"/>
                <w:szCs w:val="36"/>
                <w:bdr w:val="nil"/>
                <w:rtl/>
              </w:rPr>
              <w:t>استخدام</w:t>
            </w:r>
            <w:r w:rsidRPr="009434EF">
              <w:rPr>
                <w:rFonts w:ascii="Arabic Typesetting" w:eastAsia="Arial" w:hAnsi="Arabic Typesetting" w:cs="Arabic Typesetting"/>
                <w:i/>
                <w:sz w:val="36"/>
                <w:szCs w:val="36"/>
                <w:bdr w:val="nil"/>
                <w:rtl/>
              </w:rPr>
              <w:t xml:space="preserve"> </w:t>
            </w:r>
            <w:r w:rsidRPr="009434EF">
              <w:rPr>
                <w:rFonts w:ascii="Arabic Typesetting" w:eastAsia="Arial" w:hAnsi="Arabic Typesetting" w:cs="Arabic Typesetting" w:hint="cs"/>
                <w:i/>
                <w:sz w:val="36"/>
                <w:szCs w:val="36"/>
                <w:bdr w:val="nil"/>
                <w:rtl/>
              </w:rPr>
              <w:t>المشاركين</w:t>
            </w:r>
            <w:r w:rsidRPr="009434EF">
              <w:rPr>
                <w:rFonts w:ascii="Arabic Typesetting" w:eastAsia="Arial" w:hAnsi="Arabic Typesetting" w:cs="Arabic Typesetting"/>
                <w:i/>
                <w:sz w:val="36"/>
                <w:szCs w:val="36"/>
                <w:bdr w:val="nil"/>
                <w:rtl/>
              </w:rPr>
              <w:t xml:space="preserve"> </w:t>
            </w:r>
            <w:r w:rsidRPr="009434EF">
              <w:rPr>
                <w:rFonts w:ascii="Arabic Typesetting" w:eastAsia="Arial" w:hAnsi="Arabic Typesetting" w:cs="Arabic Typesetting" w:hint="cs"/>
                <w:i/>
                <w:sz w:val="36"/>
                <w:szCs w:val="36"/>
                <w:bdr w:val="nil"/>
                <w:rtl/>
              </w:rPr>
              <w:t>للمهارات</w:t>
            </w:r>
            <w:r w:rsidRPr="009434EF">
              <w:rPr>
                <w:rFonts w:ascii="Arabic Typesetting" w:eastAsia="Arial" w:hAnsi="Arabic Typesetting" w:cs="Arabic Typesetting"/>
                <w:i/>
                <w:sz w:val="36"/>
                <w:szCs w:val="36"/>
                <w:bdr w:val="nil"/>
                <w:rtl/>
              </w:rPr>
              <w:t xml:space="preserve"> </w:t>
            </w:r>
            <w:r w:rsidRPr="009434EF">
              <w:rPr>
                <w:rFonts w:ascii="Arabic Typesetting" w:eastAsia="Arial" w:hAnsi="Arabic Typesetting" w:cs="Arabic Typesetting" w:hint="cs"/>
                <w:i/>
                <w:sz w:val="36"/>
                <w:szCs w:val="36"/>
                <w:bdr w:val="nil"/>
                <w:rtl/>
              </w:rPr>
              <w:t>المكتسبة</w:t>
            </w:r>
            <w:r w:rsidRPr="009434EF">
              <w:rPr>
                <w:rFonts w:ascii="Arabic Typesetting" w:eastAsia="Arial" w:hAnsi="Arabic Typesetting" w:cs="Arabic Typesetting"/>
                <w:i/>
                <w:sz w:val="36"/>
                <w:szCs w:val="36"/>
                <w:bdr w:val="nil"/>
                <w:rtl/>
              </w:rPr>
              <w:t xml:space="preserve"> </w:t>
            </w:r>
            <w:r w:rsidRPr="009434EF">
              <w:rPr>
                <w:rFonts w:ascii="Arabic Typesetting" w:eastAsia="Arial" w:hAnsi="Arabic Typesetting" w:cs="Arabic Typesetting" w:hint="cs"/>
                <w:i/>
                <w:sz w:val="36"/>
                <w:szCs w:val="36"/>
                <w:bdr w:val="nil"/>
                <w:rtl/>
              </w:rPr>
              <w:t>لتمويل</w:t>
            </w:r>
            <w:r w:rsidRPr="009434EF">
              <w:rPr>
                <w:rFonts w:ascii="Arabic Typesetting" w:eastAsia="Arial" w:hAnsi="Arabic Typesetting" w:cs="Arabic Typesetting"/>
                <w:i/>
                <w:sz w:val="36"/>
                <w:szCs w:val="36"/>
                <w:bdr w:val="nil"/>
                <w:rtl/>
              </w:rPr>
              <w:t xml:space="preserve"> </w:t>
            </w:r>
            <w:r w:rsidRPr="009434EF">
              <w:rPr>
                <w:rFonts w:ascii="Arabic Typesetting" w:eastAsia="Arial" w:hAnsi="Arabic Typesetting" w:cs="Arabic Typesetting" w:hint="cs"/>
                <w:i/>
                <w:sz w:val="36"/>
                <w:szCs w:val="36"/>
                <w:bdr w:val="nil"/>
                <w:rtl/>
              </w:rPr>
              <w:t>المصنفات</w:t>
            </w:r>
            <w:r w:rsidRPr="009434EF">
              <w:rPr>
                <w:rFonts w:ascii="Arabic Typesetting" w:eastAsia="Arial" w:hAnsi="Arabic Typesetting" w:cs="Arabic Typesetting"/>
                <w:i/>
                <w:sz w:val="36"/>
                <w:szCs w:val="36"/>
                <w:bdr w:val="nil"/>
                <w:rtl/>
              </w:rPr>
              <w:t xml:space="preserve"> </w:t>
            </w:r>
            <w:r w:rsidRPr="009434EF">
              <w:rPr>
                <w:rFonts w:ascii="Arabic Typesetting" w:eastAsia="Arial" w:hAnsi="Arabic Typesetting" w:cs="Arabic Typesetting" w:hint="cs"/>
                <w:i/>
                <w:sz w:val="36"/>
                <w:szCs w:val="36"/>
                <w:bdr w:val="nil"/>
                <w:rtl/>
              </w:rPr>
              <w:t>السمعية</w:t>
            </w:r>
            <w:r w:rsidRPr="009434EF">
              <w:rPr>
                <w:rFonts w:ascii="Arabic Typesetting" w:eastAsia="Arial" w:hAnsi="Arabic Typesetting" w:cs="Arabic Typesetting"/>
                <w:i/>
                <w:sz w:val="36"/>
                <w:szCs w:val="36"/>
                <w:bdr w:val="nil"/>
                <w:rtl/>
              </w:rPr>
              <w:t xml:space="preserve"> </w:t>
            </w:r>
            <w:r w:rsidRPr="009434EF">
              <w:rPr>
                <w:rFonts w:ascii="Arabic Typesetting" w:eastAsia="Arial" w:hAnsi="Arabic Typesetting" w:cs="Arabic Typesetting" w:hint="cs"/>
                <w:i/>
                <w:sz w:val="36"/>
                <w:szCs w:val="36"/>
                <w:bdr w:val="nil"/>
                <w:rtl/>
              </w:rPr>
              <w:t>البصرية</w:t>
            </w:r>
            <w:r w:rsidRPr="009434EF">
              <w:rPr>
                <w:rFonts w:ascii="Arabic Typesetting" w:eastAsia="Arial" w:hAnsi="Arabic Typesetting" w:cs="Arabic Typesetting"/>
                <w:i/>
                <w:sz w:val="36"/>
                <w:szCs w:val="36"/>
                <w:bdr w:val="nil"/>
                <w:rtl/>
              </w:rPr>
              <w:t xml:space="preserve"> </w:t>
            </w:r>
            <w:r w:rsidRPr="009434EF">
              <w:rPr>
                <w:rFonts w:ascii="Arabic Typesetting" w:eastAsia="Arial" w:hAnsi="Arabic Typesetting" w:cs="Arabic Typesetting" w:hint="cs"/>
                <w:i/>
                <w:sz w:val="36"/>
                <w:szCs w:val="36"/>
                <w:bdr w:val="nil"/>
                <w:rtl/>
              </w:rPr>
              <w:t>وإنتاجها</w:t>
            </w:r>
            <w:r w:rsidRPr="009434EF">
              <w:rPr>
                <w:rFonts w:ascii="Arabic Typesetting" w:eastAsia="Arial" w:hAnsi="Arabic Typesetting" w:cs="Arabic Typesetting"/>
                <w:i/>
                <w:sz w:val="36"/>
                <w:szCs w:val="36"/>
                <w:bdr w:val="nil"/>
                <w:rtl/>
              </w:rPr>
              <w:t xml:space="preserve"> </w:t>
            </w:r>
            <w:r w:rsidRPr="009434EF">
              <w:rPr>
                <w:rFonts w:ascii="Arabic Typesetting" w:eastAsia="Arial" w:hAnsi="Arabic Typesetting" w:cs="Arabic Typesetting" w:hint="cs"/>
                <w:i/>
                <w:sz w:val="36"/>
                <w:szCs w:val="36"/>
                <w:bdr w:val="nil"/>
                <w:rtl/>
              </w:rPr>
              <w:t>وتوزيعها من خلال زيادة ممارسة إبرام العقود وتوثيق سلسلة سند الملكية.</w:t>
            </w:r>
          </w:p>
          <w:p w:rsidR="00BB78C2" w:rsidRPr="009434EF" w:rsidRDefault="00BB78C2" w:rsidP="00AB02DA">
            <w:pPr>
              <w:bidi/>
              <w:spacing w:after="240" w:line="360" w:lineRule="exact"/>
              <w:rPr>
                <w:rFonts w:ascii="Arabic Typesetting" w:eastAsia="Arial" w:hAnsi="Arabic Typesetting" w:cs="Arabic Typesetting"/>
                <w:sz w:val="36"/>
                <w:szCs w:val="36"/>
                <w:bdr w:val="nil"/>
                <w:rtl/>
              </w:rPr>
            </w:pPr>
            <w:r w:rsidRPr="009434EF">
              <w:rPr>
                <w:rFonts w:ascii="Arabic Typesetting" w:eastAsia="Arial" w:hAnsi="Arabic Typesetting" w:cs="Arabic Typesetting" w:hint="cs"/>
                <w:sz w:val="36"/>
                <w:szCs w:val="36"/>
                <w:bdr w:val="nil"/>
                <w:rtl/>
              </w:rPr>
              <w:t>صادقت</w:t>
            </w:r>
            <w:r w:rsidRPr="009434EF">
              <w:rPr>
                <w:rFonts w:ascii="Arabic Typesetting" w:eastAsia="Arial" w:hAnsi="Arabic Typesetting" w:cs="Arabic Typesetting"/>
                <w:sz w:val="36"/>
                <w:szCs w:val="36"/>
                <w:bdr w:val="nil"/>
                <w:rtl/>
              </w:rPr>
              <w:t xml:space="preserve"> بوركينا فاصو معاهدة بيجين</w:t>
            </w:r>
            <w:r w:rsidRPr="009434EF">
              <w:rPr>
                <w:rFonts w:ascii="Arabic Typesetting" w:eastAsia="Arial" w:hAnsi="Arabic Typesetting" w:cs="Arabic Typesetting" w:hint="cs"/>
                <w:sz w:val="36"/>
                <w:szCs w:val="36"/>
                <w:bdr w:val="nil"/>
                <w:rtl/>
              </w:rPr>
              <w:t>.</w:t>
            </w:r>
            <w:r w:rsidRPr="009434EF">
              <w:rPr>
                <w:rFonts w:ascii="Arabic Typesetting" w:eastAsia="Arial" w:hAnsi="Arabic Typesetting" w:cs="Arabic Typesetting"/>
                <w:sz w:val="36"/>
                <w:szCs w:val="36"/>
                <w:bdr w:val="nil"/>
                <w:rtl/>
              </w:rPr>
              <w:t xml:space="preserve"> </w:t>
            </w:r>
          </w:p>
          <w:p w:rsidR="00BB78C2" w:rsidRPr="009434EF" w:rsidRDefault="00BB78C2" w:rsidP="00AB02DA">
            <w:pPr>
              <w:bidi/>
              <w:spacing w:after="240" w:line="360" w:lineRule="exact"/>
              <w:rPr>
                <w:rFonts w:ascii="Arabic Typesetting" w:eastAsia="Arial" w:hAnsi="Arabic Typesetting" w:cs="Arabic Typesetting"/>
                <w:i/>
                <w:sz w:val="36"/>
                <w:szCs w:val="36"/>
                <w:bdr w:val="nil"/>
                <w:rtl/>
              </w:rPr>
            </w:pPr>
            <w:r w:rsidRPr="009434EF">
              <w:rPr>
                <w:rFonts w:ascii="Arabic Typesetting" w:eastAsia="Arial" w:hAnsi="Arabic Typesetting" w:cs="Arabic Typesetting" w:hint="cs"/>
                <w:i/>
                <w:sz w:val="36"/>
                <w:szCs w:val="36"/>
                <w:bdr w:val="nil"/>
                <w:rtl/>
              </w:rPr>
              <w:t xml:space="preserve">اعتماد </w:t>
            </w:r>
            <w:r w:rsidRPr="009434EF">
              <w:rPr>
                <w:rFonts w:ascii="Arabic Typesetting" w:eastAsia="Arial" w:hAnsi="Arabic Typesetting" w:cs="Arabic Typesetting"/>
                <w:i/>
                <w:sz w:val="36"/>
                <w:szCs w:val="36"/>
                <w:bdr w:val="nil"/>
                <w:rtl/>
              </w:rPr>
              <w:t>مشروع قانون الاتصالات السمعية البصرية السنغالي</w:t>
            </w:r>
            <w:r w:rsidRPr="009434EF">
              <w:rPr>
                <w:rFonts w:ascii="Arabic Typesetting" w:eastAsia="Arial" w:hAnsi="Arabic Typesetting" w:cs="Arabic Typesetting" w:hint="cs"/>
                <w:i/>
                <w:sz w:val="36"/>
                <w:szCs w:val="36"/>
                <w:bdr w:val="nil"/>
                <w:rtl/>
              </w:rPr>
              <w:t>.</w:t>
            </w:r>
          </w:p>
          <w:p w:rsidR="00BB78C2" w:rsidRPr="009434EF" w:rsidRDefault="00BB78C2" w:rsidP="00AB02DA">
            <w:pPr>
              <w:bidi/>
              <w:spacing w:after="240" w:line="360" w:lineRule="exact"/>
              <w:rPr>
                <w:rFonts w:ascii="Arabic Typesetting" w:eastAsia="Arial" w:hAnsi="Arabic Typesetting" w:cs="Arabic Typesetting"/>
                <w:i/>
                <w:sz w:val="36"/>
                <w:szCs w:val="36"/>
                <w:bdr w:val="nil"/>
                <w:rtl/>
              </w:rPr>
            </w:pPr>
            <w:r w:rsidRPr="009434EF">
              <w:rPr>
                <w:rFonts w:ascii="Arabic Typesetting" w:eastAsia="Arial" w:hAnsi="Arabic Typesetting" w:cs="Arabic Typesetting" w:hint="cs"/>
                <w:i/>
                <w:sz w:val="36"/>
                <w:szCs w:val="36"/>
                <w:bdr w:val="nil"/>
                <w:rtl/>
              </w:rPr>
              <w:t>تطوير البنية التحتية للإدارة الجماعية للحقوق السمعية البصرية.</w:t>
            </w:r>
          </w:p>
          <w:p w:rsidR="00BB78C2" w:rsidRPr="009434EF" w:rsidRDefault="00BB78C2" w:rsidP="00AB02DA">
            <w:pPr>
              <w:bidi/>
              <w:spacing w:after="240" w:line="360" w:lineRule="exact"/>
              <w:rPr>
                <w:rFonts w:ascii="Arabic Typesetting" w:eastAsia="Arial" w:hAnsi="Arabic Typesetting" w:cs="Arabic Typesetting"/>
                <w:i/>
                <w:sz w:val="36"/>
                <w:szCs w:val="36"/>
                <w:bdr w:val="nil"/>
                <w:rtl/>
              </w:rPr>
            </w:pPr>
            <w:r w:rsidRPr="009434EF">
              <w:rPr>
                <w:rFonts w:ascii="Arabic Typesetting" w:eastAsia="Arial" w:hAnsi="Arabic Typesetting" w:cs="Arabic Typesetting" w:hint="cs"/>
                <w:i/>
                <w:sz w:val="36"/>
                <w:szCs w:val="36"/>
                <w:bdr w:val="nil"/>
                <w:rtl/>
              </w:rPr>
              <w:t>تحقيق ممارسة منح التراخيص من خلال العقود.</w:t>
            </w:r>
          </w:p>
          <w:p w:rsidR="00BB78C2" w:rsidRPr="009434EF" w:rsidRDefault="00BB78C2" w:rsidP="00AB02DA">
            <w:pPr>
              <w:bidi/>
              <w:spacing w:after="240" w:line="360" w:lineRule="exact"/>
              <w:rPr>
                <w:rFonts w:ascii="Arabic Typesetting" w:eastAsia="Arial" w:hAnsi="Arabic Typesetting" w:cs="Arabic Typesetting"/>
                <w:i/>
                <w:sz w:val="36"/>
                <w:szCs w:val="36"/>
                <w:bdr w:val="nil"/>
                <w:rtl/>
              </w:rPr>
            </w:pPr>
            <w:r w:rsidRPr="009434EF">
              <w:rPr>
                <w:rFonts w:ascii="Arabic Typesetting" w:eastAsia="Arial" w:hAnsi="Arabic Typesetting" w:cs="Arabic Typesetting" w:hint="cs"/>
                <w:i/>
                <w:sz w:val="36"/>
                <w:szCs w:val="36"/>
                <w:bdr w:val="nil"/>
                <w:rtl/>
              </w:rPr>
              <w:t>تنفيذ هيئات منظمو البث اشتراطات حق المؤلف.</w:t>
            </w:r>
          </w:p>
          <w:p w:rsidR="00BB78C2" w:rsidRPr="009434EF" w:rsidRDefault="00BB78C2" w:rsidP="00AB02DA">
            <w:pPr>
              <w:bidi/>
              <w:spacing w:after="240" w:line="360" w:lineRule="exact"/>
              <w:rPr>
                <w:rFonts w:ascii="Arabic Typesetting" w:eastAsia="Arial" w:hAnsi="Arabic Typesetting" w:cs="Arabic Typesetting"/>
                <w:i/>
                <w:sz w:val="36"/>
                <w:szCs w:val="36"/>
                <w:bdr w:val="nil"/>
                <w:rtl/>
              </w:rPr>
            </w:pPr>
            <w:r w:rsidRPr="009434EF">
              <w:rPr>
                <w:rFonts w:ascii="Arabic Typesetting" w:eastAsia="Arial" w:hAnsi="Arabic Typesetting" w:cs="Arabic Typesetting" w:hint="cs"/>
                <w:i/>
                <w:sz w:val="36"/>
                <w:szCs w:val="36"/>
                <w:bdr w:val="nil"/>
                <w:rtl/>
              </w:rPr>
              <w:t>لا يزال مشروع التعل</w:t>
            </w:r>
            <w:r w:rsidR="003279A9">
              <w:rPr>
                <w:rFonts w:ascii="Arabic Typesetting" w:eastAsia="Arial" w:hAnsi="Arabic Typesetting" w:cs="Arabic Typesetting" w:hint="cs"/>
                <w:i/>
                <w:sz w:val="36"/>
                <w:szCs w:val="36"/>
                <w:bdr w:val="nil"/>
                <w:rtl/>
              </w:rPr>
              <w:t>ي</w:t>
            </w:r>
            <w:r w:rsidRPr="009434EF">
              <w:rPr>
                <w:rFonts w:ascii="Arabic Typesetting" w:eastAsia="Arial" w:hAnsi="Arabic Typesetting" w:cs="Arabic Typesetting" w:hint="cs"/>
                <w:i/>
                <w:sz w:val="36"/>
                <w:szCs w:val="36"/>
                <w:bdr w:val="nil"/>
                <w:rtl/>
              </w:rPr>
              <w:t>م عن بعد قيد الإعداد.</w:t>
            </w:r>
          </w:p>
          <w:p w:rsidR="009434EF" w:rsidRPr="009434EF" w:rsidRDefault="00BB78C2" w:rsidP="009434EF">
            <w:pPr>
              <w:bidi/>
              <w:spacing w:after="240" w:line="360" w:lineRule="exact"/>
              <w:rPr>
                <w:rFonts w:ascii="Arabic Typesetting" w:eastAsia="Arial" w:hAnsi="Arabic Typesetting" w:cs="Arabic Typesetting"/>
                <w:i/>
                <w:sz w:val="36"/>
                <w:szCs w:val="36"/>
                <w:bdr w:val="nil"/>
                <w:rtl/>
              </w:rPr>
            </w:pPr>
            <w:r w:rsidRPr="009434EF">
              <w:rPr>
                <w:rFonts w:ascii="Arabic Typesetting" w:eastAsia="Arial" w:hAnsi="Arabic Typesetting" w:cs="Arabic Typesetting" w:hint="cs"/>
                <w:i/>
                <w:sz w:val="36"/>
                <w:szCs w:val="36"/>
                <w:bdr w:val="nil"/>
                <w:rtl/>
              </w:rPr>
              <w:t xml:space="preserve">تعزيز المهارات الخاصة بحق المؤلف لدى أعضاء الهيئة القضائية حيث زادت السوابق القضائية بشأن الاتصالات السمعية البصرية. </w:t>
            </w:r>
          </w:p>
          <w:p w:rsidR="009434EF" w:rsidRDefault="009434EF" w:rsidP="009434EF">
            <w:pPr>
              <w:bidi/>
              <w:spacing w:after="240" w:line="360" w:lineRule="exact"/>
              <w:rPr>
                <w:rFonts w:ascii="Arabic Typesetting" w:eastAsia="Arial" w:hAnsi="Arabic Typesetting" w:cs="Arabic Typesetting"/>
                <w:i/>
                <w:sz w:val="36"/>
                <w:szCs w:val="36"/>
                <w:bdr w:val="nil"/>
                <w:rtl/>
              </w:rPr>
            </w:pPr>
            <w:r w:rsidRPr="009434EF">
              <w:rPr>
                <w:rFonts w:ascii="Arabic Typesetting" w:eastAsia="Arial" w:hAnsi="Arabic Typesetting" w:cs="Arabic Typesetting"/>
                <w:i/>
                <w:sz w:val="36"/>
                <w:szCs w:val="36"/>
                <w:bdr w:val="nil"/>
                <w:rtl/>
              </w:rPr>
              <w:t xml:space="preserve">ونُظم </w:t>
            </w:r>
            <w:r w:rsidRPr="009434EF">
              <w:rPr>
                <w:rFonts w:ascii="Arabic Typesetting" w:eastAsia="Arial" w:hAnsi="Arabic Typesetting" w:cs="Arabic Typesetting" w:hint="cs"/>
                <w:i/>
                <w:sz w:val="36"/>
                <w:szCs w:val="36"/>
                <w:bdr w:val="nil"/>
                <w:rtl/>
              </w:rPr>
              <w:t>نشاطان تدريبيان</w:t>
            </w:r>
            <w:r w:rsidRPr="009434EF">
              <w:rPr>
                <w:rFonts w:ascii="Arabic Typesetting" w:eastAsia="Arial" w:hAnsi="Arabic Typesetting" w:cs="Arabic Typesetting"/>
                <w:i/>
                <w:sz w:val="36"/>
                <w:szCs w:val="36"/>
                <w:bdr w:val="nil"/>
                <w:rtl/>
              </w:rPr>
              <w:t xml:space="preserve"> هما كالآتي:</w:t>
            </w:r>
          </w:p>
          <w:p w:rsidR="009434EF" w:rsidRDefault="009434EF" w:rsidP="009434EF">
            <w:pPr>
              <w:bidi/>
              <w:spacing w:after="240" w:line="360" w:lineRule="exact"/>
              <w:rPr>
                <w:rFonts w:ascii="Arabic Typesetting" w:eastAsia="Arial" w:hAnsi="Arabic Typesetting" w:cs="Arabic Typesetting"/>
                <w:i/>
                <w:sz w:val="36"/>
                <w:szCs w:val="36"/>
                <w:bdr w:val="nil"/>
                <w:rtl/>
              </w:rPr>
            </w:pPr>
            <w:r w:rsidRPr="009434EF">
              <w:rPr>
                <w:rFonts w:ascii="Arabic Typesetting" w:eastAsia="Arial" w:hAnsi="Arabic Typesetting" w:cs="Arabic Typesetting"/>
                <w:i/>
                <w:sz w:val="36"/>
                <w:szCs w:val="36"/>
                <w:bdr w:val="nil"/>
                <w:rtl/>
              </w:rPr>
              <w:t>- نُظم تدريب فيما بين البلدان حول الإدارة الجماعية في القطاع السمعي البصري في المغرب.</w:t>
            </w:r>
            <w:r>
              <w:rPr>
                <w:rFonts w:ascii="Arabic Typesetting" w:eastAsia="Arial" w:hAnsi="Arabic Typesetting" w:cs="Arabic Typesetting" w:hint="cs"/>
                <w:i/>
                <w:sz w:val="36"/>
                <w:szCs w:val="36"/>
                <w:bdr w:val="nil"/>
                <w:rtl/>
              </w:rPr>
              <w:t xml:space="preserve"> </w:t>
            </w:r>
            <w:r w:rsidRPr="009434EF">
              <w:rPr>
                <w:rFonts w:ascii="Arabic Typesetting" w:eastAsia="Arial" w:hAnsi="Arabic Typesetting" w:cs="Arabic Typesetting"/>
                <w:i/>
                <w:sz w:val="36"/>
                <w:szCs w:val="36"/>
                <w:bdr w:val="nil"/>
                <w:rtl/>
              </w:rPr>
              <w:t>وقد ركز على الإدارة الجماعية في القطاع السمعي البصري وأدوات إصدار التراخيص للخدمات الإلكترونية المتاحة حسب الطلب.</w:t>
            </w:r>
          </w:p>
          <w:p w:rsidR="009434EF" w:rsidRPr="00AB02DA" w:rsidRDefault="009434EF" w:rsidP="009434EF">
            <w:pPr>
              <w:bidi/>
              <w:spacing w:after="240" w:line="360" w:lineRule="exact"/>
              <w:rPr>
                <w:rFonts w:ascii="Arabic Typesetting" w:eastAsia="Arial" w:hAnsi="Arabic Typesetting" w:cs="Arabic Typesetting"/>
                <w:i/>
                <w:sz w:val="36"/>
                <w:szCs w:val="36"/>
                <w:bdr w:val="nil"/>
                <w:rtl/>
              </w:rPr>
            </w:pPr>
            <w:r w:rsidRPr="009434EF">
              <w:rPr>
                <w:rFonts w:ascii="Arabic Typesetting" w:eastAsia="Arial" w:hAnsi="Arabic Typesetting" w:cs="Arabic Typesetting"/>
                <w:i/>
                <w:sz w:val="36"/>
                <w:szCs w:val="36"/>
                <w:bdr w:val="nil"/>
                <w:rtl/>
              </w:rPr>
              <w:t>- ساهم تدريب متخصص ثاني نُظّم في داكار بالسنغال في تعزيز مهارات البلدان المستفيدة من أجل إدارة أنظمة المكافآت الخاصة بالنسخ.</w:t>
            </w:r>
            <w:r>
              <w:rPr>
                <w:rFonts w:ascii="Arabic Typesetting" w:eastAsia="Arial" w:hAnsi="Arabic Typesetting" w:cs="Arabic Typesetting" w:hint="cs"/>
                <w:i/>
                <w:sz w:val="36"/>
                <w:szCs w:val="36"/>
                <w:bdr w:val="nil"/>
                <w:rtl/>
              </w:rPr>
              <w:t xml:space="preserve"> </w:t>
            </w:r>
            <w:r w:rsidRPr="009434EF">
              <w:rPr>
                <w:rFonts w:ascii="Arabic Typesetting" w:eastAsia="Arial" w:hAnsi="Arabic Typesetting" w:cs="Arabic Typesetting"/>
                <w:i/>
                <w:sz w:val="36"/>
                <w:szCs w:val="36"/>
                <w:bdr w:val="nil"/>
                <w:rtl/>
              </w:rPr>
              <w:t>وقد وضعت كوت ديفوار والسنغال والمغرب مؤخرا التزامات قانونية تتعلق بأنظمة النسخ الخاصة التي تشمل أيضا القطاع السمعي البصري.</w:t>
            </w:r>
            <w:r>
              <w:rPr>
                <w:rFonts w:ascii="Arabic Typesetting" w:eastAsia="Arial" w:hAnsi="Arabic Typesetting" w:cs="Arabic Typesetting" w:hint="cs"/>
                <w:i/>
                <w:sz w:val="36"/>
                <w:szCs w:val="36"/>
                <w:bdr w:val="nil"/>
                <w:rtl/>
              </w:rPr>
              <w:t xml:space="preserve"> </w:t>
            </w:r>
            <w:r w:rsidRPr="009434EF">
              <w:rPr>
                <w:rFonts w:ascii="Arabic Typesetting" w:eastAsia="Arial" w:hAnsi="Arabic Typesetting" w:cs="Arabic Typesetting"/>
                <w:i/>
                <w:sz w:val="36"/>
                <w:szCs w:val="36"/>
                <w:bdr w:val="nil"/>
                <w:rtl/>
              </w:rPr>
              <w:t>ومع ذلك، يلزم هذه البلدان تفعيلها من خلال البنية التحتية الفعالة والمهارات الإدارية.</w:t>
            </w:r>
            <w:r>
              <w:rPr>
                <w:rFonts w:ascii="Arabic Typesetting" w:eastAsia="Arial" w:hAnsi="Arabic Typesetting" w:cs="Arabic Typesetting" w:hint="cs"/>
                <w:i/>
                <w:sz w:val="36"/>
                <w:szCs w:val="36"/>
                <w:bdr w:val="nil"/>
                <w:rtl/>
              </w:rPr>
              <w:t xml:space="preserve"> </w:t>
            </w:r>
            <w:r w:rsidRPr="009434EF">
              <w:rPr>
                <w:rFonts w:ascii="Arabic Typesetting" w:eastAsia="Arial" w:hAnsi="Arabic Typesetting" w:cs="Arabic Typesetting"/>
                <w:i/>
                <w:sz w:val="36"/>
                <w:szCs w:val="36"/>
                <w:bdr w:val="nil"/>
                <w:rtl/>
              </w:rPr>
              <w:t>ونُظّم هذا النشاط بالتعاون مع الاتحاد الدولي لجمعيات حقوق المؤلفين.</w:t>
            </w:r>
            <w:r>
              <w:rPr>
                <w:rFonts w:ascii="Arabic Typesetting" w:eastAsia="Arial" w:hAnsi="Arabic Typesetting" w:cs="Arabic Typesetting" w:hint="cs"/>
                <w:i/>
                <w:sz w:val="36"/>
                <w:szCs w:val="36"/>
                <w:bdr w:val="nil"/>
                <w:rtl/>
              </w:rPr>
              <w:t xml:space="preserve"> </w:t>
            </w:r>
            <w:r w:rsidRPr="009434EF">
              <w:rPr>
                <w:rFonts w:ascii="Arabic Typesetting" w:eastAsia="Arial" w:hAnsi="Arabic Typesetting" w:cs="Arabic Typesetting"/>
                <w:i/>
                <w:sz w:val="36"/>
                <w:szCs w:val="36"/>
                <w:bdr w:val="nil"/>
                <w:rtl/>
              </w:rPr>
              <w:t>وركز على تبادل المعرفة المستمدة من الممارسات الأكثر تقدما المتعلقة بإدارة هذا الحق في أفريقيا في بلدان مثل بوركينا فاسو والجزائر.</w:t>
            </w:r>
          </w:p>
        </w:tc>
      </w:tr>
    </w:tbl>
    <w:p w:rsidR="000E449F" w:rsidRPr="00D01C14" w:rsidRDefault="000E449F" w:rsidP="00715271">
      <w:pPr>
        <w:pStyle w:val="NormalParaAR"/>
        <w:rPr>
          <w:rtl/>
          <w:lang w:bidi="ar-EG"/>
        </w:rPr>
      </w:pPr>
    </w:p>
    <w:p w:rsidR="000E449F" w:rsidRDefault="000E449F" w:rsidP="00F41861">
      <w:pPr>
        <w:pStyle w:val="EndofDocumentAR"/>
        <w:ind w:left="8051"/>
        <w:rPr>
          <w:rtl/>
          <w:lang w:bidi="ar-EG"/>
        </w:rPr>
      </w:pPr>
      <w:r>
        <w:rPr>
          <w:rFonts w:hint="cs"/>
          <w:rtl/>
          <w:lang w:bidi="ar-EG"/>
        </w:rPr>
        <w:t>[يلي ذلك المرفق الثالث]</w:t>
      </w:r>
    </w:p>
    <w:p w:rsidR="000E449F" w:rsidRDefault="000E449F" w:rsidP="00AB02DA">
      <w:pPr>
        <w:pStyle w:val="NormalParaAR"/>
        <w:rPr>
          <w:rtl/>
          <w:lang w:bidi="ar-EG"/>
        </w:rPr>
        <w:sectPr w:rsidR="000E449F" w:rsidSect="00715271">
          <w:headerReference w:type="default" r:id="rId17"/>
          <w:headerReference w:type="first" r:id="rId18"/>
          <w:pgSz w:w="16840" w:h="11907" w:orient="landscape" w:code="9"/>
          <w:pgMar w:top="1134" w:right="567" w:bottom="1418" w:left="1418" w:header="510" w:footer="1021" w:gutter="0"/>
          <w:pgNumType w:start="1"/>
          <w:cols w:space="720"/>
          <w:titlePg/>
          <w:docGrid w:linePitch="299"/>
        </w:sectPr>
      </w:pPr>
    </w:p>
    <w:p w:rsidR="000E449F" w:rsidRPr="00A82A62" w:rsidRDefault="000E449F" w:rsidP="00A82A62">
      <w:pPr>
        <w:pStyle w:val="Heading2"/>
        <w:rPr>
          <w:b/>
          <w:bCs/>
          <w:rtl/>
          <w:lang w:bidi="ar-EG"/>
        </w:rPr>
      </w:pPr>
      <w:r w:rsidRPr="00A82A62">
        <w:rPr>
          <w:b/>
          <w:bCs/>
          <w:rtl/>
          <w:lang w:bidi="ar-EG"/>
        </w:rPr>
        <w:t xml:space="preserve">استعراض المشروعات المُنجزة التي خضعت للتقييم في إطار </w:t>
      </w:r>
      <w:r w:rsidR="00A82A62" w:rsidRPr="00A82A62">
        <w:rPr>
          <w:b/>
          <w:bCs/>
          <w:rtl/>
          <w:lang w:bidi="ar-EG"/>
        </w:rPr>
        <w:t>لجنة التنمية</w:t>
      </w:r>
    </w:p>
    <w:p w:rsidR="000E449F" w:rsidRPr="00BA72F1" w:rsidRDefault="000E449F" w:rsidP="00AB02DA">
      <w:pPr>
        <w:pStyle w:val="NormalParaAR"/>
        <w:rPr>
          <w:sz w:val="40"/>
          <w:szCs w:val="40"/>
          <w:u w:val="single"/>
          <w:rtl/>
          <w:lang w:bidi="ar-EG"/>
        </w:rPr>
      </w:pPr>
      <w:r w:rsidRPr="00BA72F1">
        <w:rPr>
          <w:sz w:val="40"/>
          <w:szCs w:val="40"/>
          <w:u w:val="single"/>
          <w:rtl/>
          <w:lang w:bidi="ar-EG"/>
        </w:rPr>
        <w:t>المشروعات المُنجزة التي خضعت للتقييم</w:t>
      </w:r>
    </w:p>
    <w:p w:rsidR="000E449F" w:rsidRDefault="000E449F" w:rsidP="00AB02DA">
      <w:pPr>
        <w:pStyle w:val="NormalParaAR"/>
        <w:keepNext/>
        <w:rPr>
          <w:rtl/>
          <w:lang w:bidi="ar-EG"/>
        </w:rPr>
      </w:pPr>
      <w:r>
        <w:rPr>
          <w:rFonts w:hint="cs"/>
          <w:rtl/>
          <w:lang w:bidi="ar-EG"/>
        </w:rPr>
        <w:t>"1"</w:t>
      </w:r>
      <w:r>
        <w:rPr>
          <w:rtl/>
          <w:lang w:bidi="ar-EG"/>
        </w:rPr>
        <w:tab/>
        <w:t>مؤتمر حشد الموارد لأغراض التنمية</w:t>
      </w:r>
      <w:r>
        <w:rPr>
          <w:rtl/>
          <w:lang w:bidi="ar-EG"/>
        </w:rPr>
        <w:br/>
      </w:r>
      <w:r>
        <w:rPr>
          <w:lang w:bidi="ar-EG"/>
        </w:rPr>
        <w:t>DA_02_01</w:t>
      </w:r>
      <w:r>
        <w:rPr>
          <w:rtl/>
          <w:lang w:bidi="ar-EG"/>
        </w:rPr>
        <w:t xml:space="preserve"> – التوصية 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00"/>
        <w:gridCol w:w="5302"/>
      </w:tblGrid>
      <w:tr w:rsidR="000E449F" w:rsidRPr="00C71B8B" w:rsidTr="00E813CD">
        <w:trPr>
          <w:tblHeader/>
        </w:trPr>
        <w:tc>
          <w:tcPr>
            <w:tcW w:w="1131" w:type="pct"/>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lang w:bidi="ar-EG"/>
              </w:rPr>
            </w:pPr>
            <w:r w:rsidRPr="00C71B8B">
              <w:rPr>
                <w:rFonts w:ascii="Arabic Typesetting" w:hAnsi="Arabic Typesetting" w:cs="Arabic Typesetting"/>
                <w:b/>
                <w:sz w:val="40"/>
                <w:szCs w:val="40"/>
                <w:rtl/>
              </w:rPr>
              <w:t>وصف مقتضب للمشروع</w:t>
            </w:r>
          </w:p>
        </w:tc>
        <w:tc>
          <w:tcPr>
            <w:tcW w:w="2070" w:type="pct"/>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1799" w:type="pct"/>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0E449F" w:rsidRPr="00985CBF" w:rsidTr="00E813CD">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وإنشاء صناديق استئمانية أو صناديق أخرى للتبرعات المالية لفائدة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على وجه الخصوص بالتعاون الوثيق مع الدول الأعضاء ومجتمع المانحين.</w:t>
            </w:r>
          </w:p>
        </w:tc>
        <w:tc>
          <w:tcPr>
            <w:tcW w:w="2070" w:type="pct"/>
            <w:shd w:val="clear" w:color="auto" w:fill="auto"/>
          </w:tcPr>
          <w:p w:rsidR="000E449F" w:rsidRPr="000A3BAD"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w:t>
            </w:r>
            <w:r w:rsidRPr="000A3BAD">
              <w:rPr>
                <w:rFonts w:ascii="Arabic Typesetting" w:hAnsi="Arabic Typesetting" w:cs="Arabic Typesetting"/>
                <w:sz w:val="36"/>
                <w:szCs w:val="36"/>
                <w:rtl/>
              </w:rPr>
              <w:t>ست</w:t>
            </w:r>
            <w:r w:rsidRPr="000A3BAD">
              <w:rPr>
                <w:rFonts w:ascii="Arabic Typesetting" w:hAnsi="Arabic Typesetting" w:cs="Arabic Typesetting" w:hint="cs"/>
                <w:sz w:val="36"/>
                <w:szCs w:val="36"/>
                <w:rtl/>
              </w:rPr>
              <w:t>ُ</w:t>
            </w:r>
            <w:r w:rsidRPr="000A3BAD">
              <w:rPr>
                <w:rFonts w:ascii="Arabic Typesetting" w:hAnsi="Arabic Typesetting" w:cs="Arabic Typesetting"/>
                <w:sz w:val="36"/>
                <w:szCs w:val="36"/>
                <w:rtl/>
              </w:rPr>
              <w:t>خلص العديد من العبر بفضل التشاور مع المانحين بشأن تطوير فهم أوسع لمنهج</w:t>
            </w:r>
            <w:r w:rsidRPr="000A3BAD">
              <w:rPr>
                <w:rFonts w:ascii="Arabic Typesetting" w:hAnsi="Arabic Typesetting" w:cs="Arabic Typesetting" w:hint="cs"/>
                <w:sz w:val="36"/>
                <w:szCs w:val="36"/>
                <w:rtl/>
              </w:rPr>
              <w:t>ي</w:t>
            </w:r>
            <w:r w:rsidRPr="000A3BAD">
              <w:rPr>
                <w:rFonts w:ascii="Arabic Typesetting" w:hAnsi="Arabic Typesetting" w:cs="Arabic Typesetting"/>
                <w:sz w:val="36"/>
                <w:szCs w:val="36"/>
                <w:rtl/>
              </w:rPr>
              <w:t>تهم في العمل، وكيف يمكن النهوض بأفق حشد الموارد إلى أبعد حد.</w:t>
            </w:r>
          </w:p>
          <w:p w:rsidR="00A82A62" w:rsidRPr="000A3BAD" w:rsidRDefault="000E449F" w:rsidP="00AB02DA">
            <w:pPr>
              <w:bidi/>
              <w:spacing w:after="240" w:line="360" w:lineRule="exact"/>
              <w:rPr>
                <w:rFonts w:ascii="Arabic Typesetting" w:hAnsi="Arabic Typesetting" w:cs="Arabic Typesetting"/>
                <w:sz w:val="36"/>
                <w:szCs w:val="36"/>
                <w:rtl/>
              </w:rPr>
            </w:pPr>
            <w:r w:rsidRPr="000A3BAD">
              <w:rPr>
                <w:rFonts w:ascii="Arabic Typesetting" w:hAnsi="Arabic Typesetting" w:cs="Arabic Typesetting"/>
                <w:sz w:val="36"/>
                <w:szCs w:val="36"/>
                <w:rtl/>
              </w:rPr>
              <w:t>تفاصيل المؤتمر منشورة على الرابط التالي:</w:t>
            </w:r>
            <w:r w:rsidRPr="000A3BAD">
              <w:rPr>
                <w:rFonts w:ascii="Arabic Typesetting" w:hAnsi="Arabic Typesetting" w:cs="Arabic Typesetting"/>
                <w:sz w:val="36"/>
                <w:szCs w:val="36"/>
                <w:rtl/>
              </w:rPr>
              <w:br/>
            </w:r>
            <w:r w:rsidR="00A82A62">
              <w:rPr>
                <w:rFonts w:ascii="Arabic Typesetting" w:hAnsi="Arabic Typesetting" w:cs="Arabic Typesetting"/>
                <w:sz w:val="36"/>
                <w:szCs w:val="36"/>
                <w:u w:val="single"/>
              </w:rPr>
              <w:fldChar w:fldCharType="begin"/>
            </w:r>
            <w:r w:rsidR="00A82A62">
              <w:rPr>
                <w:rFonts w:ascii="Arabic Typesetting" w:hAnsi="Arabic Typesetting" w:cs="Arabic Typesetting"/>
                <w:sz w:val="36"/>
                <w:szCs w:val="36"/>
                <w:u w:val="single"/>
              </w:rPr>
              <w:instrText xml:space="preserve"> HYPERLINK "</w:instrText>
            </w:r>
            <w:r w:rsidR="00A82A62" w:rsidRPr="000A3BAD">
              <w:rPr>
                <w:rFonts w:ascii="Arabic Typesetting" w:hAnsi="Arabic Typesetting" w:cs="Arabic Typesetting"/>
                <w:sz w:val="36"/>
                <w:szCs w:val="36"/>
                <w:u w:val="single"/>
              </w:rPr>
              <w:instrText>http://www.wipo.int/meetings/en/details.jsp?meeting_id=19405</w:instrText>
            </w:r>
          </w:p>
          <w:p w:rsidR="00A82A62" w:rsidRPr="0026146B" w:rsidRDefault="00A82A62" w:rsidP="00AB02DA">
            <w:pPr>
              <w:bidi/>
              <w:spacing w:after="240" w:line="360" w:lineRule="exact"/>
              <w:rPr>
                <w:rStyle w:val="Hyperlink"/>
                <w:rFonts w:ascii="Arabic Typesetting" w:hAnsi="Arabic Typesetting" w:cs="Arabic Typesetting"/>
                <w:sz w:val="36"/>
                <w:szCs w:val="36"/>
                <w:rtl/>
              </w:rPr>
            </w:pPr>
            <w:r>
              <w:rPr>
                <w:rFonts w:ascii="Arabic Typesetting" w:hAnsi="Arabic Typesetting" w:cs="Arabic Typesetting"/>
                <w:sz w:val="36"/>
                <w:szCs w:val="36"/>
                <w:u w:val="single"/>
              </w:rPr>
              <w:instrText xml:space="preserve">" </w:instrText>
            </w:r>
            <w:r>
              <w:rPr>
                <w:rFonts w:ascii="Arabic Typesetting" w:hAnsi="Arabic Typesetting" w:cs="Arabic Typesetting"/>
                <w:sz w:val="36"/>
                <w:szCs w:val="36"/>
                <w:u w:val="single"/>
              </w:rPr>
              <w:fldChar w:fldCharType="separate"/>
            </w:r>
            <w:r w:rsidRPr="0026146B">
              <w:rPr>
                <w:rStyle w:val="Hyperlink"/>
                <w:rFonts w:ascii="Arabic Typesetting" w:hAnsi="Arabic Typesetting" w:cs="Arabic Typesetting"/>
                <w:sz w:val="36"/>
                <w:szCs w:val="36"/>
              </w:rPr>
              <w:t>http://www.wipo.int/meetings/en/details.jsp?meeting_id=19405</w:t>
            </w:r>
          </w:p>
          <w:p w:rsidR="000E449F" w:rsidRPr="00985CBF" w:rsidRDefault="00A82A62" w:rsidP="00A82A62">
            <w:pPr>
              <w:bidi/>
              <w:spacing w:after="240" w:line="360" w:lineRule="exact"/>
              <w:rPr>
                <w:rFonts w:ascii="Arabic Typesetting" w:hAnsi="Arabic Typesetting" w:cs="Arabic Typesetting"/>
                <w:sz w:val="36"/>
                <w:szCs w:val="36"/>
              </w:rPr>
            </w:pPr>
            <w:r>
              <w:rPr>
                <w:rFonts w:ascii="Arabic Typesetting" w:hAnsi="Arabic Typesetting" w:cs="Arabic Typesetting"/>
                <w:sz w:val="36"/>
                <w:szCs w:val="36"/>
                <w:u w:val="single"/>
              </w:rPr>
              <w:fldChar w:fldCharType="end"/>
            </w:r>
            <w:r w:rsidR="000E449F" w:rsidRPr="000A3BAD">
              <w:rPr>
                <w:rFonts w:ascii="Arabic Typesetting" w:hAnsi="Arabic Typesetting" w:cs="Arabic Typesetting" w:hint="cs"/>
                <w:sz w:val="36"/>
                <w:szCs w:val="36"/>
                <w:rtl/>
              </w:rPr>
              <w:t>و</w:t>
            </w:r>
            <w:r w:rsidR="000E449F" w:rsidRPr="000A3BAD">
              <w:rPr>
                <w:rFonts w:ascii="Arabic Typesetting" w:hAnsi="Arabic Typesetting" w:cs="Arabic Typesetting"/>
                <w:sz w:val="36"/>
                <w:szCs w:val="36"/>
                <w:rtl/>
              </w:rPr>
              <w:t>عُرض تقرير تقييمي على اللجنة في دورتها التاسعة (</w:t>
            </w:r>
            <w:r w:rsidR="000E449F" w:rsidRPr="000A3BAD">
              <w:rPr>
                <w:rFonts w:ascii="Arabic Typesetting" w:hAnsi="Arabic Typesetting" w:cs="Arabic Typesetting"/>
                <w:sz w:val="36"/>
                <w:szCs w:val="36"/>
                <w:cs/>
              </w:rPr>
              <w:t>‎</w:t>
            </w:r>
            <w:r w:rsidR="000E449F" w:rsidRPr="000A3BAD">
              <w:rPr>
                <w:rFonts w:ascii="Arabic Typesetting" w:hAnsi="Arabic Typesetting" w:cs="Arabic Typesetting"/>
                <w:sz w:val="36"/>
                <w:szCs w:val="36"/>
              </w:rPr>
              <w:t>CDIP/9/3</w:t>
            </w:r>
            <w:r w:rsidR="000E449F" w:rsidRPr="000A3BAD">
              <w:rPr>
                <w:rFonts w:ascii="Arabic Typesetting" w:hAnsi="Arabic Typesetting" w:cs="Arabic Typesetting"/>
                <w:sz w:val="36"/>
                <w:szCs w:val="36"/>
                <w:rtl/>
              </w:rPr>
              <w:t xml:space="preserve">‏)، وهو متاح على الرابط التالي: </w:t>
            </w:r>
            <w:r>
              <w:rPr>
                <w:rFonts w:ascii="Arabic Typesetting" w:hAnsi="Arabic Typesetting" w:cs="Arabic Typesetting"/>
                <w:sz w:val="36"/>
                <w:szCs w:val="36"/>
                <w:u w:val="single"/>
              </w:rPr>
              <w:fldChar w:fldCharType="begin"/>
            </w:r>
            <w:r>
              <w:rPr>
                <w:rFonts w:ascii="Arabic Typesetting" w:hAnsi="Arabic Typesetting" w:cs="Arabic Typesetting"/>
                <w:sz w:val="36"/>
                <w:szCs w:val="36"/>
                <w:u w:val="single"/>
              </w:rPr>
              <w:instrText xml:space="preserve"> HYPERLINK "</w:instrText>
            </w:r>
            <w:r w:rsidRPr="000A3BAD">
              <w:rPr>
                <w:rFonts w:ascii="Arabic Typesetting" w:hAnsi="Arabic Typesetting" w:cs="Arabic Typesetting"/>
                <w:sz w:val="36"/>
                <w:szCs w:val="36"/>
                <w:u w:val="single"/>
              </w:rPr>
              <w:instrText>http://www.wipo.int/meetings/</w:instrText>
            </w:r>
            <w:r>
              <w:rPr>
                <w:rFonts w:ascii="Arabic Typesetting" w:hAnsi="Arabic Typesetting" w:cs="Arabic Typesetting"/>
                <w:sz w:val="36"/>
                <w:szCs w:val="36"/>
                <w:u w:val="single"/>
              </w:rPr>
              <w:instrText>ar</w:instrText>
            </w:r>
            <w:r w:rsidRPr="000A3BAD">
              <w:rPr>
                <w:rFonts w:ascii="Arabic Typesetting" w:hAnsi="Arabic Typesetting" w:cs="Arabic Typesetting"/>
                <w:sz w:val="36"/>
                <w:szCs w:val="36"/>
                <w:u w:val="single"/>
              </w:rPr>
              <w:instrText>/doc_details.jsp?doc_id=202623</w:instrText>
            </w:r>
            <w:r>
              <w:rPr>
                <w:rFonts w:ascii="Arabic Typesetting" w:hAnsi="Arabic Typesetting" w:cs="Arabic Typesetting"/>
                <w:sz w:val="36"/>
                <w:szCs w:val="36"/>
                <w:u w:val="single"/>
              </w:rPr>
              <w:instrText xml:space="preserve">" </w:instrText>
            </w:r>
            <w:r>
              <w:rPr>
                <w:rFonts w:ascii="Arabic Typesetting" w:hAnsi="Arabic Typesetting" w:cs="Arabic Typesetting"/>
                <w:sz w:val="36"/>
                <w:szCs w:val="36"/>
                <w:u w:val="single"/>
              </w:rPr>
              <w:fldChar w:fldCharType="separate"/>
            </w:r>
            <w:r w:rsidRPr="0026146B">
              <w:rPr>
                <w:rStyle w:val="Hyperlink"/>
                <w:rFonts w:ascii="Arabic Typesetting" w:hAnsi="Arabic Typesetting" w:cs="Arabic Typesetting"/>
                <w:sz w:val="36"/>
                <w:szCs w:val="36"/>
              </w:rPr>
              <w:t>http://www.wipo.int/meetings/ar/doc_details.jsp?doc_id=202623</w:t>
            </w:r>
            <w:r>
              <w:rPr>
                <w:rFonts w:ascii="Arabic Typesetting" w:hAnsi="Arabic Typesetting" w:cs="Arabic Typesetting"/>
                <w:sz w:val="36"/>
                <w:szCs w:val="36"/>
                <w:u w:val="single"/>
              </w:rPr>
              <w:fldChar w:fldCharType="end"/>
            </w:r>
          </w:p>
        </w:tc>
        <w:tc>
          <w:tcPr>
            <w:tcW w:w="1799" w:type="pct"/>
            <w:shd w:val="clear" w:color="auto" w:fill="auto"/>
          </w:tcPr>
          <w:p w:rsidR="000E449F" w:rsidRPr="00985CBF" w:rsidRDefault="000E449F" w:rsidP="00E813CD">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إقرار استراتيجية متعددة الجوانب لحشد الموارد تتطلب فترة زمنية مدتها أربع سنوات على الأقل لتحقيق نتائج ملموسة ودعم هذه الاستراتيجية.</w:t>
            </w:r>
          </w:p>
          <w:p w:rsidR="000E449F" w:rsidRPr="00985CBF" w:rsidRDefault="000E449F" w:rsidP="00E813CD">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الاستمرار في رصد التقدم المحرَز في حشد الموارد من خلال البرنامج</w:t>
            </w:r>
            <w:r>
              <w:rPr>
                <w:rFonts w:ascii="Arabic Typesetting" w:hAnsi="Arabic Typesetting" w:cs="Arabic Typesetting" w:hint="cs"/>
                <w:sz w:val="36"/>
                <w:szCs w:val="36"/>
                <w:rtl/>
              </w:rPr>
              <w:t> </w:t>
            </w:r>
            <w:r w:rsidRPr="00985CBF">
              <w:rPr>
                <w:rFonts w:ascii="Arabic Typesetting" w:hAnsi="Arabic Typesetting" w:cs="Arabic Typesetting"/>
                <w:sz w:val="36"/>
                <w:szCs w:val="36"/>
                <w:rtl/>
              </w:rPr>
              <w:t xml:space="preserve">20 </w:t>
            </w:r>
          </w:p>
          <w:p w:rsidR="000E449F" w:rsidRPr="00985CBF" w:rsidRDefault="000E449F" w:rsidP="00E813CD">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النظر في إجراء استعراض أكثر تعمقا للكفاءة والفعالية بعد فترة زمنية مدتها أربع سنوات.</w:t>
            </w:r>
          </w:p>
          <w:p w:rsidR="000E449F" w:rsidRPr="00985CBF" w:rsidRDefault="000E449F" w:rsidP="00E813CD">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إعادة النظر في مدى ملاءمة إنشاء صندوق استئماني منفصل متعدد المانحين لصالح أقل البلدان نمواً</w:t>
            </w:r>
            <w:r>
              <w:rPr>
                <w:rFonts w:ascii="Arabic Typesetting" w:hAnsi="Arabic Typesetting" w:cs="Arabic Typesetting" w:hint="cs"/>
                <w:sz w:val="36"/>
                <w:szCs w:val="36"/>
                <w:rtl/>
              </w:rPr>
              <w:t>.</w:t>
            </w:r>
          </w:p>
          <w:p w:rsidR="000E449F" w:rsidRPr="00985CBF" w:rsidRDefault="000E449F" w:rsidP="00E813CD">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النظر في سبل بديلة لدعم أقل البلدان نمواً مثل تكثيف التعاون مع شركاء متعددي الجنسيات وزيادة دعم الصناديق الاستئمانية الحالية لأقل البلدان نمواً.</w:t>
            </w:r>
          </w:p>
          <w:p w:rsidR="000E449F" w:rsidRPr="00985CBF" w:rsidRDefault="000E449F" w:rsidP="00E813CD">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تشجيع الدعم الإضافي داخل الويبو لزيادة قدرتها على وضع مقترحات مشروعات من أجل دعم حشد الموارد وتعزيزه مع تحديد ما يلزم من الوقت والموارد.</w:t>
            </w:r>
          </w:p>
        </w:tc>
      </w:tr>
    </w:tbl>
    <w:p w:rsidR="000E449F" w:rsidRPr="002A20CE" w:rsidRDefault="000E449F" w:rsidP="00715271">
      <w:pPr>
        <w:pStyle w:val="NormalParaAR"/>
        <w:keepNext/>
        <w:rPr>
          <w:rtl/>
          <w:lang w:bidi="ar-EG"/>
        </w:rPr>
      </w:pPr>
      <w:r>
        <w:rPr>
          <w:rtl/>
          <w:lang w:bidi="ar-EG"/>
        </w:rPr>
        <w:t>"2"</w:t>
      </w:r>
      <w:r>
        <w:rPr>
          <w:rtl/>
          <w:lang w:bidi="ar-EG"/>
        </w:rPr>
        <w:tab/>
        <w:t>قاعدة بيانات المساعدة التقنية في مجال الملكية الفكرية (</w:t>
      </w:r>
      <w:r>
        <w:rPr>
          <w:cs/>
          <w:lang w:bidi="ar-EG"/>
        </w:rPr>
        <w:t>‎</w:t>
      </w:r>
      <w:r>
        <w:rPr>
          <w:lang w:bidi="ar-EG"/>
        </w:rPr>
        <w:t>IP-TAD</w:t>
      </w:r>
      <w:r>
        <w:rPr>
          <w:rtl/>
          <w:lang w:bidi="ar-EG"/>
        </w:rPr>
        <w:t>‏)</w:t>
      </w:r>
      <w:r>
        <w:rPr>
          <w:rtl/>
          <w:lang w:bidi="ar-EG"/>
        </w:rPr>
        <w:br/>
      </w:r>
      <w:r>
        <w:rPr>
          <w:lang w:bidi="ar-EG"/>
        </w:rPr>
        <w:t>DA_05_01</w:t>
      </w:r>
      <w:r>
        <w:rPr>
          <w:rtl/>
          <w:lang w:bidi="ar-EG"/>
        </w:rPr>
        <w:t xml:space="preserve"> – التوصية 5</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097"/>
        <w:gridCol w:w="5302"/>
      </w:tblGrid>
      <w:tr w:rsidR="000E449F" w:rsidRPr="00C71B8B" w:rsidTr="00E813CD">
        <w:tc>
          <w:tcPr>
            <w:tcW w:w="1132"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0E449F" w:rsidRPr="00985CBF" w:rsidTr="00E813CD">
        <w:tc>
          <w:tcPr>
            <w:tcW w:w="1132"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تصميم وإنشاء قاعدة بيانات موحدة لجميع أنشطة المساعدة التقنية مع ما يلزم من البرامج الحاسوبية، وتحديثها بانتظام</w:t>
            </w:r>
            <w:r w:rsidRPr="00985CBF">
              <w:rPr>
                <w:rFonts w:ascii="Arabic Typesetting" w:hAnsi="Arabic Typesetting" w:cs="Arabic Typesetting"/>
                <w:sz w:val="36"/>
                <w:szCs w:val="36"/>
              </w:rPr>
              <w:t>.</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6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أتيح نظام حاسوبي جديد، يعرف باسم نظام قطاع التنمية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DSS</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منذ سبتمبر</w:t>
            </w:r>
            <w:r>
              <w:rPr>
                <w:rFonts w:ascii="Arabic Typesetting" w:hAnsi="Arabic Typesetting" w:cs="Arabic Typesetting" w:hint="cs"/>
                <w:sz w:val="36"/>
                <w:szCs w:val="36"/>
                <w:rtl/>
              </w:rPr>
              <w:t> </w:t>
            </w:r>
            <w:r w:rsidRPr="00985CBF">
              <w:rPr>
                <w:rFonts w:ascii="Arabic Typesetting" w:hAnsi="Arabic Typesetting" w:cs="Arabic Typesetting"/>
                <w:sz w:val="36"/>
                <w:szCs w:val="36"/>
                <w:rtl/>
              </w:rPr>
              <w:t>2010. وهو نظام متكامل كليا يتألف من</w:t>
            </w:r>
            <w:r w:rsidRPr="00985CBF">
              <w:rPr>
                <w:rFonts w:ascii="Arabic Typesetting" w:hAnsi="Arabic Typesetting" w:cs="Arabic Typesetting"/>
                <w:sz w:val="36"/>
                <w:szCs w:val="36"/>
              </w:rPr>
              <w:t>:</w:t>
            </w:r>
          </w:p>
          <w:p w:rsidR="000E449F" w:rsidRDefault="00752BE7" w:rsidP="00752BE7">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(أ)</w:t>
            </w:r>
            <w:r>
              <w:rPr>
                <w:rFonts w:ascii="Arabic Typesetting" w:hAnsi="Arabic Typesetting" w:cs="Arabic Typesetting"/>
                <w:sz w:val="36"/>
                <w:szCs w:val="36"/>
                <w:rtl/>
              </w:rPr>
              <w:tab/>
            </w:r>
            <w:r w:rsidR="000E449F" w:rsidRPr="00414A67">
              <w:rPr>
                <w:rFonts w:ascii="Arabic Typesetting" w:hAnsi="Arabic Typesetting" w:cs="Arabic Typesetting"/>
                <w:sz w:val="36"/>
                <w:szCs w:val="36"/>
                <w:rtl/>
              </w:rPr>
              <w:t>نظام أنشطة تنمية الملكية الفكرية (</w:t>
            </w:r>
            <w:r w:rsidR="000E449F" w:rsidRPr="00414A67">
              <w:rPr>
                <w:rFonts w:ascii="Arabic Typesetting" w:hAnsi="Arabic Typesetting" w:cs="Arabic Typesetting"/>
                <w:sz w:val="36"/>
                <w:szCs w:val="36"/>
                <w:cs/>
              </w:rPr>
              <w:t>‎</w:t>
            </w:r>
            <w:r w:rsidR="000E449F" w:rsidRPr="00414A67">
              <w:rPr>
                <w:rFonts w:ascii="Arabic Typesetting" w:hAnsi="Arabic Typesetting" w:cs="Arabic Typesetting"/>
                <w:sz w:val="36"/>
                <w:szCs w:val="36"/>
              </w:rPr>
              <w:t>IP-TAD</w:t>
            </w:r>
            <w:r w:rsidR="000E449F">
              <w:rPr>
                <w:rFonts w:ascii="Arabic Typesetting" w:hAnsi="Arabic Typesetting" w:cs="Arabic Typesetting"/>
                <w:sz w:val="36"/>
                <w:szCs w:val="36"/>
                <w:rtl/>
              </w:rPr>
              <w:t>‏)</w:t>
            </w:r>
            <w:r w:rsidR="000E449F">
              <w:rPr>
                <w:rFonts w:ascii="Arabic Typesetting" w:hAnsi="Arabic Typesetting" w:cs="Arabic Typesetting" w:hint="cs"/>
                <w:sz w:val="36"/>
                <w:szCs w:val="36"/>
                <w:rtl/>
              </w:rPr>
              <w:t>،</w:t>
            </w:r>
          </w:p>
          <w:p w:rsidR="000E449F" w:rsidRPr="00076A26" w:rsidRDefault="00752BE7" w:rsidP="00752BE7">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000E449F">
              <w:rPr>
                <w:rFonts w:ascii="Arabic Typesetting" w:hAnsi="Arabic Typesetting" w:cs="Arabic Typesetting" w:hint="cs"/>
                <w:sz w:val="36"/>
                <w:szCs w:val="36"/>
                <w:rtl/>
              </w:rPr>
              <w:t>و</w:t>
            </w:r>
            <w:r w:rsidR="000E449F" w:rsidRPr="00414A67">
              <w:rPr>
                <w:rFonts w:ascii="Arabic Typesetting" w:hAnsi="Arabic Typesetting" w:cs="Arabic Typesetting"/>
                <w:sz w:val="36"/>
                <w:szCs w:val="36"/>
                <w:rtl/>
              </w:rPr>
              <w:t xml:space="preserve">قائمة </w:t>
            </w:r>
            <w:r w:rsidR="000E449F" w:rsidRPr="00076A26">
              <w:rPr>
                <w:rFonts w:ascii="Arabic Typesetting" w:hAnsi="Arabic Typesetting" w:cs="Arabic Typesetting"/>
                <w:sz w:val="36"/>
                <w:szCs w:val="36"/>
                <w:rtl/>
              </w:rPr>
              <w:t xml:space="preserve">الويبو للخبراء الاستشاريين </w:t>
            </w:r>
            <w:r w:rsidR="000E449F" w:rsidRPr="00076A26">
              <w:rPr>
                <w:rFonts w:ascii="Arabic Typesetting" w:hAnsi="Arabic Typesetting" w:cs="Arabic Typesetting" w:hint="cs"/>
                <w:sz w:val="36"/>
                <w:szCs w:val="36"/>
                <w:rtl/>
              </w:rPr>
              <w:t>(</w:t>
            </w:r>
            <w:r w:rsidR="000E449F" w:rsidRPr="00076A26">
              <w:rPr>
                <w:rFonts w:ascii="Arabic Typesetting" w:hAnsi="Arabic Typesetting" w:cs="Arabic Typesetting"/>
                <w:sz w:val="36"/>
                <w:szCs w:val="36"/>
              </w:rPr>
              <w:t>IP-ROC</w:t>
            </w:r>
            <w:r w:rsidR="000E449F" w:rsidRPr="00076A26">
              <w:rPr>
                <w:rFonts w:ascii="Arabic Typesetting" w:hAnsi="Arabic Typesetting" w:cs="Arabic Typesetting" w:hint="cs"/>
                <w:sz w:val="36"/>
                <w:szCs w:val="36"/>
                <w:rtl/>
              </w:rPr>
              <w:t>)</w:t>
            </w:r>
            <w:r w:rsidR="000E449F" w:rsidRPr="00076A26">
              <w:rPr>
                <w:rFonts w:ascii="Arabic Typesetting" w:hAnsi="Arabic Typesetting" w:cs="Arabic Typesetting" w:hint="cs"/>
                <w:sz w:val="36"/>
                <w:szCs w:val="36"/>
                <w:rtl/>
                <w:lang w:bidi="ar-EG"/>
              </w:rPr>
              <w:t>.</w:t>
            </w:r>
          </w:p>
          <w:p w:rsidR="000E449F" w:rsidRPr="00076A26" w:rsidRDefault="000E449F" w:rsidP="00715271">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sz w:val="36"/>
                <w:szCs w:val="36"/>
                <w:rtl/>
              </w:rPr>
              <w:t xml:space="preserve">ويمكن النفاذ إلى نظام قطاع التنمية وقائمة الخبراء الاستشاريين عبر الرابطين التاليين، على التوالي: </w:t>
            </w:r>
            <w:r w:rsidR="0055347F">
              <w:rPr>
                <w:rFonts w:ascii="Arabic Typesetting" w:hAnsi="Arabic Typesetting" w:cs="Arabic Typesetting"/>
                <w:sz w:val="36"/>
                <w:szCs w:val="36"/>
                <w:u w:val="single"/>
              </w:rPr>
              <w:fldChar w:fldCharType="begin"/>
            </w:r>
            <w:r w:rsidR="0055347F">
              <w:rPr>
                <w:rFonts w:ascii="Arabic Typesetting" w:hAnsi="Arabic Typesetting" w:cs="Arabic Typesetting"/>
                <w:sz w:val="36"/>
                <w:szCs w:val="36"/>
                <w:u w:val="single"/>
              </w:rPr>
              <w:instrText xml:space="preserve"> HYPERLINK "http://www.wipo.int/tad" \o "http://www.wipo.int/tad" </w:instrText>
            </w:r>
            <w:r w:rsidR="0055347F">
              <w:rPr>
                <w:rFonts w:ascii="Arabic Typesetting" w:hAnsi="Arabic Typesetting" w:cs="Arabic Typesetting"/>
                <w:sz w:val="36"/>
                <w:szCs w:val="36"/>
                <w:u w:val="single"/>
              </w:rPr>
              <w:fldChar w:fldCharType="separate"/>
            </w:r>
            <w:r w:rsidRPr="00076A26">
              <w:rPr>
                <w:rFonts w:ascii="Arabic Typesetting" w:hAnsi="Arabic Typesetting" w:cs="Arabic Typesetting"/>
                <w:sz w:val="36"/>
                <w:szCs w:val="36"/>
                <w:u w:val="single"/>
              </w:rPr>
              <w:t>http://www.wipo.int/tad</w:t>
            </w:r>
            <w:r w:rsidR="0055347F">
              <w:rPr>
                <w:rFonts w:ascii="Arabic Typesetting" w:hAnsi="Arabic Typesetting" w:cs="Arabic Typesetting"/>
                <w:sz w:val="36"/>
                <w:szCs w:val="36"/>
                <w:u w:val="single"/>
              </w:rPr>
              <w:fldChar w:fldCharType="end"/>
            </w:r>
            <w:r w:rsidRPr="00076A26">
              <w:rPr>
                <w:rFonts w:ascii="Arabic Typesetting" w:hAnsi="Arabic Typesetting" w:cs="Arabic Typesetting"/>
                <w:sz w:val="36"/>
                <w:szCs w:val="36"/>
                <w:rtl/>
              </w:rPr>
              <w:t xml:space="preserve"> و</w:t>
            </w:r>
            <w:r w:rsidR="0055347F">
              <w:rPr>
                <w:rFonts w:ascii="Arabic Typesetting" w:hAnsi="Arabic Typesetting" w:cs="Arabic Typesetting"/>
                <w:sz w:val="36"/>
                <w:szCs w:val="36"/>
                <w:u w:val="single"/>
              </w:rPr>
              <w:fldChar w:fldCharType="begin"/>
            </w:r>
            <w:r w:rsidR="0055347F">
              <w:rPr>
                <w:rFonts w:ascii="Arabic Typesetting" w:hAnsi="Arabic Typesetting" w:cs="Arabic Typesetting"/>
                <w:sz w:val="36"/>
                <w:szCs w:val="36"/>
                <w:u w:val="single"/>
              </w:rPr>
              <w:instrText xml:space="preserve"> HYPERLINK "http://www.wipo.int/roc" \o "http://www.wipo.int/roc" </w:instrText>
            </w:r>
            <w:r w:rsidR="0055347F">
              <w:rPr>
                <w:rFonts w:ascii="Arabic Typesetting" w:hAnsi="Arabic Typesetting" w:cs="Arabic Typesetting"/>
                <w:sz w:val="36"/>
                <w:szCs w:val="36"/>
                <w:u w:val="single"/>
              </w:rPr>
              <w:fldChar w:fldCharType="separate"/>
            </w:r>
            <w:r w:rsidRPr="00076A26">
              <w:rPr>
                <w:rFonts w:ascii="Arabic Typesetting" w:hAnsi="Arabic Typesetting" w:cs="Arabic Typesetting"/>
                <w:sz w:val="36"/>
                <w:szCs w:val="36"/>
                <w:u w:val="single"/>
              </w:rPr>
              <w:t>http://www.wipo.int/roc</w:t>
            </w:r>
            <w:r w:rsidR="0055347F">
              <w:rPr>
                <w:rFonts w:ascii="Arabic Typesetting" w:hAnsi="Arabic Typesetting" w:cs="Arabic Typesetting"/>
                <w:sz w:val="36"/>
                <w:szCs w:val="36"/>
                <w:u w:val="single"/>
              </w:rPr>
              <w:fldChar w:fldCharType="end"/>
            </w:r>
            <w:r w:rsidRPr="00076A26">
              <w:rPr>
                <w:rFonts w:ascii="Arabic Typesetting" w:hAnsi="Arabic Typesetting" w:cs="Arabic Typesetting"/>
                <w:sz w:val="36"/>
                <w:szCs w:val="36"/>
                <w:rtl/>
              </w:rPr>
              <w:t>.</w:t>
            </w:r>
          </w:p>
          <w:p w:rsidR="000E449F" w:rsidRPr="00076A26" w:rsidRDefault="000E449F" w:rsidP="00AB02DA">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hint="cs"/>
                <w:sz w:val="36"/>
                <w:szCs w:val="36"/>
                <w:rtl/>
              </w:rPr>
              <w:t>و</w:t>
            </w:r>
            <w:r w:rsidRPr="00076A26">
              <w:rPr>
                <w:rFonts w:ascii="Arabic Typesetting" w:hAnsi="Arabic Typesetting" w:cs="Arabic Typesetting"/>
                <w:sz w:val="36"/>
                <w:szCs w:val="36"/>
                <w:rtl/>
              </w:rPr>
              <w:t>عُرض تقرير تقييمي على اللجنة في دورتها التاسعة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CDIP/9/4</w:t>
            </w:r>
            <w:r w:rsidRPr="00076A26">
              <w:rPr>
                <w:rFonts w:ascii="Arabic Typesetting" w:hAnsi="Arabic Typesetting" w:cs="Arabic Typesetting"/>
                <w:sz w:val="36"/>
                <w:szCs w:val="36"/>
                <w:rtl/>
              </w:rPr>
              <w:t>‏)، وهو متاح على الرابط التالي:</w:t>
            </w:r>
            <w:r w:rsidRPr="00076A26">
              <w:rPr>
                <w:rtl/>
              </w:rPr>
              <w:br/>
            </w:r>
            <w:hyperlink r:id="rId19" w:history="1">
              <w:r w:rsidRPr="00076A26">
                <w:rPr>
                  <w:rFonts w:ascii="Arabic Typesetting" w:hAnsi="Arabic Typesetting" w:cs="Arabic Typesetting"/>
                  <w:sz w:val="36"/>
                  <w:szCs w:val="36"/>
                  <w:u w:val="single"/>
                </w:rPr>
                <w:t>http://www.wipo.int/meetings/en/doc_details.jsp?doc_id=203283</w:t>
              </w:r>
            </w:hyperlink>
          </w:p>
          <w:p w:rsidR="000E449F" w:rsidRPr="00985CBF" w:rsidRDefault="000E449F" w:rsidP="00AB02DA">
            <w:pPr>
              <w:bidi/>
              <w:spacing w:after="240" w:line="360" w:lineRule="exact"/>
              <w:rPr>
                <w:rFonts w:ascii="Arabic Typesetting" w:hAnsi="Arabic Typesetting" w:cs="Arabic Typesetting"/>
                <w:sz w:val="36"/>
                <w:szCs w:val="36"/>
              </w:rPr>
            </w:pPr>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استحداث "خطة لخارطة طريق انتقالية" على هيئة ورقة خيارات تبين مختلف البدائل لتطويع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لتتماشى مع نظام تخطيط الموارد المؤسسية و/أو إدماجها به. وينبغي إعداد هذه الورقة وتقديمها لفريق الإدارة العليا في الويبو خلال عام</w:t>
            </w:r>
            <w:r>
              <w:rPr>
                <w:rFonts w:ascii="Arabic Typesetting" w:hAnsi="Arabic Typesetting" w:cs="Arabic Typesetting" w:hint="cs"/>
                <w:sz w:val="36"/>
                <w:szCs w:val="36"/>
                <w:rtl/>
              </w:rPr>
              <w:t> </w:t>
            </w:r>
            <w:r w:rsidRPr="00985CBF">
              <w:rPr>
                <w:rFonts w:ascii="Arabic Typesetting" w:hAnsi="Arabic Typesetting" w:cs="Arabic Typesetting"/>
                <w:sz w:val="36"/>
                <w:szCs w:val="36"/>
                <w:rtl/>
              </w:rPr>
              <w:t xml:space="preserve">2012 حتى يقرر كيفية دمج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xml:space="preserve"> ‏الحالية في نظام تخطيط الموارد المؤسسية وتوقيت ذلك الدمج أو استخدام القاعدة كأرشيف لبيانات العام السابق.</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تلبية احتياجات المستخدم: سيحتاج الحل التكنولوجي حتماً أن يضع في الاعتبار نتائج هذا التقييم المتعلقة بتطبيق المشروع واحتياجات المستخدم في الداخل والخارج للمعلومات.</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يتعين زيادة الدعاية على نطاق واسع لقاعدة البيانات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أو ما سيحل محلها في إطار تخطيط الموارد المؤسسية بغية تعزيز أهميتها واستخدامها. الهدف البعيد الأجل: بذل الويبو لجهود تسويقية أكبر تتعلق بقاعدة البيانات مثل إصدار منتج إحصائي سنوي فضلاً عن أنشطة المساعدة التقنية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الهدف القصير الأجل: زيادة المساحة المخصصة لقاعدة البيانات على موقع الويبو على الإنترنت، إذ يتعذر على عدد كبير من أصحاب المصالح في الخارج الوصول إليها</w:t>
            </w:r>
            <w:r w:rsidRPr="00985CBF">
              <w:rPr>
                <w:rFonts w:ascii="Arabic Typesetting" w:hAnsi="Arabic Typesetting" w:cs="Arabic Typesetting"/>
                <w:sz w:val="36"/>
                <w:szCs w:val="36"/>
              </w:rPr>
              <w:t>.</w:t>
            </w:r>
          </w:p>
        </w:tc>
      </w:tr>
    </w:tbl>
    <w:p w:rsidR="000E449F" w:rsidRDefault="000E449F" w:rsidP="00715271">
      <w:pPr>
        <w:pStyle w:val="NormalParaAR"/>
        <w:keepNext/>
        <w:rPr>
          <w:rtl/>
          <w:lang w:bidi="ar-EG"/>
        </w:rPr>
      </w:pPr>
      <w:r>
        <w:rPr>
          <w:rFonts w:hint="cs"/>
          <w:rtl/>
          <w:lang w:bidi="ar-EG"/>
        </w:rPr>
        <w:t>"3"</w:t>
      </w:r>
      <w:r>
        <w:rPr>
          <w:rtl/>
          <w:lang w:bidi="ar-EG"/>
        </w:rPr>
        <w:tab/>
        <w:t>النفاذ إلى قواعد البيانات المتخصصة ودعمها – المرحلة الأولى</w:t>
      </w:r>
      <w:r>
        <w:rPr>
          <w:rtl/>
          <w:lang w:bidi="ar-EG"/>
        </w:rPr>
        <w:br/>
      </w:r>
      <w:r>
        <w:rPr>
          <w:lang w:bidi="ar-EG"/>
        </w:rPr>
        <w:t>DA_08_01</w:t>
      </w:r>
      <w:r>
        <w:rPr>
          <w:rtl/>
          <w:lang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62"/>
        <w:gridCol w:w="5240"/>
      </w:tblGrid>
      <w:tr w:rsidR="000E449F" w:rsidRPr="00C71B8B" w:rsidTr="00715271">
        <w:tc>
          <w:tcPr>
            <w:tcW w:w="113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0E449F" w:rsidRPr="00985CBF" w:rsidTr="00715271">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على المعارف التكنولوجية، في شكل مجلات تقنية وقواعد بيانات متخصصة بشأن البراءات، من أجل إجراء بحوث في البراءات بفعالية أكثر.</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يمثل مشروع النفاذ إلى البحث لأغراض التطوير والابتكار – الذي انطلق في يوليو 2009 – جزءاًمن هذا المشروع الخاص بمساعدة البلدان في إنشاء مراكز لدعم التكنولوجيا والابتكار إضافة إلى إنشاء شبكة مماثلة.</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91" w:type="pct"/>
            <w:shd w:val="clear" w:color="auto" w:fill="auto"/>
          </w:tcPr>
          <w:p w:rsidR="000E449F" w:rsidRDefault="000E449F" w:rsidP="00AB02DA">
            <w:pPr>
              <w:bidi/>
              <w:spacing w:after="240" w:line="360" w:lineRule="exact"/>
              <w:rPr>
                <w:rFonts w:ascii="Arabic Typesetting" w:hAnsi="Arabic Typesetting" w:cs="Arabic Typesetting"/>
                <w:sz w:val="36"/>
                <w:szCs w:val="36"/>
                <w:lang w:bidi="ar-EG"/>
              </w:rPr>
            </w:pPr>
            <w:r w:rsidRPr="00985CBF">
              <w:rPr>
                <w:rFonts w:ascii="Arabic Typesetting" w:hAnsi="Arabic Typesetting" w:cs="Arabic Typesetting"/>
                <w:sz w:val="36"/>
                <w:szCs w:val="36"/>
                <w:rtl/>
              </w:rPr>
              <w:t>ساهم برنامج النفاذ إلى البحوث من أجل التنمية والابتكار مساهمةً كبيرةً في زيادة المحتوى إلى أكثر من 000 10 مجلة وكتاب، في حين أن عدد المستخدمين من المؤسسات يتزايد أيضاً باطراد</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ويتواصل ارتفاع عدد المستخدمين من المؤسسات لبرنامج النفاذ إلى المعلومات المتخصصة بشأن البراءات</w:t>
            </w:r>
            <w:r w:rsidRPr="00985CBF">
              <w:rPr>
                <w:rFonts w:ascii="Arabic Typesetting" w:hAnsi="Arabic Typesetting" w:cs="Arabic Typesetting"/>
                <w:sz w:val="36"/>
                <w:szCs w:val="36"/>
              </w:rPr>
              <w:t>.</w:t>
            </w:r>
          </w:p>
          <w:p w:rsidR="000E449F" w:rsidRPr="00076A26"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تم إبرام</w:t>
            </w:r>
            <w:r>
              <w:rPr>
                <w:rFonts w:ascii="Arabic Typesetting" w:hAnsi="Arabic Typesetting" w:cs="Arabic Typesetting" w:hint="cs"/>
                <w:sz w:val="36"/>
                <w:szCs w:val="36"/>
                <w:rtl/>
              </w:rPr>
              <w:t xml:space="preserve"> خمسة وثلاثين(</w:t>
            </w:r>
            <w:r w:rsidRPr="00076A26">
              <w:rPr>
                <w:rFonts w:ascii="Arabic Typesetting" w:hAnsi="Arabic Typesetting" w:cs="Arabic Typesetting"/>
                <w:sz w:val="36"/>
                <w:szCs w:val="36"/>
                <w:rtl/>
              </w:rPr>
              <w:t>35</w:t>
            </w:r>
            <w:r w:rsidRPr="00076A26">
              <w:rPr>
                <w:rFonts w:ascii="Arabic Typesetting" w:hAnsi="Arabic Typesetting" w:cs="Arabic Typesetting" w:hint="cs"/>
                <w:sz w:val="36"/>
                <w:szCs w:val="36"/>
                <w:rtl/>
              </w:rPr>
              <w:t>)</w:t>
            </w:r>
            <w:r w:rsidRPr="00076A26">
              <w:rPr>
                <w:rFonts w:ascii="Arabic Typesetting" w:hAnsi="Arabic Typesetting" w:cs="Arabic Typesetting"/>
                <w:sz w:val="36"/>
                <w:szCs w:val="36"/>
                <w:rtl/>
              </w:rPr>
              <w:t xml:space="preserve"> اتفاقاً من اتفاقات مستوى الخدمات، وأنشئت شبكات وطنية لمراكز دعم التكنولوجيا والابتكار.</w:t>
            </w:r>
          </w:p>
          <w:p w:rsidR="000E449F" w:rsidRPr="00076A26" w:rsidRDefault="000E449F" w:rsidP="00AB02DA">
            <w:pPr>
              <w:bidi/>
              <w:spacing w:after="240" w:line="360" w:lineRule="exact"/>
              <w:rPr>
                <w:rFonts w:ascii="Arabic Typesetting" w:hAnsi="Arabic Typesetting" w:cs="Arabic Typesetting"/>
                <w:sz w:val="36"/>
                <w:szCs w:val="36"/>
                <w:rtl/>
                <w:lang w:bidi="ar-EG"/>
              </w:rPr>
            </w:pPr>
            <w:r w:rsidRPr="00076A26">
              <w:rPr>
                <w:rFonts w:ascii="Arabic Typesetting" w:hAnsi="Arabic Typesetting" w:cs="Arabic Typesetting" w:hint="cs"/>
                <w:sz w:val="36"/>
                <w:szCs w:val="36"/>
                <w:rtl/>
              </w:rPr>
              <w:t>و</w:t>
            </w:r>
            <w:r w:rsidRPr="00076A26">
              <w:rPr>
                <w:rFonts w:ascii="Arabic Typesetting" w:hAnsi="Arabic Typesetting" w:cs="Arabic Typesetting"/>
                <w:sz w:val="36"/>
                <w:szCs w:val="36"/>
                <w:rtl/>
              </w:rPr>
              <w:t>أُطلقت المنصة الإلكترونية لإدارة المعارف "</w:t>
            </w:r>
            <w:r w:rsidRPr="00076A26">
              <w:rPr>
                <w:rFonts w:ascii="Arabic Typesetting" w:hAnsi="Arabic Typesetting" w:cs="Arabic Typesetting"/>
                <w:sz w:val="36"/>
                <w:szCs w:val="36"/>
                <w:cs/>
              </w:rPr>
              <w:t>‎</w:t>
            </w:r>
            <w:proofErr w:type="spellStart"/>
            <w:r w:rsidRPr="00076A26">
              <w:rPr>
                <w:rFonts w:ascii="Arabic Typesetting" w:hAnsi="Arabic Typesetting" w:cs="Arabic Typesetting"/>
                <w:sz w:val="36"/>
                <w:szCs w:val="36"/>
              </w:rPr>
              <w:t>eTISC</w:t>
            </w:r>
            <w:proofErr w:type="spellEnd"/>
            <w:r w:rsidRPr="00076A26">
              <w:rPr>
                <w:rFonts w:ascii="Arabic Typesetting" w:hAnsi="Arabic Typesetting" w:cs="Arabic Typesetting"/>
                <w:sz w:val="36"/>
                <w:szCs w:val="36"/>
                <w:rtl/>
              </w:rPr>
              <w:t xml:space="preserve">‏"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w:t>
            </w:r>
            <w:hyperlink r:id="rId20" w:history="1">
              <w:r w:rsidRPr="00076A26">
                <w:rPr>
                  <w:rFonts w:ascii="Arabic Typesetting" w:hAnsi="Arabic Typesetting" w:cs="Arabic Typesetting"/>
                  <w:sz w:val="36"/>
                  <w:szCs w:val="36"/>
                  <w:u w:val="single"/>
                </w:rPr>
                <w:t>http://etisc.wipo.org</w:t>
              </w:r>
            </w:hyperlink>
            <w:r w:rsidRPr="00076A26">
              <w:rPr>
                <w:rFonts w:ascii="Arabic Typesetting" w:hAnsi="Arabic Typesetting" w:cs="Arabic Typesetting"/>
                <w:sz w:val="36"/>
                <w:szCs w:val="36"/>
              </w:rPr>
              <w:t>)</w:t>
            </w:r>
            <w:r w:rsidRPr="00076A26">
              <w:rPr>
                <w:rFonts w:ascii="Arabic Typesetting" w:hAnsi="Arabic Typesetting" w:cs="Arabic Typesetting"/>
                <w:sz w:val="36"/>
                <w:szCs w:val="36"/>
                <w:rtl/>
              </w:rPr>
              <w:t>‏ وأعيد تصميم الموقع الإلكتروني لمراكز دعم التكنولوجيا والابتكار.</w:t>
            </w:r>
          </w:p>
          <w:p w:rsidR="000E449F" w:rsidRPr="00985CBF" w:rsidRDefault="000E449F" w:rsidP="00A82A62">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hint="cs"/>
                <w:sz w:val="36"/>
                <w:szCs w:val="36"/>
                <w:rtl/>
              </w:rPr>
              <w:t>و</w:t>
            </w:r>
            <w:r w:rsidRPr="00076A26">
              <w:rPr>
                <w:rFonts w:ascii="Arabic Typesetting" w:hAnsi="Arabic Typesetting" w:cs="Arabic Typesetting"/>
                <w:sz w:val="36"/>
                <w:szCs w:val="36"/>
                <w:rtl/>
              </w:rPr>
              <w:t>عُرض تقرير تقييمي على اللجنة في دورتها التاسعة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CDIP/9/5</w:t>
            </w:r>
            <w:r w:rsidRPr="00076A26">
              <w:rPr>
                <w:rFonts w:ascii="Arabic Typesetting" w:hAnsi="Arabic Typesetting" w:cs="Arabic Typesetting"/>
                <w:sz w:val="36"/>
                <w:szCs w:val="36"/>
                <w:rtl/>
              </w:rPr>
              <w:t>‏)، وهو متاح على الرابط التالي:</w:t>
            </w:r>
            <w:r w:rsidRPr="00076A26">
              <w:rPr>
                <w:rtl/>
              </w:rPr>
              <w:br/>
            </w:r>
            <w:hyperlink r:id="rId21" w:history="1">
              <w:r w:rsidR="00A82A62" w:rsidRPr="0026146B">
                <w:rPr>
                  <w:rStyle w:val="Hyperlink"/>
                  <w:rFonts w:ascii="Arabic Typesetting" w:hAnsi="Arabic Typesetting" w:cs="Arabic Typesetting"/>
                  <w:sz w:val="36"/>
                  <w:szCs w:val="36"/>
                </w:rPr>
                <w:t>http://www.wipo.int/meetings/ar/doc_details.jsp?doc_id=203099</w:t>
              </w:r>
            </w:hyperlink>
          </w:p>
        </w:tc>
        <w:tc>
          <w:tcPr>
            <w:tcW w:w="1778"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إجراءات المرحلة الثانية، فيما يتعلق بوثيقة المشروع</w:t>
            </w:r>
            <w:r w:rsidRPr="00985CBF">
              <w:rPr>
                <w:rFonts w:ascii="Arabic Typesetting" w:hAnsi="Arabic Typesetting" w:cs="Arabic Typesetting"/>
                <w:sz w:val="36"/>
                <w:szCs w:val="36"/>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ضمان أن قوالب الرصد والتقييم الذاتي مفيدة لأغراض الإدارة واتخاذ القرارات.</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واستخدام مؤشرات النتائج والأداء المحددة والقابلة للقياس والتحقيق وذات الصلة والمحددة المدة (معايير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SMART</w:t>
            </w:r>
            <w:r w:rsidRPr="00985CBF">
              <w:rPr>
                <w:rFonts w:ascii="Arabic Typesetting" w:hAnsi="Arabic Typesetting" w:cs="Arabic Typesetting"/>
                <w:sz w:val="36"/>
                <w:szCs w:val="36"/>
                <w:rtl/>
              </w:rPr>
              <w:t>‏) لقياس الآثار المترتبة على المشروع بما في ذلك آثاره على مستوى المستفيدين.</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ووضع إطار شامل لإدارة المشروعات وتنفيذه (على سبيل المثال: استخدام نهج إطار منطقي) لربط نتائج المشروع ونواتجه وأنشطته وموارده، ولإدراج المخاطر والافتراضات.</w:t>
            </w:r>
          </w:p>
          <w:p w:rsidR="000E449F" w:rsidRPr="00985CBF" w:rsidRDefault="000E449F" w:rsidP="00076A2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وتخطيط الرصد والتقييمات الذاتية وتنفيذها لتعقب الأثر والاستدامة الأطول أمداً في البلدان.</w:t>
            </w:r>
          </w:p>
          <w:p w:rsidR="000E449F" w:rsidRPr="00985CBF" w:rsidRDefault="000E449F" w:rsidP="00AB02DA">
            <w:pPr>
              <w:bidi/>
              <w:spacing w:after="240" w:line="360" w:lineRule="exact"/>
              <w:rPr>
                <w:rFonts w:ascii="Arabic Typesetting" w:hAnsi="Arabic Typesetting" w:cs="Arabic Typesetting"/>
                <w:sz w:val="36"/>
                <w:szCs w:val="36"/>
              </w:rPr>
            </w:pPr>
          </w:p>
        </w:tc>
      </w:tr>
    </w:tbl>
    <w:p w:rsidR="000E449F" w:rsidRDefault="000E449F" w:rsidP="00715271">
      <w:pPr>
        <w:pStyle w:val="NormalParaAR"/>
        <w:rPr>
          <w:rtl/>
          <w:lang w:bidi="ar-EG"/>
        </w:rPr>
      </w:pPr>
    </w:p>
    <w:p w:rsidR="000E449F" w:rsidRDefault="000E449F" w:rsidP="00AB02DA">
      <w:pPr>
        <w:pStyle w:val="NormalParaAR"/>
        <w:keepNext/>
        <w:rPr>
          <w:rtl/>
          <w:lang w:bidi="ar-EG"/>
        </w:rPr>
      </w:pPr>
      <w:r>
        <w:rPr>
          <w:rFonts w:hint="cs"/>
          <w:rtl/>
          <w:lang w:bidi="ar-EG"/>
        </w:rPr>
        <w:t>"4"</w:t>
      </w:r>
      <w:r>
        <w:rPr>
          <w:rtl/>
          <w:lang w:bidi="ar-EG"/>
        </w:rPr>
        <w:tab/>
        <w:t>النفاذ إلى قواعد البيانات المتخصصة ودعمها – المرحلة</w:t>
      </w:r>
      <w:r>
        <w:rPr>
          <w:rFonts w:hint="cs"/>
          <w:rtl/>
          <w:lang w:bidi="ar-EG"/>
        </w:rPr>
        <w:t xml:space="preserve"> الثانية</w:t>
      </w:r>
      <w:r>
        <w:rPr>
          <w:rtl/>
          <w:lang w:bidi="ar-EG"/>
        </w:rPr>
        <w:br/>
      </w:r>
      <w:r w:rsidRPr="00200EB7">
        <w:rPr>
          <w:lang w:bidi="ar-EG"/>
        </w:rPr>
        <w:t>DA_08_02</w:t>
      </w:r>
      <w:r w:rsidRPr="00200EB7">
        <w:rPr>
          <w:rtl/>
          <w:lang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6145"/>
        <w:gridCol w:w="5220"/>
      </w:tblGrid>
      <w:tr w:rsidR="000E449F" w:rsidRPr="00985CBF" w:rsidTr="00715271">
        <w:trPr>
          <w:tblHeader/>
        </w:trPr>
        <w:tc>
          <w:tcPr>
            <w:tcW w:w="1143" w:type="pct"/>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85" w:type="pct"/>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71" w:type="pct"/>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715271">
        <w:tc>
          <w:tcPr>
            <w:tcW w:w="1143"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على المعارف التكنولوجية، في شكل مجلات تقنية وقواعد بيانات متخصصة بشأن البراءات، من أجل إجراء بحوث في البراءات بفعالية أكثر.</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كانت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المرحلة الأولى، وذلك عن طريق:</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 دعم إنشاء مراكز جديدة من مراكز دعم التكنولوجيا والابتكار، فضلاً عن دعم وصقل برامجها التدريبية؛</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 ومواصلة تطوير برنامج النفاذ إلى المعلومات المتخصصة بشأن البراءات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ASPI</w:t>
            </w:r>
            <w:r w:rsidRPr="00985CBF">
              <w:rPr>
                <w:rFonts w:ascii="Arabic Typesetting" w:hAnsi="Arabic Typesetting" w:cs="Arabic Typesetting"/>
                <w:sz w:val="36"/>
                <w:szCs w:val="36"/>
                <w:rtl/>
              </w:rPr>
              <w:t>‏) وبرنامج النفاذ إلى الأبحاث من أجل التنمية والابتكار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وإنشاء منصة </w:t>
            </w:r>
            <w:r>
              <w:rPr>
                <w:rFonts w:ascii="Arabic Typesetting" w:hAnsi="Arabic Typesetting" w:cs="Arabic Typesetting" w:hint="cs"/>
                <w:sz w:val="36"/>
                <w:szCs w:val="36"/>
                <w:rtl/>
              </w:rPr>
              <w:t xml:space="preserve">جديدة </w:t>
            </w:r>
            <w:r w:rsidRPr="00985CBF">
              <w:rPr>
                <w:rFonts w:ascii="Arabic Typesetting" w:hAnsi="Arabic Typesetting" w:cs="Arabic Typesetting"/>
                <w:sz w:val="36"/>
                <w:szCs w:val="36"/>
                <w:rtl/>
              </w:rPr>
              <w:t>لإدارة المعارف لمراكز دعم التكنولوجيا والابتكار بغية تيسير التبادل بين هذه المراكز.</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85"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زيادة بأكثر من 600% في عدد المؤسسات التي تشارك بنشاط في برنامج </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 xml:space="preserve"> (من نحو 30 مؤسسة إلى أكثر من 200 مؤسسة).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وزيادة بأكثر من 300% في عدد المؤسسات التي تشارك بنشاط في برنامج </w:t>
            </w:r>
            <w:r w:rsidRPr="00985CBF">
              <w:rPr>
                <w:rFonts w:ascii="Arabic Typesetting" w:hAnsi="Arabic Typesetting" w:cs="Arabic Typesetting"/>
                <w:sz w:val="36"/>
                <w:szCs w:val="36"/>
              </w:rPr>
              <w:t>ASPI</w:t>
            </w:r>
            <w:r w:rsidRPr="00985CBF">
              <w:rPr>
                <w:rFonts w:ascii="Arabic Typesetting" w:hAnsi="Arabic Typesetting" w:cs="Arabic Typesetting"/>
                <w:sz w:val="36"/>
                <w:szCs w:val="36"/>
                <w:rtl/>
              </w:rPr>
              <w:t xml:space="preserve"> (من 6 مؤسسات إلى 20 مؤسسة).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 xml:space="preserve">وزاد </w:t>
            </w:r>
            <w:r w:rsidRPr="00985CBF">
              <w:rPr>
                <w:rFonts w:ascii="Arabic Typesetting" w:hAnsi="Arabic Typesetting" w:cs="Arabic Typesetting"/>
                <w:sz w:val="36"/>
                <w:szCs w:val="36"/>
                <w:rtl/>
              </w:rPr>
              <w:t>تبادل أفضل الممارسات، بفضل تسجيل 650 مستخدم</w:t>
            </w:r>
            <w:r>
              <w:rPr>
                <w:rFonts w:ascii="Arabic Typesetting" w:hAnsi="Arabic Typesetting" w:cs="Arabic Typesetting" w:hint="cs"/>
                <w:sz w:val="36"/>
                <w:szCs w:val="36"/>
                <w:rtl/>
              </w:rPr>
              <w:t>اً</w:t>
            </w:r>
            <w:r w:rsidRPr="00985CBF">
              <w:rPr>
                <w:rFonts w:ascii="Arabic Typesetting" w:hAnsi="Arabic Typesetting" w:cs="Arabic Typesetting"/>
                <w:sz w:val="36"/>
                <w:szCs w:val="36"/>
                <w:rtl/>
              </w:rPr>
              <w:t xml:space="preserve"> في المنصة الإلكترونية لإدارة المعارف "</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eTISC</w:t>
            </w:r>
            <w:proofErr w:type="spellEnd"/>
            <w:r w:rsidRPr="00985CBF">
              <w:rPr>
                <w:rFonts w:ascii="Arabic Typesetting" w:hAnsi="Arabic Typesetting" w:cs="Arabic Typesetting"/>
                <w:sz w:val="36"/>
                <w:szCs w:val="36"/>
                <w:rtl/>
              </w:rPr>
              <w:t>‏" بحلول نهاية عام 2013، ومشاركتهم في 520 مساهمة.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أُضيفت</w:t>
            </w:r>
            <w:r>
              <w:rPr>
                <w:rFonts w:ascii="Arabic Typesetting" w:hAnsi="Arabic Typesetting" w:cs="Arabic Typesetting" w:hint="cs"/>
                <w:sz w:val="36"/>
                <w:szCs w:val="36"/>
                <w:rtl/>
              </w:rPr>
              <w:t xml:space="preserve"> سبع (</w:t>
            </w:r>
            <w:r w:rsidRPr="00985CBF">
              <w:rPr>
                <w:rFonts w:ascii="Arabic Typesetting" w:hAnsi="Arabic Typesetting" w:cs="Arabic Typesetting"/>
                <w:sz w:val="36"/>
                <w:szCs w:val="36"/>
                <w:rtl/>
              </w:rPr>
              <w:t>7</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حلقات دراسة شبكية جديدة إلى الموقع الإلكتروني لمراكز دعم التكنولوجيا والابتكار (</w:t>
            </w:r>
            <w:r>
              <w:rPr>
                <w:rFonts w:ascii="Arabic Typesetting" w:hAnsi="Arabic Typesetting" w:cs="Arabic Typesetting" w:hint="cs"/>
                <w:sz w:val="36"/>
                <w:szCs w:val="36"/>
                <w:rtl/>
              </w:rPr>
              <w:t>ست حلقات</w:t>
            </w:r>
            <w:r w:rsidRPr="00985CBF">
              <w:rPr>
                <w:rFonts w:ascii="Arabic Typesetting" w:hAnsi="Arabic Typesetting" w:cs="Arabic Typesetting"/>
                <w:sz w:val="36"/>
                <w:szCs w:val="36"/>
                <w:rtl/>
              </w:rPr>
              <w:t xml:space="preserve"> بالإنكليزية وواحدة بالفرنسية) ومن المتوقع إضافة حلقات أخرى بانتظام بخمس لغات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ووزع أكثر من 2000 نسخة من الدليل التوجيهي الإلكتروني على أقراص مدمجة</w:t>
            </w:r>
            <w:r w:rsidRPr="00985CBF">
              <w:rPr>
                <w:rFonts w:ascii="Arabic Typesetting" w:hAnsi="Arabic Typesetting" w:cs="Arabic Typesetting"/>
                <w:sz w:val="36"/>
                <w:szCs w:val="36"/>
              </w:rPr>
              <w:t>.</w:t>
            </w:r>
          </w:p>
          <w:p w:rsidR="000E449F" w:rsidRPr="00076A26"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وقَّع</w:t>
            </w:r>
            <w:r>
              <w:rPr>
                <w:rFonts w:ascii="Arabic Typesetting" w:hAnsi="Arabic Typesetting" w:cs="Arabic Typesetting" w:hint="cs"/>
                <w:sz w:val="36"/>
                <w:szCs w:val="36"/>
                <w:rtl/>
              </w:rPr>
              <w:t xml:space="preserve"> تسعة </w:t>
            </w:r>
            <w:r w:rsidRPr="00076A26">
              <w:rPr>
                <w:rFonts w:ascii="Arabic Typesetting" w:hAnsi="Arabic Typesetting" w:cs="Arabic Typesetting" w:hint="cs"/>
                <w:sz w:val="36"/>
                <w:szCs w:val="36"/>
                <w:rtl/>
              </w:rPr>
              <w:t>وثلاثين (</w:t>
            </w:r>
            <w:r w:rsidRPr="00076A26">
              <w:rPr>
                <w:rFonts w:ascii="Arabic Typesetting" w:hAnsi="Arabic Typesetting" w:cs="Arabic Typesetting"/>
                <w:sz w:val="36"/>
                <w:szCs w:val="36"/>
                <w:rtl/>
              </w:rPr>
              <w:t>39</w:t>
            </w:r>
            <w:r w:rsidRPr="00076A26">
              <w:rPr>
                <w:rFonts w:ascii="Arabic Typesetting" w:hAnsi="Arabic Typesetting" w:cs="Arabic Typesetting" w:hint="cs"/>
                <w:sz w:val="36"/>
                <w:szCs w:val="36"/>
                <w:rtl/>
              </w:rPr>
              <w:t>)</w:t>
            </w:r>
            <w:r w:rsidRPr="00076A26">
              <w:rPr>
                <w:rFonts w:ascii="Arabic Typesetting" w:hAnsi="Arabic Typesetting" w:cs="Arabic Typesetting"/>
                <w:sz w:val="36"/>
                <w:szCs w:val="36"/>
                <w:rtl/>
              </w:rPr>
              <w:t xml:space="preserve"> مركزاً من مراكز دعم التكنولوجيا والابتكار على اتفاق مستوى الخدمات، وتلت ذلك حلقة عمل تدريبية أولى في نهاية عام 2013</w:t>
            </w:r>
            <w:r w:rsidRPr="00076A26">
              <w:rPr>
                <w:rFonts w:ascii="Arabic Typesetting" w:hAnsi="Arabic Typesetting" w:cs="Arabic Typesetting"/>
                <w:sz w:val="36"/>
                <w:szCs w:val="36"/>
              </w:rPr>
              <w:t>.</w:t>
            </w:r>
          </w:p>
          <w:p w:rsidR="000E449F" w:rsidRPr="00076A26" w:rsidRDefault="000E449F" w:rsidP="00AB02DA">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hint="cs"/>
                <w:sz w:val="36"/>
                <w:szCs w:val="36"/>
                <w:rtl/>
              </w:rPr>
              <w:t>وأُقيمت ست وخمسون (</w:t>
            </w:r>
            <w:r w:rsidRPr="00076A26">
              <w:rPr>
                <w:rFonts w:ascii="Arabic Typesetting" w:hAnsi="Arabic Typesetting" w:cs="Arabic Typesetting"/>
                <w:sz w:val="36"/>
                <w:szCs w:val="36"/>
                <w:rtl/>
              </w:rPr>
              <w:t>56</w:t>
            </w:r>
            <w:r w:rsidRPr="00076A26">
              <w:rPr>
                <w:rFonts w:ascii="Arabic Typesetting" w:hAnsi="Arabic Typesetting" w:cs="Arabic Typesetting" w:hint="cs"/>
                <w:sz w:val="36"/>
                <w:szCs w:val="36"/>
                <w:rtl/>
              </w:rPr>
              <w:t>)</w:t>
            </w:r>
            <w:r w:rsidRPr="00076A26">
              <w:rPr>
                <w:rFonts w:ascii="Arabic Typesetting" w:hAnsi="Arabic Typesetting" w:cs="Arabic Typesetting"/>
                <w:sz w:val="36"/>
                <w:szCs w:val="36"/>
                <w:rtl/>
              </w:rPr>
              <w:t xml:space="preserve"> حلقة عمل تدريبية وطنية و</w:t>
            </w:r>
            <w:r w:rsidRPr="00076A26">
              <w:rPr>
                <w:rFonts w:ascii="Arabic Typesetting" w:hAnsi="Arabic Typesetting" w:cs="Arabic Typesetting" w:hint="cs"/>
                <w:sz w:val="36"/>
                <w:szCs w:val="36"/>
                <w:rtl/>
              </w:rPr>
              <w:t>ثماني (</w:t>
            </w:r>
            <w:r w:rsidRPr="00076A26">
              <w:rPr>
                <w:rFonts w:ascii="Arabic Typesetting" w:hAnsi="Arabic Typesetting" w:cs="Arabic Typesetting"/>
                <w:sz w:val="36"/>
                <w:szCs w:val="36"/>
                <w:rtl/>
              </w:rPr>
              <w:t>8</w:t>
            </w:r>
            <w:r w:rsidRPr="00076A26">
              <w:rPr>
                <w:rFonts w:ascii="Arabic Typesetting" w:hAnsi="Arabic Typesetting" w:cs="Arabic Typesetting" w:hint="cs"/>
                <w:sz w:val="36"/>
                <w:szCs w:val="36"/>
                <w:rtl/>
              </w:rPr>
              <w:t>)</w:t>
            </w:r>
            <w:r w:rsidRPr="00076A26">
              <w:rPr>
                <w:rFonts w:ascii="Arabic Typesetting" w:hAnsi="Arabic Typesetting" w:cs="Arabic Typesetting"/>
                <w:sz w:val="36"/>
                <w:szCs w:val="36"/>
                <w:rtl/>
              </w:rPr>
              <w:t xml:space="preserve"> ندوات إقليمية.</w:t>
            </w:r>
          </w:p>
          <w:p w:rsidR="000E449F" w:rsidRPr="00076A26" w:rsidRDefault="000E449F" w:rsidP="00AB02DA">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sz w:val="36"/>
                <w:szCs w:val="36"/>
                <w:rtl/>
              </w:rPr>
              <w:t>وتتاح المنصة الإلكترونية لإدارة المعارف "</w:t>
            </w:r>
            <w:r w:rsidRPr="00076A26">
              <w:rPr>
                <w:rFonts w:ascii="Arabic Typesetting" w:hAnsi="Arabic Typesetting" w:cs="Arabic Typesetting"/>
                <w:sz w:val="36"/>
                <w:szCs w:val="36"/>
                <w:cs/>
              </w:rPr>
              <w:t>‎</w:t>
            </w:r>
            <w:proofErr w:type="spellStart"/>
            <w:r w:rsidRPr="00076A26">
              <w:rPr>
                <w:rFonts w:ascii="Arabic Typesetting" w:hAnsi="Arabic Typesetting" w:cs="Arabic Typesetting"/>
                <w:sz w:val="36"/>
                <w:szCs w:val="36"/>
              </w:rPr>
              <w:t>eTISC</w:t>
            </w:r>
            <w:proofErr w:type="spellEnd"/>
            <w:r w:rsidRPr="00076A26">
              <w:rPr>
                <w:rFonts w:ascii="Arabic Typesetting" w:hAnsi="Arabic Typesetting" w:cs="Arabic Typesetting"/>
                <w:sz w:val="36"/>
                <w:szCs w:val="36"/>
                <w:rtl/>
              </w:rPr>
              <w:t xml:space="preserve">‏" على الرابط التالي: </w:t>
            </w:r>
            <w:r w:rsidR="0055347F">
              <w:rPr>
                <w:rFonts w:ascii="Arabic Typesetting" w:hAnsi="Arabic Typesetting" w:cs="Arabic Typesetting"/>
                <w:sz w:val="36"/>
                <w:szCs w:val="36"/>
                <w:u w:val="single"/>
              </w:rPr>
              <w:fldChar w:fldCharType="begin"/>
            </w:r>
            <w:r w:rsidR="0055347F">
              <w:rPr>
                <w:rFonts w:ascii="Arabic Typesetting" w:hAnsi="Arabic Typesetting" w:cs="Arabic Typesetting"/>
                <w:sz w:val="36"/>
                <w:szCs w:val="36"/>
                <w:u w:val="single"/>
              </w:rPr>
              <w:instrText xml:space="preserve"> HYPERLINK "http://etisc.wipo.org" </w:instrText>
            </w:r>
            <w:r w:rsidR="0055347F">
              <w:rPr>
                <w:rFonts w:ascii="Arabic Typesetting" w:hAnsi="Arabic Typesetting" w:cs="Arabic Typesetting"/>
                <w:sz w:val="36"/>
                <w:szCs w:val="36"/>
                <w:u w:val="single"/>
              </w:rPr>
              <w:fldChar w:fldCharType="separate"/>
            </w:r>
            <w:r w:rsidRPr="00076A26">
              <w:rPr>
                <w:rFonts w:ascii="Arabic Typesetting" w:hAnsi="Arabic Typesetting" w:cs="Arabic Typesetting"/>
                <w:sz w:val="36"/>
                <w:szCs w:val="36"/>
                <w:u w:val="single"/>
              </w:rPr>
              <w:t>http://etisc.wipo.org</w:t>
            </w:r>
            <w:r w:rsidR="0055347F">
              <w:rPr>
                <w:rFonts w:ascii="Arabic Typesetting" w:hAnsi="Arabic Typesetting" w:cs="Arabic Typesetting"/>
                <w:sz w:val="36"/>
                <w:szCs w:val="36"/>
                <w:u w:val="single"/>
              </w:rPr>
              <w:fldChar w:fldCharType="end"/>
            </w:r>
          </w:p>
          <w:p w:rsidR="000E449F" w:rsidRPr="00985CBF" w:rsidRDefault="000E449F" w:rsidP="00AB02DA">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sz w:val="36"/>
                <w:szCs w:val="36"/>
                <w:rtl/>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r w:rsidR="0055347F">
              <w:rPr>
                <w:rFonts w:ascii="Arabic Typesetting" w:hAnsi="Arabic Typesetting" w:cs="Arabic Typesetting"/>
                <w:sz w:val="36"/>
                <w:szCs w:val="36"/>
                <w:u w:val="single"/>
              </w:rPr>
              <w:fldChar w:fldCharType="begin"/>
            </w:r>
            <w:r w:rsidR="0055347F">
              <w:rPr>
                <w:rFonts w:ascii="Arabic Typesetting" w:hAnsi="Arabic Typesetting" w:cs="Arabic Typesetting"/>
                <w:sz w:val="36"/>
                <w:szCs w:val="36"/>
                <w:u w:val="single"/>
              </w:rPr>
              <w:instrText xml:space="preserve"> HYPERLINK "http://www.wipo.int/tisc/en/etutorial.html" </w:instrText>
            </w:r>
            <w:r w:rsidR="0055347F">
              <w:rPr>
                <w:rFonts w:ascii="Arabic Typesetting" w:hAnsi="Arabic Typesetting" w:cs="Arabic Typesetting"/>
                <w:sz w:val="36"/>
                <w:szCs w:val="36"/>
                <w:u w:val="single"/>
              </w:rPr>
              <w:fldChar w:fldCharType="separate"/>
            </w:r>
            <w:r w:rsidRPr="00076A26">
              <w:rPr>
                <w:rFonts w:ascii="Arabic Typesetting" w:hAnsi="Arabic Typesetting" w:cs="Arabic Typesetting"/>
                <w:sz w:val="36"/>
                <w:szCs w:val="36"/>
                <w:u w:val="single"/>
              </w:rPr>
              <w:t>http://www.wipo.int/tisc/en/etutorial.html</w:t>
            </w:r>
            <w:r w:rsidR="0055347F">
              <w:rPr>
                <w:rFonts w:ascii="Arabic Typesetting" w:hAnsi="Arabic Typesetting" w:cs="Arabic Typesetting"/>
                <w:sz w:val="36"/>
                <w:szCs w:val="36"/>
                <w:u w:val="single"/>
              </w:rPr>
              <w:fldChar w:fldCharType="end"/>
            </w:r>
          </w:p>
        </w:tc>
        <w:tc>
          <w:tcPr>
            <w:tcW w:w="1771"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أن تواصل أمانة الويبو دعم هذا المشروع كنشاط معمّم على قطاع البنية التحتية العالمية واستعراض ما إذا كانت الترتيبات المالية الحالية، أي جلب ما يقارب 60% من الميزانية من وحدات خارج هذا القطاع، </w:t>
            </w:r>
            <w:r>
              <w:rPr>
                <w:rFonts w:ascii="Arabic Typesetting" w:hAnsi="Arabic Typesetting" w:cs="Arabic Typesetting" w:hint="cs"/>
                <w:sz w:val="36"/>
                <w:szCs w:val="36"/>
                <w:rtl/>
              </w:rPr>
              <w:t xml:space="preserve">هي </w:t>
            </w:r>
            <w:r w:rsidRPr="00985CBF">
              <w:rPr>
                <w:rFonts w:ascii="Arabic Typesetting" w:hAnsi="Arabic Typesetting" w:cs="Arabic Typesetting"/>
                <w:sz w:val="36"/>
                <w:szCs w:val="36"/>
                <w:rtl/>
              </w:rPr>
              <w:t>الطريقة الأكثر فعالية لإدارة ميزانية هذا المشروع.</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بالنسبة للدول الأعضاء ومكاتبها الوطنية المعنية بالملكية الفكرية، التي هي بصدد إنشاء شبكة لمراكز دعم التكنولوجيا والابتكار أو التي تخطط لذلك: تقديم ما يكفي من الدعم من أجل تعزيز استدامة تلك المراكز على المدى الطويل.</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أن ينظر قسم دعم الابتكار والتكنولوجيا في أمانة الويبو في كيفية تكييف أنشطته لدعم استدامة مراكز دعم التكنولوجيا والابتكار على المدى الطويل</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Pr>
                <w:rFonts w:ascii="Arabic Typesetting" w:hAnsi="Arabic Typesetting" w:cs="Arabic Typesetting" w:hint="cs"/>
                <w:sz w:val="36"/>
                <w:szCs w:val="36"/>
                <w:rtl/>
              </w:rPr>
              <w:t>يُوصى ب</w:t>
            </w:r>
            <w:r w:rsidRPr="00985CBF">
              <w:rPr>
                <w:rFonts w:ascii="Arabic Typesetting" w:hAnsi="Arabic Typesetting" w:cs="Arabic Typesetting"/>
                <w:sz w:val="36"/>
                <w:szCs w:val="36"/>
                <w:rtl/>
              </w:rPr>
              <w:t>أن ينظر جميع أصحاب المصلحة المعنيون بالمشروع (أمانة الويبو والدول الأعضاء والمكاتب الوطنية للملكية الفكرية والمؤسسات المضيفة) في كيفية زيادة دمج مراكز دعم التكنولوجيا والابتكار في مبادرات</w:t>
            </w:r>
            <w:r>
              <w:rPr>
                <w:rFonts w:ascii="Arabic Typesetting" w:hAnsi="Arabic Typesetting" w:cs="Arabic Typesetting" w:hint="cs"/>
                <w:sz w:val="36"/>
                <w:szCs w:val="36"/>
                <w:rtl/>
              </w:rPr>
              <w:t xml:space="preserve"> التكنولوجيا</w:t>
            </w:r>
            <w:r w:rsidR="00076A26">
              <w:rPr>
                <w:rFonts w:ascii="Arabic Typesetting" w:hAnsi="Arabic Typesetting" w:cs="Arabic Typesetting"/>
                <w:sz w:val="36"/>
                <w:szCs w:val="36"/>
              </w:rPr>
              <w:t xml:space="preserve">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الابتكار الأعم.</w:t>
            </w:r>
          </w:p>
        </w:tc>
      </w:tr>
    </w:tbl>
    <w:p w:rsidR="000E449F" w:rsidRDefault="00076A26" w:rsidP="00076A26">
      <w:pPr>
        <w:pStyle w:val="NormalParaAR"/>
        <w:rPr>
          <w:rtl/>
          <w:lang w:bidi="ar-EG"/>
        </w:rPr>
      </w:pPr>
      <w:r>
        <w:rPr>
          <w:rtl/>
          <w:lang w:bidi="ar-EG"/>
        </w:rPr>
        <w:br w:type="page"/>
      </w:r>
    </w:p>
    <w:p w:rsidR="000E449F" w:rsidRPr="00C77085" w:rsidRDefault="000E449F" w:rsidP="00AB02DA">
      <w:pPr>
        <w:pStyle w:val="NormalParaAR"/>
        <w:keepNext/>
        <w:rPr>
          <w:rtl/>
          <w:lang w:bidi="ar-EG"/>
        </w:rPr>
      </w:pPr>
      <w:r>
        <w:rPr>
          <w:rFonts w:hint="cs"/>
          <w:rtl/>
          <w:lang w:bidi="ar-EG"/>
        </w:rPr>
        <w:t>"5"</w:t>
      </w:r>
      <w:r>
        <w:rPr>
          <w:rtl/>
          <w:lang w:bidi="ar-EG"/>
        </w:rPr>
        <w:tab/>
        <w:t>قاعدة بيانات مطابقة الاحتياجات الإنمائية في مجال الملكية الفكرية (</w:t>
      </w:r>
      <w:r>
        <w:rPr>
          <w:cs/>
          <w:lang w:bidi="ar-EG"/>
        </w:rPr>
        <w:t>‎</w:t>
      </w:r>
      <w:r>
        <w:rPr>
          <w:lang w:bidi="ar-EG"/>
        </w:rPr>
        <w:t>IP-DMD</w:t>
      </w:r>
      <w:r>
        <w:rPr>
          <w:rtl/>
          <w:lang w:bidi="ar-EG"/>
        </w:rPr>
        <w:t>‏)</w:t>
      </w:r>
      <w:r>
        <w:rPr>
          <w:rtl/>
          <w:lang w:bidi="ar-EG"/>
        </w:rPr>
        <w:br/>
      </w:r>
      <w:r>
        <w:rPr>
          <w:lang w:bidi="ar-EG"/>
        </w:rPr>
        <w:t>DA_09_01</w:t>
      </w:r>
      <w:r>
        <w:rPr>
          <w:rtl/>
          <w:lang w:bidi="ar-EG"/>
        </w:rPr>
        <w:t xml:space="preserve"> – التوصية 9</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62"/>
        <w:gridCol w:w="5240"/>
      </w:tblGrid>
      <w:tr w:rsidR="000E449F" w:rsidRPr="00C71B8B" w:rsidTr="00715271">
        <w:tc>
          <w:tcPr>
            <w:tcW w:w="113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توصيات المقيّمين الرئيسية</w:t>
            </w:r>
          </w:p>
        </w:tc>
      </w:tr>
      <w:tr w:rsidR="000E449F" w:rsidRPr="00985CBF" w:rsidTr="00715271">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تطوير قاعدة بيانات وبرمجيات بغية إنشاء عملية فعالة لمطابقة الاحتياجات الإنمائية في مجال الملكية الفكرية للبلدان والمانحين.</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91" w:type="pct"/>
            <w:shd w:val="clear" w:color="auto" w:fill="auto"/>
          </w:tcPr>
          <w:p w:rsidR="000E449F" w:rsidRPr="00076A26" w:rsidRDefault="000E449F" w:rsidP="00DE0C3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 إطلاق قاعدة بيانات مطابقة الاحتياجات الإنمائية في مجال الملكية الفكرية (</w:t>
            </w:r>
            <w:r w:rsidRPr="00985CBF">
              <w:rPr>
                <w:rFonts w:ascii="Arabic Typesetting" w:hAnsi="Arabic Typesetting" w:cs="Arabic Typesetting"/>
                <w:sz w:val="36"/>
                <w:szCs w:val="36"/>
              </w:rPr>
              <w:t>IP-DMD</w:t>
            </w:r>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رسميا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في أغسطس 2011، وهي جاهزة الآن "لمطابقة" احتياجات الدول الأعضاء </w:t>
            </w:r>
            <w:r w:rsidR="00DE0C34">
              <w:rPr>
                <w:rFonts w:ascii="Arabic Typesetting" w:hAnsi="Arabic Typesetting" w:cs="Arabic Typesetting"/>
                <w:sz w:val="36"/>
                <w:szCs w:val="36"/>
                <w:rtl/>
              </w:rPr>
              <w:t>مع العروض المحتملة</w:t>
            </w:r>
            <w:r w:rsidR="00DE0C34">
              <w:rPr>
                <w:rFonts w:ascii="Arabic Typesetting" w:hAnsi="Arabic Typesetting" w:cs="Arabic Typesetting" w:hint="cs"/>
                <w:sz w:val="36"/>
                <w:szCs w:val="36"/>
                <w:rtl/>
              </w:rPr>
              <w:t xml:space="preserve"> و</w:t>
            </w:r>
            <w:r w:rsidR="00DE0C34">
              <w:rPr>
                <w:rFonts w:ascii="Arabic Typesetting" w:hAnsi="Arabic Typesetting" w:cs="Arabic Typesetting"/>
                <w:sz w:val="36"/>
                <w:szCs w:val="36"/>
                <w:rtl/>
              </w:rPr>
              <w:t xml:space="preserve">يمكن النفاذ </w:t>
            </w:r>
            <w:r w:rsidR="00DE0C34">
              <w:rPr>
                <w:rFonts w:ascii="Arabic Typesetting" w:hAnsi="Arabic Typesetting" w:cs="Arabic Typesetting" w:hint="cs"/>
                <w:sz w:val="36"/>
                <w:szCs w:val="36"/>
                <w:rtl/>
              </w:rPr>
              <w:t xml:space="preserve">إليها </w:t>
            </w:r>
            <w:r w:rsidRPr="00076A26">
              <w:rPr>
                <w:rFonts w:ascii="Arabic Typesetting" w:hAnsi="Arabic Typesetting" w:cs="Arabic Typesetting"/>
                <w:sz w:val="36"/>
                <w:szCs w:val="36"/>
                <w:rtl/>
              </w:rPr>
              <w:t xml:space="preserve">عبر الرابط التالي: </w:t>
            </w:r>
            <w:r w:rsidR="0055347F">
              <w:rPr>
                <w:rFonts w:ascii="Arabic Typesetting" w:hAnsi="Arabic Typesetting" w:cs="Arabic Typesetting"/>
                <w:sz w:val="36"/>
                <w:szCs w:val="36"/>
                <w:u w:val="single"/>
              </w:rPr>
              <w:fldChar w:fldCharType="begin"/>
            </w:r>
            <w:r w:rsidR="0055347F">
              <w:rPr>
                <w:rFonts w:ascii="Arabic Typesetting" w:hAnsi="Arabic Typesetting" w:cs="Arabic Typesetting"/>
                <w:sz w:val="36"/>
                <w:szCs w:val="36"/>
                <w:u w:val="single"/>
              </w:rPr>
              <w:instrText xml:space="preserve"> HYPERLINK "http://www.wipo.int/dmd" </w:instrText>
            </w:r>
            <w:r w:rsidR="0055347F">
              <w:rPr>
                <w:rFonts w:ascii="Arabic Typesetting" w:hAnsi="Arabic Typesetting" w:cs="Arabic Typesetting"/>
                <w:sz w:val="36"/>
                <w:szCs w:val="36"/>
                <w:u w:val="single"/>
              </w:rPr>
              <w:fldChar w:fldCharType="separate"/>
            </w:r>
            <w:r w:rsidRPr="00076A26">
              <w:rPr>
                <w:rFonts w:ascii="Arabic Typesetting" w:hAnsi="Arabic Typesetting" w:cs="Arabic Typesetting"/>
                <w:sz w:val="36"/>
                <w:szCs w:val="36"/>
                <w:u w:val="single"/>
              </w:rPr>
              <w:t>http://www.wipo.int/dmd</w:t>
            </w:r>
            <w:r w:rsidR="0055347F">
              <w:rPr>
                <w:rFonts w:ascii="Arabic Typesetting" w:hAnsi="Arabic Typesetting" w:cs="Arabic Typesetting"/>
                <w:sz w:val="36"/>
                <w:szCs w:val="36"/>
                <w:u w:val="single"/>
              </w:rPr>
              <w:fldChar w:fldCharType="end"/>
            </w:r>
          </w:p>
          <w:p w:rsidR="000E449F" w:rsidRPr="00076A26" w:rsidRDefault="000E449F" w:rsidP="00A82A62">
            <w:pPr>
              <w:bidi/>
              <w:spacing w:after="240" w:line="360" w:lineRule="exact"/>
              <w:rPr>
                <w:rFonts w:ascii="Arabic Typesetting" w:hAnsi="Arabic Typesetting" w:cs="Arabic Typesetting"/>
                <w:sz w:val="36"/>
                <w:szCs w:val="36"/>
              </w:rPr>
            </w:pPr>
            <w:r w:rsidRPr="00076A26">
              <w:rPr>
                <w:rFonts w:ascii="Arabic Typesetting" w:hAnsi="Arabic Typesetting" w:cs="Arabic Typesetting" w:hint="cs"/>
                <w:sz w:val="36"/>
                <w:szCs w:val="36"/>
                <w:rtl/>
              </w:rPr>
              <w:t>و</w:t>
            </w:r>
            <w:r w:rsidRPr="00076A26">
              <w:rPr>
                <w:rFonts w:ascii="Arabic Typesetting" w:hAnsi="Arabic Typesetting" w:cs="Arabic Typesetting"/>
                <w:sz w:val="36"/>
                <w:szCs w:val="36"/>
                <w:rtl/>
              </w:rPr>
              <w:t>عُرض تقرير تقييمي على اللجنة في دورتها العاشرة (</w:t>
            </w:r>
            <w:r w:rsidRPr="00076A26">
              <w:rPr>
                <w:rFonts w:ascii="Arabic Typesetting" w:hAnsi="Arabic Typesetting" w:cs="Arabic Typesetting"/>
                <w:sz w:val="36"/>
                <w:szCs w:val="36"/>
                <w:cs/>
              </w:rPr>
              <w:t>‎</w:t>
            </w:r>
            <w:r w:rsidRPr="00076A26">
              <w:rPr>
                <w:rFonts w:ascii="Arabic Typesetting" w:hAnsi="Arabic Typesetting" w:cs="Arabic Typesetting"/>
                <w:sz w:val="36"/>
                <w:szCs w:val="36"/>
              </w:rPr>
              <w:t>CDIP/10/3</w:t>
            </w:r>
            <w:r w:rsidRPr="00076A26">
              <w:rPr>
                <w:rFonts w:ascii="Arabic Typesetting" w:hAnsi="Arabic Typesetting" w:cs="Arabic Typesetting"/>
                <w:sz w:val="36"/>
                <w:szCs w:val="36"/>
                <w:rtl/>
              </w:rPr>
              <w:t xml:space="preserve">‏)، وهو متاح على الرابط التالي: </w:t>
            </w:r>
            <w:r w:rsidR="00A82A62">
              <w:rPr>
                <w:rFonts w:ascii="Arabic Typesetting" w:hAnsi="Arabic Typesetting" w:cs="Arabic Typesetting"/>
                <w:sz w:val="36"/>
                <w:szCs w:val="36"/>
                <w:u w:val="single"/>
              </w:rPr>
              <w:fldChar w:fldCharType="begin"/>
            </w:r>
            <w:r w:rsidR="00A82A62">
              <w:rPr>
                <w:rFonts w:ascii="Arabic Typesetting" w:hAnsi="Arabic Typesetting" w:cs="Arabic Typesetting"/>
                <w:sz w:val="36"/>
                <w:szCs w:val="36"/>
                <w:u w:val="single"/>
              </w:rPr>
              <w:instrText xml:space="preserve"> HYPERLINK "</w:instrText>
            </w:r>
            <w:r w:rsidR="00A82A62" w:rsidRPr="00076A26">
              <w:rPr>
                <w:rFonts w:ascii="Arabic Typesetting" w:hAnsi="Arabic Typesetting" w:cs="Arabic Typesetting"/>
                <w:sz w:val="36"/>
                <w:szCs w:val="36"/>
                <w:u w:val="single"/>
              </w:rPr>
              <w:instrText>http://www.wipo.int/meetings/</w:instrText>
            </w:r>
            <w:r w:rsidR="00A82A62">
              <w:rPr>
                <w:rFonts w:ascii="Arabic Typesetting" w:hAnsi="Arabic Typesetting" w:cs="Arabic Typesetting"/>
                <w:sz w:val="36"/>
                <w:szCs w:val="36"/>
                <w:u w:val="single"/>
              </w:rPr>
              <w:instrText>ar</w:instrText>
            </w:r>
            <w:r w:rsidR="00A82A62" w:rsidRPr="00076A26">
              <w:rPr>
                <w:rFonts w:ascii="Arabic Typesetting" w:hAnsi="Arabic Typesetting" w:cs="Arabic Typesetting"/>
                <w:sz w:val="36"/>
                <w:szCs w:val="36"/>
                <w:u w:val="single"/>
              </w:rPr>
              <w:instrText>/doc_details.jsp?doc_id=217446</w:instrText>
            </w:r>
            <w:r w:rsidR="00A82A62">
              <w:rPr>
                <w:rFonts w:ascii="Arabic Typesetting" w:hAnsi="Arabic Typesetting" w:cs="Arabic Typesetting"/>
                <w:sz w:val="36"/>
                <w:szCs w:val="36"/>
                <w:u w:val="single"/>
              </w:rPr>
              <w:instrText xml:space="preserve">" </w:instrText>
            </w:r>
            <w:r w:rsidR="00A82A62">
              <w:rPr>
                <w:rFonts w:ascii="Arabic Typesetting" w:hAnsi="Arabic Typesetting" w:cs="Arabic Typesetting"/>
                <w:sz w:val="36"/>
                <w:szCs w:val="36"/>
                <w:u w:val="single"/>
              </w:rPr>
              <w:fldChar w:fldCharType="separate"/>
            </w:r>
            <w:r w:rsidR="00A82A62" w:rsidRPr="0026146B">
              <w:rPr>
                <w:rStyle w:val="Hyperlink"/>
                <w:rFonts w:ascii="Arabic Typesetting" w:hAnsi="Arabic Typesetting" w:cs="Arabic Typesetting"/>
                <w:sz w:val="36"/>
                <w:szCs w:val="36"/>
              </w:rPr>
              <w:t>http://www.wipo.int/meetings/ar/doc_details.jsp?doc_id=217446</w:t>
            </w:r>
            <w:r w:rsidR="00A82A62">
              <w:rPr>
                <w:rFonts w:ascii="Arabic Typesetting" w:hAnsi="Arabic Typesetting" w:cs="Arabic Typesetting"/>
                <w:sz w:val="36"/>
                <w:szCs w:val="36"/>
                <w:u w:val="single"/>
              </w:rPr>
              <w:fldChar w:fldCharType="end"/>
            </w:r>
          </w:p>
          <w:p w:rsidR="000E449F" w:rsidRPr="00985CBF" w:rsidRDefault="000E449F" w:rsidP="00AB02DA">
            <w:pPr>
              <w:bidi/>
              <w:spacing w:after="240" w:line="360" w:lineRule="exact"/>
              <w:rPr>
                <w:rFonts w:ascii="Arabic Typesetting" w:hAnsi="Arabic Typesetting" w:cs="Arabic Typesetting"/>
                <w:sz w:val="36"/>
                <w:szCs w:val="36"/>
              </w:rPr>
            </w:pPr>
          </w:p>
        </w:tc>
        <w:tc>
          <w:tcPr>
            <w:tcW w:w="1778" w:type="pct"/>
            <w:shd w:val="clear" w:color="auto" w:fill="auto"/>
          </w:tcPr>
          <w:p w:rsidR="000E449F" w:rsidRPr="00985CBF" w:rsidRDefault="000E449F" w:rsidP="00076A26">
            <w:pPr>
              <w:bidi/>
              <w:spacing w:after="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تحتاج خطوط المسؤولية وعمليات تدفق العمل إلى توضيح فوري. ويشمل هذا تحديد أدوار</w:t>
            </w:r>
            <w:r w:rsidRPr="00985CBF">
              <w:rPr>
                <w:rFonts w:ascii="Arabic Typesetting" w:hAnsi="Arabic Typesetting" w:cs="Arabic Typesetting"/>
                <w:sz w:val="36"/>
                <w:szCs w:val="36"/>
              </w:rPr>
              <w:t>:</w:t>
            </w:r>
          </w:p>
          <w:p w:rsidR="000E449F" w:rsidRPr="00985CBF" w:rsidRDefault="000E449F" w:rsidP="008B39BB">
            <w:pPr>
              <w:numPr>
                <w:ilvl w:val="0"/>
                <w:numId w:val="6"/>
              </w:numPr>
              <w:bidi/>
              <w:spacing w:after="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شعبة خدمات الإنترنت؛</w:t>
            </w:r>
          </w:p>
          <w:p w:rsidR="000E449F" w:rsidRPr="00985CBF" w:rsidRDefault="000E449F" w:rsidP="008B39BB">
            <w:pPr>
              <w:numPr>
                <w:ilvl w:val="0"/>
                <w:numId w:val="6"/>
              </w:numPr>
              <w:bidi/>
              <w:spacing w:after="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وقطاع القضايا العالمية؛</w:t>
            </w:r>
          </w:p>
          <w:p w:rsidR="000E449F" w:rsidRPr="00985CBF" w:rsidRDefault="000E449F" w:rsidP="008B39BB">
            <w:pPr>
              <w:numPr>
                <w:ilvl w:val="0"/>
                <w:numId w:val="6"/>
              </w:numPr>
              <w:bidi/>
              <w:spacing w:after="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والمكاتب الإقليمية؛</w:t>
            </w:r>
          </w:p>
          <w:p w:rsidR="000E449F" w:rsidRPr="00985CBF" w:rsidRDefault="000E449F" w:rsidP="008B39BB">
            <w:pPr>
              <w:numPr>
                <w:ilvl w:val="0"/>
                <w:numId w:val="6"/>
              </w:numPr>
              <w:bidi/>
              <w:spacing w:after="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وفريق المشروعات الخاصة.</w:t>
            </w:r>
          </w:p>
          <w:p w:rsidR="000E449F" w:rsidRPr="00985CBF" w:rsidRDefault="000E449F" w:rsidP="00076A26">
            <w:pPr>
              <w:bidi/>
              <w:spacing w:after="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أن يبدأ العمل الترويجي في أسرع وقت ممكن على المستويين الداخلي والخارجي عن طريق حضور فريق المشروع للاجتماعات الإقليمية، لكي تعلم الدول الأعضاء والأطراف الأخرى المهتمة بوجود هذه الأداة.</w:t>
            </w:r>
          </w:p>
          <w:p w:rsidR="000E449F" w:rsidRDefault="000E449F" w:rsidP="00076A26">
            <w:pPr>
              <w:bidi/>
              <w:spacing w:after="2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أن تعزز الويبو اتصالاتها بالمانحين سعيا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للحصول على دعم لطلبات المشروعات الموجودة في قاعدة البيانات</w:t>
            </w:r>
            <w:r>
              <w:rPr>
                <w:rFonts w:ascii="Arabic Typesetting" w:hAnsi="Arabic Typesetting" w:cs="Arabic Typesetting"/>
                <w:sz w:val="36"/>
                <w:szCs w:val="36"/>
                <w:rtl/>
              </w:rPr>
              <w:t>.</w:t>
            </w:r>
          </w:p>
          <w:p w:rsidR="000E449F" w:rsidRPr="00985CBF" w:rsidRDefault="000E449F" w:rsidP="00076A26">
            <w:pPr>
              <w:bidi/>
              <w:spacing w:after="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بعد الانتهاء من ذلك، يجب تحديد أولويات البلدان بغية تصميم المشروعات الملائمة التي يتم رفعها على قاعدة البيانات.</w:t>
            </w:r>
          </w:p>
          <w:p w:rsidR="000E449F" w:rsidRPr="00985CBF" w:rsidRDefault="000E449F" w:rsidP="00742B76">
            <w:pPr>
              <w:bidi/>
              <w:spacing w:after="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تحتاج قاعدة البيانات إلى أن يتم ربطها بشكل أوثق بإطار نتائج الويبو وميزانيتها العادية وأهدافها الاستراتيجية، وذلك لضمان أن تظهر أية أموال موجهة عبر قاعدة البيانات </w:t>
            </w:r>
            <w:r w:rsidR="00742B76">
              <w:rPr>
                <w:rFonts w:ascii="Arabic Typesetting" w:hAnsi="Arabic Typesetting" w:cs="Arabic Typesetting" w:hint="cs"/>
                <w:sz w:val="36"/>
                <w:szCs w:val="36"/>
                <w:rtl/>
              </w:rPr>
              <w:t>وكذا النتائج المحققة</w:t>
            </w:r>
            <w:r w:rsidRPr="00985CBF">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الاتفاق على أهداف لقاعدة البيانات فيما يتعلق مثلا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بعدد ونوعيات المانحين والطلبات المتوقعة وعدد الشراكات المنشأة.</w:t>
            </w:r>
          </w:p>
        </w:tc>
      </w:tr>
    </w:tbl>
    <w:p w:rsidR="000E449F" w:rsidRDefault="000E449F" w:rsidP="00715271">
      <w:pPr>
        <w:pStyle w:val="NormalParaAR"/>
        <w:keepNext/>
        <w:rPr>
          <w:rtl/>
          <w:lang w:bidi="ar-EG"/>
        </w:rPr>
      </w:pPr>
      <w:r>
        <w:rPr>
          <w:rFonts w:hint="cs"/>
          <w:rtl/>
          <w:lang w:bidi="ar-EG"/>
        </w:rPr>
        <w:t>"6"</w:t>
      </w:r>
      <w:r>
        <w:rPr>
          <w:rtl/>
          <w:lang w:bidi="ar-EG"/>
        </w:rPr>
        <w:tab/>
        <w:t>مشروع رائد لإنشاء أكاديميات وطنية جديدة في مجال الملكية الفكرية</w:t>
      </w:r>
      <w:r>
        <w:rPr>
          <w:rtl/>
          <w:lang w:bidi="ar-EG"/>
        </w:rPr>
        <w:br/>
      </w:r>
      <w:r>
        <w:rPr>
          <w:lang w:bidi="ar-EG"/>
        </w:rPr>
        <w:t>DA_10_01</w:t>
      </w:r>
      <w:r>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098"/>
        <w:gridCol w:w="5303"/>
      </w:tblGrid>
      <w:tr w:rsidR="000E449F" w:rsidRPr="00C71B8B" w:rsidTr="00E813CD">
        <w:tc>
          <w:tcPr>
            <w:tcW w:w="113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0E449F" w:rsidRPr="00985CBF" w:rsidTr="00E813CD">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يرمي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 xml:space="preserve">إلى </w:t>
            </w:r>
            <w:r w:rsidRPr="00985CBF">
              <w:rPr>
                <w:rFonts w:ascii="Arabic Typesetting" w:hAnsi="Arabic Typesetting" w:cs="Arabic Typesetting"/>
                <w:sz w:val="36"/>
                <w:szCs w:val="36"/>
                <w:rtl/>
              </w:rPr>
              <w:t>مساعدة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69" w:type="pct"/>
            <w:shd w:val="clear" w:color="auto" w:fill="auto"/>
          </w:tcPr>
          <w:p w:rsidR="000E449F" w:rsidRDefault="000E449F" w:rsidP="00AB02DA">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sz w:val="36"/>
                <w:szCs w:val="36"/>
                <w:rtl/>
              </w:rPr>
              <w:t>تم تدشين ما مجموعه ست أكاديميات وطنية جديدة في مجال الملكية الفكرية في إطار هذا المشروع</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مجموعة </w:t>
            </w:r>
            <w:r>
              <w:rPr>
                <w:rFonts w:ascii="Arabic Typesetting" w:hAnsi="Arabic Typesetting" w:cs="Arabic Typesetting" w:hint="cs"/>
                <w:sz w:val="36"/>
                <w:szCs w:val="36"/>
                <w:rtl/>
              </w:rPr>
              <w:t xml:space="preserve">من </w:t>
            </w:r>
            <w:r w:rsidRPr="00985CBF">
              <w:rPr>
                <w:rFonts w:ascii="Arabic Typesetting" w:hAnsi="Arabic Typesetting" w:cs="Arabic Typesetting"/>
                <w:sz w:val="36"/>
                <w:szCs w:val="36"/>
                <w:rtl/>
              </w:rPr>
              <w:t>الأدوات والمواد التدريبية المعدَّة كمراجع للبلدان التي تود أن تنشئ أكاديمياتها الوطنية الجديدة، وهي متاحة على الرابط التالي</w:t>
            </w:r>
            <w:r w:rsidRPr="00985CBF">
              <w:rPr>
                <w:rFonts w:ascii="Arabic Typesetting" w:hAnsi="Arabic Typesetting" w:cs="Arabic Typesetting"/>
                <w:sz w:val="36"/>
                <w:szCs w:val="36"/>
              </w:rPr>
              <w:t xml:space="preserve">: </w:t>
            </w:r>
            <w:hyperlink r:id="rId22" w:history="1">
              <w:r w:rsidRPr="00E06888">
                <w:rPr>
                  <w:rStyle w:val="Hyperlink"/>
                  <w:rFonts w:ascii="Arabic Typesetting" w:hAnsi="Arabic Typesetting" w:cs="Arabic Typesetting"/>
                  <w:sz w:val="36"/>
                  <w:szCs w:val="36"/>
                </w:rPr>
                <w:t>http://www.wipo.int/academy/en/about/startup_academies/</w:t>
              </w:r>
            </w:hyperlink>
          </w:p>
          <w:p w:rsidR="000E449F" w:rsidRPr="00985CBF" w:rsidRDefault="000E449F" w:rsidP="00A82A62">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لهذا المشروع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CDIP/9/6</w:t>
            </w:r>
            <w:r w:rsidRPr="00985CBF">
              <w:rPr>
                <w:rFonts w:ascii="Arabic Typesetting" w:hAnsi="Arabic Typesetting" w:cs="Arabic Typesetting"/>
                <w:sz w:val="36"/>
                <w:szCs w:val="36"/>
                <w:rtl/>
              </w:rPr>
              <w:t xml:space="preserve">‏)، وهو متاح على الرابط التالي: </w:t>
            </w:r>
            <w:r w:rsidR="00A82A62">
              <w:rPr>
                <w:rStyle w:val="Hyperlink"/>
                <w:rFonts w:ascii="Arabic Typesetting" w:hAnsi="Arabic Typesetting" w:cs="Arabic Typesetting"/>
                <w:sz w:val="36"/>
                <w:szCs w:val="36"/>
              </w:rPr>
              <w:fldChar w:fldCharType="begin"/>
            </w:r>
            <w:r w:rsidR="00A82A62">
              <w:rPr>
                <w:rStyle w:val="Hyperlink"/>
                <w:rFonts w:ascii="Arabic Typesetting" w:hAnsi="Arabic Typesetting" w:cs="Arabic Typesetting"/>
                <w:sz w:val="36"/>
                <w:szCs w:val="36"/>
              </w:rPr>
              <w:instrText xml:space="preserve"> HYPERLINK "</w:instrText>
            </w:r>
            <w:r w:rsidR="00A82A62" w:rsidRPr="00A82A62">
              <w:rPr>
                <w:rStyle w:val="Hyperlink"/>
                <w:rFonts w:ascii="Arabic Typesetting" w:hAnsi="Arabic Typesetting" w:cs="Arabic Typesetting"/>
                <w:sz w:val="36"/>
                <w:szCs w:val="36"/>
              </w:rPr>
              <w:instrText>http://www.wipo.int/meetings/ar/doc_details.jsp?doc_id=202199</w:instrText>
            </w:r>
            <w:r w:rsidR="00A82A62">
              <w:rPr>
                <w:rStyle w:val="Hyperlink"/>
                <w:rFonts w:ascii="Arabic Typesetting" w:hAnsi="Arabic Typesetting" w:cs="Arabic Typesetting"/>
                <w:sz w:val="36"/>
                <w:szCs w:val="36"/>
              </w:rPr>
              <w:instrText xml:space="preserve">" </w:instrText>
            </w:r>
            <w:r w:rsidR="00A82A62">
              <w:rPr>
                <w:rStyle w:val="Hyperlink"/>
                <w:rFonts w:ascii="Arabic Typesetting" w:hAnsi="Arabic Typesetting" w:cs="Arabic Typesetting"/>
                <w:sz w:val="36"/>
                <w:szCs w:val="36"/>
              </w:rPr>
              <w:fldChar w:fldCharType="separate"/>
            </w:r>
            <w:r w:rsidR="00A82A62" w:rsidRPr="0026146B">
              <w:rPr>
                <w:rStyle w:val="Hyperlink"/>
                <w:rFonts w:ascii="Arabic Typesetting" w:hAnsi="Arabic Typesetting" w:cs="Arabic Typesetting"/>
                <w:sz w:val="36"/>
                <w:szCs w:val="36"/>
              </w:rPr>
              <w:t>http://www.wipo.int/meetings/ar/doc_details.jsp?doc_id=202199</w:t>
            </w:r>
            <w:r w:rsidR="00A82A62">
              <w:rPr>
                <w:rStyle w:val="Hyperlink"/>
                <w:rFonts w:ascii="Arabic Typesetting" w:hAnsi="Arabic Typesetting" w:cs="Arabic Typesetting"/>
                <w:sz w:val="36"/>
                <w:szCs w:val="36"/>
              </w:rPr>
              <w:fldChar w:fldCharType="end"/>
            </w:r>
          </w:p>
          <w:p w:rsidR="000E449F" w:rsidRPr="00985CBF" w:rsidRDefault="000E449F" w:rsidP="00AB02DA">
            <w:pPr>
              <w:bidi/>
              <w:spacing w:after="240" w:line="360" w:lineRule="exact"/>
              <w:rPr>
                <w:rFonts w:ascii="Arabic Typesetting" w:hAnsi="Arabic Typesetting" w:cs="Arabic Typesetting"/>
                <w:sz w:val="36"/>
                <w:szCs w:val="36"/>
              </w:rPr>
            </w:pPr>
          </w:p>
        </w:tc>
        <w:tc>
          <w:tcPr>
            <w:tcW w:w="1799" w:type="pct"/>
            <w:shd w:val="clear" w:color="auto" w:fill="auto"/>
          </w:tcPr>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العملية التجريبية: </w:t>
            </w:r>
          </w:p>
          <w:p w:rsidR="000E449F" w:rsidRPr="00985CBF" w:rsidRDefault="000E449F" w:rsidP="008B39BB">
            <w:pPr>
              <w:numPr>
                <w:ilvl w:val="0"/>
                <w:numId w:val="7"/>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تمديد العملية لمدة عامين آخرين لاستكمالها</w:t>
            </w:r>
            <w:r>
              <w:rPr>
                <w:rFonts w:ascii="Arabic Typesetting" w:hAnsi="Arabic Typesetting" w:cs="Arabic Typesetting" w:hint="cs"/>
                <w:sz w:val="36"/>
                <w:szCs w:val="36"/>
                <w:rtl/>
              </w:rPr>
              <w:t>،</w:t>
            </w:r>
          </w:p>
          <w:p w:rsidR="000E449F" w:rsidRPr="00985CBF" w:rsidRDefault="000E449F" w:rsidP="008B39BB">
            <w:pPr>
              <w:numPr>
                <w:ilvl w:val="0"/>
                <w:numId w:val="7"/>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وتحديد أفضل الممارسات التي ينبغي تطبيقها عند التوسع في المشروع.</w:t>
            </w:r>
          </w:p>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وثيقة المشروع:</w:t>
            </w:r>
          </w:p>
          <w:p w:rsidR="000E449F" w:rsidRPr="00985CBF" w:rsidRDefault="000E449F" w:rsidP="008B39BB">
            <w:pPr>
              <w:numPr>
                <w:ilvl w:val="0"/>
                <w:numId w:val="7"/>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تعديل وثيقة المشروع وإضفاء مزيد من الوضوح على استراتيجية التنفيذ</w:t>
            </w:r>
            <w:r>
              <w:rPr>
                <w:rFonts w:ascii="Arabic Typesetting" w:hAnsi="Arabic Typesetting" w:cs="Arabic Typesetting" w:hint="cs"/>
                <w:sz w:val="36"/>
                <w:szCs w:val="36"/>
                <w:rtl/>
              </w:rPr>
              <w:t>،</w:t>
            </w:r>
          </w:p>
          <w:p w:rsidR="000E449F" w:rsidRPr="00985CBF" w:rsidRDefault="000E449F" w:rsidP="008B39BB">
            <w:pPr>
              <w:numPr>
                <w:ilvl w:val="0"/>
                <w:numId w:val="7"/>
              </w:numPr>
              <w:bidi/>
              <w:spacing w:after="120" w:line="360" w:lineRule="exact"/>
              <w:ind w:left="601"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زيادة كفاءتها ومرونتها وجعلها قائمة أكثر على الطلب.</w:t>
            </w:r>
          </w:p>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الأهمية والفعالية:</w:t>
            </w:r>
          </w:p>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إعداد أدوات ومنهجيات يمكن إتاحتها لتستخدمها الدول الأعضاء في الاتجاه المستقبلي للمشروع بعد انتهاء المرحلة الثانية.</w:t>
            </w:r>
          </w:p>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التآزر والاستدامة: في المرحلة الثانية: </w:t>
            </w:r>
          </w:p>
          <w:p w:rsidR="000E449F" w:rsidRPr="00985CBF" w:rsidRDefault="000E449F" w:rsidP="008B39BB">
            <w:pPr>
              <w:numPr>
                <w:ilvl w:val="0"/>
                <w:numId w:val="7"/>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إيلاء مزيد من الاهتمام بتعزيز التآزر دخل الويبو وخارجها.</w:t>
            </w:r>
          </w:p>
          <w:p w:rsidR="000E449F" w:rsidRPr="00985CBF" w:rsidRDefault="000E449F" w:rsidP="008B39BB">
            <w:pPr>
              <w:numPr>
                <w:ilvl w:val="0"/>
                <w:numId w:val="7"/>
              </w:numPr>
              <w:bidi/>
              <w:spacing w:after="120" w:line="360" w:lineRule="exact"/>
              <w:ind w:left="601" w:firstLine="0"/>
              <w:rPr>
                <w:rFonts w:ascii="Arabic Typesetting" w:hAnsi="Arabic Typesetting" w:cs="Arabic Typesetting"/>
                <w:sz w:val="36"/>
                <w:szCs w:val="36"/>
              </w:rPr>
            </w:pPr>
            <w:r w:rsidRPr="00985CBF">
              <w:rPr>
                <w:rFonts w:ascii="Arabic Typesetting" w:hAnsi="Arabic Typesetting" w:cs="Arabic Typesetting"/>
                <w:sz w:val="36"/>
                <w:szCs w:val="36"/>
                <w:rtl/>
              </w:rPr>
              <w:t>وينبغي إيلاء مزيد من الاهتمام بالاستدامة.</w:t>
            </w:r>
          </w:p>
        </w:tc>
      </w:tr>
    </w:tbl>
    <w:p w:rsidR="000E449F" w:rsidRDefault="000E449F" w:rsidP="00715271">
      <w:pPr>
        <w:pStyle w:val="NormalParaAR"/>
        <w:keepNext/>
        <w:rPr>
          <w:rtl/>
          <w:lang w:bidi="ar-EG"/>
        </w:rPr>
      </w:pPr>
      <w:r>
        <w:rPr>
          <w:rFonts w:hint="cs"/>
          <w:rtl/>
          <w:lang w:bidi="ar-EG"/>
        </w:rPr>
        <w:t>"7"</w:t>
      </w:r>
      <w:r>
        <w:rPr>
          <w:rtl/>
          <w:lang w:bidi="ar-EG"/>
        </w:rPr>
        <w:tab/>
        <w:t>المشروع الرائد لإنشاء أكاديميات وطنية جديدة في مجال الملكية الفكرية – المرحلة الثانية</w:t>
      </w:r>
      <w:r>
        <w:rPr>
          <w:rtl/>
          <w:lang w:bidi="ar-EG"/>
        </w:rPr>
        <w:br/>
      </w:r>
      <w:r>
        <w:rPr>
          <w:lang w:bidi="ar-EG"/>
        </w:rPr>
        <w:t>DA_10_02</w:t>
      </w:r>
      <w:r>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6144"/>
        <w:gridCol w:w="5302"/>
      </w:tblGrid>
      <w:tr w:rsidR="000E449F" w:rsidRPr="00985CBF" w:rsidTr="00E813CD">
        <w:tc>
          <w:tcPr>
            <w:tcW w:w="1116"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keepNext/>
              <w:bidi/>
              <w:spacing w:after="240" w:line="360" w:lineRule="exact"/>
              <w:rPr>
                <w:rFonts w:ascii="Arabic Typesetting" w:hAnsi="Arabic Typesetting" w:cs="Arabic Typesetting"/>
                <w:b/>
                <w:sz w:val="36"/>
                <w:szCs w:val="36"/>
                <w:rtl/>
                <w:lang w:bidi="ar-EG"/>
              </w:rPr>
            </w:pPr>
            <w:r w:rsidRPr="00985CBF">
              <w:rPr>
                <w:rFonts w:ascii="Arabic Typesetting" w:hAnsi="Arabic Typesetting" w:cs="Arabic Typesetting"/>
                <w:b/>
                <w:sz w:val="36"/>
                <w:szCs w:val="36"/>
                <w:rtl/>
              </w:rPr>
              <w:t>وصف مقتضب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E813CD">
        <w:tc>
          <w:tcPr>
            <w:tcW w:w="1116"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يهدف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إلى م</w:t>
            </w:r>
            <w:r w:rsidRPr="00985CBF">
              <w:rPr>
                <w:rFonts w:ascii="Arabic Typesetting" w:hAnsi="Arabic Typesetting" w:cs="Arabic Typesetting"/>
                <w:sz w:val="36"/>
                <w:szCs w:val="36"/>
                <w:rtl/>
              </w:rPr>
              <w:t>ساعدة البلدان النامية والبلدان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0E449F" w:rsidRDefault="000E449F"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وكانت </w:t>
            </w:r>
            <w:r w:rsidRPr="00985CBF">
              <w:rPr>
                <w:rFonts w:ascii="Arabic Typesetting" w:hAnsi="Arabic Typesetting" w:cs="Arabic Typesetting"/>
                <w:sz w:val="36"/>
                <w:szCs w:val="36"/>
                <w:rtl/>
              </w:rPr>
              <w:t>المرحلة الثانية تهدف إلى تعزيز المشروع عن طريق:</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 وضع استراتيجيات تنفيذ مكيفة وتدريب الموارد البشرية الداخلية (تدريب المدربين) المُشارِكة في إنشاء المراكز المحلية للتدريب في مجال الملكية الفكرية؛</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 وتوفير برامج تدريبية تلبي احتياجات محلية محددة؛</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 وتوفير إمكانية النفاذ إلى المواد التدريبية والاستشارات المتخصصة لوضع استراتيجية تنفيذ لمؤسسة التدريب؛</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 وتوفير أدوات إدارية وتنظيمية ومبادئ توجيهية من أجل الاستدامة الذاتية لمراكز التدريب ولإنشاء مراكز جديدة؛</w:t>
            </w:r>
          </w:p>
          <w:p w:rsidR="000E449F" w:rsidRPr="004618E6"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 والإسهام في إنشاء بيئة افتراضية للحصول على مواد التدريب المُعدَّة في إطار المشروع وتبادلها مع الغير.</w:t>
            </w:r>
          </w:p>
        </w:tc>
        <w:tc>
          <w:tcPr>
            <w:tcW w:w="2085"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توفر حاليا </w:t>
            </w:r>
            <w:r>
              <w:rPr>
                <w:rFonts w:ascii="Arabic Typesetting" w:hAnsi="Arabic Typesetting" w:cs="Arabic Typesetting" w:hint="cs"/>
                <w:sz w:val="36"/>
                <w:szCs w:val="36"/>
                <w:rtl/>
              </w:rPr>
              <w:t>خمسة</w:t>
            </w:r>
            <w:r w:rsidRPr="00985CBF">
              <w:rPr>
                <w:rFonts w:ascii="Arabic Typesetting" w:hAnsi="Arabic Typesetting" w:cs="Arabic Typesetting"/>
                <w:sz w:val="36"/>
                <w:szCs w:val="36"/>
                <w:rtl/>
              </w:rPr>
              <w:t xml:space="preserve"> مراكز تدريب وطنية على الملكية الفكرية في كولومبيا والجمهورية الدومينيكية ومصر وبيرو وتونس برامج تدريب للجمهور الخارجي.</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وتم اعتماد</w:t>
            </w:r>
            <w:r>
              <w:rPr>
                <w:rFonts w:ascii="Arabic Typesetting" w:hAnsi="Arabic Typesetting" w:cs="Arabic Typesetting" w:hint="cs"/>
                <w:sz w:val="36"/>
                <w:szCs w:val="36"/>
                <w:rtl/>
              </w:rPr>
              <w:t xml:space="preserve"> ستة وثمانين(</w:t>
            </w:r>
            <w:r w:rsidRPr="00985CBF">
              <w:rPr>
                <w:rFonts w:ascii="Arabic Typesetting" w:hAnsi="Arabic Typesetting" w:cs="Arabic Typesetting"/>
                <w:sz w:val="36"/>
                <w:szCs w:val="36"/>
                <w:rtl/>
              </w:rPr>
              <w:t>86</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مدربا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في منهجيات التدريس والجوانب الموضوعية للملكية الفكرية، بما في ذلك النهوض بإقامة توازن عادل بين حماية الملكية الفكرية والمصلحة العامة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وتلقى المدربون المحددون من البلدان الخمسة تدريبات مخصصة حسب احتياجاتهم لصقل مهاراتهم التعليمية (قدم ما مقداره 800 ساعة من التدريب إجمالا في </w:t>
            </w:r>
            <w:r>
              <w:rPr>
                <w:rFonts w:ascii="Arabic Typesetting" w:hAnsi="Arabic Typesetting" w:cs="Arabic Typesetting" w:hint="cs"/>
                <w:sz w:val="36"/>
                <w:szCs w:val="36"/>
                <w:rtl/>
              </w:rPr>
              <w:t>خمسة</w:t>
            </w:r>
            <w:r w:rsidRPr="00985CBF">
              <w:rPr>
                <w:rFonts w:ascii="Arabic Typesetting" w:hAnsi="Arabic Typesetting" w:cs="Arabic Typesetting"/>
                <w:sz w:val="36"/>
                <w:szCs w:val="36"/>
                <w:rtl/>
              </w:rPr>
              <w:t xml:space="preserve"> بلدان</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وصُمِّمت ثلاث وحدات إقليمية وقُدِّمت لمُنسِّقين أكاديميين.</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ومنح 18 مدربا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أساسيا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نحا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دراسية كاملة للالتحاق ببرامج الماجستير الدولي في قانون الملكية الفكرية.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وتلقى ما عدده 8480 مواطنا من 5 بلدان رائدة تدريبات على الملكية الفكرية من خلال مؤسسات وطنية رائدة للتدريب على الملكية الفكرية.</w:t>
            </w:r>
          </w:p>
          <w:p w:rsidR="000E449F" w:rsidRPr="002526D7"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وجميع الأكاديميات الرائدة </w:t>
            </w:r>
            <w:r w:rsidRPr="002526D7">
              <w:rPr>
                <w:rFonts w:ascii="Arabic Typesetting" w:hAnsi="Arabic Typesetting" w:cs="Arabic Typesetting"/>
                <w:sz w:val="36"/>
                <w:szCs w:val="36"/>
                <w:rtl/>
              </w:rPr>
              <w:t>الست أعضاء</w:t>
            </w:r>
            <w:r w:rsidR="002526D7" w:rsidRPr="002526D7">
              <w:rPr>
                <w:rFonts w:ascii="Arabic Typesetting" w:hAnsi="Arabic Typesetting" w:cs="Arabic Typesetting"/>
                <w:sz w:val="36"/>
                <w:szCs w:val="36"/>
              </w:rPr>
              <w:t xml:space="preserve"> </w:t>
            </w:r>
            <w:r w:rsidRPr="002526D7">
              <w:rPr>
                <w:rFonts w:ascii="Arabic Typesetting" w:hAnsi="Arabic Typesetting" w:cs="Arabic Typesetting"/>
                <w:sz w:val="36"/>
                <w:szCs w:val="36"/>
                <w:rtl/>
              </w:rPr>
              <w:t>في الشبكة العالمية لأكاديميات الملكية الفكرية (</w:t>
            </w:r>
            <w:r w:rsidRPr="002526D7">
              <w:rPr>
                <w:rFonts w:ascii="Arabic Typesetting" w:hAnsi="Arabic Typesetting" w:cs="Arabic Typesetting"/>
                <w:sz w:val="36"/>
                <w:szCs w:val="36"/>
                <w:cs/>
              </w:rPr>
              <w:t>‎</w:t>
            </w:r>
            <w:r w:rsidRPr="002526D7">
              <w:rPr>
                <w:rFonts w:ascii="Arabic Typesetting" w:hAnsi="Arabic Typesetting" w:cs="Arabic Typesetting"/>
                <w:sz w:val="36"/>
                <w:szCs w:val="36"/>
              </w:rPr>
              <w:t>GNIPA</w:t>
            </w:r>
            <w:r w:rsidRPr="002526D7">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2526D7">
              <w:rPr>
                <w:rFonts w:ascii="Arabic Typesetting" w:hAnsi="Arabic Typesetting" w:cs="Arabic Typesetting" w:hint="cs"/>
                <w:sz w:val="36"/>
                <w:szCs w:val="36"/>
                <w:rtl/>
              </w:rPr>
              <w:t xml:space="preserve">أُعدت </w:t>
            </w:r>
            <w:r w:rsidRPr="002526D7">
              <w:rPr>
                <w:rFonts w:ascii="Arabic Typesetting" w:hAnsi="Arabic Typesetting" w:cs="Arabic Typesetting"/>
                <w:sz w:val="36"/>
                <w:szCs w:val="36"/>
                <w:rtl/>
              </w:rPr>
              <w:t>مجموعة</w:t>
            </w:r>
            <w:r w:rsidRPr="002526D7">
              <w:rPr>
                <w:rFonts w:ascii="Arabic Typesetting" w:hAnsi="Arabic Typesetting" w:cs="Arabic Typesetting" w:hint="cs"/>
                <w:sz w:val="36"/>
                <w:szCs w:val="36"/>
                <w:rtl/>
              </w:rPr>
              <w:t xml:space="preserve"> من</w:t>
            </w:r>
            <w:r w:rsidRPr="002526D7">
              <w:rPr>
                <w:rFonts w:ascii="Arabic Typesetting" w:hAnsi="Arabic Typesetting" w:cs="Arabic Typesetting"/>
                <w:sz w:val="36"/>
                <w:szCs w:val="36"/>
                <w:rtl/>
              </w:rPr>
              <w:t xml:space="preserve"> الأدوات والمواد التدريبية كمراجع للبلدان التي تود أن تنشئ أكاديمياتها الوطنية الجديدة، وهي متاحة على الرابط التالي: </w:t>
            </w:r>
            <w:r w:rsidR="0055347F">
              <w:rPr>
                <w:rFonts w:ascii="Arabic Typesetting" w:hAnsi="Arabic Typesetting" w:cs="Arabic Typesetting"/>
                <w:sz w:val="36"/>
                <w:szCs w:val="36"/>
                <w:u w:val="single"/>
              </w:rPr>
              <w:fldChar w:fldCharType="begin"/>
            </w:r>
            <w:r w:rsidR="0055347F">
              <w:rPr>
                <w:rFonts w:ascii="Arabic Typesetting" w:hAnsi="Arabic Typesetting" w:cs="Arabic Typesetting"/>
                <w:sz w:val="36"/>
                <w:szCs w:val="36"/>
                <w:u w:val="single"/>
              </w:rPr>
              <w:instrText xml:space="preserve"> HYPERLINK "http://www.wipo.int/academy/en/about/startup_academies/" </w:instrText>
            </w:r>
            <w:r w:rsidR="0055347F">
              <w:rPr>
                <w:rFonts w:ascii="Arabic Typesetting" w:hAnsi="Arabic Typesetting" w:cs="Arabic Typesetting"/>
                <w:sz w:val="36"/>
                <w:szCs w:val="36"/>
                <w:u w:val="single"/>
              </w:rPr>
              <w:fldChar w:fldCharType="separate"/>
            </w:r>
            <w:r w:rsidRPr="002526D7">
              <w:rPr>
                <w:rFonts w:ascii="Arabic Typesetting" w:hAnsi="Arabic Typesetting" w:cs="Arabic Typesetting"/>
                <w:sz w:val="36"/>
                <w:szCs w:val="36"/>
                <w:u w:val="single"/>
              </w:rPr>
              <w:t>http://www.wipo.int/academy/en/about/startup_academies</w:t>
            </w:r>
            <w:r w:rsidRPr="002526D7">
              <w:rPr>
                <w:rFonts w:ascii="Arabic Typesetting" w:hAnsi="Arabic Typesetting" w:cs="Arabic Typesetting"/>
                <w:sz w:val="36"/>
                <w:szCs w:val="36"/>
                <w:u w:val="single"/>
                <w:rtl/>
              </w:rPr>
              <w:t>/</w:t>
            </w:r>
            <w:r w:rsidR="0055347F">
              <w:rPr>
                <w:rFonts w:ascii="Arabic Typesetting" w:hAnsi="Arabic Typesetting" w:cs="Arabic Typesetting"/>
                <w:sz w:val="36"/>
                <w:szCs w:val="36"/>
                <w:u w:val="single"/>
              </w:rPr>
              <w:fldChar w:fldCharType="end"/>
            </w:r>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للويبو أن تنظر، عقب عمليات تقييم المشروع، في وضع خطط عمل أو خطط إدارة للاستجابة لكل توصية من توصيات التقييم.</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يخص المشروعات المماثلة المقبلة، سواء أكانت ممولة بوصفها مشروعاً خاصاً أو من خلال ميزانية الويبو العادية، ينبغي تعزيز دور المكاتب الإقليمية في جميع مراحل المشروع.</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بالتنسيق بين أكاديمية الويبو والمكاتب الإقليمية، وضع مؤشرات قياس للاستدامة الذاتية لمراكز التدريب المنشأة وبخاصة في ضوء اندراج هذا النشاط في ميزانية الويبو كجزء منتظم.</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دعماً لمراكز التدريب الحديثة المنشأ، ينبغي لأكاديمية الويبو أن تضع بالتنسيق مع المكتب الإقليمي المعني صيغة تقييم ترسل إلى المراكز كي تكيفها وتستخدمها في تقييم المدرَبين من حيث كفاية مهاراتهم وقدرتهم على تقديم التدريب في المستقبل.</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للويبو أن تطلق مشروع صفحة الويكي رسمياً وأن تروجه في صفوف الدول الأعضاء.</w:t>
            </w:r>
            <w:r w:rsidR="002526D7">
              <w:rPr>
                <w:rFonts w:ascii="Arabic Typesetting" w:hAnsi="Arabic Typesetting" w:cs="Arabic Typesetting"/>
                <w:sz w:val="36"/>
                <w:szCs w:val="36"/>
              </w:rPr>
              <w:t xml:space="preserve"> </w:t>
            </w:r>
            <w:r w:rsidRPr="00985CBF">
              <w:rPr>
                <w:rFonts w:ascii="Arabic Typesetting" w:hAnsi="Arabic Typesetting" w:cs="Arabic Typesetting"/>
                <w:sz w:val="36"/>
                <w:szCs w:val="36"/>
                <w:rtl/>
              </w:rPr>
              <w:t>وينبغي تحديد مشرف لصفحة الويكي كي يطور ويراقب المناقشات والإسهامات المتعلقة بإنشاء مؤسسات تدريب على الملكية الفكرية وما يقدَّم فيها من تدريب.</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لفريق المشروع أن ينتهي بسرعة وبالتنسيق الوثيق مع المكاتب الإقليمية من إعداد مجموعة المبادئ التوجيهية الجاري في الوقت الراهن بشأن المسارات اللازمة لإنشاء مركز تدريب مستدام ذاتيا في مجال الملكية الفكرية.</w:t>
            </w:r>
          </w:p>
        </w:tc>
      </w:tr>
    </w:tbl>
    <w:p w:rsidR="000E449F" w:rsidRPr="00985CBF" w:rsidRDefault="000E449F" w:rsidP="002526D7">
      <w:pPr>
        <w:keepNext/>
        <w:bidi/>
        <w:spacing w:before="240" w:after="240" w:line="360" w:lineRule="exact"/>
        <w:rPr>
          <w:rFonts w:ascii="Arabic Typesetting" w:hAnsi="Arabic Typesetting" w:cs="Arabic Typesetting"/>
          <w:sz w:val="36"/>
          <w:szCs w:val="36"/>
        </w:rPr>
      </w:pPr>
      <w:r w:rsidRPr="000D4BDF">
        <w:rPr>
          <w:rFonts w:ascii="Arabic Typesetting" w:hAnsi="Arabic Typesetting" w:cs="Arabic Typesetting" w:hint="cs"/>
          <w:sz w:val="36"/>
          <w:szCs w:val="36"/>
          <w:rtl/>
        </w:rPr>
        <w:t>"8"</w:t>
      </w:r>
      <w:r w:rsidRPr="000D4BDF">
        <w:rPr>
          <w:rFonts w:ascii="Arabic Typesetting" w:hAnsi="Arabic Typesetting" w:cs="Arabic Typesetting"/>
          <w:sz w:val="36"/>
          <w:szCs w:val="36"/>
          <w:rtl/>
        </w:rPr>
        <w:tab/>
      </w:r>
      <w:r w:rsidRPr="00985CBF">
        <w:rPr>
          <w:rFonts w:ascii="Arabic Typesetting" w:hAnsi="Arabic Typesetting" w:cs="Arabic Typesetting"/>
          <w:sz w:val="36"/>
          <w:szCs w:val="36"/>
          <w:rtl/>
        </w:rPr>
        <w:t>مشروع مؤسسات الملكية الفكرية الذكية</w:t>
      </w:r>
      <w:r>
        <w:rPr>
          <w:rFonts w:ascii="Arabic Typesetting" w:hAnsi="Arabic Typesetting" w:cs="Arabic Typesetting"/>
          <w:sz w:val="36"/>
          <w:szCs w:val="36"/>
          <w:rtl/>
        </w:rPr>
        <w:br/>
      </w:r>
      <w:r w:rsidRPr="00985CBF">
        <w:rPr>
          <w:rFonts w:ascii="Arabic Typesetting" w:hAnsi="Arabic Typesetting" w:cs="Arabic Typesetting"/>
          <w:sz w:val="36"/>
          <w:szCs w:val="36"/>
        </w:rPr>
        <w:t>DA_10_02</w:t>
      </w:r>
      <w:r>
        <w:rPr>
          <w:rFonts w:ascii="Arabic Typesetting" w:hAnsi="Arabic Typesetting" w:cs="Arabic Typesetting"/>
          <w:sz w:val="36"/>
          <w:szCs w:val="36"/>
          <w:rtl/>
        </w:rPr>
        <w:t>–</w:t>
      </w:r>
      <w:r w:rsidRPr="00985CBF">
        <w:rPr>
          <w:rFonts w:ascii="Arabic Typesetting" w:hAnsi="Arabic Typesetting" w:cs="Arabic Typesetting"/>
          <w:sz w:val="36"/>
          <w:szCs w:val="36"/>
          <w:rtl/>
        </w:rPr>
        <w:t xml:space="preserve">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098"/>
        <w:gridCol w:w="5303"/>
      </w:tblGrid>
      <w:tr w:rsidR="000E449F" w:rsidRPr="00C71B8B" w:rsidTr="00E813CD">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0E449F" w:rsidRPr="000D4BDF" w:rsidRDefault="000E449F" w:rsidP="00AB02DA">
            <w:pPr>
              <w:bidi/>
              <w:spacing w:after="240" w:line="360" w:lineRule="exact"/>
              <w:rPr>
                <w:rFonts w:ascii="Arabic Typesetting" w:hAnsi="Arabic Typesetting" w:cs="Arabic Typesetting"/>
                <w:b/>
                <w:sz w:val="36"/>
                <w:szCs w:val="36"/>
              </w:rPr>
            </w:pPr>
            <w:r w:rsidRPr="000D4BDF">
              <w:rPr>
                <w:rFonts w:ascii="Arabic Typesetting" w:hAnsi="Arabic Typesetting" w:cs="Arabic Typesetting"/>
                <w:b/>
                <w:sz w:val="36"/>
                <w:szCs w:val="36"/>
                <w:rtl/>
              </w:rPr>
              <w:t>وصف مقتضب للمشروع</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0E449F" w:rsidRPr="000D4BDF" w:rsidRDefault="000E449F" w:rsidP="00AB02DA">
            <w:pPr>
              <w:bidi/>
              <w:spacing w:after="240" w:line="360" w:lineRule="exact"/>
              <w:rPr>
                <w:rFonts w:ascii="Arabic Typesetting" w:hAnsi="Arabic Typesetting" w:cs="Arabic Typesetting"/>
                <w:b/>
                <w:sz w:val="36"/>
                <w:szCs w:val="36"/>
              </w:rPr>
            </w:pPr>
            <w:r w:rsidRPr="000D4BD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0D4BDF" w:rsidRDefault="000E449F" w:rsidP="00AB02DA">
            <w:pPr>
              <w:bidi/>
              <w:spacing w:after="240" w:line="360" w:lineRule="exact"/>
              <w:rPr>
                <w:rFonts w:ascii="Arabic Typesetting" w:hAnsi="Arabic Typesetting" w:cs="Arabic Typesetting"/>
                <w:b/>
                <w:sz w:val="36"/>
                <w:szCs w:val="36"/>
              </w:rPr>
            </w:pPr>
            <w:r w:rsidRPr="000D4BDF">
              <w:rPr>
                <w:rFonts w:ascii="Arabic Typesetting" w:hAnsi="Arabic Typesetting" w:cs="Arabic Typesetting"/>
                <w:b/>
                <w:sz w:val="36"/>
                <w:szCs w:val="36"/>
                <w:rtl/>
              </w:rPr>
              <w:t>توصيات المقيّمين الرئيسية</w:t>
            </w:r>
          </w:p>
        </w:tc>
      </w:tr>
      <w:tr w:rsidR="000E449F" w:rsidRPr="00985CBF" w:rsidTr="00E813CD">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إيجاد حلول الأتمتة حسب الاحتياجات لفائدة مكاتب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وتتصدى أربعة عناصر للقضايا التالية</w:t>
            </w:r>
            <w:r w:rsidRPr="00985CBF">
              <w:rPr>
                <w:rFonts w:ascii="Arabic Typesetting" w:hAnsi="Arabic Typesetting" w:cs="Arabic Typesetting"/>
                <w:sz w:val="36"/>
                <w:szCs w:val="36"/>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تكنولوجيا المعلومات والاتصالات ونظم الاتصالات الإلكترونية المصممة خصيصاً للمنظمة الأفريقية للملكية الفكرية؛ </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hint="cs"/>
                <w:sz w:val="36"/>
                <w:szCs w:val="36"/>
                <w:rtl/>
              </w:rPr>
              <w:t>.</w:t>
            </w:r>
            <w:r>
              <w:rPr>
                <w:rFonts w:ascii="Arabic Typesetting" w:hAnsi="Arabic Typesetting" w:cs="Arabic Typesetting"/>
                <w:sz w:val="36"/>
                <w:szCs w:val="36"/>
                <w:rtl/>
              </w:rPr>
              <w:tab/>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تكنولوجيا المعلومات والاتصالات ونظم الاتصالات الإلكترونية المصممة خصيصاً للمنظمة الإقليمية الأفريقية للملكية الفكرية (الأريبو)؛ </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وحلول الأتمتة المصممة خصيصاً في مؤسسات الملكية الفكرية لثلاثة بلدان تنتمي إلى البلدان الأقل نمواً؛</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وحلقات عمل بشأن الأتمتة تسهيلا لتقاسم التجارب الوطنية وتبادلها.</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6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sidRPr="00C766E0">
              <w:rPr>
                <w:rFonts w:ascii="Arabic Typesetting" w:hAnsi="Arabic Typesetting" w:cs="Arabic Typesetting"/>
                <w:sz w:val="36"/>
                <w:szCs w:val="36"/>
                <w:u w:val="single"/>
                <w:rtl/>
              </w:rPr>
              <w:t>مشروع المنظمة الأفريقية للملكية الفكرية:</w:t>
            </w:r>
          </w:p>
          <w:p w:rsidR="000E449F"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نُفِّذ</w:t>
            </w:r>
            <w:r w:rsidRPr="00985CBF">
              <w:rPr>
                <w:rFonts w:ascii="Arabic Typesetting" w:hAnsi="Arabic Typesetting" w:cs="Arabic Typesetting"/>
                <w:sz w:val="36"/>
                <w:szCs w:val="36"/>
                <w:rtl/>
              </w:rPr>
              <w:t xml:space="preserve"> العمل التحضيري لتطبيق نظام أتمتة الملكية الصناعية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وبالإضافة إلى ذلك، تم شراء المعدات للمكتب لدعم الخطة في المنظمة الأفريقية للملكية الفكرية وحُددت دولتان عضوان من أجل المشروع، هما السنغال وغابون</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وقد تم إعداد النظام بما يلائم تدفق العمل في المنظمة الأفريقية للملكية الفكرية من أجل المشروع الفرعي المعني بالأسماء التجارية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وتم نقل البيانات وتدريب المستخدمين على استخدام النظام</w:t>
            </w:r>
            <w:r>
              <w:rPr>
                <w:rFonts w:ascii="Arabic Typesetting" w:hAnsi="Arabic Typesetting" w:cs="Arabic Typesetting"/>
                <w:sz w:val="36"/>
                <w:szCs w:val="36"/>
                <w:rtl/>
              </w:rPr>
              <w:t>.</w:t>
            </w:r>
          </w:p>
          <w:p w:rsidR="000E449F" w:rsidRPr="00C766E0" w:rsidRDefault="000E449F" w:rsidP="00AB02DA">
            <w:pPr>
              <w:bidi/>
              <w:spacing w:after="240" w:line="360" w:lineRule="exact"/>
              <w:rPr>
                <w:rFonts w:ascii="Arabic Typesetting" w:hAnsi="Arabic Typesetting" w:cs="Arabic Typesetting"/>
                <w:sz w:val="36"/>
                <w:szCs w:val="36"/>
                <w:u w:val="single"/>
              </w:rPr>
            </w:pPr>
            <w:r w:rsidRPr="00C766E0">
              <w:rPr>
                <w:rFonts w:ascii="Arabic Typesetting" w:hAnsi="Arabic Typesetting" w:cs="Arabic Typesetting"/>
                <w:sz w:val="36"/>
                <w:szCs w:val="36"/>
                <w:u w:val="single"/>
                <w:rtl/>
              </w:rPr>
              <w:t>مشروع الأريبو:</w:t>
            </w:r>
          </w:p>
          <w:p w:rsidR="000E449F" w:rsidRPr="007C7516"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 بنجاح تنصيب نظام إخطارات إلكتروني لتبادل البيانات بين مشروع المنظمة الإقليمية الأفريقية للملكية الفكرية وخمسة من مكاتب الدول الأعضاء (بوتسوانا وغانا وكينيا وناميبيا وأوغندا)، ويجري استخدامه بكثافة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وطلبت النظام أيضا ثلاث دول أعضاء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ويسمح هذا النظام بالاستغناء عن استعمال الإخطارات الورقية بين المنظمة الإقليمية الأفريقية </w:t>
            </w:r>
            <w:r w:rsidRPr="007C7516">
              <w:rPr>
                <w:rFonts w:ascii="Arabic Typesetting" w:hAnsi="Arabic Typesetting" w:cs="Arabic Typesetting"/>
                <w:sz w:val="36"/>
                <w:szCs w:val="36"/>
                <w:rtl/>
              </w:rPr>
              <w:t>للملكية الفكرية والأعضاء</w:t>
            </w:r>
            <w:r w:rsidRPr="007C7516">
              <w:rPr>
                <w:rFonts w:ascii="Arabic Typesetting" w:hAnsi="Arabic Typesetting" w:cs="Arabic Typesetting"/>
                <w:sz w:val="36"/>
                <w:szCs w:val="36"/>
              </w:rPr>
              <w:t>.</w:t>
            </w:r>
          </w:p>
          <w:p w:rsidR="000E449F" w:rsidRPr="007C7516" w:rsidRDefault="000E449F" w:rsidP="00E76E55">
            <w:pPr>
              <w:bidi/>
              <w:spacing w:after="240" w:line="360" w:lineRule="exact"/>
              <w:rPr>
                <w:rFonts w:ascii="Arabic Typesetting" w:hAnsi="Arabic Typesetting" w:cs="Arabic Typesetting"/>
                <w:sz w:val="36"/>
                <w:szCs w:val="36"/>
              </w:rPr>
            </w:pPr>
            <w:r w:rsidRPr="007C7516">
              <w:rPr>
                <w:rFonts w:ascii="Arabic Typesetting" w:hAnsi="Arabic Typesetting" w:cs="Arabic Typesetting" w:hint="cs"/>
                <w:sz w:val="36"/>
                <w:szCs w:val="36"/>
                <w:rtl/>
              </w:rPr>
              <w:t>و</w:t>
            </w:r>
            <w:r w:rsidRPr="007C7516">
              <w:rPr>
                <w:rFonts w:ascii="Arabic Typesetting" w:hAnsi="Arabic Typesetting" w:cs="Arabic Typesetting"/>
                <w:sz w:val="36"/>
                <w:szCs w:val="36"/>
                <w:rtl/>
              </w:rPr>
              <w:t>عُرض تقرير تقييمي لهذا المشروع على اللجنة في دورتها العاشرة (</w:t>
            </w:r>
            <w:r w:rsidRPr="007C7516">
              <w:rPr>
                <w:rFonts w:ascii="Arabic Typesetting" w:hAnsi="Arabic Typesetting" w:cs="Arabic Typesetting"/>
                <w:sz w:val="36"/>
                <w:szCs w:val="36"/>
                <w:cs/>
              </w:rPr>
              <w:t>‎</w:t>
            </w:r>
            <w:r w:rsidRPr="007C7516">
              <w:rPr>
                <w:rFonts w:ascii="Arabic Typesetting" w:hAnsi="Arabic Typesetting" w:cs="Arabic Typesetting"/>
                <w:sz w:val="36"/>
                <w:szCs w:val="36"/>
              </w:rPr>
              <w:t>CDIP/10/4</w:t>
            </w:r>
            <w:r w:rsidRPr="007C7516">
              <w:rPr>
                <w:rFonts w:ascii="Arabic Typesetting" w:hAnsi="Arabic Typesetting" w:cs="Arabic Typesetting"/>
                <w:sz w:val="36"/>
                <w:szCs w:val="36"/>
                <w:rtl/>
              </w:rPr>
              <w:t xml:space="preserve">‏)، وهو متاح على الرابط التالي: </w:t>
            </w:r>
            <w:r w:rsidR="00E76E55">
              <w:rPr>
                <w:rStyle w:val="Hyperlink"/>
                <w:rFonts w:ascii="Arabic Typesetting" w:hAnsi="Arabic Typesetting" w:cs="Arabic Typesetting"/>
                <w:color w:val="auto"/>
                <w:sz w:val="36"/>
                <w:szCs w:val="36"/>
              </w:rPr>
              <w:fldChar w:fldCharType="begin"/>
            </w:r>
            <w:r w:rsidR="00E76E55">
              <w:rPr>
                <w:rStyle w:val="Hyperlink"/>
                <w:rFonts w:ascii="Arabic Typesetting" w:hAnsi="Arabic Typesetting" w:cs="Arabic Typesetting"/>
                <w:color w:val="auto"/>
                <w:sz w:val="36"/>
                <w:szCs w:val="36"/>
              </w:rPr>
              <w:instrText xml:space="preserve"> HYPERLINK "</w:instrText>
            </w:r>
            <w:r w:rsidR="00E76E55" w:rsidRPr="00E76E55">
              <w:rPr>
                <w:rStyle w:val="Hyperlink"/>
                <w:rFonts w:ascii="Arabic Typesetting" w:hAnsi="Arabic Typesetting" w:cs="Arabic Typesetting"/>
                <w:color w:val="auto"/>
                <w:sz w:val="36"/>
                <w:szCs w:val="36"/>
              </w:rPr>
              <w:instrText>http://www.wipo.int/meetings/ar/doc_details.jsp?doc_id=217428</w:instrText>
            </w:r>
            <w:r w:rsidR="00E76E55">
              <w:rPr>
                <w:rStyle w:val="Hyperlink"/>
                <w:rFonts w:ascii="Arabic Typesetting" w:hAnsi="Arabic Typesetting" w:cs="Arabic Typesetting"/>
                <w:color w:val="auto"/>
                <w:sz w:val="36"/>
                <w:szCs w:val="36"/>
              </w:rPr>
              <w:instrText xml:space="preserve">" </w:instrText>
            </w:r>
            <w:r w:rsidR="00E76E55">
              <w:rPr>
                <w:rStyle w:val="Hyperlink"/>
                <w:rFonts w:ascii="Arabic Typesetting" w:hAnsi="Arabic Typesetting" w:cs="Arabic Typesetting"/>
                <w:color w:val="auto"/>
                <w:sz w:val="36"/>
                <w:szCs w:val="36"/>
              </w:rPr>
              <w:fldChar w:fldCharType="separate"/>
            </w:r>
            <w:r w:rsidR="00E76E55" w:rsidRPr="0026146B">
              <w:rPr>
                <w:rStyle w:val="Hyperlink"/>
                <w:rFonts w:ascii="Arabic Typesetting" w:hAnsi="Arabic Typesetting" w:cs="Arabic Typesetting"/>
                <w:sz w:val="36"/>
                <w:szCs w:val="36"/>
              </w:rPr>
              <w:t>http://www.wipo.int/meetings/ar/doc_details.jsp?doc_id=217428</w:t>
            </w:r>
            <w:r w:rsidR="00E76E55">
              <w:rPr>
                <w:rStyle w:val="Hyperlink"/>
                <w:rFonts w:ascii="Arabic Typesetting" w:hAnsi="Arabic Typesetting" w:cs="Arabic Typesetting"/>
                <w:color w:val="auto"/>
                <w:sz w:val="36"/>
                <w:szCs w:val="36"/>
              </w:rPr>
              <w:fldChar w:fldCharType="end"/>
            </w:r>
          </w:p>
          <w:p w:rsidR="000E449F" w:rsidRPr="00985CBF" w:rsidRDefault="000E449F" w:rsidP="00AB02DA">
            <w:pPr>
              <w:bidi/>
              <w:spacing w:after="240" w:line="360" w:lineRule="exact"/>
              <w:rPr>
                <w:rFonts w:ascii="Arabic Typesetting" w:hAnsi="Arabic Typesetting" w:cs="Arabic Typesetting"/>
                <w:sz w:val="36"/>
                <w:szCs w:val="36"/>
              </w:rPr>
            </w:pPr>
          </w:p>
        </w:tc>
        <w:tc>
          <w:tcPr>
            <w:tcW w:w="1799" w:type="pct"/>
            <w:shd w:val="clear" w:color="auto" w:fill="auto"/>
          </w:tcPr>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لأمانة الويبو أن تُعدِّل وثيقة المشروع الخاصة بالمشروعات من هذا النوع:</w:t>
            </w:r>
          </w:p>
          <w:p w:rsidR="000E449F" w:rsidRPr="00985CBF" w:rsidRDefault="000E449F" w:rsidP="008B39BB">
            <w:pPr>
              <w:numPr>
                <w:ilvl w:val="0"/>
                <w:numId w:val="8"/>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لإدراج الأدوات التي يمكن أن تساعد المستفيدين على رصد التقدم المُحرَز وقياس أثر المشروع.</w:t>
            </w:r>
          </w:p>
          <w:p w:rsidR="000E449F" w:rsidRPr="00985CBF" w:rsidRDefault="000E449F" w:rsidP="008B39BB">
            <w:pPr>
              <w:numPr>
                <w:ilvl w:val="0"/>
                <w:numId w:val="8"/>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لجعل تقديم المستفيدين لتقارير مرحلية أمراً إلزامياً.</w:t>
            </w:r>
          </w:p>
          <w:p w:rsidR="000E449F" w:rsidRPr="00985CBF" w:rsidRDefault="000E449F" w:rsidP="008B39BB">
            <w:pPr>
              <w:numPr>
                <w:ilvl w:val="0"/>
                <w:numId w:val="8"/>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لتمييز المشروع عن أنشطة المساعدة التقنية العادية التي تقوم بها أمانة الويبو.</w:t>
            </w:r>
          </w:p>
          <w:p w:rsidR="000E449F" w:rsidRPr="00985CBF" w:rsidRDefault="000E449F" w:rsidP="008B39BB">
            <w:pPr>
              <w:numPr>
                <w:ilvl w:val="0"/>
                <w:numId w:val="8"/>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تحسين الاتفاقات التعاقدية مع المورد المحلي للمعدات تكنولوجيا المعلومات والاتصالات من حيث الجودة وخدمات ما بعد البيع.</w:t>
            </w:r>
          </w:p>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لأمانة الويبو أن تنتهي من تسليم المشروع على النحو المذكور في وثيقة المشروع عن طريق تعميم الأنشطة في إطار الميزانية العادية.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على وجه التحديد</w:t>
            </w:r>
            <w:r w:rsidRPr="00985CBF">
              <w:rPr>
                <w:rFonts w:ascii="Arabic Typesetting" w:hAnsi="Arabic Typesetting" w:cs="Arabic Typesetting"/>
                <w:sz w:val="36"/>
                <w:szCs w:val="36"/>
              </w:rPr>
              <w:t>:</w:t>
            </w:r>
          </w:p>
          <w:p w:rsidR="000E449F" w:rsidRPr="00985CBF" w:rsidRDefault="000E449F" w:rsidP="008B39BB">
            <w:pPr>
              <w:numPr>
                <w:ilvl w:val="0"/>
                <w:numId w:val="8"/>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تعزيز مشروع الأريبو في البلدان الخمسة وتمديده ليشمل دول أعضاء أخرى.</w:t>
            </w:r>
          </w:p>
          <w:p w:rsidR="000E449F" w:rsidRPr="00985CBF" w:rsidRDefault="000E449F" w:rsidP="008B39BB">
            <w:pPr>
              <w:numPr>
                <w:ilvl w:val="0"/>
                <w:numId w:val="8"/>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إيجاد الموارد واستكمال عملية نشر نظام تكنولوجيا المعلومات والاتصالات في المنظمة الأفريقية للملكية الفكرية لإتاحة تبادل البيانات مع دولتين من الدول الأعضاء (السنغال وغابون) وذلك أيضاً حسب توافر الموارد من المنظمة الأفريقية للملكية الفكرية.</w:t>
            </w:r>
          </w:p>
          <w:p w:rsidR="000E449F" w:rsidRPr="00985CBF" w:rsidRDefault="000E449F" w:rsidP="008B39BB">
            <w:pPr>
              <w:numPr>
                <w:ilvl w:val="0"/>
                <w:numId w:val="8"/>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النظر في تنظيم حلقة عمل تدريبية بشأن تبادل الخبرات والدروس المستفادة سنوياً في الإقليم.</w:t>
            </w:r>
          </w:p>
          <w:p w:rsidR="000E449F" w:rsidRPr="00985CBF" w:rsidRDefault="000E449F" w:rsidP="00E813C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ترسخ مفهوم تقاسم التكاليف في استراتيجياتها لتنفيذ المشروعات وتقديمها في المستقبل.</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ومكاتب الملكية الفكرية أن تضمن استدامة المشروع من خلال توفير الموارد الضرورية اللازمة لاستكمال المشروع واستمراره.</w:t>
            </w:r>
          </w:p>
        </w:tc>
      </w:tr>
    </w:tbl>
    <w:p w:rsidR="000E449F" w:rsidRDefault="000E449F" w:rsidP="00E76E55">
      <w:pPr>
        <w:pStyle w:val="NormalParaAR"/>
        <w:keepNext/>
        <w:spacing w:before="240"/>
        <w:rPr>
          <w:rtl/>
          <w:lang w:bidi="ar-EG"/>
        </w:rPr>
      </w:pPr>
      <w:r>
        <w:rPr>
          <w:rFonts w:hint="cs"/>
          <w:rtl/>
          <w:lang w:bidi="ar-EG"/>
        </w:rPr>
        <w:t>"9"</w:t>
      </w:r>
      <w:r>
        <w:rPr>
          <w:rtl/>
          <w:lang w:bidi="ar-EG"/>
        </w:rPr>
        <w:tab/>
        <w:t>بنية دعم الابتكار ونقل التكنولوجيا لفائدة المؤسسات الوطنية</w:t>
      </w:r>
      <w:r>
        <w:rPr>
          <w:rtl/>
          <w:lang w:bidi="ar-EG"/>
        </w:rPr>
        <w:br/>
      </w:r>
      <w:r>
        <w:rPr>
          <w:lang w:bidi="ar-EG"/>
        </w:rPr>
        <w:t>DA_10_03</w:t>
      </w:r>
      <w:r>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00"/>
        <w:gridCol w:w="5302"/>
      </w:tblGrid>
      <w:tr w:rsidR="000E449F" w:rsidRPr="00C71B8B" w:rsidTr="00E813CD">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0E449F" w:rsidRPr="000C5D72" w:rsidRDefault="000E449F" w:rsidP="00AB02DA">
            <w:pPr>
              <w:bidi/>
              <w:spacing w:after="240" w:line="360" w:lineRule="exact"/>
              <w:rPr>
                <w:rFonts w:ascii="Arabic Typesetting" w:hAnsi="Arabic Typesetting" w:cs="Arabic Typesetting"/>
                <w:b/>
                <w:sz w:val="36"/>
                <w:szCs w:val="36"/>
              </w:rPr>
            </w:pPr>
            <w:r w:rsidRPr="000C5D72">
              <w:rPr>
                <w:rFonts w:ascii="Arabic Typesetting" w:hAnsi="Arabic Typesetting" w:cs="Arabic Typesetting"/>
                <w:b/>
                <w:sz w:val="36"/>
                <w:szCs w:val="36"/>
                <w:rtl/>
              </w:rPr>
              <w:t>وصف مقتضب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0E449F" w:rsidRPr="000C5D72" w:rsidRDefault="000E449F" w:rsidP="00AB02DA">
            <w:pPr>
              <w:bidi/>
              <w:spacing w:after="240" w:line="360" w:lineRule="exact"/>
              <w:rPr>
                <w:rFonts w:ascii="Arabic Typesetting" w:hAnsi="Arabic Typesetting" w:cs="Arabic Typesetting"/>
                <w:b/>
                <w:sz w:val="36"/>
                <w:szCs w:val="36"/>
              </w:rPr>
            </w:pPr>
            <w:r w:rsidRPr="000C5D72">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0C5D72" w:rsidRDefault="000E449F" w:rsidP="00AB02DA">
            <w:pPr>
              <w:bidi/>
              <w:spacing w:after="240" w:line="360" w:lineRule="exact"/>
              <w:rPr>
                <w:rFonts w:ascii="Arabic Typesetting" w:hAnsi="Arabic Typesetting" w:cs="Arabic Typesetting"/>
                <w:b/>
                <w:sz w:val="36"/>
                <w:szCs w:val="36"/>
              </w:rPr>
            </w:pPr>
            <w:r w:rsidRPr="000C5D72">
              <w:rPr>
                <w:rFonts w:ascii="Arabic Typesetting" w:hAnsi="Arabic Typesetting" w:cs="Arabic Typesetting"/>
                <w:b/>
                <w:sz w:val="36"/>
                <w:szCs w:val="36"/>
                <w:rtl/>
              </w:rPr>
              <w:t>توصيات المقيّمين الرئيسية</w:t>
            </w:r>
          </w:p>
        </w:tc>
      </w:tr>
      <w:tr w:rsidR="000E449F" w:rsidRPr="00985CBF" w:rsidTr="00E813CD">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إعداد</w:t>
            </w:r>
            <w:r w:rsidRPr="00985CBF">
              <w:rPr>
                <w:rFonts w:ascii="Arabic Typesetting" w:hAnsi="Arabic Typesetting" w:cs="Arabic Typesetting"/>
                <w:sz w:val="36"/>
                <w:szCs w:val="36"/>
                <w:rtl/>
              </w:rPr>
              <w:t xml:space="preserve"> أو تحديث/تحسين مجموعة من النماذج والمواد التي ترتبط بإدارة حقوق الملكية الفكرية من قِبل المؤسسات الأكاديمية ودوائر البحث، بما في ذلك إنشاء وإدارة مكاتب نقل التكنولوجيا في مؤسسات البحوث العامة، واستكشاف آليات لنقل التكنولوجيا (لا سيما اتفاقات الترخيص) وتعزيز القدرة على صياغة البراءات.</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70" w:type="pct"/>
            <w:shd w:val="clear" w:color="auto" w:fill="auto"/>
          </w:tcPr>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كملت سبعة أدلة/كتيبات إرشادية لنقل التكنولوجيا واخت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برت تلك الأدوات الجديدة في عين المكان في بلدان مختلفة بهدف مساعدة الدول الأعضاء على تنمية وتحسين قدرات المؤسسات المعنية بالملكية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والأدلة/الكتيبات الإرشادية هي</w:t>
            </w:r>
            <w:r w:rsidRPr="00985CBF">
              <w:rPr>
                <w:rFonts w:ascii="Arabic Typesetting" w:hAnsi="Arabic Typesetting" w:cs="Arabic Typesetting"/>
                <w:sz w:val="36"/>
                <w:szCs w:val="36"/>
              </w:rPr>
              <w:t>:</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كتاب ممارسة صياغة البراءات؛</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عملي لتقييم الأصول غير الملموسة في معاهد الأبحاث؛</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ومجموعة تدريب تقييم الملكية الفكرية للم</w:t>
            </w:r>
            <w:r w:rsidRPr="00985CBF">
              <w:rPr>
                <w:rFonts w:ascii="Arabic Typesetting" w:hAnsi="Arabic Typesetting" w:cs="Arabic Typesetting" w:hint="cs"/>
                <w:sz w:val="36"/>
                <w:szCs w:val="36"/>
                <w:rtl/>
              </w:rPr>
              <w:t>ؤسسات</w:t>
            </w:r>
            <w:r w:rsidRPr="00985CBF">
              <w:rPr>
                <w:rFonts w:ascii="Arabic Typesetting" w:hAnsi="Arabic Typesetting" w:cs="Arabic Typesetting"/>
                <w:sz w:val="36"/>
                <w:szCs w:val="36"/>
                <w:rtl/>
              </w:rPr>
              <w:t xml:space="preserve"> الأكاديمية؛</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ومجموعة التدريب على نماذج العقود المتصلة بالملكية الفكرية للجامعات ومنظمات الأبحاث </w:t>
            </w:r>
            <w:r w:rsidRPr="00985CBF">
              <w:rPr>
                <w:rFonts w:ascii="Arabic Typesetting" w:hAnsi="Arabic Typesetting" w:cs="Arabic Typesetting" w:hint="cs"/>
                <w:sz w:val="36"/>
                <w:szCs w:val="36"/>
                <w:rtl/>
              </w:rPr>
              <w:t>ال</w:t>
            </w:r>
            <w:r>
              <w:rPr>
                <w:rFonts w:ascii="Arabic Typesetting" w:hAnsi="Arabic Typesetting" w:cs="Arabic Typesetting"/>
                <w:sz w:val="36"/>
                <w:szCs w:val="36"/>
                <w:rtl/>
              </w:rPr>
              <w:t>عامة التمويل؛</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ترخيص العلامات التجارية؛</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الإدارة الاستراتيجية لشبكات الابتكار المفتوحة؛</w:t>
            </w:r>
          </w:p>
          <w:p w:rsidR="000E449F" w:rsidRPr="00985CBF" w:rsidRDefault="000E449F" w:rsidP="00C20309">
            <w:pPr>
              <w:bidi/>
              <w:spacing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‏"7"</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التسويق.</w:t>
            </w:r>
          </w:p>
          <w:p w:rsidR="000E449F" w:rsidRPr="006C5CD0" w:rsidRDefault="000E449F" w:rsidP="00C20309">
            <w:pPr>
              <w:bidi/>
              <w:spacing w:line="360" w:lineRule="exact"/>
              <w:rPr>
                <w:rFonts w:ascii="Arabic Typesetting" w:hAnsi="Arabic Typesetting" w:cs="Arabic Typesetting"/>
                <w:sz w:val="36"/>
                <w:szCs w:val="36"/>
              </w:rPr>
            </w:pPr>
            <w:r w:rsidRPr="006C5CD0">
              <w:rPr>
                <w:rFonts w:ascii="Arabic Typesetting" w:hAnsi="Arabic Typesetting" w:cs="Arabic Typesetting" w:hint="cs"/>
                <w:sz w:val="36"/>
                <w:szCs w:val="36"/>
                <w:rtl/>
              </w:rPr>
              <w:t>ويمكن</w:t>
            </w:r>
            <w:r w:rsidRPr="006C5CD0">
              <w:rPr>
                <w:rFonts w:ascii="Arabic Typesetting" w:hAnsi="Arabic Typesetting" w:cs="Arabic Typesetting"/>
                <w:sz w:val="36"/>
                <w:szCs w:val="36"/>
                <w:rtl/>
              </w:rPr>
              <w:t xml:space="preserve"> النفاذ إلى بوابة دعم الابتكار ونقل التكنولوجيا عبر الرابط التالي:</w:t>
            </w:r>
            <w:r w:rsidR="0055347F">
              <w:rPr>
                <w:rFonts w:ascii="Arabic Typesetting" w:hAnsi="Arabic Typesetting" w:cs="Arabic Typesetting"/>
                <w:sz w:val="36"/>
                <w:szCs w:val="36"/>
                <w:u w:val="single"/>
              </w:rPr>
              <w:fldChar w:fldCharType="begin"/>
            </w:r>
            <w:r w:rsidR="0055347F">
              <w:rPr>
                <w:rFonts w:ascii="Arabic Typesetting" w:hAnsi="Arabic Typesetting" w:cs="Arabic Typesetting"/>
                <w:sz w:val="36"/>
                <w:szCs w:val="36"/>
                <w:u w:val="single"/>
              </w:rPr>
              <w:instrText xml:space="preserve"> HYPERLINK "http://www-ocmstest.wipo.int/innovation/en/index.html" </w:instrText>
            </w:r>
            <w:r w:rsidR="0055347F">
              <w:rPr>
                <w:rFonts w:ascii="Arabic Typesetting" w:hAnsi="Arabic Typesetting" w:cs="Arabic Typesetting"/>
                <w:sz w:val="36"/>
                <w:szCs w:val="36"/>
                <w:u w:val="single"/>
              </w:rPr>
              <w:fldChar w:fldCharType="separate"/>
            </w:r>
            <w:r w:rsidRPr="006C5CD0">
              <w:rPr>
                <w:rFonts w:ascii="Arabic Typesetting" w:hAnsi="Arabic Typesetting" w:cs="Arabic Typesetting"/>
                <w:sz w:val="36"/>
                <w:szCs w:val="36"/>
                <w:u w:val="single"/>
              </w:rPr>
              <w:t>http://www-ocmstest.wipo.int/innovation/en/index.html</w:t>
            </w:r>
            <w:r w:rsidR="0055347F">
              <w:rPr>
                <w:rFonts w:ascii="Arabic Typesetting" w:hAnsi="Arabic Typesetting" w:cs="Arabic Typesetting"/>
                <w:sz w:val="36"/>
                <w:szCs w:val="36"/>
                <w:u w:val="single"/>
              </w:rPr>
              <w:fldChar w:fldCharType="end"/>
            </w:r>
          </w:p>
          <w:p w:rsidR="000E449F" w:rsidRPr="00985CBF" w:rsidRDefault="000E449F" w:rsidP="00E76E55">
            <w:pPr>
              <w:bidi/>
              <w:spacing w:line="360" w:lineRule="exact"/>
              <w:rPr>
                <w:rFonts w:ascii="Arabic Typesetting" w:hAnsi="Arabic Typesetting" w:cs="Arabic Typesetting"/>
                <w:sz w:val="36"/>
                <w:szCs w:val="36"/>
              </w:rPr>
            </w:pPr>
            <w:r w:rsidRPr="006C5CD0">
              <w:rPr>
                <w:rFonts w:ascii="Arabic Typesetting" w:hAnsi="Arabic Typesetting" w:cs="Arabic Typesetting" w:hint="cs"/>
                <w:sz w:val="36"/>
                <w:szCs w:val="36"/>
                <w:rtl/>
              </w:rPr>
              <w:t>و</w:t>
            </w:r>
            <w:r w:rsidRPr="006C5CD0">
              <w:rPr>
                <w:rFonts w:ascii="Arabic Typesetting" w:hAnsi="Arabic Typesetting" w:cs="Arabic Typesetting"/>
                <w:sz w:val="36"/>
                <w:szCs w:val="36"/>
                <w:rtl/>
              </w:rPr>
              <w:t>عُرض تقرير تقييمي لهذا المشروع على اللجنة في دورتها العاشرة (</w:t>
            </w:r>
            <w:r w:rsidRPr="006C5CD0">
              <w:rPr>
                <w:rFonts w:ascii="Arabic Typesetting" w:hAnsi="Arabic Typesetting" w:cs="Arabic Typesetting"/>
                <w:sz w:val="36"/>
                <w:szCs w:val="36"/>
                <w:cs/>
              </w:rPr>
              <w:t>‎</w:t>
            </w:r>
            <w:r w:rsidRPr="006C5CD0">
              <w:rPr>
                <w:rFonts w:ascii="Arabic Typesetting" w:hAnsi="Arabic Typesetting" w:cs="Arabic Typesetting"/>
                <w:sz w:val="36"/>
                <w:szCs w:val="36"/>
              </w:rPr>
              <w:t>CDIP/10/8</w:t>
            </w:r>
            <w:r w:rsidRPr="006C5CD0">
              <w:rPr>
                <w:rFonts w:ascii="Arabic Typesetting" w:hAnsi="Arabic Typesetting" w:cs="Arabic Typesetting"/>
                <w:sz w:val="36"/>
                <w:szCs w:val="36"/>
                <w:rtl/>
              </w:rPr>
              <w:t>‏)، وهو متاح على الرابط التالي:</w:t>
            </w:r>
            <w:r w:rsidR="00E76E55">
              <w:rPr>
                <w:rFonts w:ascii="Arabic Typesetting" w:hAnsi="Arabic Typesetting" w:cs="Arabic Typesetting"/>
                <w:sz w:val="36"/>
                <w:szCs w:val="36"/>
                <w:u w:val="single"/>
              </w:rPr>
              <w:fldChar w:fldCharType="begin"/>
            </w:r>
            <w:r w:rsidR="00E76E55">
              <w:rPr>
                <w:rFonts w:ascii="Arabic Typesetting" w:hAnsi="Arabic Typesetting" w:cs="Arabic Typesetting"/>
                <w:sz w:val="36"/>
                <w:szCs w:val="36"/>
                <w:u w:val="single"/>
              </w:rPr>
              <w:instrText xml:space="preserve"> HYPERLINK "</w:instrText>
            </w:r>
            <w:r w:rsidR="00E76E55" w:rsidRPr="006C5CD0">
              <w:rPr>
                <w:rFonts w:ascii="Arabic Typesetting" w:hAnsi="Arabic Typesetting" w:cs="Arabic Typesetting"/>
                <w:sz w:val="36"/>
                <w:szCs w:val="36"/>
                <w:u w:val="single"/>
              </w:rPr>
              <w:instrText>http://www.wipo.int/meetings/</w:instrText>
            </w:r>
            <w:r w:rsidR="00E76E55">
              <w:rPr>
                <w:rFonts w:ascii="Arabic Typesetting" w:hAnsi="Arabic Typesetting" w:cs="Arabic Typesetting"/>
                <w:sz w:val="36"/>
                <w:szCs w:val="36"/>
                <w:u w:val="single"/>
              </w:rPr>
              <w:instrText>ar</w:instrText>
            </w:r>
            <w:r w:rsidR="00E76E55" w:rsidRPr="006C5CD0">
              <w:rPr>
                <w:rFonts w:ascii="Arabic Typesetting" w:hAnsi="Arabic Typesetting" w:cs="Arabic Typesetting"/>
                <w:sz w:val="36"/>
                <w:szCs w:val="36"/>
                <w:u w:val="single"/>
              </w:rPr>
              <w:instrText>/doc_details.jsp?doc_id=219464</w:instrText>
            </w:r>
            <w:r w:rsidR="00E76E55">
              <w:rPr>
                <w:rFonts w:ascii="Arabic Typesetting" w:hAnsi="Arabic Typesetting" w:cs="Arabic Typesetting"/>
                <w:sz w:val="36"/>
                <w:szCs w:val="36"/>
                <w:u w:val="single"/>
              </w:rPr>
              <w:instrText xml:space="preserve">" </w:instrText>
            </w:r>
            <w:r w:rsidR="00E76E55">
              <w:rPr>
                <w:rFonts w:ascii="Arabic Typesetting" w:hAnsi="Arabic Typesetting" w:cs="Arabic Typesetting"/>
                <w:sz w:val="36"/>
                <w:szCs w:val="36"/>
                <w:u w:val="single"/>
              </w:rPr>
              <w:fldChar w:fldCharType="separate"/>
            </w:r>
            <w:r w:rsidR="00E76E55" w:rsidRPr="0026146B">
              <w:rPr>
                <w:rStyle w:val="Hyperlink"/>
                <w:rFonts w:ascii="Arabic Typesetting" w:hAnsi="Arabic Typesetting" w:cs="Arabic Typesetting"/>
                <w:sz w:val="36"/>
                <w:szCs w:val="36"/>
              </w:rPr>
              <w:t>http://www.wipo.int/meetings/ar/doc_details.jsp?doc_id=219464</w:t>
            </w:r>
            <w:r w:rsidR="00E76E55">
              <w:rPr>
                <w:rFonts w:ascii="Arabic Typesetting" w:hAnsi="Arabic Typesetting" w:cs="Arabic Typesetting"/>
                <w:sz w:val="36"/>
                <w:szCs w:val="36"/>
                <w:u w:val="single"/>
              </w:rPr>
              <w:fldChar w:fldCharType="end"/>
            </w:r>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Pr>
                <w:rFonts w:ascii="Arabic Typesetting" w:hAnsi="Arabic Typesetting" w:cs="Arabic Typesetting" w:hint="cs"/>
                <w:sz w:val="36"/>
                <w:szCs w:val="36"/>
                <w:rtl/>
              </w:rPr>
              <w:t>النظر في</w:t>
            </w:r>
            <w:r w:rsidRPr="00985CBF">
              <w:rPr>
                <w:rFonts w:ascii="Arabic Typesetting" w:hAnsi="Arabic Typesetting" w:cs="Arabic Typesetting"/>
                <w:sz w:val="36"/>
                <w:szCs w:val="36"/>
                <w:rtl/>
              </w:rPr>
              <w:t xml:space="preserve"> أفضل طريقة لتحديد وتلبية الاحتياجات المستمرة من تحديث المواد القائمة واستحداث محتويات جديدة تدعم المؤسسات الوطنية في مجالي الابتكار ونقل التكنولوجيا.</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المضي في استكشاف وتقييم خيارات إتاحة فرص النفاذ بشكل مستمر ومجاني ومفتوح وبالطرق الإلكترونية إلى المواد والموارد المتعلقة بالابتكار ونقل التكنولوجيا.</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المستخدمين المستقاة من تجاربهم.</w:t>
            </w:r>
          </w:p>
        </w:tc>
      </w:tr>
    </w:tbl>
    <w:p w:rsidR="000E449F" w:rsidRDefault="000E449F" w:rsidP="00E76E55">
      <w:pPr>
        <w:pStyle w:val="NormalParaAR"/>
        <w:keepNext/>
        <w:spacing w:before="240"/>
        <w:rPr>
          <w:rtl/>
          <w:lang w:bidi="ar-EG"/>
        </w:rPr>
      </w:pPr>
      <w:r>
        <w:rPr>
          <w:rFonts w:hint="cs"/>
          <w:rtl/>
          <w:lang w:bidi="ar-EG"/>
        </w:rPr>
        <w:t>"10"</w:t>
      </w:r>
      <w:r>
        <w:rPr>
          <w:rtl/>
          <w:lang w:bidi="ar-EG"/>
        </w:rPr>
        <w:tab/>
        <w:t>مشروع تعزيز قدرات المؤسسات والمستخدمين في مجال الملكية الفكرية على كل من الصعيد الوطني ودون الإقليمي والإقليمي</w:t>
      </w:r>
      <w:r>
        <w:rPr>
          <w:rtl/>
          <w:lang w:bidi="ar-EG"/>
        </w:rPr>
        <w:br/>
      </w:r>
      <w:r>
        <w:rPr>
          <w:lang w:bidi="ar-EG"/>
        </w:rPr>
        <w:t>DA_10_05</w:t>
      </w:r>
      <w:r>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100"/>
        <w:gridCol w:w="5302"/>
      </w:tblGrid>
      <w:tr w:rsidR="000E449F" w:rsidRPr="00C71B8B" w:rsidTr="00613C9C">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keepNext/>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keepNext/>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C71B8B" w:rsidRDefault="000E449F" w:rsidP="00AB02DA">
            <w:pPr>
              <w:keepNext/>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0E449F" w:rsidRPr="00985CBF" w:rsidTr="00613C9C">
        <w:tc>
          <w:tcPr>
            <w:tcW w:w="1131"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المشروع إلى: </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أ</w:t>
            </w:r>
            <w:r w:rsidRPr="00985CBF">
              <w:rPr>
                <w:rFonts w:ascii="Arabic Typesetting" w:hAnsi="Arabic Typesetting" w:cs="Arabic Typesetting" w:hint="cs"/>
                <w:sz w:val="36"/>
                <w:szCs w:val="36"/>
                <w:rtl/>
              </w:rPr>
              <w:t>)</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تعزيز قدرة المؤسسات الوطنية في مجال الملكية الفكرية من خلال تطوير مقاربة متكاملة ومنهج موحد لرسم الاستراتيجيات الوطنية في مجال الملكية الفكرية التي تتماشى مع احتياجات التنمية وأولوياتها؛ </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ب)</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وتعزيز مؤسسات الملكية الفكرية على الصعيدين الإقليمي ودون الإقليمي عن طريق تقديم المساعدة في إنشاء آليات تعاون على الصعيد دون الإقليمي؛ </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ج</w:t>
            </w:r>
            <w:r w:rsidRPr="00985CBF">
              <w:rPr>
                <w:rFonts w:ascii="Arabic Typesetting" w:hAnsi="Arabic Typesetting" w:cs="Arabic Typesetting"/>
                <w:sz w:val="36"/>
                <w:szCs w:val="36"/>
                <w:rtl/>
              </w:rPr>
              <w:t>)</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وتعزيز قدرات مؤسسات دعم الملكية الفكرية والشركات الصغيرة والمتوسطة من خلال استحداث مجموعة من الأدوات وأنشطة التدريب.</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70"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استكملت</w:t>
            </w:r>
            <w:r>
              <w:rPr>
                <w:rFonts w:ascii="Arabic Typesetting" w:hAnsi="Arabic Typesetting" w:cs="Arabic Typesetting" w:hint="cs"/>
                <w:sz w:val="36"/>
                <w:szCs w:val="36"/>
                <w:rtl/>
              </w:rPr>
              <w:t xml:space="preserve"> جميع</w:t>
            </w:r>
            <w:r w:rsidRPr="00985CBF">
              <w:rPr>
                <w:rFonts w:ascii="Arabic Typesetting" w:hAnsi="Arabic Typesetting" w:cs="Arabic Typesetting"/>
                <w:sz w:val="36"/>
                <w:szCs w:val="36"/>
                <w:rtl/>
              </w:rPr>
              <w:t xml:space="preserve"> البلدان الرائدة الست صياغة </w:t>
            </w:r>
            <w:r>
              <w:rPr>
                <w:rFonts w:ascii="Arabic Typesetting" w:hAnsi="Arabic Typesetting" w:cs="Arabic Typesetting"/>
                <w:sz w:val="36"/>
                <w:szCs w:val="36"/>
                <w:rtl/>
              </w:rPr>
              <w:t>مشروعات</w:t>
            </w:r>
            <w:r w:rsidRPr="00985CBF">
              <w:rPr>
                <w:rFonts w:ascii="Arabic Typesetting" w:hAnsi="Arabic Typesetting" w:cs="Arabic Typesetting"/>
                <w:sz w:val="36"/>
                <w:szCs w:val="36"/>
                <w:rtl/>
              </w:rPr>
              <w:t xml:space="preserve"> لاستراتيجيات وخطط عمل وطنية في مجال الملكية الفكرية باستخدام منهجية الويبو المقترحة وعرض كل بلد استراتيجيته على حكومته للموافقة عليها.</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وشُكلت مجموعة من الخبراء المتمرسين الوطنيين والدوليين، لتكون موردا قيما يساعد البلدان المهتمة المحتملة الأخرى في عملية صياغة استراتيجية الملكية الفكرية.</w:t>
            </w:r>
          </w:p>
          <w:p w:rsidR="000E449F" w:rsidRPr="00985CBF" w:rsidRDefault="000E449F" w:rsidP="00E76E55">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لهذا المشروع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CDIP/10/7</w:t>
            </w:r>
            <w:r w:rsidRPr="00985CBF">
              <w:rPr>
                <w:rFonts w:ascii="Arabic Typesetting" w:hAnsi="Arabic Typesetting" w:cs="Arabic Typesetting"/>
                <w:sz w:val="36"/>
                <w:szCs w:val="36"/>
                <w:rtl/>
              </w:rPr>
              <w:t>‏)، وهو متاح على الرابط التالي:</w:t>
            </w:r>
            <w:r w:rsidR="00E76E55">
              <w:rPr>
                <w:rStyle w:val="Hyperlink"/>
                <w:rFonts w:ascii="Arabic Typesetting" w:hAnsi="Arabic Typesetting" w:cs="Arabic Typesetting"/>
                <w:color w:val="auto"/>
                <w:sz w:val="36"/>
                <w:szCs w:val="36"/>
              </w:rPr>
              <w:fldChar w:fldCharType="begin"/>
            </w:r>
            <w:r w:rsidR="00E76E55">
              <w:rPr>
                <w:rStyle w:val="Hyperlink"/>
                <w:rFonts w:ascii="Arabic Typesetting" w:hAnsi="Arabic Typesetting" w:cs="Arabic Typesetting"/>
                <w:color w:val="auto"/>
                <w:sz w:val="36"/>
                <w:szCs w:val="36"/>
              </w:rPr>
              <w:instrText xml:space="preserve"> HYPERLINK "</w:instrText>
            </w:r>
            <w:r w:rsidR="00E76E55" w:rsidRPr="00E76E55">
              <w:rPr>
                <w:rStyle w:val="Hyperlink"/>
                <w:rFonts w:ascii="Arabic Typesetting" w:hAnsi="Arabic Typesetting" w:cs="Arabic Typesetting"/>
                <w:color w:val="auto"/>
                <w:sz w:val="36"/>
                <w:szCs w:val="36"/>
              </w:rPr>
              <w:instrText>http://www.wipo.int/meetings/ar/doc_details.jsp?doc_id=219342</w:instrText>
            </w:r>
            <w:r w:rsidR="00E76E55">
              <w:rPr>
                <w:rStyle w:val="Hyperlink"/>
                <w:rFonts w:ascii="Arabic Typesetting" w:hAnsi="Arabic Typesetting" w:cs="Arabic Typesetting"/>
                <w:color w:val="auto"/>
                <w:sz w:val="36"/>
                <w:szCs w:val="36"/>
              </w:rPr>
              <w:instrText xml:space="preserve">" </w:instrText>
            </w:r>
            <w:r w:rsidR="00E76E55">
              <w:rPr>
                <w:rStyle w:val="Hyperlink"/>
                <w:rFonts w:ascii="Arabic Typesetting" w:hAnsi="Arabic Typesetting" w:cs="Arabic Typesetting"/>
                <w:color w:val="auto"/>
                <w:sz w:val="36"/>
                <w:szCs w:val="36"/>
              </w:rPr>
              <w:fldChar w:fldCharType="separate"/>
            </w:r>
            <w:r w:rsidR="00E76E55" w:rsidRPr="0026146B">
              <w:rPr>
                <w:rStyle w:val="Hyperlink"/>
                <w:rFonts w:ascii="Arabic Typesetting" w:hAnsi="Arabic Typesetting" w:cs="Arabic Typesetting"/>
                <w:sz w:val="36"/>
                <w:szCs w:val="36"/>
              </w:rPr>
              <w:t>http://www.wipo.int/meetings/ar/doc_details.jsp?doc_id=219342</w:t>
            </w:r>
            <w:r w:rsidR="00E76E55">
              <w:rPr>
                <w:rStyle w:val="Hyperlink"/>
                <w:rFonts w:ascii="Arabic Typesetting" w:hAnsi="Arabic Typesetting" w:cs="Arabic Typesetting"/>
                <w:color w:val="auto"/>
                <w:sz w:val="36"/>
                <w:szCs w:val="36"/>
              </w:rPr>
              <w:fldChar w:fldCharType="end"/>
            </w:r>
          </w:p>
          <w:p w:rsidR="000E449F" w:rsidRPr="00985CBF" w:rsidRDefault="000E449F" w:rsidP="00AB02DA">
            <w:pPr>
              <w:bidi/>
              <w:spacing w:after="240" w:line="360" w:lineRule="exact"/>
              <w:rPr>
                <w:rFonts w:ascii="Arabic Typesetting" w:hAnsi="Arabic Typesetting" w:cs="Arabic Typesetting"/>
                <w:sz w:val="36"/>
                <w:szCs w:val="36"/>
              </w:rPr>
            </w:pPr>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بالنسبة لشعبة تنسيق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DACD</w:t>
            </w:r>
            <w:r w:rsidRPr="00985CBF">
              <w:rPr>
                <w:rFonts w:ascii="Arabic Typesetting" w:hAnsi="Arabic Typesetting" w:cs="Arabic Typesetting"/>
                <w:sz w:val="36"/>
                <w:szCs w:val="36"/>
                <w:rtl/>
              </w:rPr>
              <w:t>‏) و</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إدارة البرامج والأداء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PMPS</w:t>
            </w:r>
            <w:r w:rsidRPr="00985CBF">
              <w:rPr>
                <w:rFonts w:ascii="Arabic Typesetting" w:hAnsi="Arabic Typesetting" w:cs="Arabic Typesetting"/>
                <w:sz w:val="36"/>
                <w:szCs w:val="36"/>
                <w:rtl/>
              </w:rPr>
              <w:t xml:space="preserve">‏): </w:t>
            </w:r>
          </w:p>
          <w:p w:rsidR="000E449F" w:rsidRPr="00985CBF" w:rsidRDefault="000E449F" w:rsidP="008B39BB">
            <w:pPr>
              <w:numPr>
                <w:ilvl w:val="0"/>
                <w:numId w:val="9"/>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أن تكون إجراءات تصميم المشروع وإدارته أكثر صرامة</w:t>
            </w:r>
            <w:r w:rsidRPr="00985CBF">
              <w:rPr>
                <w:rFonts w:ascii="Arabic Typesetting" w:hAnsi="Arabic Typesetting" w:cs="Arabic Typesetting"/>
                <w:sz w:val="36"/>
                <w:szCs w:val="36"/>
              </w:rPr>
              <w:t>.</w:t>
            </w:r>
          </w:p>
          <w:p w:rsidR="000E449F" w:rsidRPr="00985CBF" w:rsidRDefault="000E449F" w:rsidP="008B39BB">
            <w:pPr>
              <w:numPr>
                <w:ilvl w:val="0"/>
                <w:numId w:val="9"/>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أن تحتوي وثيقة المشروع على هدف شامل واحد، وفرضيات واضحة، واستراتيجيات للمخاطر واستراتيجيات للتخفيف منها، واستراتيجية للتواصل، وخطة انتقالية.</w:t>
            </w:r>
          </w:p>
          <w:p w:rsidR="000E449F" w:rsidRPr="00985CBF" w:rsidRDefault="000E449F" w:rsidP="00715271">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Pr>
                <w:rFonts w:ascii="Arabic Typesetting" w:hAnsi="Arabic Typesetting" w:cs="Arabic Typesetting"/>
                <w:sz w:val="36"/>
                <w:szCs w:val="36"/>
                <w:rtl/>
              </w:rPr>
              <w:t>فيما يخص النتائج:</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ضرورة وجود صلة واضحة ومنطقية بين الحصائل والنتائج – ينبغي في هذا الصدد أن يُراعى استخدام إطار منطقي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ويشمل ذلك الإشارة إلى الطريقة التي ستضمن بها استراتيجيات التنفيذ المختارة أن تؤدي الحصائل إلى النتائج المرتقبة والوقع</w:t>
            </w:r>
            <w:r w:rsidRPr="00985CBF">
              <w:rPr>
                <w:rFonts w:ascii="Arabic Typesetting" w:hAnsi="Arabic Typesetting" w:cs="Arabic Typesetting"/>
                <w:sz w:val="36"/>
                <w:szCs w:val="36"/>
              </w:rPr>
              <w:t>.</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وضع نظام يسمح برصد أنشطة محددة من أنشطة مشروعات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والإبلاغ عنها؛ من أجل التمكن من إجراء تقييم سليم لفعالية المشروعات من حيث التكلفة</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وينبغي أيضاً للمسؤولين عن المشروعات أن يبذلوا جهداً، في إطار رصد المشروعات، لتتبع النفقات بحسب فئات التكاليف والأنشطة في المشروعات المعتمدة.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الاستدامة الأطول أمداً:</w:t>
            </w:r>
          </w:p>
          <w:p w:rsidR="000E449F" w:rsidRDefault="000E449F" w:rsidP="008B39BB">
            <w:pPr>
              <w:numPr>
                <w:ilvl w:val="0"/>
                <w:numId w:val="9"/>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ضرورة وجود خطة انتقالية لإدراج مبادرات المشروع في البرنامج والميزانية العاديين أو إسناد مسؤولية الأنشطة/المتابعة إلى الدول الأعضاء المستفيدة</w:t>
            </w:r>
            <w:r>
              <w:rPr>
                <w:rFonts w:ascii="Arabic Typesetting" w:hAnsi="Arabic Typesetting" w:cs="Arabic Typesetting"/>
                <w:sz w:val="36"/>
                <w:szCs w:val="36"/>
                <w:rtl/>
              </w:rPr>
              <w:t>.</w:t>
            </w:r>
          </w:p>
          <w:p w:rsidR="000E449F" w:rsidRPr="00985CBF" w:rsidRDefault="000E449F" w:rsidP="008B39BB">
            <w:pPr>
              <w:numPr>
                <w:ilvl w:val="0"/>
                <w:numId w:val="9"/>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ضرورة إدراج المشروع في أنشطة المكاتب، و/أو قسم الشركات الصغيرة والمتوسطة في شعبة الابتكار وفي عملية وضع البرامج العادية للويبو، و/أو وضعه في أيدي البلدان المستفيدة.</w:t>
            </w:r>
          </w:p>
          <w:p w:rsidR="000E449F" w:rsidRPr="00073435" w:rsidRDefault="000E449F" w:rsidP="008B39BB">
            <w:pPr>
              <w:numPr>
                <w:ilvl w:val="0"/>
                <w:numId w:val="9"/>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مساعدة الدول الأعضاء الأخرى التي لم تستفد من المرحلة التجريبية من أجل استخدام المنهجيات والأدوات المستحدثة في إطار المشروع و/أو تكييفها</w:t>
            </w:r>
            <w:r>
              <w:rPr>
                <w:rFonts w:ascii="Arabic Typesetting" w:hAnsi="Arabic Typesetting" w:cs="Arabic Typesetting"/>
                <w:sz w:val="36"/>
                <w:szCs w:val="36"/>
                <w:rtl/>
              </w:rPr>
              <w:t>.</w:t>
            </w:r>
          </w:p>
        </w:tc>
      </w:tr>
    </w:tbl>
    <w:p w:rsidR="000E449F" w:rsidRDefault="000E449F" w:rsidP="00715271">
      <w:pPr>
        <w:pStyle w:val="NormalParaAR"/>
        <w:rPr>
          <w:rtl/>
          <w:lang w:bidi="ar-EG"/>
        </w:rPr>
      </w:pPr>
    </w:p>
    <w:p w:rsidR="000E449F" w:rsidRDefault="000E449F" w:rsidP="00AB02DA">
      <w:pPr>
        <w:bidi/>
        <w:spacing w:after="240" w:line="360" w:lineRule="exact"/>
        <w:rPr>
          <w:rFonts w:ascii="Arabic Typesetting" w:hAnsi="Arabic Typesetting" w:cs="Arabic Typesetting"/>
          <w:sz w:val="36"/>
          <w:szCs w:val="36"/>
          <w:rtl/>
          <w:lang w:bidi="ar-EG"/>
        </w:rPr>
      </w:pPr>
      <w:r>
        <w:rPr>
          <w:rtl/>
          <w:lang w:bidi="ar-EG"/>
        </w:rPr>
        <w:br w:type="page"/>
      </w:r>
    </w:p>
    <w:p w:rsidR="000E449F" w:rsidRDefault="000E449F" w:rsidP="00AB02DA">
      <w:pPr>
        <w:pStyle w:val="NormalParaAR"/>
        <w:rPr>
          <w:rtl/>
          <w:lang w:bidi="ar-EG"/>
        </w:rPr>
      </w:pPr>
      <w:r>
        <w:rPr>
          <w:rtl/>
          <w:lang w:bidi="ar-EG"/>
        </w:rPr>
        <w:t>"</w:t>
      </w:r>
      <w:r>
        <w:rPr>
          <w:rFonts w:hint="cs"/>
          <w:rtl/>
          <w:lang w:bidi="ar-EG"/>
        </w:rPr>
        <w:t>11</w:t>
      </w:r>
      <w:r>
        <w:rPr>
          <w:rtl/>
          <w:lang w:bidi="ar-EG"/>
        </w:rPr>
        <w:t>"</w:t>
      </w:r>
      <w:r>
        <w:rPr>
          <w:rtl/>
          <w:lang w:bidi="ar-EG"/>
        </w:rPr>
        <w:tab/>
        <w:t>الملكية الفكرية والملك العام</w:t>
      </w:r>
      <w:r>
        <w:rPr>
          <w:rtl/>
          <w:lang w:bidi="ar-EG"/>
        </w:rPr>
        <w:br/>
      </w:r>
      <w:r>
        <w:rPr>
          <w:lang w:bidi="ar-EG"/>
        </w:rPr>
        <w:t>DA_16_20_01</w:t>
      </w:r>
      <w:r>
        <w:rPr>
          <w:rtl/>
          <w:lang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6163"/>
        <w:gridCol w:w="5303"/>
      </w:tblGrid>
      <w:tr w:rsidR="000E449F" w:rsidRPr="00C71B8B" w:rsidTr="00613C9C">
        <w:trPr>
          <w:tblHeader/>
        </w:trPr>
        <w:tc>
          <w:tcPr>
            <w:tcW w:w="1109" w:type="pct"/>
            <w:shd w:val="clear" w:color="auto" w:fill="auto"/>
          </w:tcPr>
          <w:p w:rsidR="000E449F" w:rsidRPr="006B3C7C" w:rsidRDefault="000E449F" w:rsidP="00AB02DA">
            <w:pPr>
              <w:bidi/>
              <w:spacing w:after="240" w:line="360" w:lineRule="exact"/>
              <w:rPr>
                <w:rFonts w:ascii="Arabic Typesetting" w:hAnsi="Arabic Typesetting" w:cs="Arabic Typesetting"/>
                <w:b/>
                <w:sz w:val="36"/>
                <w:szCs w:val="36"/>
              </w:rPr>
            </w:pPr>
            <w:r w:rsidRPr="006B3C7C">
              <w:rPr>
                <w:rFonts w:ascii="Arabic Typesetting" w:hAnsi="Arabic Typesetting" w:cs="Arabic Typesetting"/>
                <w:b/>
                <w:sz w:val="36"/>
                <w:szCs w:val="36"/>
                <w:rtl/>
              </w:rPr>
              <w:t>وصف مقتضب للمشروع</w:t>
            </w:r>
          </w:p>
        </w:tc>
        <w:tc>
          <w:tcPr>
            <w:tcW w:w="2091" w:type="pct"/>
            <w:shd w:val="clear" w:color="auto" w:fill="auto"/>
          </w:tcPr>
          <w:p w:rsidR="000E449F" w:rsidRPr="006B3C7C" w:rsidRDefault="000E449F" w:rsidP="00AB02DA">
            <w:pPr>
              <w:bidi/>
              <w:spacing w:after="240" w:line="360" w:lineRule="exact"/>
              <w:rPr>
                <w:rFonts w:ascii="Arabic Typesetting" w:hAnsi="Arabic Typesetting" w:cs="Arabic Typesetting"/>
                <w:b/>
                <w:sz w:val="36"/>
                <w:szCs w:val="36"/>
              </w:rPr>
            </w:pPr>
            <w:r w:rsidRPr="006B3C7C">
              <w:rPr>
                <w:rFonts w:ascii="Arabic Typesetting" w:hAnsi="Arabic Typesetting" w:cs="Arabic Typesetting"/>
                <w:b/>
                <w:sz w:val="36"/>
                <w:szCs w:val="36"/>
                <w:rtl/>
              </w:rPr>
              <w:t>الإنجازات الرئيسية والنتائج</w:t>
            </w:r>
          </w:p>
        </w:tc>
        <w:tc>
          <w:tcPr>
            <w:tcW w:w="1799" w:type="pct"/>
            <w:shd w:val="clear" w:color="auto" w:fill="auto"/>
          </w:tcPr>
          <w:p w:rsidR="000E449F" w:rsidRPr="006B3C7C" w:rsidRDefault="000E449F" w:rsidP="00AB02DA">
            <w:pPr>
              <w:bidi/>
              <w:spacing w:after="240" w:line="360" w:lineRule="exact"/>
              <w:rPr>
                <w:rFonts w:ascii="Arabic Typesetting" w:hAnsi="Arabic Typesetting" w:cs="Arabic Typesetting"/>
                <w:b/>
                <w:sz w:val="36"/>
                <w:szCs w:val="36"/>
              </w:rPr>
            </w:pPr>
            <w:r w:rsidRPr="006B3C7C">
              <w:rPr>
                <w:rFonts w:ascii="Arabic Typesetting" w:hAnsi="Arabic Typesetting" w:cs="Arabic Typesetting"/>
                <w:b/>
                <w:sz w:val="36"/>
                <w:szCs w:val="36"/>
                <w:rtl/>
              </w:rPr>
              <w:t>توصيات المقيّمين الرئيسية</w:t>
            </w:r>
          </w:p>
        </w:tc>
      </w:tr>
      <w:tr w:rsidR="000E449F" w:rsidRPr="00985CBF" w:rsidTr="00613C9C">
        <w:tc>
          <w:tcPr>
            <w:tcW w:w="1109"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إقرارا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بأهمية الملك العام، </w:t>
            </w:r>
            <w:r>
              <w:rPr>
                <w:rFonts w:ascii="Arabic Typesetting" w:hAnsi="Arabic Typesetting" w:cs="Arabic Typesetting" w:hint="cs"/>
                <w:sz w:val="36"/>
                <w:szCs w:val="36"/>
                <w:rtl/>
              </w:rPr>
              <w:t xml:space="preserve">سوف </w:t>
            </w:r>
            <w:r w:rsidRPr="00985CBF">
              <w:rPr>
                <w:rFonts w:ascii="Arabic Typesetting" w:hAnsi="Arabic Typesetting" w:cs="Arabic Typesetting"/>
                <w:sz w:val="36"/>
                <w:szCs w:val="36"/>
                <w:rtl/>
              </w:rPr>
              <w:t>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ومن شأن الدراسات الاستقصائية والتحليلية أن تيسر التخطيط للتدابير اللاحقة من إعداد محتمل لمبادئ توجيهية أو استنباط محتمل لأدوات تسهل تحديد مضمون الملك العام والنفاذ إليه أو الاثنين معا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ويضم هذا المشروع ثلاثة عناصر تتصدى لهذه القضية من منظور حق المؤلف والعلامات التجارية والبراءات</w:t>
            </w:r>
            <w:r w:rsidRPr="00985CBF">
              <w:rPr>
                <w:rFonts w:ascii="Arabic Typesetting" w:hAnsi="Arabic Typesetting" w:cs="Arabic Typesetting"/>
                <w:sz w:val="36"/>
                <w:szCs w:val="36"/>
              </w:rPr>
              <w:t>.</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91" w:type="pct"/>
            <w:shd w:val="clear" w:color="auto" w:fill="auto"/>
          </w:tcPr>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u w:val="single"/>
                <w:rtl/>
              </w:rPr>
              <w:t xml:space="preserve">حق المؤلف </w:t>
            </w:r>
          </w:p>
          <w:p w:rsidR="000E449F" w:rsidRPr="00FD4667" w:rsidRDefault="000E449F" w:rsidP="00E76E55">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rtl/>
              </w:rPr>
              <w:t>‏توجد على الرابط التالي دراسة نطاق بشأن حق المؤلف والحقوق المجاورة والملك العام (</w:t>
            </w:r>
            <w:r w:rsidRPr="00FD4667">
              <w:rPr>
                <w:rFonts w:ascii="Arabic Typesetting" w:hAnsi="Arabic Typesetting" w:cs="Arabic Typesetting"/>
                <w:sz w:val="36"/>
                <w:szCs w:val="36"/>
              </w:rPr>
              <w:t>CDIP/7/INF/2</w:t>
            </w:r>
            <w:r w:rsidRPr="00FD4667">
              <w:rPr>
                <w:rFonts w:ascii="Arabic Typesetting" w:hAnsi="Arabic Typesetting" w:cs="Arabic Typesetting"/>
                <w:sz w:val="36"/>
                <w:szCs w:val="36"/>
                <w:rtl/>
              </w:rPr>
              <w:t>):</w:t>
            </w:r>
            <w:r w:rsidR="00E76E55">
              <w:rPr>
                <w:rFonts w:ascii="Arabic Typesetting" w:hAnsi="Arabic Typesetting" w:cs="Arabic Typesetting"/>
                <w:sz w:val="36"/>
                <w:szCs w:val="36"/>
                <w:u w:val="single"/>
              </w:rPr>
              <w:fldChar w:fldCharType="begin"/>
            </w:r>
            <w:r w:rsidR="00E76E55">
              <w:rPr>
                <w:rFonts w:ascii="Arabic Typesetting" w:hAnsi="Arabic Typesetting" w:cs="Arabic Typesetting"/>
                <w:sz w:val="36"/>
                <w:szCs w:val="36"/>
                <w:u w:val="single"/>
              </w:rPr>
              <w:instrText xml:space="preserve"> HYPERLINK "</w:instrText>
            </w:r>
            <w:r w:rsidR="00E76E55" w:rsidRPr="00FD4667">
              <w:rPr>
                <w:rFonts w:ascii="Arabic Typesetting" w:hAnsi="Arabic Typesetting" w:cs="Arabic Typesetting"/>
                <w:sz w:val="36"/>
                <w:szCs w:val="36"/>
                <w:u w:val="single"/>
              </w:rPr>
              <w:instrText>http://www.wipo.int/meetings/</w:instrText>
            </w:r>
            <w:r w:rsidR="00E76E55">
              <w:rPr>
                <w:rFonts w:ascii="Arabic Typesetting" w:hAnsi="Arabic Typesetting" w:cs="Arabic Typesetting"/>
                <w:sz w:val="36"/>
                <w:szCs w:val="36"/>
                <w:u w:val="single"/>
              </w:rPr>
              <w:instrText>ar</w:instrText>
            </w:r>
            <w:r w:rsidR="00E76E55" w:rsidRPr="00FD4667">
              <w:rPr>
                <w:rFonts w:ascii="Arabic Typesetting" w:hAnsi="Arabic Typesetting" w:cs="Arabic Typesetting"/>
                <w:sz w:val="36"/>
                <w:szCs w:val="36"/>
                <w:u w:val="single"/>
              </w:rPr>
              <w:instrText>/doc_details.jsp?doc_id=161162</w:instrText>
            </w:r>
            <w:r w:rsidR="00E76E55">
              <w:rPr>
                <w:rFonts w:ascii="Arabic Typesetting" w:hAnsi="Arabic Typesetting" w:cs="Arabic Typesetting"/>
                <w:sz w:val="36"/>
                <w:szCs w:val="36"/>
                <w:u w:val="single"/>
              </w:rPr>
              <w:instrText xml:space="preserve">" </w:instrText>
            </w:r>
            <w:r w:rsidR="00E76E55">
              <w:rPr>
                <w:rFonts w:ascii="Arabic Typesetting" w:hAnsi="Arabic Typesetting" w:cs="Arabic Typesetting"/>
                <w:sz w:val="36"/>
                <w:szCs w:val="36"/>
                <w:u w:val="single"/>
              </w:rPr>
              <w:fldChar w:fldCharType="separate"/>
            </w:r>
            <w:r w:rsidR="00E76E55" w:rsidRPr="0026146B">
              <w:rPr>
                <w:rStyle w:val="Hyperlink"/>
                <w:rFonts w:ascii="Arabic Typesetting" w:hAnsi="Arabic Typesetting" w:cs="Arabic Typesetting"/>
                <w:sz w:val="36"/>
                <w:szCs w:val="36"/>
              </w:rPr>
              <w:t>http://www.wipo.int/meetings/ar/doc_details.jsp?doc_id=161162</w:t>
            </w:r>
            <w:r w:rsidR="00E76E55">
              <w:rPr>
                <w:rFonts w:ascii="Arabic Typesetting" w:hAnsi="Arabic Typesetting" w:cs="Arabic Typesetting"/>
                <w:sz w:val="36"/>
                <w:szCs w:val="36"/>
                <w:u w:val="single"/>
              </w:rPr>
              <w:fldChar w:fldCharType="end"/>
            </w:r>
          </w:p>
          <w:p w:rsidR="000E449F" w:rsidRPr="00FD4667" w:rsidRDefault="000E449F" w:rsidP="00AB02DA">
            <w:pPr>
              <w:bidi/>
              <w:spacing w:after="240" w:line="360" w:lineRule="exact"/>
              <w:rPr>
                <w:rFonts w:ascii="Arabic Typesetting" w:hAnsi="Arabic Typesetting" w:cs="Arabic Typesetting"/>
                <w:bCs/>
                <w:sz w:val="36"/>
                <w:szCs w:val="36"/>
                <w:u w:val="single"/>
              </w:rPr>
            </w:pPr>
            <w:r w:rsidRPr="00FD4667">
              <w:rPr>
                <w:rFonts w:ascii="Arabic Typesetting" w:hAnsi="Arabic Typesetting" w:cs="Arabic Typesetting"/>
                <w:b/>
                <w:sz w:val="36"/>
                <w:szCs w:val="36"/>
                <w:rtl/>
              </w:rPr>
              <w:t>وتوجد على الرابط التالي الدراسة الاستقصائية الثانية عن أنظمة التسجيل والإيداع الطوعي:</w:t>
            </w:r>
            <w:r w:rsidR="0055347F">
              <w:rPr>
                <w:rFonts w:ascii="Arabic Typesetting" w:hAnsi="Arabic Typesetting" w:cs="Arabic Typesetting"/>
                <w:bCs/>
                <w:sz w:val="36"/>
                <w:szCs w:val="36"/>
                <w:u w:val="single"/>
              </w:rPr>
              <w:fldChar w:fldCharType="begin"/>
            </w:r>
            <w:r w:rsidR="0055347F">
              <w:rPr>
                <w:rFonts w:ascii="Arabic Typesetting" w:hAnsi="Arabic Typesetting" w:cs="Arabic Typesetting"/>
                <w:bCs/>
                <w:sz w:val="36"/>
                <w:szCs w:val="36"/>
                <w:u w:val="single"/>
              </w:rPr>
              <w:instrText xml:space="preserve"> HYPERLINK "http://www.wipo.int/copyright/en/registration/registration_and_deposit_system_03_10.html" </w:instrText>
            </w:r>
            <w:r w:rsidR="0055347F">
              <w:rPr>
                <w:rFonts w:ascii="Arabic Typesetting" w:hAnsi="Arabic Typesetting" w:cs="Arabic Typesetting"/>
                <w:bCs/>
                <w:sz w:val="36"/>
                <w:szCs w:val="36"/>
                <w:u w:val="single"/>
              </w:rPr>
              <w:fldChar w:fldCharType="separate"/>
            </w:r>
            <w:r w:rsidRPr="00FD4667">
              <w:rPr>
                <w:rFonts w:ascii="Arabic Typesetting" w:hAnsi="Arabic Typesetting" w:cs="Arabic Typesetting"/>
                <w:bCs/>
                <w:sz w:val="36"/>
                <w:szCs w:val="36"/>
                <w:u w:val="single"/>
              </w:rPr>
              <w:t>http://www.wipo.int/copyright/en/registration/registration_and_deposit_system_03_10.html</w:t>
            </w:r>
            <w:r w:rsidR="0055347F">
              <w:rPr>
                <w:rFonts w:ascii="Arabic Typesetting" w:hAnsi="Arabic Typesetting" w:cs="Arabic Typesetting"/>
                <w:bCs/>
                <w:sz w:val="36"/>
                <w:szCs w:val="36"/>
                <w:u w:val="single"/>
              </w:rPr>
              <w:fldChar w:fldCharType="end"/>
            </w:r>
          </w:p>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وتوجد على الرابط التالي دراسة استقصائية عن أنظمة توثيق حق المؤلف والممارسات المرتبطة به في القطاع الخاص:</w:t>
            </w:r>
            <w:r w:rsidR="0055347F">
              <w:rPr>
                <w:rFonts w:ascii="Arabic Typesetting" w:hAnsi="Arabic Typesetting" w:cs="Arabic Typesetting"/>
                <w:sz w:val="36"/>
                <w:szCs w:val="36"/>
                <w:u w:val="single"/>
              </w:rPr>
              <w:fldChar w:fldCharType="begin"/>
            </w:r>
            <w:r w:rsidR="0055347F">
              <w:rPr>
                <w:rFonts w:ascii="Arabic Typesetting" w:hAnsi="Arabic Typesetting" w:cs="Arabic Typesetting"/>
                <w:sz w:val="36"/>
                <w:szCs w:val="36"/>
                <w:u w:val="single"/>
              </w:rPr>
              <w:instrText xml:space="preserve"> HYPERLINK "http://www.wipo.int/export/sites/www/meetings/en/2011/wipo_cr_doc_ge_11/pdf/survey_private_crdocystems.pdf" </w:instrText>
            </w:r>
            <w:r w:rsidR="0055347F">
              <w:rPr>
                <w:rFonts w:ascii="Arabic Typesetting" w:hAnsi="Arabic Typesetting" w:cs="Arabic Typesetting"/>
                <w:sz w:val="36"/>
                <w:szCs w:val="36"/>
                <w:u w:val="single"/>
              </w:rPr>
              <w:fldChar w:fldCharType="separate"/>
            </w:r>
            <w:r w:rsidRPr="00FD4667">
              <w:rPr>
                <w:rFonts w:ascii="Arabic Typesetting" w:hAnsi="Arabic Typesetting" w:cs="Arabic Typesetting"/>
                <w:sz w:val="36"/>
                <w:szCs w:val="36"/>
                <w:u w:val="single"/>
              </w:rPr>
              <w:t>http://www.wipo.int/export/sites/www/meetings/en/2011/wipo_cr_doc_ge_11/pdf/survey_private_crdocystems.pdf</w:t>
            </w:r>
            <w:r w:rsidR="0055347F">
              <w:rPr>
                <w:rFonts w:ascii="Arabic Typesetting" w:hAnsi="Arabic Typesetting" w:cs="Arabic Typesetting"/>
                <w:sz w:val="36"/>
                <w:szCs w:val="36"/>
                <w:u w:val="single"/>
              </w:rPr>
              <w:fldChar w:fldCharType="end"/>
            </w:r>
          </w:p>
          <w:p w:rsidR="000E449F" w:rsidRPr="00FD4667" w:rsidRDefault="000E449F" w:rsidP="00AB02DA">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u w:val="single"/>
                <w:rtl/>
              </w:rPr>
              <w:t>‏العلامات التجارية</w:t>
            </w:r>
          </w:p>
          <w:p w:rsidR="000E449F" w:rsidRPr="00FD4667" w:rsidRDefault="000E449F" w:rsidP="00E76E55">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توجد على الرابط التالي دراسة عن التملك غير المشروع للإشارات: </w:t>
            </w:r>
            <w:r w:rsidR="00E76E55">
              <w:rPr>
                <w:rFonts w:ascii="Arabic Typesetting" w:hAnsi="Arabic Typesetting" w:cs="Arabic Typesetting"/>
                <w:sz w:val="36"/>
                <w:szCs w:val="36"/>
                <w:u w:val="single"/>
              </w:rPr>
              <w:fldChar w:fldCharType="begin"/>
            </w:r>
            <w:r w:rsidR="00E76E55">
              <w:rPr>
                <w:rFonts w:ascii="Arabic Typesetting" w:hAnsi="Arabic Typesetting" w:cs="Arabic Typesetting"/>
                <w:sz w:val="36"/>
                <w:szCs w:val="36"/>
                <w:u w:val="single"/>
              </w:rPr>
              <w:instrText xml:space="preserve"> HYPERLINK "</w:instrText>
            </w:r>
            <w:r w:rsidR="00E76E55" w:rsidRPr="00FD4667">
              <w:rPr>
                <w:rFonts w:ascii="Arabic Typesetting" w:hAnsi="Arabic Typesetting" w:cs="Arabic Typesetting"/>
                <w:sz w:val="36"/>
                <w:szCs w:val="36"/>
                <w:u w:val="single"/>
              </w:rPr>
              <w:instrText>http://www.wipo.int/meetings/</w:instrText>
            </w:r>
            <w:r w:rsidR="00E76E55">
              <w:rPr>
                <w:rFonts w:ascii="Arabic Typesetting" w:hAnsi="Arabic Typesetting" w:cs="Arabic Typesetting"/>
                <w:sz w:val="36"/>
                <w:szCs w:val="36"/>
                <w:u w:val="single"/>
              </w:rPr>
              <w:instrText>ar</w:instrText>
            </w:r>
            <w:r w:rsidR="00E76E55" w:rsidRPr="00FD4667">
              <w:rPr>
                <w:rFonts w:ascii="Arabic Typesetting" w:hAnsi="Arabic Typesetting" w:cs="Arabic Typesetting"/>
                <w:sz w:val="36"/>
                <w:szCs w:val="36"/>
                <w:u w:val="single"/>
              </w:rPr>
              <w:instrText>/doc_details.jsp?doc_id=200622</w:instrText>
            </w:r>
            <w:r w:rsidR="00E76E55">
              <w:rPr>
                <w:rFonts w:ascii="Arabic Typesetting" w:hAnsi="Arabic Typesetting" w:cs="Arabic Typesetting"/>
                <w:sz w:val="36"/>
                <w:szCs w:val="36"/>
                <w:u w:val="single"/>
              </w:rPr>
              <w:instrText xml:space="preserve">" </w:instrText>
            </w:r>
            <w:r w:rsidR="00E76E55">
              <w:rPr>
                <w:rFonts w:ascii="Arabic Typesetting" w:hAnsi="Arabic Typesetting" w:cs="Arabic Typesetting"/>
                <w:sz w:val="36"/>
                <w:szCs w:val="36"/>
                <w:u w:val="single"/>
              </w:rPr>
              <w:fldChar w:fldCharType="separate"/>
            </w:r>
            <w:r w:rsidR="00E76E55" w:rsidRPr="0026146B">
              <w:rPr>
                <w:rStyle w:val="Hyperlink"/>
                <w:rFonts w:ascii="Arabic Typesetting" w:hAnsi="Arabic Typesetting" w:cs="Arabic Typesetting"/>
                <w:sz w:val="36"/>
                <w:szCs w:val="36"/>
              </w:rPr>
              <w:t>http://www.wipo.int/meetings/ar/doc_details.jsp?doc_id=200622</w:t>
            </w:r>
            <w:r w:rsidR="00E76E55">
              <w:rPr>
                <w:rFonts w:ascii="Arabic Typesetting" w:hAnsi="Arabic Typesetting" w:cs="Arabic Typesetting"/>
                <w:sz w:val="36"/>
                <w:szCs w:val="36"/>
                <w:u w:val="single"/>
              </w:rPr>
              <w:fldChar w:fldCharType="end"/>
            </w:r>
          </w:p>
          <w:p w:rsidR="000E449F" w:rsidRPr="00FD4667" w:rsidRDefault="000E449F" w:rsidP="00AB02DA">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u w:val="single"/>
                <w:rtl/>
              </w:rPr>
              <w:t>‏البراءات</w:t>
            </w:r>
          </w:p>
          <w:p w:rsidR="000E449F" w:rsidRPr="00FD4667" w:rsidRDefault="000E449F" w:rsidP="00E76E55">
            <w:pPr>
              <w:bidi/>
              <w:spacing w:after="120" w:line="360" w:lineRule="exact"/>
              <w:rPr>
                <w:rFonts w:ascii="Arabic Typesetting" w:hAnsi="Arabic Typesetting" w:cs="Arabic Typesetting"/>
                <w:sz w:val="36"/>
                <w:szCs w:val="36"/>
                <w:u w:val="single"/>
              </w:rPr>
            </w:pPr>
            <w:r w:rsidRPr="00FD4667">
              <w:rPr>
                <w:rFonts w:ascii="Arabic Typesetting" w:hAnsi="Arabic Typesetting" w:cs="Arabic Typesetting"/>
                <w:sz w:val="36"/>
                <w:szCs w:val="36"/>
                <w:rtl/>
              </w:rPr>
              <w:t>ناقشت اللجنة في دورتها الثامنة دراسة جدوى عن إنشاء قواعد بيانات وطنية للبراءات ودراسة عن البراءات والملك العام</w:t>
            </w:r>
            <w:r w:rsidRPr="00FD4667">
              <w:rPr>
                <w:rFonts w:ascii="Arabic Typesetting" w:hAnsi="Arabic Typesetting" w:cs="Arabic Typesetting" w:hint="cs"/>
                <w:sz w:val="36"/>
                <w:szCs w:val="36"/>
                <w:rtl/>
              </w:rPr>
              <w:t xml:space="preserve">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CDIP/8/INF/2</w:t>
            </w:r>
            <w:r w:rsidRPr="00FD4667">
              <w:rPr>
                <w:rFonts w:ascii="Arabic Typesetting" w:hAnsi="Arabic Typesetting" w:cs="Arabic Typesetting"/>
                <w:sz w:val="36"/>
                <w:szCs w:val="36"/>
                <w:rtl/>
              </w:rPr>
              <w:t>‏ و</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CDIP/8/INF/3</w:t>
            </w:r>
            <w:r w:rsidRPr="00FD4667">
              <w:rPr>
                <w:rFonts w:ascii="Arabic Typesetting" w:hAnsi="Arabic Typesetting" w:cs="Arabic Typesetting"/>
                <w:sz w:val="36"/>
                <w:szCs w:val="36"/>
                <w:rtl/>
              </w:rPr>
              <w:t>‏</w:t>
            </w:r>
            <w:r w:rsidRPr="00FD4667">
              <w:rPr>
                <w:rFonts w:ascii="Arabic Typesetting" w:hAnsi="Arabic Typesetting" w:cs="Arabic Typesetting" w:hint="cs"/>
                <w:sz w:val="36"/>
                <w:szCs w:val="36"/>
                <w:rtl/>
              </w:rPr>
              <w:t>)</w:t>
            </w:r>
            <w:r w:rsidRPr="00FD4667">
              <w:rPr>
                <w:rFonts w:ascii="Arabic Typesetting" w:hAnsi="Arabic Typesetting" w:cs="Arabic Typesetting"/>
                <w:sz w:val="36"/>
                <w:szCs w:val="36"/>
                <w:rtl/>
              </w:rPr>
              <w:t>، وهما متوفران على الرابطين التاليين:</w:t>
            </w:r>
            <w:r w:rsidR="00E76E55">
              <w:rPr>
                <w:rFonts w:ascii="Arabic Typesetting" w:hAnsi="Arabic Typesetting" w:cs="Arabic Typesetting"/>
                <w:sz w:val="36"/>
                <w:szCs w:val="36"/>
              </w:rPr>
              <w:t>ar</w:t>
            </w:r>
            <w:hyperlink r:id="rId23" w:history="1">
              <w:r w:rsidR="00E76E55" w:rsidRPr="0026146B">
                <w:rPr>
                  <w:rStyle w:val="Hyperlink"/>
                  <w:rFonts w:ascii="Arabic Typesetting" w:hAnsi="Arabic Typesetting" w:cs="Arabic Typesetting"/>
                  <w:sz w:val="36"/>
                  <w:szCs w:val="36"/>
                </w:rPr>
                <w:t>http://www.wipo.int/meetings/ar/doc_details.jsp?doc_id=182861</w:t>
              </w:r>
            </w:hyperlink>
          </w:p>
          <w:p w:rsidR="000E449F" w:rsidRPr="00FD4667" w:rsidRDefault="000E449F" w:rsidP="00613C9C">
            <w:pPr>
              <w:bidi/>
              <w:spacing w:after="120" w:line="360" w:lineRule="exact"/>
              <w:rPr>
                <w:rFonts w:ascii="Arabic Typesetting" w:hAnsi="Arabic Typesetting" w:cs="Arabic Typesetting"/>
                <w:sz w:val="36"/>
                <w:szCs w:val="36"/>
                <w:rtl/>
                <w:lang w:bidi="ar-EG"/>
              </w:rPr>
            </w:pPr>
            <w:r w:rsidRPr="00FD4667">
              <w:rPr>
                <w:rFonts w:ascii="Arabic Typesetting" w:hAnsi="Arabic Typesetting" w:cs="Arabic Typesetting"/>
                <w:sz w:val="36"/>
                <w:szCs w:val="36"/>
                <w:rtl/>
              </w:rPr>
              <w:t>و</w:t>
            </w:r>
          </w:p>
          <w:p w:rsidR="000E449F" w:rsidRPr="00FD4667" w:rsidRDefault="00E76E55" w:rsidP="00E76E55">
            <w:pPr>
              <w:bidi/>
              <w:spacing w:after="120" w:line="360" w:lineRule="exact"/>
              <w:rPr>
                <w:rFonts w:ascii="Arabic Typesetting" w:hAnsi="Arabic Typesetting" w:cs="Arabic Typesetting"/>
                <w:sz w:val="36"/>
                <w:szCs w:val="36"/>
                <w:u w:val="single"/>
              </w:rPr>
            </w:pPr>
            <w:hyperlink r:id="rId24" w:history="1">
              <w:r w:rsidRPr="0026146B">
                <w:rPr>
                  <w:rStyle w:val="Hyperlink"/>
                  <w:rFonts w:ascii="Arabic Typesetting" w:hAnsi="Arabic Typesetting" w:cs="Arabic Typesetting"/>
                  <w:sz w:val="36"/>
                  <w:szCs w:val="36"/>
                </w:rPr>
                <w:t>http://www.wipo.int/meetings/ar/doc_details.jsp?doc_id=182822</w:t>
              </w:r>
            </w:hyperlink>
          </w:p>
          <w:p w:rsidR="000E449F" w:rsidRPr="00985CBF" w:rsidRDefault="000E449F" w:rsidP="00E76E55">
            <w:pPr>
              <w:bidi/>
              <w:spacing w:after="120" w:line="360" w:lineRule="exact"/>
              <w:rPr>
                <w:rFonts w:ascii="Arabic Typesetting" w:hAnsi="Arabic Typesetting" w:cs="Arabic Typesetting"/>
                <w:sz w:val="36"/>
                <w:szCs w:val="36"/>
              </w:rPr>
            </w:pPr>
            <w:r w:rsidRPr="00FD4667">
              <w:rPr>
                <w:rFonts w:ascii="Arabic Typesetting" w:hAnsi="Arabic Typesetting" w:cs="Arabic Typesetting" w:hint="cs"/>
                <w:sz w:val="36"/>
                <w:szCs w:val="36"/>
                <w:rtl/>
              </w:rPr>
              <w:t>و</w:t>
            </w:r>
            <w:r w:rsidRPr="00FD4667">
              <w:rPr>
                <w:rFonts w:ascii="Arabic Typesetting" w:hAnsi="Arabic Typesetting" w:cs="Arabic Typesetting"/>
                <w:sz w:val="36"/>
                <w:szCs w:val="36"/>
                <w:rtl/>
              </w:rPr>
              <w:t>عُرض تقرير تقييمي لهذا المشروع على اللجنة في دورتها التاسعة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CDIP/9/7</w:t>
            </w:r>
            <w:r w:rsidRPr="00FD4667">
              <w:rPr>
                <w:rFonts w:ascii="Arabic Typesetting" w:hAnsi="Arabic Typesetting" w:cs="Arabic Typesetting"/>
                <w:sz w:val="36"/>
                <w:szCs w:val="36"/>
                <w:rtl/>
              </w:rPr>
              <w:t>‏)، وهو متاح على الرابط التالي:</w:t>
            </w:r>
            <w:r w:rsidR="00E76E55">
              <w:rPr>
                <w:rFonts w:ascii="Arabic Typesetting" w:hAnsi="Arabic Typesetting" w:cs="Arabic Typesetting"/>
                <w:sz w:val="36"/>
                <w:szCs w:val="36"/>
                <w:u w:val="single"/>
              </w:rPr>
              <w:fldChar w:fldCharType="begin"/>
            </w:r>
            <w:r w:rsidR="00E76E55">
              <w:rPr>
                <w:rFonts w:ascii="Arabic Typesetting" w:hAnsi="Arabic Typesetting" w:cs="Arabic Typesetting"/>
                <w:sz w:val="36"/>
                <w:szCs w:val="36"/>
                <w:u w:val="single"/>
              </w:rPr>
              <w:instrText xml:space="preserve"> HYPERLINK "</w:instrText>
            </w:r>
            <w:r w:rsidR="00E76E55" w:rsidRPr="00FD4667">
              <w:rPr>
                <w:rFonts w:ascii="Arabic Typesetting" w:hAnsi="Arabic Typesetting" w:cs="Arabic Typesetting"/>
                <w:sz w:val="36"/>
                <w:szCs w:val="36"/>
                <w:u w:val="single"/>
              </w:rPr>
              <w:instrText>http://www.wipo.int/meetings/</w:instrText>
            </w:r>
            <w:r w:rsidR="00E76E55">
              <w:rPr>
                <w:rFonts w:ascii="Arabic Typesetting" w:hAnsi="Arabic Typesetting" w:cs="Arabic Typesetting"/>
                <w:sz w:val="36"/>
                <w:szCs w:val="36"/>
                <w:u w:val="single"/>
              </w:rPr>
              <w:instrText>ar</w:instrText>
            </w:r>
            <w:r w:rsidR="00E76E55" w:rsidRPr="00FD4667">
              <w:rPr>
                <w:rFonts w:ascii="Arabic Typesetting" w:hAnsi="Arabic Typesetting" w:cs="Arabic Typesetting"/>
                <w:sz w:val="36"/>
                <w:szCs w:val="36"/>
                <w:u w:val="single"/>
              </w:rPr>
              <w:instrText>/doc_details.jsp?doc_id=200703</w:instrText>
            </w:r>
            <w:r w:rsidR="00E76E55">
              <w:rPr>
                <w:rFonts w:ascii="Arabic Typesetting" w:hAnsi="Arabic Typesetting" w:cs="Arabic Typesetting"/>
                <w:sz w:val="36"/>
                <w:szCs w:val="36"/>
                <w:u w:val="single"/>
              </w:rPr>
              <w:instrText xml:space="preserve">" </w:instrText>
            </w:r>
            <w:r w:rsidR="00E76E55">
              <w:rPr>
                <w:rFonts w:ascii="Arabic Typesetting" w:hAnsi="Arabic Typesetting" w:cs="Arabic Typesetting"/>
                <w:sz w:val="36"/>
                <w:szCs w:val="36"/>
                <w:u w:val="single"/>
              </w:rPr>
              <w:fldChar w:fldCharType="separate"/>
            </w:r>
            <w:r w:rsidR="00E76E55" w:rsidRPr="0026146B">
              <w:rPr>
                <w:rStyle w:val="Hyperlink"/>
                <w:rFonts w:ascii="Arabic Typesetting" w:hAnsi="Arabic Typesetting" w:cs="Arabic Typesetting"/>
                <w:sz w:val="36"/>
                <w:szCs w:val="36"/>
              </w:rPr>
              <w:t>http://www.wipo.int/meetings/ar/doc_details.jsp?doc_id=200703</w:t>
            </w:r>
            <w:r w:rsidR="00E76E55">
              <w:rPr>
                <w:rFonts w:ascii="Arabic Typesetting" w:hAnsi="Arabic Typesetting" w:cs="Arabic Typesetting"/>
                <w:sz w:val="36"/>
                <w:szCs w:val="36"/>
                <w:u w:val="single"/>
              </w:rPr>
              <w:fldChar w:fldCharType="end"/>
            </w:r>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لا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اقتُرحت الاستنتاجات التالية</w:t>
            </w:r>
            <w:r w:rsidRPr="00985CBF">
              <w:rPr>
                <w:rFonts w:ascii="Arabic Typesetting" w:hAnsi="Arabic Typesetting" w:cs="Arabic Typesetting"/>
                <w:sz w:val="36"/>
                <w:szCs w:val="36"/>
                <w:lang w:val="en-GB"/>
              </w:rPr>
              <w:t>:</w:t>
            </w:r>
          </w:p>
          <w:p w:rsidR="000E449F" w:rsidRPr="00985CBF" w:rsidRDefault="000E449F" w:rsidP="00AB02DA">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‏إدارة المشروع</w:t>
            </w:r>
            <w:r w:rsidRPr="00985CBF">
              <w:rPr>
                <w:rFonts w:ascii="Arabic Typesetting" w:hAnsi="Arabic Typesetting" w:cs="Arabic Typesetting"/>
                <w:sz w:val="36"/>
                <w:szCs w:val="36"/>
                <w:rtl/>
                <w:lang w:val="en-GB"/>
              </w:rPr>
              <w:t>:</w:t>
            </w:r>
          </w:p>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‏"1"</w:t>
            </w:r>
            <w:r>
              <w:rPr>
                <w:rFonts w:ascii="Arabic Typesetting" w:hAnsi="Arabic Typesetting" w:cs="Arabic Typesetting"/>
                <w:sz w:val="36"/>
                <w:szCs w:val="36"/>
                <w:rtl/>
                <w:lang w:val="en-GB"/>
              </w:rPr>
              <w:tab/>
            </w:r>
            <w:r w:rsidRPr="00985CBF">
              <w:rPr>
                <w:rFonts w:ascii="Arabic Typesetting" w:hAnsi="Arabic Typesetting" w:cs="Arabic Typesetting"/>
                <w:sz w:val="36"/>
                <w:szCs w:val="36"/>
                <w:rtl/>
                <w:lang w:val="en-GB"/>
              </w:rPr>
              <w:t>ينبغي</w:t>
            </w:r>
            <w:r>
              <w:rPr>
                <w:rFonts w:ascii="Arabic Typesetting" w:hAnsi="Arabic Typesetting" w:cs="Arabic Typesetting"/>
                <w:sz w:val="36"/>
                <w:szCs w:val="36"/>
                <w:rtl/>
                <w:lang w:val="en-GB"/>
              </w:rPr>
              <w:t xml:space="preserve"> أن يكون للمشروع نطاق</w:t>
            </w:r>
            <w:r w:rsidRPr="00985CBF">
              <w:rPr>
                <w:rFonts w:ascii="Arabic Typesetting" w:hAnsi="Arabic Typesetting" w:cs="Arabic Typesetting"/>
                <w:sz w:val="36"/>
                <w:szCs w:val="36"/>
                <w:rtl/>
                <w:lang w:val="en-GB"/>
              </w:rPr>
              <w:t xml:space="preserve"> أكثر تركيزاً واختصاصات أوضح.</w:t>
            </w:r>
          </w:p>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‏"2"</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يزداد الطابع العملي للدراسات من أجل مساعدة الدول الأعضاء على اتخاذ قرار بشأن إجراءات ملموسة للمستقبل.</w:t>
            </w:r>
          </w:p>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‏"3"</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قد يكون من الأفضل من الناحية العملية أن تُفصَل مكونات المشروع المختلفة (البراءات، وحق المؤلف، والعلامات التجارية) وأن يديرها القطاع المعني في الأمانة بشكل مستقل؛ لأن القضايا في هذه المجالات مختلفة. وهذا يمكن أن يُزيد من فعالية التحليل وعمقه</w:t>
            </w:r>
            <w:r w:rsidRPr="00985CBF">
              <w:rPr>
                <w:rFonts w:ascii="Arabic Typesetting" w:hAnsi="Arabic Typesetting" w:cs="Arabic Typesetting"/>
                <w:sz w:val="36"/>
                <w:szCs w:val="36"/>
                <w:lang w:val="en-GB"/>
              </w:rPr>
              <w:t>.</w:t>
            </w:r>
          </w:p>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‏"4"</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عمليات التقييم الذاتي نوعية، وليست مجرد إشارة إلى وضع تنفيذ المشروع، بل هي أبعد من ذلك.</w:t>
            </w:r>
          </w:p>
          <w:p w:rsidR="000E449F" w:rsidRPr="00985CBF" w:rsidRDefault="000E449F" w:rsidP="00AB02DA">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‏أدوات ومبادئ توجيهية جديدة</w:t>
            </w:r>
          </w:p>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لم تُستحدث أي أدوات جديدة فعلية أو مبادئ توجيهية في إطار المشروع لزيادة إمكانية النفاذ إلى الموضوع الذي آل إلى الملك العام أو للحفاظ على المعارف التي آلت إلى الملك العام</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يبدو أن التسلسل الرديء وضيق الوقت هما السببان الرئيسيان لهذه النتيجة</w:t>
            </w:r>
            <w:r w:rsidRPr="00985CBF">
              <w:rPr>
                <w:rFonts w:ascii="Arabic Typesetting" w:hAnsi="Arabic Typesetting" w:cs="Arabic Typesetting"/>
                <w:sz w:val="36"/>
                <w:szCs w:val="36"/>
                <w:lang w:val="en-GB"/>
              </w:rPr>
              <w:t>.</w:t>
            </w:r>
          </w:p>
        </w:tc>
      </w:tr>
    </w:tbl>
    <w:p w:rsidR="000E449F" w:rsidRDefault="000E449F" w:rsidP="00AB02DA">
      <w:pPr>
        <w:pStyle w:val="NormalParaAR"/>
        <w:keepNext/>
        <w:rPr>
          <w:rtl/>
          <w:lang w:bidi="ar-EG"/>
        </w:rPr>
      </w:pPr>
      <w:r>
        <w:rPr>
          <w:rFonts w:hint="cs"/>
          <w:rtl/>
          <w:lang w:bidi="ar-EG"/>
        </w:rPr>
        <w:t>"12"</w:t>
      </w:r>
      <w:r>
        <w:rPr>
          <w:rtl/>
          <w:lang w:bidi="ar-EG"/>
        </w:rPr>
        <w:tab/>
        <w:t>الملكية الفكرية وسياسة المنافسة</w:t>
      </w:r>
      <w:r>
        <w:rPr>
          <w:rtl/>
          <w:lang w:bidi="ar-EG"/>
        </w:rPr>
        <w:br/>
      </w:r>
      <w:r>
        <w:rPr>
          <w:lang w:bidi="ar-EG"/>
        </w:rPr>
        <w:t>DA_7_23_32_01</w:t>
      </w:r>
      <w:r>
        <w:rPr>
          <w:rtl/>
          <w:lang w:bidi="ar-EG"/>
        </w:rPr>
        <w:t xml:space="preserve"> – التوصيات 7 و23 و32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6199"/>
        <w:gridCol w:w="5267"/>
      </w:tblGrid>
      <w:tr w:rsidR="000E449F" w:rsidRPr="00C71B8B" w:rsidTr="00715271">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0E449F" w:rsidRPr="00CB4E6F" w:rsidRDefault="000E449F" w:rsidP="00AB02DA">
            <w:pPr>
              <w:bidi/>
              <w:spacing w:after="240" w:line="360" w:lineRule="exact"/>
              <w:rPr>
                <w:rFonts w:ascii="Arabic Typesetting" w:hAnsi="Arabic Typesetting" w:cs="Arabic Typesetting"/>
                <w:b/>
                <w:sz w:val="36"/>
                <w:szCs w:val="36"/>
              </w:rPr>
            </w:pPr>
            <w:r w:rsidRPr="00CB4E6F">
              <w:rPr>
                <w:rFonts w:ascii="Arabic Typesetting" w:hAnsi="Arabic Typesetting" w:cs="Arabic Typesetting"/>
                <w:b/>
                <w:sz w:val="36"/>
                <w:szCs w:val="36"/>
                <w:rtl/>
              </w:rPr>
              <w:t>وصف مقتضب للمشروع</w:t>
            </w:r>
          </w:p>
        </w:tc>
        <w:tc>
          <w:tcPr>
            <w:tcW w:w="2103" w:type="pct"/>
            <w:tcBorders>
              <w:top w:val="single" w:sz="4" w:space="0" w:color="auto"/>
              <w:left w:val="single" w:sz="4" w:space="0" w:color="auto"/>
              <w:bottom w:val="single" w:sz="4" w:space="0" w:color="auto"/>
              <w:right w:val="single" w:sz="4" w:space="0" w:color="auto"/>
            </w:tcBorders>
            <w:shd w:val="clear" w:color="auto" w:fill="auto"/>
          </w:tcPr>
          <w:p w:rsidR="000E449F" w:rsidRPr="00CB4E6F" w:rsidRDefault="000E449F" w:rsidP="00AB02DA">
            <w:pPr>
              <w:bidi/>
              <w:spacing w:after="240" w:line="360" w:lineRule="exact"/>
              <w:rPr>
                <w:rFonts w:ascii="Arabic Typesetting" w:hAnsi="Arabic Typesetting" w:cs="Arabic Typesetting"/>
                <w:b/>
                <w:sz w:val="36"/>
                <w:szCs w:val="36"/>
              </w:rPr>
            </w:pPr>
            <w:r w:rsidRPr="00CB4E6F">
              <w:rPr>
                <w:rFonts w:ascii="Arabic Typesetting" w:hAnsi="Arabic Typesetting" w:cs="Arabic Typesetting"/>
                <w:b/>
                <w:sz w:val="36"/>
                <w:szCs w:val="36"/>
                <w:rtl/>
              </w:rPr>
              <w:t>الإنجازات الرئيسية والنتائج</w:t>
            </w:r>
          </w:p>
        </w:tc>
        <w:tc>
          <w:tcPr>
            <w:tcW w:w="1787" w:type="pct"/>
            <w:tcBorders>
              <w:top w:val="single" w:sz="4" w:space="0" w:color="auto"/>
              <w:left w:val="single" w:sz="4" w:space="0" w:color="auto"/>
              <w:bottom w:val="single" w:sz="4" w:space="0" w:color="auto"/>
              <w:right w:val="single" w:sz="4" w:space="0" w:color="auto"/>
            </w:tcBorders>
            <w:shd w:val="clear" w:color="auto" w:fill="auto"/>
          </w:tcPr>
          <w:p w:rsidR="000E449F" w:rsidRPr="00CB4E6F" w:rsidRDefault="000E449F" w:rsidP="00AB02DA">
            <w:pPr>
              <w:bidi/>
              <w:spacing w:after="240" w:line="360" w:lineRule="exact"/>
              <w:rPr>
                <w:rFonts w:ascii="Arabic Typesetting" w:hAnsi="Arabic Typesetting" w:cs="Arabic Typesetting"/>
                <w:b/>
                <w:sz w:val="36"/>
                <w:szCs w:val="36"/>
              </w:rPr>
            </w:pPr>
            <w:r w:rsidRPr="00CB4E6F">
              <w:rPr>
                <w:rFonts w:ascii="Arabic Typesetting" w:hAnsi="Arabic Typesetting" w:cs="Arabic Typesetting"/>
                <w:b/>
                <w:sz w:val="36"/>
                <w:szCs w:val="36"/>
                <w:rtl/>
              </w:rPr>
              <w:t>توصيات المقيّمين الرئيسية</w:t>
            </w:r>
          </w:p>
        </w:tc>
      </w:tr>
      <w:tr w:rsidR="000E449F" w:rsidRPr="00985CBF" w:rsidTr="00715271">
        <w:tc>
          <w:tcPr>
            <w:tcW w:w="1109"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والتطورات القانونية وأحكام المحاكم والحلول القانونية المتاحة في بلدان وأقاليم مختارة، مع التركيز على القضايا المتعلقة بترخيص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وعلاوة على ذلك، سوف تُنظَّم سلسلة من الحلقات الدراسية دون الإقليمية وندوات في جنيف بوصفها محافل لتبادل الخبرات في هذا المجال</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وسوف تشتمل برامج الويبو للتدريب في مجال الترخيص على قسم عن جوانب الترخيص المشجعة على المنافسة والممارسات المنافية للمنافسة، وسوف يُنظَّم اجتماع عالمي بشأن الأنماط المستجدة في ترخيص لحق المؤلف</w:t>
            </w:r>
            <w:r w:rsidRPr="00985CBF">
              <w:rPr>
                <w:rFonts w:ascii="Arabic Typesetting" w:hAnsi="Arabic Typesetting" w:cs="Arabic Typesetting"/>
                <w:sz w:val="36"/>
                <w:szCs w:val="36"/>
              </w:rPr>
              <w:t>.</w:t>
            </w:r>
          </w:p>
          <w:p w:rsidR="000E449F" w:rsidRPr="00985CBF" w:rsidRDefault="000E449F" w:rsidP="00715271">
            <w:pPr>
              <w:bidi/>
              <w:spacing w:after="240" w:line="360" w:lineRule="exact"/>
              <w:rPr>
                <w:rFonts w:ascii="Arabic Typesetting" w:hAnsi="Arabic Typesetting" w:cs="Arabic Typesetting"/>
                <w:sz w:val="36"/>
                <w:szCs w:val="36"/>
              </w:rPr>
            </w:pPr>
          </w:p>
        </w:tc>
        <w:tc>
          <w:tcPr>
            <w:tcW w:w="2103" w:type="pct"/>
            <w:shd w:val="clear" w:color="auto" w:fill="auto"/>
          </w:tcPr>
          <w:p w:rsidR="000E449F" w:rsidRPr="00FD4667"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تم الانتهاء من </w:t>
            </w:r>
            <w:r w:rsidRPr="00FD4667">
              <w:rPr>
                <w:rFonts w:ascii="Arabic Typesetting" w:hAnsi="Arabic Typesetting" w:cs="Arabic Typesetting"/>
                <w:sz w:val="36"/>
                <w:szCs w:val="36"/>
                <w:rtl/>
              </w:rPr>
              <w:t xml:space="preserve">الدراسات التالية، وناقشتها </w:t>
            </w:r>
            <w:r w:rsidR="00A82A62">
              <w:rPr>
                <w:rFonts w:ascii="Arabic Typesetting" w:hAnsi="Arabic Typesetting" w:cs="Arabic Typesetting"/>
                <w:sz w:val="36"/>
                <w:szCs w:val="36"/>
                <w:rtl/>
              </w:rPr>
              <w:t>لجنة التنمية</w:t>
            </w:r>
            <w:r w:rsidRPr="00FD4667">
              <w:rPr>
                <w:rFonts w:ascii="Arabic Typesetting" w:hAnsi="Arabic Typesetting" w:cs="Arabic Typesetting"/>
                <w:sz w:val="36"/>
                <w:szCs w:val="36"/>
              </w:rPr>
              <w:t>:</w:t>
            </w:r>
          </w:p>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1.</w:t>
            </w:r>
            <w:r w:rsidRPr="00FD4667">
              <w:rPr>
                <w:rFonts w:ascii="Arabic Typesetting" w:hAnsi="Arabic Typesetting" w:cs="Arabic Typesetting"/>
                <w:sz w:val="36"/>
                <w:szCs w:val="36"/>
                <w:rtl/>
              </w:rPr>
              <w:tab/>
              <w:t>التفاعل بين الإدارات المعنية بالملكية الفكرية والإدارات المعنية بقانون المنافسة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CDIP/8/INF/4</w:t>
            </w:r>
            <w:r w:rsidRPr="00FD4667">
              <w:rPr>
                <w:rFonts w:ascii="Arabic Typesetting" w:hAnsi="Arabic Typesetting" w:cs="Arabic Typesetting"/>
                <w:sz w:val="36"/>
                <w:szCs w:val="36"/>
                <w:rtl/>
              </w:rPr>
              <w:t>‏)؛</w:t>
            </w:r>
          </w:p>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hint="cs"/>
                <w:sz w:val="36"/>
                <w:szCs w:val="36"/>
                <w:rtl/>
              </w:rPr>
              <w:t>2.</w:t>
            </w:r>
            <w:r w:rsidRPr="00FD4667">
              <w:rPr>
                <w:rFonts w:ascii="Arabic Typesetting" w:hAnsi="Arabic Typesetting" w:cs="Arabic Typesetting"/>
                <w:sz w:val="36"/>
                <w:szCs w:val="36"/>
                <w:rtl/>
              </w:rPr>
              <w:tab/>
              <w:t xml:space="preserve">والعلاقة بين استنفاد حقوق الملكية الفكرية وقانون المنافسة </w:t>
            </w:r>
            <w:r w:rsidRPr="00FD4667">
              <w:rPr>
                <w:rFonts w:ascii="Arabic Typesetting" w:hAnsi="Arabic Typesetting" w:cs="Arabic Typesetting" w:hint="cs"/>
                <w:sz w:val="36"/>
                <w:szCs w:val="36"/>
                <w:rtl/>
              </w:rPr>
              <w:t>(</w:t>
            </w:r>
            <w:r w:rsidRPr="00FD4667">
              <w:rPr>
                <w:rFonts w:ascii="Arabic Typesetting" w:hAnsi="Arabic Typesetting" w:cs="Arabic Typesetting"/>
                <w:sz w:val="36"/>
                <w:szCs w:val="36"/>
              </w:rPr>
              <w:t>CDIP/8/INF/5</w:t>
            </w:r>
            <w:r w:rsidRPr="00FD4667">
              <w:rPr>
                <w:rFonts w:ascii="Arabic Typesetting" w:hAnsi="Arabic Typesetting" w:cs="Arabic Typesetting" w:hint="cs"/>
                <w:sz w:val="36"/>
                <w:szCs w:val="36"/>
                <w:rtl/>
              </w:rPr>
              <w:t>)</w:t>
            </w:r>
            <w:r w:rsidRPr="00FD4667">
              <w:rPr>
                <w:rFonts w:ascii="Arabic Typesetting" w:hAnsi="Arabic Typesetting" w:cs="Arabic Typesetting"/>
                <w:sz w:val="36"/>
                <w:szCs w:val="36"/>
                <w:rtl/>
              </w:rPr>
              <w:t xml:space="preserve">؛ </w:t>
            </w:r>
          </w:p>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3.</w:t>
            </w:r>
            <w:r w:rsidRPr="00FD4667">
              <w:rPr>
                <w:rFonts w:ascii="Arabic Typesetting" w:hAnsi="Arabic Typesetting" w:cs="Arabic Typesetting"/>
                <w:sz w:val="36"/>
                <w:szCs w:val="36"/>
                <w:rtl/>
              </w:rPr>
              <w:tab/>
              <w:t>وتحليل الإصدارات الاقتصادية/القانونية بشأن آثار حقوق الملكية الفكرية كحاجز للعبور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CDIP/8/INF/6 Corr.</w:t>
            </w:r>
            <w:r w:rsidRPr="00FD4667">
              <w:rPr>
                <w:rFonts w:ascii="Arabic Typesetting" w:hAnsi="Arabic Typesetting" w:cs="Arabic Typesetting"/>
                <w:sz w:val="36"/>
                <w:szCs w:val="36"/>
                <w:rtl/>
              </w:rPr>
              <w:t>‏)؛</w:t>
            </w:r>
          </w:p>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4.</w:t>
            </w:r>
            <w:r w:rsidRPr="00FD4667">
              <w:rPr>
                <w:rFonts w:ascii="Arabic Typesetting" w:hAnsi="Arabic Typesetting" w:cs="Arabic Typesetting"/>
                <w:sz w:val="36"/>
                <w:szCs w:val="36"/>
                <w:rtl/>
              </w:rPr>
              <w:tab/>
              <w:t xml:space="preserve">ودراسة عن إنفاذ حقوق الملكية الفكرية المنافي للمنافسة المشروعة: الدعاوى الصورية (الوثيقة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CDIP/9/INF/6</w:t>
            </w:r>
            <w:r w:rsidRPr="00FD4667">
              <w:rPr>
                <w:rFonts w:ascii="Arabic Typesetting" w:hAnsi="Arabic Typesetting" w:cs="Arabic Typesetting"/>
                <w:sz w:val="36"/>
                <w:szCs w:val="36"/>
                <w:rtl/>
              </w:rPr>
              <w:t>‏).</w:t>
            </w:r>
          </w:p>
          <w:p w:rsidR="000E449F" w:rsidRPr="00FD4667" w:rsidRDefault="000E449F" w:rsidP="00AB02DA">
            <w:pPr>
              <w:bidi/>
              <w:spacing w:after="240" w:line="360" w:lineRule="exact"/>
              <w:rPr>
                <w:rFonts w:ascii="Arabic Typesetting" w:hAnsi="Arabic Typesetting" w:cs="Arabic Typesetting"/>
                <w:sz w:val="36"/>
                <w:szCs w:val="36"/>
              </w:rPr>
            </w:pPr>
            <w:r w:rsidRPr="00FD4667">
              <w:rPr>
                <w:rFonts w:ascii="Arabic Typesetting" w:hAnsi="Arabic Typesetting" w:cs="Arabic Typesetting"/>
                <w:sz w:val="36"/>
                <w:szCs w:val="36"/>
                <w:rtl/>
              </w:rPr>
              <w:t>الدراسات الثلاث المعنية بالملكية الفكرية والمنافسة متاحة على المواقع التالية:</w:t>
            </w:r>
          </w:p>
          <w:p w:rsidR="000E449F" w:rsidRPr="00FD4667" w:rsidRDefault="00E76E55" w:rsidP="00E76E55">
            <w:pPr>
              <w:bidi/>
              <w:spacing w:after="240" w:line="360" w:lineRule="exact"/>
              <w:rPr>
                <w:rFonts w:ascii="Arabic Typesetting" w:hAnsi="Arabic Typesetting" w:cs="Arabic Typesetting"/>
                <w:sz w:val="36"/>
                <w:szCs w:val="36"/>
              </w:rPr>
            </w:pPr>
            <w:hyperlink r:id="rId25" w:history="1">
              <w:r w:rsidRPr="0026146B">
                <w:rPr>
                  <w:rStyle w:val="Hyperlink"/>
                  <w:rFonts w:ascii="Arabic Typesetting" w:hAnsi="Arabic Typesetting" w:cs="Arabic Typesetting"/>
                  <w:sz w:val="36"/>
                  <w:szCs w:val="36"/>
                </w:rPr>
                <w:t>http://www.wipo.int/meetings/ar/doc_details.jsp?doc_id=182844</w:t>
              </w:r>
            </w:hyperlink>
          </w:p>
          <w:p w:rsidR="00E76E55" w:rsidRPr="00FD4667" w:rsidRDefault="00E76E55" w:rsidP="00E76E55">
            <w:pPr>
              <w:bidi/>
              <w:spacing w:after="240" w:line="360" w:lineRule="exact"/>
              <w:rPr>
                <w:rFonts w:ascii="Arabic Typesetting" w:hAnsi="Arabic Typesetting" w:cs="Arabic Typesetting"/>
                <w:sz w:val="36"/>
                <w:szCs w:val="36"/>
                <w:u w:val="single"/>
              </w:rPr>
            </w:pPr>
            <w:r>
              <w:rPr>
                <w:rFonts w:ascii="Arabic Typesetting" w:hAnsi="Arabic Typesetting" w:cs="Arabic Typesetting"/>
                <w:sz w:val="36"/>
                <w:szCs w:val="36"/>
                <w:u w:val="single"/>
              </w:rPr>
              <w:fldChar w:fldCharType="begin"/>
            </w:r>
            <w:r>
              <w:rPr>
                <w:rFonts w:ascii="Arabic Typesetting" w:hAnsi="Arabic Typesetting" w:cs="Arabic Typesetting"/>
                <w:sz w:val="36"/>
                <w:szCs w:val="36"/>
                <w:u w:val="single"/>
              </w:rPr>
              <w:instrText xml:space="preserve"> HYPERLINK "</w:instrText>
            </w:r>
            <w:r w:rsidRPr="00FD4667">
              <w:rPr>
                <w:rFonts w:ascii="Arabic Typesetting" w:hAnsi="Arabic Typesetting" w:cs="Arabic Typesetting"/>
                <w:sz w:val="36"/>
                <w:szCs w:val="36"/>
                <w:u w:val="single"/>
              </w:rPr>
              <w:instrText>http://www.wipo.int/meetings/</w:instrText>
            </w:r>
            <w:r>
              <w:rPr>
                <w:rFonts w:ascii="Arabic Typesetting" w:hAnsi="Arabic Typesetting" w:cs="Arabic Typesetting"/>
                <w:sz w:val="36"/>
                <w:szCs w:val="36"/>
                <w:u w:val="single"/>
              </w:rPr>
              <w:instrText>ar</w:instrText>
            </w:r>
            <w:r w:rsidRPr="00FD4667">
              <w:rPr>
                <w:rFonts w:ascii="Arabic Typesetting" w:hAnsi="Arabic Typesetting" w:cs="Arabic Typesetting"/>
                <w:sz w:val="36"/>
                <w:szCs w:val="36"/>
                <w:u w:val="single"/>
              </w:rPr>
              <w:instrText>/doc_details.jsp?doc_id=182864</w:instrText>
            </w:r>
          </w:p>
          <w:p w:rsidR="00E76E55" w:rsidRPr="0026146B" w:rsidRDefault="00E76E55" w:rsidP="00E76E55">
            <w:pPr>
              <w:bidi/>
              <w:spacing w:after="240" w:line="360" w:lineRule="exact"/>
              <w:rPr>
                <w:rStyle w:val="Hyperlink"/>
                <w:rFonts w:ascii="Arabic Typesetting" w:hAnsi="Arabic Typesetting" w:cs="Arabic Typesetting"/>
                <w:sz w:val="36"/>
                <w:szCs w:val="36"/>
                <w:rtl/>
              </w:rPr>
            </w:pPr>
            <w:r>
              <w:rPr>
                <w:rFonts w:ascii="Arabic Typesetting" w:hAnsi="Arabic Typesetting" w:cs="Arabic Typesetting"/>
                <w:sz w:val="36"/>
                <w:szCs w:val="36"/>
                <w:u w:val="single"/>
              </w:rPr>
              <w:instrText xml:space="preserve">" </w:instrText>
            </w:r>
            <w:r>
              <w:rPr>
                <w:rFonts w:ascii="Arabic Typesetting" w:hAnsi="Arabic Typesetting" w:cs="Arabic Typesetting"/>
                <w:sz w:val="36"/>
                <w:szCs w:val="36"/>
                <w:u w:val="single"/>
              </w:rPr>
              <w:fldChar w:fldCharType="separate"/>
            </w:r>
            <w:r w:rsidRPr="0026146B">
              <w:rPr>
                <w:rStyle w:val="Hyperlink"/>
                <w:rFonts w:ascii="Arabic Typesetting" w:hAnsi="Arabic Typesetting" w:cs="Arabic Typesetting"/>
                <w:sz w:val="36"/>
                <w:szCs w:val="36"/>
              </w:rPr>
              <w:t>http://www.wipo.int/meetings/ar/doc_details.jsp?doc_id=182864</w:t>
            </w:r>
          </w:p>
          <w:p w:rsidR="000E449F" w:rsidRPr="00FD4667" w:rsidRDefault="00E76E55" w:rsidP="00E76E55">
            <w:pPr>
              <w:bidi/>
              <w:spacing w:after="240" w:line="360" w:lineRule="exact"/>
              <w:rPr>
                <w:rFonts w:ascii="Arabic Typesetting" w:hAnsi="Arabic Typesetting" w:cs="Arabic Typesetting"/>
                <w:sz w:val="36"/>
                <w:szCs w:val="36"/>
              </w:rPr>
            </w:pPr>
            <w:r>
              <w:rPr>
                <w:rFonts w:ascii="Arabic Typesetting" w:hAnsi="Arabic Typesetting" w:cs="Arabic Typesetting"/>
                <w:sz w:val="36"/>
                <w:szCs w:val="36"/>
                <w:u w:val="single"/>
              </w:rPr>
              <w:fldChar w:fldCharType="end"/>
            </w:r>
            <w:hyperlink r:id="rId26" w:history="1">
              <w:r w:rsidRPr="0026146B">
                <w:rPr>
                  <w:rStyle w:val="Hyperlink"/>
                  <w:rFonts w:ascii="Arabic Typesetting" w:hAnsi="Arabic Typesetting" w:cs="Arabic Typesetting"/>
                  <w:sz w:val="36"/>
                  <w:szCs w:val="36"/>
                </w:rPr>
                <w:t>http://www.wipo.int/meetings/ar/doc_details.jsp?doc_id=194637</w:t>
              </w:r>
            </w:hyperlink>
          </w:p>
          <w:p w:rsidR="000E449F" w:rsidRPr="00FD4667"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w:t>
            </w:r>
          </w:p>
          <w:p w:rsidR="000E449F" w:rsidRPr="00FD4667" w:rsidRDefault="00E76E55" w:rsidP="00E76E55">
            <w:pPr>
              <w:bidi/>
              <w:spacing w:after="240" w:line="360" w:lineRule="exact"/>
              <w:rPr>
                <w:rFonts w:ascii="Arabic Typesetting" w:hAnsi="Arabic Typesetting" w:cs="Arabic Typesetting"/>
                <w:sz w:val="36"/>
                <w:szCs w:val="36"/>
              </w:rPr>
            </w:pPr>
            <w:hyperlink r:id="rId27" w:history="1">
              <w:r w:rsidRPr="0026146B">
                <w:rPr>
                  <w:rStyle w:val="Hyperlink"/>
                  <w:rFonts w:ascii="Arabic Typesetting" w:hAnsi="Arabic Typesetting" w:cs="Arabic Typesetting"/>
                  <w:sz w:val="36"/>
                  <w:szCs w:val="36"/>
                </w:rPr>
                <w:t>http://www.wipo.int/meetings/ar/doc_details.jsp?doc_id=199801</w:t>
              </w:r>
            </w:hyperlink>
          </w:p>
          <w:p w:rsidR="000E449F" w:rsidRPr="00657403" w:rsidRDefault="000E449F" w:rsidP="00E76E55">
            <w:pPr>
              <w:bidi/>
              <w:spacing w:after="240" w:line="360" w:lineRule="exact"/>
              <w:rPr>
                <w:rFonts w:ascii="Arabic Typesetting" w:hAnsi="Arabic Typesetting" w:cs="Arabic Typesetting"/>
                <w:sz w:val="36"/>
                <w:szCs w:val="36"/>
                <w:u w:val="single"/>
              </w:rPr>
            </w:pPr>
            <w:r w:rsidRPr="00FD4667">
              <w:rPr>
                <w:rFonts w:ascii="Arabic Typesetting" w:hAnsi="Arabic Typesetting" w:cs="Arabic Typesetting" w:hint="cs"/>
                <w:sz w:val="36"/>
                <w:szCs w:val="36"/>
                <w:rtl/>
              </w:rPr>
              <w:t>و</w:t>
            </w:r>
            <w:r w:rsidRPr="00FD4667">
              <w:rPr>
                <w:rFonts w:ascii="Arabic Typesetting" w:hAnsi="Arabic Typesetting" w:cs="Arabic Typesetting"/>
                <w:sz w:val="36"/>
                <w:szCs w:val="36"/>
                <w:rtl/>
              </w:rPr>
              <w:t>عُرض تقرير تقييمي لهذا المشروع على اللجنة في دورتها التاسعة (</w:t>
            </w:r>
            <w:r w:rsidRPr="00FD4667">
              <w:rPr>
                <w:rFonts w:ascii="Arabic Typesetting" w:hAnsi="Arabic Typesetting" w:cs="Arabic Typesetting"/>
                <w:sz w:val="36"/>
                <w:szCs w:val="36"/>
                <w:cs/>
              </w:rPr>
              <w:t>‎</w:t>
            </w:r>
            <w:r w:rsidRPr="00FD4667">
              <w:rPr>
                <w:rFonts w:ascii="Arabic Typesetting" w:hAnsi="Arabic Typesetting" w:cs="Arabic Typesetting"/>
                <w:sz w:val="36"/>
                <w:szCs w:val="36"/>
              </w:rPr>
              <w:t>CDIP/9/8</w:t>
            </w:r>
            <w:r w:rsidRPr="00FD4667">
              <w:rPr>
                <w:rFonts w:ascii="Arabic Typesetting" w:hAnsi="Arabic Typesetting" w:cs="Arabic Typesetting"/>
                <w:sz w:val="36"/>
                <w:szCs w:val="36"/>
                <w:rtl/>
              </w:rPr>
              <w:t xml:space="preserve">‏)، وهو متاح على الرابط التالي: </w:t>
            </w:r>
            <w:r w:rsidR="00E76E55">
              <w:rPr>
                <w:rFonts w:ascii="Arabic Typesetting" w:hAnsi="Arabic Typesetting" w:cs="Arabic Typesetting"/>
                <w:sz w:val="36"/>
                <w:szCs w:val="36"/>
                <w:u w:val="single"/>
              </w:rPr>
              <w:fldChar w:fldCharType="begin"/>
            </w:r>
            <w:r w:rsidR="00E76E55">
              <w:rPr>
                <w:rFonts w:ascii="Arabic Typesetting" w:hAnsi="Arabic Typesetting" w:cs="Arabic Typesetting"/>
                <w:sz w:val="36"/>
                <w:szCs w:val="36"/>
                <w:u w:val="single"/>
              </w:rPr>
              <w:instrText xml:space="preserve"> HYPERLINK "</w:instrText>
            </w:r>
            <w:r w:rsidR="00E76E55" w:rsidRPr="00FD4667">
              <w:rPr>
                <w:rFonts w:ascii="Arabic Typesetting" w:hAnsi="Arabic Typesetting" w:cs="Arabic Typesetting"/>
                <w:sz w:val="36"/>
                <w:szCs w:val="36"/>
                <w:u w:val="single"/>
              </w:rPr>
              <w:instrText>http://www.wipo.int/meetings/</w:instrText>
            </w:r>
            <w:r w:rsidR="00E76E55">
              <w:rPr>
                <w:rFonts w:ascii="Arabic Typesetting" w:hAnsi="Arabic Typesetting" w:cs="Arabic Typesetting"/>
                <w:sz w:val="36"/>
                <w:szCs w:val="36"/>
                <w:u w:val="single"/>
              </w:rPr>
              <w:instrText>ar</w:instrText>
            </w:r>
            <w:r w:rsidR="00E76E55" w:rsidRPr="00FD4667">
              <w:rPr>
                <w:rFonts w:ascii="Arabic Typesetting" w:hAnsi="Arabic Typesetting" w:cs="Arabic Typesetting"/>
                <w:sz w:val="36"/>
                <w:szCs w:val="36"/>
                <w:u w:val="single"/>
              </w:rPr>
              <w:instrText>/doc_details.jsp?doc_id=200739</w:instrText>
            </w:r>
            <w:r w:rsidR="00E76E55">
              <w:rPr>
                <w:rFonts w:ascii="Arabic Typesetting" w:hAnsi="Arabic Typesetting" w:cs="Arabic Typesetting"/>
                <w:sz w:val="36"/>
                <w:szCs w:val="36"/>
                <w:u w:val="single"/>
              </w:rPr>
              <w:instrText xml:space="preserve">" </w:instrText>
            </w:r>
            <w:r w:rsidR="00E76E55">
              <w:rPr>
                <w:rFonts w:ascii="Arabic Typesetting" w:hAnsi="Arabic Typesetting" w:cs="Arabic Typesetting"/>
                <w:sz w:val="36"/>
                <w:szCs w:val="36"/>
                <w:u w:val="single"/>
              </w:rPr>
              <w:fldChar w:fldCharType="separate"/>
            </w:r>
            <w:r w:rsidR="00E76E55" w:rsidRPr="0026146B">
              <w:rPr>
                <w:rStyle w:val="Hyperlink"/>
                <w:rFonts w:ascii="Arabic Typesetting" w:hAnsi="Arabic Typesetting" w:cs="Arabic Typesetting"/>
                <w:sz w:val="36"/>
                <w:szCs w:val="36"/>
              </w:rPr>
              <w:t>http://www.wipo.int/meetings/ar/doc_details.jsp?doc_id=200739</w:t>
            </w:r>
            <w:r w:rsidR="00E76E55">
              <w:rPr>
                <w:rFonts w:ascii="Arabic Typesetting" w:hAnsi="Arabic Typesetting" w:cs="Arabic Typesetting"/>
                <w:sz w:val="36"/>
                <w:szCs w:val="36"/>
                <w:u w:val="single"/>
              </w:rPr>
              <w:fldChar w:fldCharType="end"/>
            </w:r>
          </w:p>
        </w:tc>
        <w:tc>
          <w:tcPr>
            <w:tcW w:w="1787"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لا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اقتُرحت الاستنتاجات التالية</w:t>
            </w:r>
            <w:r w:rsidRPr="00985CBF">
              <w:rPr>
                <w:rFonts w:ascii="Arabic Typesetting" w:hAnsi="Arabic Typesetting" w:cs="Arabic Typesetting"/>
                <w:sz w:val="36"/>
                <w:szCs w:val="36"/>
                <w:lang w:val="en-GB"/>
              </w:rPr>
              <w:t>:</w:t>
            </w:r>
          </w:p>
          <w:p w:rsidR="000E449F" w:rsidRPr="00985CBF" w:rsidRDefault="000E449F" w:rsidP="00AB02DA">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‏تصميم المشروع</w:t>
            </w:r>
          </w:p>
          <w:p w:rsidR="000E449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لا بد أن تكون مدة التنفيذ أطول (ربما ثلاث سنوات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إضافةً إلى ذلك، ربما كان أحد أهداف المشروع طموحاً جدّاً – ألا وهو "النهوض بممارسات الترخيص بما يعزز القدرات التنافسية" – ولميكن من السهل قياسه، وهو الأهم</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‏إدارة المشروع</w:t>
            </w:r>
            <w:r w:rsidRPr="00985CBF">
              <w:rPr>
                <w:rFonts w:ascii="Arabic Typesetting" w:hAnsi="Arabic Typesetting" w:cs="Arabic Typesetting"/>
                <w:sz w:val="36"/>
                <w:szCs w:val="36"/>
                <w:rtl/>
                <w:lang w:val="en-GB"/>
              </w:rPr>
              <w:t>:</w:t>
            </w:r>
          </w:p>
          <w:p w:rsidR="000E449F" w:rsidRPr="00985CBF" w:rsidRDefault="000E449F" w:rsidP="00AB02DA">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rPr>
              <w:t>كانت زيادة التنسيق الخارجي الشامل سوف تضمن إقامة شراكات أوثق مع المنظمات الدولية الأخرى ذات الصلة بما فيها الأونكتاد، ومنظمة التجارة العالمية، ومنظمة التعاون والتنمية في الميدان الاقتصادي</w:t>
            </w:r>
            <w:r>
              <w:rPr>
                <w:rFonts w:ascii="Arabic Typesetting" w:hAnsi="Arabic Typesetting" w:cs="Arabic Typesetting" w:hint="cs"/>
                <w:sz w:val="36"/>
                <w:szCs w:val="36"/>
                <w:rtl/>
              </w:rPr>
              <w:t>.</w:t>
            </w:r>
          </w:p>
        </w:tc>
      </w:tr>
    </w:tbl>
    <w:p w:rsidR="000E449F" w:rsidRDefault="000E449F" w:rsidP="00E76E55">
      <w:pPr>
        <w:pStyle w:val="NormalParaAR"/>
        <w:keepNext/>
        <w:spacing w:before="240"/>
        <w:rPr>
          <w:rtl/>
          <w:lang w:bidi="ar-EG"/>
        </w:rPr>
      </w:pPr>
      <w:r>
        <w:rPr>
          <w:rFonts w:hint="cs"/>
          <w:rtl/>
          <w:lang w:bidi="ar-EG"/>
        </w:rPr>
        <w:t>"13"</w:t>
      </w:r>
      <w:r>
        <w:rPr>
          <w:rtl/>
          <w:lang w:bidi="ar-EG"/>
        </w:rPr>
        <w:tab/>
        <w:t>الملكية الفكرية وتكنولوجيا المعلومات والاتصالات، والهوة الرقمية والنفاذ إلى المعرفة</w:t>
      </w:r>
      <w:r>
        <w:rPr>
          <w:rtl/>
          <w:lang w:bidi="ar-EG"/>
        </w:rPr>
        <w:br/>
      </w:r>
      <w:r>
        <w:rPr>
          <w:lang w:bidi="ar-EG"/>
        </w:rPr>
        <w:t>DA_19_24_27_01</w:t>
      </w:r>
      <w:r>
        <w:rPr>
          <w:rtl/>
          <w:lang w:bidi="ar-EG"/>
        </w:rPr>
        <w:t xml:space="preserve"> – التوصيات 19 و24 و27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6165"/>
        <w:gridCol w:w="5302"/>
      </w:tblGrid>
      <w:tr w:rsidR="000E449F" w:rsidRPr="00C71B8B" w:rsidTr="00DA2E9D">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0E449F" w:rsidRPr="00EC37FA" w:rsidRDefault="000E449F" w:rsidP="00AB02DA">
            <w:pPr>
              <w:bidi/>
              <w:spacing w:after="240" w:line="360" w:lineRule="exact"/>
              <w:rPr>
                <w:rFonts w:ascii="Arabic Typesetting" w:hAnsi="Arabic Typesetting" w:cs="Arabic Typesetting"/>
                <w:b/>
                <w:sz w:val="36"/>
                <w:szCs w:val="36"/>
              </w:rPr>
            </w:pPr>
            <w:r w:rsidRPr="00EC37FA">
              <w:rPr>
                <w:rFonts w:ascii="Arabic Typesetting" w:hAnsi="Arabic Typesetting" w:cs="Arabic Typesetting"/>
                <w:b/>
                <w:sz w:val="36"/>
                <w:szCs w:val="36"/>
                <w:rtl/>
              </w:rPr>
              <w:t>وصف مقتضب للمشروع</w:t>
            </w:r>
          </w:p>
        </w:tc>
        <w:tc>
          <w:tcPr>
            <w:tcW w:w="2092" w:type="pct"/>
            <w:tcBorders>
              <w:top w:val="single" w:sz="4" w:space="0" w:color="auto"/>
              <w:left w:val="single" w:sz="4" w:space="0" w:color="auto"/>
              <w:bottom w:val="single" w:sz="4" w:space="0" w:color="auto"/>
              <w:right w:val="single" w:sz="4" w:space="0" w:color="auto"/>
            </w:tcBorders>
            <w:shd w:val="clear" w:color="auto" w:fill="auto"/>
          </w:tcPr>
          <w:p w:rsidR="000E449F" w:rsidRPr="00EC37FA" w:rsidRDefault="000E449F" w:rsidP="00AB02DA">
            <w:pPr>
              <w:bidi/>
              <w:spacing w:after="240" w:line="360" w:lineRule="exact"/>
              <w:rPr>
                <w:rFonts w:ascii="Arabic Typesetting" w:hAnsi="Arabic Typesetting" w:cs="Arabic Typesetting"/>
                <w:b/>
                <w:sz w:val="36"/>
                <w:szCs w:val="36"/>
              </w:rPr>
            </w:pPr>
            <w:r w:rsidRPr="00EC37FA">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EC37FA" w:rsidRDefault="000E449F" w:rsidP="00AB02DA">
            <w:pPr>
              <w:bidi/>
              <w:spacing w:after="240" w:line="360" w:lineRule="exact"/>
              <w:rPr>
                <w:rFonts w:ascii="Arabic Typesetting" w:hAnsi="Arabic Typesetting" w:cs="Arabic Typesetting"/>
                <w:b/>
                <w:sz w:val="36"/>
                <w:szCs w:val="36"/>
              </w:rPr>
            </w:pPr>
            <w:r w:rsidRPr="00EC37FA">
              <w:rPr>
                <w:rFonts w:ascii="Arabic Typesetting" w:hAnsi="Arabic Typesetting" w:cs="Arabic Typesetting"/>
                <w:b/>
                <w:sz w:val="36"/>
                <w:szCs w:val="36"/>
                <w:rtl/>
              </w:rPr>
              <w:t>توصيات المقيّمين الرئيسية</w:t>
            </w:r>
          </w:p>
        </w:tc>
      </w:tr>
      <w:tr w:rsidR="000E449F" w:rsidRPr="00985CBF" w:rsidTr="00DA2E9D">
        <w:tc>
          <w:tcPr>
            <w:tcW w:w="110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العنصر الأول من المشروع في مجال حق المؤلف إلى تزويد الدول الأعضاء بمصدر من المعلومات المفيدة والمتوازنة حول الفرص التي تتيحها النماذج الجديدة المعتمدة لتوزيع المعلومات والمواد الإبداعية مع التركيز على مجالات التعليم والبحث وتطوير البرمجيات وخدمات المعلومات الإلكترونية (مثل الجرائد الإلكترونية وخدمات القطاع العام الإعلامية).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ويركّز العنصر الثاني من المشروع على رقمنة وثائق الملكية الصناعية الوطنية لإنشاء قاعدة بيانات تعزز نفاذ الجمهور إلى المحتوى الرقمي وتطوير مهارات لإنشاء قاعدة بيانات وطنية في مجال الملكية الفكرية بما ييسر النفاذ على المستخدم.</w:t>
            </w:r>
          </w:p>
          <w:p w:rsidR="000E449F" w:rsidRPr="00985CBF" w:rsidRDefault="000E449F" w:rsidP="00AB02DA">
            <w:pPr>
              <w:bidi/>
              <w:spacing w:after="240" w:line="360" w:lineRule="exact"/>
              <w:rPr>
                <w:rFonts w:ascii="Arabic Typesetting" w:hAnsi="Arabic Typesetting" w:cs="Arabic Typesetting"/>
                <w:sz w:val="36"/>
                <w:szCs w:val="36"/>
              </w:rPr>
            </w:pPr>
          </w:p>
        </w:tc>
        <w:tc>
          <w:tcPr>
            <w:tcW w:w="2092"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E76E55" w:rsidP="00AB02DA">
            <w:pPr>
              <w:bidi/>
              <w:spacing w:after="240" w:line="360" w:lineRule="exact"/>
              <w:rPr>
                <w:rFonts w:ascii="Arabic Typesetting" w:hAnsi="Arabic Typesetting" w:cs="Arabic Typesetting"/>
                <w:sz w:val="36"/>
                <w:szCs w:val="36"/>
                <w:u w:val="single"/>
              </w:rPr>
            </w:pPr>
            <w:r>
              <w:rPr>
                <w:rFonts w:ascii="Arabic Typesetting" w:hAnsi="Arabic Typesetting" w:cs="Arabic Typesetting"/>
                <w:sz w:val="36"/>
                <w:szCs w:val="36"/>
                <w:u w:val="single"/>
                <w:rtl/>
              </w:rPr>
              <w:t>حق المؤلف</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قُدمت دراسة بشأن "الانتفاع بحق المؤلف للنهوض بالنفاذ إلى المعلومات والمواد الإبداعية" إلى الدورة التاسعة للجنة</w:t>
            </w:r>
            <w:r w:rsidRPr="00985CBF">
              <w:rPr>
                <w:rFonts w:ascii="Arabic Typesetting" w:hAnsi="Arabic Typesetting" w:cs="Arabic Typesetting"/>
                <w:sz w:val="36"/>
                <w:szCs w:val="36"/>
              </w:rPr>
              <w:t>.</w:t>
            </w:r>
          </w:p>
          <w:p w:rsidR="000E449F" w:rsidRPr="00985CBF" w:rsidRDefault="000E449F" w:rsidP="00AB02DA">
            <w:pPr>
              <w:keepNext/>
              <w:keepLines/>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‏رقمنة وثائق الملكية الصناعية الوطنية</w:t>
            </w:r>
          </w:p>
          <w:p w:rsidR="000E449F" w:rsidRPr="00DA2E9D" w:rsidRDefault="000E449F" w:rsidP="00AB02DA">
            <w:pPr>
              <w:keepNext/>
              <w:keepLines/>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عنصر الرقمنة: نُفذ هذا العنصر بدرجات مختلفة في 17 مكتبا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للملكية الفكرية، بما فيها </w:t>
            </w:r>
            <w:r w:rsidRPr="003B2617">
              <w:rPr>
                <w:rFonts w:ascii="Arabic Typesetting" w:hAnsi="Arabic Typesetting" w:cs="Arabic Typesetting"/>
                <w:sz w:val="36"/>
                <w:szCs w:val="36"/>
                <w:rtl/>
              </w:rPr>
              <w:t xml:space="preserve">المنظمة الإقليمية الأفريقية للملكية الفكرية </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الأريبو</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وأحرزت غالبية المكاتب تقدما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نحو رقمنة سجلات براءاتها واستكملت ستة مكاتب والأريبو المشروع بالكامل</w:t>
            </w:r>
            <w:r w:rsidRPr="00985CBF">
              <w:rPr>
                <w:rFonts w:ascii="Arabic Typesetting" w:hAnsi="Arabic Typesetting" w:cs="Arabic Typesetting"/>
                <w:sz w:val="36"/>
                <w:szCs w:val="36"/>
              </w:rPr>
              <w:t>.</w:t>
            </w:r>
          </w:p>
          <w:p w:rsidR="000E449F" w:rsidRPr="00DA2E9D" w:rsidRDefault="000E449F" w:rsidP="00E76E55">
            <w:pPr>
              <w:bidi/>
              <w:spacing w:after="240" w:line="360" w:lineRule="exact"/>
              <w:rPr>
                <w:rFonts w:ascii="Arabic Typesetting" w:hAnsi="Arabic Typesetting" w:cs="Arabic Typesetting"/>
                <w:sz w:val="36"/>
                <w:szCs w:val="36"/>
              </w:rPr>
            </w:pPr>
            <w:r w:rsidRPr="00DA2E9D">
              <w:rPr>
                <w:rFonts w:ascii="Arabic Typesetting" w:hAnsi="Arabic Typesetting" w:cs="Arabic Typesetting"/>
                <w:sz w:val="36"/>
                <w:szCs w:val="36"/>
                <w:rtl/>
              </w:rPr>
              <w:t>دراسة حق المؤلف متاحة على الموقع التالي:</w:t>
            </w:r>
            <w:r w:rsidR="00E76E55">
              <w:rPr>
                <w:rFonts w:ascii="Arabic Typesetting" w:hAnsi="Arabic Typesetting" w:cs="Arabic Typesetting"/>
                <w:sz w:val="36"/>
                <w:szCs w:val="36"/>
                <w:u w:val="single"/>
              </w:rPr>
              <w:fldChar w:fldCharType="begin"/>
            </w:r>
            <w:r w:rsidR="00E76E55">
              <w:rPr>
                <w:rFonts w:ascii="Arabic Typesetting" w:hAnsi="Arabic Typesetting" w:cs="Arabic Typesetting"/>
                <w:sz w:val="36"/>
                <w:szCs w:val="36"/>
                <w:u w:val="single"/>
              </w:rPr>
              <w:instrText xml:space="preserve"> HYPERLINK "</w:instrText>
            </w:r>
            <w:r w:rsidR="00E76E55" w:rsidRPr="00DA2E9D">
              <w:rPr>
                <w:rFonts w:ascii="Arabic Typesetting" w:hAnsi="Arabic Typesetting" w:cs="Arabic Typesetting"/>
                <w:sz w:val="36"/>
                <w:szCs w:val="36"/>
                <w:u w:val="single"/>
              </w:rPr>
              <w:instrText>http://www.wipo.int/meetings/</w:instrText>
            </w:r>
            <w:r w:rsidR="00E76E55">
              <w:rPr>
                <w:rFonts w:ascii="Arabic Typesetting" w:hAnsi="Arabic Typesetting" w:cs="Arabic Typesetting"/>
                <w:sz w:val="36"/>
                <w:szCs w:val="36"/>
                <w:u w:val="single"/>
              </w:rPr>
              <w:instrText>ar</w:instrText>
            </w:r>
            <w:r w:rsidR="00E76E55" w:rsidRPr="00DA2E9D">
              <w:rPr>
                <w:rFonts w:ascii="Arabic Typesetting" w:hAnsi="Arabic Typesetting" w:cs="Arabic Typesetting"/>
                <w:sz w:val="36"/>
                <w:szCs w:val="36"/>
                <w:u w:val="single"/>
              </w:rPr>
              <w:instrText>/doc_details.jsp?doc_id=202179</w:instrText>
            </w:r>
            <w:r w:rsidR="00E76E55">
              <w:rPr>
                <w:rFonts w:ascii="Arabic Typesetting" w:hAnsi="Arabic Typesetting" w:cs="Arabic Typesetting"/>
                <w:sz w:val="36"/>
                <w:szCs w:val="36"/>
                <w:u w:val="single"/>
              </w:rPr>
              <w:instrText xml:space="preserve">" </w:instrText>
            </w:r>
            <w:r w:rsidR="00E76E55">
              <w:rPr>
                <w:rFonts w:ascii="Arabic Typesetting" w:hAnsi="Arabic Typesetting" w:cs="Arabic Typesetting"/>
                <w:sz w:val="36"/>
                <w:szCs w:val="36"/>
                <w:u w:val="single"/>
              </w:rPr>
              <w:fldChar w:fldCharType="separate"/>
            </w:r>
            <w:r w:rsidR="00E76E55" w:rsidRPr="0026146B">
              <w:rPr>
                <w:rStyle w:val="Hyperlink"/>
                <w:rFonts w:ascii="Arabic Typesetting" w:hAnsi="Arabic Typesetting" w:cs="Arabic Typesetting"/>
                <w:sz w:val="36"/>
                <w:szCs w:val="36"/>
              </w:rPr>
              <w:t>http://www.wipo.int/meetings/ar/doc_details.jsp?doc_id=202179</w:t>
            </w:r>
            <w:r w:rsidR="00E76E55">
              <w:rPr>
                <w:rFonts w:ascii="Arabic Typesetting" w:hAnsi="Arabic Typesetting" w:cs="Arabic Typesetting"/>
                <w:sz w:val="36"/>
                <w:szCs w:val="36"/>
                <w:u w:val="single"/>
              </w:rPr>
              <w:fldChar w:fldCharType="end"/>
            </w:r>
          </w:p>
          <w:p w:rsidR="000E449F" w:rsidRPr="00DA2E9D" w:rsidRDefault="000E449F" w:rsidP="00E76E55">
            <w:pPr>
              <w:bidi/>
              <w:spacing w:after="240" w:line="360" w:lineRule="exact"/>
              <w:rPr>
                <w:rFonts w:ascii="Arabic Typesetting" w:hAnsi="Arabic Typesetting" w:cs="Arabic Typesetting"/>
                <w:sz w:val="36"/>
                <w:szCs w:val="36"/>
              </w:rPr>
            </w:pPr>
            <w:r w:rsidRPr="00DA2E9D">
              <w:rPr>
                <w:rFonts w:ascii="Arabic Typesetting" w:hAnsi="Arabic Typesetting" w:cs="Arabic Typesetting" w:hint="cs"/>
                <w:sz w:val="36"/>
                <w:szCs w:val="36"/>
                <w:rtl/>
              </w:rPr>
              <w:t>و</w:t>
            </w:r>
            <w:r w:rsidRPr="00DA2E9D">
              <w:rPr>
                <w:rFonts w:ascii="Arabic Typesetting" w:hAnsi="Arabic Typesetting" w:cs="Arabic Typesetting"/>
                <w:sz w:val="36"/>
                <w:szCs w:val="36"/>
                <w:rtl/>
              </w:rPr>
              <w:t>عُرض تقرير تقييمي لهذا المشروع على اللجنة في دورتها العاشرة (</w:t>
            </w:r>
            <w:r w:rsidRPr="00DA2E9D">
              <w:rPr>
                <w:rFonts w:ascii="Arabic Typesetting" w:hAnsi="Arabic Typesetting" w:cs="Arabic Typesetting"/>
                <w:sz w:val="36"/>
                <w:szCs w:val="36"/>
                <w:cs/>
              </w:rPr>
              <w:t>‎</w:t>
            </w:r>
            <w:r w:rsidRPr="00DA2E9D">
              <w:rPr>
                <w:rFonts w:ascii="Arabic Typesetting" w:hAnsi="Arabic Typesetting" w:cs="Arabic Typesetting"/>
                <w:sz w:val="36"/>
                <w:szCs w:val="36"/>
              </w:rPr>
              <w:t>CDIP/10/5</w:t>
            </w:r>
            <w:r w:rsidRPr="00DA2E9D">
              <w:rPr>
                <w:rFonts w:ascii="Arabic Typesetting" w:hAnsi="Arabic Typesetting" w:cs="Arabic Typesetting"/>
                <w:sz w:val="36"/>
                <w:szCs w:val="36"/>
                <w:rtl/>
              </w:rPr>
              <w:t>‏)، وهو متاح على الرابط التالي:</w:t>
            </w:r>
            <w:r w:rsidR="00E76E55">
              <w:rPr>
                <w:rFonts w:ascii="Arabic Typesetting" w:hAnsi="Arabic Typesetting" w:cs="Arabic Typesetting"/>
                <w:sz w:val="36"/>
                <w:szCs w:val="36"/>
                <w:u w:val="single"/>
              </w:rPr>
              <w:fldChar w:fldCharType="begin"/>
            </w:r>
            <w:r w:rsidR="00E76E55">
              <w:rPr>
                <w:rFonts w:ascii="Arabic Typesetting" w:hAnsi="Arabic Typesetting" w:cs="Arabic Typesetting"/>
                <w:sz w:val="36"/>
                <w:szCs w:val="36"/>
                <w:u w:val="single"/>
              </w:rPr>
              <w:instrText xml:space="preserve"> HYPERLINK "</w:instrText>
            </w:r>
            <w:r w:rsidR="00E76E55" w:rsidRPr="00DA2E9D">
              <w:rPr>
                <w:rFonts w:ascii="Arabic Typesetting" w:hAnsi="Arabic Typesetting" w:cs="Arabic Typesetting"/>
                <w:sz w:val="36"/>
                <w:szCs w:val="36"/>
                <w:u w:val="single"/>
              </w:rPr>
              <w:instrText>http://www.wipo.int/meetings/</w:instrText>
            </w:r>
            <w:r w:rsidR="00E76E55">
              <w:rPr>
                <w:rFonts w:ascii="Arabic Typesetting" w:hAnsi="Arabic Typesetting" w:cs="Arabic Typesetting"/>
                <w:sz w:val="36"/>
                <w:szCs w:val="36"/>
                <w:u w:val="single"/>
              </w:rPr>
              <w:instrText>ar</w:instrText>
            </w:r>
            <w:r w:rsidR="00E76E55" w:rsidRPr="00DA2E9D">
              <w:rPr>
                <w:rFonts w:ascii="Arabic Typesetting" w:hAnsi="Arabic Typesetting" w:cs="Arabic Typesetting"/>
                <w:sz w:val="36"/>
                <w:szCs w:val="36"/>
                <w:u w:val="single"/>
              </w:rPr>
              <w:instrText>/doc_details.jsp?doc_id=217825</w:instrText>
            </w:r>
            <w:r w:rsidR="00E76E55">
              <w:rPr>
                <w:rFonts w:ascii="Arabic Typesetting" w:hAnsi="Arabic Typesetting" w:cs="Arabic Typesetting"/>
                <w:sz w:val="36"/>
                <w:szCs w:val="36"/>
                <w:u w:val="single"/>
              </w:rPr>
              <w:instrText xml:space="preserve">" </w:instrText>
            </w:r>
            <w:r w:rsidR="00E76E55">
              <w:rPr>
                <w:rFonts w:ascii="Arabic Typesetting" w:hAnsi="Arabic Typesetting" w:cs="Arabic Typesetting"/>
                <w:sz w:val="36"/>
                <w:szCs w:val="36"/>
                <w:u w:val="single"/>
              </w:rPr>
              <w:fldChar w:fldCharType="separate"/>
            </w:r>
            <w:r w:rsidR="00E76E55" w:rsidRPr="0026146B">
              <w:rPr>
                <w:rStyle w:val="Hyperlink"/>
                <w:rFonts w:ascii="Arabic Typesetting" w:hAnsi="Arabic Typesetting" w:cs="Arabic Typesetting"/>
                <w:sz w:val="36"/>
                <w:szCs w:val="36"/>
              </w:rPr>
              <w:t>http://www.wipo.int/meetings/ar/doc_details.jsp?doc_id=217825</w:t>
            </w:r>
            <w:r w:rsidR="00E76E55">
              <w:rPr>
                <w:rFonts w:ascii="Arabic Typesetting" w:hAnsi="Arabic Typesetting" w:cs="Arabic Typesetting"/>
                <w:sz w:val="36"/>
                <w:szCs w:val="36"/>
                <w:u w:val="single"/>
              </w:rPr>
              <w:fldChar w:fldCharType="end"/>
            </w:r>
          </w:p>
          <w:p w:rsidR="000E449F" w:rsidRPr="00985CBF" w:rsidRDefault="000E449F" w:rsidP="00AB02DA">
            <w:pPr>
              <w:bidi/>
              <w:spacing w:after="240" w:line="360" w:lineRule="exact"/>
              <w:rPr>
                <w:rFonts w:ascii="Arabic Typesetting" w:hAnsi="Arabic Typesetting" w:cs="Arabic Typesetting"/>
                <w:sz w:val="36"/>
                <w:szCs w:val="36"/>
              </w:rPr>
            </w:pP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لأمانة الويبو أن تُعدِّل وثيقة المشروع، على النحو التالي، لاستخدامها في تنفيذ مشروعات إنمائية مشابهة في المستقبل:</w:t>
            </w:r>
          </w:p>
          <w:p w:rsidR="000E449F" w:rsidRPr="00985CBF" w:rsidRDefault="000E449F" w:rsidP="008B39BB">
            <w:pPr>
              <w:numPr>
                <w:ilvl w:val="0"/>
                <w:numId w:val="10"/>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إدراج معايير تقييم موحدة لمشاركة مكتب الملكية الفكرية التي تشمل جوانب إنمائية.</w:t>
            </w:r>
          </w:p>
          <w:p w:rsidR="000E449F" w:rsidRPr="00985CBF" w:rsidRDefault="000E449F" w:rsidP="008B39BB">
            <w:pPr>
              <w:numPr>
                <w:ilvl w:val="0"/>
                <w:numId w:val="10"/>
              </w:numPr>
              <w:bidi/>
              <w:spacing w:after="12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إدراج أدوات يمكن أن تساعد مكاتب الملكية الفكرية على رصد التقدم المُحرَز وقياس أثر المشروع.</w:t>
            </w:r>
          </w:p>
          <w:p w:rsidR="000E449F" w:rsidRDefault="000E449F" w:rsidP="008B39BB">
            <w:pPr>
              <w:numPr>
                <w:ilvl w:val="0"/>
                <w:numId w:val="10"/>
              </w:numPr>
              <w:bidi/>
              <w:spacing w:after="12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جعل تقديم مكاتب الملكية الفكرية لتقارير مرحلية أمراً إلزامياً</w:t>
            </w:r>
            <w:r>
              <w:rPr>
                <w:rFonts w:ascii="Arabic Typesetting" w:hAnsi="Arabic Typesetting" w:cs="Arabic Typesetting"/>
                <w:sz w:val="36"/>
                <w:szCs w:val="36"/>
                <w:rtl/>
              </w:rPr>
              <w:t>.</w:t>
            </w:r>
          </w:p>
          <w:p w:rsidR="000E449F" w:rsidRPr="00985CBF" w:rsidRDefault="000E449F" w:rsidP="008B39BB">
            <w:pPr>
              <w:numPr>
                <w:ilvl w:val="0"/>
                <w:numId w:val="10"/>
              </w:numPr>
              <w:bidi/>
              <w:spacing w:after="12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تمييز المشروع عن أنشطة المساعدة التقنية العادية التي تقوم بها شعبة تحديث البنية التحتية.</w:t>
            </w:r>
          </w:p>
          <w:p w:rsidR="000E449F" w:rsidRPr="00985CBF" w:rsidRDefault="000E449F" w:rsidP="008B39BB">
            <w:pPr>
              <w:numPr>
                <w:ilvl w:val="0"/>
                <w:numId w:val="10"/>
              </w:numPr>
              <w:bidi/>
              <w:spacing w:after="12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تبسيط إجراءات الشراء من الموردين الخارجيين.</w:t>
            </w:r>
          </w:p>
          <w:p w:rsidR="000E449F" w:rsidRPr="00985CBF" w:rsidRDefault="000E449F" w:rsidP="00DA2E9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يعتبر من الضروري تقييم إمكانية استحداث أنشطة جديدة للويبو، لم تُحدَّد بعدُ من خلال تقييم الجدوى. ولذلك ينبغي للويبو أن تنظر في كيفية دعم الشعبة المعنية بحق المؤلف في إجراء هذا التقييم، وكيفية تمويل تنفيذ أي أنشطة جديدة، بما فيها أنشطة مخاطبة الجماهير وإذكاء الوعي</w:t>
            </w:r>
            <w:r w:rsidRPr="00985CBF">
              <w:rPr>
                <w:rFonts w:ascii="Arabic Typesetting" w:hAnsi="Arabic Typesetting" w:cs="Arabic Typesetting"/>
                <w:sz w:val="36"/>
                <w:szCs w:val="36"/>
              </w:rPr>
              <w:t>.</w:t>
            </w:r>
          </w:p>
          <w:p w:rsidR="000E449F" w:rsidRPr="00985CBF" w:rsidRDefault="000E449F" w:rsidP="00DA2E9D">
            <w:pPr>
              <w:bidi/>
              <w:spacing w:after="12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وفيما يخص استدامة عنصر الرقمنة، يوصى بأن تستكمل أمانة الويبو تنفيذ المشروع من أجل ما يلي على وجه الخصوص:</w:t>
            </w:r>
          </w:p>
          <w:p w:rsidR="000E449F" w:rsidRDefault="000E449F" w:rsidP="008B39BB">
            <w:pPr>
              <w:numPr>
                <w:ilvl w:val="0"/>
                <w:numId w:val="10"/>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للعثور على الموارد اللازمة لإكمال عنصر الرقمنة بالنسبة لجميع مكاتب الملكية الفكرية المُشارِكة البالغ عددها 16مكتباً</w:t>
            </w:r>
            <w:r>
              <w:rPr>
                <w:rFonts w:ascii="Arabic Typesetting" w:hAnsi="Arabic Typesetting" w:cs="Arabic Typesetting"/>
                <w:sz w:val="36"/>
                <w:szCs w:val="36"/>
                <w:rtl/>
              </w:rPr>
              <w:t>.</w:t>
            </w:r>
          </w:p>
          <w:p w:rsidR="000E449F" w:rsidRPr="00985CBF" w:rsidRDefault="000E449F" w:rsidP="008B39BB">
            <w:pPr>
              <w:numPr>
                <w:ilvl w:val="0"/>
                <w:numId w:val="10"/>
              </w:numPr>
              <w:bidi/>
              <w:spacing w:after="12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للنظر في كيفية تقديم الدعم لضمان إجراء العملية الرقمية لجميع طلبات البراءات الجديدة الخاصة بمكاتب الملكية الفكرية المُشارِكة، والتشجيع على إجراء عملية مماثلة لسجلات العلامات التجارية وطلباتها.</w:t>
            </w:r>
          </w:p>
        </w:tc>
      </w:tr>
    </w:tbl>
    <w:p w:rsidR="000E449F" w:rsidRPr="00EC37FA" w:rsidRDefault="000E449F" w:rsidP="00E76E55">
      <w:pPr>
        <w:pStyle w:val="NormalParaAR"/>
        <w:keepNext/>
        <w:spacing w:before="240"/>
        <w:rPr>
          <w:rtl/>
          <w:lang w:bidi="ar-EG"/>
        </w:rPr>
      </w:pPr>
      <w:r>
        <w:rPr>
          <w:rFonts w:hint="cs"/>
          <w:rtl/>
          <w:lang w:bidi="ar-EG"/>
        </w:rPr>
        <w:t>"14"</w:t>
      </w:r>
      <w:r>
        <w:rPr>
          <w:rtl/>
          <w:lang w:bidi="ar-EG"/>
        </w:rPr>
        <w:tab/>
        <w:t>استحداث أدوات للنفاذ إلى المعلومات المتعلقة بالبراءات</w:t>
      </w:r>
      <w:r>
        <w:rPr>
          <w:rtl/>
          <w:lang w:bidi="ar-EG"/>
        </w:rPr>
        <w:br/>
      </w:r>
      <w:r>
        <w:rPr>
          <w:lang w:bidi="ar-EG"/>
        </w:rPr>
        <w:t>DA_19_30_31_01</w:t>
      </w:r>
      <w:r>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0E449F" w:rsidRPr="005F4514" w:rsidTr="00804E18">
        <w:trPr>
          <w:trHeight w:val="566"/>
          <w:tblHeader/>
        </w:trPr>
        <w:tc>
          <w:tcPr>
            <w:tcW w:w="1143" w:type="pct"/>
            <w:tcBorders>
              <w:top w:val="single" w:sz="4" w:space="0" w:color="auto"/>
              <w:left w:val="single" w:sz="4" w:space="0" w:color="auto"/>
              <w:bottom w:val="single" w:sz="4" w:space="0" w:color="auto"/>
              <w:right w:val="single" w:sz="4" w:space="0" w:color="auto"/>
            </w:tcBorders>
            <w:shd w:val="clear" w:color="auto" w:fill="auto"/>
          </w:tcPr>
          <w:p w:rsidR="000E449F" w:rsidRPr="00F72D20" w:rsidRDefault="000E449F" w:rsidP="00AB02DA">
            <w:pPr>
              <w:bidi/>
              <w:spacing w:after="240" w:line="360" w:lineRule="exact"/>
              <w:rPr>
                <w:rFonts w:ascii="Arabic Typesetting" w:hAnsi="Arabic Typesetting" w:cs="Arabic Typesetting"/>
                <w:b/>
                <w:sz w:val="36"/>
                <w:szCs w:val="36"/>
              </w:rPr>
            </w:pPr>
            <w:r w:rsidRPr="00F72D20">
              <w:rPr>
                <w:rFonts w:ascii="Arabic Typesetting" w:hAnsi="Arabic Typesetting" w:cs="Arabic Typesetting"/>
                <w:b/>
                <w:sz w:val="36"/>
                <w:szCs w:val="36"/>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0E449F" w:rsidRPr="00F72D20" w:rsidRDefault="000E449F" w:rsidP="00AB02DA">
            <w:pPr>
              <w:bidi/>
              <w:spacing w:after="240" w:line="360" w:lineRule="exact"/>
              <w:rPr>
                <w:rFonts w:ascii="Arabic Typesetting" w:hAnsi="Arabic Typesetting" w:cs="Arabic Typesetting"/>
                <w:b/>
                <w:sz w:val="36"/>
                <w:szCs w:val="36"/>
              </w:rPr>
            </w:pPr>
            <w:r w:rsidRPr="00F72D20">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F72D20" w:rsidRDefault="000E449F" w:rsidP="00AB02DA">
            <w:pPr>
              <w:bidi/>
              <w:spacing w:after="240" w:line="360" w:lineRule="exact"/>
              <w:rPr>
                <w:rFonts w:ascii="Arabic Typesetting" w:hAnsi="Arabic Typesetting" w:cs="Arabic Typesetting"/>
                <w:b/>
                <w:sz w:val="36"/>
                <w:szCs w:val="36"/>
              </w:rPr>
            </w:pPr>
            <w:r w:rsidRPr="00F72D20">
              <w:rPr>
                <w:rFonts w:ascii="Arabic Typesetting" w:hAnsi="Arabic Typesetting" w:cs="Arabic Typesetting"/>
                <w:b/>
                <w:sz w:val="36"/>
                <w:szCs w:val="36"/>
                <w:rtl/>
              </w:rPr>
              <w:t>توصيات المقيّمين الرئيسية</w:t>
            </w:r>
          </w:p>
        </w:tc>
      </w:tr>
      <w:tr w:rsidR="000E449F" w:rsidRPr="00985CBF" w:rsidTr="00804E18">
        <w:tc>
          <w:tcPr>
            <w:tcW w:w="1143"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المقترح إلى تزويد البلدان النامية، بما فيها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w:t>
            </w:r>
            <w:r>
              <w:rPr>
                <w:rFonts w:ascii="Arabic Typesetting" w:hAnsi="Arabic Typesetting" w:cs="Arabic Typesetting" w:hint="cs"/>
                <w:sz w:val="36"/>
                <w:szCs w:val="36"/>
                <w:rtl/>
                <w:lang w:bidi="ar-EG"/>
              </w:rPr>
              <w:t xml:space="preserve">سوف تُصاغ </w:t>
            </w:r>
            <w:r w:rsidRPr="00985CBF">
              <w:rPr>
                <w:rFonts w:ascii="Arabic Typesetting" w:hAnsi="Arabic Typesetting" w:cs="Arabic Typesetting"/>
                <w:sz w:val="36"/>
                <w:szCs w:val="36"/>
                <w:rtl/>
              </w:rPr>
              <w:t>تقارير عن واقع البراءات في مجالات متخصصة انطلاقا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من وفرة مصادر المعلومات 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بالبراءات واستغلالها، وستنظم مؤتمرات كذلك، بما فيها حلقات عمل ودورات تدريبية، لفائدة المنتفعين ولا سيما موظفي مراكز دعم التكنولوجيا والابتكار</w:t>
            </w:r>
            <w:r w:rsidRPr="00985CBF">
              <w:rPr>
                <w:rFonts w:ascii="Arabic Typesetting" w:hAnsi="Arabic Typesetting" w:cs="Arabic Typesetting"/>
                <w:sz w:val="36"/>
                <w:szCs w:val="36"/>
              </w:rPr>
              <w:t>.</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0E449F" w:rsidRPr="00A7593D" w:rsidRDefault="000E449F" w:rsidP="00A7593D">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استُكملت</w:t>
            </w:r>
            <w:r>
              <w:rPr>
                <w:rFonts w:ascii="Arabic Typesetting" w:hAnsi="Arabic Typesetting" w:cs="Arabic Typesetting" w:hint="cs"/>
                <w:sz w:val="36"/>
                <w:szCs w:val="36"/>
                <w:rtl/>
              </w:rPr>
              <w:t xml:space="preserve"> عشرة (</w:t>
            </w:r>
            <w:r w:rsidRPr="00985CBF">
              <w:rPr>
                <w:rFonts w:ascii="Arabic Typesetting" w:hAnsi="Arabic Typesetting" w:cs="Arabic Typesetting"/>
                <w:sz w:val="36"/>
                <w:szCs w:val="36"/>
                <w:rtl/>
              </w:rPr>
              <w:t>10</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تقارير عن واقع البراءات تتعلق باللقاحات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وعقار</w:t>
            </w:r>
            <w:r w:rsidR="00B4458D">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ي</w:t>
            </w:r>
            <w:r w:rsidRPr="008E599F">
              <w:rPr>
                <w:rFonts w:ascii="Arabic Typesetting" w:hAnsi="Arabic Typesetting" w:cs="Arabic Typesetting"/>
                <w:sz w:val="36"/>
                <w:szCs w:val="36"/>
                <w:rtl/>
                <w:lang w:bidi="ar-EG"/>
              </w:rPr>
              <w:t>أتازانافير</w:t>
            </w:r>
            <w:r>
              <w:rPr>
                <w:rFonts w:ascii="Arabic Typesetting" w:hAnsi="Arabic Typesetting" w:cs="Arabic Typesetting" w:hint="cs"/>
                <w:sz w:val="36"/>
                <w:szCs w:val="36"/>
                <w:rtl/>
              </w:rPr>
              <w:t>(</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Atazanavir</w:t>
            </w:r>
            <w:proofErr w:type="spellEnd"/>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w:t>
            </w:r>
            <w:r w:rsidR="00A7593D">
              <w:rPr>
                <w:rFonts w:ascii="Arabic Typesetting" w:hAnsi="Arabic Typesetting" w:cs="Arabic Typesetting"/>
                <w:sz w:val="36"/>
                <w:szCs w:val="36"/>
              </w:rPr>
              <w:t xml:space="preserve"> </w:t>
            </w:r>
            <w:r w:rsidRPr="008E599F">
              <w:rPr>
                <w:rFonts w:ascii="Arabic Typesetting" w:hAnsi="Arabic Typesetting" w:cs="Arabic Typesetting"/>
                <w:sz w:val="36"/>
                <w:szCs w:val="36"/>
                <w:rtl/>
              </w:rPr>
              <w:t>وريتونافير</w:t>
            </w:r>
            <w:r>
              <w:rPr>
                <w:rFonts w:ascii="Arabic Typesetting" w:hAnsi="Arabic Typesetting" w:cs="Arabic Typesetting" w:hint="cs"/>
                <w:sz w:val="36"/>
                <w:szCs w:val="36"/>
                <w:rtl/>
              </w:rPr>
              <w:t>(</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Ritonavir</w:t>
            </w: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والطهي بالطاقة الشمسية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والتبريد بالطاقة الشمسية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وإزالة الملوحة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وتنقية المياه</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والأمراض المهملة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وتحمل </w:t>
            </w:r>
            <w:r w:rsidRPr="00A7593D">
              <w:rPr>
                <w:rFonts w:ascii="Arabic Typesetting" w:hAnsi="Arabic Typesetting" w:cs="Arabic Typesetting"/>
                <w:sz w:val="36"/>
                <w:szCs w:val="36"/>
                <w:rtl/>
              </w:rPr>
              <w:t>الملوحة.</w:t>
            </w:r>
          </w:p>
          <w:p w:rsidR="000E449F" w:rsidRPr="00A7593D" w:rsidRDefault="000E449F" w:rsidP="00A7593D">
            <w:pPr>
              <w:bidi/>
              <w:spacing w:after="240" w:line="360" w:lineRule="exact"/>
              <w:rPr>
                <w:rFonts w:ascii="Arabic Typesetting" w:hAnsi="Arabic Typesetting" w:cs="Arabic Typesetting"/>
                <w:sz w:val="36"/>
                <w:szCs w:val="36"/>
                <w:u w:val="single"/>
              </w:rPr>
            </w:pPr>
            <w:r w:rsidRPr="00A7593D">
              <w:rPr>
                <w:rFonts w:ascii="Arabic Typesetting" w:hAnsi="Arabic Typesetting" w:cs="Arabic Typesetting"/>
                <w:sz w:val="36"/>
                <w:szCs w:val="36"/>
                <w:u w:val="single"/>
                <w:rtl/>
              </w:rPr>
              <w:t>الدليل التوجيهي الإلكتروني</w:t>
            </w:r>
          </w:p>
          <w:p w:rsidR="000E449F" w:rsidRPr="00A7593D" w:rsidRDefault="000E449F" w:rsidP="00A7593D">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sz w:val="36"/>
                <w:szCs w:val="36"/>
                <w:rtl/>
              </w:rPr>
              <w:t>أُطلق رسميا</w:t>
            </w:r>
            <w:r w:rsidRPr="00A7593D">
              <w:rPr>
                <w:rFonts w:ascii="Arabic Typesetting" w:hAnsi="Arabic Typesetting" w:cs="Arabic Typesetting" w:hint="cs"/>
                <w:sz w:val="36"/>
                <w:szCs w:val="36"/>
                <w:rtl/>
              </w:rPr>
              <w:t>ً</w:t>
            </w:r>
            <w:r w:rsidRPr="00A7593D">
              <w:rPr>
                <w:rFonts w:ascii="Arabic Typesetting" w:hAnsi="Arabic Typesetting" w:cs="Arabic Typesetting"/>
                <w:sz w:val="36"/>
                <w:szCs w:val="36"/>
                <w:rtl/>
              </w:rPr>
              <w:t xml:space="preserve"> في نوفمبر 2012 دليل تفاعلي للتعليم الإلكتروني في مجال استخدام المعلومات المتعلقة بالبراءات واستغلالها.</w:t>
            </w:r>
          </w:p>
          <w:p w:rsidR="000E449F" w:rsidRPr="00A7593D" w:rsidRDefault="000E449F" w:rsidP="00A7593D">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sz w:val="36"/>
                <w:szCs w:val="36"/>
                <w:rtl/>
              </w:rPr>
              <w:t>تقارير عن واقع البراءات متاحة على الرابط التالي:</w:t>
            </w:r>
          </w:p>
          <w:p w:rsidR="000E449F" w:rsidRPr="00A7593D" w:rsidRDefault="0055347F" w:rsidP="00A7593D">
            <w:pPr>
              <w:bidi/>
              <w:spacing w:after="240" w:line="360" w:lineRule="exact"/>
              <w:rPr>
                <w:rFonts w:ascii="Arabic Typesetting" w:hAnsi="Arabic Typesetting" w:cs="Arabic Typesetting"/>
                <w:sz w:val="36"/>
                <w:szCs w:val="36"/>
              </w:rPr>
            </w:pPr>
            <w:hyperlink r:id="rId28" w:history="1">
              <w:r w:rsidR="000E449F" w:rsidRPr="00A7593D">
                <w:rPr>
                  <w:rFonts w:ascii="Arabic Typesetting" w:hAnsi="Arabic Typesetting" w:cs="Arabic Typesetting"/>
                  <w:sz w:val="36"/>
                  <w:szCs w:val="36"/>
                  <w:u w:val="single"/>
                </w:rPr>
                <w:t>http://www.wipo.int/patentscope/en/programs/patent_landscapes/index.html</w:t>
              </w:r>
            </w:hyperlink>
          </w:p>
          <w:p w:rsidR="000E449F" w:rsidRPr="00A7593D" w:rsidRDefault="000E449F" w:rsidP="00A7593D">
            <w:pPr>
              <w:bidi/>
              <w:spacing w:after="240" w:line="360" w:lineRule="exact"/>
              <w:rPr>
                <w:rFonts w:ascii="Arabic Typesetting" w:hAnsi="Arabic Typesetting" w:cs="Arabic Typesetting"/>
                <w:sz w:val="36"/>
                <w:szCs w:val="36"/>
                <w:lang w:val="fr-CH"/>
              </w:rPr>
            </w:pPr>
            <w:r w:rsidRPr="00A7593D">
              <w:rPr>
                <w:rFonts w:ascii="Arabic Typesetting" w:hAnsi="Arabic Typesetting" w:cs="Arabic Typesetting"/>
                <w:sz w:val="36"/>
                <w:szCs w:val="36"/>
                <w:rtl/>
                <w:lang w:val="fr-CH"/>
              </w:rPr>
              <w:t>دليل التعليم الإلكتروني متاح على الرابط التالي:</w:t>
            </w:r>
          </w:p>
          <w:p w:rsidR="000E449F" w:rsidRPr="00A7593D" w:rsidRDefault="0055347F" w:rsidP="00A7593D">
            <w:pPr>
              <w:bidi/>
              <w:spacing w:after="240" w:line="360" w:lineRule="exact"/>
              <w:rPr>
                <w:rFonts w:ascii="Arabic Typesetting" w:hAnsi="Arabic Typesetting" w:cs="Arabic Typesetting"/>
                <w:sz w:val="36"/>
                <w:szCs w:val="36"/>
              </w:rPr>
            </w:pPr>
            <w:hyperlink r:id="rId29" w:history="1">
              <w:r w:rsidR="000E449F" w:rsidRPr="00A7593D">
                <w:rPr>
                  <w:rFonts w:ascii="Arabic Typesetting" w:hAnsi="Arabic Typesetting" w:cs="Arabic Typesetting"/>
                  <w:sz w:val="36"/>
                  <w:szCs w:val="36"/>
                  <w:u w:val="single"/>
                </w:rPr>
                <w:t>http://www.wipo.int/tisc/en/index.html ask_the_expert_chats.html</w:t>
              </w:r>
            </w:hyperlink>
          </w:p>
          <w:p w:rsidR="000E449F" w:rsidRPr="00985CBF" w:rsidRDefault="000E449F" w:rsidP="00A7593D">
            <w:pPr>
              <w:bidi/>
              <w:spacing w:after="240" w:line="360" w:lineRule="exact"/>
              <w:rPr>
                <w:rFonts w:ascii="Arabic Typesetting" w:hAnsi="Arabic Typesetting" w:cs="Arabic Typesetting"/>
                <w:sz w:val="36"/>
                <w:szCs w:val="36"/>
              </w:rPr>
            </w:pPr>
            <w:r w:rsidRPr="00A7593D">
              <w:rPr>
                <w:rFonts w:ascii="Arabic Typesetting" w:hAnsi="Arabic Typesetting" w:cs="Arabic Typesetting" w:hint="cs"/>
                <w:sz w:val="36"/>
                <w:szCs w:val="36"/>
                <w:rtl/>
              </w:rPr>
              <w:t>و</w:t>
            </w:r>
            <w:r w:rsidRPr="00A7593D">
              <w:rPr>
                <w:rFonts w:ascii="Arabic Typesetting" w:hAnsi="Arabic Typesetting" w:cs="Arabic Typesetting"/>
                <w:sz w:val="36"/>
                <w:szCs w:val="36"/>
                <w:rtl/>
              </w:rPr>
              <w:t>عُرض تقرير تقييمي لهذا المشروع على</w:t>
            </w:r>
            <w:r w:rsidRPr="00985CBF">
              <w:rPr>
                <w:rFonts w:ascii="Arabic Typesetting" w:hAnsi="Arabic Typesetting" w:cs="Arabic Typesetting"/>
                <w:sz w:val="36"/>
                <w:szCs w:val="36"/>
                <w:rtl/>
              </w:rPr>
              <w:t xml:space="preserve">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CDIP/10/6</w:t>
            </w:r>
            <w:r w:rsidRPr="00985CBF">
              <w:rPr>
                <w:rFonts w:ascii="Arabic Typesetting" w:hAnsi="Arabic Typesetting" w:cs="Arabic Typesetting"/>
                <w:sz w:val="36"/>
                <w:szCs w:val="36"/>
                <w:rtl/>
              </w:rPr>
              <w:t>‏)، وهو متاح</w:t>
            </w:r>
            <w:r w:rsidRPr="00A7593D">
              <w:rPr>
                <w:rFonts w:ascii="Arabic Typesetting" w:hAnsi="Arabic Typesetting" w:cs="Arabic Typesetting"/>
                <w:sz w:val="36"/>
                <w:szCs w:val="36"/>
                <w:rtl/>
              </w:rPr>
              <w:t xml:space="preserve"> على الرابط التالي: </w:t>
            </w:r>
            <w:hyperlink r:id="rId30" w:history="1">
              <w:r w:rsidRPr="00A7593D">
                <w:rPr>
                  <w:rFonts w:ascii="Arabic Typesetting" w:hAnsi="Arabic Typesetting" w:cs="Arabic Typesetting"/>
                  <w:sz w:val="36"/>
                  <w:szCs w:val="36"/>
                  <w:u w:val="single"/>
                </w:rPr>
                <w:t>http://www.wipo.int/meetings/en/doc_details.jsp?doc_id=217682</w:t>
              </w:r>
            </w:hyperlink>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‏"1"</w:t>
            </w:r>
            <w:r>
              <w:rPr>
                <w:rFonts w:ascii="Arabic Typesetting" w:hAnsi="Arabic Typesetting" w:cs="Arabic Typesetting"/>
                <w:sz w:val="36"/>
                <w:szCs w:val="36"/>
                <w:rtl/>
                <w:lang w:val="en-GB"/>
              </w:rPr>
              <w:tab/>
            </w:r>
            <w:r w:rsidRPr="00985CBF">
              <w:rPr>
                <w:rFonts w:ascii="Arabic Typesetting" w:hAnsi="Arabic Typesetting" w:cs="Arabic Typesetting"/>
                <w:sz w:val="36"/>
                <w:szCs w:val="36"/>
                <w:rtl/>
                <w:lang w:val="en-GB"/>
              </w:rPr>
              <w:t>ينبغي تحديد مدة المشروع على أساس تقدير معقول للوقت اللازم.</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‏"2"</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تكييف مؤشرات المشروع التي يتم التحقق منها بشكل موضوعي حسب التغيرات الأطول أجلا.</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‏"3"</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 رصد النتائج أو تقييمها ذاتياً أو كليهما في ميزانية المشروع.</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‏"4"</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 ميزانية قائمة على النتائج – تُوزَّع فيها النفقات وفقاً لأبواب الميزانية على كل نتيجة من النتائج المتوقعة وعلى تكلفة إدارة المشروع – في وثيقة المشروع.</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‏"5"</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تصنيف المخاطر حسب درجة أثرها السلبي المحتمل.</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‏"6"</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تتضمن وثائق المشروع افتراضات (شروطاً خارجية يجب أن تتوفر من أجل تحقيق الأهداف).</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‏"7"</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تحديد ملامح التنسيق داخل الويبو والمنظمات الأخرى تحديداً واضحاً (بتوضيح الإجراءات المشتركة التي يجب اتخاذها وتحديد المسؤولين).</w:t>
            </w:r>
          </w:p>
          <w:p w:rsidR="000E449F" w:rsidRPr="00985CBF"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‏"8"</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أيضاً لتقارير التقييم الذاتي أن تُجري بانتظام تقييماً ذاتياً لمدى الاحتفاظ بالأهمية وللكفاءة ولاحتمال تحقق الاستدامة.</w:t>
            </w:r>
          </w:p>
          <w:p w:rsidR="000E449F" w:rsidRPr="0027635D" w:rsidRDefault="000E449F" w:rsidP="00A7593D">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‏"9"</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تربط التقارير المالية النفقات بأبواب الميزانية وتوزعها على النتائج المختلفة والتكلفة غير المباشرة للمشروع.</w:t>
            </w:r>
          </w:p>
        </w:tc>
      </w:tr>
    </w:tbl>
    <w:p w:rsidR="00A7593D" w:rsidRDefault="00A7593D" w:rsidP="00715271">
      <w:pPr>
        <w:pStyle w:val="NormalParaAR"/>
        <w:rPr>
          <w:rtl/>
          <w:lang w:bidi="ar-EG"/>
        </w:rPr>
      </w:pPr>
      <w:r>
        <w:rPr>
          <w:rtl/>
          <w:lang w:bidi="ar-EG"/>
        </w:rPr>
        <w:br w:type="page"/>
      </w:r>
    </w:p>
    <w:p w:rsidR="000E449F" w:rsidRDefault="000E449F" w:rsidP="00AB02DA">
      <w:pPr>
        <w:pStyle w:val="NormalParaAR"/>
        <w:keepNext/>
        <w:rPr>
          <w:rtl/>
          <w:lang w:bidi="ar-EG"/>
        </w:rPr>
      </w:pPr>
      <w:r>
        <w:rPr>
          <w:rFonts w:hint="cs"/>
          <w:rtl/>
          <w:lang w:bidi="ar-EG"/>
        </w:rPr>
        <w:t>"15"</w:t>
      </w:r>
      <w:r>
        <w:rPr>
          <w:rtl/>
          <w:lang w:bidi="ar-EG"/>
        </w:rPr>
        <w:tab/>
        <w:t>استحداث أدوات للنفاذ إلى المعلومات المتعلقة بالبراءات – المرحلة الثانية</w:t>
      </w:r>
      <w:r>
        <w:rPr>
          <w:rtl/>
          <w:lang w:bidi="ar-EG"/>
        </w:rPr>
        <w:br/>
      </w:r>
      <w:r>
        <w:rPr>
          <w:lang w:bidi="ar-EG"/>
        </w:rPr>
        <w:t>DA_19_30_31_02</w:t>
      </w:r>
      <w:r>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6144"/>
        <w:gridCol w:w="5302"/>
      </w:tblGrid>
      <w:tr w:rsidR="000E449F" w:rsidRPr="00DA1732" w:rsidTr="00804E18">
        <w:tc>
          <w:tcPr>
            <w:tcW w:w="1116" w:type="pct"/>
            <w:tcBorders>
              <w:top w:val="single" w:sz="4" w:space="0" w:color="auto"/>
              <w:left w:val="single" w:sz="4" w:space="0" w:color="auto"/>
              <w:bottom w:val="single" w:sz="4" w:space="0" w:color="auto"/>
              <w:right w:val="single" w:sz="4" w:space="0" w:color="auto"/>
            </w:tcBorders>
            <w:shd w:val="clear" w:color="auto" w:fill="auto"/>
          </w:tcPr>
          <w:p w:rsidR="000E449F" w:rsidRPr="00DA1732" w:rsidRDefault="000E449F" w:rsidP="00AB02DA">
            <w:pPr>
              <w:bidi/>
              <w:spacing w:after="240" w:line="360" w:lineRule="exact"/>
              <w:rPr>
                <w:rFonts w:ascii="Arabic Typesetting" w:hAnsi="Arabic Typesetting" w:cs="Arabic Typesetting"/>
                <w:sz w:val="36"/>
                <w:szCs w:val="36"/>
              </w:rPr>
            </w:pPr>
            <w:r w:rsidRPr="00DA1732">
              <w:rPr>
                <w:rFonts w:ascii="Arabic Typesetting" w:hAnsi="Arabic Typesetting" w:cs="Arabic Typesetting"/>
                <w:sz w:val="36"/>
                <w:szCs w:val="36"/>
                <w:rtl/>
              </w:rPr>
              <w:t>وصف مقتضب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0E449F" w:rsidRPr="00DA1732" w:rsidRDefault="000E449F" w:rsidP="00AB02DA">
            <w:pPr>
              <w:bidi/>
              <w:spacing w:after="240" w:line="360" w:lineRule="exact"/>
              <w:rPr>
                <w:rFonts w:ascii="Arabic Typesetting" w:hAnsi="Arabic Typesetting" w:cs="Arabic Typesetting"/>
                <w:sz w:val="36"/>
                <w:szCs w:val="36"/>
              </w:rPr>
            </w:pPr>
            <w:r w:rsidRPr="00DA1732">
              <w:rPr>
                <w:rFonts w:ascii="Arabic Typesetting" w:hAnsi="Arabic Typesetting" w:cs="Arabic Typesetting"/>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DA1732" w:rsidRDefault="000E449F" w:rsidP="00AB02DA">
            <w:pPr>
              <w:bidi/>
              <w:spacing w:after="240" w:line="360" w:lineRule="exact"/>
              <w:rPr>
                <w:rFonts w:ascii="Arabic Typesetting" w:hAnsi="Arabic Typesetting" w:cs="Arabic Typesetting"/>
                <w:sz w:val="36"/>
                <w:szCs w:val="36"/>
              </w:rPr>
            </w:pPr>
            <w:r w:rsidRPr="00DA1732">
              <w:rPr>
                <w:rFonts w:ascii="Arabic Typesetting" w:hAnsi="Arabic Typesetting" w:cs="Arabic Typesetting"/>
                <w:sz w:val="36"/>
                <w:szCs w:val="36"/>
                <w:rtl/>
              </w:rPr>
              <w:t>توصيات المقيّمين الرئيسية</w:t>
            </w:r>
          </w:p>
        </w:tc>
      </w:tr>
      <w:tr w:rsidR="000E449F" w:rsidRPr="00DA1732" w:rsidTr="00804E18">
        <w:tc>
          <w:tcPr>
            <w:tcW w:w="1116" w:type="pct"/>
            <w:shd w:val="clear" w:color="auto" w:fill="auto"/>
          </w:tcPr>
          <w:p w:rsidR="000E449F" w:rsidRPr="00DA1732" w:rsidRDefault="000E449F" w:rsidP="00715271">
            <w:pPr>
              <w:bidi/>
              <w:spacing w:after="240" w:line="360" w:lineRule="exact"/>
              <w:rPr>
                <w:rFonts w:ascii="Arabic Typesetting" w:hAnsi="Arabic Typesetting" w:cs="Arabic Typesetting"/>
                <w:sz w:val="36"/>
                <w:szCs w:val="36"/>
              </w:rPr>
            </w:pPr>
            <w:r w:rsidRPr="00DA1732">
              <w:rPr>
                <w:rFonts w:ascii="Arabic Typesetting" w:hAnsi="Arabic Typesetting" w:cs="Arabic Typesetting"/>
                <w:sz w:val="36"/>
                <w:szCs w:val="36"/>
                <w:rtl/>
              </w:rPr>
              <w:t>يرمي هذا المشروع المقترح إلى تزويد البلدان النامية، بما فيها البلدان الأقل نموا</w:t>
            </w:r>
            <w:r w:rsidRPr="00DA1732">
              <w:rPr>
                <w:rFonts w:ascii="Arabic Typesetting" w:hAnsi="Arabic Typesetting" w:cs="Arabic Typesetting" w:hint="cs"/>
                <w:sz w:val="36"/>
                <w:szCs w:val="36"/>
                <w:rtl/>
              </w:rPr>
              <w:t>ً</w:t>
            </w:r>
            <w:r w:rsidRPr="00DA1732">
              <w:rPr>
                <w:rFonts w:ascii="Arabic Typesetting" w:hAnsi="Arabic Typesetting" w:cs="Arabic Typesetting"/>
                <w:sz w:val="36"/>
                <w:szCs w:val="36"/>
                <w:rtl/>
              </w:rPr>
              <w:t>، بناء على طلبها، بخدمات تساعد على تسهيل الانتفاع بالمعلومات المتعلقة بالبراءات فيما يتعلق بتكنولوجيا محد</w:t>
            </w:r>
            <w:r w:rsidRPr="00DA1732">
              <w:rPr>
                <w:rFonts w:ascii="Arabic Typesetting" w:hAnsi="Arabic Typesetting" w:cs="Arabic Typesetting" w:hint="cs"/>
                <w:sz w:val="36"/>
                <w:szCs w:val="36"/>
                <w:rtl/>
              </w:rPr>
              <w:t>ّ</w:t>
            </w:r>
            <w:r w:rsidRPr="00DA1732">
              <w:rPr>
                <w:rFonts w:ascii="Arabic Typesetting" w:hAnsi="Arabic Typesetting" w:cs="Arabic Typesetting"/>
                <w:sz w:val="36"/>
                <w:szCs w:val="36"/>
                <w:rtl/>
              </w:rPr>
              <w:t>دة بغية تيسير أنشطتها الأصلية في الابتكار والبحث والتطوير بالتعاون مع منظمات حكومية دولية أخرى</w:t>
            </w:r>
            <w:r w:rsidRPr="00DA1732">
              <w:rPr>
                <w:rFonts w:ascii="Arabic Typesetting" w:hAnsi="Arabic Typesetting" w:cs="Arabic Typesetting"/>
                <w:sz w:val="36"/>
                <w:szCs w:val="36"/>
              </w:rPr>
              <w:t>.</w:t>
            </w:r>
          </w:p>
          <w:p w:rsidR="000E449F" w:rsidRPr="00DA1732" w:rsidRDefault="000E449F" w:rsidP="00715271">
            <w:pPr>
              <w:bidi/>
              <w:spacing w:after="240" w:line="360" w:lineRule="exact"/>
              <w:rPr>
                <w:rFonts w:ascii="Arabic Typesetting" w:hAnsi="Arabic Typesetting" w:cs="Arabic Typesetting"/>
                <w:sz w:val="36"/>
                <w:szCs w:val="36"/>
              </w:rPr>
            </w:pPr>
            <w:r w:rsidRPr="00DA1732">
              <w:rPr>
                <w:rFonts w:ascii="Arabic Typesetting" w:hAnsi="Arabic Typesetting" w:cs="Arabic Typesetting" w:hint="cs"/>
                <w:sz w:val="36"/>
                <w:szCs w:val="36"/>
                <w:rtl/>
              </w:rPr>
              <w:t>و</w:t>
            </w:r>
            <w:r w:rsidRPr="00DA1732">
              <w:rPr>
                <w:rFonts w:ascii="Arabic Typesetting" w:hAnsi="Arabic Typesetting" w:cs="Arabic Typesetting"/>
                <w:sz w:val="36"/>
                <w:szCs w:val="36"/>
                <w:rtl/>
              </w:rPr>
              <w:t>تهدف المرحلة الثانية من المشروع إلى الاستمرار في إعداد تقارير جديدة عن واقع البراءات في المجالات المحدَّدة في المرحلة الأولى، وعبر تنظيم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p w:rsidR="000E449F" w:rsidRPr="00DA1732" w:rsidRDefault="000E449F" w:rsidP="00AB02DA">
            <w:pPr>
              <w:bidi/>
              <w:spacing w:after="240" w:line="360" w:lineRule="exact"/>
              <w:rPr>
                <w:rFonts w:ascii="Arabic Typesetting" w:hAnsi="Arabic Typesetting" w:cs="Arabic Typesetting"/>
                <w:sz w:val="36"/>
                <w:szCs w:val="36"/>
              </w:rPr>
            </w:pPr>
          </w:p>
        </w:tc>
        <w:tc>
          <w:tcPr>
            <w:tcW w:w="2085" w:type="pct"/>
            <w:shd w:val="clear" w:color="auto" w:fill="auto"/>
          </w:tcPr>
          <w:p w:rsidR="000E449F" w:rsidRPr="00DA1732" w:rsidRDefault="000E449F" w:rsidP="00E813CD">
            <w:pPr>
              <w:bidi/>
              <w:spacing w:after="240" w:line="360" w:lineRule="exact"/>
              <w:rPr>
                <w:rFonts w:ascii="Arabic Typesetting" w:hAnsi="Arabic Typesetting" w:cs="Arabic Typesetting"/>
                <w:sz w:val="36"/>
                <w:szCs w:val="36"/>
              </w:rPr>
            </w:pPr>
            <w:r w:rsidRPr="00DA1732">
              <w:rPr>
                <w:rFonts w:ascii="Arabic Typesetting" w:hAnsi="Arabic Typesetting" w:cs="Arabic Typesetting"/>
                <w:sz w:val="36"/>
                <w:szCs w:val="36"/>
                <w:rtl/>
              </w:rPr>
              <w:t>استُكملت</w:t>
            </w:r>
            <w:r w:rsidRPr="00DA1732">
              <w:rPr>
                <w:rFonts w:ascii="Arabic Typesetting" w:hAnsi="Arabic Typesetting" w:cs="Arabic Typesetting" w:hint="cs"/>
                <w:sz w:val="36"/>
                <w:szCs w:val="36"/>
                <w:rtl/>
              </w:rPr>
              <w:t xml:space="preserve"> ستة(</w:t>
            </w:r>
            <w:r w:rsidRPr="00DA1732">
              <w:rPr>
                <w:rFonts w:ascii="Arabic Typesetting" w:hAnsi="Arabic Typesetting" w:cs="Arabic Typesetting"/>
                <w:sz w:val="36"/>
                <w:szCs w:val="36"/>
                <w:rtl/>
              </w:rPr>
              <w:t>6</w:t>
            </w:r>
            <w:r w:rsidRPr="00DA1732">
              <w:rPr>
                <w:rFonts w:ascii="Arabic Typesetting" w:hAnsi="Arabic Typesetting" w:cs="Arabic Typesetting" w:hint="cs"/>
                <w:sz w:val="36"/>
                <w:szCs w:val="36"/>
                <w:rtl/>
              </w:rPr>
              <w:t>)</w:t>
            </w:r>
            <w:r w:rsidRPr="00DA1732">
              <w:rPr>
                <w:rFonts w:ascii="Arabic Typesetting" w:hAnsi="Arabic Typesetting" w:cs="Arabic Typesetting"/>
                <w:sz w:val="36"/>
                <w:szCs w:val="36"/>
                <w:rtl/>
              </w:rPr>
              <w:t xml:space="preserve"> تقارير </w:t>
            </w:r>
            <w:r w:rsidRPr="00DA1732">
              <w:rPr>
                <w:rFonts w:ascii="Arabic Typesetting" w:hAnsi="Arabic Typesetting" w:cs="Arabic Typesetting" w:hint="cs"/>
                <w:sz w:val="36"/>
                <w:szCs w:val="36"/>
                <w:rtl/>
              </w:rPr>
              <w:t xml:space="preserve">جديدة </w:t>
            </w:r>
            <w:r w:rsidRPr="00DA1732">
              <w:rPr>
                <w:rFonts w:ascii="Arabic Typesetting" w:hAnsi="Arabic Typesetting" w:cs="Arabic Typesetting"/>
                <w:sz w:val="36"/>
                <w:szCs w:val="36"/>
                <w:rtl/>
              </w:rPr>
              <w:t>عن واقع البراءات بالتعاون مع</w:t>
            </w:r>
            <w:r w:rsidRPr="00DA1732">
              <w:rPr>
                <w:rFonts w:ascii="Arabic Typesetting" w:hAnsi="Arabic Typesetting" w:cs="Arabic Typesetting" w:hint="cs"/>
                <w:sz w:val="36"/>
                <w:szCs w:val="36"/>
                <w:rtl/>
              </w:rPr>
              <w:t xml:space="preserve"> ثلاثة (3)</w:t>
            </w:r>
            <w:r w:rsidRPr="00DA1732">
              <w:rPr>
                <w:rFonts w:ascii="Arabic Typesetting" w:hAnsi="Arabic Typesetting" w:cs="Arabic Typesetting"/>
                <w:sz w:val="36"/>
                <w:szCs w:val="36"/>
                <w:rtl/>
              </w:rPr>
              <w:t xml:space="preserve"> شركاء تعاون جدد.</w:t>
            </w:r>
            <w:r w:rsidR="00A7593D" w:rsidRPr="00DA1732">
              <w:rPr>
                <w:rFonts w:ascii="Arabic Typesetting" w:hAnsi="Arabic Typesetting" w:cs="Arabic Typesetting"/>
                <w:sz w:val="36"/>
                <w:szCs w:val="36"/>
              </w:rPr>
              <w:t xml:space="preserve"> </w:t>
            </w:r>
            <w:r w:rsidRPr="00DA1732">
              <w:rPr>
                <w:rFonts w:ascii="Arabic Typesetting" w:hAnsi="Arabic Typesetting" w:cs="Arabic Typesetting"/>
                <w:sz w:val="36"/>
                <w:szCs w:val="36"/>
                <w:rtl/>
              </w:rPr>
              <w:t>وأ</w:t>
            </w:r>
            <w:r w:rsidRPr="00DA1732">
              <w:rPr>
                <w:rFonts w:ascii="Arabic Typesetting" w:hAnsi="Arabic Typesetting" w:cs="Arabic Typesetting" w:hint="cs"/>
                <w:sz w:val="36"/>
                <w:szCs w:val="36"/>
                <w:rtl/>
              </w:rPr>
              <w:t>ُ</w:t>
            </w:r>
            <w:r w:rsidRPr="00DA1732">
              <w:rPr>
                <w:rFonts w:ascii="Arabic Typesetting" w:hAnsi="Arabic Typesetting" w:cs="Arabic Typesetting"/>
                <w:sz w:val="36"/>
                <w:szCs w:val="36"/>
                <w:rtl/>
              </w:rPr>
              <w:t>درج 51 تقريرا</w:t>
            </w:r>
            <w:r w:rsidRPr="00DA1732">
              <w:rPr>
                <w:rFonts w:ascii="Arabic Typesetting" w:hAnsi="Arabic Typesetting" w:cs="Arabic Typesetting" w:hint="cs"/>
                <w:sz w:val="36"/>
                <w:szCs w:val="36"/>
                <w:rtl/>
              </w:rPr>
              <w:t>ً</w:t>
            </w:r>
            <w:r w:rsidRPr="00DA1732">
              <w:rPr>
                <w:rFonts w:ascii="Arabic Typesetting" w:hAnsi="Arabic Typesetting" w:cs="Arabic Typesetting"/>
                <w:sz w:val="36"/>
                <w:szCs w:val="36"/>
                <w:rtl/>
              </w:rPr>
              <w:t xml:space="preserve"> جديدا</w:t>
            </w:r>
            <w:r w:rsidRPr="00DA1732">
              <w:rPr>
                <w:rFonts w:ascii="Arabic Typesetting" w:hAnsi="Arabic Typesetting" w:cs="Arabic Typesetting" w:hint="cs"/>
                <w:sz w:val="36"/>
                <w:szCs w:val="36"/>
                <w:rtl/>
              </w:rPr>
              <w:t>ً</w:t>
            </w:r>
            <w:r w:rsidRPr="00DA1732">
              <w:rPr>
                <w:rFonts w:ascii="Arabic Typesetting" w:hAnsi="Arabic Typesetting" w:cs="Arabic Typesetting"/>
                <w:sz w:val="36"/>
                <w:szCs w:val="36"/>
                <w:rtl/>
              </w:rPr>
              <w:t xml:space="preserve"> من تقارير الجهات الخارجية عن واقع البراءات على الموقع الشبكي.</w:t>
            </w:r>
          </w:p>
          <w:p w:rsidR="000E449F" w:rsidRPr="00DA1732" w:rsidRDefault="000E449F" w:rsidP="00E813CD">
            <w:pPr>
              <w:bidi/>
              <w:spacing w:after="240" w:line="360" w:lineRule="exact"/>
              <w:rPr>
                <w:rFonts w:ascii="Arabic Typesetting" w:hAnsi="Arabic Typesetting" w:cs="Arabic Typesetting"/>
                <w:sz w:val="36"/>
                <w:szCs w:val="36"/>
              </w:rPr>
            </w:pPr>
            <w:r w:rsidRPr="00DA1732">
              <w:rPr>
                <w:rFonts w:ascii="Arabic Typesetting" w:hAnsi="Arabic Typesetting" w:cs="Arabic Typesetting" w:hint="cs"/>
                <w:sz w:val="36"/>
                <w:szCs w:val="36"/>
                <w:rtl/>
              </w:rPr>
              <w:t>و</w:t>
            </w:r>
            <w:r w:rsidRPr="00DA1732">
              <w:rPr>
                <w:rFonts w:ascii="Arabic Typesetting" w:hAnsi="Arabic Typesetting" w:cs="Arabic Typesetting"/>
                <w:sz w:val="36"/>
                <w:szCs w:val="36"/>
                <w:rtl/>
              </w:rPr>
              <w:t>نُظِّمت في العام الماضي حلقتا عمل إقليميتان بشأن تحليلات البراءات، في ريو دي جانيرو</w:t>
            </w:r>
            <w:r w:rsidRPr="00DA1732">
              <w:rPr>
                <w:rFonts w:ascii="Arabic Typesetting" w:hAnsi="Arabic Typesetting" w:cs="Arabic Typesetting" w:hint="cs"/>
                <w:sz w:val="36"/>
                <w:szCs w:val="36"/>
                <w:rtl/>
              </w:rPr>
              <w:t xml:space="preserve"> ب</w:t>
            </w:r>
            <w:r w:rsidRPr="00DA1732">
              <w:rPr>
                <w:rFonts w:ascii="Arabic Typesetting" w:hAnsi="Arabic Typesetting" w:cs="Arabic Typesetting"/>
                <w:sz w:val="36"/>
                <w:szCs w:val="36"/>
                <w:rtl/>
              </w:rPr>
              <w:t>البرازيل، وفي مانيلا</w:t>
            </w:r>
            <w:r w:rsidRPr="00DA1732">
              <w:rPr>
                <w:rFonts w:ascii="Arabic Typesetting" w:hAnsi="Arabic Typesetting" w:cs="Arabic Typesetting" w:hint="cs"/>
                <w:sz w:val="36"/>
                <w:szCs w:val="36"/>
                <w:rtl/>
              </w:rPr>
              <w:t xml:space="preserve"> ب</w:t>
            </w:r>
            <w:r w:rsidRPr="00DA1732">
              <w:rPr>
                <w:rFonts w:ascii="Arabic Typesetting" w:hAnsi="Arabic Typesetting" w:cs="Arabic Typesetting"/>
                <w:sz w:val="36"/>
                <w:szCs w:val="36"/>
                <w:rtl/>
              </w:rPr>
              <w:t>الفلبين.</w:t>
            </w:r>
          </w:p>
          <w:p w:rsidR="000E449F" w:rsidRPr="00DA1732" w:rsidRDefault="000E449F" w:rsidP="00E813CD">
            <w:pPr>
              <w:bidi/>
              <w:spacing w:after="240" w:line="360" w:lineRule="exact"/>
              <w:rPr>
                <w:rFonts w:ascii="Arabic Typesetting" w:hAnsi="Arabic Typesetting" w:cs="Arabic Typesetting"/>
                <w:sz w:val="36"/>
                <w:szCs w:val="36"/>
              </w:rPr>
            </w:pPr>
            <w:r w:rsidRPr="00DA1732">
              <w:rPr>
                <w:rFonts w:ascii="Arabic Typesetting" w:hAnsi="Arabic Typesetting" w:cs="Arabic Typesetting" w:hint="cs"/>
                <w:sz w:val="36"/>
                <w:szCs w:val="36"/>
                <w:rtl/>
              </w:rPr>
              <w:t>و</w:t>
            </w:r>
            <w:r w:rsidRPr="00DA1732">
              <w:rPr>
                <w:rFonts w:ascii="Arabic Typesetting" w:hAnsi="Arabic Typesetting" w:cs="Arabic Typesetting"/>
                <w:sz w:val="36"/>
                <w:szCs w:val="36"/>
                <w:rtl/>
              </w:rPr>
              <w:t>أ</w:t>
            </w:r>
            <w:r w:rsidRPr="00DA1732">
              <w:rPr>
                <w:rFonts w:ascii="Arabic Typesetting" w:hAnsi="Arabic Typesetting" w:cs="Arabic Typesetting" w:hint="cs"/>
                <w:sz w:val="36"/>
                <w:szCs w:val="36"/>
                <w:rtl/>
              </w:rPr>
              <w:t>ُ</w:t>
            </w:r>
            <w:r w:rsidRPr="00DA1732">
              <w:rPr>
                <w:rFonts w:ascii="Arabic Typesetting" w:hAnsi="Arabic Typesetting" w:cs="Arabic Typesetting"/>
                <w:sz w:val="36"/>
                <w:szCs w:val="36"/>
                <w:rtl/>
              </w:rPr>
              <w:t>ع</w:t>
            </w:r>
            <w:r w:rsidRPr="00DA1732">
              <w:rPr>
                <w:rFonts w:ascii="Arabic Typesetting" w:hAnsi="Arabic Typesetting" w:cs="Arabic Typesetting" w:hint="cs"/>
                <w:sz w:val="36"/>
                <w:szCs w:val="36"/>
                <w:rtl/>
              </w:rPr>
              <w:t>ِ</w:t>
            </w:r>
            <w:r w:rsidRPr="00DA1732">
              <w:rPr>
                <w:rFonts w:ascii="Arabic Typesetting" w:hAnsi="Arabic Typesetting" w:cs="Arabic Typesetting"/>
                <w:sz w:val="36"/>
                <w:szCs w:val="36"/>
                <w:rtl/>
              </w:rPr>
              <w:t>د</w:t>
            </w:r>
            <w:r w:rsidRPr="00DA1732">
              <w:rPr>
                <w:rFonts w:ascii="Arabic Typesetting" w:hAnsi="Arabic Typesetting" w:cs="Arabic Typesetting" w:hint="cs"/>
                <w:sz w:val="36"/>
                <w:szCs w:val="36"/>
                <w:rtl/>
              </w:rPr>
              <w:t>َّ</w:t>
            </w:r>
            <w:r w:rsidRPr="00DA1732">
              <w:rPr>
                <w:rFonts w:ascii="Arabic Typesetting" w:hAnsi="Arabic Typesetting" w:cs="Arabic Typesetting"/>
                <w:sz w:val="36"/>
                <w:szCs w:val="36"/>
                <w:rtl/>
              </w:rPr>
              <w:t>ت المبادئ التوجيهية لمنهجية إعداد تقارير واقع البراءات بالتعاون مع خبير خارجي واستعرضتها الويبو وساهمت فيها مع مراعاة الانطباعات الواردة أثناء حلقتي العمل الإقليميتين من مكاتب الملكية الفكرية والمشاركين.</w:t>
            </w:r>
          </w:p>
          <w:p w:rsidR="000E449F" w:rsidRPr="00DA1732" w:rsidRDefault="000E449F" w:rsidP="00E813CD">
            <w:pPr>
              <w:bidi/>
              <w:spacing w:after="240" w:line="360" w:lineRule="exact"/>
              <w:rPr>
                <w:rFonts w:ascii="Arabic Typesetting" w:hAnsi="Arabic Typesetting" w:cs="Arabic Typesetting"/>
                <w:sz w:val="36"/>
                <w:szCs w:val="36"/>
              </w:rPr>
            </w:pPr>
            <w:r w:rsidRPr="00DA1732">
              <w:rPr>
                <w:rFonts w:ascii="Arabic Typesetting" w:hAnsi="Arabic Typesetting" w:cs="Arabic Typesetting"/>
                <w:sz w:val="36"/>
                <w:szCs w:val="36"/>
                <w:rtl/>
              </w:rPr>
              <w:t>تقارير عن واقع البراءات متاحة على الرابط التالي:</w:t>
            </w:r>
            <w:hyperlink r:id="rId31" w:history="1">
              <w:r w:rsidRPr="00DA1732">
                <w:rPr>
                  <w:rFonts w:ascii="Arabic Typesetting" w:hAnsi="Arabic Typesetting" w:cs="Arabic Typesetting"/>
                  <w:sz w:val="36"/>
                  <w:szCs w:val="36"/>
                  <w:u w:val="single"/>
                </w:rPr>
                <w:t>http://www.wipo.int/patentscope/en/programs/patent_landscapes/index.html</w:t>
              </w:r>
            </w:hyperlink>
          </w:p>
          <w:p w:rsidR="000E449F" w:rsidRPr="00DA1732" w:rsidRDefault="000E449F" w:rsidP="00E813CD">
            <w:pPr>
              <w:bidi/>
              <w:spacing w:after="240" w:line="360" w:lineRule="exact"/>
              <w:rPr>
                <w:rFonts w:ascii="Arabic Typesetting" w:hAnsi="Arabic Typesetting" w:cs="Arabic Typesetting"/>
                <w:sz w:val="36"/>
                <w:szCs w:val="36"/>
                <w:u w:val="single"/>
              </w:rPr>
            </w:pPr>
            <w:r w:rsidRPr="00DA1732">
              <w:rPr>
                <w:rFonts w:ascii="Arabic Typesetting" w:hAnsi="Arabic Typesetting" w:cs="Arabic Typesetting"/>
                <w:sz w:val="36"/>
                <w:szCs w:val="36"/>
                <w:rtl/>
                <w:lang w:val="es-ES_tradnl"/>
              </w:rPr>
              <w:t>دليل التعليم الإلكتروني متاح على الرابط التالي:</w:t>
            </w:r>
            <w:hyperlink r:id="rId32" w:history="1">
              <w:r w:rsidRPr="00DA1732">
                <w:rPr>
                  <w:rFonts w:ascii="Arabic Typesetting" w:hAnsi="Arabic Typesetting" w:cs="Arabic Typesetting"/>
                  <w:sz w:val="36"/>
                  <w:szCs w:val="36"/>
                  <w:u w:val="single"/>
                </w:rPr>
                <w:t>http://www.wipo.int/tisc/en/etutorial.html</w:t>
              </w:r>
            </w:hyperlink>
          </w:p>
          <w:p w:rsidR="000E449F" w:rsidRPr="00DA1732" w:rsidRDefault="000E449F" w:rsidP="00E813CD">
            <w:pPr>
              <w:bidi/>
              <w:spacing w:after="240" w:line="360" w:lineRule="exact"/>
              <w:rPr>
                <w:rFonts w:ascii="Arabic Typesetting" w:hAnsi="Arabic Typesetting" w:cs="Arabic Typesetting"/>
                <w:sz w:val="36"/>
                <w:szCs w:val="36"/>
                <w:u w:val="single"/>
              </w:rPr>
            </w:pPr>
            <w:r w:rsidRPr="00DA1732">
              <w:rPr>
                <w:rFonts w:ascii="Arabic Typesetting" w:hAnsi="Arabic Typesetting" w:cs="Arabic Typesetting" w:hint="cs"/>
                <w:sz w:val="36"/>
                <w:szCs w:val="36"/>
                <w:rtl/>
              </w:rPr>
              <w:t>و</w:t>
            </w:r>
            <w:r w:rsidRPr="00DA1732">
              <w:rPr>
                <w:rFonts w:ascii="Arabic Typesetting" w:hAnsi="Arabic Typesetting" w:cs="Arabic Typesetting"/>
                <w:sz w:val="36"/>
                <w:szCs w:val="36"/>
                <w:rtl/>
              </w:rPr>
              <w:t xml:space="preserve">توجد على الرابط التالي وثائق حلقة عمل ريو الإقليمية بشأن تحليلات البراءات: </w:t>
            </w:r>
            <w:hyperlink r:id="rId33" w:history="1">
              <w:r w:rsidRPr="00DA1732">
                <w:rPr>
                  <w:rFonts w:ascii="Arabic Typesetting" w:hAnsi="Arabic Typesetting" w:cs="Arabic Typesetting"/>
                  <w:sz w:val="36"/>
                  <w:szCs w:val="36"/>
                  <w:u w:val="single"/>
                </w:rPr>
                <w:t>http://www.wipo.int/meetings/en/details.jsp?meeting_id=30167</w:t>
              </w:r>
            </w:hyperlink>
          </w:p>
          <w:p w:rsidR="000E449F" w:rsidRPr="00DA1732" w:rsidRDefault="000E449F" w:rsidP="00E813CD">
            <w:pPr>
              <w:bidi/>
              <w:spacing w:after="240" w:line="360" w:lineRule="exact"/>
              <w:rPr>
                <w:rFonts w:ascii="Arabic Typesetting" w:hAnsi="Arabic Typesetting" w:cs="Arabic Typesetting"/>
                <w:sz w:val="36"/>
                <w:szCs w:val="36"/>
              </w:rPr>
            </w:pPr>
            <w:r w:rsidRPr="00DA1732">
              <w:rPr>
                <w:rFonts w:ascii="Arabic Typesetting" w:hAnsi="Arabic Typesetting" w:cs="Arabic Typesetting" w:hint="cs"/>
                <w:sz w:val="36"/>
                <w:szCs w:val="36"/>
                <w:rtl/>
              </w:rPr>
              <w:t>و</w:t>
            </w:r>
            <w:r w:rsidRPr="00DA1732">
              <w:rPr>
                <w:rFonts w:ascii="Arabic Typesetting" w:hAnsi="Arabic Typesetting" w:cs="Arabic Typesetting"/>
                <w:sz w:val="36"/>
                <w:szCs w:val="36"/>
                <w:rtl/>
              </w:rPr>
              <w:t xml:space="preserve">توجد على الرابط التالي وثائق حلقة عمل مانيلا الإقليمية بشأن تحليلات البراءات: </w:t>
            </w:r>
            <w:hyperlink r:id="rId34" w:history="1">
              <w:r w:rsidRPr="00DA1732">
                <w:rPr>
                  <w:rFonts w:ascii="Arabic Typesetting" w:hAnsi="Arabic Typesetting" w:cs="Arabic Typesetting"/>
                  <w:sz w:val="36"/>
                  <w:szCs w:val="36"/>
                  <w:u w:val="single"/>
                </w:rPr>
                <w:t>http://www.wipo.int/meetings/en/details.jsp?meeting_id=31543</w:t>
              </w:r>
            </w:hyperlink>
          </w:p>
        </w:tc>
        <w:tc>
          <w:tcPr>
            <w:tcW w:w="1799" w:type="pct"/>
            <w:shd w:val="clear" w:color="auto" w:fill="auto"/>
          </w:tcPr>
          <w:p w:rsidR="000E449F" w:rsidRPr="00DA1732" w:rsidRDefault="000E449F" w:rsidP="00E813CD">
            <w:pPr>
              <w:bidi/>
              <w:spacing w:after="240" w:line="360" w:lineRule="exact"/>
              <w:rPr>
                <w:rFonts w:ascii="Arabic Typesetting" w:hAnsi="Arabic Typesetting" w:cs="Arabic Typesetting"/>
                <w:sz w:val="36"/>
                <w:szCs w:val="36"/>
                <w:lang w:val="en-AU"/>
              </w:rPr>
            </w:pPr>
            <w:r w:rsidRPr="00DA1732">
              <w:rPr>
                <w:rFonts w:ascii="Arabic Typesetting" w:hAnsi="Arabic Typesetting" w:cs="Arabic Typesetting"/>
                <w:sz w:val="36"/>
                <w:szCs w:val="36"/>
                <w:rtl/>
                <w:lang w:val="en-AU"/>
              </w:rPr>
              <w:t>"1"</w:t>
            </w:r>
            <w:r w:rsidRPr="00DA1732">
              <w:rPr>
                <w:rFonts w:ascii="Arabic Typesetting" w:hAnsi="Arabic Typesetting" w:cs="Arabic Typesetting"/>
                <w:sz w:val="36"/>
                <w:szCs w:val="36"/>
                <w:rtl/>
                <w:lang w:val="en-AU"/>
              </w:rPr>
              <w:tab/>
              <w:t>ينبغي ضبط توقيت تقييمات المشروعات على نحو يضمن نفاذ الش</w:t>
            </w:r>
            <w:r w:rsidRPr="00DA1732">
              <w:rPr>
                <w:rFonts w:ascii="Arabic Typesetting" w:hAnsi="Arabic Typesetting" w:cs="Arabic Typesetting" w:hint="cs"/>
                <w:sz w:val="36"/>
                <w:szCs w:val="36"/>
                <w:rtl/>
                <w:lang w:val="en-AU"/>
              </w:rPr>
              <w:t>ُّ</w:t>
            </w:r>
            <w:r w:rsidRPr="00DA1732">
              <w:rPr>
                <w:rFonts w:ascii="Arabic Typesetting" w:hAnsi="Arabic Typesetting" w:cs="Arabic Typesetting"/>
                <w:sz w:val="36"/>
                <w:szCs w:val="36"/>
                <w:rtl/>
                <w:lang w:val="en-AU"/>
              </w:rPr>
              <w:t>عب المسؤولة عن التنفيذ إلى توصيات التقييم المتعلقة بتصميم مراحل المشروع اللاحقة في مرحلة صياغة اقتراح المشروع، وقبل أن تكون ملزمة بتقديم اقتراحات المشروع إلى اللجنة لاعتمادها.</w:t>
            </w:r>
          </w:p>
          <w:p w:rsidR="000E449F" w:rsidRPr="00DA1732" w:rsidRDefault="000E449F" w:rsidP="00E813CD">
            <w:pPr>
              <w:bidi/>
              <w:spacing w:after="240" w:line="360" w:lineRule="exact"/>
              <w:rPr>
                <w:rFonts w:ascii="Arabic Typesetting" w:hAnsi="Arabic Typesetting" w:cs="Arabic Typesetting"/>
                <w:sz w:val="36"/>
                <w:szCs w:val="36"/>
              </w:rPr>
            </w:pPr>
            <w:r w:rsidRPr="00DA1732">
              <w:rPr>
                <w:rFonts w:ascii="Arabic Typesetting" w:hAnsi="Arabic Typesetting" w:cs="Arabic Typesetting" w:hint="cs"/>
                <w:sz w:val="36"/>
                <w:szCs w:val="36"/>
                <w:rtl/>
                <w:lang w:val="en-AU"/>
              </w:rPr>
              <w:t>"2"</w:t>
            </w:r>
            <w:r w:rsidRPr="00DA1732">
              <w:rPr>
                <w:rFonts w:ascii="Arabic Typesetting" w:hAnsi="Arabic Typesetting" w:cs="Arabic Typesetting"/>
                <w:sz w:val="36"/>
                <w:szCs w:val="36"/>
                <w:rtl/>
                <w:lang w:val="en-AU"/>
              </w:rPr>
              <w:tab/>
            </w:r>
            <w:r w:rsidRPr="00DA1732">
              <w:rPr>
                <w:rFonts w:ascii="Arabic Typesetting" w:hAnsi="Arabic Typesetting" w:cs="Arabic Typesetting" w:hint="cs"/>
                <w:sz w:val="36"/>
                <w:szCs w:val="36"/>
                <w:rtl/>
                <w:lang w:val="en-AU"/>
              </w:rPr>
              <w:t>و</w:t>
            </w:r>
            <w:r w:rsidRPr="00DA1732">
              <w:rPr>
                <w:rFonts w:ascii="Arabic Typesetting" w:hAnsi="Arabic Typesetting" w:cs="Arabic Typesetting"/>
                <w:sz w:val="36"/>
                <w:szCs w:val="36"/>
                <w:rtl/>
                <w:lang w:val="en-AU"/>
              </w:rPr>
              <w:t>ينبغي النظر في مدى دعم الترجمة لأهداف المشروع وكفاءته وفعاليته على أساس كل نتيجة على حدة</w:t>
            </w:r>
            <w:r w:rsidRPr="00DA1732">
              <w:rPr>
                <w:rFonts w:ascii="Arabic Typesetting" w:hAnsi="Arabic Typesetting" w:cs="Arabic Typesetting"/>
                <w:sz w:val="36"/>
                <w:szCs w:val="36"/>
                <w:lang w:val="en-AU"/>
              </w:rPr>
              <w:t>.</w:t>
            </w:r>
            <w:r w:rsidRPr="00DA1732">
              <w:rPr>
                <w:rFonts w:ascii="Arabic Typesetting" w:hAnsi="Arabic Typesetting" w:cs="Arabic Typesetting"/>
                <w:sz w:val="36"/>
                <w:szCs w:val="36"/>
                <w:rtl/>
                <w:lang w:val="en-AU"/>
              </w:rPr>
              <w:t xml:space="preserve"> وينبغي إدراج بنود ميزانية كافية بشأن الترجمة في اقتراحات المشروع</w:t>
            </w:r>
            <w:r w:rsidRPr="00DA1732">
              <w:rPr>
                <w:rFonts w:ascii="Arabic Typesetting" w:hAnsi="Arabic Typesetting" w:cs="Arabic Typesetting"/>
                <w:sz w:val="36"/>
                <w:szCs w:val="36"/>
                <w:lang w:val="en-AU"/>
              </w:rPr>
              <w:t>.</w:t>
            </w:r>
          </w:p>
          <w:p w:rsidR="000E449F" w:rsidRPr="00DA1732" w:rsidRDefault="000E449F" w:rsidP="00E813CD">
            <w:pPr>
              <w:bidi/>
              <w:spacing w:after="240" w:line="360" w:lineRule="exact"/>
              <w:rPr>
                <w:rFonts w:ascii="Arabic Typesetting" w:hAnsi="Arabic Typesetting" w:cs="Arabic Typesetting"/>
                <w:sz w:val="36"/>
                <w:szCs w:val="36"/>
                <w:lang w:val="en-AU"/>
              </w:rPr>
            </w:pPr>
            <w:r w:rsidRPr="00DA1732">
              <w:rPr>
                <w:rFonts w:ascii="Arabic Typesetting" w:hAnsi="Arabic Typesetting" w:cs="Arabic Typesetting"/>
                <w:sz w:val="36"/>
                <w:szCs w:val="36"/>
                <w:rtl/>
                <w:lang w:val="en-AU"/>
              </w:rPr>
              <w:t>"3"</w:t>
            </w:r>
            <w:r w:rsidRPr="00DA1732">
              <w:rPr>
                <w:rFonts w:ascii="Arabic Typesetting" w:hAnsi="Arabic Typesetting" w:cs="Arabic Typesetting"/>
                <w:sz w:val="36"/>
                <w:szCs w:val="36"/>
                <w:rtl/>
                <w:lang w:val="en-AU"/>
              </w:rPr>
              <w:tab/>
            </w:r>
            <w:r w:rsidRPr="00DA1732">
              <w:rPr>
                <w:rFonts w:ascii="Arabic Typesetting" w:hAnsi="Arabic Typesetting" w:cs="Arabic Typesetting" w:hint="cs"/>
                <w:sz w:val="36"/>
                <w:szCs w:val="36"/>
                <w:rtl/>
                <w:lang w:val="en-AU"/>
              </w:rPr>
              <w:t>و</w:t>
            </w:r>
            <w:r w:rsidRPr="00DA1732">
              <w:rPr>
                <w:rFonts w:ascii="Arabic Typesetting" w:hAnsi="Arabic Typesetting" w:cs="Arabic Typesetting"/>
                <w:sz w:val="36"/>
                <w:szCs w:val="36"/>
                <w:rtl/>
                <w:lang w:val="en-AU"/>
              </w:rPr>
              <w:t>نشر نتائج المشروع أمر ضروري لوجاهة المشروع وفعاليته، وينبغي أن تخصص ميزانية له وفقا لهذا الأساس.</w:t>
            </w:r>
          </w:p>
          <w:p w:rsidR="000E449F" w:rsidRPr="00DA1732" w:rsidRDefault="000E449F" w:rsidP="00E813CD">
            <w:pPr>
              <w:bidi/>
              <w:spacing w:after="240" w:line="360" w:lineRule="exact"/>
              <w:rPr>
                <w:rFonts w:ascii="Arabic Typesetting" w:hAnsi="Arabic Typesetting" w:cs="Arabic Typesetting"/>
                <w:sz w:val="36"/>
                <w:szCs w:val="36"/>
                <w:lang w:val="en-AU"/>
              </w:rPr>
            </w:pPr>
            <w:r w:rsidRPr="00DA1732">
              <w:rPr>
                <w:rFonts w:ascii="Arabic Typesetting" w:hAnsi="Arabic Typesetting" w:cs="Arabic Typesetting"/>
                <w:sz w:val="36"/>
                <w:szCs w:val="36"/>
                <w:rtl/>
                <w:lang w:val="en-AU"/>
              </w:rPr>
              <w:t>"4"</w:t>
            </w:r>
            <w:r w:rsidRPr="00DA1732">
              <w:rPr>
                <w:rFonts w:ascii="Arabic Typesetting" w:hAnsi="Arabic Typesetting" w:cs="Arabic Typesetting"/>
                <w:sz w:val="36"/>
                <w:szCs w:val="36"/>
                <w:rtl/>
                <w:lang w:val="en-AU"/>
              </w:rPr>
              <w:tab/>
            </w:r>
            <w:r w:rsidRPr="00DA1732">
              <w:rPr>
                <w:rFonts w:ascii="Arabic Typesetting" w:hAnsi="Arabic Typesetting" w:cs="Arabic Typesetting" w:hint="cs"/>
                <w:sz w:val="36"/>
                <w:szCs w:val="36"/>
                <w:rtl/>
                <w:lang w:val="en-AU"/>
              </w:rPr>
              <w:t>و</w:t>
            </w:r>
            <w:r w:rsidRPr="00DA1732">
              <w:rPr>
                <w:rFonts w:ascii="Arabic Typesetting" w:hAnsi="Arabic Typesetting" w:cs="Arabic Typesetting"/>
                <w:sz w:val="36"/>
                <w:szCs w:val="36"/>
                <w:rtl/>
                <w:lang w:val="en-AU"/>
              </w:rPr>
              <w:t>ينبغي إجراء مزيد من الدراسة لجميع الخيارات المتعلقة بتعقب تجارب المستخدمين وتقييمها، والنظر في الأنشطة المساعدة في إبلاغ المنخرطين مباشرة في المشروع بإنجازات المشروع.</w:t>
            </w:r>
          </w:p>
          <w:p w:rsidR="000E449F" w:rsidRPr="00DA1732" w:rsidRDefault="000E449F" w:rsidP="00E813CD">
            <w:pPr>
              <w:bidi/>
              <w:spacing w:after="240" w:line="360" w:lineRule="exact"/>
              <w:rPr>
                <w:rFonts w:ascii="Arabic Typesetting" w:hAnsi="Arabic Typesetting" w:cs="Arabic Typesetting"/>
                <w:sz w:val="36"/>
                <w:szCs w:val="36"/>
                <w:lang w:val="en-GB"/>
              </w:rPr>
            </w:pPr>
            <w:r w:rsidRPr="00DA1732">
              <w:rPr>
                <w:rFonts w:ascii="Arabic Typesetting" w:hAnsi="Arabic Typesetting" w:cs="Arabic Typesetting"/>
                <w:sz w:val="36"/>
                <w:szCs w:val="36"/>
                <w:rtl/>
                <w:lang w:val="en-GB"/>
              </w:rPr>
              <w:t>"5"</w:t>
            </w:r>
            <w:r w:rsidRPr="00DA1732">
              <w:rPr>
                <w:rFonts w:ascii="Arabic Typesetting" w:hAnsi="Arabic Typesetting" w:cs="Arabic Typesetting"/>
                <w:sz w:val="36"/>
                <w:szCs w:val="36"/>
                <w:rtl/>
                <w:lang w:val="en-GB"/>
              </w:rPr>
              <w:tab/>
            </w:r>
            <w:r w:rsidRPr="00DA1732">
              <w:rPr>
                <w:rFonts w:ascii="Arabic Typesetting" w:hAnsi="Arabic Typesetting" w:cs="Arabic Typesetting" w:hint="cs"/>
                <w:sz w:val="36"/>
                <w:szCs w:val="36"/>
                <w:rtl/>
                <w:lang w:val="en-GB"/>
              </w:rPr>
              <w:t>و</w:t>
            </w:r>
            <w:r w:rsidRPr="00DA1732">
              <w:rPr>
                <w:rFonts w:ascii="Arabic Typesetting" w:hAnsi="Arabic Typesetting" w:cs="Arabic Typesetting"/>
                <w:sz w:val="36"/>
                <w:szCs w:val="36"/>
                <w:rtl/>
                <w:lang w:val="en-GB"/>
              </w:rPr>
              <w:t>ينبغي أن يُنظر إلى المشروع عند تعميمه كمشروع تقديم خدمات يتطلب مهارات وخبرات وتجارب خاصة، ومن ثم ينظم وتخصص له الموارد البشرية على هذا الأساس.</w:t>
            </w:r>
          </w:p>
          <w:p w:rsidR="00EE0083" w:rsidRPr="00DA1732" w:rsidRDefault="00EE0083" w:rsidP="00EE0083">
            <w:pPr>
              <w:bidi/>
              <w:spacing w:after="240" w:line="360" w:lineRule="exact"/>
              <w:rPr>
                <w:rFonts w:ascii="Arabic Typesetting" w:hAnsi="Arabic Typesetting" w:cs="Arabic Typesetting"/>
                <w:sz w:val="36"/>
                <w:szCs w:val="36"/>
                <w:lang w:val="en-GB"/>
              </w:rPr>
            </w:pPr>
          </w:p>
          <w:p w:rsidR="000E449F" w:rsidRPr="00DA1732" w:rsidRDefault="000E449F" w:rsidP="00E813CD">
            <w:pPr>
              <w:bidi/>
              <w:spacing w:after="240" w:line="360" w:lineRule="exact"/>
              <w:rPr>
                <w:rFonts w:ascii="Arabic Typesetting" w:hAnsi="Arabic Typesetting" w:cs="Arabic Typesetting"/>
                <w:sz w:val="36"/>
                <w:szCs w:val="36"/>
              </w:rPr>
            </w:pPr>
            <w:r w:rsidRPr="00DA1732">
              <w:rPr>
                <w:rFonts w:ascii="Arabic Typesetting" w:hAnsi="Arabic Typesetting" w:cs="Arabic Typesetting"/>
                <w:sz w:val="36"/>
                <w:szCs w:val="36"/>
                <w:rtl/>
              </w:rPr>
              <w:t>"6"</w:t>
            </w:r>
            <w:r w:rsidRPr="00DA1732">
              <w:rPr>
                <w:rFonts w:ascii="Arabic Typesetting" w:hAnsi="Arabic Typesetting" w:cs="Arabic Typesetting"/>
                <w:sz w:val="36"/>
                <w:szCs w:val="36"/>
                <w:rtl/>
              </w:rPr>
              <w:tab/>
              <w:t xml:space="preserve">ينبغي للويبو ودولها الأعضاء أن تنظر في إجراء ما ورد في التوصية 6 من الوثيقة </w:t>
            </w:r>
            <w:r w:rsidRPr="00DA1732">
              <w:rPr>
                <w:rFonts w:ascii="Arabic Typesetting" w:hAnsi="Arabic Typesetting" w:cs="Arabic Typesetting"/>
                <w:sz w:val="36"/>
                <w:szCs w:val="36"/>
              </w:rPr>
              <w:t>CDIP/14/6</w:t>
            </w:r>
            <w:r w:rsidRPr="00DA1732">
              <w:rPr>
                <w:rFonts w:ascii="Arabic Typesetting" w:hAnsi="Arabic Typesetting" w:cs="Arabic Typesetting"/>
                <w:sz w:val="36"/>
                <w:szCs w:val="36"/>
                <w:rtl/>
              </w:rPr>
              <w:t xml:space="preserve"> من أنشطة مقبلة في هذا المجال.</w:t>
            </w:r>
          </w:p>
        </w:tc>
      </w:tr>
    </w:tbl>
    <w:p w:rsidR="000D05EF" w:rsidRDefault="000D05EF" w:rsidP="00715271">
      <w:pPr>
        <w:pStyle w:val="NormalParaAR"/>
        <w:rPr>
          <w:rtl/>
          <w:lang w:bidi="ar-EG"/>
        </w:rPr>
      </w:pPr>
      <w:r>
        <w:rPr>
          <w:rtl/>
          <w:lang w:bidi="ar-EG"/>
        </w:rPr>
        <w:br w:type="page"/>
      </w:r>
    </w:p>
    <w:p w:rsidR="000E449F" w:rsidRDefault="000E449F" w:rsidP="00715271">
      <w:pPr>
        <w:pStyle w:val="NormalParaAR"/>
        <w:keepNext/>
        <w:rPr>
          <w:rtl/>
          <w:lang w:bidi="ar-EG"/>
        </w:rPr>
      </w:pPr>
      <w:r>
        <w:rPr>
          <w:rFonts w:hint="cs"/>
          <w:rtl/>
          <w:lang w:bidi="ar-EG"/>
        </w:rPr>
        <w:t>"16"</w:t>
      </w:r>
      <w:r>
        <w:rPr>
          <w:rtl/>
          <w:lang w:bidi="ar-EG"/>
        </w:rPr>
        <w:tab/>
        <w:t>مشروع تعزيز إطار الويبو للإدارة القائمة على النتائج بغية دعم عملية الرصد والتقييم للأنشطة الإنمائية</w:t>
      </w:r>
      <w:r>
        <w:rPr>
          <w:rtl/>
          <w:lang w:bidi="ar-EG"/>
        </w:rPr>
        <w:br/>
      </w:r>
      <w:r>
        <w:rPr>
          <w:lang w:bidi="ar-EG"/>
        </w:rPr>
        <w:t>DA_33_38_41_01</w:t>
      </w:r>
      <w:r>
        <w:rPr>
          <w:rtl/>
          <w:lang w:bidi="ar-EG"/>
        </w:rPr>
        <w:t xml:space="preserve"> – التوصيات 33 و38 و41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6283"/>
        <w:gridCol w:w="5302"/>
      </w:tblGrid>
      <w:tr w:rsidR="000E449F" w:rsidRPr="00985CBF" w:rsidTr="00804E18">
        <w:tc>
          <w:tcPr>
            <w:tcW w:w="106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keepNext/>
              <w:bidi/>
              <w:spacing w:after="240" w:line="360" w:lineRule="exact"/>
              <w:rPr>
                <w:rFonts w:ascii="Arabic Typesetting" w:hAnsi="Arabic Typesetting" w:cs="Arabic Typesetting"/>
                <w:b/>
                <w:sz w:val="36"/>
                <w:szCs w:val="36"/>
                <w:rtl/>
                <w:lang w:bidi="ar-EG"/>
              </w:rPr>
            </w:pPr>
            <w:r w:rsidRPr="00985CBF">
              <w:rPr>
                <w:rFonts w:ascii="Arabic Typesetting" w:hAnsi="Arabic Typesetting" w:cs="Arabic Typesetting"/>
                <w:b/>
                <w:sz w:val="36"/>
                <w:szCs w:val="36"/>
                <w:rtl/>
              </w:rPr>
              <w:t>وصف مقتضب للمشروع</w:t>
            </w: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804E18">
        <w:tc>
          <w:tcPr>
            <w:tcW w:w="106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تصميم إطار متَّسق وقائم على النتائج وتطويره وإنشاؤه لأغراض الرصد والتقييم وتركيزه على أنشطة الويبو المتصلة بالتنمية وتوصيات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والسعي من أجل تعزيز قدرة الويبو على إجراء عمليات تقييم موضوعية لوقع أنشطة الويبو على التنمية؛ </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واستعراض عمل الويبو للمساعدة التقنية في مجال التعاون لأغراض التنمية بغية المساعدة على إنشاء بعض أسس العمل في المستقبل.</w:t>
            </w:r>
          </w:p>
          <w:p w:rsidR="000E449F" w:rsidRPr="00985CBF" w:rsidRDefault="000E449F" w:rsidP="00AB02DA">
            <w:pPr>
              <w:bidi/>
              <w:spacing w:after="240" w:line="360" w:lineRule="exact"/>
              <w:rPr>
                <w:rFonts w:ascii="Arabic Typesetting" w:hAnsi="Arabic Typesetting" w:cs="Arabic Typesetting"/>
                <w:sz w:val="36"/>
                <w:szCs w:val="36"/>
              </w:rPr>
            </w:pPr>
          </w:p>
        </w:tc>
        <w:tc>
          <w:tcPr>
            <w:tcW w:w="2132"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0D05EF">
            <w:pPr>
              <w:bidi/>
              <w:spacing w:after="60" w:line="360" w:lineRule="exact"/>
              <w:rPr>
                <w:rFonts w:ascii="Arabic Typesetting" w:hAnsi="Arabic Typesetting" w:cs="Arabic Typesetting"/>
                <w:sz w:val="36"/>
                <w:szCs w:val="36"/>
              </w:rPr>
            </w:pPr>
            <w:r>
              <w:rPr>
                <w:rFonts w:ascii="Arabic Typesetting" w:hAnsi="Arabic Typesetting" w:cs="Arabic Typesetting" w:hint="cs"/>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تم تسليم أول ميزانية قائمة على النتائج، بما فيها تقدير لحصة التنمية حسب النتيجة؛</w:t>
            </w:r>
          </w:p>
          <w:p w:rsidR="000E449F" w:rsidRPr="00985CBF" w:rsidRDefault="000E449F" w:rsidP="000D05EF">
            <w:pPr>
              <w:bidi/>
              <w:spacing w:after="60" w:line="360" w:lineRule="exact"/>
              <w:rPr>
                <w:rFonts w:ascii="Arabic Typesetting" w:hAnsi="Arabic Typesetting" w:cs="Arabic Typesetting"/>
                <w:sz w:val="36"/>
                <w:szCs w:val="36"/>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إطار التدابير المعززة (المؤشرات، خطوط الأساس، الأهداف)؛</w:t>
            </w:r>
          </w:p>
          <w:p w:rsidR="000E449F" w:rsidRPr="00985CBF" w:rsidRDefault="000E449F" w:rsidP="000D05EF">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استُكمل الاستعراض الخارجي الذي أجرته </w:t>
            </w:r>
            <w:r w:rsidR="00A82A62">
              <w:rPr>
                <w:rFonts w:ascii="Arabic Typesetting" w:hAnsi="Arabic Typesetting" w:cs="Arabic Typesetting"/>
                <w:sz w:val="36"/>
                <w:szCs w:val="36"/>
                <w:rtl/>
              </w:rPr>
              <w:t>لجنة التنمية</w:t>
            </w:r>
            <w:r w:rsidRPr="00985CBF">
              <w:rPr>
                <w:rFonts w:ascii="Arabic Typesetting" w:hAnsi="Arabic Typesetting" w:cs="Arabic Typesetting"/>
                <w:sz w:val="36"/>
                <w:szCs w:val="36"/>
                <w:rtl/>
              </w:rPr>
              <w:t xml:space="preserve"> للمساعدة </w:t>
            </w:r>
            <w:r>
              <w:rPr>
                <w:rFonts w:ascii="Arabic Typesetting" w:hAnsi="Arabic Typesetting" w:cs="Arabic Typesetting" w:hint="cs"/>
                <w:sz w:val="36"/>
                <w:szCs w:val="36"/>
                <w:rtl/>
              </w:rPr>
              <w:t>التقنية</w:t>
            </w:r>
            <w:r w:rsidRPr="00985CBF">
              <w:rPr>
                <w:rFonts w:ascii="Arabic Typesetting" w:hAnsi="Arabic Typesetting" w:cs="Arabic Typesetting"/>
                <w:sz w:val="36"/>
                <w:szCs w:val="36"/>
                <w:rtl/>
              </w:rPr>
              <w:t xml:space="preserve"> التي تقدمها الويبو؛</w:t>
            </w:r>
          </w:p>
          <w:p w:rsidR="000E449F" w:rsidRPr="00985CBF" w:rsidRDefault="000E449F" w:rsidP="000D05EF">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تم تعميم التنمية في كل الأهداف الاستراتيجية الموضوعية؛</w:t>
            </w:r>
          </w:p>
          <w:p w:rsidR="000E449F" w:rsidRDefault="000E449F" w:rsidP="000D05EF">
            <w:pPr>
              <w:bidi/>
              <w:spacing w:after="6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sz w:val="36"/>
                <w:szCs w:val="36"/>
                <w:rtl/>
              </w:rPr>
              <w:t>قدرات معززَّة للمديرين من أجل التخطيط القائم على النتائج، بما في ذلك الأنشطة الموجهة نحو التنمية</w:t>
            </w:r>
            <w:r>
              <w:rPr>
                <w:rFonts w:ascii="Arabic Typesetting" w:hAnsi="Arabic Typesetting" w:cs="Arabic Typesetting"/>
                <w:sz w:val="36"/>
                <w:szCs w:val="36"/>
                <w:rtl/>
              </w:rPr>
              <w:t>.</w:t>
            </w:r>
          </w:p>
          <w:p w:rsidR="000E449F" w:rsidRPr="00804E18" w:rsidRDefault="000E449F" w:rsidP="000D05EF">
            <w:pPr>
              <w:bidi/>
              <w:spacing w:after="6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وثيقة البرنامج </w:t>
            </w:r>
            <w:r w:rsidRPr="00804E18">
              <w:rPr>
                <w:rFonts w:ascii="Arabic Typesetting" w:hAnsi="Arabic Typesetting" w:cs="Arabic Typesetting"/>
                <w:sz w:val="36"/>
                <w:szCs w:val="36"/>
                <w:rtl/>
              </w:rPr>
              <w:t xml:space="preserve">والميزانية للثنائية </w:t>
            </w:r>
            <w:r w:rsidRPr="00804E18">
              <w:rPr>
                <w:rFonts w:ascii="Arabic Typesetting" w:hAnsi="Arabic Typesetting" w:cs="Arabic Typesetting" w:hint="cs"/>
                <w:sz w:val="36"/>
                <w:szCs w:val="36"/>
                <w:rtl/>
              </w:rPr>
              <w:t>2014</w:t>
            </w:r>
            <w:r w:rsidRPr="00804E18">
              <w:rPr>
                <w:rFonts w:ascii="Arabic Typesetting" w:hAnsi="Arabic Typesetting" w:cs="Arabic Typesetting"/>
                <w:sz w:val="36"/>
                <w:szCs w:val="36"/>
                <w:rtl/>
              </w:rPr>
              <w:t>/</w:t>
            </w:r>
            <w:r w:rsidRPr="00804E18">
              <w:rPr>
                <w:rFonts w:ascii="Arabic Typesetting" w:hAnsi="Arabic Typesetting" w:cs="Arabic Typesetting" w:hint="cs"/>
                <w:sz w:val="36"/>
                <w:szCs w:val="36"/>
                <w:rtl/>
              </w:rPr>
              <w:t>2015</w:t>
            </w:r>
            <w:r w:rsidRPr="00804E18">
              <w:rPr>
                <w:rFonts w:ascii="Arabic Typesetting" w:hAnsi="Arabic Typesetting" w:cs="Arabic Typesetting"/>
                <w:sz w:val="36"/>
                <w:szCs w:val="36"/>
                <w:rtl/>
              </w:rPr>
              <w:t xml:space="preserve"> متاحة على الرابط التالي:</w:t>
            </w:r>
          </w:p>
          <w:p w:rsidR="000E449F" w:rsidRPr="00804E18" w:rsidRDefault="00905A78" w:rsidP="00DA1732">
            <w:pPr>
              <w:bidi/>
              <w:spacing w:after="60" w:line="360" w:lineRule="exact"/>
              <w:rPr>
                <w:rFonts w:ascii="Arabic Typesetting" w:hAnsi="Arabic Typesetting" w:cs="Arabic Typesetting"/>
                <w:sz w:val="36"/>
                <w:szCs w:val="36"/>
              </w:rPr>
            </w:pPr>
            <w:hyperlink r:id="rId35" w:history="1">
              <w:r w:rsidR="00DA1732" w:rsidRPr="0026146B">
                <w:rPr>
                  <w:rStyle w:val="Hyperlink"/>
                  <w:rFonts w:ascii="Arabic Typesetting" w:hAnsi="Arabic Typesetting" w:cs="Arabic Typesetting"/>
                  <w:sz w:val="36"/>
                  <w:szCs w:val="36"/>
                </w:rPr>
                <w:t>http://www.wipo.int/about-wipo/ar/budget/</w:t>
              </w:r>
            </w:hyperlink>
          </w:p>
          <w:p w:rsidR="000E449F" w:rsidRPr="00804E18" w:rsidRDefault="000E449F" w:rsidP="000D05EF">
            <w:pPr>
              <w:bidi/>
              <w:spacing w:after="60" w:line="360" w:lineRule="exact"/>
              <w:rPr>
                <w:rFonts w:ascii="Arabic Typesetting" w:hAnsi="Arabic Typesetting" w:cs="Arabic Typesetting"/>
                <w:sz w:val="36"/>
                <w:szCs w:val="36"/>
              </w:rPr>
            </w:pPr>
            <w:r w:rsidRPr="00804E18">
              <w:rPr>
                <w:rFonts w:ascii="Arabic Typesetting" w:hAnsi="Arabic Typesetting" w:cs="Arabic Typesetting"/>
                <w:sz w:val="36"/>
                <w:szCs w:val="36"/>
                <w:rtl/>
              </w:rPr>
              <w:t>توجد على الرابط التالي مراجعة خارجية للمساعدة التقنية التي تقدمها الويبو في مجال التعاون لأغراض التنمية:</w:t>
            </w:r>
          </w:p>
          <w:p w:rsidR="000E449F" w:rsidRPr="00804E18" w:rsidRDefault="00905A78" w:rsidP="00DA1732">
            <w:pPr>
              <w:bidi/>
              <w:spacing w:after="60" w:line="360" w:lineRule="exact"/>
              <w:rPr>
                <w:rFonts w:ascii="Arabic Typesetting" w:hAnsi="Arabic Typesetting" w:cs="Arabic Typesetting"/>
                <w:sz w:val="36"/>
                <w:szCs w:val="36"/>
                <w:u w:val="single"/>
              </w:rPr>
            </w:pPr>
            <w:hyperlink r:id="rId36" w:history="1">
              <w:r w:rsidR="00DA1732" w:rsidRPr="0026146B">
                <w:rPr>
                  <w:rStyle w:val="Hyperlink"/>
                  <w:rFonts w:ascii="Arabic Typesetting" w:hAnsi="Arabic Typesetting" w:cs="Arabic Typesetting"/>
                  <w:sz w:val="36"/>
                  <w:szCs w:val="36"/>
                </w:rPr>
                <w:t>http://www.wipo.int/meetings/ar/doc_details.jsp?doc_id=182842</w:t>
              </w:r>
            </w:hyperlink>
          </w:p>
          <w:p w:rsidR="000E449F" w:rsidRPr="00985CBF" w:rsidRDefault="000E449F" w:rsidP="00DA1732">
            <w:pPr>
              <w:bidi/>
              <w:spacing w:after="60" w:line="360" w:lineRule="exact"/>
              <w:rPr>
                <w:rFonts w:ascii="Arabic Typesetting" w:hAnsi="Arabic Typesetting" w:cs="Arabic Typesetting"/>
                <w:sz w:val="36"/>
                <w:szCs w:val="36"/>
              </w:rPr>
            </w:pPr>
            <w:r w:rsidRPr="00804E18">
              <w:rPr>
                <w:rFonts w:ascii="Arabic Typesetting" w:hAnsi="Arabic Typesetting" w:cs="Arabic Typesetting" w:hint="cs"/>
                <w:sz w:val="36"/>
                <w:szCs w:val="36"/>
                <w:rtl/>
              </w:rPr>
              <w:t>و</w:t>
            </w:r>
            <w:r w:rsidRPr="00804E18">
              <w:rPr>
                <w:rFonts w:ascii="Arabic Typesetting" w:hAnsi="Arabic Typesetting" w:cs="Arabic Typesetting"/>
                <w:sz w:val="36"/>
                <w:szCs w:val="36"/>
                <w:rtl/>
              </w:rPr>
              <w:t>عُرض تقرير تقييمي للمشروع على اللجنة في دورتها الثانية عشرة (</w:t>
            </w:r>
            <w:r w:rsidRPr="00804E18">
              <w:rPr>
                <w:rFonts w:ascii="Arabic Typesetting" w:hAnsi="Arabic Typesetting" w:cs="Arabic Typesetting"/>
                <w:sz w:val="36"/>
                <w:szCs w:val="36"/>
                <w:cs/>
              </w:rPr>
              <w:t>‎</w:t>
            </w:r>
            <w:r w:rsidRPr="00804E18">
              <w:rPr>
                <w:rFonts w:ascii="Arabic Typesetting" w:hAnsi="Arabic Typesetting" w:cs="Arabic Typesetting"/>
                <w:sz w:val="36"/>
                <w:szCs w:val="36"/>
              </w:rPr>
              <w:t>CDIP/12/4</w:t>
            </w:r>
            <w:r w:rsidRPr="00804E18">
              <w:rPr>
                <w:rFonts w:ascii="Arabic Typesetting" w:hAnsi="Arabic Typesetting" w:cs="Arabic Typesetting"/>
                <w:sz w:val="36"/>
                <w:szCs w:val="36"/>
                <w:rtl/>
              </w:rPr>
              <w:t xml:space="preserve">‏)، وهو متاح على الرابط التالي: </w:t>
            </w:r>
            <w:hyperlink r:id="rId37" w:history="1">
              <w:r w:rsidR="00DA1732" w:rsidRPr="0026146B">
                <w:rPr>
                  <w:rStyle w:val="Hyperlink"/>
                  <w:rFonts w:ascii="Arabic Typesetting" w:hAnsi="Arabic Typesetting" w:cs="Arabic Typesetting"/>
                  <w:sz w:val="36"/>
                  <w:szCs w:val="36"/>
                </w:rPr>
                <w:t>http://www.wipo.int/meetings/ar/doc_details.jsp?doc_id=250693</w:t>
              </w:r>
            </w:hyperlink>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تقديم مزيد من الوصف للأنشطة المقررة والربط بالمبادرات الأخرى في وثائق المشروع.</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 xml:space="preserve">إدارة البرامج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الأداء 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عزز إطار الإدارة القائمة على النتائج ومجال تركيزه الإنمائي،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ضطلع بسلسلة جديدة من حلقات العمل بشأن الإطار،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شجع المكاتب الوطنية للملكية الفكرية وغيرها من أصحاب المصلحة على مشاركة الويبو في جمع البيانات اللازمة للرصد في سياق الخطط القطرية المرتبطة بالخطط الوطنية المتعلقة بالملكية الفكرية.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تعجيل تنفيذ خطط الويبو القطرية التي تدرج الأطر القطرية لتقييم التنمية.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لشعبة تنسيق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أن تضطلع باستعراض للتقييم بشأن تقييمات مشروع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التي تم الاضطلاع بها إلى الآن (بشأن المنهجيات والنهج المستخدمة، وصحة النتائج، ووضوح التوصيات وما إلى ذلك)؛ وينبغي أيضاً أن تتبع شعبة تنسيق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بشفافية ما يترتب على نتائج وتوصيات تلك التقييمات وتنفيذها.</w:t>
            </w:r>
          </w:p>
        </w:tc>
      </w:tr>
    </w:tbl>
    <w:p w:rsidR="000E449F" w:rsidRPr="008B3D87" w:rsidRDefault="000E449F" w:rsidP="00AB02DA">
      <w:pPr>
        <w:pStyle w:val="NormalParaAR"/>
        <w:keepNext/>
        <w:rPr>
          <w:rtl/>
          <w:lang w:bidi="ar-EG"/>
        </w:rPr>
      </w:pPr>
      <w:r>
        <w:rPr>
          <w:rFonts w:hint="cs"/>
          <w:rtl/>
          <w:lang w:bidi="ar-EG"/>
        </w:rPr>
        <w:t>"17"</w:t>
      </w:r>
      <w:r>
        <w:rPr>
          <w:rtl/>
          <w:lang w:bidi="ar-EG"/>
        </w:rPr>
        <w:tab/>
        <w:t>تكوين الكفاءات في استخدام المعلومات التقنية والعلمية الملائمة لمجالات تكنولوجية معينة حلاً لتحديات إنمائية محددة</w:t>
      </w:r>
      <w:r>
        <w:rPr>
          <w:rtl/>
          <w:lang w:bidi="ar-EG"/>
        </w:rPr>
        <w:br/>
      </w:r>
      <w:r>
        <w:rPr>
          <w:lang w:bidi="ar-EG"/>
        </w:rPr>
        <w:t>DA_19_30_31_02</w:t>
      </w:r>
      <w:r>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38"/>
        <w:gridCol w:w="9074"/>
      </w:tblGrid>
      <w:tr w:rsidR="000E449F" w:rsidRPr="00985CBF" w:rsidTr="00715271">
        <w:tc>
          <w:tcPr>
            <w:tcW w:w="1026"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715271">
        <w:tc>
          <w:tcPr>
            <w:tcW w:w="1026"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إلى الإسهام في تكوين الكفاءات الوطنية في استعمال المعلومات التقنية والعلمية الملائمة بوصفها التكنولوجيا الملائمة لرفع تحديات إنمائية محددة تواجهها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وهو يستكشف إمكانيات الاستفادة من تكنولوجيا ملائمة لأول مرة من الناحية العملية، بالعمل مع الجهات المعنية الحكومية وغير الحكومية في تلك البلدان.</w:t>
            </w:r>
          </w:p>
          <w:p w:rsidR="000E449F" w:rsidRPr="00985CBF" w:rsidRDefault="000E449F" w:rsidP="00AB02DA">
            <w:pPr>
              <w:bidi/>
              <w:spacing w:after="240" w:line="360" w:lineRule="exact"/>
              <w:rPr>
                <w:rFonts w:ascii="Arabic Typesetting" w:hAnsi="Arabic Typesetting" w:cs="Arabic Typesetting"/>
                <w:sz w:val="36"/>
                <w:szCs w:val="3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E449F" w:rsidRPr="00BA1630"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نُفِّذ المشروع في ثلاث من أقل البلدان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وهي: بنغلاديش ونيبال وزامبيا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وحددت مجموعات الخبراء الوطنيين في كل بلد من تلك البلدان احتياجات البلد ذات </w:t>
            </w:r>
            <w:r w:rsidRPr="00BA1630">
              <w:rPr>
                <w:rFonts w:ascii="Arabic Typesetting" w:hAnsi="Arabic Typesetting" w:cs="Arabic Typesetting"/>
                <w:sz w:val="36"/>
                <w:szCs w:val="36"/>
                <w:rtl/>
              </w:rPr>
              <w:t>الأولوية</w:t>
            </w:r>
            <w:r w:rsidRPr="00BA1630">
              <w:rPr>
                <w:rFonts w:ascii="Arabic Typesetting" w:hAnsi="Arabic Typesetting" w:cs="Arabic Typesetting"/>
                <w:sz w:val="36"/>
                <w:szCs w:val="36"/>
              </w:rPr>
              <w:t>.</w:t>
            </w:r>
          </w:p>
          <w:p w:rsidR="000E449F" w:rsidRPr="00BA1630" w:rsidRDefault="000E449F" w:rsidP="00DA1732">
            <w:pPr>
              <w:bidi/>
              <w:spacing w:after="240" w:line="360" w:lineRule="exact"/>
              <w:rPr>
                <w:rFonts w:ascii="Arabic Typesetting" w:hAnsi="Arabic Typesetting" w:cs="Arabic Typesetting"/>
                <w:sz w:val="36"/>
                <w:szCs w:val="36"/>
              </w:rPr>
            </w:pPr>
            <w:r w:rsidRPr="00BA1630">
              <w:rPr>
                <w:rFonts w:ascii="Arabic Typesetting" w:hAnsi="Arabic Typesetting" w:cs="Arabic Typesetting" w:hint="cs"/>
                <w:sz w:val="36"/>
                <w:szCs w:val="36"/>
                <w:rtl/>
              </w:rPr>
              <w:t>و</w:t>
            </w:r>
            <w:r w:rsidRPr="00BA1630">
              <w:rPr>
                <w:rFonts w:ascii="Arabic Typesetting" w:hAnsi="Arabic Typesetting" w:cs="Arabic Typesetting"/>
                <w:sz w:val="36"/>
                <w:szCs w:val="36"/>
                <w:rtl/>
              </w:rPr>
              <w:t>عُرض تقرير تقييمي للمشروع على اللجنة في دورتها الثانية عشرة (</w:t>
            </w:r>
            <w:r w:rsidRPr="00BA1630">
              <w:rPr>
                <w:rFonts w:ascii="Arabic Typesetting" w:hAnsi="Arabic Typesetting" w:cs="Arabic Typesetting"/>
                <w:sz w:val="36"/>
                <w:szCs w:val="36"/>
                <w:cs/>
              </w:rPr>
              <w:t>‎</w:t>
            </w:r>
            <w:r w:rsidRPr="00BA1630">
              <w:rPr>
                <w:rFonts w:ascii="Arabic Typesetting" w:hAnsi="Arabic Typesetting" w:cs="Arabic Typesetting"/>
                <w:sz w:val="36"/>
                <w:szCs w:val="36"/>
              </w:rPr>
              <w:t>CDIP/12/3</w:t>
            </w:r>
            <w:r w:rsidRPr="00BA1630">
              <w:rPr>
                <w:rFonts w:ascii="Arabic Typesetting" w:hAnsi="Arabic Typesetting" w:cs="Arabic Typesetting"/>
                <w:sz w:val="36"/>
                <w:szCs w:val="36"/>
                <w:rtl/>
              </w:rPr>
              <w:t xml:space="preserve">‏)، وهو متاح على الرابط التالي: </w:t>
            </w:r>
            <w:hyperlink r:id="rId38" w:history="1">
              <w:r w:rsidR="00DA1732" w:rsidRPr="0026146B">
                <w:rPr>
                  <w:rStyle w:val="Hyperlink"/>
                  <w:rFonts w:ascii="Arabic Typesetting" w:hAnsi="Arabic Typesetting" w:cs="Arabic Typesetting"/>
                  <w:sz w:val="36"/>
                  <w:szCs w:val="36"/>
                </w:rPr>
                <w:t>http://www.wipo.int/meetings/ar/doc_details.jsp?doc_id=250694</w:t>
              </w:r>
            </w:hyperlink>
          </w:p>
          <w:p w:rsidR="000E449F" w:rsidRPr="00985CBF" w:rsidRDefault="000E449F" w:rsidP="00AB02DA">
            <w:pPr>
              <w:bidi/>
              <w:spacing w:after="240" w:line="360" w:lineRule="exact"/>
              <w:rPr>
                <w:rFonts w:ascii="Arabic Typesetting" w:hAnsi="Arabic Typesetting" w:cs="Arabic Typesetting"/>
                <w:sz w:val="36"/>
                <w:szCs w:val="36"/>
              </w:rPr>
            </w:pP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للجنة أن توافق على المرحلة الثانية من المشروع. ولذلك ينبغي </w:t>
            </w:r>
            <w:r w:rsidRPr="00985CBF">
              <w:rPr>
                <w:rFonts w:ascii="Arabic Typesetting" w:hAnsi="Arabic Typesetting" w:cs="Arabic Typesetting" w:hint="cs"/>
                <w:sz w:val="36"/>
                <w:szCs w:val="36"/>
                <w:rtl/>
              </w:rPr>
              <w:t>لها</w:t>
            </w:r>
            <w:r w:rsidRPr="00985CBF">
              <w:rPr>
                <w:rFonts w:ascii="Arabic Typesetting" w:hAnsi="Arabic Typesetting" w:cs="Arabic Typesetting"/>
                <w:sz w:val="36"/>
                <w:szCs w:val="36"/>
                <w:rtl/>
              </w:rPr>
              <w:t xml:space="preserve"> أن تنظر فيما يلي</w:t>
            </w:r>
            <w:r w:rsidRPr="00985CBF">
              <w:rPr>
                <w:rFonts w:ascii="Arabic Typesetting" w:hAnsi="Arabic Typesetting" w:cs="Arabic Typesetting"/>
                <w:sz w:val="36"/>
                <w:szCs w:val="36"/>
              </w:rPr>
              <w:t>:</w:t>
            </w:r>
          </w:p>
          <w:p w:rsidR="000E449F" w:rsidRPr="00985CBF"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دعم البلدان التجريبية الثلاثة لتنفيذ خطط الأنشطة التجارية الخاصة بها، </w:t>
            </w:r>
          </w:p>
          <w:p w:rsidR="000E449F" w:rsidRPr="00985CBF"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والتوسع في المشروع ليشمل مشاركين جدد</w:t>
            </w:r>
            <w:r>
              <w:rPr>
                <w:rFonts w:ascii="Arabic Typesetting" w:hAnsi="Arabic Typesetting" w:cs="Arabic Typesetting" w:hint="cs"/>
                <w:sz w:val="36"/>
                <w:szCs w:val="36"/>
                <w:rtl/>
              </w:rPr>
              <w:t>اً</w:t>
            </w:r>
            <w:r w:rsidRPr="00985CBF">
              <w:rPr>
                <w:rFonts w:ascii="Arabic Typesetting" w:hAnsi="Arabic Typesetting" w:cs="Arabic Typesetting"/>
                <w:sz w:val="36"/>
                <w:szCs w:val="36"/>
                <w:rtl/>
              </w:rPr>
              <w:t xml:space="preserve"> من البلدان الأقل نمواً، </w:t>
            </w:r>
          </w:p>
          <w:p w:rsidR="000E449F" w:rsidRPr="00985CBF"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تجريب مشاركة بعض البلدان النامية التي يتم اختيارها في المشروع.</w:t>
            </w:r>
          </w:p>
          <w:p w:rsidR="000E449F" w:rsidRPr="00985CBF" w:rsidRDefault="000E449F" w:rsidP="00EE008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تعديل وثيقة المشروع لتتناول ما يلي:</w:t>
            </w:r>
          </w:p>
          <w:p w:rsidR="000E449F" w:rsidRPr="00985CBF"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توفير معايير واضحة وشاملة لاختيار البلدان المُشارِكة لجعل المشروع ذات توجه مدفوع بالطلب على نحو أكبر، وإكسابه وثاقة صلة واستدامة.</w:t>
            </w:r>
          </w:p>
          <w:p w:rsidR="000E449F" w:rsidRPr="00985CBF"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إبرام اتفاقات شراكة أو مذكرات تفاهم لتوضيح أدوار ومسؤوليات البلدان المُشارِكة والويبو.</w:t>
            </w:r>
          </w:p>
          <w:p w:rsidR="000E449F" w:rsidRPr="00985CBF"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إعداد مبادئ توجيهية بشأن تحديد مجالات الاحتياجات (التشاور، وتحديد الأولويات، والملكية، والتوثيق السليم للعملية).</w:t>
            </w:r>
          </w:p>
          <w:p w:rsidR="000E449F" w:rsidRPr="00985CBF"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0E449F" w:rsidRPr="00985CBF"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أن يكون تنفيذ خطط الأنشطة التجارية جزءاً إلزامياً من المشروع ويتعين التفاوض بشأنه في اتفاقات الشراكة.</w:t>
            </w:r>
          </w:p>
          <w:p w:rsidR="000E449F" w:rsidRPr="00985CBF"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الحفاظ على مدة المشروع التي تبلغ عامين واستغلالها على نحو أكثر كفاءة.</w:t>
            </w:r>
          </w:p>
          <w:p w:rsidR="000E449F" w:rsidRPr="00985CBF"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 ينبغي توسيع المجالات التي يركز عليها المشروع المحددة من قبل الويبو (البيئة، والزراعة، والطاقة، والقطاعات الصناعية</w:t>
            </w:r>
            <w:r w:rsidRPr="00985CBF">
              <w:rPr>
                <w:rFonts w:ascii="Arabic Typesetting" w:hAnsi="Arabic Typesetting" w:cs="Arabic Typesetting" w:hint="cs"/>
                <w:sz w:val="36"/>
                <w:szCs w:val="36"/>
                <w:rtl/>
              </w:rPr>
              <w:t>).</w:t>
            </w:r>
          </w:p>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تراجع الترتيب المخطط للبحث وإعداد تقارير أوضاع البراءات على النحو التالي:</w:t>
            </w:r>
          </w:p>
          <w:p w:rsidR="000E449F" w:rsidRPr="00985CBF"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القيام بالبحث في الويبو والسماح بمشاركة الخبراء الوطنيين في البحث في براءات الاختراع </w:t>
            </w:r>
            <w:r w:rsidRPr="00985CBF">
              <w:rPr>
                <w:rFonts w:ascii="Arabic Typesetting" w:hAnsi="Arabic Typesetting" w:cs="Arabic Typesetting" w:hint="cs"/>
                <w:sz w:val="36"/>
                <w:szCs w:val="36"/>
                <w:rtl/>
              </w:rPr>
              <w:t>لا</w:t>
            </w:r>
            <w:r w:rsidRPr="00985CBF">
              <w:rPr>
                <w:rFonts w:ascii="Arabic Typesetting" w:hAnsi="Arabic Typesetting" w:cs="Arabic Typesetting" w:hint="eastAsia"/>
                <w:sz w:val="36"/>
                <w:szCs w:val="36"/>
                <w:rtl/>
              </w:rPr>
              <w:t>ك</w:t>
            </w:r>
            <w:r w:rsidRPr="00985CBF">
              <w:rPr>
                <w:rFonts w:ascii="Arabic Typesetting" w:hAnsi="Arabic Typesetting" w:cs="Arabic Typesetting" w:hint="cs"/>
                <w:sz w:val="36"/>
                <w:szCs w:val="36"/>
                <w:rtl/>
              </w:rPr>
              <w:t>ت</w:t>
            </w:r>
            <w:r w:rsidRPr="00985CBF">
              <w:rPr>
                <w:rFonts w:ascii="Arabic Typesetting" w:hAnsi="Arabic Typesetting" w:cs="Arabic Typesetting" w:hint="eastAsia"/>
                <w:sz w:val="36"/>
                <w:szCs w:val="36"/>
                <w:rtl/>
              </w:rPr>
              <w:t>سا</w:t>
            </w:r>
            <w:r w:rsidRPr="00985CBF">
              <w:rPr>
                <w:rFonts w:ascii="Arabic Typesetting" w:hAnsi="Arabic Typesetting" w:cs="Arabic Typesetting" w:hint="cs"/>
                <w:sz w:val="36"/>
                <w:szCs w:val="36"/>
                <w:rtl/>
              </w:rPr>
              <w:t>ب</w:t>
            </w:r>
            <w:r w:rsidRPr="00985CBF">
              <w:rPr>
                <w:rFonts w:ascii="Arabic Typesetting" w:hAnsi="Arabic Typesetting" w:cs="Arabic Typesetting"/>
                <w:sz w:val="36"/>
                <w:szCs w:val="36"/>
                <w:rtl/>
              </w:rPr>
              <w:t xml:space="preserve"> المهارات اللازمة.</w:t>
            </w:r>
          </w:p>
          <w:p w:rsidR="000E449F" w:rsidRPr="00985CBF"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إتاحة فرصة للتفاعل المباشر وجهاً لوجه بين الخبير الوطني والمستشار الدولي وخبراء الويبو في أثناء إعداد تقارير أوضاع البراءات.</w:t>
            </w:r>
          </w:p>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تتأكد مما يلي، من أجل تحسين الاستدامة:</w:t>
            </w:r>
          </w:p>
          <w:p w:rsidR="000E449F" w:rsidRPr="00985CBF"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تسخير مزيد من الموارد في إدارة المشروع في الشعبة المعنية بالبلدان الأقل نمواً في الويبو، ودعم تكوين الكفاءات في الدول الأعضاء.</w:t>
            </w:r>
          </w:p>
          <w:p w:rsidR="000E449F" w:rsidRPr="00DD526B" w:rsidRDefault="000E449F" w:rsidP="008B39BB">
            <w:pPr>
              <w:numPr>
                <w:ilvl w:val="0"/>
                <w:numId w:val="11"/>
              </w:numPr>
              <w:bidi/>
              <w:spacing w:after="240" w:line="360" w:lineRule="exact"/>
              <w:ind w:left="567" w:firstLine="0"/>
              <w:rPr>
                <w:rFonts w:ascii="Arabic Typesetting" w:hAnsi="Arabic Typesetting" w:cs="Arabic Typesetting"/>
                <w:sz w:val="36"/>
                <w:szCs w:val="36"/>
              </w:rPr>
            </w:pPr>
            <w:r w:rsidRPr="00985CBF">
              <w:rPr>
                <w:rFonts w:ascii="Arabic Typesetting" w:hAnsi="Arabic Typesetting" w:cs="Arabic Typesetting"/>
                <w:sz w:val="36"/>
                <w:szCs w:val="36"/>
                <w:rtl/>
              </w:rPr>
              <w:t>ينبغي تعميم استخدام التكنولوجيا الملائمة في استراتيجيات الملكية الفكرية الوطنية للبلدان المُشارِكة.</w:t>
            </w:r>
          </w:p>
        </w:tc>
      </w:tr>
    </w:tbl>
    <w:p w:rsidR="000E449F" w:rsidRPr="00546877" w:rsidRDefault="000E449F" w:rsidP="00715271">
      <w:pPr>
        <w:pStyle w:val="NormalParaAR"/>
        <w:rPr>
          <w:rtl/>
        </w:rPr>
      </w:pPr>
    </w:p>
    <w:p w:rsidR="000E449F" w:rsidRDefault="000E449F" w:rsidP="00AB02DA">
      <w:pPr>
        <w:pStyle w:val="NormalParaAR"/>
        <w:keepNext/>
        <w:rPr>
          <w:rtl/>
          <w:lang w:bidi="ar-EG"/>
        </w:rPr>
      </w:pPr>
      <w:r>
        <w:rPr>
          <w:rFonts w:hint="cs"/>
          <w:rtl/>
          <w:lang w:bidi="ar-EG"/>
        </w:rPr>
        <w:t>"18"</w:t>
      </w:r>
      <w:r>
        <w:rPr>
          <w:rtl/>
          <w:lang w:bidi="ar-EG"/>
        </w:rPr>
        <w:tab/>
        <w:t>الملكية الفكرية وتوسيم المنتجات لتطوير الأعمال في البلدان النامية والبلدان الأقل نموا</w:t>
      </w:r>
      <w:r>
        <w:rPr>
          <w:rFonts w:hint="cs"/>
          <w:rtl/>
          <w:lang w:bidi="ar-EG"/>
        </w:rPr>
        <w:t>ً</w:t>
      </w:r>
      <w:r>
        <w:rPr>
          <w:rtl/>
          <w:lang w:bidi="ar-EG"/>
        </w:rPr>
        <w:br/>
      </w:r>
      <w:r>
        <w:rPr>
          <w:lang w:bidi="ar-EG"/>
        </w:rPr>
        <w:t>DA_4_10_01</w:t>
      </w:r>
      <w:r>
        <w:rPr>
          <w:rtl/>
          <w:lang w:bidi="ar-EG"/>
        </w:rPr>
        <w:t xml:space="preserve"> – التوصيتان 4 و10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0E449F" w:rsidRPr="00985CBF" w:rsidTr="00EE0083">
        <w:tc>
          <w:tcPr>
            <w:tcW w:w="1143"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EE0083">
        <w:tc>
          <w:tcPr>
            <w:tcW w:w="1143"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كان هذا المشروع يهدف إلى تقديم الدعم للمجتمعات المحلية في ثلاثة بلدان مختارة، هي بنما وتايلند وأوغندا، في تصميم وتنفيذ استراتيجيات للاستخدام المناسب للملكية الفكرية في توسيم المنتجات، مع التركيز بصفة خاصة على البيانات الجغرافية والعلامات التجارية.</w:t>
            </w:r>
          </w:p>
        </w:tc>
        <w:tc>
          <w:tcPr>
            <w:tcW w:w="2058"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وُضعت إرشادات وإجراءات لمراقبة الجودة وال</w:t>
            </w:r>
            <w:r w:rsidRPr="00985CBF">
              <w:rPr>
                <w:rFonts w:ascii="Arabic Typesetting" w:hAnsi="Arabic Typesetting" w:cs="Arabic Typesetting" w:hint="cs"/>
                <w:sz w:val="36"/>
                <w:szCs w:val="36"/>
                <w:rtl/>
              </w:rPr>
              <w:t>تصديق</w:t>
            </w:r>
            <w:r w:rsidRPr="00985CBF">
              <w:rPr>
                <w:rFonts w:ascii="Arabic Typesetting" w:hAnsi="Arabic Typesetting" w:cs="Arabic Typesetting"/>
                <w:sz w:val="36"/>
                <w:szCs w:val="36"/>
                <w:rtl/>
              </w:rPr>
              <w:t>.</w:t>
            </w:r>
          </w:p>
          <w:p w:rsidR="000E449F" w:rsidRPr="00EE0083"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نُفِّذ </w:t>
            </w:r>
            <w:r w:rsidRPr="00EE0083">
              <w:rPr>
                <w:rFonts w:ascii="Arabic Typesetting" w:hAnsi="Arabic Typesetting" w:cs="Arabic Typesetting"/>
                <w:sz w:val="36"/>
                <w:szCs w:val="36"/>
                <w:rtl/>
              </w:rPr>
              <w:t>خمسة عشر نشاطاً من أنشطة تكوين الكفاءات في بنما وتايلند وأوغندا.</w:t>
            </w:r>
          </w:p>
          <w:p w:rsidR="000E449F" w:rsidRPr="00EE0083" w:rsidRDefault="000E449F" w:rsidP="00AB02DA">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hint="cs"/>
                <w:sz w:val="36"/>
                <w:szCs w:val="36"/>
                <w:rtl/>
              </w:rPr>
              <w:t>و</w:t>
            </w:r>
            <w:r w:rsidRPr="00EE0083">
              <w:rPr>
                <w:rFonts w:ascii="Arabic Typesetting" w:hAnsi="Arabic Typesetting" w:cs="Arabic Typesetting"/>
                <w:sz w:val="36"/>
                <w:szCs w:val="36"/>
                <w:rtl/>
              </w:rPr>
              <w:t>عُقد اجتماع خبراء ومؤتمر بشأن "الملكية الفكرية وتوسيم المنتجات لتطوير الأعمال والجماعات المحلية" في مدينة سيول في أبريل 2013.</w:t>
            </w:r>
          </w:p>
          <w:p w:rsidR="000E449F" w:rsidRPr="00EE0083" w:rsidRDefault="000E449F" w:rsidP="00AB02DA">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hint="cs"/>
                <w:sz w:val="36"/>
                <w:szCs w:val="36"/>
                <w:rtl/>
              </w:rPr>
              <w:t>و</w:t>
            </w:r>
            <w:r w:rsidRPr="00EE0083">
              <w:rPr>
                <w:rFonts w:ascii="Arabic Typesetting" w:hAnsi="Arabic Typesetting" w:cs="Arabic Typesetting"/>
                <w:sz w:val="36"/>
                <w:szCs w:val="36"/>
                <w:rtl/>
              </w:rPr>
              <w:t>سُجِّلت سندات ملكية فكرية جديدة: 3 علامات جماعية، وعلامة تجارية واحدة، و</w:t>
            </w:r>
            <w:r w:rsidRPr="00EE0083">
              <w:rPr>
                <w:rFonts w:ascii="Arabic Typesetting" w:hAnsi="Arabic Typesetting" w:cs="Arabic Typesetting" w:hint="cs"/>
                <w:sz w:val="36"/>
                <w:szCs w:val="36"/>
                <w:rtl/>
              </w:rPr>
              <w:t xml:space="preserve">علامة تصديق </w:t>
            </w:r>
            <w:r w:rsidRPr="00EE0083">
              <w:rPr>
                <w:rFonts w:ascii="Arabic Typesetting" w:hAnsi="Arabic Typesetting" w:cs="Arabic Typesetting"/>
                <w:sz w:val="36"/>
                <w:szCs w:val="36"/>
                <w:rtl/>
              </w:rPr>
              <w:t>واحدة، وتسمية منشأ واحدة، وبيان جغرافي واحد.</w:t>
            </w:r>
          </w:p>
          <w:p w:rsidR="000E449F" w:rsidRPr="00985CBF" w:rsidRDefault="000E449F" w:rsidP="00AB02DA">
            <w:pPr>
              <w:bidi/>
              <w:spacing w:after="240" w:line="360" w:lineRule="exact"/>
              <w:rPr>
                <w:rFonts w:ascii="Arabic Typesetting" w:hAnsi="Arabic Typesetting" w:cs="Arabic Typesetting"/>
                <w:sz w:val="36"/>
                <w:szCs w:val="36"/>
                <w:rtl/>
                <w:lang w:bidi="ar-EG"/>
              </w:rPr>
            </w:pPr>
            <w:r w:rsidRPr="00EE0083">
              <w:rPr>
                <w:rFonts w:ascii="Arabic Typesetting" w:hAnsi="Arabic Typesetting" w:cs="Arabic Typesetting" w:hint="cs"/>
                <w:sz w:val="36"/>
                <w:szCs w:val="36"/>
                <w:rtl/>
              </w:rPr>
              <w:t>و</w:t>
            </w:r>
            <w:r w:rsidRPr="00EE0083">
              <w:rPr>
                <w:rFonts w:ascii="Arabic Typesetting" w:hAnsi="Arabic Typesetting" w:cs="Arabic Typesetting"/>
                <w:sz w:val="36"/>
                <w:szCs w:val="36"/>
                <w:rtl/>
              </w:rPr>
              <w:t xml:space="preserve">عُقد في مدينة سيول مؤتمر عن "الملكية الفكرية وتوسيم المنتجات لتطوير الأعمال والجماعات المحلية" في الفترة من 24 إلى 26 أبريل 2013 </w:t>
            </w:r>
            <w:r w:rsidRPr="00EE0083">
              <w:rPr>
                <w:rFonts w:ascii="Arabic Typesetting" w:hAnsi="Arabic Typesetting" w:cs="Arabic Typesetting"/>
                <w:sz w:val="36"/>
                <w:szCs w:val="36"/>
              </w:rPr>
              <w:t>(</w:t>
            </w:r>
            <w:hyperlink r:id="rId39" w:history="1">
              <w:r w:rsidRPr="00EE0083">
                <w:rPr>
                  <w:rStyle w:val="Hyperlink"/>
                  <w:rFonts w:ascii="Arabic Typesetting" w:hAnsi="Arabic Typesetting" w:cs="Arabic Typesetting"/>
                  <w:color w:val="auto"/>
                  <w:sz w:val="36"/>
                  <w:szCs w:val="36"/>
                </w:rPr>
                <w:t>http://www.wipo.int/meetings/en/details.jsp?meeting_id=29188</w:t>
              </w:r>
            </w:hyperlink>
            <w:r w:rsidRPr="00985CBF">
              <w:rPr>
                <w:rFonts w:ascii="Arabic Typesetting" w:hAnsi="Arabic Typesetting" w:cs="Arabic Typesetting"/>
                <w:sz w:val="36"/>
                <w:szCs w:val="36"/>
                <w:rtl/>
              </w:rPr>
              <w:t>)</w:t>
            </w:r>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فيما يتعلق بالمشروعات من هذا النوع في المستقبل، على أمانة الويبو أن تنظر فيما إذا كانت في الوضع الأمثل الذي يؤهلها لإدارة هذه المشروعات، وإذا كان الأمر كذلك، عليها أن تنظر في استخدام أساليب بديلة لإدارة المشروعات.</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يتعلق بالمشروعات من هذا النوع في المستقبل، على أمانة الويبو أن تحدد بدرجة أكبر مدى مشاركتها ودعمها أثناء مرحلة التنفيذ.</w:t>
            </w:r>
          </w:p>
          <w:p w:rsidR="000E449F" w:rsidRPr="00985CBF"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للدول الأعضاء المهتمة بتطوير مشروعات الملكية الفكرية والتوسيم على مستوى المجتمعات أن تستثمر في تنمية قدرة مكاتبها الوطنية للملكية الفكرية على دعم مثل هذه المشروعات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وأن تضع هذه المشروعات في الاستراتيجيات الوطنية للملكية الفكرية على النحو الملائم</w:t>
            </w:r>
            <w:r w:rsidRPr="00985CBF">
              <w:rPr>
                <w:rFonts w:ascii="Arabic Typesetting" w:hAnsi="Arabic Typesetting" w:cs="Arabic Typesetting"/>
                <w:sz w:val="36"/>
                <w:szCs w:val="36"/>
              </w:rPr>
              <w:t>.</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أن تقدم أمانة الويبو والدول الأعضاء الدعم لإطار الملكية الفكرية والتوسيم وتعمل على تعزيزه بهدف تحفيز مزيد من الوعي وتطبيق الإطار</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أن تواصل أمانة الويبو تقديم الدعم للمشروعات الفرعية التسعة في مرحلة تنفيذها عام 2014 من خلال الدعم الموجه وزيارات المتابعة (من موظفي الويبو أو الخبراء الخارجيين) ولكن مع تقييد الدعم بتحديد استراتيجية للخروج (مفصلة في تقرير نهائي) من أجل التسليم للدول الأعضاء؛ وأن تنظر الويبو في دراسة أكثر تعمقا لأثر المشروع (يمكن أن تضطلع بها مؤسسة بحثية/أكاديمية كطرف ثالث)؛ وأن يأخذ الفريق العامل المعني بالملكية الفكرية والتوسيم على مستوى المنظمة في الاعتبار نتائج هذا التقرير واستنتاجاته.</w:t>
            </w:r>
          </w:p>
        </w:tc>
      </w:tr>
    </w:tbl>
    <w:p w:rsidR="000E449F" w:rsidRDefault="000E449F" w:rsidP="00DA1732">
      <w:pPr>
        <w:pStyle w:val="NormalParaAR"/>
        <w:keepNext/>
        <w:spacing w:before="240"/>
        <w:rPr>
          <w:rtl/>
          <w:lang w:bidi="ar-EG"/>
        </w:rPr>
      </w:pPr>
      <w:r>
        <w:rPr>
          <w:rFonts w:hint="cs"/>
          <w:rtl/>
          <w:lang w:bidi="ar-EG"/>
        </w:rPr>
        <w:t>"19"</w:t>
      </w:r>
      <w:r>
        <w:rPr>
          <w:rtl/>
          <w:lang w:bidi="ar-EG"/>
        </w:rPr>
        <w:tab/>
        <w:t>مشروع الملكية الفكرية والتنمية الاقتصادية والاجتماعية</w:t>
      </w:r>
      <w:r>
        <w:rPr>
          <w:rtl/>
          <w:lang w:bidi="ar-EG"/>
        </w:rPr>
        <w:br/>
      </w:r>
      <w:r>
        <w:rPr>
          <w:lang w:bidi="ar-EG"/>
        </w:rPr>
        <w:t>DA_35_37_01</w:t>
      </w:r>
      <w:r>
        <w:rPr>
          <w:rtl/>
          <w:lang w:bidi="ar-EG"/>
        </w:rPr>
        <w:t>– التوصيتان 35 و37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6410"/>
        <w:gridCol w:w="5302"/>
      </w:tblGrid>
      <w:tr w:rsidR="000E449F" w:rsidRPr="00985CBF" w:rsidTr="00EE0083">
        <w:tc>
          <w:tcPr>
            <w:tcW w:w="1026"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175"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EE0083">
        <w:tc>
          <w:tcPr>
            <w:tcW w:w="1026"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يتألف المشروع من مجموعة من الدراسات عن العلاقة بين حماية الملكية الفكرية ومختلف جوانب الأداء في البلدان النامية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والهدف المنشود هو تضييق الهوة المعرفية التي يعاني منها واضعو السياسات في تلك البلدان عند تصميم نظام للملكية الفكرية ينهض بالتنمية وعند إعمال هذا النظام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ومن المقترح أن تركز الدراسات على ثلاثة موضوعات عامة وهي الابتكار المحلي وتعميم المعرفة على الصعيدين الدولي والوطني والجوانب المؤسسية لنظام الملكية الفكرية وعواقبه الاقتصادية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وسيتولى إعداد الدراسات فريق من الباحثين ويشارك فيها مكتب خبير الويبو الاقتصادي وخبراء دوليون وباحثون محليون</w:t>
            </w:r>
            <w:r w:rsidRPr="00985CBF">
              <w:rPr>
                <w:rFonts w:ascii="Arabic Typesetting" w:hAnsi="Arabic Typesetting" w:cs="Arabic Typesetting"/>
                <w:sz w:val="36"/>
                <w:szCs w:val="36"/>
              </w:rPr>
              <w:t>.</w:t>
            </w:r>
          </w:p>
          <w:p w:rsidR="000E449F" w:rsidRPr="00985CBF" w:rsidRDefault="000E449F" w:rsidP="00715271">
            <w:pPr>
              <w:bidi/>
              <w:spacing w:after="240" w:line="360" w:lineRule="exact"/>
              <w:rPr>
                <w:rFonts w:ascii="Arabic Typesetting" w:hAnsi="Arabic Typesetting" w:cs="Arabic Typesetting"/>
                <w:sz w:val="36"/>
                <w:szCs w:val="36"/>
              </w:rPr>
            </w:pPr>
          </w:p>
        </w:tc>
        <w:tc>
          <w:tcPr>
            <w:tcW w:w="2175"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انتهت الدراسات القطرية الخاصة بالبرازيل وشيلي والصين ومصر وتايلند وأورغواي من استحداث ما يلزم من بيانات الملكية الفكرية، واستخدمت فرق البحث تلك البيانات للتحقيق في أنماط استخدام الملكية الفكرية على المستوى الجزئي.</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وفيما يلي النتائج الرئيسية للمشروع:</w:t>
            </w:r>
          </w:p>
          <w:p w:rsidR="000E449F" w:rsidRPr="00985CBF"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(أ)</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البرازيل: دراسة حول استخدام الملكية الفكرية استنادا إلى بيانات الدراسات الاستقصائية على مستوى الشركات؛ وقاعدة بيانات تسجيل الوحدات الخاصة بالملكية الفكرية لدى المكتب البرازيلي للملكية الفكرية؛ ودراسة حول استخدام الملكية الفكرية في البرازيل استنادا إلى هذه البيانات؛ ودراسة حول استخدام الملكية الفكرية وأداء التصدير.</w:t>
            </w:r>
          </w:p>
          <w:p w:rsidR="000E449F" w:rsidRPr="00985CBF"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شيلي: قاعدة بيانات تسجيل الوحدات الخاصة بالملكية الفكرية لدى المكتب الشيلي للملكية الفكرية؛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دراسة حول استخدام الملكية الفكرية في شيلي؛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دراسة حول السطو على العلامات التجارية في شيلي؛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دراسة حول منح براءات أجنبية على المستحضرات الصيدلانية في شيلي.</w:t>
            </w:r>
          </w:p>
          <w:p w:rsidR="000E449F" w:rsidRPr="00985CBF"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(ج)</w:t>
            </w:r>
            <w:r>
              <w:rPr>
                <w:rFonts w:ascii="Arabic Typesetting" w:hAnsi="Arabic Typesetting" w:cs="Arabic Typesetting"/>
                <w:sz w:val="36"/>
                <w:szCs w:val="36"/>
                <w:rtl/>
              </w:rPr>
              <w:tab/>
            </w:r>
            <w:r w:rsidRPr="00985CBF">
              <w:rPr>
                <w:rFonts w:ascii="Arabic Typesetting" w:hAnsi="Arabic Typesetting" w:cs="Arabic Typesetting"/>
                <w:sz w:val="36"/>
                <w:szCs w:val="36"/>
                <w:rtl/>
              </w:rPr>
              <w:t>أوروغواي: دراسة حول الملكية الفكرية في قطاع الغابات؛ ودراسة حول منح البراءات وبنية السوق في دوائر الصناعات الصيدلانية، بما في ذلك قاعدة بيانات مصغرة حول طلبات حقوق الملكية الفكرية الخاصة بالمستحضرات الصيدلانية ومنتجاتها.</w:t>
            </w:r>
          </w:p>
          <w:p w:rsidR="000E449F" w:rsidRDefault="000E449F"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(د)</w:t>
            </w:r>
            <w:r>
              <w:rPr>
                <w:rFonts w:ascii="Arabic Typesetting" w:hAnsi="Arabic Typesetting" w:cs="Arabic Typesetting"/>
                <w:sz w:val="36"/>
                <w:szCs w:val="36"/>
                <w:rtl/>
              </w:rPr>
              <w:tab/>
            </w:r>
            <w:r w:rsidRPr="00985CBF">
              <w:rPr>
                <w:rFonts w:ascii="Arabic Typesetting" w:hAnsi="Arabic Typesetting" w:cs="Arabic Typesetting"/>
                <w:sz w:val="36"/>
                <w:szCs w:val="36"/>
                <w:rtl/>
              </w:rPr>
              <w:t>مصر: دراسة حول دور الملكية الفكرية في دوائر صناعة تكنولوجيا المعلومات والاتصالات</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(ه)</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الصين: دراسة حول سلوكيات المودعين الصينيين في الحصول على براءات أجنبية واستراتيجيات الشركات الصينية في الحصول على البراءات.</w:t>
            </w:r>
          </w:p>
          <w:p w:rsidR="000E449F" w:rsidRDefault="000E449F" w:rsidP="00AB02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Pr>
                <w:rFonts w:ascii="Arabic Typesetting" w:hAnsi="Arabic Typesetting" w:cs="Arabic Typesetting"/>
                <w:sz w:val="36"/>
                <w:szCs w:val="36"/>
                <w:rtl/>
              </w:rPr>
              <w:tab/>
            </w:r>
            <w:r w:rsidRPr="00985CBF">
              <w:rPr>
                <w:rFonts w:ascii="Arabic Typesetting" w:hAnsi="Arabic Typesetting" w:cs="Arabic Typesetting"/>
                <w:sz w:val="36"/>
                <w:szCs w:val="36"/>
                <w:rtl/>
              </w:rPr>
              <w:t>تايلند: قاعدة بيانات تسجيل الوحدات لطلبات نماذج المنفعة في تايلند؛ ودراسة حول استخدام نماذج المنفعة في تايلند؛ ودراسة حول العلاقة بين استخدام نماذج المنفعة وأداء الشركات التايلندية</w:t>
            </w:r>
            <w:r>
              <w:rPr>
                <w:rFonts w:ascii="Arabic Typesetting" w:hAnsi="Arabic Typesetting" w:cs="Arabic Typesetting"/>
                <w:sz w:val="36"/>
                <w:szCs w:val="36"/>
                <w:rtl/>
              </w:rPr>
              <w:t>.</w:t>
            </w:r>
          </w:p>
          <w:p w:rsidR="000E449F" w:rsidRPr="00985CBF" w:rsidRDefault="000E449F" w:rsidP="00715271">
            <w:pPr>
              <w:bidi/>
              <w:spacing w:after="240" w:line="360" w:lineRule="exact"/>
              <w:rPr>
                <w:rFonts w:ascii="Arabic Typesetting" w:hAnsi="Arabic Typesetting" w:cs="Arabic Typesetting"/>
                <w:sz w:val="36"/>
                <w:szCs w:val="36"/>
              </w:rPr>
            </w:pPr>
            <w:r>
              <w:rPr>
                <w:rFonts w:ascii="Arabic Typesetting" w:hAnsi="Arabic Typesetting" w:cs="Arabic Typesetting"/>
                <w:sz w:val="36"/>
                <w:szCs w:val="36"/>
                <w:rtl/>
              </w:rPr>
              <w:t>و</w:t>
            </w:r>
            <w:r>
              <w:rPr>
                <w:rFonts w:ascii="Arabic Typesetting" w:hAnsi="Arabic Typesetting" w:cs="Arabic Typesetting" w:hint="cs"/>
                <w:sz w:val="36"/>
                <w:szCs w:val="36"/>
                <w:rtl/>
              </w:rPr>
              <w:t>إ</w:t>
            </w:r>
            <w:r w:rsidRPr="00985CBF">
              <w:rPr>
                <w:rFonts w:ascii="Arabic Typesetting" w:hAnsi="Arabic Typesetting" w:cs="Arabic Typesetting"/>
                <w:sz w:val="36"/>
                <w:szCs w:val="36"/>
                <w:rtl/>
              </w:rPr>
              <w:t>ضافة إلى ذلك، عُقدت حلقات عمل في جميع البلدان وع</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قد اجتماع للخبراء بشأن الملكية الفكرية والتنمية الاقتصادية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الاجتماعية في ديسمبر 2013.</w:t>
            </w:r>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إعداد مشروع متابعة</w:t>
            </w:r>
            <w:r w:rsidR="00EE0083">
              <w:rPr>
                <w:rFonts w:ascii="Arabic Typesetting" w:hAnsi="Arabic Typesetting" w:cs="Arabic Typesetting"/>
                <w:sz w:val="36"/>
                <w:szCs w:val="36"/>
              </w:rPr>
              <w:t xml:space="preserve"> </w:t>
            </w:r>
            <w:r w:rsidRPr="00985CBF">
              <w:rPr>
                <w:rFonts w:ascii="Arabic Typesetting" w:hAnsi="Arabic Typesetting" w:cs="Arabic Typesetting"/>
                <w:sz w:val="36"/>
                <w:szCs w:val="36"/>
                <w:rtl/>
              </w:rPr>
              <w:t>من أجل توسيع نطاق النتائج الحالية وتعزيزها وفقا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للاقتراحات الواردة في التقرير التقييمي (</w:t>
            </w:r>
            <w:r w:rsidRPr="000A187D">
              <w:rPr>
                <w:rFonts w:ascii="Arabic Typesetting" w:hAnsi="Arabic Typesetting" w:cs="Arabic Typesetting"/>
                <w:sz w:val="36"/>
                <w:szCs w:val="36"/>
                <w:u w:val="single"/>
              </w:rPr>
              <w:t>CDIP/14/3</w:t>
            </w:r>
            <w:r w:rsidRPr="00985CBF">
              <w:rPr>
                <w:rFonts w:ascii="Arabic Typesetting" w:hAnsi="Arabic Typesetting" w:cs="Arabic Typesetting"/>
                <w:sz w:val="36"/>
                <w:szCs w:val="36"/>
                <w:rtl/>
              </w:rPr>
              <w:t xml:space="preserve">) </w:t>
            </w:r>
            <w:r>
              <w:rPr>
                <w:rFonts w:ascii="Arabic Typesetting" w:hAnsi="Arabic Typesetting" w:cs="Arabic Typesetting" w:hint="cs"/>
                <w:sz w:val="36"/>
                <w:szCs w:val="36"/>
                <w:rtl/>
              </w:rPr>
              <w:t>في إطار</w:t>
            </w:r>
            <w:r w:rsidRPr="00985CBF">
              <w:rPr>
                <w:rFonts w:ascii="Arabic Typesetting" w:hAnsi="Arabic Typesetting" w:cs="Arabic Typesetting"/>
                <w:sz w:val="36"/>
                <w:szCs w:val="36"/>
                <w:rtl/>
              </w:rPr>
              <w:t xml:space="preserve"> التوصية 1.</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الموافقة على مشروع متابعة لتمكين الدول الأعضاء من استحداث مجموعة البيانات ال</w:t>
            </w:r>
            <w:r>
              <w:rPr>
                <w:rFonts w:ascii="Arabic Typesetting" w:hAnsi="Arabic Typesetting" w:cs="Arabic Typesetting" w:hint="cs"/>
                <w:sz w:val="36"/>
                <w:szCs w:val="36"/>
                <w:rtl/>
              </w:rPr>
              <w:t>إ</w:t>
            </w:r>
            <w:r w:rsidRPr="00985CBF">
              <w:rPr>
                <w:rFonts w:ascii="Arabic Typesetting" w:hAnsi="Arabic Typesetting" w:cs="Arabic Typesetting"/>
                <w:sz w:val="36"/>
                <w:szCs w:val="36"/>
                <w:rtl/>
              </w:rPr>
              <w:t>حصائية بشأن الملكية الفكرية واستخدامها من أجل الإسهام في وضع السياسات وفقا للمبادئ المقترحة في التوصية 1 من التقرير التقييمي.</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 استخدام أدوات التخطيط والرصد: ينبغي تعزيز مراقبة جودة المشروعات في مرحلة التصميم، والعمل بالإطار المنطقي كأساس لإدارة دورة حياة المشروع.</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لمكاتب الملكية الفكرية في الدول الأعضاء إيلاء اهتمام خاص لمواصلة تدريب متخصصين جدد للمحافظة على المعارف المكتسبة في مراحل المشروع وتناقلها، وينبغي توثيق استحداث مجموعة البيانات توثيقا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واضحا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من أجل ضمان تحديث مستمر ومنسَّق.</w:t>
            </w:r>
          </w:p>
        </w:tc>
      </w:tr>
    </w:tbl>
    <w:p w:rsidR="00EE0083" w:rsidRDefault="00EE0083" w:rsidP="00715271">
      <w:pPr>
        <w:pStyle w:val="NormalParaAR"/>
        <w:keepNext/>
        <w:rPr>
          <w:rtl/>
          <w:lang w:bidi="ar-EG"/>
        </w:rPr>
      </w:pPr>
      <w:r>
        <w:rPr>
          <w:rtl/>
          <w:lang w:bidi="ar-EG"/>
        </w:rPr>
        <w:br w:type="page"/>
      </w:r>
    </w:p>
    <w:p w:rsidR="000E449F" w:rsidRDefault="000E449F" w:rsidP="00715271">
      <w:pPr>
        <w:pStyle w:val="NormalParaAR"/>
        <w:keepNext/>
        <w:rPr>
          <w:rtl/>
          <w:lang w:bidi="ar-EG"/>
        </w:rPr>
      </w:pPr>
      <w:r>
        <w:rPr>
          <w:rFonts w:hint="cs"/>
          <w:rtl/>
          <w:lang w:bidi="ar-EG"/>
        </w:rPr>
        <w:t>20"</w:t>
      </w:r>
      <w:r>
        <w:rPr>
          <w:rtl/>
          <w:lang w:bidi="ar-EG"/>
        </w:rPr>
        <w:tab/>
        <w:t>البراءات والملك العام</w:t>
      </w:r>
      <w:r>
        <w:rPr>
          <w:rtl/>
          <w:lang w:bidi="ar-EG"/>
        </w:rPr>
        <w:br/>
      </w:r>
      <w:r>
        <w:rPr>
          <w:lang w:bidi="ar-EG"/>
        </w:rPr>
        <w:t>DA_16_20_02</w:t>
      </w:r>
      <w:r>
        <w:rPr>
          <w:rtl/>
          <w:lang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0E449F" w:rsidRPr="00985CBF" w:rsidTr="00EE0083">
        <w:tc>
          <w:tcPr>
            <w:tcW w:w="1143"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lang w:bidi="ar-EG"/>
              </w:rPr>
            </w:pPr>
            <w:r w:rsidRPr="00985CBF">
              <w:rPr>
                <w:rFonts w:ascii="Arabic Typesetting" w:hAnsi="Arabic Typesetting" w:cs="Arabic Typesetting"/>
                <w:b/>
                <w:sz w:val="36"/>
                <w:szCs w:val="36"/>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EE0083">
        <w:tc>
          <w:tcPr>
            <w:tcW w:w="1143"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فحص هذا المشروع</w:t>
            </w:r>
            <w:r w:rsidR="00EE0083">
              <w:rPr>
                <w:rFonts w:ascii="Arabic Typesetting" w:hAnsi="Arabic Typesetting" w:cs="Arabic Typesetting"/>
                <w:sz w:val="36"/>
                <w:szCs w:val="36"/>
              </w:rPr>
              <w:t xml:space="preserve"> </w:t>
            </w:r>
            <w:r w:rsidRPr="00985CBF">
              <w:rPr>
                <w:rFonts w:ascii="Arabic Typesetting" w:hAnsi="Arabic Typesetting" w:cs="Arabic Typesetting"/>
                <w:sz w:val="36"/>
                <w:szCs w:val="36"/>
                <w:rtl/>
              </w:rPr>
              <w:t xml:space="preserve">واستكشف "1" الدور المهم للملك العام </w:t>
            </w:r>
            <w:r w:rsidRPr="00985CBF">
              <w:rPr>
                <w:rFonts w:ascii="Arabic Typesetting" w:hAnsi="Arabic Typesetting" w:cs="Arabic Typesetting" w:hint="cs"/>
                <w:sz w:val="36"/>
                <w:szCs w:val="36"/>
                <w:rtl/>
              </w:rPr>
              <w:t>الثري</w:t>
            </w:r>
            <w:r w:rsidRPr="00985CBF">
              <w:rPr>
                <w:rFonts w:ascii="Arabic Typesetting" w:hAnsi="Arabic Typesetting" w:cs="Arabic Typesetting"/>
                <w:sz w:val="36"/>
                <w:szCs w:val="36"/>
                <w:rtl/>
              </w:rPr>
              <w:t xml:space="preserve"> والم</w:t>
            </w:r>
            <w:r w:rsidRPr="00985CBF">
              <w:rPr>
                <w:rFonts w:ascii="Arabic Typesetting" w:hAnsi="Arabic Typesetting" w:cs="Arabic Typesetting" w:hint="cs"/>
                <w:sz w:val="36"/>
                <w:szCs w:val="36"/>
                <w:rtl/>
              </w:rPr>
              <w:t>تاح</w:t>
            </w:r>
            <w:r w:rsidRPr="00985CBF">
              <w:rPr>
                <w:rFonts w:ascii="Arabic Typesetting" w:hAnsi="Arabic Typesetting" w:cs="Arabic Typesetting"/>
                <w:sz w:val="36"/>
                <w:szCs w:val="36"/>
                <w:rtl/>
              </w:rPr>
              <w:t>، "2" ووقع ممارسات بعض الشركات في مجال البراءات على الملك العام.</w:t>
            </w:r>
          </w:p>
        </w:tc>
        <w:tc>
          <w:tcPr>
            <w:tcW w:w="2058" w:type="pct"/>
            <w:shd w:val="clear" w:color="auto" w:fill="auto"/>
          </w:tcPr>
          <w:p w:rsidR="000E449F" w:rsidRPr="00EE0083"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اكتملت بنجاح دراسة عن البراءات والملك العام (ثانيا) وعُرضت على اللجنة في دورتها </w:t>
            </w:r>
            <w:r w:rsidRPr="00EE0083">
              <w:rPr>
                <w:rFonts w:ascii="Arabic Typesetting" w:hAnsi="Arabic Typesetting" w:cs="Arabic Typesetting"/>
                <w:sz w:val="36"/>
                <w:szCs w:val="36"/>
                <w:rtl/>
              </w:rPr>
              <w:t>الثانية عشرة</w:t>
            </w:r>
            <w:r w:rsidRPr="00EE0083">
              <w:rPr>
                <w:rFonts w:ascii="Arabic Typesetting" w:hAnsi="Arabic Typesetting" w:cs="Arabic Typesetting" w:hint="cs"/>
                <w:sz w:val="36"/>
                <w:szCs w:val="36"/>
                <w:rtl/>
              </w:rPr>
              <w:t xml:space="preserve"> (</w:t>
            </w:r>
            <w:r w:rsidRPr="00EE0083">
              <w:rPr>
                <w:rFonts w:ascii="Arabic Typesetting" w:hAnsi="Arabic Typesetting" w:cs="Arabic Typesetting"/>
                <w:sz w:val="36"/>
                <w:szCs w:val="36"/>
              </w:rPr>
              <w:t>CDIP/12/INF/2 Rev.</w:t>
            </w:r>
            <w:r w:rsidRPr="00EE0083">
              <w:rPr>
                <w:rFonts w:ascii="Arabic Typesetting" w:hAnsi="Arabic Typesetting" w:cs="Arabic Typesetting" w:hint="cs"/>
                <w:sz w:val="36"/>
                <w:szCs w:val="36"/>
                <w:rtl/>
              </w:rPr>
              <w:t>)</w:t>
            </w:r>
            <w:r w:rsidRPr="00EE0083">
              <w:rPr>
                <w:rFonts w:ascii="Arabic Typesetting" w:hAnsi="Arabic Typesetting" w:cs="Arabic Typesetting"/>
                <w:sz w:val="36"/>
                <w:szCs w:val="36"/>
              </w:rPr>
              <w:t>.</w:t>
            </w:r>
          </w:p>
          <w:p w:rsidR="000E449F" w:rsidRPr="00EE0083" w:rsidRDefault="000E449F" w:rsidP="00DA1732">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والدراسة متاحة على الموقع التالي:</w:t>
            </w:r>
            <w:hyperlink r:id="rId40" w:history="1">
              <w:r w:rsidR="00DA1732" w:rsidRPr="0026146B">
                <w:rPr>
                  <w:rStyle w:val="Hyperlink"/>
                  <w:rFonts w:ascii="Arabic Typesetting" w:hAnsi="Arabic Typesetting" w:cs="Arabic Typesetting"/>
                  <w:sz w:val="36"/>
                  <w:szCs w:val="36"/>
                </w:rPr>
                <w:t>http://www.wipo.int/meetings/ar/doc_details.jsp?doc_id=253106</w:t>
              </w:r>
            </w:hyperlink>
          </w:p>
          <w:p w:rsidR="000E449F" w:rsidRPr="00985CBF" w:rsidRDefault="000E449F" w:rsidP="00AB02DA">
            <w:pPr>
              <w:bidi/>
              <w:spacing w:after="240" w:line="360" w:lineRule="exact"/>
              <w:rPr>
                <w:rFonts w:ascii="Arabic Typesetting" w:hAnsi="Arabic Typesetting" w:cs="Arabic Typesetting"/>
                <w:sz w:val="36"/>
                <w:szCs w:val="36"/>
              </w:rPr>
            </w:pPr>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أ</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ع</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د</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تقرير تقييمي ذاتي بشأن المشروع، وفيما يلي استنتاجاته الرئيسية</w:t>
            </w:r>
            <w:r>
              <w:rPr>
                <w:rFonts w:ascii="Arabic Typesetting" w:hAnsi="Arabic Typesetting" w:cs="Arabic Typesetting" w:hint="cs"/>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الآراء والتعقيبات التي وردت بشأن الدراسة، خلال الحدث الجانبي الذي نُظِّم على هامش الدورة الثانية عشرة للجنة وكذلك خلال مناقشات الجلسة العامة، كانت إيجابية إلى حد </w:t>
            </w:r>
            <w:r>
              <w:rPr>
                <w:rFonts w:ascii="Arabic Typesetting" w:hAnsi="Arabic Typesetting" w:cs="Arabic Typesetting" w:hint="cs"/>
                <w:sz w:val="36"/>
                <w:szCs w:val="36"/>
                <w:rtl/>
              </w:rPr>
              <w:t>بعيد</w:t>
            </w:r>
            <w:r w:rsidRPr="00985CBF">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أقرَّت إحدى الدول الأعضاء </w:t>
            </w:r>
            <w:r w:rsidRPr="00985CBF">
              <w:rPr>
                <w:rFonts w:ascii="Arabic Typesetting" w:hAnsi="Arabic Typesetting" w:cs="Arabic Typesetting" w:hint="cs"/>
                <w:sz w:val="36"/>
                <w:szCs w:val="36"/>
                <w:rtl/>
              </w:rPr>
              <w:t xml:space="preserve">على وجه الخصوص </w:t>
            </w:r>
            <w:r w:rsidRPr="00985CBF">
              <w:rPr>
                <w:rFonts w:ascii="Arabic Typesetting" w:hAnsi="Arabic Typesetting" w:cs="Arabic Typesetting"/>
                <w:sz w:val="36"/>
                <w:szCs w:val="36"/>
                <w:rtl/>
              </w:rPr>
              <w:t>بالاستنتاج الذي خلصت إليه الدراسة والذي مفاده أن العلاقة الشاملة بين البراءات والابتكار وملك عام ثري متاح دون قيود علاقة معقّدة ودقيقة، وأعربت عن اعتقادها أن الدراسة مفيدة</w:t>
            </w:r>
            <w:r w:rsidR="00EE0083">
              <w:rPr>
                <w:rFonts w:ascii="Arabic Typesetting" w:hAnsi="Arabic Typesetting" w:cs="Arabic Typesetting"/>
                <w:sz w:val="36"/>
                <w:szCs w:val="36"/>
              </w:rPr>
              <w:t xml:space="preserve"> </w:t>
            </w:r>
            <w:r w:rsidRPr="00985CBF">
              <w:rPr>
                <w:rFonts w:ascii="Arabic Typesetting" w:hAnsi="Arabic Typesetting" w:cs="Arabic Typesetting"/>
                <w:sz w:val="36"/>
                <w:szCs w:val="36"/>
                <w:rtl/>
              </w:rPr>
              <w:t>في فهم كيفية تأثر الملك العام بشتى الجهات الفاعلة والعوامل.</w:t>
            </w:r>
          </w:p>
        </w:tc>
      </w:tr>
    </w:tbl>
    <w:p w:rsidR="00EE0083" w:rsidRDefault="00EE0083" w:rsidP="00AB02DA">
      <w:pPr>
        <w:pStyle w:val="NormalParaAR"/>
        <w:keepNext/>
        <w:rPr>
          <w:rtl/>
          <w:lang w:bidi="ar-EG"/>
        </w:rPr>
      </w:pPr>
      <w:r>
        <w:rPr>
          <w:rtl/>
          <w:lang w:bidi="ar-EG"/>
        </w:rPr>
        <w:br w:type="page"/>
      </w:r>
    </w:p>
    <w:p w:rsidR="000E449F" w:rsidRPr="009A203F" w:rsidRDefault="000E449F" w:rsidP="00AB02DA">
      <w:pPr>
        <w:pStyle w:val="NormalParaAR"/>
        <w:keepNext/>
        <w:rPr>
          <w:rtl/>
          <w:lang w:bidi="ar-EG"/>
        </w:rPr>
      </w:pPr>
      <w:r>
        <w:rPr>
          <w:rFonts w:hint="cs"/>
          <w:rtl/>
          <w:lang w:bidi="ar-EG"/>
        </w:rPr>
        <w:t>"21"</w:t>
      </w:r>
      <w:r>
        <w:rPr>
          <w:rtl/>
          <w:lang w:bidi="ar-EG"/>
        </w:rPr>
        <w:tab/>
        <w:t>الملكية الفكرية وهجرة الأدمغة</w:t>
      </w:r>
      <w:r>
        <w:rPr>
          <w:rtl/>
          <w:lang w:bidi="ar-EG"/>
        </w:rPr>
        <w:br/>
      </w:r>
      <w:r>
        <w:rPr>
          <w:lang w:bidi="ar-EG"/>
        </w:rPr>
        <w:t>DA_39_40_01</w:t>
      </w:r>
      <w:r>
        <w:rPr>
          <w:rtl/>
          <w:lang w:bidi="ar-EG"/>
        </w:rPr>
        <w:t xml:space="preserve"> – التوصيتان 39 و40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0E449F" w:rsidRPr="00985CBF" w:rsidTr="00910AAA">
        <w:tc>
          <w:tcPr>
            <w:tcW w:w="1143"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910AAA">
        <w:tc>
          <w:tcPr>
            <w:tcW w:w="1143"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تمثل إمكانية انتقال الأفراد ذوي المهارات العالية من البلدان النامية إلى البلدان المتقدمة – أو ما يعرف بهجرة الأدمغة – تحديا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خطيرا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للتنمية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ويصح هذا بصفة خاصة بالنسبة لبعض الاقتصادات الأفريقية، التي توجد فيها أعلى معدلات لهجرة ذوي المهارات في العالم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ويرمي المشروع الحالي إلى فهم هذه الظاهرة فهما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أفضل عن طريق بناء قاعدة بيانات شاملة عن شتات العاملين أصحاب المعارف حول العالم باستخدام المعلومات المتاحة عن المخترعين في وثائق البراءات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كما يستكشف المشروع أيضا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الصلة بين حماية الملكية الفكرية وهجرة العمال أصحاب المعارف</w:t>
            </w:r>
            <w:r>
              <w:rPr>
                <w:rFonts w:ascii="Arabic Typesetting" w:hAnsi="Arabic Typesetting" w:cs="Arabic Typesetting"/>
                <w:sz w:val="36"/>
                <w:szCs w:val="36"/>
              </w:rPr>
              <w:t>.</w:t>
            </w:r>
          </w:p>
        </w:tc>
        <w:tc>
          <w:tcPr>
            <w:tcW w:w="2058"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عُرضت على اللجنة في دورتها الثانية عشرة دراسة عن الملكية الفكرية وهجرة الأدمغة – عملية تتبع جغرافي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CDIP/12/INF/4</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w:t>
            </w:r>
          </w:p>
          <w:p w:rsidR="000E449F" w:rsidRPr="00EE0083"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عُقدت في أبريل 2013 حلقة عمل الخبراء المعنية بالملكية الفكرية والتنقل الدولي للعاملين في مجال المعرفة وهجرة الأدمغة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وعُرض على اللجنة في </w:t>
            </w:r>
            <w:r w:rsidRPr="00EE0083">
              <w:rPr>
                <w:rFonts w:ascii="Arabic Typesetting" w:hAnsi="Arabic Typesetting" w:cs="Arabic Typesetting"/>
                <w:sz w:val="36"/>
                <w:szCs w:val="36"/>
                <w:rtl/>
              </w:rPr>
              <w:t xml:space="preserve">دورتها الثانية عشرة ملخص لحلقة العمل هذه </w:t>
            </w:r>
            <w:r w:rsidRPr="00EE0083">
              <w:rPr>
                <w:rFonts w:ascii="Arabic Typesetting" w:hAnsi="Arabic Typesetting" w:cs="Arabic Typesetting" w:hint="cs"/>
                <w:sz w:val="36"/>
                <w:szCs w:val="36"/>
                <w:rtl/>
              </w:rPr>
              <w:t>(</w:t>
            </w:r>
            <w:r w:rsidRPr="00EE0083">
              <w:rPr>
                <w:rFonts w:ascii="Arabic Typesetting" w:hAnsi="Arabic Typesetting" w:cs="Arabic Typesetting"/>
                <w:sz w:val="36"/>
                <w:szCs w:val="36"/>
              </w:rPr>
              <w:t>CDIP/12/INF/5</w:t>
            </w:r>
            <w:r w:rsidRPr="00EE0083">
              <w:rPr>
                <w:rFonts w:ascii="Arabic Typesetting" w:hAnsi="Arabic Typesetting" w:cs="Arabic Typesetting" w:hint="cs"/>
                <w:sz w:val="36"/>
                <w:szCs w:val="36"/>
                <w:rtl/>
              </w:rPr>
              <w:t>)</w:t>
            </w:r>
            <w:r w:rsidRPr="00EE0083">
              <w:rPr>
                <w:rFonts w:ascii="Arabic Typesetting" w:hAnsi="Arabic Typesetting" w:cs="Arabic Typesetting"/>
                <w:sz w:val="36"/>
                <w:szCs w:val="36"/>
                <w:rtl/>
              </w:rPr>
              <w:t>.</w:t>
            </w:r>
          </w:p>
          <w:p w:rsidR="000E449F" w:rsidRPr="00EE0083" w:rsidRDefault="000E449F" w:rsidP="00DA1732">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 xml:space="preserve">توجد على الرابط التالي الدراسة الخاصة بالملكية الفكرية وهجرة الأدمغة – عملية تتبع جغرافي: </w:t>
            </w:r>
            <w:hyperlink r:id="rId41" w:history="1">
              <w:r w:rsidR="00DA1732" w:rsidRPr="0026146B">
                <w:rPr>
                  <w:rStyle w:val="Hyperlink"/>
                  <w:rFonts w:ascii="Arabic Typesetting" w:hAnsi="Arabic Typesetting" w:cs="Arabic Typesetting"/>
                  <w:sz w:val="36"/>
                  <w:szCs w:val="36"/>
                </w:rPr>
                <w:t>http://www.wipo.int/meetings/ar/doc_details.jsp?doc_id=252189</w:t>
              </w:r>
            </w:hyperlink>
          </w:p>
          <w:p w:rsidR="000E449F" w:rsidRPr="00985CBF" w:rsidRDefault="000E449F" w:rsidP="00DA1732">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 xml:space="preserve">يوجد على الرابط التالي ملخص لحلقة عمل الخبراء المعنية بالملكية الفكرية والتنقل الدولي للعاملين في مجال المعرفة وهجرة الأدمغة: </w:t>
            </w:r>
            <w:hyperlink r:id="rId42" w:history="1">
              <w:r w:rsidR="00DA1732" w:rsidRPr="0026146B">
                <w:rPr>
                  <w:rStyle w:val="Hyperlink"/>
                  <w:rFonts w:ascii="Arabic Typesetting" w:hAnsi="Arabic Typesetting" w:cs="Arabic Typesetting"/>
                  <w:sz w:val="36"/>
                  <w:szCs w:val="36"/>
                </w:rPr>
                <w:t>http://www.wipo.int/meetings/ar/doc_details.jsp?doc_id=252266</w:t>
              </w:r>
            </w:hyperlink>
          </w:p>
        </w:tc>
        <w:tc>
          <w:tcPr>
            <w:tcW w:w="1799" w:type="pct"/>
            <w:shd w:val="clear" w:color="auto" w:fill="auto"/>
          </w:tcPr>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دعم استمرار البحث في مجال الملكية الفكرية وهجرة الأدمغة، ولا سيما على المواضيع التالية: (أ) أسباب ونتائج هجرة العمال ذوي المهارات</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w:t>
            </w:r>
            <w:r>
              <w:rPr>
                <w:rFonts w:ascii="Arabic Typesetting" w:hAnsi="Arabic Typesetting" w:cs="Arabic Typesetting" w:hint="cs"/>
                <w:sz w:val="36"/>
                <w:szCs w:val="36"/>
                <w:rtl/>
              </w:rPr>
              <w:t> </w:t>
            </w:r>
            <w:r w:rsidRPr="00985CBF">
              <w:rPr>
                <w:rFonts w:ascii="Arabic Typesetting" w:hAnsi="Arabic Typesetting" w:cs="Arabic Typesetting"/>
                <w:sz w:val="36"/>
                <w:szCs w:val="36"/>
                <w:rtl/>
              </w:rPr>
              <w:t>واستخدام الأسماء الشخصية والعائلية من أجل تمييز المخترعين وأصولهم المهاجرة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(ج) واستقصاءات حول المخترعين</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(د) واستقصاءات حول المهاجرين العائدين ذوي المهارات العالية.</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 أمانة الويبو للبلدان الأفريقية في إجراء أبحاث يمكنها أن تؤدي إلى: (أ) تنفيذ سياسات لتمكين المهاجرين، بما فيهم المخترع</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 من العودة إلى وطنهم</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 وفهم وتحسين معرفة العديد من البلدان الأفريقية بجالياتها في الخارج.</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 استدامة البحث بشأن الملكية الفكرية وهجرة الأدمغة، وينبغي للأمانة أن تقوم بما يلي: (أ) دعم مواصلة البحث في الموضوع؛ (ب) ودعم تكوين الكفاءات للباحثين من البلدان النامية عبر مشروعات مشتركة؛ (ج)</w:t>
            </w:r>
            <w:r w:rsidRPr="00985CBF">
              <w:rPr>
                <w:rFonts w:ascii="Arabic Typesetting" w:hAnsi="Arabic Typesetting" w:cs="Arabic Typesetting" w:hint="cs"/>
                <w:sz w:val="36"/>
                <w:szCs w:val="36"/>
                <w:rtl/>
              </w:rPr>
              <w:t>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 تكوين الكفاءات للاستجابة للطلبات المتزايدة على قواعد البيانات المعدّة استناداً إلى نتائج مشروع البحث؛ (د)ودعم حلقات عمل إضافية لتعميم نتائج مشروع البحث؛ (ه) ودعم إعداد عدد أكبر من المنشورات.</w:t>
            </w:r>
          </w:p>
        </w:tc>
      </w:tr>
    </w:tbl>
    <w:p w:rsidR="000E449F" w:rsidRPr="00993FD5" w:rsidRDefault="000E449F" w:rsidP="00715271">
      <w:pPr>
        <w:pStyle w:val="NormalParaAR"/>
        <w:rPr>
          <w:rtl/>
          <w:lang w:bidi="ar-EG"/>
        </w:rPr>
      </w:pPr>
    </w:p>
    <w:p w:rsidR="000E449F" w:rsidRDefault="000E449F" w:rsidP="00AB02DA">
      <w:pPr>
        <w:pStyle w:val="NormalParaAR"/>
        <w:keepNext/>
        <w:rPr>
          <w:rtl/>
          <w:lang w:bidi="ar-EG"/>
        </w:rPr>
      </w:pPr>
      <w:r>
        <w:rPr>
          <w:rFonts w:hint="cs"/>
          <w:rtl/>
          <w:lang w:bidi="ar-EG"/>
        </w:rPr>
        <w:t>"22"</w:t>
      </w:r>
      <w:r>
        <w:rPr>
          <w:rFonts w:hint="cs"/>
          <w:rtl/>
          <w:lang w:bidi="ar-EG"/>
        </w:rPr>
        <w:tab/>
      </w:r>
      <w:r>
        <w:rPr>
          <w:rtl/>
          <w:lang w:bidi="ar-EG"/>
        </w:rPr>
        <w:t>الملكية الفكرية والاقتصاد غير الرسمي</w:t>
      </w:r>
      <w:r>
        <w:rPr>
          <w:rtl/>
          <w:lang w:bidi="ar-EG"/>
        </w:rPr>
        <w:br/>
      </w:r>
      <w:r>
        <w:rPr>
          <w:lang w:bidi="ar-EG"/>
        </w:rPr>
        <w:t>DA_34_01</w:t>
      </w:r>
      <w:r>
        <w:rPr>
          <w:rtl/>
          <w:lang w:bidi="ar-EG"/>
        </w:rPr>
        <w:t xml:space="preserve"> – التوصية 34</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6065"/>
        <w:gridCol w:w="5302"/>
      </w:tblGrid>
      <w:tr w:rsidR="000E449F" w:rsidRPr="00985CBF" w:rsidTr="00910AAA">
        <w:tc>
          <w:tcPr>
            <w:tcW w:w="1143"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9" w:type="pct"/>
            <w:tcBorders>
              <w:top w:val="single" w:sz="4" w:space="0" w:color="auto"/>
              <w:left w:val="single" w:sz="4" w:space="0" w:color="auto"/>
              <w:bottom w:val="single" w:sz="4" w:space="0" w:color="auto"/>
              <w:right w:val="single" w:sz="4" w:space="0" w:color="auto"/>
            </w:tcBorders>
            <w:shd w:val="clear" w:color="auto" w:fill="auto"/>
          </w:tcPr>
          <w:p w:rsidR="000E449F" w:rsidRPr="00985CBF" w:rsidRDefault="000E449F" w:rsidP="00AB02DA">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0E449F" w:rsidRPr="00985CBF" w:rsidTr="00910AAA">
        <w:tc>
          <w:tcPr>
            <w:tcW w:w="1143" w:type="pct"/>
            <w:shd w:val="clear" w:color="auto" w:fill="auto"/>
          </w:tcPr>
          <w:p w:rsidR="000E449F" w:rsidRPr="00985CBF" w:rsidRDefault="000E449F" w:rsidP="0071527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تشير الدلائل المتفرقة إلى وجود الابتكار في الاقتصاد غير الرسمي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ولكن لا يتوفر الكثير من المعلومات حول كيفية تولد الأصول غير الملموسة في الاقتصاد غير الرسمي وكيفية الحصول عليها واستخدامها في التبادلات للاستفادة منها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ويعمل المشروع على توفير فهم أفضل للابتكار في القطاعات ذات الصلة والرابط بين الملكية الفكرية والاقتصاد غير الرسمي</w:t>
            </w:r>
            <w:r w:rsidRPr="00985CBF">
              <w:rPr>
                <w:rFonts w:ascii="Arabic Typesetting" w:hAnsi="Arabic Typesetting" w:cs="Arabic Typesetting"/>
                <w:sz w:val="36"/>
                <w:szCs w:val="36"/>
              </w:rPr>
              <w:t>.</w:t>
            </w:r>
          </w:p>
        </w:tc>
        <w:tc>
          <w:tcPr>
            <w:tcW w:w="2058" w:type="pct"/>
            <w:shd w:val="clear" w:color="auto" w:fill="auto"/>
          </w:tcPr>
          <w:p w:rsidR="000E449F" w:rsidRPr="00EE0083" w:rsidRDefault="000E449F" w:rsidP="00DA1732">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‏عُرضت على اللجنة في دورتها الحادية عشرة دراسة </w:t>
            </w:r>
            <w:r w:rsidRPr="00985CBF">
              <w:rPr>
                <w:rFonts w:ascii="Arabic Typesetting" w:hAnsi="Arabic Typesetting" w:cs="Arabic Typesetting" w:hint="cs"/>
                <w:sz w:val="36"/>
                <w:szCs w:val="36"/>
                <w:rtl/>
              </w:rPr>
              <w:t>مفاهيمية</w:t>
            </w:r>
            <w:r w:rsidRPr="00985CBF">
              <w:rPr>
                <w:rFonts w:ascii="Arabic Typesetting" w:hAnsi="Arabic Typesetting" w:cs="Arabic Typesetting"/>
                <w:sz w:val="36"/>
                <w:szCs w:val="36"/>
                <w:rtl/>
              </w:rPr>
              <w:t xml:space="preserve"> عن الابتكار </w:t>
            </w:r>
            <w:r w:rsidRPr="00EE0083">
              <w:rPr>
                <w:rFonts w:ascii="Arabic Typesetting" w:hAnsi="Arabic Typesetting" w:cs="Arabic Typesetting"/>
                <w:sz w:val="36"/>
                <w:szCs w:val="36"/>
                <w:rtl/>
              </w:rPr>
              <w:t>والملكية الفكرية والاقتصاد غير الرسمي (</w:t>
            </w:r>
            <w:r w:rsidRPr="00EE0083">
              <w:rPr>
                <w:rFonts w:ascii="Arabic Typesetting" w:hAnsi="Arabic Typesetting" w:cs="Arabic Typesetting"/>
                <w:sz w:val="36"/>
                <w:szCs w:val="36"/>
                <w:cs/>
              </w:rPr>
              <w:t>‎</w:t>
            </w:r>
            <w:r w:rsidRPr="00EE0083">
              <w:rPr>
                <w:rFonts w:ascii="Arabic Typesetting" w:hAnsi="Arabic Typesetting" w:cs="Arabic Typesetting"/>
                <w:sz w:val="36"/>
                <w:szCs w:val="36"/>
              </w:rPr>
              <w:t>CDIP/11/INF/5</w:t>
            </w:r>
            <w:r w:rsidRPr="00EE0083">
              <w:rPr>
                <w:rFonts w:ascii="Arabic Typesetting" w:hAnsi="Arabic Typesetting" w:cs="Arabic Typesetting"/>
                <w:sz w:val="36"/>
                <w:szCs w:val="36"/>
                <w:rtl/>
              </w:rPr>
              <w:t xml:space="preserve">‏) وهي متاحة على الرابط التالي: </w:t>
            </w:r>
            <w:hyperlink r:id="rId43" w:history="1">
              <w:r w:rsidR="00DA1732" w:rsidRPr="0026146B">
                <w:rPr>
                  <w:rStyle w:val="Hyperlink"/>
                  <w:rFonts w:ascii="Arabic Typesetting" w:hAnsi="Arabic Typesetting" w:cs="Arabic Typesetting"/>
                  <w:sz w:val="36"/>
                  <w:szCs w:val="36"/>
                </w:rPr>
                <w:t>http://www.wipo.int/meetings/ar/doc_details.jsp?doc_id=232525</w:t>
              </w:r>
            </w:hyperlink>
          </w:p>
          <w:p w:rsidR="000E449F" w:rsidRPr="00EE0083" w:rsidRDefault="000E449F" w:rsidP="00AB02DA">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 xml:space="preserve"> وعُرضت على اللجنة في دورتها الثالثة عشرة ثلاث دراسات قطرية خاصة بغانا وكينيا وجنوب أفريقيا.</w:t>
            </w:r>
          </w:p>
          <w:p w:rsidR="000E449F" w:rsidRPr="00EE0083" w:rsidRDefault="000E449F" w:rsidP="00DA1732">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sz w:val="36"/>
                <w:szCs w:val="36"/>
                <w:rtl/>
              </w:rPr>
              <w:t>وتلك الدراسات متاحة على الرابط التالي</w:t>
            </w:r>
            <w:r w:rsidRPr="00EE0083">
              <w:rPr>
                <w:rFonts w:ascii="Arabic Typesetting" w:hAnsi="Arabic Typesetting" w:cs="Arabic Typesetting"/>
                <w:sz w:val="36"/>
                <w:szCs w:val="36"/>
              </w:rPr>
              <w:t>:</w:t>
            </w:r>
            <w:hyperlink r:id="rId44" w:history="1">
              <w:r w:rsidR="00DA1732" w:rsidRPr="0026146B">
                <w:rPr>
                  <w:rStyle w:val="Hyperlink"/>
                  <w:rFonts w:ascii="Arabic Typesetting" w:hAnsi="Arabic Typesetting" w:cs="Arabic Typesetting"/>
                  <w:sz w:val="36"/>
                  <w:szCs w:val="36"/>
                </w:rPr>
                <w:t>http://www.wipo.int/meetings/ar/doc_details.jsp?doc_id=267526</w:t>
              </w:r>
            </w:hyperlink>
            <w:r w:rsidRPr="00EE0083">
              <w:rPr>
                <w:rFonts w:ascii="Arabic Typesetting" w:hAnsi="Arabic Typesetting" w:cs="Arabic Typesetting" w:hint="cs"/>
                <w:sz w:val="36"/>
                <w:szCs w:val="36"/>
                <w:rtl/>
              </w:rPr>
              <w:t>؛</w:t>
            </w:r>
          </w:p>
          <w:p w:rsidR="000E449F" w:rsidRPr="00EE0083" w:rsidRDefault="000E449F" w:rsidP="00DA1732">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hint="cs"/>
                <w:sz w:val="36"/>
                <w:szCs w:val="36"/>
                <w:rtl/>
              </w:rPr>
              <w:t>و</w:t>
            </w:r>
            <w:hyperlink r:id="rId45" w:history="1">
              <w:r w:rsidR="00DA1732" w:rsidRPr="0026146B">
                <w:rPr>
                  <w:rStyle w:val="Hyperlink"/>
                  <w:rFonts w:ascii="Arabic Typesetting" w:hAnsi="Arabic Typesetting" w:cs="Arabic Typesetting"/>
                  <w:sz w:val="36"/>
                  <w:szCs w:val="36"/>
                </w:rPr>
                <w:t>http://www.wipo.int/meetings/ar/doc_details.jsp?doc_id=267443</w:t>
              </w:r>
            </w:hyperlink>
            <w:r w:rsidRPr="00EE0083">
              <w:rPr>
                <w:rFonts w:ascii="Arabic Typesetting" w:hAnsi="Arabic Typesetting" w:cs="Arabic Typesetting" w:hint="cs"/>
                <w:sz w:val="36"/>
                <w:szCs w:val="36"/>
                <w:rtl/>
              </w:rPr>
              <w:t>؛</w:t>
            </w:r>
          </w:p>
          <w:p w:rsidR="000E449F" w:rsidRPr="00985CBF" w:rsidRDefault="000E449F" w:rsidP="00DA1732">
            <w:pPr>
              <w:bidi/>
              <w:spacing w:after="240" w:line="360" w:lineRule="exact"/>
              <w:rPr>
                <w:rFonts w:ascii="Arabic Typesetting" w:hAnsi="Arabic Typesetting" w:cs="Arabic Typesetting"/>
                <w:sz w:val="36"/>
                <w:szCs w:val="36"/>
              </w:rPr>
            </w:pPr>
            <w:r w:rsidRPr="00EE0083">
              <w:rPr>
                <w:rFonts w:ascii="Arabic Typesetting" w:hAnsi="Arabic Typesetting" w:cs="Arabic Typesetting" w:hint="cs"/>
                <w:sz w:val="36"/>
                <w:szCs w:val="36"/>
                <w:rtl/>
              </w:rPr>
              <w:t>و</w:t>
            </w:r>
            <w:hyperlink r:id="rId46" w:history="1">
              <w:r w:rsidR="00DA1732" w:rsidRPr="0026146B">
                <w:rPr>
                  <w:rStyle w:val="Hyperlink"/>
                  <w:rFonts w:ascii="Arabic Typesetting" w:hAnsi="Arabic Typesetting" w:cs="Arabic Typesetting"/>
                  <w:sz w:val="36"/>
                  <w:szCs w:val="36"/>
                </w:rPr>
                <w:t>http://www.wipo.int/meetings/ar/doc_details.jsp?doc_id=268545</w:t>
              </w:r>
            </w:hyperlink>
          </w:p>
        </w:tc>
        <w:tc>
          <w:tcPr>
            <w:tcW w:w="1799" w:type="pct"/>
            <w:shd w:val="clear" w:color="auto" w:fill="auto"/>
          </w:tcPr>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أن تُجري أمانة الويبو مناقشات داخلياً ومع الدول الأعضاء لتوضيح المشاركة الإضافية المحتملة في النهوض بنواتج المشروع ودعم العمل المماثل الإضافي داخل دول أخرى من الدول الأعضاء</w:t>
            </w:r>
            <w:r>
              <w:rPr>
                <w:rFonts w:ascii="Arabic Typesetting" w:hAnsi="Arabic Typesetting" w:cs="Arabic Typesetting"/>
                <w:sz w:val="36"/>
                <w:szCs w:val="36"/>
                <w:rtl/>
              </w:rPr>
              <w:t>.</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وينبغي لأمانة الويبو أن تشترك مع المؤسسات والهيئات المعنية للبحث عن سُبل لضمان رصد هذا الأثر وقياسه و</w:t>
            </w:r>
            <w:r>
              <w:rPr>
                <w:rFonts w:ascii="Arabic Typesetting" w:hAnsi="Arabic Typesetting" w:cs="Arabic Typesetting" w:hint="cs"/>
                <w:sz w:val="36"/>
                <w:szCs w:val="36"/>
                <w:rtl/>
              </w:rPr>
              <w:t>إ</w:t>
            </w:r>
            <w:r w:rsidRPr="00985CBF">
              <w:rPr>
                <w:rFonts w:ascii="Arabic Typesetting" w:hAnsi="Arabic Typesetting" w:cs="Arabic Typesetting"/>
                <w:sz w:val="36"/>
                <w:szCs w:val="36"/>
                <w:rtl/>
              </w:rPr>
              <w:t>رسال تعقيبات بشأنه إلى الدول الأعضاء</w:t>
            </w:r>
            <w:r>
              <w:rPr>
                <w:rFonts w:ascii="Arabic Typesetting" w:hAnsi="Arabic Typesetting" w:cs="Arabic Typesetting"/>
                <w:sz w:val="36"/>
                <w:szCs w:val="36"/>
                <w:rtl/>
              </w:rPr>
              <w:t>.</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ومن أجل زيادة ضمان الاستدامة، ينبغي بأن تقوم تلك الدول الأعضاء التي استضافت الدراسات الإفرادية القطرية بنشر الدراسات على أوسع نطاق ممكن داخل بلدانها وبالدعوة إلى مواصلة القيام بمزيد من العمل في هذا المجال</w:t>
            </w:r>
            <w:r>
              <w:rPr>
                <w:rFonts w:ascii="Arabic Typesetting" w:hAnsi="Arabic Typesetting" w:cs="Arabic Typesetting"/>
                <w:sz w:val="36"/>
                <w:szCs w:val="36"/>
                <w:rtl/>
              </w:rPr>
              <w:t>.</w:t>
            </w:r>
          </w:p>
          <w:p w:rsidR="000E449F" w:rsidRDefault="000E449F" w:rsidP="00AB02DA">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وينبغي لل</w:t>
            </w:r>
            <w:r>
              <w:rPr>
                <w:rFonts w:ascii="Arabic Typesetting" w:hAnsi="Arabic Typesetting" w:cs="Arabic Typesetting"/>
                <w:sz w:val="36"/>
                <w:szCs w:val="36"/>
                <w:rtl/>
              </w:rPr>
              <w:t>مشروعات</w:t>
            </w:r>
            <w:r w:rsidRPr="00985CBF">
              <w:rPr>
                <w:rFonts w:ascii="Arabic Typesetting" w:hAnsi="Arabic Typesetting" w:cs="Arabic Typesetting"/>
                <w:sz w:val="36"/>
                <w:szCs w:val="36"/>
                <w:rtl/>
              </w:rPr>
              <w:t xml:space="preserve"> المستقبلية أن تتأكد أن الميزانية كافيةٌ للانتهاء بنجاح من كل نواتج المشروع، في حلقة عمل نهائية بشأن المشروع مثلاً</w:t>
            </w:r>
            <w:r>
              <w:rPr>
                <w:rFonts w:ascii="Arabic Typesetting" w:hAnsi="Arabic Typesetting" w:cs="Arabic Typesetting"/>
                <w:sz w:val="36"/>
                <w:szCs w:val="36"/>
                <w:rtl/>
              </w:rPr>
              <w:t>.</w:t>
            </w:r>
          </w:p>
          <w:p w:rsidR="000E449F" w:rsidRPr="00985CBF" w:rsidRDefault="000E449F" w:rsidP="00AB02DA">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وينبغي للجنة المعنية بالتنمية والملكية الفكرية أن تضمن أنَّ توصيات </w:t>
            </w:r>
            <w:r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المَصوغة على نحو مُبهم تُفسرها اللجنةُ على نحوٍ يُعطي الأمانةَ توجيهاً مناسباً للسماح بتصميم المشروع وتنفيذه بفعالية.</w:t>
            </w:r>
          </w:p>
        </w:tc>
      </w:tr>
    </w:tbl>
    <w:p w:rsidR="000E449F" w:rsidRPr="00813AB4" w:rsidRDefault="000E449F" w:rsidP="00B915D2">
      <w:pPr>
        <w:pStyle w:val="NormalParaAR"/>
        <w:keepNext/>
        <w:spacing w:before="240"/>
        <w:rPr>
          <w:rtl/>
          <w:lang w:bidi="ar-EG"/>
        </w:rPr>
      </w:pPr>
      <w:r>
        <w:rPr>
          <w:rFonts w:hint="cs"/>
          <w:rtl/>
          <w:lang w:bidi="ar-EG"/>
        </w:rPr>
        <w:t>"23"</w:t>
      </w:r>
      <w:r>
        <w:rPr>
          <w:rtl/>
          <w:lang w:bidi="ar-EG"/>
        </w:rPr>
        <w:tab/>
        <w:t>تعزيز قدرة المؤسسات الحكومية وأصحاب المصلحة المعنيين بالملكية الفكرية على الصعيد الوطني لإدارة الصناعات الإبداعية والإشراف عليها وتعزيزها، ولتحسين الأداء والربط الشبكي بين منظمات الإدارة الجماعية لحق المؤلف</w:t>
      </w:r>
      <w:r>
        <w:rPr>
          <w:rtl/>
          <w:lang w:bidi="ar-EG"/>
        </w:rPr>
        <w:br/>
      </w:r>
      <w:r>
        <w:rPr>
          <w:lang w:bidi="ar-EG"/>
        </w:rPr>
        <w:t>DA_10_04</w:t>
      </w:r>
      <w:r>
        <w:rPr>
          <w:rtl/>
          <w:lang w:bidi="ar-EG"/>
        </w:rPr>
        <w:t xml:space="preserve"> – التوصية 10</w:t>
      </w:r>
    </w:p>
    <w:tbl>
      <w:tblPr>
        <w:bidiVisual/>
        <w:tblW w:w="49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093"/>
        <w:gridCol w:w="5302"/>
      </w:tblGrid>
      <w:tr w:rsidR="000E449F" w:rsidRPr="00565385" w:rsidTr="00910AAA">
        <w:trPr>
          <w:tblHeader/>
        </w:trPr>
        <w:tc>
          <w:tcPr>
            <w:tcW w:w="3386" w:type="dxa"/>
            <w:shd w:val="clear" w:color="auto" w:fill="auto"/>
          </w:tcPr>
          <w:p w:rsidR="000E449F" w:rsidRPr="00565385" w:rsidRDefault="000E449F" w:rsidP="00AB02DA">
            <w:pPr>
              <w:bidi/>
              <w:spacing w:after="240" w:line="360" w:lineRule="exact"/>
              <w:rPr>
                <w:rFonts w:ascii="Arabic Typesetting" w:hAnsi="Arabic Typesetting" w:cs="Arabic Typesetting"/>
                <w:b/>
                <w:sz w:val="36"/>
                <w:szCs w:val="36"/>
              </w:rPr>
            </w:pPr>
            <w:r w:rsidRPr="006526E2">
              <w:rPr>
                <w:rFonts w:ascii="Arabic Typesetting" w:hAnsi="Arabic Typesetting" w:cs="Arabic Typesetting"/>
                <w:b/>
                <w:sz w:val="36"/>
                <w:szCs w:val="36"/>
                <w:rtl/>
              </w:rPr>
              <w:t>وصف مقتضب للمشروع</w:t>
            </w:r>
          </w:p>
        </w:tc>
        <w:tc>
          <w:tcPr>
            <w:tcW w:w="6187" w:type="dxa"/>
            <w:shd w:val="clear" w:color="auto" w:fill="auto"/>
          </w:tcPr>
          <w:p w:rsidR="000E449F" w:rsidRPr="00565385" w:rsidRDefault="000E449F" w:rsidP="00AB02DA">
            <w:pPr>
              <w:bidi/>
              <w:spacing w:after="240" w:line="360" w:lineRule="exact"/>
              <w:rPr>
                <w:rFonts w:ascii="Arabic Typesetting" w:hAnsi="Arabic Typesetting" w:cs="Arabic Typesetting"/>
                <w:b/>
                <w:sz w:val="36"/>
                <w:szCs w:val="36"/>
              </w:rPr>
            </w:pPr>
            <w:r w:rsidRPr="006526E2">
              <w:rPr>
                <w:rFonts w:ascii="Arabic Typesetting" w:hAnsi="Arabic Typesetting" w:cs="Arabic Typesetting"/>
                <w:b/>
                <w:sz w:val="36"/>
                <w:szCs w:val="36"/>
                <w:rtl/>
              </w:rPr>
              <w:t>الإنجازات الرئيسية والنتائج</w:t>
            </w:r>
          </w:p>
        </w:tc>
        <w:tc>
          <w:tcPr>
            <w:tcW w:w="5383" w:type="dxa"/>
            <w:shd w:val="clear" w:color="auto" w:fill="auto"/>
          </w:tcPr>
          <w:p w:rsidR="000E449F" w:rsidRPr="00565385" w:rsidRDefault="000E449F" w:rsidP="00AB02DA">
            <w:pPr>
              <w:bidi/>
              <w:spacing w:after="240" w:line="360" w:lineRule="exact"/>
              <w:rPr>
                <w:rFonts w:ascii="Arabic Typesetting" w:hAnsi="Arabic Typesetting" w:cs="Arabic Typesetting"/>
                <w:b/>
                <w:sz w:val="36"/>
                <w:szCs w:val="36"/>
              </w:rPr>
            </w:pPr>
            <w:r w:rsidRPr="006526E2">
              <w:rPr>
                <w:rFonts w:ascii="Arabic Typesetting" w:hAnsi="Arabic Typesetting" w:cs="Arabic Typesetting"/>
                <w:b/>
                <w:sz w:val="36"/>
                <w:szCs w:val="36"/>
                <w:rtl/>
              </w:rPr>
              <w:t>توصيات المقيّمين الرئيسية</w:t>
            </w:r>
          </w:p>
        </w:tc>
      </w:tr>
      <w:tr w:rsidR="000E449F" w:rsidRPr="00565385" w:rsidTr="00910AAA">
        <w:tc>
          <w:tcPr>
            <w:tcW w:w="3386" w:type="dxa"/>
            <w:shd w:val="clear" w:color="auto" w:fill="auto"/>
          </w:tcPr>
          <w:p w:rsidR="000E449F" w:rsidRPr="00565385" w:rsidRDefault="000E449F" w:rsidP="00715271">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مساعدة المؤسسات الوطنية ومنظمات أصحاب المص</w:t>
            </w:r>
            <w:r>
              <w:rPr>
                <w:rFonts w:ascii="Arabic Typesetting" w:hAnsi="Arabic Typesetting" w:cs="Arabic Typesetting" w:hint="cs"/>
                <w:sz w:val="36"/>
                <w:szCs w:val="36"/>
                <w:rtl/>
              </w:rPr>
              <w:t>الح</w:t>
            </w:r>
            <w:r w:rsidRPr="00565385">
              <w:rPr>
                <w:rFonts w:ascii="Arabic Typesetting" w:hAnsi="Arabic Typesetting" w:cs="Arabic Typesetting"/>
                <w:sz w:val="36"/>
                <w:szCs w:val="36"/>
                <w:rtl/>
              </w:rPr>
              <w:t xml:space="preserve"> العاملة في ميدان الصناعات الإبداعية والممثلة لها على تحسين فهمها لدور الملكية الفكرية في مجال الإدارة الفعالة والنهوض بالصناعات الإبداعية، وتسهيل إقامة شبكات إقليمية أو دون إقليمية للإدارة الجماعية لحق المؤلف والحقوق المجاورة.</w:t>
            </w:r>
          </w:p>
          <w:p w:rsidR="000E449F" w:rsidRPr="00565385" w:rsidRDefault="000E449F" w:rsidP="00AB02DA">
            <w:pPr>
              <w:bidi/>
              <w:spacing w:after="240" w:line="360" w:lineRule="exact"/>
              <w:rPr>
                <w:rFonts w:ascii="Arabic Typesetting" w:hAnsi="Arabic Typesetting" w:cs="Arabic Typesetting"/>
                <w:b/>
                <w:sz w:val="36"/>
                <w:szCs w:val="36"/>
              </w:rPr>
            </w:pPr>
          </w:p>
        </w:tc>
        <w:tc>
          <w:tcPr>
            <w:tcW w:w="6187" w:type="dxa"/>
            <w:shd w:val="clear" w:color="auto" w:fill="auto"/>
          </w:tcPr>
          <w:p w:rsidR="000E449F" w:rsidRPr="00565385" w:rsidRDefault="000E449F" w:rsidP="00AB02DA">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rPr>
              <w:t xml:space="preserve">- </w:t>
            </w:r>
            <w:r w:rsidRPr="00565385">
              <w:rPr>
                <w:rFonts w:ascii="Arabic Typesetting" w:hAnsi="Arabic Typesetting" w:cs="Arabic Typesetting"/>
                <w:sz w:val="36"/>
                <w:szCs w:val="36"/>
                <w:rtl/>
              </w:rPr>
              <w:t>اكتمل بنجاح في عام 2010 الجزء الأول من المشروع، المتعلق بالصناعات الإبداعية (انظر المرفق الثامن للوثيقة</w:t>
            </w:r>
            <w:r>
              <w:rPr>
                <w:rFonts w:ascii="Arabic Typesetting" w:hAnsi="Arabic Typesetting" w:cs="Arabic Typesetting" w:hint="cs"/>
                <w:sz w:val="36"/>
                <w:szCs w:val="36"/>
                <w:rtl/>
                <w:lang w:bidi="ar-EG"/>
              </w:rPr>
              <w:t xml:space="preserve"> </w:t>
            </w:r>
            <w:r w:rsidRPr="00AA145C">
              <w:rPr>
                <w:rFonts w:ascii="Arabic Typesetting" w:hAnsi="Arabic Typesetting" w:cs="Arabic Typesetting"/>
                <w:sz w:val="36"/>
                <w:szCs w:val="36"/>
                <w:u w:val="single"/>
              </w:rPr>
              <w:t>CDIP/6/2</w:t>
            </w:r>
            <w:r w:rsidRPr="00565385">
              <w:rPr>
                <w:rFonts w:ascii="Arabic Typesetting" w:hAnsi="Arabic Typesetting" w:cs="Arabic Typesetting"/>
                <w:sz w:val="36"/>
                <w:szCs w:val="36"/>
                <w:rtl/>
              </w:rPr>
              <w:t>)</w:t>
            </w:r>
            <w:r>
              <w:rPr>
                <w:rFonts w:ascii="Arabic Typesetting" w:hAnsi="Arabic Typesetting" w:cs="Arabic Typesetting" w:hint="cs"/>
                <w:sz w:val="36"/>
                <w:szCs w:val="36"/>
                <w:rtl/>
              </w:rPr>
              <w:t>.</w:t>
            </w:r>
          </w:p>
          <w:p w:rsidR="000E449F" w:rsidRDefault="000E449F" w:rsidP="00AB02DA">
            <w:pPr>
              <w:keepNext/>
              <w:bidi/>
              <w:spacing w:after="240" w:line="360" w:lineRule="exact"/>
              <w:rPr>
                <w:rFonts w:ascii="Arabic Typesetting" w:hAnsi="Arabic Typesetting" w:cs="Arabic Typesetting"/>
                <w:sz w:val="36"/>
                <w:szCs w:val="36"/>
                <w:rtl/>
              </w:rPr>
            </w:pPr>
            <w:r w:rsidRPr="00565385">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AA145C">
              <w:rPr>
                <w:rFonts w:ascii="Arabic Typesetting" w:hAnsi="Arabic Typesetting" w:cs="Arabic Typesetting"/>
                <w:sz w:val="36"/>
                <w:szCs w:val="36"/>
                <w:u w:val="single"/>
                <w:rtl/>
              </w:rPr>
              <w:t>منظمات الإدارة الجماعية:</w:t>
            </w:r>
          </w:p>
          <w:p w:rsidR="000E449F" w:rsidRDefault="000E449F" w:rsidP="00AB02DA">
            <w:pPr>
              <w:bidi/>
              <w:spacing w:after="240" w:line="360" w:lineRule="exact"/>
              <w:rPr>
                <w:rFonts w:ascii="Arabic Typesetting" w:hAnsi="Arabic Typesetting" w:cs="Arabic Typesetting"/>
                <w:sz w:val="36"/>
                <w:szCs w:val="36"/>
                <w:rtl/>
                <w:lang w:bidi="ar-EG"/>
              </w:rPr>
            </w:pPr>
            <w:r w:rsidRPr="00565385">
              <w:rPr>
                <w:rFonts w:ascii="Arabic Typesetting" w:hAnsi="Arabic Typesetting" w:cs="Arabic Typesetting"/>
                <w:sz w:val="36"/>
                <w:szCs w:val="36"/>
                <w:rtl/>
              </w:rPr>
              <w:t>استُكملت وثيقة رفيعة المستوى لمتطلبات الأعمال التجارية من أجل نظام الويبو الجديد الخاص بحق المؤلف</w:t>
            </w:r>
            <w:r w:rsidRPr="00565385">
              <w:rPr>
                <w:rFonts w:ascii="Arabic Typesetting" w:hAnsi="Arabic Typesetting" w:cs="Arabic Typesetting"/>
                <w:sz w:val="36"/>
                <w:szCs w:val="36"/>
              </w:rPr>
              <w:t>.</w:t>
            </w:r>
            <w:r w:rsidRPr="00565385">
              <w:rPr>
                <w:rFonts w:ascii="Arabic Typesetting" w:hAnsi="Arabic Typesetting" w:cs="Arabic Typesetting"/>
                <w:sz w:val="36"/>
                <w:szCs w:val="36"/>
                <w:rtl/>
              </w:rPr>
              <w:t xml:space="preserve"> ويُشار إلى هذا النظام الآن باسم نظام "شبكة الويبو لحق المؤلف</w:t>
            </w:r>
            <w:r w:rsidRPr="00565385">
              <w:rPr>
                <w:rFonts w:ascii="Arabic Typesetting" w:hAnsi="Arabic Typesetting" w:cs="Arabic Typesetting"/>
                <w:sz w:val="36"/>
                <w:szCs w:val="36"/>
              </w:rPr>
              <w:t>"</w:t>
            </w:r>
            <w:r>
              <w:rPr>
                <w:rFonts w:ascii="Arabic Typesetting" w:hAnsi="Arabic Typesetting" w:cs="Arabic Typesetting"/>
                <w:sz w:val="36"/>
                <w:szCs w:val="36"/>
                <w:rtl/>
              </w:rPr>
              <w:t>.</w:t>
            </w:r>
          </w:p>
          <w:p w:rsidR="000E449F" w:rsidRPr="00565385" w:rsidRDefault="000E449F" w:rsidP="00AB02D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وعُقدت</w:t>
            </w:r>
            <w:r w:rsidRPr="00565385">
              <w:rPr>
                <w:rFonts w:ascii="Arabic Typesetting" w:hAnsi="Arabic Typesetting" w:cs="Arabic Typesetting"/>
                <w:sz w:val="36"/>
                <w:szCs w:val="36"/>
                <w:rtl/>
              </w:rPr>
              <w:t xml:space="preserve"> حلقة عمل في جنيف لكي يلتقي ممثلو منظمات </w:t>
            </w:r>
            <w:r w:rsidRPr="00565385">
              <w:rPr>
                <w:rFonts w:ascii="Arabic Typesetting" w:hAnsi="Arabic Typesetting" w:cs="Arabic Typesetting" w:hint="cs"/>
                <w:sz w:val="36"/>
                <w:szCs w:val="36"/>
                <w:rtl/>
              </w:rPr>
              <w:t>الإدارة</w:t>
            </w:r>
            <w:r w:rsidRPr="00565385">
              <w:rPr>
                <w:rFonts w:ascii="Arabic Typesetting" w:hAnsi="Arabic Typesetting" w:cs="Arabic Typesetting"/>
                <w:sz w:val="36"/>
                <w:szCs w:val="36"/>
                <w:rtl/>
              </w:rPr>
              <w:t xml:space="preserve"> الجماعية الذين يحتمل أن يستخدموا النظام الجديد، ولاستعراض متطلبات الأعمال </w:t>
            </w:r>
            <w:r>
              <w:rPr>
                <w:rFonts w:ascii="Arabic Typesetting" w:hAnsi="Arabic Typesetting" w:cs="Arabic Typesetting" w:hint="cs"/>
                <w:sz w:val="36"/>
                <w:szCs w:val="36"/>
                <w:rtl/>
              </w:rPr>
              <w:t>الرفيعة</w:t>
            </w:r>
            <w:r w:rsidRPr="00565385">
              <w:rPr>
                <w:rFonts w:ascii="Arabic Typesetting" w:hAnsi="Arabic Typesetting" w:cs="Arabic Typesetting"/>
                <w:sz w:val="36"/>
                <w:szCs w:val="36"/>
                <w:rtl/>
              </w:rPr>
              <w:t xml:space="preserve"> المستوى، و</w:t>
            </w:r>
            <w:r>
              <w:rPr>
                <w:rFonts w:ascii="Arabic Typesetting" w:hAnsi="Arabic Typesetting" w:cs="Arabic Typesetting" w:hint="cs"/>
                <w:sz w:val="36"/>
                <w:szCs w:val="36"/>
                <w:rtl/>
              </w:rPr>
              <w:t>ل</w:t>
            </w:r>
            <w:r w:rsidRPr="00565385">
              <w:rPr>
                <w:rFonts w:ascii="Arabic Typesetting" w:hAnsi="Arabic Typesetting" w:cs="Arabic Typesetting"/>
                <w:sz w:val="36"/>
                <w:szCs w:val="36"/>
                <w:rtl/>
              </w:rPr>
              <w:t>إنشاء فريق خبراء</w:t>
            </w:r>
            <w:r>
              <w:rPr>
                <w:rFonts w:ascii="Arabic Typesetting" w:hAnsi="Arabic Typesetting" w:cs="Arabic Typesetting" w:hint="cs"/>
                <w:sz w:val="36"/>
                <w:szCs w:val="36"/>
                <w:rtl/>
              </w:rPr>
              <w:t xml:space="preserve"> تجاري</w:t>
            </w:r>
            <w:r w:rsidRPr="00565385">
              <w:rPr>
                <w:rFonts w:ascii="Arabic Typesetting" w:hAnsi="Arabic Typesetting" w:cs="Arabic Typesetting"/>
                <w:sz w:val="36"/>
                <w:szCs w:val="36"/>
                <w:rtl/>
              </w:rPr>
              <w:t xml:space="preserve"> من شأنه تقديم المشورة لفريق المشروع </w:t>
            </w:r>
            <w:r>
              <w:rPr>
                <w:rFonts w:ascii="Arabic Typesetting" w:hAnsi="Arabic Typesetting" w:cs="Arabic Typesetting" w:hint="cs"/>
                <w:sz w:val="36"/>
                <w:szCs w:val="36"/>
                <w:rtl/>
              </w:rPr>
              <w:t xml:space="preserve">في </w:t>
            </w:r>
            <w:r w:rsidRPr="00565385">
              <w:rPr>
                <w:rFonts w:ascii="Arabic Typesetting" w:hAnsi="Arabic Typesetting" w:cs="Arabic Typesetting"/>
                <w:sz w:val="36"/>
                <w:szCs w:val="36"/>
                <w:rtl/>
              </w:rPr>
              <w:t>أثناء وضع النظام.</w:t>
            </w:r>
          </w:p>
          <w:p w:rsidR="000E449F" w:rsidRDefault="000E449F" w:rsidP="00AB02DA">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بدأت عملية طلب الاقتراحات في بداية 2014 لتحديد شريك لوضع النظام</w:t>
            </w:r>
            <w:r>
              <w:rPr>
                <w:rFonts w:ascii="Arabic Typesetting" w:hAnsi="Arabic Typesetting" w:cs="Arabic Typesetting"/>
                <w:sz w:val="36"/>
                <w:szCs w:val="36"/>
                <w:rtl/>
              </w:rPr>
              <w:t>.</w:t>
            </w:r>
          </w:p>
          <w:p w:rsidR="000E449F" w:rsidRDefault="000E449F" w:rsidP="00AB02D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تم توظيف</w:t>
            </w:r>
            <w:r w:rsidRPr="00565385">
              <w:rPr>
                <w:rFonts w:ascii="Arabic Typesetting" w:hAnsi="Arabic Typesetting" w:cs="Arabic Typesetting"/>
                <w:sz w:val="36"/>
                <w:szCs w:val="36"/>
                <w:rtl/>
              </w:rPr>
              <w:t xml:space="preserve"> مدير تقني للمشروع</w:t>
            </w:r>
            <w:r>
              <w:rPr>
                <w:rFonts w:ascii="Arabic Typesetting" w:hAnsi="Arabic Typesetting" w:cs="Arabic Typesetting" w:hint="cs"/>
                <w:sz w:val="36"/>
                <w:szCs w:val="36"/>
                <w:rtl/>
              </w:rPr>
              <w:t>، و</w:t>
            </w:r>
            <w:r w:rsidRPr="00565385">
              <w:rPr>
                <w:rFonts w:ascii="Arabic Typesetting" w:hAnsi="Arabic Typesetting" w:cs="Arabic Typesetting"/>
                <w:sz w:val="36"/>
                <w:szCs w:val="36"/>
                <w:rtl/>
              </w:rPr>
              <w:t>سي</w:t>
            </w:r>
            <w:r>
              <w:rPr>
                <w:rFonts w:ascii="Arabic Typesetting" w:hAnsi="Arabic Typesetting" w:cs="Arabic Typesetting" w:hint="cs"/>
                <w:sz w:val="36"/>
                <w:szCs w:val="36"/>
                <w:rtl/>
              </w:rPr>
              <w:t xml:space="preserve">قود </w:t>
            </w:r>
            <w:r w:rsidRPr="00565385">
              <w:rPr>
                <w:rFonts w:ascii="Arabic Typesetting" w:hAnsi="Arabic Typesetting" w:cs="Arabic Typesetting"/>
                <w:sz w:val="36"/>
                <w:szCs w:val="36"/>
                <w:rtl/>
              </w:rPr>
              <w:t xml:space="preserve">المشروع </w:t>
            </w:r>
            <w:r>
              <w:rPr>
                <w:rFonts w:ascii="Arabic Typesetting" w:hAnsi="Arabic Typesetting" w:cs="Arabic Typesetting" w:hint="cs"/>
                <w:sz w:val="36"/>
                <w:szCs w:val="36"/>
                <w:rtl/>
              </w:rPr>
              <w:t>خلال</w:t>
            </w:r>
            <w:r w:rsidRPr="00565385">
              <w:rPr>
                <w:rFonts w:ascii="Arabic Typesetting" w:hAnsi="Arabic Typesetting" w:cs="Arabic Typesetting"/>
                <w:sz w:val="36"/>
                <w:szCs w:val="36"/>
                <w:rtl/>
              </w:rPr>
              <w:t xml:space="preserve"> مرحلتي الإنشاء والتجريب.</w:t>
            </w:r>
          </w:p>
          <w:p w:rsidR="000E449F" w:rsidRPr="00565385" w:rsidRDefault="000E449F" w:rsidP="00AB02DA">
            <w:pPr>
              <w:bidi/>
              <w:spacing w:after="240" w:line="360" w:lineRule="exact"/>
              <w:rPr>
                <w:rFonts w:ascii="Arabic Typesetting" w:hAnsi="Arabic Typesetting" w:cs="Arabic Typesetting"/>
                <w:sz w:val="36"/>
                <w:szCs w:val="36"/>
                <w:lang w:bidi="ar-EG"/>
              </w:rPr>
            </w:pPr>
            <w:r w:rsidRPr="002F422B">
              <w:rPr>
                <w:rFonts w:ascii="Arabic Typesetting" w:hAnsi="Arabic Typesetting" w:cs="Arabic Typesetting"/>
                <w:sz w:val="36"/>
                <w:szCs w:val="36"/>
                <w:rtl/>
                <w:lang w:bidi="ar-EG"/>
              </w:rPr>
              <w:t>تطوير منصة لتكنولوجيا المعلومات وإنشاء مركز بيانات</w:t>
            </w:r>
            <w:r>
              <w:rPr>
                <w:rFonts w:ascii="Arabic Typesetting" w:hAnsi="Arabic Typesetting" w:cs="Arabic Typesetting" w:hint="cs"/>
                <w:sz w:val="36"/>
                <w:szCs w:val="36"/>
                <w:rtl/>
                <w:lang w:bidi="ar-EG"/>
              </w:rPr>
              <w:t>.</w:t>
            </w:r>
          </w:p>
        </w:tc>
        <w:tc>
          <w:tcPr>
            <w:tcW w:w="5383" w:type="dxa"/>
            <w:shd w:val="clear" w:color="auto" w:fill="auto"/>
          </w:tcPr>
          <w:p w:rsidR="000E449F" w:rsidRDefault="000E449F" w:rsidP="00910AAA">
            <w:pPr>
              <w:bidi/>
              <w:spacing w:after="12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"1"</w:t>
            </w:r>
            <w:r>
              <w:rPr>
                <w:rFonts w:ascii="Arabic Typesetting" w:hAnsi="Arabic Typesetting" w:cs="Arabic Typesetting"/>
                <w:b/>
                <w:sz w:val="36"/>
                <w:szCs w:val="36"/>
                <w:rtl/>
              </w:rPr>
              <w:tab/>
            </w:r>
            <w:r w:rsidRPr="006D5B69">
              <w:rPr>
                <w:rFonts w:ascii="Arabic Typesetting" w:hAnsi="Arabic Typesetting" w:cs="Arabic Typesetting"/>
                <w:b/>
                <w:sz w:val="36"/>
                <w:szCs w:val="36"/>
                <w:rtl/>
              </w:rPr>
              <w:t>عند تنفيذ مشروعات معقدة، من الأحسن تضمين وثائق المشروع توجيهات للمشرفين على المشروعات بشأن نُهُج إدارة المشروع وتنفيذه.</w:t>
            </w:r>
          </w:p>
          <w:p w:rsidR="000E449F" w:rsidRDefault="000E449F" w:rsidP="00910AAA">
            <w:pPr>
              <w:bidi/>
              <w:spacing w:after="12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"2"</w:t>
            </w:r>
            <w:r>
              <w:rPr>
                <w:rFonts w:ascii="Arabic Typesetting" w:hAnsi="Arabic Typesetting" w:cs="Arabic Typesetting"/>
                <w:b/>
                <w:sz w:val="36"/>
                <w:szCs w:val="36"/>
                <w:rtl/>
              </w:rPr>
              <w:tab/>
            </w:r>
            <w:r w:rsidRPr="00276B55">
              <w:rPr>
                <w:rFonts w:ascii="Arabic Typesetting" w:hAnsi="Arabic Typesetting" w:cs="Arabic Typesetting"/>
                <w:b/>
                <w:sz w:val="36"/>
                <w:szCs w:val="36"/>
                <w:rtl/>
              </w:rPr>
              <w:t>في المستقبل، سيكون من العملي، من حيث إعداد التقارير والمتابعة، عرض المشروعات الفردية والمنفصلة في وثائق مشروع منفصلة.</w:t>
            </w:r>
          </w:p>
          <w:p w:rsidR="000E449F" w:rsidRDefault="000E449F" w:rsidP="00910AAA">
            <w:pPr>
              <w:bidi/>
              <w:spacing w:after="12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"3"</w:t>
            </w:r>
            <w:r>
              <w:rPr>
                <w:rFonts w:ascii="Arabic Typesetting" w:hAnsi="Arabic Typesetting" w:cs="Arabic Typesetting"/>
                <w:b/>
                <w:sz w:val="36"/>
                <w:szCs w:val="36"/>
                <w:rtl/>
              </w:rPr>
              <w:tab/>
            </w:r>
            <w:r w:rsidRPr="0077280F">
              <w:rPr>
                <w:rFonts w:ascii="Arabic Typesetting" w:hAnsi="Arabic Typesetting" w:cs="Arabic Typesetting"/>
                <w:b/>
                <w:sz w:val="36"/>
                <w:szCs w:val="36"/>
                <w:rtl/>
              </w:rPr>
              <w:t>قد ينطوي تنظيم حلقات العمل وال</w:t>
            </w:r>
            <w:r>
              <w:rPr>
                <w:rFonts w:ascii="Arabic Typesetting" w:hAnsi="Arabic Typesetting" w:cs="Arabic Typesetting" w:hint="cs"/>
                <w:b/>
                <w:sz w:val="36"/>
                <w:szCs w:val="36"/>
                <w:rtl/>
              </w:rPr>
              <w:t xml:space="preserve">حلقات الدراسية </w:t>
            </w:r>
            <w:r w:rsidRPr="0077280F">
              <w:rPr>
                <w:rFonts w:ascii="Arabic Typesetting" w:hAnsi="Arabic Typesetting" w:cs="Arabic Typesetting"/>
                <w:b/>
                <w:sz w:val="36"/>
                <w:szCs w:val="36"/>
                <w:rtl/>
              </w:rPr>
              <w:t xml:space="preserve">على ترتيبات لوجستية معقدة والاعتماد على </w:t>
            </w:r>
            <w:r>
              <w:rPr>
                <w:rFonts w:ascii="Arabic Typesetting" w:hAnsi="Arabic Typesetting" w:cs="Arabic Typesetting"/>
                <w:b/>
                <w:sz w:val="36"/>
                <w:szCs w:val="36"/>
                <w:rtl/>
              </w:rPr>
              <w:t xml:space="preserve">شركاء محليين. </w:t>
            </w:r>
            <w:r>
              <w:rPr>
                <w:rFonts w:ascii="Arabic Typesetting" w:hAnsi="Arabic Typesetting" w:cs="Arabic Typesetting" w:hint="cs"/>
                <w:b/>
                <w:sz w:val="36"/>
                <w:szCs w:val="36"/>
                <w:rtl/>
              </w:rPr>
              <w:t xml:space="preserve">فينبغي، </w:t>
            </w:r>
            <w:r>
              <w:rPr>
                <w:rFonts w:ascii="Arabic Typesetting" w:hAnsi="Arabic Typesetting" w:cs="Arabic Typesetting"/>
                <w:b/>
                <w:sz w:val="36"/>
                <w:szCs w:val="36"/>
                <w:rtl/>
              </w:rPr>
              <w:t xml:space="preserve">قبل تنظيم تلك </w:t>
            </w:r>
            <w:r>
              <w:rPr>
                <w:rFonts w:ascii="Arabic Typesetting" w:hAnsi="Arabic Typesetting" w:cs="Arabic Typesetting" w:hint="cs"/>
                <w:b/>
                <w:sz w:val="36"/>
                <w:szCs w:val="36"/>
                <w:rtl/>
              </w:rPr>
              <w:t>الأحداث</w:t>
            </w:r>
            <w:r w:rsidRPr="0077280F">
              <w:rPr>
                <w:rFonts w:ascii="Arabic Typesetting" w:hAnsi="Arabic Typesetting" w:cs="Arabic Typesetting"/>
                <w:b/>
                <w:sz w:val="36"/>
                <w:szCs w:val="36"/>
                <w:rtl/>
              </w:rPr>
              <w:t xml:space="preserve">، إجراء تقييم شامل للشركاء الميدانيين لضمان إمكانية الاعتماد على الشركاء المختارين في المساعدة على التخطيط </w:t>
            </w:r>
            <w:r>
              <w:rPr>
                <w:rFonts w:ascii="Arabic Typesetting" w:hAnsi="Arabic Typesetting" w:cs="Arabic Typesetting" w:hint="cs"/>
                <w:b/>
                <w:sz w:val="36"/>
                <w:szCs w:val="36"/>
                <w:rtl/>
              </w:rPr>
              <w:t>للأحداث</w:t>
            </w:r>
            <w:r w:rsidRPr="0077280F">
              <w:rPr>
                <w:rFonts w:ascii="Arabic Typesetting" w:hAnsi="Arabic Typesetting" w:cs="Arabic Typesetting"/>
                <w:b/>
                <w:sz w:val="36"/>
                <w:szCs w:val="36"/>
                <w:rtl/>
              </w:rPr>
              <w:t xml:space="preserve"> بتفصيل كاف بغية تجنب الاضطرار إلى حل الصعوبات العملية واللوجستية في المكان</w:t>
            </w:r>
            <w:r>
              <w:rPr>
                <w:rFonts w:ascii="Arabic Typesetting" w:hAnsi="Arabic Typesetting" w:cs="Arabic Typesetting" w:hint="cs"/>
                <w:b/>
                <w:sz w:val="36"/>
                <w:szCs w:val="36"/>
                <w:rtl/>
              </w:rPr>
              <w:t xml:space="preserve"> بعينه</w:t>
            </w:r>
            <w:r w:rsidRPr="0077280F">
              <w:rPr>
                <w:rFonts w:ascii="Arabic Typesetting" w:hAnsi="Arabic Typesetting" w:cs="Arabic Typesetting"/>
                <w:b/>
                <w:sz w:val="36"/>
                <w:szCs w:val="36"/>
                <w:rtl/>
              </w:rPr>
              <w:t>.</w:t>
            </w:r>
          </w:p>
          <w:p w:rsidR="000E449F" w:rsidRPr="00565385" w:rsidRDefault="000E449F" w:rsidP="00910AAA">
            <w:pPr>
              <w:bidi/>
              <w:spacing w:after="12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"4"</w:t>
            </w:r>
            <w:r>
              <w:rPr>
                <w:rFonts w:ascii="Arabic Typesetting" w:hAnsi="Arabic Typesetting" w:cs="Arabic Typesetting"/>
                <w:b/>
                <w:sz w:val="36"/>
                <w:szCs w:val="36"/>
                <w:rtl/>
              </w:rPr>
              <w:tab/>
            </w:r>
            <w:r w:rsidRPr="008F4DFB">
              <w:rPr>
                <w:rFonts w:ascii="Arabic Typesetting" w:hAnsi="Arabic Typesetting" w:cs="Arabic Typesetting"/>
                <w:b/>
                <w:sz w:val="36"/>
                <w:szCs w:val="36"/>
                <w:rtl/>
              </w:rPr>
              <w:t xml:space="preserve">ينبغي أن تدرج في وثيقة تصميم المشروعات في المستقبل تدابير رصد المشاركين على فترات زمنية بعد أسابيع أو </w:t>
            </w:r>
            <w:r>
              <w:rPr>
                <w:rFonts w:ascii="Arabic Typesetting" w:hAnsi="Arabic Typesetting" w:cs="Arabic Typesetting"/>
                <w:b/>
                <w:sz w:val="36"/>
                <w:szCs w:val="36"/>
                <w:rtl/>
              </w:rPr>
              <w:t>شهور أو سنوات من تنظيم ال</w:t>
            </w:r>
            <w:r>
              <w:rPr>
                <w:rFonts w:ascii="Arabic Typesetting" w:hAnsi="Arabic Typesetting" w:cs="Arabic Typesetting" w:hint="cs"/>
                <w:b/>
                <w:sz w:val="36"/>
                <w:szCs w:val="36"/>
                <w:rtl/>
              </w:rPr>
              <w:t>أحداث</w:t>
            </w:r>
            <w:r w:rsidRPr="008F4DFB">
              <w:rPr>
                <w:rFonts w:ascii="Arabic Typesetting" w:hAnsi="Arabic Typesetting" w:cs="Arabic Typesetting"/>
                <w:b/>
                <w:sz w:val="36"/>
                <w:szCs w:val="36"/>
                <w:rtl/>
              </w:rPr>
              <w:t xml:space="preserve"> من أجل أن يكون لدى الويبو فهم أفضل لفعالية </w:t>
            </w:r>
            <w:r>
              <w:rPr>
                <w:rFonts w:ascii="Arabic Typesetting" w:hAnsi="Arabic Typesetting" w:cs="Arabic Typesetting" w:hint="cs"/>
                <w:b/>
                <w:sz w:val="36"/>
                <w:szCs w:val="36"/>
                <w:rtl/>
              </w:rPr>
              <w:t>الأحداث</w:t>
            </w:r>
            <w:r w:rsidRPr="008F4DFB">
              <w:rPr>
                <w:rFonts w:ascii="Arabic Typesetting" w:hAnsi="Arabic Typesetting" w:cs="Arabic Typesetting"/>
                <w:b/>
                <w:sz w:val="36"/>
                <w:szCs w:val="36"/>
                <w:rtl/>
              </w:rPr>
              <w:t xml:space="preserve"> ووقعها، مما سيساعد على تصميم ال</w:t>
            </w:r>
            <w:r>
              <w:rPr>
                <w:rFonts w:ascii="Arabic Typesetting" w:hAnsi="Arabic Typesetting" w:cs="Arabic Typesetting" w:hint="cs"/>
                <w:b/>
                <w:sz w:val="36"/>
                <w:szCs w:val="36"/>
                <w:rtl/>
              </w:rPr>
              <w:t xml:space="preserve">أحداث </w:t>
            </w:r>
            <w:r w:rsidRPr="008F4DFB">
              <w:rPr>
                <w:rFonts w:ascii="Arabic Typesetting" w:hAnsi="Arabic Typesetting" w:cs="Arabic Typesetting"/>
                <w:b/>
                <w:sz w:val="36"/>
                <w:szCs w:val="36"/>
                <w:rtl/>
              </w:rPr>
              <w:t>وتحديد مضمونها بطريقة أكثر فعالية.</w:t>
            </w:r>
          </w:p>
        </w:tc>
      </w:tr>
    </w:tbl>
    <w:p w:rsidR="000E449F" w:rsidRPr="00813AB4" w:rsidRDefault="000E449F" w:rsidP="00B915D2">
      <w:pPr>
        <w:pStyle w:val="NormalParaAR"/>
        <w:keepNext/>
        <w:spacing w:before="240"/>
        <w:rPr>
          <w:rtl/>
          <w:lang w:bidi="ar-EG"/>
        </w:rPr>
      </w:pPr>
      <w:r>
        <w:rPr>
          <w:rFonts w:hint="cs"/>
          <w:rtl/>
          <w:lang w:bidi="ar-EG"/>
        </w:rPr>
        <w:t>"24"</w:t>
      </w:r>
      <w:r>
        <w:rPr>
          <w:rtl/>
          <w:lang w:bidi="ar-EG"/>
        </w:rPr>
        <w:tab/>
        <w:t>المشروعات التعاونية المفتوحة والنماذج القائمة على الملكية الفكرية</w:t>
      </w:r>
      <w:r>
        <w:rPr>
          <w:rtl/>
          <w:lang w:bidi="ar-EG"/>
        </w:rPr>
        <w:br/>
      </w:r>
      <w:r>
        <w:rPr>
          <w:lang w:bidi="ar-EG"/>
        </w:rPr>
        <w:t>DA_36_1</w:t>
      </w:r>
      <w:r>
        <w:rPr>
          <w:rtl/>
          <w:lang w:bidi="ar-EG"/>
        </w:rPr>
        <w:t xml:space="preserve"> – التوصية 36</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0E449F" w:rsidTr="00715271">
        <w:tc>
          <w:tcPr>
            <w:tcW w:w="3325" w:type="dxa"/>
          </w:tcPr>
          <w:p w:rsidR="000E449F" w:rsidRDefault="000E449F" w:rsidP="00AB02DA">
            <w:pPr>
              <w:pStyle w:val="NormalParaAR"/>
              <w:rPr>
                <w:rtl/>
                <w:lang w:bidi="ar-EG"/>
              </w:rPr>
            </w:pPr>
            <w:r w:rsidRPr="008D53D8">
              <w:rPr>
                <w:rtl/>
                <w:lang w:bidi="ar-EG"/>
              </w:rPr>
              <w:t>وصف مقتضب للمشروع</w:t>
            </w:r>
          </w:p>
        </w:tc>
        <w:tc>
          <w:tcPr>
            <w:tcW w:w="5940" w:type="dxa"/>
          </w:tcPr>
          <w:p w:rsidR="000E449F" w:rsidRDefault="000E449F" w:rsidP="00AB02DA">
            <w:pPr>
              <w:pStyle w:val="NormalParaAR"/>
              <w:rPr>
                <w:rtl/>
                <w:lang w:bidi="ar-EG"/>
              </w:rPr>
            </w:pPr>
            <w:r w:rsidRPr="008D53D8">
              <w:rPr>
                <w:rtl/>
                <w:lang w:bidi="ar-EG"/>
              </w:rPr>
              <w:t>الإنجازات الرئيسية والنتائج</w:t>
            </w:r>
          </w:p>
        </w:tc>
        <w:tc>
          <w:tcPr>
            <w:tcW w:w="5422" w:type="dxa"/>
          </w:tcPr>
          <w:p w:rsidR="000E449F" w:rsidRDefault="000E449F" w:rsidP="00AB02DA">
            <w:pPr>
              <w:pStyle w:val="NormalParaAR"/>
              <w:rPr>
                <w:rtl/>
                <w:lang w:bidi="ar-EG"/>
              </w:rPr>
            </w:pPr>
            <w:r w:rsidRPr="008D53D8">
              <w:rPr>
                <w:rtl/>
                <w:lang w:bidi="ar-EG"/>
              </w:rPr>
              <w:t>توصيات المقيّمين الرئيسية</w:t>
            </w:r>
          </w:p>
        </w:tc>
      </w:tr>
      <w:tr w:rsidR="000E449F" w:rsidTr="00715271">
        <w:tc>
          <w:tcPr>
            <w:tcW w:w="3325" w:type="dxa"/>
          </w:tcPr>
          <w:p w:rsidR="000E449F" w:rsidRDefault="000E449F" w:rsidP="00715271">
            <w:pPr>
              <w:pStyle w:val="NormalParaAR"/>
              <w:rPr>
                <w:rtl/>
                <w:lang w:bidi="ar-EG"/>
              </w:rPr>
            </w:pPr>
            <w:r>
              <w:rPr>
                <w:rFonts w:hint="cs"/>
                <w:rtl/>
                <w:lang w:bidi="ar-EG"/>
              </w:rPr>
              <w:t>سوف</w:t>
            </w:r>
            <w:r w:rsidR="00EE278B">
              <w:rPr>
                <w:lang w:bidi="ar-EG"/>
              </w:rPr>
              <w:t xml:space="preserve"> </w:t>
            </w:r>
            <w:r>
              <w:rPr>
                <w:rFonts w:hint="cs"/>
                <w:rtl/>
                <w:lang w:bidi="ar-EG"/>
              </w:rPr>
              <w:t xml:space="preserve">يبدأ </w:t>
            </w:r>
            <w:r w:rsidRPr="0092670D">
              <w:rPr>
                <w:rtl/>
                <w:lang w:bidi="ar-EG"/>
              </w:rPr>
              <w:t>هذا المشروع بمجموعة من الأنشطة مستكشفا</w:t>
            </w:r>
            <w:r>
              <w:rPr>
                <w:rFonts w:hint="cs"/>
                <w:rtl/>
                <w:lang w:bidi="ar-EG"/>
              </w:rPr>
              <w:t>ً</w:t>
            </w:r>
            <w:r w:rsidRPr="0092670D">
              <w:rPr>
                <w:rtl/>
                <w:lang w:bidi="ar-EG"/>
              </w:rPr>
              <w:t xml:space="preserve"> إياها من أجل تبادل </w:t>
            </w:r>
            <w:r>
              <w:rPr>
                <w:rFonts w:hint="cs"/>
                <w:rtl/>
                <w:lang w:bidi="ar-EG"/>
              </w:rPr>
              <w:t>الخبرات</w:t>
            </w:r>
            <w:r w:rsidR="00EE278B">
              <w:rPr>
                <w:lang w:bidi="ar-EG"/>
              </w:rPr>
              <w:t xml:space="preserve"> </w:t>
            </w:r>
            <w:r>
              <w:rPr>
                <w:rFonts w:hint="cs"/>
                <w:rtl/>
                <w:lang w:bidi="ar-EG"/>
              </w:rPr>
              <w:t>الخاصة ب</w:t>
            </w:r>
            <w:r w:rsidRPr="0092670D">
              <w:rPr>
                <w:rtl/>
                <w:lang w:bidi="ar-EG"/>
              </w:rPr>
              <w:t>أطر الابتكار المفتوح (بما فيها الأطر المتمحورة حول المستخدم والتي يشارك فيها المستخدم في الابتكار من خلال اتفاقات تعاونية مفتوحة) في البلدان المتقدمة والبلدان النامية، فضلا</w:t>
            </w:r>
            <w:r>
              <w:rPr>
                <w:rFonts w:hint="cs"/>
                <w:rtl/>
                <w:lang w:bidi="ar-EG"/>
              </w:rPr>
              <w:t>ً</w:t>
            </w:r>
            <w:r w:rsidRPr="0092670D">
              <w:rPr>
                <w:rtl/>
                <w:lang w:bidi="ar-EG"/>
              </w:rPr>
              <w:t xml:space="preserve"> عن نماذج الملكية الفكرية.</w:t>
            </w:r>
          </w:p>
        </w:tc>
        <w:tc>
          <w:tcPr>
            <w:tcW w:w="5940" w:type="dxa"/>
          </w:tcPr>
          <w:p w:rsidR="000E449F" w:rsidRPr="00EE278B" w:rsidRDefault="000E449F" w:rsidP="00AB02DA">
            <w:pPr>
              <w:pStyle w:val="NormalParaAR"/>
              <w:rPr>
                <w:rtl/>
                <w:lang w:bidi="ar-EG"/>
              </w:rPr>
            </w:pPr>
            <w:r w:rsidRPr="00805763">
              <w:rPr>
                <w:rtl/>
                <w:lang w:bidi="ar-EG"/>
              </w:rPr>
              <w:t xml:space="preserve">نُظِّم اجتماع خبراء في </w:t>
            </w:r>
            <w:r w:rsidRPr="00EE278B">
              <w:rPr>
                <w:rtl/>
                <w:lang w:bidi="ar-EG"/>
              </w:rPr>
              <w:t xml:space="preserve">مقر الويبو الرئيسي في شكل مؤتمر </w:t>
            </w:r>
            <w:r w:rsidRPr="00EE278B">
              <w:rPr>
                <w:rFonts w:hint="cs"/>
                <w:rtl/>
                <w:lang w:bidi="ar-EG"/>
              </w:rPr>
              <w:t>ل</w:t>
            </w:r>
            <w:r w:rsidRPr="00EE278B">
              <w:rPr>
                <w:rtl/>
                <w:lang w:bidi="ar-EG"/>
              </w:rPr>
              <w:t>لويبو بشأن الابتكار المفتوح: المشروعات التعاونية ومستقبل المعرفة، في 22 و23 يناير 2014.</w:t>
            </w:r>
          </w:p>
          <w:p w:rsidR="000E449F" w:rsidRPr="00EE278B" w:rsidRDefault="000E449F" w:rsidP="00AB02DA">
            <w:pPr>
              <w:pStyle w:val="NormalParaAR"/>
              <w:rPr>
                <w:rtl/>
                <w:lang w:bidi="ar-EG"/>
              </w:rPr>
            </w:pPr>
            <w:r w:rsidRPr="00EE278B">
              <w:rPr>
                <w:rFonts w:hint="cs"/>
                <w:rtl/>
                <w:lang w:bidi="ar-EG"/>
              </w:rPr>
              <w:t>و</w:t>
            </w:r>
            <w:r w:rsidRPr="00EE278B">
              <w:rPr>
                <w:rtl/>
                <w:lang w:bidi="ar-EG"/>
              </w:rPr>
              <w:t xml:space="preserve">عُرضت على </w:t>
            </w:r>
            <w:r w:rsidR="00A82A62">
              <w:rPr>
                <w:rFonts w:hint="cs"/>
                <w:rtl/>
                <w:lang w:bidi="ar-EG"/>
              </w:rPr>
              <w:t>لجنة التنمية</w:t>
            </w:r>
            <w:r w:rsidRPr="00EE278B">
              <w:rPr>
                <w:rtl/>
                <w:lang w:bidi="ar-EG"/>
              </w:rPr>
              <w:t xml:space="preserve"> في دورتها الرابعة عشرة دراسة تقييمية معمقة ودراسة بشأن "التدفقات المعرفية العالمية".</w:t>
            </w:r>
          </w:p>
          <w:p w:rsidR="000E449F" w:rsidRPr="00EE278B" w:rsidRDefault="000E449F" w:rsidP="00B915D2">
            <w:pPr>
              <w:pStyle w:val="NormalParaAR"/>
              <w:rPr>
                <w:rtl/>
              </w:rPr>
            </w:pPr>
            <w:r w:rsidRPr="00EE278B">
              <w:rPr>
                <w:rFonts w:hint="cs"/>
                <w:rtl/>
                <w:lang w:bidi="ar-EG"/>
              </w:rPr>
              <w:t>و</w:t>
            </w:r>
            <w:r w:rsidRPr="00EE278B">
              <w:rPr>
                <w:rtl/>
                <w:lang w:bidi="ar-EG"/>
              </w:rPr>
              <w:t>توجد على الموقع التالي الدراسة الفرزية التحليلية للمشروع المعنون "المشروعات التعاونية المفتوحة والنماذج القائمة على الملكية الفكرية":</w:t>
            </w:r>
            <w:hyperlink r:id="rId47" w:history="1">
              <w:r w:rsidR="00B915D2" w:rsidRPr="0026146B">
                <w:rPr>
                  <w:rStyle w:val="Hyperlink"/>
                  <w:lang w:bidi="ar-EG"/>
                </w:rPr>
                <w:t>http://www.wipo.int/meetings/ar/doc_details.jsp?doc_id=188513</w:t>
              </w:r>
            </w:hyperlink>
          </w:p>
          <w:p w:rsidR="000E449F" w:rsidRPr="00EE278B" w:rsidRDefault="000E449F" w:rsidP="00B915D2">
            <w:pPr>
              <w:pStyle w:val="NormalParaAR"/>
              <w:rPr>
                <w:rtl/>
                <w:lang w:bidi="ar-EG"/>
              </w:rPr>
            </w:pPr>
            <w:r w:rsidRPr="00EE278B">
              <w:rPr>
                <w:rFonts w:hint="cs"/>
                <w:rtl/>
                <w:lang w:bidi="ar-EG"/>
              </w:rPr>
              <w:t xml:space="preserve">يوجد على الموقع التالي </w:t>
            </w:r>
            <w:r w:rsidRPr="00EE278B">
              <w:rPr>
                <w:rtl/>
                <w:lang w:bidi="ar-EG"/>
              </w:rPr>
              <w:t>مؤتمر الويبو بشأن الابتكار المفتوح: المشروعات التعاونية ومستقبل المعرفة</w:t>
            </w:r>
            <w:r w:rsidRPr="00EE278B">
              <w:rPr>
                <w:rFonts w:hint="cs"/>
                <w:rtl/>
                <w:lang w:bidi="ar-EG"/>
              </w:rPr>
              <w:t xml:space="preserve">: </w:t>
            </w:r>
            <w:hyperlink r:id="rId48" w:history="1">
              <w:r w:rsidR="00B915D2" w:rsidRPr="0026146B">
                <w:rPr>
                  <w:rStyle w:val="Hyperlink"/>
                  <w:lang w:bidi="ar-EG"/>
                </w:rPr>
                <w:t>http://www.wipo.int/meetings/en/details.jsp?meeting_id=31762</w:t>
              </w:r>
            </w:hyperlink>
          </w:p>
          <w:p w:rsidR="000E449F" w:rsidRPr="00EE278B" w:rsidRDefault="000E449F" w:rsidP="00B915D2">
            <w:pPr>
              <w:pStyle w:val="NormalParaAR"/>
              <w:rPr>
                <w:rtl/>
                <w:lang w:bidi="ar-EG"/>
              </w:rPr>
            </w:pPr>
            <w:r w:rsidRPr="00EE278B">
              <w:rPr>
                <w:rFonts w:hint="cs"/>
                <w:rtl/>
                <w:lang w:bidi="ar-EG"/>
              </w:rPr>
              <w:t xml:space="preserve">وتوجد على الموقعين التاليين </w:t>
            </w:r>
            <w:r w:rsidRPr="00EE278B">
              <w:rPr>
                <w:rtl/>
                <w:lang w:bidi="ar-EG"/>
              </w:rPr>
              <w:t>دراسة تقييمية معمقة ودراسة بشأن "التدفقات المعرفية العالمية"</w:t>
            </w:r>
            <w:r w:rsidRPr="00EE278B">
              <w:rPr>
                <w:rFonts w:hint="cs"/>
                <w:rtl/>
                <w:lang w:bidi="ar-EG"/>
              </w:rPr>
              <w:t xml:space="preserve"> على التوالي: </w:t>
            </w:r>
            <w:hyperlink r:id="rId49" w:history="1">
              <w:r w:rsidR="00B915D2" w:rsidRPr="0026146B">
                <w:rPr>
                  <w:rStyle w:val="Hyperlink"/>
                  <w:lang w:bidi="ar-EG"/>
                </w:rPr>
                <w:t>http://www.wipo.int/meetings/ar/doc_details.jsp?doc_id=287169</w:t>
              </w:r>
            </w:hyperlink>
            <w:r>
              <w:rPr>
                <w:rFonts w:hint="cs"/>
                <w:rtl/>
                <w:lang w:bidi="ar-EG"/>
              </w:rPr>
              <w:t xml:space="preserve"> </w:t>
            </w:r>
            <w:r w:rsidRPr="00EE278B">
              <w:rPr>
                <w:rFonts w:hint="cs"/>
                <w:rtl/>
                <w:lang w:bidi="ar-EG"/>
              </w:rPr>
              <w:t>و</w:t>
            </w:r>
            <w:hyperlink r:id="rId50" w:history="1">
              <w:r w:rsidR="00B915D2" w:rsidRPr="0026146B">
                <w:rPr>
                  <w:rStyle w:val="Hyperlink"/>
                  <w:lang w:bidi="ar-EG"/>
                </w:rPr>
                <w:t>http://www.wipo.int/meetings/ar/doc_details.jsp?doc_id=287416</w:t>
              </w:r>
            </w:hyperlink>
          </w:p>
          <w:p w:rsidR="000E449F" w:rsidRPr="00EE278B" w:rsidRDefault="000E449F" w:rsidP="00AB02DA">
            <w:pPr>
              <w:pStyle w:val="NormalParaAR"/>
              <w:rPr>
                <w:lang w:bidi="ar-EG"/>
              </w:rPr>
            </w:pPr>
            <w:r w:rsidRPr="00EE278B">
              <w:rPr>
                <w:rFonts w:hint="cs"/>
                <w:rtl/>
                <w:lang w:bidi="ar-EG"/>
              </w:rPr>
              <w:t>تقرير عن "التدفقات المعرفية العالمية" (</w:t>
            </w:r>
            <w:r w:rsidRPr="00EE278B">
              <w:rPr>
                <w:lang w:bidi="ar-EG"/>
              </w:rPr>
              <w:t>CDIP 14/INF/13</w:t>
            </w:r>
            <w:r w:rsidRPr="00EE278B">
              <w:rPr>
                <w:rFonts w:hint="cs"/>
                <w:rtl/>
                <w:lang w:bidi="ar-EG"/>
              </w:rPr>
              <w:t xml:space="preserve">): </w:t>
            </w:r>
            <w:hyperlink r:id="rId51" w:history="1">
              <w:r w:rsidR="00B915D2" w:rsidRPr="0026146B">
                <w:rPr>
                  <w:rStyle w:val="Hyperlink"/>
                  <w:lang w:bidi="ar-EG"/>
                </w:rPr>
                <w:t>http://www.wipo.int/edocs/mdocs/mdocs/en/cdip_14/cdip_14_inf_13.pdf</w:t>
              </w:r>
            </w:hyperlink>
          </w:p>
          <w:p w:rsidR="000E449F" w:rsidRPr="00955945" w:rsidRDefault="000E449F" w:rsidP="00AB02DA">
            <w:pPr>
              <w:pStyle w:val="NormalParaAR"/>
              <w:rPr>
                <w:rtl/>
                <w:lang w:bidi="ar-EG"/>
              </w:rPr>
            </w:pPr>
            <w:r w:rsidRPr="00EE278B">
              <w:rPr>
                <w:rFonts w:hint="cs"/>
                <w:rtl/>
                <w:lang w:bidi="ar-EG"/>
              </w:rPr>
              <w:t>نسخة مبدئية من</w:t>
            </w:r>
            <w:r w:rsidRPr="00EE278B">
              <w:rPr>
                <w:lang w:bidi="ar-EG"/>
              </w:rPr>
              <w:t xml:space="preserve"> </w:t>
            </w:r>
            <w:r w:rsidRPr="00EE278B">
              <w:rPr>
                <w:rFonts w:hint="cs"/>
                <w:rtl/>
                <w:lang w:bidi="ar-EG"/>
              </w:rPr>
              <w:t>ال</w:t>
            </w:r>
            <w:r w:rsidRPr="00EE278B">
              <w:rPr>
                <w:rtl/>
                <w:lang w:bidi="ar-EG"/>
              </w:rPr>
              <w:t xml:space="preserve">منصة </w:t>
            </w:r>
            <w:r w:rsidRPr="00EE278B">
              <w:rPr>
                <w:rFonts w:hint="cs"/>
                <w:rtl/>
                <w:lang w:bidi="ar-EG"/>
              </w:rPr>
              <w:t>ال</w:t>
            </w:r>
            <w:r w:rsidRPr="00EE278B">
              <w:rPr>
                <w:rtl/>
                <w:lang w:bidi="ar-EG"/>
              </w:rPr>
              <w:t xml:space="preserve">تفاعلية (لقطات الشاشة) </w:t>
            </w:r>
            <w:hyperlink r:id="rId52" w:history="1">
              <w:r w:rsidRPr="00EE278B">
                <w:rPr>
                  <w:rStyle w:val="Hyperlink"/>
                  <w:color w:val="auto"/>
                  <w:lang w:bidi="ar-EG"/>
                </w:rPr>
                <w:t>http://www-ocmstest.wipo.int/innovation</w:t>
              </w:r>
            </w:hyperlink>
            <w:r w:rsidR="00B915D2">
              <w:rPr>
                <w:rStyle w:val="Hyperlink"/>
                <w:rFonts w:hint="cs"/>
                <w:color w:val="auto"/>
                <w:rtl/>
              </w:rPr>
              <w:t xml:space="preserve"> </w:t>
            </w:r>
            <w:r w:rsidRPr="00EE278B">
              <w:rPr>
                <w:rtl/>
                <w:lang w:bidi="ar-EG"/>
              </w:rPr>
              <w:t>(</w:t>
            </w:r>
            <w:r w:rsidRPr="00EE278B">
              <w:rPr>
                <w:rFonts w:hint="cs"/>
                <w:rtl/>
                <w:lang w:bidi="ar-EG"/>
              </w:rPr>
              <w:t>ليست</w:t>
            </w:r>
            <w:r>
              <w:rPr>
                <w:rFonts w:hint="cs"/>
                <w:rtl/>
                <w:lang w:bidi="ar-EG"/>
              </w:rPr>
              <w:t xml:space="preserve"> متاحة للنفاذ العام </w:t>
            </w:r>
            <w:r>
              <w:rPr>
                <w:rtl/>
                <w:lang w:bidi="ar-EG"/>
              </w:rPr>
              <w:t>بعد</w:t>
            </w:r>
            <w:r>
              <w:rPr>
                <w:rFonts w:hint="cs"/>
                <w:rtl/>
                <w:lang w:bidi="ar-EG"/>
              </w:rPr>
              <w:t>ُ</w:t>
            </w:r>
            <w:r>
              <w:rPr>
                <w:rtl/>
                <w:lang w:bidi="ar-EG"/>
              </w:rPr>
              <w:t>)</w:t>
            </w:r>
          </w:p>
        </w:tc>
        <w:tc>
          <w:tcPr>
            <w:tcW w:w="5422" w:type="dxa"/>
          </w:tcPr>
          <w:p w:rsidR="000E449F" w:rsidRDefault="000E449F" w:rsidP="00AB02DA">
            <w:pPr>
              <w:pStyle w:val="NormalParaAR"/>
              <w:rPr>
                <w:rtl/>
                <w:lang w:bidi="ar-EG"/>
              </w:rPr>
            </w:pPr>
            <w:r>
              <w:rPr>
                <w:rFonts w:hint="cs"/>
                <w:rtl/>
                <w:lang w:bidi="ar-EG"/>
              </w:rPr>
              <w:t>"1"</w:t>
            </w:r>
            <w:r>
              <w:rPr>
                <w:rtl/>
                <w:lang w:bidi="ar-EG"/>
              </w:rPr>
              <w:tab/>
            </w:r>
            <w:r w:rsidRPr="00A65AE6">
              <w:rPr>
                <w:rtl/>
                <w:lang w:bidi="ar-EG"/>
              </w:rPr>
              <w:t xml:space="preserve">إلى أمانة الويبو بشأن </w:t>
            </w:r>
            <w:r>
              <w:rPr>
                <w:rFonts w:hint="cs"/>
                <w:rtl/>
                <w:lang w:bidi="ar-EG"/>
              </w:rPr>
              <w:t>الانتهاء من</w:t>
            </w:r>
            <w:r w:rsidRPr="00A65AE6">
              <w:rPr>
                <w:rtl/>
                <w:lang w:bidi="ar-EG"/>
              </w:rPr>
              <w:t xml:space="preserve"> المنصة التفاعلية</w:t>
            </w:r>
            <w:r>
              <w:rPr>
                <w:rFonts w:hint="cs"/>
                <w:rtl/>
                <w:lang w:bidi="ar-EG"/>
              </w:rPr>
              <w:t>:</w:t>
            </w:r>
          </w:p>
          <w:p w:rsidR="000E449F" w:rsidRDefault="000E449F" w:rsidP="008B39BB">
            <w:pPr>
              <w:pStyle w:val="NormalParaAR"/>
              <w:numPr>
                <w:ilvl w:val="0"/>
                <w:numId w:val="12"/>
              </w:numPr>
              <w:ind w:left="567" w:firstLine="0"/>
              <w:rPr>
                <w:lang w:bidi="ar-EG"/>
              </w:rPr>
            </w:pPr>
            <w:r w:rsidRPr="00A65AE6">
              <w:rPr>
                <w:rtl/>
                <w:lang w:bidi="ar-EG"/>
              </w:rPr>
              <w:t>استكمال نسخة تجريبية للمنصة التفاعلية</w:t>
            </w:r>
            <w:r>
              <w:rPr>
                <w:rFonts w:hint="cs"/>
                <w:rtl/>
                <w:lang w:bidi="ar-EG"/>
              </w:rPr>
              <w:t>،</w:t>
            </w:r>
          </w:p>
          <w:p w:rsidR="000E449F" w:rsidRDefault="000E449F" w:rsidP="008B39BB">
            <w:pPr>
              <w:pStyle w:val="NormalParaAR"/>
              <w:numPr>
                <w:ilvl w:val="0"/>
                <w:numId w:val="12"/>
              </w:numPr>
              <w:ind w:left="567" w:firstLine="0"/>
              <w:rPr>
                <w:lang w:bidi="ar-EG"/>
              </w:rPr>
            </w:pPr>
            <w:r w:rsidRPr="00A65AE6">
              <w:rPr>
                <w:rtl/>
                <w:lang w:bidi="ar-EG"/>
              </w:rPr>
              <w:t>واختبار المنصة التفاعلية والحصول على انطباعات المستخدمين</w:t>
            </w:r>
            <w:r>
              <w:rPr>
                <w:rFonts w:hint="cs"/>
                <w:rtl/>
                <w:lang w:bidi="ar-EG"/>
              </w:rPr>
              <w:t>،</w:t>
            </w:r>
          </w:p>
          <w:p w:rsidR="000E449F" w:rsidRDefault="000E449F" w:rsidP="008B39BB">
            <w:pPr>
              <w:pStyle w:val="NormalParaAR"/>
              <w:numPr>
                <w:ilvl w:val="0"/>
                <w:numId w:val="12"/>
              </w:numPr>
              <w:ind w:left="567" w:firstLine="0"/>
              <w:rPr>
                <w:lang w:bidi="ar-EG"/>
              </w:rPr>
            </w:pPr>
            <w:r w:rsidRPr="00A65AE6">
              <w:rPr>
                <w:rtl/>
                <w:lang w:bidi="ar-EG"/>
              </w:rPr>
              <w:t>وإدراج انطباعات المستخدمين</w:t>
            </w:r>
            <w:r>
              <w:rPr>
                <w:rFonts w:hint="cs"/>
                <w:rtl/>
                <w:lang w:bidi="ar-EG"/>
              </w:rPr>
              <w:t>،</w:t>
            </w:r>
          </w:p>
          <w:p w:rsidR="000E449F" w:rsidRDefault="000E449F" w:rsidP="008B39BB">
            <w:pPr>
              <w:pStyle w:val="NormalParaAR"/>
              <w:numPr>
                <w:ilvl w:val="0"/>
                <w:numId w:val="12"/>
              </w:numPr>
              <w:ind w:left="567" w:firstLine="0"/>
              <w:rPr>
                <w:lang w:bidi="ar-EG"/>
              </w:rPr>
            </w:pPr>
            <w:r w:rsidRPr="00A65AE6">
              <w:rPr>
                <w:rtl/>
                <w:lang w:bidi="ar-EG"/>
              </w:rPr>
              <w:t>وتقديم نسخة نهائية للمنصة إلى اللجنة في دورتها السابعة عشرة التي ستعقد في نوفمبر 2015</w:t>
            </w:r>
            <w:r>
              <w:rPr>
                <w:rFonts w:hint="cs"/>
                <w:rtl/>
                <w:lang w:bidi="ar-EG"/>
              </w:rPr>
              <w:t>،</w:t>
            </w:r>
          </w:p>
          <w:p w:rsidR="000E449F" w:rsidRDefault="000E449F" w:rsidP="008B39BB">
            <w:pPr>
              <w:pStyle w:val="NormalParaAR"/>
              <w:numPr>
                <w:ilvl w:val="0"/>
                <w:numId w:val="12"/>
              </w:numPr>
              <w:ind w:left="567" w:firstLine="0"/>
              <w:rPr>
                <w:lang w:bidi="ar-EG"/>
              </w:rPr>
            </w:pPr>
            <w:r w:rsidRPr="00A65AE6">
              <w:rPr>
                <w:rtl/>
                <w:lang w:bidi="ar-EG"/>
              </w:rPr>
              <w:t>وتحديد مهمة واضحة وتخصيص موارد لصيانة المنصة التفاعلية وتحديثها بانتظام.</w:t>
            </w:r>
          </w:p>
          <w:p w:rsidR="000E449F" w:rsidRDefault="000E449F" w:rsidP="00715271">
            <w:pPr>
              <w:pStyle w:val="NormalParaAR"/>
              <w:rPr>
                <w:rtl/>
                <w:lang w:bidi="ar-EG"/>
              </w:rPr>
            </w:pPr>
            <w:r>
              <w:rPr>
                <w:rFonts w:hint="cs"/>
                <w:rtl/>
                <w:lang w:bidi="ar-EG"/>
              </w:rPr>
              <w:t>"2"</w:t>
            </w:r>
            <w:r>
              <w:rPr>
                <w:rtl/>
                <w:lang w:bidi="ar-EG"/>
              </w:rPr>
              <w:tab/>
            </w:r>
            <w:r w:rsidRPr="008E668D">
              <w:rPr>
                <w:rtl/>
                <w:lang w:bidi="ar-EG"/>
              </w:rPr>
              <w:t>إلى أمانة الويبو بشأن إعداد اقتراح للجنة بشأن كيفية تيسير الابتكار المفتوح عبر برامج الويبو القائمة</w:t>
            </w:r>
            <w:r>
              <w:rPr>
                <w:rFonts w:hint="cs"/>
                <w:rtl/>
                <w:lang w:bidi="ar-EG"/>
              </w:rPr>
              <w:t>:</w:t>
            </w:r>
          </w:p>
          <w:p w:rsidR="000E449F" w:rsidRDefault="000E449F" w:rsidP="008B39BB">
            <w:pPr>
              <w:pStyle w:val="NormalParaAR"/>
              <w:numPr>
                <w:ilvl w:val="0"/>
                <w:numId w:val="14"/>
              </w:numPr>
              <w:ind w:left="567" w:firstLine="0"/>
              <w:rPr>
                <w:lang w:bidi="ar-EG"/>
              </w:rPr>
            </w:pPr>
            <w:r w:rsidRPr="008E668D">
              <w:rPr>
                <w:rtl/>
                <w:lang w:bidi="ar-EG"/>
              </w:rPr>
              <w:t xml:space="preserve">مواصلة تحديد أفضل </w:t>
            </w:r>
            <w:r>
              <w:rPr>
                <w:rFonts w:hint="cs"/>
                <w:rtl/>
                <w:lang w:bidi="ar-EG"/>
              </w:rPr>
              <w:t>ال</w:t>
            </w:r>
            <w:r w:rsidRPr="008E668D">
              <w:rPr>
                <w:rtl/>
                <w:lang w:bidi="ar-EG"/>
              </w:rPr>
              <w:t xml:space="preserve">ممارسات </w:t>
            </w:r>
            <w:r>
              <w:rPr>
                <w:rFonts w:hint="cs"/>
                <w:rtl/>
                <w:lang w:bidi="ar-EG"/>
              </w:rPr>
              <w:t xml:space="preserve">في مجال </w:t>
            </w:r>
            <w:r w:rsidRPr="008E668D">
              <w:rPr>
                <w:rtl/>
                <w:lang w:bidi="ar-EG"/>
              </w:rPr>
              <w:t>المشروعات التعاونية المفتوحة وجمع</w:t>
            </w:r>
            <w:r>
              <w:rPr>
                <w:rFonts w:hint="cs"/>
                <w:rtl/>
                <w:lang w:bidi="ar-EG"/>
              </w:rPr>
              <w:t xml:space="preserve"> تلك الممارسات </w:t>
            </w:r>
            <w:r w:rsidRPr="008E668D">
              <w:rPr>
                <w:rtl/>
                <w:lang w:bidi="ar-EG"/>
              </w:rPr>
              <w:t>وت</w:t>
            </w:r>
            <w:r>
              <w:rPr>
                <w:rFonts w:hint="cs"/>
                <w:rtl/>
                <w:lang w:bidi="ar-EG"/>
              </w:rPr>
              <w:t xml:space="preserve">شاركها </w:t>
            </w:r>
            <w:r w:rsidRPr="008E668D">
              <w:rPr>
                <w:rtl/>
                <w:lang w:bidi="ar-EG"/>
              </w:rPr>
              <w:t>(الدراسات)</w:t>
            </w:r>
            <w:r>
              <w:rPr>
                <w:rFonts w:hint="cs"/>
                <w:rtl/>
                <w:lang w:bidi="ar-EG"/>
              </w:rPr>
              <w:t>،</w:t>
            </w:r>
          </w:p>
          <w:p w:rsidR="000E449F" w:rsidRDefault="000E449F" w:rsidP="008B39BB">
            <w:pPr>
              <w:pStyle w:val="NormalParaAR"/>
              <w:numPr>
                <w:ilvl w:val="0"/>
                <w:numId w:val="14"/>
              </w:numPr>
              <w:ind w:left="567" w:firstLine="0"/>
              <w:rPr>
                <w:lang w:bidi="ar-EG"/>
              </w:rPr>
            </w:pPr>
            <w:r w:rsidRPr="008E668D">
              <w:rPr>
                <w:rtl/>
                <w:lang w:bidi="ar-EG"/>
              </w:rPr>
              <w:t xml:space="preserve">وتقديم برامج عملية لتكوين الكفاءات (بما في ذلك مجموعات الأدوات) مصممة خصيصا لمستخدمين </w:t>
            </w:r>
            <w:r>
              <w:rPr>
                <w:rFonts w:hint="cs"/>
                <w:rtl/>
                <w:lang w:bidi="ar-EG"/>
              </w:rPr>
              <w:t xml:space="preserve">مستهدفين </w:t>
            </w:r>
            <w:r w:rsidRPr="008E668D">
              <w:rPr>
                <w:rtl/>
                <w:lang w:bidi="ar-EG"/>
              </w:rPr>
              <w:t>محددين</w:t>
            </w:r>
            <w:r>
              <w:rPr>
                <w:rFonts w:hint="cs"/>
                <w:rtl/>
                <w:lang w:bidi="ar-EG"/>
              </w:rPr>
              <w:t>،</w:t>
            </w:r>
          </w:p>
          <w:p w:rsidR="000E449F" w:rsidRDefault="000E449F" w:rsidP="008B39BB">
            <w:pPr>
              <w:pStyle w:val="NormalParaAR"/>
              <w:numPr>
                <w:ilvl w:val="0"/>
                <w:numId w:val="14"/>
              </w:numPr>
              <w:ind w:left="567" w:firstLine="0"/>
              <w:rPr>
                <w:lang w:bidi="ar-EG"/>
              </w:rPr>
            </w:pPr>
            <w:r w:rsidRPr="008E668D">
              <w:rPr>
                <w:rtl/>
                <w:lang w:bidi="ar-EG"/>
              </w:rPr>
              <w:t>وتقديم برامج تكوين الكفاءات لمقدمي خدمات الملكية الفكرية و/ أو خدمات الابتكار في البلدان النامية، مثل مكاتب الملكية الفكرية ومراكز نقل التكنولوجيا، وما إلى ذلك</w:t>
            </w:r>
            <w:r>
              <w:rPr>
                <w:rFonts w:hint="cs"/>
                <w:rtl/>
                <w:lang w:bidi="ar-EG"/>
              </w:rPr>
              <w:t>،</w:t>
            </w:r>
          </w:p>
          <w:p w:rsidR="000E449F" w:rsidRDefault="000E449F" w:rsidP="008B39BB">
            <w:pPr>
              <w:pStyle w:val="NormalParaAR"/>
              <w:numPr>
                <w:ilvl w:val="0"/>
                <w:numId w:val="14"/>
              </w:numPr>
              <w:ind w:left="567" w:firstLine="0"/>
              <w:rPr>
                <w:lang w:bidi="ar-EG"/>
              </w:rPr>
            </w:pPr>
            <w:r w:rsidRPr="008E668D">
              <w:rPr>
                <w:rtl/>
                <w:lang w:bidi="ar-EG"/>
              </w:rPr>
              <w:t>ودعم مشروعات تجريبية محددة في مجال التعاون المفتوح في البلدان النامية</w:t>
            </w:r>
            <w:r>
              <w:rPr>
                <w:rFonts w:hint="cs"/>
                <w:rtl/>
                <w:lang w:bidi="ar-EG"/>
              </w:rPr>
              <w:t>،</w:t>
            </w:r>
          </w:p>
          <w:p w:rsidR="000E449F" w:rsidRDefault="000E449F" w:rsidP="008B39BB">
            <w:pPr>
              <w:pStyle w:val="NormalParaAR"/>
              <w:numPr>
                <w:ilvl w:val="0"/>
                <w:numId w:val="14"/>
              </w:numPr>
              <w:ind w:left="567" w:firstLine="0"/>
              <w:rPr>
                <w:lang w:bidi="ar-EG"/>
              </w:rPr>
            </w:pPr>
            <w:r w:rsidRPr="008E668D">
              <w:rPr>
                <w:rtl/>
                <w:lang w:bidi="ar-EG"/>
              </w:rPr>
              <w:t xml:space="preserve">وتقديم المشورة للدول الأعضاء </w:t>
            </w:r>
            <w:r>
              <w:rPr>
                <w:rFonts w:hint="cs"/>
                <w:rtl/>
                <w:lang w:bidi="ar-EG"/>
              </w:rPr>
              <w:t xml:space="preserve">بشأن </w:t>
            </w:r>
            <w:r w:rsidRPr="008E668D">
              <w:rPr>
                <w:rtl/>
                <w:lang w:bidi="ar-EG"/>
              </w:rPr>
              <w:t>خلق بيئة مواتية للتعاون المفتوح في سياساتها بشأن الملكية الفكرية.</w:t>
            </w:r>
          </w:p>
          <w:p w:rsidR="000E449F" w:rsidRDefault="000E449F" w:rsidP="00715271">
            <w:pPr>
              <w:pStyle w:val="NormalParaAR"/>
              <w:rPr>
                <w:rtl/>
                <w:lang w:bidi="ar-EG"/>
              </w:rPr>
            </w:pPr>
            <w:r>
              <w:rPr>
                <w:rFonts w:hint="cs"/>
                <w:rtl/>
                <w:lang w:bidi="ar-EG"/>
              </w:rPr>
              <w:t>"3"</w:t>
            </w:r>
            <w:r>
              <w:rPr>
                <w:rtl/>
                <w:lang w:bidi="ar-EG"/>
              </w:rPr>
              <w:tab/>
            </w:r>
            <w:r w:rsidRPr="009D4016">
              <w:rPr>
                <w:rtl/>
                <w:lang w:bidi="ar-EG"/>
              </w:rPr>
              <w:t xml:space="preserve">إلى أمانة الويبو بشأن تعزيز </w:t>
            </w:r>
            <w:r>
              <w:rPr>
                <w:rFonts w:hint="cs"/>
                <w:rtl/>
                <w:lang w:bidi="ar-EG"/>
              </w:rPr>
              <w:t xml:space="preserve">حضور </w:t>
            </w:r>
            <w:r w:rsidRPr="009D4016">
              <w:rPr>
                <w:rtl/>
                <w:lang w:bidi="ar-EG"/>
              </w:rPr>
              <w:t>الويبو في مؤتمرات التعاون المفتوح</w:t>
            </w:r>
            <w:r>
              <w:rPr>
                <w:rFonts w:hint="cs"/>
                <w:rtl/>
                <w:lang w:bidi="ar-EG"/>
              </w:rPr>
              <w:t xml:space="preserve">: إن حضور الويبو </w:t>
            </w:r>
            <w:r w:rsidRPr="009D4016">
              <w:rPr>
                <w:rtl/>
                <w:lang w:bidi="ar-EG"/>
              </w:rPr>
              <w:t xml:space="preserve">وظهورها بانتظام في المؤتمرات الدولية </w:t>
            </w:r>
            <w:r>
              <w:rPr>
                <w:rFonts w:hint="cs"/>
                <w:rtl/>
                <w:lang w:bidi="ar-EG"/>
              </w:rPr>
              <w:t>المعنية ب</w:t>
            </w:r>
            <w:r w:rsidRPr="009D4016">
              <w:rPr>
                <w:rtl/>
                <w:lang w:bidi="ar-EG"/>
              </w:rPr>
              <w:t>الابتكار المفتوح (بما في ذلك، على</w:t>
            </w:r>
            <w:r>
              <w:rPr>
                <w:rtl/>
                <w:lang w:bidi="ar-EG"/>
              </w:rPr>
              <w:t xml:space="preserve"> سبيل المثال لا الحصر، ال</w:t>
            </w:r>
            <w:r>
              <w:rPr>
                <w:rFonts w:hint="cs"/>
                <w:rtl/>
                <w:lang w:bidi="ar-EG"/>
              </w:rPr>
              <w:t>أحداث</w:t>
            </w:r>
            <w:r w:rsidRPr="009D4016">
              <w:rPr>
                <w:rtl/>
                <w:lang w:bidi="ar-EG"/>
              </w:rPr>
              <w:t xml:space="preserve"> التي تنظمها منظمات الأمم المتحدة الأخرى) قد يساعدها على أن تكون "المركز المرجعي" في مجال المشروعات التعاونية المفتوحة، و</w:t>
            </w:r>
            <w:r>
              <w:rPr>
                <w:rFonts w:hint="cs"/>
                <w:rtl/>
                <w:lang w:bidi="ar-EG"/>
              </w:rPr>
              <w:t xml:space="preserve">قد يساعدها على </w:t>
            </w:r>
            <w:r w:rsidRPr="009D4016">
              <w:rPr>
                <w:rtl/>
                <w:lang w:bidi="ar-EG"/>
              </w:rPr>
              <w:t>خلق رؤية واضحة، والاستفادة من خبرات إضافية من مجموعة واسعة من المشاركين في المؤتمرات.</w:t>
            </w:r>
          </w:p>
          <w:p w:rsidR="000E449F" w:rsidRDefault="000E449F" w:rsidP="00AB02DA">
            <w:pPr>
              <w:pStyle w:val="NormalParaAR"/>
              <w:rPr>
                <w:rtl/>
                <w:lang w:bidi="ar-EG"/>
              </w:rPr>
            </w:pPr>
            <w:r>
              <w:rPr>
                <w:rFonts w:hint="cs"/>
                <w:rtl/>
                <w:lang w:bidi="ar-EG"/>
              </w:rPr>
              <w:t>"4"</w:t>
            </w:r>
            <w:r>
              <w:rPr>
                <w:rtl/>
                <w:lang w:bidi="ar-EG"/>
              </w:rPr>
              <w:tab/>
            </w:r>
            <w:r w:rsidRPr="009D4016">
              <w:rPr>
                <w:rtl/>
                <w:lang w:bidi="ar-EG"/>
              </w:rPr>
              <w:t>إلى أمانة</w:t>
            </w:r>
            <w:r>
              <w:rPr>
                <w:rFonts w:hint="cs"/>
                <w:rtl/>
                <w:lang w:bidi="ar-EG"/>
              </w:rPr>
              <w:t xml:space="preserve"> الويبو</w:t>
            </w:r>
            <w:r w:rsidRPr="009D4016">
              <w:rPr>
                <w:rtl/>
                <w:lang w:bidi="ar-EG"/>
              </w:rPr>
              <w:t xml:space="preserve"> بشأن ضمان تطبيق أدوات التخطيط للمشروعات ورصدها في دورة إدارة المشروعات</w:t>
            </w:r>
            <w:r>
              <w:rPr>
                <w:rFonts w:hint="cs"/>
                <w:rtl/>
                <w:lang w:bidi="ar-EG"/>
              </w:rPr>
              <w:t>:</w:t>
            </w:r>
          </w:p>
          <w:p w:rsidR="000E449F" w:rsidRDefault="000E449F" w:rsidP="008B39BB">
            <w:pPr>
              <w:pStyle w:val="NormalParaAR"/>
              <w:numPr>
                <w:ilvl w:val="0"/>
                <w:numId w:val="13"/>
              </w:numPr>
              <w:ind w:left="567" w:firstLine="0"/>
              <w:rPr>
                <w:lang w:bidi="ar-EG"/>
              </w:rPr>
            </w:pPr>
            <w:r w:rsidRPr="009D4016">
              <w:rPr>
                <w:rtl/>
                <w:lang w:bidi="ar-EG"/>
              </w:rPr>
              <w:t>تعزيز مراقبة جودة المشروعات الجديدة المقدمة إلى اللجنة فيما يخص التطبيق السليم لأدوات مشروعات الويبو القائمة في دورة إدارة المشروعات</w:t>
            </w:r>
            <w:r>
              <w:rPr>
                <w:rFonts w:hint="cs"/>
                <w:rtl/>
                <w:lang w:bidi="ar-EG"/>
              </w:rPr>
              <w:t>،</w:t>
            </w:r>
          </w:p>
          <w:p w:rsidR="000E449F" w:rsidRDefault="000E449F" w:rsidP="008B39BB">
            <w:pPr>
              <w:pStyle w:val="NormalParaAR"/>
              <w:numPr>
                <w:ilvl w:val="0"/>
                <w:numId w:val="13"/>
              </w:numPr>
              <w:ind w:left="567" w:firstLine="0"/>
              <w:rPr>
                <w:lang w:bidi="ar-EG"/>
              </w:rPr>
            </w:pPr>
            <w:r w:rsidRPr="009D4016">
              <w:rPr>
                <w:rtl/>
                <w:lang w:bidi="ar-EG"/>
              </w:rPr>
              <w:t>وتعزيز مراقبة جودة التقارير المرحلية المقدمة إلى اللجنة للتأكد من التطبيق السليم لأدوات مشروعات الويبو القائمة في دورة إدارة المشروعات</w:t>
            </w:r>
            <w:r>
              <w:rPr>
                <w:rFonts w:hint="cs"/>
                <w:rtl/>
                <w:lang w:bidi="ar-EG"/>
              </w:rPr>
              <w:t>،</w:t>
            </w:r>
          </w:p>
          <w:p w:rsidR="000E449F" w:rsidRDefault="000E449F" w:rsidP="008B39BB">
            <w:pPr>
              <w:pStyle w:val="NormalParaAR"/>
              <w:numPr>
                <w:ilvl w:val="0"/>
                <w:numId w:val="13"/>
              </w:numPr>
              <w:ind w:left="567" w:firstLine="0"/>
              <w:rPr>
                <w:lang w:bidi="ar-EG"/>
              </w:rPr>
            </w:pPr>
            <w:r w:rsidRPr="009D4016">
              <w:rPr>
                <w:rtl/>
                <w:lang w:bidi="ar-EG"/>
              </w:rPr>
              <w:t>والنظر في العمل بالإطار المنطقي كأساس في دورة إدارة المشروع</w:t>
            </w:r>
            <w:r>
              <w:rPr>
                <w:rFonts w:hint="cs"/>
                <w:rtl/>
                <w:lang w:bidi="ar-EG"/>
              </w:rPr>
              <w:t>ات،</w:t>
            </w:r>
          </w:p>
          <w:p w:rsidR="000E449F" w:rsidRDefault="000E449F" w:rsidP="008B39BB">
            <w:pPr>
              <w:pStyle w:val="NormalParaAR"/>
              <w:numPr>
                <w:ilvl w:val="0"/>
                <w:numId w:val="13"/>
              </w:numPr>
              <w:ind w:left="567" w:firstLine="0"/>
              <w:rPr>
                <w:lang w:bidi="ar-EG"/>
              </w:rPr>
            </w:pPr>
            <w:r w:rsidRPr="009D4016">
              <w:rPr>
                <w:rtl/>
                <w:lang w:bidi="ar-EG"/>
              </w:rPr>
              <w:t>والنظر في إدخال مقررات إجبارية بشأن دورة إدارة المشروعات للمشرفين على المشروعات في المستقبل</w:t>
            </w:r>
            <w:r>
              <w:rPr>
                <w:rFonts w:hint="cs"/>
                <w:rtl/>
                <w:lang w:bidi="ar-EG"/>
              </w:rPr>
              <w:t>،</w:t>
            </w:r>
          </w:p>
          <w:p w:rsidR="000E449F" w:rsidRDefault="000E449F" w:rsidP="008B39BB">
            <w:pPr>
              <w:pStyle w:val="NormalParaAR"/>
              <w:numPr>
                <w:ilvl w:val="0"/>
                <w:numId w:val="13"/>
              </w:numPr>
              <w:ind w:left="567" w:firstLine="0"/>
              <w:rPr>
                <w:rtl/>
                <w:lang w:bidi="ar-EG"/>
              </w:rPr>
            </w:pPr>
            <w:r w:rsidRPr="009D4016">
              <w:rPr>
                <w:rtl/>
                <w:lang w:bidi="ar-EG"/>
              </w:rPr>
              <w:t xml:space="preserve">وضمان </w:t>
            </w:r>
            <w:r>
              <w:rPr>
                <w:rFonts w:hint="cs"/>
                <w:rtl/>
                <w:lang w:bidi="ar-EG"/>
              </w:rPr>
              <w:t xml:space="preserve">تقديم </w:t>
            </w:r>
            <w:r w:rsidRPr="009D4016">
              <w:rPr>
                <w:rtl/>
                <w:lang w:bidi="ar-EG"/>
              </w:rPr>
              <w:t>تدريب منتظم للمشرفين على المشروعات بناء على الطلب.</w:t>
            </w:r>
          </w:p>
        </w:tc>
      </w:tr>
    </w:tbl>
    <w:p w:rsidR="00893C21" w:rsidRDefault="00893C21" w:rsidP="00715271">
      <w:pPr>
        <w:pStyle w:val="NormalParaAR"/>
        <w:rPr>
          <w:rtl/>
          <w:lang w:bidi="ar-EG"/>
        </w:rPr>
      </w:pPr>
      <w:r>
        <w:rPr>
          <w:rtl/>
          <w:lang w:bidi="ar-EG"/>
        </w:rPr>
        <w:br w:type="page"/>
      </w:r>
    </w:p>
    <w:p w:rsidR="000E449F" w:rsidRPr="00815796" w:rsidRDefault="000E449F" w:rsidP="00742B76">
      <w:pPr>
        <w:pStyle w:val="NormalParaAR"/>
        <w:keepNext/>
        <w:rPr>
          <w:rtl/>
          <w:lang w:bidi="ar-EG"/>
        </w:rPr>
      </w:pPr>
      <w:r>
        <w:rPr>
          <w:rFonts w:hint="cs"/>
          <w:rtl/>
          <w:lang w:bidi="ar-EG"/>
        </w:rPr>
        <w:t>"25"</w:t>
      </w:r>
      <w:r>
        <w:rPr>
          <w:rtl/>
          <w:lang w:bidi="ar-EG"/>
        </w:rPr>
        <w:tab/>
        <w:t>مشروع تعزيز التعاون حول الملكية الفكرية والتنمية فيما بين بلدان الجنوب من بلدان نامية وبلدان أقل نموا</w:t>
      </w:r>
      <w:r>
        <w:rPr>
          <w:rFonts w:hint="cs"/>
          <w:rtl/>
          <w:lang w:bidi="ar-EG"/>
        </w:rPr>
        <w:t>ً</w:t>
      </w:r>
      <w:r>
        <w:rPr>
          <w:rtl/>
          <w:lang w:bidi="ar-EG"/>
        </w:rPr>
        <w:br/>
      </w:r>
      <w:r>
        <w:rPr>
          <w:lang w:bidi="ar-EG"/>
        </w:rPr>
        <w:t>DA_1_10_11_13_19_</w:t>
      </w:r>
      <w:r w:rsidR="00742B76">
        <w:rPr>
          <w:lang w:bidi="ar-EG"/>
        </w:rPr>
        <w:t>35</w:t>
      </w:r>
      <w:r>
        <w:rPr>
          <w:lang w:bidi="ar-EG"/>
        </w:rPr>
        <w:t>_32_01</w:t>
      </w:r>
      <w:r>
        <w:rPr>
          <w:rtl/>
          <w:lang w:bidi="ar-EG"/>
        </w:rPr>
        <w:t xml:space="preserve"> – التوصيات 1 و10 و11 و13 و19 و</w:t>
      </w:r>
      <w:r w:rsidR="00742B76">
        <w:rPr>
          <w:lang w:bidi="ar-EG"/>
        </w:rPr>
        <w:t>35</w:t>
      </w:r>
      <w:r>
        <w:rPr>
          <w:rtl/>
          <w:lang w:bidi="ar-EG"/>
        </w:rPr>
        <w:t xml:space="preserve"> و32</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0E449F" w:rsidTr="00715271">
        <w:tc>
          <w:tcPr>
            <w:tcW w:w="3325" w:type="dxa"/>
          </w:tcPr>
          <w:p w:rsidR="000E449F" w:rsidRDefault="000E449F" w:rsidP="00AB02DA">
            <w:pPr>
              <w:pStyle w:val="NormalParaAR"/>
              <w:keepNext/>
              <w:rPr>
                <w:rtl/>
                <w:lang w:bidi="ar-EG"/>
              </w:rPr>
            </w:pPr>
            <w:r w:rsidRPr="009073F4">
              <w:rPr>
                <w:rtl/>
                <w:lang w:bidi="ar-EG"/>
              </w:rPr>
              <w:t>وصف مقتضب للمشروع</w:t>
            </w:r>
          </w:p>
        </w:tc>
        <w:tc>
          <w:tcPr>
            <w:tcW w:w="5940" w:type="dxa"/>
          </w:tcPr>
          <w:p w:rsidR="000E449F" w:rsidRDefault="000E449F" w:rsidP="00AB02DA">
            <w:pPr>
              <w:pStyle w:val="NormalParaAR"/>
              <w:keepNext/>
              <w:rPr>
                <w:rtl/>
                <w:lang w:bidi="ar-EG"/>
              </w:rPr>
            </w:pPr>
            <w:r w:rsidRPr="009073F4">
              <w:rPr>
                <w:rtl/>
                <w:lang w:bidi="ar-EG"/>
              </w:rPr>
              <w:t>الإنجازات الرئيسية والنتائج</w:t>
            </w:r>
          </w:p>
        </w:tc>
        <w:tc>
          <w:tcPr>
            <w:tcW w:w="5422" w:type="dxa"/>
          </w:tcPr>
          <w:p w:rsidR="000E449F" w:rsidRDefault="000E449F" w:rsidP="00AB02DA">
            <w:pPr>
              <w:pStyle w:val="NormalParaAR"/>
              <w:keepNext/>
              <w:rPr>
                <w:rtl/>
                <w:lang w:bidi="ar-EG"/>
              </w:rPr>
            </w:pPr>
            <w:r w:rsidRPr="009073F4">
              <w:rPr>
                <w:rtl/>
                <w:lang w:bidi="ar-EG"/>
              </w:rPr>
              <w:t>توصيات المقيّمين الرئيسية</w:t>
            </w:r>
          </w:p>
        </w:tc>
      </w:tr>
      <w:tr w:rsidR="000E449F" w:rsidTr="00715271">
        <w:tc>
          <w:tcPr>
            <w:tcW w:w="3325" w:type="dxa"/>
          </w:tcPr>
          <w:p w:rsidR="000E449F" w:rsidRPr="009073F4" w:rsidRDefault="000E449F" w:rsidP="00715271">
            <w:pPr>
              <w:pStyle w:val="NormalParaAR"/>
              <w:rPr>
                <w:rtl/>
                <w:lang w:bidi="ar-EG"/>
              </w:rPr>
            </w:pPr>
            <w:r w:rsidRPr="009073F4">
              <w:rPr>
                <w:rtl/>
                <w:lang w:bidi="ar-EG"/>
              </w:rPr>
              <w:t>يرمي هذا المشروع إلى إعداد وسائل لتوجيه جهود مختلف الأطراف الفاعلة نحو تعزيز التعاون بين بلدان الجنوب في مجال الملكية الفكرية.</w:t>
            </w:r>
          </w:p>
        </w:tc>
        <w:tc>
          <w:tcPr>
            <w:tcW w:w="5940" w:type="dxa"/>
          </w:tcPr>
          <w:p w:rsidR="000E449F" w:rsidRPr="00893C21" w:rsidRDefault="000E449F" w:rsidP="00AB02DA">
            <w:pPr>
              <w:pStyle w:val="NormalParaAR"/>
              <w:rPr>
                <w:rtl/>
                <w:lang w:bidi="ar-EG"/>
              </w:rPr>
            </w:pPr>
            <w:r w:rsidRPr="009073F4">
              <w:rPr>
                <w:rtl/>
                <w:lang w:bidi="ar-EG"/>
              </w:rPr>
              <w:t xml:space="preserve">عُقد في القاهرة في مايو 2013 اجتماع الويبو الأقاليمي الثاني بشأن التعاون بين بلدان الجنوب في </w:t>
            </w:r>
            <w:r w:rsidRPr="00893C21">
              <w:rPr>
                <w:rtl/>
                <w:lang w:bidi="ar-EG"/>
              </w:rPr>
              <w:t>مجالات البراءات والعلامات التجارية والبيانات الجغرافية والتصاميم الصناعية والإنفاذ.</w:t>
            </w:r>
            <w:r w:rsidRPr="00893C21">
              <w:rPr>
                <w:rFonts w:hint="cs"/>
                <w:rtl/>
                <w:lang w:bidi="ar-EG"/>
              </w:rPr>
              <w:t xml:space="preserve"> والمعلومات متاحة على الموقع التالي: </w:t>
            </w:r>
            <w:hyperlink r:id="rId53" w:history="1">
              <w:r w:rsidRPr="00893C21">
                <w:rPr>
                  <w:rStyle w:val="Hyperlink"/>
                  <w:color w:val="auto"/>
                  <w:lang w:bidi="ar-EG"/>
                </w:rPr>
                <w:t>http://www.wipo.int/meetings/en/details.jsp?meeting_id=28982</w:t>
              </w:r>
            </w:hyperlink>
          </w:p>
          <w:p w:rsidR="000E449F" w:rsidRPr="00893C21" w:rsidRDefault="000E449F" w:rsidP="00AB02DA">
            <w:pPr>
              <w:pStyle w:val="NormalParaAR"/>
              <w:rPr>
                <w:rtl/>
                <w:lang w:bidi="ar-EG"/>
              </w:rPr>
            </w:pPr>
            <w:r w:rsidRPr="00893C21">
              <w:rPr>
                <w:rFonts w:hint="cs"/>
                <w:rtl/>
                <w:lang w:bidi="ar-EG"/>
              </w:rPr>
              <w:t>و</w:t>
            </w:r>
            <w:r w:rsidRPr="00893C21">
              <w:rPr>
                <w:rtl/>
                <w:lang w:bidi="ar-EG"/>
              </w:rPr>
              <w:t>عُقد مؤتمر الويبو السنوي الثاني بشأن الملكية الفكرية والتنمية في جنيف في نوفمبر 2013.</w:t>
            </w:r>
            <w:r w:rsidRPr="00893C21">
              <w:rPr>
                <w:rFonts w:hint="cs"/>
                <w:rtl/>
                <w:lang w:bidi="ar-EG"/>
              </w:rPr>
              <w:t xml:space="preserve"> والمعلومات متاحة على الموقع التالي: </w:t>
            </w:r>
            <w:hyperlink r:id="rId54" w:history="1">
              <w:r w:rsidRPr="00893C21">
                <w:rPr>
                  <w:rStyle w:val="Hyperlink"/>
                  <w:color w:val="auto"/>
                  <w:lang w:bidi="ar-EG"/>
                </w:rPr>
                <w:t>http://www.wipo.int/meetings/en/details.jsp?meeting_id=30462</w:t>
              </w:r>
            </w:hyperlink>
          </w:p>
          <w:p w:rsidR="000E449F" w:rsidRPr="00893C21" w:rsidRDefault="000E449F" w:rsidP="00B915D2">
            <w:pPr>
              <w:pStyle w:val="NormalParaAR"/>
              <w:rPr>
                <w:rtl/>
                <w:lang w:bidi="ar-EG"/>
              </w:rPr>
            </w:pPr>
            <w:r w:rsidRPr="00893C21">
              <w:rPr>
                <w:rtl/>
                <w:lang w:bidi="ar-EG"/>
              </w:rPr>
              <w:t>واست</w:t>
            </w:r>
            <w:r w:rsidRPr="00893C21">
              <w:rPr>
                <w:rFonts w:hint="cs"/>
                <w:rtl/>
                <w:lang w:bidi="ar-EG"/>
              </w:rPr>
              <w:t>ُ</w:t>
            </w:r>
            <w:r w:rsidRPr="00893C21">
              <w:rPr>
                <w:rtl/>
                <w:lang w:bidi="ar-EG"/>
              </w:rPr>
              <w:t>كملت الصفحة الإلكترونية للتعاون فيما بين بلدان الجنوب في نهاية 2013</w:t>
            </w:r>
            <w:r w:rsidRPr="00893C21">
              <w:rPr>
                <w:rFonts w:hint="cs"/>
                <w:rtl/>
                <w:lang w:bidi="ar-EG"/>
              </w:rPr>
              <w:t>،</w:t>
            </w:r>
            <w:r w:rsidRPr="00893C21">
              <w:rPr>
                <w:rtl/>
                <w:lang w:bidi="ar-EG"/>
              </w:rPr>
              <w:t xml:space="preserve"> وأ</w:t>
            </w:r>
            <w:r w:rsidRPr="00893C21">
              <w:rPr>
                <w:rFonts w:hint="cs"/>
                <w:rtl/>
                <w:lang w:bidi="ar-EG"/>
              </w:rPr>
              <w:t>ُ</w:t>
            </w:r>
            <w:r w:rsidRPr="00893C21">
              <w:rPr>
                <w:rtl/>
                <w:lang w:bidi="ar-EG"/>
              </w:rPr>
              <w:t>طلقت رسميا</w:t>
            </w:r>
            <w:r w:rsidRPr="00893C21">
              <w:rPr>
                <w:rFonts w:hint="cs"/>
                <w:rtl/>
                <w:lang w:bidi="ar-EG"/>
              </w:rPr>
              <w:t>ً</w:t>
            </w:r>
            <w:r w:rsidRPr="00893C21">
              <w:rPr>
                <w:rtl/>
                <w:lang w:bidi="ar-EG"/>
              </w:rPr>
              <w:t xml:space="preserve"> في </w:t>
            </w:r>
            <w:r w:rsidRPr="00893C21">
              <w:rPr>
                <w:rFonts w:hint="cs"/>
                <w:rtl/>
                <w:lang w:bidi="ar-EG"/>
              </w:rPr>
              <w:t>حدث</w:t>
            </w:r>
            <w:r w:rsidRPr="00893C21">
              <w:rPr>
                <w:rtl/>
                <w:lang w:bidi="ar-EG"/>
              </w:rPr>
              <w:t xml:space="preserve"> جانبي للدورة الثالثة عشرة للجنة في 21 مايو 2014. ويمكن </w:t>
            </w:r>
            <w:r w:rsidRPr="00893C21">
              <w:rPr>
                <w:rFonts w:hint="cs"/>
                <w:rtl/>
                <w:lang w:bidi="ar-EG"/>
              </w:rPr>
              <w:t xml:space="preserve">النفاذ إلى </w:t>
            </w:r>
            <w:r w:rsidRPr="00893C21">
              <w:rPr>
                <w:rtl/>
                <w:lang w:bidi="ar-EG"/>
              </w:rPr>
              <w:t>المنصة على هذا الرابط: (</w:t>
            </w:r>
            <w:hyperlink r:id="rId55" w:history="1">
              <w:r w:rsidR="00B915D2" w:rsidRPr="0026146B">
                <w:rPr>
                  <w:rStyle w:val="Hyperlink"/>
                  <w:lang w:bidi="ar-EG"/>
                </w:rPr>
                <w:t>http://www.wipo.int/cooperation/ar/south_south/</w:t>
              </w:r>
            </w:hyperlink>
            <w:r w:rsidRPr="00893C21">
              <w:rPr>
                <w:rtl/>
                <w:lang w:bidi="ar-EG"/>
              </w:rPr>
              <w:t>).</w:t>
            </w:r>
          </w:p>
          <w:p w:rsidR="000E449F" w:rsidRDefault="000E449F" w:rsidP="00AB02DA">
            <w:pPr>
              <w:pStyle w:val="NormalParaAR"/>
              <w:rPr>
                <w:rtl/>
                <w:lang w:bidi="ar-EG"/>
              </w:rPr>
            </w:pPr>
            <w:r w:rsidRPr="00893C21">
              <w:rPr>
                <w:rtl/>
                <w:lang w:bidi="ar-EG"/>
              </w:rPr>
              <w:t>وعُيّن مدير المشروع، بحكم منصبه، مسؤولا</w:t>
            </w:r>
            <w:r w:rsidRPr="00893C21">
              <w:rPr>
                <w:rFonts w:hint="cs"/>
                <w:rtl/>
                <w:lang w:bidi="ar-EG"/>
              </w:rPr>
              <w:t>ً</w:t>
            </w:r>
            <w:r w:rsidRPr="00893C21">
              <w:rPr>
                <w:rtl/>
                <w:lang w:bidi="ar-EG"/>
              </w:rPr>
              <w:t xml:space="preserve"> عن الاتصال بشأن التعاون فيما بين بلدان الجنوب بسبب ضيق الوقت </w:t>
            </w:r>
            <w:r w:rsidRPr="00893C21">
              <w:rPr>
                <w:rFonts w:hint="cs"/>
                <w:rtl/>
                <w:lang w:bidi="ar-EG"/>
              </w:rPr>
              <w:t>الذي تح</w:t>
            </w:r>
            <w:r w:rsidRPr="00893C21">
              <w:rPr>
                <w:rtl/>
                <w:lang w:bidi="ar-EG"/>
              </w:rPr>
              <w:t>تمه</w:t>
            </w:r>
            <w:r w:rsidRPr="0007372E">
              <w:rPr>
                <w:rtl/>
                <w:lang w:bidi="ar-EG"/>
              </w:rPr>
              <w:t xml:space="preserve"> طبيعة المشروع</w:t>
            </w:r>
            <w:r w:rsidRPr="000401CA">
              <w:rPr>
                <w:rtl/>
                <w:lang w:bidi="ar-EG"/>
              </w:rPr>
              <w:t>.</w:t>
            </w:r>
          </w:p>
          <w:p w:rsidR="000E449F" w:rsidRDefault="000E449F" w:rsidP="00AB02DA">
            <w:pPr>
              <w:pStyle w:val="NormalParaAR"/>
              <w:rPr>
                <w:rtl/>
                <w:lang w:bidi="ar-EG"/>
              </w:rPr>
            </w:pPr>
            <w:r>
              <w:rPr>
                <w:rFonts w:hint="cs"/>
                <w:rtl/>
                <w:lang w:bidi="ar-EG"/>
              </w:rPr>
              <w:t>و</w:t>
            </w:r>
            <w:r w:rsidRPr="00A772DC">
              <w:rPr>
                <w:rtl/>
                <w:lang w:bidi="ar-EG"/>
              </w:rPr>
              <w:t>است</w:t>
            </w:r>
            <w:r>
              <w:rPr>
                <w:rFonts w:hint="cs"/>
                <w:rtl/>
                <w:lang w:bidi="ar-EG"/>
              </w:rPr>
              <w:t>ُ</w:t>
            </w:r>
            <w:r w:rsidRPr="00A772DC">
              <w:rPr>
                <w:rtl/>
                <w:lang w:bidi="ar-EG"/>
              </w:rPr>
              <w:t>حدث</w:t>
            </w:r>
            <w:r>
              <w:rPr>
                <w:rFonts w:hint="cs"/>
                <w:rtl/>
                <w:lang w:bidi="ar-EG"/>
              </w:rPr>
              <w:t>ت</w:t>
            </w:r>
            <w:r w:rsidRPr="00A772DC">
              <w:rPr>
                <w:rtl/>
                <w:lang w:bidi="ar-EG"/>
              </w:rPr>
              <w:t xml:space="preserve"> قدرات وظيفية جديدة في قاعدة بيانات الويبو للمساعدة التقنية في مجال الملكية الفكرية (</w:t>
            </w:r>
            <w:r w:rsidRPr="00A772DC">
              <w:rPr>
                <w:lang w:bidi="ar-EG"/>
              </w:rPr>
              <w:t>IP-TAD</w:t>
            </w:r>
            <w:r w:rsidRPr="00A772DC">
              <w:rPr>
                <w:rtl/>
                <w:lang w:bidi="ar-EG"/>
              </w:rPr>
              <w:t>)، وقاعدة بيانات مطابقة الاحتياجات الإنمائية في مجال الملكية الفكرية (</w:t>
            </w:r>
            <w:r w:rsidRPr="00A772DC">
              <w:rPr>
                <w:lang w:bidi="ar-EG"/>
              </w:rPr>
              <w:t>IP-DMD</w:t>
            </w:r>
            <w:r w:rsidRPr="00A772DC">
              <w:rPr>
                <w:rtl/>
                <w:lang w:bidi="ar-EG"/>
              </w:rPr>
              <w:t>).</w:t>
            </w:r>
          </w:p>
          <w:p w:rsidR="000E449F" w:rsidRDefault="000E449F" w:rsidP="00AB02DA">
            <w:pPr>
              <w:pStyle w:val="NormalParaAR"/>
              <w:rPr>
                <w:rtl/>
                <w:lang w:bidi="ar-EG"/>
              </w:rPr>
            </w:pPr>
            <w:r>
              <w:rPr>
                <w:rFonts w:hint="cs"/>
                <w:rtl/>
                <w:lang w:bidi="ar-EG"/>
              </w:rPr>
              <w:t>و</w:t>
            </w:r>
            <w:r w:rsidRPr="00A772DC">
              <w:rPr>
                <w:rtl/>
                <w:lang w:bidi="ar-EG"/>
              </w:rPr>
              <w:t xml:space="preserve">نُفذ عدد من الأنشطة للترويج لصفحة الويب بين المستخدمين المحتملين، ولجمع معلومات </w:t>
            </w:r>
            <w:r>
              <w:rPr>
                <w:rFonts w:hint="cs"/>
                <w:rtl/>
                <w:lang w:bidi="ar-EG"/>
              </w:rPr>
              <w:t xml:space="preserve">إضافية </w:t>
            </w:r>
            <w:r w:rsidRPr="00A772DC">
              <w:rPr>
                <w:rtl/>
                <w:lang w:bidi="ar-EG"/>
              </w:rPr>
              <w:t>عن قواعد البيانات</w:t>
            </w:r>
            <w:r>
              <w:rPr>
                <w:rFonts w:hint="cs"/>
                <w:rtl/>
                <w:lang w:bidi="ar-EG"/>
              </w:rPr>
              <w:t xml:space="preserve"> الخاصة بالتعاون</w:t>
            </w:r>
            <w:r w:rsidRPr="00A772DC">
              <w:rPr>
                <w:rtl/>
                <w:lang w:bidi="ar-EG"/>
              </w:rPr>
              <w:t xml:space="preserve"> فيما بين بلدان الجنوب، بما في ذلك</w:t>
            </w:r>
            <w:r w:rsidR="00893C21">
              <w:rPr>
                <w:lang w:bidi="ar-EG"/>
              </w:rPr>
              <w:t xml:space="preserve"> </w:t>
            </w:r>
            <w:r w:rsidRPr="00A772DC">
              <w:rPr>
                <w:rtl/>
                <w:lang w:bidi="ar-EG"/>
              </w:rPr>
              <w:t>الترويج للمن</w:t>
            </w:r>
            <w:r>
              <w:rPr>
                <w:rtl/>
                <w:lang w:bidi="ar-EG"/>
              </w:rPr>
              <w:t>صة الجديدة عبر أدوات وسا</w:t>
            </w:r>
            <w:r>
              <w:rPr>
                <w:rFonts w:hint="cs"/>
                <w:rtl/>
                <w:lang w:bidi="ar-EG"/>
              </w:rPr>
              <w:t xml:space="preserve">ئل التواصل </w:t>
            </w:r>
            <w:r w:rsidRPr="00A772DC">
              <w:rPr>
                <w:rtl/>
                <w:lang w:bidi="ar-EG"/>
              </w:rPr>
              <w:t>الاجتماعي ذات الصلة</w:t>
            </w:r>
            <w:r>
              <w:rPr>
                <w:rFonts w:hint="cs"/>
                <w:rtl/>
                <w:lang w:bidi="ar-EG"/>
              </w:rPr>
              <w:t>.</w:t>
            </w:r>
          </w:p>
          <w:p w:rsidR="000E449F" w:rsidRPr="000401CA" w:rsidRDefault="000E449F" w:rsidP="00AB02DA">
            <w:pPr>
              <w:pStyle w:val="NormalParaAR"/>
              <w:rPr>
                <w:rtl/>
                <w:lang w:bidi="ar-EG"/>
              </w:rPr>
            </w:pPr>
            <w:r>
              <w:rPr>
                <w:rFonts w:hint="cs"/>
                <w:rtl/>
                <w:lang w:bidi="ar-EG"/>
              </w:rPr>
              <w:t>و</w:t>
            </w:r>
            <w:r w:rsidRPr="00895256">
              <w:rPr>
                <w:rtl/>
                <w:lang w:bidi="ar-EG"/>
              </w:rPr>
              <w:t>ن</w:t>
            </w:r>
            <w:r>
              <w:rPr>
                <w:rFonts w:hint="cs"/>
                <w:rtl/>
                <w:lang w:bidi="ar-EG"/>
              </w:rPr>
              <w:t>ُ</w:t>
            </w:r>
            <w:r w:rsidRPr="00895256">
              <w:rPr>
                <w:rtl/>
                <w:lang w:bidi="ar-EG"/>
              </w:rPr>
              <w:t>ظم</w:t>
            </w:r>
            <w:r>
              <w:rPr>
                <w:rFonts w:hint="cs"/>
                <w:rtl/>
                <w:lang w:bidi="ar-EG"/>
              </w:rPr>
              <w:t>ِّ</w:t>
            </w:r>
            <w:r w:rsidRPr="00895256">
              <w:rPr>
                <w:rtl/>
                <w:lang w:bidi="ar-EG"/>
              </w:rPr>
              <w:t xml:space="preserve"> في بيرو </w:t>
            </w:r>
            <w:r>
              <w:rPr>
                <w:rFonts w:hint="cs"/>
                <w:rtl/>
                <w:lang w:bidi="ar-EG"/>
              </w:rPr>
              <w:t xml:space="preserve">في </w:t>
            </w:r>
            <w:r w:rsidRPr="00895256">
              <w:rPr>
                <w:rtl/>
                <w:lang w:bidi="ar-EG"/>
              </w:rPr>
              <w:t>مايو 2016</w:t>
            </w:r>
            <w:r w:rsidR="000433AE">
              <w:rPr>
                <w:lang w:bidi="ar-EG"/>
              </w:rPr>
              <w:t xml:space="preserve"> </w:t>
            </w:r>
            <w:r w:rsidRPr="00895256">
              <w:rPr>
                <w:rtl/>
                <w:lang w:bidi="ar-EG"/>
              </w:rPr>
              <w:t xml:space="preserve">اجتماع خبراء أقاليمي بشأن التعاون فيما بين بلدان الجنوب والتعاون الثلاثي لإتاحة المعلومات والمعارف ودعم الابتكار ونقل التكنولوجيا، بمشاركة </w:t>
            </w:r>
            <w:r>
              <w:rPr>
                <w:rFonts w:hint="cs"/>
                <w:rtl/>
                <w:lang w:bidi="ar-EG"/>
              </w:rPr>
              <w:t>نحو</w:t>
            </w:r>
            <w:r w:rsidRPr="00895256">
              <w:rPr>
                <w:rtl/>
                <w:lang w:bidi="ar-EG"/>
              </w:rPr>
              <w:t xml:space="preserve"> 50 خبيرا</w:t>
            </w:r>
            <w:r>
              <w:rPr>
                <w:rFonts w:hint="cs"/>
                <w:rtl/>
                <w:lang w:bidi="ar-EG"/>
              </w:rPr>
              <w:t>ً</w:t>
            </w:r>
            <w:r w:rsidRPr="00895256">
              <w:rPr>
                <w:rtl/>
                <w:lang w:bidi="ar-EG"/>
              </w:rPr>
              <w:t xml:space="preserve"> من 20 بلدا</w:t>
            </w:r>
            <w:r>
              <w:rPr>
                <w:rFonts w:hint="cs"/>
                <w:rtl/>
                <w:lang w:bidi="ar-EG"/>
              </w:rPr>
              <w:t>ً</w:t>
            </w:r>
            <w:r w:rsidRPr="00895256">
              <w:rPr>
                <w:rtl/>
                <w:lang w:bidi="ar-EG"/>
              </w:rPr>
              <w:t xml:space="preserve"> ناميا</w:t>
            </w:r>
            <w:r>
              <w:rPr>
                <w:rFonts w:hint="cs"/>
                <w:rtl/>
                <w:lang w:bidi="ar-EG"/>
              </w:rPr>
              <w:t>ً</w:t>
            </w:r>
            <w:r w:rsidRPr="00895256">
              <w:rPr>
                <w:rtl/>
                <w:lang w:bidi="ar-EG"/>
              </w:rPr>
              <w:t xml:space="preserve"> وغيرهم من ممثلي الدول المتقدمة والمنظمات الحكومية الدولية.</w:t>
            </w:r>
          </w:p>
        </w:tc>
        <w:tc>
          <w:tcPr>
            <w:tcW w:w="5422" w:type="dxa"/>
          </w:tcPr>
          <w:p w:rsidR="000E449F" w:rsidRDefault="000E449F" w:rsidP="00893C21">
            <w:pPr>
              <w:pStyle w:val="NormalParaAR"/>
              <w:spacing w:after="0"/>
              <w:rPr>
                <w:rtl/>
                <w:lang w:bidi="ar-EG"/>
              </w:rPr>
            </w:pPr>
            <w:r w:rsidRPr="00C46E13">
              <w:rPr>
                <w:rtl/>
                <w:lang w:bidi="ar-EG"/>
              </w:rPr>
              <w:t>"1"</w:t>
            </w:r>
            <w:r w:rsidRPr="00C46E13">
              <w:rPr>
                <w:rtl/>
                <w:lang w:bidi="ar-EG"/>
              </w:rPr>
              <w:tab/>
              <w:t>إلى الدول الأعضاء وأمانة الويبو بشأن تعميم التعاون بين بلدان الجنوب بوصفه جزءاً منتظماً من أنشطة الويبو:</w:t>
            </w:r>
          </w:p>
          <w:p w:rsidR="000E449F" w:rsidRDefault="000E449F" w:rsidP="008B39BB">
            <w:pPr>
              <w:pStyle w:val="NormalParaAR"/>
              <w:numPr>
                <w:ilvl w:val="0"/>
                <w:numId w:val="15"/>
              </w:numPr>
              <w:spacing w:after="0"/>
              <w:ind w:left="567" w:firstLine="0"/>
              <w:rPr>
                <w:lang w:bidi="ar-EG"/>
              </w:rPr>
            </w:pPr>
            <w:r>
              <w:rPr>
                <w:rFonts w:hint="cs"/>
                <w:rtl/>
                <w:lang w:bidi="ar-EG"/>
              </w:rPr>
              <w:t>يُوصى ب</w:t>
            </w:r>
            <w:r w:rsidRPr="00B33701">
              <w:rPr>
                <w:rtl/>
                <w:lang w:bidi="ar-EG"/>
              </w:rPr>
              <w:t>أن تُعدَّ الأمانةُ خارطة طريق، لتنظر فيها الدول الأعضاء، لتعميم التعاون فيما بين بلدان الجنوب باعتباره استراتيجية تنفيذ لإتمام النُهُج الحالية</w:t>
            </w:r>
            <w:r>
              <w:rPr>
                <w:rFonts w:hint="cs"/>
                <w:rtl/>
                <w:lang w:bidi="ar-EG"/>
              </w:rPr>
              <w:t>،</w:t>
            </w:r>
          </w:p>
          <w:p w:rsidR="000E449F" w:rsidRDefault="000E449F" w:rsidP="008B39BB">
            <w:pPr>
              <w:pStyle w:val="NormalParaAR"/>
              <w:numPr>
                <w:ilvl w:val="0"/>
                <w:numId w:val="15"/>
              </w:numPr>
              <w:spacing w:after="0"/>
              <w:ind w:left="567" w:firstLine="0"/>
              <w:rPr>
                <w:lang w:bidi="ar-EG"/>
              </w:rPr>
            </w:pPr>
            <w:r w:rsidRPr="00B33701">
              <w:rPr>
                <w:rtl/>
                <w:lang w:bidi="ar-EG"/>
              </w:rPr>
              <w:t>و</w:t>
            </w:r>
            <w:r>
              <w:rPr>
                <w:rFonts w:hint="cs"/>
                <w:rtl/>
                <w:lang w:bidi="ar-EG"/>
              </w:rPr>
              <w:t>ب</w:t>
            </w:r>
            <w:r w:rsidRPr="00B33701">
              <w:rPr>
                <w:rtl/>
                <w:lang w:bidi="ar-EG"/>
              </w:rPr>
              <w:t>أن تنظر في إيجاد وظيفة تنسيق مُخصَّصة تُنسِّق أيضاً مع المنظمات الأخرى داخل منظومة الأمم المتحدة وخارجها، وفي إضفاء الطابع الرسمي على التعاون مع مكتب الأمم المتحدة للتعاون فيما بين بلدان الجنوب.</w:t>
            </w:r>
          </w:p>
          <w:p w:rsidR="000E449F" w:rsidRDefault="000E449F" w:rsidP="00893C21">
            <w:pPr>
              <w:pStyle w:val="NormalParaAR"/>
              <w:spacing w:after="0"/>
              <w:rPr>
                <w:rtl/>
                <w:lang w:bidi="ar-EG"/>
              </w:rPr>
            </w:pPr>
            <w:r>
              <w:rPr>
                <w:rFonts w:hint="cs"/>
                <w:rtl/>
                <w:lang w:bidi="ar-EG"/>
              </w:rPr>
              <w:t>"2"</w:t>
            </w:r>
            <w:r>
              <w:rPr>
                <w:rtl/>
                <w:lang w:bidi="ar-EG"/>
              </w:rPr>
              <w:tab/>
            </w:r>
            <w:r>
              <w:rPr>
                <w:rFonts w:hint="cs"/>
                <w:rtl/>
                <w:lang w:bidi="ar-EG"/>
              </w:rPr>
              <w:t xml:space="preserve">إلى </w:t>
            </w:r>
            <w:r w:rsidR="00A82A62">
              <w:rPr>
                <w:rFonts w:hint="cs"/>
                <w:rtl/>
                <w:lang w:bidi="ar-EG"/>
              </w:rPr>
              <w:t>لجنة التنمية</w:t>
            </w:r>
            <w:r w:rsidR="00893C21">
              <w:rPr>
                <w:lang w:bidi="ar-EG"/>
              </w:rPr>
              <w:t xml:space="preserve"> </w:t>
            </w:r>
            <w:r>
              <w:rPr>
                <w:rFonts w:hint="cs"/>
                <w:rtl/>
                <w:lang w:bidi="ar-EG"/>
              </w:rPr>
              <w:t>بشأن تمديد المشروع:</w:t>
            </w:r>
          </w:p>
          <w:p w:rsidR="000E449F" w:rsidRDefault="000E449F" w:rsidP="008B39BB">
            <w:pPr>
              <w:pStyle w:val="NormalParaAR"/>
              <w:numPr>
                <w:ilvl w:val="0"/>
                <w:numId w:val="16"/>
              </w:numPr>
              <w:spacing w:after="0"/>
              <w:ind w:left="567" w:firstLine="0"/>
              <w:rPr>
                <w:lang w:bidi="ar-EG"/>
              </w:rPr>
            </w:pPr>
            <w:r>
              <w:rPr>
                <w:rFonts w:hint="cs"/>
                <w:rtl/>
                <w:lang w:bidi="ar-EG"/>
              </w:rPr>
              <w:t>ا</w:t>
            </w:r>
            <w:r w:rsidRPr="00B33701">
              <w:rPr>
                <w:rtl/>
                <w:lang w:bidi="ar-EG"/>
              </w:rPr>
              <w:t>لموافقة على تمديد المشروع لمدة سنة واحدة من أجل</w:t>
            </w:r>
            <w:r>
              <w:rPr>
                <w:rFonts w:hint="cs"/>
                <w:rtl/>
                <w:lang w:bidi="ar-EG"/>
              </w:rPr>
              <w:t>:</w:t>
            </w:r>
          </w:p>
          <w:p w:rsidR="000E449F" w:rsidRDefault="000E449F" w:rsidP="008B39BB">
            <w:pPr>
              <w:pStyle w:val="NormalParaAR"/>
              <w:numPr>
                <w:ilvl w:val="0"/>
                <w:numId w:val="17"/>
              </w:numPr>
              <w:spacing w:after="0"/>
              <w:ind w:left="1134" w:firstLine="0"/>
              <w:rPr>
                <w:lang w:bidi="ar-EG"/>
              </w:rPr>
            </w:pPr>
            <w:r w:rsidRPr="00217474">
              <w:rPr>
                <w:rtl/>
                <w:lang w:bidi="ar-EG"/>
              </w:rPr>
              <w:t>صقل جميع الأدوات القائمة على الويب بناءً على تعقيبات المستخدمين، والترويج لها بين المستخدمين المحتملين والحفاظ عليها (بما في ذلك جمع المعلومات لقواعد البيانات)</w:t>
            </w:r>
            <w:r>
              <w:rPr>
                <w:rFonts w:hint="cs"/>
                <w:rtl/>
                <w:lang w:bidi="ar-EG"/>
              </w:rPr>
              <w:t>،</w:t>
            </w:r>
          </w:p>
          <w:p w:rsidR="000E449F" w:rsidRDefault="000E449F" w:rsidP="008B39BB">
            <w:pPr>
              <w:pStyle w:val="NormalParaAR"/>
              <w:numPr>
                <w:ilvl w:val="0"/>
                <w:numId w:val="17"/>
              </w:numPr>
              <w:spacing w:after="0"/>
              <w:ind w:left="1134" w:firstLine="0"/>
              <w:rPr>
                <w:lang w:bidi="ar-EG"/>
              </w:rPr>
            </w:pPr>
            <w:r w:rsidRPr="00217474">
              <w:rPr>
                <w:rtl/>
                <w:lang w:bidi="ar-EG"/>
              </w:rPr>
              <w:t>وتخطيط الأنشطة الحالية للتعاون فيما بين بلدان الجنوب داخل الويبو، ودراسة الممارسات الجيدة داخل منظمات الأمم المتحدة الأخرى</w:t>
            </w:r>
            <w:r>
              <w:rPr>
                <w:rFonts w:hint="cs"/>
                <w:rtl/>
                <w:lang w:bidi="ar-EG"/>
              </w:rPr>
              <w:t>،</w:t>
            </w:r>
          </w:p>
          <w:p w:rsidR="000E449F" w:rsidRDefault="000E449F" w:rsidP="008B39BB">
            <w:pPr>
              <w:pStyle w:val="NormalParaAR"/>
              <w:numPr>
                <w:ilvl w:val="0"/>
                <w:numId w:val="17"/>
              </w:numPr>
              <w:spacing w:after="0"/>
              <w:ind w:left="1134" w:firstLine="0"/>
              <w:rPr>
                <w:lang w:bidi="ar-EG"/>
              </w:rPr>
            </w:pPr>
            <w:r w:rsidRPr="00217474">
              <w:rPr>
                <w:rtl/>
                <w:lang w:bidi="ar-EG"/>
              </w:rPr>
              <w:t>والاستمرار في المشاركة بنشاط في شتى مبادرات الأمم المتحدة المتعلقة بالتعاون فيما بين بلدان الجنوب والتعاون الثلاثي</w:t>
            </w:r>
            <w:r>
              <w:rPr>
                <w:rFonts w:hint="cs"/>
                <w:rtl/>
                <w:lang w:bidi="ar-EG"/>
              </w:rPr>
              <w:t>،</w:t>
            </w:r>
          </w:p>
          <w:p w:rsidR="000E449F" w:rsidRDefault="000E449F" w:rsidP="008B39BB">
            <w:pPr>
              <w:pStyle w:val="NormalParaAR"/>
              <w:numPr>
                <w:ilvl w:val="0"/>
                <w:numId w:val="16"/>
              </w:numPr>
              <w:spacing w:after="0"/>
              <w:ind w:left="567" w:firstLine="0"/>
              <w:rPr>
                <w:lang w:bidi="ar-EG"/>
              </w:rPr>
            </w:pPr>
            <w:r>
              <w:rPr>
                <w:rFonts w:hint="cs"/>
                <w:rtl/>
                <w:lang w:bidi="ar-EG"/>
              </w:rPr>
              <w:t>و</w:t>
            </w:r>
            <w:r w:rsidRPr="00217474">
              <w:rPr>
                <w:rtl/>
                <w:lang w:bidi="ar-EG"/>
              </w:rPr>
              <w:t>الموافقة على استخدام أموال المشروع المتبقية (إن وجدت) والتمويل الإضافي للمحافظة على موارد الموظفين الحالية من أجل فترة التمديد</w:t>
            </w:r>
            <w:r w:rsidRPr="00B33701">
              <w:rPr>
                <w:rtl/>
                <w:lang w:bidi="ar-EG"/>
              </w:rPr>
              <w:t>.</w:t>
            </w:r>
          </w:p>
          <w:p w:rsidR="000E449F" w:rsidRDefault="000E449F" w:rsidP="00893C21">
            <w:pPr>
              <w:pStyle w:val="NormalParaAR"/>
              <w:spacing w:after="0"/>
              <w:rPr>
                <w:rtl/>
                <w:lang w:bidi="ar-EG"/>
              </w:rPr>
            </w:pPr>
            <w:r>
              <w:rPr>
                <w:rFonts w:hint="cs"/>
                <w:rtl/>
                <w:lang w:bidi="ar-EG"/>
              </w:rPr>
              <w:t>"3"</w:t>
            </w:r>
            <w:r>
              <w:rPr>
                <w:rtl/>
                <w:lang w:bidi="ar-EG"/>
              </w:rPr>
              <w:tab/>
            </w:r>
            <w:r w:rsidRPr="00B33463">
              <w:rPr>
                <w:rtl/>
                <w:lang w:bidi="ar-EG"/>
              </w:rPr>
              <w:t>إلى اللجنة ومديري المشر</w:t>
            </w:r>
            <w:r>
              <w:rPr>
                <w:rFonts w:hint="cs"/>
                <w:rtl/>
                <w:lang w:bidi="ar-EG"/>
              </w:rPr>
              <w:t>و</w:t>
            </w:r>
            <w:r w:rsidRPr="00B33463">
              <w:rPr>
                <w:rtl/>
                <w:lang w:bidi="ar-EG"/>
              </w:rPr>
              <w:t>ع</w:t>
            </w:r>
            <w:r>
              <w:rPr>
                <w:rFonts w:hint="cs"/>
                <w:rtl/>
                <w:lang w:bidi="ar-EG"/>
              </w:rPr>
              <w:t>ات</w:t>
            </w:r>
            <w:r w:rsidRPr="00B33463">
              <w:rPr>
                <w:rtl/>
                <w:lang w:bidi="ar-EG"/>
              </w:rPr>
              <w:t xml:space="preserve"> وشعبة تنسيق </w:t>
            </w:r>
            <w:r w:rsidRPr="005C241B">
              <w:rPr>
                <w:rFonts w:hint="cs"/>
                <w:rtl/>
                <w:lang w:bidi="ar-EG"/>
              </w:rPr>
              <w:t>أجندة</w:t>
            </w:r>
            <w:r w:rsidR="00893C21">
              <w:rPr>
                <w:lang w:bidi="ar-EG"/>
              </w:rPr>
              <w:t xml:space="preserve"> </w:t>
            </w:r>
            <w:r w:rsidRPr="00B33463">
              <w:rPr>
                <w:rtl/>
                <w:lang w:bidi="ar-EG"/>
              </w:rPr>
              <w:t>التنمية و</w:t>
            </w:r>
            <w:r>
              <w:rPr>
                <w:rFonts w:hint="cs"/>
                <w:rtl/>
                <w:lang w:bidi="ar-EG"/>
              </w:rPr>
              <w:t>إ</w:t>
            </w:r>
            <w:r w:rsidRPr="00B33463">
              <w:rPr>
                <w:rtl/>
                <w:lang w:bidi="ar-EG"/>
              </w:rPr>
              <w:t>لى القطاعات المعنية بتكوين الكفاءات التقنية بشأن تنظيم المؤتمرات</w:t>
            </w:r>
            <w:r>
              <w:rPr>
                <w:rFonts w:hint="cs"/>
                <w:rtl/>
                <w:lang w:bidi="ar-EG"/>
              </w:rPr>
              <w:t>:</w:t>
            </w:r>
          </w:p>
          <w:p w:rsidR="000E449F" w:rsidRDefault="000E449F" w:rsidP="008B39BB">
            <w:pPr>
              <w:pStyle w:val="NormalParaAR"/>
              <w:numPr>
                <w:ilvl w:val="0"/>
                <w:numId w:val="18"/>
              </w:numPr>
              <w:spacing w:after="0"/>
              <w:ind w:left="567" w:firstLine="0"/>
              <w:rPr>
                <w:lang w:bidi="ar-EG"/>
              </w:rPr>
            </w:pPr>
            <w:r w:rsidRPr="00B33463">
              <w:rPr>
                <w:rtl/>
                <w:lang w:bidi="ar-EG"/>
              </w:rPr>
              <w:t>ينبغي أن تُركِّز المؤتمرات على عدد محدود من الموضوعات التي يرتبط بعضها ببعض ارتباطاً وثيقاً (مثل البيانات الجغرافية إلى جانب العلامات التجارية)، من أجل تلبية حاجة المشاركين ذوي الخبرة في مجالات مُحدَّدة تتعلق بالملكية الفكرية.</w:t>
            </w:r>
          </w:p>
          <w:p w:rsidR="000E449F" w:rsidRDefault="000E449F" w:rsidP="008B39BB">
            <w:pPr>
              <w:pStyle w:val="NormalParaAR"/>
              <w:numPr>
                <w:ilvl w:val="0"/>
                <w:numId w:val="18"/>
              </w:numPr>
              <w:spacing w:after="0"/>
              <w:ind w:left="567" w:firstLine="0"/>
              <w:rPr>
                <w:lang w:bidi="ar-EG"/>
              </w:rPr>
            </w:pPr>
            <w:r w:rsidRPr="00B33463">
              <w:rPr>
                <w:rtl/>
                <w:lang w:bidi="ar-EG"/>
              </w:rPr>
              <w:t>وعند تنظيم المؤتمرات في أعقاب اجتماعات الجمعية العامة للدول الأعضاء أو اجتماعات اللجنة، ينبغي الترجيح بعناية بين ميزة تحقيق وفورات في التكاليف والعيب المتمثل في عدم الوصول إلى المشاركين المناسبين.</w:t>
            </w:r>
          </w:p>
          <w:p w:rsidR="000E449F" w:rsidRDefault="000E449F" w:rsidP="00893C21">
            <w:pPr>
              <w:pStyle w:val="NormalParaAR"/>
              <w:spacing w:after="0"/>
              <w:rPr>
                <w:rtl/>
                <w:lang w:bidi="ar-EG"/>
              </w:rPr>
            </w:pPr>
            <w:r>
              <w:rPr>
                <w:rFonts w:hint="cs"/>
                <w:rtl/>
                <w:lang w:bidi="ar-EG"/>
              </w:rPr>
              <w:t>"4"</w:t>
            </w:r>
            <w:r>
              <w:rPr>
                <w:rtl/>
                <w:lang w:bidi="ar-EG"/>
              </w:rPr>
              <w:tab/>
            </w:r>
            <w:r w:rsidRPr="00B33463">
              <w:rPr>
                <w:rtl/>
                <w:lang w:bidi="ar-EG"/>
              </w:rPr>
              <w:t>إلى اللجنة ومديري المشر</w:t>
            </w:r>
            <w:r>
              <w:rPr>
                <w:rFonts w:hint="cs"/>
                <w:rtl/>
                <w:lang w:bidi="ar-EG"/>
              </w:rPr>
              <w:t>و</w:t>
            </w:r>
            <w:r w:rsidRPr="00B33463">
              <w:rPr>
                <w:rtl/>
                <w:lang w:bidi="ar-EG"/>
              </w:rPr>
              <w:t>ع</w:t>
            </w:r>
            <w:r>
              <w:rPr>
                <w:rFonts w:hint="cs"/>
                <w:rtl/>
                <w:lang w:bidi="ar-EG"/>
              </w:rPr>
              <w:t>ات</w:t>
            </w:r>
            <w:r w:rsidRPr="00B33463">
              <w:rPr>
                <w:rtl/>
                <w:lang w:bidi="ar-EG"/>
              </w:rPr>
              <w:t xml:space="preserve"> وشعبة تنسيق </w:t>
            </w:r>
            <w:r w:rsidRPr="005C241B">
              <w:rPr>
                <w:rFonts w:hint="cs"/>
                <w:rtl/>
                <w:lang w:bidi="ar-EG"/>
              </w:rPr>
              <w:t>أجندة</w:t>
            </w:r>
            <w:r w:rsidRPr="00B33463">
              <w:rPr>
                <w:rtl/>
                <w:lang w:bidi="ar-EG"/>
              </w:rPr>
              <w:t xml:space="preserve"> التنمية بشأن قائمة الخبراء الاستشاريين</w:t>
            </w:r>
            <w:r>
              <w:rPr>
                <w:rFonts w:hint="cs"/>
                <w:rtl/>
                <w:lang w:bidi="ar-EG"/>
              </w:rPr>
              <w:t>:</w:t>
            </w:r>
          </w:p>
          <w:p w:rsidR="000E449F" w:rsidRDefault="000E449F" w:rsidP="008B39BB">
            <w:pPr>
              <w:pStyle w:val="NormalParaAR"/>
              <w:numPr>
                <w:ilvl w:val="0"/>
                <w:numId w:val="19"/>
              </w:numPr>
              <w:spacing w:after="0"/>
              <w:ind w:left="567" w:firstLine="0"/>
              <w:rPr>
                <w:lang w:bidi="ar-EG"/>
              </w:rPr>
            </w:pPr>
            <w:r w:rsidRPr="00B33463">
              <w:rPr>
                <w:rtl/>
                <w:lang w:bidi="ar-EG"/>
              </w:rPr>
              <w:t>يُوصَى بالنظر في إدراج الخبراء الذين لم يعملوا مع الويبو من قبل ولكن لديهم الخبرة اللازمة في قائمة الخبراء الاستشاريين</w:t>
            </w:r>
            <w:r>
              <w:rPr>
                <w:rFonts w:hint="cs"/>
                <w:rtl/>
                <w:lang w:bidi="ar-EG"/>
              </w:rPr>
              <w:t>،</w:t>
            </w:r>
          </w:p>
          <w:p w:rsidR="000E449F" w:rsidRPr="009073F4" w:rsidRDefault="000E449F" w:rsidP="008B39BB">
            <w:pPr>
              <w:pStyle w:val="NormalParaAR"/>
              <w:numPr>
                <w:ilvl w:val="0"/>
                <w:numId w:val="19"/>
              </w:numPr>
              <w:spacing w:after="0"/>
              <w:ind w:left="567" w:firstLine="0"/>
              <w:rPr>
                <w:rtl/>
                <w:lang w:bidi="ar-EG"/>
              </w:rPr>
            </w:pPr>
            <w:r>
              <w:rPr>
                <w:rFonts w:hint="cs"/>
                <w:rtl/>
                <w:lang w:bidi="ar-EG"/>
              </w:rPr>
              <w:t>و</w:t>
            </w:r>
            <w:r w:rsidRPr="00B33463">
              <w:rPr>
                <w:rtl/>
                <w:lang w:bidi="ar-EG"/>
              </w:rPr>
              <w:t>إجراء تقييم منهجي لأداء الخبراء الاستشاريين الخارجيين وإتاحة المعلومات ذات الصلة لجميع الموظفين.</w:t>
            </w:r>
          </w:p>
        </w:tc>
      </w:tr>
    </w:tbl>
    <w:p w:rsidR="000E449F" w:rsidRPr="00356578" w:rsidRDefault="000E449F" w:rsidP="00715271">
      <w:pPr>
        <w:pStyle w:val="NormalParaAR"/>
        <w:keepNext/>
        <w:rPr>
          <w:rtl/>
          <w:lang w:bidi="ar-EG"/>
        </w:rPr>
      </w:pPr>
      <w:r>
        <w:rPr>
          <w:rFonts w:hint="cs"/>
          <w:rtl/>
          <w:lang w:bidi="ar-EG"/>
        </w:rPr>
        <w:t>"26"</w:t>
      </w:r>
      <w:r>
        <w:rPr>
          <w:rFonts w:hint="cs"/>
          <w:rtl/>
          <w:lang w:bidi="ar-EG"/>
        </w:rPr>
        <w:tab/>
      </w:r>
      <w:r>
        <w:rPr>
          <w:rtl/>
          <w:lang w:bidi="ar-EG"/>
        </w:rPr>
        <w:t>الملكية الفكرية ونقل التكنولوجيا: التحديات المشتركة – بناء الحلول</w:t>
      </w:r>
      <w:r>
        <w:rPr>
          <w:rtl/>
          <w:lang w:bidi="ar-EG"/>
        </w:rPr>
        <w:br/>
      </w:r>
      <w:r>
        <w:rPr>
          <w:lang w:bidi="ar-EG"/>
        </w:rPr>
        <w:t>DA_19_25_26_28_01</w:t>
      </w:r>
      <w:r>
        <w:rPr>
          <w:rtl/>
          <w:lang w:bidi="ar-EG"/>
        </w:rPr>
        <w:t xml:space="preserve"> – التوصيات 19 و25 و26 و28</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0E449F" w:rsidTr="00CF18C5">
        <w:tc>
          <w:tcPr>
            <w:tcW w:w="3347" w:type="dxa"/>
          </w:tcPr>
          <w:p w:rsidR="000E449F" w:rsidRDefault="000E449F" w:rsidP="00AB02DA">
            <w:pPr>
              <w:pStyle w:val="NormalParaAR"/>
              <w:rPr>
                <w:rtl/>
                <w:lang w:bidi="ar-EG"/>
              </w:rPr>
            </w:pPr>
            <w:r w:rsidRPr="00313122">
              <w:rPr>
                <w:rtl/>
                <w:lang w:bidi="ar-EG"/>
              </w:rPr>
              <w:t>وصف مقتضب للمشروع</w:t>
            </w:r>
          </w:p>
        </w:tc>
        <w:tc>
          <w:tcPr>
            <w:tcW w:w="5953" w:type="dxa"/>
          </w:tcPr>
          <w:p w:rsidR="000E449F" w:rsidRDefault="000E449F" w:rsidP="00AB02DA">
            <w:pPr>
              <w:pStyle w:val="NormalParaAR"/>
              <w:rPr>
                <w:rtl/>
                <w:lang w:bidi="ar-EG"/>
              </w:rPr>
            </w:pPr>
            <w:r w:rsidRPr="00313122">
              <w:rPr>
                <w:rtl/>
                <w:lang w:bidi="ar-EG"/>
              </w:rPr>
              <w:t>الإنجازات الرئيسية والنتائج</w:t>
            </w:r>
          </w:p>
        </w:tc>
        <w:tc>
          <w:tcPr>
            <w:tcW w:w="5387" w:type="dxa"/>
          </w:tcPr>
          <w:p w:rsidR="000E449F" w:rsidRDefault="000E449F" w:rsidP="00AB02DA">
            <w:pPr>
              <w:pStyle w:val="NormalParaAR"/>
              <w:rPr>
                <w:rtl/>
                <w:lang w:bidi="ar-EG"/>
              </w:rPr>
            </w:pPr>
            <w:r w:rsidRPr="00313122">
              <w:rPr>
                <w:rtl/>
                <w:lang w:bidi="ar-EG"/>
              </w:rPr>
              <w:t>توصيات المقيّمين الرئيسية</w:t>
            </w:r>
          </w:p>
        </w:tc>
      </w:tr>
      <w:tr w:rsidR="000E449F" w:rsidTr="00CF18C5">
        <w:tc>
          <w:tcPr>
            <w:tcW w:w="3347" w:type="dxa"/>
          </w:tcPr>
          <w:p w:rsidR="000E449F" w:rsidRDefault="000E449F" w:rsidP="00715271">
            <w:pPr>
              <w:pStyle w:val="NormalParaAR"/>
              <w:rPr>
                <w:rtl/>
                <w:lang w:bidi="ar-EG"/>
              </w:rPr>
            </w:pPr>
            <w:r w:rsidRPr="00E805A1">
              <w:rPr>
                <w:rtl/>
                <w:lang w:bidi="ar-EG"/>
              </w:rPr>
              <w:t>يشمل المشروع مجموعة من الأنشطة التي ستستكشف ما يمكن اتخاذه من مبادرات و</w:t>
            </w:r>
            <w:r>
              <w:rPr>
                <w:rFonts w:hint="cs"/>
                <w:rtl/>
                <w:lang w:bidi="ar-EG"/>
              </w:rPr>
              <w:t xml:space="preserve">من </w:t>
            </w:r>
            <w:r w:rsidRPr="00E805A1">
              <w:rPr>
                <w:rtl/>
                <w:lang w:bidi="ar-EG"/>
              </w:rPr>
              <w:t>سياسات تتعلق بالملكية الفكرية للنهوض بنقل التكنولوجيا، وخاصة لفائدة البلدان النامية.</w:t>
            </w:r>
          </w:p>
          <w:p w:rsidR="000E449F" w:rsidRDefault="000E449F" w:rsidP="00715271">
            <w:pPr>
              <w:pStyle w:val="NormalParaAR"/>
              <w:rPr>
                <w:rtl/>
                <w:lang w:bidi="ar-EG"/>
              </w:rPr>
            </w:pPr>
            <w:r w:rsidRPr="00E805A1">
              <w:rPr>
                <w:rtl/>
                <w:lang w:bidi="ar-EG"/>
              </w:rPr>
              <w:t>وس</w:t>
            </w:r>
            <w:r>
              <w:rPr>
                <w:rFonts w:hint="cs"/>
                <w:rtl/>
                <w:lang w:bidi="ar-EG"/>
              </w:rPr>
              <w:t xml:space="preserve">وف يتألف من </w:t>
            </w:r>
            <w:r w:rsidRPr="00E805A1">
              <w:rPr>
                <w:rtl/>
                <w:lang w:bidi="ar-EG"/>
              </w:rPr>
              <w:t xml:space="preserve">خمس مراحل متدرجة </w:t>
            </w:r>
            <w:r>
              <w:rPr>
                <w:rFonts w:hint="cs"/>
                <w:rtl/>
                <w:lang w:bidi="ar-EG"/>
              </w:rPr>
              <w:t xml:space="preserve">بهدف </w:t>
            </w:r>
            <w:r w:rsidRPr="00E805A1">
              <w:rPr>
                <w:rtl/>
                <w:lang w:bidi="ar-EG"/>
              </w:rPr>
              <w:t>اعتماد قائمة اقتراحات وتوصيات وتدابير محتملة للنهوض بنقل التكنولوجيا.</w:t>
            </w:r>
          </w:p>
          <w:p w:rsidR="000E449F" w:rsidRDefault="000E449F" w:rsidP="00AB02DA">
            <w:pPr>
              <w:pStyle w:val="NormalParaAR"/>
              <w:rPr>
                <w:rtl/>
                <w:lang w:bidi="ar-EG"/>
              </w:rPr>
            </w:pPr>
            <w:r w:rsidRPr="00E805A1">
              <w:rPr>
                <w:rtl/>
                <w:lang w:bidi="ar-EG"/>
              </w:rPr>
              <w:t>ويشمل المشروع الأنشطة التالية:</w:t>
            </w:r>
          </w:p>
          <w:p w:rsidR="000E449F" w:rsidRDefault="000E449F" w:rsidP="00AB02DA">
            <w:pPr>
              <w:pStyle w:val="NormalParaAR"/>
              <w:rPr>
                <w:rtl/>
                <w:lang w:bidi="ar-EG"/>
              </w:rPr>
            </w:pPr>
            <w:r w:rsidRPr="00E805A1">
              <w:rPr>
                <w:rtl/>
                <w:lang w:bidi="ar-EG"/>
              </w:rPr>
              <w:t>"1"</w:t>
            </w:r>
            <w:r>
              <w:rPr>
                <w:rtl/>
                <w:lang w:bidi="ar-EG"/>
              </w:rPr>
              <w:tab/>
            </w:r>
            <w:r w:rsidRPr="00E805A1">
              <w:rPr>
                <w:rtl/>
                <w:lang w:bidi="ar-EG"/>
              </w:rPr>
              <w:t xml:space="preserve">تنظيم خمسة اجتماعات تشاورية إقليمية حول نقل التكنولوجيا، </w:t>
            </w:r>
            <w:r>
              <w:rPr>
                <w:rFonts w:hint="cs"/>
                <w:rtl/>
                <w:lang w:bidi="ar-EG"/>
              </w:rPr>
              <w:t>و</w:t>
            </w:r>
            <w:r w:rsidRPr="00E805A1">
              <w:rPr>
                <w:rtl/>
                <w:lang w:bidi="ar-EG"/>
              </w:rPr>
              <w:t>تحدد البلدان معايير تكوينها واختصاصاتها</w:t>
            </w:r>
            <w:r>
              <w:rPr>
                <w:rFonts w:hint="cs"/>
                <w:rtl/>
                <w:lang w:bidi="ar-EG"/>
              </w:rPr>
              <w:t>،</w:t>
            </w:r>
          </w:p>
          <w:p w:rsidR="000E449F" w:rsidRDefault="000E449F" w:rsidP="00AB02DA">
            <w:pPr>
              <w:pStyle w:val="NormalParaAR"/>
              <w:rPr>
                <w:rtl/>
                <w:lang w:bidi="ar-EG"/>
              </w:rPr>
            </w:pPr>
            <w:r>
              <w:rPr>
                <w:rFonts w:hint="cs"/>
                <w:rtl/>
                <w:lang w:bidi="ar-EG"/>
              </w:rPr>
              <w:t>"2"</w:t>
            </w:r>
            <w:r>
              <w:rPr>
                <w:rtl/>
                <w:lang w:bidi="ar-EG"/>
              </w:rPr>
              <w:tab/>
            </w:r>
            <w:r>
              <w:rPr>
                <w:rFonts w:hint="cs"/>
                <w:rtl/>
                <w:lang w:bidi="ar-EG"/>
              </w:rPr>
              <w:t>و</w:t>
            </w:r>
            <w:r w:rsidRPr="00CA2CE3">
              <w:rPr>
                <w:rtl/>
                <w:lang w:bidi="ar-EG"/>
              </w:rPr>
              <w:t>إعداد عدد من الدراسات التحليلية الخاضعة لمراجعة الأقران، بما في ذلك من دراسات اقتصادية ودراسات إفرادية بشأن نقل التكنولوجيا على الصعيد الدولي إسهاما</w:t>
            </w:r>
            <w:r>
              <w:rPr>
                <w:rFonts w:hint="cs"/>
                <w:rtl/>
                <w:lang w:bidi="ar-EG"/>
              </w:rPr>
              <w:t>ً</w:t>
            </w:r>
            <w:r w:rsidRPr="00CA2CE3">
              <w:rPr>
                <w:rtl/>
                <w:lang w:bidi="ar-EG"/>
              </w:rPr>
              <w:t xml:space="preserve"> في عمل منتدى الخبراء الرفيع المستوى</w:t>
            </w:r>
            <w:r>
              <w:rPr>
                <w:rFonts w:hint="cs"/>
                <w:rtl/>
                <w:lang w:bidi="ar-EG"/>
              </w:rPr>
              <w:t>،</w:t>
            </w:r>
          </w:p>
          <w:p w:rsidR="000E449F" w:rsidRDefault="000E449F" w:rsidP="00AB02DA">
            <w:pPr>
              <w:pStyle w:val="NormalParaAR"/>
              <w:rPr>
                <w:rtl/>
                <w:lang w:bidi="ar-EG"/>
              </w:rPr>
            </w:pPr>
            <w:r>
              <w:rPr>
                <w:rFonts w:hint="cs"/>
                <w:rtl/>
                <w:lang w:bidi="ar-EG"/>
              </w:rPr>
              <w:t>"3"</w:t>
            </w:r>
            <w:r>
              <w:rPr>
                <w:rtl/>
                <w:lang w:bidi="ar-EG"/>
              </w:rPr>
              <w:tab/>
            </w:r>
            <w:r w:rsidRPr="00CA2CE3">
              <w:rPr>
                <w:rtl/>
                <w:lang w:bidi="ar-EG"/>
              </w:rPr>
              <w:t>وتنظيم منتدى دولي رفيع المستوى للخبراء حول "نقل التكنولوجيا والملكية الفكرية: التحديات المشتركة وبناء الحلول" لتحليل الاحتياجات في مجال نقل التكنولوجيا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واختصاصاته</w:t>
            </w:r>
            <w:r>
              <w:rPr>
                <w:rFonts w:hint="cs"/>
                <w:rtl/>
                <w:lang w:bidi="ar-EG"/>
              </w:rPr>
              <w:t>،</w:t>
            </w:r>
          </w:p>
          <w:p w:rsidR="000E449F" w:rsidRDefault="000E449F" w:rsidP="00AB02DA">
            <w:pPr>
              <w:pStyle w:val="NormalParaAR"/>
              <w:rPr>
                <w:rtl/>
                <w:lang w:bidi="ar-EG"/>
              </w:rPr>
            </w:pPr>
            <w:r w:rsidRPr="00CA2CE3">
              <w:rPr>
                <w:rtl/>
                <w:lang w:bidi="ar-EG"/>
              </w:rPr>
              <w:t>"4"</w:t>
            </w:r>
            <w:r>
              <w:rPr>
                <w:rtl/>
                <w:lang w:bidi="ar-EG"/>
              </w:rPr>
              <w:tab/>
            </w:r>
            <w:r w:rsidRPr="00CA2CE3">
              <w:rPr>
                <w:rtl/>
                <w:lang w:bidi="ar-EG"/>
              </w:rPr>
              <w:t>وإنشاء منتدى إلكتروني حول "نقل التكنولوجيا والملكية الفكرية: التحديات المشتركة وبناء الحلول"</w:t>
            </w:r>
            <w:r>
              <w:rPr>
                <w:rFonts w:hint="cs"/>
                <w:rtl/>
                <w:lang w:bidi="ar-EG"/>
              </w:rPr>
              <w:t>،</w:t>
            </w:r>
          </w:p>
          <w:p w:rsidR="000E449F" w:rsidRDefault="000E449F" w:rsidP="00AB02DA">
            <w:pPr>
              <w:pStyle w:val="NormalParaAR"/>
              <w:rPr>
                <w:rtl/>
                <w:lang w:bidi="ar-EG"/>
              </w:rPr>
            </w:pPr>
            <w:r w:rsidRPr="00CA2CE3">
              <w:rPr>
                <w:rtl/>
                <w:lang w:bidi="ar-EG"/>
              </w:rPr>
              <w:t>"5"</w:t>
            </w:r>
            <w:r>
              <w:rPr>
                <w:rtl/>
                <w:lang w:bidi="ar-EG"/>
              </w:rPr>
              <w:tab/>
            </w:r>
            <w:r w:rsidRPr="00CA2CE3">
              <w:rPr>
                <w:rtl/>
                <w:lang w:bidi="ar-EG"/>
              </w:rPr>
              <w:t xml:space="preserve">وتضمين برامج الويبو أية </w:t>
            </w:r>
            <w:r>
              <w:rPr>
                <w:rFonts w:hint="cs"/>
                <w:rtl/>
                <w:lang w:bidi="ar-EG"/>
              </w:rPr>
              <w:t>نتيجة تُسفر عنها ا</w:t>
            </w:r>
            <w:r w:rsidRPr="00CA2CE3">
              <w:rPr>
                <w:rtl/>
                <w:lang w:bidi="ar-EG"/>
              </w:rPr>
              <w:t>لأنشطة المذكورة أعلاه، بعد أن تنظر فيها اللجنة وتقدم أية توصية محتملة إلى الجمعية العامة.</w:t>
            </w:r>
          </w:p>
        </w:tc>
        <w:tc>
          <w:tcPr>
            <w:tcW w:w="5953" w:type="dxa"/>
          </w:tcPr>
          <w:p w:rsidR="000E449F" w:rsidRPr="00CF18C5" w:rsidRDefault="000E449F" w:rsidP="00AB02DA">
            <w:pPr>
              <w:pStyle w:val="NormalParaAR"/>
              <w:rPr>
                <w:rtl/>
                <w:lang w:bidi="ar-EG"/>
              </w:rPr>
            </w:pPr>
            <w:r w:rsidRPr="00105D71">
              <w:rPr>
                <w:rtl/>
                <w:lang w:bidi="ar-EG"/>
              </w:rPr>
              <w:t xml:space="preserve">نُفِّذ النشاطان </w:t>
            </w:r>
            <w:r w:rsidRPr="00CF18C5">
              <w:rPr>
                <w:rtl/>
                <w:lang w:bidi="ar-EG"/>
              </w:rPr>
              <w:t>"1" و"2" من أنشطة المشروع.</w:t>
            </w:r>
          </w:p>
          <w:p w:rsidR="000E449F" w:rsidRPr="00CF18C5" w:rsidRDefault="000E449F" w:rsidP="00AB02DA">
            <w:pPr>
              <w:pStyle w:val="NormalParaAR"/>
              <w:rPr>
                <w:rtl/>
                <w:lang w:bidi="ar-EG"/>
              </w:rPr>
            </w:pPr>
            <w:r w:rsidRPr="00CF18C5">
              <w:rPr>
                <w:rFonts w:hint="cs"/>
                <w:rtl/>
                <w:lang w:bidi="ar-EG"/>
              </w:rPr>
              <w:t>و</w:t>
            </w:r>
            <w:r w:rsidRPr="00CF18C5">
              <w:rPr>
                <w:rtl/>
                <w:lang w:bidi="ar-EG"/>
              </w:rPr>
              <w:t xml:space="preserve">عُقدت كل الاجتماعات التشاورية الإقليمية المُخطَّط لها بشأن نقل التكنولوجيا في </w:t>
            </w:r>
            <w:r w:rsidRPr="00CF18C5">
              <w:rPr>
                <w:rFonts w:hint="cs"/>
                <w:rtl/>
                <w:lang w:bidi="ar-EG"/>
              </w:rPr>
              <w:t>المناطق الخمسة</w:t>
            </w:r>
            <w:r w:rsidRPr="00CF18C5">
              <w:rPr>
                <w:rtl/>
                <w:lang w:bidi="ar-EG"/>
              </w:rPr>
              <w:t xml:space="preserve">، ألا وهي آسيا، وأفريقيا والعالم العربي، والبلدان المنتقلة إلى الاقتصاد الحر، </w:t>
            </w:r>
            <w:r w:rsidRPr="00CF18C5">
              <w:rPr>
                <w:rFonts w:hint="cs"/>
                <w:rtl/>
                <w:lang w:bidi="ar-EG"/>
              </w:rPr>
              <w:t>و</w:t>
            </w:r>
            <w:r w:rsidRPr="00CF18C5">
              <w:rPr>
                <w:rtl/>
                <w:lang w:bidi="ar-EG"/>
              </w:rPr>
              <w:t>منطقة الدول المتقدمة، ومنطقة أمريكا اللاتينية والبحر الكاريبي.</w:t>
            </w:r>
            <w:r w:rsidRPr="00CF18C5">
              <w:rPr>
                <w:rFonts w:hint="cs"/>
                <w:rtl/>
                <w:lang w:bidi="ar-EG"/>
              </w:rPr>
              <w:t xml:space="preserve"> وتوجد على المواقع التالية معلومات عن الاجتماعات التشاورية الإقليمية:</w:t>
            </w:r>
          </w:p>
          <w:p w:rsidR="000E449F" w:rsidRPr="00CF18C5" w:rsidRDefault="00905A78" w:rsidP="00AB02DA">
            <w:pPr>
              <w:pStyle w:val="NormalParaAR"/>
              <w:rPr>
                <w:rtl/>
                <w:lang w:bidi="ar-EG"/>
              </w:rPr>
            </w:pPr>
            <w:hyperlink r:id="rId56" w:history="1">
              <w:r w:rsidR="000E449F" w:rsidRPr="00CF18C5">
                <w:rPr>
                  <w:rStyle w:val="Hyperlink"/>
                  <w:color w:val="auto"/>
                  <w:lang w:bidi="ar-EG"/>
                </w:rPr>
                <w:t>http://www.wipo.int/meetings/en/details.jsp?meeting_id=28643</w:t>
              </w:r>
            </w:hyperlink>
            <w:r w:rsidR="000E449F" w:rsidRPr="00CF18C5">
              <w:rPr>
                <w:rFonts w:hint="cs"/>
                <w:rtl/>
                <w:lang w:bidi="ar-EG"/>
              </w:rPr>
              <w:t xml:space="preserve">، </w:t>
            </w:r>
          </w:p>
          <w:p w:rsidR="000E449F" w:rsidRPr="00CF18C5" w:rsidRDefault="000E449F" w:rsidP="00AB02DA">
            <w:pPr>
              <w:pStyle w:val="NormalParaAR"/>
              <w:rPr>
                <w:rtl/>
                <w:lang w:bidi="ar-EG"/>
              </w:rPr>
            </w:pPr>
            <w:r w:rsidRPr="00CF18C5">
              <w:rPr>
                <w:rFonts w:hint="cs"/>
                <w:rtl/>
                <w:lang w:bidi="ar-EG"/>
              </w:rPr>
              <w:t>و</w:t>
            </w:r>
            <w:hyperlink r:id="rId57" w:history="1">
              <w:r w:rsidRPr="00CF18C5">
                <w:rPr>
                  <w:rStyle w:val="Hyperlink"/>
                  <w:color w:val="auto"/>
                  <w:lang w:bidi="ar-EG"/>
                </w:rPr>
                <w:t>http://www.wipo.int/meetings/en/details.jsp?meeting_id=31263</w:t>
              </w:r>
            </w:hyperlink>
            <w:r w:rsidRPr="00CF18C5">
              <w:rPr>
                <w:rFonts w:hint="cs"/>
                <w:rtl/>
                <w:lang w:bidi="ar-EG"/>
              </w:rPr>
              <w:t>،</w:t>
            </w:r>
          </w:p>
          <w:p w:rsidR="000E449F" w:rsidRPr="00CF18C5" w:rsidRDefault="000E449F" w:rsidP="00AB02DA">
            <w:pPr>
              <w:pStyle w:val="NormalParaAR"/>
              <w:rPr>
                <w:rtl/>
                <w:lang w:bidi="ar-EG"/>
              </w:rPr>
            </w:pPr>
            <w:r w:rsidRPr="00CF18C5">
              <w:rPr>
                <w:rFonts w:hint="cs"/>
                <w:rtl/>
                <w:lang w:bidi="ar-EG"/>
              </w:rPr>
              <w:t>و</w:t>
            </w:r>
            <w:hyperlink r:id="rId58" w:history="1">
              <w:r w:rsidRPr="00CF18C5">
                <w:rPr>
                  <w:rStyle w:val="Hyperlink"/>
                  <w:color w:val="auto"/>
                  <w:lang w:bidi="ar-EG"/>
                </w:rPr>
                <w:t>http://www.wipo.int/meetings/en/details.jsp?meeting_id=30703</w:t>
              </w:r>
            </w:hyperlink>
            <w:r w:rsidRPr="00CF18C5">
              <w:rPr>
                <w:rFonts w:hint="cs"/>
                <w:rtl/>
                <w:lang w:bidi="ar-EG"/>
              </w:rPr>
              <w:t>،</w:t>
            </w:r>
          </w:p>
          <w:p w:rsidR="000E449F" w:rsidRPr="00CF18C5" w:rsidRDefault="000E449F" w:rsidP="00AB02DA">
            <w:pPr>
              <w:pStyle w:val="NormalParaAR"/>
              <w:rPr>
                <w:rtl/>
                <w:lang w:bidi="ar-EG"/>
              </w:rPr>
            </w:pPr>
            <w:r w:rsidRPr="00CF18C5">
              <w:rPr>
                <w:rFonts w:hint="cs"/>
                <w:rtl/>
                <w:lang w:bidi="ar-EG"/>
              </w:rPr>
              <w:t>و</w:t>
            </w:r>
            <w:hyperlink r:id="rId59" w:history="1">
              <w:r w:rsidRPr="00CF18C5">
                <w:rPr>
                  <w:rStyle w:val="Hyperlink"/>
                  <w:color w:val="auto"/>
                  <w:lang w:bidi="ar-EG"/>
                </w:rPr>
                <w:t>http://www.wipo.int/meetings/en/details.jsp?meeting_id=31242</w:t>
              </w:r>
            </w:hyperlink>
            <w:r w:rsidRPr="00CF18C5">
              <w:rPr>
                <w:rFonts w:hint="cs"/>
                <w:rtl/>
                <w:lang w:bidi="ar-EG"/>
              </w:rPr>
              <w:t>،</w:t>
            </w:r>
          </w:p>
          <w:p w:rsidR="000E449F" w:rsidRPr="00CF18C5" w:rsidRDefault="000E449F" w:rsidP="00AB02DA">
            <w:pPr>
              <w:pStyle w:val="NormalParaAR"/>
              <w:rPr>
                <w:rtl/>
                <w:lang w:bidi="ar-EG"/>
              </w:rPr>
            </w:pPr>
            <w:r w:rsidRPr="00CF18C5">
              <w:rPr>
                <w:rFonts w:hint="cs"/>
                <w:rtl/>
                <w:lang w:bidi="ar-EG"/>
              </w:rPr>
              <w:t>و</w:t>
            </w:r>
            <w:hyperlink r:id="rId60" w:history="1">
              <w:r w:rsidRPr="00CF18C5">
                <w:rPr>
                  <w:rStyle w:val="Hyperlink"/>
                  <w:color w:val="auto"/>
                  <w:lang w:bidi="ar-EG"/>
                </w:rPr>
                <w:t>http://www.wipo.int/meetings/en/details.jsp?meeting_id=31243</w:t>
              </w:r>
            </w:hyperlink>
            <w:r w:rsidRPr="00CF18C5">
              <w:rPr>
                <w:rFonts w:hint="cs"/>
                <w:rtl/>
                <w:lang w:bidi="ar-EG"/>
              </w:rPr>
              <w:t>.</w:t>
            </w:r>
          </w:p>
          <w:p w:rsidR="000E449F" w:rsidRPr="00CF18C5" w:rsidRDefault="000E449F" w:rsidP="00AB02DA">
            <w:pPr>
              <w:pStyle w:val="NormalParaAR"/>
              <w:rPr>
                <w:rtl/>
                <w:lang w:bidi="ar-EG"/>
              </w:rPr>
            </w:pPr>
            <w:r w:rsidRPr="00CF18C5">
              <w:rPr>
                <w:rtl/>
                <w:lang w:bidi="ar-EG"/>
              </w:rPr>
              <w:t>وعُرض على لجنة التنمية في دورتها الرابعة عشرة ست دراسات تحليلية راجعها الأقران.</w:t>
            </w:r>
            <w:r w:rsidRPr="00CF18C5">
              <w:rPr>
                <w:rFonts w:hint="cs"/>
                <w:rtl/>
                <w:lang w:bidi="ar-EG"/>
              </w:rPr>
              <w:t xml:space="preserve"> وهذه الدراسات متاحة على المواقع التالية:</w:t>
            </w:r>
          </w:p>
          <w:p w:rsidR="000E449F" w:rsidRPr="00CF18C5" w:rsidRDefault="00905A78" w:rsidP="00FE5253">
            <w:pPr>
              <w:pStyle w:val="NormalParaAR"/>
              <w:spacing w:after="60"/>
              <w:rPr>
                <w:rtl/>
                <w:lang w:bidi="ar-EG"/>
              </w:rPr>
            </w:pPr>
            <w:hyperlink r:id="rId61" w:history="1">
              <w:r w:rsidR="000E449F" w:rsidRPr="00CF18C5">
                <w:rPr>
                  <w:rStyle w:val="Hyperlink"/>
                  <w:color w:val="auto"/>
                  <w:lang w:bidi="ar-EG"/>
                </w:rPr>
                <w:t>http://www.wipo.int/meetings/en/doc_details.jsp?doc_id=287167</w:t>
              </w:r>
            </w:hyperlink>
            <w:r w:rsidR="000E449F" w:rsidRPr="00CF18C5">
              <w:rPr>
                <w:rFonts w:hint="cs"/>
                <w:rtl/>
                <w:lang w:bidi="ar-EG"/>
              </w:rPr>
              <w:t xml:space="preserve">، </w:t>
            </w:r>
          </w:p>
          <w:p w:rsidR="000E449F" w:rsidRPr="00CF18C5" w:rsidRDefault="000E449F" w:rsidP="00FE5253">
            <w:pPr>
              <w:pStyle w:val="NormalParaAR"/>
              <w:spacing w:after="60"/>
              <w:rPr>
                <w:rtl/>
                <w:lang w:bidi="ar-EG"/>
              </w:rPr>
            </w:pPr>
            <w:r w:rsidRPr="00CF18C5">
              <w:rPr>
                <w:rFonts w:hint="cs"/>
                <w:rtl/>
                <w:lang w:bidi="ar-EG"/>
              </w:rPr>
              <w:t>و</w:t>
            </w:r>
            <w:hyperlink r:id="rId62" w:history="1">
              <w:r w:rsidRPr="00CF18C5">
                <w:rPr>
                  <w:rStyle w:val="Hyperlink"/>
                  <w:color w:val="auto"/>
                  <w:lang w:bidi="ar-EG"/>
                </w:rPr>
                <w:t>http://www.wipo.int/meetings/en/doc_details.jsp?doc_id=287217</w:t>
              </w:r>
            </w:hyperlink>
            <w:r w:rsidRPr="00CF18C5">
              <w:rPr>
                <w:rFonts w:hint="cs"/>
                <w:rtl/>
                <w:lang w:bidi="ar-EG"/>
              </w:rPr>
              <w:t>،</w:t>
            </w:r>
          </w:p>
          <w:p w:rsidR="000E449F" w:rsidRPr="00CF18C5" w:rsidRDefault="000E449F" w:rsidP="00FE5253">
            <w:pPr>
              <w:pStyle w:val="NormalParaAR"/>
              <w:spacing w:after="60"/>
              <w:rPr>
                <w:rtl/>
                <w:lang w:bidi="ar-EG"/>
              </w:rPr>
            </w:pPr>
            <w:r w:rsidRPr="00CF18C5">
              <w:rPr>
                <w:rFonts w:hint="cs"/>
                <w:rtl/>
                <w:lang w:bidi="ar-EG"/>
              </w:rPr>
              <w:t>و</w:t>
            </w:r>
            <w:hyperlink r:id="rId63" w:history="1">
              <w:r w:rsidRPr="00CF18C5">
                <w:rPr>
                  <w:rStyle w:val="Hyperlink"/>
                  <w:color w:val="auto"/>
                  <w:lang w:bidi="ar-EG"/>
                </w:rPr>
                <w:t>http://www.wipo.int/meetings/en/doc_details.jsp?doc_id=287221</w:t>
              </w:r>
            </w:hyperlink>
            <w:r w:rsidRPr="00CF18C5">
              <w:rPr>
                <w:rFonts w:hint="cs"/>
                <w:rtl/>
                <w:lang w:bidi="ar-EG"/>
              </w:rPr>
              <w:t>،</w:t>
            </w:r>
          </w:p>
          <w:p w:rsidR="000E449F" w:rsidRPr="00CF18C5" w:rsidRDefault="000E449F" w:rsidP="00FE5253">
            <w:pPr>
              <w:pStyle w:val="NormalParaAR"/>
              <w:spacing w:after="60"/>
              <w:rPr>
                <w:rtl/>
                <w:lang w:bidi="ar-EG"/>
              </w:rPr>
            </w:pPr>
            <w:r w:rsidRPr="00CF18C5">
              <w:rPr>
                <w:rFonts w:hint="cs"/>
                <w:rtl/>
                <w:lang w:bidi="ar-EG"/>
              </w:rPr>
              <w:t>و</w:t>
            </w:r>
            <w:hyperlink r:id="rId64" w:history="1">
              <w:r w:rsidRPr="00CF18C5">
                <w:rPr>
                  <w:rStyle w:val="Hyperlink"/>
                  <w:color w:val="auto"/>
                  <w:lang w:bidi="ar-EG"/>
                </w:rPr>
                <w:t>http://www.wipo.int/meetings/en/doc_details.jsp?doc_id=287221</w:t>
              </w:r>
            </w:hyperlink>
            <w:r w:rsidRPr="00CF18C5">
              <w:rPr>
                <w:rFonts w:hint="cs"/>
                <w:rtl/>
                <w:lang w:bidi="ar-EG"/>
              </w:rPr>
              <w:t>،</w:t>
            </w:r>
          </w:p>
          <w:p w:rsidR="000E449F" w:rsidRDefault="000E449F" w:rsidP="00FE5253">
            <w:pPr>
              <w:pStyle w:val="NormalParaAR"/>
              <w:spacing w:after="60"/>
              <w:rPr>
                <w:rtl/>
                <w:lang w:bidi="ar-EG"/>
              </w:rPr>
            </w:pPr>
            <w:r w:rsidRPr="00CF18C5">
              <w:rPr>
                <w:rFonts w:hint="cs"/>
                <w:rtl/>
                <w:lang w:bidi="ar-EG"/>
              </w:rPr>
              <w:t>و</w:t>
            </w:r>
            <w:hyperlink r:id="rId65" w:history="1">
              <w:r w:rsidRPr="00CF18C5">
                <w:rPr>
                  <w:rStyle w:val="Hyperlink"/>
                  <w:color w:val="auto"/>
                  <w:lang w:bidi="ar-EG"/>
                </w:rPr>
                <w:t>http://www.wipo.int/meetings/en/doc_details.jsp?doc_id=287164</w:t>
              </w:r>
            </w:hyperlink>
            <w:r>
              <w:rPr>
                <w:rFonts w:hint="cs"/>
                <w:rtl/>
                <w:lang w:bidi="ar-EG"/>
              </w:rPr>
              <w:t>،</w:t>
            </w:r>
          </w:p>
          <w:p w:rsidR="000E449F" w:rsidRPr="00CF18C5" w:rsidRDefault="000E449F" w:rsidP="00FE5253">
            <w:pPr>
              <w:pStyle w:val="NormalParaAR"/>
              <w:spacing w:after="60"/>
              <w:rPr>
                <w:rtl/>
                <w:lang w:bidi="ar-EG"/>
              </w:rPr>
            </w:pPr>
            <w:r>
              <w:rPr>
                <w:rFonts w:hint="cs"/>
                <w:rtl/>
                <w:lang w:bidi="ar-EG"/>
              </w:rPr>
              <w:t>و</w:t>
            </w:r>
            <w:hyperlink r:id="rId66" w:history="1">
              <w:r w:rsidRPr="00CF18C5">
                <w:rPr>
                  <w:rStyle w:val="Hyperlink"/>
                  <w:color w:val="auto"/>
                  <w:lang w:bidi="ar-EG"/>
                </w:rPr>
                <w:t>http://www.wipo.int/meetings/en/doc_details.jsp?doc_id=287165</w:t>
              </w:r>
            </w:hyperlink>
            <w:r w:rsidRPr="00CF18C5">
              <w:rPr>
                <w:rFonts w:hint="cs"/>
                <w:rtl/>
                <w:lang w:bidi="ar-EG"/>
              </w:rPr>
              <w:t>،</w:t>
            </w:r>
          </w:p>
          <w:p w:rsidR="000E449F" w:rsidRPr="00CF18C5" w:rsidRDefault="000E449F" w:rsidP="00FE5253">
            <w:pPr>
              <w:pStyle w:val="NormalParaAR"/>
              <w:spacing w:after="60"/>
              <w:rPr>
                <w:rtl/>
                <w:lang w:bidi="ar-EG"/>
              </w:rPr>
            </w:pPr>
            <w:r w:rsidRPr="00CF18C5">
              <w:rPr>
                <w:rFonts w:hint="cs"/>
                <w:rtl/>
                <w:lang w:bidi="ar-EG"/>
              </w:rPr>
              <w:t>و</w:t>
            </w:r>
            <w:hyperlink r:id="rId67" w:history="1">
              <w:r w:rsidRPr="00CF18C5">
                <w:rPr>
                  <w:rStyle w:val="Hyperlink"/>
                  <w:color w:val="auto"/>
                  <w:lang w:bidi="ar-EG"/>
                </w:rPr>
                <w:t>http://www.wipo.int/meetings/en/doc_details.jsp?doc_id=287218</w:t>
              </w:r>
            </w:hyperlink>
            <w:r w:rsidRPr="00CF18C5">
              <w:rPr>
                <w:rFonts w:hint="cs"/>
                <w:rtl/>
                <w:lang w:bidi="ar-EG"/>
              </w:rPr>
              <w:t>.</w:t>
            </w:r>
          </w:p>
          <w:p w:rsidR="000E449F" w:rsidRPr="00CF18C5" w:rsidRDefault="000E449F" w:rsidP="00CF18C5">
            <w:pPr>
              <w:pStyle w:val="NormalParaAR"/>
              <w:spacing w:after="120"/>
              <w:rPr>
                <w:rtl/>
                <w:lang w:bidi="ar-EG"/>
              </w:rPr>
            </w:pPr>
            <w:r w:rsidRPr="00CF18C5">
              <w:rPr>
                <w:rtl/>
                <w:lang w:bidi="ar-EG"/>
              </w:rPr>
              <w:t>ووافقت اللجنة أيضا</w:t>
            </w:r>
            <w:r w:rsidRPr="00CF18C5">
              <w:rPr>
                <w:rFonts w:hint="cs"/>
                <w:rtl/>
                <w:lang w:bidi="ar-EG"/>
              </w:rPr>
              <w:t>ً</w:t>
            </w:r>
            <w:r w:rsidRPr="00CF18C5">
              <w:rPr>
                <w:rtl/>
                <w:lang w:bidi="ar-EG"/>
              </w:rPr>
              <w:t xml:space="preserve"> في دورتها الرابعة عشرة على ورقة مفاهيم كأساس للمناقشة في منتدى الخبراء الرفيع المستوى.</w:t>
            </w:r>
          </w:p>
          <w:p w:rsidR="000E449F" w:rsidRPr="00CF18C5" w:rsidRDefault="000E449F" w:rsidP="00CF18C5">
            <w:pPr>
              <w:pStyle w:val="NormalParaAR"/>
              <w:spacing w:after="120"/>
              <w:rPr>
                <w:lang w:bidi="ar-EG"/>
              </w:rPr>
            </w:pPr>
            <w:r w:rsidRPr="00CF18C5">
              <w:rPr>
                <w:rFonts w:hint="cs"/>
                <w:rtl/>
                <w:lang w:bidi="ar-EG"/>
              </w:rPr>
              <w:t xml:space="preserve">وعُقد في جنيف في فبراير 2015 </w:t>
            </w:r>
            <w:r w:rsidRPr="00CF18C5">
              <w:rPr>
                <w:rtl/>
                <w:lang w:bidi="ar-EG"/>
              </w:rPr>
              <w:t xml:space="preserve">منتدى الخبراء الدولي بشأن </w:t>
            </w:r>
            <w:r w:rsidRPr="00CF18C5">
              <w:rPr>
                <w:i/>
                <w:iCs/>
                <w:rtl/>
                <w:lang w:bidi="ar-EG"/>
              </w:rPr>
              <w:t xml:space="preserve">الملكية الفكرية ونقل التكنولوجيا: التحديات المشتركة – </w:t>
            </w:r>
            <w:r w:rsidRPr="00CF18C5">
              <w:rPr>
                <w:rFonts w:hint="cs"/>
                <w:i/>
                <w:iCs/>
                <w:rtl/>
                <w:lang w:bidi="ar-EG"/>
              </w:rPr>
              <w:t>بناء ال</w:t>
            </w:r>
            <w:r w:rsidRPr="00CF18C5">
              <w:rPr>
                <w:i/>
                <w:iCs/>
                <w:rtl/>
                <w:lang w:bidi="ar-EG"/>
              </w:rPr>
              <w:t>حلول</w:t>
            </w:r>
            <w:r w:rsidRPr="00CF18C5">
              <w:rPr>
                <w:rtl/>
                <w:lang w:bidi="ar-EG"/>
              </w:rPr>
              <w:t xml:space="preserve">، وجمع بين الخبراء الذين أجروا </w:t>
            </w:r>
            <w:r w:rsidRPr="00CF18C5">
              <w:rPr>
                <w:rFonts w:hint="cs"/>
                <w:rtl/>
                <w:lang w:bidi="ar-EG"/>
              </w:rPr>
              <w:t>ال</w:t>
            </w:r>
            <w:r w:rsidRPr="00CF18C5">
              <w:rPr>
                <w:rtl/>
                <w:lang w:bidi="ar-EG"/>
              </w:rPr>
              <w:t xml:space="preserve">دراسات </w:t>
            </w:r>
            <w:r w:rsidRPr="00CF18C5">
              <w:rPr>
                <w:rFonts w:hint="cs"/>
                <w:rtl/>
                <w:lang w:bidi="ar-EG"/>
              </w:rPr>
              <w:t>ال</w:t>
            </w:r>
            <w:r w:rsidRPr="00CF18C5">
              <w:rPr>
                <w:rtl/>
                <w:lang w:bidi="ar-EG"/>
              </w:rPr>
              <w:t xml:space="preserve">ست </w:t>
            </w:r>
            <w:r w:rsidRPr="00CF18C5">
              <w:rPr>
                <w:rFonts w:hint="cs"/>
                <w:rtl/>
                <w:lang w:bidi="ar-EG"/>
              </w:rPr>
              <w:t xml:space="preserve">التي أُعِدَّت </w:t>
            </w:r>
            <w:r w:rsidRPr="00CF18C5">
              <w:rPr>
                <w:rtl/>
                <w:lang w:bidi="ar-EG"/>
              </w:rPr>
              <w:t xml:space="preserve">في إطار المشروع، </w:t>
            </w:r>
            <w:r w:rsidRPr="00CF18C5">
              <w:rPr>
                <w:rFonts w:hint="cs"/>
                <w:rtl/>
                <w:lang w:bidi="ar-EG"/>
              </w:rPr>
              <w:t>والأقران ال</w:t>
            </w:r>
            <w:r w:rsidRPr="00CF18C5">
              <w:rPr>
                <w:rtl/>
                <w:lang w:bidi="ar-EG"/>
              </w:rPr>
              <w:t xml:space="preserve">أربعة </w:t>
            </w:r>
            <w:r w:rsidRPr="00CF18C5">
              <w:rPr>
                <w:rFonts w:hint="cs"/>
                <w:rtl/>
                <w:lang w:bidi="ar-EG"/>
              </w:rPr>
              <w:t>الذي راجعوا هذ</w:t>
            </w:r>
            <w:r>
              <w:rPr>
                <w:rFonts w:hint="cs"/>
                <w:rtl/>
                <w:lang w:bidi="ar-EG"/>
              </w:rPr>
              <w:t>ه الدراسات</w:t>
            </w:r>
            <w:r w:rsidRPr="000978A4">
              <w:rPr>
                <w:rtl/>
                <w:lang w:bidi="ar-EG"/>
              </w:rPr>
              <w:t xml:space="preserve">. </w:t>
            </w:r>
            <w:r>
              <w:rPr>
                <w:rFonts w:hint="cs"/>
                <w:rtl/>
                <w:lang w:bidi="ar-EG"/>
              </w:rPr>
              <w:t>وأجرى</w:t>
            </w:r>
            <w:r w:rsidRPr="000978A4">
              <w:rPr>
                <w:rtl/>
                <w:lang w:bidi="ar-EG"/>
              </w:rPr>
              <w:t xml:space="preserve"> أيضا</w:t>
            </w:r>
            <w:r>
              <w:rPr>
                <w:rFonts w:hint="cs"/>
                <w:rtl/>
                <w:lang w:bidi="ar-EG"/>
              </w:rPr>
              <w:t>ً</w:t>
            </w:r>
            <w:r w:rsidR="00CF18C5">
              <w:rPr>
                <w:lang w:bidi="ar-EG"/>
              </w:rPr>
              <w:t xml:space="preserve"> </w:t>
            </w:r>
            <w:r>
              <w:rPr>
                <w:rFonts w:hint="cs"/>
                <w:rtl/>
                <w:lang w:bidi="ar-EG"/>
              </w:rPr>
              <w:t xml:space="preserve">ثمانيةُ خبراء دوليين من بلدان متقدمة </w:t>
            </w:r>
            <w:r w:rsidRPr="00CF18C5">
              <w:rPr>
                <w:rFonts w:hint="cs"/>
                <w:rtl/>
                <w:lang w:bidi="ar-EG"/>
              </w:rPr>
              <w:t xml:space="preserve">ونامية </w:t>
            </w:r>
            <w:r w:rsidRPr="00CF18C5">
              <w:rPr>
                <w:rtl/>
                <w:lang w:bidi="ar-EG"/>
              </w:rPr>
              <w:t>ست جولات من المناقشات</w:t>
            </w:r>
            <w:r w:rsidR="00CF18C5" w:rsidRPr="00CF18C5">
              <w:rPr>
                <w:lang w:bidi="ar-EG"/>
              </w:rPr>
              <w:t xml:space="preserve"> </w:t>
            </w:r>
            <w:r w:rsidRPr="00CF18C5">
              <w:rPr>
                <w:rFonts w:hint="cs"/>
                <w:rtl/>
                <w:lang w:bidi="ar-EG"/>
              </w:rPr>
              <w:t>بشأن</w:t>
            </w:r>
            <w:r w:rsidRPr="00CF18C5">
              <w:rPr>
                <w:rtl/>
                <w:lang w:bidi="ar-EG"/>
              </w:rPr>
              <w:t xml:space="preserve"> نقل التكنولوجيا. </w:t>
            </w:r>
            <w:r w:rsidRPr="00CF18C5">
              <w:rPr>
                <w:rFonts w:hint="cs"/>
                <w:rtl/>
                <w:lang w:bidi="ar-EG"/>
              </w:rPr>
              <w:t xml:space="preserve">وتوجد على الموقع التالي </w:t>
            </w:r>
            <w:r w:rsidRPr="00CF18C5">
              <w:rPr>
                <w:rtl/>
                <w:lang w:bidi="ar-EG"/>
              </w:rPr>
              <w:t>معلومات عن منتدى الويبو:</w:t>
            </w:r>
            <w:hyperlink r:id="rId68" w:history="1">
              <w:r w:rsidRPr="00CF18C5">
                <w:rPr>
                  <w:rStyle w:val="Hyperlink"/>
                  <w:color w:val="auto"/>
                  <w:lang w:bidi="ar-EG"/>
                </w:rPr>
                <w:t>http://www.wipo.int/meetings/en/details.jsp?meeting_id=35562</w:t>
              </w:r>
            </w:hyperlink>
          </w:p>
          <w:p w:rsidR="000E449F" w:rsidRPr="00EF3A30" w:rsidRDefault="000E449F" w:rsidP="00B51AB5">
            <w:pPr>
              <w:pStyle w:val="NormalParaAR"/>
              <w:spacing w:after="120"/>
              <w:rPr>
                <w:rtl/>
                <w:lang w:bidi="ar-EG"/>
              </w:rPr>
            </w:pPr>
            <w:r w:rsidRPr="00CF18C5">
              <w:rPr>
                <w:rtl/>
                <w:lang w:bidi="ar-EG"/>
              </w:rPr>
              <w:t>و</w:t>
            </w:r>
            <w:r w:rsidRPr="00CF18C5">
              <w:rPr>
                <w:rFonts w:hint="cs"/>
                <w:rtl/>
                <w:lang w:bidi="ar-EG"/>
              </w:rPr>
              <w:t>إ</w:t>
            </w:r>
            <w:r w:rsidRPr="00CF18C5">
              <w:rPr>
                <w:rtl/>
                <w:lang w:bidi="ar-EG"/>
              </w:rPr>
              <w:t>ضافة إلى ذلك، ق</w:t>
            </w:r>
            <w:r w:rsidRPr="00CF18C5">
              <w:rPr>
                <w:rFonts w:hint="cs"/>
                <w:rtl/>
                <w:lang w:bidi="ar-EG"/>
              </w:rPr>
              <w:t>ُ</w:t>
            </w:r>
            <w:r w:rsidRPr="00CF18C5">
              <w:rPr>
                <w:rtl/>
                <w:lang w:bidi="ar-EG"/>
              </w:rPr>
              <w:t>د</w:t>
            </w:r>
            <w:r w:rsidRPr="00CF18C5">
              <w:rPr>
                <w:rFonts w:hint="cs"/>
                <w:rtl/>
                <w:lang w:bidi="ar-EG"/>
              </w:rPr>
              <w:t>ِّم إلى الدورة الخامسة</w:t>
            </w:r>
            <w:r>
              <w:rPr>
                <w:rFonts w:hint="cs"/>
                <w:rtl/>
                <w:lang w:bidi="ar-EG"/>
              </w:rPr>
              <w:t xml:space="preserve"> عشرة للجنة</w:t>
            </w:r>
            <w:r w:rsidRPr="00EF3A30">
              <w:rPr>
                <w:rtl/>
                <w:lang w:bidi="ar-EG"/>
              </w:rPr>
              <w:t xml:space="preserve"> تقرير</w:t>
            </w:r>
            <w:r>
              <w:rPr>
                <w:rFonts w:hint="cs"/>
                <w:rtl/>
                <w:lang w:bidi="ar-EG"/>
              </w:rPr>
              <w:t>ٌ</w:t>
            </w:r>
            <w:r w:rsidRPr="00EF3A30">
              <w:rPr>
                <w:rtl/>
                <w:lang w:bidi="ar-EG"/>
              </w:rPr>
              <w:t xml:space="preserve"> عن </w:t>
            </w:r>
            <w:r w:rsidRPr="00046485">
              <w:rPr>
                <w:rtl/>
                <w:lang w:bidi="ar-EG"/>
              </w:rPr>
              <w:t>منتدى خبراء الويبو بشأن نقل التكنولوجيا على الصعيد الدولي</w:t>
            </w:r>
            <w:r w:rsidRPr="00EF3A30">
              <w:rPr>
                <w:rtl/>
                <w:lang w:bidi="ar-EG"/>
              </w:rPr>
              <w:t xml:space="preserve"> (الوثيقة</w:t>
            </w:r>
            <w:r w:rsidR="00B51AB5">
              <w:rPr>
                <w:rFonts w:hint="cs"/>
                <w:rtl/>
                <w:lang w:bidi="ar-EG"/>
              </w:rPr>
              <w:t> </w:t>
            </w:r>
            <w:r w:rsidRPr="00EF3A30">
              <w:rPr>
                <w:lang w:bidi="ar-EG"/>
              </w:rPr>
              <w:t>CDIP/15/5</w:t>
            </w:r>
            <w:r w:rsidRPr="00EF3A30">
              <w:rPr>
                <w:rtl/>
                <w:lang w:bidi="ar-EG"/>
              </w:rPr>
              <w:t>).</w:t>
            </w:r>
          </w:p>
        </w:tc>
        <w:tc>
          <w:tcPr>
            <w:tcW w:w="5387" w:type="dxa"/>
          </w:tcPr>
          <w:p w:rsidR="000E449F" w:rsidRDefault="00FE5253" w:rsidP="00FE5253">
            <w:pPr>
              <w:pStyle w:val="NormalParaAR"/>
              <w:rPr>
                <w:rtl/>
                <w:lang w:bidi="ar-EG"/>
              </w:rPr>
            </w:pPr>
            <w:r>
              <w:rPr>
                <w:rFonts w:hint="cs"/>
                <w:rtl/>
                <w:lang w:bidi="ar-EG"/>
              </w:rPr>
              <w:t>"1"</w:t>
            </w:r>
            <w:r>
              <w:rPr>
                <w:rtl/>
                <w:lang w:bidi="ar-EG"/>
              </w:rPr>
              <w:tab/>
            </w:r>
            <w:r>
              <w:rPr>
                <w:rFonts w:hint="cs"/>
                <w:rtl/>
                <w:lang w:bidi="ar-EG"/>
              </w:rPr>
              <w:t>إ</w:t>
            </w:r>
            <w:r w:rsidR="000E449F">
              <w:rPr>
                <w:rFonts w:hint="cs"/>
                <w:rtl/>
                <w:lang w:bidi="ar-EG"/>
              </w:rPr>
              <w:t xml:space="preserve">لى </w:t>
            </w:r>
            <w:r w:rsidR="000E449F" w:rsidRPr="009D081F">
              <w:rPr>
                <w:rtl/>
                <w:lang w:bidi="ar-EG"/>
              </w:rPr>
              <w:t xml:space="preserve">الدول الأعضاء وأمانة الويبو بشأن </w:t>
            </w:r>
            <w:r w:rsidR="000E449F">
              <w:rPr>
                <w:rFonts w:hint="cs"/>
                <w:rtl/>
                <w:lang w:bidi="ar-EG"/>
              </w:rPr>
              <w:t>وضع</w:t>
            </w:r>
            <w:r w:rsidR="000E449F" w:rsidRPr="009D081F">
              <w:rPr>
                <w:rtl/>
                <w:lang w:bidi="ar-EG"/>
              </w:rPr>
              <w:t xml:space="preserve"> اقتراح </w:t>
            </w:r>
            <w:r w:rsidR="000E449F">
              <w:rPr>
                <w:rFonts w:hint="cs"/>
                <w:rtl/>
                <w:lang w:bidi="ar-EG"/>
              </w:rPr>
              <w:t>عن</w:t>
            </w:r>
            <w:r w:rsidR="00CC4346">
              <w:rPr>
                <w:lang w:bidi="ar-EG"/>
              </w:rPr>
              <w:t xml:space="preserve"> </w:t>
            </w:r>
            <w:r w:rsidR="000E449F" w:rsidRPr="005E33B8">
              <w:rPr>
                <w:rtl/>
                <w:lang w:bidi="ar-EG"/>
              </w:rPr>
              <w:t>كيفية</w:t>
            </w:r>
            <w:r w:rsidR="000E449F" w:rsidRPr="005E33B8">
              <w:rPr>
                <w:rFonts w:hint="cs"/>
                <w:rtl/>
                <w:lang w:bidi="ar-EG"/>
              </w:rPr>
              <w:t xml:space="preserve"> تقديم ال</w:t>
            </w:r>
            <w:r w:rsidR="000E449F" w:rsidRPr="005E33B8">
              <w:rPr>
                <w:rtl/>
                <w:lang w:bidi="ar-EG"/>
              </w:rPr>
              <w:t xml:space="preserve">ويبو </w:t>
            </w:r>
            <w:r w:rsidR="000E449F" w:rsidRPr="005E33B8">
              <w:rPr>
                <w:rFonts w:hint="cs"/>
                <w:rtl/>
                <w:lang w:bidi="ar-EG"/>
              </w:rPr>
              <w:t>لمزيد من الإسهامات في</w:t>
            </w:r>
            <w:r w:rsidR="000E449F">
              <w:rPr>
                <w:rFonts w:hint="cs"/>
                <w:rtl/>
                <w:lang w:bidi="ar-EG"/>
              </w:rPr>
              <w:t xml:space="preserve"> تيسير</w:t>
            </w:r>
            <w:r w:rsidR="000E449F" w:rsidRPr="009D081F">
              <w:rPr>
                <w:rtl/>
                <w:lang w:bidi="ar-EG"/>
              </w:rPr>
              <w:t xml:space="preserve"> نقل التكنولوجيا. ينبغي للدول الأعضاء أن تنظر في </w:t>
            </w:r>
            <w:r w:rsidR="000E449F">
              <w:rPr>
                <w:rFonts w:hint="cs"/>
                <w:rtl/>
                <w:lang w:bidi="ar-EG"/>
              </w:rPr>
              <w:t xml:space="preserve">مطالبة </w:t>
            </w:r>
            <w:r w:rsidR="000E449F" w:rsidRPr="009D081F">
              <w:rPr>
                <w:rtl/>
                <w:lang w:bidi="ar-EG"/>
              </w:rPr>
              <w:t xml:space="preserve">الأمانة </w:t>
            </w:r>
            <w:r w:rsidR="000E449F">
              <w:rPr>
                <w:rFonts w:hint="cs"/>
                <w:rtl/>
                <w:lang w:bidi="ar-EG"/>
              </w:rPr>
              <w:t>برسم مخطط ل</w:t>
            </w:r>
            <w:r w:rsidR="000E449F" w:rsidRPr="009D081F">
              <w:rPr>
                <w:rtl/>
                <w:lang w:bidi="ar-EG"/>
              </w:rPr>
              <w:t>خدمات الويبو الحالية في مجال نقل التكنولوجيا</w:t>
            </w:r>
            <w:r w:rsidR="000E449F">
              <w:rPr>
                <w:rFonts w:hint="cs"/>
                <w:rtl/>
                <w:lang w:bidi="ar-EG"/>
              </w:rPr>
              <w:t>،</w:t>
            </w:r>
            <w:r w:rsidR="000E449F" w:rsidRPr="009D081F">
              <w:rPr>
                <w:rtl/>
                <w:lang w:bidi="ar-EG"/>
              </w:rPr>
              <w:t xml:space="preserve"> و</w:t>
            </w:r>
            <w:r w:rsidR="000E449F">
              <w:rPr>
                <w:rFonts w:hint="cs"/>
                <w:rtl/>
                <w:lang w:bidi="ar-EG"/>
              </w:rPr>
              <w:t>توضيح كيفية استكمالها وتحسينها</w:t>
            </w:r>
            <w:r w:rsidR="000E449F" w:rsidRPr="009D081F">
              <w:rPr>
                <w:rtl/>
                <w:lang w:bidi="ar-EG"/>
              </w:rPr>
              <w:t xml:space="preserve"> مع</w:t>
            </w:r>
            <w:r w:rsidR="000E449F">
              <w:rPr>
                <w:rFonts w:hint="cs"/>
                <w:rtl/>
                <w:lang w:bidi="ar-EG"/>
              </w:rPr>
              <w:t xml:space="preserve"> مراعاة </w:t>
            </w:r>
            <w:r w:rsidR="000E449F" w:rsidRPr="009D081F">
              <w:rPr>
                <w:rtl/>
                <w:lang w:bidi="ar-EG"/>
              </w:rPr>
              <w:t xml:space="preserve">نتائج </w:t>
            </w:r>
            <w:r w:rsidR="000E449F">
              <w:rPr>
                <w:rFonts w:hint="cs"/>
                <w:rtl/>
                <w:lang w:bidi="ar-EG"/>
              </w:rPr>
              <w:t>ال</w:t>
            </w:r>
            <w:r w:rsidR="000E449F" w:rsidRPr="009D081F">
              <w:rPr>
                <w:rtl/>
                <w:lang w:bidi="ar-EG"/>
              </w:rPr>
              <w:t>مشروع.</w:t>
            </w:r>
          </w:p>
          <w:p w:rsidR="000E449F" w:rsidRDefault="00FE5253" w:rsidP="00FE5253">
            <w:pPr>
              <w:pStyle w:val="NormalParaAR"/>
              <w:rPr>
                <w:rtl/>
                <w:lang w:bidi="ar-EG"/>
              </w:rPr>
            </w:pPr>
            <w:r>
              <w:rPr>
                <w:rFonts w:hint="cs"/>
                <w:rtl/>
                <w:lang w:bidi="ar-EG"/>
              </w:rPr>
              <w:t>"2</w:t>
            </w:r>
            <w:r w:rsidR="001563FF">
              <w:rPr>
                <w:rFonts w:hint="cs"/>
                <w:rtl/>
                <w:lang w:bidi="ar-EG"/>
              </w:rPr>
              <w:t>"</w:t>
            </w:r>
            <w:r w:rsidR="000E449F">
              <w:rPr>
                <w:rtl/>
                <w:lang w:bidi="ar-EG"/>
              </w:rPr>
              <w:tab/>
            </w:r>
            <w:r w:rsidR="000E449F" w:rsidRPr="00864AAD">
              <w:rPr>
                <w:rtl/>
                <w:lang w:bidi="ar-EG"/>
              </w:rPr>
              <w:t xml:space="preserve">إلى الأمانة </w:t>
            </w:r>
            <w:r w:rsidR="000E449F">
              <w:rPr>
                <w:rFonts w:hint="cs"/>
                <w:rtl/>
                <w:lang w:bidi="ar-EG"/>
              </w:rPr>
              <w:t>ل</w:t>
            </w:r>
            <w:r w:rsidR="000E449F" w:rsidRPr="00864AAD">
              <w:rPr>
                <w:rtl/>
                <w:lang w:bidi="ar-EG"/>
              </w:rPr>
              <w:t>تنظر في تقديم الدعم في مجالات التدخل التالية:</w:t>
            </w:r>
          </w:p>
          <w:p w:rsidR="000E449F" w:rsidRDefault="000E449F" w:rsidP="008B39BB">
            <w:pPr>
              <w:pStyle w:val="NormalParaAR"/>
              <w:numPr>
                <w:ilvl w:val="0"/>
                <w:numId w:val="20"/>
              </w:numPr>
              <w:ind w:left="567" w:firstLine="0"/>
              <w:rPr>
                <w:lang w:bidi="ar-EG"/>
              </w:rPr>
            </w:pPr>
            <w:r w:rsidRPr="001944EF">
              <w:rPr>
                <w:rtl/>
                <w:lang w:bidi="ar-EG"/>
              </w:rPr>
              <w:t>مواصلة تحديد أفضل الممارسات في مجال نقل التكنولوجيا وجمع تلك الممارسات وتشاركها</w:t>
            </w:r>
            <w:r>
              <w:rPr>
                <w:rFonts w:hint="cs"/>
                <w:rtl/>
                <w:lang w:bidi="ar-EG"/>
              </w:rPr>
              <w:t xml:space="preserve">، وذلك </w:t>
            </w:r>
            <w:r w:rsidRPr="001944EF">
              <w:rPr>
                <w:rtl/>
                <w:lang w:bidi="ar-EG"/>
              </w:rPr>
              <w:t xml:space="preserve">من خلال </w:t>
            </w:r>
            <w:r>
              <w:rPr>
                <w:rFonts w:hint="cs"/>
                <w:rtl/>
                <w:lang w:bidi="ar-EG"/>
              </w:rPr>
              <w:t xml:space="preserve">إجراء </w:t>
            </w:r>
            <w:r w:rsidRPr="001944EF">
              <w:rPr>
                <w:rtl/>
                <w:lang w:bidi="ar-EG"/>
              </w:rPr>
              <w:t xml:space="preserve">دراسات </w:t>
            </w:r>
            <w:r>
              <w:rPr>
                <w:rFonts w:hint="cs"/>
                <w:rtl/>
                <w:lang w:bidi="ar-EG"/>
              </w:rPr>
              <w:t xml:space="preserve">إفرادية </w:t>
            </w:r>
            <w:r w:rsidRPr="001944EF">
              <w:rPr>
                <w:rtl/>
                <w:lang w:bidi="ar-EG"/>
              </w:rPr>
              <w:t xml:space="preserve">إضافية وتوثيق قصص النجاح الناتجة عن التعاون بين البلدان النامية والبلدان المتقدمة. </w:t>
            </w:r>
            <w:r>
              <w:rPr>
                <w:rFonts w:hint="cs"/>
                <w:rtl/>
                <w:lang w:bidi="ar-EG"/>
              </w:rPr>
              <w:t xml:space="preserve">ومن الأهمية بمكان </w:t>
            </w:r>
            <w:r w:rsidRPr="001944EF">
              <w:rPr>
                <w:rtl/>
                <w:lang w:bidi="ar-EG"/>
              </w:rPr>
              <w:t xml:space="preserve">تحديد نماذج التنمية </w:t>
            </w:r>
            <w:r>
              <w:rPr>
                <w:rFonts w:hint="cs"/>
                <w:rtl/>
                <w:lang w:bidi="ar-EG"/>
              </w:rPr>
              <w:t>الخاصة بالبلدان التي أصبحت مؤخراً من البلدان المتقدمة</w:t>
            </w:r>
            <w:r w:rsidRPr="001944EF">
              <w:rPr>
                <w:rtl/>
                <w:lang w:bidi="ar-EG"/>
              </w:rPr>
              <w:t xml:space="preserve">. </w:t>
            </w:r>
          </w:p>
          <w:p w:rsidR="000E449F" w:rsidRDefault="000E449F" w:rsidP="008B39BB">
            <w:pPr>
              <w:pStyle w:val="NormalParaAR"/>
              <w:numPr>
                <w:ilvl w:val="0"/>
                <w:numId w:val="20"/>
              </w:numPr>
              <w:ind w:left="567" w:firstLine="0"/>
              <w:rPr>
                <w:lang w:bidi="ar-EG"/>
              </w:rPr>
            </w:pPr>
            <w:r w:rsidRPr="00D0049D">
              <w:rPr>
                <w:rtl/>
                <w:lang w:bidi="ar-EG"/>
              </w:rPr>
              <w:t>و</w:t>
            </w:r>
            <w:r>
              <w:rPr>
                <w:rFonts w:hint="cs"/>
                <w:rtl/>
                <w:lang w:bidi="ar-EG"/>
              </w:rPr>
              <w:t xml:space="preserve">مواصلة </w:t>
            </w:r>
            <w:r w:rsidRPr="00D0049D">
              <w:rPr>
                <w:rtl/>
                <w:lang w:bidi="ar-EG"/>
              </w:rPr>
              <w:t>تقديم برامج عملية لتكوين الكفاءات (بما في ذلك مجموعات الأدوات) مصممة خصيصا</w:t>
            </w:r>
            <w:r>
              <w:rPr>
                <w:rFonts w:hint="cs"/>
                <w:rtl/>
                <w:lang w:bidi="ar-EG"/>
              </w:rPr>
              <w:t>ً</w:t>
            </w:r>
            <w:r w:rsidRPr="00D0049D">
              <w:rPr>
                <w:rtl/>
                <w:lang w:bidi="ar-EG"/>
              </w:rPr>
              <w:t xml:space="preserve"> لمستخدمين </w:t>
            </w:r>
            <w:r>
              <w:rPr>
                <w:rFonts w:hint="cs"/>
                <w:rtl/>
                <w:lang w:bidi="ar-EG"/>
              </w:rPr>
              <w:t xml:space="preserve">مُستهدَفين </w:t>
            </w:r>
            <w:r w:rsidRPr="00D0049D">
              <w:rPr>
                <w:rtl/>
                <w:lang w:bidi="ar-EG"/>
              </w:rPr>
              <w:t>محددين</w:t>
            </w:r>
            <w:r>
              <w:rPr>
                <w:rFonts w:hint="cs"/>
                <w:rtl/>
                <w:lang w:bidi="ar-EG"/>
              </w:rPr>
              <w:t xml:space="preserve"> مع التركيز على البلدان الأقل نمواً.</w:t>
            </w:r>
          </w:p>
          <w:p w:rsidR="000E449F" w:rsidRDefault="000E449F" w:rsidP="008B39BB">
            <w:pPr>
              <w:pStyle w:val="NormalParaAR"/>
              <w:numPr>
                <w:ilvl w:val="0"/>
                <w:numId w:val="20"/>
              </w:numPr>
              <w:ind w:left="567" w:firstLine="0"/>
              <w:rPr>
                <w:lang w:bidi="ar-EG"/>
              </w:rPr>
            </w:pPr>
            <w:r w:rsidRPr="00EB4CB3">
              <w:rPr>
                <w:rtl/>
                <w:lang w:bidi="ar-EG"/>
              </w:rPr>
              <w:t>و</w:t>
            </w:r>
            <w:r>
              <w:rPr>
                <w:rFonts w:hint="cs"/>
                <w:rtl/>
                <w:lang w:bidi="ar-EG"/>
              </w:rPr>
              <w:t xml:space="preserve">مواصلة </w:t>
            </w:r>
            <w:r w:rsidRPr="00EB4CB3">
              <w:rPr>
                <w:rtl/>
                <w:lang w:bidi="ar-EG"/>
              </w:rPr>
              <w:t>تقديم برامج تكوين الكفاءات لمقدمي خدمات الملكية الفكرية و/أو خدمات الابتكار في البلدان النامية، مثل مكاتب الملكية الفكرية ومراكز نقل التكنولوجيا، وما إلى ذلك</w:t>
            </w:r>
            <w:r>
              <w:rPr>
                <w:rFonts w:hint="cs"/>
                <w:rtl/>
                <w:lang w:bidi="ar-EG"/>
              </w:rPr>
              <w:t>.</w:t>
            </w:r>
          </w:p>
          <w:p w:rsidR="000E449F" w:rsidRDefault="000E449F" w:rsidP="008B39BB">
            <w:pPr>
              <w:pStyle w:val="NormalParaAR"/>
              <w:numPr>
                <w:ilvl w:val="0"/>
                <w:numId w:val="20"/>
              </w:numPr>
              <w:ind w:left="567" w:firstLine="0"/>
              <w:rPr>
                <w:lang w:bidi="ar-EG"/>
              </w:rPr>
            </w:pPr>
            <w:r>
              <w:rPr>
                <w:rFonts w:hint="cs"/>
                <w:rtl/>
                <w:lang w:bidi="ar-EG"/>
              </w:rPr>
              <w:t xml:space="preserve">ودعم </w:t>
            </w:r>
            <w:r w:rsidRPr="00EB4CB3">
              <w:rPr>
                <w:rtl/>
                <w:lang w:bidi="ar-EG"/>
              </w:rPr>
              <w:t xml:space="preserve">أنشطة </w:t>
            </w:r>
            <w:r>
              <w:rPr>
                <w:rFonts w:hint="cs"/>
                <w:rtl/>
                <w:lang w:bidi="ar-EG"/>
              </w:rPr>
              <w:t>تجريبية مُحدَّدة ل</w:t>
            </w:r>
            <w:r w:rsidRPr="00EB4CB3">
              <w:rPr>
                <w:rtl/>
                <w:lang w:bidi="ar-EG"/>
              </w:rPr>
              <w:t xml:space="preserve">نقل التكنولوجيا </w:t>
            </w:r>
            <w:r>
              <w:rPr>
                <w:rFonts w:hint="cs"/>
                <w:rtl/>
                <w:lang w:bidi="ar-EG"/>
              </w:rPr>
              <w:t>إلى</w:t>
            </w:r>
            <w:r w:rsidR="00CF18C5">
              <w:rPr>
                <w:lang w:bidi="ar-EG"/>
              </w:rPr>
              <w:t xml:space="preserve"> </w:t>
            </w:r>
            <w:r>
              <w:rPr>
                <w:rFonts w:hint="cs"/>
                <w:rtl/>
                <w:lang w:bidi="ar-EG"/>
              </w:rPr>
              <w:t>ا</w:t>
            </w:r>
            <w:r w:rsidRPr="00EB4CB3">
              <w:rPr>
                <w:rtl/>
                <w:lang w:bidi="ar-EG"/>
              </w:rPr>
              <w:t xml:space="preserve">لبلدان النامية </w:t>
            </w:r>
            <w:r>
              <w:rPr>
                <w:rFonts w:hint="cs"/>
                <w:rtl/>
                <w:lang w:bidi="ar-EG"/>
              </w:rPr>
              <w:t xml:space="preserve">وتوثيق هذه الأنشطة </w:t>
            </w:r>
            <w:r w:rsidRPr="00EB4CB3">
              <w:rPr>
                <w:rtl/>
                <w:lang w:bidi="ar-EG"/>
              </w:rPr>
              <w:t>لأغراض توضيحي</w:t>
            </w:r>
            <w:r>
              <w:rPr>
                <w:rFonts w:hint="cs"/>
                <w:rtl/>
                <w:lang w:bidi="ar-EG"/>
              </w:rPr>
              <w:t>ة</w:t>
            </w:r>
            <w:r w:rsidRPr="00EB4CB3">
              <w:rPr>
                <w:rtl/>
                <w:lang w:bidi="ar-EG"/>
              </w:rPr>
              <w:t>.</w:t>
            </w:r>
          </w:p>
          <w:p w:rsidR="000E449F" w:rsidRDefault="000E449F" w:rsidP="008B39BB">
            <w:pPr>
              <w:pStyle w:val="NormalParaAR"/>
              <w:numPr>
                <w:ilvl w:val="0"/>
                <w:numId w:val="20"/>
              </w:numPr>
              <w:ind w:left="567" w:firstLine="0"/>
              <w:rPr>
                <w:lang w:bidi="ar-EG"/>
              </w:rPr>
            </w:pPr>
            <w:r>
              <w:rPr>
                <w:rFonts w:hint="cs"/>
                <w:rtl/>
                <w:lang w:bidi="ar-EG"/>
              </w:rPr>
              <w:t>إسداء</w:t>
            </w:r>
            <w:r w:rsidR="00CF18C5">
              <w:rPr>
                <w:lang w:bidi="ar-EG"/>
              </w:rPr>
              <w:t xml:space="preserve"> </w:t>
            </w:r>
            <w:r>
              <w:rPr>
                <w:rFonts w:hint="cs"/>
                <w:rtl/>
                <w:lang w:bidi="ar-EG"/>
              </w:rPr>
              <w:t>مشورة مُحدَّدة و</w:t>
            </w:r>
            <w:r w:rsidRPr="00974A36">
              <w:rPr>
                <w:rtl/>
                <w:lang w:bidi="ar-EG"/>
              </w:rPr>
              <w:t>م</w:t>
            </w:r>
            <w:r>
              <w:rPr>
                <w:rFonts w:hint="cs"/>
                <w:rtl/>
                <w:lang w:bidi="ar-EG"/>
              </w:rPr>
              <w:t>ُ</w:t>
            </w:r>
            <w:r w:rsidRPr="00974A36">
              <w:rPr>
                <w:rtl/>
                <w:lang w:bidi="ar-EG"/>
              </w:rPr>
              <w:t>صم</w:t>
            </w:r>
            <w:r>
              <w:rPr>
                <w:rFonts w:hint="cs"/>
                <w:rtl/>
                <w:lang w:bidi="ar-EG"/>
              </w:rPr>
              <w:t>َّ</w:t>
            </w:r>
            <w:r w:rsidRPr="00974A36">
              <w:rPr>
                <w:rtl/>
                <w:lang w:bidi="ar-EG"/>
              </w:rPr>
              <w:t>مة خصيصا</w:t>
            </w:r>
            <w:r>
              <w:rPr>
                <w:rFonts w:hint="cs"/>
                <w:rtl/>
                <w:lang w:bidi="ar-EG"/>
              </w:rPr>
              <w:t>ً بشأن السياسات إلى</w:t>
            </w:r>
            <w:r w:rsidR="00CF18C5">
              <w:rPr>
                <w:lang w:bidi="ar-EG"/>
              </w:rPr>
              <w:t xml:space="preserve"> </w:t>
            </w:r>
            <w:r>
              <w:rPr>
                <w:rFonts w:hint="cs"/>
                <w:rtl/>
                <w:lang w:bidi="ar-EG"/>
              </w:rPr>
              <w:t>ا</w:t>
            </w:r>
            <w:r w:rsidRPr="00974A36">
              <w:rPr>
                <w:rtl/>
                <w:lang w:bidi="ar-EG"/>
              </w:rPr>
              <w:t>لدول الأعضاء، لا سيما البلدان النامية والبلدان الأقل نموا</w:t>
            </w:r>
            <w:r>
              <w:rPr>
                <w:rFonts w:hint="cs"/>
                <w:rtl/>
                <w:lang w:bidi="ar-EG"/>
              </w:rPr>
              <w:t>ً</w:t>
            </w:r>
            <w:r w:rsidR="00CF18C5">
              <w:rPr>
                <w:lang w:bidi="ar-EG"/>
              </w:rPr>
              <w:t xml:space="preserve"> </w:t>
            </w:r>
            <w:r>
              <w:rPr>
                <w:rFonts w:hint="cs"/>
                <w:rtl/>
                <w:lang w:bidi="ar-EG"/>
              </w:rPr>
              <w:t>من أجل وضع</w:t>
            </w:r>
            <w:r w:rsidRPr="00974A36">
              <w:rPr>
                <w:rtl/>
                <w:lang w:bidi="ar-EG"/>
              </w:rPr>
              <w:t xml:space="preserve"> إطار قانوني </w:t>
            </w:r>
            <w:r>
              <w:rPr>
                <w:rFonts w:hint="cs"/>
                <w:rtl/>
                <w:lang w:bidi="ar-EG"/>
              </w:rPr>
              <w:t>تمكيني ل</w:t>
            </w:r>
            <w:r w:rsidRPr="00974A36">
              <w:rPr>
                <w:rtl/>
                <w:lang w:bidi="ar-EG"/>
              </w:rPr>
              <w:t xml:space="preserve">نقل التكنولوجيا. ويمكن أن </w:t>
            </w:r>
            <w:r>
              <w:rPr>
                <w:rFonts w:hint="cs"/>
                <w:rtl/>
                <w:lang w:bidi="ar-EG"/>
              </w:rPr>
              <w:t>ي</w:t>
            </w:r>
            <w:r w:rsidRPr="00974A36">
              <w:rPr>
                <w:rtl/>
                <w:lang w:bidi="ar-EG"/>
              </w:rPr>
              <w:t xml:space="preserve">شمل </w:t>
            </w:r>
            <w:r>
              <w:rPr>
                <w:rFonts w:hint="cs"/>
                <w:rtl/>
                <w:lang w:bidi="ar-EG"/>
              </w:rPr>
              <w:t>ذلك</w:t>
            </w:r>
            <w:r w:rsidRPr="00974A36">
              <w:rPr>
                <w:rtl/>
                <w:lang w:bidi="ar-EG"/>
              </w:rPr>
              <w:t xml:space="preserve"> ال</w:t>
            </w:r>
            <w:r>
              <w:rPr>
                <w:rFonts w:hint="cs"/>
                <w:rtl/>
                <w:lang w:bidi="ar-EG"/>
              </w:rPr>
              <w:t xml:space="preserve">مشورة بشأن الانتفاع بشتى مواطن </w:t>
            </w:r>
            <w:r w:rsidRPr="00974A36">
              <w:rPr>
                <w:rtl/>
                <w:lang w:bidi="ar-EG"/>
              </w:rPr>
              <w:t xml:space="preserve">المرونة </w:t>
            </w:r>
            <w:r>
              <w:rPr>
                <w:rFonts w:hint="cs"/>
                <w:rtl/>
                <w:lang w:bidi="ar-EG"/>
              </w:rPr>
              <w:t xml:space="preserve">المنصوص عليها في </w:t>
            </w:r>
            <w:r w:rsidRPr="00974A36">
              <w:rPr>
                <w:rtl/>
                <w:lang w:bidi="ar-EG"/>
              </w:rPr>
              <w:t>الاتفاقات الدولية.</w:t>
            </w:r>
          </w:p>
          <w:p w:rsidR="000E449F" w:rsidRDefault="000E449F" w:rsidP="008B39BB">
            <w:pPr>
              <w:pStyle w:val="NormalParaAR"/>
              <w:numPr>
                <w:ilvl w:val="0"/>
                <w:numId w:val="20"/>
              </w:numPr>
              <w:ind w:left="567" w:firstLine="0"/>
              <w:rPr>
                <w:lang w:bidi="ar-EG"/>
              </w:rPr>
            </w:pPr>
            <w:r w:rsidRPr="00AA64AA">
              <w:rPr>
                <w:rtl/>
                <w:lang w:bidi="ar-EG"/>
              </w:rPr>
              <w:t xml:space="preserve">إضافة قدرات تحليلية لقاعدة بيانات ركن البراءات </w:t>
            </w:r>
            <w:r>
              <w:rPr>
                <w:rFonts w:hint="cs"/>
                <w:rtl/>
                <w:lang w:bidi="ar-EG"/>
              </w:rPr>
              <w:t xml:space="preserve">من أجل </w:t>
            </w:r>
            <w:r w:rsidRPr="00AA64AA">
              <w:rPr>
                <w:rtl/>
                <w:lang w:bidi="ar-EG"/>
              </w:rPr>
              <w:t xml:space="preserve">تعزيز </w:t>
            </w:r>
            <w:r>
              <w:rPr>
                <w:rFonts w:hint="cs"/>
                <w:rtl/>
                <w:lang w:bidi="ar-EG"/>
              </w:rPr>
              <w:t xml:space="preserve">استفادة </w:t>
            </w:r>
            <w:r w:rsidRPr="00AA64AA">
              <w:rPr>
                <w:rtl/>
                <w:lang w:bidi="ar-EG"/>
              </w:rPr>
              <w:t>عامة المستخدمين في جميع البلدان، بما في ذلك البلدان الأقل نموا</w:t>
            </w:r>
            <w:r>
              <w:rPr>
                <w:rFonts w:hint="cs"/>
                <w:rtl/>
                <w:lang w:bidi="ar-EG"/>
              </w:rPr>
              <w:t xml:space="preserve">ً، من </w:t>
            </w:r>
            <w:r w:rsidRPr="00AA64AA">
              <w:rPr>
                <w:rtl/>
                <w:lang w:bidi="ar-EG"/>
              </w:rPr>
              <w:t xml:space="preserve">بيانات </w:t>
            </w:r>
            <w:r>
              <w:rPr>
                <w:rFonts w:hint="cs"/>
                <w:rtl/>
                <w:lang w:bidi="ar-EG"/>
              </w:rPr>
              <w:t>ال</w:t>
            </w:r>
            <w:r w:rsidRPr="00AA64AA">
              <w:rPr>
                <w:rtl/>
                <w:lang w:bidi="ar-EG"/>
              </w:rPr>
              <w:t xml:space="preserve">براءات. </w:t>
            </w:r>
            <w:r>
              <w:rPr>
                <w:rFonts w:hint="cs"/>
                <w:rtl/>
                <w:lang w:bidi="ar-EG"/>
              </w:rPr>
              <w:t>ان</w:t>
            </w:r>
            <w:r w:rsidRPr="00AA64AA">
              <w:rPr>
                <w:rtl/>
                <w:lang w:bidi="ar-EG"/>
              </w:rPr>
              <w:t xml:space="preserve">ظر في توفير آلية </w:t>
            </w:r>
            <w:r>
              <w:rPr>
                <w:rFonts w:hint="cs"/>
                <w:rtl/>
                <w:lang w:bidi="ar-EG"/>
              </w:rPr>
              <w:t>للتنقيب عن</w:t>
            </w:r>
            <w:r w:rsidRPr="00AA64AA">
              <w:rPr>
                <w:rtl/>
                <w:lang w:bidi="ar-EG"/>
              </w:rPr>
              <w:t xml:space="preserve"> البيانات </w:t>
            </w:r>
            <w:r w:rsidRPr="00CE7824">
              <w:rPr>
                <w:rtl/>
                <w:lang w:bidi="ar-EG"/>
              </w:rPr>
              <w:t xml:space="preserve">والتصوير البياني للبيانات والأدلة الإحصائية </w:t>
            </w:r>
            <w:r>
              <w:rPr>
                <w:rFonts w:hint="cs"/>
                <w:rtl/>
                <w:lang w:bidi="ar-EG"/>
              </w:rPr>
              <w:t>الخاصة با</w:t>
            </w:r>
            <w:r w:rsidRPr="00CE7824">
              <w:rPr>
                <w:rtl/>
                <w:lang w:bidi="ar-EG"/>
              </w:rPr>
              <w:t>لملكية الفكري</w:t>
            </w:r>
            <w:r w:rsidRPr="00AA64AA">
              <w:rPr>
                <w:rtl/>
                <w:lang w:bidi="ar-EG"/>
              </w:rPr>
              <w:t>ة.</w:t>
            </w:r>
          </w:p>
          <w:p w:rsidR="000E449F" w:rsidRDefault="000E449F" w:rsidP="008B39BB">
            <w:pPr>
              <w:pStyle w:val="NormalParaAR"/>
              <w:numPr>
                <w:ilvl w:val="0"/>
                <w:numId w:val="20"/>
              </w:numPr>
              <w:ind w:left="567" w:firstLine="0"/>
              <w:rPr>
                <w:lang w:bidi="ar-EG"/>
              </w:rPr>
            </w:pPr>
            <w:r w:rsidRPr="00057F5C">
              <w:rPr>
                <w:rtl/>
                <w:lang w:bidi="ar-EG"/>
              </w:rPr>
              <w:t xml:space="preserve">تعزيز فائدة </w:t>
            </w:r>
            <w:r>
              <w:rPr>
                <w:rFonts w:hint="cs"/>
                <w:rtl/>
                <w:lang w:bidi="ar-EG"/>
              </w:rPr>
              <w:t>ا</w:t>
            </w:r>
            <w:r w:rsidRPr="00057F5C">
              <w:rPr>
                <w:rtl/>
                <w:lang w:bidi="ar-EG"/>
              </w:rPr>
              <w:t>لموقع</w:t>
            </w:r>
            <w:r>
              <w:rPr>
                <w:rFonts w:hint="cs"/>
                <w:rtl/>
                <w:lang w:bidi="ar-EG"/>
              </w:rPr>
              <w:t xml:space="preserve"> الإلكتروني الخاص ب</w:t>
            </w:r>
            <w:r w:rsidRPr="00057F5C">
              <w:rPr>
                <w:rtl/>
                <w:lang w:bidi="ar-EG"/>
              </w:rPr>
              <w:t xml:space="preserve">نقل التكنولوجيا </w:t>
            </w:r>
            <w:r>
              <w:rPr>
                <w:rFonts w:hint="cs"/>
                <w:rtl/>
                <w:lang w:bidi="ar-EG"/>
              </w:rPr>
              <w:t xml:space="preserve">عن طريق عرض </w:t>
            </w:r>
            <w:r w:rsidRPr="00057F5C">
              <w:rPr>
                <w:rtl/>
                <w:lang w:bidi="ar-EG"/>
              </w:rPr>
              <w:t>جميع أنشطة الويبو وكذلك موارد الويبو والمؤسسات الوطنية.</w:t>
            </w:r>
          </w:p>
          <w:p w:rsidR="000E449F" w:rsidRDefault="000E449F" w:rsidP="008B39BB">
            <w:pPr>
              <w:pStyle w:val="NormalParaAR"/>
              <w:numPr>
                <w:ilvl w:val="0"/>
                <w:numId w:val="20"/>
              </w:numPr>
              <w:ind w:left="567" w:firstLine="0"/>
              <w:rPr>
                <w:lang w:bidi="ar-EG"/>
              </w:rPr>
            </w:pPr>
            <w:r>
              <w:rPr>
                <w:rFonts w:hint="cs"/>
                <w:rtl/>
                <w:lang w:bidi="ar-EG"/>
              </w:rPr>
              <w:t>إسداء</w:t>
            </w:r>
            <w:r w:rsidRPr="000D7EBD">
              <w:rPr>
                <w:rtl/>
                <w:lang w:bidi="ar-EG"/>
              </w:rPr>
              <w:t xml:space="preserve"> المشورة </w:t>
            </w:r>
            <w:r>
              <w:rPr>
                <w:rFonts w:hint="cs"/>
                <w:rtl/>
                <w:lang w:bidi="ar-EG"/>
              </w:rPr>
              <w:t>إلى ا</w:t>
            </w:r>
            <w:r w:rsidRPr="000D7EBD">
              <w:rPr>
                <w:rtl/>
                <w:lang w:bidi="ar-EG"/>
              </w:rPr>
              <w:t>لدول الأعضاء بشأن أفضل الممارسات</w:t>
            </w:r>
            <w:r w:rsidR="00CF18C5">
              <w:rPr>
                <w:lang w:bidi="ar-EG"/>
              </w:rPr>
              <w:t xml:space="preserve"> </w:t>
            </w:r>
            <w:r w:rsidRPr="00BC4281">
              <w:rPr>
                <w:rtl/>
                <w:lang w:bidi="ar-EG"/>
              </w:rPr>
              <w:t xml:space="preserve">من أجل تطوير </w:t>
            </w:r>
            <w:r>
              <w:rPr>
                <w:rFonts w:hint="cs"/>
                <w:rtl/>
                <w:lang w:bidi="ar-EG"/>
              </w:rPr>
              <w:t>شبكة و</w:t>
            </w:r>
            <w:r w:rsidRPr="00BC4281">
              <w:rPr>
                <w:rtl/>
                <w:lang w:bidi="ar-EG"/>
              </w:rPr>
              <w:t>بنى تحتية فعالة للابتكار</w:t>
            </w:r>
            <w:r w:rsidRPr="000D7EBD">
              <w:rPr>
                <w:rtl/>
                <w:lang w:bidi="ar-EG"/>
              </w:rPr>
              <w:t>.</w:t>
            </w:r>
          </w:p>
          <w:p w:rsidR="000E449F" w:rsidRDefault="000E449F" w:rsidP="00715271">
            <w:pPr>
              <w:pStyle w:val="NormalParaAR"/>
              <w:rPr>
                <w:rtl/>
                <w:lang w:bidi="ar-EG"/>
              </w:rPr>
            </w:pPr>
            <w:r>
              <w:rPr>
                <w:rFonts w:hint="cs"/>
                <w:rtl/>
                <w:lang w:bidi="ar-EG"/>
              </w:rPr>
              <w:t>"3"</w:t>
            </w:r>
            <w:r>
              <w:rPr>
                <w:rtl/>
                <w:lang w:bidi="ar-EG"/>
              </w:rPr>
              <w:tab/>
            </w:r>
            <w:r>
              <w:rPr>
                <w:rFonts w:hint="cs"/>
                <w:rtl/>
                <w:lang w:bidi="ar-EG"/>
              </w:rPr>
              <w:t xml:space="preserve">إلى </w:t>
            </w:r>
            <w:r w:rsidRPr="00BC4281">
              <w:rPr>
                <w:rtl/>
                <w:lang w:bidi="ar-EG"/>
              </w:rPr>
              <w:t xml:space="preserve">أمانة الويبو </w:t>
            </w:r>
            <w:r>
              <w:rPr>
                <w:rFonts w:hint="cs"/>
                <w:rtl/>
                <w:lang w:bidi="ar-EG"/>
              </w:rPr>
              <w:t>ل</w:t>
            </w:r>
            <w:r w:rsidRPr="00BC4281">
              <w:rPr>
                <w:rtl/>
                <w:lang w:bidi="ar-EG"/>
              </w:rPr>
              <w:t xml:space="preserve">لاستفادة من وجود الويبو في المؤتمرات المتعلقة بنقل التكنولوجيا. ينبغي للأمانة </w:t>
            </w:r>
            <w:r>
              <w:rPr>
                <w:rFonts w:hint="cs"/>
                <w:rtl/>
                <w:lang w:bidi="ar-EG"/>
              </w:rPr>
              <w:t xml:space="preserve">أن </w:t>
            </w:r>
            <w:r w:rsidRPr="00BC4281">
              <w:rPr>
                <w:rtl/>
                <w:lang w:bidi="ar-EG"/>
              </w:rPr>
              <w:t>تعز</w:t>
            </w:r>
            <w:r>
              <w:rPr>
                <w:rtl/>
                <w:lang w:bidi="ar-EG"/>
              </w:rPr>
              <w:t>ز وجودها الفعال في الم</w:t>
            </w:r>
            <w:r>
              <w:rPr>
                <w:rFonts w:hint="cs"/>
                <w:rtl/>
                <w:lang w:bidi="ar-EG"/>
              </w:rPr>
              <w:t>نتديات</w:t>
            </w:r>
            <w:r w:rsidRPr="00BC4281">
              <w:rPr>
                <w:rtl/>
                <w:lang w:bidi="ar-EG"/>
              </w:rPr>
              <w:t xml:space="preserve"> والمؤتمرات الدولية </w:t>
            </w:r>
            <w:r>
              <w:rPr>
                <w:rFonts w:hint="cs"/>
                <w:rtl/>
                <w:lang w:bidi="ar-EG"/>
              </w:rPr>
              <w:t>الخاصة ب</w:t>
            </w:r>
            <w:r w:rsidRPr="00BC4281">
              <w:rPr>
                <w:rtl/>
                <w:lang w:bidi="ar-EG"/>
              </w:rPr>
              <w:t xml:space="preserve">نقل التكنولوجيا بهدف </w:t>
            </w:r>
            <w:r>
              <w:rPr>
                <w:rFonts w:hint="cs"/>
                <w:rtl/>
                <w:lang w:bidi="ar-EG"/>
              </w:rPr>
              <w:t>إثبات حضورها والمساهمة بخبرتها الفنية</w:t>
            </w:r>
            <w:r w:rsidRPr="00BC4281">
              <w:rPr>
                <w:rtl/>
                <w:lang w:bidi="ar-EG"/>
              </w:rPr>
              <w:t xml:space="preserve"> والاستفادة من </w:t>
            </w:r>
            <w:r>
              <w:rPr>
                <w:rFonts w:hint="cs"/>
                <w:rtl/>
                <w:lang w:bidi="ar-EG"/>
              </w:rPr>
              <w:t>ال</w:t>
            </w:r>
            <w:r>
              <w:rPr>
                <w:rtl/>
                <w:lang w:bidi="ar-EG"/>
              </w:rPr>
              <w:t>خبر</w:t>
            </w:r>
            <w:r>
              <w:rPr>
                <w:rFonts w:hint="cs"/>
                <w:rtl/>
                <w:lang w:bidi="ar-EG"/>
              </w:rPr>
              <w:t xml:space="preserve">ة الإضافية من طائفة متنوعة </w:t>
            </w:r>
            <w:r w:rsidRPr="00BC4281">
              <w:rPr>
                <w:rtl/>
                <w:lang w:bidi="ar-EG"/>
              </w:rPr>
              <w:t>من المشاركين في المؤتمر</w:t>
            </w:r>
            <w:r>
              <w:rPr>
                <w:rFonts w:hint="cs"/>
                <w:rtl/>
                <w:lang w:bidi="ar-EG"/>
              </w:rPr>
              <w:t>ات</w:t>
            </w:r>
            <w:r w:rsidRPr="00BC4281">
              <w:rPr>
                <w:rtl/>
                <w:lang w:bidi="ar-EG"/>
              </w:rPr>
              <w:t>.</w:t>
            </w:r>
          </w:p>
          <w:p w:rsidR="000E449F" w:rsidRDefault="000E449F" w:rsidP="00AB02DA">
            <w:pPr>
              <w:pStyle w:val="NormalParaAR"/>
              <w:rPr>
                <w:rtl/>
                <w:lang w:bidi="ar-EG"/>
              </w:rPr>
            </w:pPr>
            <w:r>
              <w:rPr>
                <w:rFonts w:hint="cs"/>
                <w:rtl/>
                <w:lang w:bidi="ar-EG"/>
              </w:rPr>
              <w:t>"4"</w:t>
            </w:r>
            <w:r>
              <w:rPr>
                <w:rtl/>
                <w:lang w:bidi="ar-EG"/>
              </w:rPr>
              <w:tab/>
            </w:r>
            <w:r>
              <w:rPr>
                <w:rFonts w:hint="cs"/>
                <w:rtl/>
                <w:lang w:bidi="ar-EG"/>
              </w:rPr>
              <w:t xml:space="preserve">إلى </w:t>
            </w:r>
            <w:r w:rsidRPr="00B74BB0">
              <w:rPr>
                <w:rtl/>
                <w:lang w:bidi="ar-EG"/>
              </w:rPr>
              <w:t xml:space="preserve">أمانة الويبو </w:t>
            </w:r>
            <w:r>
              <w:rPr>
                <w:rFonts w:hint="cs"/>
                <w:rtl/>
                <w:lang w:bidi="ar-EG"/>
              </w:rPr>
              <w:t xml:space="preserve">بشأن </w:t>
            </w:r>
            <w:r w:rsidRPr="00B74BB0">
              <w:rPr>
                <w:rtl/>
                <w:lang w:bidi="ar-EG"/>
              </w:rPr>
              <w:t>تعزيز قدرات</w:t>
            </w:r>
            <w:r>
              <w:rPr>
                <w:rFonts w:hint="cs"/>
                <w:rtl/>
                <w:lang w:bidi="ar-EG"/>
              </w:rPr>
              <w:t>ها على</w:t>
            </w:r>
            <w:r w:rsidRPr="00B74BB0">
              <w:rPr>
                <w:rtl/>
                <w:lang w:bidi="ar-EG"/>
              </w:rPr>
              <w:t xml:space="preserve"> إدارة المش</w:t>
            </w:r>
            <w:r>
              <w:rPr>
                <w:rFonts w:hint="cs"/>
                <w:rtl/>
                <w:lang w:bidi="ar-EG"/>
              </w:rPr>
              <w:t>رو</w:t>
            </w:r>
            <w:r w:rsidRPr="00B74BB0">
              <w:rPr>
                <w:rtl/>
                <w:lang w:bidi="ar-EG"/>
              </w:rPr>
              <w:t>ع</w:t>
            </w:r>
            <w:r>
              <w:rPr>
                <w:rFonts w:hint="cs"/>
                <w:rtl/>
                <w:lang w:bidi="ar-EG"/>
              </w:rPr>
              <w:t>ات</w:t>
            </w:r>
            <w:r w:rsidRPr="00B74BB0">
              <w:rPr>
                <w:rtl/>
                <w:lang w:bidi="ar-EG"/>
              </w:rPr>
              <w:t xml:space="preserve"> ومراقبة جودة مشر</w:t>
            </w:r>
            <w:r>
              <w:rPr>
                <w:rFonts w:hint="cs"/>
                <w:rtl/>
                <w:lang w:bidi="ar-EG"/>
              </w:rPr>
              <w:t>و</w:t>
            </w:r>
            <w:r w:rsidRPr="00B74BB0">
              <w:rPr>
                <w:rtl/>
                <w:lang w:bidi="ar-EG"/>
              </w:rPr>
              <w:t>ع</w:t>
            </w:r>
            <w:r>
              <w:rPr>
                <w:rFonts w:hint="cs"/>
                <w:rtl/>
                <w:lang w:bidi="ar-EG"/>
              </w:rPr>
              <w:t xml:space="preserve">ات </w:t>
            </w:r>
            <w:r w:rsidRPr="005C241B">
              <w:rPr>
                <w:rFonts w:hint="cs"/>
                <w:rtl/>
                <w:lang w:bidi="ar-EG"/>
              </w:rPr>
              <w:t>أجندة</w:t>
            </w:r>
            <w:r>
              <w:rPr>
                <w:rFonts w:hint="cs"/>
                <w:rtl/>
                <w:lang w:bidi="ar-EG"/>
              </w:rPr>
              <w:t xml:space="preserve"> التنمية</w:t>
            </w:r>
            <w:r w:rsidRPr="00B74BB0">
              <w:rPr>
                <w:rtl/>
                <w:lang w:bidi="ar-EG"/>
              </w:rPr>
              <w:t>:</w:t>
            </w:r>
          </w:p>
          <w:p w:rsidR="000E449F" w:rsidRDefault="000E449F" w:rsidP="008B39BB">
            <w:pPr>
              <w:pStyle w:val="NormalParaAR"/>
              <w:numPr>
                <w:ilvl w:val="0"/>
                <w:numId w:val="21"/>
              </w:numPr>
              <w:ind w:left="567" w:firstLine="0"/>
              <w:rPr>
                <w:lang w:bidi="ar-EG"/>
              </w:rPr>
            </w:pPr>
            <w:r w:rsidRPr="005E4549">
              <w:rPr>
                <w:rtl/>
                <w:lang w:bidi="ar-EG"/>
              </w:rPr>
              <w:t xml:space="preserve">تطبيق أداة الإطار المنطقي </w:t>
            </w:r>
            <w:r>
              <w:rPr>
                <w:rFonts w:hint="cs"/>
                <w:rtl/>
                <w:lang w:bidi="ar-EG"/>
              </w:rPr>
              <w:t>من أجل ا</w:t>
            </w:r>
            <w:r w:rsidRPr="005E4549">
              <w:rPr>
                <w:rtl/>
                <w:lang w:bidi="ar-EG"/>
              </w:rPr>
              <w:t xml:space="preserve">لتخطيط </w:t>
            </w:r>
            <w:r>
              <w:rPr>
                <w:rFonts w:hint="cs"/>
                <w:rtl/>
                <w:lang w:bidi="ar-EG"/>
              </w:rPr>
              <w:t xml:space="preserve">لمشروعات </w:t>
            </w:r>
            <w:r w:rsidRPr="005C241B">
              <w:rPr>
                <w:rFonts w:hint="cs"/>
                <w:rtl/>
                <w:lang w:bidi="ar-EG"/>
              </w:rPr>
              <w:t>أجندة</w:t>
            </w:r>
            <w:r>
              <w:rPr>
                <w:rFonts w:hint="cs"/>
                <w:rtl/>
                <w:lang w:bidi="ar-EG"/>
              </w:rPr>
              <w:t xml:space="preserve"> التنمية ورصدها وتقييمها</w:t>
            </w:r>
            <w:r w:rsidRPr="005E4549">
              <w:rPr>
                <w:rtl/>
                <w:lang w:bidi="ar-EG"/>
              </w:rPr>
              <w:t>.</w:t>
            </w:r>
          </w:p>
          <w:p w:rsidR="000E449F" w:rsidRDefault="000E449F" w:rsidP="008B39BB">
            <w:pPr>
              <w:pStyle w:val="NormalParaAR"/>
              <w:numPr>
                <w:ilvl w:val="0"/>
                <w:numId w:val="21"/>
              </w:numPr>
              <w:ind w:left="567" w:firstLine="0"/>
              <w:rPr>
                <w:lang w:bidi="ar-EG"/>
              </w:rPr>
            </w:pPr>
            <w:r w:rsidRPr="005E4549">
              <w:rPr>
                <w:rtl/>
                <w:lang w:bidi="ar-EG"/>
              </w:rPr>
              <w:t xml:space="preserve">النظر في إدخال </w:t>
            </w:r>
            <w:r>
              <w:rPr>
                <w:rFonts w:hint="cs"/>
                <w:rtl/>
                <w:lang w:bidi="ar-EG"/>
              </w:rPr>
              <w:t>دورات</w:t>
            </w:r>
            <w:r w:rsidRPr="005E4549">
              <w:rPr>
                <w:rtl/>
                <w:lang w:bidi="ar-EG"/>
              </w:rPr>
              <w:t xml:space="preserve"> إجبارية </w:t>
            </w:r>
            <w:r>
              <w:rPr>
                <w:rFonts w:hint="cs"/>
                <w:rtl/>
                <w:lang w:bidi="ar-EG"/>
              </w:rPr>
              <w:t xml:space="preserve">بشأن </w:t>
            </w:r>
            <w:r w:rsidRPr="005E4549">
              <w:rPr>
                <w:rtl/>
                <w:lang w:bidi="ar-EG"/>
              </w:rPr>
              <w:t>إدارة المشر</w:t>
            </w:r>
            <w:r>
              <w:rPr>
                <w:rFonts w:hint="cs"/>
                <w:rtl/>
                <w:lang w:bidi="ar-EG"/>
              </w:rPr>
              <w:t>و</w:t>
            </w:r>
            <w:r w:rsidRPr="005E4549">
              <w:rPr>
                <w:rtl/>
                <w:lang w:bidi="ar-EG"/>
              </w:rPr>
              <w:t>ع</w:t>
            </w:r>
            <w:r>
              <w:rPr>
                <w:rFonts w:hint="cs"/>
                <w:rtl/>
                <w:lang w:bidi="ar-EG"/>
              </w:rPr>
              <w:t>ات</w:t>
            </w:r>
            <w:r w:rsidRPr="005E4549">
              <w:rPr>
                <w:rtl/>
                <w:lang w:bidi="ar-EG"/>
              </w:rPr>
              <w:t xml:space="preserve"> لمد</w:t>
            </w:r>
            <w:r>
              <w:rPr>
                <w:rFonts w:hint="cs"/>
                <w:rtl/>
                <w:lang w:bidi="ar-EG"/>
              </w:rPr>
              <w:t>ي</w:t>
            </w:r>
            <w:r w:rsidRPr="005E4549">
              <w:rPr>
                <w:rtl/>
                <w:lang w:bidi="ar-EG"/>
              </w:rPr>
              <w:t>ر</w:t>
            </w:r>
            <w:r>
              <w:rPr>
                <w:rFonts w:hint="cs"/>
                <w:rtl/>
                <w:lang w:bidi="ar-EG"/>
              </w:rPr>
              <w:t>ي</w:t>
            </w:r>
            <w:r w:rsidRPr="005E4549">
              <w:rPr>
                <w:rtl/>
                <w:lang w:bidi="ar-EG"/>
              </w:rPr>
              <w:t xml:space="preserve"> المشر</w:t>
            </w:r>
            <w:r>
              <w:rPr>
                <w:rFonts w:hint="cs"/>
                <w:rtl/>
                <w:lang w:bidi="ar-EG"/>
              </w:rPr>
              <w:t>و</w:t>
            </w:r>
            <w:r w:rsidRPr="005E4549">
              <w:rPr>
                <w:rtl/>
                <w:lang w:bidi="ar-EG"/>
              </w:rPr>
              <w:t>ع</w:t>
            </w:r>
            <w:r>
              <w:rPr>
                <w:rFonts w:hint="cs"/>
                <w:rtl/>
                <w:lang w:bidi="ar-EG"/>
              </w:rPr>
              <w:t>ات</w:t>
            </w:r>
            <w:r w:rsidRPr="005E4549">
              <w:rPr>
                <w:rtl/>
                <w:lang w:bidi="ar-EG"/>
              </w:rPr>
              <w:t>.</w:t>
            </w:r>
          </w:p>
          <w:p w:rsidR="000E449F" w:rsidRDefault="000E449F" w:rsidP="008B39BB">
            <w:pPr>
              <w:pStyle w:val="NormalParaAR"/>
              <w:numPr>
                <w:ilvl w:val="0"/>
                <w:numId w:val="21"/>
              </w:numPr>
              <w:ind w:left="567" w:firstLine="0"/>
              <w:rPr>
                <w:lang w:bidi="ar-EG"/>
              </w:rPr>
            </w:pPr>
            <w:r w:rsidRPr="000572B6">
              <w:rPr>
                <w:rtl/>
                <w:lang w:bidi="ar-EG"/>
              </w:rPr>
              <w:t>النظر في إدخال آلية</w:t>
            </w:r>
            <w:r>
              <w:rPr>
                <w:rFonts w:hint="cs"/>
                <w:rtl/>
                <w:lang w:bidi="ar-EG"/>
              </w:rPr>
              <w:t xml:space="preserve"> يُطلب بمقتضاها </w:t>
            </w:r>
            <w:r w:rsidRPr="000572B6">
              <w:rPr>
                <w:rtl/>
                <w:lang w:bidi="ar-EG"/>
              </w:rPr>
              <w:t xml:space="preserve">من شعبة تنسيق </w:t>
            </w:r>
            <w:r w:rsidRPr="00A20694">
              <w:rPr>
                <w:rFonts w:hint="cs"/>
                <w:rtl/>
                <w:lang w:bidi="ar-EG"/>
              </w:rPr>
              <w:t>أجندة</w:t>
            </w:r>
            <w:r w:rsidRPr="000572B6">
              <w:rPr>
                <w:rtl/>
                <w:lang w:bidi="ar-EG"/>
              </w:rPr>
              <w:t xml:space="preserve"> التنمية </w:t>
            </w:r>
            <w:r>
              <w:rPr>
                <w:rFonts w:hint="cs"/>
                <w:rtl/>
                <w:lang w:bidi="ar-EG"/>
              </w:rPr>
              <w:t xml:space="preserve">أن تضع </w:t>
            </w:r>
            <w:r w:rsidRPr="000572B6">
              <w:rPr>
                <w:rtl/>
                <w:lang w:bidi="ar-EG"/>
              </w:rPr>
              <w:t>"تأشير</w:t>
            </w:r>
            <w:r>
              <w:rPr>
                <w:rFonts w:hint="cs"/>
                <w:rtl/>
                <w:lang w:bidi="ar-EG"/>
              </w:rPr>
              <w:t>تها</w:t>
            </w:r>
            <w:r w:rsidRPr="000572B6">
              <w:rPr>
                <w:rtl/>
                <w:lang w:bidi="ar-EG"/>
              </w:rPr>
              <w:t xml:space="preserve">" </w:t>
            </w:r>
            <w:r>
              <w:rPr>
                <w:rFonts w:hint="cs"/>
                <w:rtl/>
                <w:lang w:bidi="ar-EG"/>
              </w:rPr>
              <w:t xml:space="preserve">على </w:t>
            </w:r>
            <w:r w:rsidRPr="000572B6">
              <w:rPr>
                <w:rtl/>
                <w:lang w:bidi="ar-EG"/>
              </w:rPr>
              <w:t>جميع القرارات الإدارية الرئيسية المتعلقة بمشر</w:t>
            </w:r>
            <w:r>
              <w:rPr>
                <w:rFonts w:hint="cs"/>
                <w:rtl/>
                <w:lang w:bidi="ar-EG"/>
              </w:rPr>
              <w:t>و</w:t>
            </w:r>
            <w:r w:rsidRPr="000572B6">
              <w:rPr>
                <w:rtl/>
                <w:lang w:bidi="ar-EG"/>
              </w:rPr>
              <w:t>ع</w:t>
            </w:r>
            <w:r>
              <w:rPr>
                <w:rFonts w:hint="cs"/>
                <w:rtl/>
                <w:lang w:bidi="ar-EG"/>
              </w:rPr>
              <w:t xml:space="preserve">ات </w:t>
            </w:r>
            <w:r w:rsidRPr="00A20694">
              <w:rPr>
                <w:rFonts w:hint="cs"/>
                <w:rtl/>
                <w:lang w:bidi="ar-EG"/>
              </w:rPr>
              <w:t>أجندة</w:t>
            </w:r>
            <w:r>
              <w:rPr>
                <w:rFonts w:hint="cs"/>
                <w:rtl/>
                <w:lang w:bidi="ar-EG"/>
              </w:rPr>
              <w:t xml:space="preserve"> التنمية</w:t>
            </w:r>
            <w:r w:rsidRPr="000572B6">
              <w:rPr>
                <w:rtl/>
                <w:lang w:bidi="ar-EG"/>
              </w:rPr>
              <w:t>.</w:t>
            </w:r>
          </w:p>
          <w:p w:rsidR="000E449F" w:rsidRDefault="000E449F" w:rsidP="008B39BB">
            <w:pPr>
              <w:pStyle w:val="NormalParaAR"/>
              <w:numPr>
                <w:ilvl w:val="0"/>
                <w:numId w:val="21"/>
              </w:numPr>
              <w:ind w:left="567" w:firstLine="0"/>
              <w:rPr>
                <w:rtl/>
                <w:lang w:bidi="ar-EG"/>
              </w:rPr>
            </w:pPr>
            <w:r>
              <w:rPr>
                <w:rFonts w:hint="cs"/>
                <w:rtl/>
                <w:lang w:bidi="ar-EG"/>
              </w:rPr>
              <w:t xml:space="preserve">تحديد مواعيد </w:t>
            </w:r>
            <w:r w:rsidRPr="00E774EB">
              <w:rPr>
                <w:rtl/>
                <w:lang w:bidi="ar-EG"/>
              </w:rPr>
              <w:t xml:space="preserve">اجتماعات </w:t>
            </w:r>
            <w:r>
              <w:rPr>
                <w:rFonts w:hint="cs"/>
                <w:rtl/>
                <w:lang w:bidi="ar-EG"/>
              </w:rPr>
              <w:t xml:space="preserve">مرحلية </w:t>
            </w:r>
            <w:r w:rsidRPr="00E774EB">
              <w:rPr>
                <w:rtl/>
                <w:lang w:bidi="ar-EG"/>
              </w:rPr>
              <w:t>منتظم</w:t>
            </w:r>
            <w:r>
              <w:rPr>
                <w:rFonts w:hint="cs"/>
                <w:rtl/>
                <w:lang w:bidi="ar-EG"/>
              </w:rPr>
              <w:t xml:space="preserve">ة </w:t>
            </w:r>
            <w:r w:rsidRPr="00E774EB">
              <w:rPr>
                <w:rtl/>
                <w:lang w:bidi="ar-EG"/>
              </w:rPr>
              <w:t>مع مديري مش</w:t>
            </w:r>
            <w:r>
              <w:rPr>
                <w:rFonts w:hint="cs"/>
                <w:rtl/>
                <w:lang w:bidi="ar-EG"/>
              </w:rPr>
              <w:t>رو</w:t>
            </w:r>
            <w:r w:rsidRPr="00E774EB">
              <w:rPr>
                <w:rtl/>
                <w:lang w:bidi="ar-EG"/>
              </w:rPr>
              <w:t>ع</w:t>
            </w:r>
            <w:r>
              <w:rPr>
                <w:rFonts w:hint="cs"/>
                <w:rtl/>
                <w:lang w:bidi="ar-EG"/>
              </w:rPr>
              <w:t>ات</w:t>
            </w:r>
            <w:r w:rsidR="00CF18C5">
              <w:rPr>
                <w:lang w:bidi="ar-EG"/>
              </w:rPr>
              <w:t xml:space="preserve"> </w:t>
            </w:r>
            <w:r w:rsidRPr="00A20694">
              <w:rPr>
                <w:rFonts w:hint="cs"/>
                <w:rtl/>
                <w:lang w:bidi="ar-EG"/>
              </w:rPr>
              <w:t>أجندة</w:t>
            </w:r>
            <w:r>
              <w:rPr>
                <w:rFonts w:hint="cs"/>
                <w:rtl/>
                <w:lang w:bidi="ar-EG"/>
              </w:rPr>
              <w:t xml:space="preserve"> التنمية</w:t>
            </w:r>
            <w:r w:rsidRPr="00E774EB">
              <w:rPr>
                <w:rtl/>
                <w:lang w:bidi="ar-EG"/>
              </w:rPr>
              <w:t>.</w:t>
            </w:r>
          </w:p>
        </w:tc>
      </w:tr>
    </w:tbl>
    <w:p w:rsidR="00FE5253" w:rsidRDefault="00FE5253" w:rsidP="00AB02DA">
      <w:pPr>
        <w:pStyle w:val="NormalParaAR"/>
        <w:keepNext/>
        <w:rPr>
          <w:rtl/>
          <w:lang w:bidi="ar-EG"/>
        </w:rPr>
      </w:pPr>
      <w:r>
        <w:rPr>
          <w:rtl/>
          <w:lang w:bidi="ar-EG"/>
        </w:rPr>
        <w:br w:type="page"/>
      </w:r>
    </w:p>
    <w:p w:rsidR="000E449F" w:rsidRDefault="000E449F" w:rsidP="00AB02DA">
      <w:pPr>
        <w:pStyle w:val="NormalParaAR"/>
        <w:keepNext/>
        <w:rPr>
          <w:rtl/>
          <w:lang w:bidi="ar-EG"/>
        </w:rPr>
      </w:pPr>
      <w:r>
        <w:rPr>
          <w:rFonts w:hint="cs"/>
          <w:rtl/>
          <w:lang w:bidi="ar-EG"/>
        </w:rPr>
        <w:t>"27"</w:t>
      </w:r>
      <w:r>
        <w:rPr>
          <w:rtl/>
          <w:lang w:bidi="ar-EG"/>
        </w:rPr>
        <w:tab/>
        <w:t>تعزيز القطاع السمعي البصري وتطويره في</w:t>
      </w:r>
      <w:r>
        <w:rPr>
          <w:cs/>
          <w:lang w:bidi="ar-EG"/>
        </w:rPr>
        <w:t>‎</w:t>
      </w:r>
      <w:r>
        <w:rPr>
          <w:rtl/>
          <w:lang w:bidi="ar-EG"/>
        </w:rPr>
        <w:t xml:space="preserve"> ‏بوركينا</w:t>
      </w:r>
      <w:r w:rsidR="00B4458D">
        <w:rPr>
          <w:rtl/>
          <w:lang w:bidi="ar-EG"/>
        </w:rPr>
        <w:t xml:space="preserve"> فاصو</w:t>
      </w:r>
      <w:r>
        <w:rPr>
          <w:rtl/>
          <w:lang w:bidi="ar-EG"/>
        </w:rPr>
        <w:t xml:space="preserve"> وبعض البلدان الأفريقية</w:t>
      </w:r>
      <w:r>
        <w:rPr>
          <w:rtl/>
          <w:lang w:bidi="ar-EG"/>
        </w:rPr>
        <w:br/>
      </w:r>
      <w:r>
        <w:rPr>
          <w:lang w:bidi="ar-EG"/>
        </w:rPr>
        <w:t>DA_1_2_4_10_11_1</w:t>
      </w:r>
      <w:r>
        <w:rPr>
          <w:rtl/>
          <w:lang w:bidi="ar-EG"/>
        </w:rPr>
        <w:t xml:space="preserve"> – التوصيات 1 و2 و4 و10 و11</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0E449F" w:rsidTr="00FE5253">
        <w:tc>
          <w:tcPr>
            <w:tcW w:w="3347" w:type="dxa"/>
          </w:tcPr>
          <w:p w:rsidR="000E449F" w:rsidRDefault="000E449F" w:rsidP="00AB02DA">
            <w:pPr>
              <w:pStyle w:val="NormalParaAR"/>
              <w:rPr>
                <w:rtl/>
                <w:lang w:bidi="ar-EG"/>
              </w:rPr>
            </w:pPr>
            <w:r w:rsidRPr="00313122">
              <w:rPr>
                <w:rtl/>
                <w:lang w:bidi="ar-EG"/>
              </w:rPr>
              <w:t>وصف مقتضب للمشروع</w:t>
            </w:r>
          </w:p>
        </w:tc>
        <w:tc>
          <w:tcPr>
            <w:tcW w:w="5953" w:type="dxa"/>
          </w:tcPr>
          <w:p w:rsidR="000E449F" w:rsidRDefault="000E449F" w:rsidP="00AB02DA">
            <w:pPr>
              <w:pStyle w:val="NormalParaAR"/>
              <w:rPr>
                <w:rtl/>
                <w:lang w:bidi="ar-EG"/>
              </w:rPr>
            </w:pPr>
            <w:r w:rsidRPr="00313122">
              <w:rPr>
                <w:rtl/>
                <w:lang w:bidi="ar-EG"/>
              </w:rPr>
              <w:t>الإنجازات الرئيسية والنتائج</w:t>
            </w:r>
          </w:p>
        </w:tc>
        <w:tc>
          <w:tcPr>
            <w:tcW w:w="5387" w:type="dxa"/>
          </w:tcPr>
          <w:p w:rsidR="000E449F" w:rsidRDefault="000E449F" w:rsidP="00AB02DA">
            <w:pPr>
              <w:pStyle w:val="NormalParaAR"/>
              <w:rPr>
                <w:rtl/>
                <w:lang w:bidi="ar-EG"/>
              </w:rPr>
            </w:pPr>
            <w:r w:rsidRPr="00313122">
              <w:rPr>
                <w:rtl/>
                <w:lang w:bidi="ar-EG"/>
              </w:rPr>
              <w:t>توصيات المقيّمين الرئيسية</w:t>
            </w:r>
          </w:p>
        </w:tc>
      </w:tr>
      <w:tr w:rsidR="000E449F" w:rsidTr="00FE5253">
        <w:tc>
          <w:tcPr>
            <w:tcW w:w="3347" w:type="dxa"/>
          </w:tcPr>
          <w:p w:rsidR="000E449F" w:rsidRDefault="000E449F" w:rsidP="00715271">
            <w:pPr>
              <w:pStyle w:val="NormalParaAR"/>
              <w:rPr>
                <w:rtl/>
                <w:lang w:bidi="ar-EG"/>
              </w:rPr>
            </w:pPr>
            <w:r w:rsidRPr="00785D8D">
              <w:rPr>
                <w:rtl/>
                <w:lang w:bidi="ar-EG"/>
              </w:rPr>
              <w:t>يسعى المشروع إلى وضع إطار مستدام للقطاع السمعي البصري في 3 بلدان رائدة، هي بوركينا</w:t>
            </w:r>
            <w:r w:rsidR="00B4458D">
              <w:rPr>
                <w:rtl/>
                <w:lang w:bidi="ar-EG"/>
              </w:rPr>
              <w:t xml:space="preserve"> فاصو</w:t>
            </w:r>
            <w:r w:rsidRPr="00785D8D">
              <w:rPr>
                <w:rtl/>
                <w:lang w:bidi="ar-EG"/>
              </w:rPr>
              <w:t xml:space="preserve"> وكينيا والسنغال، على أساس تحسين الأسواق والهياكل المهنية والبيئة التنظيمية. ويهدف إلى تعزيز التفاهم والاستخدام الاستراتيجي لنظام الملكية الفكرية كأداة رئيسية لدعم تطوير القطاع السمعي البصري الأفريقي. وسوف تُركز أنشطة المشروعات على التنمية المهنية والتدريب، فضلاً عن تعزيز البُنى التحتية والكفاءات المؤسسية ذات الصلة.</w:t>
            </w:r>
          </w:p>
          <w:p w:rsidR="000E449F" w:rsidRDefault="000E449F" w:rsidP="00715271">
            <w:pPr>
              <w:pStyle w:val="NormalParaAR"/>
              <w:rPr>
                <w:rtl/>
                <w:lang w:bidi="ar-EG"/>
              </w:rPr>
            </w:pPr>
            <w:r>
              <w:rPr>
                <w:rFonts w:hint="cs"/>
                <w:rtl/>
                <w:lang w:bidi="ar-EG"/>
              </w:rPr>
              <w:t>الخيار 2:</w:t>
            </w:r>
          </w:p>
          <w:p w:rsidR="000E449F" w:rsidRDefault="000E449F" w:rsidP="00AB02DA">
            <w:pPr>
              <w:pStyle w:val="NormalParaAR"/>
              <w:rPr>
                <w:lang w:bidi="ar-EG"/>
              </w:rPr>
            </w:pPr>
            <w:r>
              <w:rPr>
                <w:rtl/>
                <w:lang w:bidi="ar-EG"/>
              </w:rPr>
              <w:t xml:space="preserve">كان المشروع </w:t>
            </w:r>
            <w:r>
              <w:rPr>
                <w:rFonts w:hint="cs"/>
                <w:rtl/>
                <w:lang w:bidi="ar-EG"/>
              </w:rPr>
              <w:t xml:space="preserve">يهدف إلى </w:t>
            </w:r>
            <w:r>
              <w:rPr>
                <w:rtl/>
                <w:lang w:bidi="ar-EG"/>
              </w:rPr>
              <w:t>تسريع تطوير القطاع السمعي البصري من خلال المساعدة التقنية وتكوين الكفاءات في سبيل زيادة فهم نظام حق المؤلف وزيادة استخدامه.</w:t>
            </w:r>
          </w:p>
          <w:p w:rsidR="000E449F" w:rsidRDefault="000E449F" w:rsidP="00AB02DA">
            <w:pPr>
              <w:pStyle w:val="NormalParaAR"/>
              <w:rPr>
                <w:rtl/>
                <w:lang w:bidi="ar-EG"/>
              </w:rPr>
            </w:pPr>
            <w:r>
              <w:rPr>
                <w:rtl/>
                <w:lang w:bidi="ar-EG"/>
              </w:rPr>
              <w:t>وكان المشروع مستندا</w:t>
            </w:r>
            <w:r>
              <w:rPr>
                <w:rFonts w:hint="cs"/>
                <w:rtl/>
                <w:lang w:bidi="ar-EG"/>
              </w:rPr>
              <w:t>ً</w:t>
            </w:r>
            <w:r>
              <w:rPr>
                <w:rtl/>
                <w:lang w:bidi="ar-EG"/>
              </w:rPr>
              <w:t xml:space="preserve"> إلى اقتراح قدمه وفد بوركينا</w:t>
            </w:r>
            <w:r w:rsidR="00B4458D">
              <w:rPr>
                <w:rtl/>
                <w:lang w:bidi="ar-EG"/>
              </w:rPr>
              <w:t xml:space="preserve"> فاصو</w:t>
            </w:r>
            <w:r>
              <w:rPr>
                <w:rtl/>
                <w:lang w:bidi="ar-EG"/>
              </w:rPr>
              <w:t xml:space="preserve"> لدى </w:t>
            </w:r>
            <w:r w:rsidR="00A82A62">
              <w:rPr>
                <w:rtl/>
                <w:lang w:bidi="ar-EG"/>
              </w:rPr>
              <w:t>لجنة التنمية</w:t>
            </w:r>
            <w:r>
              <w:rPr>
                <w:rtl/>
                <w:lang w:bidi="ar-EG"/>
              </w:rPr>
              <w:t xml:space="preserve"> ودعا فيه إلى إدراج ثلاثة بلدان في نهج رائد وهي بوركينا</w:t>
            </w:r>
            <w:r w:rsidR="00B4458D">
              <w:rPr>
                <w:rtl/>
                <w:lang w:bidi="ar-EG"/>
              </w:rPr>
              <w:t xml:space="preserve"> فاصو</w:t>
            </w:r>
            <w:r>
              <w:rPr>
                <w:rtl/>
                <w:lang w:bidi="ar-EG"/>
              </w:rPr>
              <w:t xml:space="preserve"> وكينيا والسنغا</w:t>
            </w:r>
            <w:r>
              <w:rPr>
                <w:rFonts w:hint="cs"/>
                <w:rtl/>
                <w:lang w:bidi="ar-EG"/>
              </w:rPr>
              <w:t xml:space="preserve">ل، وهذا الاقتراح </w:t>
            </w:r>
            <w:r w:rsidRPr="000E5F04">
              <w:rPr>
                <w:rtl/>
                <w:lang w:bidi="ar-EG"/>
              </w:rPr>
              <w:t>تم تطويره من قبل أمانة الويبو وتم اعتماده من قبل اللجنة</w:t>
            </w:r>
            <w:r>
              <w:rPr>
                <w:rtl/>
                <w:lang w:bidi="ar-EG"/>
              </w:rPr>
              <w:t>.</w:t>
            </w:r>
          </w:p>
        </w:tc>
        <w:tc>
          <w:tcPr>
            <w:tcW w:w="5953" w:type="dxa"/>
          </w:tcPr>
          <w:p w:rsidR="000E449F" w:rsidRDefault="000E449F" w:rsidP="00AB02DA">
            <w:pPr>
              <w:pStyle w:val="NormalParaAR"/>
              <w:rPr>
                <w:lang w:bidi="ar-EG"/>
              </w:rPr>
            </w:pPr>
            <w:r>
              <w:rPr>
                <w:rtl/>
                <w:lang w:bidi="ar-EG"/>
              </w:rPr>
              <w:t>يُعين كل بلد مستفيد مسؤول اتصال لتسهيل تخطيط المشروع وتنفيذه.</w:t>
            </w:r>
          </w:p>
          <w:p w:rsidR="000E449F" w:rsidRDefault="000E449F" w:rsidP="00AB02DA">
            <w:pPr>
              <w:pStyle w:val="NormalParaAR"/>
              <w:rPr>
                <w:lang w:bidi="ar-EG"/>
              </w:rPr>
            </w:pPr>
            <w:r>
              <w:rPr>
                <w:rtl/>
                <w:lang w:bidi="ar-EG"/>
              </w:rPr>
              <w:t>حلقات العمل التدريبية:</w:t>
            </w:r>
          </w:p>
          <w:p w:rsidR="000E449F" w:rsidRDefault="000E449F" w:rsidP="00AB02DA">
            <w:pPr>
              <w:pStyle w:val="NormalParaAR"/>
              <w:rPr>
                <w:lang w:bidi="ar-EG"/>
              </w:rPr>
            </w:pPr>
            <w:r>
              <w:rPr>
                <w:rtl/>
                <w:lang w:bidi="ar-EG"/>
              </w:rPr>
              <w:t>نُظِّمت حلقتا عمل تدريبيتان للمهنيين السينمائيين في كينيا في أبريل 2014 وأبريل 2015.</w:t>
            </w:r>
          </w:p>
          <w:p w:rsidR="000E449F" w:rsidRDefault="000E449F" w:rsidP="00AB02DA">
            <w:pPr>
              <w:pStyle w:val="NormalParaAR"/>
              <w:rPr>
                <w:lang w:bidi="ar-EG"/>
              </w:rPr>
            </w:pPr>
            <w:r>
              <w:rPr>
                <w:rtl/>
                <w:lang w:bidi="ar-EG"/>
              </w:rPr>
              <w:t>وعُقدت حلقتا عمل وطنيتان للمهنيين السينمائيين في يوليو 2014 وسبتمبر 2015 في بوركينا</w:t>
            </w:r>
            <w:r w:rsidR="00B4458D">
              <w:rPr>
                <w:rtl/>
                <w:lang w:bidi="ar-EG"/>
              </w:rPr>
              <w:t xml:space="preserve"> فاصو</w:t>
            </w:r>
            <w:r>
              <w:rPr>
                <w:rtl/>
                <w:lang w:bidi="ar-EG"/>
              </w:rPr>
              <w:t>. وشاركت الويبو أيضاً في برنامج تدريبي بشأن "العقود والإنتاج والتوزيع في العصر الرقمي"، وذلك ضمن إطار البرنامج الرسمي للدورة الرابعة والعشرين للمهرجان الأفريقي للسينما والتلفزيون (فيسباكو</w:t>
            </w:r>
            <w:r>
              <w:rPr>
                <w:lang w:bidi="ar-EG"/>
              </w:rPr>
              <w:t>FESPACO</w:t>
            </w:r>
            <w:r>
              <w:rPr>
                <w:rtl/>
                <w:lang w:bidi="ar-EG"/>
              </w:rPr>
              <w:t>)، الذي نُظم في مارس 2015.</w:t>
            </w:r>
          </w:p>
          <w:p w:rsidR="000E449F" w:rsidRDefault="000E449F" w:rsidP="00AB02DA">
            <w:pPr>
              <w:pStyle w:val="NormalParaAR"/>
              <w:rPr>
                <w:lang w:bidi="ar-EG"/>
              </w:rPr>
            </w:pPr>
            <w:r>
              <w:rPr>
                <w:rtl/>
                <w:lang w:bidi="ar-EG"/>
              </w:rPr>
              <w:t>ونُظِّمت حلقتان دراسيتان للمهنيين السينمائيين في السنغال في سبتمبر 2014 وفي يونيو 2015. وبناء على طلب من الحكومة ونقابة المحامين، عُقدت حلقتا عمل تطبيقيتان للمحامين بشأن حق المؤلف والعقود في القطاع السمعي البصري في مارس 2015 ويونيو 2015. ودُعي محامون من بوركينا</w:t>
            </w:r>
            <w:r w:rsidR="00B4458D">
              <w:rPr>
                <w:rtl/>
                <w:lang w:bidi="ar-EG"/>
              </w:rPr>
              <w:t xml:space="preserve"> فاصو</w:t>
            </w:r>
            <w:r>
              <w:rPr>
                <w:rtl/>
                <w:lang w:bidi="ar-EG"/>
              </w:rPr>
              <w:t xml:space="preserve"> للمشاركة في الجلسات التدريبية.</w:t>
            </w:r>
          </w:p>
          <w:p w:rsidR="000E449F" w:rsidRDefault="000E449F" w:rsidP="00AB02DA">
            <w:pPr>
              <w:pStyle w:val="NormalParaAR"/>
              <w:rPr>
                <w:lang w:bidi="ar-EG"/>
              </w:rPr>
            </w:pPr>
            <w:r>
              <w:rPr>
                <w:rtl/>
                <w:lang w:bidi="ar-EG"/>
              </w:rPr>
              <w:t>بناء المؤسسات والمهارات. التدريب الميداني والترخيص:</w:t>
            </w:r>
          </w:p>
          <w:p w:rsidR="000E449F" w:rsidRPr="00FE5253" w:rsidRDefault="000E449F" w:rsidP="00AB02DA">
            <w:pPr>
              <w:pStyle w:val="NormalParaAR"/>
              <w:rPr>
                <w:lang w:bidi="ar-EG"/>
              </w:rPr>
            </w:pPr>
            <w:r>
              <w:rPr>
                <w:rtl/>
                <w:lang w:bidi="ar-EG"/>
              </w:rPr>
              <w:t>نُظِّم ونُفِّذ في بوركينا</w:t>
            </w:r>
            <w:r w:rsidR="00B4458D">
              <w:rPr>
                <w:rtl/>
                <w:lang w:bidi="ar-EG"/>
              </w:rPr>
              <w:t xml:space="preserve"> فاصو</w:t>
            </w:r>
            <w:r>
              <w:rPr>
                <w:rtl/>
                <w:lang w:bidi="ar-EG"/>
              </w:rPr>
              <w:t xml:space="preserve"> في يونيو 2015 برنامج رفيع المستوى لتدريب المدير العام لمكتب بوركينا</w:t>
            </w:r>
            <w:r w:rsidR="00B4458D">
              <w:rPr>
                <w:rtl/>
                <w:lang w:bidi="ar-EG"/>
              </w:rPr>
              <w:t xml:space="preserve"> فاصو</w:t>
            </w:r>
            <w:r>
              <w:rPr>
                <w:rtl/>
                <w:lang w:bidi="ar-EG"/>
              </w:rPr>
              <w:t xml:space="preserve"> لحق المؤلف وبناء مهاراته، وذلك بالتعاون مع الديوان الوطني الجزائري لحقوق المؤلف </w:t>
            </w:r>
            <w:r w:rsidRPr="00FE5253">
              <w:rPr>
                <w:rtl/>
                <w:lang w:bidi="ar-EG"/>
              </w:rPr>
              <w:t>والحقوق المجاورة (</w:t>
            </w:r>
            <w:r w:rsidRPr="00FE5253">
              <w:rPr>
                <w:lang w:bidi="ar-EG"/>
              </w:rPr>
              <w:t>ONDA</w:t>
            </w:r>
            <w:r w:rsidRPr="00FE5253">
              <w:rPr>
                <w:rtl/>
                <w:lang w:bidi="ar-EG"/>
              </w:rPr>
              <w:t>).</w:t>
            </w:r>
          </w:p>
          <w:p w:rsidR="000E449F" w:rsidRPr="00FE5253" w:rsidRDefault="000E449F" w:rsidP="00AB02DA">
            <w:pPr>
              <w:pStyle w:val="NormalParaAR"/>
              <w:rPr>
                <w:rtl/>
                <w:lang w:bidi="ar-EG"/>
              </w:rPr>
            </w:pPr>
            <w:r w:rsidRPr="00FE5253">
              <w:rPr>
                <w:rFonts w:hint="cs"/>
                <w:rtl/>
                <w:lang w:bidi="ar-EG"/>
              </w:rPr>
              <w:t>و</w:t>
            </w:r>
            <w:r w:rsidRPr="00FE5253">
              <w:rPr>
                <w:rtl/>
                <w:lang w:bidi="ar-EG"/>
              </w:rPr>
              <w:t>أُنشئت فرقة عمل تضم منتجين وموزعين وهيئة الأفلام الكينية (</w:t>
            </w:r>
            <w:r w:rsidRPr="00FE5253">
              <w:rPr>
                <w:lang w:bidi="ar-EG"/>
              </w:rPr>
              <w:t>KFC</w:t>
            </w:r>
            <w:r w:rsidRPr="00FE5253">
              <w:rPr>
                <w:rtl/>
                <w:lang w:bidi="ar-EG"/>
              </w:rPr>
              <w:t>) ومجلس كينيا لحق المؤلف (</w:t>
            </w:r>
            <w:r w:rsidRPr="00FE5253">
              <w:rPr>
                <w:lang w:bidi="ar-EG"/>
              </w:rPr>
              <w:t>KECOBO</w:t>
            </w:r>
            <w:r w:rsidRPr="00FE5253">
              <w:rPr>
                <w:rtl/>
                <w:lang w:bidi="ar-EG"/>
              </w:rPr>
              <w:t>) لوضع خارطة طريق لإنشاء منظمة معنية بالإدارة الجماعية لحقوق المصنفات السمعية والبصرية.</w:t>
            </w:r>
          </w:p>
          <w:p w:rsidR="000E449F" w:rsidRPr="00FE5253" w:rsidRDefault="000E449F" w:rsidP="00B51AB5">
            <w:pPr>
              <w:pStyle w:val="NormalParaAR"/>
              <w:rPr>
                <w:rtl/>
                <w:lang w:bidi="ar-EG"/>
              </w:rPr>
            </w:pPr>
            <w:r w:rsidRPr="00FE5253">
              <w:rPr>
                <w:rtl/>
                <w:lang w:bidi="ar-EG"/>
              </w:rPr>
              <w:t>دراسة نطاق بشأن تعزيز القطاع السمعي البصري وتطويره في بوركينا</w:t>
            </w:r>
            <w:r w:rsidR="00B4458D">
              <w:rPr>
                <w:rtl/>
                <w:lang w:bidi="ar-EG"/>
              </w:rPr>
              <w:t xml:space="preserve"> فاصو</w:t>
            </w:r>
            <w:r w:rsidRPr="00FE5253">
              <w:rPr>
                <w:rtl/>
                <w:lang w:bidi="ar-EG"/>
              </w:rPr>
              <w:t xml:space="preserve"> وبعض البلدان الأفريقية (</w:t>
            </w:r>
            <w:r w:rsidRPr="00FE5253">
              <w:rPr>
                <w:cs/>
                <w:lang w:bidi="ar-EG"/>
              </w:rPr>
              <w:t>‎</w:t>
            </w:r>
            <w:r w:rsidRPr="00FE5253">
              <w:rPr>
                <w:lang w:bidi="ar-EG"/>
              </w:rPr>
              <w:t>CDIP/12/INF/3</w:t>
            </w:r>
            <w:r w:rsidRPr="00FE5253">
              <w:rPr>
                <w:rtl/>
                <w:lang w:bidi="ar-EG"/>
              </w:rPr>
              <w:t xml:space="preserve">‏)، وهي متاحة على الرابط التالي: </w:t>
            </w:r>
            <w:hyperlink r:id="rId69" w:history="1">
              <w:r w:rsidR="00B51AB5" w:rsidRPr="0026146B">
                <w:rPr>
                  <w:rStyle w:val="Hyperlink"/>
                  <w:lang w:bidi="ar-EG"/>
                </w:rPr>
                <w:t>http://www.wipo.int/meetings/ar/doc_details.jsp?doc_id=250851</w:t>
              </w:r>
            </w:hyperlink>
          </w:p>
          <w:p w:rsidR="000E449F" w:rsidRPr="00FE5253" w:rsidRDefault="000E449F" w:rsidP="00AB02DA">
            <w:pPr>
              <w:pStyle w:val="NormalParaAR"/>
              <w:rPr>
                <w:rtl/>
                <w:lang w:bidi="ar-EG"/>
              </w:rPr>
            </w:pPr>
            <w:r w:rsidRPr="00FE5253">
              <w:rPr>
                <w:rFonts w:hint="cs"/>
                <w:rtl/>
                <w:lang w:bidi="ar-EG"/>
              </w:rPr>
              <w:t>و</w:t>
            </w:r>
            <w:r w:rsidRPr="00FE5253">
              <w:rPr>
                <w:rtl/>
                <w:lang w:bidi="ar-EG"/>
              </w:rPr>
              <w:t>دراسة بشأن التفاوض الجماعي على الحقوق والإدارة الجماعية للحقوق في القطاع السمعي البصري (</w:t>
            </w:r>
            <w:r w:rsidRPr="00FE5253">
              <w:rPr>
                <w:lang w:bidi="ar-EG"/>
              </w:rPr>
              <w:t>CDIP/14/INF/2</w:t>
            </w:r>
            <w:r w:rsidRPr="00FE5253">
              <w:rPr>
                <w:rtl/>
                <w:lang w:bidi="ar-EG"/>
              </w:rPr>
              <w:t>)، وهي متاحة على الرابط التالي:</w:t>
            </w:r>
          </w:p>
          <w:p w:rsidR="000E449F" w:rsidRPr="000E5F04" w:rsidRDefault="00905A78" w:rsidP="00B51AB5">
            <w:pPr>
              <w:pStyle w:val="NormalParaAR"/>
              <w:rPr>
                <w:rtl/>
                <w:lang w:bidi="ar-EG"/>
              </w:rPr>
            </w:pPr>
            <w:hyperlink r:id="rId70" w:history="1">
              <w:r w:rsidR="00B51AB5" w:rsidRPr="0026146B">
                <w:rPr>
                  <w:rStyle w:val="Hyperlink"/>
                  <w:lang w:bidi="ar-EG"/>
                </w:rPr>
                <w:t>http://www.wipo.int/meetings/ar/doc_details.jsp?doc_id=283200</w:t>
              </w:r>
            </w:hyperlink>
          </w:p>
        </w:tc>
        <w:tc>
          <w:tcPr>
            <w:tcW w:w="5387" w:type="dxa"/>
          </w:tcPr>
          <w:p w:rsidR="000E449F" w:rsidRDefault="000E449F" w:rsidP="00AB02DA">
            <w:pPr>
              <w:pStyle w:val="NormalParaAR"/>
              <w:rPr>
                <w:lang w:bidi="ar-EG"/>
              </w:rPr>
            </w:pPr>
            <w:r>
              <w:rPr>
                <w:rFonts w:hint="cs"/>
                <w:rtl/>
                <w:lang w:bidi="ar-EG"/>
              </w:rPr>
              <w:t>"1"</w:t>
            </w:r>
            <w:r>
              <w:rPr>
                <w:rtl/>
                <w:lang w:bidi="ar-EG"/>
              </w:rPr>
              <w:tab/>
              <w:t>ت</w:t>
            </w:r>
            <w:r>
              <w:rPr>
                <w:rFonts w:hint="cs"/>
                <w:rtl/>
                <w:lang w:bidi="ar-EG"/>
              </w:rPr>
              <w:t>ُ</w:t>
            </w:r>
            <w:r>
              <w:rPr>
                <w:rtl/>
                <w:lang w:bidi="ar-EG"/>
              </w:rPr>
              <w:t xml:space="preserve">وصى </w:t>
            </w:r>
            <w:r w:rsidR="00A82A62">
              <w:rPr>
                <w:rtl/>
                <w:lang w:bidi="ar-EG"/>
              </w:rPr>
              <w:t>لجنة التنمية</w:t>
            </w:r>
            <w:r>
              <w:rPr>
                <w:rtl/>
                <w:lang w:bidi="ar-EG"/>
              </w:rPr>
              <w:t xml:space="preserve"> بأن تُدعم مرحلة ثانية لهذا المشروع وأن تُتاح الموارد اللازمة لأمانة الويبو لتمكين تنفيذها بكفاءة.</w:t>
            </w:r>
          </w:p>
          <w:p w:rsidR="000E449F" w:rsidRDefault="000E449F" w:rsidP="00AB02DA">
            <w:pPr>
              <w:pStyle w:val="NormalParaAR"/>
              <w:rPr>
                <w:lang w:bidi="ar-EG"/>
              </w:rPr>
            </w:pPr>
            <w:r>
              <w:rPr>
                <w:rFonts w:hint="cs"/>
                <w:rtl/>
                <w:lang w:bidi="ar-EG"/>
              </w:rPr>
              <w:t>"2"</w:t>
            </w:r>
            <w:r>
              <w:rPr>
                <w:rtl/>
                <w:lang w:bidi="ar-EG"/>
              </w:rPr>
              <w:tab/>
              <w:t>ت</w:t>
            </w:r>
            <w:r>
              <w:rPr>
                <w:rFonts w:hint="cs"/>
                <w:rtl/>
                <w:lang w:bidi="ar-EG"/>
              </w:rPr>
              <w:t>ُ</w:t>
            </w:r>
            <w:r>
              <w:rPr>
                <w:rtl/>
                <w:lang w:bidi="ar-EG"/>
              </w:rPr>
              <w:t xml:space="preserve">وصى أمانة الويبو، </w:t>
            </w:r>
            <w:r>
              <w:rPr>
                <w:rFonts w:hint="cs"/>
                <w:rtl/>
                <w:lang w:bidi="ar-EG"/>
              </w:rPr>
              <w:t>عند</w:t>
            </w:r>
            <w:r>
              <w:rPr>
                <w:rtl/>
                <w:lang w:bidi="ar-EG"/>
              </w:rPr>
              <w:t xml:space="preserve"> تصميم مرحلة ثانية، بالتركيز على تدعيم التقدم المحرز حتى الآن في البلدان الثلاثة والحرص، إذا ما أضيفت بلدان أخرى، على إجراء تصميم دقيق لنطاق الدعم المُقدم.كما يتعيّن وضع أنشطة محسّنة للرصد والمتابعة</w:t>
            </w:r>
            <w:r>
              <w:rPr>
                <w:rFonts w:hint="cs"/>
                <w:rtl/>
                <w:lang w:bidi="ar-EG"/>
              </w:rPr>
              <w:t>،</w:t>
            </w:r>
            <w:r>
              <w:rPr>
                <w:rtl/>
                <w:lang w:bidi="ar-EG"/>
              </w:rPr>
              <w:t xml:space="preserve"> وزيادة موظفي الدعم الإداري أو الحلول البديلة الأخرى، مثل المنسقين الإقليميين، مما هو مُدرج في الميزانية.</w:t>
            </w:r>
            <w:r w:rsidR="00FE5253">
              <w:rPr>
                <w:rFonts w:hint="cs"/>
                <w:rtl/>
                <w:lang w:bidi="ar-EG"/>
              </w:rPr>
              <w:t xml:space="preserve"> </w:t>
            </w:r>
            <w:r>
              <w:rPr>
                <w:rtl/>
                <w:lang w:bidi="ar-EG"/>
              </w:rPr>
              <w:t>و</w:t>
            </w:r>
            <w:r>
              <w:rPr>
                <w:rFonts w:hint="cs"/>
                <w:rtl/>
                <w:lang w:bidi="ar-EG"/>
              </w:rPr>
              <w:t>إ</w:t>
            </w:r>
            <w:r>
              <w:rPr>
                <w:rtl/>
                <w:lang w:bidi="ar-EG"/>
              </w:rPr>
              <w:t>ضافة</w:t>
            </w:r>
            <w:r>
              <w:rPr>
                <w:rFonts w:hint="cs"/>
                <w:rtl/>
                <w:lang w:bidi="ar-EG"/>
              </w:rPr>
              <w:t>ً</w:t>
            </w:r>
            <w:r>
              <w:rPr>
                <w:rtl/>
                <w:lang w:bidi="ar-EG"/>
              </w:rPr>
              <w:t xml:space="preserve"> إلى ذلك، ينبغي تخصيص ميزانية كافية لدعم البلدان الثلاثة المشاركة وأية بلدان إضافية أخرى.</w:t>
            </w:r>
          </w:p>
          <w:p w:rsidR="000E449F" w:rsidRDefault="000E449F" w:rsidP="00AB02DA">
            <w:pPr>
              <w:pStyle w:val="NormalParaAR"/>
              <w:rPr>
                <w:rtl/>
                <w:lang w:bidi="ar-EG"/>
              </w:rPr>
            </w:pPr>
            <w:r>
              <w:rPr>
                <w:rFonts w:hint="cs"/>
                <w:rtl/>
                <w:lang w:bidi="ar-EG"/>
              </w:rPr>
              <w:t>"3" و</w:t>
            </w:r>
            <w:r>
              <w:rPr>
                <w:rtl/>
                <w:lang w:bidi="ar-EG"/>
              </w:rPr>
              <w:t>ي</w:t>
            </w:r>
            <w:r>
              <w:rPr>
                <w:rFonts w:hint="cs"/>
                <w:rtl/>
                <w:lang w:bidi="ar-EG"/>
              </w:rPr>
              <w:t>ُ</w:t>
            </w:r>
            <w:r>
              <w:rPr>
                <w:rtl/>
                <w:lang w:bidi="ar-EG"/>
              </w:rPr>
              <w:t>وصى بأن يؤكّد كل أصحاب المصالح الوطنيين (مكاتب حق المؤلف</w:t>
            </w:r>
            <w:r>
              <w:rPr>
                <w:rFonts w:hint="cs"/>
                <w:rtl/>
                <w:lang w:bidi="ar-EG"/>
              </w:rPr>
              <w:t>،</w:t>
            </w:r>
            <w:r>
              <w:rPr>
                <w:rtl/>
                <w:lang w:bidi="ar-EG"/>
              </w:rPr>
              <w:t xml:space="preserve"> ووزارات الثقافة</w:t>
            </w:r>
            <w:r>
              <w:rPr>
                <w:rFonts w:hint="cs"/>
                <w:rtl/>
                <w:lang w:bidi="ar-EG"/>
              </w:rPr>
              <w:t>،</w:t>
            </w:r>
            <w:r>
              <w:rPr>
                <w:rtl/>
                <w:lang w:bidi="ar-EG"/>
              </w:rPr>
              <w:t xml:space="preserve"> واللجان السينمائية</w:t>
            </w:r>
            <w:r>
              <w:rPr>
                <w:rFonts w:hint="cs"/>
                <w:rtl/>
                <w:lang w:bidi="ar-EG"/>
              </w:rPr>
              <w:t>،</w:t>
            </w:r>
            <w:r>
              <w:rPr>
                <w:rtl/>
                <w:lang w:bidi="ar-EG"/>
              </w:rPr>
              <w:t xml:space="preserve"> والوكالات الأخرى) في البلدان المشاركة، مجدّدا</w:t>
            </w:r>
            <w:r>
              <w:rPr>
                <w:rFonts w:hint="cs"/>
                <w:rtl/>
                <w:lang w:bidi="ar-EG"/>
              </w:rPr>
              <w:t>ً</w:t>
            </w:r>
            <w:r>
              <w:rPr>
                <w:rtl/>
                <w:lang w:bidi="ar-EG"/>
              </w:rPr>
              <w:t>، دعمهم للمشروع والتزامهم به ويضمنوا دعم وصون الأدوار الرئيسية، مثل أدوار المنسقين المحليين.</w:t>
            </w:r>
          </w:p>
        </w:tc>
      </w:tr>
    </w:tbl>
    <w:p w:rsidR="00FE5253" w:rsidRDefault="00FE5253" w:rsidP="00715271">
      <w:pPr>
        <w:pStyle w:val="NormalParaAR"/>
        <w:rPr>
          <w:lang w:bidi="ar-EG"/>
        </w:rPr>
      </w:pPr>
      <w:r>
        <w:rPr>
          <w:rtl/>
          <w:lang w:bidi="ar-EG"/>
        </w:rPr>
        <w:br w:type="page"/>
      </w:r>
    </w:p>
    <w:p w:rsidR="00A9610B" w:rsidRDefault="00A9610B" w:rsidP="00A9610B">
      <w:pPr>
        <w:pStyle w:val="NormalParaAR"/>
        <w:spacing w:after="60"/>
        <w:rPr>
          <w:rFonts w:eastAsia="Arial"/>
          <w:bdr w:val="nil"/>
          <w:rtl/>
          <w:lang w:eastAsia="zh-CN"/>
        </w:rPr>
      </w:pPr>
      <w:r>
        <w:rPr>
          <w:rFonts w:hint="cs"/>
          <w:rtl/>
          <w:lang w:bidi="ar-EG"/>
        </w:rPr>
        <w:t>"</w:t>
      </w:r>
      <w:r>
        <w:rPr>
          <w:lang w:bidi="ar-EG"/>
        </w:rPr>
        <w:t>28</w:t>
      </w:r>
      <w:r>
        <w:rPr>
          <w:rFonts w:hint="cs"/>
          <w:rtl/>
          <w:lang w:bidi="ar-EG"/>
        </w:rPr>
        <w:t xml:space="preserve">" مشروع رائد </w:t>
      </w:r>
      <w:r w:rsidRPr="00D81DBC">
        <w:rPr>
          <w:rFonts w:eastAsia="Arial"/>
          <w:bdr w:val="nil"/>
          <w:rtl/>
          <w:lang w:eastAsia="zh-CN"/>
        </w:rPr>
        <w:t>بشأن الملكية الفكرية وإدارة التصاميم لتطوير الأعمال في البلدان النامية والبلدان الأقل نمواً</w:t>
      </w:r>
    </w:p>
    <w:p w:rsidR="00A9610B" w:rsidRDefault="00A9610B" w:rsidP="00A9610B">
      <w:pPr>
        <w:pStyle w:val="NormalParaAR"/>
        <w:rPr>
          <w:rtl/>
          <w:lang w:bidi="ar-EG"/>
        </w:rPr>
      </w:pPr>
      <w:r>
        <w:rPr>
          <w:lang w:bidi="ar-EG"/>
        </w:rPr>
        <w:t>DA_4_10_02</w:t>
      </w:r>
      <w:r>
        <w:rPr>
          <w:rtl/>
          <w:lang w:bidi="ar-EG"/>
        </w:rPr>
        <w:t>‏ – التوصيتان 4 و10</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953"/>
        <w:gridCol w:w="5387"/>
      </w:tblGrid>
      <w:tr w:rsidR="00A9610B" w:rsidTr="00656BD7">
        <w:tc>
          <w:tcPr>
            <w:tcW w:w="3347" w:type="dxa"/>
          </w:tcPr>
          <w:p w:rsidR="00A9610B" w:rsidRDefault="00A9610B" w:rsidP="00656BD7">
            <w:pPr>
              <w:pStyle w:val="NormalParaAR"/>
              <w:rPr>
                <w:rtl/>
                <w:lang w:bidi="ar-EG"/>
              </w:rPr>
            </w:pPr>
            <w:r w:rsidRPr="00313122">
              <w:rPr>
                <w:rtl/>
                <w:lang w:bidi="ar-EG"/>
              </w:rPr>
              <w:t>وصف مقتضب للمشروع</w:t>
            </w:r>
          </w:p>
        </w:tc>
        <w:tc>
          <w:tcPr>
            <w:tcW w:w="5953" w:type="dxa"/>
          </w:tcPr>
          <w:p w:rsidR="00A9610B" w:rsidRDefault="00A9610B" w:rsidP="00656BD7">
            <w:pPr>
              <w:pStyle w:val="NormalParaAR"/>
              <w:rPr>
                <w:rtl/>
                <w:lang w:bidi="ar-EG"/>
              </w:rPr>
            </w:pPr>
            <w:r w:rsidRPr="00313122">
              <w:rPr>
                <w:rtl/>
                <w:lang w:bidi="ar-EG"/>
              </w:rPr>
              <w:t>الإنجازات الرئيسية والنتائج</w:t>
            </w:r>
          </w:p>
        </w:tc>
        <w:tc>
          <w:tcPr>
            <w:tcW w:w="5387" w:type="dxa"/>
          </w:tcPr>
          <w:p w:rsidR="00A9610B" w:rsidRDefault="00A9610B" w:rsidP="00656BD7">
            <w:pPr>
              <w:pStyle w:val="NormalParaAR"/>
              <w:rPr>
                <w:rtl/>
                <w:lang w:bidi="ar-EG"/>
              </w:rPr>
            </w:pPr>
            <w:r w:rsidRPr="00313122">
              <w:rPr>
                <w:rtl/>
                <w:lang w:bidi="ar-EG"/>
              </w:rPr>
              <w:t>توصيات المقيّمين الرئيسية</w:t>
            </w:r>
          </w:p>
        </w:tc>
      </w:tr>
      <w:tr w:rsidR="00A9610B" w:rsidTr="00656BD7">
        <w:tc>
          <w:tcPr>
            <w:tcW w:w="3347" w:type="dxa"/>
          </w:tcPr>
          <w:p w:rsidR="00A9610B" w:rsidRDefault="00A9610B" w:rsidP="00656BD7">
            <w:pPr>
              <w:pStyle w:val="NormalParaAR"/>
              <w:rPr>
                <w:rtl/>
                <w:lang w:bidi="ar-EG"/>
              </w:rPr>
            </w:pPr>
            <w:r w:rsidRPr="0044553A">
              <w:rPr>
                <w:rtl/>
                <w:lang w:bidi="ar-EG"/>
              </w:rPr>
              <w:t>يهدف المشروع إلى دعم الشركات الصغيرة والمتوسطة، التي تقوم بإبداع وتسويق التصاميم بشكل نشط في مجال الاستخدام الفعال لنظام الملكية الفكرية وتطوير الاستراتيجيات التي من شأنها تشجيع الاستثمار في التصاميم.</w:t>
            </w:r>
          </w:p>
          <w:p w:rsidR="00A9610B" w:rsidRPr="00313122" w:rsidRDefault="00A9610B" w:rsidP="00656BD7">
            <w:pPr>
              <w:pStyle w:val="NormalParaAR"/>
              <w:rPr>
                <w:rtl/>
                <w:lang w:bidi="ar-EG"/>
              </w:rPr>
            </w:pPr>
            <w:r w:rsidRPr="0044553A">
              <w:rPr>
                <w:rtl/>
                <w:lang w:bidi="ar-EG"/>
              </w:rPr>
              <w:t xml:space="preserve">ومن خلال التعاون الوثيق مع الوكالات الرائدة في </w:t>
            </w:r>
            <w:r>
              <w:rPr>
                <w:rFonts w:hint="cs"/>
                <w:rtl/>
                <w:lang w:bidi="ar-EG"/>
              </w:rPr>
              <w:t>الدول المشاركة</w:t>
            </w:r>
            <w:r w:rsidRPr="0044553A">
              <w:rPr>
                <w:rtl/>
                <w:lang w:bidi="ar-EG"/>
              </w:rPr>
              <w:t xml:space="preserve">، </w:t>
            </w:r>
            <w:r>
              <w:rPr>
                <w:rFonts w:hint="cs"/>
                <w:rtl/>
                <w:lang w:bidi="ar-EG"/>
              </w:rPr>
              <w:t>ي</w:t>
            </w:r>
            <w:r w:rsidRPr="0044553A">
              <w:rPr>
                <w:rtl/>
                <w:lang w:bidi="ar-EG"/>
              </w:rPr>
              <w:t xml:space="preserve">سعى المشروع إلى تعزيز الاستخدام الاستراتيجي لحقوق الملكية الفكرية، لا سيما حقوق التصاميم الصناعية للشركات الصغيرة والمتوسطة في </w:t>
            </w:r>
            <w:r>
              <w:rPr>
                <w:rFonts w:hint="cs"/>
                <w:rtl/>
                <w:lang w:bidi="ar-EG"/>
              </w:rPr>
              <w:t>هذه البلاد</w:t>
            </w:r>
            <w:r w:rsidRPr="0044553A">
              <w:rPr>
                <w:rtl/>
                <w:lang w:bidi="ar-EG"/>
              </w:rPr>
              <w:t xml:space="preserve">، وبذلك </w:t>
            </w:r>
            <w:r>
              <w:rPr>
                <w:rFonts w:hint="cs"/>
                <w:rtl/>
                <w:lang w:bidi="ar-EG"/>
              </w:rPr>
              <w:t>ي</w:t>
            </w:r>
            <w:r w:rsidRPr="0044553A">
              <w:rPr>
                <w:rtl/>
                <w:lang w:bidi="ar-EG"/>
              </w:rPr>
              <w:t>شجع على اتباع نهج استباقي في حماية التصاميم في الأسواق المحلية وأسواق التصدير.</w:t>
            </w:r>
          </w:p>
        </w:tc>
        <w:tc>
          <w:tcPr>
            <w:tcW w:w="5953" w:type="dxa"/>
          </w:tcPr>
          <w:p w:rsidR="00A9610B" w:rsidRDefault="00A9610B" w:rsidP="00656BD7">
            <w:pPr>
              <w:pStyle w:val="NormalParaAR"/>
              <w:rPr>
                <w:rtl/>
                <w:lang w:bidi="ar-EG"/>
              </w:rPr>
            </w:pPr>
            <w:r>
              <w:rPr>
                <w:rFonts w:hint="cs"/>
                <w:rtl/>
                <w:lang w:bidi="ar-EG"/>
              </w:rPr>
              <w:t>اختيار بلدين مشاركين وهما الأرجنتين والمغرب وفقا لمعايير اختيار محددة.</w:t>
            </w:r>
          </w:p>
          <w:p w:rsidR="00A9610B" w:rsidRDefault="00A9610B" w:rsidP="00656BD7">
            <w:pPr>
              <w:pStyle w:val="NormalParaAR"/>
              <w:rPr>
                <w:rtl/>
                <w:lang w:bidi="ar-EG"/>
              </w:rPr>
            </w:pPr>
            <w:r>
              <w:rPr>
                <w:rFonts w:hint="cs"/>
                <w:rtl/>
                <w:lang w:bidi="ar-EG"/>
              </w:rPr>
              <w:t>إجراء دراستي جدوى في كلا البلدين.</w:t>
            </w:r>
          </w:p>
          <w:p w:rsidR="00A9610B" w:rsidRDefault="00A9610B" w:rsidP="00656BD7">
            <w:pPr>
              <w:pStyle w:val="NormalParaAR"/>
              <w:rPr>
                <w:rtl/>
                <w:lang w:bidi="ar-EG"/>
              </w:rPr>
            </w:pPr>
            <w:r>
              <w:rPr>
                <w:rFonts w:hint="cs"/>
                <w:rtl/>
                <w:lang w:bidi="ar-EG"/>
              </w:rPr>
              <w:t>عرض المشروع في أبريل 2015 في بوينس آيريس في الأرجنتين وفي الدار البيضاء في المغرب. وتنظيم حلقة عمل لتكوين الكفاءات للخبراء الوطنيين في كلا البلدين الأرجنتين والمغرب.</w:t>
            </w:r>
          </w:p>
          <w:p w:rsidR="00A9610B" w:rsidRPr="00313122" w:rsidRDefault="00A9610B" w:rsidP="00656BD7">
            <w:pPr>
              <w:pStyle w:val="NormalParaAR"/>
              <w:rPr>
                <w:rtl/>
                <w:lang w:bidi="ar-EG"/>
              </w:rPr>
            </w:pPr>
            <w:r>
              <w:rPr>
                <w:rFonts w:hint="cs"/>
                <w:rtl/>
                <w:lang w:bidi="ar-EG"/>
              </w:rPr>
              <w:t>اختيار ثمانية وستين شركة صغيرة ومتوسطة مستفيدة.</w:t>
            </w:r>
          </w:p>
        </w:tc>
        <w:tc>
          <w:tcPr>
            <w:tcW w:w="5387" w:type="dxa"/>
          </w:tcPr>
          <w:p w:rsidR="00A9610B" w:rsidRDefault="00A9610B" w:rsidP="00656BD7">
            <w:pPr>
              <w:pStyle w:val="NormalParaAR"/>
              <w:rPr>
                <w:rtl/>
                <w:lang w:bidi="ar-EG"/>
              </w:rPr>
            </w:pPr>
            <w:r>
              <w:rPr>
                <w:rFonts w:hint="cs"/>
                <w:rtl/>
                <w:lang w:bidi="ar-EG"/>
              </w:rPr>
              <w:t xml:space="preserve">"1" أوصيت أمانة الويبو </w:t>
            </w:r>
            <w:r w:rsidR="00B51AB5">
              <w:rPr>
                <w:rFonts w:hint="cs"/>
                <w:rtl/>
              </w:rPr>
              <w:t>با</w:t>
            </w:r>
            <w:r w:rsidRPr="003F1AC3">
              <w:rPr>
                <w:rtl/>
                <w:lang w:bidi="ar-EG"/>
              </w:rPr>
              <w:t>كتساب خبرة إضافية والاستعداد لتوسيع المشروع وتكرار النهج في حال لاقى اهتماما أوسع</w:t>
            </w:r>
            <w:r>
              <w:rPr>
                <w:rFonts w:hint="cs"/>
                <w:rtl/>
                <w:lang w:bidi="ar-EG"/>
              </w:rPr>
              <w:t xml:space="preserve"> عند اقتراح مرحلة ثانية للمشروع على </w:t>
            </w:r>
            <w:r w:rsidR="00A82A62">
              <w:rPr>
                <w:rFonts w:hint="cs"/>
                <w:rtl/>
                <w:lang w:bidi="ar-EG"/>
              </w:rPr>
              <w:t>لجنة التنمية</w:t>
            </w:r>
            <w:r>
              <w:rPr>
                <w:rFonts w:hint="cs"/>
                <w:rtl/>
                <w:lang w:bidi="ar-EG"/>
              </w:rPr>
              <w:t>.</w:t>
            </w:r>
          </w:p>
          <w:p w:rsidR="00A9610B" w:rsidRDefault="00A9610B" w:rsidP="00656BD7">
            <w:pPr>
              <w:pStyle w:val="NormalParaAR"/>
              <w:rPr>
                <w:rtl/>
                <w:lang w:bidi="ar-EG"/>
              </w:rPr>
            </w:pPr>
            <w:r>
              <w:rPr>
                <w:rFonts w:hint="cs"/>
                <w:rtl/>
                <w:lang w:bidi="ar-EG"/>
              </w:rPr>
              <w:t>"2" أوصيت أمانة الويبو ب</w:t>
            </w:r>
            <w:r w:rsidRPr="003F1AC3">
              <w:rPr>
                <w:rtl/>
                <w:lang w:bidi="ar-EG"/>
              </w:rPr>
              <w:t>إجراء تقييم منهجي للمدخلات الإدارية اللازمة لمشاريع أجندة التنمية الجديدة، وضمان دعم التنفيذ اليومي للمشاريع إن اقتضت الحاجة.</w:t>
            </w:r>
          </w:p>
          <w:p w:rsidR="00A9610B" w:rsidRPr="00313122" w:rsidRDefault="00A9610B" w:rsidP="00656BD7">
            <w:pPr>
              <w:pStyle w:val="NormalParaAR"/>
              <w:rPr>
                <w:rtl/>
                <w:lang w:bidi="ar-EG"/>
              </w:rPr>
            </w:pPr>
            <w:r>
              <w:rPr>
                <w:rFonts w:hint="cs"/>
                <w:rtl/>
                <w:lang w:bidi="ar-EG"/>
              </w:rPr>
              <w:t>"3" أوصيت أمانة الويبو ب</w:t>
            </w:r>
            <w:r w:rsidRPr="003F1AC3">
              <w:rPr>
                <w:rtl/>
                <w:lang w:bidi="ar-EG"/>
              </w:rPr>
              <w:t>اقتراح مشروع لأجندة التنمية إلى اللجنة يهدف إلى تطوير أدوات محددة لتخطيط وتنفيذ مشاريع أجندة التنمية، بما في ذلك تعميم المساواة بين الجنسين.</w:t>
            </w:r>
          </w:p>
        </w:tc>
      </w:tr>
    </w:tbl>
    <w:p w:rsidR="00A9610B" w:rsidRPr="00A9610B" w:rsidRDefault="00A9610B" w:rsidP="00715271">
      <w:pPr>
        <w:pStyle w:val="NormalParaAR"/>
        <w:rPr>
          <w:lang w:bidi="ar-EG"/>
        </w:rPr>
      </w:pPr>
    </w:p>
    <w:p w:rsidR="00A9610B" w:rsidRDefault="00A9610B" w:rsidP="00715271">
      <w:pPr>
        <w:pStyle w:val="NormalParaAR"/>
        <w:rPr>
          <w:lang w:bidi="ar-EG"/>
        </w:rPr>
      </w:pPr>
    </w:p>
    <w:p w:rsidR="00A9610B" w:rsidRDefault="00A9610B" w:rsidP="008A4605">
      <w:pPr>
        <w:pStyle w:val="NormalParaAR"/>
        <w:keepNext/>
        <w:rPr>
          <w:rtl/>
          <w:lang w:bidi="ar-EG"/>
        </w:rPr>
      </w:pPr>
      <w:r>
        <w:rPr>
          <w:lang w:bidi="ar-EG"/>
        </w:rPr>
        <w:t>“29”</w:t>
      </w:r>
      <w:r>
        <w:rPr>
          <w:rFonts w:hint="cs"/>
          <w:rtl/>
          <w:lang w:bidi="ar-EG"/>
        </w:rPr>
        <w:t xml:space="preserve"> </w:t>
      </w:r>
      <w:r w:rsidR="008A4605">
        <w:rPr>
          <w:rtl/>
          <w:lang w:bidi="ar-EG"/>
        </w:rPr>
        <w:t>تكوين الكفاءات في استخدام المعلومات التقنية والعلمية الملائمة لمجالات تكنولوجية معينة حلاً لتحديات إنمائية محددة</w:t>
      </w:r>
      <w:r w:rsidR="008A4605">
        <w:rPr>
          <w:rFonts w:hint="cs"/>
          <w:rtl/>
          <w:lang w:bidi="ar-EG"/>
        </w:rPr>
        <w:t xml:space="preserve"> ـ المرحلة الثانية</w:t>
      </w:r>
      <w:r w:rsidR="008A4605">
        <w:rPr>
          <w:rtl/>
          <w:lang w:bidi="ar-EG"/>
        </w:rPr>
        <w:br/>
      </w:r>
      <w:r w:rsidR="008A4605">
        <w:rPr>
          <w:lang w:bidi="ar-EG"/>
        </w:rPr>
        <w:t>DA_19_30_31_02</w:t>
      </w:r>
      <w:r w:rsidR="008A4605">
        <w:rPr>
          <w:rtl/>
          <w:lang w:bidi="ar-EG"/>
        </w:rPr>
        <w:t xml:space="preserve"> – التوصيات 19 و30 و31</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6"/>
        <w:gridCol w:w="5812"/>
        <w:gridCol w:w="5529"/>
      </w:tblGrid>
      <w:tr w:rsidR="00A9610B" w:rsidTr="005D534E">
        <w:tc>
          <w:tcPr>
            <w:tcW w:w="3346" w:type="dxa"/>
          </w:tcPr>
          <w:p w:rsidR="00A9610B" w:rsidRDefault="00A9610B" w:rsidP="00656BD7">
            <w:pPr>
              <w:pStyle w:val="NormalParaAR"/>
              <w:rPr>
                <w:rtl/>
                <w:lang w:bidi="ar-EG"/>
              </w:rPr>
            </w:pPr>
            <w:r w:rsidRPr="00313122">
              <w:rPr>
                <w:rtl/>
                <w:lang w:bidi="ar-EG"/>
              </w:rPr>
              <w:t>وصف مقتضب للمشروع</w:t>
            </w:r>
          </w:p>
        </w:tc>
        <w:tc>
          <w:tcPr>
            <w:tcW w:w="5812" w:type="dxa"/>
          </w:tcPr>
          <w:p w:rsidR="00A9610B" w:rsidRDefault="00A9610B" w:rsidP="00656BD7">
            <w:pPr>
              <w:pStyle w:val="NormalParaAR"/>
              <w:rPr>
                <w:rtl/>
                <w:lang w:bidi="ar-EG"/>
              </w:rPr>
            </w:pPr>
            <w:r w:rsidRPr="00313122">
              <w:rPr>
                <w:rtl/>
                <w:lang w:bidi="ar-EG"/>
              </w:rPr>
              <w:t>الإنجازات الرئيسية والنتائج</w:t>
            </w:r>
          </w:p>
        </w:tc>
        <w:tc>
          <w:tcPr>
            <w:tcW w:w="5529" w:type="dxa"/>
          </w:tcPr>
          <w:p w:rsidR="00A9610B" w:rsidRDefault="00A9610B" w:rsidP="00656BD7">
            <w:pPr>
              <w:pStyle w:val="NormalParaAR"/>
              <w:rPr>
                <w:rtl/>
                <w:lang w:bidi="ar-EG"/>
              </w:rPr>
            </w:pPr>
            <w:r w:rsidRPr="00313122">
              <w:rPr>
                <w:rtl/>
                <w:lang w:bidi="ar-EG"/>
              </w:rPr>
              <w:t>توصيات المقيّمين الرئيسية</w:t>
            </w:r>
          </w:p>
        </w:tc>
      </w:tr>
      <w:tr w:rsidR="00A9610B" w:rsidTr="005D534E">
        <w:tc>
          <w:tcPr>
            <w:tcW w:w="3346" w:type="dxa"/>
          </w:tcPr>
          <w:p w:rsidR="008A4605" w:rsidRDefault="008A4605" w:rsidP="008A4605">
            <w:pPr>
              <w:pStyle w:val="NormalParaAR"/>
              <w:rPr>
                <w:lang w:bidi="ar-EG"/>
              </w:rPr>
            </w:pPr>
            <w:r>
              <w:rPr>
                <w:rtl/>
                <w:lang w:bidi="ar-EG"/>
              </w:rPr>
              <w:t>وفقاً لأهداف المرحلة الأولى من المشروع، التي اكتملت في أبريل 2013، صُمِّمت المرحلة الثانية للنهوض بالقدرات الوطنية للبلدان الأقل نمواً في مجالات تنظيم وإدارة واستخدام المعلومات التكنولوجية والعلمية بهدف بناء قواعد تكنولوجية مناسبة وتلبية احتياجات تنموية محددة على الصعيد الوطني، ومن ثَمَّ تيسير النمو الاقتصادي والإسهام في التخفيف من وطأة الفقر.</w:t>
            </w:r>
          </w:p>
          <w:p w:rsidR="00A9610B" w:rsidRPr="00313122" w:rsidRDefault="008A4605" w:rsidP="008A4605">
            <w:pPr>
              <w:pStyle w:val="NormalParaAR"/>
              <w:rPr>
                <w:rtl/>
                <w:lang w:bidi="ar-EG"/>
              </w:rPr>
            </w:pPr>
            <w:r>
              <w:rPr>
                <w:rtl/>
                <w:lang w:bidi="ar-EG"/>
              </w:rPr>
              <w:t>وتقتضي الجوانب الرئيسية للمشروع نقل المعرفة، وتكوين رأس المال البشري، وبناء القدرات التكنولوجية ومراعاة الآثار الاجتماعية والثقافية والمساواة بين الجنسين في استخدام التكنولوجيات التي حُدِّدت من خلال التفاعل المشترك مع مجموعة من الخبراء الوطنيين ومنظمات التنسيق في البلدان المستفيدة.</w:t>
            </w:r>
            <w:r>
              <w:rPr>
                <w:rFonts w:hint="cs"/>
                <w:rtl/>
                <w:lang w:bidi="ar-EG"/>
              </w:rPr>
              <w:t xml:space="preserve"> </w:t>
            </w:r>
            <w:r>
              <w:rPr>
                <w:rtl/>
                <w:lang w:bidi="ar-EG"/>
              </w:rPr>
              <w:t>وفي ضوء ما سبق، تشمل الأهداف المحددة للمشروع ما يلي:</w:t>
            </w:r>
            <w:r>
              <w:rPr>
                <w:rFonts w:hint="cs"/>
                <w:rtl/>
                <w:lang w:bidi="ar-EG"/>
              </w:rPr>
              <w:t xml:space="preserve"> </w:t>
            </w:r>
            <w:r>
              <w:rPr>
                <w:rtl/>
                <w:lang w:bidi="ar-EG"/>
              </w:rPr>
              <w:t>(أ) تيسير زيادة استخدام المعلومات التقنية والعلمية الملائمة في تلبية الاحتياجات المحددة على الصعيد الوطني من أجل تحقيق أهداف التنمية؛</w:t>
            </w:r>
            <w:r>
              <w:rPr>
                <w:rFonts w:hint="cs"/>
                <w:rtl/>
                <w:lang w:bidi="ar-EG"/>
              </w:rPr>
              <w:t xml:space="preserve"> </w:t>
            </w:r>
            <w:r>
              <w:rPr>
                <w:rtl/>
                <w:lang w:bidi="ar-EG"/>
              </w:rPr>
              <w:t>(ب) وبناء قدرات مؤسسية وطنية في استخدام المعلومات التقنية والعلمية من أجل سد الاحتياجات المحددة؛</w:t>
            </w:r>
            <w:r>
              <w:rPr>
                <w:rFonts w:hint="cs"/>
                <w:rtl/>
                <w:lang w:bidi="ar-EG"/>
              </w:rPr>
              <w:t xml:space="preserve"> </w:t>
            </w:r>
            <w:r>
              <w:rPr>
                <w:rtl/>
                <w:lang w:bidi="ar-EG"/>
              </w:rPr>
              <w:t>(ج) وتنسيق استرجاع المعلومات التقنية والعلمية الملائمة وتوفير الدراية الفنية المناسبة في تلك المجالات التقنية لتنفيذ هذه التكنولوجيا بطريقة علمية وفعالة.</w:t>
            </w:r>
            <w:r>
              <w:rPr>
                <w:rFonts w:hint="cs"/>
                <w:rtl/>
                <w:lang w:bidi="ar-EG"/>
              </w:rPr>
              <w:t xml:space="preserve"> </w:t>
            </w:r>
            <w:r>
              <w:rPr>
                <w:rtl/>
                <w:lang w:bidi="ar-EG"/>
              </w:rPr>
              <w:t>ولأن هذا المشروع يهدف إلى توفير الحلول التكنولوجية الملائمة لمجالات الاحتياج المحددة وفق الخطط التنموية الوطنية، فإن استراتيجية التنفيذ تتطلب تعاون ومشاركة طائفة من الجهات الفاعلة بدءاً من الأفراد ووصولاً إلى المؤسسات في شتى القطاعات.</w:t>
            </w:r>
          </w:p>
        </w:tc>
        <w:tc>
          <w:tcPr>
            <w:tcW w:w="5812" w:type="dxa"/>
          </w:tcPr>
          <w:p w:rsidR="00A9610B" w:rsidRPr="00313122" w:rsidRDefault="008A4605" w:rsidP="008A4605">
            <w:pPr>
              <w:pStyle w:val="NormalParaAR"/>
              <w:rPr>
                <w:rtl/>
                <w:lang w:bidi="ar-EG"/>
              </w:rPr>
            </w:pPr>
            <w:r>
              <w:rPr>
                <w:rtl/>
                <w:lang w:bidi="ar-EG"/>
              </w:rPr>
              <w:t>إن إضفاء الطابع المؤسسي على أفرقة الخبراء الوطنية لكل بلد من البلدان المستفيدة يضمن المسؤولية الوطنية طوال العملية والاستدامة الطويلة الأجل للمشروع.</w:t>
            </w:r>
            <w:r>
              <w:rPr>
                <w:rFonts w:hint="cs"/>
                <w:rtl/>
                <w:lang w:bidi="ar-EG"/>
              </w:rPr>
              <w:t xml:space="preserve"> </w:t>
            </w:r>
            <w:r>
              <w:rPr>
                <w:rtl/>
                <w:lang w:bidi="ar-EG"/>
              </w:rPr>
              <w:t>وتُصاغ أيضاً نواتج المشروع مثل خطط الأعمال الخاصة بكل تكنولوجيا من التكنولوجيات المحددة من أجل تطبيق التكنولوجيات وتكرارها على المدى الطويل على الصعيد الوطني.</w:t>
            </w:r>
          </w:p>
        </w:tc>
        <w:tc>
          <w:tcPr>
            <w:tcW w:w="5529" w:type="dxa"/>
          </w:tcPr>
          <w:p w:rsidR="00A9610B" w:rsidRDefault="00930B2A" w:rsidP="00930B2A">
            <w:pPr>
              <w:pStyle w:val="NormalParaAR"/>
              <w:rPr>
                <w:rtl/>
                <w:lang w:bidi="ar-EG"/>
              </w:rPr>
            </w:pPr>
            <w:r>
              <w:rPr>
                <w:rFonts w:hint="cs"/>
                <w:rtl/>
                <w:lang w:bidi="ar-EG"/>
              </w:rPr>
              <w:t xml:space="preserve">"1" </w:t>
            </w:r>
            <w:r>
              <w:rPr>
                <w:rtl/>
                <w:lang w:bidi="ar-EG"/>
              </w:rPr>
              <w:t xml:space="preserve">تُوصى </w:t>
            </w:r>
            <w:r w:rsidR="00A82A62">
              <w:rPr>
                <w:rtl/>
                <w:lang w:bidi="ar-EG"/>
              </w:rPr>
              <w:t>لجنة التنمية</w:t>
            </w:r>
            <w:r>
              <w:rPr>
                <w:rtl/>
                <w:lang w:bidi="ar-EG"/>
              </w:rPr>
              <w:t xml:space="preserve"> </w:t>
            </w:r>
            <w:r w:rsidRPr="00930B2A">
              <w:rPr>
                <w:rtl/>
                <w:lang w:bidi="ar-EG"/>
              </w:rPr>
              <w:t>بأن تعتمد تعميم مشروع التكنولوجيا الملائمة وتوسيع نطاقه</w:t>
            </w:r>
            <w:r>
              <w:rPr>
                <w:rtl/>
                <w:lang w:bidi="ar-EG"/>
              </w:rPr>
              <w:t xml:space="preserve"> للتنفيذ في</w:t>
            </w:r>
            <w:r w:rsidR="00656BD7">
              <w:rPr>
                <w:rFonts w:hint="cs"/>
                <w:rtl/>
                <w:lang w:bidi="ar-EG"/>
              </w:rPr>
              <w:t xml:space="preserve"> كل من</w:t>
            </w:r>
            <w:r>
              <w:rPr>
                <w:rtl/>
                <w:lang w:bidi="ar-EG"/>
              </w:rPr>
              <w:t xml:space="preserve"> البلدان الأقل نمواً</w:t>
            </w:r>
            <w:r>
              <w:rPr>
                <w:rFonts w:hint="cs"/>
                <w:rtl/>
                <w:lang w:bidi="ar-EG"/>
              </w:rPr>
              <w:t xml:space="preserve"> والبلدان النامية.</w:t>
            </w:r>
          </w:p>
          <w:p w:rsidR="00930B2A" w:rsidRDefault="00930B2A" w:rsidP="00656BD7">
            <w:pPr>
              <w:pStyle w:val="NormalParaAR"/>
              <w:rPr>
                <w:lang w:bidi="ar-EG"/>
              </w:rPr>
            </w:pPr>
            <w:r>
              <w:rPr>
                <w:rFonts w:hint="cs"/>
                <w:rtl/>
                <w:lang w:bidi="ar-EG"/>
              </w:rPr>
              <w:t xml:space="preserve">"2" </w:t>
            </w:r>
            <w:r w:rsidR="00656BD7">
              <w:rPr>
                <w:rFonts w:hint="cs"/>
                <w:rtl/>
                <w:lang w:bidi="ar-EG"/>
              </w:rPr>
              <w:t xml:space="preserve">من أجل </w:t>
            </w:r>
            <w:r>
              <w:rPr>
                <w:rtl/>
                <w:lang w:bidi="ar-EG"/>
              </w:rPr>
              <w:t xml:space="preserve">تمكين التعميم والتوسع بفعالية، </w:t>
            </w:r>
            <w:r w:rsidR="00656BD7">
              <w:rPr>
                <w:rFonts w:hint="cs"/>
                <w:rtl/>
                <w:lang w:bidi="ar-EG"/>
              </w:rPr>
              <w:t>تُوصى</w:t>
            </w:r>
            <w:r>
              <w:rPr>
                <w:rtl/>
                <w:lang w:bidi="ar-EG"/>
              </w:rPr>
              <w:t xml:space="preserve"> أمانة الويبو بتحديث إجراءات تنفيذ مشروع التكنولوجيا الملائمة لتلبية ما يلي:</w:t>
            </w:r>
            <w:r w:rsidR="00656BD7">
              <w:rPr>
                <w:rFonts w:hint="cs"/>
                <w:rtl/>
                <w:lang w:bidi="ar-EG"/>
              </w:rPr>
              <w:t xml:space="preserve"> (أ) </w:t>
            </w:r>
            <w:r>
              <w:rPr>
                <w:rtl/>
                <w:lang w:bidi="ar-EG"/>
              </w:rPr>
              <w:t>المرونة والقدرة على التكيف للاستخدام من قبل كل من البلدان الأقل نموًا</w:t>
            </w:r>
            <w:r w:rsidR="00656BD7">
              <w:rPr>
                <w:rFonts w:hint="cs"/>
                <w:rtl/>
                <w:lang w:bidi="ar-EG"/>
              </w:rPr>
              <w:t xml:space="preserve">؛ (ب) </w:t>
            </w:r>
            <w:r w:rsidR="00656BD7">
              <w:rPr>
                <w:rtl/>
                <w:lang w:bidi="ar-EG"/>
              </w:rPr>
              <w:t>ضمان التوزيع الإقليمي</w:t>
            </w:r>
            <w:r w:rsidR="00656BD7">
              <w:rPr>
                <w:rFonts w:hint="cs"/>
                <w:rtl/>
                <w:lang w:bidi="ar-EG"/>
              </w:rPr>
              <w:t>؛ (ج)</w:t>
            </w:r>
            <w:r w:rsidR="00656BD7">
              <w:rPr>
                <w:rtl/>
                <w:lang w:bidi="ar-EG"/>
              </w:rPr>
              <w:t xml:space="preserve"> زيادة عدد المشروعات لكل بلد</w:t>
            </w:r>
            <w:r w:rsidR="00656BD7">
              <w:rPr>
                <w:rFonts w:hint="cs"/>
                <w:rtl/>
                <w:lang w:bidi="ar-EG"/>
              </w:rPr>
              <w:t xml:space="preserve">؛ (د) </w:t>
            </w:r>
            <w:r w:rsidR="00656BD7">
              <w:rPr>
                <w:rtl/>
                <w:lang w:bidi="ar-EG"/>
              </w:rPr>
              <w:t>تقليص الوقت المخصص للتنفيذ لكل مشروع</w:t>
            </w:r>
            <w:r w:rsidR="00656BD7">
              <w:rPr>
                <w:rFonts w:hint="cs"/>
                <w:rtl/>
                <w:lang w:bidi="ar-EG"/>
              </w:rPr>
              <w:t xml:space="preserve">؛ (هـ) </w:t>
            </w:r>
            <w:r w:rsidR="00656BD7">
              <w:rPr>
                <w:rtl/>
                <w:lang w:bidi="ar-EG"/>
              </w:rPr>
              <w:t>تعميم المشروع على البلدان النامية الراغبة فيه</w:t>
            </w:r>
            <w:r w:rsidR="00656BD7">
              <w:rPr>
                <w:rFonts w:hint="cs"/>
                <w:rtl/>
                <w:lang w:bidi="ar-EG"/>
              </w:rPr>
              <w:t xml:space="preserve">؛ (و) </w:t>
            </w:r>
            <w:r w:rsidR="00656BD7">
              <w:rPr>
                <w:rtl/>
                <w:lang w:bidi="ar-EG"/>
              </w:rPr>
              <w:t>استحداث آلية لضمان التزام أفرقة الخبراء الوطنية بمتطلبات إعداد التقارير الخاصة بالمشروع</w:t>
            </w:r>
            <w:r w:rsidR="00656BD7">
              <w:rPr>
                <w:rFonts w:hint="cs"/>
                <w:rtl/>
                <w:lang w:bidi="ar-EG"/>
              </w:rPr>
              <w:t xml:space="preserve">؛ (ز) </w:t>
            </w:r>
            <w:r w:rsidR="00656BD7">
              <w:rPr>
                <w:rtl/>
                <w:lang w:bidi="ar-EG"/>
              </w:rPr>
              <w:t>استحداث برنامج التمهيد لمستشاري المشروع</w:t>
            </w:r>
            <w:r w:rsidR="00656BD7">
              <w:rPr>
                <w:rFonts w:hint="cs"/>
                <w:rtl/>
                <w:lang w:bidi="ar-EG"/>
              </w:rPr>
              <w:t xml:space="preserve">؛ (ح) </w:t>
            </w:r>
            <w:r w:rsidR="00656BD7">
              <w:rPr>
                <w:rtl/>
                <w:lang w:bidi="ar-EG"/>
              </w:rPr>
              <w:t>تعزيز مساهمة المكاتب الإقليمية في المشروع</w:t>
            </w:r>
            <w:r w:rsidR="00656BD7">
              <w:rPr>
                <w:rFonts w:hint="cs"/>
                <w:rtl/>
                <w:lang w:bidi="ar-EG"/>
              </w:rPr>
              <w:t xml:space="preserve"> (ط) </w:t>
            </w:r>
            <w:r w:rsidR="00656BD7">
              <w:rPr>
                <w:rtl/>
                <w:lang w:bidi="ar-EG"/>
              </w:rPr>
              <w:t>تعزيز فعالية أفرقة الخبراء الوطنية في تنفيذ المشروع</w:t>
            </w:r>
            <w:r w:rsidR="00656BD7">
              <w:rPr>
                <w:rFonts w:hint="cs"/>
                <w:rtl/>
                <w:lang w:bidi="ar-EG"/>
              </w:rPr>
              <w:t>.</w:t>
            </w:r>
          </w:p>
          <w:p w:rsidR="00E3766C" w:rsidRDefault="00E3766C" w:rsidP="00E3766C">
            <w:pPr>
              <w:pStyle w:val="NormalParaAR"/>
              <w:rPr>
                <w:lang w:bidi="ar-EG"/>
              </w:rPr>
            </w:pPr>
            <w:r>
              <w:rPr>
                <w:rFonts w:hint="cs"/>
                <w:rtl/>
                <w:lang w:bidi="ar-EG"/>
              </w:rPr>
              <w:t xml:space="preserve">"3" </w:t>
            </w:r>
            <w:r>
              <w:rPr>
                <w:rtl/>
                <w:lang w:bidi="ar-EG"/>
              </w:rPr>
              <w:t xml:space="preserve">بغية تعزيز </w:t>
            </w:r>
            <w:r>
              <w:rPr>
                <w:rFonts w:hint="cs"/>
                <w:rtl/>
                <w:lang w:bidi="ar-EG"/>
              </w:rPr>
              <w:t>تكوين الكفاءات</w:t>
            </w:r>
            <w:r>
              <w:rPr>
                <w:rtl/>
                <w:lang w:bidi="ar-EG"/>
              </w:rPr>
              <w:t xml:space="preserve"> ونقل المعرفة بشأن استخدام المعلومات التقنية والعلمية الملائمة في تلبية الاحتياجات الإنمائية للدول الأعضاء، ينبغي أن تضمن الأمانة ما يلي:</w:t>
            </w:r>
            <w:r>
              <w:rPr>
                <w:rFonts w:hint="cs"/>
                <w:rtl/>
                <w:lang w:bidi="ar-EG"/>
              </w:rPr>
              <w:t xml:space="preserve"> (أ) </w:t>
            </w:r>
            <w:r>
              <w:rPr>
                <w:rtl/>
                <w:lang w:bidi="ar-EG"/>
              </w:rPr>
              <w:t>اعتبار أفرقة الخبراء الوطنية مسؤولة مسؤولية كاملة عن إجراء البحوث في البراءات، بالإضافة إلى إعداد تقارير المشهد العام وخطط العمل</w:t>
            </w:r>
            <w:r>
              <w:rPr>
                <w:rFonts w:hint="cs"/>
                <w:rtl/>
                <w:lang w:bidi="ar-EG"/>
              </w:rPr>
              <w:t xml:space="preserve">؛ (ب) </w:t>
            </w:r>
            <w:r>
              <w:rPr>
                <w:rtl/>
                <w:lang w:bidi="ar-EG"/>
              </w:rPr>
              <w:t>مشاركة عدد أكبر من الناس في التدريب على استخدام المعلومات التقنية والعلمية الملائمة في تلبية الاحتياجات الإنمائية للدول الأعضاء</w:t>
            </w:r>
            <w:r>
              <w:rPr>
                <w:rFonts w:hint="cs"/>
                <w:rtl/>
                <w:lang w:bidi="ar-EG"/>
              </w:rPr>
              <w:t>؛ (ج)</w:t>
            </w:r>
            <w:r>
              <w:rPr>
                <w:rtl/>
                <w:lang w:bidi="ar-EG"/>
              </w:rPr>
              <w:t xml:space="preserve"> تنفيذ المزيد من المشروعات لكل بلد</w:t>
            </w:r>
          </w:p>
          <w:p w:rsidR="00E3766C" w:rsidRDefault="00E3766C" w:rsidP="00E3766C">
            <w:pPr>
              <w:pStyle w:val="NormalParaAR"/>
              <w:rPr>
                <w:lang w:bidi="ar-EG"/>
              </w:rPr>
            </w:pPr>
            <w:r>
              <w:rPr>
                <w:rFonts w:hint="cs"/>
                <w:rtl/>
                <w:lang w:bidi="ar-EG"/>
              </w:rPr>
              <w:t xml:space="preserve">"4" </w:t>
            </w:r>
            <w:r>
              <w:rPr>
                <w:rtl/>
                <w:lang w:bidi="ar-EG"/>
              </w:rPr>
              <w:t>لتعزيز فرص تنفيذ خطط العمل وتكرار المشاريع، يوصي التقييم بأن تضطلع أمانة الويبو بما يلي:</w:t>
            </w:r>
            <w:r>
              <w:rPr>
                <w:rFonts w:hint="cs"/>
                <w:rtl/>
                <w:lang w:bidi="ar-EG"/>
              </w:rPr>
              <w:t xml:space="preserve"> (أ) </w:t>
            </w:r>
            <w:r>
              <w:rPr>
                <w:rtl/>
                <w:lang w:bidi="ar-EG"/>
              </w:rPr>
              <w:t>ضمان أن يصبح تنفيذ خطة العمل الشرط الرئيسي لاختيار الدول الأعضاء للمشاركة في المشروع وأن يكون جزءًا لا يتجزأ من مذكرة التفاهم</w:t>
            </w:r>
            <w:r>
              <w:rPr>
                <w:rFonts w:hint="cs"/>
                <w:rtl/>
                <w:lang w:bidi="ar-EG"/>
              </w:rPr>
              <w:t xml:space="preserve">؛ (ب) </w:t>
            </w:r>
            <w:r>
              <w:rPr>
                <w:rtl/>
                <w:lang w:bidi="ar-EG"/>
              </w:rPr>
              <w:t>تعزيز مشاركة القطاع الخاص في تطوير المشروع وتنفيذه</w:t>
            </w:r>
            <w:r>
              <w:rPr>
                <w:rFonts w:hint="cs"/>
                <w:rtl/>
                <w:lang w:bidi="ar-EG"/>
              </w:rPr>
              <w:t>؛ (ج)</w:t>
            </w:r>
            <w:r>
              <w:rPr>
                <w:rtl/>
                <w:lang w:bidi="ar-EG"/>
              </w:rPr>
              <w:t xml:space="preserve"> تعزيز مشاركة الجهات المالية المحلية والمنظمات غير الحكومية في العملية</w:t>
            </w:r>
            <w:r>
              <w:rPr>
                <w:rFonts w:hint="cs"/>
                <w:rtl/>
                <w:lang w:bidi="ar-EG"/>
              </w:rPr>
              <w:t xml:space="preserve">؛ (د) </w:t>
            </w:r>
            <w:r>
              <w:rPr>
                <w:rtl/>
                <w:lang w:bidi="ar-EG"/>
              </w:rPr>
              <w:t>تعزيز تعميم استخدام التكنولوجيا الملائمة في الاستراتيجيات والسياسات الوطنية للدول الأعضاء (على سبيل المثال، سياسة الملكية الفكرية الوطنية، وسياسة العلم والتكنولوجيا والابتكار، وسياسة التصنيع)</w:t>
            </w:r>
            <w:r>
              <w:rPr>
                <w:rFonts w:hint="cs"/>
                <w:rtl/>
                <w:lang w:bidi="ar-EG"/>
              </w:rPr>
              <w:t xml:space="preserve">؛ (هـ) </w:t>
            </w:r>
            <w:r>
              <w:rPr>
                <w:rtl/>
                <w:lang w:bidi="ar-EG"/>
              </w:rPr>
              <w:t>تنظيم اجتماع مراجعة للمديرين السابقين للبلدان الستة والإدارات الحكومية المعنية لاستكشاف كيفية تعزيز استخدام التكنولوجيا الملائمة في هذه البلدان.</w:t>
            </w:r>
          </w:p>
          <w:p w:rsidR="005D534E" w:rsidRPr="00313122" w:rsidRDefault="00E3766C" w:rsidP="005D534E">
            <w:pPr>
              <w:pStyle w:val="NormalParaAR"/>
              <w:rPr>
                <w:lang w:bidi="ar-EG"/>
              </w:rPr>
            </w:pPr>
            <w:r>
              <w:rPr>
                <w:rFonts w:hint="cs"/>
                <w:rtl/>
                <w:lang w:bidi="ar-EG"/>
              </w:rPr>
              <w:t xml:space="preserve">"5" </w:t>
            </w:r>
            <w:r>
              <w:rPr>
                <w:rtl/>
                <w:lang w:bidi="ar-EG"/>
              </w:rPr>
              <w:t>لتعزيز استمرار مشروع التكنولوجيا الملائمة داخل الويبو والدول الأعضاء، يوصي التقييم بأن تضطلع الأمانة بما يلي:</w:t>
            </w:r>
            <w:r>
              <w:rPr>
                <w:rFonts w:hint="cs"/>
                <w:rtl/>
                <w:lang w:bidi="ar-EG"/>
              </w:rPr>
              <w:t xml:space="preserve"> (أ) </w:t>
            </w:r>
            <w:r>
              <w:rPr>
                <w:rtl/>
                <w:lang w:bidi="ar-EG"/>
              </w:rPr>
              <w:t>تعميم مشروع التكنولوجيا الملائمة كبرنامج في شعبة البلدان الأقل نموًا</w:t>
            </w:r>
            <w:r>
              <w:rPr>
                <w:rFonts w:hint="cs"/>
                <w:rtl/>
                <w:lang w:bidi="ar-EG"/>
              </w:rPr>
              <w:t xml:space="preserve">؛ (ب) </w:t>
            </w:r>
            <w:r>
              <w:rPr>
                <w:rtl/>
                <w:lang w:bidi="ar-EG"/>
              </w:rPr>
              <w:t>تعزيز وتشجيع الجهود التي تبذلها المكاتب الإقليمية لتجريب مشروع التكنولوجيا الملائمة في البلدان النامية في مناطقها</w:t>
            </w:r>
            <w:r>
              <w:rPr>
                <w:rFonts w:hint="cs"/>
                <w:rtl/>
                <w:lang w:bidi="ar-EG"/>
              </w:rPr>
              <w:t>؛ (ج)</w:t>
            </w:r>
            <w:r>
              <w:rPr>
                <w:rtl/>
                <w:lang w:bidi="ar-EG"/>
              </w:rPr>
              <w:t xml:space="preserve"> تعزيز الشراكات القائمة المتصلة بمشروع التكنولوجيا الملائمة وإنشاء شراكات جديدة</w:t>
            </w:r>
            <w:r>
              <w:rPr>
                <w:rFonts w:hint="cs"/>
                <w:rtl/>
                <w:lang w:bidi="ar-EG"/>
              </w:rPr>
              <w:t xml:space="preserve">؛ (د) </w:t>
            </w:r>
            <w:r>
              <w:rPr>
                <w:rtl/>
                <w:lang w:bidi="ar-EG"/>
              </w:rPr>
              <w:t>استعراض المشروعات القائمة وتوثيقها لتوفير قصص النجاح وإنشاء مركز امتياز داخل البلدان الأقل نموًا ليكون مصدر المعلومات حول التكنولوجيا الملائمة</w:t>
            </w:r>
            <w:r>
              <w:rPr>
                <w:rFonts w:hint="cs"/>
                <w:rtl/>
                <w:lang w:bidi="ar-EG"/>
              </w:rPr>
              <w:t>.</w:t>
            </w:r>
          </w:p>
          <w:p w:rsidR="00930B2A" w:rsidRPr="00313122" w:rsidRDefault="00930B2A" w:rsidP="00930B2A">
            <w:pPr>
              <w:pStyle w:val="NormalParaAR"/>
              <w:rPr>
                <w:rtl/>
                <w:lang w:bidi="ar-EG"/>
              </w:rPr>
            </w:pPr>
          </w:p>
        </w:tc>
      </w:tr>
    </w:tbl>
    <w:p w:rsidR="005D534E" w:rsidRDefault="005D534E" w:rsidP="00B51AB5">
      <w:pPr>
        <w:pStyle w:val="NormalParaAR"/>
        <w:spacing w:before="240"/>
        <w:rPr>
          <w:rtl/>
          <w:lang w:bidi="ar-EG"/>
        </w:rPr>
      </w:pPr>
      <w:r>
        <w:rPr>
          <w:lang w:bidi="ar-EG"/>
        </w:rPr>
        <w:t xml:space="preserve"> </w:t>
      </w:r>
      <w:r w:rsidR="00A9610B">
        <w:rPr>
          <w:lang w:bidi="ar-EG"/>
        </w:rPr>
        <w:t>“30”</w:t>
      </w:r>
      <w:r>
        <w:rPr>
          <w:rtl/>
          <w:lang w:bidi="ar-EG"/>
        </w:rPr>
        <w:t>الملكية الفكرية والتنمية الاقتصادية والاجتماعية – المرحلة الثانية</w:t>
      </w:r>
      <w:r w:rsidR="00B51AB5">
        <w:rPr>
          <w:rtl/>
          <w:lang w:bidi="ar-EG"/>
        </w:rPr>
        <w:br/>
      </w:r>
      <w:r>
        <w:rPr>
          <w:lang w:bidi="ar-EG"/>
        </w:rPr>
        <w:t>DA_35_37_02</w:t>
      </w:r>
      <w:r>
        <w:rPr>
          <w:rtl/>
          <w:lang w:bidi="ar-EG"/>
        </w:rPr>
        <w:t xml:space="preserve"> - التوصيتان 35 و37</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811"/>
        <w:gridCol w:w="5529"/>
      </w:tblGrid>
      <w:tr w:rsidR="00A9610B" w:rsidTr="007D55D0">
        <w:tc>
          <w:tcPr>
            <w:tcW w:w="3347" w:type="dxa"/>
          </w:tcPr>
          <w:p w:rsidR="00A9610B" w:rsidRDefault="00A9610B" w:rsidP="00656BD7">
            <w:pPr>
              <w:pStyle w:val="NormalParaAR"/>
              <w:rPr>
                <w:rtl/>
                <w:lang w:bidi="ar-EG"/>
              </w:rPr>
            </w:pPr>
            <w:r w:rsidRPr="00313122">
              <w:rPr>
                <w:rtl/>
                <w:lang w:bidi="ar-EG"/>
              </w:rPr>
              <w:t>وصف مقتضب للمشروع</w:t>
            </w:r>
          </w:p>
        </w:tc>
        <w:tc>
          <w:tcPr>
            <w:tcW w:w="5811" w:type="dxa"/>
          </w:tcPr>
          <w:p w:rsidR="00A9610B" w:rsidRDefault="00A9610B" w:rsidP="00656BD7">
            <w:pPr>
              <w:pStyle w:val="NormalParaAR"/>
              <w:rPr>
                <w:rtl/>
                <w:lang w:bidi="ar-EG"/>
              </w:rPr>
            </w:pPr>
            <w:r w:rsidRPr="00313122">
              <w:rPr>
                <w:rtl/>
                <w:lang w:bidi="ar-EG"/>
              </w:rPr>
              <w:t>الإنجازات الرئيسية والنتائج</w:t>
            </w:r>
          </w:p>
        </w:tc>
        <w:tc>
          <w:tcPr>
            <w:tcW w:w="5529" w:type="dxa"/>
          </w:tcPr>
          <w:p w:rsidR="00A9610B" w:rsidRDefault="00A9610B" w:rsidP="00656BD7">
            <w:pPr>
              <w:pStyle w:val="NormalParaAR"/>
              <w:rPr>
                <w:rtl/>
                <w:lang w:bidi="ar-EG"/>
              </w:rPr>
            </w:pPr>
            <w:r w:rsidRPr="00313122">
              <w:rPr>
                <w:rtl/>
                <w:lang w:bidi="ar-EG"/>
              </w:rPr>
              <w:t>توصيات المقيّمين الرئيسية</w:t>
            </w:r>
          </w:p>
        </w:tc>
      </w:tr>
      <w:tr w:rsidR="00A9610B" w:rsidTr="007D55D0">
        <w:tc>
          <w:tcPr>
            <w:tcW w:w="3347" w:type="dxa"/>
          </w:tcPr>
          <w:p w:rsidR="005D534E" w:rsidRDefault="005D534E" w:rsidP="005D534E">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هذا المشروع هو متابعة لمشروع "الملكية الفكرية والتنمية الاقتصادية والاجتماعية</w:t>
            </w:r>
            <w:r w:rsidRPr="00302742">
              <w:rPr>
                <w:rFonts w:ascii="Arabic Typesetting" w:hAnsi="Arabic Typesetting" w:cs="Arabic Typesetting"/>
                <w:sz w:val="36"/>
                <w:szCs w:val="36"/>
              </w:rPr>
              <w:t>"(CDIP/5/7 Rev.</w:t>
            </w:r>
            <w:r>
              <w:rPr>
                <w:rFonts w:ascii="Arabic Typesetting" w:hAnsi="Arabic Typesetting" w:cs="Arabic Typesetting"/>
                <w:sz w:val="36"/>
                <w:szCs w:val="36"/>
              </w:rPr>
              <w:t xml:space="preserve"> 1</w:t>
            </w:r>
            <w:r>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المستكمل في نهاية 2013</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وسيظل مشروعا إطاريا</w:t>
            </w:r>
            <w:r>
              <w:rPr>
                <w:rFonts w:ascii="Arabic Typesetting" w:hAnsi="Arabic Typesetting" w:cs="Arabic Typesetting" w:hint="cs"/>
                <w:sz w:val="36"/>
                <w:szCs w:val="36"/>
                <w:rtl/>
              </w:rPr>
              <w:t>ً</w:t>
            </w:r>
            <w:r w:rsidRPr="00302742">
              <w:rPr>
                <w:rFonts w:ascii="Arabic Typesetting" w:hAnsi="Arabic Typesetting" w:cs="Arabic Typesetting"/>
                <w:sz w:val="36"/>
                <w:szCs w:val="36"/>
                <w:rtl/>
              </w:rPr>
              <w:t xml:space="preserve"> للدراسات الوطنية والإقليمية التي تسعى إلى سد الفجوة المعرفية التي تواجه واضعي السياسات في تصميم وتنفيذ نظام للملكية الفكرية ينهض بالتنمية</w:t>
            </w:r>
            <w:r>
              <w:rPr>
                <w:rFonts w:ascii="Arabic Typesetting" w:hAnsi="Arabic Typesetting" w:cs="Arabic Typesetting"/>
                <w:sz w:val="36"/>
                <w:szCs w:val="36"/>
                <w:rtl/>
              </w:rPr>
              <w:t>.</w:t>
            </w:r>
          </w:p>
          <w:p w:rsidR="00A9610B" w:rsidRPr="00313122" w:rsidRDefault="00A9610B" w:rsidP="00656BD7">
            <w:pPr>
              <w:pStyle w:val="NormalParaAR"/>
              <w:rPr>
                <w:rtl/>
              </w:rPr>
            </w:pPr>
          </w:p>
        </w:tc>
        <w:tc>
          <w:tcPr>
            <w:tcW w:w="5811" w:type="dxa"/>
          </w:tcPr>
          <w:p w:rsidR="005D534E" w:rsidRDefault="005D534E" w:rsidP="001A5765">
            <w:pPr>
              <w:pStyle w:val="NormalParaAR"/>
              <w:rPr>
                <w:rtl/>
                <w:lang w:bidi="ar-EG"/>
              </w:rPr>
            </w:pPr>
            <w:r w:rsidRPr="005D534E">
              <w:rPr>
                <w:rtl/>
                <w:lang w:bidi="ar-EG"/>
              </w:rPr>
              <w:t>تم تنفيذ جميع الدراسات القطرية والإقليمية كما كان متوقعا في الأصل.</w:t>
            </w:r>
            <w:r>
              <w:rPr>
                <w:rFonts w:hint="cs"/>
                <w:rtl/>
                <w:lang w:bidi="ar-EG"/>
              </w:rPr>
              <w:t xml:space="preserve"> و</w:t>
            </w:r>
            <w:r>
              <w:rPr>
                <w:rtl/>
                <w:lang w:bidi="ar-EG"/>
              </w:rPr>
              <w:t>كشفت حلقات العمل والندوات التي نُظمت بشأن الدراسات القطرية عن اهتمام أصحاب المصلحة القوي بأعمال الدراسة المتوخاة بما في ذلك مكاتب الملكية الفكرية ومقدمي الطلبات والهيئات الأكاديمية.</w:t>
            </w:r>
            <w:r w:rsidR="001A5765">
              <w:rPr>
                <w:rFonts w:hint="cs"/>
                <w:rtl/>
                <w:lang w:bidi="ar-EG"/>
              </w:rPr>
              <w:t xml:space="preserve"> </w:t>
            </w:r>
            <w:r>
              <w:rPr>
                <w:rtl/>
                <w:lang w:bidi="ar-EG"/>
              </w:rPr>
              <w:t>وبالإضافة إلى ذلك، فقد عززت الحوار الداخلي بشأن كيفية تأثير الملكية الفكرية على الأداء الاقتصادي.</w:t>
            </w:r>
          </w:p>
          <w:p w:rsidR="001A5765" w:rsidRDefault="001A5765" w:rsidP="001A5765">
            <w:pPr>
              <w:pStyle w:val="NormalParaAR"/>
              <w:rPr>
                <w:rtl/>
                <w:lang w:bidi="ar-EG"/>
              </w:rPr>
            </w:pPr>
            <w:r>
              <w:rPr>
                <w:rFonts w:hint="cs"/>
                <w:rtl/>
                <w:lang w:bidi="ar-EG"/>
              </w:rPr>
              <w:t>وفيما يلي الدراسات المضطلع بها في إطار المشروع:</w:t>
            </w:r>
          </w:p>
          <w:p w:rsidR="001A5765" w:rsidRDefault="001A5765" w:rsidP="001A5765">
            <w:pPr>
              <w:pStyle w:val="NormalParaAR"/>
              <w:rPr>
                <w:lang w:bidi="ar-EG"/>
              </w:rPr>
            </w:pPr>
            <w:r>
              <w:rPr>
                <w:rFonts w:hint="cs"/>
                <w:rtl/>
                <w:lang w:bidi="ar-EG"/>
              </w:rPr>
              <w:t>"1"</w:t>
            </w:r>
            <w:r>
              <w:rPr>
                <w:rtl/>
                <w:lang w:bidi="ar-EG"/>
              </w:rPr>
              <w:t xml:space="preserve"> </w:t>
            </w:r>
            <w:r>
              <w:rPr>
                <w:rFonts w:hint="cs"/>
                <w:rtl/>
                <w:lang w:bidi="ar-EG"/>
              </w:rPr>
              <w:t>دراسة</w:t>
            </w:r>
            <w:r>
              <w:rPr>
                <w:rtl/>
                <w:lang w:bidi="ar-EG"/>
              </w:rPr>
              <w:t xml:space="preserve"> بشأن فهم استخدام التصميم الصناعي في دول جنوب شرق آسيا - حالة إندونيسيا والفلبين وتايلند</w:t>
            </w:r>
            <w:r>
              <w:rPr>
                <w:rFonts w:hint="cs"/>
                <w:rtl/>
                <w:lang w:bidi="ar-EG"/>
              </w:rPr>
              <w:t>؛</w:t>
            </w:r>
          </w:p>
          <w:p w:rsidR="001A5765" w:rsidRDefault="001A5765" w:rsidP="001A5765">
            <w:pPr>
              <w:pStyle w:val="NormalParaAR"/>
              <w:rPr>
                <w:rtl/>
                <w:lang w:bidi="ar-EG"/>
              </w:rPr>
            </w:pPr>
            <w:r>
              <w:rPr>
                <w:rtl/>
                <w:lang w:bidi="ar-EG"/>
              </w:rPr>
              <w:t xml:space="preserve">"2" </w:t>
            </w:r>
            <w:r>
              <w:rPr>
                <w:rFonts w:hint="cs"/>
                <w:rtl/>
                <w:lang w:bidi="ar-EG"/>
              </w:rPr>
              <w:t>دراسة</w:t>
            </w:r>
            <w:r>
              <w:rPr>
                <w:rtl/>
                <w:lang w:bidi="ar-EG"/>
              </w:rPr>
              <w:t xml:space="preserve"> بشأن الملكية الفكرية في نظام الابتكار في قطاع الصحة في بولندا</w:t>
            </w:r>
            <w:r>
              <w:rPr>
                <w:rFonts w:hint="cs"/>
                <w:rtl/>
                <w:lang w:bidi="ar-EG"/>
              </w:rPr>
              <w:t>؛</w:t>
            </w:r>
          </w:p>
          <w:p w:rsidR="001A5765" w:rsidRDefault="001A5765" w:rsidP="001A5765">
            <w:pPr>
              <w:pStyle w:val="NormalParaAR"/>
              <w:rPr>
                <w:rtl/>
                <w:lang w:bidi="ar-EG"/>
              </w:rPr>
            </w:pPr>
            <w:r>
              <w:rPr>
                <w:rFonts w:hint="cs"/>
                <w:rtl/>
                <w:lang w:bidi="ar-EG"/>
              </w:rPr>
              <w:t xml:space="preserve">"3" دراسة بشأن </w:t>
            </w:r>
            <w:r>
              <w:rPr>
                <w:rtl/>
                <w:lang w:bidi="ar-EG"/>
              </w:rPr>
              <w:t>الانتفاع بالملكية الفكرية</w:t>
            </w:r>
            <w:r>
              <w:rPr>
                <w:rFonts w:hint="cs"/>
                <w:rtl/>
                <w:lang w:bidi="ar-EG"/>
              </w:rPr>
              <w:t xml:space="preserve"> في شيلي.</w:t>
            </w:r>
          </w:p>
          <w:p w:rsidR="001A5765" w:rsidRDefault="001A5765" w:rsidP="007E23CF">
            <w:pPr>
              <w:pStyle w:val="NormalParaAR"/>
              <w:rPr>
                <w:rtl/>
                <w:lang w:bidi="ar-EG"/>
              </w:rPr>
            </w:pPr>
            <w:r>
              <w:rPr>
                <w:rFonts w:hint="cs"/>
                <w:rtl/>
                <w:lang w:bidi="ar-EG"/>
              </w:rPr>
              <w:t xml:space="preserve">"4" دراسة بشأن </w:t>
            </w:r>
            <w:r>
              <w:rPr>
                <w:rtl/>
                <w:lang w:bidi="ar-EG"/>
              </w:rPr>
              <w:t xml:space="preserve">الانتفاع </w:t>
            </w:r>
            <w:r w:rsidR="007E23CF">
              <w:rPr>
                <w:rFonts w:hint="cs"/>
                <w:rtl/>
                <w:lang w:bidi="ar-EG"/>
              </w:rPr>
              <w:t>بنظام الملكية</w:t>
            </w:r>
            <w:r>
              <w:rPr>
                <w:rtl/>
                <w:lang w:bidi="ar-EG"/>
              </w:rPr>
              <w:t xml:space="preserve"> الفكرية</w:t>
            </w:r>
            <w:r>
              <w:rPr>
                <w:rFonts w:hint="cs"/>
                <w:rtl/>
                <w:lang w:bidi="ar-EG"/>
              </w:rPr>
              <w:t xml:space="preserve"> في</w:t>
            </w:r>
            <w:r w:rsidR="007E23CF">
              <w:rPr>
                <w:rFonts w:hint="cs"/>
                <w:rtl/>
                <w:lang w:bidi="ar-EG"/>
              </w:rPr>
              <w:t xml:space="preserve"> </w:t>
            </w:r>
            <w:r w:rsidR="007E23CF">
              <w:rPr>
                <w:rtl/>
                <w:lang w:bidi="ar-EG"/>
              </w:rPr>
              <w:t>أمريكا الوسطى والجمهورية الدومينكية</w:t>
            </w:r>
            <w:r w:rsidR="007E23CF">
              <w:rPr>
                <w:rFonts w:hint="cs"/>
                <w:rtl/>
                <w:lang w:bidi="ar-EG"/>
              </w:rPr>
              <w:t>؛</w:t>
            </w:r>
          </w:p>
          <w:p w:rsidR="001A5765" w:rsidRDefault="001A5765" w:rsidP="001A5765">
            <w:pPr>
              <w:pStyle w:val="NormalParaAR"/>
              <w:rPr>
                <w:lang w:bidi="ar-EG"/>
              </w:rPr>
            </w:pPr>
            <w:r>
              <w:rPr>
                <w:rFonts w:hint="cs"/>
                <w:rtl/>
                <w:lang w:bidi="ar-EG"/>
              </w:rPr>
              <w:t xml:space="preserve">"5" دراسة بشأن </w:t>
            </w:r>
            <w:r>
              <w:rPr>
                <w:rtl/>
                <w:lang w:bidi="ar-EG"/>
              </w:rPr>
              <w:t>الانتفاع بالملكية الفكرية</w:t>
            </w:r>
            <w:r>
              <w:rPr>
                <w:rFonts w:hint="cs"/>
                <w:rtl/>
                <w:lang w:bidi="ar-EG"/>
              </w:rPr>
              <w:t xml:space="preserve"> في</w:t>
            </w:r>
            <w:r w:rsidR="007E23CF">
              <w:rPr>
                <w:rFonts w:hint="cs"/>
                <w:rtl/>
                <w:lang w:bidi="ar-EG"/>
              </w:rPr>
              <w:t xml:space="preserve"> </w:t>
            </w:r>
            <w:r w:rsidR="007E23CF">
              <w:rPr>
                <w:rtl/>
                <w:lang w:bidi="ar-EG"/>
              </w:rPr>
              <w:t>أوغندا</w:t>
            </w:r>
            <w:r w:rsidR="007E23CF">
              <w:rPr>
                <w:rFonts w:hint="cs"/>
                <w:rtl/>
                <w:lang w:bidi="ar-EG"/>
              </w:rPr>
              <w:t>؛</w:t>
            </w:r>
          </w:p>
          <w:p w:rsidR="001A5765" w:rsidRDefault="001A5765" w:rsidP="001A5765">
            <w:pPr>
              <w:pStyle w:val="NormalParaAR"/>
              <w:rPr>
                <w:rtl/>
                <w:lang w:bidi="ar-EG"/>
              </w:rPr>
            </w:pPr>
            <w:r>
              <w:rPr>
                <w:rFonts w:hint="cs"/>
                <w:rtl/>
                <w:lang w:bidi="ar-EG"/>
              </w:rPr>
              <w:t xml:space="preserve">"6" دراسة بشأن </w:t>
            </w:r>
            <w:r>
              <w:rPr>
                <w:rtl/>
                <w:lang w:bidi="ar-EG"/>
              </w:rPr>
              <w:t>الانتفاع بالملكية الفكرية</w:t>
            </w:r>
            <w:r>
              <w:rPr>
                <w:rFonts w:hint="cs"/>
                <w:rtl/>
                <w:lang w:bidi="ar-EG"/>
              </w:rPr>
              <w:t xml:space="preserve"> في</w:t>
            </w:r>
            <w:r w:rsidR="007E23CF">
              <w:rPr>
                <w:rFonts w:hint="cs"/>
                <w:rtl/>
                <w:lang w:bidi="ar-EG"/>
              </w:rPr>
              <w:t xml:space="preserve"> </w:t>
            </w:r>
            <w:r w:rsidR="007E23CF">
              <w:rPr>
                <w:rtl/>
                <w:lang w:bidi="ar-EG"/>
              </w:rPr>
              <w:t>كولومبيا</w:t>
            </w:r>
            <w:r w:rsidR="007E23CF">
              <w:rPr>
                <w:rFonts w:hint="cs"/>
                <w:rtl/>
                <w:lang w:bidi="ar-EG"/>
              </w:rPr>
              <w:t>؛</w:t>
            </w:r>
          </w:p>
          <w:p w:rsidR="001A5765" w:rsidRDefault="001A5765" w:rsidP="007E23CF">
            <w:pPr>
              <w:pStyle w:val="NormalParaAR"/>
              <w:rPr>
                <w:rtl/>
                <w:lang w:bidi="ar-EG"/>
              </w:rPr>
            </w:pPr>
            <w:r>
              <w:rPr>
                <w:rFonts w:hint="cs"/>
                <w:rtl/>
                <w:lang w:bidi="ar-EG"/>
              </w:rPr>
              <w:t xml:space="preserve">"7" دراسة بشأن </w:t>
            </w:r>
            <w:r>
              <w:rPr>
                <w:rtl/>
                <w:lang w:bidi="ar-EG"/>
              </w:rPr>
              <w:t>الانتفاع بالملكية الفكرية</w:t>
            </w:r>
            <w:r>
              <w:rPr>
                <w:rFonts w:hint="cs"/>
                <w:rtl/>
                <w:lang w:bidi="ar-EG"/>
              </w:rPr>
              <w:t xml:space="preserve"> في</w:t>
            </w:r>
            <w:r w:rsidR="007E23CF">
              <w:rPr>
                <w:rFonts w:hint="cs"/>
                <w:rtl/>
                <w:lang w:bidi="ar-EG"/>
              </w:rPr>
              <w:t xml:space="preserve"> </w:t>
            </w:r>
            <w:r w:rsidR="007E23CF" w:rsidRPr="007E23CF">
              <w:rPr>
                <w:rtl/>
                <w:lang w:bidi="ar-EG"/>
              </w:rPr>
              <w:t>قطاع التعدين</w:t>
            </w:r>
            <w:r w:rsidR="007E23CF">
              <w:rPr>
                <w:rFonts w:hint="cs"/>
                <w:rtl/>
                <w:lang w:bidi="ar-EG"/>
              </w:rPr>
              <w:t>.</w:t>
            </w:r>
          </w:p>
          <w:p w:rsidR="007E23CF" w:rsidRPr="007E23CF" w:rsidRDefault="007E23CF" w:rsidP="007E23CF">
            <w:pPr>
              <w:pStyle w:val="NormalParaAR"/>
              <w:rPr>
                <w:lang w:bidi="ar-EG"/>
              </w:rPr>
            </w:pPr>
            <w:r>
              <w:rPr>
                <w:rFonts w:hint="cs"/>
                <w:rtl/>
                <w:lang w:bidi="ar-EG"/>
              </w:rPr>
              <w:t xml:space="preserve">وتتوفر الدراسات المذكورة أعلاه جميعها في الرابط التالي: </w:t>
            </w:r>
            <w:hyperlink r:id="rId71" w:history="1">
              <w:r w:rsidRPr="002D6C5E">
                <w:rPr>
                  <w:rStyle w:val="Hyperlink"/>
                  <w:lang w:bidi="ar-EG"/>
                </w:rPr>
                <w:t>https://www.wipo.int/econ_stat/en/economics/studies/</w:t>
              </w:r>
            </w:hyperlink>
            <w:r w:rsidRPr="007E23CF">
              <w:rPr>
                <w:lang w:bidi="ar-EG"/>
              </w:rPr>
              <w:t xml:space="preserve"> </w:t>
            </w:r>
          </w:p>
          <w:p w:rsidR="007E23CF" w:rsidRDefault="007E23CF" w:rsidP="007E23CF">
            <w:pPr>
              <w:pStyle w:val="NormalParaAR"/>
              <w:rPr>
                <w:rtl/>
                <w:lang w:bidi="ar-EG"/>
              </w:rPr>
            </w:pPr>
          </w:p>
          <w:p w:rsidR="007E23CF" w:rsidRDefault="007E23CF" w:rsidP="007E23CF">
            <w:pPr>
              <w:pStyle w:val="NormalParaAR"/>
              <w:rPr>
                <w:rtl/>
                <w:lang w:bidi="ar-EG"/>
              </w:rPr>
            </w:pPr>
          </w:p>
          <w:p w:rsidR="001A5765" w:rsidRDefault="001A5765" w:rsidP="001A5765">
            <w:pPr>
              <w:pStyle w:val="NormalParaAR"/>
              <w:rPr>
                <w:lang w:bidi="ar-EG"/>
              </w:rPr>
            </w:pPr>
          </w:p>
          <w:p w:rsidR="005D534E" w:rsidRPr="00313122" w:rsidRDefault="005D534E" w:rsidP="001A5765">
            <w:pPr>
              <w:pStyle w:val="NormalParaAR"/>
              <w:rPr>
                <w:rtl/>
                <w:lang w:bidi="ar-EG"/>
              </w:rPr>
            </w:pPr>
          </w:p>
        </w:tc>
        <w:tc>
          <w:tcPr>
            <w:tcW w:w="5529" w:type="dxa"/>
          </w:tcPr>
          <w:p w:rsidR="007D55D0" w:rsidRDefault="007E23CF" w:rsidP="007D55D0">
            <w:pPr>
              <w:pStyle w:val="NormalParaAR"/>
              <w:rPr>
                <w:rtl/>
                <w:lang w:bidi="ar-EG"/>
              </w:rPr>
            </w:pPr>
            <w:r>
              <w:rPr>
                <w:rFonts w:hint="cs"/>
                <w:rtl/>
                <w:lang w:bidi="ar-EG"/>
              </w:rPr>
              <w:t>"1" توصى لجنة التنمية وأمانة الويبو بما يلي: (</w:t>
            </w:r>
            <w:r>
              <w:rPr>
                <w:rtl/>
                <w:lang w:bidi="ar-EG"/>
              </w:rPr>
              <w:t>أ) الحرص على أن يكون تنفيذ المشروع مصمَّما بطرق تكفل تعزيز التنسيق المحلي المناسب وزيادة التعاون بين مختلف الوكالات والوزارات وأصحاب المصلحة</w:t>
            </w:r>
            <w:r>
              <w:rPr>
                <w:rFonts w:hint="cs"/>
                <w:rtl/>
                <w:lang w:bidi="ar-EG"/>
              </w:rPr>
              <w:t>؛ (</w:t>
            </w:r>
            <w:r>
              <w:rPr>
                <w:rtl/>
                <w:lang w:bidi="ar-EG"/>
              </w:rPr>
              <w:t>ب) أن تنظَّم في مرحلة تصميم المشروع والتخطيط له جلسات إحاطة تمهيدية من أجل الوكالات وأصحاب المصلحة والمستفيدين المحتملين لتعزيز مستوى الانخراط في تحقيق النتائج</w:t>
            </w:r>
            <w:r>
              <w:rPr>
                <w:rFonts w:hint="cs"/>
                <w:rtl/>
                <w:lang w:bidi="ar-EG"/>
              </w:rPr>
              <w:t>؛ (</w:t>
            </w:r>
            <w:r>
              <w:rPr>
                <w:rtl/>
                <w:lang w:bidi="ar-EG"/>
              </w:rPr>
              <w:t xml:space="preserve">ج) </w:t>
            </w:r>
            <w:r w:rsidRPr="007E23CF">
              <w:rPr>
                <w:rtl/>
                <w:lang w:bidi="ar-EG"/>
              </w:rPr>
              <w:t>أن توضع في الحسبان لدى إعداد الجداول الزمنية للتخطيط الحوادثُ التي قد تؤخر عملية التنفيذ، وأن توضع استراتيجيات مناسبة للحد من تأثير هذه الحوادث (ومن هذه الحوادث مثلا تلك المتعلقة بتغيير انتساب الشركاء، والموافقة الرسمية على الاتفاقات مع البلد المستفيد، والترجمة، وتعذر الاستمرار في أداء المه</w:t>
            </w:r>
            <w:r w:rsidR="007D55D0">
              <w:rPr>
                <w:rtl/>
                <w:lang w:bidi="ar-EG"/>
              </w:rPr>
              <w:t>مة على الخبير الاستشاري المحلي)</w:t>
            </w:r>
            <w:r w:rsidR="007D55D0">
              <w:rPr>
                <w:rFonts w:hint="cs"/>
                <w:rtl/>
                <w:lang w:bidi="ar-EG"/>
              </w:rPr>
              <w:t>؛ (</w:t>
            </w:r>
            <w:r w:rsidR="007D55D0">
              <w:rPr>
                <w:rtl/>
                <w:lang w:bidi="ar-EG"/>
              </w:rPr>
              <w:t>د) النظر في اعتماد إطار منطقي</w:t>
            </w:r>
            <w:r w:rsidR="007D55D0">
              <w:rPr>
                <w:rFonts w:hint="cs"/>
                <w:rtl/>
                <w:lang w:bidi="ar-EG"/>
              </w:rPr>
              <w:t>.</w:t>
            </w:r>
          </w:p>
          <w:p w:rsidR="007D55D0" w:rsidRDefault="007D55D0" w:rsidP="007D55D0">
            <w:pPr>
              <w:pStyle w:val="NormalParaAR"/>
              <w:rPr>
                <w:rtl/>
                <w:lang w:bidi="ar-EG"/>
              </w:rPr>
            </w:pPr>
            <w:r>
              <w:rPr>
                <w:rFonts w:hint="cs"/>
                <w:rtl/>
                <w:lang w:bidi="ar-EG"/>
              </w:rPr>
              <w:t xml:space="preserve">"2" تُوصى </w:t>
            </w:r>
            <w:r w:rsidRPr="007D55D0">
              <w:rPr>
                <w:rtl/>
                <w:lang w:bidi="ar-EG"/>
              </w:rPr>
              <w:t xml:space="preserve">اللجنة والأمانة </w:t>
            </w:r>
            <w:r>
              <w:rPr>
                <w:rFonts w:hint="cs"/>
                <w:rtl/>
                <w:lang w:bidi="ar-EG"/>
              </w:rPr>
              <w:t>ب</w:t>
            </w:r>
            <w:r w:rsidRPr="007D55D0">
              <w:rPr>
                <w:rtl/>
                <w:lang w:bidi="ar-EG"/>
              </w:rPr>
              <w:t>استدامة الجهود الرامية إلى تشجيع النتائج الإيجابية للعمل المنجز بهدف تحسين قياس الآثار الاقتصادية والاجتماعية والثقافية المترتبة على الانتفاع بأنظمة المل</w:t>
            </w:r>
            <w:r>
              <w:rPr>
                <w:rtl/>
                <w:lang w:bidi="ar-EG"/>
              </w:rPr>
              <w:t>كية الفكرية، وتعزيز هذه النتائج</w:t>
            </w:r>
            <w:r>
              <w:rPr>
                <w:rFonts w:hint="cs"/>
                <w:rtl/>
                <w:lang w:bidi="ar-EG"/>
              </w:rPr>
              <w:t>.</w:t>
            </w:r>
          </w:p>
          <w:p w:rsidR="00A9610B" w:rsidRPr="00313122" w:rsidRDefault="007D55D0" w:rsidP="007D55D0">
            <w:pPr>
              <w:pStyle w:val="NormalParaAR"/>
              <w:rPr>
                <w:rtl/>
                <w:lang w:bidi="ar-EG"/>
              </w:rPr>
            </w:pPr>
            <w:r>
              <w:rPr>
                <w:rFonts w:hint="cs"/>
                <w:rtl/>
                <w:lang w:bidi="ar-EG"/>
              </w:rPr>
              <w:t xml:space="preserve">"3" تُوصى الدول الأعضاء ولجنة التنمية والأمانة بالنظر </w:t>
            </w:r>
            <w:r w:rsidRPr="007D55D0">
              <w:rPr>
                <w:rtl/>
                <w:lang w:bidi="ar-EG"/>
              </w:rPr>
              <w:t xml:space="preserve">في تعزيز ودعم </w:t>
            </w:r>
            <w:r>
              <w:rPr>
                <w:rFonts w:hint="cs"/>
                <w:rtl/>
                <w:lang w:bidi="ar-EG"/>
              </w:rPr>
              <w:t>تكوين الكفاءات</w:t>
            </w:r>
            <w:r w:rsidRPr="007D55D0">
              <w:rPr>
                <w:rtl/>
                <w:lang w:bidi="ar-EG"/>
              </w:rPr>
              <w:t xml:space="preserve"> في البلدان المستفيدة ولا سيما لضمان استدامة العمل المنجز في المشروع الإطار</w:t>
            </w:r>
            <w:r>
              <w:rPr>
                <w:rtl/>
                <w:lang w:bidi="ar-EG"/>
              </w:rPr>
              <w:t>ي</w:t>
            </w:r>
            <w:r>
              <w:rPr>
                <w:rFonts w:hint="cs"/>
                <w:rtl/>
                <w:lang w:bidi="ar-EG"/>
              </w:rPr>
              <w:t>.</w:t>
            </w:r>
          </w:p>
        </w:tc>
      </w:tr>
    </w:tbl>
    <w:p w:rsidR="000E449F" w:rsidRDefault="000E449F" w:rsidP="00FE5253">
      <w:pPr>
        <w:pStyle w:val="EndofDocumentAR"/>
        <w:spacing w:before="480"/>
        <w:ind w:left="8051"/>
        <w:rPr>
          <w:rtl/>
          <w:lang w:bidi="ar-EG"/>
        </w:rPr>
      </w:pPr>
      <w:r>
        <w:rPr>
          <w:rFonts w:hint="cs"/>
          <w:rtl/>
          <w:lang w:bidi="ar-EG"/>
        </w:rPr>
        <w:t>[نهاية المرفق الثالث والوثيقة]</w:t>
      </w:r>
    </w:p>
    <w:sectPr w:rsidR="000E449F" w:rsidSect="00715271">
      <w:headerReference w:type="default" r:id="rId72"/>
      <w:headerReference w:type="first" r:id="rId73"/>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5D2" w:rsidRDefault="00B915D2" w:rsidP="00B0642E">
      <w:r>
        <w:separator/>
      </w:r>
    </w:p>
  </w:endnote>
  <w:endnote w:type="continuationSeparator" w:id="0">
    <w:p w:rsidR="00B915D2" w:rsidRDefault="00B915D2" w:rsidP="00B0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5D2" w:rsidRDefault="00B915D2" w:rsidP="0010650C">
      <w:pPr>
        <w:bidi/>
      </w:pPr>
      <w:bookmarkStart w:id="0" w:name="OLE_LINK1"/>
      <w:bookmarkStart w:id="1" w:name="OLE_LINK2"/>
      <w:r>
        <w:separator/>
      </w:r>
      <w:bookmarkEnd w:id="0"/>
      <w:bookmarkEnd w:id="1"/>
    </w:p>
  </w:footnote>
  <w:footnote w:type="continuationSeparator" w:id="0">
    <w:p w:rsidR="00B915D2" w:rsidRDefault="00B915D2" w:rsidP="0010650C">
      <w:pPr>
        <w:bidi/>
      </w:pPr>
      <w:r>
        <w:separator/>
      </w:r>
    </w:p>
  </w:footnote>
  <w:footnote w:id="1">
    <w:p w:rsidR="00B915D2" w:rsidRDefault="00B915D2" w:rsidP="00EE7F97">
      <w:pPr>
        <w:pStyle w:val="FootnoteText"/>
        <w:rPr>
          <w:rtl/>
          <w:lang w:bidi="ar-EG"/>
        </w:rPr>
      </w:pPr>
      <w:r>
        <w:rPr>
          <w:rStyle w:val="FootnoteReference"/>
        </w:rPr>
        <w:footnoteRef/>
      </w:r>
      <w:r>
        <w:rPr>
          <w:rtl/>
        </w:rPr>
        <w:t xml:space="preserve"> </w:t>
      </w:r>
      <w:r w:rsidRPr="00BF511B">
        <w:rPr>
          <w:rtl/>
        </w:rPr>
        <w:t xml:space="preserve">اضطُلع بالاستعراض المستقل لتنفيذ توصيات أجندة التنمية (الوثيقة </w:t>
      </w:r>
      <w:hyperlink r:id="rId1" w:history="1">
        <w:r w:rsidRPr="00B453A6">
          <w:rPr>
            <w:rStyle w:val="Hyperlink"/>
          </w:rPr>
          <w:t>CDIP/18/7</w:t>
        </w:r>
      </w:hyperlink>
      <w:r w:rsidRPr="00BF511B">
        <w:rPr>
          <w:rtl/>
        </w:rPr>
        <w:t xml:space="preserve">) وفقًا للفقرة 8 من </w:t>
      </w:r>
      <w:hyperlink r:id="rId2" w:history="1">
        <w:r w:rsidRPr="00B453A6">
          <w:rPr>
            <w:rStyle w:val="Hyperlink"/>
            <w:rtl/>
          </w:rPr>
          <w:t>آليات التنسيق</w:t>
        </w:r>
      </w:hyperlink>
      <w:r w:rsidRPr="00BF511B">
        <w:rPr>
          <w:rtl/>
        </w:rPr>
        <w:t>. وقد شمل تقرير الاستعراض المستقل 12 توصية. واعتمد</w:t>
      </w:r>
      <w:r>
        <w:rPr>
          <w:rFonts w:hint="cs"/>
          <w:rtl/>
        </w:rPr>
        <w:t>ت</w:t>
      </w:r>
      <w:r w:rsidRPr="00BF511B">
        <w:rPr>
          <w:rtl/>
        </w:rPr>
        <w:t xml:space="preserve"> اللجنة في وقت لاحق 10 من تلك التوصيات وقررت أن تحيط علمًا بالتوصيتين 5 و11.</w:t>
      </w:r>
      <w:r>
        <w:t xml:space="preserve"> </w:t>
      </w:r>
    </w:p>
  </w:footnote>
  <w:footnote w:id="2">
    <w:p w:rsidR="00B915D2" w:rsidRDefault="00B915D2" w:rsidP="00EE7F97">
      <w:pPr>
        <w:pStyle w:val="FootnoteText"/>
        <w:rPr>
          <w:lang w:bidi="ar-EG"/>
        </w:rPr>
      </w:pPr>
      <w:r>
        <w:rPr>
          <w:rStyle w:val="FootnoteReference"/>
        </w:rPr>
        <w:footnoteRef/>
      </w:r>
      <w:r>
        <w:rPr>
          <w:rtl/>
        </w:rPr>
        <w:t xml:space="preserve"> </w:t>
      </w:r>
      <w:r>
        <w:rPr>
          <w:rFonts w:eastAsia="Arial" w:hint="cs"/>
          <w:bdr w:val="none" w:sz="0" w:space="0" w:color="auto" w:frame="1"/>
          <w:rtl/>
        </w:rPr>
        <w:t>تماشياً مع الممارسة المُتّبعة في اللجنة، سيُقدّم إلى اللجنة في دورتها الثانية والعشرين استعراض كامل للتقدم المحرز في تنفيذ مشروعات أجندة التنمية، بما في ذلك معلومات عن نفقات الميزانية والنتائج المنشودة، في شكلِ تقريرٍ مرحلي.</w:t>
      </w:r>
    </w:p>
  </w:footnote>
  <w:footnote w:id="3">
    <w:p w:rsidR="00B915D2" w:rsidRDefault="00B915D2" w:rsidP="00EE7F97">
      <w:pPr>
        <w:pStyle w:val="FootnoteText"/>
        <w:rPr>
          <w:lang w:bidi="ar-EG"/>
        </w:rPr>
      </w:pPr>
      <w:r>
        <w:rPr>
          <w:rStyle w:val="FootnoteReference"/>
        </w:rPr>
        <w:footnoteRef/>
      </w:r>
      <w:r>
        <w:rPr>
          <w:rtl/>
        </w:rPr>
        <w:t xml:space="preserve"> </w:t>
      </w:r>
      <w:r>
        <w:rPr>
          <w:rFonts w:hint="cs"/>
          <w:rtl/>
          <w:lang w:bidi="ar-EG"/>
        </w:rPr>
        <w:t>يرد الاقتراح المكون من ست نقاط بشأن المساعدة التقنية في الملحق الأول لملخص رئيس الدورة السابعة عشرة للجنة التنمية.</w:t>
      </w:r>
    </w:p>
  </w:footnote>
  <w:footnote w:id="4">
    <w:p w:rsidR="00B915D2" w:rsidRDefault="00B915D2" w:rsidP="00EE7F97">
      <w:pPr>
        <w:pStyle w:val="FootnoteText"/>
        <w:rPr>
          <w:lang w:bidi="ar-EG"/>
        </w:rPr>
      </w:pPr>
      <w:r>
        <w:rPr>
          <w:rStyle w:val="FootnoteReference"/>
        </w:rPr>
        <w:footnoteRef/>
      </w:r>
      <w:r>
        <w:rPr>
          <w:rtl/>
        </w:rPr>
        <w:t xml:space="preserve"> </w:t>
      </w:r>
      <w:r>
        <w:rPr>
          <w:rFonts w:hint="cs"/>
          <w:rtl/>
        </w:rPr>
        <w:t xml:space="preserve">الوثيقة </w:t>
      </w:r>
      <w:r>
        <w:t>CDIP/22/11</w:t>
      </w:r>
      <w:r>
        <w:rPr>
          <w:rFonts w:hint="cs"/>
          <w:rtl/>
        </w:rPr>
        <w:t xml:space="preserve">، </w:t>
      </w:r>
      <w:r w:rsidRPr="00031054">
        <w:rPr>
          <w:rtl/>
        </w:rPr>
        <w:t>التنسيق الداخلي والعمل مع الأمم المتحدة والتعاون مع مكاتب الملكية الفكرية الوطنية والإقليمية</w:t>
      </w:r>
      <w:r>
        <w:rPr>
          <w:rFonts w:hint="cs"/>
          <w:rtl/>
        </w:rPr>
        <w:t>.</w:t>
      </w:r>
    </w:p>
  </w:footnote>
  <w:footnote w:id="5">
    <w:p w:rsidR="00B915D2" w:rsidRDefault="00B915D2" w:rsidP="00C24195">
      <w:pPr>
        <w:pStyle w:val="FootnoteText"/>
        <w:rPr>
          <w:rtl/>
          <w:lang w:bidi="ar-EG"/>
        </w:rPr>
      </w:pPr>
      <w:r>
        <w:rPr>
          <w:rStyle w:val="FootnoteReference"/>
        </w:rPr>
        <w:footnoteRef/>
      </w:r>
      <w:r>
        <w:rPr>
          <w:rtl/>
        </w:rPr>
        <w:t xml:space="preserve"> </w:t>
      </w:r>
      <w:r>
        <w:rPr>
          <w:rFonts w:hint="cs"/>
          <w:rtl/>
        </w:rPr>
        <w:t xml:space="preserve">كتيب "الويبو وأهداف التنمية المستدامة"، متاح عبر الرابط: </w:t>
      </w:r>
      <w:hyperlink r:id="rId3" w:history="1">
        <w:r w:rsidRPr="0026146B">
          <w:rPr>
            <w:rStyle w:val="Hyperlink"/>
            <w:bCs/>
          </w:rPr>
          <w:t>https://www.wipo.int/publications/ar/details.jsp?id=4354</w:t>
        </w:r>
      </w:hyperlink>
    </w:p>
  </w:footnote>
  <w:footnote w:id="6">
    <w:p w:rsidR="00B915D2" w:rsidRDefault="00B915D2" w:rsidP="00EE7F97">
      <w:pPr>
        <w:pStyle w:val="FootnoteText"/>
      </w:pPr>
      <w:r>
        <w:rPr>
          <w:rStyle w:val="FootnoteReference"/>
        </w:rPr>
        <w:footnoteRef/>
      </w:r>
      <w:r>
        <w:rPr>
          <w:rtl/>
        </w:rPr>
        <w:t xml:space="preserve"> </w:t>
      </w:r>
      <w:r>
        <w:rPr>
          <w:rFonts w:hint="cs"/>
          <w:rtl/>
        </w:rPr>
        <w:t xml:space="preserve">يتاح المزيد من المعلومات عبر الرابط: </w:t>
      </w:r>
      <w:hyperlink r:id="rId4" w:history="1">
        <w:r w:rsidRPr="00B528F0">
          <w:rPr>
            <w:rStyle w:val="Hyperlink"/>
          </w:rPr>
          <w:t>https://www.wipo.int/about-ip/en/universities_research/news/2018/news_0001.html</w:t>
        </w:r>
      </w:hyperlink>
    </w:p>
  </w:footnote>
  <w:footnote w:id="7">
    <w:p w:rsidR="00B915D2" w:rsidRDefault="00B915D2" w:rsidP="00EE7F97">
      <w:pPr>
        <w:pStyle w:val="FootnoteText"/>
        <w:rPr>
          <w:lang w:bidi="ar-EG"/>
        </w:rPr>
      </w:pPr>
      <w:r>
        <w:rPr>
          <w:rStyle w:val="FootnoteReference"/>
        </w:rPr>
        <w:footnoteRef/>
      </w:r>
      <w:r>
        <w:rPr>
          <w:rtl/>
        </w:rPr>
        <w:t xml:space="preserve"> </w:t>
      </w:r>
      <w:r>
        <w:rPr>
          <w:rFonts w:hint="cs"/>
          <w:rtl/>
        </w:rPr>
        <w:t xml:space="preserve">الدراسة الإفرادية متاحة عبر الرابط: </w:t>
      </w:r>
      <w:hyperlink r:id="rId5" w:history="1">
        <w:r w:rsidRPr="00B528F0">
          <w:rPr>
            <w:rStyle w:val="Hyperlink"/>
          </w:rPr>
          <w:t>https://www.wipo.int/publications/en/details.jsp?id=4332</w:t>
        </w:r>
      </w:hyperlink>
    </w:p>
  </w:footnote>
  <w:footnote w:id="8">
    <w:p w:rsidR="00B915D2" w:rsidRDefault="00B915D2" w:rsidP="00EE7F97">
      <w:pPr>
        <w:pStyle w:val="FootnoteText"/>
        <w:rPr>
          <w:lang w:bidi="ar-EG"/>
        </w:rPr>
      </w:pPr>
      <w:r>
        <w:rPr>
          <w:rStyle w:val="FootnoteReference"/>
        </w:rPr>
        <w:footnoteRef/>
      </w:r>
      <w:r>
        <w:rPr>
          <w:rtl/>
        </w:rPr>
        <w:t xml:space="preserve"> </w:t>
      </w:r>
      <w:r>
        <w:rPr>
          <w:rFonts w:hint="cs"/>
          <w:rtl/>
        </w:rPr>
        <w:t xml:space="preserve">منشور "اختراع المستقبل" متاح عبر الرابط: </w:t>
      </w:r>
      <w:hyperlink r:id="rId6" w:history="1">
        <w:r w:rsidRPr="00B528F0">
          <w:rPr>
            <w:rStyle w:val="Hyperlink"/>
          </w:rPr>
          <w:t>https://www.wipo.int/publications/en/details.jsp?id=4350&amp;plang=EN</w:t>
        </w:r>
      </w:hyperlink>
      <w:r>
        <w:rPr>
          <w:rStyle w:val="Hyperlink"/>
          <w:rFonts w:hint="cs"/>
          <w:rtl/>
        </w:rPr>
        <w:t xml:space="preserve"> </w:t>
      </w:r>
    </w:p>
  </w:footnote>
  <w:footnote w:id="9">
    <w:p w:rsidR="00B915D2" w:rsidRPr="004E728F" w:rsidRDefault="00B915D2" w:rsidP="00EE7F97">
      <w:pPr>
        <w:pStyle w:val="FootnoteText"/>
        <w:rPr>
          <w:szCs w:val="18"/>
        </w:rPr>
      </w:pPr>
      <w:r w:rsidRPr="004E728F">
        <w:rPr>
          <w:rStyle w:val="FootnoteReference"/>
          <w:rFonts w:eastAsia="SimSun"/>
          <w:szCs w:val="18"/>
        </w:rPr>
        <w:footnoteRef/>
      </w:r>
      <w:r w:rsidRPr="004E728F">
        <w:rPr>
          <w:rFonts w:eastAsia="Arial"/>
          <w:bdr w:val="nil"/>
          <w:rtl/>
        </w:rPr>
        <w:tab/>
      </w:r>
      <w:r>
        <w:rPr>
          <w:rFonts w:eastAsia="Arial" w:hint="cs"/>
          <w:bdr w:val="nil"/>
          <w:rtl/>
        </w:rPr>
        <w:t xml:space="preserve">للمزيد من المعلومات يرجى الاطلاع على الوثيقة </w:t>
      </w:r>
      <w:r w:rsidRPr="004E728F">
        <w:rPr>
          <w:rFonts w:eastAsia="Arial"/>
          <w:bdr w:val="nil"/>
        </w:rPr>
        <w:t>WIPO/ACE/12/14</w:t>
      </w:r>
      <w:r>
        <w:rPr>
          <w:rFonts w:eastAsia="Arial" w:hint="cs"/>
          <w:bdr w:val="nil"/>
          <w:rtl/>
          <w:lang w:bidi="ar-EG"/>
        </w:rPr>
        <w:t xml:space="preserve"> المتاحة في الرابط التالي: </w:t>
      </w:r>
      <w:hyperlink r:id="rId7" w:history="1">
        <w:r w:rsidRPr="004E728F">
          <w:rPr>
            <w:rFonts w:eastAsia="Arial"/>
            <w:color w:val="0000FF"/>
            <w:u w:val="single"/>
            <w:bdr w:val="nil"/>
          </w:rPr>
          <w:t>http://www.wipo.int/edocs/mdocs/enforcement/en/wipo_ace_12/wipo_ace_12_14.pdf</w:t>
        </w:r>
      </w:hyperlink>
      <w:r w:rsidRPr="004E728F">
        <w:rPr>
          <w:rFonts w:eastAsia="Arial"/>
          <w:bdr w:val="nil"/>
          <w:rtl/>
        </w:rPr>
        <w:t>.</w:t>
      </w:r>
    </w:p>
  </w:footnote>
  <w:footnote w:id="10">
    <w:p w:rsidR="00B915D2" w:rsidRPr="004E728F" w:rsidRDefault="00B915D2" w:rsidP="00EE7F97">
      <w:pPr>
        <w:pStyle w:val="FootnoteText"/>
      </w:pPr>
      <w:r w:rsidRPr="004E728F">
        <w:rPr>
          <w:rStyle w:val="FootnoteReference"/>
        </w:rPr>
        <w:footnoteRef/>
      </w:r>
      <w:r w:rsidRPr="004E728F">
        <w:rPr>
          <w:rFonts w:eastAsia="Arial"/>
          <w:bdr w:val="nil"/>
          <w:rtl/>
        </w:rPr>
        <w:tab/>
        <w:t xml:space="preserve">للمزيد من المعلومات </w:t>
      </w:r>
      <w:r>
        <w:rPr>
          <w:rFonts w:eastAsia="Arial" w:hint="cs"/>
          <w:bdr w:val="nil"/>
          <w:rtl/>
        </w:rPr>
        <w:t>يرجى الاطلاع على</w:t>
      </w:r>
      <w:r w:rsidRPr="004E728F">
        <w:rPr>
          <w:rFonts w:eastAsia="Arial"/>
          <w:bdr w:val="nil"/>
          <w:rtl/>
        </w:rPr>
        <w:t xml:space="preserve"> الوثيقة </w:t>
      </w:r>
      <w:r>
        <w:rPr>
          <w:szCs w:val="18"/>
        </w:rPr>
        <w:t xml:space="preserve">WIPO/ACE/13/2rev </w:t>
      </w:r>
      <w:r w:rsidRPr="004E728F">
        <w:rPr>
          <w:rFonts w:eastAsia="Arial"/>
          <w:bdr w:val="nil"/>
          <w:rtl/>
        </w:rPr>
        <w:t xml:space="preserve"> المتاحة </w:t>
      </w:r>
      <w:r>
        <w:rPr>
          <w:rFonts w:eastAsia="Arial" w:hint="cs"/>
          <w:bdr w:val="nil"/>
          <w:rtl/>
        </w:rPr>
        <w:t>في</w:t>
      </w:r>
      <w:r w:rsidRPr="004E728F">
        <w:rPr>
          <w:rFonts w:eastAsia="Arial"/>
          <w:bdr w:val="nil"/>
          <w:rtl/>
        </w:rPr>
        <w:t xml:space="preserve"> الرابط التالي: </w:t>
      </w:r>
      <w:hyperlink r:id="rId8" w:history="1">
        <w:r>
          <w:rPr>
            <w:rStyle w:val="Hyperlink"/>
            <w:szCs w:val="18"/>
          </w:rPr>
          <w:t>http://www.wipo.int/meetings/en/doc_details.jsp?doc_id=411945</w:t>
        </w:r>
      </w:hyperlink>
    </w:p>
  </w:footnote>
  <w:footnote w:id="11">
    <w:p w:rsidR="00B915D2" w:rsidRDefault="00B915D2" w:rsidP="00EE7F97">
      <w:pPr>
        <w:pStyle w:val="FootnoteText"/>
        <w:rPr>
          <w:lang w:bidi="ar-EG"/>
        </w:rPr>
      </w:pPr>
      <w:r>
        <w:rPr>
          <w:rStyle w:val="FootnoteReference"/>
        </w:rPr>
        <w:footnoteRef/>
      </w:r>
      <w:r>
        <w:rPr>
          <w:rtl/>
        </w:rPr>
        <w:t xml:space="preserve"> </w:t>
      </w:r>
      <w:hyperlink r:id="rId9" w:history="1">
        <w:r w:rsidRPr="0069149C">
          <w:rPr>
            <w:rStyle w:val="Hyperlink"/>
          </w:rPr>
          <w:t>https://www.wipo.int/edocs/pubdocs/en/wipo_pub_791_2018.pdf</w:t>
        </w:r>
      </w:hyperlink>
      <w:r>
        <w:rPr>
          <w:rFonts w:hint="cs"/>
          <w:rtl/>
        </w:rPr>
        <w:t xml:space="preserve"> </w:t>
      </w:r>
    </w:p>
  </w:footnote>
  <w:footnote w:id="12">
    <w:p w:rsidR="00B915D2" w:rsidRDefault="00B915D2" w:rsidP="00EE7F97">
      <w:pPr>
        <w:pStyle w:val="FootnoteText"/>
        <w:rPr>
          <w:lang w:bidi="ar-EG"/>
        </w:rPr>
      </w:pPr>
      <w:r>
        <w:rPr>
          <w:rStyle w:val="FootnoteReference"/>
        </w:rPr>
        <w:footnoteRef/>
      </w:r>
      <w:r>
        <w:rPr>
          <w:rtl/>
        </w:rPr>
        <w:t xml:space="preserve"> </w:t>
      </w:r>
      <w:r w:rsidRPr="00A51EB3">
        <w:rPr>
          <w:rtl/>
        </w:rPr>
        <w:t>بمساعدة الصناديق الاستئمانية التي تقدمها وزارة الثقافة والرياضة والسياحة في جمهورية كوريا.</w:t>
      </w:r>
    </w:p>
  </w:footnote>
  <w:footnote w:id="13">
    <w:p w:rsidR="00B915D2" w:rsidRDefault="00B915D2" w:rsidP="00EE7F97">
      <w:pPr>
        <w:pStyle w:val="FootnoteText"/>
        <w:rPr>
          <w:lang w:bidi="ar-EG"/>
        </w:rPr>
      </w:pPr>
      <w:r>
        <w:rPr>
          <w:rStyle w:val="FootnoteReference"/>
        </w:rPr>
        <w:footnoteRef/>
      </w:r>
      <w:r>
        <w:rPr>
          <w:rtl/>
        </w:rPr>
        <w:t xml:space="preserve"> </w:t>
      </w:r>
      <w:r w:rsidRPr="00A51EB3">
        <w:rPr>
          <w:rtl/>
        </w:rPr>
        <w:t>بمساعدة الصناديق الاستئمانية التي يقدمها المكتب الكوري للملكية الفكرية.</w:t>
      </w:r>
    </w:p>
  </w:footnote>
  <w:footnote w:id="14">
    <w:p w:rsidR="00B915D2" w:rsidRDefault="00B915D2" w:rsidP="00EE7F97">
      <w:pPr>
        <w:pStyle w:val="FootnoteText"/>
        <w:rPr>
          <w:lang w:bidi="ar-EG"/>
        </w:rPr>
      </w:pPr>
      <w:r>
        <w:rPr>
          <w:rStyle w:val="FootnoteReference"/>
        </w:rPr>
        <w:footnoteRef/>
      </w:r>
      <w:r>
        <w:rPr>
          <w:rtl/>
        </w:rPr>
        <w:t xml:space="preserve"> </w:t>
      </w:r>
      <w:r>
        <w:rPr>
          <w:rStyle w:val="tlid-translation"/>
          <w:rFonts w:hint="cs"/>
          <w:rtl/>
        </w:rPr>
        <w:t>يعتمد الموقع الإلكتروني على الحقل الحالي</w:t>
      </w:r>
      <w:r>
        <w:rPr>
          <w:rStyle w:val="tlid-translation"/>
          <w:rFonts w:hint="cs"/>
          <w:lang w:bidi="ar"/>
        </w:rPr>
        <w:t xml:space="preserve">www.respectforcopyright.org </w:t>
      </w:r>
      <w:r>
        <w:rPr>
          <w:rStyle w:val="tlid-translation"/>
          <w:rFonts w:hint="cs"/>
          <w:rtl/>
        </w:rPr>
        <w:t>، والذي طُور بدعم من الصناديق الاستئمانية المقدمة من وزارة الثقافة والرياضة والسياحة في جمهورية كوريا</w:t>
      </w:r>
      <w:r>
        <w:rPr>
          <w:rStyle w:val="tlid-translation"/>
          <w:rFonts w:hint="cs"/>
          <w:lang w:bidi="ar"/>
        </w:rPr>
        <w:t>.</w:t>
      </w:r>
    </w:p>
  </w:footnote>
  <w:footnote w:id="15">
    <w:p w:rsidR="00B915D2" w:rsidRDefault="00B915D2" w:rsidP="00EE7F97">
      <w:pPr>
        <w:pStyle w:val="FootnoteText"/>
        <w:rPr>
          <w:lang w:bidi="ar-EG"/>
        </w:rPr>
      </w:pPr>
      <w:r>
        <w:rPr>
          <w:rStyle w:val="FootnoteReference"/>
        </w:rPr>
        <w:footnoteRef/>
      </w:r>
      <w:r>
        <w:rPr>
          <w:rtl/>
        </w:rPr>
        <w:t xml:space="preserve"> </w:t>
      </w:r>
      <w:r>
        <w:rPr>
          <w:rFonts w:hint="cs"/>
          <w:rtl/>
        </w:rPr>
        <w:t xml:space="preserve">الوثيقة </w:t>
      </w:r>
      <w:r w:rsidRPr="000003BC">
        <w:t>CDIP/21/4</w:t>
      </w:r>
      <w:r>
        <w:rPr>
          <w:rFonts w:hint="cs"/>
          <w:rtl/>
        </w:rPr>
        <w:t xml:space="preserve">. </w:t>
      </w:r>
    </w:p>
  </w:footnote>
  <w:footnote w:id="16">
    <w:p w:rsidR="00B915D2" w:rsidRDefault="00B915D2" w:rsidP="00EE7F97">
      <w:pPr>
        <w:pStyle w:val="FootnoteText"/>
        <w:rPr>
          <w:lang w:bidi="ar-EG"/>
        </w:rPr>
      </w:pPr>
      <w:r>
        <w:rPr>
          <w:rStyle w:val="FootnoteReference"/>
        </w:rPr>
        <w:footnoteRef/>
      </w:r>
      <w:r>
        <w:rPr>
          <w:rtl/>
        </w:rPr>
        <w:t xml:space="preserve"> </w:t>
      </w:r>
      <w:r>
        <w:rPr>
          <w:rFonts w:hint="cs"/>
          <w:rtl/>
          <w:lang w:bidi="ar-EG"/>
        </w:rPr>
        <w:t xml:space="preserve"> </w:t>
      </w:r>
      <w:r w:rsidRPr="00D56361">
        <w:rPr>
          <w:rtl/>
          <w:lang w:bidi="ar-EG"/>
        </w:rPr>
        <w:t xml:space="preserve">أنشئت قاعدة بيانات مواطن المرونة في نظام الملكية الفكرية (المشار إليها فيما يلي باسم </w:t>
      </w:r>
      <w:r>
        <w:rPr>
          <w:rtl/>
          <w:lang w:bidi="ar-EG"/>
        </w:rPr>
        <w:t>"قاعدة البيانات") في يونيو 2013</w:t>
      </w:r>
      <w:r w:rsidRPr="00D56361">
        <w:rPr>
          <w:rtl/>
          <w:lang w:bidi="ar-EG"/>
        </w:rPr>
        <w:t>، على النحو الذي وافقت عليه اللجنة في دورتها السادسة:</w:t>
      </w:r>
      <w:r>
        <w:rPr>
          <w:rFonts w:hint="cs"/>
          <w:rtl/>
          <w:lang w:bidi="ar-EG"/>
        </w:rPr>
        <w:t xml:space="preserve"> </w:t>
      </w:r>
      <w:r w:rsidRPr="00D56361">
        <w:rPr>
          <w:rtl/>
          <w:lang w:bidi="ar-EG"/>
        </w:rPr>
        <w:t xml:space="preserve"> </w:t>
      </w:r>
      <w:r w:rsidRPr="00FF13FA">
        <w:t>http://www.wipo.int/ipdevelopment/en/agenda/flexibilities/database.html</w:t>
      </w:r>
      <w:r w:rsidRPr="00D56361">
        <w:rPr>
          <w:rtl/>
          <w:lang w:bidi="ar-EG"/>
        </w:rPr>
        <w:t>.</w:t>
      </w:r>
    </w:p>
  </w:footnote>
  <w:footnote w:id="17">
    <w:p w:rsidR="00B915D2" w:rsidRDefault="00B915D2" w:rsidP="00EE7F97">
      <w:pPr>
        <w:pStyle w:val="FootnoteText"/>
        <w:rPr>
          <w:lang w:bidi="ar-EG"/>
        </w:rPr>
      </w:pPr>
      <w:r>
        <w:rPr>
          <w:rStyle w:val="FootnoteReference"/>
        </w:rPr>
        <w:footnoteRef/>
      </w:r>
      <w:r>
        <w:rPr>
          <w:rtl/>
        </w:rPr>
        <w:t xml:space="preserve"> </w:t>
      </w:r>
      <w:r>
        <w:rPr>
          <w:rFonts w:hint="cs"/>
          <w:rtl/>
        </w:rPr>
        <w:t xml:space="preserve">الوثيقة </w:t>
      </w:r>
      <w:r>
        <w:t>CDIP/20/5</w:t>
      </w:r>
      <w:r>
        <w:rPr>
          <w:rFonts w:hint="cs"/>
          <w:rtl/>
        </w:rPr>
        <w:t>.</w:t>
      </w:r>
    </w:p>
  </w:footnote>
  <w:footnote w:id="18">
    <w:p w:rsidR="00B915D2" w:rsidRDefault="00B915D2" w:rsidP="00EE7F97">
      <w:pPr>
        <w:pStyle w:val="FootnoteText"/>
        <w:rPr>
          <w:lang w:bidi="ar-EG"/>
        </w:rPr>
      </w:pPr>
      <w:r>
        <w:rPr>
          <w:rStyle w:val="FootnoteReference"/>
        </w:rPr>
        <w:footnoteRef/>
      </w:r>
      <w:r>
        <w:rPr>
          <w:rtl/>
        </w:rPr>
        <w:t xml:space="preserve"> </w:t>
      </w:r>
      <w:r w:rsidRPr="00B827A9">
        <w:rPr>
          <w:rtl/>
        </w:rPr>
        <w:t xml:space="preserve">"مجموعة مساهمات الدول الأعضاء بشأن الأنشطة المتعلقة بنقل التكنولوجيا" (الوثيقة </w:t>
      </w:r>
      <w:r w:rsidRPr="004812B3">
        <w:t>CDIP/18/6 Rev</w:t>
      </w:r>
      <w:r>
        <w:t>.</w:t>
      </w:r>
      <w:r w:rsidRPr="00B827A9">
        <w:rPr>
          <w:rtl/>
        </w:rPr>
        <w:t>)</w:t>
      </w:r>
      <w:r>
        <w:rPr>
          <w:rFonts w:hint="cs"/>
          <w:rtl/>
        </w:rPr>
        <w:t>.</w:t>
      </w:r>
    </w:p>
  </w:footnote>
  <w:footnote w:id="19">
    <w:p w:rsidR="00B915D2" w:rsidRDefault="00B915D2" w:rsidP="00EE7F97">
      <w:pPr>
        <w:pStyle w:val="FootnoteText"/>
        <w:rPr>
          <w:lang w:bidi="ar-EG"/>
        </w:rPr>
      </w:pPr>
      <w:r>
        <w:rPr>
          <w:rStyle w:val="FootnoteReference"/>
        </w:rPr>
        <w:footnoteRef/>
      </w:r>
      <w:r>
        <w:rPr>
          <w:rtl/>
        </w:rPr>
        <w:t xml:space="preserve"> </w:t>
      </w:r>
      <w:r>
        <w:rPr>
          <w:rFonts w:hint="cs"/>
          <w:rtl/>
        </w:rPr>
        <w:t xml:space="preserve">الوثيقة </w:t>
      </w:r>
      <w:r w:rsidRPr="009414F3">
        <w:rPr>
          <w:lang w:val="fr-FR"/>
        </w:rPr>
        <w:t>CDIP21/5</w:t>
      </w:r>
      <w:r>
        <w:rPr>
          <w:rFonts w:hint="cs"/>
          <w:rtl/>
          <w:lang w:val="fr-FR"/>
        </w:rPr>
        <w:t>.</w:t>
      </w:r>
    </w:p>
  </w:footnote>
  <w:footnote w:id="20">
    <w:p w:rsidR="00B915D2" w:rsidRDefault="00B915D2" w:rsidP="00EE7F97">
      <w:pPr>
        <w:pStyle w:val="FootnoteText"/>
        <w:rPr>
          <w:lang w:bidi="ar-EG"/>
        </w:rPr>
      </w:pPr>
      <w:r>
        <w:rPr>
          <w:rStyle w:val="FootnoteReference"/>
        </w:rPr>
        <w:footnoteRef/>
      </w:r>
      <w:r>
        <w:rPr>
          <w:rtl/>
        </w:rPr>
        <w:t xml:space="preserve"> </w:t>
      </w:r>
      <w:r>
        <w:rPr>
          <w:rFonts w:hint="cs"/>
          <w:rtl/>
        </w:rPr>
        <w:t xml:space="preserve">الوثيقة </w:t>
      </w:r>
      <w:r w:rsidRPr="009414F3">
        <w:rPr>
          <w:lang w:val="fr-FR"/>
        </w:rPr>
        <w:t>CDIP/21/6</w:t>
      </w:r>
      <w:r>
        <w:rPr>
          <w:rFonts w:hint="cs"/>
          <w:rtl/>
          <w:lang w:val="fr-FR"/>
        </w:rPr>
        <w:t>.</w:t>
      </w:r>
    </w:p>
  </w:footnote>
  <w:footnote w:id="21">
    <w:p w:rsidR="00B915D2" w:rsidRDefault="00B915D2" w:rsidP="00EE7F97">
      <w:pPr>
        <w:pStyle w:val="FootnoteText"/>
        <w:rPr>
          <w:lang w:bidi="ar-EG"/>
        </w:rPr>
      </w:pPr>
      <w:r>
        <w:rPr>
          <w:rStyle w:val="FootnoteReference"/>
        </w:rPr>
        <w:footnoteRef/>
      </w:r>
      <w:r>
        <w:rPr>
          <w:rtl/>
        </w:rPr>
        <w:t xml:space="preserve"> </w:t>
      </w:r>
      <w:r>
        <w:rPr>
          <w:rFonts w:hint="cs"/>
          <w:rtl/>
        </w:rPr>
        <w:t xml:space="preserve">الوثيقة </w:t>
      </w:r>
      <w:r w:rsidRPr="009414F3">
        <w:rPr>
          <w:lang w:val="fr-FR"/>
        </w:rPr>
        <w:t>CDIP/22/7</w:t>
      </w:r>
      <w:r>
        <w:rPr>
          <w:rFonts w:hint="cs"/>
          <w:rtl/>
        </w:rPr>
        <w:t>.</w:t>
      </w:r>
    </w:p>
  </w:footnote>
  <w:footnote w:id="22">
    <w:p w:rsidR="00B915D2" w:rsidRDefault="00B915D2" w:rsidP="00EE7F97">
      <w:pPr>
        <w:pStyle w:val="FootnoteText"/>
        <w:rPr>
          <w:lang w:bidi="ar-EG"/>
        </w:rPr>
      </w:pPr>
      <w:r>
        <w:rPr>
          <w:rStyle w:val="FootnoteReference"/>
        </w:rPr>
        <w:footnoteRef/>
      </w:r>
      <w:r>
        <w:rPr>
          <w:rtl/>
        </w:rPr>
        <w:t xml:space="preserve"> </w:t>
      </w:r>
      <w:r>
        <w:rPr>
          <w:rFonts w:hint="cs"/>
          <w:rtl/>
        </w:rPr>
        <w:t xml:space="preserve">الوثيقة </w:t>
      </w:r>
      <w:r w:rsidRPr="00FC2CF1">
        <w:rPr>
          <w:lang w:val="fr-CH"/>
        </w:rPr>
        <w:t>CDIP/22/5</w:t>
      </w:r>
      <w:r>
        <w:rPr>
          <w:rFonts w:hint="cs"/>
          <w:rtl/>
        </w:rPr>
        <w:t xml:space="preserve">. </w:t>
      </w:r>
    </w:p>
  </w:footnote>
  <w:footnote w:id="23">
    <w:p w:rsidR="00B915D2" w:rsidRDefault="00B915D2" w:rsidP="00EE7F97">
      <w:pPr>
        <w:pStyle w:val="FootnoteText"/>
        <w:rPr>
          <w:lang w:bidi="ar-EG"/>
        </w:rPr>
      </w:pPr>
      <w:r>
        <w:rPr>
          <w:rStyle w:val="FootnoteReference"/>
        </w:rPr>
        <w:footnoteRef/>
      </w:r>
      <w:r>
        <w:rPr>
          <w:rtl/>
        </w:rPr>
        <w:t xml:space="preserve"> </w:t>
      </w:r>
      <w:r>
        <w:rPr>
          <w:rFonts w:hint="cs"/>
          <w:rtl/>
        </w:rPr>
        <w:t xml:space="preserve">الوثيقة </w:t>
      </w:r>
      <w:r w:rsidRPr="009414F3">
        <w:rPr>
          <w:lang w:val="fr-FR"/>
        </w:rPr>
        <w:t>CDIP/18/7</w:t>
      </w:r>
      <w:r>
        <w:rPr>
          <w:rFonts w:hint="cs"/>
          <w:rtl/>
          <w:lang w:val="fr-FR"/>
        </w:rPr>
        <w:t>.</w:t>
      </w:r>
    </w:p>
  </w:footnote>
  <w:footnote w:id="24">
    <w:p w:rsidR="00B915D2" w:rsidRDefault="00B915D2" w:rsidP="00EE7F97">
      <w:pPr>
        <w:pStyle w:val="FootnoteText"/>
        <w:rPr>
          <w:lang w:bidi="ar-EG"/>
        </w:rPr>
      </w:pPr>
      <w:r>
        <w:rPr>
          <w:rStyle w:val="FootnoteReference"/>
        </w:rPr>
        <w:footnoteRef/>
      </w:r>
      <w:r>
        <w:rPr>
          <w:rtl/>
        </w:rPr>
        <w:t xml:space="preserve"> </w:t>
      </w:r>
      <w:r>
        <w:rPr>
          <w:rFonts w:hint="cs"/>
          <w:rtl/>
        </w:rPr>
        <w:t xml:space="preserve">الوثيقة </w:t>
      </w:r>
      <w:r w:rsidRPr="00905A78">
        <w:t>CDIP/21/11</w:t>
      </w:r>
      <w:r>
        <w:rPr>
          <w:rFonts w:hint="cs"/>
          <w:rtl/>
          <w:lang w:val="fr-CH"/>
        </w:rPr>
        <w:t xml:space="preserve"> والوثيقة </w:t>
      </w:r>
      <w:r w:rsidRPr="00905A78">
        <w:t>CDIP/22/4 Rev.</w:t>
      </w:r>
      <w:r>
        <w:rPr>
          <w:rFonts w:hint="cs"/>
          <w:rtl/>
          <w:lang w:val="fr-CH"/>
        </w:rPr>
        <w:t>.</w:t>
      </w:r>
    </w:p>
  </w:footnote>
  <w:footnote w:id="25">
    <w:p w:rsidR="00B915D2" w:rsidRDefault="00B915D2" w:rsidP="00686A49">
      <w:pPr>
        <w:pStyle w:val="FootnoteText"/>
        <w:rPr>
          <w:lang w:bidi="ar-EG"/>
        </w:rPr>
      </w:pPr>
      <w:r>
        <w:rPr>
          <w:rStyle w:val="FootnoteReference"/>
        </w:rPr>
        <w:footnoteRef/>
      </w:r>
      <w:r>
        <w:rPr>
          <w:rtl/>
        </w:rPr>
        <w:t xml:space="preserve"> </w:t>
      </w:r>
      <w:r>
        <w:rPr>
          <w:rFonts w:hint="cs"/>
          <w:rtl/>
        </w:rPr>
        <w:t xml:space="preserve">الاقتراح المكون من 6 نقاط متوفر عبر الرابط: </w:t>
      </w:r>
      <w:hyperlink r:id="rId10" w:history="1">
        <w:r w:rsidRPr="0026146B">
          <w:rPr>
            <w:rStyle w:val="Hyperlink"/>
          </w:rPr>
          <w:t>http://www.wipo.int/edocs/mdocs/mdocs/ar/cdip_17/cdip_17_summary-appendixi.pdf</w:t>
        </w:r>
      </w:hyperlink>
    </w:p>
  </w:footnote>
  <w:footnote w:id="26">
    <w:p w:rsidR="00B915D2" w:rsidRDefault="00B915D2" w:rsidP="00686A49">
      <w:pPr>
        <w:pStyle w:val="FootnoteText"/>
        <w:rPr>
          <w:lang w:bidi="ar-EG"/>
        </w:rPr>
      </w:pPr>
      <w:r>
        <w:rPr>
          <w:rStyle w:val="FootnoteReference"/>
        </w:rPr>
        <w:footnoteRef/>
      </w:r>
      <w:r>
        <w:rPr>
          <w:rtl/>
        </w:rPr>
        <w:t xml:space="preserve"> </w:t>
      </w:r>
      <w:r>
        <w:rPr>
          <w:rFonts w:hint="cs"/>
          <w:rtl/>
        </w:rPr>
        <w:t xml:space="preserve">عروض الدول الأعضاء خلال الحوار التفاعلي متوفرة عبر الرابط: </w:t>
      </w:r>
      <w:hyperlink r:id="rId11" w:history="1">
        <w:r w:rsidRPr="0026146B">
          <w:rPr>
            <w:rStyle w:val="Hyperlink"/>
          </w:rPr>
          <w:t>https://www.wipo.int/meetings/ar/details.jsp?meeting_id=46443</w:t>
        </w:r>
      </w:hyperlink>
    </w:p>
  </w:footnote>
  <w:footnote w:id="27">
    <w:p w:rsidR="00B915D2" w:rsidRDefault="00B915D2" w:rsidP="00EE7F97">
      <w:pPr>
        <w:pStyle w:val="FootnoteText"/>
      </w:pPr>
      <w:r>
        <w:rPr>
          <w:rStyle w:val="FootnoteReference"/>
        </w:rPr>
        <w:footnoteRef/>
      </w:r>
      <w:r>
        <w:rPr>
          <w:rtl/>
        </w:rPr>
        <w:t xml:space="preserve"> </w:t>
      </w:r>
      <w:r>
        <w:rPr>
          <w:rFonts w:hint="cs"/>
          <w:rtl/>
        </w:rPr>
        <w:t>أعدت قاعدة بيانات المساعدة التقنية للويبو (</w:t>
      </w:r>
      <w:r>
        <w:rPr>
          <w:szCs w:val="18"/>
        </w:rPr>
        <w:t>IP-TAD</w:t>
      </w:r>
      <w:r>
        <w:rPr>
          <w:rFonts w:hint="cs"/>
          <w:rtl/>
        </w:rPr>
        <w:t xml:space="preserve">) في إطار </w:t>
      </w:r>
      <w:r w:rsidRPr="005822E3">
        <w:rPr>
          <w:rtl/>
        </w:rPr>
        <w:t>مشروع "قاعدة بيانات للمساعدة التقنية في مجال الملكية الفكرية</w:t>
      </w:r>
      <w:r>
        <w:rPr>
          <w:rFonts w:hint="cs"/>
          <w:rtl/>
        </w:rPr>
        <w:t>" وهي توفر معلومات عن أنشطة المساعدة التقنية التي اضطلعت بها الويبو حيثما كان البلد المستفيد من البلدان النامية أو البلدان الأقل نموًا أو البلدان المتحولة.</w:t>
      </w:r>
    </w:p>
  </w:footnote>
  <w:footnote w:id="28">
    <w:p w:rsidR="00B915D2" w:rsidRDefault="00B915D2" w:rsidP="00292C51">
      <w:pPr>
        <w:pStyle w:val="FootnoteText"/>
        <w:rPr>
          <w:lang w:bidi="ar-EG"/>
        </w:rPr>
      </w:pPr>
      <w:r>
        <w:rPr>
          <w:rStyle w:val="FootnoteReference"/>
        </w:rPr>
        <w:footnoteRef/>
      </w:r>
      <w:r>
        <w:rPr>
          <w:rtl/>
        </w:rPr>
        <w:t xml:space="preserve"> </w:t>
      </w:r>
      <w:r>
        <w:rPr>
          <w:rFonts w:hint="cs"/>
          <w:rtl/>
        </w:rPr>
        <w:t>ي</w:t>
      </w:r>
      <w:r w:rsidRPr="004E728F">
        <w:rPr>
          <w:rFonts w:eastAsia="Arial"/>
          <w:bdr w:val="nil"/>
          <w:rtl/>
        </w:rPr>
        <w:t>رد ا</w:t>
      </w:r>
      <w:r>
        <w:rPr>
          <w:rFonts w:eastAsia="Arial"/>
          <w:bdr w:val="nil"/>
          <w:rtl/>
        </w:rPr>
        <w:t>لاقتراح في الملحق الأول لملخص رئيس</w:t>
      </w:r>
      <w:r>
        <w:rPr>
          <w:rFonts w:eastAsia="Arial" w:hint="cs"/>
          <w:bdr w:val="nil"/>
          <w:rtl/>
        </w:rPr>
        <w:t xml:space="preserve"> ال</w:t>
      </w:r>
      <w:r w:rsidRPr="004E728F">
        <w:rPr>
          <w:rFonts w:eastAsia="Arial"/>
          <w:bdr w:val="nil"/>
          <w:rtl/>
        </w:rPr>
        <w:t>دورة السابعة عشرة، المتاح في العنوان التالي:</w:t>
      </w:r>
      <w:r>
        <w:rPr>
          <w:rFonts w:eastAsia="Arial" w:hint="cs"/>
          <w:bdr w:val="nil"/>
          <w:rtl/>
        </w:rPr>
        <w:t xml:space="preserve"> </w:t>
      </w:r>
      <w:hyperlink r:id="rId12" w:history="1">
        <w:r w:rsidRPr="0026146B">
          <w:rPr>
            <w:rStyle w:val="Hyperlink"/>
          </w:rPr>
          <w:t>http://www.wipo.int/edocs/mdocs/mdocs/ar/cdip_17/cdip_17_summary-appendixi.pdf</w:t>
        </w:r>
      </w:hyperlink>
    </w:p>
  </w:footnote>
  <w:footnote w:id="29">
    <w:p w:rsidR="00B915D2" w:rsidRDefault="00B915D2" w:rsidP="00EE7F97">
      <w:pPr>
        <w:pStyle w:val="FootnoteText"/>
        <w:rPr>
          <w:lang w:bidi="ar-EG"/>
        </w:rPr>
      </w:pPr>
      <w:r>
        <w:rPr>
          <w:rStyle w:val="FootnoteReference"/>
        </w:rPr>
        <w:footnoteRef/>
      </w:r>
      <w:r>
        <w:rPr>
          <w:rtl/>
        </w:rPr>
        <w:t xml:space="preserve"> </w:t>
      </w:r>
      <w:r>
        <w:rPr>
          <w:rFonts w:hint="cs"/>
          <w:rtl/>
          <w:lang w:bidi="ar-EG"/>
        </w:rPr>
        <w:t xml:space="preserve">الوثيقة </w:t>
      </w:r>
      <w:hyperlink r:id="rId13" w:history="1">
        <w:r w:rsidRPr="007A14CB">
          <w:rPr>
            <w:lang w:bidi="ar-EG"/>
          </w:rPr>
          <w:t>CDIP/22/10</w:t>
        </w:r>
      </w:hyperlink>
      <w:r w:rsidRPr="007A14CB">
        <w:rPr>
          <w:rFonts w:hint="cs"/>
          <w:rtl/>
          <w:lang w:bidi="ar-EG"/>
        </w:rPr>
        <w:t xml:space="preserve">. </w:t>
      </w:r>
    </w:p>
  </w:footnote>
  <w:footnote w:id="30">
    <w:p w:rsidR="00B915D2" w:rsidRPr="004E728F" w:rsidRDefault="00B915D2" w:rsidP="00FD6A90">
      <w:pPr>
        <w:pStyle w:val="FootnoteText"/>
      </w:pPr>
      <w:r w:rsidRPr="004E728F">
        <w:rPr>
          <w:rStyle w:val="FootnoteReference"/>
          <w:rFonts w:eastAsia="SimSun"/>
        </w:rPr>
        <w:footnoteRef/>
      </w:r>
      <w:r>
        <w:rPr>
          <w:rFonts w:eastAsia="Arial" w:hint="cs"/>
          <w:bdr w:val="nil"/>
          <w:rtl/>
        </w:rPr>
        <w:t xml:space="preserve"> </w:t>
      </w:r>
      <w:r w:rsidRPr="004E728F">
        <w:rPr>
          <w:rFonts w:eastAsia="Arial"/>
          <w:bdr w:val="nil"/>
          <w:rtl/>
        </w:rPr>
        <w:t xml:space="preserve">الوثيقة </w:t>
      </w:r>
      <w:r w:rsidRPr="00BE7954">
        <w:rPr>
          <w:lang w:val="fr-CH"/>
        </w:rPr>
        <w:t>WO/GA/50/13</w:t>
      </w:r>
      <w:r w:rsidRPr="004E728F">
        <w:rPr>
          <w:rFonts w:eastAsia="Arial"/>
          <w:bdr w:val="nil"/>
          <w:rtl/>
        </w:rPr>
        <w:t xml:space="preserve"> المتاحة في العنوان التالي: </w:t>
      </w:r>
      <w:hyperlink r:id="rId14" w:history="1">
        <w:r w:rsidRPr="0026146B">
          <w:rPr>
            <w:rStyle w:val="Hyperlink"/>
            <w:lang w:val="fr-CH"/>
          </w:rPr>
          <w:t>https://www.wipo.int/meetings/ar/doc_details.jsp?doc_id=415451</w:t>
        </w:r>
      </w:hyperlink>
      <w:r w:rsidRPr="004E728F">
        <w:rPr>
          <w:rFonts w:eastAsia="Arial"/>
          <w:bdr w:val="nil"/>
          <w:rtl/>
        </w:rPr>
        <w:t xml:space="preserve"> </w:t>
      </w:r>
    </w:p>
  </w:footnote>
  <w:footnote w:id="31">
    <w:p w:rsidR="00B915D2" w:rsidRPr="00603B1C" w:rsidRDefault="00B915D2" w:rsidP="0044046E">
      <w:pPr>
        <w:pStyle w:val="FootnoteText"/>
      </w:pPr>
      <w:r w:rsidRPr="004E728F">
        <w:rPr>
          <w:rStyle w:val="FootnoteReference"/>
          <w:rFonts w:eastAsia="SimSun"/>
        </w:rPr>
        <w:footnoteRef/>
      </w:r>
      <w:r>
        <w:rPr>
          <w:rFonts w:hint="cs"/>
          <w:rtl/>
        </w:rPr>
        <w:t xml:space="preserve"> </w:t>
      </w:r>
      <w:hyperlink r:id="rId15" w:history="1">
        <w:r w:rsidRPr="0026146B">
          <w:rPr>
            <w:rStyle w:val="Hyperlink"/>
            <w:rFonts w:eastAsia="Arial"/>
            <w:bdr w:val="nil"/>
          </w:rPr>
          <w:t>http://www.wipo.int/meetings/ar/doc_details.jsp?doc_id=370516</w:t>
        </w:r>
      </w:hyperlink>
      <w:r>
        <w:rPr>
          <w:rFonts w:eastAsia="Arial" w:hint="cs"/>
          <w:bdr w:val="nil"/>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13686"/>
      <w:docPartObj>
        <w:docPartGallery w:val="Page Numbers (Top of Page)"/>
        <w:docPartUnique/>
      </w:docPartObj>
    </w:sdtPr>
    <w:sdtEndPr>
      <w:rPr>
        <w:noProof/>
      </w:rPr>
    </w:sdtEndPr>
    <w:sdtContent>
      <w:p w:rsidR="00B915D2" w:rsidRDefault="00B915D2" w:rsidP="00C24195">
        <w:pPr>
          <w:pStyle w:val="Header"/>
        </w:pPr>
        <w:r>
          <w:rPr>
            <w:rFonts w:eastAsia="Arial"/>
            <w:szCs w:val="22"/>
            <w:bdr w:val="nil"/>
          </w:rPr>
          <w:t>CDIP/23/2</w:t>
        </w:r>
      </w:p>
      <w:p w:rsidR="00B915D2" w:rsidRDefault="00B915D2" w:rsidP="00D5792E">
        <w:pPr>
          <w:pStyle w:val="Header"/>
        </w:pPr>
        <w:r>
          <w:fldChar w:fldCharType="begin"/>
        </w:r>
        <w:r>
          <w:instrText xml:space="preserve"> PAGE   \* MERGEFORMAT </w:instrText>
        </w:r>
        <w:r>
          <w:fldChar w:fldCharType="separate"/>
        </w:r>
        <w:r w:rsidR="00905A78">
          <w:rPr>
            <w:noProof/>
          </w:rPr>
          <w:t>2</w:t>
        </w:r>
        <w:r>
          <w:rPr>
            <w:noProof/>
          </w:rPr>
          <w:fldChar w:fldCharType="end"/>
        </w:r>
      </w:p>
    </w:sdtContent>
  </w:sdt>
  <w:p w:rsidR="00B915D2" w:rsidRDefault="00B91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D2" w:rsidRDefault="00B915D2" w:rsidP="0075263F">
    <w:pPr>
      <w:pStyle w:val="Header"/>
      <w:rPr>
        <w:rFonts w:eastAsia="Arial"/>
        <w:szCs w:val="22"/>
        <w:bdr w:val="nil"/>
        <w:rtl/>
      </w:rPr>
    </w:pPr>
    <w:r>
      <w:rPr>
        <w:rFonts w:eastAsia="Arial"/>
        <w:szCs w:val="22"/>
        <w:bdr w:val="nil"/>
      </w:rPr>
      <w:t>CDIP/23/2</w:t>
    </w:r>
  </w:p>
  <w:p w:rsidR="00B915D2" w:rsidRPr="002B7CF2" w:rsidRDefault="00B915D2" w:rsidP="0075263F">
    <w:pPr>
      <w:pStyle w:val="Header"/>
    </w:pPr>
    <w:r>
      <w:rPr>
        <w:rFonts w:eastAsia="Arial"/>
        <w:szCs w:val="22"/>
        <w:bdr w:val="nil"/>
      </w:rPr>
      <w:t>Annex I</w:t>
    </w:r>
  </w:p>
  <w:p w:rsidR="00B915D2" w:rsidRPr="00AB02DA" w:rsidRDefault="00B915D2" w:rsidP="00715271">
    <w:pPr>
      <w:rPr>
        <w:rFonts w:asciiTheme="minorBidi" w:hAnsiTheme="minorBidi" w:cstheme="minorBidi"/>
        <w:noProof/>
        <w:szCs w:val="22"/>
      </w:rPr>
    </w:pPr>
    <w:r w:rsidRPr="00AB02DA">
      <w:rPr>
        <w:rFonts w:asciiTheme="minorBidi" w:hAnsiTheme="minorBidi" w:cstheme="minorBidi"/>
        <w:szCs w:val="22"/>
      </w:rPr>
      <w:fldChar w:fldCharType="begin"/>
    </w:r>
    <w:r w:rsidRPr="00AB02DA">
      <w:rPr>
        <w:rFonts w:asciiTheme="minorBidi" w:hAnsiTheme="minorBidi" w:cstheme="minorBidi"/>
        <w:szCs w:val="22"/>
      </w:rPr>
      <w:instrText xml:space="preserve"> PAGE   \* MERGEFORMAT </w:instrText>
    </w:r>
    <w:r w:rsidRPr="00AB02DA">
      <w:rPr>
        <w:rFonts w:asciiTheme="minorBidi" w:hAnsiTheme="minorBidi" w:cstheme="minorBidi"/>
        <w:szCs w:val="22"/>
      </w:rPr>
      <w:fldChar w:fldCharType="separate"/>
    </w:r>
    <w:r w:rsidR="00573974">
      <w:rPr>
        <w:rFonts w:asciiTheme="minorBidi" w:hAnsiTheme="minorBidi" w:cstheme="minorBidi"/>
        <w:noProof/>
        <w:szCs w:val="22"/>
      </w:rPr>
      <w:t>72</w:t>
    </w:r>
    <w:r w:rsidRPr="00AB02DA">
      <w:rPr>
        <w:rFonts w:asciiTheme="minorBidi" w:hAnsiTheme="minorBidi" w:cstheme="minorBidi"/>
        <w:noProof/>
        <w:szCs w:val="22"/>
      </w:rPr>
      <w:fldChar w:fldCharType="end"/>
    </w:r>
  </w:p>
  <w:p w:rsidR="00B915D2" w:rsidRDefault="00B915D2" w:rsidP="0071527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D2" w:rsidRDefault="00B915D2" w:rsidP="00715271">
    <w:pPr>
      <w:pStyle w:val="Header"/>
      <w:rPr>
        <w:rtl/>
      </w:rPr>
    </w:pPr>
    <w:r>
      <w:rPr>
        <w:rFonts w:eastAsia="Arial"/>
        <w:szCs w:val="22"/>
        <w:bdr w:val="nil"/>
      </w:rPr>
      <w:t>CDIP/23/2</w:t>
    </w:r>
  </w:p>
  <w:p w:rsidR="00B915D2" w:rsidRDefault="00B915D2" w:rsidP="001C1F6B">
    <w:pPr>
      <w:pStyle w:val="Header"/>
      <w:rPr>
        <w:rtl/>
      </w:rPr>
    </w:pPr>
    <w:r>
      <w:t>ANNEX</w:t>
    </w:r>
    <w:r>
      <w:rPr>
        <w:rFonts w:hint="cs"/>
        <w:rtl/>
      </w:rPr>
      <w:t xml:space="preserve"> </w:t>
    </w:r>
    <w:r>
      <w:t>I</w:t>
    </w:r>
  </w:p>
  <w:p w:rsidR="00B915D2" w:rsidRDefault="00B915D2" w:rsidP="0044046E">
    <w:pPr>
      <w:pStyle w:val="Header"/>
      <w:bidi/>
      <w:jc w:val="right"/>
      <w:rPr>
        <w:rFonts w:ascii="Arabic Typesetting" w:hAnsi="Arabic Typesetting" w:cs="Arabic Typesetting"/>
        <w:sz w:val="36"/>
        <w:szCs w:val="36"/>
      </w:rPr>
    </w:pPr>
    <w:r w:rsidRPr="00A216DF">
      <w:rPr>
        <w:rFonts w:ascii="Arabic Typesetting" w:hAnsi="Arabic Typesetting" w:cs="Arabic Typesetting"/>
        <w:sz w:val="36"/>
        <w:szCs w:val="36"/>
        <w:rtl/>
      </w:rPr>
      <w:t>المرفق الأول</w:t>
    </w:r>
  </w:p>
  <w:p w:rsidR="00B915D2" w:rsidRPr="00AB02DA" w:rsidRDefault="00B915D2">
    <w:pPr>
      <w:pStyle w:val="Header"/>
      <w:rPr>
        <w:rFonts w:asciiTheme="minorBidi" w:hAnsiTheme="minorBidi" w:cstheme="minorBidi"/>
        <w:szCs w:val="22"/>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D2" w:rsidRDefault="00B915D2" w:rsidP="003261F6">
    <w:pPr>
      <w:pStyle w:val="Header"/>
      <w:rPr>
        <w:rFonts w:eastAsia="Arial"/>
        <w:szCs w:val="22"/>
        <w:bdr w:val="nil"/>
        <w:rtl/>
      </w:rPr>
    </w:pPr>
    <w:r>
      <w:rPr>
        <w:rFonts w:eastAsia="Arial"/>
        <w:szCs w:val="22"/>
        <w:bdr w:val="nil"/>
      </w:rPr>
      <w:t>CDIP/23/2</w:t>
    </w:r>
  </w:p>
  <w:p w:rsidR="00B915D2" w:rsidRPr="002B7CF2" w:rsidRDefault="00B915D2" w:rsidP="003261F6">
    <w:pPr>
      <w:pStyle w:val="Header"/>
    </w:pPr>
    <w:r>
      <w:rPr>
        <w:rFonts w:eastAsia="Arial"/>
        <w:szCs w:val="22"/>
        <w:bdr w:val="nil"/>
      </w:rPr>
      <w:t>Annex II</w:t>
    </w:r>
  </w:p>
  <w:p w:rsidR="00B915D2" w:rsidRDefault="00B915D2" w:rsidP="00715271">
    <w:pPr>
      <w:rPr>
        <w:noProof/>
      </w:rPr>
    </w:pPr>
    <w:r>
      <w:fldChar w:fldCharType="begin"/>
    </w:r>
    <w:r>
      <w:instrText xml:space="preserve"> PAGE   \* MERGEFORMAT </w:instrText>
    </w:r>
    <w:r>
      <w:fldChar w:fldCharType="separate"/>
    </w:r>
    <w:r w:rsidR="00573974">
      <w:rPr>
        <w:noProof/>
      </w:rPr>
      <w:t>15</w:t>
    </w:r>
    <w:r>
      <w:rPr>
        <w:noProof/>
      </w:rPr>
      <w:fldChar w:fldCharType="end"/>
    </w:r>
  </w:p>
  <w:p w:rsidR="00B915D2" w:rsidRDefault="00B915D2" w:rsidP="0071527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D2" w:rsidRDefault="00B915D2" w:rsidP="00373A2D">
    <w:pPr>
      <w:pStyle w:val="Header"/>
      <w:rPr>
        <w:rFonts w:eastAsia="Arial"/>
        <w:szCs w:val="22"/>
        <w:bdr w:val="nil"/>
        <w:rtl/>
      </w:rPr>
    </w:pPr>
    <w:r>
      <w:rPr>
        <w:rFonts w:eastAsia="Arial"/>
        <w:szCs w:val="22"/>
        <w:bdr w:val="nil"/>
      </w:rPr>
      <w:t>CDIP/23/2</w:t>
    </w:r>
  </w:p>
  <w:p w:rsidR="00B915D2" w:rsidRPr="002B7CF2" w:rsidRDefault="00B915D2" w:rsidP="00373A2D">
    <w:pPr>
      <w:pStyle w:val="Header"/>
    </w:pPr>
    <w:r>
      <w:rPr>
        <w:rFonts w:eastAsia="Arial"/>
        <w:szCs w:val="22"/>
        <w:bdr w:val="nil"/>
      </w:rPr>
      <w:t>ANNEX II</w:t>
    </w:r>
  </w:p>
  <w:p w:rsidR="00B915D2" w:rsidRDefault="00B915D2" w:rsidP="00373A2D">
    <w:pPr>
      <w:pStyle w:val="Header"/>
      <w:bidi/>
      <w:jc w:val="right"/>
      <w:rPr>
        <w:rFonts w:ascii="Arabic Typesetting" w:hAnsi="Arabic Typesetting" w:cs="Arabic Typesetting"/>
        <w:sz w:val="36"/>
        <w:szCs w:val="36"/>
        <w:lang w:bidi="ar-EG"/>
      </w:rPr>
    </w:pPr>
    <w:r w:rsidRPr="00AB02DA">
      <w:rPr>
        <w:rFonts w:ascii="Arabic Typesetting" w:hAnsi="Arabic Typesetting" w:cs="Arabic Typesetting" w:hint="eastAsia"/>
        <w:sz w:val="36"/>
        <w:szCs w:val="36"/>
        <w:rtl/>
        <w:lang w:bidi="ar-EG"/>
      </w:rPr>
      <w:t>المرفق</w:t>
    </w:r>
    <w:r w:rsidRPr="00AB02DA">
      <w:rPr>
        <w:rFonts w:ascii="Arabic Typesetting" w:hAnsi="Arabic Typesetting" w:cs="Arabic Typesetting"/>
        <w:sz w:val="36"/>
        <w:szCs w:val="36"/>
        <w:rtl/>
        <w:lang w:bidi="ar-EG"/>
      </w:rPr>
      <w:t xml:space="preserve"> الثاني</w:t>
    </w:r>
  </w:p>
  <w:p w:rsidR="00B915D2" w:rsidRPr="00683C44" w:rsidRDefault="00B915D2" w:rsidP="00715271">
    <w:pPr>
      <w:pStyle w:val="Header"/>
      <w:rPr>
        <w:rFonts w:asciiTheme="minorBidi" w:hAnsiTheme="minorBidi" w:cstheme="minorBidi"/>
        <w:szCs w:val="22"/>
        <w:rtl/>
        <w:lang w:bidi="ar-EG"/>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D2" w:rsidRDefault="00B915D2" w:rsidP="00A82A62">
    <w:pPr>
      <w:pStyle w:val="Header"/>
      <w:rPr>
        <w:rFonts w:eastAsia="Arial"/>
        <w:szCs w:val="22"/>
        <w:bdr w:val="nil"/>
        <w:rtl/>
      </w:rPr>
    </w:pPr>
    <w:r>
      <w:rPr>
        <w:rFonts w:eastAsia="Arial"/>
        <w:szCs w:val="22"/>
        <w:bdr w:val="nil"/>
      </w:rPr>
      <w:t>CDIP/23/2</w:t>
    </w:r>
  </w:p>
  <w:p w:rsidR="00B915D2" w:rsidRPr="002B7CF2" w:rsidRDefault="00B915D2" w:rsidP="00A82A62">
    <w:pPr>
      <w:pStyle w:val="Header"/>
    </w:pPr>
    <w:r>
      <w:rPr>
        <w:rFonts w:eastAsia="Arial"/>
        <w:szCs w:val="22"/>
        <w:bdr w:val="nil"/>
      </w:rPr>
      <w:t>Annex III</w:t>
    </w:r>
  </w:p>
  <w:p w:rsidR="00B915D2" w:rsidRDefault="00B915D2" w:rsidP="00A82A62">
    <w:pPr>
      <w:rPr>
        <w:noProof/>
        <w:szCs w:val="22"/>
        <w:lang w:bidi="ar-EG"/>
      </w:rPr>
    </w:pPr>
    <w:r w:rsidRPr="00076A26">
      <w:rPr>
        <w:szCs w:val="22"/>
        <w:lang w:bidi="ar-EG"/>
      </w:rPr>
      <w:fldChar w:fldCharType="begin"/>
    </w:r>
    <w:r w:rsidRPr="00076A26">
      <w:rPr>
        <w:szCs w:val="22"/>
        <w:lang w:bidi="ar-EG"/>
      </w:rPr>
      <w:instrText xml:space="preserve"> PAGE   \* MERGEFORMAT </w:instrText>
    </w:r>
    <w:r w:rsidRPr="00076A26">
      <w:rPr>
        <w:szCs w:val="22"/>
        <w:lang w:bidi="ar-EG"/>
      </w:rPr>
      <w:fldChar w:fldCharType="separate"/>
    </w:r>
    <w:r w:rsidR="00573974">
      <w:rPr>
        <w:noProof/>
        <w:szCs w:val="22"/>
        <w:lang w:bidi="ar-EG"/>
      </w:rPr>
      <w:t>48</w:t>
    </w:r>
    <w:r w:rsidRPr="00076A26">
      <w:rPr>
        <w:noProof/>
        <w:szCs w:val="22"/>
        <w:lang w:bidi="ar-EG"/>
      </w:rPr>
      <w:fldChar w:fldCharType="end"/>
    </w:r>
  </w:p>
  <w:p w:rsidR="00B915D2" w:rsidRPr="00BB5D8E" w:rsidRDefault="00B915D2" w:rsidP="00076A26">
    <w:pPr>
      <w:bidi/>
      <w:jc w:val="right"/>
      <w:rPr>
        <w:rFonts w:asciiTheme="minorBidi" w:hAnsiTheme="minorBidi" w:cstheme="minorBidi"/>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D2" w:rsidRDefault="00B915D2" w:rsidP="00606C59">
    <w:pPr>
      <w:pStyle w:val="Header"/>
      <w:rPr>
        <w:rFonts w:eastAsia="Arial"/>
        <w:szCs w:val="22"/>
        <w:bdr w:val="nil"/>
      </w:rPr>
    </w:pPr>
    <w:r>
      <w:rPr>
        <w:rFonts w:eastAsia="Arial"/>
        <w:szCs w:val="22"/>
        <w:bdr w:val="nil"/>
      </w:rPr>
      <w:t>CDIP/23/2</w:t>
    </w:r>
  </w:p>
  <w:p w:rsidR="00B915D2" w:rsidRPr="00C0776E" w:rsidRDefault="00B915D2" w:rsidP="00606C59">
    <w:pPr>
      <w:pStyle w:val="Header"/>
      <w:rPr>
        <w:rtl/>
      </w:rPr>
    </w:pPr>
    <w:r>
      <w:rPr>
        <w:rFonts w:eastAsia="Arial"/>
        <w:szCs w:val="22"/>
        <w:bdr w:val="nil"/>
      </w:rPr>
      <w:t>ANNEX III</w:t>
    </w:r>
  </w:p>
  <w:p w:rsidR="00B915D2" w:rsidRPr="00690591" w:rsidRDefault="00B915D2" w:rsidP="00A82A62">
    <w:pPr>
      <w:pStyle w:val="Header"/>
      <w:bidi/>
      <w:jc w:val="right"/>
      <w:rPr>
        <w:rFonts w:ascii="Arabic Typesetting" w:hAnsi="Arabic Typesetting" w:cs="Arabic Typesetting"/>
        <w:sz w:val="36"/>
        <w:szCs w:val="36"/>
        <w:rtl/>
        <w:lang w:val="fr-FR" w:bidi="ar-EG"/>
      </w:rPr>
    </w:pPr>
    <w:r w:rsidRPr="00AB02DA">
      <w:rPr>
        <w:rFonts w:ascii="Arabic Typesetting" w:hAnsi="Arabic Typesetting" w:cs="Arabic Typesetting" w:hint="eastAsia"/>
        <w:sz w:val="36"/>
        <w:szCs w:val="36"/>
        <w:rtl/>
        <w:lang w:bidi="ar-EG"/>
      </w:rPr>
      <w:t>المرفق</w:t>
    </w:r>
    <w:r w:rsidRPr="00AB02DA">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val="fr-FR" w:bidi="ar-EG"/>
      </w:rPr>
      <w:t>الثالث</w:t>
    </w:r>
  </w:p>
  <w:p w:rsidR="00B915D2" w:rsidRPr="00690591" w:rsidRDefault="00B915D2" w:rsidP="00715271">
    <w:pPr>
      <w:pStyle w:val="Header"/>
      <w:rPr>
        <w:rFonts w:asciiTheme="minorBidi" w:hAnsiTheme="minorBidi" w:cstheme="minorBidi"/>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89B"/>
    <w:multiLevelType w:val="hybridMultilevel"/>
    <w:tmpl w:val="08CA6AD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E666A"/>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2B1"/>
    <w:multiLevelType w:val="hybridMultilevel"/>
    <w:tmpl w:val="CBA4013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D4AF2"/>
    <w:multiLevelType w:val="hybridMultilevel"/>
    <w:tmpl w:val="FC3896B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5051"/>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B1826"/>
    <w:multiLevelType w:val="hybridMultilevel"/>
    <w:tmpl w:val="57D63F8E"/>
    <w:lvl w:ilvl="0" w:tplc="0650957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6E1D"/>
    <w:multiLevelType w:val="hybridMultilevel"/>
    <w:tmpl w:val="E684DD7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87973"/>
    <w:multiLevelType w:val="hybridMultilevel"/>
    <w:tmpl w:val="025AB0C2"/>
    <w:lvl w:ilvl="0" w:tplc="6D28EEE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291A48EC" w:tentative="1">
      <w:start w:val="1"/>
      <w:numFmt w:val="lowerLetter"/>
      <w:lvlText w:val="%2."/>
      <w:lvlJc w:val="left"/>
      <w:pPr>
        <w:tabs>
          <w:tab w:val="num" w:pos="1440"/>
        </w:tabs>
        <w:ind w:left="1440" w:hanging="360"/>
      </w:pPr>
    </w:lvl>
    <w:lvl w:ilvl="2" w:tplc="EFC4F43A" w:tentative="1">
      <w:start w:val="1"/>
      <w:numFmt w:val="lowerRoman"/>
      <w:lvlText w:val="%3."/>
      <w:lvlJc w:val="right"/>
      <w:pPr>
        <w:tabs>
          <w:tab w:val="num" w:pos="2160"/>
        </w:tabs>
        <w:ind w:left="2160" w:hanging="180"/>
      </w:pPr>
    </w:lvl>
    <w:lvl w:ilvl="3" w:tplc="F684C552" w:tentative="1">
      <w:start w:val="1"/>
      <w:numFmt w:val="decimal"/>
      <w:lvlText w:val="%4."/>
      <w:lvlJc w:val="left"/>
      <w:pPr>
        <w:tabs>
          <w:tab w:val="num" w:pos="2880"/>
        </w:tabs>
        <w:ind w:left="2880" w:hanging="360"/>
      </w:pPr>
    </w:lvl>
    <w:lvl w:ilvl="4" w:tplc="761C94EC" w:tentative="1">
      <w:start w:val="1"/>
      <w:numFmt w:val="lowerLetter"/>
      <w:lvlText w:val="%5."/>
      <w:lvlJc w:val="left"/>
      <w:pPr>
        <w:tabs>
          <w:tab w:val="num" w:pos="3600"/>
        </w:tabs>
        <w:ind w:left="3600" w:hanging="360"/>
      </w:pPr>
    </w:lvl>
    <w:lvl w:ilvl="5" w:tplc="AC164AA2" w:tentative="1">
      <w:start w:val="1"/>
      <w:numFmt w:val="lowerRoman"/>
      <w:lvlText w:val="%6."/>
      <w:lvlJc w:val="right"/>
      <w:pPr>
        <w:tabs>
          <w:tab w:val="num" w:pos="4320"/>
        </w:tabs>
        <w:ind w:left="4320" w:hanging="180"/>
      </w:pPr>
    </w:lvl>
    <w:lvl w:ilvl="6" w:tplc="991098D2" w:tentative="1">
      <w:start w:val="1"/>
      <w:numFmt w:val="decimal"/>
      <w:lvlText w:val="%7."/>
      <w:lvlJc w:val="left"/>
      <w:pPr>
        <w:tabs>
          <w:tab w:val="num" w:pos="5040"/>
        </w:tabs>
        <w:ind w:left="5040" w:hanging="360"/>
      </w:pPr>
    </w:lvl>
    <w:lvl w:ilvl="7" w:tplc="38A68D10" w:tentative="1">
      <w:start w:val="1"/>
      <w:numFmt w:val="lowerLetter"/>
      <w:lvlText w:val="%8."/>
      <w:lvlJc w:val="left"/>
      <w:pPr>
        <w:tabs>
          <w:tab w:val="num" w:pos="5760"/>
        </w:tabs>
        <w:ind w:left="5760" w:hanging="360"/>
      </w:pPr>
    </w:lvl>
    <w:lvl w:ilvl="8" w:tplc="41BC248C" w:tentative="1">
      <w:start w:val="1"/>
      <w:numFmt w:val="lowerRoman"/>
      <w:lvlText w:val="%9."/>
      <w:lvlJc w:val="right"/>
      <w:pPr>
        <w:tabs>
          <w:tab w:val="num" w:pos="6480"/>
        </w:tabs>
        <w:ind w:left="6480" w:hanging="180"/>
      </w:pPr>
    </w:lvl>
  </w:abstractNum>
  <w:abstractNum w:abstractNumId="8" w15:restartNumberingAfterBreak="0">
    <w:nsid w:val="327F7FCE"/>
    <w:multiLevelType w:val="hybridMultilevel"/>
    <w:tmpl w:val="CDB89EF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31CEE"/>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A07A6"/>
    <w:multiLevelType w:val="hybridMultilevel"/>
    <w:tmpl w:val="FCDAD09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94E01"/>
    <w:multiLevelType w:val="hybridMultilevel"/>
    <w:tmpl w:val="C086576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48BF"/>
    <w:multiLevelType w:val="hybridMultilevel"/>
    <w:tmpl w:val="2722B1F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F4AE2"/>
    <w:multiLevelType w:val="hybridMultilevel"/>
    <w:tmpl w:val="290C21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16A30"/>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8645E"/>
    <w:multiLevelType w:val="multilevel"/>
    <w:tmpl w:val="0C9AF58C"/>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74733B92"/>
    <w:multiLevelType w:val="hybridMultilevel"/>
    <w:tmpl w:val="2CF636F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11C28"/>
    <w:multiLevelType w:val="multilevel"/>
    <w:tmpl w:val="84E6DB64"/>
    <w:lvl w:ilvl="0">
      <w:start w:val="1"/>
      <w:numFmt w:val="decimal"/>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19" w15:restartNumberingAfterBreak="0">
    <w:nsid w:val="7AEF7B0A"/>
    <w:multiLevelType w:val="hybridMultilevel"/>
    <w:tmpl w:val="B24A4F2E"/>
    <w:lvl w:ilvl="0" w:tplc="612EB766">
      <w:start w:val="1"/>
      <w:numFmt w:val="decimal"/>
      <w:pStyle w:val="ListNumber"/>
      <w:lvlText w:val="03.%1."/>
      <w:lvlJc w:val="left"/>
      <w:pPr>
        <w:tabs>
          <w:tab w:val="num" w:pos="567"/>
        </w:tabs>
        <w:ind w:left="0" w:firstLine="0"/>
      </w:pPr>
      <w:rPr>
        <w:rFonts w:ascii="Times New Roman" w:hAnsi="Times New Roman" w:cs="Simplified Arabic" w:hint="default"/>
        <w:sz w:val="24"/>
        <w:szCs w:val="28"/>
      </w:rPr>
    </w:lvl>
    <w:lvl w:ilvl="1" w:tplc="6462638C" w:tentative="1">
      <w:start w:val="1"/>
      <w:numFmt w:val="lowerLetter"/>
      <w:lvlText w:val="%2."/>
      <w:lvlJc w:val="left"/>
      <w:pPr>
        <w:tabs>
          <w:tab w:val="num" w:pos="1440"/>
        </w:tabs>
        <w:ind w:left="1440" w:hanging="360"/>
      </w:pPr>
    </w:lvl>
    <w:lvl w:ilvl="2" w:tplc="8CB234F8" w:tentative="1">
      <w:start w:val="1"/>
      <w:numFmt w:val="lowerRoman"/>
      <w:lvlText w:val="%3."/>
      <w:lvlJc w:val="right"/>
      <w:pPr>
        <w:tabs>
          <w:tab w:val="num" w:pos="2160"/>
        </w:tabs>
        <w:ind w:left="2160" w:hanging="180"/>
      </w:pPr>
    </w:lvl>
    <w:lvl w:ilvl="3" w:tplc="7B701BF4" w:tentative="1">
      <w:start w:val="1"/>
      <w:numFmt w:val="decimal"/>
      <w:lvlText w:val="%4."/>
      <w:lvlJc w:val="left"/>
      <w:pPr>
        <w:tabs>
          <w:tab w:val="num" w:pos="2880"/>
        </w:tabs>
        <w:ind w:left="2880" w:hanging="360"/>
      </w:pPr>
    </w:lvl>
    <w:lvl w:ilvl="4" w:tplc="9F1459A0" w:tentative="1">
      <w:start w:val="1"/>
      <w:numFmt w:val="lowerLetter"/>
      <w:lvlText w:val="%5."/>
      <w:lvlJc w:val="left"/>
      <w:pPr>
        <w:tabs>
          <w:tab w:val="num" w:pos="3600"/>
        </w:tabs>
        <w:ind w:left="3600" w:hanging="360"/>
      </w:pPr>
    </w:lvl>
    <w:lvl w:ilvl="5" w:tplc="DA6AC9A0" w:tentative="1">
      <w:start w:val="1"/>
      <w:numFmt w:val="lowerRoman"/>
      <w:lvlText w:val="%6."/>
      <w:lvlJc w:val="right"/>
      <w:pPr>
        <w:tabs>
          <w:tab w:val="num" w:pos="4320"/>
        </w:tabs>
        <w:ind w:left="4320" w:hanging="180"/>
      </w:pPr>
    </w:lvl>
    <w:lvl w:ilvl="6" w:tplc="A87E8C50" w:tentative="1">
      <w:start w:val="1"/>
      <w:numFmt w:val="decimal"/>
      <w:lvlText w:val="%7."/>
      <w:lvlJc w:val="left"/>
      <w:pPr>
        <w:tabs>
          <w:tab w:val="num" w:pos="5040"/>
        </w:tabs>
        <w:ind w:left="5040" w:hanging="360"/>
      </w:pPr>
    </w:lvl>
    <w:lvl w:ilvl="7" w:tplc="75DA914E" w:tentative="1">
      <w:start w:val="1"/>
      <w:numFmt w:val="lowerLetter"/>
      <w:lvlText w:val="%8."/>
      <w:lvlJc w:val="left"/>
      <w:pPr>
        <w:tabs>
          <w:tab w:val="num" w:pos="5760"/>
        </w:tabs>
        <w:ind w:left="5760" w:hanging="360"/>
      </w:pPr>
    </w:lvl>
    <w:lvl w:ilvl="8" w:tplc="F8EAF030"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8"/>
  </w:num>
  <w:num w:numId="4">
    <w:abstractNumId w:val="16"/>
  </w:num>
  <w:num w:numId="5">
    <w:abstractNumId w:val="7"/>
    <w:lvlOverride w:ilvl="0">
      <w:startOverride w:val="64"/>
    </w:lvlOverride>
  </w:num>
  <w:num w:numId="6">
    <w:abstractNumId w:val="14"/>
  </w:num>
  <w:num w:numId="7">
    <w:abstractNumId w:val="6"/>
  </w:num>
  <w:num w:numId="8">
    <w:abstractNumId w:val="11"/>
  </w:num>
  <w:num w:numId="9">
    <w:abstractNumId w:val="3"/>
  </w:num>
  <w:num w:numId="10">
    <w:abstractNumId w:val="2"/>
  </w:num>
  <w:num w:numId="11">
    <w:abstractNumId w:val="10"/>
  </w:num>
  <w:num w:numId="12">
    <w:abstractNumId w:val="9"/>
  </w:num>
  <w:num w:numId="13">
    <w:abstractNumId w:val="17"/>
  </w:num>
  <w:num w:numId="14">
    <w:abstractNumId w:val="4"/>
  </w:num>
  <w:num w:numId="15">
    <w:abstractNumId w:val="13"/>
  </w:num>
  <w:num w:numId="16">
    <w:abstractNumId w:val="15"/>
  </w:num>
  <w:num w:numId="17">
    <w:abstractNumId w:val="5"/>
  </w:num>
  <w:num w:numId="18">
    <w:abstractNumId w:val="1"/>
  </w:num>
  <w:num w:numId="19">
    <w:abstractNumId w:val="0"/>
  </w:num>
  <w:num w:numId="20">
    <w:abstractNumId w:val="12"/>
  </w:num>
  <w:num w:numId="21">
    <w:abstractNumId w:val="8"/>
  </w:num>
  <w:num w:numId="22">
    <w:abstractNumId w:val="7"/>
  </w:num>
  <w:num w:numId="23">
    <w:abstractNumId w:val="7"/>
  </w:num>
  <w:num w:numId="24">
    <w:abstractNumId w:val="7"/>
  </w:num>
  <w:num w:numId="25">
    <w:abstractNumId w:val="7"/>
  </w:num>
  <w:num w:numId="2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2E"/>
    <w:rsid w:val="0000169E"/>
    <w:rsid w:val="00002CA7"/>
    <w:rsid w:val="00006AC0"/>
    <w:rsid w:val="000125D9"/>
    <w:rsid w:val="0001318E"/>
    <w:rsid w:val="0001601C"/>
    <w:rsid w:val="00037659"/>
    <w:rsid w:val="000433AE"/>
    <w:rsid w:val="000652CB"/>
    <w:rsid w:val="00071B65"/>
    <w:rsid w:val="00071CD9"/>
    <w:rsid w:val="00076A26"/>
    <w:rsid w:val="000834A8"/>
    <w:rsid w:val="000A3BAD"/>
    <w:rsid w:val="000C277E"/>
    <w:rsid w:val="000D05EF"/>
    <w:rsid w:val="000E449F"/>
    <w:rsid w:val="0010650C"/>
    <w:rsid w:val="00111C11"/>
    <w:rsid w:val="0013795F"/>
    <w:rsid w:val="001563FF"/>
    <w:rsid w:val="001568A5"/>
    <w:rsid w:val="001A5765"/>
    <w:rsid w:val="001A58B6"/>
    <w:rsid w:val="001C1F6B"/>
    <w:rsid w:val="001C3A32"/>
    <w:rsid w:val="001D46EA"/>
    <w:rsid w:val="001E1DBB"/>
    <w:rsid w:val="001E1FE9"/>
    <w:rsid w:val="001F1FAE"/>
    <w:rsid w:val="00206797"/>
    <w:rsid w:val="00216564"/>
    <w:rsid w:val="00244558"/>
    <w:rsid w:val="002526D7"/>
    <w:rsid w:val="00265148"/>
    <w:rsid w:val="00276A43"/>
    <w:rsid w:val="00292C51"/>
    <w:rsid w:val="002A11BF"/>
    <w:rsid w:val="002B7CF2"/>
    <w:rsid w:val="002E6ABD"/>
    <w:rsid w:val="002F7079"/>
    <w:rsid w:val="003018BD"/>
    <w:rsid w:val="003261F6"/>
    <w:rsid w:val="003279A9"/>
    <w:rsid w:val="00341C09"/>
    <w:rsid w:val="00355516"/>
    <w:rsid w:val="00373A2D"/>
    <w:rsid w:val="0038168D"/>
    <w:rsid w:val="003821DE"/>
    <w:rsid w:val="0038498A"/>
    <w:rsid w:val="003A63BD"/>
    <w:rsid w:val="003A7D86"/>
    <w:rsid w:val="003D34FC"/>
    <w:rsid w:val="00414E2F"/>
    <w:rsid w:val="00420275"/>
    <w:rsid w:val="00431EF6"/>
    <w:rsid w:val="0044046E"/>
    <w:rsid w:val="0045332D"/>
    <w:rsid w:val="0048201B"/>
    <w:rsid w:val="004904D5"/>
    <w:rsid w:val="004B68E4"/>
    <w:rsid w:val="004C0B9F"/>
    <w:rsid w:val="004E2048"/>
    <w:rsid w:val="004E728F"/>
    <w:rsid w:val="004E7341"/>
    <w:rsid w:val="004F7B46"/>
    <w:rsid w:val="00532104"/>
    <w:rsid w:val="00550EE7"/>
    <w:rsid w:val="0055347F"/>
    <w:rsid w:val="00553C72"/>
    <w:rsid w:val="0056136E"/>
    <w:rsid w:val="005660A7"/>
    <w:rsid w:val="00572172"/>
    <w:rsid w:val="00573974"/>
    <w:rsid w:val="005822D3"/>
    <w:rsid w:val="00583FE7"/>
    <w:rsid w:val="005845A9"/>
    <w:rsid w:val="005B3A21"/>
    <w:rsid w:val="005B3F84"/>
    <w:rsid w:val="005D534E"/>
    <w:rsid w:val="005D62AF"/>
    <w:rsid w:val="005D6D87"/>
    <w:rsid w:val="005F0B78"/>
    <w:rsid w:val="005F4FB2"/>
    <w:rsid w:val="00606C59"/>
    <w:rsid w:val="00613C9C"/>
    <w:rsid w:val="00632BCB"/>
    <w:rsid w:val="00656BD7"/>
    <w:rsid w:val="0067228C"/>
    <w:rsid w:val="00683C44"/>
    <w:rsid w:val="00686A49"/>
    <w:rsid w:val="00690591"/>
    <w:rsid w:val="006A3396"/>
    <w:rsid w:val="006C0ABE"/>
    <w:rsid w:val="006C5CD0"/>
    <w:rsid w:val="006E1A20"/>
    <w:rsid w:val="00715271"/>
    <w:rsid w:val="0073706A"/>
    <w:rsid w:val="00742B76"/>
    <w:rsid w:val="00747C3A"/>
    <w:rsid w:val="0075263F"/>
    <w:rsid w:val="00752BE7"/>
    <w:rsid w:val="007808B9"/>
    <w:rsid w:val="00783F70"/>
    <w:rsid w:val="00791E2D"/>
    <w:rsid w:val="007B1CEA"/>
    <w:rsid w:val="007B7625"/>
    <w:rsid w:val="007C7516"/>
    <w:rsid w:val="007D55D0"/>
    <w:rsid w:val="007E0B81"/>
    <w:rsid w:val="007E23CF"/>
    <w:rsid w:val="007E56A5"/>
    <w:rsid w:val="007E6E9E"/>
    <w:rsid w:val="00804E18"/>
    <w:rsid w:val="008225E9"/>
    <w:rsid w:val="008616B6"/>
    <w:rsid w:val="00871A89"/>
    <w:rsid w:val="00893C21"/>
    <w:rsid w:val="008A4605"/>
    <w:rsid w:val="008B39BB"/>
    <w:rsid w:val="008C0F42"/>
    <w:rsid w:val="008E03BB"/>
    <w:rsid w:val="008F567E"/>
    <w:rsid w:val="00901BDC"/>
    <w:rsid w:val="00905A78"/>
    <w:rsid w:val="00910AAA"/>
    <w:rsid w:val="00914288"/>
    <w:rsid w:val="00920BE4"/>
    <w:rsid w:val="0092501D"/>
    <w:rsid w:val="00930B2A"/>
    <w:rsid w:val="009412BF"/>
    <w:rsid w:val="00942A5A"/>
    <w:rsid w:val="009434EF"/>
    <w:rsid w:val="00955DD3"/>
    <w:rsid w:val="009A5CCF"/>
    <w:rsid w:val="009B063D"/>
    <w:rsid w:val="009B2367"/>
    <w:rsid w:val="009B7E5E"/>
    <w:rsid w:val="009D16A7"/>
    <w:rsid w:val="009F34AB"/>
    <w:rsid w:val="00A2290F"/>
    <w:rsid w:val="00A22B90"/>
    <w:rsid w:val="00A4586E"/>
    <w:rsid w:val="00A532D9"/>
    <w:rsid w:val="00A74012"/>
    <w:rsid w:val="00A7593D"/>
    <w:rsid w:val="00A82A62"/>
    <w:rsid w:val="00A9610B"/>
    <w:rsid w:val="00AB02DA"/>
    <w:rsid w:val="00AE79E9"/>
    <w:rsid w:val="00AF25F9"/>
    <w:rsid w:val="00AF743E"/>
    <w:rsid w:val="00B00AB4"/>
    <w:rsid w:val="00B04FFB"/>
    <w:rsid w:val="00B0642E"/>
    <w:rsid w:val="00B1638C"/>
    <w:rsid w:val="00B4458D"/>
    <w:rsid w:val="00B453A6"/>
    <w:rsid w:val="00B45825"/>
    <w:rsid w:val="00B51AB5"/>
    <w:rsid w:val="00B61B99"/>
    <w:rsid w:val="00B63765"/>
    <w:rsid w:val="00B915D2"/>
    <w:rsid w:val="00BA1630"/>
    <w:rsid w:val="00BB5D8E"/>
    <w:rsid w:val="00BB78C2"/>
    <w:rsid w:val="00BC2230"/>
    <w:rsid w:val="00BD0C98"/>
    <w:rsid w:val="00C0776E"/>
    <w:rsid w:val="00C20309"/>
    <w:rsid w:val="00C228E0"/>
    <w:rsid w:val="00C24195"/>
    <w:rsid w:val="00C3271E"/>
    <w:rsid w:val="00C32FDB"/>
    <w:rsid w:val="00C5234E"/>
    <w:rsid w:val="00C54617"/>
    <w:rsid w:val="00C55C90"/>
    <w:rsid w:val="00C61390"/>
    <w:rsid w:val="00C75AFC"/>
    <w:rsid w:val="00C913CF"/>
    <w:rsid w:val="00CB38D9"/>
    <w:rsid w:val="00CC2E8F"/>
    <w:rsid w:val="00CC4346"/>
    <w:rsid w:val="00CC480B"/>
    <w:rsid w:val="00CC5EC2"/>
    <w:rsid w:val="00CF18C5"/>
    <w:rsid w:val="00D0479A"/>
    <w:rsid w:val="00D1394F"/>
    <w:rsid w:val="00D24B55"/>
    <w:rsid w:val="00D30ADF"/>
    <w:rsid w:val="00D40188"/>
    <w:rsid w:val="00D5792E"/>
    <w:rsid w:val="00D75353"/>
    <w:rsid w:val="00D81DBC"/>
    <w:rsid w:val="00D84617"/>
    <w:rsid w:val="00DA1732"/>
    <w:rsid w:val="00DA2E9D"/>
    <w:rsid w:val="00DB608F"/>
    <w:rsid w:val="00DD70FB"/>
    <w:rsid w:val="00DE0C34"/>
    <w:rsid w:val="00DE4516"/>
    <w:rsid w:val="00E12D6A"/>
    <w:rsid w:val="00E1335A"/>
    <w:rsid w:val="00E17D2A"/>
    <w:rsid w:val="00E3766C"/>
    <w:rsid w:val="00E42691"/>
    <w:rsid w:val="00E43C7C"/>
    <w:rsid w:val="00E76E55"/>
    <w:rsid w:val="00E813CD"/>
    <w:rsid w:val="00E9214C"/>
    <w:rsid w:val="00E94C3D"/>
    <w:rsid w:val="00EA7BEA"/>
    <w:rsid w:val="00EE0083"/>
    <w:rsid w:val="00EE278B"/>
    <w:rsid w:val="00EE7F97"/>
    <w:rsid w:val="00F23B67"/>
    <w:rsid w:val="00F300B0"/>
    <w:rsid w:val="00F41861"/>
    <w:rsid w:val="00F42257"/>
    <w:rsid w:val="00F57AF4"/>
    <w:rsid w:val="00F82F0A"/>
    <w:rsid w:val="00FA1D9B"/>
    <w:rsid w:val="00FA34BF"/>
    <w:rsid w:val="00FA4C83"/>
    <w:rsid w:val="00FB4D15"/>
    <w:rsid w:val="00FD4667"/>
    <w:rsid w:val="00FD6A90"/>
    <w:rsid w:val="00FE5253"/>
    <w:rsid w:val="00FE7EB1"/>
    <w:rsid w:val="00FF5616"/>
    <w:rsid w:val="00FF63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AB63DC1-697B-448F-B9FE-C9295A77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46A"/>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475BF5"/>
    <w:rPr>
      <w:rFonts w:ascii="Tahoma" w:hAnsi="Tahoma" w:cs="Tahoma"/>
      <w:sz w:val="16"/>
      <w:szCs w:val="16"/>
    </w:rPr>
  </w:style>
  <w:style w:type="character" w:customStyle="1" w:styleId="BalloonTextChar">
    <w:name w:val="Balloon Text Char"/>
    <w:basedOn w:val="DefaultParagraphFont"/>
    <w:link w:val="BalloonText"/>
    <w:uiPriority w:val="99"/>
    <w:rsid w:val="00475BF5"/>
    <w:rPr>
      <w:rFonts w:ascii="Tahoma" w:hAnsi="Tahoma" w:cs="Tahoma"/>
      <w:sz w:val="16"/>
      <w:szCs w:val="16"/>
    </w:rPr>
  </w:style>
  <w:style w:type="paragraph" w:styleId="BodyText">
    <w:name w:val="Body Text"/>
    <w:basedOn w:val="Normal"/>
    <w:link w:val="BodyTextChar"/>
    <w:rsid w:val="00D945BA"/>
    <w:pPr>
      <w:spacing w:after="220"/>
    </w:pPr>
  </w:style>
  <w:style w:type="character" w:customStyle="1" w:styleId="BodyTextChar">
    <w:name w:val="Body Text Char"/>
    <w:basedOn w:val="DefaultParagraphFont"/>
    <w:link w:val="BodyText"/>
    <w:rsid w:val="00D945BA"/>
    <w:rPr>
      <w:rFonts w:ascii="Arial" w:hAnsi="Arial" w:cs="Arial"/>
      <w:sz w:val="22"/>
    </w:rPr>
  </w:style>
  <w:style w:type="paragraph" w:customStyle="1" w:styleId="ONUMFS">
    <w:name w:val="ONUM FS"/>
    <w:basedOn w:val="BodyText"/>
    <w:rsid w:val="00D945BA"/>
    <w:pPr>
      <w:numPr>
        <w:numId w:val="4"/>
      </w:numPr>
    </w:pPr>
  </w:style>
  <w:style w:type="paragraph" w:customStyle="1" w:styleId="ONUME">
    <w:name w:val="ONUM E"/>
    <w:basedOn w:val="BodyText"/>
    <w:link w:val="ONUMEChar"/>
    <w:rsid w:val="00D945BA"/>
    <w:pPr>
      <w:numPr>
        <w:numId w:val="3"/>
      </w:numPr>
    </w:pPr>
  </w:style>
  <w:style w:type="numbering" w:customStyle="1" w:styleId="NoList1">
    <w:name w:val="No List1"/>
    <w:next w:val="NoList"/>
    <w:uiPriority w:val="99"/>
    <w:semiHidden/>
    <w:unhideWhenUsed/>
    <w:rsid w:val="00D945BA"/>
  </w:style>
  <w:style w:type="character" w:customStyle="1" w:styleId="Heading1Char">
    <w:name w:val="Heading 1 Char"/>
    <w:basedOn w:val="DefaultParagraphFont"/>
    <w:link w:val="Heading1"/>
    <w:rsid w:val="00D945BA"/>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D945BA"/>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D945BA"/>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D945BA"/>
    <w:rPr>
      <w:rFonts w:ascii="Arabic Typesetting" w:hAnsi="Arabic Typesetting" w:cs="Arabic Typesetting"/>
      <w:iCs/>
      <w:sz w:val="36"/>
      <w:szCs w:val="36"/>
      <w:lang w:val="fr-CH"/>
    </w:rPr>
  </w:style>
  <w:style w:type="paragraph" w:customStyle="1" w:styleId="Endofdocument-Annex">
    <w:name w:val="[End of document - Annex]"/>
    <w:basedOn w:val="Normal"/>
    <w:rsid w:val="00D945BA"/>
    <w:pPr>
      <w:ind w:left="5534"/>
    </w:pPr>
    <w:rPr>
      <w:rFonts w:eastAsia="SimSun"/>
      <w:lang w:eastAsia="zh-CN"/>
    </w:rPr>
  </w:style>
  <w:style w:type="character" w:customStyle="1" w:styleId="CommentTextChar">
    <w:name w:val="Comment Text Char"/>
    <w:basedOn w:val="DefaultParagraphFont"/>
    <w:semiHidden/>
    <w:rsid w:val="00D945BA"/>
    <w:rPr>
      <w:rFonts w:ascii="Arial" w:eastAsia="SimSun" w:hAnsi="Arial" w:cs="Arial"/>
      <w:sz w:val="18"/>
      <w:lang w:eastAsia="zh-CN"/>
    </w:rPr>
  </w:style>
  <w:style w:type="character" w:customStyle="1" w:styleId="EndnoteTextChar">
    <w:name w:val="Endnote Text Char"/>
    <w:basedOn w:val="DefaultParagraphFont"/>
    <w:link w:val="EndnoteText"/>
    <w:semiHidden/>
    <w:rsid w:val="00D945BA"/>
    <w:rPr>
      <w:rFonts w:ascii="Arial" w:hAnsi="Arial" w:cs="Arial"/>
      <w:sz w:val="18"/>
    </w:rPr>
  </w:style>
  <w:style w:type="character" w:customStyle="1" w:styleId="FooterChar">
    <w:name w:val="Footer Char"/>
    <w:basedOn w:val="DefaultParagraphFont"/>
    <w:link w:val="Footer"/>
    <w:uiPriority w:val="99"/>
    <w:rsid w:val="00D945BA"/>
    <w:rPr>
      <w:rFonts w:ascii="Arial" w:hAnsi="Arial" w:cs="Arial"/>
      <w:sz w:val="22"/>
    </w:rPr>
  </w:style>
  <w:style w:type="character" w:customStyle="1" w:styleId="FootnoteTextChar">
    <w:name w:val="Footnote Text Char"/>
    <w:aliases w:val="Footnote Char"/>
    <w:basedOn w:val="DefaultParagraphFont"/>
    <w:link w:val="FootnoteText"/>
    <w:uiPriority w:val="99"/>
    <w:rsid w:val="00D945BA"/>
    <w:rPr>
      <w:rFonts w:ascii="Arabic Typesetting" w:hAnsi="Arabic Typesetting" w:cs="Arabic Typesetting"/>
      <w:sz w:val="28"/>
      <w:szCs w:val="28"/>
    </w:rPr>
  </w:style>
  <w:style w:type="character" w:customStyle="1" w:styleId="HeaderChar">
    <w:name w:val="Header Char"/>
    <w:basedOn w:val="DefaultParagraphFont"/>
    <w:link w:val="Header"/>
    <w:rsid w:val="00D945BA"/>
    <w:rPr>
      <w:rFonts w:ascii="Arial" w:hAnsi="Arial" w:cs="Arial"/>
      <w:sz w:val="22"/>
    </w:rPr>
  </w:style>
  <w:style w:type="character" w:customStyle="1" w:styleId="SalutationChar">
    <w:name w:val="Salutation Char"/>
    <w:basedOn w:val="DefaultParagraphFont"/>
    <w:link w:val="Salutation"/>
    <w:semiHidden/>
    <w:rsid w:val="00D945BA"/>
    <w:rPr>
      <w:rFonts w:ascii="Arial" w:hAnsi="Arial" w:cs="Arial"/>
      <w:sz w:val="22"/>
    </w:rPr>
  </w:style>
  <w:style w:type="character" w:customStyle="1" w:styleId="SignatureChar">
    <w:name w:val="Signature Char"/>
    <w:basedOn w:val="DefaultParagraphFont"/>
    <w:link w:val="Signature"/>
    <w:semiHidden/>
    <w:rsid w:val="00D945BA"/>
    <w:rPr>
      <w:rFonts w:ascii="Arial" w:hAnsi="Arial" w:cs="Arial"/>
      <w:sz w:val="22"/>
    </w:rPr>
  </w:style>
  <w:style w:type="character" w:styleId="Hyperlink">
    <w:name w:val="Hyperlink"/>
    <w:basedOn w:val="DefaultParagraphFont"/>
    <w:uiPriority w:val="99"/>
    <w:unhideWhenUsed/>
    <w:rsid w:val="00D945BA"/>
    <w:rPr>
      <w:color w:val="0000FF" w:themeColor="hyperlink"/>
      <w:u w:val="single"/>
    </w:rPr>
  </w:style>
  <w:style w:type="paragraph" w:styleId="ListParagraph">
    <w:name w:val="List Paragraph"/>
    <w:basedOn w:val="Normal"/>
    <w:uiPriority w:val="34"/>
    <w:qFormat/>
    <w:rsid w:val="00D945BA"/>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D945BA"/>
  </w:style>
  <w:style w:type="character" w:styleId="PageNumber">
    <w:name w:val="page number"/>
    <w:basedOn w:val="DefaultParagraphFont"/>
    <w:rsid w:val="00D945BA"/>
  </w:style>
  <w:style w:type="paragraph" w:customStyle="1" w:styleId="Default">
    <w:name w:val="Default"/>
    <w:rsid w:val="00D945BA"/>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D945BA"/>
    <w:rPr>
      <w:color w:val="800080" w:themeColor="followedHyperlink"/>
      <w:u w:val="single"/>
    </w:rPr>
  </w:style>
  <w:style w:type="paragraph" w:styleId="Revision">
    <w:name w:val="Revision"/>
    <w:hidden/>
    <w:uiPriority w:val="99"/>
    <w:semiHidden/>
    <w:rsid w:val="00D945BA"/>
    <w:rPr>
      <w:rFonts w:ascii="Arial" w:eastAsia="SimSun" w:hAnsi="Arial" w:cs="Arial"/>
      <w:sz w:val="22"/>
      <w:lang w:eastAsia="zh-CN"/>
    </w:rPr>
  </w:style>
  <w:style w:type="paragraph" w:customStyle="1" w:styleId="default0">
    <w:name w:val="default"/>
    <w:basedOn w:val="Normal"/>
    <w:rsid w:val="00D945BA"/>
    <w:pPr>
      <w:autoSpaceDE w:val="0"/>
      <w:autoSpaceDN w:val="0"/>
    </w:pPr>
    <w:rPr>
      <w:color w:val="000000"/>
      <w:sz w:val="24"/>
      <w:szCs w:val="24"/>
    </w:rPr>
  </w:style>
  <w:style w:type="character" w:customStyle="1" w:styleId="HeaderChar1">
    <w:name w:val="Header Char1"/>
    <w:basedOn w:val="DefaultParagraphFont"/>
    <w:uiPriority w:val="99"/>
    <w:semiHidden/>
    <w:rsid w:val="00D945BA"/>
    <w:rPr>
      <w:rFonts w:ascii="Arial" w:eastAsia="SimSun" w:hAnsi="Arial" w:cs="Arial"/>
      <w:szCs w:val="20"/>
      <w:lang w:eastAsia="zh-CN"/>
    </w:rPr>
  </w:style>
  <w:style w:type="character" w:styleId="CommentReference">
    <w:name w:val="annotation reference"/>
    <w:basedOn w:val="DefaultParagraphFont"/>
    <w:rsid w:val="00D945BA"/>
    <w:rPr>
      <w:sz w:val="16"/>
      <w:szCs w:val="16"/>
    </w:rPr>
  </w:style>
  <w:style w:type="paragraph" w:styleId="CommentSubject">
    <w:name w:val="annotation subject"/>
    <w:basedOn w:val="CommentText"/>
    <w:next w:val="CommentText"/>
    <w:link w:val="CommentSubjectChar"/>
    <w:rsid w:val="00D945BA"/>
    <w:rPr>
      <w:rFonts w:eastAsia="SimSun"/>
      <w:b/>
      <w:bCs/>
      <w:sz w:val="20"/>
      <w:lang w:eastAsia="zh-CN"/>
    </w:rPr>
  </w:style>
  <w:style w:type="character" w:customStyle="1" w:styleId="CommentTextChar1">
    <w:name w:val="Comment Text Char1"/>
    <w:basedOn w:val="DefaultParagraphFont"/>
    <w:link w:val="CommentText"/>
    <w:semiHidden/>
    <w:rsid w:val="00D945BA"/>
    <w:rPr>
      <w:rFonts w:ascii="Arial" w:hAnsi="Arial" w:cs="Arial"/>
      <w:sz w:val="18"/>
    </w:rPr>
  </w:style>
  <w:style w:type="character" w:customStyle="1" w:styleId="CommentSubjectChar">
    <w:name w:val="Comment Subject Char"/>
    <w:basedOn w:val="CommentTextChar1"/>
    <w:link w:val="CommentSubject"/>
    <w:rsid w:val="00D945BA"/>
    <w:rPr>
      <w:rFonts w:ascii="Arial" w:eastAsia="SimSun" w:hAnsi="Arial" w:cs="Arial"/>
      <w:b/>
      <w:bCs/>
      <w:sz w:val="18"/>
      <w:lang w:eastAsia="zh-CN"/>
    </w:rPr>
  </w:style>
  <w:style w:type="character" w:customStyle="1" w:styleId="ONUMEChar">
    <w:name w:val="ONUM E Char"/>
    <w:link w:val="ONUME"/>
    <w:rsid w:val="00D945BA"/>
    <w:rPr>
      <w:rFonts w:ascii="Arial" w:hAnsi="Arial" w:cs="Arial"/>
      <w:sz w:val="22"/>
    </w:rPr>
  </w:style>
  <w:style w:type="character" w:styleId="Emphasis">
    <w:name w:val="Emphasis"/>
    <w:basedOn w:val="DefaultParagraphFont"/>
    <w:uiPriority w:val="20"/>
    <w:qFormat/>
    <w:rsid w:val="00D945BA"/>
    <w:rPr>
      <w:i/>
      <w:iCs/>
    </w:rPr>
  </w:style>
  <w:style w:type="character" w:customStyle="1" w:styleId="st">
    <w:name w:val="st"/>
    <w:basedOn w:val="DefaultParagraphFont"/>
    <w:rsid w:val="00D945BA"/>
  </w:style>
  <w:style w:type="paragraph" w:styleId="PlainText">
    <w:name w:val="Plain Text"/>
    <w:basedOn w:val="Normal"/>
    <w:link w:val="PlainTextChar"/>
    <w:uiPriority w:val="99"/>
    <w:unhideWhenUsed/>
    <w:rsid w:val="00D945BA"/>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D945BA"/>
    <w:rPr>
      <w:rFonts w:ascii="Courier New" w:eastAsiaTheme="minorHAnsi" w:hAnsi="Courier New" w:cs="Courier New"/>
      <w:sz w:val="22"/>
      <w:szCs w:val="22"/>
    </w:rPr>
  </w:style>
  <w:style w:type="character" w:styleId="Strong">
    <w:name w:val="Strong"/>
    <w:basedOn w:val="DefaultParagraphFont"/>
    <w:uiPriority w:val="22"/>
    <w:qFormat/>
    <w:rsid w:val="00D945BA"/>
    <w:rPr>
      <w:b/>
      <w:bCs/>
    </w:rPr>
  </w:style>
  <w:style w:type="paragraph" w:styleId="NormalWeb">
    <w:name w:val="Normal (Web)"/>
    <w:basedOn w:val="Normal"/>
    <w:uiPriority w:val="99"/>
    <w:unhideWhenUsed/>
    <w:rsid w:val="00D945BA"/>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D945BA"/>
  </w:style>
  <w:style w:type="numbering" w:customStyle="1" w:styleId="NoList111">
    <w:name w:val="No List111"/>
    <w:next w:val="NoList"/>
    <w:uiPriority w:val="99"/>
    <w:semiHidden/>
    <w:unhideWhenUsed/>
    <w:rsid w:val="00D945BA"/>
  </w:style>
  <w:style w:type="numbering" w:customStyle="1" w:styleId="NoList1111">
    <w:name w:val="No List1111"/>
    <w:next w:val="NoList"/>
    <w:uiPriority w:val="99"/>
    <w:semiHidden/>
    <w:unhideWhenUsed/>
    <w:rsid w:val="00D945BA"/>
  </w:style>
  <w:style w:type="numbering" w:customStyle="1" w:styleId="NoList3">
    <w:name w:val="No List3"/>
    <w:next w:val="NoList"/>
    <w:uiPriority w:val="99"/>
    <w:semiHidden/>
    <w:unhideWhenUsed/>
    <w:rsid w:val="00D945BA"/>
  </w:style>
  <w:style w:type="numbering" w:customStyle="1" w:styleId="NoList12">
    <w:name w:val="No List12"/>
    <w:next w:val="NoList"/>
    <w:uiPriority w:val="99"/>
    <w:semiHidden/>
    <w:unhideWhenUsed/>
    <w:rsid w:val="00D945BA"/>
  </w:style>
  <w:style w:type="numbering" w:customStyle="1" w:styleId="NoList21">
    <w:name w:val="No List21"/>
    <w:next w:val="NoList"/>
    <w:uiPriority w:val="99"/>
    <w:semiHidden/>
    <w:unhideWhenUsed/>
    <w:rsid w:val="00D945BA"/>
  </w:style>
  <w:style w:type="numbering" w:customStyle="1" w:styleId="NoList112">
    <w:name w:val="No List112"/>
    <w:next w:val="NoList"/>
    <w:uiPriority w:val="99"/>
    <w:semiHidden/>
    <w:unhideWhenUsed/>
    <w:rsid w:val="00D945BA"/>
  </w:style>
  <w:style w:type="numbering" w:customStyle="1" w:styleId="NoList1112">
    <w:name w:val="No List1112"/>
    <w:next w:val="NoList"/>
    <w:uiPriority w:val="99"/>
    <w:semiHidden/>
    <w:unhideWhenUsed/>
    <w:rsid w:val="00D945BA"/>
  </w:style>
  <w:style w:type="numbering" w:customStyle="1" w:styleId="NoList4">
    <w:name w:val="No List4"/>
    <w:next w:val="NoList"/>
    <w:uiPriority w:val="99"/>
    <w:semiHidden/>
    <w:unhideWhenUsed/>
    <w:rsid w:val="00D945BA"/>
  </w:style>
  <w:style w:type="numbering" w:customStyle="1" w:styleId="NoList13">
    <w:name w:val="No List13"/>
    <w:next w:val="NoList"/>
    <w:uiPriority w:val="99"/>
    <w:semiHidden/>
    <w:unhideWhenUsed/>
    <w:rsid w:val="00D945BA"/>
  </w:style>
  <w:style w:type="numbering" w:customStyle="1" w:styleId="NoList22">
    <w:name w:val="No List22"/>
    <w:next w:val="NoList"/>
    <w:uiPriority w:val="99"/>
    <w:semiHidden/>
    <w:unhideWhenUsed/>
    <w:rsid w:val="00D945BA"/>
  </w:style>
  <w:style w:type="numbering" w:customStyle="1" w:styleId="NoList113">
    <w:name w:val="No List113"/>
    <w:next w:val="NoList"/>
    <w:uiPriority w:val="99"/>
    <w:semiHidden/>
    <w:unhideWhenUsed/>
    <w:rsid w:val="00D945BA"/>
  </w:style>
  <w:style w:type="numbering" w:customStyle="1" w:styleId="NoList1113">
    <w:name w:val="No List1113"/>
    <w:next w:val="NoList"/>
    <w:uiPriority w:val="99"/>
    <w:semiHidden/>
    <w:unhideWhenUsed/>
    <w:rsid w:val="00D945BA"/>
  </w:style>
  <w:style w:type="character" w:styleId="EndnoteReference">
    <w:name w:val="endnote reference"/>
    <w:basedOn w:val="DefaultParagraphFont"/>
    <w:rsid w:val="00D945BA"/>
    <w:rPr>
      <w:vertAlign w:val="superscript"/>
    </w:rPr>
  </w:style>
  <w:style w:type="paragraph" w:customStyle="1" w:styleId="Heading1AR">
    <w:name w:val="Heading_1_AR"/>
    <w:basedOn w:val="NormalParaAR"/>
    <w:next w:val="NormalParaAR"/>
    <w:rsid w:val="000E449F"/>
    <w:pPr>
      <w:keepNext/>
      <w:spacing w:before="240" w:after="60" w:line="400" w:lineRule="exact"/>
    </w:pPr>
    <w:rPr>
      <w:bCs/>
      <w:sz w:val="40"/>
      <w:szCs w:val="40"/>
    </w:rPr>
  </w:style>
  <w:style w:type="paragraph" w:customStyle="1" w:styleId="Heading2AR">
    <w:name w:val="Heading_2_AR"/>
    <w:basedOn w:val="Heading1AR"/>
    <w:next w:val="NormalParaAR"/>
    <w:rsid w:val="000E449F"/>
    <w:rPr>
      <w:bCs w:val="0"/>
    </w:rPr>
  </w:style>
  <w:style w:type="paragraph" w:customStyle="1" w:styleId="Heading3AR">
    <w:name w:val="Heading_3_AR"/>
    <w:basedOn w:val="Heading2AR"/>
    <w:next w:val="NormalParaAR"/>
    <w:rsid w:val="000E449F"/>
    <w:pPr>
      <w:spacing w:before="120" w:line="360" w:lineRule="exact"/>
    </w:pPr>
    <w:rPr>
      <w:sz w:val="36"/>
      <w:szCs w:val="36"/>
      <w:u w:val="single"/>
    </w:rPr>
  </w:style>
  <w:style w:type="paragraph" w:customStyle="1" w:styleId="Heading4AR">
    <w:name w:val="Heading_4_AR"/>
    <w:basedOn w:val="Heading3AR"/>
    <w:next w:val="NormalParaAR"/>
    <w:rsid w:val="000E449F"/>
    <w:rPr>
      <w:iCs/>
      <w:u w:val="none"/>
    </w:rPr>
  </w:style>
  <w:style w:type="character" w:customStyle="1" w:styleId="hps">
    <w:name w:val="hps"/>
    <w:basedOn w:val="DefaultParagraphFont"/>
    <w:rsid w:val="000E449F"/>
  </w:style>
  <w:style w:type="character" w:customStyle="1" w:styleId="tlid-translation">
    <w:name w:val="tlid-translation"/>
    <w:basedOn w:val="DefaultParagraphFont"/>
    <w:rsid w:val="00EE7F97"/>
  </w:style>
  <w:style w:type="character" w:customStyle="1" w:styleId="normalchar">
    <w:name w:val="normalchar"/>
    <w:basedOn w:val="DefaultParagraphFont"/>
    <w:rsid w:val="00EE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po.int/meetings/ar/doc_details.jsp?doc_id=194637" TargetMode="External"/><Relationship Id="rId21" Type="http://schemas.openxmlformats.org/officeDocument/2006/relationships/hyperlink" Target="http://www.wipo.int/meetings/ar/doc_details.jsp?doc_id=203099" TargetMode="External"/><Relationship Id="rId42" Type="http://schemas.openxmlformats.org/officeDocument/2006/relationships/hyperlink" Target="http://www.wipo.int/meetings/ar/doc_details.jsp?doc_id=252266" TargetMode="External"/><Relationship Id="rId47" Type="http://schemas.openxmlformats.org/officeDocument/2006/relationships/hyperlink" Target="http://www.wipo.int/meetings/ar/doc_details.jsp?doc_id=188513" TargetMode="External"/><Relationship Id="rId63" Type="http://schemas.openxmlformats.org/officeDocument/2006/relationships/hyperlink" Target="http://www.wipo.int/meetings/en/doc_details.jsp?doc_id=287221" TargetMode="External"/><Relationship Id="rId68" Type="http://schemas.openxmlformats.org/officeDocument/2006/relationships/hyperlink" Target="http://www.wipo.int/meetings/en/details.jsp?meeting_id=35562" TargetMode="External"/><Relationship Id="rId2" Type="http://schemas.openxmlformats.org/officeDocument/2006/relationships/numbering" Target="numbering.xml"/><Relationship Id="rId16" Type="http://schemas.openxmlformats.org/officeDocument/2006/relationships/hyperlink" Target="http://www.wipo.int/patent_register_portal" TargetMode="External"/><Relationship Id="rId29" Type="http://schemas.openxmlformats.org/officeDocument/2006/relationships/hyperlink" Target="http://www.wipo.int/tisc/en/index.html%20ask_the_expert_chats.html" TargetMode="External"/><Relationship Id="rId11" Type="http://schemas.openxmlformats.org/officeDocument/2006/relationships/header" Target="header1.xml"/><Relationship Id="rId24" Type="http://schemas.openxmlformats.org/officeDocument/2006/relationships/hyperlink" Target="http://www.wipo.int/meetings/ar/doc_details.jsp?doc_id=182822" TargetMode="External"/><Relationship Id="rId32" Type="http://schemas.openxmlformats.org/officeDocument/2006/relationships/hyperlink" Target="http://www.wipo.int/tisc/en/etutorial.html" TargetMode="External"/><Relationship Id="rId37" Type="http://schemas.openxmlformats.org/officeDocument/2006/relationships/hyperlink" Target="http://www.wipo.int/meetings/ar/doc_details.jsp?doc_id=250693" TargetMode="External"/><Relationship Id="rId40" Type="http://schemas.openxmlformats.org/officeDocument/2006/relationships/hyperlink" Target="http://www.wipo.int/meetings/ar/doc_details.jsp?doc_id=253106" TargetMode="External"/><Relationship Id="rId45" Type="http://schemas.openxmlformats.org/officeDocument/2006/relationships/hyperlink" Target="http://www.wipo.int/meetings/ar/doc_details.jsp?doc_id=267443" TargetMode="External"/><Relationship Id="rId53" Type="http://schemas.openxmlformats.org/officeDocument/2006/relationships/hyperlink" Target="http://www.wipo.int/meetings/en/details.jsp?meeting_id=28982" TargetMode="External"/><Relationship Id="rId58" Type="http://schemas.openxmlformats.org/officeDocument/2006/relationships/hyperlink" Target="http://www.wipo.int/meetings/en/details.jsp?meeting_id=30703" TargetMode="External"/><Relationship Id="rId66" Type="http://schemas.openxmlformats.org/officeDocument/2006/relationships/hyperlink" Target="http://www.wipo.int/meetings/en/doc_details.jsp?doc_id=287165"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wipo.int/meetings/en/doc_details.jsp?doc_id=287167" TargetMode="External"/><Relationship Id="rId19" Type="http://schemas.openxmlformats.org/officeDocument/2006/relationships/hyperlink" Target="http://www.wipo.int/meetings/en/doc_details.jsp?doc_id=203283" TargetMode="External"/><Relationship Id="rId14" Type="http://schemas.openxmlformats.org/officeDocument/2006/relationships/header" Target="header2.xml"/><Relationship Id="rId22" Type="http://schemas.openxmlformats.org/officeDocument/2006/relationships/hyperlink" Target="http://www.wipo.int/academy/en/about/startup_academies/" TargetMode="External"/><Relationship Id="rId27" Type="http://schemas.openxmlformats.org/officeDocument/2006/relationships/hyperlink" Target="http://www.wipo.int/meetings/ar/doc_details.jsp?doc_id=199801" TargetMode="External"/><Relationship Id="rId30" Type="http://schemas.openxmlformats.org/officeDocument/2006/relationships/hyperlink" Target="http://www.wipo.int/meetings/en/doc_details.jsp?doc_id=217682" TargetMode="External"/><Relationship Id="rId35" Type="http://schemas.openxmlformats.org/officeDocument/2006/relationships/hyperlink" Target="http://www.wipo.int/about-wipo/ar/budget/" TargetMode="External"/><Relationship Id="rId43" Type="http://schemas.openxmlformats.org/officeDocument/2006/relationships/hyperlink" Target="http://www.wipo.int/meetings/ar/doc_details.jsp?doc_id=232525" TargetMode="External"/><Relationship Id="rId48" Type="http://schemas.openxmlformats.org/officeDocument/2006/relationships/hyperlink" Target="http://www.wipo.int/meetings/en/details.jsp?meeting_id=31762" TargetMode="External"/><Relationship Id="rId56" Type="http://schemas.openxmlformats.org/officeDocument/2006/relationships/hyperlink" Target="http://www.wipo.int/meetings/en/details.jsp?meeting_id=28643" TargetMode="External"/><Relationship Id="rId64" Type="http://schemas.openxmlformats.org/officeDocument/2006/relationships/hyperlink" Target="http://www.wipo.int/meetings/en/doc_details.jsp?doc_id=287221" TargetMode="External"/><Relationship Id="rId69" Type="http://schemas.openxmlformats.org/officeDocument/2006/relationships/hyperlink" Target="http://www.wipo.int/meetings/ar/doc_details.jsp?doc_id=250851" TargetMode="External"/><Relationship Id="rId8" Type="http://schemas.openxmlformats.org/officeDocument/2006/relationships/image" Target="media/image1.jpeg"/><Relationship Id="rId51" Type="http://schemas.openxmlformats.org/officeDocument/2006/relationships/hyperlink" Target="http://www.wipo.int/edocs/mdocs/mdocs/en/cdip_14/cdip_14_inf_13.pdf" TargetMode="Externa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wipo.int/ip-development/en/agenda/flexibilities/" TargetMode="External"/><Relationship Id="rId17" Type="http://schemas.openxmlformats.org/officeDocument/2006/relationships/header" Target="header4.xml"/><Relationship Id="rId25" Type="http://schemas.openxmlformats.org/officeDocument/2006/relationships/hyperlink" Target="http://www.wipo.int/meetings/ar/doc_details.jsp?doc_id=182844" TargetMode="External"/><Relationship Id="rId33" Type="http://schemas.openxmlformats.org/officeDocument/2006/relationships/hyperlink" Target="http://www.wipo.int/meetings/en/details.jsp?meeting_id=30167" TargetMode="External"/><Relationship Id="rId38" Type="http://schemas.openxmlformats.org/officeDocument/2006/relationships/hyperlink" Target="http://www.wipo.int/meetings/ar/doc_details.jsp?doc_id=250694" TargetMode="External"/><Relationship Id="rId46" Type="http://schemas.openxmlformats.org/officeDocument/2006/relationships/hyperlink" Target="http://www.wipo.int/meetings/ar/doc_details.jsp?doc_id=268545" TargetMode="External"/><Relationship Id="rId59" Type="http://schemas.openxmlformats.org/officeDocument/2006/relationships/hyperlink" Target="http://www.wipo.int/meetings/en/details.jsp?meeting_id=31242" TargetMode="External"/><Relationship Id="rId67" Type="http://schemas.openxmlformats.org/officeDocument/2006/relationships/hyperlink" Target="http://www.wipo.int/meetings/en/doc_details.jsp?doc_id=287218" TargetMode="External"/><Relationship Id="rId20" Type="http://schemas.openxmlformats.org/officeDocument/2006/relationships/hyperlink" Target="http://etisc.wipo.org" TargetMode="External"/><Relationship Id="rId41" Type="http://schemas.openxmlformats.org/officeDocument/2006/relationships/hyperlink" Target="http://www.wipo.int/meetings/ar/doc_details.jsp?doc_id=252189" TargetMode="External"/><Relationship Id="rId54" Type="http://schemas.openxmlformats.org/officeDocument/2006/relationships/hyperlink" Target="http://www.wipo.int/meetings/en/details.jsp?meeting_id=30462" TargetMode="External"/><Relationship Id="rId62" Type="http://schemas.openxmlformats.org/officeDocument/2006/relationships/hyperlink" Target="http://www.wipo.int/meetings/en/doc_details.jsp?doc_id=287217" TargetMode="External"/><Relationship Id="rId70" Type="http://schemas.openxmlformats.org/officeDocument/2006/relationships/hyperlink" Target="http://www.wipo.int/meetings/ar/doc_details.jsp?doc_id=28320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wipo.int/meetings/ar/doc_details.jsp?doc_id=182861" TargetMode="External"/><Relationship Id="rId28" Type="http://schemas.openxmlformats.org/officeDocument/2006/relationships/hyperlink" Target="http://www.wipo.int/patentscope/en/programs/patent_landscapes/index.html" TargetMode="External"/><Relationship Id="rId36" Type="http://schemas.openxmlformats.org/officeDocument/2006/relationships/hyperlink" Target="http://www.wipo.int/meetings/ar/doc_details.jsp?doc_id=182842" TargetMode="External"/><Relationship Id="rId49" Type="http://schemas.openxmlformats.org/officeDocument/2006/relationships/hyperlink" Target="http://www.wipo.int/meetings/ar/doc_details.jsp?doc_id=287169" TargetMode="External"/><Relationship Id="rId57" Type="http://schemas.openxmlformats.org/officeDocument/2006/relationships/hyperlink" Target="http://www.wipo.int/meetings/en/details.jsp?meeting_id=31263" TargetMode="External"/><Relationship Id="rId10" Type="http://schemas.openxmlformats.org/officeDocument/2006/relationships/hyperlink" Target="http://www.wipo.int/patent_register_portal" TargetMode="External"/><Relationship Id="rId31" Type="http://schemas.openxmlformats.org/officeDocument/2006/relationships/hyperlink" Target="http://www.wipo.int/patentscope/en/programs/patent_landscapes/index.html" TargetMode="External"/><Relationship Id="rId44" Type="http://schemas.openxmlformats.org/officeDocument/2006/relationships/hyperlink" Target="http://www.wipo.int/meetings/ar/doc_details.jsp?doc_id=267526" TargetMode="External"/><Relationship Id="rId52" Type="http://schemas.openxmlformats.org/officeDocument/2006/relationships/hyperlink" Target="http://www-ocmstest.wipo.int/innovation" TargetMode="External"/><Relationship Id="rId60" Type="http://schemas.openxmlformats.org/officeDocument/2006/relationships/hyperlink" Target="http://www.wipo.int/meetings/en/details.jsp?meeting_id=31243" TargetMode="External"/><Relationship Id="rId65" Type="http://schemas.openxmlformats.org/officeDocument/2006/relationships/hyperlink" Target="http://www.wipo.int/meetings/en/doc_details.jsp?doc_id=287164" TargetMode="External"/><Relationship Id="rId73"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respetoporelderechodeautor.org" TargetMode="External"/><Relationship Id="rId13" Type="http://schemas.openxmlformats.org/officeDocument/2006/relationships/hyperlink" Target="http://www.wipo.int/meetings/ar/doc_details.jsp?doc_id=253106" TargetMode="External"/><Relationship Id="rId18" Type="http://schemas.openxmlformats.org/officeDocument/2006/relationships/header" Target="header5.xml"/><Relationship Id="rId39" Type="http://schemas.openxmlformats.org/officeDocument/2006/relationships/hyperlink" Target="http://www.wipo.int/meetings/en/details.jsp?meeting_id=29188" TargetMode="External"/><Relationship Id="rId34" Type="http://schemas.openxmlformats.org/officeDocument/2006/relationships/hyperlink" Target="http://www.wipo.int/meetings/en/details.jsp?meeting_id=31543" TargetMode="External"/><Relationship Id="rId50" Type="http://schemas.openxmlformats.org/officeDocument/2006/relationships/hyperlink" Target="http://www.wipo.int/meetings/ar/doc_details.jsp?doc_id=287416" TargetMode="External"/><Relationship Id="rId55" Type="http://schemas.openxmlformats.org/officeDocument/2006/relationships/hyperlink" Target="http://www.wipo.int/cooperation/ar/south_south/" TargetMode="External"/><Relationship Id="rId7" Type="http://schemas.openxmlformats.org/officeDocument/2006/relationships/endnotes" Target="endnotes.xml"/><Relationship Id="rId71" Type="http://schemas.openxmlformats.org/officeDocument/2006/relationships/hyperlink" Target="https://www.wipo.int/econ_stat/en/economics/stud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411945" TargetMode="External"/><Relationship Id="rId13" Type="http://schemas.openxmlformats.org/officeDocument/2006/relationships/hyperlink" Target="https://www.wipo.int/meetings/en/doc_details.jsp?doc_id=416109" TargetMode="External"/><Relationship Id="rId3" Type="http://schemas.openxmlformats.org/officeDocument/2006/relationships/hyperlink" Target="https://www.wipo.int/publications/ar/details.jsp?id=4354" TargetMode="External"/><Relationship Id="rId7" Type="http://schemas.openxmlformats.org/officeDocument/2006/relationships/hyperlink" Target="http://www.wipo.int/edocs/mdocs/enforcement/en/wipo_ace_12/wipo_ace_12_14.pdf" TargetMode="External"/><Relationship Id="rId12" Type="http://schemas.openxmlformats.org/officeDocument/2006/relationships/hyperlink" Target="http://www.wipo.int/edocs/mdocs/mdocs/ar/cdip_17/cdip_17_summary-appendixi.pdf" TargetMode="External"/><Relationship Id="rId2" Type="http://schemas.openxmlformats.org/officeDocument/2006/relationships/hyperlink" Target="https://www.wipo.int/ip-development/ar/agenda/coordination_mechanisms.html" TargetMode="External"/><Relationship Id="rId1" Type="http://schemas.openxmlformats.org/officeDocument/2006/relationships/hyperlink" Target="https://www.wipo.int/meetings/ar/doc_details.jsp?doc_id=347436" TargetMode="External"/><Relationship Id="rId6" Type="http://schemas.openxmlformats.org/officeDocument/2006/relationships/hyperlink" Target="https://www.wipo.int/publications/en/details.jsp?id=4350&amp;plang=EN" TargetMode="External"/><Relationship Id="rId11" Type="http://schemas.openxmlformats.org/officeDocument/2006/relationships/hyperlink" Target="https://www.wipo.int/meetings/ar/details.jsp?meeting_id=46443" TargetMode="External"/><Relationship Id="rId5" Type="http://schemas.openxmlformats.org/officeDocument/2006/relationships/hyperlink" Target="https://www.wipo.int/publications/en/details.jsp?id=4332" TargetMode="External"/><Relationship Id="rId15" Type="http://schemas.openxmlformats.org/officeDocument/2006/relationships/hyperlink" Target="http://www.wipo.int/meetings/ar/doc_details.jsp?doc_id=370516" TargetMode="External"/><Relationship Id="rId10" Type="http://schemas.openxmlformats.org/officeDocument/2006/relationships/hyperlink" Target="http://www.wipo.int/edocs/mdocs/mdocs/ar/cdip_17/cdip_17_summary-appendixi.pdf" TargetMode="External"/><Relationship Id="rId4" Type="http://schemas.openxmlformats.org/officeDocument/2006/relationships/hyperlink" Target="https://www.wipo.int/about-ip/en/universities_research/news/2018/news_0001.html" TargetMode="External"/><Relationship Id="rId9" Type="http://schemas.openxmlformats.org/officeDocument/2006/relationships/hyperlink" Target="https://www.wipo.int/edocs/pubdocs/en/wipo_pub_791_2018.pdf" TargetMode="External"/><Relationship Id="rId14" Type="http://schemas.openxmlformats.org/officeDocument/2006/relationships/hyperlink" Target="https://www.wipo.int/meetings/ar/doc_details.jsp?doc_id=415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A897-0442-4108-91D6-4E4CFBEF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42175</Words>
  <Characters>240403</Characters>
  <Application>Microsoft Office Word</Application>
  <DocSecurity>4</DocSecurity>
  <Lines>2003</Lines>
  <Paragraphs>564</Paragraphs>
  <ScaleCrop>false</ScaleCrop>
  <HeadingPairs>
    <vt:vector size="2" baseType="variant">
      <vt:variant>
        <vt:lpstr>Title</vt:lpstr>
      </vt:variant>
      <vt:variant>
        <vt:i4>1</vt:i4>
      </vt:variant>
    </vt:vector>
  </HeadingPairs>
  <TitlesOfParts>
    <vt:vector size="1" baseType="lpstr">
      <vt:lpstr>CDIP/23/2 (Arabic)</vt:lpstr>
    </vt:vector>
  </TitlesOfParts>
  <Company>World Intellectual Property Organization</Company>
  <LinksUpToDate>false</LinksUpToDate>
  <CharactersWithSpaces>282014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CDIP/23/2 (Arabic)</dc:title>
  <dc:creator>abdelmonem Samir</dc:creator>
  <cp:lastModifiedBy>SARKISSOVA Anna</cp:lastModifiedBy>
  <cp:revision>2</cp:revision>
  <cp:lastPrinted>2019-04-10T15:20:00Z</cp:lastPrinted>
  <dcterms:created xsi:type="dcterms:W3CDTF">2019-04-15T10:17:00Z</dcterms:created>
  <dcterms:modified xsi:type="dcterms:W3CDTF">2019-04-15T10:17:00Z</dcterms:modified>
</cp:coreProperties>
</file>