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2AA6" w14:textId="77777777" w:rsidR="00694631" w:rsidRPr="007E4257" w:rsidRDefault="00694631" w:rsidP="00694631">
      <w:pPr>
        <w:jc w:val="right"/>
        <w:rPr>
          <w:rFonts w:ascii="Arial Black" w:hAnsi="Arial Black"/>
          <w:caps/>
          <w:sz w:val="15"/>
        </w:rPr>
      </w:pPr>
      <w:r w:rsidRPr="002C494A">
        <w:rPr>
          <w:rFonts w:eastAsiaTheme="minorEastAsia" w:cs="Times New Roman" w:hint="eastAsia"/>
          <w:noProof/>
          <w:sz w:val="21"/>
          <w:lang w:eastAsia="en-US"/>
        </w:rPr>
        <w:drawing>
          <wp:inline distT="0" distB="0" distL="0" distR="0" wp14:anchorId="37EF11C5" wp14:editId="69899073">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4A0F2ED" w14:textId="2B3F9E4D" w:rsidR="00694631" w:rsidRPr="007E4257" w:rsidRDefault="00694631" w:rsidP="00694631">
      <w:pPr>
        <w:pBdr>
          <w:top w:val="single" w:sz="4" w:space="10" w:color="auto"/>
        </w:pBdr>
        <w:spacing w:before="120"/>
        <w:jc w:val="right"/>
        <w:rPr>
          <w:rFonts w:ascii="Arial Black" w:hAnsi="Arial Black"/>
          <w:b/>
          <w:caps/>
          <w:sz w:val="15"/>
        </w:rPr>
      </w:pPr>
      <w:r>
        <w:rPr>
          <w:rFonts w:ascii="Arial Black" w:hAnsi="Arial Black" w:hint="eastAsia"/>
          <w:b/>
          <w:caps/>
          <w:sz w:val="15"/>
        </w:rPr>
        <w:t>H</w:t>
      </w:r>
      <w:r w:rsidRPr="003F0AF1">
        <w:rPr>
          <w:rFonts w:ascii="Arial Black" w:hAnsi="Arial Black" w:hint="eastAsia"/>
          <w:b/>
          <w:caps/>
          <w:sz w:val="15"/>
        </w:rPr>
        <w:t>/LD/WG/</w:t>
      </w:r>
      <w:r>
        <w:rPr>
          <w:rFonts w:ascii="Arial Black" w:hAnsi="Arial Black" w:hint="eastAsia"/>
          <w:b/>
          <w:caps/>
          <w:sz w:val="15"/>
        </w:rPr>
        <w:t>9</w:t>
      </w:r>
      <w:r w:rsidRPr="003F0AF1">
        <w:rPr>
          <w:rFonts w:ascii="Arial Black" w:hAnsi="Arial Black" w:hint="eastAsia"/>
          <w:b/>
          <w:caps/>
          <w:sz w:val="15"/>
        </w:rPr>
        <w:t>/</w:t>
      </w:r>
      <w:bookmarkStart w:id="0" w:name="Code"/>
      <w:r>
        <w:rPr>
          <w:rFonts w:ascii="Arial Black" w:hAnsi="Arial Black" w:hint="eastAsia"/>
          <w:b/>
          <w:caps/>
          <w:sz w:val="15"/>
        </w:rPr>
        <w:t>7</w:t>
      </w:r>
      <w:bookmarkEnd w:id="0"/>
    </w:p>
    <w:p w14:paraId="0D945906" w14:textId="77777777" w:rsidR="00694631" w:rsidRPr="007E4257" w:rsidRDefault="00694631" w:rsidP="0069463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0F27F660" w14:textId="12BD9324" w:rsidR="00694631" w:rsidRPr="007E4257" w:rsidRDefault="00694631" w:rsidP="0069463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hint="eastAsia"/>
          <w:b/>
          <w:sz w:val="15"/>
          <w:szCs w:val="15"/>
          <w:lang w:val="pt-BR"/>
        </w:rPr>
        <w:t>2020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12</w:t>
      </w:r>
      <w:r w:rsidRPr="007E4257">
        <w:rPr>
          <w:rFonts w:ascii="SimHei" w:eastAsia="SimHei" w:hAnsi="Times New Roman" w:hint="eastAsia"/>
          <w:b/>
          <w:sz w:val="15"/>
          <w:szCs w:val="15"/>
        </w:rPr>
        <w:t>月</w:t>
      </w:r>
      <w:r>
        <w:rPr>
          <w:rFonts w:ascii="Arial Black" w:eastAsia="SimHei" w:hAnsi="Arial Black" w:hint="eastAsia"/>
          <w:b/>
          <w:sz w:val="15"/>
          <w:szCs w:val="15"/>
          <w:lang w:val="pt-BR"/>
        </w:rPr>
        <w:t>1</w:t>
      </w:r>
      <w:r w:rsidR="00967B3B">
        <w:rPr>
          <w:rFonts w:ascii="Arial Black" w:eastAsia="SimHei" w:hAnsi="Arial Black" w:hint="eastAsia"/>
          <w:b/>
          <w:sz w:val="15"/>
          <w:szCs w:val="15"/>
          <w:lang w:val="pt-BR"/>
        </w:rPr>
        <w:t>7</w:t>
      </w:r>
      <w:r w:rsidRPr="007E4257">
        <w:rPr>
          <w:rFonts w:ascii="SimHei" w:eastAsia="SimHei" w:hAnsi="Times New Roman" w:hint="eastAsia"/>
          <w:b/>
          <w:sz w:val="15"/>
          <w:szCs w:val="15"/>
        </w:rPr>
        <w:t>日</w:t>
      </w:r>
      <w:bookmarkEnd w:id="2"/>
    </w:p>
    <w:p w14:paraId="0B238763" w14:textId="77777777" w:rsidR="00694631" w:rsidRPr="007E4257" w:rsidRDefault="00694631" w:rsidP="00694631">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6D0D9184" w14:textId="77777777" w:rsidR="00694631" w:rsidRPr="007E4257" w:rsidRDefault="00694631" w:rsidP="0069463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hint="eastAsia"/>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3C9469C4" w14:textId="359A81A4" w:rsidR="00694631" w:rsidRPr="007E4257" w:rsidRDefault="00694631" w:rsidP="00694631">
      <w:pPr>
        <w:spacing w:after="360"/>
        <w:rPr>
          <w:rFonts w:ascii="KaiTi" w:eastAsia="KaiTi" w:hAnsi="KaiTi" w:cs="Times New Roman"/>
          <w:sz w:val="24"/>
          <w:szCs w:val="32"/>
        </w:rPr>
      </w:pPr>
      <w:bookmarkStart w:id="3" w:name="TitleOfDoc"/>
      <w:bookmarkStart w:id="4" w:name="_GoBack"/>
      <w:r>
        <w:rPr>
          <w:rFonts w:ascii="KaiTi" w:eastAsia="KaiTi" w:hAnsi="KaiTi" w:cs="Times New Roman" w:hint="eastAsia"/>
          <w:sz w:val="24"/>
          <w:szCs w:val="32"/>
        </w:rPr>
        <w:t>主席总结</w:t>
      </w:r>
    </w:p>
    <w:p w14:paraId="24AA64F0" w14:textId="1E135682" w:rsidR="00694631" w:rsidRPr="007E4257" w:rsidRDefault="00967B3B" w:rsidP="00694631">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经工作组通过</w:t>
      </w:r>
    </w:p>
    <w:bookmarkEnd w:id="5"/>
    <w:p w14:paraId="7D1F4BB0" w14:textId="110E62EB" w:rsidR="00B156CD" w:rsidRPr="002C494A" w:rsidRDefault="00F25683"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工业品外观设计国际注册海牙体系法律发展工作组（下称工作组）于2020年12月14日</w:t>
      </w:r>
      <w:r w:rsidR="00967B3B">
        <w:rPr>
          <w:rFonts w:ascii="SimSun" w:hAnsi="SimSun" w:hint="eastAsia"/>
          <w:sz w:val="21"/>
        </w:rPr>
        <w:t>和</w:t>
      </w:r>
      <w:r w:rsidRPr="002C494A">
        <w:rPr>
          <w:rFonts w:ascii="SimSun" w:hAnsi="SimSun" w:hint="eastAsia"/>
          <w:sz w:val="21"/>
        </w:rPr>
        <w:t>1</w:t>
      </w:r>
      <w:r w:rsidR="00967B3B">
        <w:rPr>
          <w:rFonts w:ascii="SimSun" w:hAnsi="SimSun" w:hint="eastAsia"/>
          <w:sz w:val="21"/>
        </w:rPr>
        <w:t>5</w:t>
      </w:r>
      <w:r w:rsidRPr="002C494A">
        <w:rPr>
          <w:rFonts w:ascii="SimSun" w:hAnsi="SimSun" w:hint="eastAsia"/>
          <w:sz w:val="21"/>
        </w:rPr>
        <w:t>日在日内瓦举行会议。</w:t>
      </w:r>
    </w:p>
    <w:p w14:paraId="2134B32C" w14:textId="41F5893A" w:rsidR="00E506A6" w:rsidRPr="002C494A" w:rsidRDefault="00F25683"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海牙联盟的下列成员派代表出席了会议：阿曼、波兰、波斯尼亚和黑塞哥维那、大韩民国、丹麦、德国、俄罗斯联邦、法国、非洲知识产权组织（OAPI）、芬兰、吉尔吉斯斯坦、加拿大、立陶宛、联合王国、</w:t>
      </w:r>
      <w:r w:rsidR="00967B3B">
        <w:rPr>
          <w:rFonts w:ascii="SimSun" w:hAnsi="SimSun" w:hint="eastAsia"/>
          <w:sz w:val="21"/>
        </w:rPr>
        <w:t>罗马尼亚、</w:t>
      </w:r>
      <w:r w:rsidRPr="002C494A">
        <w:rPr>
          <w:rFonts w:ascii="SimSun" w:hAnsi="SimSun" w:hint="eastAsia"/>
          <w:sz w:val="21"/>
        </w:rPr>
        <w:t>美利坚合众国、蒙古、摩尔多瓦共和国、墨西哥、挪威、欧洲联盟、日本、瑞士、塞尔维亚、斯洛文尼亚、突尼斯、土耳其、西班牙、匈牙利、以色列、意大利和越南</w:t>
      </w:r>
      <w:r w:rsidR="002C494A">
        <w:rPr>
          <w:rFonts w:ascii="SimSun" w:hAnsi="SimSun" w:hint="eastAsia"/>
          <w:sz w:val="21"/>
        </w:rPr>
        <w:t>（</w:t>
      </w:r>
      <w:r w:rsidR="00706E73" w:rsidRPr="002C494A">
        <w:rPr>
          <w:rFonts w:ascii="SimSun" w:hAnsi="SimSun" w:hint="eastAsia"/>
          <w:sz w:val="21"/>
        </w:rPr>
        <w:t>3</w:t>
      </w:r>
      <w:r w:rsidR="00967B3B">
        <w:rPr>
          <w:rFonts w:ascii="SimSun" w:hAnsi="SimSun" w:hint="eastAsia"/>
          <w:sz w:val="21"/>
        </w:rPr>
        <w:t>2</w:t>
      </w:r>
      <w:r w:rsidR="00071E9B">
        <w:rPr>
          <w:rFonts w:ascii="SimSun" w:hAnsi="SimSun" w:hint="cs"/>
          <w:sz w:val="21"/>
        </w:rPr>
        <w:t>‍</w:t>
      </w:r>
      <w:r w:rsidRPr="002C494A">
        <w:rPr>
          <w:rFonts w:ascii="SimSun" w:hAnsi="SimSun" w:hint="eastAsia"/>
          <w:sz w:val="21"/>
        </w:rPr>
        <w:t>个</w:t>
      </w:r>
      <w:r w:rsidR="002C494A">
        <w:rPr>
          <w:rFonts w:ascii="SimSun" w:hAnsi="SimSun" w:hint="eastAsia"/>
          <w:sz w:val="21"/>
        </w:rPr>
        <w:t>）</w:t>
      </w:r>
      <w:r w:rsidRPr="002C494A">
        <w:rPr>
          <w:rFonts w:ascii="SimSun" w:hAnsi="SimSun" w:hint="eastAsia"/>
          <w:sz w:val="21"/>
        </w:rPr>
        <w:t>。</w:t>
      </w:r>
    </w:p>
    <w:p w14:paraId="55D8A9E4" w14:textId="64373A06" w:rsidR="00E506A6" w:rsidRPr="002C494A" w:rsidRDefault="00F25683"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下列国家派代表作为观察员列席了会议：阿尔及利亚、埃塞俄比亚、澳大利亚、巴基斯坦、巴拿马、巴西、白俄罗斯、菲律宾、哥伦比亚、哥斯达黎加、哈萨克斯坦、津巴布韦、科威特、莱索托、马达加斯加、孟加拉国、萨尔瓦多、沙特阿拉伯、泰国、特立尼达和多巴哥、瓦努阿图、乌兹别克斯坦、牙买加、伊拉克、印度、约旦和中国</w:t>
      </w:r>
      <w:r w:rsidR="002C494A">
        <w:rPr>
          <w:rFonts w:ascii="SimSun" w:hAnsi="SimSun" w:hint="eastAsia"/>
          <w:sz w:val="21"/>
        </w:rPr>
        <w:t>（</w:t>
      </w:r>
      <w:r w:rsidR="00E506A6" w:rsidRPr="002C494A">
        <w:rPr>
          <w:rFonts w:ascii="SimSun" w:hAnsi="SimSun" w:hint="eastAsia"/>
          <w:sz w:val="21"/>
        </w:rPr>
        <w:t>27</w:t>
      </w:r>
      <w:r w:rsidRPr="002C494A">
        <w:rPr>
          <w:rFonts w:ascii="SimSun" w:hAnsi="SimSun" w:hint="eastAsia"/>
          <w:sz w:val="21"/>
        </w:rPr>
        <w:t>个</w:t>
      </w:r>
      <w:r w:rsidR="002C494A">
        <w:rPr>
          <w:rFonts w:ascii="SimSun" w:hAnsi="SimSun" w:hint="eastAsia"/>
          <w:sz w:val="21"/>
        </w:rPr>
        <w:t>）</w:t>
      </w:r>
      <w:r w:rsidRPr="002C494A">
        <w:rPr>
          <w:rFonts w:ascii="SimSun" w:hAnsi="SimSun" w:hint="eastAsia"/>
          <w:sz w:val="21"/>
        </w:rPr>
        <w:t>。</w:t>
      </w:r>
    </w:p>
    <w:p w14:paraId="73FA7B0C" w14:textId="656C926C" w:rsidR="00E506A6" w:rsidRDefault="00F25683"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下列各方以观察员身份列席了会议：（i）巴勒斯坦（</w:t>
      </w:r>
      <w:r w:rsidR="000304AF">
        <w:rPr>
          <w:rFonts w:ascii="SimSun" w:hAnsi="SimSun" w:hint="eastAsia"/>
          <w:sz w:val="21"/>
        </w:rPr>
        <w:t>1</w:t>
      </w:r>
      <w:r w:rsidR="00184EBC">
        <w:rPr>
          <w:rFonts w:ascii="SimSun" w:hAnsi="SimSun" w:hint="eastAsia"/>
          <w:sz w:val="21"/>
        </w:rPr>
        <w:t>个</w:t>
      </w:r>
      <w:r w:rsidRPr="002C494A">
        <w:rPr>
          <w:rFonts w:ascii="SimSun" w:hAnsi="SimSun" w:hint="eastAsia"/>
          <w:sz w:val="21"/>
        </w:rPr>
        <w:t>）；（ii）</w:t>
      </w:r>
      <w:r w:rsidR="00967B3B" w:rsidRPr="002C494A">
        <w:rPr>
          <w:rFonts w:ascii="SimSun" w:hAnsi="SimSun" w:hint="eastAsia"/>
          <w:sz w:val="21"/>
        </w:rPr>
        <w:t>MARQUES</w:t>
      </w:r>
      <w:r w:rsidR="00967B3B">
        <w:rPr>
          <w:rFonts w:ascii="SimSun" w:hAnsi="SimSun" w:hint="eastAsia"/>
          <w:sz w:val="21"/>
        </w:rPr>
        <w:t>-</w:t>
      </w:r>
      <w:r w:rsidR="00967B3B" w:rsidRPr="002C494A">
        <w:rPr>
          <w:rFonts w:ascii="SimSun" w:hAnsi="SimSun" w:hint="eastAsia"/>
          <w:sz w:val="21"/>
        </w:rPr>
        <w:t>欧洲商标所有人协会</w:t>
      </w:r>
      <w:r w:rsidR="00967B3B">
        <w:rPr>
          <w:rFonts w:ascii="SimSun" w:hAnsi="SimSun" w:hint="eastAsia"/>
          <w:sz w:val="21"/>
        </w:rPr>
        <w:t>、</w:t>
      </w:r>
      <w:r w:rsidR="005125FD" w:rsidRPr="002C494A">
        <w:rPr>
          <w:rFonts w:ascii="SimSun" w:hAnsi="SimSun" w:hint="eastAsia"/>
          <w:sz w:val="21"/>
        </w:rPr>
        <w:t>国际保护知识产权协会（AIPPI）、国际商标协会（INTA）、国际知识产权研究中心（CEIPI）、欧洲共同体商标协会（ECTA）、日本知识产权协会（JIPA）、日本专利代理人协会（JPAA）、瑞士法语区知识产权协会（AROPI）、亚洲专利代理人协会</w:t>
      </w:r>
      <w:r w:rsidR="002C494A">
        <w:rPr>
          <w:rFonts w:ascii="SimSun" w:hAnsi="SimSun" w:hint="eastAsia"/>
          <w:sz w:val="21"/>
        </w:rPr>
        <w:t>（</w:t>
      </w:r>
      <w:r w:rsidR="005125FD" w:rsidRPr="002C494A">
        <w:rPr>
          <w:rFonts w:ascii="SimSun" w:hAnsi="SimSun" w:hint="eastAsia"/>
          <w:sz w:val="21"/>
        </w:rPr>
        <w:t>APAA</w:t>
      </w:r>
      <w:r w:rsidR="002C494A">
        <w:rPr>
          <w:rFonts w:ascii="SimSun" w:hAnsi="SimSun" w:hint="eastAsia"/>
          <w:sz w:val="21"/>
        </w:rPr>
        <w:t>）</w:t>
      </w:r>
      <w:r w:rsidRPr="002C494A">
        <w:rPr>
          <w:rFonts w:ascii="SimSun" w:hAnsi="SimSun" w:hint="eastAsia"/>
          <w:sz w:val="21"/>
        </w:rPr>
        <w:t>（9个）。</w:t>
      </w:r>
    </w:p>
    <w:p w14:paraId="44035165" w14:textId="04EAA368" w:rsidR="00967B3B" w:rsidRPr="002C494A" w:rsidRDefault="00967B3B" w:rsidP="00967B3B">
      <w:pPr>
        <w:pStyle w:val="ONUME"/>
        <w:tabs>
          <w:tab w:val="clear" w:pos="567"/>
        </w:tabs>
        <w:overflowPunct w:val="0"/>
        <w:spacing w:afterLines="50" w:after="120" w:line="340" w:lineRule="atLeast"/>
        <w:jc w:val="both"/>
        <w:rPr>
          <w:rFonts w:ascii="SimSun" w:hAnsi="SimSun"/>
          <w:sz w:val="21"/>
        </w:rPr>
      </w:pPr>
      <w:r w:rsidRPr="00967B3B">
        <w:rPr>
          <w:rFonts w:ascii="SimSun" w:hAnsi="SimSun" w:hint="eastAsia"/>
          <w:sz w:val="21"/>
        </w:rPr>
        <w:t>与会人员名单载于文件</w:t>
      </w:r>
      <w:r w:rsidRPr="00967B3B">
        <w:rPr>
          <w:rFonts w:ascii="SimSun" w:hAnsi="SimSun"/>
          <w:sz w:val="21"/>
        </w:rPr>
        <w:t>H/LD/WG/9/INF/4 Prov.2</w:t>
      </w:r>
      <w:r>
        <w:rPr>
          <w:rFonts w:ascii="SimSun" w:hAnsi="SimSun" w:hint="eastAsia"/>
          <w:sz w:val="21"/>
        </w:rPr>
        <w:t>。</w:t>
      </w:r>
    </w:p>
    <w:p w14:paraId="0CE257BF" w14:textId="36E62FD5"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lastRenderedPageBreak/>
        <w:t>议程第</w:t>
      </w:r>
      <w:r w:rsidR="00B156CD" w:rsidRPr="002C494A">
        <w:rPr>
          <w:rFonts w:ascii="SimHei" w:eastAsia="SimHei" w:hAnsi="SimHei" w:hint="eastAsia"/>
          <w:b w:val="0"/>
          <w:sz w:val="21"/>
        </w:rPr>
        <w:t>1</w:t>
      </w:r>
      <w:r w:rsidRPr="002C494A">
        <w:rPr>
          <w:rFonts w:ascii="SimHei" w:eastAsia="SimHei" w:hAnsi="SimHei" w:hint="eastAsia"/>
          <w:b w:val="0"/>
          <w:sz w:val="21"/>
        </w:rPr>
        <w:t>项：会议开幕</w:t>
      </w:r>
    </w:p>
    <w:p w14:paraId="624CEAA4" w14:textId="320B2CEE" w:rsidR="00B156CD" w:rsidRPr="002C494A" w:rsidRDefault="00C46DA5"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世界知识产权组织（产权组织）总干事邓鸿森先生宣布工作组第九届会议开幕，并对与会者表示欢迎。</w:t>
      </w:r>
    </w:p>
    <w:p w14:paraId="3BD26E85" w14:textId="25B46779"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B156CD" w:rsidRPr="002C494A">
        <w:rPr>
          <w:rFonts w:ascii="SimHei" w:eastAsia="SimHei" w:hAnsi="SimHei" w:hint="eastAsia"/>
          <w:b w:val="0"/>
          <w:sz w:val="21"/>
        </w:rPr>
        <w:t>2</w:t>
      </w:r>
      <w:r w:rsidRPr="002C494A">
        <w:rPr>
          <w:rFonts w:ascii="SimHei" w:eastAsia="SimHei" w:hAnsi="SimHei" w:hint="eastAsia"/>
          <w:b w:val="0"/>
          <w:sz w:val="21"/>
        </w:rPr>
        <w:t>项：选举主席和两名副主席</w:t>
      </w:r>
    </w:p>
    <w:p w14:paraId="12E6AF19" w14:textId="20E684EC" w:rsidR="00B156CD" w:rsidRPr="002C494A" w:rsidRDefault="00C46DA5"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会议一致选举</w:t>
      </w:r>
      <w:r w:rsidR="00F1160E" w:rsidRPr="002C494A">
        <w:rPr>
          <w:rFonts w:ascii="SimSun" w:hAnsi="SimSun" w:hint="eastAsia"/>
          <w:sz w:val="21"/>
        </w:rPr>
        <w:t>安格尔</w:t>
      </w:r>
      <w:r w:rsidRPr="002C494A">
        <w:rPr>
          <w:rFonts w:ascii="SimSun" w:hAnsi="SimSun" w:hint="eastAsia"/>
          <w:sz w:val="21"/>
        </w:rPr>
        <w:t>·</w:t>
      </w:r>
      <w:r w:rsidR="00A749C9" w:rsidRPr="002C494A">
        <w:rPr>
          <w:rFonts w:ascii="SimSun" w:hAnsi="SimSun" w:hint="eastAsia"/>
          <w:sz w:val="21"/>
        </w:rPr>
        <w:t>乌云女士</w:t>
      </w:r>
      <w:r w:rsidRPr="002C494A">
        <w:rPr>
          <w:rFonts w:ascii="SimSun" w:hAnsi="SimSun" w:hint="eastAsia"/>
          <w:sz w:val="21"/>
        </w:rPr>
        <w:t>（蒙古）担任工作组主席，一致选举朴時瑩先生（大韩民国）和</w:t>
      </w:r>
      <w:r w:rsidR="00A749C9" w:rsidRPr="002C494A">
        <w:rPr>
          <w:rFonts w:ascii="SimSun" w:hAnsi="SimSun" w:hint="eastAsia"/>
          <w:sz w:val="21"/>
        </w:rPr>
        <w:t>戴维</w:t>
      </w:r>
      <w:r w:rsidRPr="002C494A">
        <w:rPr>
          <w:rFonts w:ascii="SimSun" w:hAnsi="SimSun" w:hint="eastAsia"/>
          <w:sz w:val="21"/>
        </w:rPr>
        <w:t>·</w:t>
      </w:r>
      <w:r w:rsidR="00A749C9" w:rsidRPr="002C494A">
        <w:rPr>
          <w:rFonts w:ascii="SimSun" w:hAnsi="SimSun" w:hint="eastAsia"/>
          <w:sz w:val="21"/>
        </w:rPr>
        <w:t>格克</w:t>
      </w:r>
      <w:r w:rsidRPr="002C494A">
        <w:rPr>
          <w:rFonts w:ascii="SimSun" w:hAnsi="SimSun" w:hint="eastAsia"/>
          <w:sz w:val="21"/>
        </w:rPr>
        <w:t>先生（美利坚合众国）担任副主席。</w:t>
      </w:r>
    </w:p>
    <w:p w14:paraId="36D81033" w14:textId="220F2D78" w:rsidR="00B156CD" w:rsidRPr="002C494A" w:rsidRDefault="00F1160E"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奥冨宏先生（产权组织）担任工作组秘书。</w:t>
      </w:r>
    </w:p>
    <w:p w14:paraId="19F23E42" w14:textId="4E9A9C19"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B156CD" w:rsidRPr="002C494A">
        <w:rPr>
          <w:rFonts w:ascii="SimHei" w:eastAsia="SimHei" w:hAnsi="SimHei" w:hint="eastAsia"/>
          <w:b w:val="0"/>
          <w:sz w:val="21"/>
        </w:rPr>
        <w:t>3</w:t>
      </w:r>
      <w:r w:rsidRPr="002C494A">
        <w:rPr>
          <w:rFonts w:ascii="SimHei" w:eastAsia="SimHei" w:hAnsi="SimHei" w:hint="eastAsia"/>
          <w:b w:val="0"/>
          <w:sz w:val="21"/>
        </w:rPr>
        <w:t>项：通过议程</w:t>
      </w:r>
    </w:p>
    <w:p w14:paraId="7D4B399F" w14:textId="24271B25" w:rsidR="00B156CD" w:rsidRPr="002C494A" w:rsidRDefault="00F1160E" w:rsidP="002C494A">
      <w:pPr>
        <w:pStyle w:val="ONUME"/>
        <w:tabs>
          <w:tab w:val="clear" w:pos="567"/>
        </w:tabs>
        <w:overflowPunct w:val="0"/>
        <w:spacing w:afterLines="50" w:after="120" w:line="340" w:lineRule="atLeast"/>
        <w:ind w:left="567"/>
        <w:jc w:val="both"/>
        <w:rPr>
          <w:rFonts w:ascii="SimSun" w:hAnsi="SimSun"/>
          <w:sz w:val="21"/>
          <w:szCs w:val="22"/>
        </w:rPr>
      </w:pPr>
      <w:r w:rsidRPr="002C494A">
        <w:rPr>
          <w:rFonts w:ascii="SimSun" w:hAnsi="SimSun" w:hint="eastAsia"/>
          <w:sz w:val="21"/>
        </w:rPr>
        <w:t>工作组通过了议程草案（文件H/LD/WG/9/1 Prov.3），未作修改。</w:t>
      </w:r>
    </w:p>
    <w:p w14:paraId="49EE8C30" w14:textId="3D9C07A0"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B156CD" w:rsidRPr="002C494A">
        <w:rPr>
          <w:rFonts w:ascii="SimHei" w:eastAsia="SimHei" w:hAnsi="SimHei" w:hint="eastAsia"/>
          <w:b w:val="0"/>
          <w:sz w:val="21"/>
        </w:rPr>
        <w:t>4</w:t>
      </w:r>
      <w:r w:rsidRPr="002C494A">
        <w:rPr>
          <w:rFonts w:ascii="SimHei" w:eastAsia="SimHei" w:hAnsi="SimHei" w:hint="eastAsia"/>
          <w:b w:val="0"/>
          <w:sz w:val="21"/>
        </w:rPr>
        <w:t>项：通过工业品外观设计国际注册海牙体系法律发展工作组第八届会议报告草案</w:t>
      </w:r>
    </w:p>
    <w:p w14:paraId="065EFADA" w14:textId="258B3826" w:rsidR="00B156CD" w:rsidRPr="002C494A" w:rsidRDefault="00F1160E"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讨论依据文件</w:t>
      </w:r>
      <w:r w:rsidR="00A346A1" w:rsidRPr="002C494A">
        <w:rPr>
          <w:rFonts w:ascii="SimSun" w:hAnsi="SimSun" w:hint="eastAsia"/>
          <w:sz w:val="21"/>
        </w:rPr>
        <w:t>H/LD/WG/8/9 Prov.</w:t>
      </w:r>
      <w:r w:rsidRPr="002C494A">
        <w:rPr>
          <w:rFonts w:ascii="SimSun" w:hAnsi="SimSun" w:hint="eastAsia"/>
          <w:sz w:val="21"/>
        </w:rPr>
        <w:t>进行。</w:t>
      </w:r>
    </w:p>
    <w:p w14:paraId="04CA2CEE" w14:textId="1EDA54EE" w:rsidR="00B156CD" w:rsidRPr="002C494A" w:rsidRDefault="00F1160E" w:rsidP="002C494A">
      <w:pPr>
        <w:pStyle w:val="ONUME"/>
        <w:tabs>
          <w:tab w:val="clear" w:pos="567"/>
        </w:tabs>
        <w:overflowPunct w:val="0"/>
        <w:spacing w:afterLines="50" w:after="120" w:line="340" w:lineRule="atLeast"/>
        <w:ind w:left="567"/>
        <w:jc w:val="both"/>
        <w:rPr>
          <w:rFonts w:ascii="SimSun" w:hAnsi="SimSun"/>
          <w:sz w:val="21"/>
        </w:rPr>
      </w:pPr>
      <w:r w:rsidRPr="002C494A">
        <w:rPr>
          <w:rFonts w:ascii="SimSun" w:hAnsi="SimSun" w:hint="eastAsia"/>
          <w:sz w:val="21"/>
        </w:rPr>
        <w:t>工作组通过了报告草案（文件H/LD/WG/</w:t>
      </w:r>
      <w:r w:rsidR="00A346A1" w:rsidRPr="002C494A">
        <w:rPr>
          <w:rFonts w:ascii="SimSun" w:hAnsi="SimSun" w:hint="eastAsia"/>
          <w:sz w:val="21"/>
        </w:rPr>
        <w:t>8/9</w:t>
      </w:r>
      <w:r w:rsidRPr="002C494A">
        <w:rPr>
          <w:rFonts w:ascii="SimSun" w:hAnsi="SimSun" w:hint="eastAsia"/>
          <w:sz w:val="21"/>
        </w:rPr>
        <w:t xml:space="preserve"> Prov.），未作修改。</w:t>
      </w:r>
    </w:p>
    <w:p w14:paraId="5B2A4E9F" w14:textId="0A7F5308"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B156CD" w:rsidRPr="002C494A">
        <w:rPr>
          <w:rFonts w:ascii="SimHei" w:eastAsia="SimHei" w:hAnsi="SimHei" w:hint="eastAsia"/>
          <w:b w:val="0"/>
          <w:sz w:val="21"/>
        </w:rPr>
        <w:t>5</w:t>
      </w:r>
      <w:r w:rsidRPr="002C494A">
        <w:rPr>
          <w:rFonts w:ascii="SimHei" w:eastAsia="SimHei" w:hAnsi="SimHei" w:hint="eastAsia"/>
          <w:b w:val="0"/>
          <w:sz w:val="21"/>
        </w:rPr>
        <w:t>项：《共同实施细则》修正案</w:t>
      </w:r>
    </w:p>
    <w:p w14:paraId="01171164" w14:textId="0EF6E1EF" w:rsidR="00434E2A" w:rsidRPr="002C494A" w:rsidRDefault="00A346A1" w:rsidP="002C494A">
      <w:pPr>
        <w:pStyle w:val="ONUME"/>
        <w:keepNext/>
        <w:numPr>
          <w:ilvl w:val="0"/>
          <w:numId w:val="0"/>
        </w:numPr>
        <w:overflowPunct w:val="0"/>
        <w:spacing w:afterLines="50" w:after="120" w:line="340" w:lineRule="atLeast"/>
        <w:jc w:val="both"/>
        <w:rPr>
          <w:rFonts w:ascii="SimSun" w:hAnsi="SimSun"/>
          <w:b/>
          <w:caps/>
          <w:sz w:val="21"/>
        </w:rPr>
      </w:pPr>
      <w:r w:rsidRPr="002C494A">
        <w:rPr>
          <w:rFonts w:ascii="SimSun" w:hAnsi="SimSun" w:hint="eastAsia"/>
          <w:b/>
          <w:sz w:val="21"/>
          <w:lang w:val="en-GB"/>
        </w:rPr>
        <w:t>《</w:t>
      </w:r>
      <w:r w:rsidRPr="002C494A">
        <w:rPr>
          <w:rFonts w:ascii="SimSun" w:hAnsi="SimSun" w:hint="eastAsia"/>
          <w:b/>
          <w:sz w:val="21"/>
        </w:rPr>
        <w:t>共同实施细则</w:t>
      </w:r>
      <w:r w:rsidRPr="002C494A">
        <w:rPr>
          <w:rFonts w:ascii="SimSun" w:hAnsi="SimSun" w:hint="eastAsia"/>
          <w:b/>
          <w:sz w:val="21"/>
          <w:lang w:val="en-GB"/>
        </w:rPr>
        <w:t>》第17条修正案</w:t>
      </w:r>
      <w:r w:rsidR="002C494A">
        <w:rPr>
          <w:rFonts w:ascii="SimSun" w:hAnsi="SimSun" w:hint="eastAsia"/>
          <w:b/>
          <w:sz w:val="21"/>
          <w:lang w:val="en-GB"/>
        </w:rPr>
        <w:t>（</w:t>
      </w:r>
      <w:r w:rsidRPr="002C494A">
        <w:rPr>
          <w:rFonts w:ascii="SimSun" w:hAnsi="SimSun" w:hint="eastAsia"/>
          <w:b/>
          <w:sz w:val="21"/>
          <w:lang w:val="en-GB"/>
        </w:rPr>
        <w:t>文件</w:t>
      </w:r>
      <w:r w:rsidR="000608D9" w:rsidRPr="002C494A">
        <w:rPr>
          <w:rFonts w:ascii="SimSun" w:hAnsi="SimSun" w:hint="eastAsia"/>
          <w:b/>
          <w:sz w:val="21"/>
        </w:rPr>
        <w:t>H/LD/WG/9</w:t>
      </w:r>
      <w:r w:rsidR="00434E2A" w:rsidRPr="002C494A">
        <w:rPr>
          <w:rFonts w:ascii="SimSun" w:hAnsi="SimSun" w:hint="eastAsia"/>
          <w:b/>
          <w:sz w:val="21"/>
        </w:rPr>
        <w:t>/2</w:t>
      </w:r>
      <w:r w:rsidRPr="002C494A">
        <w:rPr>
          <w:rFonts w:ascii="SimSun" w:hAnsi="SimSun" w:hint="eastAsia"/>
          <w:b/>
          <w:sz w:val="21"/>
        </w:rPr>
        <w:t>和</w:t>
      </w:r>
      <w:r w:rsidR="000608D9" w:rsidRPr="002C494A">
        <w:rPr>
          <w:rFonts w:ascii="SimSun" w:hAnsi="SimSun" w:hint="eastAsia"/>
          <w:b/>
          <w:sz w:val="21"/>
        </w:rPr>
        <w:t xml:space="preserve">H/LD/WG/9/2 </w:t>
      </w:r>
      <w:r w:rsidR="002C494A">
        <w:rPr>
          <w:rFonts w:ascii="SimSun" w:hAnsi="SimSun" w:hint="eastAsia"/>
          <w:b/>
          <w:sz w:val="21"/>
        </w:rPr>
        <w:t>C</w:t>
      </w:r>
      <w:r w:rsidR="000B1E81" w:rsidRPr="002C494A">
        <w:rPr>
          <w:rFonts w:ascii="SimSun" w:hAnsi="SimSun" w:hint="eastAsia"/>
          <w:b/>
          <w:sz w:val="21"/>
        </w:rPr>
        <w:t>orr</w:t>
      </w:r>
      <w:r w:rsidR="000608D9" w:rsidRPr="002C494A">
        <w:rPr>
          <w:rFonts w:ascii="SimSun" w:hAnsi="SimSun" w:hint="eastAsia"/>
          <w:b/>
          <w:sz w:val="21"/>
        </w:rPr>
        <w:t>.</w:t>
      </w:r>
      <w:r w:rsidR="002C494A">
        <w:rPr>
          <w:rFonts w:ascii="SimSun" w:hAnsi="SimSun" w:hint="eastAsia"/>
          <w:b/>
          <w:sz w:val="21"/>
        </w:rPr>
        <w:t>）</w:t>
      </w:r>
    </w:p>
    <w:p w14:paraId="23112EAC" w14:textId="3C59D63A" w:rsidR="007E3939" w:rsidRPr="002C494A" w:rsidRDefault="00A346A1"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讨论依据文件</w:t>
      </w:r>
      <w:r w:rsidR="000608D9" w:rsidRPr="002C494A">
        <w:rPr>
          <w:rFonts w:ascii="SimSun" w:hAnsi="SimSun" w:hint="eastAsia"/>
          <w:sz w:val="21"/>
        </w:rPr>
        <w:t>H/LD/WG/9</w:t>
      </w:r>
      <w:r w:rsidR="00434E2A" w:rsidRPr="002C494A">
        <w:rPr>
          <w:rFonts w:ascii="SimSun" w:hAnsi="SimSun" w:hint="eastAsia"/>
          <w:sz w:val="21"/>
        </w:rPr>
        <w:t>/2</w:t>
      </w:r>
      <w:r w:rsidR="000B1E81" w:rsidRPr="002C494A">
        <w:rPr>
          <w:rFonts w:ascii="SimSun" w:hAnsi="SimSun" w:hint="eastAsia"/>
          <w:sz w:val="21"/>
        </w:rPr>
        <w:t>和</w:t>
      </w:r>
      <w:r w:rsidR="000608D9" w:rsidRPr="002C494A">
        <w:rPr>
          <w:rFonts w:ascii="SimSun" w:hAnsi="SimSun" w:hint="eastAsia"/>
          <w:sz w:val="21"/>
        </w:rPr>
        <w:t>H/LD/WG/9/2 Corr</w:t>
      </w:r>
      <w:r w:rsidR="00B156CD" w:rsidRPr="002C494A">
        <w:rPr>
          <w:rFonts w:ascii="SimSun" w:hAnsi="SimSun" w:hint="eastAsia"/>
          <w:sz w:val="21"/>
        </w:rPr>
        <w:t>.</w:t>
      </w:r>
      <w:r w:rsidRPr="002C494A">
        <w:rPr>
          <w:rFonts w:ascii="SimSun" w:hAnsi="SimSun" w:hint="eastAsia"/>
          <w:sz w:val="21"/>
        </w:rPr>
        <w:t>进行。</w:t>
      </w:r>
    </w:p>
    <w:p w14:paraId="65384E87" w14:textId="1B4825F9" w:rsidR="000608D9" w:rsidRPr="002C494A" w:rsidRDefault="00C1513C" w:rsidP="002C494A">
      <w:pPr>
        <w:pStyle w:val="ONUME"/>
        <w:tabs>
          <w:tab w:val="clear" w:pos="567"/>
        </w:tabs>
        <w:overflowPunct w:val="0"/>
        <w:spacing w:afterLines="50" w:after="120" w:line="340" w:lineRule="atLeast"/>
        <w:ind w:left="567"/>
        <w:jc w:val="both"/>
        <w:rPr>
          <w:rFonts w:ascii="SimSun" w:hAnsi="SimSun"/>
          <w:sz w:val="21"/>
        </w:rPr>
      </w:pPr>
      <w:r w:rsidRPr="002C494A">
        <w:rPr>
          <w:rFonts w:ascii="SimSun" w:hAnsi="SimSun" w:hint="eastAsia"/>
          <w:sz w:val="21"/>
        </w:rPr>
        <w:t>主席总结说，工作组赞同按文件H/LD/WG/9/2附件二中所列，向海牙联盟大会提交通过关于修正《共同实施细则》第17条和第37条的提案，建议生效日期为2022年1月1日。</w:t>
      </w:r>
    </w:p>
    <w:p w14:paraId="3C298D46" w14:textId="0344F425" w:rsidR="00434E2A" w:rsidRPr="002C494A" w:rsidRDefault="00C1513C" w:rsidP="002C494A">
      <w:pPr>
        <w:pStyle w:val="ONUME"/>
        <w:keepNext/>
        <w:numPr>
          <w:ilvl w:val="0"/>
          <w:numId w:val="0"/>
        </w:numPr>
        <w:overflowPunct w:val="0"/>
        <w:spacing w:afterLines="50" w:after="120" w:line="340" w:lineRule="atLeast"/>
        <w:jc w:val="both"/>
        <w:rPr>
          <w:rFonts w:ascii="SimSun" w:hAnsi="SimSun"/>
          <w:b/>
          <w:sz w:val="21"/>
          <w:lang w:val="en-GB"/>
        </w:rPr>
      </w:pPr>
      <w:r w:rsidRPr="002C494A">
        <w:rPr>
          <w:rFonts w:ascii="SimSun" w:hAnsi="SimSun" w:hint="eastAsia"/>
          <w:b/>
          <w:sz w:val="21"/>
          <w:lang w:val="en-GB"/>
        </w:rPr>
        <w:t>《共同实施细则》第5条修正案</w:t>
      </w:r>
      <w:r w:rsidR="002C494A">
        <w:rPr>
          <w:rFonts w:ascii="SimSun" w:hAnsi="SimSun" w:hint="eastAsia"/>
          <w:b/>
          <w:sz w:val="21"/>
          <w:lang w:val="en-GB"/>
        </w:rPr>
        <w:t>（文件</w:t>
      </w:r>
      <w:r w:rsidR="00434E2A" w:rsidRPr="002C494A">
        <w:rPr>
          <w:rFonts w:ascii="SimSun" w:hAnsi="SimSun" w:hint="eastAsia"/>
          <w:b/>
          <w:sz w:val="21"/>
          <w:lang w:val="en-GB"/>
        </w:rPr>
        <w:t>H/LD/WG/</w:t>
      </w:r>
      <w:r w:rsidR="000D2088" w:rsidRPr="002C494A">
        <w:rPr>
          <w:rFonts w:ascii="SimSun" w:hAnsi="SimSun" w:hint="eastAsia"/>
          <w:b/>
          <w:sz w:val="21"/>
          <w:lang w:val="en-GB"/>
        </w:rPr>
        <w:t>9/3 Rev.</w:t>
      </w:r>
      <w:r w:rsidR="000B1E81" w:rsidRPr="002C494A">
        <w:rPr>
          <w:rFonts w:ascii="SimSun" w:hAnsi="SimSun" w:hint="eastAsia"/>
          <w:b/>
          <w:sz w:val="21"/>
          <w:lang w:val="en-GB"/>
        </w:rPr>
        <w:t>和</w:t>
      </w:r>
      <w:r w:rsidR="00507EAB" w:rsidRPr="002C494A">
        <w:rPr>
          <w:rFonts w:ascii="SimSun" w:hAnsi="SimSun" w:hint="eastAsia"/>
          <w:b/>
          <w:sz w:val="21"/>
          <w:lang w:val="en-GB"/>
        </w:rPr>
        <w:t>H/LD/WG/9/</w:t>
      </w:r>
      <w:r w:rsidR="008F1A6D" w:rsidRPr="002C494A">
        <w:rPr>
          <w:rFonts w:ascii="SimSun" w:hAnsi="SimSun" w:hint="eastAsia"/>
          <w:b/>
          <w:sz w:val="21"/>
          <w:lang w:val="en-GB"/>
        </w:rPr>
        <w:t>6</w:t>
      </w:r>
      <w:r w:rsidR="002C494A">
        <w:rPr>
          <w:rFonts w:ascii="SimSun" w:hAnsi="SimSun" w:hint="eastAsia"/>
          <w:b/>
          <w:sz w:val="21"/>
          <w:lang w:val="en-GB"/>
        </w:rPr>
        <w:t>）</w:t>
      </w:r>
    </w:p>
    <w:p w14:paraId="07202E23" w14:textId="6A331D69" w:rsidR="00A72348" w:rsidRPr="002C494A" w:rsidRDefault="00A346A1"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讨论依据文件</w:t>
      </w:r>
      <w:r w:rsidR="00A72348" w:rsidRPr="002C494A">
        <w:rPr>
          <w:rFonts w:ascii="SimSun" w:hAnsi="SimSun" w:hint="eastAsia"/>
          <w:sz w:val="21"/>
        </w:rPr>
        <w:t>H/LD</w:t>
      </w:r>
      <w:r w:rsidR="000D2088" w:rsidRPr="002C494A">
        <w:rPr>
          <w:rFonts w:ascii="SimSun" w:hAnsi="SimSun" w:hint="eastAsia"/>
          <w:sz w:val="21"/>
        </w:rPr>
        <w:t>/WG/9/3 Rev</w:t>
      </w:r>
      <w:r w:rsidR="00F82776" w:rsidRPr="002C494A">
        <w:rPr>
          <w:rFonts w:ascii="SimSun" w:hAnsi="SimSun" w:hint="eastAsia"/>
          <w:sz w:val="21"/>
        </w:rPr>
        <w:t>.和</w:t>
      </w:r>
      <w:r w:rsidR="00507EAB" w:rsidRPr="002C494A">
        <w:rPr>
          <w:rFonts w:ascii="SimSun" w:hAnsi="SimSun" w:hint="eastAsia"/>
          <w:sz w:val="21"/>
        </w:rPr>
        <w:t>H/LD/WG/9/</w:t>
      </w:r>
      <w:r w:rsidR="008F1A6D" w:rsidRPr="002C494A">
        <w:rPr>
          <w:rFonts w:ascii="SimSun" w:hAnsi="SimSun" w:hint="eastAsia"/>
          <w:sz w:val="21"/>
        </w:rPr>
        <w:t>6</w:t>
      </w:r>
      <w:r w:rsidRPr="002C494A">
        <w:rPr>
          <w:rFonts w:ascii="SimSun" w:hAnsi="SimSun" w:hint="eastAsia"/>
          <w:sz w:val="21"/>
        </w:rPr>
        <w:t>进行。</w:t>
      </w:r>
    </w:p>
    <w:p w14:paraId="7896AF15" w14:textId="597E8EF8" w:rsidR="00B31596" w:rsidRPr="002C494A" w:rsidRDefault="00C1513C" w:rsidP="002C494A">
      <w:pPr>
        <w:pStyle w:val="ONUME"/>
        <w:tabs>
          <w:tab w:val="clear" w:pos="567"/>
        </w:tabs>
        <w:overflowPunct w:val="0"/>
        <w:spacing w:afterLines="50" w:after="120" w:line="340" w:lineRule="atLeast"/>
        <w:ind w:left="567"/>
        <w:jc w:val="both"/>
        <w:rPr>
          <w:rFonts w:ascii="SimSun" w:hAnsi="SimSun"/>
          <w:sz w:val="21"/>
        </w:rPr>
      </w:pPr>
      <w:r w:rsidRPr="002C494A">
        <w:rPr>
          <w:rFonts w:ascii="SimSun" w:hAnsi="SimSun" w:hint="eastAsia"/>
          <w:sz w:val="21"/>
        </w:rPr>
        <w:t>主席总结说，工作组赞同按会议期间的修订及主席总结附件中所列，向海牙联盟大会提交通过关于修正《共同实施细则》第</w:t>
      </w:r>
      <w:r w:rsidR="00767465" w:rsidRPr="002C494A">
        <w:rPr>
          <w:rFonts w:ascii="SimSun" w:hAnsi="SimSun" w:hint="eastAsia"/>
          <w:sz w:val="21"/>
        </w:rPr>
        <w:t>5</w:t>
      </w:r>
      <w:r w:rsidRPr="002C494A">
        <w:rPr>
          <w:rFonts w:ascii="SimSun" w:hAnsi="SimSun" w:hint="eastAsia"/>
          <w:sz w:val="21"/>
        </w:rPr>
        <w:t>条的提案，建议生效日期为</w:t>
      </w:r>
      <w:r w:rsidR="00767465" w:rsidRPr="002C494A">
        <w:rPr>
          <w:rFonts w:ascii="SimSun" w:hAnsi="SimSun" w:hint="eastAsia"/>
          <w:sz w:val="21"/>
        </w:rPr>
        <w:t>通过后两个月</w:t>
      </w:r>
      <w:r w:rsidRPr="002C494A">
        <w:rPr>
          <w:rFonts w:ascii="SimSun" w:hAnsi="SimSun" w:hint="eastAsia"/>
          <w:sz w:val="21"/>
        </w:rPr>
        <w:t>。</w:t>
      </w:r>
    </w:p>
    <w:p w14:paraId="47C7A593" w14:textId="695AFBAE"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495625" w:rsidRPr="002C494A">
        <w:rPr>
          <w:rFonts w:ascii="SimHei" w:eastAsia="SimHei" w:hAnsi="SimHei" w:hint="eastAsia"/>
          <w:b w:val="0"/>
          <w:sz w:val="21"/>
        </w:rPr>
        <w:t>6</w:t>
      </w:r>
      <w:r w:rsidRPr="002C494A">
        <w:rPr>
          <w:rFonts w:ascii="SimHei" w:eastAsia="SimHei" w:hAnsi="SimHei" w:hint="eastAsia"/>
          <w:b w:val="0"/>
          <w:sz w:val="21"/>
        </w:rPr>
        <w:t>项：其他事项</w:t>
      </w:r>
    </w:p>
    <w:p w14:paraId="005A5EF5" w14:textId="5ED74175" w:rsidR="00F9294D" w:rsidRPr="002C494A" w:rsidRDefault="00A346A1"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讨论依据文件</w:t>
      </w:r>
      <w:r w:rsidR="00A16485" w:rsidRPr="002C494A">
        <w:rPr>
          <w:rFonts w:ascii="SimSun" w:hAnsi="SimSun" w:hint="eastAsia"/>
          <w:sz w:val="21"/>
        </w:rPr>
        <w:t>H/LD/WG/9/INF/1</w:t>
      </w:r>
      <w:r w:rsidRPr="002C494A">
        <w:rPr>
          <w:rFonts w:ascii="SimSun" w:hAnsi="SimSun" w:hint="eastAsia"/>
          <w:sz w:val="21"/>
        </w:rPr>
        <w:t>进行。</w:t>
      </w:r>
    </w:p>
    <w:p w14:paraId="25F98F6F" w14:textId="09F9A027" w:rsidR="00B156CD" w:rsidRPr="002C494A" w:rsidRDefault="00767465" w:rsidP="002C494A">
      <w:pPr>
        <w:pStyle w:val="ONUME"/>
        <w:tabs>
          <w:tab w:val="clear" w:pos="567"/>
        </w:tabs>
        <w:overflowPunct w:val="0"/>
        <w:spacing w:afterLines="50" w:after="120" w:line="340" w:lineRule="atLeast"/>
        <w:ind w:left="567"/>
        <w:jc w:val="both"/>
        <w:rPr>
          <w:rFonts w:ascii="SimSun" w:hAnsi="SimSun"/>
          <w:sz w:val="21"/>
        </w:rPr>
      </w:pPr>
      <w:r w:rsidRPr="002C494A">
        <w:rPr>
          <w:rFonts w:ascii="SimSun" w:hAnsi="SimSun" w:hint="eastAsia"/>
          <w:sz w:val="21"/>
        </w:rPr>
        <w:t>主席总结说，工作组注意到了文件的内容。</w:t>
      </w:r>
    </w:p>
    <w:p w14:paraId="7200522A" w14:textId="6D21D6E6" w:rsidR="00B156CD"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495625" w:rsidRPr="002C494A">
        <w:rPr>
          <w:rFonts w:ascii="SimHei" w:eastAsia="SimHei" w:hAnsi="SimHei" w:hint="eastAsia"/>
          <w:b w:val="0"/>
          <w:sz w:val="21"/>
        </w:rPr>
        <w:t>7</w:t>
      </w:r>
      <w:r w:rsidRPr="002C494A">
        <w:rPr>
          <w:rFonts w:ascii="SimHei" w:eastAsia="SimHei" w:hAnsi="SimHei" w:hint="eastAsia"/>
          <w:b w:val="0"/>
          <w:sz w:val="21"/>
        </w:rPr>
        <w:t>项：主席总结</w:t>
      </w:r>
    </w:p>
    <w:p w14:paraId="7FCA2660" w14:textId="23A1AD1E" w:rsidR="00767465" w:rsidRPr="002C494A" w:rsidRDefault="00767465" w:rsidP="00967B3B">
      <w:pPr>
        <w:pStyle w:val="ONUME"/>
        <w:tabs>
          <w:tab w:val="clear" w:pos="567"/>
        </w:tabs>
        <w:overflowPunct w:val="0"/>
        <w:spacing w:afterLines="50" w:after="120" w:line="340" w:lineRule="atLeast"/>
        <w:ind w:left="567"/>
        <w:jc w:val="both"/>
        <w:rPr>
          <w:rFonts w:ascii="SimSun" w:hAnsi="SimSun"/>
          <w:sz w:val="21"/>
        </w:rPr>
      </w:pPr>
      <w:r w:rsidRPr="002C494A">
        <w:rPr>
          <w:rFonts w:ascii="SimSun" w:hAnsi="SimSun" w:hint="eastAsia"/>
          <w:sz w:val="21"/>
        </w:rPr>
        <w:t>工作组批准了</w:t>
      </w:r>
      <w:r w:rsidR="00967B3B" w:rsidRPr="00967B3B">
        <w:rPr>
          <w:rFonts w:ascii="SimSun" w:hAnsi="SimSun" w:hint="eastAsia"/>
          <w:sz w:val="21"/>
        </w:rPr>
        <w:t>考虑到一个代表团就西班牙文本所作的发言而作了修正</w:t>
      </w:r>
      <w:r w:rsidR="00967B3B">
        <w:rPr>
          <w:rFonts w:ascii="SimSun" w:hAnsi="SimSun" w:hint="eastAsia"/>
          <w:sz w:val="21"/>
        </w:rPr>
        <w:t>的</w:t>
      </w:r>
      <w:r w:rsidRPr="002C494A">
        <w:rPr>
          <w:rFonts w:ascii="SimSun" w:hAnsi="SimSun" w:hint="eastAsia"/>
          <w:sz w:val="21"/>
        </w:rPr>
        <w:t>主席总结。</w:t>
      </w:r>
    </w:p>
    <w:p w14:paraId="3A49AA69" w14:textId="265204F5" w:rsidR="007E461E" w:rsidRPr="002C494A" w:rsidRDefault="00694631" w:rsidP="002C494A">
      <w:pPr>
        <w:pStyle w:val="Heading1"/>
        <w:overflowPunct w:val="0"/>
        <w:spacing w:beforeLines="100" w:afterLines="50" w:after="120" w:line="340" w:lineRule="atLeast"/>
        <w:rPr>
          <w:rFonts w:ascii="SimHei" w:eastAsia="SimHei" w:hAnsi="SimHei"/>
          <w:b w:val="0"/>
          <w:sz w:val="21"/>
        </w:rPr>
      </w:pPr>
      <w:r w:rsidRPr="002C494A">
        <w:rPr>
          <w:rFonts w:ascii="SimHei" w:eastAsia="SimHei" w:hAnsi="SimHei" w:hint="eastAsia"/>
          <w:b w:val="0"/>
          <w:sz w:val="21"/>
        </w:rPr>
        <w:t>议程第</w:t>
      </w:r>
      <w:r w:rsidR="00495625" w:rsidRPr="002C494A">
        <w:rPr>
          <w:rFonts w:ascii="SimHei" w:eastAsia="SimHei" w:hAnsi="SimHei" w:hint="eastAsia"/>
          <w:b w:val="0"/>
          <w:sz w:val="21"/>
        </w:rPr>
        <w:t>8</w:t>
      </w:r>
      <w:r w:rsidRPr="002C494A">
        <w:rPr>
          <w:rFonts w:ascii="SimHei" w:eastAsia="SimHei" w:hAnsi="SimHei" w:hint="eastAsia"/>
          <w:b w:val="0"/>
          <w:sz w:val="21"/>
        </w:rPr>
        <w:t>项：会议闭幕</w:t>
      </w:r>
    </w:p>
    <w:p w14:paraId="371B43D4" w14:textId="09D64335" w:rsidR="009556FC" w:rsidRPr="002C494A" w:rsidRDefault="00767465" w:rsidP="002C494A">
      <w:pPr>
        <w:pStyle w:val="ONUME"/>
        <w:tabs>
          <w:tab w:val="clear" w:pos="567"/>
        </w:tabs>
        <w:overflowPunct w:val="0"/>
        <w:spacing w:afterLines="50" w:after="120" w:line="340" w:lineRule="atLeast"/>
        <w:jc w:val="both"/>
        <w:rPr>
          <w:rFonts w:ascii="SimSun" w:hAnsi="SimSun"/>
          <w:sz w:val="21"/>
        </w:rPr>
      </w:pPr>
      <w:r w:rsidRPr="002C494A">
        <w:rPr>
          <w:rFonts w:ascii="SimSun" w:hAnsi="SimSun" w:hint="eastAsia"/>
          <w:sz w:val="21"/>
        </w:rPr>
        <w:t>主席于2020年12月15日宣布第九届会议闭幕。</w:t>
      </w:r>
    </w:p>
    <w:p w14:paraId="2C05F302" w14:textId="3FDFFEEE" w:rsidR="00815BEC" w:rsidRPr="00556A6C" w:rsidRDefault="0058359F" w:rsidP="00556A6C">
      <w:pPr>
        <w:pStyle w:val="Endofdocument-Annex"/>
        <w:spacing w:before="720" w:afterLines="50" w:after="120"/>
        <w:rPr>
          <w:rFonts w:ascii="KaiTi" w:eastAsia="KaiTi" w:hAnsi="KaiTi"/>
          <w:sz w:val="21"/>
        </w:rPr>
      </w:pPr>
      <w:r w:rsidRPr="00556A6C">
        <w:rPr>
          <w:rFonts w:ascii="KaiTi" w:eastAsia="KaiTi" w:hAnsi="KaiTi" w:hint="eastAsia"/>
          <w:sz w:val="21"/>
        </w:rPr>
        <w:t>[</w:t>
      </w:r>
      <w:r w:rsidR="00767465" w:rsidRPr="00556A6C">
        <w:rPr>
          <w:rFonts w:ascii="KaiTi" w:eastAsia="KaiTi" w:hAnsi="KaiTi" w:hint="eastAsia"/>
          <w:sz w:val="21"/>
        </w:rPr>
        <w:t>后接附件</w:t>
      </w:r>
      <w:r w:rsidR="00C06BFC" w:rsidRPr="00556A6C">
        <w:rPr>
          <w:rFonts w:ascii="KaiTi" w:eastAsia="KaiTi" w:hAnsi="KaiTi" w:hint="eastAsia"/>
          <w:sz w:val="21"/>
        </w:rPr>
        <w:t>]</w:t>
      </w:r>
    </w:p>
    <w:p w14:paraId="16A260A1" w14:textId="77777777" w:rsidR="00706E73" w:rsidRPr="00556A6C" w:rsidRDefault="00706E73" w:rsidP="00556A6C">
      <w:pPr>
        <w:pStyle w:val="Endofdocument-Annex"/>
        <w:spacing w:before="720" w:afterLines="50" w:after="120" w:line="340" w:lineRule="atLeast"/>
        <w:rPr>
          <w:rFonts w:ascii="KaiTi" w:eastAsia="KaiTi" w:hAnsi="KaiTi"/>
          <w:sz w:val="21"/>
        </w:rPr>
        <w:sectPr w:rsidR="00706E73" w:rsidRPr="00556A6C" w:rsidSect="00033803">
          <w:headerReference w:type="even" r:id="rId9"/>
          <w:headerReference w:type="default" r:id="rId10"/>
          <w:endnotePr>
            <w:numFmt w:val="decimal"/>
          </w:endnotePr>
          <w:pgSz w:w="11907" w:h="16840" w:code="9"/>
          <w:pgMar w:top="567" w:right="1134" w:bottom="709" w:left="1418" w:header="510" w:footer="1021" w:gutter="0"/>
          <w:pgNumType w:start="1"/>
          <w:cols w:space="720"/>
          <w:titlePg/>
          <w:docGrid w:linePitch="299"/>
        </w:sectPr>
      </w:pPr>
    </w:p>
    <w:p w14:paraId="755423A3" w14:textId="77777777" w:rsidR="002C494A" w:rsidRPr="006F0600" w:rsidRDefault="002C494A" w:rsidP="002C494A">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14:paraId="37E81AD4" w14:textId="77777777" w:rsidR="002C494A" w:rsidRPr="006F0600" w:rsidRDefault="002C494A" w:rsidP="002C494A">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14:paraId="5E59FF2C" w14:textId="77777777" w:rsidR="002C494A" w:rsidRDefault="002C494A" w:rsidP="002C494A">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hint="eastAsia"/>
          <w:sz w:val="21"/>
          <w:szCs w:val="22"/>
        </w:rPr>
        <w:t>（</w:t>
      </w:r>
      <w:r>
        <w:rPr>
          <w:rFonts w:ascii="SimSun" w:hAnsi="SimSun" w:hint="eastAsia"/>
          <w:sz w:val="21"/>
          <w:szCs w:val="22"/>
        </w:rPr>
        <w:t>....</w:t>
      </w:r>
      <w:r w:rsidRPr="00243564">
        <w:rPr>
          <w:rFonts w:ascii="SimSun" w:hAnsi="SimSun" w:hint="eastAsia"/>
          <w:sz w:val="21"/>
          <w:szCs w:val="22"/>
        </w:rPr>
        <w:t>年</w:t>
      </w:r>
      <w:r>
        <w:rPr>
          <w:rFonts w:ascii="SimSun" w:hAnsi="SimSun" w:hint="eastAsia"/>
          <w:sz w:val="21"/>
          <w:szCs w:val="22"/>
        </w:rPr>
        <w:t>..</w:t>
      </w:r>
      <w:r w:rsidRPr="00243564">
        <w:rPr>
          <w:rFonts w:ascii="SimSun" w:hAnsi="SimSun" w:hint="eastAsia"/>
          <w:sz w:val="21"/>
          <w:szCs w:val="22"/>
        </w:rPr>
        <w:t>月</w:t>
      </w:r>
      <w:r>
        <w:rPr>
          <w:rFonts w:ascii="SimSun" w:hAnsi="SimSun" w:hint="eastAsia"/>
          <w:sz w:val="21"/>
          <w:szCs w:val="22"/>
        </w:rPr>
        <w:t>..</w:t>
      </w:r>
      <w:r w:rsidRPr="00243564">
        <w:rPr>
          <w:rFonts w:ascii="SimSun" w:hAnsi="SimSun" w:hint="eastAsia"/>
          <w:sz w:val="21"/>
          <w:szCs w:val="22"/>
        </w:rPr>
        <w:t>日生效）</w:t>
      </w:r>
    </w:p>
    <w:p w14:paraId="3D9F11C0" w14:textId="77777777" w:rsidR="002C494A" w:rsidRDefault="002C494A" w:rsidP="002C494A">
      <w:pPr>
        <w:spacing w:beforeLines="100" w:before="240" w:afterLines="50" w:after="120" w:line="340" w:lineRule="atLeast"/>
        <w:jc w:val="center"/>
        <w:outlineLvl w:val="3"/>
        <w:rPr>
          <w:rFonts w:ascii="SimSun" w:hAnsi="SimSun"/>
          <w:bCs/>
          <w:sz w:val="21"/>
          <w:szCs w:val="21"/>
          <w:lang w:val="en-GB"/>
        </w:rPr>
      </w:pPr>
      <w:r w:rsidRPr="003A7FED">
        <w:rPr>
          <w:rFonts w:ascii="SimSun" w:hAnsi="SimSun" w:hint="eastAsia"/>
          <w:bCs/>
          <w:sz w:val="21"/>
          <w:szCs w:val="21"/>
          <w:lang w:val="en-GB"/>
        </w:rPr>
        <w:t>[……]</w:t>
      </w:r>
    </w:p>
    <w:p w14:paraId="1A78D9A1" w14:textId="77777777" w:rsidR="002C494A" w:rsidRPr="00876C9E" w:rsidRDefault="002C494A" w:rsidP="002C494A">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第一章</w:t>
      </w:r>
      <w:r>
        <w:rPr>
          <w:rFonts w:ascii="SimHei" w:eastAsia="SimHei" w:hAnsi="SimHei" w:hint="eastAsia"/>
          <w:bCs/>
          <w:sz w:val="21"/>
          <w:szCs w:val="21"/>
          <w:lang w:val="en-GB"/>
        </w:rPr>
        <w:br/>
      </w:r>
      <w:r w:rsidRPr="00876C9E">
        <w:rPr>
          <w:rFonts w:ascii="SimHei" w:eastAsia="SimHei" w:hAnsi="SimHei" w:hint="eastAsia"/>
          <w:bCs/>
          <w:sz w:val="21"/>
          <w:szCs w:val="21"/>
          <w:lang w:val="en-GB"/>
        </w:rPr>
        <w:t>总</w:t>
      </w:r>
      <w:r>
        <w:rPr>
          <w:rFonts w:ascii="SimHei" w:eastAsia="SimHei" w:hAnsi="SimHei" w:hint="eastAsia"/>
          <w:bCs/>
          <w:sz w:val="21"/>
          <w:szCs w:val="21"/>
          <w:lang w:val="en-GB"/>
        </w:rPr>
        <w:t xml:space="preserve">　</w:t>
      </w:r>
      <w:r w:rsidRPr="00876C9E">
        <w:rPr>
          <w:rFonts w:ascii="SimHei" w:eastAsia="SimHei" w:hAnsi="SimHei" w:hint="eastAsia"/>
          <w:bCs/>
          <w:sz w:val="21"/>
          <w:szCs w:val="21"/>
          <w:lang w:val="en-GB"/>
        </w:rPr>
        <w:t>则</w:t>
      </w:r>
    </w:p>
    <w:p w14:paraId="2941B807" w14:textId="77777777" w:rsidR="002C494A" w:rsidRDefault="002C494A" w:rsidP="002C494A">
      <w:pPr>
        <w:spacing w:beforeLines="100" w:before="240" w:afterLines="50" w:after="120" w:line="340" w:lineRule="atLeast"/>
        <w:jc w:val="center"/>
        <w:outlineLvl w:val="3"/>
        <w:rPr>
          <w:rFonts w:ascii="SimSun" w:hAnsi="SimSun"/>
          <w:bCs/>
          <w:sz w:val="21"/>
          <w:szCs w:val="21"/>
          <w:lang w:val="en-GB"/>
        </w:rPr>
      </w:pPr>
      <w:r w:rsidRPr="003A7FED">
        <w:rPr>
          <w:rFonts w:ascii="SimSun" w:hAnsi="SimSun" w:hint="eastAsia"/>
          <w:bCs/>
          <w:sz w:val="21"/>
          <w:szCs w:val="21"/>
          <w:lang w:val="en-GB"/>
        </w:rPr>
        <w:t>[……]</w:t>
      </w:r>
    </w:p>
    <w:p w14:paraId="593DA368" w14:textId="77777777" w:rsidR="002C494A" w:rsidRDefault="002C494A" w:rsidP="002C494A">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第5条</w:t>
      </w:r>
    </w:p>
    <w:p w14:paraId="2CB2B5D5" w14:textId="77777777" w:rsidR="002C494A" w:rsidRDefault="002C494A" w:rsidP="002C494A">
      <w:pPr>
        <w:spacing w:beforeLines="100" w:before="240" w:afterLines="50" w:after="120" w:line="340" w:lineRule="atLeast"/>
        <w:jc w:val="center"/>
        <w:outlineLvl w:val="3"/>
        <w:rPr>
          <w:rFonts w:ascii="KaiTi" w:eastAsia="KaiTi" w:hAnsi="KaiTi"/>
          <w:bCs/>
          <w:sz w:val="21"/>
          <w:szCs w:val="21"/>
          <w:lang w:val="en-GB"/>
        </w:rPr>
      </w:pPr>
      <w:r w:rsidRPr="00467805">
        <w:rPr>
          <w:rFonts w:ascii="KaiTi" w:eastAsia="KaiTi" w:hAnsi="KaiTi" w:hint="eastAsia"/>
          <w:bCs/>
          <w:sz w:val="21"/>
          <w:szCs w:val="21"/>
          <w:lang w:val="en-GB"/>
        </w:rPr>
        <w:t>对延误时限的宽限</w:t>
      </w:r>
    </w:p>
    <w:p w14:paraId="5EF6792E" w14:textId="77777777" w:rsidR="002C494A" w:rsidRPr="003E6421" w:rsidRDefault="002C494A" w:rsidP="002C494A">
      <w:pPr>
        <w:spacing w:afterLines="50" w:after="120" w:line="340" w:lineRule="atLeast"/>
        <w:ind w:firstLine="567"/>
        <w:jc w:val="both"/>
        <w:rPr>
          <w:rFonts w:ascii="SimSun" w:hAnsi="SimSun"/>
          <w:sz w:val="21"/>
          <w:szCs w:val="21"/>
          <w:lang w:val="en-GB"/>
        </w:rPr>
      </w:pPr>
      <w:r w:rsidRPr="003E6421">
        <w:rPr>
          <w:rFonts w:ascii="SimSun" w:hAnsi="SimSun" w:hint="eastAsia"/>
          <w:sz w:val="21"/>
          <w:szCs w:val="21"/>
          <w:lang w:val="en-GB"/>
        </w:rPr>
        <w:t>（1）</w:t>
      </w:r>
      <w:ins w:id="7" w:author="Author">
        <w:r w:rsidRPr="003E6421">
          <w:rPr>
            <w:rFonts w:ascii="SimSun" w:hAnsi="SimSun" w:hint="eastAsia"/>
            <w:sz w:val="21"/>
            <w:szCs w:val="21"/>
            <w:lang w:val="en-GB"/>
          </w:rPr>
          <w:t>［</w:t>
        </w:r>
      </w:ins>
      <w:ins w:id="8" w:author="MA Weihai" w:date="2020-12-01T11:06:00Z">
        <w:r>
          <w:rPr>
            <w:rFonts w:ascii="KaiTi" w:eastAsia="KaiTi" w:hAnsi="KaiTi" w:hint="eastAsia"/>
            <w:sz w:val="21"/>
            <w:szCs w:val="21"/>
            <w:lang w:val="en-GB"/>
          </w:rPr>
          <w:t>因</w:t>
        </w:r>
      </w:ins>
      <w:ins w:id="9" w:author="Author">
        <w:r w:rsidRPr="003E6421">
          <w:rPr>
            <w:rFonts w:ascii="KaiTi" w:eastAsia="KaiTi" w:hAnsi="KaiTi" w:hint="eastAsia"/>
            <w:sz w:val="21"/>
            <w:szCs w:val="21"/>
            <w:lang w:val="en-GB"/>
          </w:rPr>
          <w:t>不可抗力原因</w:t>
        </w:r>
      </w:ins>
      <w:ins w:id="10" w:author="MA Weihai" w:date="2020-12-01T11:06:00Z">
        <w:r w:rsidRPr="009A64A9">
          <w:rPr>
            <w:rFonts w:ascii="KaiTi" w:eastAsia="KaiTi" w:hAnsi="KaiTi" w:hint="eastAsia"/>
            <w:sz w:val="21"/>
            <w:szCs w:val="21"/>
            <w:lang w:val="en-GB"/>
          </w:rPr>
          <w:t>对延误时限的宽限</w:t>
        </w:r>
      </w:ins>
      <w:ins w:id="11" w:author="Author">
        <w:r w:rsidRPr="003E6421">
          <w:rPr>
            <w:rFonts w:ascii="SimSun" w:hAnsi="SimSun" w:hint="eastAsia"/>
            <w:sz w:val="21"/>
            <w:szCs w:val="21"/>
            <w:lang w:val="en-GB"/>
          </w:rPr>
          <w:t>］有关方未</w:t>
        </w:r>
      </w:ins>
      <w:ins w:id="12" w:author="MA Weihai" w:date="2020-09-28T15:38:00Z">
        <w:r>
          <w:rPr>
            <w:rFonts w:ascii="SimSun" w:hAnsi="SimSun" w:hint="eastAsia"/>
            <w:sz w:val="21"/>
            <w:szCs w:val="21"/>
            <w:lang w:val="en-GB"/>
          </w:rPr>
          <w:t>遵守</w:t>
        </w:r>
      </w:ins>
      <w:ins w:id="13" w:author="Author">
        <w:r w:rsidRPr="003E6421">
          <w:rPr>
            <w:rFonts w:ascii="SimSun" w:hAnsi="SimSun" w:hint="eastAsia"/>
            <w:sz w:val="21"/>
            <w:szCs w:val="21"/>
            <w:lang w:val="en-GB"/>
          </w:rPr>
          <w:t>本实施细则规定的在国际局采取一项行动的</w:t>
        </w:r>
      </w:ins>
      <w:ins w:id="14" w:author="MA Weihai" w:date="2020-09-28T15:38:00Z">
        <w:r w:rsidRPr="003E6421">
          <w:rPr>
            <w:rFonts w:ascii="SimSun" w:hAnsi="SimSun" w:hint="eastAsia"/>
            <w:sz w:val="21"/>
            <w:szCs w:val="21"/>
            <w:lang w:val="en-GB"/>
          </w:rPr>
          <w:t>时限</w:t>
        </w:r>
      </w:ins>
      <w:ins w:id="15" w:author="Author">
        <w:r w:rsidRPr="003E6421">
          <w:rPr>
            <w:rFonts w:ascii="SimSun" w:hAnsi="SimSun" w:hint="eastAsia"/>
            <w:sz w:val="21"/>
            <w:szCs w:val="21"/>
            <w:lang w:val="en-GB"/>
          </w:rPr>
          <w:t>，如果该有关方提供使国际局满意的证据，证明未遵守时限是由于战争、革命、内乱、罢工、自然灾害</w:t>
        </w:r>
      </w:ins>
      <w:ins w:id="16" w:author="MA Weihai" w:date="2020-12-01T11:08:00Z">
        <w:r>
          <w:rPr>
            <w:rFonts w:ascii="SimSun" w:hAnsi="SimSun" w:hint="eastAsia"/>
            <w:sz w:val="21"/>
            <w:szCs w:val="21"/>
            <w:lang w:val="en-GB"/>
          </w:rPr>
          <w:t>、</w:t>
        </w:r>
      </w:ins>
      <w:ins w:id="17" w:author="MA Weihai" w:date="2020-12-15T10:35:00Z">
        <w:r>
          <w:rPr>
            <w:rFonts w:ascii="SimSun" w:hAnsi="SimSun" w:hint="eastAsia"/>
            <w:sz w:val="21"/>
            <w:szCs w:val="21"/>
            <w:lang w:val="en-GB"/>
          </w:rPr>
          <w:t>流行病、</w:t>
        </w:r>
      </w:ins>
      <w:ins w:id="18" w:author="MA Weihai" w:date="2020-12-01T11:08:00Z">
        <w:r w:rsidRPr="003E6421">
          <w:rPr>
            <w:rFonts w:ascii="SimSun" w:hAnsi="SimSun" w:hint="eastAsia"/>
            <w:sz w:val="21"/>
            <w:szCs w:val="21"/>
            <w:lang w:val="en-GB"/>
          </w:rPr>
          <w:t>邮局、投递或电子通信服务因有关方无法控制的情况而出现非正常情况</w:t>
        </w:r>
      </w:ins>
      <w:ins w:id="19" w:author="Author">
        <w:r w:rsidRPr="003E6421">
          <w:rPr>
            <w:rFonts w:ascii="SimSun" w:hAnsi="SimSun" w:hint="eastAsia"/>
            <w:sz w:val="21"/>
            <w:szCs w:val="21"/>
            <w:lang w:val="en-GB"/>
          </w:rPr>
          <w:t>或其他不可抗力原因造成的，应予以宽限。</w:t>
        </w:r>
      </w:ins>
    </w:p>
    <w:p w14:paraId="3093BA85" w14:textId="77777777" w:rsidR="002C494A" w:rsidRPr="003E6421" w:rsidDel="00A737E3" w:rsidRDefault="002C494A" w:rsidP="002C494A">
      <w:pPr>
        <w:spacing w:afterLines="50" w:after="120" w:line="340" w:lineRule="atLeast"/>
        <w:ind w:firstLine="567"/>
        <w:jc w:val="both"/>
        <w:rPr>
          <w:del w:id="20" w:author="Author"/>
          <w:rFonts w:ascii="SimSun" w:hAnsi="SimSun"/>
          <w:strike/>
          <w:sz w:val="21"/>
          <w:szCs w:val="21"/>
          <w:lang w:val="en-GB"/>
        </w:rPr>
      </w:pPr>
      <w:del w:id="21" w:author="Author">
        <w:r w:rsidRPr="003E6421" w:rsidDel="00A737E3">
          <w:rPr>
            <w:rFonts w:ascii="SimSun" w:hAnsi="SimSun" w:hint="eastAsia"/>
            <w:strike/>
            <w:sz w:val="21"/>
            <w:szCs w:val="21"/>
            <w:lang w:val="en-GB"/>
          </w:rPr>
          <w:delText>［</w:delText>
        </w:r>
        <w:r w:rsidRPr="003E6421" w:rsidDel="00A737E3">
          <w:rPr>
            <w:rFonts w:ascii="KaiTi" w:eastAsia="KaiTi" w:hAnsi="KaiTi" w:hint="eastAsia"/>
            <w:strike/>
            <w:sz w:val="21"/>
            <w:szCs w:val="21"/>
            <w:lang w:val="en-GB"/>
          </w:rPr>
          <w:delText>通过邮局寄送的通信</w:delText>
        </w:r>
        <w:r w:rsidRPr="003E6421" w:rsidDel="00A737E3">
          <w:rPr>
            <w:rFonts w:ascii="SimSun" w:hAnsi="SimSun" w:hint="eastAsia"/>
            <w:strike/>
            <w:sz w:val="21"/>
            <w:szCs w:val="21"/>
            <w:lang w:val="en-GB"/>
          </w:rPr>
          <w:delText>］有关方通过邮局寄送给国际局的通信未能在时限内寄达的，如果该有关方提供下列能使国际局满意的证据，则应予以宽限：</w:delText>
        </w:r>
        <w:r w:rsidRPr="003E6421" w:rsidDel="00A737E3">
          <w:rPr>
            <w:rFonts w:ascii="SimSun" w:hAnsi="SimSun" w:hint="eastAsia"/>
            <w:strike/>
            <w:sz w:val="21"/>
            <w:szCs w:val="21"/>
            <w:lang w:val="en-GB"/>
          </w:rPr>
          <w:cr/>
        </w:r>
      </w:del>
      <w:del w:id="22" w:author="MA Weihai" w:date="2020-09-28T15:51:00Z">
        <w:r w:rsidDel="00880A56">
          <w:rPr>
            <w:rFonts w:ascii="SimSun" w:hAnsi="SimSun" w:hint="eastAsia"/>
            <w:strike/>
            <w:sz w:val="21"/>
            <w:szCs w:val="21"/>
            <w:lang w:val="en-GB"/>
          </w:rPr>
          <w:tab/>
        </w:r>
      </w:del>
      <w:del w:id="23" w:author="Author">
        <w:r w:rsidRPr="003E6421" w:rsidDel="00A737E3">
          <w:rPr>
            <w:rFonts w:ascii="SimSun" w:hAnsi="SimSun" w:hint="eastAsia"/>
            <w:strike/>
            <w:sz w:val="21"/>
            <w:szCs w:val="21"/>
            <w:lang w:val="en-GB"/>
          </w:rPr>
          <w:tab/>
        </w:r>
        <w:r w:rsidRPr="003E6421" w:rsidDel="00A737E3">
          <w:rPr>
            <w:rFonts w:ascii="SimSun" w:hAnsi="SimSun" w:hint="eastAsia"/>
            <w:strike/>
            <w:sz w:val="21"/>
            <w:szCs w:val="21"/>
            <w:lang w:val="en-GB"/>
          </w:rPr>
          <w:tab/>
        </w:r>
        <w:r w:rsidRPr="003E6421" w:rsidDel="00A737E3">
          <w:rPr>
            <w:rFonts w:ascii="SimSun" w:hAnsi="SimSun" w:hint="eastAsia"/>
            <w:strike/>
            <w:sz w:val="21"/>
            <w:szCs w:val="21"/>
            <w:lang w:val="en-GB"/>
          </w:rPr>
          <w:tab/>
          <w:delText>（i）证明通信至少在时限届满前五天寄发，或当邮局在时限届满日前十天内的任何一天因战争、革命、内乱、罢工、自然灾害或其他类似原因而中断服务，证明通信不迟于邮局恢复服务后五天内寄发，</w:delText>
        </w:r>
      </w:del>
    </w:p>
    <w:p w14:paraId="2E674DDE" w14:textId="77777777" w:rsidR="002C494A" w:rsidRPr="003E6421" w:rsidDel="00A737E3" w:rsidRDefault="002C494A" w:rsidP="002C494A">
      <w:pPr>
        <w:spacing w:afterLines="50" w:after="120" w:line="340" w:lineRule="atLeast"/>
        <w:ind w:firstLine="567"/>
        <w:jc w:val="both"/>
        <w:rPr>
          <w:del w:id="24" w:author="Author"/>
          <w:rFonts w:ascii="SimSun" w:hAnsi="SimSun"/>
          <w:strike/>
          <w:sz w:val="21"/>
          <w:szCs w:val="21"/>
          <w:lang w:val="en-GB"/>
        </w:rPr>
      </w:pPr>
      <w:del w:id="25" w:author="Author">
        <w:r w:rsidRPr="003E6421" w:rsidDel="00A737E3">
          <w:rPr>
            <w:rFonts w:ascii="SimSun" w:hAnsi="SimSun" w:hint="eastAsia"/>
            <w:strike/>
            <w:sz w:val="21"/>
            <w:szCs w:val="21"/>
            <w:lang w:val="en-GB"/>
          </w:rPr>
          <w:tab/>
        </w:r>
        <w:r w:rsidRPr="003E6421" w:rsidDel="00A737E3">
          <w:rPr>
            <w:rFonts w:ascii="SimSun" w:hAnsi="SimSun" w:hint="eastAsia"/>
            <w:strike/>
            <w:sz w:val="21"/>
            <w:szCs w:val="21"/>
            <w:lang w:val="en-GB"/>
          </w:rPr>
          <w:tab/>
        </w:r>
        <w:r w:rsidRPr="003E6421" w:rsidDel="00A737E3">
          <w:rPr>
            <w:rFonts w:ascii="SimSun" w:hAnsi="SimSun" w:hint="eastAsia"/>
            <w:strike/>
            <w:sz w:val="21"/>
            <w:szCs w:val="21"/>
            <w:lang w:val="en-GB"/>
          </w:rPr>
          <w:tab/>
          <w:delText>（ii）证明通信寄送时已由邮局挂号或已由邮局登记有关寄送的详细情况，并且</w:delText>
        </w:r>
      </w:del>
    </w:p>
    <w:p w14:paraId="4C23176A" w14:textId="77777777" w:rsidR="002C494A" w:rsidRPr="00686E64" w:rsidDel="00A737E3" w:rsidRDefault="002C494A" w:rsidP="002C494A">
      <w:pPr>
        <w:spacing w:afterLines="50" w:after="120" w:line="340" w:lineRule="atLeast"/>
        <w:ind w:firstLine="567"/>
        <w:jc w:val="both"/>
        <w:rPr>
          <w:del w:id="26" w:author="Author"/>
          <w:rFonts w:ascii="SimSun" w:hAnsi="SimSun"/>
          <w:sz w:val="21"/>
          <w:szCs w:val="21"/>
          <w:lang w:val="en-GB"/>
        </w:rPr>
      </w:pPr>
      <w:del w:id="27" w:author="Author">
        <w:r w:rsidRPr="003E6421" w:rsidDel="00A737E3">
          <w:rPr>
            <w:rFonts w:ascii="SimSun" w:hAnsi="SimSun" w:hint="eastAsia"/>
            <w:strike/>
            <w:sz w:val="21"/>
            <w:szCs w:val="21"/>
            <w:lang w:val="en-GB"/>
          </w:rPr>
          <w:tab/>
        </w:r>
        <w:r w:rsidRPr="003E6421" w:rsidDel="00A737E3">
          <w:rPr>
            <w:rFonts w:ascii="SimSun" w:hAnsi="SimSun" w:hint="eastAsia"/>
            <w:strike/>
            <w:sz w:val="21"/>
            <w:szCs w:val="21"/>
            <w:lang w:val="en-GB"/>
          </w:rPr>
          <w:tab/>
        </w:r>
        <w:r w:rsidRPr="003E6421" w:rsidDel="00A737E3">
          <w:rPr>
            <w:rFonts w:ascii="SimSun" w:hAnsi="SimSun" w:hint="eastAsia"/>
            <w:strike/>
            <w:sz w:val="21"/>
            <w:szCs w:val="21"/>
            <w:lang w:val="en-GB"/>
          </w:rPr>
          <w:tab/>
          <w:delText>（iii）在并非所有等级的邮件通常在寄出两天后能到达国际局的情况下，证明该邮件系以通常在寄出两天后能到达国际局的邮寄等级或以航空方式邮寄。</w:delText>
        </w:r>
      </w:del>
    </w:p>
    <w:p w14:paraId="79460835" w14:textId="77777777" w:rsidR="002C494A" w:rsidRPr="00377425" w:rsidDel="00A737E3" w:rsidRDefault="002C494A" w:rsidP="002C494A">
      <w:pPr>
        <w:spacing w:afterLines="50" w:after="120" w:line="340" w:lineRule="atLeast"/>
        <w:ind w:firstLine="567"/>
        <w:jc w:val="both"/>
        <w:rPr>
          <w:del w:id="28" w:author="Author"/>
          <w:rFonts w:ascii="SimSun" w:hAnsi="SimSun"/>
          <w:strike/>
          <w:color w:val="FF0000"/>
          <w:sz w:val="21"/>
          <w:szCs w:val="21"/>
          <w:lang w:val="en-GB"/>
        </w:rPr>
      </w:pPr>
      <w:del w:id="29" w:author="MA Weihai" w:date="2020-12-01T11:09:00Z">
        <w:r w:rsidRPr="003E6421" w:rsidDel="009A64A9">
          <w:rPr>
            <w:rFonts w:ascii="SimSun" w:hAnsi="SimSun" w:hint="eastAsia"/>
            <w:sz w:val="21"/>
            <w:szCs w:val="21"/>
            <w:lang w:val="en-GB"/>
          </w:rPr>
          <w:delText>（2）</w:delText>
        </w:r>
      </w:del>
      <w:del w:id="30" w:author="Author">
        <w:r w:rsidRPr="00377425" w:rsidDel="00A737E3">
          <w:rPr>
            <w:rFonts w:ascii="SimSun" w:hAnsi="SimSun" w:hint="eastAsia"/>
            <w:strike/>
            <w:color w:val="FF0000"/>
            <w:sz w:val="21"/>
            <w:szCs w:val="21"/>
            <w:lang w:val="en-GB"/>
          </w:rPr>
          <w:delText>［</w:delText>
        </w:r>
        <w:r w:rsidRPr="00377425" w:rsidDel="00A737E3">
          <w:rPr>
            <w:rFonts w:ascii="KaiTi" w:eastAsia="KaiTi" w:hAnsi="KaiTi" w:hint="eastAsia"/>
            <w:strike/>
            <w:color w:val="FF0000"/>
            <w:sz w:val="21"/>
            <w:szCs w:val="21"/>
            <w:lang w:val="en-GB"/>
          </w:rPr>
          <w:delText>通过投递公司递送的通信</w:delText>
        </w:r>
        <w:r w:rsidRPr="00377425" w:rsidDel="00A737E3">
          <w:rPr>
            <w:rFonts w:ascii="SimSun" w:hAnsi="SimSun" w:hint="eastAsia"/>
            <w:strike/>
            <w:color w:val="FF0000"/>
            <w:sz w:val="21"/>
            <w:szCs w:val="21"/>
            <w:lang w:val="en-GB"/>
          </w:rPr>
          <w:delText>］有关方通过投递公司递送给国际局的通信未能在时限内递达的，如果该有关方提供下列能使国际局满意的证据，则应予以宽限：</w:delText>
        </w:r>
      </w:del>
    </w:p>
    <w:p w14:paraId="0EB5DD22" w14:textId="77777777" w:rsidR="002C494A" w:rsidRPr="00377425" w:rsidDel="00A737E3" w:rsidRDefault="002C494A" w:rsidP="002C494A">
      <w:pPr>
        <w:spacing w:afterLines="50" w:after="120" w:line="340" w:lineRule="atLeast"/>
        <w:ind w:firstLine="567"/>
        <w:jc w:val="both"/>
        <w:rPr>
          <w:del w:id="31" w:author="Author"/>
          <w:rFonts w:ascii="SimSun" w:hAnsi="SimSun"/>
          <w:strike/>
          <w:color w:val="FF0000"/>
          <w:sz w:val="21"/>
          <w:szCs w:val="21"/>
          <w:lang w:val="en-GB"/>
        </w:rPr>
      </w:pPr>
      <w:del w:id="32" w:author="Author">
        <w:r w:rsidRPr="00377425" w:rsidDel="00A737E3">
          <w:rPr>
            <w:rFonts w:ascii="SimSun" w:hAnsi="SimSun" w:hint="eastAsia"/>
            <w:strike/>
            <w:color w:val="FF0000"/>
            <w:sz w:val="21"/>
            <w:szCs w:val="21"/>
            <w:lang w:val="en-GB"/>
          </w:rPr>
          <w:tab/>
        </w:r>
        <w:r w:rsidRPr="00377425" w:rsidDel="00A737E3">
          <w:rPr>
            <w:rFonts w:ascii="SimSun" w:hAnsi="SimSun" w:hint="eastAsia"/>
            <w:strike/>
            <w:color w:val="FF0000"/>
            <w:sz w:val="21"/>
            <w:szCs w:val="21"/>
            <w:lang w:val="en-GB"/>
          </w:rPr>
          <w:tab/>
        </w:r>
        <w:r w:rsidRPr="00377425" w:rsidDel="00A737E3">
          <w:rPr>
            <w:rFonts w:ascii="SimSun" w:hAnsi="SimSun" w:hint="eastAsia"/>
            <w:strike/>
            <w:color w:val="FF0000"/>
            <w:sz w:val="21"/>
            <w:szCs w:val="21"/>
            <w:lang w:val="en-GB"/>
          </w:rPr>
          <w:tab/>
          <w:delText>（i）证明通信至少在时限届满前五天发出，或当投递公司在时限届满日前十天内的任何一天因战争、革命、内乱、罢工、自然灾害或其他类似原因而中断服务，证明通信不迟于投递公司恢复服务后五天内发出，并且</w:delText>
        </w:r>
      </w:del>
    </w:p>
    <w:p w14:paraId="71F108D6" w14:textId="77777777" w:rsidR="002C494A" w:rsidRPr="00D0200E" w:rsidDel="00A737E3" w:rsidRDefault="002C494A" w:rsidP="002C494A">
      <w:pPr>
        <w:spacing w:afterLines="50" w:after="120" w:line="340" w:lineRule="atLeast"/>
        <w:ind w:firstLine="567"/>
        <w:jc w:val="both"/>
        <w:rPr>
          <w:del w:id="33" w:author="Author"/>
          <w:rFonts w:ascii="SimSun" w:hAnsi="SimSun"/>
          <w:sz w:val="21"/>
          <w:szCs w:val="21"/>
          <w:lang w:val="en-GB"/>
        </w:rPr>
      </w:pPr>
      <w:del w:id="34" w:author="Author">
        <w:r w:rsidRPr="00377425" w:rsidDel="00A737E3">
          <w:rPr>
            <w:rFonts w:ascii="SimSun" w:hAnsi="SimSun" w:hint="eastAsia"/>
            <w:strike/>
            <w:color w:val="FF0000"/>
            <w:sz w:val="21"/>
            <w:szCs w:val="21"/>
            <w:lang w:val="en-GB"/>
          </w:rPr>
          <w:tab/>
        </w:r>
        <w:r w:rsidRPr="00377425" w:rsidDel="00A737E3">
          <w:rPr>
            <w:rFonts w:ascii="SimSun" w:hAnsi="SimSun" w:hint="eastAsia"/>
            <w:strike/>
            <w:color w:val="FF0000"/>
            <w:sz w:val="21"/>
            <w:szCs w:val="21"/>
            <w:lang w:val="en-GB"/>
          </w:rPr>
          <w:tab/>
        </w:r>
        <w:r w:rsidRPr="00377425" w:rsidDel="00A737E3">
          <w:rPr>
            <w:rFonts w:ascii="SimSun" w:hAnsi="SimSun" w:hint="eastAsia"/>
            <w:strike/>
            <w:color w:val="FF0000"/>
            <w:sz w:val="21"/>
            <w:szCs w:val="21"/>
            <w:lang w:val="en-GB"/>
          </w:rPr>
          <w:tab/>
          <w:delText>（ii）证明通信递送时，投递公司对函件递送的详细情况已作登记。</w:delText>
        </w:r>
      </w:del>
    </w:p>
    <w:p w14:paraId="46ECEF61" w14:textId="77777777" w:rsidR="002C494A" w:rsidRPr="00D0200E" w:rsidDel="00A737E3" w:rsidRDefault="002C494A" w:rsidP="002C494A">
      <w:pPr>
        <w:spacing w:afterLines="50" w:after="120" w:line="340" w:lineRule="atLeast"/>
        <w:ind w:firstLine="567"/>
        <w:jc w:val="both"/>
        <w:rPr>
          <w:del w:id="35" w:author="Author"/>
          <w:rFonts w:ascii="SimSun" w:hAnsi="SimSun"/>
          <w:sz w:val="21"/>
          <w:szCs w:val="21"/>
          <w:lang w:val="en-GB"/>
        </w:rPr>
      </w:pPr>
      <w:del w:id="36" w:author="Author">
        <w:r w:rsidRPr="00377425" w:rsidDel="00A737E3">
          <w:rPr>
            <w:rFonts w:ascii="SimSun" w:hAnsi="SimSun" w:hint="eastAsia"/>
            <w:strike/>
            <w:color w:val="FF0000"/>
            <w:sz w:val="21"/>
            <w:szCs w:val="21"/>
            <w:lang w:val="en-GB"/>
          </w:rPr>
          <w:delText>（3）［</w:delText>
        </w:r>
        <w:r w:rsidRPr="00627764" w:rsidDel="00A737E3">
          <w:rPr>
            <w:rFonts w:ascii="KaiTi" w:eastAsia="KaiTi" w:hAnsi="KaiTi" w:hint="eastAsia"/>
            <w:strike/>
            <w:color w:val="FF0000"/>
            <w:sz w:val="21"/>
            <w:szCs w:val="21"/>
            <w:lang w:val="en-GB"/>
          </w:rPr>
          <w:delText>通过电子方式递送的通信</w:delText>
        </w:r>
        <w:r w:rsidRPr="00377425" w:rsidDel="00A737E3">
          <w:rPr>
            <w:rFonts w:ascii="SimSun" w:hAnsi="SimSun" w:hint="eastAsia"/>
            <w:strike/>
            <w:color w:val="FF0000"/>
            <w:sz w:val="21"/>
            <w:szCs w:val="21"/>
            <w:lang w:val="en-GB"/>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delText>
        </w:r>
      </w:del>
    </w:p>
    <w:p w14:paraId="0AA83CF9" w14:textId="77777777" w:rsidR="002C494A" w:rsidRDefault="002C494A" w:rsidP="002C494A">
      <w:pPr>
        <w:spacing w:afterLines="50" w:after="120" w:line="340" w:lineRule="atLeast"/>
        <w:ind w:firstLine="567"/>
        <w:jc w:val="both"/>
        <w:rPr>
          <w:ins w:id="37" w:author="MA Weihai" w:date="2020-12-15T10:35:00Z"/>
          <w:rFonts w:ascii="SimSun" w:hAnsi="SimSun"/>
          <w:sz w:val="21"/>
          <w:szCs w:val="21"/>
          <w:lang w:val="en-GB"/>
        </w:rPr>
      </w:pPr>
      <w:ins w:id="38" w:author="MA Weihai" w:date="2020-12-15T10:35:00Z">
        <w:r>
          <w:rPr>
            <w:rFonts w:ascii="SimSun" w:hAnsi="SimSun" w:hint="eastAsia"/>
            <w:sz w:val="21"/>
            <w:szCs w:val="21"/>
            <w:lang w:val="en-GB"/>
          </w:rPr>
          <w:t>（</w:t>
        </w:r>
        <w:r w:rsidRPr="001A3215">
          <w:rPr>
            <w:rFonts w:ascii="SimSun" w:hAnsi="SimSun" w:hint="eastAsia"/>
            <w:sz w:val="21"/>
            <w:szCs w:val="21"/>
            <w:lang w:val="en-GB"/>
          </w:rPr>
          <w:t>2</w:t>
        </w:r>
        <w:r>
          <w:rPr>
            <w:rFonts w:ascii="SimSun" w:hAnsi="SimSun" w:hint="eastAsia"/>
            <w:sz w:val="21"/>
            <w:szCs w:val="21"/>
            <w:lang w:val="en-GB"/>
          </w:rPr>
          <w:t>）</w:t>
        </w:r>
      </w:ins>
      <w:ins w:id="39" w:author="MA Weihai" w:date="2020-12-15T10:36:00Z">
        <w:r w:rsidRPr="00D0200E">
          <w:rPr>
            <w:rFonts w:ascii="SimSun" w:hAnsi="SimSun" w:hint="eastAsia"/>
            <w:sz w:val="21"/>
            <w:szCs w:val="21"/>
            <w:lang w:val="en-GB"/>
          </w:rPr>
          <w:t>［</w:t>
        </w:r>
      </w:ins>
      <w:ins w:id="40" w:author="MA Weihai" w:date="2020-12-15T10:35:00Z">
        <w:r w:rsidRPr="001A3215">
          <w:rPr>
            <w:rFonts w:ascii="KaiTi" w:eastAsia="KaiTi" w:hAnsi="KaiTi" w:hint="eastAsia"/>
            <w:sz w:val="21"/>
            <w:szCs w:val="21"/>
            <w:lang w:val="en-GB"/>
          </w:rPr>
          <w:t>放弃证据；代替证据的</w:t>
        </w:r>
      </w:ins>
      <w:ins w:id="41" w:author="MA Weihai" w:date="2020-12-15T10:45:00Z">
        <w:r>
          <w:rPr>
            <w:rFonts w:ascii="KaiTi" w:eastAsia="KaiTi" w:hAnsi="KaiTi" w:hint="eastAsia"/>
            <w:sz w:val="21"/>
            <w:szCs w:val="21"/>
            <w:lang w:val="en-GB"/>
          </w:rPr>
          <w:t>陈述</w:t>
        </w:r>
      </w:ins>
      <w:ins w:id="42" w:author="MA Weihai" w:date="2020-12-15T10:36:00Z">
        <w:r w:rsidRPr="00770C88">
          <w:rPr>
            <w:rFonts w:ascii="SimSun" w:hAnsi="SimSun" w:hint="eastAsia"/>
            <w:sz w:val="21"/>
            <w:szCs w:val="21"/>
            <w:lang w:val="en-GB"/>
          </w:rPr>
          <w:t>］</w:t>
        </w:r>
      </w:ins>
      <w:ins w:id="43" w:author="MA Weihai" w:date="2020-12-15T10:35:00Z">
        <w:r w:rsidRPr="001A3215">
          <w:rPr>
            <w:rFonts w:ascii="SimSun" w:hAnsi="SimSun" w:hint="eastAsia"/>
            <w:sz w:val="21"/>
            <w:szCs w:val="21"/>
            <w:lang w:val="en-GB"/>
          </w:rPr>
          <w:t>国际局可以放弃</w:t>
        </w:r>
      </w:ins>
      <w:ins w:id="44" w:author="MA Weihai" w:date="2020-12-15T10:52:00Z">
        <w:r>
          <w:rPr>
            <w:rFonts w:ascii="SimSun" w:hAnsi="SimSun" w:hint="eastAsia"/>
            <w:sz w:val="21"/>
            <w:szCs w:val="21"/>
            <w:lang w:val="en-GB"/>
          </w:rPr>
          <w:t>本条</w:t>
        </w:r>
      </w:ins>
      <w:ins w:id="45" w:author="MA Weihai" w:date="2020-12-15T10:35:00Z">
        <w:r w:rsidRPr="001A3215">
          <w:rPr>
            <w:rFonts w:ascii="SimSun" w:hAnsi="SimSun" w:hint="eastAsia"/>
            <w:sz w:val="21"/>
            <w:szCs w:val="21"/>
            <w:lang w:val="en-GB"/>
          </w:rPr>
          <w:t>第</w:t>
        </w:r>
      </w:ins>
      <w:ins w:id="46" w:author="MA Weihai" w:date="2020-12-15T10:36:00Z">
        <w:r>
          <w:rPr>
            <w:rFonts w:ascii="SimSun" w:hAnsi="SimSun" w:hint="eastAsia"/>
            <w:sz w:val="21"/>
            <w:szCs w:val="21"/>
            <w:lang w:val="en-GB"/>
          </w:rPr>
          <w:t>（</w:t>
        </w:r>
      </w:ins>
      <w:ins w:id="47" w:author="MA Weihai" w:date="2020-12-15T10:35:00Z">
        <w:r w:rsidRPr="001A3215">
          <w:rPr>
            <w:rFonts w:ascii="SimSun" w:hAnsi="SimSun" w:hint="eastAsia"/>
            <w:sz w:val="21"/>
            <w:szCs w:val="21"/>
            <w:lang w:val="en-GB"/>
          </w:rPr>
          <w:t>1</w:t>
        </w:r>
      </w:ins>
      <w:ins w:id="48" w:author="MA Weihai" w:date="2020-12-15T10:36:00Z">
        <w:r>
          <w:rPr>
            <w:rFonts w:ascii="SimSun" w:hAnsi="SimSun" w:hint="eastAsia"/>
            <w:sz w:val="21"/>
            <w:szCs w:val="21"/>
            <w:lang w:val="en-GB"/>
          </w:rPr>
          <w:t>）</w:t>
        </w:r>
      </w:ins>
      <w:ins w:id="49" w:author="MA Weihai" w:date="2020-12-15T10:35:00Z">
        <w:r w:rsidRPr="001A3215">
          <w:rPr>
            <w:rFonts w:ascii="SimSun" w:hAnsi="SimSun" w:hint="eastAsia"/>
            <w:sz w:val="21"/>
            <w:szCs w:val="21"/>
            <w:lang w:val="en-GB"/>
          </w:rPr>
          <w:t>款关于提</w:t>
        </w:r>
      </w:ins>
      <w:ins w:id="50" w:author="MA Weihai" w:date="2020-12-15T10:44:00Z">
        <w:r>
          <w:rPr>
            <w:rFonts w:ascii="SimSun" w:hAnsi="SimSun" w:hint="eastAsia"/>
            <w:sz w:val="21"/>
            <w:szCs w:val="21"/>
            <w:lang w:val="en-GB"/>
          </w:rPr>
          <w:t>供</w:t>
        </w:r>
      </w:ins>
      <w:ins w:id="51" w:author="MA Weihai" w:date="2020-12-15T10:35:00Z">
        <w:r w:rsidRPr="001A3215">
          <w:rPr>
            <w:rFonts w:ascii="SimSun" w:hAnsi="SimSun" w:hint="eastAsia"/>
            <w:sz w:val="21"/>
            <w:szCs w:val="21"/>
            <w:lang w:val="en-GB"/>
          </w:rPr>
          <w:t>证据的要求。在</w:t>
        </w:r>
      </w:ins>
      <w:ins w:id="52" w:author="MA Weihai" w:date="2020-12-15T10:54:00Z">
        <w:r>
          <w:rPr>
            <w:rFonts w:ascii="SimSun" w:hAnsi="SimSun" w:hint="eastAsia"/>
            <w:sz w:val="21"/>
            <w:szCs w:val="21"/>
            <w:lang w:val="en-GB"/>
          </w:rPr>
          <w:t>此</w:t>
        </w:r>
      </w:ins>
      <w:ins w:id="53" w:author="MA Weihai" w:date="2020-12-15T10:35:00Z">
        <w:r w:rsidRPr="001A3215">
          <w:rPr>
            <w:rFonts w:ascii="SimSun" w:hAnsi="SimSun" w:hint="eastAsia"/>
            <w:sz w:val="21"/>
            <w:szCs w:val="21"/>
            <w:lang w:val="en-GB"/>
          </w:rPr>
          <w:t>种情况下，</w:t>
        </w:r>
      </w:ins>
      <w:ins w:id="54" w:author="MA Weihai" w:date="2020-12-15T10:55:00Z">
        <w:r>
          <w:rPr>
            <w:rFonts w:ascii="SimSun" w:hAnsi="SimSun" w:hint="eastAsia"/>
            <w:sz w:val="21"/>
            <w:szCs w:val="21"/>
            <w:lang w:val="en-GB"/>
          </w:rPr>
          <w:t>有关方</w:t>
        </w:r>
      </w:ins>
      <w:ins w:id="55" w:author="MA Weihai" w:date="2020-12-15T10:35:00Z">
        <w:r w:rsidRPr="001A3215">
          <w:rPr>
            <w:rFonts w:ascii="SimSun" w:hAnsi="SimSun" w:hint="eastAsia"/>
            <w:sz w:val="21"/>
            <w:szCs w:val="21"/>
            <w:lang w:val="en-GB"/>
          </w:rPr>
          <w:t>必须提交一份</w:t>
        </w:r>
      </w:ins>
      <w:ins w:id="56" w:author="MA Weihai" w:date="2020-12-15T10:45:00Z">
        <w:r>
          <w:rPr>
            <w:rFonts w:ascii="SimSun" w:hAnsi="SimSun" w:hint="eastAsia"/>
            <w:sz w:val="21"/>
            <w:szCs w:val="21"/>
            <w:lang w:val="en-GB"/>
          </w:rPr>
          <w:t>陈述</w:t>
        </w:r>
      </w:ins>
      <w:ins w:id="57" w:author="MA Weihai" w:date="2020-12-15T10:35:00Z">
        <w:r w:rsidRPr="001A3215">
          <w:rPr>
            <w:rFonts w:ascii="SimSun" w:hAnsi="SimSun" w:hint="eastAsia"/>
            <w:sz w:val="21"/>
            <w:szCs w:val="21"/>
            <w:lang w:val="en-GB"/>
          </w:rPr>
          <w:t>，说明</w:t>
        </w:r>
      </w:ins>
      <w:ins w:id="58" w:author="MA Weihai" w:date="2020-12-15T10:38:00Z">
        <w:r w:rsidRPr="001A3215">
          <w:rPr>
            <w:rFonts w:ascii="SimSun" w:hAnsi="SimSun" w:hint="eastAsia"/>
            <w:sz w:val="21"/>
            <w:szCs w:val="21"/>
            <w:lang w:val="en-GB"/>
          </w:rPr>
          <w:t>国际局</w:t>
        </w:r>
        <w:r>
          <w:rPr>
            <w:rFonts w:ascii="SimSun" w:hAnsi="SimSun" w:hint="eastAsia"/>
            <w:sz w:val="21"/>
            <w:szCs w:val="21"/>
            <w:lang w:val="en-GB"/>
          </w:rPr>
          <w:t>已为</w:t>
        </w:r>
      </w:ins>
      <w:ins w:id="59" w:author="MA Weihai" w:date="2020-12-15T10:35:00Z">
        <w:r w:rsidRPr="001A3215">
          <w:rPr>
            <w:rFonts w:ascii="SimSun" w:hAnsi="SimSun" w:hint="eastAsia"/>
            <w:sz w:val="21"/>
            <w:szCs w:val="21"/>
            <w:lang w:val="en-GB"/>
          </w:rPr>
          <w:t>未遵守时限</w:t>
        </w:r>
      </w:ins>
      <w:ins w:id="60" w:author="MA Weihai" w:date="2020-12-15T10:39:00Z">
        <w:r>
          <w:rPr>
            <w:rFonts w:ascii="SimSun" w:hAnsi="SimSun" w:hint="eastAsia"/>
            <w:sz w:val="21"/>
            <w:szCs w:val="21"/>
            <w:lang w:val="en-GB"/>
          </w:rPr>
          <w:t>的原因</w:t>
        </w:r>
      </w:ins>
      <w:ins w:id="61" w:author="MA Weihai" w:date="2020-12-15T10:35:00Z">
        <w:r w:rsidRPr="001A3215">
          <w:rPr>
            <w:rFonts w:ascii="SimSun" w:hAnsi="SimSun" w:hint="eastAsia"/>
            <w:sz w:val="21"/>
            <w:szCs w:val="21"/>
            <w:lang w:val="en-GB"/>
          </w:rPr>
          <w:t>放弃提</w:t>
        </w:r>
      </w:ins>
      <w:ins w:id="62" w:author="MA Weihai" w:date="2020-12-15T10:44:00Z">
        <w:r>
          <w:rPr>
            <w:rFonts w:ascii="SimSun" w:hAnsi="SimSun" w:hint="eastAsia"/>
            <w:sz w:val="21"/>
            <w:szCs w:val="21"/>
            <w:lang w:val="en-GB"/>
          </w:rPr>
          <w:t>供</w:t>
        </w:r>
      </w:ins>
      <w:ins w:id="63" w:author="MA Weihai" w:date="2020-12-15T10:35:00Z">
        <w:r w:rsidRPr="001A3215">
          <w:rPr>
            <w:rFonts w:ascii="SimSun" w:hAnsi="SimSun" w:hint="eastAsia"/>
            <w:sz w:val="21"/>
            <w:szCs w:val="21"/>
            <w:lang w:val="en-GB"/>
          </w:rPr>
          <w:t>证据的要求。</w:t>
        </w:r>
      </w:ins>
    </w:p>
    <w:p w14:paraId="7337E309" w14:textId="77777777" w:rsidR="002C494A" w:rsidRPr="00D0200E" w:rsidRDefault="002C494A" w:rsidP="002C494A">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lastRenderedPageBreak/>
        <w:t>（</w:t>
      </w:r>
      <w:del w:id="64" w:author="Author">
        <w:r w:rsidRPr="003E6421" w:rsidDel="00A772A7">
          <w:rPr>
            <w:rFonts w:ascii="SimSun" w:hAnsi="SimSun" w:hint="eastAsia"/>
            <w:sz w:val="21"/>
            <w:szCs w:val="21"/>
            <w:lang w:val="en-GB"/>
          </w:rPr>
          <w:delText>4</w:delText>
        </w:r>
      </w:del>
      <w:ins w:id="65" w:author="MA Weihai" w:date="2020-12-15T10:39:00Z">
        <w:r>
          <w:rPr>
            <w:rFonts w:ascii="SimSun" w:hAnsi="SimSun" w:hint="eastAsia"/>
            <w:sz w:val="21"/>
            <w:szCs w:val="21"/>
            <w:lang w:val="en-GB"/>
          </w:rPr>
          <w:t>3</w:t>
        </w:r>
      </w:ins>
      <w:r>
        <w:rPr>
          <w:rFonts w:ascii="SimSun" w:hAnsi="SimSun" w:hint="eastAsia"/>
          <w:sz w:val="21"/>
          <w:szCs w:val="21"/>
          <w:lang w:val="en-GB"/>
        </w:rPr>
        <w:t>）</w:t>
      </w:r>
      <w:r w:rsidRPr="00D0200E">
        <w:rPr>
          <w:rFonts w:ascii="SimSun" w:hAnsi="SimSun" w:hint="eastAsia"/>
          <w:sz w:val="21"/>
          <w:szCs w:val="21"/>
          <w:lang w:val="en-GB"/>
        </w:rPr>
        <w:t>［</w:t>
      </w:r>
      <w:r w:rsidRPr="00770C88">
        <w:rPr>
          <w:rFonts w:ascii="KaiTi" w:eastAsia="KaiTi" w:hAnsi="KaiTi" w:hint="eastAsia"/>
          <w:sz w:val="21"/>
          <w:szCs w:val="21"/>
          <w:lang w:val="en-GB"/>
        </w:rPr>
        <w:t>对宽限的限制</w:t>
      </w:r>
      <w:r w:rsidRPr="00770C88">
        <w:rPr>
          <w:rFonts w:ascii="SimSun" w:hAnsi="SimSun" w:hint="eastAsia"/>
          <w:sz w:val="21"/>
          <w:szCs w:val="21"/>
          <w:lang w:val="en-GB"/>
        </w:rPr>
        <w:t>］只有</w:t>
      </w:r>
      <w:del w:id="66" w:author="Author">
        <w:r w:rsidRPr="00770C88" w:rsidDel="00A772A7">
          <w:rPr>
            <w:rFonts w:ascii="SimSun" w:hAnsi="SimSun" w:hint="eastAsia"/>
            <w:sz w:val="21"/>
            <w:szCs w:val="21"/>
            <w:lang w:val="en-GB"/>
          </w:rPr>
          <w:delText>当国际局</w:delText>
        </w:r>
      </w:del>
      <w:r w:rsidRPr="00770C88">
        <w:rPr>
          <w:rFonts w:ascii="SimSun" w:hAnsi="SimSun" w:hint="eastAsia"/>
          <w:sz w:val="21"/>
          <w:szCs w:val="21"/>
          <w:lang w:val="en-GB"/>
        </w:rPr>
        <w:t>在</w:t>
      </w:r>
      <w:ins w:id="67" w:author="Author">
        <w:r>
          <w:rPr>
            <w:rFonts w:ascii="SimSun" w:hAnsi="SimSun" w:hint="eastAsia"/>
            <w:sz w:val="21"/>
            <w:szCs w:val="21"/>
            <w:lang w:val="en-GB"/>
          </w:rPr>
          <w:t>合理的最短时间内且</w:t>
        </w:r>
      </w:ins>
      <w:r w:rsidRPr="00770C88">
        <w:rPr>
          <w:rFonts w:ascii="SimSun" w:hAnsi="SimSun" w:hint="eastAsia"/>
          <w:sz w:val="21"/>
          <w:szCs w:val="21"/>
          <w:lang w:val="en-GB"/>
        </w:rPr>
        <w:t>不迟于</w:t>
      </w:r>
      <w:ins w:id="68" w:author="MA Weihai" w:date="2020-09-28T15:42:00Z">
        <w:r>
          <w:rPr>
            <w:rFonts w:ascii="SimSun" w:hAnsi="SimSun" w:hint="eastAsia"/>
            <w:sz w:val="21"/>
            <w:szCs w:val="21"/>
            <w:lang w:val="en-GB"/>
          </w:rPr>
          <w:t>有关</w:t>
        </w:r>
      </w:ins>
      <w:r w:rsidRPr="00770C88">
        <w:rPr>
          <w:rFonts w:ascii="SimSun" w:hAnsi="SimSun" w:hint="eastAsia"/>
          <w:sz w:val="21"/>
          <w:szCs w:val="21"/>
          <w:lang w:val="en-GB"/>
        </w:rPr>
        <w:t>时限届满</w:t>
      </w:r>
      <w:ins w:id="69" w:author="MA Weihai" w:date="2020-09-28T15:42:00Z">
        <w:r>
          <w:rPr>
            <w:rFonts w:ascii="SimSun" w:hAnsi="SimSun" w:hint="eastAsia"/>
            <w:sz w:val="21"/>
            <w:szCs w:val="21"/>
            <w:lang w:val="en-GB"/>
          </w:rPr>
          <w:t>以</w:t>
        </w:r>
      </w:ins>
      <w:r w:rsidRPr="00770C88">
        <w:rPr>
          <w:rFonts w:ascii="SimSun" w:hAnsi="SimSun" w:hint="eastAsia"/>
          <w:sz w:val="21"/>
          <w:szCs w:val="21"/>
          <w:lang w:val="en-GB"/>
        </w:rPr>
        <w:t>后</w:t>
      </w:r>
      <w:del w:id="70" w:author="MA Weihai" w:date="2020-09-28T15:43:00Z">
        <w:r w:rsidRPr="00770C88" w:rsidDel="00A867E8">
          <w:rPr>
            <w:rFonts w:ascii="SimSun" w:hAnsi="SimSun" w:hint="eastAsia"/>
            <w:sz w:val="21"/>
            <w:szCs w:val="21"/>
            <w:lang w:val="en-GB"/>
          </w:rPr>
          <w:delText>的</w:delText>
        </w:r>
      </w:del>
      <w:r w:rsidRPr="00770C88">
        <w:rPr>
          <w:rFonts w:ascii="SimSun" w:hAnsi="SimSun" w:hint="eastAsia"/>
          <w:sz w:val="21"/>
          <w:szCs w:val="21"/>
          <w:lang w:val="en-GB"/>
        </w:rPr>
        <w:t>六个月</w:t>
      </w:r>
      <w:del w:id="71" w:author="MA Weihai" w:date="2020-09-28T15:42:00Z">
        <w:r w:rsidRPr="00770C88" w:rsidDel="00C43CAF">
          <w:rPr>
            <w:rFonts w:ascii="SimSun" w:hAnsi="SimSun" w:hint="eastAsia"/>
            <w:sz w:val="21"/>
            <w:szCs w:val="21"/>
            <w:lang w:val="en-GB"/>
          </w:rPr>
          <w:delText>内</w:delText>
        </w:r>
      </w:del>
      <w:ins w:id="72" w:author="Author">
        <w:r>
          <w:rPr>
            <w:rFonts w:ascii="SimSun" w:hAnsi="SimSun" w:hint="eastAsia"/>
            <w:sz w:val="21"/>
            <w:szCs w:val="21"/>
            <w:lang w:val="en-GB"/>
          </w:rPr>
          <w:t>，国际局</w:t>
        </w:r>
      </w:ins>
      <w:r w:rsidRPr="00770C88">
        <w:rPr>
          <w:rFonts w:ascii="SimSun" w:hAnsi="SimSun" w:hint="eastAsia"/>
          <w:sz w:val="21"/>
          <w:szCs w:val="21"/>
          <w:lang w:val="en-GB"/>
        </w:rPr>
        <w:t>收到本条第</w:t>
      </w:r>
      <w:r>
        <w:rPr>
          <w:rFonts w:ascii="SimSun" w:hAnsi="SimSun" w:hint="eastAsia"/>
          <w:sz w:val="21"/>
          <w:szCs w:val="21"/>
          <w:lang w:val="en-GB"/>
        </w:rPr>
        <w:t>（1）</w:t>
      </w:r>
      <w:del w:id="73" w:author="Author">
        <w:r w:rsidRPr="00A772A7" w:rsidDel="00A772A7">
          <w:rPr>
            <w:rFonts w:ascii="SimSun" w:hAnsi="SimSun" w:hint="eastAsia"/>
            <w:sz w:val="21"/>
            <w:szCs w:val="21"/>
            <w:lang w:val="en-GB"/>
          </w:rPr>
          <w:delText>、（2）或（3）</w:delText>
        </w:r>
      </w:del>
      <w:r w:rsidRPr="00770C88">
        <w:rPr>
          <w:rFonts w:ascii="SimSun" w:hAnsi="SimSun" w:hint="eastAsia"/>
          <w:sz w:val="21"/>
          <w:szCs w:val="21"/>
          <w:lang w:val="en-GB"/>
        </w:rPr>
        <w:t>款所指的证据</w:t>
      </w:r>
      <w:ins w:id="74" w:author="MA Weihai" w:date="2020-12-15T10:39:00Z">
        <w:r>
          <w:rPr>
            <w:rFonts w:ascii="SimSun" w:hAnsi="SimSun" w:hint="eastAsia"/>
            <w:sz w:val="21"/>
            <w:szCs w:val="21"/>
            <w:lang w:val="en-GB"/>
          </w:rPr>
          <w:t>或</w:t>
        </w:r>
      </w:ins>
      <w:ins w:id="75" w:author="MA Weihai" w:date="2020-12-15T11:00:00Z">
        <w:r>
          <w:rPr>
            <w:rFonts w:ascii="SimSun" w:hAnsi="SimSun" w:hint="eastAsia"/>
            <w:sz w:val="21"/>
            <w:szCs w:val="21"/>
            <w:lang w:val="en-GB"/>
          </w:rPr>
          <w:t>本条</w:t>
        </w:r>
      </w:ins>
      <w:ins w:id="76" w:author="MA Weihai" w:date="2020-12-15T10:39:00Z">
        <w:r>
          <w:rPr>
            <w:rFonts w:ascii="SimSun" w:hAnsi="SimSun" w:hint="eastAsia"/>
            <w:sz w:val="21"/>
            <w:szCs w:val="21"/>
            <w:lang w:val="en-GB"/>
          </w:rPr>
          <w:t>第（2）款所指的</w:t>
        </w:r>
      </w:ins>
      <w:ins w:id="77" w:author="MA Weihai" w:date="2020-12-15T11:04:00Z">
        <w:r>
          <w:rPr>
            <w:rFonts w:ascii="SimSun" w:hAnsi="SimSun" w:hint="eastAsia"/>
            <w:sz w:val="21"/>
            <w:szCs w:val="21"/>
            <w:lang w:val="en-GB"/>
          </w:rPr>
          <w:t>陈述</w:t>
        </w:r>
      </w:ins>
      <w:ins w:id="78" w:author="Author">
        <w:r>
          <w:rPr>
            <w:rFonts w:ascii="SimSun" w:hAnsi="SimSun" w:hint="eastAsia"/>
            <w:sz w:val="21"/>
            <w:szCs w:val="21"/>
            <w:lang w:val="en-GB"/>
          </w:rPr>
          <w:t>，并且</w:t>
        </w:r>
      </w:ins>
      <w:ins w:id="79" w:author="MA Weihai" w:date="2020-10-01T09:06:00Z">
        <w:r>
          <w:rPr>
            <w:rFonts w:ascii="SimSun" w:hAnsi="SimSun" w:hint="eastAsia"/>
            <w:sz w:val="21"/>
            <w:szCs w:val="21"/>
            <w:lang w:val="en-GB"/>
          </w:rPr>
          <w:t>相应</w:t>
        </w:r>
      </w:ins>
      <w:ins w:id="80" w:author="Author">
        <w:r>
          <w:rPr>
            <w:rFonts w:ascii="SimSun" w:hAnsi="SimSun" w:hint="eastAsia"/>
            <w:sz w:val="21"/>
            <w:szCs w:val="21"/>
            <w:lang w:val="en-GB"/>
          </w:rPr>
          <w:t>的行动</w:t>
        </w:r>
      </w:ins>
      <w:ins w:id="81" w:author="MA Weihai" w:date="2020-10-01T09:10:00Z">
        <w:r>
          <w:rPr>
            <w:rFonts w:ascii="SimSun" w:hAnsi="SimSun" w:hint="eastAsia"/>
            <w:sz w:val="21"/>
            <w:szCs w:val="21"/>
            <w:lang w:val="en-GB"/>
          </w:rPr>
          <w:t>在国际局得到执行</w:t>
        </w:r>
      </w:ins>
      <w:del w:id="82" w:author="Author">
        <w:r w:rsidRPr="00770C88" w:rsidDel="00A772A7">
          <w:rPr>
            <w:rFonts w:ascii="SimSun" w:hAnsi="SimSun" w:hint="eastAsia"/>
            <w:sz w:val="21"/>
            <w:szCs w:val="21"/>
            <w:lang w:val="en-GB"/>
          </w:rPr>
          <w:delText>和</w:delText>
        </w:r>
        <w:r w:rsidRPr="00A772A7" w:rsidDel="00A772A7">
          <w:rPr>
            <w:rFonts w:ascii="SimSun" w:hAnsi="SimSun" w:hint="eastAsia"/>
            <w:sz w:val="21"/>
            <w:szCs w:val="21"/>
            <w:lang w:val="en-GB"/>
          </w:rPr>
          <w:delText>通信或在可适用的情况下，其副本</w:delText>
        </w:r>
      </w:del>
      <w:r w:rsidRPr="00377425">
        <w:rPr>
          <w:rFonts w:ascii="SimSun" w:hAnsi="SimSun" w:hint="eastAsia"/>
          <w:sz w:val="21"/>
          <w:szCs w:val="21"/>
          <w:lang w:val="en-GB"/>
        </w:rPr>
        <w:t>时</w:t>
      </w:r>
      <w:r w:rsidRPr="00770C88">
        <w:rPr>
          <w:rFonts w:ascii="SimSun" w:hAnsi="SimSun" w:hint="eastAsia"/>
          <w:sz w:val="21"/>
          <w:szCs w:val="21"/>
          <w:lang w:val="en-GB"/>
        </w:rPr>
        <w:t>，</w:t>
      </w:r>
      <w:del w:id="83" w:author="MA Weihai" w:date="2020-09-28T15:43:00Z">
        <w:r w:rsidRPr="00770C88" w:rsidDel="00A867E8">
          <w:rPr>
            <w:rFonts w:ascii="SimSun" w:hAnsi="SimSun" w:hint="eastAsia"/>
            <w:sz w:val="21"/>
            <w:szCs w:val="21"/>
            <w:lang w:val="en-GB"/>
          </w:rPr>
          <w:delText>方可</w:delText>
        </w:r>
      </w:del>
      <w:ins w:id="84" w:author="MA Weihai" w:date="2020-09-28T15:43:00Z">
        <w:r>
          <w:rPr>
            <w:rFonts w:ascii="SimSun" w:hAnsi="SimSun" w:hint="eastAsia"/>
            <w:sz w:val="21"/>
            <w:szCs w:val="21"/>
            <w:lang w:val="en-GB"/>
          </w:rPr>
          <w:t>才应</w:t>
        </w:r>
      </w:ins>
      <w:r w:rsidRPr="00770C88">
        <w:rPr>
          <w:rFonts w:ascii="SimSun" w:hAnsi="SimSun" w:hint="eastAsia"/>
          <w:sz w:val="21"/>
          <w:szCs w:val="21"/>
          <w:lang w:val="en-GB"/>
        </w:rPr>
        <w:t>依据本条对未</w:t>
      </w:r>
      <w:del w:id="85" w:author="MA Weihai" w:date="2020-09-28T15:43:00Z">
        <w:r w:rsidRPr="00770C88" w:rsidDel="00A867E8">
          <w:rPr>
            <w:rFonts w:ascii="SimSun" w:hAnsi="SimSun" w:hint="eastAsia"/>
            <w:sz w:val="21"/>
            <w:szCs w:val="21"/>
            <w:lang w:val="en-GB"/>
          </w:rPr>
          <w:delText>能</w:delText>
        </w:r>
      </w:del>
      <w:ins w:id="86" w:author="Author">
        <w:r>
          <w:rPr>
            <w:rFonts w:ascii="SimSun" w:hAnsi="SimSun" w:hint="eastAsia"/>
            <w:sz w:val="21"/>
            <w:szCs w:val="21"/>
            <w:lang w:val="en-GB"/>
          </w:rPr>
          <w:t>遵守</w:t>
        </w:r>
      </w:ins>
      <w:del w:id="87" w:author="Author">
        <w:r w:rsidRPr="00770C88" w:rsidDel="00A772A7">
          <w:rPr>
            <w:rFonts w:ascii="SimSun" w:hAnsi="SimSun" w:hint="eastAsia"/>
            <w:sz w:val="21"/>
            <w:szCs w:val="21"/>
            <w:lang w:val="en-GB"/>
          </w:rPr>
          <w:delText>在</w:delText>
        </w:r>
      </w:del>
      <w:r w:rsidRPr="00770C88">
        <w:rPr>
          <w:rFonts w:ascii="SimSun" w:hAnsi="SimSun" w:hint="eastAsia"/>
          <w:sz w:val="21"/>
          <w:szCs w:val="21"/>
          <w:lang w:val="en-GB"/>
        </w:rPr>
        <w:t>时限</w:t>
      </w:r>
      <w:del w:id="88" w:author="Author">
        <w:r w:rsidRPr="00770C88" w:rsidDel="00A772A7">
          <w:rPr>
            <w:rFonts w:ascii="SimSun" w:hAnsi="SimSun" w:hint="eastAsia"/>
            <w:sz w:val="21"/>
            <w:szCs w:val="21"/>
            <w:lang w:val="en-GB"/>
          </w:rPr>
          <w:delText>内寄达的情况</w:delText>
        </w:r>
      </w:del>
      <w:r w:rsidRPr="00770C88">
        <w:rPr>
          <w:rFonts w:ascii="SimSun" w:hAnsi="SimSun" w:hint="eastAsia"/>
          <w:sz w:val="21"/>
          <w:szCs w:val="21"/>
          <w:lang w:val="en-GB"/>
        </w:rPr>
        <w:t>予以宽限。</w:t>
      </w:r>
    </w:p>
    <w:p w14:paraId="420DD485" w14:textId="77777777" w:rsidR="002C494A" w:rsidRPr="00D0200E" w:rsidDel="001A3215" w:rsidRDefault="002C494A" w:rsidP="002C494A">
      <w:pPr>
        <w:spacing w:afterLines="50" w:after="120" w:line="340" w:lineRule="atLeast"/>
        <w:ind w:firstLine="567"/>
        <w:jc w:val="both"/>
        <w:rPr>
          <w:del w:id="89" w:author="MA Weihai" w:date="2020-12-15T10:40:00Z"/>
          <w:rFonts w:ascii="SimSun" w:hAnsi="SimSun"/>
          <w:sz w:val="21"/>
          <w:szCs w:val="21"/>
          <w:lang w:val="en-GB"/>
        </w:rPr>
      </w:pPr>
      <w:del w:id="90" w:author="MA Weihai" w:date="2020-12-15T10:40:00Z">
        <w:r w:rsidDel="001A3215">
          <w:rPr>
            <w:rFonts w:ascii="SimSun" w:hAnsi="SimSun" w:hint="eastAsia"/>
            <w:sz w:val="21"/>
            <w:szCs w:val="21"/>
            <w:lang w:val="en-GB"/>
          </w:rPr>
          <w:delText>（</w:delText>
        </w:r>
        <w:r w:rsidRPr="00A772A7" w:rsidDel="001A3215">
          <w:rPr>
            <w:rFonts w:ascii="SimSun" w:hAnsi="SimSun" w:hint="eastAsia"/>
            <w:sz w:val="21"/>
            <w:szCs w:val="21"/>
            <w:lang w:val="en-GB"/>
          </w:rPr>
          <w:delText>5</w:delText>
        </w:r>
        <w:r w:rsidDel="001A3215">
          <w:rPr>
            <w:rFonts w:ascii="SimSun" w:hAnsi="SimSun" w:hint="eastAsia"/>
            <w:sz w:val="21"/>
            <w:szCs w:val="21"/>
            <w:lang w:val="en-GB"/>
          </w:rPr>
          <w:delText>）</w:delText>
        </w:r>
        <w:r w:rsidRPr="00D0200E" w:rsidDel="001A3215">
          <w:rPr>
            <w:rFonts w:ascii="SimSun" w:hAnsi="SimSun" w:hint="eastAsia"/>
            <w:sz w:val="21"/>
            <w:szCs w:val="21"/>
            <w:lang w:val="en-GB"/>
          </w:rPr>
          <w:delText>［</w:delText>
        </w:r>
        <w:r w:rsidRPr="00770C88" w:rsidDel="001A3215">
          <w:rPr>
            <w:rFonts w:ascii="KaiTi" w:eastAsia="KaiTi" w:hAnsi="KaiTi" w:hint="eastAsia"/>
            <w:sz w:val="21"/>
            <w:szCs w:val="21"/>
            <w:lang w:val="en-GB"/>
          </w:rPr>
          <w:delText>例外</w:delText>
        </w:r>
        <w:r w:rsidRPr="00D0200E" w:rsidDel="001A3215">
          <w:rPr>
            <w:rFonts w:ascii="SimSun" w:hAnsi="SimSun" w:hint="eastAsia"/>
            <w:sz w:val="21"/>
            <w:szCs w:val="21"/>
            <w:lang w:val="en-GB"/>
          </w:rPr>
          <w:delText>］</w:delText>
        </w:r>
        <w:r w:rsidRPr="00770C88" w:rsidDel="001A3215">
          <w:rPr>
            <w:rFonts w:ascii="SimSun" w:hAnsi="SimSun" w:hint="eastAsia"/>
            <w:sz w:val="21"/>
            <w:szCs w:val="21"/>
            <w:lang w:val="en-GB"/>
          </w:rPr>
          <w:delText>本条细则不适用于细则第12条第</w:delText>
        </w:r>
        <w:r w:rsidDel="001A3215">
          <w:rPr>
            <w:rFonts w:ascii="SimSun" w:hAnsi="SimSun" w:hint="eastAsia"/>
            <w:sz w:val="21"/>
            <w:szCs w:val="21"/>
            <w:lang w:val="en-GB"/>
          </w:rPr>
          <w:delText>（3）</w:delText>
        </w:r>
        <w:r w:rsidRPr="00770C88" w:rsidDel="001A3215">
          <w:rPr>
            <w:rFonts w:ascii="SimSun" w:hAnsi="SimSun" w:hint="eastAsia"/>
            <w:sz w:val="21"/>
            <w:szCs w:val="21"/>
            <w:lang w:val="en-GB"/>
          </w:rPr>
          <w:delText>款</w:delText>
        </w:r>
        <w:r w:rsidDel="001A3215">
          <w:rPr>
            <w:rFonts w:ascii="SimSun" w:hAnsi="SimSun" w:hint="eastAsia"/>
            <w:sz w:val="21"/>
            <w:szCs w:val="21"/>
            <w:lang w:val="en-GB"/>
          </w:rPr>
          <w:delText>（c）</w:delText>
        </w:r>
        <w:r w:rsidRPr="00770C88" w:rsidDel="001A3215">
          <w:rPr>
            <w:rFonts w:ascii="SimSun" w:hAnsi="SimSun" w:hint="eastAsia"/>
            <w:sz w:val="21"/>
            <w:szCs w:val="21"/>
            <w:lang w:val="en-GB"/>
          </w:rPr>
          <w:delText>项所述的通过国际局缴纳第二部分单独指定费。</w:delText>
        </w:r>
      </w:del>
    </w:p>
    <w:p w14:paraId="279EBCB9" w14:textId="77777777" w:rsidR="002C494A" w:rsidRPr="006F0600" w:rsidRDefault="002C494A" w:rsidP="002C494A">
      <w:pPr>
        <w:spacing w:afterLines="50" w:after="120" w:line="340" w:lineRule="atLeast"/>
        <w:ind w:firstLine="567"/>
        <w:jc w:val="both"/>
        <w:rPr>
          <w:rFonts w:ascii="SimSun" w:hAnsi="SimSun"/>
          <w:sz w:val="21"/>
          <w:szCs w:val="21"/>
          <w:lang w:val="en-GB"/>
        </w:rPr>
      </w:pPr>
      <w:r w:rsidRPr="00D0200E">
        <w:rPr>
          <w:rFonts w:ascii="SimSun" w:hAnsi="SimSun" w:hint="eastAsia"/>
          <w:sz w:val="21"/>
          <w:szCs w:val="21"/>
          <w:lang w:val="en-GB"/>
        </w:rPr>
        <w:t>[……]</w:t>
      </w:r>
    </w:p>
    <w:p w14:paraId="51FCC99C" w14:textId="6B783A7D" w:rsidR="007A048F" w:rsidRPr="002C494A" w:rsidRDefault="002C494A" w:rsidP="002C494A">
      <w:pPr>
        <w:pStyle w:val="Endofdocument-Annex"/>
        <w:overflowPunct w:val="0"/>
        <w:spacing w:before="720" w:afterLines="50" w:after="120" w:line="360" w:lineRule="atLeast"/>
        <w:rPr>
          <w:rFonts w:ascii="SimSun" w:hAnsi="SimSun"/>
          <w:sz w:val="21"/>
        </w:rPr>
      </w:pPr>
      <w:r w:rsidRPr="00A867E8">
        <w:rPr>
          <w:rFonts w:ascii="KaiTi" w:eastAsia="KaiTi" w:hAnsi="KaiTi" w:hint="eastAsia"/>
          <w:sz w:val="21"/>
        </w:rPr>
        <w:t>[附件和文件完]</w:t>
      </w:r>
    </w:p>
    <w:sectPr w:rsidR="007A048F" w:rsidRPr="002C494A" w:rsidSect="002C494A">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8561F" w14:textId="77777777" w:rsidR="0052377B" w:rsidRDefault="0052377B">
      <w:r>
        <w:separator/>
      </w:r>
    </w:p>
    <w:p w14:paraId="4E03106D" w14:textId="77777777" w:rsidR="0042617A" w:rsidRDefault="0042617A"/>
  </w:endnote>
  <w:endnote w:type="continuationSeparator" w:id="0">
    <w:p w14:paraId="5EDDE4FA" w14:textId="77777777" w:rsidR="0052377B" w:rsidRDefault="0052377B" w:rsidP="003B38C1">
      <w:r>
        <w:separator/>
      </w:r>
    </w:p>
    <w:p w14:paraId="01A63EF7" w14:textId="77777777" w:rsidR="0052377B" w:rsidRPr="003B38C1" w:rsidRDefault="0052377B" w:rsidP="003B38C1">
      <w:pPr>
        <w:spacing w:after="60"/>
        <w:rPr>
          <w:sz w:val="17"/>
        </w:rPr>
      </w:pPr>
      <w:r>
        <w:rPr>
          <w:sz w:val="17"/>
        </w:rPr>
        <w:t>[Endnote continued from previous page]</w:t>
      </w:r>
    </w:p>
    <w:p w14:paraId="69BBAF37" w14:textId="77777777" w:rsidR="0042617A" w:rsidRDefault="0042617A"/>
  </w:endnote>
  <w:endnote w:type="continuationNotice" w:id="1">
    <w:p w14:paraId="23FA4A31" w14:textId="77777777" w:rsidR="0052377B" w:rsidRPr="003B38C1" w:rsidRDefault="0052377B" w:rsidP="003B38C1">
      <w:pPr>
        <w:spacing w:before="60"/>
        <w:jc w:val="right"/>
        <w:rPr>
          <w:sz w:val="17"/>
          <w:szCs w:val="17"/>
        </w:rPr>
      </w:pPr>
      <w:r w:rsidRPr="003B38C1">
        <w:rPr>
          <w:sz w:val="17"/>
          <w:szCs w:val="17"/>
        </w:rPr>
        <w:t>[Endnote continued on next page]</w:t>
      </w:r>
    </w:p>
    <w:p w14:paraId="6CF07D47" w14:textId="77777777" w:rsidR="0042617A" w:rsidRDefault="00426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F5AE" w14:textId="77777777" w:rsidR="0052377B" w:rsidRDefault="0052377B">
      <w:r>
        <w:separator/>
      </w:r>
    </w:p>
    <w:p w14:paraId="6760F6B6" w14:textId="77777777" w:rsidR="0042617A" w:rsidRDefault="0042617A"/>
  </w:footnote>
  <w:footnote w:type="continuationSeparator" w:id="0">
    <w:p w14:paraId="7505D9E4" w14:textId="77777777" w:rsidR="0052377B" w:rsidRDefault="0052377B" w:rsidP="008B60B2">
      <w:r>
        <w:separator/>
      </w:r>
    </w:p>
    <w:p w14:paraId="7C84F5C3" w14:textId="77777777" w:rsidR="0052377B" w:rsidRPr="00ED77FB" w:rsidRDefault="0052377B" w:rsidP="008B60B2">
      <w:pPr>
        <w:spacing w:after="60"/>
        <w:rPr>
          <w:sz w:val="17"/>
          <w:szCs w:val="17"/>
        </w:rPr>
      </w:pPr>
      <w:r w:rsidRPr="00ED77FB">
        <w:rPr>
          <w:sz w:val="17"/>
          <w:szCs w:val="17"/>
        </w:rPr>
        <w:t>[Footnote continued from previous page]</w:t>
      </w:r>
    </w:p>
    <w:p w14:paraId="4721B213" w14:textId="77777777" w:rsidR="0042617A" w:rsidRDefault="0042617A"/>
  </w:footnote>
  <w:footnote w:type="continuationNotice" w:id="1">
    <w:p w14:paraId="75968FF3" w14:textId="77777777" w:rsidR="0052377B" w:rsidRPr="00ED77FB" w:rsidRDefault="0052377B" w:rsidP="008B60B2">
      <w:pPr>
        <w:spacing w:before="60"/>
        <w:jc w:val="right"/>
        <w:rPr>
          <w:sz w:val="17"/>
          <w:szCs w:val="17"/>
        </w:rPr>
      </w:pPr>
      <w:r w:rsidRPr="00ED77FB">
        <w:rPr>
          <w:sz w:val="17"/>
          <w:szCs w:val="17"/>
        </w:rPr>
        <w:t>[Footnote continued on next page]</w:t>
      </w:r>
    </w:p>
    <w:p w14:paraId="13A01C0E" w14:textId="77777777" w:rsidR="0042617A" w:rsidRDefault="004261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5267" w14:textId="13F91B54" w:rsidR="00761116" w:rsidRPr="002C494A" w:rsidRDefault="00E506A6" w:rsidP="00761116">
    <w:pPr>
      <w:jc w:val="right"/>
      <w:rPr>
        <w:sz w:val="21"/>
      </w:rPr>
    </w:pPr>
    <w:r w:rsidRPr="002C494A">
      <w:rPr>
        <w:sz w:val="21"/>
      </w:rPr>
      <w:t>ANNEX</w:t>
    </w:r>
    <w:r w:rsidR="00DD2EED" w:rsidRPr="002C494A">
      <w:rPr>
        <w:sz w:val="21"/>
      </w:rPr>
      <w:t>.</w:t>
    </w:r>
  </w:p>
  <w:p w14:paraId="674106E4" w14:textId="7A95ECBB" w:rsidR="00761116" w:rsidRPr="002C494A" w:rsidRDefault="00761116" w:rsidP="00761116">
    <w:pPr>
      <w:jc w:val="right"/>
      <w:rPr>
        <w:sz w:val="21"/>
      </w:rPr>
    </w:pPr>
    <w:r w:rsidRPr="002C494A">
      <w:rPr>
        <w:sz w:val="21"/>
      </w:rPr>
      <w:t xml:space="preserve">page </w:t>
    </w:r>
    <w:r w:rsidR="00E506A6" w:rsidRPr="002C494A">
      <w:rPr>
        <w:sz w:val="21"/>
      </w:rPr>
      <w:t>1</w:t>
    </w:r>
  </w:p>
  <w:p w14:paraId="44B251FD" w14:textId="77777777" w:rsidR="00761116" w:rsidRPr="002C494A" w:rsidRDefault="00761116" w:rsidP="00761116">
    <w:pPr>
      <w:jc w:val="right"/>
      <w:rPr>
        <w:sz w:val="21"/>
      </w:rPr>
    </w:pPr>
  </w:p>
  <w:p w14:paraId="080025BD" w14:textId="77777777" w:rsidR="00761116" w:rsidRPr="002C494A" w:rsidRDefault="00761116" w:rsidP="00761116">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C5B3" w14:textId="41395151" w:rsidR="00EC4E49" w:rsidRPr="002C494A" w:rsidRDefault="00001C88" w:rsidP="00477D6B">
    <w:pPr>
      <w:jc w:val="right"/>
      <w:rPr>
        <w:rFonts w:ascii="SimSun" w:hAnsi="SimSun"/>
        <w:sz w:val="21"/>
      </w:rPr>
    </w:pPr>
    <w:bookmarkStart w:id="6" w:name="Code2"/>
    <w:r w:rsidRPr="002C494A">
      <w:rPr>
        <w:rFonts w:ascii="SimSun" w:hAnsi="SimSun"/>
        <w:sz w:val="21"/>
      </w:rPr>
      <w:t>H/LD/WG/</w:t>
    </w:r>
    <w:r w:rsidR="00E81A26" w:rsidRPr="002C494A">
      <w:rPr>
        <w:rFonts w:ascii="SimSun" w:hAnsi="SimSun"/>
        <w:sz w:val="21"/>
      </w:rPr>
      <w:t>9</w:t>
    </w:r>
    <w:r w:rsidRPr="002C494A">
      <w:rPr>
        <w:rFonts w:ascii="SimSun" w:hAnsi="SimSun"/>
        <w:sz w:val="21"/>
      </w:rPr>
      <w:t>/</w:t>
    </w:r>
    <w:r w:rsidR="00FC1655" w:rsidRPr="002C494A">
      <w:rPr>
        <w:rFonts w:ascii="SimSun" w:hAnsi="SimSun"/>
        <w:sz w:val="21"/>
      </w:rPr>
      <w:t>7</w:t>
    </w:r>
  </w:p>
  <w:bookmarkEnd w:id="6"/>
  <w:p w14:paraId="391DAB82" w14:textId="526C07CA" w:rsidR="00050A65" w:rsidRPr="002C494A" w:rsidRDefault="002C494A" w:rsidP="002C494A">
    <w:pPr>
      <w:spacing w:afterLines="100" w:after="240"/>
      <w:jc w:val="right"/>
      <w:rPr>
        <w:rFonts w:ascii="SimSun" w:hAnsi="SimSun"/>
        <w:sz w:val="21"/>
      </w:rPr>
    </w:pPr>
    <w:r w:rsidRPr="002C494A">
      <w:rPr>
        <w:rFonts w:ascii="SimSun" w:hAnsi="SimSun" w:hint="eastAsia"/>
        <w:sz w:val="21"/>
      </w:rPr>
      <w:t>第</w:t>
    </w:r>
    <w:r w:rsidR="00001C88" w:rsidRPr="002C494A">
      <w:rPr>
        <w:rFonts w:ascii="SimSun" w:hAnsi="SimSun"/>
        <w:sz w:val="21"/>
      </w:rPr>
      <w:fldChar w:fldCharType="begin"/>
    </w:r>
    <w:r w:rsidR="00001C88" w:rsidRPr="002C494A">
      <w:rPr>
        <w:rFonts w:ascii="SimSun" w:hAnsi="SimSun"/>
        <w:sz w:val="21"/>
      </w:rPr>
      <w:instrText xml:space="preserve"> PAGE   \* MERGEFORMAT </w:instrText>
    </w:r>
    <w:r w:rsidR="00001C88" w:rsidRPr="002C494A">
      <w:rPr>
        <w:rFonts w:ascii="SimSun" w:hAnsi="SimSun"/>
        <w:sz w:val="21"/>
      </w:rPr>
      <w:fldChar w:fldCharType="separate"/>
    </w:r>
    <w:r w:rsidR="004D0DB3">
      <w:rPr>
        <w:rFonts w:ascii="SimSun" w:hAnsi="SimSun"/>
        <w:noProof/>
        <w:sz w:val="21"/>
      </w:rPr>
      <w:t>2</w:t>
    </w:r>
    <w:r w:rsidR="00001C88" w:rsidRPr="002C494A">
      <w:rPr>
        <w:rFonts w:ascii="SimSun" w:hAnsi="SimSun"/>
        <w:noProof/>
        <w:sz w:val="21"/>
      </w:rPr>
      <w:fldChar w:fldCharType="end"/>
    </w:r>
    <w:r w:rsidRPr="002C494A">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2ACF" w14:textId="658F1A14" w:rsidR="0078266D" w:rsidRPr="0014376E" w:rsidRDefault="002C494A" w:rsidP="001B1B6C">
    <w:pPr>
      <w:jc w:val="right"/>
      <w:rPr>
        <w:rFonts w:ascii="SimSun" w:hAnsi="SimSun"/>
        <w:sz w:val="21"/>
      </w:rPr>
    </w:pPr>
    <w:r w:rsidRPr="0014376E">
      <w:rPr>
        <w:rFonts w:ascii="SimSun" w:hAnsi="SimSun"/>
        <w:sz w:val="21"/>
      </w:rPr>
      <w:t>H/LD/WG/9/</w:t>
    </w:r>
    <w:r>
      <w:rPr>
        <w:rFonts w:ascii="SimSun" w:hAnsi="SimSun"/>
        <w:sz w:val="21"/>
      </w:rPr>
      <w:t>7</w:t>
    </w:r>
  </w:p>
  <w:p w14:paraId="2955EE9D" w14:textId="77777777" w:rsidR="00651916" w:rsidRPr="0014376E" w:rsidRDefault="002C494A" w:rsidP="00745634">
    <w:pPr>
      <w:spacing w:afterLines="100" w:after="240"/>
      <w:jc w:val="right"/>
      <w:rPr>
        <w:rFonts w:ascii="SimSun" w:hAnsi="SimSun"/>
        <w:sz w:val="21"/>
        <w:lang w:val="fr-CH"/>
      </w:rPr>
    </w:pPr>
    <w:r>
      <w:rPr>
        <w:rFonts w:ascii="SimSun" w:hAnsi="SimSun" w:hint="eastAsia"/>
        <w:sz w:val="21"/>
      </w:rPr>
      <w:t>附件第</w:t>
    </w:r>
    <w:r w:rsidRPr="0014376E">
      <w:rPr>
        <w:rFonts w:ascii="SimSun" w:hAnsi="SimSun"/>
        <w:sz w:val="21"/>
        <w:lang w:val="fr-CH"/>
      </w:rPr>
      <w:t>2</w:t>
    </w:r>
    <w:r>
      <w:rPr>
        <w:rFonts w:ascii="SimSun" w:hAnsi="SimSun" w:hint="eastAsia"/>
        <w:sz w:val="21"/>
        <w:lang w:val="fr-CH"/>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7F4F" w14:textId="7882A2A3" w:rsidR="00274942" w:rsidRPr="00556A6C" w:rsidRDefault="002C494A" w:rsidP="001F3FEF">
    <w:pPr>
      <w:wordWrap w:val="0"/>
      <w:jc w:val="right"/>
      <w:rPr>
        <w:rFonts w:ascii="SimSun" w:hAnsi="SimSun"/>
        <w:sz w:val="21"/>
      </w:rPr>
    </w:pPr>
    <w:r w:rsidRPr="00556A6C">
      <w:rPr>
        <w:rFonts w:ascii="SimSun" w:hAnsi="SimSun"/>
        <w:sz w:val="21"/>
      </w:rPr>
      <w:t>H/LD/WG/9/</w:t>
    </w:r>
    <w:r w:rsidRPr="00556A6C">
      <w:rPr>
        <w:rFonts w:ascii="SimSun" w:hAnsi="SimSun" w:hint="eastAsia"/>
        <w:sz w:val="21"/>
      </w:rPr>
      <w:t>7</w:t>
    </w:r>
  </w:p>
  <w:p w14:paraId="764AD855" w14:textId="77777777" w:rsidR="00274942" w:rsidRPr="00556A6C" w:rsidRDefault="002C494A" w:rsidP="00745634">
    <w:pPr>
      <w:spacing w:afterLines="100" w:after="240"/>
      <w:jc w:val="right"/>
      <w:rPr>
        <w:rFonts w:ascii="SimSun" w:hAnsi="SimSun"/>
        <w:sz w:val="21"/>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6DC725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1C88"/>
    <w:rsid w:val="00011BD3"/>
    <w:rsid w:val="00015B18"/>
    <w:rsid w:val="00026289"/>
    <w:rsid w:val="000304AF"/>
    <w:rsid w:val="00033803"/>
    <w:rsid w:val="00043CAA"/>
    <w:rsid w:val="00050A65"/>
    <w:rsid w:val="000608D9"/>
    <w:rsid w:val="00062ED9"/>
    <w:rsid w:val="00064D99"/>
    <w:rsid w:val="00071E9B"/>
    <w:rsid w:val="00072E52"/>
    <w:rsid w:val="00075432"/>
    <w:rsid w:val="000968ED"/>
    <w:rsid w:val="000A49EF"/>
    <w:rsid w:val="000A5F6B"/>
    <w:rsid w:val="000A79E3"/>
    <w:rsid w:val="000B1E81"/>
    <w:rsid w:val="000C0E84"/>
    <w:rsid w:val="000C391D"/>
    <w:rsid w:val="000C7F5A"/>
    <w:rsid w:val="000D2088"/>
    <w:rsid w:val="000E64BD"/>
    <w:rsid w:val="000F5E56"/>
    <w:rsid w:val="001178E7"/>
    <w:rsid w:val="00135FD9"/>
    <w:rsid w:val="001362EE"/>
    <w:rsid w:val="00137EE8"/>
    <w:rsid w:val="00143F03"/>
    <w:rsid w:val="001647D5"/>
    <w:rsid w:val="001832A6"/>
    <w:rsid w:val="00184EBC"/>
    <w:rsid w:val="001869D0"/>
    <w:rsid w:val="001A4709"/>
    <w:rsid w:val="001C68A8"/>
    <w:rsid w:val="001F4F82"/>
    <w:rsid w:val="00200764"/>
    <w:rsid w:val="00201365"/>
    <w:rsid w:val="0020504E"/>
    <w:rsid w:val="0021217E"/>
    <w:rsid w:val="002159B3"/>
    <w:rsid w:val="002634C4"/>
    <w:rsid w:val="00270B7E"/>
    <w:rsid w:val="0027200B"/>
    <w:rsid w:val="002807ED"/>
    <w:rsid w:val="00281D6A"/>
    <w:rsid w:val="002908B2"/>
    <w:rsid w:val="002928D3"/>
    <w:rsid w:val="00293E9B"/>
    <w:rsid w:val="00295710"/>
    <w:rsid w:val="002B1ED7"/>
    <w:rsid w:val="002C494A"/>
    <w:rsid w:val="002C5B8E"/>
    <w:rsid w:val="002D296E"/>
    <w:rsid w:val="002D73E3"/>
    <w:rsid w:val="002E698A"/>
    <w:rsid w:val="002F1FE6"/>
    <w:rsid w:val="002F4E68"/>
    <w:rsid w:val="00303EF0"/>
    <w:rsid w:val="00310D92"/>
    <w:rsid w:val="00312F7F"/>
    <w:rsid w:val="0032176E"/>
    <w:rsid w:val="003479A4"/>
    <w:rsid w:val="00361450"/>
    <w:rsid w:val="00366759"/>
    <w:rsid w:val="003673B4"/>
    <w:rsid w:val="003673CF"/>
    <w:rsid w:val="003726CF"/>
    <w:rsid w:val="00375F2A"/>
    <w:rsid w:val="003766C0"/>
    <w:rsid w:val="003845C1"/>
    <w:rsid w:val="003A6F89"/>
    <w:rsid w:val="003B38C1"/>
    <w:rsid w:val="003E3AFA"/>
    <w:rsid w:val="003F1871"/>
    <w:rsid w:val="003F4EB7"/>
    <w:rsid w:val="00423E3E"/>
    <w:rsid w:val="0042617A"/>
    <w:rsid w:val="004269C8"/>
    <w:rsid w:val="00427887"/>
    <w:rsid w:val="00427AF4"/>
    <w:rsid w:val="00434E2A"/>
    <w:rsid w:val="00440AC1"/>
    <w:rsid w:val="004517E4"/>
    <w:rsid w:val="004647DA"/>
    <w:rsid w:val="00472F00"/>
    <w:rsid w:val="00474062"/>
    <w:rsid w:val="00477D6B"/>
    <w:rsid w:val="0048248B"/>
    <w:rsid w:val="0049522D"/>
    <w:rsid w:val="00495625"/>
    <w:rsid w:val="004A6096"/>
    <w:rsid w:val="004D0DB3"/>
    <w:rsid w:val="00501322"/>
    <w:rsid w:val="005019FF"/>
    <w:rsid w:val="0050409F"/>
    <w:rsid w:val="00507EAB"/>
    <w:rsid w:val="00511C0E"/>
    <w:rsid w:val="005125FD"/>
    <w:rsid w:val="00513783"/>
    <w:rsid w:val="00515498"/>
    <w:rsid w:val="0052377B"/>
    <w:rsid w:val="00527768"/>
    <w:rsid w:val="0053057A"/>
    <w:rsid w:val="00556A6C"/>
    <w:rsid w:val="00560A29"/>
    <w:rsid w:val="0058359F"/>
    <w:rsid w:val="00587D69"/>
    <w:rsid w:val="00597C5F"/>
    <w:rsid w:val="005A7C83"/>
    <w:rsid w:val="005B09D5"/>
    <w:rsid w:val="005B3ACB"/>
    <w:rsid w:val="005B5EB6"/>
    <w:rsid w:val="005C6649"/>
    <w:rsid w:val="005E5518"/>
    <w:rsid w:val="005F29C7"/>
    <w:rsid w:val="00605827"/>
    <w:rsid w:val="00624B44"/>
    <w:rsid w:val="00646050"/>
    <w:rsid w:val="00662BED"/>
    <w:rsid w:val="00665551"/>
    <w:rsid w:val="0066717D"/>
    <w:rsid w:val="006713CA"/>
    <w:rsid w:val="00672244"/>
    <w:rsid w:val="00676C5C"/>
    <w:rsid w:val="00694631"/>
    <w:rsid w:val="006A66AC"/>
    <w:rsid w:val="006F6ABB"/>
    <w:rsid w:val="006F7F40"/>
    <w:rsid w:val="007023FC"/>
    <w:rsid w:val="007028B6"/>
    <w:rsid w:val="00706E73"/>
    <w:rsid w:val="00715EB9"/>
    <w:rsid w:val="007214D0"/>
    <w:rsid w:val="00722D13"/>
    <w:rsid w:val="00731DEE"/>
    <w:rsid w:val="00761116"/>
    <w:rsid w:val="00767465"/>
    <w:rsid w:val="0077121A"/>
    <w:rsid w:val="00791835"/>
    <w:rsid w:val="007A048F"/>
    <w:rsid w:val="007B2CD1"/>
    <w:rsid w:val="007C74C0"/>
    <w:rsid w:val="007D1613"/>
    <w:rsid w:val="007D2DC8"/>
    <w:rsid w:val="007E3939"/>
    <w:rsid w:val="007E461E"/>
    <w:rsid w:val="007E4C0E"/>
    <w:rsid w:val="00815BEC"/>
    <w:rsid w:val="008162CD"/>
    <w:rsid w:val="008172A1"/>
    <w:rsid w:val="00842451"/>
    <w:rsid w:val="00853DFA"/>
    <w:rsid w:val="008628B6"/>
    <w:rsid w:val="00867607"/>
    <w:rsid w:val="008819DD"/>
    <w:rsid w:val="00894CBE"/>
    <w:rsid w:val="008A134B"/>
    <w:rsid w:val="008B2CC1"/>
    <w:rsid w:val="008B60B2"/>
    <w:rsid w:val="008C1450"/>
    <w:rsid w:val="008D6A5B"/>
    <w:rsid w:val="008F1A6D"/>
    <w:rsid w:val="0090731E"/>
    <w:rsid w:val="00914F22"/>
    <w:rsid w:val="00916EE2"/>
    <w:rsid w:val="00923E7C"/>
    <w:rsid w:val="009307C5"/>
    <w:rsid w:val="00953804"/>
    <w:rsid w:val="009556FC"/>
    <w:rsid w:val="0096672D"/>
    <w:rsid w:val="00966A22"/>
    <w:rsid w:val="0096722F"/>
    <w:rsid w:val="00967B3B"/>
    <w:rsid w:val="00980843"/>
    <w:rsid w:val="009951AC"/>
    <w:rsid w:val="009C37D2"/>
    <w:rsid w:val="009D53E1"/>
    <w:rsid w:val="009D7959"/>
    <w:rsid w:val="009E2791"/>
    <w:rsid w:val="009E3F6F"/>
    <w:rsid w:val="009E640F"/>
    <w:rsid w:val="009F499F"/>
    <w:rsid w:val="00A00649"/>
    <w:rsid w:val="00A05303"/>
    <w:rsid w:val="00A0751D"/>
    <w:rsid w:val="00A16485"/>
    <w:rsid w:val="00A17F77"/>
    <w:rsid w:val="00A26CA8"/>
    <w:rsid w:val="00A313BD"/>
    <w:rsid w:val="00A346A1"/>
    <w:rsid w:val="00A37342"/>
    <w:rsid w:val="00A42DAF"/>
    <w:rsid w:val="00A45BD8"/>
    <w:rsid w:val="00A46DE0"/>
    <w:rsid w:val="00A708D1"/>
    <w:rsid w:val="00A72348"/>
    <w:rsid w:val="00A749C9"/>
    <w:rsid w:val="00A8097E"/>
    <w:rsid w:val="00A8479F"/>
    <w:rsid w:val="00A869B7"/>
    <w:rsid w:val="00A94C89"/>
    <w:rsid w:val="00AB7E0D"/>
    <w:rsid w:val="00AC205C"/>
    <w:rsid w:val="00AD3A13"/>
    <w:rsid w:val="00AF0A6B"/>
    <w:rsid w:val="00AF0E15"/>
    <w:rsid w:val="00B058B5"/>
    <w:rsid w:val="00B05A69"/>
    <w:rsid w:val="00B13796"/>
    <w:rsid w:val="00B156CD"/>
    <w:rsid w:val="00B21E1E"/>
    <w:rsid w:val="00B31596"/>
    <w:rsid w:val="00B36479"/>
    <w:rsid w:val="00B36D35"/>
    <w:rsid w:val="00B40751"/>
    <w:rsid w:val="00B62795"/>
    <w:rsid w:val="00B6764C"/>
    <w:rsid w:val="00B67E78"/>
    <w:rsid w:val="00B71926"/>
    <w:rsid w:val="00B82517"/>
    <w:rsid w:val="00B9734B"/>
    <w:rsid w:val="00BA30E2"/>
    <w:rsid w:val="00BB6E1B"/>
    <w:rsid w:val="00BC542C"/>
    <w:rsid w:val="00BD26B4"/>
    <w:rsid w:val="00BD78A4"/>
    <w:rsid w:val="00BE6F70"/>
    <w:rsid w:val="00C06BFC"/>
    <w:rsid w:val="00C11B30"/>
    <w:rsid w:val="00C11BFE"/>
    <w:rsid w:val="00C1513C"/>
    <w:rsid w:val="00C153A5"/>
    <w:rsid w:val="00C30031"/>
    <w:rsid w:val="00C3039B"/>
    <w:rsid w:val="00C30566"/>
    <w:rsid w:val="00C42E83"/>
    <w:rsid w:val="00C46DA5"/>
    <w:rsid w:val="00C5068F"/>
    <w:rsid w:val="00C60A96"/>
    <w:rsid w:val="00C67C1A"/>
    <w:rsid w:val="00C86D74"/>
    <w:rsid w:val="00C95927"/>
    <w:rsid w:val="00CA3758"/>
    <w:rsid w:val="00CA530B"/>
    <w:rsid w:val="00CA6080"/>
    <w:rsid w:val="00CB29D5"/>
    <w:rsid w:val="00CD04F1"/>
    <w:rsid w:val="00CD1AC0"/>
    <w:rsid w:val="00CD7098"/>
    <w:rsid w:val="00CE1CD5"/>
    <w:rsid w:val="00D026EE"/>
    <w:rsid w:val="00D07804"/>
    <w:rsid w:val="00D12E85"/>
    <w:rsid w:val="00D15AAB"/>
    <w:rsid w:val="00D444BD"/>
    <w:rsid w:val="00D45252"/>
    <w:rsid w:val="00D4725B"/>
    <w:rsid w:val="00D67F59"/>
    <w:rsid w:val="00D71B4D"/>
    <w:rsid w:val="00D84BFE"/>
    <w:rsid w:val="00D85CAB"/>
    <w:rsid w:val="00D93D55"/>
    <w:rsid w:val="00DB3CA8"/>
    <w:rsid w:val="00DB6EC1"/>
    <w:rsid w:val="00DD18EA"/>
    <w:rsid w:val="00DD2EED"/>
    <w:rsid w:val="00DF1CB4"/>
    <w:rsid w:val="00DF32A8"/>
    <w:rsid w:val="00DF3DF4"/>
    <w:rsid w:val="00E06139"/>
    <w:rsid w:val="00E07B96"/>
    <w:rsid w:val="00E15015"/>
    <w:rsid w:val="00E335FE"/>
    <w:rsid w:val="00E42517"/>
    <w:rsid w:val="00E4478F"/>
    <w:rsid w:val="00E506A6"/>
    <w:rsid w:val="00E81A26"/>
    <w:rsid w:val="00E8390E"/>
    <w:rsid w:val="00EA7D6E"/>
    <w:rsid w:val="00EC0973"/>
    <w:rsid w:val="00EC4E49"/>
    <w:rsid w:val="00ED24D1"/>
    <w:rsid w:val="00ED77FB"/>
    <w:rsid w:val="00EE453F"/>
    <w:rsid w:val="00EE45FA"/>
    <w:rsid w:val="00EF18CE"/>
    <w:rsid w:val="00F1160E"/>
    <w:rsid w:val="00F1788A"/>
    <w:rsid w:val="00F2133A"/>
    <w:rsid w:val="00F25683"/>
    <w:rsid w:val="00F51F4D"/>
    <w:rsid w:val="00F6461D"/>
    <w:rsid w:val="00F66152"/>
    <w:rsid w:val="00F82776"/>
    <w:rsid w:val="00F9294D"/>
    <w:rsid w:val="00F92B40"/>
    <w:rsid w:val="00FB7D91"/>
    <w:rsid w:val="00FC1655"/>
    <w:rsid w:val="00FE5F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9D44CE"/>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SimSun" w:hAnsi="SimSun" w:cs="SimSun"/>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link w:val="indent1Char"/>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SimSun" w:eastAsia="SimSun" w:hAnsi="SimSun" w:cs="SimSun"/>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character" w:customStyle="1" w:styleId="indent1Char">
    <w:name w:val="indent_1 Char"/>
    <w:basedOn w:val="DefaultParagraphFont"/>
    <w:link w:val="indent1"/>
    <w:rsid w:val="009C37D2"/>
    <w:rPr>
      <w:sz w:val="28"/>
      <w:szCs w:val="28"/>
      <w:lang w:val="en-GB" w:eastAsia="ja-JP"/>
    </w:rPr>
  </w:style>
  <w:style w:type="paragraph" w:styleId="CommentSubject">
    <w:name w:val="annotation subject"/>
    <w:basedOn w:val="CommentText"/>
    <w:next w:val="CommentText"/>
    <w:link w:val="CommentSubjectChar"/>
    <w:semiHidden/>
    <w:unhideWhenUsed/>
    <w:rsid w:val="00A16485"/>
    <w:rPr>
      <w:b/>
      <w:bCs/>
      <w:sz w:val="20"/>
    </w:rPr>
  </w:style>
  <w:style w:type="character" w:customStyle="1" w:styleId="CommentSubjectChar">
    <w:name w:val="Comment Subject Char"/>
    <w:basedOn w:val="CommentTextChar"/>
    <w:link w:val="CommentSubject"/>
    <w:semiHidden/>
    <w:rsid w:val="00A16485"/>
    <w:rPr>
      <w:rFonts w:ascii="Arial" w:eastAsia="SimSun" w:hAnsi="Arial" w:cs="Arial"/>
      <w:b/>
      <w:bCs/>
      <w:sz w:val="18"/>
      <w:lang w:val="en-US" w:eastAsia="zh-CN"/>
    </w:rPr>
  </w:style>
  <w:style w:type="character" w:customStyle="1" w:styleId="null1">
    <w:name w:val="null1"/>
    <w:basedOn w:val="DefaultParagraphFont"/>
    <w:rsid w:val="00815BEC"/>
  </w:style>
  <w:style w:type="paragraph" w:styleId="Revision">
    <w:name w:val="Revision"/>
    <w:hidden/>
    <w:uiPriority w:val="99"/>
    <w:semiHidden/>
    <w:rsid w:val="006F6ABB"/>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F73D-654C-4392-ADCB-975D6309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1929</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H/LD/WG/9/7</vt:lpstr>
    </vt:vector>
  </TitlesOfParts>
  <Company>WIPO</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H/LD/WG/9/7</dc:title>
  <dc:creator>ST LEGER Nathalie</dc:creator>
  <cp:keywords>FOR OFFICIAL USE ONLY</cp:keywords>
  <cp:lastModifiedBy>ST LEGER Nathalie</cp:lastModifiedBy>
  <cp:revision>3</cp:revision>
  <cp:lastPrinted>2019-11-06T15:36:00Z</cp:lastPrinted>
  <dcterms:created xsi:type="dcterms:W3CDTF">2020-12-17T14:34:00Z</dcterms:created>
  <dcterms:modified xsi:type="dcterms:W3CDTF">2020-12-17T14:37:00Z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5e8a981b-471d-485d-a001-4d76f94ac82b</vt:lpwstr>
  </property>
  <property fmtid="{D5CDD505-2E9C-101B-9397-08002B2CF9AE}" pid="3" name="_DocHome">
    <vt:i4>-1762287735</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