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9ED2C" w14:textId="77777777" w:rsidR="008B2CC1" w:rsidRPr="00F043DE" w:rsidRDefault="00B92F1F" w:rsidP="00BD2DB3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0030C5E0" wp14:editId="6A23DB2B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CA51F" w14:textId="77777777" w:rsidR="008B2CC1" w:rsidRPr="00B75281" w:rsidRDefault="002370C5" w:rsidP="00EB2F76">
      <w:pPr>
        <w:jc w:val="right"/>
        <w:rPr>
          <w:rFonts w:ascii="Arial Black" w:hAnsi="Arial Black"/>
          <w:sz w:val="15"/>
          <w:szCs w:val="15"/>
        </w:rPr>
      </w:pPr>
      <w:r>
        <w:rPr>
          <w:rFonts w:ascii="Arial Black" w:hAnsi="Arial Black"/>
          <w:sz w:val="15"/>
          <w:szCs w:val="15"/>
        </w:rPr>
        <w:t>WO/CC/79/</w:t>
      </w:r>
      <w:bookmarkStart w:id="1" w:name="Code"/>
      <w:bookmarkEnd w:id="1"/>
      <w:r w:rsidR="00E6554D">
        <w:rPr>
          <w:rFonts w:ascii="Arial Black" w:hAnsi="Arial Black"/>
          <w:sz w:val="15"/>
          <w:szCs w:val="15"/>
        </w:rPr>
        <w:t>3</w:t>
      </w:r>
    </w:p>
    <w:p w14:paraId="55678514" w14:textId="77777777" w:rsidR="008B2CC1" w:rsidRPr="000A3D97" w:rsidRDefault="00EC577F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E6554D">
        <w:rPr>
          <w:rFonts w:ascii="Arial Black" w:hAnsi="Arial Black"/>
          <w:caps/>
          <w:sz w:val="15"/>
          <w:szCs w:val="15"/>
        </w:rPr>
        <w:t>English</w:t>
      </w:r>
    </w:p>
    <w:bookmarkEnd w:id="2"/>
    <w:p w14:paraId="7F6942E7" w14:textId="77777777" w:rsidR="008B2CC1" w:rsidRPr="000A3D97" w:rsidRDefault="00EC577F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E6554D">
        <w:rPr>
          <w:rFonts w:ascii="Arial Black" w:hAnsi="Arial Black"/>
          <w:caps/>
          <w:sz w:val="15"/>
          <w:szCs w:val="15"/>
        </w:rPr>
        <w:t>December 3, 2020</w:t>
      </w:r>
    </w:p>
    <w:bookmarkEnd w:id="3"/>
    <w:p w14:paraId="043894AD" w14:textId="77777777" w:rsidR="008B2CC1" w:rsidRPr="00720EFD" w:rsidRDefault="002370C5" w:rsidP="00720EFD">
      <w:pPr>
        <w:pStyle w:val="Heading1"/>
        <w:spacing w:before="0" w:after="480"/>
        <w:rPr>
          <w:sz w:val="28"/>
          <w:szCs w:val="28"/>
        </w:rPr>
      </w:pPr>
      <w:r w:rsidRPr="002370C5">
        <w:rPr>
          <w:sz w:val="28"/>
          <w:szCs w:val="28"/>
        </w:rPr>
        <w:t xml:space="preserve">WIPO </w:t>
      </w:r>
      <w:r>
        <w:rPr>
          <w:sz w:val="28"/>
          <w:szCs w:val="28"/>
        </w:rPr>
        <w:t>C</w:t>
      </w:r>
      <w:r w:rsidRPr="002370C5">
        <w:rPr>
          <w:caps w:val="0"/>
          <w:sz w:val="28"/>
          <w:szCs w:val="28"/>
        </w:rPr>
        <w:t xml:space="preserve">oordination </w:t>
      </w:r>
      <w:r>
        <w:rPr>
          <w:caps w:val="0"/>
          <w:sz w:val="28"/>
          <w:szCs w:val="28"/>
        </w:rPr>
        <w:t>C</w:t>
      </w:r>
      <w:r w:rsidRPr="002370C5">
        <w:rPr>
          <w:caps w:val="0"/>
          <w:sz w:val="28"/>
          <w:szCs w:val="28"/>
        </w:rPr>
        <w:t>ommittee</w:t>
      </w:r>
    </w:p>
    <w:p w14:paraId="09AC74F6" w14:textId="77777777" w:rsidR="008B2CC1" w:rsidRPr="003845C1" w:rsidRDefault="002370C5" w:rsidP="00F9165B">
      <w:pPr>
        <w:spacing w:after="720"/>
        <w:outlineLvl w:val="1"/>
        <w:rPr>
          <w:b/>
          <w:sz w:val="24"/>
          <w:szCs w:val="24"/>
        </w:rPr>
      </w:pPr>
      <w:r w:rsidRPr="00D04ACE">
        <w:rPr>
          <w:b/>
          <w:sz w:val="24"/>
        </w:rPr>
        <w:t>Seventy-</w:t>
      </w:r>
      <w:r>
        <w:rPr>
          <w:b/>
          <w:sz w:val="24"/>
        </w:rPr>
        <w:t>Ninth</w:t>
      </w:r>
      <w:r w:rsidRPr="00D04ACE">
        <w:rPr>
          <w:b/>
          <w:sz w:val="24"/>
        </w:rPr>
        <w:t xml:space="preserve"> (</w:t>
      </w:r>
      <w:r>
        <w:rPr>
          <w:b/>
          <w:sz w:val="24"/>
        </w:rPr>
        <w:t>28</w:t>
      </w:r>
      <w:r w:rsidRPr="0024712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Extraordinary</w:t>
      </w:r>
      <w:r w:rsidRPr="00D04ACE">
        <w:rPr>
          <w:b/>
          <w:sz w:val="24"/>
        </w:rPr>
        <w:t>) Session</w:t>
      </w:r>
      <w:r w:rsidR="001D4107">
        <w:rPr>
          <w:b/>
          <w:sz w:val="24"/>
          <w:szCs w:val="24"/>
        </w:rPr>
        <w:br/>
      </w:r>
      <w:r w:rsidRPr="00D04ACE">
        <w:rPr>
          <w:b/>
          <w:sz w:val="24"/>
        </w:rPr>
        <w:t xml:space="preserve">Geneva, </w:t>
      </w:r>
      <w:r>
        <w:rPr>
          <w:b/>
          <w:sz w:val="24"/>
        </w:rPr>
        <w:t>December 3, 2020</w:t>
      </w:r>
    </w:p>
    <w:p w14:paraId="380FB91D" w14:textId="77777777" w:rsidR="008B2CC1" w:rsidRPr="003845C1" w:rsidRDefault="00E6554D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summary report</w:t>
      </w:r>
    </w:p>
    <w:p w14:paraId="4E3D6CC5" w14:textId="77777777" w:rsidR="002928D3" w:rsidRPr="00F9165B" w:rsidRDefault="00E6554D" w:rsidP="001D4107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</w:rPr>
        <w:t>prepared by the Secretariat</w:t>
      </w:r>
    </w:p>
    <w:p w14:paraId="77B9CF12" w14:textId="387D070F" w:rsidR="00E6554D" w:rsidRPr="00AE285F" w:rsidRDefault="00E6554D" w:rsidP="00AE285F">
      <w:pPr>
        <w:pStyle w:val="Heading1"/>
        <w:rPr>
          <w:b w:val="0"/>
        </w:rPr>
      </w:pPr>
      <w:r w:rsidRPr="00AE285F">
        <w:rPr>
          <w:b w:val="0"/>
        </w:rPr>
        <w:t>ITEM 1 OF THE AGENDA</w:t>
      </w:r>
    </w:p>
    <w:p w14:paraId="2E49E6A4" w14:textId="0D354CDA" w:rsidR="00E6554D" w:rsidRPr="00AE285F" w:rsidRDefault="00E6554D" w:rsidP="00AE285F">
      <w:pPr>
        <w:pStyle w:val="Heading1"/>
        <w:rPr>
          <w:b w:val="0"/>
        </w:rPr>
      </w:pPr>
      <w:r w:rsidRPr="00AE285F">
        <w:rPr>
          <w:b w:val="0"/>
        </w:rPr>
        <w:t>OPENING OF THE SESSION</w:t>
      </w:r>
    </w:p>
    <w:p w14:paraId="6421FA37" w14:textId="77777777" w:rsidR="00E6554D" w:rsidRDefault="00E6554D" w:rsidP="00F958CB">
      <w:pPr>
        <w:pStyle w:val="ONUME"/>
        <w:tabs>
          <w:tab w:val="clear" w:pos="567"/>
        </w:tabs>
        <w:spacing w:before="220"/>
      </w:pPr>
      <w:r>
        <w:t>The Seventy-Ninth Session of the WIPO Coordination Committee was convened by the Director General of WIPO, Mr. Daren Tang.</w:t>
      </w:r>
    </w:p>
    <w:p w14:paraId="06890B9E" w14:textId="77777777" w:rsidR="00E6554D" w:rsidRDefault="00E6554D" w:rsidP="00F958CB">
      <w:pPr>
        <w:pStyle w:val="ONUME"/>
        <w:tabs>
          <w:tab w:val="clear" w:pos="567"/>
        </w:tabs>
        <w:spacing w:after="480"/>
      </w:pPr>
      <w:r>
        <w:t xml:space="preserve">The session was opened by Ambassador </w:t>
      </w:r>
      <w:r w:rsidRPr="00010A5B">
        <w:t>Zsuzsanna</w:t>
      </w:r>
      <w:r>
        <w:t xml:space="preserve"> Horváth</w:t>
      </w:r>
      <w:r w:rsidRPr="00010A5B">
        <w:t xml:space="preserve"> (Ms.)</w:t>
      </w:r>
      <w:r>
        <w:t xml:space="preserve"> </w:t>
      </w:r>
      <w:r w:rsidRPr="00010A5B">
        <w:t>(Hungary)</w:t>
      </w:r>
      <w:r>
        <w:t xml:space="preserve">, Chair of the WIPO </w:t>
      </w:r>
      <w:r w:rsidRPr="00021432">
        <w:t>Coordination Committee</w:t>
      </w:r>
      <w:r>
        <w:t>.</w:t>
      </w:r>
    </w:p>
    <w:p w14:paraId="528F54A2" w14:textId="258CC780" w:rsidR="00E6554D" w:rsidRPr="00AE285F" w:rsidRDefault="00E6554D" w:rsidP="00AE285F">
      <w:pPr>
        <w:pStyle w:val="Heading1"/>
        <w:rPr>
          <w:b w:val="0"/>
        </w:rPr>
      </w:pPr>
      <w:r w:rsidRPr="00AE285F">
        <w:rPr>
          <w:b w:val="0"/>
        </w:rPr>
        <w:t>ITEM 2 OF THE AGENDA</w:t>
      </w:r>
    </w:p>
    <w:p w14:paraId="5FAEB972" w14:textId="77777777" w:rsidR="00E6554D" w:rsidRPr="00AE285F" w:rsidRDefault="00E6554D" w:rsidP="00AE285F">
      <w:pPr>
        <w:pStyle w:val="Heading1"/>
        <w:rPr>
          <w:b w:val="0"/>
        </w:rPr>
      </w:pPr>
      <w:r w:rsidRPr="00AE285F">
        <w:rPr>
          <w:b w:val="0"/>
        </w:rPr>
        <w:t xml:space="preserve">ADOPTION OF THE AGENDA </w:t>
      </w:r>
      <w:r w:rsidR="00687E31" w:rsidRPr="00AE285F">
        <w:rPr>
          <w:b w:val="0"/>
        </w:rPr>
        <w:t>OF THE SESSION</w:t>
      </w:r>
    </w:p>
    <w:p w14:paraId="4D0D2826" w14:textId="05B967E8" w:rsidR="00E6554D" w:rsidRDefault="00E6554D" w:rsidP="00F958CB">
      <w:pPr>
        <w:pStyle w:val="ONUME"/>
        <w:tabs>
          <w:tab w:val="clear" w:pos="567"/>
        </w:tabs>
        <w:spacing w:before="220"/>
      </w:pPr>
      <w:r w:rsidRPr="00563679">
        <w:t>Discussions were based on document</w:t>
      </w:r>
      <w:r>
        <w:t xml:space="preserve"> </w:t>
      </w:r>
      <w:r>
        <w:rPr>
          <w:bCs/>
        </w:rPr>
        <w:t xml:space="preserve">WO/CC/79/1 </w:t>
      </w:r>
      <w:r w:rsidR="00AE285F">
        <w:rPr>
          <w:bCs/>
        </w:rPr>
        <w:t>P</w:t>
      </w:r>
      <w:r>
        <w:rPr>
          <w:bCs/>
        </w:rPr>
        <w:t>rov</w:t>
      </w:r>
      <w:r>
        <w:t>.</w:t>
      </w:r>
    </w:p>
    <w:p w14:paraId="0CCA1C90" w14:textId="430063CB" w:rsidR="00E6554D" w:rsidRPr="00563679" w:rsidRDefault="00E6554D" w:rsidP="00F958CB">
      <w:pPr>
        <w:pStyle w:val="ONUME"/>
        <w:tabs>
          <w:tab w:val="clear" w:pos="567"/>
        </w:tabs>
        <w:spacing w:after="480"/>
        <w:ind w:left="540"/>
      </w:pPr>
      <w:r w:rsidRPr="001135D1">
        <w:t xml:space="preserve">The </w:t>
      </w:r>
      <w:r>
        <w:t>W</w:t>
      </w:r>
      <w:r w:rsidRPr="001135D1">
        <w:t>IPO</w:t>
      </w:r>
      <w:r>
        <w:t xml:space="preserve"> Coordination Committee </w:t>
      </w:r>
      <w:r w:rsidRPr="001135D1">
        <w:t xml:space="preserve">adopted the agenda as proposed in document </w:t>
      </w:r>
      <w:r>
        <w:rPr>
          <w:bCs/>
        </w:rPr>
        <w:t xml:space="preserve">WO/CC/79/1 </w:t>
      </w:r>
      <w:r w:rsidR="00AE285F">
        <w:rPr>
          <w:bCs/>
        </w:rPr>
        <w:t>P</w:t>
      </w:r>
      <w:r>
        <w:rPr>
          <w:bCs/>
        </w:rPr>
        <w:t>rov</w:t>
      </w:r>
      <w:r w:rsidRPr="005907BD">
        <w:t>.</w:t>
      </w:r>
    </w:p>
    <w:p w14:paraId="40B68339" w14:textId="24CE349F" w:rsidR="000E6B23" w:rsidRPr="00AE285F" w:rsidRDefault="00E6554D" w:rsidP="00AE285F">
      <w:pPr>
        <w:pStyle w:val="Heading1"/>
        <w:rPr>
          <w:b w:val="0"/>
        </w:rPr>
      </w:pPr>
      <w:r w:rsidRPr="00AE285F">
        <w:rPr>
          <w:b w:val="0"/>
        </w:rPr>
        <w:t>ITEM 3 OF THE AGENDA</w:t>
      </w:r>
    </w:p>
    <w:p w14:paraId="34D5036A" w14:textId="77777777" w:rsidR="00E6554D" w:rsidRPr="00AE285F" w:rsidRDefault="00687E31" w:rsidP="00AE285F">
      <w:pPr>
        <w:pStyle w:val="Heading1"/>
        <w:rPr>
          <w:b w:val="0"/>
        </w:rPr>
      </w:pPr>
      <w:r w:rsidRPr="00AE285F">
        <w:rPr>
          <w:b w:val="0"/>
        </w:rPr>
        <w:t>APPOINTMENT OF DEPUTY DIRECTORS GENERAL AND ASSISTANT DIRECTORS</w:t>
      </w:r>
      <w:r w:rsidR="000E6B23" w:rsidRPr="00AE285F">
        <w:rPr>
          <w:b w:val="0"/>
        </w:rPr>
        <w:t xml:space="preserve"> </w:t>
      </w:r>
      <w:r w:rsidRPr="00AE285F">
        <w:rPr>
          <w:b w:val="0"/>
        </w:rPr>
        <w:t>GENERAL</w:t>
      </w:r>
    </w:p>
    <w:p w14:paraId="6AF0CDF3" w14:textId="77777777" w:rsidR="00E6554D" w:rsidRDefault="00E6554D" w:rsidP="00F958CB">
      <w:pPr>
        <w:pStyle w:val="ONUME"/>
        <w:tabs>
          <w:tab w:val="clear" w:pos="567"/>
        </w:tabs>
        <w:spacing w:before="220"/>
      </w:pPr>
      <w:r>
        <w:t>Discussions were based on document WO/CC/79</w:t>
      </w:r>
      <w:r w:rsidRPr="00231F1A">
        <w:t>/</w:t>
      </w:r>
      <w:r w:rsidRPr="00BE08C7">
        <w:t>2</w:t>
      </w:r>
      <w:r w:rsidR="00687E31">
        <w:t>.</w:t>
      </w:r>
    </w:p>
    <w:p w14:paraId="3319D851" w14:textId="77777777" w:rsidR="00E6554D" w:rsidRDefault="00E6554D" w:rsidP="00F958CB">
      <w:pPr>
        <w:pStyle w:val="ONUME"/>
        <w:tabs>
          <w:tab w:val="clear" w:pos="567"/>
        </w:tabs>
        <w:ind w:left="540"/>
      </w:pPr>
      <w:r>
        <w:lastRenderedPageBreak/>
        <w:t>The WIPO Coordination Committee:</w:t>
      </w:r>
    </w:p>
    <w:p w14:paraId="018C6AC7" w14:textId="379C007D" w:rsidR="00E6554D" w:rsidRPr="007A0007" w:rsidRDefault="00E6554D" w:rsidP="00F958CB">
      <w:pPr>
        <w:pStyle w:val="ONUME"/>
        <w:numPr>
          <w:ilvl w:val="2"/>
          <w:numId w:val="5"/>
        </w:numPr>
        <w:ind w:left="1170"/>
      </w:pPr>
      <w:r>
        <w:t xml:space="preserve">approved the appointments as Deputy Directors General of </w:t>
      </w:r>
      <w:r w:rsidR="00926165">
        <w:t>Ms. Lisa </w:t>
      </w:r>
      <w:r w:rsidR="002C50EA" w:rsidRPr="007A0007">
        <w:t>Jorgenson, Ms. Wang Binying, Ms. Sylvie Forbin</w:t>
      </w:r>
      <w:r w:rsidR="0028527A">
        <w:t>,</w:t>
      </w:r>
      <w:r w:rsidR="002C50EA" w:rsidRPr="007A0007">
        <w:t xml:space="preserve"> and Mr. Hasan Kleib</w:t>
      </w:r>
      <w:r>
        <w:t xml:space="preserve"> for the period indicated in </w:t>
      </w:r>
      <w:r w:rsidRPr="007A0007">
        <w:t xml:space="preserve">paragraph </w:t>
      </w:r>
      <w:r w:rsidR="0028527A" w:rsidRPr="007A0007">
        <w:t>1</w:t>
      </w:r>
      <w:r w:rsidR="005D14B0" w:rsidRPr="007A0007">
        <w:t>3</w:t>
      </w:r>
      <w:r w:rsidRPr="007A0007">
        <w:t xml:space="preserve"> of document WO/CC/79/2;  and</w:t>
      </w:r>
    </w:p>
    <w:p w14:paraId="02E9157C" w14:textId="1BDE3A00" w:rsidR="00E6554D" w:rsidRPr="007A0007" w:rsidRDefault="00E6554D" w:rsidP="00AE285F">
      <w:pPr>
        <w:pStyle w:val="ONUME"/>
        <w:numPr>
          <w:ilvl w:val="2"/>
          <w:numId w:val="5"/>
        </w:numPr>
        <w:spacing w:after="480"/>
        <w:ind w:left="1138"/>
      </w:pPr>
      <w:r w:rsidRPr="007A0007">
        <w:t xml:space="preserve">gave its favorable advice on the appointments as Assistant Directors General of </w:t>
      </w:r>
      <w:r w:rsidR="002C50EA" w:rsidRPr="007A0007">
        <w:t>Mr. Kenichiro Natsume, Mr. Edward Kwakwa, Mr. Marco Aleman</w:t>
      </w:r>
      <w:r w:rsidR="0028527A" w:rsidRPr="007A0007">
        <w:t>,</w:t>
      </w:r>
      <w:r w:rsidR="00D340A5">
        <w:t xml:space="preserve"> and Mr. Andrew </w:t>
      </w:r>
      <w:r w:rsidR="002C50EA" w:rsidRPr="007A0007">
        <w:t>Staines</w:t>
      </w:r>
      <w:r w:rsidR="002C50EA" w:rsidRPr="007A0007" w:rsidDel="002C50EA">
        <w:t xml:space="preserve"> </w:t>
      </w:r>
      <w:r w:rsidRPr="007A0007">
        <w:t xml:space="preserve">for the period indicated in paragraph </w:t>
      </w:r>
      <w:r w:rsidR="005D14B0" w:rsidRPr="007A0007">
        <w:t>13</w:t>
      </w:r>
      <w:r w:rsidRPr="007A0007">
        <w:t xml:space="preserve"> of document WO/CC/79/2.</w:t>
      </w:r>
    </w:p>
    <w:p w14:paraId="42E9EA93" w14:textId="15C5774E" w:rsidR="00E6554D" w:rsidRPr="00AE285F" w:rsidRDefault="00E6554D" w:rsidP="00AE285F">
      <w:pPr>
        <w:pStyle w:val="Heading1"/>
        <w:spacing w:before="220" w:line="480" w:lineRule="auto"/>
        <w:rPr>
          <w:b w:val="0"/>
        </w:rPr>
      </w:pPr>
      <w:r w:rsidRPr="00AE285F">
        <w:rPr>
          <w:b w:val="0"/>
        </w:rPr>
        <w:t>ITEM 4 OF THE AGENDA</w:t>
      </w:r>
      <w:r w:rsidR="00687E31" w:rsidRPr="00AE285F">
        <w:rPr>
          <w:b w:val="0"/>
        </w:rPr>
        <w:br/>
      </w:r>
      <w:r w:rsidRPr="00AE285F">
        <w:rPr>
          <w:b w:val="0"/>
        </w:rPr>
        <w:t>Summary Report of the Session</w:t>
      </w:r>
    </w:p>
    <w:p w14:paraId="22D8D50B" w14:textId="77777777" w:rsidR="00E6554D" w:rsidRPr="007A0007" w:rsidRDefault="00E6554D" w:rsidP="00F958CB">
      <w:pPr>
        <w:pStyle w:val="ONUME"/>
        <w:tabs>
          <w:tab w:val="clear" w:pos="567"/>
        </w:tabs>
      </w:pPr>
      <w:r w:rsidRPr="007A0007">
        <w:t>Discussions were based on document WO/CC/79/3.</w:t>
      </w:r>
    </w:p>
    <w:p w14:paraId="7371C4BC" w14:textId="77777777" w:rsidR="00E6554D" w:rsidRPr="007A0007" w:rsidRDefault="00E6554D" w:rsidP="00F958CB">
      <w:pPr>
        <w:pStyle w:val="ONUME"/>
        <w:tabs>
          <w:tab w:val="clear" w:pos="567"/>
        </w:tabs>
        <w:ind w:left="540"/>
      </w:pPr>
      <w:r w:rsidRPr="007A0007">
        <w:t>The WIPO Coordination Committee adopted the Summary Report as proposed in document WO/CC/79/3.</w:t>
      </w:r>
    </w:p>
    <w:p w14:paraId="23FAA0A0" w14:textId="475D1175" w:rsidR="005D14B0" w:rsidRDefault="005D14B0" w:rsidP="00F958CB">
      <w:pPr>
        <w:pStyle w:val="ONUME"/>
        <w:tabs>
          <w:tab w:val="clear" w:pos="567"/>
        </w:tabs>
        <w:spacing w:after="480"/>
      </w:pPr>
      <w:r>
        <w:t>The draft Extensive Report will be made available by December 1</w:t>
      </w:r>
      <w:r w:rsidR="002C50EA">
        <w:t>8</w:t>
      </w:r>
      <w:r w:rsidR="007A0007">
        <w:t>,</w:t>
      </w:r>
      <w:r>
        <w:t xml:space="preserve"> 2020. </w:t>
      </w:r>
      <w:r w:rsidR="00926165">
        <w:t xml:space="preserve"> </w:t>
      </w:r>
      <w:r>
        <w:t xml:space="preserve">Comments should be submitted to the Secretariat by January </w:t>
      </w:r>
      <w:r w:rsidR="002C50EA">
        <w:t>8</w:t>
      </w:r>
      <w:r>
        <w:t>, 202</w:t>
      </w:r>
      <w:r w:rsidR="00AC1127">
        <w:t>1</w:t>
      </w:r>
      <w:r>
        <w:t xml:space="preserve">. </w:t>
      </w:r>
      <w:r w:rsidR="00926165">
        <w:t xml:space="preserve"> </w:t>
      </w:r>
      <w:r>
        <w:t>The Extensive Report will thereafter be deemed adopted on January 1</w:t>
      </w:r>
      <w:r w:rsidR="002C50EA">
        <w:t>5</w:t>
      </w:r>
      <w:r>
        <w:t>, 202</w:t>
      </w:r>
      <w:r w:rsidR="00AC1127">
        <w:t>1</w:t>
      </w:r>
      <w:r>
        <w:t>, and will be circulated accordingly.</w:t>
      </w:r>
    </w:p>
    <w:p w14:paraId="6E9553E9" w14:textId="537EA002" w:rsidR="00E6554D" w:rsidRPr="00AE285F" w:rsidRDefault="00E6554D" w:rsidP="00AE285F">
      <w:pPr>
        <w:pStyle w:val="Heading1"/>
        <w:spacing w:line="480" w:lineRule="auto"/>
        <w:rPr>
          <w:b w:val="0"/>
        </w:rPr>
      </w:pPr>
      <w:r w:rsidRPr="00AE285F">
        <w:rPr>
          <w:b w:val="0"/>
        </w:rPr>
        <w:t>ITEM 5 OF THE AGENDA</w:t>
      </w:r>
      <w:r w:rsidRPr="00AE285F">
        <w:rPr>
          <w:b w:val="0"/>
        </w:rPr>
        <w:br/>
        <w:t>CLOSING OF THE SESSIONS</w:t>
      </w:r>
    </w:p>
    <w:p w14:paraId="71C0F5F9" w14:textId="77777777" w:rsidR="00E6554D" w:rsidRDefault="00E6554D" w:rsidP="00F958CB">
      <w:pPr>
        <w:pStyle w:val="ONUME"/>
        <w:tabs>
          <w:tab w:val="clear" w:pos="567"/>
        </w:tabs>
        <w:spacing w:after="720"/>
      </w:pPr>
      <w:r>
        <w:t>The Seventy-Ninth Session of the WIPO Coordination Committee</w:t>
      </w:r>
      <w:r w:rsidRPr="00B31D88">
        <w:t xml:space="preserve"> was closed by the Chair of the WIPO </w:t>
      </w:r>
      <w:r>
        <w:t>Coordination Committee.</w:t>
      </w:r>
    </w:p>
    <w:p w14:paraId="12A933B1" w14:textId="77777777" w:rsidR="001D4107" w:rsidRDefault="00E6554D" w:rsidP="00A015B8">
      <w:pPr>
        <w:pStyle w:val="ONUME"/>
        <w:numPr>
          <w:ilvl w:val="0"/>
          <w:numId w:val="0"/>
        </w:numPr>
        <w:ind w:left="5533"/>
      </w:pPr>
      <w:r w:rsidRPr="00272AFA">
        <w:t>[</w:t>
      </w:r>
      <w:r>
        <w:t>End of d</w:t>
      </w:r>
      <w:r w:rsidRPr="00272AFA">
        <w:t>ocument]</w:t>
      </w:r>
    </w:p>
    <w:sectPr w:rsidR="001D4107" w:rsidSect="00E6554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DFA3B" w14:textId="77777777" w:rsidR="008F06EE" w:rsidRDefault="008F06EE">
      <w:r>
        <w:separator/>
      </w:r>
    </w:p>
  </w:endnote>
  <w:endnote w:type="continuationSeparator" w:id="0">
    <w:p w14:paraId="22C9445E" w14:textId="77777777" w:rsidR="008F06EE" w:rsidRDefault="008F06EE" w:rsidP="003B38C1">
      <w:r>
        <w:separator/>
      </w:r>
    </w:p>
    <w:p w14:paraId="1E50826C" w14:textId="77777777" w:rsidR="008F06EE" w:rsidRPr="003B38C1" w:rsidRDefault="008F06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BC0C87F" w14:textId="77777777" w:rsidR="008F06EE" w:rsidRPr="003B38C1" w:rsidRDefault="008F06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94C45" w14:textId="77777777" w:rsidR="008F06EE" w:rsidRDefault="008F06EE">
      <w:r>
        <w:separator/>
      </w:r>
    </w:p>
  </w:footnote>
  <w:footnote w:type="continuationSeparator" w:id="0">
    <w:p w14:paraId="786A14AC" w14:textId="77777777" w:rsidR="008F06EE" w:rsidRDefault="008F06EE" w:rsidP="008B60B2">
      <w:r>
        <w:separator/>
      </w:r>
    </w:p>
    <w:p w14:paraId="18A7F0D7" w14:textId="77777777" w:rsidR="008F06EE" w:rsidRPr="00ED77FB" w:rsidRDefault="008F06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E19EC87" w14:textId="77777777" w:rsidR="008F06EE" w:rsidRPr="00ED77FB" w:rsidRDefault="008F06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CF29" w14:textId="77777777" w:rsidR="00D07C78" w:rsidRDefault="00E6554D" w:rsidP="00477D6B">
    <w:pPr>
      <w:jc w:val="right"/>
    </w:pPr>
    <w:bookmarkStart w:id="6" w:name="Code2"/>
    <w:bookmarkEnd w:id="6"/>
    <w:r>
      <w:t>WO/CC/79/3</w:t>
    </w:r>
  </w:p>
  <w:p w14:paraId="4513FE1C" w14:textId="6169A450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43603">
      <w:rPr>
        <w:noProof/>
      </w:rPr>
      <w:t>2</w:t>
    </w:r>
    <w:r>
      <w:fldChar w:fldCharType="end"/>
    </w:r>
  </w:p>
  <w:p w14:paraId="2B084413" w14:textId="77777777" w:rsidR="00D07C78" w:rsidRDefault="00D07C78" w:rsidP="00477D6B">
    <w:pPr>
      <w:jc w:val="right"/>
    </w:pPr>
  </w:p>
  <w:p w14:paraId="772866D0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4D"/>
    <w:rsid w:val="00043CAA"/>
    <w:rsid w:val="00056816"/>
    <w:rsid w:val="00075432"/>
    <w:rsid w:val="000968ED"/>
    <w:rsid w:val="000A3D97"/>
    <w:rsid w:val="000E6B23"/>
    <w:rsid w:val="000F5E56"/>
    <w:rsid w:val="001362EE"/>
    <w:rsid w:val="001647D5"/>
    <w:rsid w:val="001832A6"/>
    <w:rsid w:val="001D4107"/>
    <w:rsid w:val="00203D24"/>
    <w:rsid w:val="0021217E"/>
    <w:rsid w:val="002370C5"/>
    <w:rsid w:val="00243430"/>
    <w:rsid w:val="002634C4"/>
    <w:rsid w:val="0028527A"/>
    <w:rsid w:val="002928D3"/>
    <w:rsid w:val="002A62B4"/>
    <w:rsid w:val="002C50EA"/>
    <w:rsid w:val="002D700F"/>
    <w:rsid w:val="002F1FE6"/>
    <w:rsid w:val="002F4E68"/>
    <w:rsid w:val="00312F7F"/>
    <w:rsid w:val="00332978"/>
    <w:rsid w:val="00361450"/>
    <w:rsid w:val="003673CF"/>
    <w:rsid w:val="003845C1"/>
    <w:rsid w:val="003A6F89"/>
    <w:rsid w:val="003B38C1"/>
    <w:rsid w:val="003C34E9"/>
    <w:rsid w:val="003E2B4F"/>
    <w:rsid w:val="00423E3E"/>
    <w:rsid w:val="00427AF4"/>
    <w:rsid w:val="004647DA"/>
    <w:rsid w:val="00474062"/>
    <w:rsid w:val="00477D6B"/>
    <w:rsid w:val="004A4DB5"/>
    <w:rsid w:val="004F1E61"/>
    <w:rsid w:val="005019FF"/>
    <w:rsid w:val="0053057A"/>
    <w:rsid w:val="00556076"/>
    <w:rsid w:val="00560A29"/>
    <w:rsid w:val="005C6649"/>
    <w:rsid w:val="005D14B0"/>
    <w:rsid w:val="00605827"/>
    <w:rsid w:val="00646050"/>
    <w:rsid w:val="006713CA"/>
    <w:rsid w:val="00672EDC"/>
    <w:rsid w:val="00676C5C"/>
    <w:rsid w:val="00687E31"/>
    <w:rsid w:val="00720EFD"/>
    <w:rsid w:val="007404AB"/>
    <w:rsid w:val="00793A7C"/>
    <w:rsid w:val="007A0007"/>
    <w:rsid w:val="007A398A"/>
    <w:rsid w:val="007D1613"/>
    <w:rsid w:val="007E4C0E"/>
    <w:rsid w:val="00854E62"/>
    <w:rsid w:val="008A134B"/>
    <w:rsid w:val="008B2CC1"/>
    <w:rsid w:val="008B60B2"/>
    <w:rsid w:val="008F06EE"/>
    <w:rsid w:val="008F782D"/>
    <w:rsid w:val="0090731E"/>
    <w:rsid w:val="00916EE2"/>
    <w:rsid w:val="00926165"/>
    <w:rsid w:val="00966A22"/>
    <w:rsid w:val="0096722F"/>
    <w:rsid w:val="00980843"/>
    <w:rsid w:val="009E2791"/>
    <w:rsid w:val="009E3F6F"/>
    <w:rsid w:val="009F499F"/>
    <w:rsid w:val="009F567A"/>
    <w:rsid w:val="00A015B8"/>
    <w:rsid w:val="00A37342"/>
    <w:rsid w:val="00A42DAF"/>
    <w:rsid w:val="00A45BD8"/>
    <w:rsid w:val="00A869B7"/>
    <w:rsid w:val="00AC1127"/>
    <w:rsid w:val="00AC205C"/>
    <w:rsid w:val="00AE285F"/>
    <w:rsid w:val="00AF0A6B"/>
    <w:rsid w:val="00B05A69"/>
    <w:rsid w:val="00B43603"/>
    <w:rsid w:val="00B75281"/>
    <w:rsid w:val="00B92F1F"/>
    <w:rsid w:val="00B9734B"/>
    <w:rsid w:val="00BA30E2"/>
    <w:rsid w:val="00BD2DB3"/>
    <w:rsid w:val="00C11BFE"/>
    <w:rsid w:val="00C5068F"/>
    <w:rsid w:val="00C86D74"/>
    <w:rsid w:val="00CB27C2"/>
    <w:rsid w:val="00CD04F1"/>
    <w:rsid w:val="00CF681A"/>
    <w:rsid w:val="00D07C78"/>
    <w:rsid w:val="00D340A5"/>
    <w:rsid w:val="00D45252"/>
    <w:rsid w:val="00D71B4D"/>
    <w:rsid w:val="00D93D55"/>
    <w:rsid w:val="00DD7B7F"/>
    <w:rsid w:val="00E15015"/>
    <w:rsid w:val="00E335FE"/>
    <w:rsid w:val="00E6554D"/>
    <w:rsid w:val="00E66808"/>
    <w:rsid w:val="00E70D16"/>
    <w:rsid w:val="00EA7D6E"/>
    <w:rsid w:val="00EB2F76"/>
    <w:rsid w:val="00EC4E49"/>
    <w:rsid w:val="00EC577F"/>
    <w:rsid w:val="00ED77FB"/>
    <w:rsid w:val="00EE45FA"/>
    <w:rsid w:val="00F043DE"/>
    <w:rsid w:val="00F31062"/>
    <w:rsid w:val="00F404E4"/>
    <w:rsid w:val="00F63441"/>
    <w:rsid w:val="00F66152"/>
    <w:rsid w:val="00F9165B"/>
    <w:rsid w:val="00F9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54DE314"/>
  <w15:docId w15:val="{F9D08318-C476-46E6-90B0-8137FAD6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8F78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782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782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782D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7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782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D196-8C64-4C9A-9622-AFC92FE5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1646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WO/CC/79/</vt:lpstr>
    </vt:vector>
  </TitlesOfParts>
  <Company>WIPO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WO/CC/79/</dc:title>
  <dc:creator>HAPPY-DUMAS Juliet</dc:creator>
  <cp:keywords>PUBLIC</cp:keywords>
  <cp:lastModifiedBy>HÄFLIGER Patience</cp:lastModifiedBy>
  <cp:revision>12</cp:revision>
  <cp:lastPrinted>2011-02-15T11:56:00Z</cp:lastPrinted>
  <dcterms:created xsi:type="dcterms:W3CDTF">2020-11-26T18:27:00Z</dcterms:created>
  <dcterms:modified xsi:type="dcterms:W3CDTF">2020-12-02T08:37:00Z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15ec842b-3f6d-4e5f-adf6-3cdd84240cc2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