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01380" w:rsidP="00916EE2">
            <w:r>
              <w:rPr>
                <w:noProof/>
                <w:lang w:eastAsia="en-US"/>
              </w:rPr>
              <w:drawing>
                <wp:inline distT="0" distB="0" distL="0" distR="0" wp14:anchorId="199697AE" wp14:editId="4145BB50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01380" w:rsidRDefault="00401380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0528B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504D27">
              <w:rPr>
                <w:rFonts w:ascii="Arial Black" w:hAnsi="Arial Black"/>
                <w:caps/>
                <w:sz w:val="15"/>
              </w:rPr>
              <w:t>3</w:t>
            </w:r>
            <w:r w:rsidR="00A26352">
              <w:rPr>
                <w:rFonts w:ascii="Arial Black" w:hAnsi="Arial Black"/>
                <w:caps/>
                <w:sz w:val="15"/>
              </w:rPr>
              <w:t>9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60783F">
              <w:rPr>
                <w:rFonts w:ascii="Arial Black" w:hAnsi="Arial Black"/>
                <w:caps/>
                <w:sz w:val="15"/>
              </w:rPr>
              <w:t>inf/</w:t>
            </w:r>
            <w:r w:rsidR="00D05221">
              <w:rPr>
                <w:rFonts w:ascii="Arial Black" w:hAnsi="Arial Black"/>
                <w:caps/>
                <w:sz w:val="15"/>
              </w:rPr>
              <w:t>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E441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>оригинал:</w:t>
            </w:r>
            <w:r w:rsidR="0090137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A2635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A26352">
              <w:rPr>
                <w:rFonts w:ascii="Arial Black" w:hAnsi="Arial Black"/>
                <w:caps/>
                <w:sz w:val="15"/>
              </w:rPr>
              <w:t xml:space="preserve">21 </w:t>
            </w:r>
            <w:r w:rsidR="00A26352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A26352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777D4E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Pr="007D5C0D" w:rsidRDefault="00E44155" w:rsidP="00E44155">
      <w:pPr>
        <w:rPr>
          <w:b/>
          <w:sz w:val="28"/>
          <w:szCs w:val="28"/>
          <w:lang w:val="ru-RU"/>
        </w:rPr>
      </w:pPr>
      <w:r w:rsidRPr="00E4415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Pr="00053AF2" w:rsidRDefault="00E44155" w:rsidP="00E44155">
      <w:pPr>
        <w:rPr>
          <w:b/>
          <w:sz w:val="24"/>
          <w:szCs w:val="24"/>
          <w:lang w:val="ru-RU"/>
        </w:rPr>
      </w:pPr>
      <w:r w:rsidRPr="00E44155">
        <w:rPr>
          <w:b/>
          <w:sz w:val="24"/>
          <w:szCs w:val="24"/>
          <w:lang w:val="ru-RU"/>
        </w:rPr>
        <w:t xml:space="preserve">Тридцать </w:t>
      </w:r>
      <w:r w:rsidR="00A26352">
        <w:rPr>
          <w:b/>
          <w:sz w:val="24"/>
          <w:szCs w:val="24"/>
          <w:lang w:val="ru-RU"/>
        </w:rPr>
        <w:t>девят</w:t>
      </w:r>
      <w:r w:rsidR="0010358B">
        <w:rPr>
          <w:b/>
          <w:sz w:val="24"/>
          <w:szCs w:val="24"/>
          <w:lang w:val="ru-RU"/>
        </w:rPr>
        <w:t>ая</w:t>
      </w:r>
      <w:r w:rsidRPr="00E44155">
        <w:rPr>
          <w:b/>
          <w:sz w:val="24"/>
          <w:szCs w:val="24"/>
          <w:lang w:val="ru-RU"/>
        </w:rPr>
        <w:t xml:space="preserve"> сессия</w:t>
      </w:r>
    </w:p>
    <w:p w:rsidR="00E44155" w:rsidRPr="007D5C0D" w:rsidRDefault="00E44155" w:rsidP="00E44155">
      <w:pPr>
        <w:rPr>
          <w:b/>
          <w:sz w:val="24"/>
          <w:szCs w:val="24"/>
          <w:lang w:val="ru-RU"/>
        </w:rPr>
      </w:pPr>
      <w:r w:rsidRPr="00E44155">
        <w:rPr>
          <w:b/>
          <w:sz w:val="24"/>
          <w:szCs w:val="24"/>
          <w:lang w:val="ru-RU"/>
        </w:rPr>
        <w:t xml:space="preserve">Женева, </w:t>
      </w:r>
      <w:r w:rsidR="00BA2C66">
        <w:rPr>
          <w:b/>
          <w:sz w:val="24"/>
          <w:szCs w:val="24"/>
          <w:lang w:val="ru-RU"/>
        </w:rPr>
        <w:t>1</w:t>
      </w:r>
      <w:r w:rsidR="00A26352">
        <w:rPr>
          <w:b/>
          <w:sz w:val="24"/>
          <w:szCs w:val="24"/>
          <w:lang w:val="ru-RU"/>
        </w:rPr>
        <w:t>8</w:t>
      </w:r>
      <w:r w:rsidRPr="00E44155">
        <w:rPr>
          <w:b/>
          <w:sz w:val="24"/>
          <w:szCs w:val="24"/>
          <w:lang w:val="ru-RU"/>
        </w:rPr>
        <w:t>–</w:t>
      </w:r>
      <w:r w:rsidR="00A26352">
        <w:rPr>
          <w:b/>
          <w:sz w:val="24"/>
          <w:szCs w:val="24"/>
          <w:lang w:val="ru-RU"/>
        </w:rPr>
        <w:t>22</w:t>
      </w:r>
      <w:r w:rsidR="00053AF2">
        <w:rPr>
          <w:b/>
          <w:sz w:val="24"/>
          <w:szCs w:val="24"/>
          <w:lang w:val="ru-RU"/>
        </w:rPr>
        <w:t xml:space="preserve"> </w:t>
      </w:r>
      <w:r w:rsidR="00A26352">
        <w:rPr>
          <w:b/>
          <w:sz w:val="24"/>
          <w:szCs w:val="24"/>
          <w:lang w:val="ru-RU"/>
        </w:rPr>
        <w:t>марта</w:t>
      </w:r>
      <w:r w:rsidRPr="00E44155">
        <w:rPr>
          <w:b/>
          <w:sz w:val="24"/>
          <w:szCs w:val="24"/>
          <w:lang w:val="ru-RU"/>
        </w:rPr>
        <w:t xml:space="preserve"> 201</w:t>
      </w:r>
      <w:r w:rsidR="00A26352">
        <w:rPr>
          <w:b/>
          <w:sz w:val="24"/>
          <w:szCs w:val="24"/>
          <w:lang w:val="ru-RU"/>
        </w:rPr>
        <w:t>9</w:t>
      </w:r>
      <w:r w:rsidRPr="00E44155">
        <w:rPr>
          <w:b/>
          <w:sz w:val="24"/>
          <w:szCs w:val="24"/>
          <w:lang w:val="ru-RU"/>
        </w:rPr>
        <w:t> г.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sz w:val="24"/>
          <w:szCs w:val="24"/>
          <w:lang w:val="ru-RU"/>
        </w:rPr>
      </w:pPr>
    </w:p>
    <w:p w:rsidR="00E44155" w:rsidRPr="00E44155" w:rsidRDefault="00E44155" w:rsidP="00E44155">
      <w:pPr>
        <w:rPr>
          <w:sz w:val="24"/>
          <w:szCs w:val="24"/>
          <w:lang w:val="ru-RU"/>
        </w:rPr>
      </w:pPr>
      <w:bookmarkStart w:id="1" w:name="TitleOfDoc"/>
      <w:bookmarkEnd w:id="1"/>
      <w:r w:rsidRPr="00E44155">
        <w:rPr>
          <w:sz w:val="24"/>
          <w:szCs w:val="24"/>
          <w:lang w:val="ru-RU"/>
        </w:rPr>
        <w:t>ДОБРОВОЛЬНЫЙ ФОНД ДЛЯ АККРЕДИТОВАННЫХ КОРЕННЫХ И МЕСТНЫХ ОБЩИН:  РЕШЕНИЯ, ПРИНЯТЫЕ ГЕНЕРАЛЬНЫМ ДИРЕКТОРОМ В</w:t>
      </w:r>
      <w:r w:rsidR="004352BD">
        <w:rPr>
          <w:sz w:val="24"/>
          <w:szCs w:val="24"/>
          <w:lang w:val="ru-RU"/>
        </w:rPr>
        <w:t xml:space="preserve"> СООТВЕТСТВИИ С</w:t>
      </w:r>
      <w:r w:rsidRPr="00E44155">
        <w:rPr>
          <w:sz w:val="24"/>
          <w:szCs w:val="24"/>
          <w:lang w:val="ru-RU"/>
        </w:rPr>
        <w:t xml:space="preserve"> РЕКОМЕНДАЦИ</w:t>
      </w:r>
      <w:r w:rsidR="004352BD">
        <w:rPr>
          <w:sz w:val="24"/>
          <w:szCs w:val="24"/>
          <w:lang w:val="ru-RU"/>
        </w:rPr>
        <w:t>ЕЙ</w:t>
      </w:r>
      <w:r w:rsidRPr="00E44155">
        <w:rPr>
          <w:sz w:val="24"/>
          <w:szCs w:val="24"/>
          <w:lang w:val="ru-RU"/>
        </w:rPr>
        <w:t>, ВЫНЕСЕННОЙ КОНСУЛЬТАТИВНЫМ СОВЕТОМ</w:t>
      </w:r>
    </w:p>
    <w:p w:rsidR="00E44155" w:rsidRPr="00E44155" w:rsidRDefault="00E44155" w:rsidP="008B2CC1">
      <w:pPr>
        <w:rPr>
          <w:lang w:val="ru-RU"/>
        </w:rPr>
      </w:pPr>
    </w:p>
    <w:p w:rsidR="00E44155" w:rsidRDefault="00E44155" w:rsidP="00E44155">
      <w:pPr>
        <w:rPr>
          <w:i/>
        </w:rPr>
      </w:pPr>
      <w:bookmarkStart w:id="2" w:name="Prepared"/>
      <w:bookmarkStart w:id="3" w:name="_GoBack"/>
      <w:bookmarkEnd w:id="2"/>
      <w:r w:rsidRPr="00E44155">
        <w:rPr>
          <w:i/>
          <w:lang w:val="ru-RU"/>
        </w:rPr>
        <w:t>Информационная записка, подготовленная Генеральным директором</w:t>
      </w:r>
    </w:p>
    <w:bookmarkEnd w:id="3"/>
    <w:p w:rsidR="00E44155" w:rsidRDefault="00E44155" w:rsidP="00357C98"/>
    <w:p w:rsidR="00E44155" w:rsidRDefault="00E44155" w:rsidP="00357C98"/>
    <w:p w:rsidR="00E44155" w:rsidRDefault="00E44155" w:rsidP="00357C98"/>
    <w:p w:rsidR="00E44155" w:rsidRDefault="00E44155" w:rsidP="00357C98"/>
    <w:p w:rsidR="00E44155" w:rsidRPr="00DF4A19" w:rsidRDefault="00DF4A19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EC307B">
        <w:rPr>
          <w:szCs w:val="22"/>
          <w:lang w:val="ru-RU"/>
        </w:rPr>
        <w:t xml:space="preserve"> приложении к документу WO/GA/39/11</w:t>
      </w:r>
      <w:r>
        <w:rPr>
          <w:szCs w:val="22"/>
          <w:lang w:val="ru-RU"/>
        </w:rPr>
        <w:t xml:space="preserve"> изложены условия </w:t>
      </w:r>
      <w:r w:rsidR="00EC307B" w:rsidRPr="00EC307B">
        <w:rPr>
          <w:szCs w:val="22"/>
          <w:lang w:val="ru-RU"/>
        </w:rPr>
        <w:t>создани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и функционировани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Добровольного фонда ВОИС («Фонд»), утвержденные Генеральной Ассамблеей.  Статья 6(i) соответствующего решения гласит следующее:</w:t>
      </w:r>
    </w:p>
    <w:p w:rsidR="00E44155" w:rsidRDefault="00EC307B" w:rsidP="00EC307B">
      <w:pPr>
        <w:tabs>
          <w:tab w:val="num" w:pos="0"/>
        </w:tabs>
        <w:spacing w:after="220"/>
        <w:rPr>
          <w:szCs w:val="22"/>
        </w:rPr>
      </w:pPr>
      <w:r w:rsidRPr="00EC307B">
        <w:rPr>
          <w:szCs w:val="22"/>
          <w:lang w:val="ru-RU"/>
        </w:rPr>
        <w:t>«Консультативный совет принимает свою рекомендацию до окончания сессии Комитета, во время которой он проводит свои заседания.  В этой рекомендации определяются: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lang w:val="ru-RU"/>
        </w:rPr>
        <w:t>будущая сессия Комитета и</w:t>
      </w:r>
      <w:r w:rsidRPr="00410428">
        <w:rPr>
          <w:lang w:val="ru-RU"/>
        </w:rPr>
        <w:t>,</w:t>
      </w:r>
      <w:r>
        <w:rPr>
          <w:lang w:val="ru-RU"/>
        </w:rPr>
        <w:t xml:space="preserve"> если возникнет такая ситуация, заседание (заседания) Межсессионной рабочей группы (МРГ),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в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отношении</w:t>
      </w:r>
      <w:r w:rsidRPr="00410428">
        <w:rPr>
          <w:lang w:val="ru-RU"/>
        </w:rPr>
        <w:t xml:space="preserve"> </w:t>
      </w:r>
      <w:r>
        <w:rPr>
          <w:lang w:val="ru-RU"/>
        </w:rPr>
        <w:t>которых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испрашивается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финансовая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поддержка</w:t>
      </w:r>
      <w:r w:rsidRPr="00410428">
        <w:rPr>
          <w:lang w:val="ru-RU"/>
        </w:rPr>
        <w:t xml:space="preserve"> (</w:t>
      </w:r>
      <w:r>
        <w:rPr>
          <w:lang w:val="ru-RU"/>
        </w:rPr>
        <w:t>то есть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следующая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сессия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Комитета</w:t>
      </w:r>
      <w:r w:rsidRPr="00410428">
        <w:rPr>
          <w:lang w:val="ru-RU"/>
        </w:rPr>
        <w:t>);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кандидаты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которым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по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мнению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Консультативного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совета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следует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предоставить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поддержку</w:t>
      </w:r>
      <w:r w:rsidRPr="00410428">
        <w:rPr>
          <w:lang w:val="ru-RU"/>
        </w:rPr>
        <w:t xml:space="preserve"> </w:t>
      </w:r>
      <w:r>
        <w:rPr>
          <w:lang w:val="ru-RU"/>
        </w:rPr>
        <w:t>для обеспечения участия в этой сессии и/или заседании (заседаниях) МРГ и для поддержки которых имеются средства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которым, по мнению Консультативного совета, в принципе</w:t>
      </w:r>
      <w:r>
        <w:rPr>
          <w:lang w:val="ru-RU"/>
        </w:rPr>
        <w:t xml:space="preserve"> следует</w:t>
      </w:r>
      <w:r w:rsidRPr="00BF097E">
        <w:rPr>
          <w:lang w:val="ru-RU"/>
        </w:rPr>
        <w:t xml:space="preserve"> предоставить поддержку, но </w:t>
      </w:r>
      <w:r>
        <w:rPr>
          <w:lang w:val="ru-RU"/>
        </w:rPr>
        <w:t xml:space="preserve">для поддержки которых </w:t>
      </w:r>
      <w:r w:rsidRPr="00BF097E">
        <w:rPr>
          <w:lang w:val="ru-RU"/>
        </w:rPr>
        <w:t>средств</w:t>
      </w:r>
      <w:r>
        <w:rPr>
          <w:lang w:val="ru-RU"/>
        </w:rPr>
        <w:t xml:space="preserve"> не достаточно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заявления которых были отклонены в соответствии</w:t>
      </w:r>
      <w:r>
        <w:rPr>
          <w:lang w:val="ru-RU"/>
        </w:rPr>
        <w:t xml:space="preserve"> с процедурой, предусмотренной 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</w:t>
      </w:r>
      <w:r w:rsidR="00EC307B" w:rsidRPr="00EC307B">
        <w:rPr>
          <w:szCs w:val="22"/>
          <w:lang w:val="ru-RU"/>
        </w:rPr>
        <w:t>;</w:t>
      </w:r>
    </w:p>
    <w:p w:rsidR="00E44155" w:rsidRPr="007D5C0D" w:rsidRDefault="00EC307B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EC307B">
        <w:rPr>
          <w:szCs w:val="22"/>
          <w:lang w:val="ru-RU"/>
        </w:rPr>
        <w:lastRenderedPageBreak/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 10.</w:t>
      </w:r>
    </w:p>
    <w:p w:rsidR="00E44155" w:rsidRPr="007D5C0D" w:rsidRDefault="00EC307B" w:rsidP="00EC307B">
      <w:pPr>
        <w:tabs>
          <w:tab w:val="num" w:pos="0"/>
        </w:tabs>
        <w:spacing w:after="220"/>
        <w:rPr>
          <w:szCs w:val="22"/>
          <w:lang w:val="ru-RU"/>
        </w:rPr>
      </w:pPr>
      <w:r w:rsidRPr="00EC307B">
        <w:rPr>
          <w:szCs w:val="22"/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</w:t>
      </w:r>
      <w:r w:rsidR="007D5C0D">
        <w:rPr>
          <w:szCs w:val="22"/>
          <w:lang w:val="ru-RU"/>
        </w:rPr>
        <w:t xml:space="preserve">ветствии с этой рекомендацией. </w:t>
      </w:r>
      <w:r w:rsidRPr="00EC307B">
        <w:rPr>
          <w:szCs w:val="22"/>
          <w:lang w:val="ru-RU"/>
        </w:rPr>
        <w:t xml:space="preserve"> Генерал</w:t>
      </w:r>
      <w:r w:rsidR="007D5C0D">
        <w:rPr>
          <w:szCs w:val="22"/>
          <w:lang w:val="ru-RU"/>
        </w:rPr>
        <w:t>ьный директор незамедлительно и</w:t>
      </w:r>
      <w:r w:rsidRPr="00EC307B">
        <w:rPr>
          <w:szCs w:val="22"/>
          <w:lang w:val="ru-RU"/>
        </w:rPr>
        <w:t xml:space="preserve"> в любом случае до окончания текущей сессии Комитета информирует Комитет посредством информационной записки с указанием решения, принятого по каждому кандидату».</w:t>
      </w:r>
    </w:p>
    <w:p w:rsidR="00E44155" w:rsidRPr="007D5C0D" w:rsidRDefault="00401380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 этой связи Секретариат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препроводить Комитету отчет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624D6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принятые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Консультативным советом по </w:t>
      </w:r>
      <w:r w:rsidR="00C851CD">
        <w:rPr>
          <w:szCs w:val="22"/>
          <w:lang w:val="ru-RU"/>
        </w:rPr>
        <w:t xml:space="preserve">итогам </w:t>
      </w:r>
      <w:r>
        <w:rPr>
          <w:szCs w:val="22"/>
          <w:lang w:val="ru-RU"/>
        </w:rPr>
        <w:t xml:space="preserve">его заседания, проведенного на полях тридцать </w:t>
      </w:r>
      <w:r w:rsidR="00A26352">
        <w:rPr>
          <w:szCs w:val="22"/>
          <w:lang w:val="ru-RU"/>
        </w:rPr>
        <w:t>девят</w:t>
      </w:r>
      <w:r w:rsidR="00633CD4">
        <w:rPr>
          <w:szCs w:val="22"/>
          <w:lang w:val="ru-RU"/>
        </w:rPr>
        <w:t>ой</w:t>
      </w:r>
      <w:r w:rsidR="00C851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 Комитета.  Отчет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 в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 к настоящему документу</w:t>
      </w:r>
      <w:r w:rsidR="00EC307B" w:rsidRPr="00EC307B">
        <w:rPr>
          <w:szCs w:val="22"/>
          <w:lang w:val="ru-RU"/>
        </w:rPr>
        <w:t>.</w:t>
      </w:r>
    </w:p>
    <w:p w:rsidR="00E44155" w:rsidRPr="007D5C0D" w:rsidRDefault="00EC307B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 w:rsidRPr="00EC307B">
        <w:rPr>
          <w:szCs w:val="22"/>
          <w:lang w:val="ru-RU"/>
        </w:rPr>
        <w:t>Комитет ставится в известность о том, что в соответствии со статьей 6(d) приложения к документу WO/GA/39/11, утвержденному Генеральной Ассамблеей</w:t>
      </w:r>
      <w:r w:rsidR="007D5C0D">
        <w:rPr>
          <w:szCs w:val="22"/>
          <w:lang w:val="ru-RU"/>
        </w:rPr>
        <w:t> </w:t>
      </w:r>
      <w:r w:rsidRPr="00EC307B">
        <w:rPr>
          <w:szCs w:val="22"/>
          <w:lang w:val="ru-RU"/>
        </w:rPr>
        <w:t xml:space="preserve">(тридцать девятая сессия), Генеральный директор принял к сведению содержание этого отчета и одобрил решения, рекомендованные Консультативным советом в пункте 4 </w:t>
      </w:r>
      <w:r w:rsidR="00362496">
        <w:rPr>
          <w:szCs w:val="22"/>
          <w:lang w:val="ru-RU"/>
        </w:rPr>
        <w:t>это</w:t>
      </w:r>
      <w:r w:rsidRPr="00EC307B">
        <w:rPr>
          <w:szCs w:val="22"/>
          <w:lang w:val="ru-RU"/>
        </w:rPr>
        <w:t>го отчета.</w:t>
      </w: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220" w:line="240" w:lineRule="auto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[Приложение следует]</w:t>
      </w:r>
    </w:p>
    <w:p w:rsidR="004A03EF" w:rsidRPr="007D5C0D" w:rsidRDefault="004A03EF" w:rsidP="004A03EF">
      <w:pPr>
        <w:pStyle w:val="Endofdocument"/>
        <w:spacing w:after="220" w:line="240" w:lineRule="auto"/>
        <w:ind w:left="1701" w:hanging="425"/>
        <w:rPr>
          <w:sz w:val="22"/>
          <w:szCs w:val="22"/>
          <w:lang w:val="ru-RU"/>
        </w:rPr>
        <w:sectPr w:rsidR="004A03EF" w:rsidRPr="007D5C0D" w:rsidSect="002D791B">
          <w:headerReference w:type="default" r:id="rId9"/>
          <w:pgSz w:w="11907" w:h="16840" w:code="9"/>
          <w:pgMar w:top="567" w:right="1127" w:bottom="1418" w:left="1418" w:header="510" w:footer="1021" w:gutter="0"/>
          <w:pgNumType w:start="1"/>
          <w:cols w:space="720"/>
          <w:titlePg/>
        </w:sectPr>
      </w:pP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ДОБРОВОЛЬНЫЙ ФОНД ВОИС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КОНСУЛЬТАТИВНЫЙ СОВЕТ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  <w:lang w:val="ru-RU"/>
        </w:rPr>
      </w:pPr>
    </w:p>
    <w:p w:rsidR="00E44155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  <w:r w:rsidRPr="00EC307B">
        <w:rPr>
          <w:sz w:val="22"/>
          <w:szCs w:val="22"/>
          <w:u w:val="single"/>
          <w:lang w:val="ru-RU"/>
        </w:rPr>
        <w:t>ОТЧЕТ</w:t>
      </w:r>
    </w:p>
    <w:p w:rsidR="00E44155" w:rsidRDefault="00E44155" w:rsidP="00641BBC">
      <w:pPr>
        <w:pStyle w:val="Endofdocument"/>
        <w:spacing w:after="0" w:line="240" w:lineRule="auto"/>
        <w:ind w:left="0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Консультативный совет Добровольного фонда ВОИС</w:t>
      </w:r>
      <w:r w:rsidR="00E851AA">
        <w:rPr>
          <w:rFonts w:eastAsia="Times New Roman"/>
          <w:szCs w:val="22"/>
          <w:lang w:val="ru-RU" w:eastAsia="en-US"/>
        </w:rPr>
        <w:t xml:space="preserve"> для аккредитованных коренных и местных общин («Фонд»)</w:t>
      </w:r>
      <w:r w:rsidRPr="00EC307B">
        <w:rPr>
          <w:rFonts w:eastAsia="Times New Roman"/>
          <w:szCs w:val="22"/>
          <w:lang w:val="ru-RU" w:eastAsia="en-US"/>
        </w:rPr>
        <w:t>, члены которого назначены решени</w:t>
      </w:r>
      <w:r w:rsidR="00720772">
        <w:rPr>
          <w:rFonts w:eastAsia="Times New Roman"/>
          <w:szCs w:val="22"/>
          <w:lang w:val="ru-RU" w:eastAsia="en-US"/>
        </w:rPr>
        <w:t>ем</w:t>
      </w:r>
      <w:r w:rsidRPr="00EC307B">
        <w:rPr>
          <w:rFonts w:eastAsia="Times New Roman"/>
          <w:szCs w:val="22"/>
          <w:lang w:val="ru-RU" w:eastAsia="en-US"/>
        </w:rPr>
        <w:t xml:space="preserve"> Межправительственного комитета по интеллектуальной собственности, генетическим ресурсам, традиционным знаниям и фольклору («Комитет») на </w:t>
      </w:r>
      <w:r w:rsidR="00D3602E">
        <w:rPr>
          <w:rFonts w:eastAsia="Times New Roman"/>
          <w:szCs w:val="22"/>
          <w:lang w:val="ru-RU" w:eastAsia="en-US"/>
        </w:rPr>
        <w:t xml:space="preserve">его </w:t>
      </w:r>
      <w:r w:rsidRPr="00EC307B">
        <w:rPr>
          <w:rFonts w:eastAsia="Times New Roman"/>
          <w:szCs w:val="22"/>
          <w:lang w:val="ru-RU" w:eastAsia="en-US"/>
        </w:rPr>
        <w:t xml:space="preserve">тридцать </w:t>
      </w:r>
      <w:r w:rsidR="00A26352">
        <w:rPr>
          <w:rFonts w:eastAsia="Times New Roman"/>
          <w:szCs w:val="22"/>
          <w:lang w:val="ru-RU" w:eastAsia="en-US"/>
        </w:rPr>
        <w:t>девят</w:t>
      </w:r>
      <w:r w:rsidR="00A504A2">
        <w:rPr>
          <w:rFonts w:eastAsia="Times New Roman"/>
          <w:szCs w:val="22"/>
          <w:lang w:val="ru-RU" w:eastAsia="en-US"/>
        </w:rPr>
        <w:t>ой</w:t>
      </w:r>
      <w:r w:rsidRPr="00EC307B">
        <w:rPr>
          <w:rFonts w:eastAsia="Times New Roman"/>
          <w:szCs w:val="22"/>
          <w:lang w:val="ru-RU" w:eastAsia="en-US"/>
        </w:rPr>
        <w:t xml:space="preserve"> сессии и имена которых приводятся в заключительной части настоящего отчета, провел свое </w:t>
      </w:r>
      <w:r w:rsidR="00BA2C66">
        <w:rPr>
          <w:rFonts w:eastAsia="Times New Roman"/>
          <w:szCs w:val="22"/>
          <w:lang w:val="ru-RU" w:eastAsia="en-US"/>
        </w:rPr>
        <w:t>тридцат</w:t>
      </w:r>
      <w:r w:rsidR="00A26352">
        <w:rPr>
          <w:rFonts w:eastAsia="Times New Roman"/>
          <w:szCs w:val="22"/>
          <w:lang w:val="ru-RU" w:eastAsia="en-US"/>
        </w:rPr>
        <w:t>ь первое</w:t>
      </w:r>
      <w:r w:rsidR="00D3602E">
        <w:rPr>
          <w:rFonts w:eastAsia="Times New Roman"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>заседание</w:t>
      </w:r>
      <w:r w:rsidR="00D3602E">
        <w:rPr>
          <w:rFonts w:eastAsia="Times New Roman"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 xml:space="preserve">под председательством г-на </w:t>
      </w:r>
      <w:r w:rsidR="00D3602E">
        <w:rPr>
          <w:rFonts w:eastAsia="Times New Roman"/>
          <w:szCs w:val="22"/>
          <w:lang w:val="ru-RU" w:eastAsia="en-US"/>
        </w:rPr>
        <w:t xml:space="preserve">Фаизала Чери СИДХАРТЫ </w:t>
      </w:r>
      <w:r w:rsidRPr="00EC307B">
        <w:rPr>
          <w:rFonts w:eastAsia="Times New Roman"/>
          <w:szCs w:val="22"/>
          <w:lang w:val="ru-RU" w:eastAsia="en-US"/>
        </w:rPr>
        <w:t xml:space="preserve">(член </w:t>
      </w:r>
      <w:r w:rsidRPr="007D5C0D">
        <w:rPr>
          <w:rFonts w:eastAsia="Times New Roman"/>
          <w:szCs w:val="22"/>
          <w:lang w:val="ru-RU" w:eastAsia="en-US"/>
        </w:rPr>
        <w:t>ex</w:t>
      </w:r>
      <w:r w:rsidR="007D5C0D">
        <w:rPr>
          <w:rFonts w:eastAsia="Times New Roman"/>
          <w:szCs w:val="22"/>
          <w:lang w:val="ru-RU" w:eastAsia="en-US"/>
        </w:rPr>
        <w:t> </w:t>
      </w:r>
      <w:r w:rsidRPr="007D5C0D">
        <w:rPr>
          <w:rFonts w:eastAsia="Times New Roman"/>
          <w:szCs w:val="22"/>
          <w:lang w:val="ru-RU" w:eastAsia="en-US"/>
        </w:rPr>
        <w:t>officio</w:t>
      </w:r>
      <w:r w:rsidRPr="00EC307B">
        <w:rPr>
          <w:rFonts w:eastAsia="Times New Roman"/>
          <w:szCs w:val="22"/>
          <w:lang w:val="ru-RU" w:eastAsia="en-US"/>
        </w:rPr>
        <w:t>)</w:t>
      </w:r>
      <w:r w:rsidRPr="00EC307B">
        <w:rPr>
          <w:rFonts w:eastAsia="Times New Roman"/>
          <w:i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 xml:space="preserve">на полях тридцать </w:t>
      </w:r>
      <w:r w:rsidR="00A26352">
        <w:rPr>
          <w:rFonts w:eastAsia="Times New Roman"/>
          <w:szCs w:val="22"/>
          <w:lang w:val="ru-RU" w:eastAsia="en-US"/>
        </w:rPr>
        <w:t>девят</w:t>
      </w:r>
      <w:r w:rsidR="00A504A2">
        <w:rPr>
          <w:rFonts w:eastAsia="Times New Roman"/>
          <w:szCs w:val="22"/>
          <w:lang w:val="ru-RU" w:eastAsia="en-US"/>
        </w:rPr>
        <w:t xml:space="preserve">ой </w:t>
      </w:r>
      <w:r w:rsidRPr="00EC307B">
        <w:rPr>
          <w:rFonts w:eastAsia="Times New Roman"/>
          <w:szCs w:val="22"/>
          <w:lang w:val="ru-RU" w:eastAsia="en-US"/>
        </w:rPr>
        <w:t>сессии Комитета</w:t>
      </w:r>
      <w:r w:rsidR="00CC44EA">
        <w:rPr>
          <w:rFonts w:eastAsia="Times New Roman"/>
          <w:szCs w:val="22"/>
          <w:lang w:val="ru-RU" w:eastAsia="en-US"/>
        </w:rPr>
        <w:t xml:space="preserve"> </w:t>
      </w:r>
      <w:r w:rsidR="00A26352">
        <w:rPr>
          <w:rFonts w:eastAsia="Times New Roman"/>
          <w:szCs w:val="22"/>
          <w:lang w:val="ru-RU" w:eastAsia="en-US"/>
        </w:rPr>
        <w:t>20</w:t>
      </w:r>
      <w:r w:rsidR="008305D0">
        <w:rPr>
          <w:rFonts w:eastAsia="Times New Roman"/>
          <w:szCs w:val="22"/>
          <w:lang w:val="ru-RU" w:eastAsia="en-US"/>
        </w:rPr>
        <w:t> </w:t>
      </w:r>
      <w:r w:rsidR="00A26352">
        <w:rPr>
          <w:rFonts w:eastAsia="Times New Roman"/>
          <w:szCs w:val="22"/>
          <w:lang w:val="ru-RU" w:eastAsia="en-US"/>
        </w:rPr>
        <w:t>марта</w:t>
      </w:r>
      <w:r w:rsidR="008305D0" w:rsidRPr="00EC307B">
        <w:rPr>
          <w:rFonts w:eastAsia="Times New Roman"/>
          <w:szCs w:val="22"/>
          <w:lang w:val="ru-RU" w:eastAsia="en-US"/>
        </w:rPr>
        <w:t xml:space="preserve"> 201</w:t>
      </w:r>
      <w:r w:rsidR="00A26352">
        <w:rPr>
          <w:rFonts w:eastAsia="Times New Roman"/>
          <w:szCs w:val="22"/>
          <w:lang w:val="ru-RU" w:eastAsia="en-US"/>
        </w:rPr>
        <w:t>9</w:t>
      </w:r>
      <w:r w:rsidR="008305D0" w:rsidRPr="00EC307B">
        <w:rPr>
          <w:rFonts w:eastAsia="Times New Roman"/>
          <w:szCs w:val="22"/>
          <w:lang w:val="ru-RU" w:eastAsia="en-US"/>
        </w:rPr>
        <w:t> г</w:t>
      </w:r>
      <w:r w:rsidRPr="00EC307B">
        <w:rPr>
          <w:rFonts w:eastAsia="Times New Roman"/>
          <w:szCs w:val="22"/>
          <w:lang w:val="ru-RU" w:eastAsia="en-US"/>
        </w:rPr>
        <w:t>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Члены Консультативного совета провели встречу в соответствии со статьями 7 и 9 приложения к документу WO/GA/39/11.</w:t>
      </w:r>
    </w:p>
    <w:p w:rsidR="00E44155" w:rsidRPr="007D5C0D" w:rsidRDefault="00E44155" w:rsidP="00641BBC">
      <w:pPr>
        <w:tabs>
          <w:tab w:val="left" w:pos="540"/>
          <w:tab w:val="left" w:pos="2970"/>
        </w:tabs>
        <w:rPr>
          <w:rFonts w:eastAsia="Times New Roman"/>
          <w:szCs w:val="22"/>
          <w:lang w:val="ru-RU" w:eastAsia="en-US"/>
        </w:rPr>
      </w:pPr>
    </w:p>
    <w:p w:rsidR="00E44155" w:rsidRPr="00632D9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632D9D">
        <w:rPr>
          <w:szCs w:val="22"/>
          <w:lang w:val="ru-RU"/>
        </w:rPr>
        <w:t xml:space="preserve">С учетом статьи 5(a) приложения к документу WO/GA/39/11 Консультативный совет принял к сведению информацию о финансовом положении Фонда, </w:t>
      </w:r>
      <w:r w:rsidR="00370B4C" w:rsidRPr="00632D9D">
        <w:rPr>
          <w:szCs w:val="22"/>
          <w:lang w:val="ru-RU"/>
        </w:rPr>
        <w:t xml:space="preserve">изложенную </w:t>
      </w:r>
      <w:r w:rsidRPr="00632D9D">
        <w:rPr>
          <w:szCs w:val="22"/>
          <w:lang w:val="ru-RU"/>
        </w:rPr>
        <w:t>в информационной записке WIPO/GRTKF/IC/3</w:t>
      </w:r>
      <w:r w:rsidR="00A26352">
        <w:rPr>
          <w:szCs w:val="22"/>
          <w:lang w:val="ru-RU"/>
        </w:rPr>
        <w:t>9</w:t>
      </w:r>
      <w:r w:rsidRPr="00632D9D">
        <w:rPr>
          <w:szCs w:val="22"/>
          <w:lang w:val="ru-RU"/>
        </w:rPr>
        <w:t xml:space="preserve">/INF/4 от </w:t>
      </w:r>
      <w:r w:rsidR="00A26352">
        <w:rPr>
          <w:szCs w:val="22"/>
          <w:lang w:val="ru-RU"/>
        </w:rPr>
        <w:t>4</w:t>
      </w:r>
      <w:r w:rsidRPr="00632D9D">
        <w:rPr>
          <w:szCs w:val="22"/>
          <w:lang w:val="ru-RU"/>
        </w:rPr>
        <w:t> </w:t>
      </w:r>
      <w:r w:rsidR="00A26352">
        <w:rPr>
          <w:szCs w:val="22"/>
          <w:lang w:val="ru-RU"/>
        </w:rPr>
        <w:t>феврал</w:t>
      </w:r>
      <w:r w:rsidR="00054C44">
        <w:rPr>
          <w:szCs w:val="22"/>
          <w:lang w:val="ru-RU"/>
        </w:rPr>
        <w:t>я</w:t>
      </w:r>
      <w:r w:rsidRPr="00632D9D">
        <w:rPr>
          <w:szCs w:val="22"/>
          <w:lang w:val="ru-RU"/>
        </w:rPr>
        <w:t xml:space="preserve"> 201</w:t>
      </w:r>
      <w:r w:rsidR="00A26352">
        <w:rPr>
          <w:szCs w:val="22"/>
          <w:lang w:val="ru-RU"/>
        </w:rPr>
        <w:t>9</w:t>
      </w:r>
      <w:r w:rsidRPr="00632D9D">
        <w:rPr>
          <w:szCs w:val="22"/>
          <w:lang w:val="ru-RU"/>
        </w:rPr>
        <w:t xml:space="preserve"> г., которая была распространена до начала тридцать </w:t>
      </w:r>
      <w:r w:rsidR="00A26352">
        <w:rPr>
          <w:szCs w:val="22"/>
          <w:lang w:val="ru-RU"/>
        </w:rPr>
        <w:t>девят</w:t>
      </w:r>
      <w:r w:rsidR="00054C44">
        <w:rPr>
          <w:szCs w:val="22"/>
          <w:lang w:val="ru-RU"/>
        </w:rPr>
        <w:t xml:space="preserve">ой </w:t>
      </w:r>
      <w:r w:rsidRPr="00632D9D">
        <w:rPr>
          <w:szCs w:val="22"/>
          <w:lang w:val="ru-RU"/>
        </w:rPr>
        <w:t xml:space="preserve">сессии Комитета и в которой было указано, что по состоянию на </w:t>
      </w:r>
      <w:r w:rsidR="00A26352">
        <w:rPr>
          <w:szCs w:val="22"/>
          <w:lang w:val="ru-RU"/>
        </w:rPr>
        <w:t>4</w:t>
      </w:r>
      <w:r w:rsidR="00A26352" w:rsidRPr="00632D9D">
        <w:rPr>
          <w:szCs w:val="22"/>
          <w:lang w:val="ru-RU"/>
        </w:rPr>
        <w:t> </w:t>
      </w:r>
      <w:r w:rsidR="00A26352">
        <w:rPr>
          <w:szCs w:val="22"/>
          <w:lang w:val="ru-RU"/>
        </w:rPr>
        <w:t>февраля</w:t>
      </w:r>
      <w:r w:rsidR="00A26352" w:rsidRPr="00632D9D">
        <w:rPr>
          <w:szCs w:val="22"/>
          <w:lang w:val="ru-RU"/>
        </w:rPr>
        <w:t xml:space="preserve"> 201</w:t>
      </w:r>
      <w:r w:rsidR="00A26352">
        <w:rPr>
          <w:szCs w:val="22"/>
          <w:lang w:val="ru-RU"/>
        </w:rPr>
        <w:t>9</w:t>
      </w:r>
      <w:r w:rsidR="00A26352" w:rsidRPr="00632D9D">
        <w:rPr>
          <w:szCs w:val="22"/>
          <w:lang w:val="ru-RU"/>
        </w:rPr>
        <w:t> г.</w:t>
      </w:r>
      <w:r w:rsidRPr="00632D9D">
        <w:rPr>
          <w:szCs w:val="22"/>
          <w:lang w:val="ru-RU"/>
        </w:rPr>
        <w:t xml:space="preserve"> сумма средств, имеющихся на счету Фонда, составляла </w:t>
      </w:r>
      <w:r w:rsidR="00054C44">
        <w:rPr>
          <w:szCs w:val="22"/>
          <w:lang w:val="ru-RU"/>
        </w:rPr>
        <w:t>9</w:t>
      </w:r>
      <w:r w:rsidR="001F0571">
        <w:rPr>
          <w:szCs w:val="22"/>
          <w:lang w:val="ru-RU"/>
        </w:rPr>
        <w:t>6</w:t>
      </w:r>
      <w:r w:rsidRPr="00632D9D">
        <w:rPr>
          <w:szCs w:val="22"/>
          <w:lang w:val="ru-RU"/>
        </w:rPr>
        <w:t>,</w:t>
      </w:r>
      <w:r w:rsidR="00054C44">
        <w:rPr>
          <w:szCs w:val="22"/>
          <w:lang w:val="ru-RU"/>
        </w:rPr>
        <w:t>5</w:t>
      </w:r>
      <w:r w:rsidR="001F0571">
        <w:rPr>
          <w:szCs w:val="22"/>
          <w:lang w:val="ru-RU"/>
        </w:rPr>
        <w:t>0</w:t>
      </w:r>
      <w:r w:rsidRPr="00632D9D">
        <w:rPr>
          <w:szCs w:val="22"/>
          <w:lang w:val="ru-RU"/>
        </w:rPr>
        <w:t> шв. франка за вычетом ранее зарезервированных средств.</w:t>
      </w:r>
      <w:r w:rsidR="00CC44EA" w:rsidRPr="00632D9D">
        <w:rPr>
          <w:szCs w:val="22"/>
          <w:lang w:val="ru-RU"/>
        </w:rPr>
        <w:t xml:space="preserve">  Обратив внимание присутствующих на тот факт, что без новых </w:t>
      </w:r>
      <w:r w:rsidR="00A26352">
        <w:rPr>
          <w:szCs w:val="22"/>
          <w:lang w:val="ru-RU"/>
        </w:rPr>
        <w:t xml:space="preserve">и своевременных </w:t>
      </w:r>
      <w:r w:rsidR="00CC44EA" w:rsidRPr="00632D9D">
        <w:rPr>
          <w:szCs w:val="22"/>
          <w:lang w:val="ru-RU"/>
        </w:rPr>
        <w:t xml:space="preserve">взносов доноров Фонд не сможет оказать финансовую поддержку </w:t>
      </w:r>
      <w:r w:rsidR="00054C44">
        <w:rPr>
          <w:szCs w:val="22"/>
          <w:lang w:val="ru-RU"/>
        </w:rPr>
        <w:t xml:space="preserve">никому из </w:t>
      </w:r>
      <w:r w:rsidR="00CC44EA" w:rsidRPr="00632D9D">
        <w:rPr>
          <w:szCs w:val="22"/>
          <w:lang w:val="ru-RU"/>
        </w:rPr>
        <w:t>рекомендованны</w:t>
      </w:r>
      <w:r w:rsidR="00054C44">
        <w:rPr>
          <w:szCs w:val="22"/>
          <w:lang w:val="ru-RU"/>
        </w:rPr>
        <w:t>х</w:t>
      </w:r>
      <w:r w:rsidR="00CC44EA" w:rsidRPr="00632D9D">
        <w:rPr>
          <w:szCs w:val="22"/>
          <w:lang w:val="ru-RU"/>
        </w:rPr>
        <w:t xml:space="preserve"> кандидат</w:t>
      </w:r>
      <w:r w:rsidR="00054C44">
        <w:rPr>
          <w:szCs w:val="22"/>
          <w:lang w:val="ru-RU"/>
        </w:rPr>
        <w:t>ов</w:t>
      </w:r>
      <w:r w:rsidR="00857AE7">
        <w:rPr>
          <w:szCs w:val="22"/>
          <w:lang w:val="ru-RU"/>
        </w:rPr>
        <w:t>, ходатайствовавших</w:t>
      </w:r>
      <w:r w:rsidR="00CC44EA" w:rsidRPr="00632D9D">
        <w:rPr>
          <w:szCs w:val="22"/>
          <w:lang w:val="ru-RU"/>
        </w:rPr>
        <w:t xml:space="preserve"> об участии в следующих сессиях МКГР</w:t>
      </w:r>
      <w:r w:rsidR="00632D9D" w:rsidRPr="00632D9D">
        <w:rPr>
          <w:szCs w:val="22"/>
          <w:lang w:val="ru-RU"/>
        </w:rPr>
        <w:t xml:space="preserve">, </w:t>
      </w:r>
      <w:r w:rsidR="00370B4C" w:rsidRPr="00632D9D">
        <w:rPr>
          <w:szCs w:val="22"/>
          <w:lang w:val="ru-RU"/>
        </w:rPr>
        <w:t xml:space="preserve">Консультативный совет </w:t>
      </w:r>
      <w:r w:rsidR="00632D9D">
        <w:rPr>
          <w:szCs w:val="22"/>
          <w:lang w:val="ru-RU"/>
        </w:rPr>
        <w:t>настоятельно</w:t>
      </w:r>
      <w:r w:rsidR="009772CE" w:rsidRPr="00632D9D">
        <w:rPr>
          <w:szCs w:val="22"/>
          <w:lang w:val="ru-RU"/>
        </w:rPr>
        <w:t xml:space="preserve"> призвал государства – члены ВОИС</w:t>
      </w:r>
      <w:r w:rsidR="00370B4C" w:rsidRPr="00632D9D">
        <w:rPr>
          <w:szCs w:val="22"/>
          <w:lang w:val="ru-RU"/>
        </w:rPr>
        <w:t xml:space="preserve"> </w:t>
      </w:r>
      <w:r w:rsidR="009772CE" w:rsidRPr="00632D9D">
        <w:rPr>
          <w:szCs w:val="22"/>
          <w:lang w:val="ru-RU"/>
        </w:rPr>
        <w:t xml:space="preserve">и других потенциальных доноров продолжать </w:t>
      </w:r>
      <w:r w:rsidR="00632D9D">
        <w:rPr>
          <w:szCs w:val="22"/>
          <w:lang w:val="ru-RU"/>
        </w:rPr>
        <w:t xml:space="preserve">оказывать </w:t>
      </w:r>
      <w:r w:rsidR="00871D3B">
        <w:rPr>
          <w:szCs w:val="22"/>
          <w:lang w:val="ru-RU"/>
        </w:rPr>
        <w:t xml:space="preserve">Фонду </w:t>
      </w:r>
      <w:r w:rsidR="00632D9D">
        <w:rPr>
          <w:szCs w:val="22"/>
          <w:lang w:val="ru-RU"/>
        </w:rPr>
        <w:t>финансовую помощь</w:t>
      </w:r>
      <w:r w:rsidR="009772CE" w:rsidRPr="00632D9D">
        <w:rPr>
          <w:szCs w:val="22"/>
          <w:lang w:val="ru-RU"/>
        </w:rPr>
        <w:t>.</w:t>
      </w:r>
      <w:r w:rsidR="00A26352">
        <w:rPr>
          <w:szCs w:val="22"/>
          <w:lang w:val="ru-RU"/>
        </w:rPr>
        <w:t xml:space="preserve"> В связи с этим </w:t>
      </w:r>
      <w:r w:rsidR="00A26352" w:rsidRPr="00632D9D">
        <w:rPr>
          <w:szCs w:val="22"/>
          <w:lang w:val="ru-RU"/>
        </w:rPr>
        <w:t xml:space="preserve">Консультативный совет с </w:t>
      </w:r>
      <w:r w:rsidR="00A26352">
        <w:rPr>
          <w:szCs w:val="22"/>
          <w:lang w:val="ru-RU"/>
        </w:rPr>
        <w:t xml:space="preserve">большой </w:t>
      </w:r>
      <w:r w:rsidR="00A26352" w:rsidRPr="00632D9D">
        <w:rPr>
          <w:szCs w:val="22"/>
          <w:lang w:val="ru-RU"/>
        </w:rPr>
        <w:t xml:space="preserve">благодарностью отметил </w:t>
      </w:r>
      <w:r w:rsidR="00A26352">
        <w:rPr>
          <w:szCs w:val="22"/>
          <w:lang w:val="ru-RU"/>
        </w:rPr>
        <w:t>об</w:t>
      </w:r>
      <w:r w:rsidR="00540C89">
        <w:rPr>
          <w:szCs w:val="22"/>
          <w:lang w:val="ru-RU"/>
        </w:rPr>
        <w:t>язательство, принятое на себя</w:t>
      </w:r>
      <w:r w:rsidR="00A26352" w:rsidRPr="00632D9D">
        <w:rPr>
          <w:szCs w:val="22"/>
          <w:lang w:val="ru-RU"/>
        </w:rPr>
        <w:t xml:space="preserve"> правительств</w:t>
      </w:r>
      <w:r w:rsidR="00540C89">
        <w:rPr>
          <w:szCs w:val="22"/>
          <w:lang w:val="ru-RU"/>
        </w:rPr>
        <w:t>ом</w:t>
      </w:r>
      <w:r w:rsidR="00A26352" w:rsidRPr="00632D9D">
        <w:rPr>
          <w:szCs w:val="22"/>
          <w:lang w:val="ru-RU"/>
        </w:rPr>
        <w:t xml:space="preserve"> </w:t>
      </w:r>
      <w:r w:rsidR="00A26352">
        <w:rPr>
          <w:szCs w:val="22"/>
          <w:lang w:val="ru-RU"/>
        </w:rPr>
        <w:t>Канады</w:t>
      </w:r>
      <w:r w:rsidR="00540C89">
        <w:rPr>
          <w:szCs w:val="22"/>
          <w:lang w:val="ru-RU"/>
        </w:rPr>
        <w:t xml:space="preserve">, об осуществлении в </w:t>
      </w:r>
      <w:r w:rsidR="00540C89" w:rsidRPr="00632D9D">
        <w:rPr>
          <w:szCs w:val="22"/>
          <w:lang w:val="ru-RU"/>
        </w:rPr>
        <w:t>Фонд</w:t>
      </w:r>
      <w:r w:rsidR="00540C89">
        <w:rPr>
          <w:szCs w:val="22"/>
          <w:lang w:val="ru-RU"/>
        </w:rPr>
        <w:t xml:space="preserve"> взноса в размере 25 тыс. канадских долларов</w:t>
      </w:r>
      <w:r w:rsidR="00A26352" w:rsidRPr="00632D9D">
        <w:rPr>
          <w:szCs w:val="22"/>
          <w:lang w:val="ru-RU"/>
        </w:rPr>
        <w:t>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По итогам рассмотрения</w:t>
      </w:r>
      <w:r w:rsidR="00871D3B">
        <w:rPr>
          <w:rFonts w:eastAsia="Times New Roman"/>
          <w:szCs w:val="22"/>
          <w:lang w:val="ru-RU" w:eastAsia="en-US"/>
        </w:rPr>
        <w:t xml:space="preserve"> списка заявителей,</w:t>
      </w:r>
      <w:r w:rsidRPr="00EC307B">
        <w:rPr>
          <w:rFonts w:eastAsia="Times New Roman"/>
          <w:szCs w:val="22"/>
          <w:lang w:val="ru-RU" w:eastAsia="en-US"/>
        </w:rPr>
        <w:t xml:space="preserve"> содержащегося в информационной записке WIPO/GRTKF/IC/3</w:t>
      </w:r>
      <w:r w:rsidR="00540C89">
        <w:rPr>
          <w:rFonts w:eastAsia="Times New Roman"/>
          <w:szCs w:val="22"/>
          <w:lang w:val="ru-RU" w:eastAsia="en-US"/>
        </w:rPr>
        <w:t>9</w:t>
      </w:r>
      <w:r w:rsidRPr="00EC307B">
        <w:rPr>
          <w:rFonts w:eastAsia="Times New Roman"/>
          <w:szCs w:val="22"/>
          <w:lang w:val="ru-RU" w:eastAsia="en-US"/>
        </w:rPr>
        <w:t>/INF/4, а также заявлений этих кандидатов и в соответствии со статьей 6(i) приложения к документу WO/GA/39/11 Консультативный совет принял следующие рекомендации: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FB252D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следующая</w:t>
      </w:r>
      <w:r w:rsidR="00EC307B" w:rsidRPr="00EC307B">
        <w:rPr>
          <w:rFonts w:eastAsia="Times New Roman"/>
          <w:szCs w:val="22"/>
          <w:lang w:val="ru-RU" w:eastAsia="en-US"/>
        </w:rPr>
        <w:t xml:space="preserve"> сессия, в отношении которой испрашивается финансовая поддержка в соответствии со статьей 5(e): </w:t>
      </w:r>
      <w:r w:rsidR="00871D3B">
        <w:rPr>
          <w:rFonts w:eastAsia="Times New Roman"/>
          <w:szCs w:val="22"/>
          <w:lang w:val="ru-RU" w:eastAsia="en-US"/>
        </w:rPr>
        <w:t xml:space="preserve"> </w:t>
      </w:r>
      <w:r w:rsidR="00540C89">
        <w:rPr>
          <w:rFonts w:eastAsia="Times New Roman"/>
          <w:szCs w:val="22"/>
          <w:lang w:val="ru-RU" w:eastAsia="en-US"/>
        </w:rPr>
        <w:t>сороков</w:t>
      </w:r>
      <w:r w:rsidR="00452291">
        <w:rPr>
          <w:rFonts w:eastAsia="Times New Roman"/>
          <w:szCs w:val="22"/>
          <w:lang w:val="ru-RU" w:eastAsia="en-US"/>
        </w:rPr>
        <w:t>ая</w:t>
      </w:r>
      <w:r w:rsidR="00871D3B">
        <w:rPr>
          <w:rFonts w:eastAsia="Times New Roman"/>
          <w:szCs w:val="22"/>
          <w:lang w:val="ru-RU" w:eastAsia="en-US"/>
        </w:rPr>
        <w:t xml:space="preserve"> </w:t>
      </w:r>
      <w:r w:rsidR="00EC307B" w:rsidRPr="00EC307B">
        <w:rPr>
          <w:rFonts w:eastAsia="Times New Roman"/>
          <w:szCs w:val="22"/>
          <w:lang w:val="ru-RU" w:eastAsia="en-US"/>
        </w:rPr>
        <w:t>сессия Комитета;</w:t>
      </w:r>
    </w:p>
    <w:p w:rsidR="00E44155" w:rsidRPr="007D5C0D" w:rsidRDefault="00E44155" w:rsidP="00641BBC">
      <w:pPr>
        <w:tabs>
          <w:tab w:val="left" w:pos="1080"/>
        </w:tabs>
        <w:ind w:left="540"/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 xml:space="preserve">кандидаты, которым, по мнению Консультативного совета, </w:t>
      </w:r>
      <w:r w:rsidR="00871D3B">
        <w:rPr>
          <w:rFonts w:eastAsia="Times New Roman"/>
          <w:szCs w:val="22"/>
          <w:lang w:val="ru-RU" w:eastAsia="en-US"/>
        </w:rPr>
        <w:t xml:space="preserve">в принципе </w:t>
      </w:r>
      <w:r w:rsidRPr="00EC307B">
        <w:rPr>
          <w:rFonts w:eastAsia="Times New Roman"/>
          <w:szCs w:val="22"/>
          <w:lang w:val="ru-RU" w:eastAsia="en-US"/>
        </w:rPr>
        <w:t xml:space="preserve">следует </w:t>
      </w:r>
      <w:r w:rsidR="00871D3B">
        <w:rPr>
          <w:rFonts w:eastAsia="Times New Roman"/>
          <w:szCs w:val="22"/>
          <w:lang w:val="ru-RU" w:eastAsia="en-US"/>
        </w:rPr>
        <w:t xml:space="preserve">оказать </w:t>
      </w:r>
      <w:r w:rsidRPr="00EC307B">
        <w:rPr>
          <w:rFonts w:eastAsia="Times New Roman"/>
          <w:szCs w:val="22"/>
          <w:lang w:val="ru-RU" w:eastAsia="en-US"/>
        </w:rPr>
        <w:t>поддержку</w:t>
      </w:r>
      <w:r w:rsidR="00871D3B">
        <w:rPr>
          <w:rFonts w:eastAsia="Times New Roman"/>
          <w:szCs w:val="22"/>
          <w:lang w:val="ru-RU" w:eastAsia="en-US"/>
        </w:rPr>
        <w:t xml:space="preserve"> для участия в </w:t>
      </w:r>
      <w:r w:rsidRPr="00EC307B">
        <w:rPr>
          <w:rFonts w:eastAsia="Times New Roman"/>
          <w:szCs w:val="22"/>
          <w:lang w:val="ru-RU" w:eastAsia="en-US"/>
        </w:rPr>
        <w:t>сесси</w:t>
      </w:r>
      <w:r w:rsidR="00871D3B">
        <w:rPr>
          <w:rFonts w:eastAsia="Times New Roman"/>
          <w:szCs w:val="22"/>
          <w:lang w:val="ru-RU" w:eastAsia="en-US"/>
        </w:rPr>
        <w:t>и</w:t>
      </w:r>
      <w:r w:rsidRPr="00EC307B">
        <w:rPr>
          <w:rFonts w:eastAsia="Times New Roman"/>
          <w:szCs w:val="22"/>
          <w:lang w:val="ru-RU" w:eastAsia="en-US"/>
        </w:rPr>
        <w:t xml:space="preserve"> Комитета</w:t>
      </w:r>
      <w:r w:rsidR="00FB252D">
        <w:rPr>
          <w:rFonts w:eastAsia="Times New Roman"/>
          <w:szCs w:val="22"/>
          <w:lang w:val="ru-RU" w:eastAsia="en-US"/>
        </w:rPr>
        <w:t>, указанной в пункте 4(</w:t>
      </w:r>
      <w:r w:rsidR="00FB252D">
        <w:rPr>
          <w:rFonts w:eastAsia="Times New Roman"/>
          <w:szCs w:val="22"/>
          <w:lang w:eastAsia="en-US"/>
        </w:rPr>
        <w:t>i</w:t>
      </w:r>
      <w:r w:rsidR="00FB252D">
        <w:rPr>
          <w:rFonts w:eastAsia="Times New Roman"/>
          <w:szCs w:val="22"/>
          <w:lang w:val="ru-RU" w:eastAsia="en-US"/>
        </w:rPr>
        <w:t>)</w:t>
      </w:r>
      <w:r w:rsidR="0054010F">
        <w:rPr>
          <w:rFonts w:eastAsia="Times New Roman"/>
          <w:szCs w:val="22"/>
          <w:lang w:val="ru-RU" w:eastAsia="en-US"/>
        </w:rPr>
        <w:t>, при условии наличия средств</w:t>
      </w:r>
      <w:r w:rsidRPr="00EC307B">
        <w:rPr>
          <w:rFonts w:eastAsia="Times New Roman"/>
          <w:szCs w:val="22"/>
          <w:lang w:val="ru-RU" w:eastAsia="en-US"/>
        </w:rPr>
        <w:t xml:space="preserve"> (в </w:t>
      </w:r>
      <w:r w:rsidR="0054010F">
        <w:rPr>
          <w:rFonts w:eastAsia="Times New Roman"/>
          <w:szCs w:val="22"/>
          <w:lang w:val="ru-RU" w:eastAsia="en-US"/>
        </w:rPr>
        <w:t>порядке очередности</w:t>
      </w:r>
      <w:r w:rsidRPr="00EC307B">
        <w:rPr>
          <w:rFonts w:eastAsia="Times New Roman"/>
          <w:szCs w:val="22"/>
          <w:lang w:val="ru-RU" w:eastAsia="en-US"/>
        </w:rPr>
        <w:t>):</w:t>
      </w:r>
      <w:r w:rsidR="0048631E" w:rsidRPr="007D5C0D">
        <w:rPr>
          <w:rFonts w:eastAsia="Times New Roman"/>
          <w:szCs w:val="22"/>
          <w:lang w:val="ru-RU" w:eastAsia="en-US"/>
        </w:rPr>
        <w:t xml:space="preserve">  </w:t>
      </w:r>
    </w:p>
    <w:p w:rsidR="00E44155" w:rsidRPr="007D5C0D" w:rsidRDefault="00E44155" w:rsidP="00641BBC">
      <w:pPr>
        <w:ind w:left="1078"/>
        <w:rPr>
          <w:szCs w:val="22"/>
          <w:highlight w:val="yellow"/>
          <w:lang w:val="ru-RU"/>
        </w:rPr>
      </w:pPr>
    </w:p>
    <w:p w:rsidR="00540C89" w:rsidRPr="00540C89" w:rsidRDefault="00540C89" w:rsidP="00540C89">
      <w:pPr>
        <w:spacing w:after="120" w:line="260" w:lineRule="exact"/>
        <w:ind w:left="1078"/>
        <w:rPr>
          <w:rFonts w:eastAsia="Times New Roman"/>
          <w:color w:val="000000"/>
          <w:szCs w:val="22"/>
          <w:lang w:val="fr-CH" w:eastAsia="en-US"/>
        </w:rPr>
      </w:pPr>
      <w:r w:rsidRPr="00540C89">
        <w:rPr>
          <w:rFonts w:eastAsia="Times New Roman"/>
          <w:color w:val="000000"/>
          <w:szCs w:val="22"/>
          <w:lang w:val="fr-CH" w:eastAsia="en-US"/>
        </w:rPr>
        <w:t>г-жа Дженнифер ТАУЛИ КОРПУС</w:t>
      </w:r>
    </w:p>
    <w:p w:rsidR="00540C89" w:rsidRPr="00540C89" w:rsidRDefault="00540C89" w:rsidP="00540C89">
      <w:pPr>
        <w:spacing w:after="120" w:line="260" w:lineRule="exact"/>
        <w:ind w:left="1078"/>
        <w:rPr>
          <w:rFonts w:eastAsia="Times New Roman"/>
          <w:color w:val="000000"/>
          <w:szCs w:val="22"/>
          <w:lang w:val="fr-CH" w:eastAsia="en-US"/>
        </w:rPr>
      </w:pPr>
      <w:r w:rsidRPr="00540C89">
        <w:rPr>
          <w:rFonts w:eastAsia="Times New Roman"/>
          <w:color w:val="000000"/>
          <w:szCs w:val="22"/>
          <w:lang w:val="fr-CH" w:eastAsia="en-US"/>
        </w:rPr>
        <w:t>г-н Капай КОНДЕ ЧОКЕ</w:t>
      </w:r>
    </w:p>
    <w:p w:rsidR="0054010F" w:rsidRDefault="0054010F" w:rsidP="00540C89">
      <w:pPr>
        <w:spacing w:after="120" w:line="260" w:lineRule="exact"/>
        <w:ind w:left="1078"/>
        <w:rPr>
          <w:rFonts w:eastAsia="Times New Roman"/>
          <w:color w:val="000000"/>
          <w:szCs w:val="22"/>
          <w:lang w:val="fr-CH" w:eastAsia="en-US"/>
        </w:rPr>
      </w:pPr>
      <w:r w:rsidRPr="00540C89">
        <w:rPr>
          <w:rFonts w:eastAsia="Times New Roman"/>
          <w:color w:val="000000"/>
          <w:szCs w:val="22"/>
          <w:lang w:val="fr-CH" w:eastAsia="en-US"/>
        </w:rPr>
        <w:t>г-</w:t>
      </w:r>
      <w:r w:rsidR="001F0571" w:rsidRPr="00540C89">
        <w:rPr>
          <w:rFonts w:eastAsia="Times New Roman"/>
          <w:color w:val="000000"/>
          <w:szCs w:val="22"/>
          <w:lang w:val="fr-CH" w:eastAsia="en-US"/>
        </w:rPr>
        <w:t>н</w:t>
      </w:r>
      <w:r w:rsidRPr="00540C89">
        <w:rPr>
          <w:rFonts w:eastAsia="Times New Roman"/>
          <w:color w:val="000000"/>
          <w:szCs w:val="22"/>
          <w:lang w:val="fr-CH" w:eastAsia="en-US"/>
        </w:rPr>
        <w:t xml:space="preserve"> </w:t>
      </w:r>
      <w:r w:rsidR="001F0571" w:rsidRPr="00540C89">
        <w:rPr>
          <w:rFonts w:eastAsia="Times New Roman"/>
          <w:color w:val="000000"/>
          <w:szCs w:val="22"/>
          <w:lang w:val="fr-CH" w:eastAsia="en-US"/>
        </w:rPr>
        <w:t>Одон НСУМБУ КАБУ</w:t>
      </w:r>
    </w:p>
    <w:p w:rsidR="00540C89" w:rsidRDefault="00540C89" w:rsidP="00540C89">
      <w:pPr>
        <w:spacing w:after="120" w:line="260" w:lineRule="exact"/>
        <w:ind w:left="1078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Pr="00540C89">
        <w:rPr>
          <w:rFonts w:eastAsia="Times New Roman"/>
          <w:color w:val="000000"/>
          <w:szCs w:val="22"/>
          <w:lang w:val="ru-RU" w:eastAsia="en-US"/>
        </w:rPr>
        <w:t>-н Нельсон ДЕ ЛЕОН КАНТУЛ</w:t>
      </w:r>
      <w:r>
        <w:rPr>
          <w:rFonts w:eastAsia="Times New Roman"/>
          <w:color w:val="000000"/>
          <w:szCs w:val="22"/>
          <w:lang w:val="ru-RU" w:eastAsia="en-US"/>
        </w:rPr>
        <w:t>Е</w:t>
      </w:r>
    </w:p>
    <w:p w:rsidR="00540C89" w:rsidRDefault="00540C89" w:rsidP="00540C89">
      <w:pPr>
        <w:spacing w:after="120" w:line="260" w:lineRule="exact"/>
        <w:ind w:left="1078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Pr="00540C89">
        <w:rPr>
          <w:rFonts w:eastAsia="Times New Roman"/>
          <w:color w:val="000000"/>
          <w:szCs w:val="22"/>
          <w:lang w:val="ru-RU" w:eastAsia="en-US"/>
        </w:rPr>
        <w:t>-н Хамади АГ МОХАМЕД АББА</w:t>
      </w:r>
    </w:p>
    <w:p w:rsidR="00540C89" w:rsidRDefault="00540C89" w:rsidP="00540C89">
      <w:pPr>
        <w:spacing w:after="120" w:line="260" w:lineRule="exact"/>
        <w:ind w:left="1078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г-жа Соня Патрисия МУРСИЯ РОА</w:t>
      </w:r>
    </w:p>
    <w:p w:rsidR="004F6F60" w:rsidRDefault="00540C89" w:rsidP="00540C89">
      <w:pPr>
        <w:spacing w:after="120" w:line="260" w:lineRule="exact"/>
        <w:ind w:left="1078"/>
        <w:rPr>
          <w:rFonts w:eastAsia="Times New Roman"/>
          <w:color w:val="000000"/>
          <w:szCs w:val="22"/>
          <w:lang w:val="ru-RU" w:eastAsia="en-US"/>
        </w:rPr>
        <w:sectPr w:rsidR="004F6F60" w:rsidSect="00552E4E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docGrid w:linePitch="299"/>
        </w:sectPr>
      </w:pPr>
      <w:r>
        <w:rPr>
          <w:rFonts w:eastAsia="Times New Roman"/>
          <w:color w:val="000000"/>
          <w:szCs w:val="22"/>
          <w:lang w:val="ru-RU" w:eastAsia="en-US"/>
        </w:rPr>
        <w:t>г-жа Биби БАРБА</w:t>
      </w:r>
    </w:p>
    <w:p w:rsidR="00E44155" w:rsidRPr="007D5C0D" w:rsidRDefault="00EC307B" w:rsidP="00540C89">
      <w:pPr>
        <w:spacing w:after="120" w:line="260" w:lineRule="exact"/>
        <w:ind w:left="1078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lastRenderedPageBreak/>
        <w:t>(iii)</w:t>
      </w:r>
      <w:r w:rsidRPr="00EC307B">
        <w:rPr>
          <w:rFonts w:eastAsia="Times New Roman"/>
          <w:szCs w:val="22"/>
          <w:lang w:val="ru-RU" w:eastAsia="en-US"/>
        </w:rPr>
        <w:tab/>
        <w:t>кандидаты, рассмотрение заявлений которых Консультативным советом следует отложи</w:t>
      </w:r>
      <w:r w:rsidR="00401380">
        <w:rPr>
          <w:rFonts w:eastAsia="Times New Roman"/>
          <w:szCs w:val="22"/>
          <w:lang w:val="ru-RU" w:eastAsia="en-US"/>
        </w:rPr>
        <w:t>ть до следующей сессии Комитета</w:t>
      </w:r>
      <w:r w:rsidRPr="00EC307B">
        <w:rPr>
          <w:rFonts w:eastAsia="Times New Roman"/>
          <w:szCs w:val="22"/>
          <w:lang w:val="ru-RU" w:eastAsia="en-US"/>
        </w:rPr>
        <w:t xml:space="preserve"> (в алфавитном порядке)</w:t>
      </w:r>
      <w:r w:rsidR="00401380">
        <w:rPr>
          <w:rFonts w:eastAsia="Times New Roman"/>
          <w:szCs w:val="22"/>
          <w:lang w:val="ru-RU" w:eastAsia="en-US"/>
        </w:rPr>
        <w:t>:</w:t>
      </w:r>
    </w:p>
    <w:p w:rsidR="00E44155" w:rsidRPr="007D5C0D" w:rsidRDefault="00E44155" w:rsidP="00641BBC">
      <w:pPr>
        <w:ind w:left="1078"/>
        <w:rPr>
          <w:szCs w:val="22"/>
          <w:lang w:val="ru-RU"/>
        </w:rPr>
      </w:pPr>
    </w:p>
    <w:p w:rsidR="00E912A3" w:rsidRDefault="00540C89" w:rsidP="00EC307B">
      <w:pPr>
        <w:ind w:left="1078"/>
        <w:rPr>
          <w:color w:val="000000"/>
          <w:szCs w:val="22"/>
          <w:lang w:val="ru-RU"/>
        </w:rPr>
      </w:pPr>
      <w:r w:rsidRPr="00540C89">
        <w:rPr>
          <w:color w:val="000000"/>
          <w:szCs w:val="22"/>
          <w:lang w:val="ru-RU"/>
        </w:rPr>
        <w:t>г-н Агуссу Марселлин ЭГБЕ</w:t>
      </w:r>
    </w:p>
    <w:p w:rsidR="00E912A3" w:rsidRDefault="00E912A3" w:rsidP="00EC307B">
      <w:pPr>
        <w:ind w:left="1078"/>
        <w:rPr>
          <w:color w:val="000000"/>
          <w:szCs w:val="22"/>
          <w:lang w:val="ru-RU"/>
        </w:rPr>
      </w:pPr>
    </w:p>
    <w:p w:rsidR="00E912A3" w:rsidRDefault="00E912A3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Pr="00E912A3">
        <w:rPr>
          <w:color w:val="000000"/>
          <w:szCs w:val="22"/>
          <w:lang w:val="ru-RU"/>
        </w:rPr>
        <w:t>Родриго ДЕ ЛА КРУС ИНЛАГО</w:t>
      </w:r>
    </w:p>
    <w:p w:rsidR="00E912A3" w:rsidRDefault="00E912A3" w:rsidP="00EC307B">
      <w:pPr>
        <w:ind w:left="1078"/>
        <w:rPr>
          <w:color w:val="000000"/>
          <w:szCs w:val="22"/>
          <w:lang w:val="ru-RU"/>
        </w:rPr>
      </w:pPr>
    </w:p>
    <w:p w:rsidR="00E912A3" w:rsidRDefault="00E912A3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Pr="00E912A3">
        <w:rPr>
          <w:color w:val="000000"/>
          <w:szCs w:val="22"/>
          <w:lang w:val="ru-RU"/>
        </w:rPr>
        <w:t>Ндиага САЛЛ</w:t>
      </w:r>
    </w:p>
    <w:p w:rsidR="00E912A3" w:rsidRDefault="00E912A3" w:rsidP="00EC307B">
      <w:pPr>
        <w:ind w:left="1078"/>
        <w:rPr>
          <w:color w:val="000000"/>
          <w:szCs w:val="22"/>
          <w:lang w:val="ru-RU"/>
        </w:rPr>
      </w:pPr>
    </w:p>
    <w:p w:rsidR="00E912A3" w:rsidRPr="00401380" w:rsidRDefault="00E912A3" w:rsidP="00E912A3">
      <w:pPr>
        <w:ind w:left="567"/>
        <w:rPr>
          <w:rFonts w:eastAsia="Times New Roman"/>
          <w:szCs w:val="22"/>
          <w:lang w:val="ru-RU" w:eastAsia="en-US"/>
        </w:rPr>
      </w:pPr>
      <w:r w:rsidRPr="00401380">
        <w:rPr>
          <w:rFonts w:eastAsia="Times New Roman"/>
          <w:szCs w:val="22"/>
          <w:lang w:val="ru-RU" w:eastAsia="en-US"/>
        </w:rPr>
        <w:t>(iv</w:t>
      </w:r>
      <w:r>
        <w:rPr>
          <w:rFonts w:eastAsia="Times New Roman"/>
          <w:szCs w:val="22"/>
          <w:lang w:val="ru-RU" w:eastAsia="en-US"/>
        </w:rPr>
        <w:t>)</w:t>
      </w:r>
      <w:r>
        <w:rPr>
          <w:rFonts w:eastAsia="Times New Roman"/>
          <w:szCs w:val="22"/>
          <w:lang w:val="ru-RU" w:eastAsia="en-US"/>
        </w:rPr>
        <w:tab/>
      </w:r>
      <w:r w:rsidRPr="00401380">
        <w:rPr>
          <w:rFonts w:eastAsia="Times New Roman"/>
          <w:szCs w:val="22"/>
          <w:lang w:val="ru-RU" w:eastAsia="en-US"/>
        </w:rPr>
        <w:t>кандидаты, заяв</w:t>
      </w:r>
      <w:r>
        <w:rPr>
          <w:rFonts w:eastAsia="Times New Roman"/>
          <w:szCs w:val="22"/>
          <w:lang w:val="ru-RU" w:eastAsia="en-US"/>
        </w:rPr>
        <w:t>ления которых следует отклонить:</w:t>
      </w:r>
      <w:r w:rsidRPr="00401380">
        <w:rPr>
          <w:rFonts w:eastAsia="Times New Roman"/>
          <w:szCs w:val="22"/>
          <w:lang w:val="ru-RU" w:eastAsia="en-US"/>
        </w:rPr>
        <w:t xml:space="preserve"> </w:t>
      </w:r>
    </w:p>
    <w:p w:rsidR="00E912A3" w:rsidRDefault="00E912A3" w:rsidP="00EC307B">
      <w:pPr>
        <w:ind w:left="1078"/>
        <w:rPr>
          <w:color w:val="000000"/>
          <w:szCs w:val="22"/>
          <w:lang w:val="ru-RU"/>
        </w:rPr>
      </w:pPr>
    </w:p>
    <w:p w:rsidR="003C55A1" w:rsidRPr="004F6F60" w:rsidRDefault="004F6F60" w:rsidP="00EC307B">
      <w:pPr>
        <w:ind w:left="1078"/>
        <w:rPr>
          <w:szCs w:val="22"/>
          <w:lang w:val="ru-RU"/>
        </w:rPr>
      </w:pPr>
      <w:r>
        <w:rPr>
          <w:color w:val="000000"/>
          <w:szCs w:val="22"/>
          <w:lang w:val="ru-RU"/>
        </w:rPr>
        <w:t>отсутствуют</w:t>
      </w:r>
    </w:p>
    <w:p w:rsidR="007A0191" w:rsidRDefault="007A0191" w:rsidP="00EC307B">
      <w:pPr>
        <w:ind w:left="1078"/>
        <w:rPr>
          <w:szCs w:val="22"/>
          <w:lang w:val="ru-RU"/>
        </w:rPr>
      </w:pPr>
    </w:p>
    <w:p w:rsidR="003606D0" w:rsidRDefault="003606D0" w:rsidP="00EC307B">
      <w:pPr>
        <w:tabs>
          <w:tab w:val="num" w:pos="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tabs>
          <w:tab w:val="num" w:pos="0"/>
        </w:tabs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 6(i) приложения к документу WIPO/GA/39/11.</w:t>
      </w:r>
    </w:p>
    <w:p w:rsidR="00E44155" w:rsidRPr="007D5C0D" w:rsidRDefault="00E44155" w:rsidP="00641BBC">
      <w:pPr>
        <w:tabs>
          <w:tab w:val="num" w:pos="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44155" w:rsidP="00641BBC">
      <w:pPr>
        <w:tabs>
          <w:tab w:val="left" w:pos="5220"/>
        </w:tabs>
        <w:ind w:left="1021"/>
        <w:rPr>
          <w:rFonts w:eastAsia="Times New Roman"/>
          <w:szCs w:val="22"/>
          <w:highlight w:val="yellow"/>
          <w:lang w:val="ru-RU" w:eastAsia="en-US"/>
        </w:rPr>
      </w:pPr>
    </w:p>
    <w:p w:rsidR="00E44155" w:rsidRPr="00401380" w:rsidRDefault="00401380" w:rsidP="00E912A3">
      <w:pPr>
        <w:tabs>
          <w:tab w:val="left" w:pos="5400"/>
        </w:tabs>
        <w:ind w:left="5040"/>
        <w:rPr>
          <w:szCs w:val="22"/>
          <w:lang w:val="ru-RU"/>
        </w:rPr>
      </w:pPr>
      <w:r w:rsidRPr="00401380">
        <w:rPr>
          <w:rFonts w:eastAsia="Times New Roman"/>
          <w:szCs w:val="22"/>
          <w:lang w:val="ru-RU" w:eastAsia="en-US"/>
        </w:rPr>
        <w:t>Совершено в Женеве</w:t>
      </w:r>
      <w:r w:rsidR="0048631E" w:rsidRPr="00401380">
        <w:rPr>
          <w:rFonts w:eastAsia="Times New Roman"/>
          <w:szCs w:val="22"/>
          <w:lang w:val="ru-RU" w:eastAsia="en-US"/>
        </w:rPr>
        <w:t xml:space="preserve">, </w:t>
      </w:r>
      <w:r w:rsidR="00E912A3">
        <w:rPr>
          <w:rFonts w:eastAsia="Times New Roman"/>
          <w:szCs w:val="22"/>
          <w:lang w:val="ru-RU" w:eastAsia="en-US"/>
        </w:rPr>
        <w:t>2</w:t>
      </w:r>
      <w:r w:rsidR="004F6F60">
        <w:rPr>
          <w:rFonts w:eastAsia="Times New Roman"/>
          <w:szCs w:val="22"/>
          <w:lang w:val="ru-RU" w:eastAsia="en-US"/>
        </w:rPr>
        <w:t>0</w:t>
      </w:r>
      <w:r w:rsidR="005E4AFF">
        <w:rPr>
          <w:rFonts w:eastAsia="Times New Roman"/>
          <w:szCs w:val="22"/>
          <w:lang w:val="ru-RU" w:eastAsia="en-US"/>
        </w:rPr>
        <w:t> </w:t>
      </w:r>
      <w:r w:rsidR="004F6F60">
        <w:rPr>
          <w:rFonts w:eastAsia="Times New Roman"/>
          <w:szCs w:val="22"/>
          <w:lang w:val="ru-RU" w:eastAsia="en-US"/>
        </w:rPr>
        <w:t>марта</w:t>
      </w:r>
      <w:r w:rsidR="0048631E" w:rsidRPr="00401380">
        <w:rPr>
          <w:rFonts w:eastAsia="Times New Roman"/>
          <w:szCs w:val="22"/>
          <w:lang w:val="ru-RU" w:eastAsia="en-US"/>
        </w:rPr>
        <w:t xml:space="preserve"> 201</w:t>
      </w:r>
      <w:r w:rsidR="004F6F60">
        <w:rPr>
          <w:rFonts w:eastAsia="Times New Roman"/>
          <w:szCs w:val="22"/>
          <w:lang w:val="ru-RU" w:eastAsia="en-US"/>
        </w:rPr>
        <w:t>9</w:t>
      </w:r>
      <w:r w:rsidR="002A62B4">
        <w:rPr>
          <w:rFonts w:eastAsia="Times New Roman"/>
          <w:szCs w:val="22"/>
          <w:lang w:val="ru-RU" w:eastAsia="en-US"/>
        </w:rPr>
        <w:t> </w:t>
      </w:r>
      <w:r w:rsidRPr="00401380">
        <w:rPr>
          <w:rFonts w:eastAsia="Times New Roman"/>
          <w:szCs w:val="22"/>
          <w:lang w:val="ru-RU" w:eastAsia="en-US"/>
        </w:rPr>
        <w:t>г.</w:t>
      </w:r>
    </w:p>
    <w:p w:rsidR="00552E4E" w:rsidRDefault="00552E4E" w:rsidP="00641BBC">
      <w:pPr>
        <w:jc w:val="center"/>
        <w:rPr>
          <w:szCs w:val="22"/>
          <w:highlight w:val="yellow"/>
          <w:lang w:val="ru-RU"/>
        </w:rPr>
        <w:sectPr w:rsidR="00552E4E" w:rsidSect="00552E4E">
          <w:headerReference w:type="default" r:id="rId13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docGrid w:linePitch="299"/>
        </w:sectPr>
      </w:pPr>
    </w:p>
    <w:p w:rsidR="002D791B" w:rsidRPr="00401380" w:rsidRDefault="002D791B" w:rsidP="00641BBC">
      <w:pPr>
        <w:jc w:val="right"/>
        <w:rPr>
          <w:szCs w:val="22"/>
          <w:highlight w:val="yellow"/>
          <w:lang w:val="ru-RU"/>
        </w:rPr>
        <w:sectPr w:rsidR="002D791B" w:rsidRPr="00401380" w:rsidSect="00552E4E">
          <w:headerReference w:type="default" r:id="rId14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docGrid w:linePitch="299"/>
        </w:sect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C330E8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Имена членов Консультативного совета:</w:t>
      </w:r>
    </w:p>
    <w:p w:rsidR="00E44155" w:rsidRPr="00C330E8" w:rsidRDefault="00E44155" w:rsidP="00641BBC">
      <w:pPr>
        <w:rPr>
          <w:szCs w:val="22"/>
          <w:lang w:val="ru-RU"/>
        </w:rPr>
      </w:pPr>
    </w:p>
    <w:p w:rsidR="00E44155" w:rsidRPr="007D5C0D" w:rsidRDefault="00A42B42" w:rsidP="00EC307B">
      <w:pPr>
        <w:rPr>
          <w:szCs w:val="22"/>
          <w:lang w:val="ru-RU"/>
        </w:rPr>
      </w:pPr>
      <w:r>
        <w:rPr>
          <w:szCs w:val="22"/>
          <w:lang w:val="ru-RU"/>
        </w:rPr>
        <w:t xml:space="preserve">Председатель:  г-н </w:t>
      </w:r>
      <w:r w:rsidRPr="00A42B42">
        <w:rPr>
          <w:szCs w:val="22"/>
          <w:lang w:val="ru-RU"/>
        </w:rPr>
        <w:t>Фаизал Чери СИДХАРТ</w:t>
      </w:r>
      <w:r>
        <w:rPr>
          <w:szCs w:val="22"/>
          <w:lang w:val="ru-RU"/>
        </w:rPr>
        <w:t>А</w:t>
      </w:r>
      <w:r w:rsidR="00EC307B" w:rsidRPr="00EC30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советник</w:t>
      </w:r>
      <w:r w:rsidR="00E912A3">
        <w:rPr>
          <w:szCs w:val="22"/>
          <w:lang w:val="ru-RU"/>
        </w:rPr>
        <w:t>-посланник</w:t>
      </w:r>
      <w:r w:rsidR="00EC307B" w:rsidRPr="00EC307B">
        <w:rPr>
          <w:szCs w:val="22"/>
          <w:lang w:val="ru-RU"/>
        </w:rPr>
        <w:t xml:space="preserve">, </w:t>
      </w:r>
      <w:r w:rsidR="00C330E8">
        <w:rPr>
          <w:szCs w:val="22"/>
          <w:lang w:val="ru-RU"/>
        </w:rPr>
        <w:t>Постоянно</w:t>
      </w:r>
      <w:r>
        <w:rPr>
          <w:szCs w:val="22"/>
          <w:lang w:val="ru-RU"/>
        </w:rPr>
        <w:t>е</w:t>
      </w:r>
      <w:r w:rsidR="00EC307B" w:rsidRPr="00EC307B">
        <w:rPr>
          <w:szCs w:val="22"/>
          <w:lang w:val="ru-RU"/>
        </w:rPr>
        <w:t xml:space="preserve"> представительств</w:t>
      </w:r>
      <w:r>
        <w:rPr>
          <w:szCs w:val="22"/>
          <w:lang w:val="ru-RU"/>
        </w:rPr>
        <w:t>о</w:t>
      </w:r>
      <w:r w:rsidR="00EC307B" w:rsidRPr="00EC307B">
        <w:rPr>
          <w:szCs w:val="22"/>
          <w:lang w:val="ru-RU"/>
        </w:rPr>
        <w:t xml:space="preserve"> Индонезии в Женеве, </w:t>
      </w:r>
      <w:r>
        <w:rPr>
          <w:szCs w:val="22"/>
          <w:lang w:val="ru-RU"/>
        </w:rPr>
        <w:t xml:space="preserve">заместитель </w:t>
      </w:r>
      <w:r w:rsidR="00EC307B" w:rsidRPr="00EC307B">
        <w:rPr>
          <w:szCs w:val="22"/>
          <w:lang w:val="ru-RU"/>
        </w:rPr>
        <w:t>Председател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Межправительственного комитета, член </w:t>
      </w:r>
      <w:r w:rsidR="00EC307B" w:rsidRPr="002C38B1">
        <w:rPr>
          <w:szCs w:val="22"/>
          <w:lang w:val="ru-RU"/>
        </w:rPr>
        <w:t>ex officio</w:t>
      </w:r>
      <w:r w:rsidR="00EC307B" w:rsidRPr="00EC307B">
        <w:rPr>
          <w:szCs w:val="22"/>
          <w:lang w:val="ru-RU"/>
        </w:rPr>
        <w:t>,</w:t>
      </w:r>
      <w:r w:rsidR="00EC307B" w:rsidRPr="00EC307B">
        <w:rPr>
          <w:i/>
          <w:szCs w:val="22"/>
          <w:lang w:val="ru-RU"/>
        </w:rPr>
        <w:t xml:space="preserve"> </w:t>
      </w:r>
      <w:r w:rsidR="00EC307B" w:rsidRPr="00EC307B">
        <w:rPr>
          <w:szCs w:val="22"/>
          <w:lang w:val="ru-RU"/>
        </w:rPr>
        <w:t>[подпись]</w:t>
      </w:r>
    </w:p>
    <w:p w:rsidR="00434CD4" w:rsidRPr="007D5C0D" w:rsidRDefault="00434CD4" w:rsidP="00641BBC">
      <w:pPr>
        <w:rPr>
          <w:szCs w:val="22"/>
          <w:lang w:val="ru-RU"/>
        </w:rPr>
      </w:pPr>
    </w:p>
    <w:p w:rsidR="00E44155" w:rsidRPr="007D5C0D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 в алфавитном порядке:</w:t>
      </w:r>
      <w:r w:rsidR="00367192" w:rsidRPr="007D5C0D">
        <w:rPr>
          <w:szCs w:val="22"/>
          <w:lang w:val="ru-RU"/>
        </w:rPr>
        <w:t xml:space="preserve"> </w:t>
      </w:r>
    </w:p>
    <w:p w:rsidR="00E44155" w:rsidRPr="007D5C0D" w:rsidRDefault="00E44155" w:rsidP="00641BBC">
      <w:pPr>
        <w:rPr>
          <w:szCs w:val="22"/>
          <w:highlight w:val="yellow"/>
          <w:lang w:val="ru-RU"/>
        </w:rPr>
      </w:pPr>
    </w:p>
    <w:p w:rsidR="00E44155" w:rsidRPr="008D7170" w:rsidRDefault="007140BE" w:rsidP="00524B16">
      <w:pPr>
        <w:rPr>
          <w:szCs w:val="22"/>
          <w:lang w:val="ru-RU"/>
        </w:rPr>
      </w:pPr>
      <w:r w:rsidRPr="008D7170">
        <w:rPr>
          <w:szCs w:val="22"/>
          <w:lang w:val="ru-RU"/>
        </w:rPr>
        <w:t>г-</w:t>
      </w:r>
      <w:r w:rsidR="00021709">
        <w:rPr>
          <w:szCs w:val="22"/>
          <w:lang w:val="ru-RU"/>
        </w:rPr>
        <w:t xml:space="preserve">н </w:t>
      </w:r>
      <w:r w:rsidR="004F6F60">
        <w:rPr>
          <w:szCs w:val="22"/>
          <w:lang w:val="ru-RU"/>
        </w:rPr>
        <w:t>Мартин КОРРЕА</w:t>
      </w:r>
      <w:r w:rsidR="00021709">
        <w:rPr>
          <w:szCs w:val="22"/>
          <w:lang w:val="ru-RU"/>
        </w:rPr>
        <w:t xml:space="preserve">, </w:t>
      </w:r>
      <w:r w:rsidR="004F6F60" w:rsidRPr="004F6F60">
        <w:rPr>
          <w:szCs w:val="22"/>
          <w:lang w:val="ru-RU"/>
        </w:rPr>
        <w:t>советник, Постоянное представительство Чили, Женева</w:t>
      </w:r>
      <w:r w:rsidR="00A42B42" w:rsidRPr="00A42B42">
        <w:rPr>
          <w:szCs w:val="22"/>
          <w:lang w:val="ru-RU"/>
        </w:rPr>
        <w:t xml:space="preserve"> </w:t>
      </w:r>
      <w:r w:rsidR="00524B16" w:rsidRPr="008D7170">
        <w:rPr>
          <w:szCs w:val="22"/>
          <w:lang w:val="ru-RU"/>
        </w:rPr>
        <w:t>[</w:t>
      </w:r>
      <w:r w:rsidRPr="008D7170">
        <w:rPr>
          <w:szCs w:val="22"/>
          <w:lang w:val="ru-RU"/>
        </w:rPr>
        <w:t>подпись</w:t>
      </w:r>
      <w:r w:rsidR="00524B16" w:rsidRPr="008D7170">
        <w:rPr>
          <w:szCs w:val="22"/>
          <w:lang w:val="ru-RU"/>
        </w:rPr>
        <w:t>]</w:t>
      </w:r>
    </w:p>
    <w:p w:rsidR="00E44155" w:rsidRDefault="00E44155" w:rsidP="00524B16">
      <w:pPr>
        <w:spacing w:line="260" w:lineRule="atLeast"/>
        <w:rPr>
          <w:szCs w:val="22"/>
          <w:lang w:val="ru-RU"/>
        </w:rPr>
      </w:pPr>
    </w:p>
    <w:p w:rsidR="00857AE7" w:rsidRPr="008D7170" w:rsidRDefault="00857AE7" w:rsidP="00524B16">
      <w:pPr>
        <w:spacing w:line="260" w:lineRule="atLeast"/>
        <w:rPr>
          <w:szCs w:val="22"/>
          <w:lang w:val="ru-RU"/>
        </w:rPr>
      </w:pPr>
    </w:p>
    <w:p w:rsidR="00E44155" w:rsidRPr="008D7170" w:rsidRDefault="004F6F60" w:rsidP="00524B16">
      <w:pPr>
        <w:spacing w:line="260" w:lineRule="atLeast"/>
        <w:rPr>
          <w:szCs w:val="22"/>
          <w:lang w:val="es-ES"/>
        </w:rPr>
      </w:pPr>
      <w:r>
        <w:rPr>
          <w:rFonts w:eastAsia="Times New Roman"/>
          <w:szCs w:val="22"/>
          <w:lang w:val="ru-RU" w:eastAsia="en-US"/>
        </w:rPr>
        <w:t>г</w:t>
      </w:r>
      <w:r w:rsidR="00985AF9">
        <w:rPr>
          <w:rFonts w:eastAsia="Times New Roman"/>
          <w:szCs w:val="22"/>
          <w:lang w:val="ru-RU" w:eastAsia="en-US"/>
        </w:rPr>
        <w:t xml:space="preserve">-н </w:t>
      </w:r>
      <w:r>
        <w:rPr>
          <w:rFonts w:eastAsia="Times New Roman"/>
          <w:szCs w:val="22"/>
          <w:lang w:val="ru-RU" w:eastAsia="en-US"/>
        </w:rPr>
        <w:t>Александер</w:t>
      </w:r>
      <w:r w:rsidR="00985AF9" w:rsidRPr="00A504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ДА КОСТА</w:t>
      </w:r>
      <w:r w:rsidR="00985AF9">
        <w:rPr>
          <w:rFonts w:eastAsia="Times New Roman"/>
          <w:szCs w:val="22"/>
          <w:lang w:val="ru-RU" w:eastAsia="en-US"/>
        </w:rPr>
        <w:t>,</w:t>
      </w:r>
      <w:r w:rsidR="00985AF9" w:rsidRPr="008D7170">
        <w:rPr>
          <w:szCs w:val="22"/>
          <w:lang w:val="ru-RU"/>
        </w:rPr>
        <w:t xml:space="preserve"> </w:t>
      </w:r>
      <w:r w:rsidRPr="004F6F60">
        <w:rPr>
          <w:szCs w:val="22"/>
          <w:lang w:val="ru-RU"/>
        </w:rPr>
        <w:t>советник-посланник</w:t>
      </w:r>
      <w:r>
        <w:rPr>
          <w:szCs w:val="22"/>
          <w:lang w:val="ru-RU"/>
        </w:rPr>
        <w:t xml:space="preserve"> и Заместитель Постоянного представителя</w:t>
      </w:r>
      <w:r w:rsidR="00A42B42">
        <w:rPr>
          <w:szCs w:val="22"/>
          <w:lang w:val="ru-RU"/>
        </w:rPr>
        <w:t xml:space="preserve">, </w:t>
      </w:r>
      <w:r w:rsidR="006323F0">
        <w:rPr>
          <w:szCs w:val="22"/>
          <w:lang w:val="ru-RU"/>
        </w:rPr>
        <w:t>посольство Гамбии в Швейцарии и Постоянное представительство Гамбии, Женева</w:t>
      </w:r>
      <w:r w:rsidR="00A42B42" w:rsidRPr="00A42B42">
        <w:rPr>
          <w:szCs w:val="22"/>
          <w:lang w:val="es-ES"/>
        </w:rPr>
        <w:t xml:space="preserve"> </w:t>
      </w:r>
      <w:r w:rsidR="00524B16" w:rsidRPr="008D7170">
        <w:rPr>
          <w:szCs w:val="22"/>
          <w:lang w:val="es-ES"/>
        </w:rPr>
        <w:t>[</w:t>
      </w:r>
      <w:r w:rsidR="007140BE" w:rsidRPr="008D7170">
        <w:rPr>
          <w:szCs w:val="22"/>
          <w:lang w:val="ru-RU"/>
        </w:rPr>
        <w:t>подпись</w:t>
      </w:r>
      <w:r w:rsidR="00524B16" w:rsidRPr="008D7170">
        <w:rPr>
          <w:szCs w:val="22"/>
          <w:lang w:val="es-ES"/>
        </w:rPr>
        <w:t>]</w:t>
      </w:r>
    </w:p>
    <w:p w:rsidR="00E44155" w:rsidRDefault="00E44155" w:rsidP="00524B16">
      <w:pPr>
        <w:spacing w:line="260" w:lineRule="atLeast"/>
        <w:rPr>
          <w:szCs w:val="22"/>
          <w:lang w:val="es-ES"/>
        </w:rPr>
      </w:pPr>
    </w:p>
    <w:p w:rsidR="00857AE7" w:rsidRPr="008D7170" w:rsidRDefault="00857AE7" w:rsidP="00524B16">
      <w:pPr>
        <w:spacing w:line="260" w:lineRule="atLeast"/>
        <w:rPr>
          <w:szCs w:val="22"/>
          <w:lang w:val="es-ES"/>
        </w:rPr>
      </w:pPr>
    </w:p>
    <w:p w:rsidR="00E44155" w:rsidRPr="006323F0" w:rsidRDefault="00EC307B" w:rsidP="00EC307B">
      <w:pPr>
        <w:spacing w:line="260" w:lineRule="atLeast"/>
        <w:rPr>
          <w:szCs w:val="22"/>
          <w:lang w:val="es-ES"/>
        </w:rPr>
      </w:pPr>
      <w:r w:rsidRPr="00EC307B">
        <w:rPr>
          <w:szCs w:val="22"/>
          <w:lang w:val="ru-RU"/>
        </w:rPr>
        <w:t>г</w:t>
      </w:r>
      <w:r w:rsidRPr="006323F0">
        <w:rPr>
          <w:szCs w:val="22"/>
          <w:lang w:val="es-ES"/>
        </w:rPr>
        <w:t>-</w:t>
      </w:r>
      <w:r w:rsidR="00B127B5">
        <w:rPr>
          <w:szCs w:val="22"/>
          <w:lang w:val="ru-RU"/>
        </w:rPr>
        <w:t>жа</w:t>
      </w:r>
      <w:r w:rsidRPr="006323F0">
        <w:rPr>
          <w:szCs w:val="22"/>
          <w:lang w:val="es-ES"/>
        </w:rPr>
        <w:t xml:space="preserve"> </w:t>
      </w:r>
      <w:r w:rsidR="006323F0">
        <w:rPr>
          <w:szCs w:val="22"/>
          <w:lang w:val="ru-RU"/>
        </w:rPr>
        <w:t>Джессика</w:t>
      </w:r>
      <w:r w:rsidR="006323F0" w:rsidRPr="006323F0">
        <w:rPr>
          <w:szCs w:val="22"/>
          <w:lang w:val="es-ES"/>
        </w:rPr>
        <w:t xml:space="preserve"> </w:t>
      </w:r>
      <w:r w:rsidR="006323F0">
        <w:rPr>
          <w:szCs w:val="22"/>
          <w:lang w:val="ru-RU"/>
        </w:rPr>
        <w:t>ФОРЕРО</w:t>
      </w:r>
      <w:r w:rsidR="00A42B42" w:rsidRPr="006323F0">
        <w:rPr>
          <w:szCs w:val="22"/>
          <w:lang w:val="es-ES"/>
        </w:rPr>
        <w:t xml:space="preserve">, </w:t>
      </w:r>
      <w:r w:rsidR="00985AF9">
        <w:rPr>
          <w:szCs w:val="22"/>
          <w:lang w:val="ru-RU"/>
        </w:rPr>
        <w:t>представитель</w:t>
      </w:r>
      <w:r w:rsidR="00A42B42" w:rsidRPr="006323F0">
        <w:rPr>
          <w:szCs w:val="22"/>
          <w:lang w:val="es-ES"/>
        </w:rPr>
        <w:t xml:space="preserve">, </w:t>
      </w:r>
      <w:r w:rsidR="006323F0" w:rsidRPr="006323F0">
        <w:rPr>
          <w:szCs w:val="22"/>
          <w:lang w:val="es-ES"/>
        </w:rPr>
        <w:t>Comisión Jurídica para el Autodesarrollo de los Pueblos Originarios Andinos (CAPAJ)</w:t>
      </w:r>
      <w:r w:rsidR="00E17995" w:rsidRPr="006323F0">
        <w:rPr>
          <w:szCs w:val="22"/>
          <w:lang w:val="es-ES"/>
        </w:rPr>
        <w:t xml:space="preserve">, </w:t>
      </w:r>
      <w:r w:rsidR="006323F0">
        <w:rPr>
          <w:szCs w:val="22"/>
          <w:lang w:val="ru-RU"/>
        </w:rPr>
        <w:t>Перу</w:t>
      </w:r>
      <w:r w:rsidR="00A42B42" w:rsidRPr="006323F0">
        <w:rPr>
          <w:szCs w:val="22"/>
          <w:lang w:val="es-ES"/>
        </w:rPr>
        <w:t xml:space="preserve"> </w:t>
      </w:r>
      <w:r w:rsidRPr="006323F0">
        <w:rPr>
          <w:szCs w:val="22"/>
          <w:lang w:val="es-ES"/>
        </w:rPr>
        <w:t>[</w:t>
      </w:r>
      <w:r w:rsidRPr="00EC307B">
        <w:rPr>
          <w:szCs w:val="22"/>
          <w:lang w:val="ru-RU"/>
        </w:rPr>
        <w:t>подпись</w:t>
      </w:r>
      <w:r w:rsidRPr="006323F0">
        <w:rPr>
          <w:szCs w:val="22"/>
          <w:lang w:val="es-ES"/>
        </w:rPr>
        <w:t>]</w:t>
      </w:r>
    </w:p>
    <w:p w:rsidR="00E44155" w:rsidRDefault="00E44155" w:rsidP="00524B16">
      <w:pPr>
        <w:spacing w:line="260" w:lineRule="atLeast"/>
        <w:rPr>
          <w:szCs w:val="22"/>
          <w:lang w:val="es-ES"/>
        </w:rPr>
      </w:pPr>
    </w:p>
    <w:p w:rsidR="00857AE7" w:rsidRPr="006323F0" w:rsidRDefault="00857AE7" w:rsidP="00524B16">
      <w:pPr>
        <w:spacing w:line="260" w:lineRule="atLeast"/>
        <w:rPr>
          <w:szCs w:val="22"/>
          <w:lang w:val="es-ES"/>
        </w:rPr>
      </w:pPr>
    </w:p>
    <w:p w:rsidR="00E44155" w:rsidRPr="007140BE" w:rsidRDefault="007140BE" w:rsidP="00524B16">
      <w:pPr>
        <w:spacing w:line="260" w:lineRule="atLeast"/>
        <w:rPr>
          <w:szCs w:val="22"/>
          <w:lang w:val="ru-RU"/>
        </w:rPr>
      </w:pPr>
      <w:r w:rsidRPr="007140BE">
        <w:rPr>
          <w:szCs w:val="22"/>
          <w:lang w:val="ru-RU"/>
        </w:rPr>
        <w:t>г-</w:t>
      </w:r>
      <w:r w:rsidR="006323F0">
        <w:rPr>
          <w:szCs w:val="22"/>
          <w:lang w:val="ru-RU"/>
        </w:rPr>
        <w:t>н</w:t>
      </w:r>
      <w:r w:rsidR="00E17995">
        <w:rPr>
          <w:szCs w:val="22"/>
          <w:lang w:val="ru-RU"/>
        </w:rPr>
        <w:t xml:space="preserve"> </w:t>
      </w:r>
      <w:r w:rsidR="006323F0">
        <w:rPr>
          <w:szCs w:val="22"/>
          <w:lang w:val="ru-RU"/>
        </w:rPr>
        <w:t>Джереми КОЛОДЗЕЙ</w:t>
      </w:r>
      <w:r w:rsidR="00E17995">
        <w:rPr>
          <w:szCs w:val="22"/>
          <w:lang w:val="ru-RU"/>
        </w:rPr>
        <w:t xml:space="preserve">, </w:t>
      </w:r>
      <w:r w:rsidR="006323F0">
        <w:rPr>
          <w:szCs w:val="22"/>
          <w:lang w:val="ru-RU"/>
        </w:rPr>
        <w:t>представитель</w:t>
      </w:r>
      <w:r w:rsidR="00E17995">
        <w:rPr>
          <w:szCs w:val="22"/>
          <w:lang w:val="ru-RU"/>
        </w:rPr>
        <w:t xml:space="preserve">, </w:t>
      </w:r>
      <w:r w:rsidR="006323F0" w:rsidRPr="006323F0">
        <w:rPr>
          <w:szCs w:val="22"/>
          <w:lang w:val="ru-RU"/>
        </w:rPr>
        <w:t>Ассамблея коренных народов</w:t>
      </w:r>
      <w:r w:rsidR="00E17995">
        <w:rPr>
          <w:szCs w:val="22"/>
          <w:lang w:val="ru-RU"/>
        </w:rPr>
        <w:t>, К</w:t>
      </w:r>
      <w:r w:rsidR="006323F0">
        <w:rPr>
          <w:szCs w:val="22"/>
          <w:lang w:val="ru-RU"/>
        </w:rPr>
        <w:t>анада</w:t>
      </w:r>
      <w:r w:rsidR="00A42B42" w:rsidRPr="00A42B42">
        <w:rPr>
          <w:lang w:val="ru-RU"/>
        </w:rPr>
        <w:t xml:space="preserve"> </w:t>
      </w:r>
      <w:r w:rsidR="00524B16" w:rsidRPr="007140BE">
        <w:rPr>
          <w:szCs w:val="22"/>
          <w:lang w:val="ru-RU"/>
        </w:rPr>
        <w:t>[</w:t>
      </w:r>
      <w:r w:rsidRPr="007140BE">
        <w:rPr>
          <w:szCs w:val="22"/>
          <w:lang w:val="ru-RU"/>
        </w:rPr>
        <w:t>подпись</w:t>
      </w:r>
      <w:r w:rsidR="00524B16" w:rsidRPr="007140BE">
        <w:rPr>
          <w:szCs w:val="22"/>
          <w:lang w:val="ru-RU"/>
        </w:rPr>
        <w:t>]</w:t>
      </w:r>
    </w:p>
    <w:p w:rsidR="00E44155" w:rsidRDefault="00E44155" w:rsidP="00524B16">
      <w:pPr>
        <w:spacing w:line="260" w:lineRule="atLeast"/>
        <w:rPr>
          <w:color w:val="000000"/>
          <w:szCs w:val="22"/>
          <w:lang w:val="ru-RU"/>
        </w:rPr>
      </w:pPr>
    </w:p>
    <w:p w:rsidR="00857AE7" w:rsidRPr="007140BE" w:rsidRDefault="00857AE7" w:rsidP="00524B16">
      <w:pPr>
        <w:spacing w:line="260" w:lineRule="atLeast"/>
        <w:rPr>
          <w:color w:val="000000"/>
          <w:szCs w:val="22"/>
          <w:lang w:val="ru-RU"/>
        </w:rPr>
      </w:pPr>
    </w:p>
    <w:p w:rsidR="006323F0" w:rsidRDefault="00EC307B" w:rsidP="006323F0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</w:t>
      </w:r>
      <w:r w:rsidR="00E17995">
        <w:rPr>
          <w:szCs w:val="22"/>
          <w:lang w:val="ru-RU"/>
        </w:rPr>
        <w:t xml:space="preserve">жа </w:t>
      </w:r>
      <w:r w:rsidR="006323F0">
        <w:rPr>
          <w:szCs w:val="22"/>
          <w:lang w:val="ru-RU"/>
        </w:rPr>
        <w:t>Гайзе ПЕРРЕЛЕТ</w:t>
      </w:r>
      <w:r w:rsidR="00E17995">
        <w:rPr>
          <w:szCs w:val="22"/>
          <w:lang w:val="ru-RU"/>
        </w:rPr>
        <w:t xml:space="preserve">, </w:t>
      </w:r>
      <w:r w:rsidR="00120FF4">
        <w:rPr>
          <w:szCs w:val="22"/>
          <w:lang w:val="ru-RU"/>
        </w:rPr>
        <w:t xml:space="preserve">представитель, </w:t>
      </w:r>
      <w:r w:rsidR="006323F0" w:rsidRPr="006323F0">
        <w:rPr>
          <w:szCs w:val="22"/>
          <w:lang w:val="ru-RU"/>
        </w:rPr>
        <w:t>Индейс</w:t>
      </w:r>
      <w:r w:rsidR="006323F0">
        <w:rPr>
          <w:szCs w:val="22"/>
          <w:lang w:val="ru-RU"/>
        </w:rPr>
        <w:t>кий совет Южной Америки (CISA), Швейцария</w:t>
      </w:r>
      <w:r w:rsidR="00E574C9" w:rsidRPr="00E574C9">
        <w:rPr>
          <w:szCs w:val="22"/>
          <w:lang w:val="ru-RU"/>
        </w:rPr>
        <w:t xml:space="preserve"> </w:t>
      </w:r>
      <w:r w:rsidRPr="00EC307B">
        <w:rPr>
          <w:szCs w:val="22"/>
          <w:lang w:val="ru-RU"/>
        </w:rPr>
        <w:t>[подпись]</w:t>
      </w:r>
    </w:p>
    <w:p w:rsidR="006323F0" w:rsidRDefault="006323F0" w:rsidP="006323F0">
      <w:pPr>
        <w:spacing w:line="260" w:lineRule="atLeast"/>
        <w:rPr>
          <w:szCs w:val="22"/>
          <w:lang w:val="ru-RU"/>
        </w:rPr>
      </w:pPr>
    </w:p>
    <w:p w:rsidR="00857AE7" w:rsidRPr="00901377" w:rsidRDefault="00857AE7" w:rsidP="006323F0">
      <w:pPr>
        <w:spacing w:line="260" w:lineRule="atLeast"/>
        <w:rPr>
          <w:szCs w:val="22"/>
          <w:lang w:val="ru-RU"/>
        </w:rPr>
      </w:pPr>
    </w:p>
    <w:p w:rsidR="00E44155" w:rsidRDefault="006323F0" w:rsidP="00641BBC">
      <w:pPr>
        <w:rPr>
          <w:szCs w:val="22"/>
          <w:lang w:val="ru-RU"/>
        </w:rPr>
      </w:pPr>
      <w:r>
        <w:rPr>
          <w:rStyle w:val="hps"/>
          <w:szCs w:val="22"/>
          <w:lang w:val="ru-RU"/>
        </w:rPr>
        <w:t>г-жа Шелли РОУВЕ, старший руководитель проектов</w:t>
      </w:r>
      <w:r w:rsidR="00857AE7">
        <w:rPr>
          <w:rStyle w:val="hps"/>
          <w:szCs w:val="22"/>
          <w:lang w:val="ru-RU"/>
        </w:rPr>
        <w:t>, Инновационное, научное и экономическое развитие Канады (</w:t>
      </w:r>
      <w:r w:rsidR="00857AE7">
        <w:rPr>
          <w:rStyle w:val="hps"/>
          <w:szCs w:val="22"/>
        </w:rPr>
        <w:t>ISED</w:t>
      </w:r>
      <w:r w:rsidR="00857AE7" w:rsidRPr="00857AE7">
        <w:rPr>
          <w:rStyle w:val="hps"/>
          <w:szCs w:val="22"/>
          <w:lang w:val="ru-RU"/>
        </w:rPr>
        <w:t>)</w:t>
      </w:r>
      <w:r w:rsidR="00857AE7">
        <w:rPr>
          <w:rStyle w:val="hps"/>
          <w:szCs w:val="22"/>
          <w:lang w:val="ru-RU"/>
        </w:rPr>
        <w:t xml:space="preserve">, Канада </w:t>
      </w:r>
      <w:r w:rsidR="00857AE7" w:rsidRPr="00EC307B">
        <w:rPr>
          <w:szCs w:val="22"/>
          <w:lang w:val="ru-RU"/>
        </w:rPr>
        <w:t>[подпись]</w:t>
      </w:r>
    </w:p>
    <w:p w:rsidR="00857AE7" w:rsidRDefault="00857AE7" w:rsidP="00641BBC">
      <w:pPr>
        <w:rPr>
          <w:szCs w:val="22"/>
          <w:lang w:val="ru-RU"/>
        </w:rPr>
      </w:pPr>
    </w:p>
    <w:p w:rsidR="00857AE7" w:rsidRDefault="00857AE7" w:rsidP="00641BBC">
      <w:pPr>
        <w:rPr>
          <w:szCs w:val="22"/>
          <w:lang w:val="ru-RU"/>
        </w:rPr>
      </w:pPr>
    </w:p>
    <w:p w:rsidR="00857AE7" w:rsidRDefault="00857AE7" w:rsidP="00641BBC">
      <w:pPr>
        <w:rPr>
          <w:szCs w:val="22"/>
          <w:lang w:val="ru-RU"/>
        </w:rPr>
      </w:pPr>
      <w:r w:rsidRPr="00857AE7">
        <w:rPr>
          <w:szCs w:val="22"/>
          <w:lang w:val="ru-RU"/>
        </w:rPr>
        <w:t xml:space="preserve">г-н Газиз СЕЙТЖАНОВ, третий секретарь, Постоянное представительство Казахстана, Женева </w:t>
      </w:r>
      <w:r w:rsidRPr="00EC307B">
        <w:rPr>
          <w:szCs w:val="22"/>
          <w:lang w:val="ru-RU"/>
        </w:rPr>
        <w:t>[подпись]</w:t>
      </w:r>
    </w:p>
    <w:p w:rsidR="00857AE7" w:rsidRDefault="00857AE7" w:rsidP="00641BBC">
      <w:pPr>
        <w:rPr>
          <w:szCs w:val="22"/>
          <w:lang w:val="ru-RU"/>
        </w:rPr>
      </w:pPr>
    </w:p>
    <w:p w:rsidR="00857AE7" w:rsidRDefault="00857AE7" w:rsidP="00641BBC">
      <w:pPr>
        <w:rPr>
          <w:szCs w:val="22"/>
          <w:lang w:val="ru-RU"/>
        </w:rPr>
      </w:pPr>
    </w:p>
    <w:p w:rsidR="00857AE7" w:rsidRPr="00857AE7" w:rsidRDefault="00857AE7" w:rsidP="00641BBC">
      <w:pPr>
        <w:rPr>
          <w:szCs w:val="22"/>
          <w:lang w:val="ru-RU"/>
        </w:rPr>
      </w:pPr>
      <w:r>
        <w:rPr>
          <w:szCs w:val="22"/>
          <w:lang w:val="ru-RU"/>
        </w:rPr>
        <w:t xml:space="preserve">г-жа Наварат ТАНКАМАЛАС, </w:t>
      </w:r>
      <w:r w:rsidRPr="004F6F60">
        <w:rPr>
          <w:szCs w:val="22"/>
          <w:lang w:val="ru-RU"/>
        </w:rPr>
        <w:t>советник-посланник</w:t>
      </w:r>
      <w:r>
        <w:rPr>
          <w:szCs w:val="22"/>
          <w:lang w:val="ru-RU"/>
        </w:rPr>
        <w:t>, Постоянное представительство Таиланд</w:t>
      </w:r>
      <w:r w:rsidRPr="00857AE7">
        <w:rPr>
          <w:szCs w:val="22"/>
          <w:lang w:val="ru-RU"/>
        </w:rPr>
        <w:t xml:space="preserve">а, Женева </w:t>
      </w:r>
      <w:r w:rsidRPr="00EC307B">
        <w:rPr>
          <w:szCs w:val="22"/>
          <w:lang w:val="ru-RU"/>
        </w:rPr>
        <w:t>[подпись]</w:t>
      </w:r>
    </w:p>
    <w:p w:rsidR="00857AE7" w:rsidRDefault="00857AE7" w:rsidP="00641BBC">
      <w:pPr>
        <w:rPr>
          <w:szCs w:val="22"/>
          <w:lang w:val="ru-RU"/>
        </w:rPr>
      </w:pPr>
    </w:p>
    <w:p w:rsidR="00E44155" w:rsidRPr="00901377" w:rsidRDefault="00E44155" w:rsidP="00857AE7">
      <w:pPr>
        <w:jc w:val="center"/>
        <w:rPr>
          <w:szCs w:val="22"/>
          <w:lang w:val="ru-RU"/>
        </w:rPr>
      </w:pPr>
    </w:p>
    <w:p w:rsidR="00E44155" w:rsidRPr="00857AE7" w:rsidRDefault="00EC307B" w:rsidP="00EC307B">
      <w:pPr>
        <w:pStyle w:val="Endofdocument"/>
        <w:spacing w:after="0" w:line="240" w:lineRule="auto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[Конец приложения и документа]</w:t>
      </w:r>
    </w:p>
    <w:p w:rsidR="004A03EF" w:rsidRPr="00857AE7" w:rsidRDefault="004A03EF" w:rsidP="00641BBC">
      <w:pPr>
        <w:pStyle w:val="Endofdocument"/>
        <w:spacing w:after="0" w:line="240" w:lineRule="auto"/>
        <w:rPr>
          <w:sz w:val="22"/>
          <w:szCs w:val="22"/>
          <w:lang w:val="ru-RU"/>
        </w:rPr>
      </w:pPr>
    </w:p>
    <w:sectPr w:rsidR="004A03EF" w:rsidRPr="00857AE7" w:rsidSect="00611D79">
      <w:headerReference w:type="default" r:id="rId15"/>
      <w:headerReference w:type="first" r:id="rId16"/>
      <w:endnotePr>
        <w:numFmt w:val="decimal"/>
      </w:endnotePr>
      <w:type w:val="continuous"/>
      <w:pgSz w:w="11907" w:h="16840" w:code="9"/>
      <w:pgMar w:top="567" w:right="1134" w:bottom="1200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FB" w:rsidRDefault="001175FB">
      <w:r>
        <w:separator/>
      </w:r>
    </w:p>
    <w:p w:rsidR="001175FB" w:rsidRDefault="001175FB"/>
  </w:endnote>
  <w:endnote w:type="continuationSeparator" w:id="0">
    <w:p w:rsidR="001175FB" w:rsidRDefault="001175FB" w:rsidP="003B38C1">
      <w:r>
        <w:separator/>
      </w:r>
    </w:p>
    <w:p w:rsidR="001175FB" w:rsidRPr="003B38C1" w:rsidRDefault="001175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1175FB" w:rsidRDefault="001175FB"/>
  </w:endnote>
  <w:endnote w:type="continuationNotice" w:id="1">
    <w:p w:rsidR="001175FB" w:rsidRPr="003B38C1" w:rsidRDefault="001175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1175FB" w:rsidRDefault="00117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FB" w:rsidRDefault="001175FB">
      <w:r>
        <w:separator/>
      </w:r>
    </w:p>
    <w:p w:rsidR="001175FB" w:rsidRDefault="001175FB"/>
  </w:footnote>
  <w:footnote w:type="continuationSeparator" w:id="0">
    <w:p w:rsidR="001175FB" w:rsidRDefault="001175FB" w:rsidP="008B60B2">
      <w:r>
        <w:separator/>
      </w:r>
    </w:p>
    <w:p w:rsidR="001175FB" w:rsidRPr="00ED77FB" w:rsidRDefault="001175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1175FB" w:rsidRDefault="001175FB"/>
  </w:footnote>
  <w:footnote w:type="continuationNotice" w:id="1">
    <w:p w:rsidR="001175FB" w:rsidRPr="00ED77FB" w:rsidRDefault="001175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1175FB" w:rsidRDefault="00117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18" w:rsidRPr="008D1460" w:rsidRDefault="00DC5C18" w:rsidP="004A03E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334014">
      <w:rPr>
        <w:szCs w:val="22"/>
      </w:rPr>
      <w:t>3</w:t>
    </w:r>
    <w:r w:rsidR="00A26352">
      <w:rPr>
        <w:szCs w:val="22"/>
        <w:lang w:val="ru-RU"/>
      </w:rPr>
      <w:t>9</w:t>
    </w:r>
    <w:r w:rsidRPr="008D1460">
      <w:rPr>
        <w:szCs w:val="22"/>
      </w:rPr>
      <w:t>/INF/</w:t>
    </w:r>
    <w:r w:rsidR="00CD6461">
      <w:rPr>
        <w:szCs w:val="22"/>
      </w:rPr>
      <w:t>6</w:t>
    </w:r>
  </w:p>
  <w:p w:rsidR="00DC5C18" w:rsidRPr="008D1460" w:rsidRDefault="007D5C0D" w:rsidP="004A03EF">
    <w:pPr>
      <w:pStyle w:val="Header"/>
      <w:jc w:val="right"/>
      <w:rPr>
        <w:rStyle w:val="PageNumber"/>
        <w:szCs w:val="22"/>
      </w:rPr>
    </w:pPr>
    <w:r>
      <w:rPr>
        <w:szCs w:val="22"/>
        <w:lang w:val="ru-RU"/>
      </w:rPr>
      <w:t>стр</w:t>
    </w:r>
    <w:r w:rsidRPr="007D5C0D">
      <w:rPr>
        <w:szCs w:val="22"/>
      </w:rPr>
      <w:t>.</w:t>
    </w:r>
    <w:r w:rsidR="00DC5C18" w:rsidRPr="008D1460">
      <w:rPr>
        <w:szCs w:val="22"/>
      </w:rPr>
      <w:t xml:space="preserve"> </w:t>
    </w:r>
    <w:r w:rsidR="00DC5C18" w:rsidRPr="008D1460">
      <w:rPr>
        <w:rStyle w:val="PageNumber"/>
        <w:szCs w:val="22"/>
      </w:rPr>
      <w:fldChar w:fldCharType="begin"/>
    </w:r>
    <w:r w:rsidR="00DC5C18" w:rsidRPr="008D1460">
      <w:rPr>
        <w:rStyle w:val="PageNumber"/>
        <w:szCs w:val="22"/>
      </w:rPr>
      <w:instrText xml:space="preserve"> PAGE </w:instrText>
    </w:r>
    <w:r w:rsidR="00DC5C18" w:rsidRPr="008D1460">
      <w:rPr>
        <w:rStyle w:val="PageNumber"/>
        <w:szCs w:val="22"/>
      </w:rPr>
      <w:fldChar w:fldCharType="separate"/>
    </w:r>
    <w:r w:rsidR="00B66D8A">
      <w:rPr>
        <w:rStyle w:val="PageNumber"/>
        <w:noProof/>
        <w:szCs w:val="22"/>
      </w:rPr>
      <w:t>2</w:t>
    </w:r>
    <w:r w:rsidR="00DC5C18" w:rsidRPr="008D1460">
      <w:rPr>
        <w:rStyle w:val="PageNumber"/>
        <w:szCs w:val="22"/>
      </w:rPr>
      <w:fldChar w:fldCharType="end"/>
    </w:r>
  </w:p>
  <w:p w:rsidR="00DC5C18" w:rsidRDefault="00DC5C18" w:rsidP="00E1691C">
    <w:pPr>
      <w:pStyle w:val="Header"/>
    </w:pPr>
  </w:p>
  <w:p w:rsidR="00DC5C18" w:rsidRDefault="00DC5C18" w:rsidP="00E16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18" w:rsidRDefault="00DC5C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4F6F60">
      <w:rPr>
        <w:szCs w:val="22"/>
        <w:lang w:val="ru-RU"/>
      </w:rPr>
      <w:t>9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F6F6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18" w:rsidRDefault="00DC5C18" w:rsidP="00D00A34">
    <w:pPr>
      <w:pStyle w:val="Header"/>
      <w:jc w:val="right"/>
    </w:pPr>
    <w:r>
      <w:t>WIPO/GRTKF/IC/</w:t>
    </w:r>
    <w:r w:rsidR="00504D27">
      <w:t>3</w:t>
    </w:r>
    <w:r w:rsidR="00A26352">
      <w:rPr>
        <w:lang w:val="ru-RU"/>
      </w:rPr>
      <w:t>9</w:t>
    </w:r>
    <w:r>
      <w:t>/INF/</w:t>
    </w:r>
    <w:r w:rsidR="00D05221">
      <w:t>6</w:t>
    </w:r>
  </w:p>
  <w:p w:rsidR="00DC5C18" w:rsidRPr="00401380" w:rsidRDefault="00401380" w:rsidP="00D00A34">
    <w:pPr>
      <w:pStyle w:val="Header"/>
      <w:jc w:val="right"/>
    </w:pPr>
    <w:r>
      <w:rPr>
        <w:lang w:val="ru-RU"/>
      </w:rPr>
      <w:t>ПРИЛОЖЕНИЕ</w:t>
    </w:r>
  </w:p>
  <w:p w:rsidR="00DC5C18" w:rsidRDefault="00DC5C18" w:rsidP="00D00A34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60" w:rsidRPr="007D5C0D" w:rsidRDefault="004F6F60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/3</w:t>
    </w:r>
    <w:r>
      <w:rPr>
        <w:szCs w:val="22"/>
        <w:lang w:val="ru-RU"/>
      </w:rPr>
      <w:t>9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/6</w:t>
    </w:r>
  </w:p>
  <w:p w:rsidR="004F6F60" w:rsidRPr="007D5C0D" w:rsidRDefault="004F6F6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Pr="007D5C0D">
      <w:rPr>
        <w:szCs w:val="22"/>
        <w:lang w:val="ru-RU"/>
      </w:rPr>
      <w:t xml:space="preserve"> </w:t>
    </w:r>
    <w:r>
      <w:rPr>
        <w:szCs w:val="22"/>
        <w:lang w:val="ru-RU"/>
      </w:rPr>
      <w:t>2</w:t>
    </w:r>
  </w:p>
  <w:p w:rsidR="004F6F60" w:rsidRPr="007D5C0D" w:rsidRDefault="004F6F60" w:rsidP="00E1691C">
    <w:pPr>
      <w:pStyle w:val="Header"/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4E" w:rsidRPr="007D5C0D" w:rsidRDefault="00552E4E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/3</w:t>
    </w:r>
    <w:r w:rsidR="004F6F60">
      <w:rPr>
        <w:szCs w:val="22"/>
        <w:lang w:val="ru-RU"/>
      </w:rPr>
      <w:t>9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/6</w:t>
    </w:r>
  </w:p>
  <w:p w:rsidR="00552E4E" w:rsidRPr="007D5C0D" w:rsidRDefault="00552E4E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Pr="007D5C0D">
      <w:rPr>
        <w:szCs w:val="22"/>
        <w:lang w:val="ru-RU"/>
      </w:rPr>
      <w:t xml:space="preserve"> </w:t>
    </w:r>
    <w:r>
      <w:rPr>
        <w:szCs w:val="22"/>
        <w:lang w:val="ru-RU"/>
      </w:rPr>
      <w:t>3</w:t>
    </w:r>
  </w:p>
  <w:p w:rsidR="00552E4E" w:rsidRPr="007D5C0D" w:rsidRDefault="00552E4E" w:rsidP="00E1691C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C851CD">
      <w:rPr>
        <w:szCs w:val="22"/>
        <w:lang w:val="ru-RU"/>
      </w:rPr>
      <w:t>5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0138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D5C0D">
      <w:rPr>
        <w:szCs w:val="22"/>
        <w:lang w:val="ru-RU"/>
      </w:rPr>
      <w:t xml:space="preserve"> 3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79" w:rsidRDefault="00611D79" w:rsidP="00D00A34">
    <w:pPr>
      <w:pStyle w:val="Header"/>
      <w:jc w:val="right"/>
    </w:pPr>
    <w:r>
      <w:t>WIPO/GRTKF/IC/3</w:t>
    </w:r>
    <w:r>
      <w:rPr>
        <w:lang w:val="ru-RU"/>
      </w:rPr>
      <w:t>3</w:t>
    </w:r>
    <w:r>
      <w:t>/INF/6</w:t>
    </w:r>
  </w:p>
  <w:p w:rsidR="00611D79" w:rsidRPr="00401380" w:rsidRDefault="00611D79" w:rsidP="00D00A34">
    <w:pPr>
      <w:pStyle w:val="Header"/>
      <w:jc w:val="right"/>
    </w:pPr>
    <w:r>
      <w:rPr>
        <w:lang w:val="ru-RU"/>
      </w:rPr>
      <w:t>ПРИЛОЖЕНИЕ</w:t>
    </w:r>
  </w:p>
  <w:p w:rsidR="00611D79" w:rsidRDefault="00611D79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1C5A1A"/>
    <w:rsid w:val="0000100C"/>
    <w:rsid w:val="000041FF"/>
    <w:rsid w:val="00021709"/>
    <w:rsid w:val="00023B13"/>
    <w:rsid w:val="0002566E"/>
    <w:rsid w:val="000263F5"/>
    <w:rsid w:val="000317D0"/>
    <w:rsid w:val="000348E8"/>
    <w:rsid w:val="00043CAA"/>
    <w:rsid w:val="00045ED4"/>
    <w:rsid w:val="000528B4"/>
    <w:rsid w:val="00053AF2"/>
    <w:rsid w:val="00054C44"/>
    <w:rsid w:val="0005652D"/>
    <w:rsid w:val="00062C9B"/>
    <w:rsid w:val="00075432"/>
    <w:rsid w:val="00081236"/>
    <w:rsid w:val="000968ED"/>
    <w:rsid w:val="000A2094"/>
    <w:rsid w:val="000A4338"/>
    <w:rsid w:val="000B55BD"/>
    <w:rsid w:val="000C4360"/>
    <w:rsid w:val="000D10D9"/>
    <w:rsid w:val="000D4534"/>
    <w:rsid w:val="000D74B4"/>
    <w:rsid w:val="000E7A6E"/>
    <w:rsid w:val="000F5E56"/>
    <w:rsid w:val="0010358B"/>
    <w:rsid w:val="001056D5"/>
    <w:rsid w:val="001175FB"/>
    <w:rsid w:val="00120D54"/>
    <w:rsid w:val="00120FF4"/>
    <w:rsid w:val="00125298"/>
    <w:rsid w:val="00132BF1"/>
    <w:rsid w:val="001362EE"/>
    <w:rsid w:val="001475DF"/>
    <w:rsid w:val="00147D71"/>
    <w:rsid w:val="00156CC6"/>
    <w:rsid w:val="00161381"/>
    <w:rsid w:val="0016793E"/>
    <w:rsid w:val="00174288"/>
    <w:rsid w:val="001832A6"/>
    <w:rsid w:val="00185912"/>
    <w:rsid w:val="00190616"/>
    <w:rsid w:val="001929C2"/>
    <w:rsid w:val="0019354E"/>
    <w:rsid w:val="00193D5B"/>
    <w:rsid w:val="001A450D"/>
    <w:rsid w:val="001B5C0D"/>
    <w:rsid w:val="001C5A1A"/>
    <w:rsid w:val="001D0F1E"/>
    <w:rsid w:val="001E03D1"/>
    <w:rsid w:val="001E552A"/>
    <w:rsid w:val="001F0571"/>
    <w:rsid w:val="001F571D"/>
    <w:rsid w:val="002450FD"/>
    <w:rsid w:val="00247F60"/>
    <w:rsid w:val="002527CA"/>
    <w:rsid w:val="002634C4"/>
    <w:rsid w:val="00271750"/>
    <w:rsid w:val="00274EB7"/>
    <w:rsid w:val="00275ACE"/>
    <w:rsid w:val="00280172"/>
    <w:rsid w:val="00285976"/>
    <w:rsid w:val="002928D3"/>
    <w:rsid w:val="00296EB8"/>
    <w:rsid w:val="002A62B4"/>
    <w:rsid w:val="002B6768"/>
    <w:rsid w:val="002B6AF2"/>
    <w:rsid w:val="002C0230"/>
    <w:rsid w:val="002C070E"/>
    <w:rsid w:val="002C11D0"/>
    <w:rsid w:val="002C38B1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57C98"/>
    <w:rsid w:val="003606D0"/>
    <w:rsid w:val="00362496"/>
    <w:rsid w:val="00367192"/>
    <w:rsid w:val="003673CF"/>
    <w:rsid w:val="00370B4C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38C1"/>
    <w:rsid w:val="003B67D8"/>
    <w:rsid w:val="003C55A1"/>
    <w:rsid w:val="003C79A2"/>
    <w:rsid w:val="003D4249"/>
    <w:rsid w:val="003E7861"/>
    <w:rsid w:val="00400AED"/>
    <w:rsid w:val="00401380"/>
    <w:rsid w:val="00410AD9"/>
    <w:rsid w:val="00412468"/>
    <w:rsid w:val="00423E3E"/>
    <w:rsid w:val="00427AF4"/>
    <w:rsid w:val="0043096D"/>
    <w:rsid w:val="00434CD4"/>
    <w:rsid w:val="004352BD"/>
    <w:rsid w:val="004400E2"/>
    <w:rsid w:val="00445FC8"/>
    <w:rsid w:val="00446B15"/>
    <w:rsid w:val="00451E58"/>
    <w:rsid w:val="00452291"/>
    <w:rsid w:val="0045406E"/>
    <w:rsid w:val="0046097C"/>
    <w:rsid w:val="004647DA"/>
    <w:rsid w:val="004705B7"/>
    <w:rsid w:val="00474062"/>
    <w:rsid w:val="00477D6B"/>
    <w:rsid w:val="0048631E"/>
    <w:rsid w:val="004A03EF"/>
    <w:rsid w:val="004A5D98"/>
    <w:rsid w:val="004B25F6"/>
    <w:rsid w:val="004B368E"/>
    <w:rsid w:val="004C74F7"/>
    <w:rsid w:val="004E33EC"/>
    <w:rsid w:val="004F4203"/>
    <w:rsid w:val="004F6F60"/>
    <w:rsid w:val="00501E36"/>
    <w:rsid w:val="00504D27"/>
    <w:rsid w:val="00513EAC"/>
    <w:rsid w:val="0052293D"/>
    <w:rsid w:val="00524B16"/>
    <w:rsid w:val="00525CD1"/>
    <w:rsid w:val="0052683D"/>
    <w:rsid w:val="0053057A"/>
    <w:rsid w:val="005318B0"/>
    <w:rsid w:val="0054010F"/>
    <w:rsid w:val="00540C89"/>
    <w:rsid w:val="00552E4E"/>
    <w:rsid w:val="00556240"/>
    <w:rsid w:val="00560A29"/>
    <w:rsid w:val="00565E48"/>
    <w:rsid w:val="00570D59"/>
    <w:rsid w:val="00573318"/>
    <w:rsid w:val="00575122"/>
    <w:rsid w:val="005753DB"/>
    <w:rsid w:val="00582E7A"/>
    <w:rsid w:val="005A0462"/>
    <w:rsid w:val="005A2037"/>
    <w:rsid w:val="005A266B"/>
    <w:rsid w:val="005D4A0E"/>
    <w:rsid w:val="005E3A9F"/>
    <w:rsid w:val="005E4AFF"/>
    <w:rsid w:val="005E5E7B"/>
    <w:rsid w:val="005F2E15"/>
    <w:rsid w:val="00604EEE"/>
    <w:rsid w:val="00605827"/>
    <w:rsid w:val="0060783F"/>
    <w:rsid w:val="00611D79"/>
    <w:rsid w:val="0062053E"/>
    <w:rsid w:val="006248AC"/>
    <w:rsid w:val="006323F0"/>
    <w:rsid w:val="00632D9D"/>
    <w:rsid w:val="00633A68"/>
    <w:rsid w:val="00633AC3"/>
    <w:rsid w:val="00633CD4"/>
    <w:rsid w:val="00641BBC"/>
    <w:rsid w:val="00642C66"/>
    <w:rsid w:val="00643AE7"/>
    <w:rsid w:val="00646050"/>
    <w:rsid w:val="006674E3"/>
    <w:rsid w:val="006713CA"/>
    <w:rsid w:val="00675FAD"/>
    <w:rsid w:val="00676C5C"/>
    <w:rsid w:val="00694E7B"/>
    <w:rsid w:val="006A093B"/>
    <w:rsid w:val="006A71AB"/>
    <w:rsid w:val="006C13EE"/>
    <w:rsid w:val="006D20DB"/>
    <w:rsid w:val="006D3662"/>
    <w:rsid w:val="006D4B11"/>
    <w:rsid w:val="00701518"/>
    <w:rsid w:val="007058FB"/>
    <w:rsid w:val="007140BE"/>
    <w:rsid w:val="00720772"/>
    <w:rsid w:val="007260EB"/>
    <w:rsid w:val="007304E2"/>
    <w:rsid w:val="00733540"/>
    <w:rsid w:val="00777D4E"/>
    <w:rsid w:val="00797247"/>
    <w:rsid w:val="007978F8"/>
    <w:rsid w:val="007A0191"/>
    <w:rsid w:val="007A56BE"/>
    <w:rsid w:val="007B3A36"/>
    <w:rsid w:val="007B446C"/>
    <w:rsid w:val="007B6945"/>
    <w:rsid w:val="007B6A58"/>
    <w:rsid w:val="007D002E"/>
    <w:rsid w:val="007D1613"/>
    <w:rsid w:val="007D5C0D"/>
    <w:rsid w:val="007F00CD"/>
    <w:rsid w:val="007F0764"/>
    <w:rsid w:val="007F30F2"/>
    <w:rsid w:val="008077F9"/>
    <w:rsid w:val="008078F6"/>
    <w:rsid w:val="008305D0"/>
    <w:rsid w:val="00850804"/>
    <w:rsid w:val="00857AE7"/>
    <w:rsid w:val="00862C69"/>
    <w:rsid w:val="00865C86"/>
    <w:rsid w:val="008716F4"/>
    <w:rsid w:val="00871D3B"/>
    <w:rsid w:val="00874ACD"/>
    <w:rsid w:val="00881EC8"/>
    <w:rsid w:val="008975FB"/>
    <w:rsid w:val="008A0427"/>
    <w:rsid w:val="008A6CF7"/>
    <w:rsid w:val="008B2CC1"/>
    <w:rsid w:val="008B4B69"/>
    <w:rsid w:val="008B60B2"/>
    <w:rsid w:val="008C53FB"/>
    <w:rsid w:val="008D7170"/>
    <w:rsid w:val="008E5A62"/>
    <w:rsid w:val="00901377"/>
    <w:rsid w:val="0090731E"/>
    <w:rsid w:val="00910B51"/>
    <w:rsid w:val="00916EE2"/>
    <w:rsid w:val="00946305"/>
    <w:rsid w:val="00951DE8"/>
    <w:rsid w:val="00960646"/>
    <w:rsid w:val="00966A22"/>
    <w:rsid w:val="0096722F"/>
    <w:rsid w:val="009708EB"/>
    <w:rsid w:val="009772CE"/>
    <w:rsid w:val="00980843"/>
    <w:rsid w:val="00985AF9"/>
    <w:rsid w:val="00986633"/>
    <w:rsid w:val="009902D8"/>
    <w:rsid w:val="00993B20"/>
    <w:rsid w:val="009B0066"/>
    <w:rsid w:val="009B6689"/>
    <w:rsid w:val="009C1EDE"/>
    <w:rsid w:val="009D3A50"/>
    <w:rsid w:val="009E2791"/>
    <w:rsid w:val="009E3F6F"/>
    <w:rsid w:val="009E6164"/>
    <w:rsid w:val="009F48BB"/>
    <w:rsid w:val="009F499F"/>
    <w:rsid w:val="00A07F59"/>
    <w:rsid w:val="00A10B36"/>
    <w:rsid w:val="00A166BD"/>
    <w:rsid w:val="00A26352"/>
    <w:rsid w:val="00A4111A"/>
    <w:rsid w:val="00A42B42"/>
    <w:rsid w:val="00A42DAF"/>
    <w:rsid w:val="00A45BD8"/>
    <w:rsid w:val="00A504A2"/>
    <w:rsid w:val="00A54374"/>
    <w:rsid w:val="00A63DDD"/>
    <w:rsid w:val="00A6404B"/>
    <w:rsid w:val="00A67813"/>
    <w:rsid w:val="00A74EC0"/>
    <w:rsid w:val="00A75C22"/>
    <w:rsid w:val="00A85B8E"/>
    <w:rsid w:val="00A9134C"/>
    <w:rsid w:val="00A9433B"/>
    <w:rsid w:val="00A9782B"/>
    <w:rsid w:val="00AA4AC6"/>
    <w:rsid w:val="00AC205C"/>
    <w:rsid w:val="00AD147D"/>
    <w:rsid w:val="00AD7CEE"/>
    <w:rsid w:val="00AE23DD"/>
    <w:rsid w:val="00AF5DBB"/>
    <w:rsid w:val="00B05A69"/>
    <w:rsid w:val="00B127B5"/>
    <w:rsid w:val="00B20A6D"/>
    <w:rsid w:val="00B24D32"/>
    <w:rsid w:val="00B374CD"/>
    <w:rsid w:val="00B42070"/>
    <w:rsid w:val="00B42BFD"/>
    <w:rsid w:val="00B55766"/>
    <w:rsid w:val="00B62934"/>
    <w:rsid w:val="00B62A81"/>
    <w:rsid w:val="00B631AD"/>
    <w:rsid w:val="00B66D8A"/>
    <w:rsid w:val="00B66F93"/>
    <w:rsid w:val="00B763A7"/>
    <w:rsid w:val="00B77F44"/>
    <w:rsid w:val="00B82179"/>
    <w:rsid w:val="00B87BF6"/>
    <w:rsid w:val="00B9116B"/>
    <w:rsid w:val="00B91816"/>
    <w:rsid w:val="00B9734B"/>
    <w:rsid w:val="00BA2C66"/>
    <w:rsid w:val="00BB3324"/>
    <w:rsid w:val="00BD32CC"/>
    <w:rsid w:val="00BD630B"/>
    <w:rsid w:val="00BE1858"/>
    <w:rsid w:val="00C00149"/>
    <w:rsid w:val="00C0290A"/>
    <w:rsid w:val="00C050B5"/>
    <w:rsid w:val="00C11BFE"/>
    <w:rsid w:val="00C25D62"/>
    <w:rsid w:val="00C329A1"/>
    <w:rsid w:val="00C330E8"/>
    <w:rsid w:val="00C53D1A"/>
    <w:rsid w:val="00C560D8"/>
    <w:rsid w:val="00C56EA8"/>
    <w:rsid w:val="00C67326"/>
    <w:rsid w:val="00C7008E"/>
    <w:rsid w:val="00C7689F"/>
    <w:rsid w:val="00C804C9"/>
    <w:rsid w:val="00C851CD"/>
    <w:rsid w:val="00C91168"/>
    <w:rsid w:val="00C94629"/>
    <w:rsid w:val="00C94FEF"/>
    <w:rsid w:val="00C97EE7"/>
    <w:rsid w:val="00CB0570"/>
    <w:rsid w:val="00CC44EA"/>
    <w:rsid w:val="00CD0344"/>
    <w:rsid w:val="00CD5231"/>
    <w:rsid w:val="00CD6461"/>
    <w:rsid w:val="00CE0D7E"/>
    <w:rsid w:val="00CE18CC"/>
    <w:rsid w:val="00CE6072"/>
    <w:rsid w:val="00CF4938"/>
    <w:rsid w:val="00D00A34"/>
    <w:rsid w:val="00D05221"/>
    <w:rsid w:val="00D16BCE"/>
    <w:rsid w:val="00D311CE"/>
    <w:rsid w:val="00D32884"/>
    <w:rsid w:val="00D35B07"/>
    <w:rsid w:val="00D3602E"/>
    <w:rsid w:val="00D45252"/>
    <w:rsid w:val="00D53701"/>
    <w:rsid w:val="00D56C94"/>
    <w:rsid w:val="00D63D4B"/>
    <w:rsid w:val="00D71B4D"/>
    <w:rsid w:val="00D8746F"/>
    <w:rsid w:val="00D9132A"/>
    <w:rsid w:val="00D93B21"/>
    <w:rsid w:val="00D93D55"/>
    <w:rsid w:val="00DA4748"/>
    <w:rsid w:val="00DB514A"/>
    <w:rsid w:val="00DC142D"/>
    <w:rsid w:val="00DC2CE0"/>
    <w:rsid w:val="00DC5C18"/>
    <w:rsid w:val="00DC7401"/>
    <w:rsid w:val="00DC76C0"/>
    <w:rsid w:val="00DF4A19"/>
    <w:rsid w:val="00E1159C"/>
    <w:rsid w:val="00E1688F"/>
    <w:rsid w:val="00E1691C"/>
    <w:rsid w:val="00E17995"/>
    <w:rsid w:val="00E335FE"/>
    <w:rsid w:val="00E44155"/>
    <w:rsid w:val="00E5021F"/>
    <w:rsid w:val="00E51CCF"/>
    <w:rsid w:val="00E57181"/>
    <w:rsid w:val="00E574C9"/>
    <w:rsid w:val="00E628F3"/>
    <w:rsid w:val="00E63A31"/>
    <w:rsid w:val="00E70901"/>
    <w:rsid w:val="00E723E9"/>
    <w:rsid w:val="00E851AA"/>
    <w:rsid w:val="00E912A3"/>
    <w:rsid w:val="00EA5564"/>
    <w:rsid w:val="00EA5730"/>
    <w:rsid w:val="00EC307B"/>
    <w:rsid w:val="00EC4D4C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26D2"/>
    <w:rsid w:val="00F35EE1"/>
    <w:rsid w:val="00F36D61"/>
    <w:rsid w:val="00F3726C"/>
    <w:rsid w:val="00F4454A"/>
    <w:rsid w:val="00F6280B"/>
    <w:rsid w:val="00F6340E"/>
    <w:rsid w:val="00F66152"/>
    <w:rsid w:val="00F72BF7"/>
    <w:rsid w:val="00F87D93"/>
    <w:rsid w:val="00F962B0"/>
    <w:rsid w:val="00F96416"/>
    <w:rsid w:val="00FB1681"/>
    <w:rsid w:val="00FB252D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2178C54-0968-4193-AA16-1EDC0BEC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7516-7650-4538-A04F-7A07B0DE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Mutoro</dc:creator>
  <cp:lastModifiedBy>MORENO PALESTINI Maria Del Pilar</cp:lastModifiedBy>
  <cp:revision>3</cp:revision>
  <cp:lastPrinted>2019-05-06T10:42:00Z</cp:lastPrinted>
  <dcterms:created xsi:type="dcterms:W3CDTF">2019-04-30T15:50:00Z</dcterms:created>
  <dcterms:modified xsi:type="dcterms:W3CDTF">2019-05-06T10:42:00Z</dcterms:modified>
</cp:coreProperties>
</file>