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B3E86" w:rsidRPr="00C002A6" w:rsidTr="00206900">
        <w:trPr>
          <w:trHeight w:val="1977"/>
        </w:trPr>
        <w:tc>
          <w:tcPr>
            <w:tcW w:w="4594" w:type="dxa"/>
            <w:tcBorders>
              <w:bottom w:val="single" w:sz="4" w:space="0" w:color="auto"/>
            </w:tcBorders>
            <w:tcMar>
              <w:bottom w:w="170" w:type="dxa"/>
            </w:tcMar>
          </w:tcPr>
          <w:p w:rsidR="005B3E86" w:rsidRPr="00C002A6" w:rsidRDefault="00A8374F" w:rsidP="00206900">
            <w:pPr>
              <w:jc w:val="both"/>
            </w:pPr>
            <w:bookmarkStart w:id="0" w:name="_GoBack"/>
            <w:bookmarkEnd w:id="0"/>
            <w:r>
              <w:rPr>
                <w:noProof/>
                <w:lang w:eastAsia="en-US"/>
              </w:rPr>
              <w:drawing>
                <wp:anchor distT="0" distB="0" distL="114300" distR="114300" simplePos="0" relativeHeight="251657728" behindDoc="1" locked="0" layoutInCell="0" allowOverlap="1" wp14:anchorId="77063940" wp14:editId="44CF4C8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3E86" w:rsidRPr="00C002A6" w:rsidRDefault="005B3E86" w:rsidP="00206900"/>
        </w:tc>
        <w:tc>
          <w:tcPr>
            <w:tcW w:w="425" w:type="dxa"/>
            <w:tcBorders>
              <w:bottom w:val="single" w:sz="4" w:space="0" w:color="auto"/>
            </w:tcBorders>
            <w:tcMar>
              <w:left w:w="0" w:type="dxa"/>
              <w:right w:w="0" w:type="dxa"/>
            </w:tcMar>
          </w:tcPr>
          <w:p w:rsidR="005B3E86" w:rsidRPr="00C002A6" w:rsidRDefault="005B3E86" w:rsidP="00206900">
            <w:pPr>
              <w:jc w:val="right"/>
            </w:pPr>
            <w:r w:rsidRPr="00C002A6">
              <w:rPr>
                <w:b/>
                <w:sz w:val="40"/>
                <w:szCs w:val="40"/>
              </w:rPr>
              <w:t>C</w:t>
            </w:r>
          </w:p>
        </w:tc>
      </w:tr>
      <w:tr w:rsidR="005B3E86" w:rsidRPr="00C002A6" w:rsidTr="00206900">
        <w:trPr>
          <w:trHeight w:hRule="exact" w:val="340"/>
        </w:trPr>
        <w:tc>
          <w:tcPr>
            <w:tcW w:w="9356" w:type="dxa"/>
            <w:gridSpan w:val="3"/>
            <w:tcBorders>
              <w:top w:val="single" w:sz="4" w:space="0" w:color="auto"/>
            </w:tcBorders>
            <w:tcMar>
              <w:top w:w="170" w:type="dxa"/>
              <w:left w:w="0" w:type="dxa"/>
              <w:right w:w="0" w:type="dxa"/>
            </w:tcMar>
            <w:vAlign w:val="bottom"/>
          </w:tcPr>
          <w:p w:rsidR="005B3E86" w:rsidRPr="00C002A6" w:rsidRDefault="005B3E86" w:rsidP="00A97BB9">
            <w:pPr>
              <w:jc w:val="right"/>
              <w:rPr>
                <w:rFonts w:ascii="Arial Black" w:hAnsi="Arial Black"/>
                <w:caps/>
                <w:sz w:val="15"/>
              </w:rPr>
            </w:pPr>
            <w:r w:rsidRPr="00C002A6">
              <w:rPr>
                <w:rFonts w:ascii="Arial Black" w:hAnsi="Arial Black"/>
                <w:caps/>
                <w:sz w:val="15"/>
              </w:rPr>
              <w:t>CDIP/14/</w:t>
            </w:r>
            <w:r>
              <w:rPr>
                <w:rFonts w:ascii="Arial Black" w:hAnsi="Arial Black"/>
                <w:caps/>
                <w:sz w:val="15"/>
              </w:rPr>
              <w:t>2</w:t>
            </w:r>
            <w:bookmarkStart w:id="1" w:name="Code"/>
            <w:bookmarkEnd w:id="1"/>
          </w:p>
        </w:tc>
      </w:tr>
      <w:tr w:rsidR="005B3E86" w:rsidRPr="00C002A6" w:rsidTr="00206900">
        <w:trPr>
          <w:trHeight w:hRule="exact" w:val="170"/>
        </w:trPr>
        <w:tc>
          <w:tcPr>
            <w:tcW w:w="9356" w:type="dxa"/>
            <w:gridSpan w:val="3"/>
            <w:noWrap/>
            <w:tcMar>
              <w:left w:w="0" w:type="dxa"/>
              <w:right w:w="0" w:type="dxa"/>
            </w:tcMar>
            <w:vAlign w:val="bottom"/>
          </w:tcPr>
          <w:p w:rsidR="005B3E86" w:rsidRPr="00C002A6" w:rsidRDefault="005B3E86" w:rsidP="00206900">
            <w:pPr>
              <w:jc w:val="right"/>
              <w:rPr>
                <w:rFonts w:ascii="Arial Black" w:hAnsi="Arial Black"/>
                <w:b/>
                <w:caps/>
                <w:sz w:val="15"/>
                <w:szCs w:val="15"/>
              </w:rPr>
            </w:pPr>
            <w:r w:rsidRPr="00C002A6">
              <w:rPr>
                <w:rFonts w:eastAsia="SimHei" w:hint="eastAsia"/>
                <w:b/>
                <w:sz w:val="15"/>
                <w:szCs w:val="15"/>
              </w:rPr>
              <w:t>原</w:t>
            </w:r>
            <w:r w:rsidRPr="00C002A6">
              <w:rPr>
                <w:rFonts w:eastAsia="SimHei"/>
                <w:b/>
                <w:sz w:val="15"/>
                <w:szCs w:val="15"/>
                <w:lang w:val="pt-BR"/>
              </w:rPr>
              <w:t xml:space="preserve"> </w:t>
            </w:r>
            <w:r w:rsidRPr="00C002A6">
              <w:rPr>
                <w:rFonts w:eastAsia="SimHei" w:hint="eastAsia"/>
                <w:b/>
                <w:sz w:val="15"/>
                <w:szCs w:val="15"/>
              </w:rPr>
              <w:t>文</w:t>
            </w:r>
            <w:r w:rsidRPr="00C002A6">
              <w:rPr>
                <w:rFonts w:eastAsia="SimHei" w:hint="eastAsia"/>
                <w:b/>
                <w:sz w:val="15"/>
                <w:szCs w:val="15"/>
                <w:lang w:val="pt-BR"/>
              </w:rPr>
              <w:t>：英</w:t>
            </w:r>
            <w:r w:rsidRPr="00C002A6">
              <w:rPr>
                <w:rFonts w:eastAsia="SimHei" w:hint="eastAsia"/>
                <w:b/>
                <w:sz w:val="15"/>
                <w:szCs w:val="15"/>
              </w:rPr>
              <w:t>文</w:t>
            </w:r>
          </w:p>
        </w:tc>
      </w:tr>
      <w:tr w:rsidR="005B3E86" w:rsidRPr="00C002A6" w:rsidTr="00206900">
        <w:trPr>
          <w:trHeight w:hRule="exact" w:val="198"/>
        </w:trPr>
        <w:tc>
          <w:tcPr>
            <w:tcW w:w="9356" w:type="dxa"/>
            <w:gridSpan w:val="3"/>
            <w:tcMar>
              <w:left w:w="0" w:type="dxa"/>
              <w:right w:w="0" w:type="dxa"/>
            </w:tcMar>
            <w:vAlign w:val="bottom"/>
          </w:tcPr>
          <w:p w:rsidR="005B3E86" w:rsidRPr="00C002A6" w:rsidRDefault="005B3E86" w:rsidP="00206900">
            <w:pPr>
              <w:jc w:val="right"/>
              <w:rPr>
                <w:rFonts w:ascii="SimHei" w:eastAsia="SimHei" w:hAnsi="Arial Black"/>
                <w:b/>
                <w:caps/>
                <w:sz w:val="15"/>
                <w:szCs w:val="15"/>
              </w:rPr>
            </w:pPr>
            <w:r w:rsidRPr="00C002A6">
              <w:rPr>
                <w:rFonts w:ascii="SimHei" w:eastAsia="SimHei" w:hint="eastAsia"/>
                <w:b/>
                <w:sz w:val="15"/>
                <w:szCs w:val="15"/>
              </w:rPr>
              <w:t>日</w:t>
            </w:r>
            <w:r w:rsidRPr="00C002A6">
              <w:rPr>
                <w:rFonts w:ascii="SimHei" w:eastAsia="SimHei"/>
                <w:b/>
                <w:sz w:val="15"/>
                <w:szCs w:val="15"/>
                <w:lang w:val="pt-BR"/>
              </w:rPr>
              <w:t xml:space="preserve"> </w:t>
            </w:r>
            <w:r w:rsidRPr="00C002A6">
              <w:rPr>
                <w:rFonts w:ascii="SimHei" w:eastAsia="SimHei" w:hint="eastAsia"/>
                <w:b/>
                <w:sz w:val="15"/>
                <w:szCs w:val="15"/>
              </w:rPr>
              <w:t>期</w:t>
            </w:r>
            <w:r w:rsidRPr="00C002A6">
              <w:rPr>
                <w:rFonts w:ascii="SimHei" w:eastAsia="SimHei" w:hAnsi="SimSun" w:hint="eastAsia"/>
                <w:b/>
                <w:sz w:val="15"/>
                <w:szCs w:val="15"/>
                <w:lang w:val="pt-BR"/>
              </w:rPr>
              <w:t>：</w:t>
            </w:r>
            <w:r w:rsidRPr="00C002A6">
              <w:rPr>
                <w:rFonts w:ascii="Arial Black" w:eastAsia="SimHei" w:hAnsi="Arial Black"/>
                <w:b/>
                <w:sz w:val="15"/>
                <w:szCs w:val="15"/>
                <w:lang w:val="pt-BR"/>
              </w:rPr>
              <w:t>2014</w:t>
            </w:r>
            <w:r w:rsidRPr="00C002A6">
              <w:rPr>
                <w:rFonts w:ascii="SimHei" w:eastAsia="SimHei" w:hAnsi="Times New Roman" w:hint="eastAsia"/>
                <w:b/>
                <w:sz w:val="15"/>
                <w:szCs w:val="15"/>
              </w:rPr>
              <w:t>年</w:t>
            </w:r>
            <w:r>
              <w:rPr>
                <w:rFonts w:ascii="Arial Black" w:eastAsia="SimHei" w:hAnsi="Arial Black"/>
                <w:b/>
                <w:sz w:val="15"/>
                <w:szCs w:val="15"/>
                <w:lang w:val="pt-BR"/>
              </w:rPr>
              <w:t>8</w:t>
            </w:r>
            <w:r w:rsidRPr="00C002A6">
              <w:rPr>
                <w:rFonts w:ascii="SimHei" w:eastAsia="SimHei" w:hAnsi="Times New Roman" w:hint="eastAsia"/>
                <w:b/>
                <w:sz w:val="15"/>
                <w:szCs w:val="15"/>
              </w:rPr>
              <w:t>月</w:t>
            </w:r>
            <w:r>
              <w:rPr>
                <w:rFonts w:ascii="Arial Black" w:eastAsia="SimHei" w:hAnsi="Arial Black"/>
                <w:b/>
                <w:sz w:val="15"/>
                <w:szCs w:val="15"/>
              </w:rPr>
              <w:t>28</w:t>
            </w:r>
            <w:r w:rsidRPr="00C002A6">
              <w:rPr>
                <w:rFonts w:ascii="SimHei" w:eastAsia="SimHei" w:hAnsi="Times New Roman" w:hint="eastAsia"/>
                <w:b/>
                <w:sz w:val="15"/>
                <w:szCs w:val="15"/>
              </w:rPr>
              <w:t>日</w:t>
            </w:r>
            <w:r w:rsidRPr="00C002A6">
              <w:rPr>
                <w:rFonts w:ascii="SimHei" w:eastAsia="SimHei" w:hAnsi="Arial Black"/>
                <w:b/>
                <w:caps/>
                <w:sz w:val="15"/>
                <w:szCs w:val="15"/>
              </w:rPr>
              <w:t xml:space="preserve">  </w:t>
            </w:r>
            <w:bookmarkStart w:id="2" w:name="Date"/>
            <w:bookmarkEnd w:id="2"/>
          </w:p>
        </w:tc>
      </w:tr>
    </w:tbl>
    <w:p w:rsidR="005B3E86" w:rsidRPr="00C002A6" w:rsidRDefault="005B3E86" w:rsidP="00ED5446"/>
    <w:p w:rsidR="005B3E86" w:rsidRPr="00C002A6" w:rsidRDefault="005B3E86" w:rsidP="00ED5446"/>
    <w:p w:rsidR="005B3E86" w:rsidRPr="00C002A6" w:rsidRDefault="005B3E86" w:rsidP="00ED5446"/>
    <w:p w:rsidR="005B3E86" w:rsidRPr="00C002A6" w:rsidRDefault="005B3E86" w:rsidP="00ED5446"/>
    <w:p w:rsidR="005B3E86" w:rsidRPr="00C002A6" w:rsidRDefault="005B3E86" w:rsidP="00ED5446"/>
    <w:p w:rsidR="005B3E86" w:rsidRPr="00C002A6" w:rsidRDefault="005B3E86" w:rsidP="00ED5446">
      <w:pPr>
        <w:spacing w:line="360" w:lineRule="atLeast"/>
        <w:rPr>
          <w:rFonts w:ascii="SimHei" w:eastAsia="SimHei"/>
          <w:sz w:val="28"/>
          <w:szCs w:val="28"/>
        </w:rPr>
      </w:pPr>
      <w:r w:rsidRPr="00C002A6">
        <w:rPr>
          <w:rFonts w:ascii="SimHei" w:eastAsia="SimHei" w:hint="eastAsia"/>
          <w:sz w:val="28"/>
          <w:szCs w:val="28"/>
        </w:rPr>
        <w:t>发展与知识产权委员会</w:t>
      </w:r>
      <w:r w:rsidRPr="00C002A6">
        <w:rPr>
          <w:rFonts w:ascii="SimHei" w:eastAsia="SimHei"/>
          <w:sz w:val="28"/>
          <w:szCs w:val="28"/>
        </w:rPr>
        <w:t>(CDIP)</w:t>
      </w:r>
    </w:p>
    <w:p w:rsidR="005B3E86" w:rsidRPr="00C002A6" w:rsidRDefault="005B3E86" w:rsidP="00ED5446">
      <w:pPr>
        <w:rPr>
          <w:szCs w:val="22"/>
        </w:rPr>
      </w:pPr>
    </w:p>
    <w:p w:rsidR="005B3E86" w:rsidRPr="00C002A6" w:rsidRDefault="005B3E86" w:rsidP="00ED5446">
      <w:pPr>
        <w:rPr>
          <w:szCs w:val="24"/>
        </w:rPr>
      </w:pPr>
    </w:p>
    <w:p w:rsidR="005B3E86" w:rsidRPr="00C002A6" w:rsidRDefault="005B3E86" w:rsidP="00ED5446">
      <w:pPr>
        <w:spacing w:line="360" w:lineRule="atLeast"/>
        <w:textAlignment w:val="bottom"/>
        <w:rPr>
          <w:rFonts w:ascii="KaiTi" w:eastAsia="KaiTi"/>
          <w:b/>
          <w:sz w:val="24"/>
          <w:szCs w:val="24"/>
        </w:rPr>
      </w:pPr>
      <w:r w:rsidRPr="00C002A6">
        <w:rPr>
          <w:rFonts w:ascii="KaiTi" w:eastAsia="KaiTi" w:hint="eastAsia"/>
          <w:b/>
          <w:sz w:val="24"/>
          <w:szCs w:val="24"/>
        </w:rPr>
        <w:t>第十四届会议</w:t>
      </w:r>
    </w:p>
    <w:p w:rsidR="005B3E86" w:rsidRPr="00C002A6" w:rsidRDefault="005B3E86" w:rsidP="00ED5446">
      <w:pPr>
        <w:spacing w:line="360" w:lineRule="atLeast"/>
        <w:textAlignment w:val="bottom"/>
        <w:rPr>
          <w:rFonts w:ascii="KaiTi" w:eastAsia="KaiTi" w:hAnsi="KaiTi"/>
          <w:b/>
          <w:sz w:val="24"/>
          <w:szCs w:val="24"/>
        </w:rPr>
      </w:pPr>
      <w:r w:rsidRPr="00C002A6">
        <w:rPr>
          <w:rFonts w:ascii="KaiTi" w:eastAsia="KaiTi" w:hAnsi="KaiTi"/>
          <w:sz w:val="24"/>
          <w:szCs w:val="24"/>
        </w:rPr>
        <w:t>2014</w:t>
      </w:r>
      <w:r w:rsidRPr="00C002A6">
        <w:rPr>
          <w:rFonts w:ascii="KaiTi" w:eastAsia="KaiTi" w:hAnsi="KaiTi" w:hint="eastAsia"/>
          <w:b/>
          <w:sz w:val="24"/>
          <w:szCs w:val="24"/>
        </w:rPr>
        <w:t>年</w:t>
      </w:r>
      <w:r w:rsidRPr="00C002A6">
        <w:rPr>
          <w:rFonts w:ascii="KaiTi" w:eastAsia="KaiTi" w:hAnsi="KaiTi"/>
          <w:sz w:val="24"/>
          <w:szCs w:val="24"/>
        </w:rPr>
        <w:t>11</w:t>
      </w:r>
      <w:r w:rsidRPr="00C002A6">
        <w:rPr>
          <w:rFonts w:ascii="KaiTi" w:eastAsia="KaiTi" w:hAnsi="KaiTi" w:hint="eastAsia"/>
          <w:b/>
          <w:sz w:val="24"/>
          <w:szCs w:val="24"/>
        </w:rPr>
        <w:t>月</w:t>
      </w:r>
      <w:r w:rsidRPr="00C002A6">
        <w:rPr>
          <w:rFonts w:ascii="KaiTi" w:eastAsia="KaiTi" w:hAnsi="KaiTi"/>
          <w:sz w:val="24"/>
          <w:szCs w:val="24"/>
        </w:rPr>
        <w:t>10</w:t>
      </w:r>
      <w:r w:rsidRPr="00C002A6">
        <w:rPr>
          <w:rFonts w:ascii="KaiTi" w:eastAsia="KaiTi" w:hAnsi="KaiTi" w:hint="eastAsia"/>
          <w:b/>
          <w:sz w:val="24"/>
          <w:szCs w:val="24"/>
        </w:rPr>
        <w:t>日至</w:t>
      </w:r>
      <w:r w:rsidRPr="00C002A6">
        <w:rPr>
          <w:rFonts w:ascii="KaiTi" w:eastAsia="KaiTi" w:hAnsi="KaiTi"/>
          <w:sz w:val="24"/>
          <w:szCs w:val="24"/>
        </w:rPr>
        <w:t>14</w:t>
      </w:r>
      <w:r w:rsidRPr="00C002A6">
        <w:rPr>
          <w:rFonts w:ascii="KaiTi" w:eastAsia="KaiTi" w:hAnsi="KaiTi" w:hint="eastAsia"/>
          <w:b/>
          <w:sz w:val="24"/>
          <w:szCs w:val="24"/>
        </w:rPr>
        <w:t>日，日内瓦</w:t>
      </w:r>
    </w:p>
    <w:p w:rsidR="005B3E86" w:rsidRPr="00C002A6" w:rsidRDefault="005B3E86" w:rsidP="00ED5446"/>
    <w:p w:rsidR="005B3E86" w:rsidRPr="00C002A6" w:rsidRDefault="005B3E86" w:rsidP="00ED5446"/>
    <w:p w:rsidR="005B3E86" w:rsidRPr="00C002A6" w:rsidRDefault="005B3E86" w:rsidP="00ED5446"/>
    <w:p w:rsidR="005B3E86" w:rsidRPr="00ED5446" w:rsidRDefault="005B3E86" w:rsidP="008B2CC1">
      <w:pPr>
        <w:rPr>
          <w:rFonts w:ascii="KaiTi" w:eastAsia="KaiTi" w:hAnsi="KaiTi" w:cs="Times New Roman"/>
          <w:kern w:val="2"/>
          <w:sz w:val="24"/>
          <w:szCs w:val="32"/>
        </w:rPr>
      </w:pPr>
      <w:r w:rsidRPr="00ED5446">
        <w:rPr>
          <w:rFonts w:ascii="KaiTi" w:eastAsia="KaiTi" w:hAnsi="KaiTi" w:cs="Times New Roman" w:hint="eastAsia"/>
          <w:kern w:val="2"/>
          <w:sz w:val="24"/>
          <w:szCs w:val="32"/>
        </w:rPr>
        <w:t>进展报告</w:t>
      </w:r>
    </w:p>
    <w:p w:rsidR="005B3E86" w:rsidRPr="008B2CC1" w:rsidRDefault="005B3E86" w:rsidP="008B2CC1"/>
    <w:p w:rsidR="005B3E86" w:rsidRPr="00ED5446" w:rsidRDefault="005B3E86" w:rsidP="008B2CC1">
      <w:pPr>
        <w:rPr>
          <w:rFonts w:ascii="KaiTi" w:eastAsia="KaiTi" w:hAnsi="STKaiti" w:cs="Times New Roman"/>
          <w:i/>
          <w:kern w:val="2"/>
          <w:sz w:val="21"/>
          <w:szCs w:val="24"/>
        </w:rPr>
      </w:pPr>
      <w:bookmarkStart w:id="3" w:name="Prepared"/>
      <w:bookmarkEnd w:id="3"/>
      <w:r w:rsidRPr="00ED5446">
        <w:rPr>
          <w:rFonts w:ascii="KaiTi" w:eastAsia="KaiTi" w:hAnsi="STKaiti" w:cs="Times New Roman" w:hint="eastAsia"/>
          <w:i/>
          <w:kern w:val="2"/>
          <w:sz w:val="21"/>
          <w:szCs w:val="24"/>
        </w:rPr>
        <w:t>秘书处编拟</w:t>
      </w:r>
    </w:p>
    <w:p w:rsidR="005B3E86" w:rsidRDefault="005B3E86"/>
    <w:p w:rsidR="005B3E86" w:rsidRDefault="005B3E86"/>
    <w:p w:rsidR="005B3E86" w:rsidRDefault="005B3E86"/>
    <w:p w:rsidR="005B3E86" w:rsidRDefault="005B3E86" w:rsidP="0053057A"/>
    <w:p w:rsidR="005B3E86" w:rsidRPr="00206900" w:rsidRDefault="005B3E86" w:rsidP="00DC51D1">
      <w:pPr>
        <w:pStyle w:val="ListParagraph"/>
        <w:numPr>
          <w:ilvl w:val="0"/>
          <w:numId w:val="4"/>
        </w:numPr>
        <w:adjustRightInd w:val="0"/>
        <w:spacing w:afterLines="50" w:after="120" w:line="340" w:lineRule="atLeast"/>
        <w:ind w:left="0" w:firstLine="0"/>
        <w:contextualSpacing w:val="0"/>
        <w:jc w:val="both"/>
        <w:rPr>
          <w:rFonts w:ascii="SimSun"/>
          <w:sz w:val="21"/>
          <w:szCs w:val="21"/>
        </w:rPr>
      </w:pPr>
      <w:r w:rsidRPr="00206900">
        <w:rPr>
          <w:rFonts w:ascii="SimSun" w:hAnsi="SimSun" w:hint="eastAsia"/>
          <w:sz w:val="21"/>
          <w:szCs w:val="21"/>
        </w:rPr>
        <w:t>本文件的附件载有：</w:t>
      </w:r>
    </w:p>
    <w:p w:rsidR="005B3E86" w:rsidRPr="00206900" w:rsidRDefault="005B3E86" w:rsidP="00DC51D1">
      <w:pPr>
        <w:pStyle w:val="ListParagraph"/>
        <w:numPr>
          <w:ilvl w:val="0"/>
          <w:numId w:val="5"/>
        </w:numPr>
        <w:adjustRightInd w:val="0"/>
        <w:spacing w:afterLines="50" w:after="120" w:line="340" w:lineRule="atLeast"/>
        <w:ind w:left="1134" w:hanging="567"/>
        <w:contextualSpacing w:val="0"/>
        <w:jc w:val="both"/>
        <w:rPr>
          <w:rFonts w:ascii="SimSun"/>
          <w:sz w:val="21"/>
          <w:szCs w:val="21"/>
        </w:rPr>
      </w:pPr>
      <w:r w:rsidRPr="00206900">
        <w:rPr>
          <w:rFonts w:ascii="SimSun" w:hAnsi="SimSun" w:hint="eastAsia"/>
          <w:sz w:val="21"/>
          <w:szCs w:val="21"/>
        </w:rPr>
        <w:t>以下发展议程项目的进展报告：</w:t>
      </w:r>
    </w:p>
    <w:p w:rsidR="005B3E86" w:rsidRPr="00206900" w:rsidRDefault="005B3E86" w:rsidP="00DC51D1">
      <w:pPr>
        <w:pStyle w:val="ListParagraph"/>
        <w:numPr>
          <w:ilvl w:val="0"/>
          <w:numId w:val="6"/>
        </w:numPr>
        <w:tabs>
          <w:tab w:val="left" w:pos="1843"/>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加强各国负责知识产权事务的政府机构和利益攸关者机构管理、监督和促进创意产业的能力，并提高版权集体管理组织的业绩和联网能力</w:t>
      </w:r>
      <w:r w:rsidRPr="00206900">
        <w:rPr>
          <w:rFonts w:ascii="SimSun" w:hAnsi="SimSun"/>
          <w:sz w:val="21"/>
          <w:szCs w:val="21"/>
        </w:rPr>
        <w:t>(</w:t>
      </w:r>
      <w:r w:rsidRPr="00206900">
        <w:rPr>
          <w:rFonts w:ascii="SimSun" w:hAnsi="SimSun" w:hint="eastAsia"/>
          <w:sz w:val="21"/>
          <w:szCs w:val="21"/>
        </w:rPr>
        <w:t>附件一</w:t>
      </w:r>
      <w:r w:rsidRPr="00206900">
        <w:rPr>
          <w:rFonts w:ascii="SimSun" w:hAnsi="SimSun"/>
          <w:sz w:val="21"/>
          <w:szCs w:val="21"/>
        </w:rPr>
        <w:t>)</w:t>
      </w:r>
    </w:p>
    <w:p w:rsidR="005B3E86" w:rsidRPr="00206900" w:rsidRDefault="005B3E86" w:rsidP="00DC51D1">
      <w:pPr>
        <w:pStyle w:val="ListParagraph"/>
        <w:numPr>
          <w:ilvl w:val="0"/>
          <w:numId w:val="6"/>
        </w:numPr>
        <w:tabs>
          <w:tab w:val="left" w:pos="1843"/>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知识产权与技术转让：共同挑战</w:t>
      </w:r>
      <w:r w:rsidRPr="00206900">
        <w:rPr>
          <w:rFonts w:ascii="SimSun" w:hAnsi="SimSun"/>
          <w:sz w:val="21"/>
          <w:szCs w:val="21"/>
        </w:rPr>
        <w:t>–</w:t>
      </w:r>
      <w:r w:rsidRPr="00206900">
        <w:rPr>
          <w:rFonts w:ascii="SimSun" w:hAnsi="SimSun" w:hint="eastAsia"/>
          <w:sz w:val="21"/>
          <w:szCs w:val="21"/>
        </w:rPr>
        <w:t>共同解决项目</w:t>
      </w:r>
      <w:r w:rsidRPr="00206900">
        <w:rPr>
          <w:rFonts w:ascii="SimSun" w:hAnsi="SimSun"/>
          <w:sz w:val="21"/>
          <w:szCs w:val="21"/>
        </w:rPr>
        <w:t>(</w:t>
      </w:r>
      <w:r w:rsidRPr="00206900">
        <w:rPr>
          <w:rFonts w:ascii="SimSun" w:hAnsi="SimSun" w:hint="eastAsia"/>
          <w:sz w:val="21"/>
          <w:szCs w:val="21"/>
        </w:rPr>
        <w:t>附件二</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6"/>
        </w:numPr>
        <w:tabs>
          <w:tab w:val="left" w:pos="1843"/>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开放式合作项目和知识产权模式项目</w:t>
      </w:r>
      <w:r w:rsidRPr="00206900">
        <w:rPr>
          <w:rFonts w:ascii="SimSun" w:hAnsi="SimSun"/>
          <w:sz w:val="21"/>
          <w:szCs w:val="21"/>
        </w:rPr>
        <w:t>(</w:t>
      </w:r>
      <w:r w:rsidRPr="00206900">
        <w:rPr>
          <w:rFonts w:ascii="SimSun" w:hAnsi="SimSun" w:hint="eastAsia"/>
          <w:sz w:val="21"/>
          <w:szCs w:val="21"/>
        </w:rPr>
        <w:t>附件三</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6"/>
        </w:numPr>
        <w:tabs>
          <w:tab w:val="left" w:pos="1843"/>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关于加强和发展布基纳法索和若干非洲国家音像部门的项目</w:t>
      </w:r>
      <w:r w:rsidRPr="00206900">
        <w:rPr>
          <w:rFonts w:ascii="SimSun" w:hAnsi="SimSun"/>
          <w:sz w:val="21"/>
          <w:szCs w:val="21"/>
        </w:rPr>
        <w:t>(</w:t>
      </w:r>
      <w:r w:rsidRPr="00206900">
        <w:rPr>
          <w:rFonts w:ascii="SimSun" w:hAnsi="SimSun" w:hint="eastAsia"/>
          <w:sz w:val="21"/>
          <w:szCs w:val="21"/>
        </w:rPr>
        <w:t>附件四</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6"/>
        </w:numPr>
        <w:tabs>
          <w:tab w:val="left" w:pos="1843"/>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关于加强发展中国家和最不发达国家之间知识产权与发展问题南南合作的项目</w:t>
      </w:r>
      <w:r w:rsidRPr="00206900">
        <w:rPr>
          <w:rFonts w:ascii="SimSun" w:hAnsi="SimSun"/>
          <w:sz w:val="21"/>
          <w:szCs w:val="21"/>
        </w:rPr>
        <w:t>(</w:t>
      </w:r>
      <w:r w:rsidRPr="00206900">
        <w:rPr>
          <w:rFonts w:ascii="SimSun" w:hAnsi="SimSun" w:hint="eastAsia"/>
          <w:sz w:val="21"/>
          <w:szCs w:val="21"/>
        </w:rPr>
        <w:t>附件五</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6"/>
        </w:numPr>
        <w:tabs>
          <w:tab w:val="left" w:pos="1843"/>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面向发展中国家和最不发达国家企业发展的知识产权</w:t>
      </w:r>
      <w:r w:rsidRPr="00206900">
        <w:rPr>
          <w:rFonts w:ascii="SimSun" w:hAnsi="SimSun"/>
          <w:sz w:val="21"/>
          <w:szCs w:val="21"/>
        </w:rPr>
        <w:t>(IP)</w:t>
      </w:r>
      <w:r w:rsidRPr="00206900">
        <w:rPr>
          <w:rFonts w:ascii="SimSun" w:hAnsi="SimSun" w:hint="eastAsia"/>
          <w:sz w:val="21"/>
          <w:szCs w:val="21"/>
        </w:rPr>
        <w:t>和外观设计管理试点项目</w:t>
      </w:r>
      <w:r w:rsidRPr="00206900">
        <w:rPr>
          <w:rFonts w:ascii="SimSun" w:hAnsi="SimSun"/>
          <w:sz w:val="21"/>
          <w:szCs w:val="21"/>
        </w:rPr>
        <w:t>(</w:t>
      </w:r>
      <w:r w:rsidRPr="00206900">
        <w:rPr>
          <w:rFonts w:ascii="SimSun" w:hAnsi="SimSun" w:hint="eastAsia"/>
          <w:sz w:val="21"/>
          <w:szCs w:val="21"/>
        </w:rPr>
        <w:t>附件六</w:t>
      </w:r>
      <w:r w:rsidRPr="00206900">
        <w:rPr>
          <w:rFonts w:ascii="SimSun" w:hAnsi="SimSun"/>
          <w:sz w:val="21"/>
          <w:szCs w:val="21"/>
        </w:rPr>
        <w:t>)</w:t>
      </w:r>
      <w:r w:rsidRPr="00206900">
        <w:rPr>
          <w:rFonts w:ascii="SimSun" w:hAnsi="SimSun" w:hint="eastAsia"/>
          <w:sz w:val="21"/>
          <w:szCs w:val="21"/>
        </w:rPr>
        <w:t>；以及</w:t>
      </w:r>
    </w:p>
    <w:p w:rsidR="005B3E86" w:rsidRPr="00206900" w:rsidRDefault="005B3E86" w:rsidP="00DC51D1">
      <w:pPr>
        <w:pStyle w:val="ListParagraph"/>
        <w:numPr>
          <w:ilvl w:val="0"/>
          <w:numId w:val="6"/>
        </w:numPr>
        <w:tabs>
          <w:tab w:val="left" w:pos="1843"/>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关于使用适用技术科技信息作为应对已查明发展挑战的能力建设项目</w:t>
      </w:r>
      <w:r w:rsidRPr="00206900">
        <w:rPr>
          <w:rFonts w:ascii="SimSun" w:hAnsi="SimSun"/>
          <w:sz w:val="21"/>
          <w:szCs w:val="21"/>
        </w:rPr>
        <w:t>–</w:t>
      </w:r>
      <w:r w:rsidRPr="00206900">
        <w:rPr>
          <w:rFonts w:ascii="SimSun" w:hAnsi="SimSun" w:hint="eastAsia"/>
          <w:sz w:val="21"/>
          <w:szCs w:val="21"/>
        </w:rPr>
        <w:t>第二阶段</w:t>
      </w:r>
      <w:r w:rsidRPr="00206900">
        <w:rPr>
          <w:rFonts w:ascii="SimSun" w:hAnsi="SimSun"/>
          <w:sz w:val="21"/>
          <w:szCs w:val="21"/>
        </w:rPr>
        <w:t>(</w:t>
      </w:r>
      <w:r w:rsidRPr="00206900">
        <w:rPr>
          <w:rFonts w:ascii="SimSun" w:hAnsi="SimSun" w:hint="eastAsia"/>
          <w:sz w:val="21"/>
          <w:szCs w:val="21"/>
        </w:rPr>
        <w:t>附件七</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5"/>
        </w:numPr>
        <w:adjustRightInd w:val="0"/>
        <w:spacing w:afterLines="50" w:after="120" w:line="340" w:lineRule="atLeast"/>
        <w:ind w:left="1134" w:hanging="567"/>
        <w:contextualSpacing w:val="0"/>
        <w:jc w:val="both"/>
        <w:rPr>
          <w:rFonts w:ascii="SimSun"/>
          <w:sz w:val="21"/>
          <w:szCs w:val="21"/>
        </w:rPr>
      </w:pPr>
      <w:r w:rsidRPr="00206900">
        <w:rPr>
          <w:rFonts w:ascii="SimSun" w:hAnsi="SimSun" w:hint="eastAsia"/>
          <w:sz w:val="21"/>
          <w:szCs w:val="21"/>
        </w:rPr>
        <w:t>以下发展议程项目的完成报告：</w:t>
      </w:r>
    </w:p>
    <w:p w:rsidR="005B3E86" w:rsidRPr="00206900" w:rsidRDefault="005B3E86" w:rsidP="00DC51D1">
      <w:pPr>
        <w:pStyle w:val="ListParagraph"/>
        <w:numPr>
          <w:ilvl w:val="0"/>
          <w:numId w:val="7"/>
        </w:numPr>
        <w:tabs>
          <w:tab w:val="left" w:pos="1844"/>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专业数据库接入和支持</w:t>
      </w:r>
      <w:r w:rsidRPr="00206900">
        <w:rPr>
          <w:rFonts w:ascii="SimSun" w:hAnsi="SimSun"/>
          <w:sz w:val="21"/>
          <w:szCs w:val="21"/>
        </w:rPr>
        <w:t>——</w:t>
      </w:r>
      <w:r w:rsidRPr="00206900">
        <w:rPr>
          <w:rFonts w:ascii="SimSun" w:hAnsi="SimSun" w:hint="eastAsia"/>
          <w:sz w:val="21"/>
          <w:szCs w:val="21"/>
        </w:rPr>
        <w:t>第二阶段</w:t>
      </w:r>
      <w:r w:rsidRPr="00206900">
        <w:rPr>
          <w:rFonts w:ascii="SimSun" w:hAnsi="SimSun"/>
          <w:sz w:val="21"/>
          <w:szCs w:val="21"/>
        </w:rPr>
        <w:t>(</w:t>
      </w:r>
      <w:r w:rsidRPr="00206900">
        <w:rPr>
          <w:rFonts w:ascii="SimSun" w:hAnsi="SimSun" w:hint="eastAsia"/>
          <w:sz w:val="21"/>
          <w:szCs w:val="21"/>
        </w:rPr>
        <w:t>附件八</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7"/>
        </w:numPr>
        <w:tabs>
          <w:tab w:val="left" w:pos="1844"/>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lastRenderedPageBreak/>
        <w:t>建立“初创”国家知识产权学院试点项目</w:t>
      </w:r>
      <w:r w:rsidRPr="00206900">
        <w:rPr>
          <w:rFonts w:ascii="SimSun" w:hAnsi="SimSun"/>
          <w:sz w:val="21"/>
          <w:szCs w:val="21"/>
        </w:rPr>
        <w:t>——</w:t>
      </w:r>
      <w:r w:rsidRPr="00206900">
        <w:rPr>
          <w:rFonts w:ascii="SimSun" w:hAnsi="SimSun" w:hint="eastAsia"/>
          <w:sz w:val="21"/>
          <w:szCs w:val="21"/>
        </w:rPr>
        <w:t>第二阶段</w:t>
      </w:r>
      <w:r w:rsidRPr="00206900">
        <w:rPr>
          <w:rFonts w:ascii="SimSun" w:hAnsi="SimSun"/>
          <w:sz w:val="21"/>
          <w:szCs w:val="21"/>
        </w:rPr>
        <w:t>(</w:t>
      </w:r>
      <w:r w:rsidRPr="00206900">
        <w:rPr>
          <w:rFonts w:ascii="SimSun" w:hAnsi="SimSun" w:hint="eastAsia"/>
          <w:sz w:val="21"/>
          <w:szCs w:val="21"/>
        </w:rPr>
        <w:t>附件九</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7"/>
        </w:numPr>
        <w:tabs>
          <w:tab w:val="left" w:pos="1844"/>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知识产权与社会经济发展项目</w:t>
      </w:r>
      <w:r w:rsidRPr="00206900">
        <w:rPr>
          <w:rFonts w:ascii="SimSun" w:hAnsi="SimSun"/>
          <w:sz w:val="21"/>
          <w:szCs w:val="21"/>
        </w:rPr>
        <w:t>(</w:t>
      </w:r>
      <w:r w:rsidRPr="00206900">
        <w:rPr>
          <w:rFonts w:ascii="SimSun" w:hAnsi="SimSun" w:hint="eastAsia"/>
          <w:sz w:val="21"/>
          <w:szCs w:val="21"/>
        </w:rPr>
        <w:t>附件十</w:t>
      </w:r>
      <w:r w:rsidRPr="00206900">
        <w:rPr>
          <w:rFonts w:ascii="SimSun" w:hAnsi="SimSun"/>
          <w:sz w:val="21"/>
          <w:szCs w:val="21"/>
        </w:rPr>
        <w:t>)</w:t>
      </w:r>
      <w:r w:rsidRPr="00206900">
        <w:rPr>
          <w:rFonts w:ascii="SimSun" w:hAnsi="SimSun" w:hint="eastAsia"/>
          <w:sz w:val="21"/>
          <w:szCs w:val="21"/>
        </w:rPr>
        <w:t>；以及</w:t>
      </w:r>
    </w:p>
    <w:p w:rsidR="005B3E86" w:rsidRPr="00206900" w:rsidRDefault="005B3E86" w:rsidP="00DC51D1">
      <w:pPr>
        <w:pStyle w:val="ListParagraph"/>
        <w:numPr>
          <w:ilvl w:val="0"/>
          <w:numId w:val="7"/>
        </w:numPr>
        <w:tabs>
          <w:tab w:val="left" w:pos="1844"/>
        </w:tabs>
        <w:adjustRightInd w:val="0"/>
        <w:spacing w:afterLines="50" w:after="120" w:line="340" w:lineRule="atLeast"/>
        <w:ind w:left="1134" w:firstLine="0"/>
        <w:contextualSpacing w:val="0"/>
        <w:jc w:val="both"/>
        <w:rPr>
          <w:rFonts w:ascii="SimSun"/>
          <w:sz w:val="21"/>
          <w:szCs w:val="21"/>
        </w:rPr>
      </w:pPr>
      <w:r w:rsidRPr="00206900">
        <w:rPr>
          <w:rFonts w:ascii="SimSun" w:hAnsi="SimSun" w:hint="eastAsia"/>
          <w:sz w:val="21"/>
          <w:szCs w:val="21"/>
        </w:rPr>
        <w:t>开发专利信息查询工具</w:t>
      </w:r>
      <w:r w:rsidRPr="00206900">
        <w:rPr>
          <w:rFonts w:ascii="SimSun" w:hAnsi="SimSun"/>
          <w:sz w:val="21"/>
          <w:szCs w:val="21"/>
        </w:rPr>
        <w:t>——</w:t>
      </w:r>
      <w:r w:rsidRPr="00206900">
        <w:rPr>
          <w:rFonts w:ascii="SimSun" w:hAnsi="SimSun" w:hint="eastAsia"/>
          <w:sz w:val="21"/>
          <w:szCs w:val="21"/>
        </w:rPr>
        <w:t>第二阶段</w:t>
      </w:r>
      <w:r w:rsidRPr="00206900">
        <w:rPr>
          <w:rFonts w:ascii="SimSun" w:hAnsi="SimSun"/>
          <w:sz w:val="21"/>
          <w:szCs w:val="21"/>
        </w:rPr>
        <w:t>(</w:t>
      </w:r>
      <w:r w:rsidRPr="00206900">
        <w:rPr>
          <w:rFonts w:ascii="SimSun" w:hAnsi="SimSun" w:hint="eastAsia"/>
          <w:sz w:val="21"/>
          <w:szCs w:val="21"/>
        </w:rPr>
        <w:t>附件十一</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ListParagraph"/>
        <w:numPr>
          <w:ilvl w:val="0"/>
          <w:numId w:val="5"/>
        </w:numPr>
        <w:adjustRightInd w:val="0"/>
        <w:spacing w:afterLines="50" w:after="120" w:line="340" w:lineRule="atLeast"/>
        <w:ind w:left="567" w:firstLine="0"/>
        <w:contextualSpacing w:val="0"/>
        <w:jc w:val="both"/>
        <w:rPr>
          <w:rStyle w:val="Hyperlink"/>
          <w:rFonts w:ascii="SimSun" w:cs="Arial"/>
          <w:sz w:val="21"/>
          <w:szCs w:val="21"/>
        </w:rPr>
      </w:pPr>
      <w:r w:rsidRPr="00206900">
        <w:rPr>
          <w:rStyle w:val="Hyperlink"/>
          <w:rFonts w:ascii="SimSun" w:hAnsi="SimSun" w:cs="Arial"/>
          <w:color w:val="auto"/>
          <w:sz w:val="21"/>
          <w:szCs w:val="21"/>
          <w:u w:val="none"/>
        </w:rPr>
        <w:t>2013</w:t>
      </w:r>
      <w:r w:rsidRPr="00206900">
        <w:rPr>
          <w:rStyle w:val="Hyperlink"/>
          <w:rFonts w:ascii="SimSun" w:hAnsi="SimSun" w:cs="Arial" w:hint="eastAsia"/>
          <w:color w:val="auto"/>
          <w:sz w:val="21"/>
          <w:szCs w:val="21"/>
          <w:u w:val="none"/>
        </w:rPr>
        <w:t>年</w:t>
      </w:r>
      <w:r w:rsidRPr="00206900">
        <w:rPr>
          <w:rStyle w:val="Hyperlink"/>
          <w:rFonts w:ascii="SimSun" w:hAnsi="SimSun" w:cs="Arial"/>
          <w:color w:val="auto"/>
          <w:sz w:val="21"/>
          <w:szCs w:val="21"/>
          <w:u w:val="none"/>
        </w:rPr>
        <w:t>7</w:t>
      </w:r>
      <w:r w:rsidRPr="00206900">
        <w:rPr>
          <w:rStyle w:val="Hyperlink"/>
          <w:rFonts w:ascii="SimSun" w:hAnsi="SimSun" w:cs="Arial" w:hint="eastAsia"/>
          <w:color w:val="auto"/>
          <w:sz w:val="21"/>
          <w:szCs w:val="21"/>
          <w:u w:val="none"/>
        </w:rPr>
        <w:t>月至</w:t>
      </w:r>
      <w:r w:rsidRPr="00206900">
        <w:rPr>
          <w:rStyle w:val="Hyperlink"/>
          <w:rFonts w:ascii="SimSun" w:hAnsi="SimSun" w:cs="Arial"/>
          <w:color w:val="auto"/>
          <w:sz w:val="21"/>
          <w:szCs w:val="21"/>
          <w:u w:val="none"/>
        </w:rPr>
        <w:t>2014</w:t>
      </w:r>
      <w:r w:rsidRPr="00206900">
        <w:rPr>
          <w:rStyle w:val="Hyperlink"/>
          <w:rFonts w:ascii="SimSun" w:hAnsi="SimSun" w:cs="Arial" w:hint="eastAsia"/>
          <w:color w:val="auto"/>
          <w:sz w:val="21"/>
          <w:szCs w:val="21"/>
          <w:u w:val="none"/>
        </w:rPr>
        <w:t>年</w:t>
      </w:r>
      <w:r w:rsidRPr="00206900">
        <w:rPr>
          <w:rStyle w:val="Hyperlink"/>
          <w:rFonts w:ascii="SimSun" w:hAnsi="SimSun" w:cs="Arial"/>
          <w:color w:val="auto"/>
          <w:sz w:val="21"/>
          <w:szCs w:val="21"/>
          <w:u w:val="none"/>
        </w:rPr>
        <w:t>6</w:t>
      </w:r>
      <w:r w:rsidRPr="00206900">
        <w:rPr>
          <w:rStyle w:val="Hyperlink"/>
          <w:rFonts w:ascii="SimSun" w:hAnsi="SimSun" w:cs="Arial" w:hint="eastAsia"/>
          <w:color w:val="auto"/>
          <w:sz w:val="21"/>
          <w:szCs w:val="21"/>
          <w:u w:val="none"/>
        </w:rPr>
        <w:t>月期间关于应予立即落实的建议</w:t>
      </w:r>
      <w:r w:rsidRPr="00206900">
        <w:rPr>
          <w:rStyle w:val="Hyperlink"/>
          <w:rFonts w:ascii="SimSun" w:hAnsi="SimSun" w:cs="Arial"/>
          <w:color w:val="auto"/>
          <w:sz w:val="21"/>
          <w:szCs w:val="21"/>
          <w:u w:val="none"/>
        </w:rPr>
        <w:t>(19</w:t>
      </w:r>
      <w:r w:rsidRPr="00206900">
        <w:rPr>
          <w:rStyle w:val="Hyperlink"/>
          <w:rFonts w:ascii="SimSun" w:hAnsi="SimSun" w:cs="Arial" w:hint="eastAsia"/>
          <w:color w:val="auto"/>
          <w:sz w:val="21"/>
          <w:szCs w:val="21"/>
          <w:u w:val="none"/>
        </w:rPr>
        <w:t>项建议</w:t>
      </w:r>
      <w:r w:rsidRPr="00206900">
        <w:rPr>
          <w:rStyle w:val="Hyperlink"/>
          <w:rFonts w:ascii="SimSun" w:hAnsi="SimSun" w:cs="Arial"/>
          <w:color w:val="auto"/>
          <w:sz w:val="21"/>
          <w:szCs w:val="21"/>
          <w:u w:val="none"/>
        </w:rPr>
        <w:t>)</w:t>
      </w:r>
      <w:r w:rsidRPr="00206900">
        <w:rPr>
          <w:rStyle w:val="Hyperlink"/>
          <w:rFonts w:ascii="SimSun" w:hAnsi="SimSun" w:cs="Arial" w:hint="eastAsia"/>
          <w:color w:val="auto"/>
          <w:sz w:val="21"/>
          <w:szCs w:val="21"/>
          <w:u w:val="none"/>
        </w:rPr>
        <w:t>的进展报告。该报告与以往一样，侧重介绍为落实每项建议所采取的战略，并强调了取得的主要成果。活动清单及其他相关信息见技术援助数据库</w:t>
      </w:r>
      <w:r w:rsidRPr="00206900">
        <w:rPr>
          <w:rStyle w:val="Hyperlink"/>
          <w:rFonts w:ascii="SimSun" w:hAnsi="SimSun" w:cs="Arial"/>
          <w:color w:val="auto"/>
          <w:sz w:val="21"/>
          <w:szCs w:val="21"/>
          <w:u w:val="none"/>
        </w:rPr>
        <w:t>(IP-TAD)</w:t>
      </w:r>
      <w:r w:rsidRPr="00206900">
        <w:rPr>
          <w:rStyle w:val="Hyperlink"/>
          <w:rFonts w:ascii="SimSun" w:hAnsi="SimSun" w:cs="Arial" w:hint="eastAsia"/>
          <w:color w:val="auto"/>
          <w:sz w:val="21"/>
          <w:szCs w:val="21"/>
          <w:u w:val="none"/>
        </w:rPr>
        <w:t>，可在以下网址查阅：</w:t>
      </w:r>
      <w:hyperlink r:id="rId10" w:history="1">
        <w:r w:rsidRPr="00206900">
          <w:rPr>
            <w:rStyle w:val="Hyperlink"/>
            <w:rFonts w:ascii="SimSun" w:hAnsi="SimSun" w:cs="Arial"/>
            <w:sz w:val="21"/>
            <w:szCs w:val="21"/>
          </w:rPr>
          <w:t>http</w:t>
        </w:r>
        <w:r>
          <w:rPr>
            <w:rStyle w:val="Hyperlink"/>
            <w:rFonts w:ascii="SimSun" w:hAnsi="SimSun" w:cs="Arial"/>
            <w:sz w:val="21"/>
            <w:szCs w:val="21"/>
          </w:rPr>
          <w:t>://</w:t>
        </w:r>
        <w:r w:rsidRPr="00206900">
          <w:rPr>
            <w:rStyle w:val="Hyperlink"/>
            <w:rFonts w:ascii="SimSun" w:hAnsi="SimSun" w:cs="Arial"/>
            <w:sz w:val="21"/>
            <w:szCs w:val="21"/>
          </w:rPr>
          <w:t>www.wipo.int/tad</w:t>
        </w:r>
      </w:hyperlink>
      <w:r w:rsidRPr="00206900">
        <w:rPr>
          <w:rStyle w:val="Hyperlink"/>
          <w:rFonts w:ascii="SimSun" w:hAnsi="SimSun" w:cs="Arial" w:hint="eastAsia"/>
          <w:color w:val="auto"/>
          <w:sz w:val="21"/>
          <w:szCs w:val="21"/>
          <w:u w:val="none"/>
        </w:rPr>
        <w:t>。</w:t>
      </w:r>
    </w:p>
    <w:p w:rsidR="005B3E86" w:rsidRDefault="005B3E86" w:rsidP="007B0BF1">
      <w:pPr>
        <w:pStyle w:val="Endofdocument-Annex"/>
        <w:adjustRightInd w:val="0"/>
        <w:spacing w:afterLines="50" w:after="120" w:line="340" w:lineRule="atLeast"/>
        <w:jc w:val="both"/>
        <w:rPr>
          <w:rFonts w:ascii="KaiTi" w:eastAsia="KaiTi" w:hAnsi="KaiTi"/>
          <w:i/>
          <w:iCs/>
          <w:spacing w:val="-6"/>
          <w:sz w:val="21"/>
          <w:szCs w:val="21"/>
        </w:rPr>
      </w:pPr>
      <w:r w:rsidRPr="007B0BF1">
        <w:rPr>
          <w:rFonts w:ascii="KaiTi" w:eastAsia="KaiTi" w:hAnsi="KaiTi"/>
          <w:i/>
          <w:iCs/>
          <w:sz w:val="21"/>
          <w:szCs w:val="21"/>
        </w:rPr>
        <w:t>2.</w:t>
      </w:r>
      <w:r w:rsidRPr="007B0BF1">
        <w:rPr>
          <w:rFonts w:ascii="KaiTi" w:eastAsia="KaiTi" w:hAnsi="KaiTi"/>
          <w:i/>
          <w:iCs/>
          <w:sz w:val="21"/>
          <w:szCs w:val="21"/>
        </w:rPr>
        <w:tab/>
      </w:r>
      <w:r w:rsidRPr="007B0BF1">
        <w:rPr>
          <w:rFonts w:ascii="KaiTi" w:eastAsia="KaiTi" w:hAnsi="KaiTi" w:hint="eastAsia"/>
          <w:i/>
          <w:iCs/>
          <w:spacing w:val="-6"/>
          <w:sz w:val="21"/>
          <w:szCs w:val="21"/>
        </w:rPr>
        <w:t>请</w:t>
      </w:r>
      <w:r w:rsidRPr="007B0BF1">
        <w:rPr>
          <w:rFonts w:ascii="KaiTi" w:eastAsia="KaiTi" w:hAnsi="KaiTi"/>
          <w:i/>
          <w:iCs/>
          <w:spacing w:val="-6"/>
          <w:sz w:val="21"/>
          <w:szCs w:val="21"/>
        </w:rPr>
        <w:t>CDIP</w:t>
      </w:r>
      <w:r w:rsidRPr="007B0BF1">
        <w:rPr>
          <w:rFonts w:ascii="KaiTi" w:eastAsia="KaiTi" w:hAnsi="KaiTi" w:hint="eastAsia"/>
          <w:i/>
          <w:iCs/>
          <w:spacing w:val="-6"/>
          <w:sz w:val="21"/>
          <w:szCs w:val="21"/>
        </w:rPr>
        <w:t>注意本文件附件中所载的信息。</w:t>
      </w:r>
    </w:p>
    <w:p w:rsidR="007B0BF1" w:rsidRPr="007B0BF1" w:rsidRDefault="007B0BF1" w:rsidP="007B0BF1">
      <w:pPr>
        <w:pStyle w:val="Endofdocument-Annex"/>
        <w:adjustRightInd w:val="0"/>
        <w:spacing w:afterLines="50" w:after="120" w:line="340" w:lineRule="atLeast"/>
        <w:jc w:val="both"/>
        <w:rPr>
          <w:rFonts w:ascii="KaiTi" w:eastAsia="KaiTi" w:hAnsi="KaiTi"/>
          <w:sz w:val="21"/>
          <w:szCs w:val="21"/>
        </w:rPr>
      </w:pPr>
    </w:p>
    <w:p w:rsidR="005B3E86" w:rsidRPr="00206900" w:rsidRDefault="005B3E86" w:rsidP="007B0BF1">
      <w:pPr>
        <w:pStyle w:val="Endofdocument-Annex"/>
        <w:adjustRightInd w:val="0"/>
        <w:spacing w:afterLines="50" w:after="120" w:line="340" w:lineRule="atLeast"/>
        <w:jc w:val="both"/>
        <w:rPr>
          <w:rFonts w:ascii="KaiTi" w:eastAsia="KaiTi" w:hAnsi="KaiTi"/>
          <w:sz w:val="21"/>
          <w:szCs w:val="21"/>
        </w:rPr>
      </w:pPr>
      <w:r w:rsidRPr="00206900">
        <w:rPr>
          <w:rFonts w:ascii="KaiTi" w:eastAsia="KaiTi" w:hAnsi="KaiTi"/>
          <w:sz w:val="21"/>
          <w:szCs w:val="21"/>
        </w:rPr>
        <w:t>[</w:t>
      </w:r>
      <w:r w:rsidRPr="007B0BF1">
        <w:rPr>
          <w:rFonts w:ascii="KaiTi" w:eastAsia="KaiTi" w:hAnsi="KaiTi" w:hint="eastAsia"/>
          <w:iCs/>
          <w:sz w:val="21"/>
          <w:szCs w:val="21"/>
        </w:rPr>
        <w:t>后接附件</w:t>
      </w:r>
      <w:r w:rsidRPr="00206900">
        <w:rPr>
          <w:rFonts w:ascii="KaiTi" w:eastAsia="KaiTi" w:hAnsi="KaiTi"/>
          <w:sz w:val="21"/>
          <w:szCs w:val="21"/>
        </w:rPr>
        <w:t>]</w:t>
      </w:r>
    </w:p>
    <w:p w:rsidR="005B3E86" w:rsidRPr="00206900" w:rsidRDefault="005B3E86" w:rsidP="00B63EB0">
      <w:pPr>
        <w:adjustRightInd w:val="0"/>
        <w:spacing w:afterLines="30" w:after="72" w:line="320" w:lineRule="atLeast"/>
        <w:ind w:left="5373" w:firstLine="27"/>
        <w:jc w:val="both"/>
        <w:rPr>
          <w:rFonts w:ascii="SimSun"/>
          <w:sz w:val="21"/>
          <w:szCs w:val="21"/>
        </w:rPr>
        <w:sectPr w:rsidR="005B3E86" w:rsidRPr="00206900" w:rsidSect="00BF4C15">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901489" w:rsidTr="00D67A00">
        <w:trPr>
          <w:trHeight w:val="432"/>
        </w:trPr>
        <w:tc>
          <w:tcPr>
            <w:tcW w:w="9288" w:type="dxa"/>
            <w:gridSpan w:val="2"/>
            <w:vAlign w:val="center"/>
          </w:tcPr>
          <w:p w:rsidR="005B3E86" w:rsidRPr="00901489" w:rsidRDefault="00A81D86" w:rsidP="00A81D86">
            <w:pPr>
              <w:pStyle w:val="Heading2"/>
              <w:autoSpaceDE w:val="0"/>
              <w:adjustRightInd w:val="0"/>
              <w:spacing w:before="0" w:afterLines="30" w:after="72" w:line="320" w:lineRule="atLeast"/>
              <w:jc w:val="both"/>
              <w:rPr>
                <w:rFonts w:ascii="SimHei" w:eastAsia="SimHei" w:hAnsi="SimHei" w:cs="Arial"/>
                <w:sz w:val="21"/>
                <w:szCs w:val="21"/>
              </w:rPr>
            </w:pPr>
            <w:r>
              <w:rPr>
                <w:rFonts w:ascii="ZWAdobeF" w:eastAsia="SimHei" w:hAnsi="ZWAdobeF" w:cs="ZWAdobeF"/>
                <w:sz w:val="2"/>
                <w:szCs w:val="2"/>
              </w:rPr>
              <w:lastRenderedPageBreak/>
              <w:t>0B</w:t>
            </w:r>
            <w:r w:rsidR="005B3E86" w:rsidRPr="00901489">
              <w:rPr>
                <w:rFonts w:ascii="SimHei" w:eastAsia="SimHei" w:hAnsi="SimHei" w:cs="Arial" w:hint="eastAsia"/>
                <w:sz w:val="21"/>
                <w:szCs w:val="21"/>
              </w:rPr>
              <w:t>项目提要</w:t>
            </w:r>
          </w:p>
        </w:tc>
      </w:tr>
      <w:tr w:rsidR="005B3E86" w:rsidRPr="00206900" w:rsidTr="00020CDA">
        <w:trPr>
          <w:trHeight w:val="496"/>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13B</w:t>
            </w:r>
            <w:r w:rsidR="005B3E86" w:rsidRPr="00206900">
              <w:rPr>
                <w:rFonts w:ascii="SimSun" w:hAnsi="SimSun" w:cs="Arial" w:hint="eastAsia"/>
                <w:sz w:val="21"/>
                <w:szCs w:val="21"/>
              </w:rPr>
              <w:t>项目代码</w:t>
            </w:r>
          </w:p>
        </w:tc>
        <w:tc>
          <w:tcPr>
            <w:tcW w:w="6912" w:type="dxa"/>
          </w:tcPr>
          <w:p w:rsidR="005B3E86" w:rsidRPr="00206900" w:rsidRDefault="005B3E86" w:rsidP="00B63EB0">
            <w:pPr>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DA_10_24</w:t>
            </w:r>
          </w:p>
        </w:tc>
      </w:tr>
      <w:tr w:rsidR="005B3E86" w:rsidRPr="00206900" w:rsidTr="00020CDA">
        <w:trPr>
          <w:trHeight w:val="404"/>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14B</w:t>
            </w:r>
            <w:r w:rsidR="005B3E86" w:rsidRPr="00206900">
              <w:rPr>
                <w:rFonts w:ascii="SimSun" w:hAnsi="SimSun" w:cs="Arial" w:hint="eastAsia"/>
                <w:sz w:val="21"/>
                <w:szCs w:val="21"/>
              </w:rPr>
              <w:t>项目名称</w:t>
            </w:r>
          </w:p>
        </w:tc>
        <w:tc>
          <w:tcPr>
            <w:tcW w:w="6912" w:type="dxa"/>
          </w:tcPr>
          <w:p w:rsidR="005B3E86" w:rsidRPr="00901489"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加强各国负责知识产权事务的政府机构和利益攸关者机构管理、监督和促进创意产业的能力，并提高版权集体管理组织的业绩和联网能力</w:t>
            </w:r>
          </w:p>
        </w:tc>
      </w:tr>
      <w:tr w:rsidR="005B3E86" w:rsidRPr="00206900" w:rsidTr="00020CDA">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15B</w:t>
            </w:r>
            <w:r w:rsidR="005B3E86" w:rsidRPr="00206900">
              <w:rPr>
                <w:rFonts w:ascii="SimSun" w:hAnsi="SimSun" w:cs="Arial" w:hint="eastAsia"/>
                <w:sz w:val="21"/>
                <w:szCs w:val="21"/>
              </w:rPr>
              <w:t>发展议程建议</w:t>
            </w:r>
          </w:p>
        </w:tc>
        <w:tc>
          <w:tcPr>
            <w:tcW w:w="6912" w:type="dxa"/>
          </w:tcPr>
          <w:p w:rsidR="005B3E86" w:rsidRPr="007E0B6F" w:rsidRDefault="005B3E86" w:rsidP="00C76493">
            <w:pPr>
              <w:adjustRightInd w:val="0"/>
              <w:spacing w:beforeLines="30" w:before="72" w:afterLines="30" w:after="72" w:line="320" w:lineRule="atLeast"/>
              <w:jc w:val="both"/>
              <w:rPr>
                <w:rFonts w:ascii="KaiTi" w:eastAsia="KaiTi" w:hAnsi="KaiTi"/>
                <w:i/>
                <w:sz w:val="21"/>
                <w:szCs w:val="21"/>
              </w:rPr>
            </w:pPr>
            <w:r w:rsidRPr="007E0B6F">
              <w:rPr>
                <w:rFonts w:ascii="KaiTi" w:eastAsia="KaiTi" w:hAnsi="KaiTi" w:hint="eastAsia"/>
                <w:i/>
                <w:sz w:val="21"/>
                <w:szCs w:val="21"/>
              </w:rPr>
              <w:t>建议</w:t>
            </w:r>
            <w:r w:rsidRPr="007E0B6F">
              <w:rPr>
                <w:rFonts w:ascii="KaiTi" w:eastAsia="KaiTi" w:hAnsi="KaiTi"/>
                <w:i/>
                <w:sz w:val="21"/>
                <w:szCs w:val="21"/>
              </w:rPr>
              <w:t>10</w:t>
            </w:r>
            <w:r w:rsidRPr="007E0B6F">
              <w:rPr>
                <w:rFonts w:ascii="KaiTi" w:eastAsia="KaiTi" w:hAnsi="KaiTi" w:hint="eastAsia"/>
                <w:i/>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5B3E86" w:rsidRPr="00206900" w:rsidTr="00020CDA">
        <w:tc>
          <w:tcPr>
            <w:tcW w:w="2376" w:type="dxa"/>
          </w:tcPr>
          <w:p w:rsidR="005B3E86" w:rsidRPr="00206900" w:rsidRDefault="00A81D86" w:rsidP="00A81D86">
            <w:pPr>
              <w:pStyle w:val="Heading3"/>
              <w:autoSpaceDE w:val="0"/>
              <w:adjustRightInd w:val="0"/>
              <w:spacing w:before="30" w:afterLines="30" w:after="72" w:line="320" w:lineRule="atLeast"/>
              <w:jc w:val="both"/>
              <w:rPr>
                <w:rFonts w:ascii="SimSun" w:cs="Arial"/>
                <w:sz w:val="21"/>
                <w:szCs w:val="21"/>
              </w:rPr>
            </w:pPr>
            <w:r>
              <w:rPr>
                <w:rFonts w:ascii="ZWAdobeF" w:hAnsi="ZWAdobeF" w:cs="ZWAdobeF"/>
                <w:sz w:val="2"/>
                <w:szCs w:val="2"/>
                <w:u w:val="none"/>
              </w:rPr>
              <w:t>16B</w:t>
            </w:r>
            <w:r w:rsidR="005B3E86" w:rsidRPr="00206900">
              <w:rPr>
                <w:rFonts w:ascii="SimSun" w:hAnsi="SimSun" w:cs="Arial" w:hint="eastAsia"/>
                <w:sz w:val="21"/>
                <w:szCs w:val="21"/>
              </w:rPr>
              <w:t>项目预算</w:t>
            </w:r>
          </w:p>
        </w:tc>
        <w:tc>
          <w:tcPr>
            <w:tcW w:w="6912" w:type="dxa"/>
          </w:tcPr>
          <w:p w:rsidR="005B3E86" w:rsidRPr="00206900" w:rsidRDefault="005B3E86" w:rsidP="00C76493">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非人事费用：</w:t>
            </w:r>
            <w:r w:rsidRPr="00206900">
              <w:rPr>
                <w:rFonts w:ascii="SimSun" w:hAnsi="SimSun"/>
                <w:sz w:val="21"/>
                <w:szCs w:val="21"/>
              </w:rPr>
              <w:t>840,000</w:t>
            </w:r>
            <w:r w:rsidRPr="00206900">
              <w:rPr>
                <w:rFonts w:ascii="SimSun" w:hAnsi="SimSun" w:hint="eastAsia"/>
                <w:sz w:val="21"/>
                <w:szCs w:val="21"/>
              </w:rPr>
              <w:t>瑞郎</w:t>
            </w:r>
          </w:p>
          <w:p w:rsidR="005B3E86" w:rsidRPr="00206900"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新增人事费用：</w:t>
            </w:r>
            <w:r w:rsidRPr="00206900">
              <w:rPr>
                <w:rFonts w:ascii="SimSun" w:hAnsi="SimSun"/>
                <w:sz w:val="21"/>
                <w:szCs w:val="21"/>
              </w:rPr>
              <w:t>268,000</w:t>
            </w:r>
            <w:r w:rsidRPr="00206900">
              <w:rPr>
                <w:rFonts w:ascii="SimSun" w:hAnsi="SimSun" w:hint="eastAsia"/>
                <w:sz w:val="21"/>
                <w:szCs w:val="21"/>
              </w:rPr>
              <w:t>瑞郎</w:t>
            </w:r>
          </w:p>
        </w:tc>
      </w:tr>
      <w:tr w:rsidR="005B3E86" w:rsidRPr="00206900" w:rsidTr="00020CDA">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17B</w:t>
            </w:r>
            <w:r w:rsidR="005B3E86" w:rsidRPr="00206900">
              <w:rPr>
                <w:rFonts w:ascii="SimSun" w:hAnsi="SimSun" w:cs="Arial" w:hint="eastAsia"/>
                <w:sz w:val="21"/>
                <w:szCs w:val="21"/>
              </w:rPr>
              <w:t>项目开始日期</w:t>
            </w:r>
          </w:p>
        </w:tc>
        <w:tc>
          <w:tcPr>
            <w:tcW w:w="6912" w:type="dxa"/>
          </w:tcPr>
          <w:p w:rsidR="005B3E86" w:rsidRPr="00206900" w:rsidRDefault="005B3E86" w:rsidP="00C76493">
            <w:pPr>
              <w:adjustRightInd w:val="0"/>
              <w:spacing w:beforeLines="30" w:before="72" w:afterLines="30" w:after="72" w:line="320" w:lineRule="atLeast"/>
              <w:jc w:val="both"/>
              <w:rPr>
                <w:rFonts w:ascii="SimSun"/>
                <w:sz w:val="21"/>
                <w:szCs w:val="21"/>
              </w:rPr>
            </w:pPr>
            <w:r w:rsidRPr="00206900">
              <w:rPr>
                <w:rFonts w:ascii="SimSun" w:hAnsi="SimSun"/>
                <w:sz w:val="21"/>
                <w:szCs w:val="21"/>
              </w:rPr>
              <w:t>2009</w:t>
            </w:r>
            <w:r w:rsidRPr="00206900">
              <w:rPr>
                <w:rFonts w:ascii="SimSun" w:hAnsi="SimSun" w:hint="eastAsia"/>
                <w:sz w:val="21"/>
                <w:szCs w:val="21"/>
              </w:rPr>
              <w:t>年</w:t>
            </w:r>
            <w:r w:rsidRPr="00206900">
              <w:rPr>
                <w:rFonts w:ascii="SimSun" w:hAnsi="SimSun"/>
                <w:sz w:val="21"/>
                <w:szCs w:val="21"/>
              </w:rPr>
              <w:t>4</w:t>
            </w:r>
            <w:r w:rsidRPr="00206900">
              <w:rPr>
                <w:rFonts w:ascii="SimSun" w:hAnsi="SimSun" w:hint="eastAsia"/>
                <w:sz w:val="21"/>
                <w:szCs w:val="21"/>
              </w:rPr>
              <w:t>月</w:t>
            </w:r>
          </w:p>
        </w:tc>
      </w:tr>
      <w:tr w:rsidR="005B3E86" w:rsidRPr="00656508" w:rsidTr="00020CDA">
        <w:tc>
          <w:tcPr>
            <w:tcW w:w="2376" w:type="dxa"/>
          </w:tcPr>
          <w:p w:rsidR="005B3E86" w:rsidRPr="00656508"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18B</w:t>
            </w:r>
            <w:r w:rsidR="005B3E86" w:rsidRPr="00206900">
              <w:rPr>
                <w:rFonts w:ascii="SimSun" w:hAnsi="SimSun" w:cs="Arial" w:hint="eastAsia"/>
                <w:sz w:val="21"/>
                <w:szCs w:val="21"/>
              </w:rPr>
              <w:t>项目期限</w:t>
            </w:r>
          </w:p>
        </w:tc>
        <w:tc>
          <w:tcPr>
            <w:tcW w:w="6912" w:type="dxa"/>
          </w:tcPr>
          <w:p w:rsidR="005B3E86" w:rsidRPr="007B0BF1" w:rsidRDefault="00A81D86" w:rsidP="00A81D86">
            <w:pPr>
              <w:pStyle w:val="Heading3"/>
              <w:autoSpaceDE w:val="0"/>
              <w:adjustRightInd w:val="0"/>
              <w:spacing w:beforeLines="30" w:before="72" w:afterLines="30" w:after="72" w:line="320" w:lineRule="atLeast"/>
              <w:jc w:val="both"/>
              <w:rPr>
                <w:rFonts w:ascii="SimSun" w:cs="Arial"/>
                <w:sz w:val="21"/>
                <w:szCs w:val="21"/>
                <w:u w:val="none"/>
              </w:rPr>
            </w:pPr>
            <w:r>
              <w:rPr>
                <w:rFonts w:ascii="ZWAdobeF" w:hAnsi="ZWAdobeF" w:cs="ZWAdobeF"/>
                <w:sz w:val="2"/>
                <w:szCs w:val="2"/>
                <w:u w:val="none"/>
              </w:rPr>
              <w:t>19B</w:t>
            </w:r>
            <w:r w:rsidR="005B3E86" w:rsidRPr="007B0BF1">
              <w:rPr>
                <w:rFonts w:ascii="SimSun" w:hAnsi="SimSun" w:cs="Arial"/>
                <w:sz w:val="21"/>
                <w:szCs w:val="21"/>
                <w:u w:val="none"/>
              </w:rPr>
              <w:t>18</w:t>
            </w:r>
            <w:r w:rsidR="005B3E86" w:rsidRPr="007B0BF1">
              <w:rPr>
                <w:rFonts w:ascii="SimSun" w:hAnsi="SimSun" w:cs="Arial" w:hint="eastAsia"/>
                <w:sz w:val="21"/>
                <w:szCs w:val="21"/>
                <w:u w:val="none"/>
              </w:rPr>
              <w:t>个月</w:t>
            </w:r>
          </w:p>
        </w:tc>
      </w:tr>
      <w:tr w:rsidR="005B3E86" w:rsidRPr="00206900" w:rsidTr="00020CDA">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20B</w:t>
            </w:r>
            <w:r w:rsidR="005B3E86" w:rsidRPr="00206900">
              <w:rPr>
                <w:rFonts w:ascii="SimSun" w:hAnsi="SimSun" w:cs="Arial"/>
                <w:sz w:val="21"/>
                <w:szCs w:val="21"/>
              </w:rPr>
              <w:t>WIPO</w:t>
            </w:r>
            <w:r w:rsidR="005B3E86" w:rsidRPr="00206900">
              <w:rPr>
                <w:rFonts w:ascii="SimSun" w:hAnsi="SimSun" w:cs="Arial" w:hint="eastAsia"/>
                <w:sz w:val="21"/>
                <w:szCs w:val="21"/>
              </w:rPr>
              <w:t>重要部门和所关联的</w:t>
            </w:r>
            <w:r w:rsidR="005B3E86" w:rsidRPr="00206900">
              <w:rPr>
                <w:rFonts w:ascii="SimSun" w:hAnsi="SimSun" w:cs="Arial"/>
                <w:sz w:val="21"/>
                <w:szCs w:val="21"/>
              </w:rPr>
              <w:t>WIPO</w:t>
            </w:r>
            <w:r w:rsidR="005B3E86" w:rsidRPr="00206900">
              <w:rPr>
                <w:rFonts w:ascii="SimSun" w:hAnsi="SimSun" w:cs="Arial" w:hint="eastAsia"/>
                <w:sz w:val="21"/>
                <w:szCs w:val="21"/>
              </w:rPr>
              <w:t>计划</w:t>
            </w:r>
          </w:p>
        </w:tc>
        <w:tc>
          <w:tcPr>
            <w:tcW w:w="6912" w:type="dxa"/>
          </w:tcPr>
          <w:p w:rsidR="005B3E86" w:rsidRPr="00206900" w:rsidRDefault="005B3E86" w:rsidP="00C76493">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文化与创意产业部门</w:t>
            </w:r>
          </w:p>
          <w:p w:rsidR="005B3E86" w:rsidRPr="00206900"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全球基础设施部门</w:t>
            </w:r>
          </w:p>
          <w:p w:rsidR="005B3E86" w:rsidRPr="00206900"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发展部门</w:t>
            </w:r>
          </w:p>
          <w:p w:rsidR="005B3E86" w:rsidRPr="00901489"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与</w:t>
            </w:r>
            <w:r w:rsidRPr="00206900">
              <w:rPr>
                <w:rFonts w:ascii="SimSun" w:hAnsi="SimSun"/>
                <w:sz w:val="21"/>
                <w:szCs w:val="21"/>
              </w:rPr>
              <w:t>WIPO</w:t>
            </w:r>
            <w:r w:rsidRPr="00206900">
              <w:rPr>
                <w:rFonts w:ascii="SimSun" w:hAnsi="SimSun" w:hint="eastAsia"/>
                <w:sz w:val="21"/>
                <w:szCs w:val="21"/>
              </w:rPr>
              <w:t>计划</w:t>
            </w:r>
            <w:r w:rsidRPr="00206900">
              <w:rPr>
                <w:rFonts w:ascii="SimSun" w:hAnsi="SimSun"/>
                <w:sz w:val="21"/>
                <w:szCs w:val="21"/>
              </w:rPr>
              <w:t>3</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10</w:t>
            </w:r>
            <w:r w:rsidRPr="00206900">
              <w:rPr>
                <w:rFonts w:ascii="SimSun" w:hAnsi="SimSun" w:hint="eastAsia"/>
                <w:sz w:val="21"/>
                <w:szCs w:val="21"/>
              </w:rPr>
              <w:t>和</w:t>
            </w:r>
            <w:r w:rsidRPr="00206900">
              <w:rPr>
                <w:rFonts w:ascii="SimSun" w:hAnsi="SimSun"/>
                <w:sz w:val="21"/>
                <w:szCs w:val="21"/>
              </w:rPr>
              <w:t>15</w:t>
            </w:r>
            <w:r w:rsidRPr="00206900">
              <w:rPr>
                <w:rFonts w:ascii="SimSun" w:hAnsi="SimSun" w:hint="eastAsia"/>
                <w:sz w:val="21"/>
                <w:szCs w:val="21"/>
              </w:rPr>
              <w:t>相关联</w:t>
            </w:r>
          </w:p>
        </w:tc>
      </w:tr>
      <w:tr w:rsidR="005B3E86" w:rsidRPr="00206900" w:rsidTr="00020CDA">
        <w:trPr>
          <w:trHeight w:val="2664"/>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21B</w:t>
            </w:r>
            <w:r w:rsidR="005B3E86" w:rsidRPr="00206900">
              <w:rPr>
                <w:rFonts w:ascii="SimSun" w:hAnsi="SimSun" w:cs="Arial" w:hint="eastAsia"/>
                <w:sz w:val="21"/>
                <w:szCs w:val="21"/>
              </w:rPr>
              <w:t>项目简介</w:t>
            </w:r>
          </w:p>
        </w:tc>
        <w:tc>
          <w:tcPr>
            <w:tcW w:w="6912" w:type="dxa"/>
          </w:tcPr>
          <w:p w:rsidR="005B3E86" w:rsidRPr="00206900" w:rsidRDefault="005B3E86" w:rsidP="00C76493">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本项目旨在帮助完善和加强各国涉及和代表创意产业的机构和利益攸关者组织，提高它们对知识产权在创意产业有效管理和发展中作用的认识，并为建立版权及邻接权集体管理区域或次区域网络提供便利。</w:t>
            </w:r>
          </w:p>
          <w:p w:rsidR="005B3E86" w:rsidRPr="00206900"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项目第一部分，内容涉及创意产业，已于</w:t>
            </w:r>
            <w:r w:rsidRPr="00206900">
              <w:rPr>
                <w:rFonts w:ascii="SimSun" w:hAnsi="SimSun"/>
                <w:sz w:val="21"/>
                <w:szCs w:val="21"/>
              </w:rPr>
              <w:t>2010</w:t>
            </w:r>
            <w:r w:rsidRPr="00206900">
              <w:rPr>
                <w:rFonts w:ascii="SimSun" w:hAnsi="SimSun" w:hint="eastAsia"/>
                <w:sz w:val="21"/>
                <w:szCs w:val="21"/>
              </w:rPr>
              <w:t>年圆满完成</w:t>
            </w:r>
            <w:r w:rsidRPr="00206900">
              <w:rPr>
                <w:rFonts w:ascii="SimSun" w:hAnsi="SimSun"/>
                <w:sz w:val="21"/>
                <w:szCs w:val="21"/>
              </w:rPr>
              <w:t>(</w:t>
            </w:r>
            <w:r w:rsidRPr="00206900">
              <w:rPr>
                <w:rFonts w:ascii="SimSun" w:hAnsi="SimSun" w:hint="eastAsia"/>
                <w:sz w:val="21"/>
                <w:szCs w:val="21"/>
              </w:rPr>
              <w:t>见</w:t>
            </w:r>
            <w:r w:rsidRPr="00206900">
              <w:rPr>
                <w:rFonts w:ascii="SimSun" w:hAnsi="SimSun"/>
                <w:sz w:val="21"/>
                <w:szCs w:val="21"/>
              </w:rPr>
              <w:t>CDIP/6/2</w:t>
            </w:r>
            <w:r w:rsidRPr="00206900">
              <w:rPr>
                <w:rFonts w:ascii="SimSun" w:hAnsi="SimSun" w:hint="eastAsia"/>
                <w:sz w:val="21"/>
                <w:szCs w:val="21"/>
              </w:rPr>
              <w:t>附件八</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项目第二部分，内容涉及集体管理组织，目前仍在进展中。本项目的宗旨是向西非版权网络</w:t>
            </w:r>
            <w:r w:rsidRPr="00206900">
              <w:rPr>
                <w:rFonts w:ascii="SimSun" w:hAnsi="SimSun"/>
                <w:sz w:val="21"/>
                <w:szCs w:val="21"/>
              </w:rPr>
              <w:t>(WAN)</w:t>
            </w:r>
            <w:r w:rsidRPr="00206900">
              <w:rPr>
                <w:rFonts w:ascii="SimSun" w:hAnsi="SimSun" w:hint="eastAsia"/>
                <w:sz w:val="21"/>
                <w:szCs w:val="21"/>
              </w:rPr>
              <w:t>内部的集体管理组织提供一套技术基础设施工具，促使它们有效地管理版权文献，在其管辖范围内进行许可及分销，并在地区层面建立一个集体管理平台，利用既定的全球标准，使用工具把集体管理组织并入国际网络之中。</w:t>
            </w:r>
          </w:p>
          <w:p w:rsidR="005B3E86" w:rsidRPr="00206900"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项目以及待开发和部署的工具应当以这样一种方式设计，即有关成果可以随后在集体管理组织或国家集团的类似试点项目中调整使用和部署。</w:t>
            </w:r>
          </w:p>
        </w:tc>
      </w:tr>
      <w:tr w:rsidR="005B3E86" w:rsidRPr="00206900" w:rsidTr="00020CDA">
        <w:trPr>
          <w:trHeight w:val="484"/>
        </w:trPr>
        <w:tc>
          <w:tcPr>
            <w:tcW w:w="2376" w:type="dxa"/>
          </w:tcPr>
          <w:p w:rsidR="005B3E86" w:rsidRPr="00206900" w:rsidRDefault="00A81D86" w:rsidP="00A81D86">
            <w:pPr>
              <w:pStyle w:val="Heading3"/>
              <w:pageBreakBefore/>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22B</w:t>
            </w:r>
            <w:r w:rsidR="005B3E86" w:rsidRPr="00206900">
              <w:rPr>
                <w:rFonts w:ascii="SimSun" w:hAnsi="SimSun" w:cs="Arial" w:hint="eastAsia"/>
                <w:sz w:val="21"/>
                <w:szCs w:val="21"/>
              </w:rPr>
              <w:t>项目管理</w:t>
            </w:r>
          </w:p>
        </w:tc>
        <w:tc>
          <w:tcPr>
            <w:tcW w:w="6912" w:type="dxa"/>
          </w:tcPr>
          <w:p w:rsidR="005B3E86" w:rsidRPr="00206900" w:rsidRDefault="005B3E86" w:rsidP="00C76493">
            <w:pPr>
              <w:pageBreakBefore/>
              <w:adjustRightInd w:val="0"/>
              <w:spacing w:beforeLines="30" w:before="72" w:afterLines="30" w:after="72" w:line="320" w:lineRule="atLeast"/>
              <w:jc w:val="both"/>
              <w:rPr>
                <w:rFonts w:ascii="SimSun"/>
                <w:iCs/>
                <w:sz w:val="21"/>
                <w:szCs w:val="21"/>
              </w:rPr>
            </w:pPr>
            <w:r w:rsidRPr="00206900">
              <w:rPr>
                <w:rFonts w:ascii="SimSun" w:hAnsi="SimSun"/>
                <w:iCs/>
                <w:sz w:val="21"/>
                <w:szCs w:val="21"/>
              </w:rPr>
              <w:t>William Meredith</w:t>
            </w:r>
            <w:r w:rsidRPr="00206900">
              <w:rPr>
                <w:rFonts w:ascii="SimSun" w:hAnsi="SimSun" w:hint="eastAsia"/>
                <w:iCs/>
                <w:sz w:val="21"/>
                <w:szCs w:val="21"/>
              </w:rPr>
              <w:t>先生</w:t>
            </w:r>
          </w:p>
        </w:tc>
      </w:tr>
      <w:tr w:rsidR="005B3E86" w:rsidRPr="00206900" w:rsidTr="00020CDA">
        <w:trPr>
          <w:trHeight w:val="1165"/>
        </w:trPr>
        <w:tc>
          <w:tcPr>
            <w:tcW w:w="2376" w:type="dxa"/>
          </w:tcPr>
          <w:p w:rsidR="005B3E86" w:rsidRPr="00206900" w:rsidDel="00196374"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23B</w:t>
            </w:r>
            <w:r w:rsidR="005B3E86" w:rsidRPr="00206900">
              <w:rPr>
                <w:rFonts w:ascii="SimSun" w:hAnsi="SimSun" w:cs="Arial" w:hint="eastAsia"/>
                <w:sz w:val="21"/>
                <w:szCs w:val="21"/>
              </w:rPr>
              <w:t>所关联的</w:t>
            </w:r>
            <w:r w:rsidR="005B3E86" w:rsidRPr="00206900">
              <w:rPr>
                <w:rFonts w:ascii="SimSun" w:hAnsi="SimSun" w:cs="Arial"/>
                <w:sz w:val="21"/>
                <w:szCs w:val="21"/>
              </w:rPr>
              <w:t>2012/13</w:t>
            </w:r>
            <w:r w:rsidR="005B3E86" w:rsidRPr="00206900">
              <w:rPr>
                <w:rFonts w:ascii="SimSun" w:hAnsi="SimSun" w:cs="Arial" w:hint="eastAsia"/>
                <w:sz w:val="21"/>
                <w:szCs w:val="21"/>
              </w:rPr>
              <w:t>年计划和预算预期成果</w:t>
            </w:r>
          </w:p>
        </w:tc>
        <w:tc>
          <w:tcPr>
            <w:tcW w:w="6912" w:type="dxa"/>
          </w:tcPr>
          <w:p w:rsidR="005B3E86" w:rsidRPr="00656508" w:rsidRDefault="005B3E86" w:rsidP="00C76493">
            <w:pPr>
              <w:adjustRightInd w:val="0"/>
              <w:spacing w:beforeLines="30" w:before="72" w:afterLines="30" w:after="72" w:line="320" w:lineRule="atLeast"/>
              <w:jc w:val="both"/>
              <w:rPr>
                <w:rFonts w:ascii="KaiTi" w:eastAsia="KaiTi" w:hAnsi="KaiTi"/>
                <w:i/>
                <w:iCs/>
                <w:sz w:val="21"/>
                <w:szCs w:val="21"/>
              </w:rPr>
            </w:pPr>
            <w:r w:rsidRPr="00656508">
              <w:rPr>
                <w:rFonts w:ascii="KaiTi" w:eastAsia="KaiTi" w:hAnsi="KaiTi" w:hint="eastAsia"/>
                <w:i/>
                <w:iCs/>
                <w:sz w:val="21"/>
                <w:szCs w:val="21"/>
              </w:rPr>
              <w:t>预期成果四</w:t>
            </w:r>
            <w:r w:rsidR="007B0BF1">
              <w:rPr>
                <w:rFonts w:ascii="KaiTi" w:eastAsia="KaiTi" w:hAnsi="KaiTi" w:hint="eastAsia"/>
                <w:i/>
                <w:iCs/>
                <w:sz w:val="21"/>
                <w:szCs w:val="21"/>
              </w:rPr>
              <w:t>.</w:t>
            </w:r>
            <w:r w:rsidRPr="00656508">
              <w:rPr>
                <w:rFonts w:ascii="KaiTi" w:eastAsia="KaiTi" w:hAnsi="KaiTi"/>
                <w:i/>
                <w:iCs/>
                <w:sz w:val="21"/>
                <w:szCs w:val="21"/>
              </w:rPr>
              <w:t>5</w:t>
            </w:r>
          </w:p>
          <w:p w:rsidR="005B3E86" w:rsidRPr="00206900" w:rsidDel="00196374" w:rsidRDefault="005B3E86" w:rsidP="00C76493">
            <w:pPr>
              <w:adjustRightInd w:val="0"/>
              <w:spacing w:before="30" w:afterLines="30" w:after="72" w:line="320" w:lineRule="atLeast"/>
              <w:jc w:val="both"/>
              <w:rPr>
                <w:rFonts w:ascii="SimSun"/>
                <w:iCs/>
                <w:sz w:val="21"/>
                <w:szCs w:val="21"/>
              </w:rPr>
            </w:pPr>
            <w:r w:rsidRPr="00206900">
              <w:rPr>
                <w:rFonts w:ascii="SimSun" w:hAnsi="SimSun" w:hint="eastAsia"/>
                <w:iCs/>
                <w:sz w:val="21"/>
                <w:szCs w:val="21"/>
              </w:rPr>
              <w:t>知识产权局和其他知识产权机构的技术和知识基础设施得到加强，为各自的利益攸关者提供更好的服务</w:t>
            </w:r>
            <w:r w:rsidRPr="00206900">
              <w:rPr>
                <w:rFonts w:ascii="SimSun" w:hAnsi="SimSun"/>
                <w:iCs/>
                <w:sz w:val="21"/>
                <w:szCs w:val="21"/>
              </w:rPr>
              <w:t>(</w:t>
            </w:r>
            <w:r w:rsidRPr="00206900">
              <w:rPr>
                <w:rFonts w:ascii="SimSun" w:hAnsi="SimSun" w:hint="eastAsia"/>
                <w:iCs/>
                <w:sz w:val="21"/>
                <w:szCs w:val="21"/>
              </w:rPr>
              <w:t>更低廉、更迅速、更优质</w:t>
            </w:r>
            <w:r w:rsidRPr="00206900">
              <w:rPr>
                <w:rFonts w:ascii="SimSun" w:hAnsi="SimSun"/>
                <w:iCs/>
                <w:sz w:val="21"/>
                <w:szCs w:val="21"/>
              </w:rPr>
              <w:t>)</w:t>
            </w:r>
            <w:r w:rsidRPr="00206900">
              <w:rPr>
                <w:rFonts w:ascii="SimSun" w:hAnsi="SimSun" w:hint="eastAsia"/>
                <w:iCs/>
                <w:sz w:val="21"/>
                <w:szCs w:val="21"/>
              </w:rPr>
              <w:t>。</w:t>
            </w:r>
          </w:p>
        </w:tc>
      </w:tr>
      <w:tr w:rsidR="005B3E86" w:rsidRPr="00206900" w:rsidTr="00020CDA">
        <w:trPr>
          <w:trHeight w:val="1735"/>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24B</w:t>
            </w:r>
            <w:r w:rsidR="005B3E86" w:rsidRPr="00206900">
              <w:rPr>
                <w:rFonts w:ascii="SimSun" w:hAnsi="SimSun" w:cs="Arial" w:hint="eastAsia"/>
                <w:sz w:val="21"/>
                <w:szCs w:val="21"/>
              </w:rPr>
              <w:t>项目实施进展</w:t>
            </w:r>
          </w:p>
        </w:tc>
        <w:tc>
          <w:tcPr>
            <w:tcW w:w="6912" w:type="dxa"/>
          </w:tcPr>
          <w:p w:rsidR="005B3E86" w:rsidRDefault="005B3E86" w:rsidP="00C76493">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项目第一部分，内容涉及创意产业，已于</w:t>
            </w:r>
            <w:r w:rsidRPr="00206900">
              <w:rPr>
                <w:rFonts w:ascii="SimSun" w:hAnsi="SimSun"/>
                <w:sz w:val="21"/>
                <w:szCs w:val="21"/>
              </w:rPr>
              <w:t>2010</w:t>
            </w:r>
            <w:r w:rsidRPr="00206900">
              <w:rPr>
                <w:rFonts w:ascii="SimSun" w:hAnsi="SimSun" w:hint="eastAsia"/>
                <w:sz w:val="21"/>
                <w:szCs w:val="21"/>
              </w:rPr>
              <w:t>年圆满完成</w:t>
            </w:r>
            <w:r w:rsidRPr="00206900">
              <w:rPr>
                <w:rFonts w:ascii="SimSun" w:hAnsi="SimSun"/>
                <w:sz w:val="21"/>
                <w:szCs w:val="21"/>
              </w:rPr>
              <w:t>(</w:t>
            </w:r>
            <w:r w:rsidRPr="00206900">
              <w:rPr>
                <w:rFonts w:ascii="SimSun" w:hAnsi="SimSun" w:hint="eastAsia"/>
                <w:sz w:val="21"/>
                <w:szCs w:val="21"/>
              </w:rPr>
              <w:t>见</w:t>
            </w:r>
            <w:r w:rsidRPr="00206900">
              <w:rPr>
                <w:rFonts w:ascii="SimSun" w:hAnsi="SimSun"/>
                <w:sz w:val="21"/>
                <w:szCs w:val="21"/>
              </w:rPr>
              <w:t>CDIP/6/2</w:t>
            </w:r>
            <w:r w:rsidRPr="00206900">
              <w:rPr>
                <w:rFonts w:ascii="SimSun" w:hAnsi="SimSun" w:hint="eastAsia"/>
                <w:sz w:val="21"/>
                <w:szCs w:val="21"/>
              </w:rPr>
              <w:t>附件八</w:t>
            </w:r>
            <w:r w:rsidRPr="00206900">
              <w:rPr>
                <w:rFonts w:ascii="SimSun" w:hAnsi="SimSun"/>
                <w:sz w:val="21"/>
                <w:szCs w:val="21"/>
              </w:rPr>
              <w:t>)</w:t>
            </w:r>
            <w:r w:rsidRPr="00206900">
              <w:rPr>
                <w:rFonts w:ascii="SimSun" w:hAnsi="SimSun" w:hint="eastAsia"/>
                <w:sz w:val="21"/>
                <w:szCs w:val="21"/>
              </w:rPr>
              <w:t>。本报告仅涵盖项目第二部分，内容涉及集体管理组织。</w:t>
            </w:r>
          </w:p>
          <w:p w:rsidR="005B3E86" w:rsidRDefault="005B3E86" w:rsidP="00C76493">
            <w:pPr>
              <w:adjustRightInd w:val="0"/>
              <w:spacing w:before="30" w:afterLines="30" w:after="72" w:line="320" w:lineRule="atLeast"/>
              <w:jc w:val="both"/>
              <w:rPr>
                <w:rFonts w:ascii="SimSun"/>
                <w:sz w:val="21"/>
                <w:szCs w:val="21"/>
              </w:rPr>
            </w:pPr>
            <w:r w:rsidRPr="00206900">
              <w:rPr>
                <w:rFonts w:ascii="SimSun" w:hAnsi="SimSun"/>
                <w:sz w:val="21"/>
                <w:szCs w:val="21"/>
              </w:rPr>
              <w:t>2013</w:t>
            </w:r>
            <w:r w:rsidRPr="00206900">
              <w:rPr>
                <w:rFonts w:ascii="SimSun" w:hAnsi="SimSun" w:hint="eastAsia"/>
                <w:sz w:val="21"/>
                <w:szCs w:val="21"/>
              </w:rPr>
              <w:t>年期间，起草并审查了一整套要求</w:t>
            </w:r>
            <w:r>
              <w:rPr>
                <w:rFonts w:ascii="SimSun" w:hAnsi="SimSun"/>
                <w:sz w:val="21"/>
                <w:szCs w:val="21"/>
              </w:rPr>
              <w:t>(</w:t>
            </w:r>
            <w:r w:rsidRPr="00206900">
              <w:rPr>
                <w:rFonts w:ascii="SimSun" w:hAnsi="SimSun" w:hint="eastAsia"/>
                <w:sz w:val="21"/>
                <w:szCs w:val="21"/>
              </w:rPr>
              <w:t>高层次业务要求</w:t>
            </w:r>
            <w:r>
              <w:rPr>
                <w:rFonts w:ascii="SimSun" w:hAnsi="SimSun"/>
                <w:sz w:val="21"/>
                <w:szCs w:val="21"/>
              </w:rPr>
              <w:t>)</w:t>
            </w:r>
            <w:r w:rsidRPr="00206900">
              <w:rPr>
                <w:rFonts w:ascii="SimSun" w:hAnsi="SimSun" w:hint="eastAsia"/>
                <w:sz w:val="21"/>
                <w:szCs w:val="21"/>
              </w:rPr>
              <w:t>。系统实现长期可持续发展和运营的开发工作也取得了进展。</w:t>
            </w:r>
          </w:p>
          <w:p w:rsidR="005B3E86" w:rsidRDefault="005B3E86" w:rsidP="00C76493">
            <w:pPr>
              <w:adjustRightInd w:val="0"/>
              <w:spacing w:before="30" w:afterLines="30" w:after="72" w:line="320" w:lineRule="atLeast"/>
              <w:jc w:val="both"/>
              <w:rPr>
                <w:rFonts w:ascii="SimSun"/>
                <w:sz w:val="21"/>
                <w:szCs w:val="21"/>
              </w:rPr>
            </w:pP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4</w:t>
            </w:r>
            <w:r w:rsidRPr="00206900">
              <w:rPr>
                <w:rFonts w:ascii="SimSun" w:hAnsi="SimSun" w:hint="eastAsia"/>
                <w:sz w:val="21"/>
                <w:szCs w:val="21"/>
              </w:rPr>
              <w:t>月，在日内瓦举行了一次讲习班，参加对象为集体管理组织的代表，他们将是新系统的潜在用户。讲习班旨在审查高级别商业要求并创建专家组，在开发系统过程中为项目团队提出意见。</w:t>
            </w:r>
          </w:p>
          <w:p w:rsidR="005B3E86"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基于记载的要求，</w:t>
            </w:r>
            <w:r w:rsidRPr="00206900">
              <w:rPr>
                <w:rFonts w:ascii="SimSun" w:hAnsi="SimSun"/>
                <w:sz w:val="21"/>
                <w:szCs w:val="21"/>
              </w:rPr>
              <w:t>2014</w:t>
            </w:r>
            <w:r w:rsidRPr="00206900">
              <w:rPr>
                <w:rFonts w:ascii="SimSun" w:hAnsi="SimSun" w:hint="eastAsia"/>
                <w:sz w:val="21"/>
                <w:szCs w:val="21"/>
              </w:rPr>
              <w:t>年初启动了提案征集过程，以确定开发系统的合作伙伴。评价已经完成，目前正在进行合同谈判</w:t>
            </w:r>
            <w:r w:rsidRPr="00206900">
              <w:rPr>
                <w:rFonts w:ascii="SimSun" w:hAnsi="SimSun"/>
                <w:sz w:val="21"/>
                <w:szCs w:val="21"/>
              </w:rPr>
              <w:t>(</w:t>
            </w:r>
            <w:r w:rsidRPr="00206900">
              <w:rPr>
                <w:rFonts w:ascii="SimSun" w:hAnsi="SimSun" w:hint="eastAsia"/>
                <w:sz w:val="21"/>
                <w:szCs w:val="21"/>
              </w:rPr>
              <w:t>截至</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w:t>
            </w:r>
            <w:r w:rsidRPr="00206900">
              <w:rPr>
                <w:rFonts w:ascii="SimSun" w:hAnsi="SimSun"/>
                <w:sz w:val="21"/>
                <w:szCs w:val="21"/>
              </w:rPr>
              <w:t>)</w:t>
            </w:r>
            <w:r w:rsidRPr="00206900">
              <w:rPr>
                <w:rFonts w:ascii="SimSun" w:hAnsi="SimSun" w:hint="eastAsia"/>
                <w:sz w:val="21"/>
                <w:szCs w:val="21"/>
              </w:rPr>
              <w:t>。合作伙伴将为系统的当地部分提供软件</w:t>
            </w:r>
            <w:r>
              <w:rPr>
                <w:rFonts w:ascii="SimSun" w:hAnsi="SimSun"/>
                <w:sz w:val="21"/>
                <w:szCs w:val="21"/>
              </w:rPr>
              <w:t>(</w:t>
            </w:r>
            <w:r w:rsidRPr="00206900">
              <w:rPr>
                <w:rFonts w:ascii="SimSun" w:hAnsi="SimSun" w:hint="eastAsia"/>
                <w:sz w:val="21"/>
                <w:szCs w:val="21"/>
              </w:rPr>
              <w:t>部署于集体管理组织</w:t>
            </w:r>
            <w:r>
              <w:rPr>
                <w:rFonts w:ascii="SimSun" w:hAnsi="SimSun"/>
                <w:sz w:val="21"/>
                <w:szCs w:val="21"/>
              </w:rPr>
              <w:t>)</w:t>
            </w:r>
            <w:r w:rsidRPr="00206900">
              <w:rPr>
                <w:rFonts w:ascii="SimSun" w:hAnsi="SimSun" w:hint="eastAsia"/>
                <w:sz w:val="21"/>
                <w:szCs w:val="21"/>
              </w:rPr>
              <w:t>，并为系统的共享部分提供软件</w:t>
            </w:r>
            <w:r>
              <w:rPr>
                <w:rFonts w:ascii="SimSun" w:hAnsi="SimSun"/>
                <w:sz w:val="21"/>
                <w:szCs w:val="21"/>
              </w:rPr>
              <w:t>(</w:t>
            </w:r>
            <w:r w:rsidRPr="00206900">
              <w:rPr>
                <w:rFonts w:ascii="SimSun" w:hAnsi="SimSun" w:hint="eastAsia"/>
                <w:sz w:val="21"/>
                <w:szCs w:val="21"/>
              </w:rPr>
              <w:t>用于把地区网络中的集体管理组织互连并与国际权利管理体系连接起来</w:t>
            </w:r>
            <w:r>
              <w:rPr>
                <w:rFonts w:ascii="SimSun" w:hAnsi="SimSun"/>
                <w:sz w:val="21"/>
                <w:szCs w:val="21"/>
              </w:rPr>
              <w:t>)</w:t>
            </w:r>
            <w:r w:rsidRPr="00206900">
              <w:rPr>
                <w:rFonts w:ascii="SimSun" w:hAnsi="SimSun" w:hint="eastAsia"/>
                <w:sz w:val="21"/>
                <w:szCs w:val="21"/>
              </w:rPr>
              <w:t>。</w:t>
            </w:r>
          </w:p>
          <w:p w:rsidR="005B3E86"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另外还征聘了技术项目管理人，担任项目开发和试点阶段的负责人。</w:t>
            </w:r>
          </w:p>
          <w:p w:rsidR="005B3E86" w:rsidRPr="00206900" w:rsidRDefault="005B3E86" w:rsidP="00C76493">
            <w:pPr>
              <w:adjustRightInd w:val="0"/>
              <w:spacing w:before="30" w:afterLines="30" w:after="72" w:line="320" w:lineRule="atLeast"/>
              <w:jc w:val="both"/>
              <w:rPr>
                <w:rFonts w:ascii="SimSun"/>
                <w:sz w:val="21"/>
                <w:szCs w:val="21"/>
              </w:rPr>
            </w:pPr>
            <w:r w:rsidRPr="00206900">
              <w:rPr>
                <w:rFonts w:ascii="SimSun" w:hAnsi="SimSun" w:hint="eastAsia"/>
                <w:sz w:val="21"/>
                <w:szCs w:val="21"/>
              </w:rPr>
              <w:t>这些活动是通过计划</w:t>
            </w:r>
            <w:r w:rsidRPr="00206900">
              <w:rPr>
                <w:rFonts w:ascii="SimSun" w:hAnsi="SimSun"/>
                <w:sz w:val="21"/>
                <w:szCs w:val="21"/>
              </w:rPr>
              <w:t>15</w:t>
            </w:r>
            <w:r w:rsidRPr="00206900">
              <w:rPr>
                <w:rFonts w:ascii="SimSun" w:hAnsi="SimSun" w:hint="eastAsia"/>
                <w:sz w:val="21"/>
                <w:szCs w:val="21"/>
              </w:rPr>
              <w:t>经核准的计划和预算实施的。</w:t>
            </w:r>
          </w:p>
        </w:tc>
      </w:tr>
      <w:tr w:rsidR="005B3E86" w:rsidRPr="00206900" w:rsidTr="008A2C10">
        <w:trPr>
          <w:trHeight w:val="1067"/>
        </w:trPr>
        <w:tc>
          <w:tcPr>
            <w:tcW w:w="2376" w:type="dxa"/>
          </w:tcPr>
          <w:p w:rsidR="005B3E86" w:rsidRPr="00206900" w:rsidRDefault="00A81D86" w:rsidP="00A81D86">
            <w:pPr>
              <w:pStyle w:val="Heading3"/>
              <w:autoSpaceDE w:val="0"/>
              <w:adjustRightInd w:val="0"/>
              <w:spacing w:beforeLines="30" w:before="72" w:afterLines="30" w:after="72" w:line="320" w:lineRule="atLeast"/>
              <w:rPr>
                <w:rFonts w:ascii="SimSun" w:cs="Arial"/>
                <w:sz w:val="21"/>
                <w:szCs w:val="21"/>
              </w:rPr>
            </w:pPr>
            <w:r>
              <w:rPr>
                <w:rFonts w:ascii="ZWAdobeF" w:hAnsi="ZWAdobeF" w:cs="ZWAdobeF"/>
                <w:sz w:val="2"/>
                <w:szCs w:val="2"/>
                <w:u w:val="none"/>
              </w:rPr>
              <w:t>25B</w:t>
            </w:r>
            <w:r w:rsidR="005B3E86" w:rsidRPr="00206900">
              <w:rPr>
                <w:rFonts w:ascii="SimSun" w:hAnsi="SimSun" w:cs="Arial" w:hint="eastAsia"/>
                <w:sz w:val="21"/>
                <w:szCs w:val="21"/>
              </w:rPr>
              <w:t>成功</w:t>
            </w:r>
            <w:r w:rsidR="005B3E86" w:rsidRPr="00206900">
              <w:rPr>
                <w:rFonts w:ascii="SimSun" w:hAnsi="SimSun" w:cs="Arial"/>
                <w:sz w:val="21"/>
                <w:szCs w:val="21"/>
              </w:rPr>
              <w:t>/</w:t>
            </w:r>
            <w:r w:rsidR="005B3E86" w:rsidRPr="00206900">
              <w:rPr>
                <w:rFonts w:ascii="SimSun" w:hAnsi="SimSun" w:cs="Arial" w:hint="eastAsia"/>
                <w:sz w:val="21"/>
                <w:szCs w:val="21"/>
              </w:rPr>
              <w:t>影响实例和</w:t>
            </w:r>
            <w:r w:rsidR="005B3E86">
              <w:rPr>
                <w:rFonts w:ascii="SimSun" w:cs="Arial"/>
                <w:sz w:val="21"/>
                <w:szCs w:val="21"/>
              </w:rPr>
              <w:br/>
            </w:r>
            <w:r w:rsidR="005B3E86" w:rsidRPr="00206900">
              <w:rPr>
                <w:rFonts w:ascii="SimSun" w:hAnsi="SimSun" w:cs="Arial" w:hint="eastAsia"/>
                <w:sz w:val="21"/>
                <w:szCs w:val="21"/>
              </w:rPr>
              <w:t>主要经验教训</w:t>
            </w:r>
          </w:p>
        </w:tc>
        <w:tc>
          <w:tcPr>
            <w:tcW w:w="6912" w:type="dxa"/>
          </w:tcPr>
          <w:p w:rsidR="005B3E86" w:rsidRPr="00206900"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重要的一点是要得到所有利益攸关者的认可，包括业务用户和国际贸易协会的认可。这一目标正在通过上述业务专家组以及与行业协会建立初步的伙伴关系实现。</w:t>
            </w:r>
          </w:p>
        </w:tc>
      </w:tr>
      <w:tr w:rsidR="005B3E86" w:rsidRPr="00206900" w:rsidTr="00020CDA">
        <w:trPr>
          <w:trHeight w:val="713"/>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26B</w:t>
            </w:r>
            <w:r w:rsidR="005B3E86" w:rsidRPr="00206900">
              <w:rPr>
                <w:rFonts w:ascii="SimSun" w:hAnsi="SimSun" w:cs="Arial" w:hint="eastAsia"/>
                <w:sz w:val="21"/>
                <w:szCs w:val="21"/>
              </w:rPr>
              <w:t>风险和减缓</w:t>
            </w:r>
          </w:p>
        </w:tc>
        <w:tc>
          <w:tcPr>
            <w:tcW w:w="6912" w:type="dxa"/>
          </w:tcPr>
          <w:p w:rsidR="005B3E86"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早期项目</w:t>
            </w:r>
            <w:r w:rsidRPr="00656508">
              <w:rPr>
                <w:rFonts w:ascii="SimSun" w:hAnsi="SimSun" w:hint="eastAsia"/>
                <w:sz w:val="21"/>
                <w:szCs w:val="21"/>
              </w:rPr>
              <w:t>报告</w:t>
            </w:r>
            <w:r w:rsidRPr="00206900">
              <w:rPr>
                <w:rFonts w:ascii="SimSun" w:hAnsi="SimSun" w:hint="eastAsia"/>
                <w:iCs/>
                <w:sz w:val="21"/>
                <w:szCs w:val="21"/>
              </w:rPr>
              <w:t>中确定的主要风险是，国家系统与广域网互联，数据管理与连接尤其与</w:t>
            </w:r>
            <w:r w:rsidRPr="00206900">
              <w:rPr>
                <w:rFonts w:ascii="SimSun" w:hAnsi="SimSun"/>
                <w:iCs/>
                <w:sz w:val="21"/>
                <w:szCs w:val="21"/>
              </w:rPr>
              <w:t>CISAC</w:t>
            </w:r>
            <w:r w:rsidRPr="00206900">
              <w:rPr>
                <w:rFonts w:ascii="SimSun" w:hAnsi="SimSun" w:hint="eastAsia"/>
                <w:iCs/>
                <w:sz w:val="21"/>
                <w:szCs w:val="21"/>
              </w:rPr>
              <w:t>与</w:t>
            </w:r>
            <w:r w:rsidRPr="00206900">
              <w:rPr>
                <w:rFonts w:ascii="SimSun" w:hAnsi="SimSun"/>
                <w:iCs/>
                <w:sz w:val="21"/>
                <w:szCs w:val="21"/>
              </w:rPr>
              <w:t>SCAPR</w:t>
            </w:r>
            <w:r w:rsidRPr="00206900">
              <w:rPr>
                <w:rFonts w:ascii="SimSun" w:hAnsi="SimSun" w:hint="eastAsia"/>
                <w:iCs/>
                <w:sz w:val="21"/>
                <w:szCs w:val="21"/>
              </w:rPr>
              <w:t>的国际系统互联。</w:t>
            </w:r>
          </w:p>
          <w:p w:rsidR="005B3E86" w:rsidRPr="00206900"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为了减缓这种风险，目前的项目策略是寻求与适当的私有部门产业以及具备所需技术诀窍的非盈利组织和协会建立伙伴关系。</w:t>
            </w:r>
          </w:p>
        </w:tc>
      </w:tr>
      <w:tr w:rsidR="005B3E86" w:rsidRPr="00206900" w:rsidTr="00F65E05">
        <w:trPr>
          <w:trHeight w:val="901"/>
        </w:trPr>
        <w:tc>
          <w:tcPr>
            <w:tcW w:w="2376" w:type="dxa"/>
          </w:tcPr>
          <w:p w:rsidR="005B3E86" w:rsidRPr="00206900" w:rsidRDefault="00A81D86" w:rsidP="00A81D86">
            <w:pPr>
              <w:pStyle w:val="Heading3"/>
              <w:autoSpaceDE w:val="0"/>
              <w:adjustRightInd w:val="0"/>
              <w:spacing w:beforeLines="30" w:before="72" w:afterLines="30" w:after="72" w:line="320" w:lineRule="atLeast"/>
              <w:rPr>
                <w:rFonts w:ascii="SimSun" w:cs="Arial"/>
                <w:sz w:val="21"/>
                <w:szCs w:val="21"/>
              </w:rPr>
            </w:pPr>
            <w:r>
              <w:rPr>
                <w:rFonts w:ascii="ZWAdobeF" w:hAnsi="ZWAdobeF" w:cs="ZWAdobeF"/>
                <w:sz w:val="2"/>
                <w:szCs w:val="2"/>
                <w:u w:val="none"/>
              </w:rPr>
              <w:t>27B</w:t>
            </w:r>
            <w:r w:rsidR="005B3E86" w:rsidRPr="00206900">
              <w:rPr>
                <w:rFonts w:ascii="SimSun" w:hAnsi="SimSun" w:cs="Arial" w:hint="eastAsia"/>
                <w:sz w:val="21"/>
                <w:szCs w:val="21"/>
              </w:rPr>
              <w:t>需立即支持</w:t>
            </w:r>
            <w:r w:rsidR="005B3E86" w:rsidRPr="00206900">
              <w:rPr>
                <w:rFonts w:ascii="SimSun" w:hAnsi="SimSun" w:cs="Arial"/>
                <w:sz w:val="21"/>
                <w:szCs w:val="21"/>
              </w:rPr>
              <w:t>/</w:t>
            </w:r>
            <w:r w:rsidR="005B3E86" w:rsidRPr="00206900">
              <w:rPr>
                <w:rFonts w:ascii="SimSun" w:hAnsi="SimSun" w:cs="Arial" w:hint="eastAsia"/>
                <w:sz w:val="21"/>
                <w:szCs w:val="21"/>
              </w:rPr>
              <w:t>关注的</w:t>
            </w:r>
            <w:r w:rsidR="005B3E86">
              <w:rPr>
                <w:rFonts w:ascii="SimSun" w:cs="Arial"/>
                <w:sz w:val="21"/>
                <w:szCs w:val="21"/>
              </w:rPr>
              <w:br/>
            </w:r>
            <w:r w:rsidR="005B3E86" w:rsidRPr="00206900">
              <w:rPr>
                <w:rFonts w:ascii="SimSun" w:hAnsi="SimSun" w:cs="Arial" w:hint="eastAsia"/>
                <w:sz w:val="21"/>
                <w:szCs w:val="21"/>
              </w:rPr>
              <w:t>问题</w:t>
            </w:r>
          </w:p>
        </w:tc>
        <w:tc>
          <w:tcPr>
            <w:tcW w:w="6912" w:type="dxa"/>
          </w:tcPr>
          <w:p w:rsidR="005B3E86" w:rsidRPr="00206900"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无</w:t>
            </w:r>
          </w:p>
        </w:tc>
      </w:tr>
      <w:tr w:rsidR="005B3E86" w:rsidRPr="00206900" w:rsidTr="008A2C10">
        <w:trPr>
          <w:trHeight w:val="767"/>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28B</w:t>
            </w:r>
            <w:r w:rsidR="005B3E86" w:rsidRPr="00206900">
              <w:rPr>
                <w:rFonts w:ascii="SimSun" w:hAnsi="SimSun" w:cs="Arial" w:hint="eastAsia"/>
                <w:sz w:val="21"/>
                <w:szCs w:val="21"/>
              </w:rPr>
              <w:t>下一步工作</w:t>
            </w:r>
          </w:p>
        </w:tc>
        <w:tc>
          <w:tcPr>
            <w:tcW w:w="6912" w:type="dxa"/>
          </w:tcPr>
          <w:p w:rsidR="005B3E86"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继把合同授给最合适的系统开发伙伴之后，</w:t>
            </w:r>
            <w:r w:rsidRPr="00206900">
              <w:rPr>
                <w:rFonts w:ascii="SimSun" w:hAnsi="SimSun"/>
                <w:iCs/>
                <w:sz w:val="21"/>
                <w:szCs w:val="21"/>
              </w:rPr>
              <w:t>2015</w:t>
            </w:r>
            <w:r w:rsidRPr="00206900">
              <w:rPr>
                <w:rFonts w:ascii="SimSun" w:hAnsi="SimSun" w:hint="eastAsia"/>
                <w:iCs/>
                <w:sz w:val="21"/>
                <w:szCs w:val="21"/>
              </w:rPr>
              <w:t>年初将完成概念验证阶段。此后，</w:t>
            </w:r>
            <w:r w:rsidRPr="00206900">
              <w:rPr>
                <w:rFonts w:ascii="SimSun" w:hAnsi="SimSun"/>
                <w:iCs/>
                <w:sz w:val="21"/>
                <w:szCs w:val="21"/>
              </w:rPr>
              <w:t>2015</w:t>
            </w:r>
            <w:r w:rsidRPr="00206900">
              <w:rPr>
                <w:rFonts w:ascii="SimSun" w:hAnsi="SimSun" w:hint="eastAsia"/>
                <w:iCs/>
                <w:sz w:val="21"/>
                <w:szCs w:val="21"/>
              </w:rPr>
              <w:t>年底将推出系统的试用版，安装于挑选出的少量集体管理组织。</w:t>
            </w:r>
          </w:p>
          <w:p w:rsidR="005B3E86" w:rsidRDefault="005B3E86" w:rsidP="00C76493">
            <w:pPr>
              <w:adjustRightInd w:val="0"/>
              <w:spacing w:before="30" w:afterLines="30" w:after="72" w:line="320" w:lineRule="atLeast"/>
              <w:jc w:val="both"/>
              <w:rPr>
                <w:rFonts w:ascii="SimSun"/>
                <w:iCs/>
                <w:sz w:val="21"/>
                <w:szCs w:val="21"/>
              </w:rPr>
            </w:pPr>
            <w:r w:rsidRPr="00206900">
              <w:rPr>
                <w:rFonts w:ascii="SimSun" w:hAnsi="SimSun" w:hint="eastAsia"/>
                <w:iCs/>
                <w:sz w:val="21"/>
                <w:szCs w:val="21"/>
              </w:rPr>
              <w:t>作为计划</w:t>
            </w:r>
            <w:r w:rsidRPr="00206900">
              <w:rPr>
                <w:rFonts w:ascii="SimSun" w:hAnsi="SimSun"/>
                <w:iCs/>
                <w:sz w:val="21"/>
                <w:szCs w:val="21"/>
              </w:rPr>
              <w:t>15</w:t>
            </w:r>
            <w:r w:rsidRPr="00206900">
              <w:rPr>
                <w:rFonts w:ascii="SimSun" w:hAnsi="SimSun" w:hint="eastAsia"/>
                <w:iCs/>
                <w:sz w:val="21"/>
                <w:szCs w:val="21"/>
              </w:rPr>
              <w:t>落实战略的一部分，向计划和预算委员会提交了“创建地区和国际软件平台以支持集体管理组织”的提案，该提案已获批，纳入了</w:t>
            </w:r>
            <w:r w:rsidRPr="00206900">
              <w:rPr>
                <w:rFonts w:ascii="SimSun" w:hAnsi="SimSun"/>
                <w:iCs/>
                <w:sz w:val="21"/>
                <w:szCs w:val="21"/>
              </w:rPr>
              <w:t>2014/15</w:t>
            </w:r>
            <w:r w:rsidRPr="00206900">
              <w:rPr>
                <w:rFonts w:ascii="SimSun" w:hAnsi="SimSun" w:hint="eastAsia"/>
                <w:iCs/>
                <w:sz w:val="21"/>
                <w:szCs w:val="21"/>
              </w:rPr>
              <w:t>两年期计划和预算。因此，与项目</w:t>
            </w:r>
            <w:r w:rsidRPr="00206900">
              <w:rPr>
                <w:rFonts w:ascii="SimSun" w:hAnsi="SimSun"/>
                <w:iCs/>
                <w:sz w:val="21"/>
                <w:szCs w:val="21"/>
              </w:rPr>
              <w:t>DA_10_24</w:t>
            </w:r>
            <w:r w:rsidRPr="00206900">
              <w:rPr>
                <w:rFonts w:ascii="SimSun" w:hAnsi="SimSun" w:hint="eastAsia"/>
                <w:iCs/>
                <w:sz w:val="21"/>
                <w:szCs w:val="21"/>
              </w:rPr>
              <w:t>相关的活动完全纳入了计划</w:t>
            </w:r>
            <w:r w:rsidRPr="00206900">
              <w:rPr>
                <w:rFonts w:ascii="SimSun" w:hAnsi="SimSun"/>
                <w:iCs/>
                <w:sz w:val="21"/>
                <w:szCs w:val="21"/>
              </w:rPr>
              <w:t>15</w:t>
            </w:r>
            <w:r w:rsidRPr="00206900">
              <w:rPr>
                <w:rFonts w:ascii="SimSun" w:hAnsi="SimSun" w:hint="eastAsia"/>
                <w:iCs/>
                <w:sz w:val="21"/>
                <w:szCs w:val="21"/>
              </w:rPr>
              <w:t>经常预算的主流。为开发试用系统拨付了足够的资金，并且将为</w:t>
            </w:r>
            <w:r w:rsidRPr="00206900">
              <w:rPr>
                <w:rFonts w:ascii="SimSun" w:hAnsi="SimSun"/>
                <w:iCs/>
                <w:sz w:val="21"/>
                <w:szCs w:val="21"/>
              </w:rPr>
              <w:t>2016/2017</w:t>
            </w:r>
            <w:r w:rsidRPr="00206900">
              <w:rPr>
                <w:rFonts w:ascii="SimSun" w:hAnsi="SimSun" w:hint="eastAsia"/>
                <w:iCs/>
                <w:sz w:val="21"/>
                <w:szCs w:val="21"/>
              </w:rPr>
              <w:t>两年期继续部署和支持系统制定提案。</w:t>
            </w:r>
          </w:p>
          <w:p w:rsidR="005B3E86" w:rsidRPr="00206900"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鉴于与集体管理组织相关的项目部分可预见的活动和交付成果目前是计划</w:t>
            </w:r>
            <w:r w:rsidRPr="00206900">
              <w:rPr>
                <w:rFonts w:ascii="SimSun" w:hAnsi="SimSun"/>
                <w:iCs/>
                <w:sz w:val="21"/>
                <w:szCs w:val="21"/>
              </w:rPr>
              <w:t>15</w:t>
            </w:r>
            <w:r w:rsidRPr="00206900">
              <w:rPr>
                <w:rFonts w:ascii="SimSun" w:hAnsi="SimSun" w:hint="eastAsia"/>
                <w:iCs/>
                <w:sz w:val="21"/>
                <w:szCs w:val="21"/>
              </w:rPr>
              <w:t>工作方案的组成部分，并且为执行这些活动已经在经常预算下拨付</w:t>
            </w:r>
            <w:r w:rsidRPr="00206900">
              <w:rPr>
                <w:rFonts w:ascii="SimSun" w:hAnsi="SimSun" w:hint="eastAsia"/>
                <w:iCs/>
                <w:sz w:val="21"/>
                <w:szCs w:val="21"/>
              </w:rPr>
              <w:lastRenderedPageBreak/>
              <w:t>了足够的资金，建议发展议程项目</w:t>
            </w:r>
            <w:r w:rsidRPr="00206900">
              <w:rPr>
                <w:rFonts w:ascii="SimSun" w:hAnsi="SimSun"/>
                <w:iCs/>
                <w:sz w:val="21"/>
                <w:szCs w:val="21"/>
              </w:rPr>
              <w:t>DA_10_24</w:t>
            </w:r>
            <w:r w:rsidRPr="00206900">
              <w:rPr>
                <w:rFonts w:ascii="SimSun" w:hAnsi="SimSun" w:hint="eastAsia"/>
                <w:iCs/>
                <w:sz w:val="21"/>
                <w:szCs w:val="21"/>
              </w:rPr>
              <w:t>正式关闭。在有必要的情况下，将酌情告知</w:t>
            </w:r>
            <w:r w:rsidRPr="00206900">
              <w:rPr>
                <w:rFonts w:ascii="SimSun" w:hAnsi="SimSun"/>
                <w:iCs/>
                <w:sz w:val="21"/>
                <w:szCs w:val="21"/>
              </w:rPr>
              <w:t>CDIP</w:t>
            </w:r>
            <w:r w:rsidRPr="00206900">
              <w:rPr>
                <w:rFonts w:ascii="SimSun" w:hAnsi="SimSun" w:hint="eastAsia"/>
                <w:iCs/>
                <w:sz w:val="21"/>
                <w:szCs w:val="21"/>
              </w:rPr>
              <w:t>此部分的相关进展。</w:t>
            </w:r>
          </w:p>
        </w:tc>
      </w:tr>
      <w:tr w:rsidR="005B3E86" w:rsidRPr="00206900" w:rsidTr="00BA7BEA">
        <w:trPr>
          <w:trHeight w:val="1259"/>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29B</w:t>
            </w:r>
            <w:r w:rsidR="005B3E86" w:rsidRPr="00206900">
              <w:rPr>
                <w:rFonts w:ascii="SimSun" w:hAnsi="SimSun" w:cs="Arial" w:hint="eastAsia"/>
                <w:sz w:val="21"/>
                <w:szCs w:val="21"/>
              </w:rPr>
              <w:t>落实时间安排</w:t>
            </w:r>
          </w:p>
        </w:tc>
        <w:tc>
          <w:tcPr>
            <w:tcW w:w="6912" w:type="dxa"/>
          </w:tcPr>
          <w:p w:rsidR="005B3E86" w:rsidRPr="00206900"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概念验证期：</w:t>
            </w:r>
            <w:r w:rsidRPr="00206900">
              <w:rPr>
                <w:rFonts w:ascii="SimSun" w:hAnsi="SimSun"/>
                <w:iCs/>
                <w:sz w:val="21"/>
                <w:szCs w:val="21"/>
              </w:rPr>
              <w:t>2015</w:t>
            </w:r>
            <w:r w:rsidRPr="00206900">
              <w:rPr>
                <w:rFonts w:ascii="SimSun" w:hAnsi="SimSun" w:hint="eastAsia"/>
                <w:iCs/>
                <w:sz w:val="21"/>
                <w:szCs w:val="21"/>
              </w:rPr>
              <w:t>年初。</w:t>
            </w:r>
          </w:p>
          <w:p w:rsidR="005B3E86" w:rsidRPr="00206900" w:rsidRDefault="005B3E86" w:rsidP="00C76493">
            <w:pPr>
              <w:adjustRightInd w:val="0"/>
              <w:spacing w:before="30" w:afterLines="30" w:after="72" w:line="320" w:lineRule="atLeast"/>
              <w:jc w:val="both"/>
              <w:rPr>
                <w:rFonts w:ascii="SimSun"/>
                <w:iCs/>
                <w:sz w:val="21"/>
                <w:szCs w:val="21"/>
              </w:rPr>
            </w:pPr>
            <w:r w:rsidRPr="00206900">
              <w:rPr>
                <w:rFonts w:ascii="SimSun" w:hAnsi="SimSun" w:hint="eastAsia"/>
                <w:iCs/>
                <w:sz w:val="21"/>
                <w:szCs w:val="21"/>
              </w:rPr>
              <w:t>试用系统准备好进行检测和部署：</w:t>
            </w:r>
            <w:r w:rsidRPr="00206900">
              <w:rPr>
                <w:rFonts w:ascii="SimSun" w:hAnsi="SimSun"/>
                <w:iCs/>
                <w:sz w:val="21"/>
                <w:szCs w:val="21"/>
              </w:rPr>
              <w:t>2015</w:t>
            </w:r>
            <w:r w:rsidRPr="00206900">
              <w:rPr>
                <w:rFonts w:ascii="SimSun" w:hAnsi="SimSun" w:hint="eastAsia"/>
                <w:iCs/>
                <w:sz w:val="21"/>
                <w:szCs w:val="21"/>
              </w:rPr>
              <w:t>年底。</w:t>
            </w:r>
          </w:p>
          <w:p w:rsidR="005B3E86" w:rsidRPr="00206900" w:rsidRDefault="005B3E86" w:rsidP="00C76493">
            <w:pPr>
              <w:adjustRightInd w:val="0"/>
              <w:spacing w:before="30" w:after="30" w:line="320" w:lineRule="atLeast"/>
              <w:jc w:val="both"/>
              <w:rPr>
                <w:rFonts w:ascii="SimSun"/>
                <w:iCs/>
                <w:sz w:val="21"/>
                <w:szCs w:val="21"/>
              </w:rPr>
            </w:pPr>
            <w:r w:rsidRPr="00206900">
              <w:rPr>
                <w:rFonts w:ascii="SimSun" w:hAnsi="SimSun" w:hint="eastAsia"/>
                <w:iCs/>
                <w:sz w:val="21"/>
                <w:szCs w:val="21"/>
              </w:rPr>
              <w:t>后续阶段和交付成果待规划。</w:t>
            </w:r>
          </w:p>
        </w:tc>
      </w:tr>
      <w:tr w:rsidR="005B3E86" w:rsidRPr="00206900" w:rsidTr="00BA7BEA">
        <w:trPr>
          <w:trHeight w:val="467"/>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30B</w:t>
            </w:r>
            <w:r w:rsidR="005B3E86" w:rsidRPr="00206900">
              <w:rPr>
                <w:rFonts w:ascii="SimSun" w:hAnsi="SimSun" w:cs="Arial" w:hint="eastAsia"/>
                <w:sz w:val="21"/>
                <w:szCs w:val="21"/>
              </w:rPr>
              <w:t>项目实施率</w:t>
            </w:r>
          </w:p>
        </w:tc>
        <w:tc>
          <w:tcPr>
            <w:tcW w:w="6912" w:type="dxa"/>
          </w:tcPr>
          <w:p w:rsidR="005B3E86" w:rsidRPr="00206900"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t>到</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8</w:t>
            </w:r>
            <w:r w:rsidRPr="00206900">
              <w:rPr>
                <w:rFonts w:ascii="SimSun" w:hAnsi="SimSun" w:hint="eastAsia"/>
                <w:sz w:val="21"/>
                <w:szCs w:val="21"/>
              </w:rPr>
              <w:t>月的预算利用率：</w:t>
            </w:r>
            <w:r w:rsidRPr="00206900">
              <w:rPr>
                <w:rFonts w:ascii="SimSun" w:hAnsi="SimSun"/>
                <w:sz w:val="21"/>
                <w:szCs w:val="21"/>
              </w:rPr>
              <w:t>62%</w:t>
            </w:r>
            <w:r w:rsidR="003F0399">
              <w:rPr>
                <w:rFonts w:ascii="SimSun"/>
                <w:sz w:val="21"/>
                <w:szCs w:val="21"/>
              </w:rPr>
              <w:t>。</w:t>
            </w:r>
          </w:p>
        </w:tc>
      </w:tr>
      <w:tr w:rsidR="005B3E86" w:rsidRPr="00206900" w:rsidTr="00020CDA">
        <w:trPr>
          <w:trHeight w:val="848"/>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31B</w:t>
            </w:r>
            <w:r w:rsidR="005B3E86" w:rsidRPr="00206900">
              <w:rPr>
                <w:rFonts w:ascii="SimSun" w:hAnsi="SimSun" w:cs="Arial" w:hint="eastAsia"/>
                <w:sz w:val="21"/>
                <w:szCs w:val="21"/>
              </w:rPr>
              <w:t>以前的报告</w:t>
            </w:r>
          </w:p>
        </w:tc>
        <w:tc>
          <w:tcPr>
            <w:tcW w:w="6912" w:type="dxa"/>
          </w:tcPr>
          <w:p w:rsidR="005B3E86" w:rsidRPr="00206900" w:rsidRDefault="005B3E86" w:rsidP="00C76493">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t>载于文件</w:t>
            </w:r>
            <w:r w:rsidRPr="00206900">
              <w:rPr>
                <w:rFonts w:ascii="SimSun" w:hAnsi="SimSun"/>
                <w:iCs/>
                <w:sz w:val="21"/>
                <w:szCs w:val="21"/>
              </w:rPr>
              <w:t>CDIP/4/2</w:t>
            </w:r>
            <w:r w:rsidRPr="00206900">
              <w:rPr>
                <w:rFonts w:ascii="SimSun" w:hAnsi="SimSun" w:hint="eastAsia"/>
                <w:iCs/>
                <w:sz w:val="21"/>
                <w:szCs w:val="21"/>
              </w:rPr>
              <w:t>附件八、文件</w:t>
            </w:r>
            <w:r w:rsidRPr="00206900">
              <w:rPr>
                <w:rFonts w:ascii="SimSun" w:hAnsi="SimSun"/>
                <w:iCs/>
                <w:sz w:val="21"/>
                <w:szCs w:val="21"/>
              </w:rPr>
              <w:t>CDIP/6/2</w:t>
            </w:r>
            <w:r w:rsidRPr="00206900">
              <w:rPr>
                <w:rFonts w:ascii="SimSun" w:hAnsi="SimSun" w:hint="eastAsia"/>
                <w:iCs/>
                <w:sz w:val="21"/>
                <w:szCs w:val="21"/>
              </w:rPr>
              <w:t>附件八、文件</w:t>
            </w:r>
            <w:r w:rsidRPr="00206900">
              <w:rPr>
                <w:rFonts w:ascii="SimSun" w:hAnsi="SimSun"/>
                <w:iCs/>
                <w:sz w:val="21"/>
                <w:szCs w:val="21"/>
              </w:rPr>
              <w:t>CDIP/8/2</w:t>
            </w:r>
            <w:r w:rsidRPr="00206900">
              <w:rPr>
                <w:rFonts w:ascii="SimSun" w:hAnsi="SimSun" w:hint="eastAsia"/>
                <w:iCs/>
                <w:sz w:val="21"/>
                <w:szCs w:val="21"/>
              </w:rPr>
              <w:t>附件七、文件</w:t>
            </w:r>
            <w:r w:rsidRPr="00206900">
              <w:rPr>
                <w:rFonts w:ascii="SimSun" w:hAnsi="SimSun"/>
                <w:iCs/>
                <w:sz w:val="21"/>
                <w:szCs w:val="21"/>
              </w:rPr>
              <w:t>CDIP/10/2</w:t>
            </w:r>
            <w:r w:rsidRPr="00206900">
              <w:rPr>
                <w:rFonts w:ascii="SimSun" w:hAnsi="SimSun" w:hint="eastAsia"/>
                <w:iCs/>
                <w:sz w:val="21"/>
                <w:szCs w:val="21"/>
              </w:rPr>
              <w:t>附件三和文件</w:t>
            </w:r>
            <w:r w:rsidRPr="00206900">
              <w:rPr>
                <w:rFonts w:ascii="SimSun" w:hAnsi="SimSun"/>
                <w:iCs/>
                <w:sz w:val="21"/>
                <w:szCs w:val="21"/>
              </w:rPr>
              <w:t>CDIP/12/2</w:t>
            </w:r>
            <w:r w:rsidRPr="00206900">
              <w:rPr>
                <w:rFonts w:ascii="SimSun" w:hAnsi="SimSun" w:hint="eastAsia"/>
                <w:iCs/>
                <w:sz w:val="21"/>
                <w:szCs w:val="21"/>
              </w:rPr>
              <w:t>附件三中的</w:t>
            </w:r>
            <w:r w:rsidRPr="00206900">
              <w:rPr>
                <w:rFonts w:ascii="SimSun" w:hAnsi="SimSun" w:hint="eastAsia"/>
                <w:sz w:val="21"/>
                <w:szCs w:val="21"/>
              </w:rPr>
              <w:t>本项目进展报告已分别提交给</w:t>
            </w:r>
            <w:r w:rsidRPr="00206900">
              <w:rPr>
                <w:rFonts w:ascii="SimSun" w:hAnsi="SimSun"/>
                <w:sz w:val="21"/>
                <w:szCs w:val="21"/>
              </w:rPr>
              <w:t>CDIP</w:t>
            </w:r>
            <w:r w:rsidRPr="00206900">
              <w:rPr>
                <w:rFonts w:ascii="SimSun" w:hAnsi="SimSun" w:hint="eastAsia"/>
                <w:sz w:val="21"/>
                <w:szCs w:val="21"/>
              </w:rPr>
              <w:t>第六届、第八届、第十届和第十二届会议。</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0" w:type="auto"/>
        <w:tblLook w:val="01E0" w:firstRow="1" w:lastRow="1" w:firstColumn="1" w:lastColumn="1" w:noHBand="0" w:noVBand="0"/>
      </w:tblPr>
      <w:tblGrid>
        <w:gridCol w:w="9287"/>
      </w:tblGrid>
      <w:tr w:rsidR="005B3E86" w:rsidRPr="00656508" w:rsidTr="00D67A00">
        <w:trPr>
          <w:trHeight w:val="494"/>
        </w:trPr>
        <w:tc>
          <w:tcPr>
            <w:tcW w:w="9287" w:type="dxa"/>
            <w:vAlign w:val="center"/>
          </w:tcPr>
          <w:p w:rsidR="005B3E86" w:rsidRPr="00656508" w:rsidRDefault="005B3E86" w:rsidP="00B63EB0">
            <w:pPr>
              <w:adjustRightInd w:val="0"/>
              <w:spacing w:afterLines="30" w:after="72" w:line="320" w:lineRule="atLeast"/>
              <w:jc w:val="both"/>
              <w:rPr>
                <w:rFonts w:ascii="SimHei" w:eastAsia="SimHei" w:hAnsi="SimHei"/>
                <w:sz w:val="21"/>
                <w:szCs w:val="21"/>
              </w:rPr>
            </w:pPr>
            <w:r w:rsidRPr="00656508">
              <w:rPr>
                <w:rFonts w:ascii="SimHei" w:eastAsia="SimHei" w:hAnsi="SimHei"/>
                <w:sz w:val="21"/>
                <w:szCs w:val="21"/>
              </w:rPr>
              <w:lastRenderedPageBreak/>
              <w:br w:type="page"/>
            </w:r>
            <w:r w:rsidRPr="00656508">
              <w:rPr>
                <w:rFonts w:ascii="SimHei" w:eastAsia="SimHei" w:hAnsi="SimHei" w:hint="eastAsia"/>
                <w:sz w:val="21"/>
                <w:szCs w:val="21"/>
              </w:rPr>
              <w:t>项目自我审评</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D67A00">
        <w:trPr>
          <w:trHeight w:val="469"/>
        </w:trPr>
        <w:tc>
          <w:tcPr>
            <w:tcW w:w="1416"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677"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797"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895"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NP</w:t>
            </w:r>
          </w:p>
        </w:tc>
        <w:tc>
          <w:tcPr>
            <w:tcW w:w="2563"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D67A00">
        <w:tc>
          <w:tcPr>
            <w:tcW w:w="1416" w:type="dxa"/>
          </w:tcPr>
          <w:p w:rsidR="005B3E86" w:rsidRPr="00206900" w:rsidRDefault="005B3E86" w:rsidP="00A8336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77" w:type="dxa"/>
          </w:tcPr>
          <w:p w:rsidR="005B3E86" w:rsidRPr="00206900" w:rsidRDefault="005B3E86" w:rsidP="00A8336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97" w:type="dxa"/>
          </w:tcPr>
          <w:p w:rsidR="005B3E86" w:rsidRPr="00206900" w:rsidRDefault="005B3E86" w:rsidP="00A8336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95" w:type="dxa"/>
          </w:tcPr>
          <w:p w:rsidR="005B3E86" w:rsidRPr="00206900" w:rsidRDefault="005B3E86" w:rsidP="00A8336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563" w:type="dxa"/>
          </w:tcPr>
          <w:p w:rsidR="005B3E86" w:rsidRPr="00206900" w:rsidRDefault="005B3E86" w:rsidP="00A8336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本次审评仅涉及项目有关集体管理组织的工具的部分。</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5B3E86" w:rsidRPr="00656508" w:rsidTr="00D67A00">
        <w:trPr>
          <w:trHeight w:val="616"/>
        </w:trPr>
        <w:tc>
          <w:tcPr>
            <w:tcW w:w="2410" w:type="dxa"/>
          </w:tcPr>
          <w:p w:rsidR="005B3E86" w:rsidRPr="00656508" w:rsidRDefault="005B3E86" w:rsidP="00A81D86">
            <w:pPr>
              <w:autoSpaceDE w:val="0"/>
              <w:adjustRightInd w:val="0"/>
              <w:spacing w:beforeLines="30" w:before="72" w:afterLines="30" w:after="72" w:line="320" w:lineRule="atLeast"/>
              <w:jc w:val="center"/>
              <w:rPr>
                <w:rFonts w:ascii="SimHei" w:eastAsia="SimHei" w:hAnsi="SimHei"/>
                <w:sz w:val="21"/>
                <w:szCs w:val="21"/>
              </w:rPr>
            </w:pPr>
            <w:r w:rsidRPr="00656508">
              <w:rPr>
                <w:rStyle w:val="Heading3Char"/>
                <w:rFonts w:ascii="SimHei" w:eastAsia="SimHei" w:hAnsi="SimHei" w:hint="eastAsia"/>
                <w:bCs/>
                <w:sz w:val="21"/>
                <w:szCs w:val="21"/>
              </w:rPr>
              <w:t>项目成果</w:t>
            </w:r>
            <w:r w:rsidR="00A81D86">
              <w:rPr>
                <w:rStyle w:val="Heading3Char"/>
                <w:rFonts w:ascii="ZWAdobeF" w:eastAsia="SimHei" w:hAnsi="ZWAdobeF" w:cs="ZWAdobeF"/>
                <w:bCs/>
                <w:sz w:val="2"/>
                <w:szCs w:val="2"/>
                <w:u w:val="none"/>
              </w:rPr>
              <w:t>0F</w:t>
            </w:r>
            <w:r w:rsidRPr="00656508">
              <w:rPr>
                <w:rFonts w:ascii="SimHei" w:eastAsia="SimHei" w:hAnsi="SimHei"/>
                <w:sz w:val="21"/>
                <w:szCs w:val="21"/>
                <w:vertAlign w:val="superscript"/>
              </w:rPr>
              <w:footnoteReference w:id="2"/>
            </w:r>
            <w:r w:rsidRPr="00656508">
              <w:rPr>
                <w:rFonts w:ascii="SimHei" w:eastAsia="SimHei" w:hAnsi="SimHei"/>
                <w:sz w:val="21"/>
                <w:szCs w:val="21"/>
              </w:rPr>
              <w:br/>
              <w:t>(</w:t>
            </w:r>
            <w:r w:rsidRPr="00656508">
              <w:rPr>
                <w:rFonts w:ascii="SimHei" w:eastAsia="SimHei" w:hAnsi="SimHei" w:hint="eastAsia"/>
                <w:sz w:val="21"/>
                <w:szCs w:val="21"/>
              </w:rPr>
              <w:t>预期结果</w:t>
            </w:r>
            <w:r w:rsidRPr="00656508">
              <w:rPr>
                <w:rFonts w:ascii="SimHei" w:eastAsia="SimHei" w:hAnsi="SimHei"/>
                <w:sz w:val="21"/>
                <w:szCs w:val="21"/>
              </w:rPr>
              <w:t>)</w:t>
            </w:r>
          </w:p>
        </w:tc>
        <w:tc>
          <w:tcPr>
            <w:tcW w:w="2694" w:type="dxa"/>
          </w:tcPr>
          <w:p w:rsidR="005B3E86" w:rsidRPr="00656508" w:rsidRDefault="005B3E86" w:rsidP="00492E2A">
            <w:pPr>
              <w:adjustRightInd w:val="0"/>
              <w:spacing w:beforeLines="30" w:before="72" w:afterLines="30" w:after="72" w:line="320" w:lineRule="atLeast"/>
              <w:jc w:val="center"/>
              <w:rPr>
                <w:rFonts w:ascii="SimHei" w:eastAsia="SimHei" w:hAnsi="SimHei"/>
                <w:sz w:val="21"/>
                <w:szCs w:val="21"/>
              </w:rPr>
            </w:pPr>
            <w:r w:rsidRPr="00656508">
              <w:rPr>
                <w:rStyle w:val="Heading3Char"/>
                <w:rFonts w:ascii="SimHei" w:eastAsia="SimHei" w:hAnsi="SimHei" w:hint="eastAsia"/>
                <w:bCs/>
                <w:sz w:val="21"/>
                <w:szCs w:val="21"/>
              </w:rPr>
              <w:t>圆满完成的指标</w:t>
            </w:r>
            <w:r w:rsidRPr="00656508">
              <w:rPr>
                <w:rFonts w:ascii="SimHei" w:eastAsia="SimHei" w:hAnsi="SimHei"/>
                <w:sz w:val="21"/>
                <w:szCs w:val="21"/>
              </w:rPr>
              <w:br/>
              <w:t>(</w:t>
            </w:r>
            <w:r w:rsidRPr="00656508">
              <w:rPr>
                <w:rFonts w:ascii="SimHei" w:eastAsia="SimHei" w:hAnsi="SimHei" w:hint="eastAsia"/>
                <w:sz w:val="21"/>
                <w:szCs w:val="21"/>
              </w:rPr>
              <w:t>成果指标</w:t>
            </w:r>
            <w:r w:rsidRPr="00656508">
              <w:rPr>
                <w:rFonts w:ascii="SimHei" w:eastAsia="SimHei" w:hAnsi="SimHei"/>
                <w:sz w:val="21"/>
                <w:szCs w:val="21"/>
              </w:rPr>
              <w:t>)</w:t>
            </w:r>
          </w:p>
        </w:tc>
        <w:tc>
          <w:tcPr>
            <w:tcW w:w="3402" w:type="dxa"/>
          </w:tcPr>
          <w:p w:rsidR="005B3E86" w:rsidRPr="00656508" w:rsidRDefault="00A81D86" w:rsidP="00A81D86">
            <w:pPr>
              <w:pStyle w:val="Heading3"/>
              <w:autoSpaceDE w:val="0"/>
              <w:adjustRightInd w:val="0"/>
              <w:spacing w:beforeLines="100" w:afterLines="100" w:after="240" w:line="320" w:lineRule="atLeast"/>
              <w:jc w:val="center"/>
              <w:rPr>
                <w:rFonts w:ascii="SimHei" w:eastAsia="SimHei" w:hAnsi="SimHei" w:cs="Arial"/>
                <w:sz w:val="21"/>
                <w:szCs w:val="21"/>
              </w:rPr>
            </w:pPr>
            <w:r>
              <w:rPr>
                <w:rFonts w:ascii="ZWAdobeF" w:eastAsia="SimHei" w:hAnsi="ZWAdobeF" w:cs="ZWAdobeF"/>
                <w:sz w:val="2"/>
                <w:szCs w:val="2"/>
                <w:u w:val="none"/>
              </w:rPr>
              <w:t>32B</w:t>
            </w:r>
            <w:r w:rsidR="005B3E86" w:rsidRPr="00656508">
              <w:rPr>
                <w:rFonts w:ascii="SimHei" w:eastAsia="SimHei" w:hAnsi="SimHei" w:cs="Arial" w:hint="eastAsia"/>
                <w:sz w:val="21"/>
                <w:szCs w:val="21"/>
              </w:rPr>
              <w:t>效绩数据</w:t>
            </w:r>
          </w:p>
        </w:tc>
        <w:tc>
          <w:tcPr>
            <w:tcW w:w="850" w:type="dxa"/>
          </w:tcPr>
          <w:p w:rsidR="005B3E86" w:rsidRPr="00656508" w:rsidRDefault="00A81D86" w:rsidP="00A81D86">
            <w:pPr>
              <w:pStyle w:val="Heading3"/>
              <w:autoSpaceDE w:val="0"/>
              <w:adjustRightInd w:val="0"/>
              <w:spacing w:beforeLines="30" w:before="72" w:afterLines="30" w:after="72" w:line="320" w:lineRule="atLeast"/>
              <w:jc w:val="center"/>
              <w:rPr>
                <w:rFonts w:ascii="SimHei" w:eastAsia="SimHei" w:hAnsi="SimHei" w:cs="Arial"/>
                <w:sz w:val="21"/>
                <w:szCs w:val="21"/>
              </w:rPr>
            </w:pPr>
            <w:r>
              <w:rPr>
                <w:rFonts w:ascii="ZWAdobeF" w:eastAsia="SimHei" w:hAnsi="ZWAdobeF" w:cs="ZWAdobeF"/>
                <w:sz w:val="2"/>
                <w:szCs w:val="2"/>
                <w:u w:val="none"/>
              </w:rPr>
              <w:t>33B</w:t>
            </w:r>
            <w:r w:rsidR="005B3E86" w:rsidRPr="00656508">
              <w:rPr>
                <w:rFonts w:ascii="SimHei" w:eastAsia="SimHei" w:hAnsi="SimHei" w:cs="Arial" w:hint="eastAsia"/>
                <w:sz w:val="21"/>
                <w:szCs w:val="21"/>
              </w:rPr>
              <w:t>红绿灯系统</w:t>
            </w:r>
          </w:p>
        </w:tc>
      </w:tr>
      <w:tr w:rsidR="005B3E86" w:rsidRPr="00206900" w:rsidTr="00D67A00">
        <w:trPr>
          <w:trHeight w:val="509"/>
        </w:trPr>
        <w:tc>
          <w:tcPr>
            <w:tcW w:w="2410" w:type="dxa"/>
          </w:tcPr>
          <w:p w:rsidR="005B3E86" w:rsidRPr="00206900" w:rsidRDefault="005B3E86" w:rsidP="00A8336F">
            <w:pPr>
              <w:adjustRightInd w:val="0"/>
              <w:spacing w:beforeLines="30" w:before="72" w:afterLines="30" w:after="72" w:line="320" w:lineRule="atLeast"/>
              <w:rPr>
                <w:rFonts w:ascii="SimSun"/>
                <w:bCs/>
                <w:sz w:val="21"/>
                <w:szCs w:val="21"/>
              </w:rPr>
            </w:pPr>
            <w:r w:rsidRPr="00206900">
              <w:rPr>
                <w:rFonts w:ascii="SimSun" w:hAnsi="SimSun" w:hint="eastAsia"/>
                <w:bCs/>
                <w:sz w:val="21"/>
                <w:szCs w:val="21"/>
              </w:rPr>
              <w:t>提供信息技术设备</w:t>
            </w:r>
          </w:p>
        </w:tc>
        <w:tc>
          <w:tcPr>
            <w:tcW w:w="2694"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hint="eastAsia"/>
                <w:sz w:val="21"/>
                <w:szCs w:val="21"/>
              </w:rPr>
              <w:t>集体管理组织的</w:t>
            </w:r>
            <w:r w:rsidRPr="00206900">
              <w:rPr>
                <w:rFonts w:ascii="SimSun" w:hAnsi="SimSun"/>
                <w:sz w:val="21"/>
                <w:szCs w:val="21"/>
              </w:rPr>
              <w:t>IT</w:t>
            </w:r>
            <w:r w:rsidRPr="00206900">
              <w:rPr>
                <w:rFonts w:ascii="SimSun" w:hAnsi="SimSun" w:hint="eastAsia"/>
                <w:sz w:val="21"/>
                <w:szCs w:val="21"/>
              </w:rPr>
              <w:t>基础设施符合现代</w:t>
            </w:r>
            <w:r w:rsidRPr="00206900">
              <w:rPr>
                <w:rFonts w:ascii="SimSun" w:hAnsi="SimSun"/>
                <w:sz w:val="21"/>
                <w:szCs w:val="21"/>
              </w:rPr>
              <w:t>IT</w:t>
            </w:r>
            <w:r w:rsidRPr="00206900">
              <w:rPr>
                <w:rFonts w:ascii="SimSun" w:hAnsi="SimSun" w:hint="eastAsia"/>
                <w:sz w:val="21"/>
                <w:szCs w:val="21"/>
              </w:rPr>
              <w:t>系统的部署要求。</w:t>
            </w:r>
          </w:p>
        </w:tc>
        <w:tc>
          <w:tcPr>
            <w:tcW w:w="3402"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sz w:val="21"/>
                <w:szCs w:val="21"/>
              </w:rPr>
              <w:t>WIPO</w:t>
            </w:r>
            <w:r w:rsidRPr="00206900">
              <w:rPr>
                <w:rFonts w:ascii="SimSun" w:hAnsi="SimSun" w:hint="eastAsia"/>
                <w:sz w:val="21"/>
                <w:szCs w:val="21"/>
              </w:rPr>
              <w:t>自</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月起已终止提供</w:t>
            </w:r>
            <w:r w:rsidRPr="00206900">
              <w:rPr>
                <w:rFonts w:ascii="SimSun" w:hAnsi="SimSun"/>
                <w:sz w:val="21"/>
                <w:szCs w:val="21"/>
              </w:rPr>
              <w:t>IT</w:t>
            </w:r>
            <w:r w:rsidRPr="00206900">
              <w:rPr>
                <w:rFonts w:ascii="SimSun" w:hAnsi="SimSun" w:hint="eastAsia"/>
                <w:sz w:val="21"/>
                <w:szCs w:val="21"/>
              </w:rPr>
              <w:t>设备。</w:t>
            </w:r>
          </w:p>
        </w:tc>
        <w:tc>
          <w:tcPr>
            <w:tcW w:w="850" w:type="dxa"/>
          </w:tcPr>
          <w:p w:rsidR="005B3E86" w:rsidRPr="00206900" w:rsidRDefault="005B3E86" w:rsidP="00A8336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D67A00">
        <w:trPr>
          <w:trHeight w:val="509"/>
        </w:trPr>
        <w:tc>
          <w:tcPr>
            <w:tcW w:w="2410" w:type="dxa"/>
          </w:tcPr>
          <w:p w:rsidR="005B3E86" w:rsidRPr="00206900" w:rsidRDefault="005B3E86" w:rsidP="00A8336F">
            <w:pPr>
              <w:adjustRightInd w:val="0"/>
              <w:spacing w:beforeLines="30" w:before="72" w:afterLines="30" w:after="72" w:line="320" w:lineRule="atLeast"/>
              <w:rPr>
                <w:rFonts w:ascii="SimSun" w:hAnsi="SimSun"/>
                <w:bCs/>
                <w:sz w:val="21"/>
                <w:szCs w:val="21"/>
              </w:rPr>
            </w:pPr>
            <w:r w:rsidRPr="00206900">
              <w:rPr>
                <w:rFonts w:ascii="SimSun" w:hAnsi="SimSun" w:hint="eastAsia"/>
                <w:bCs/>
                <w:sz w:val="21"/>
                <w:szCs w:val="21"/>
              </w:rPr>
              <w:t>软件升级</w:t>
            </w:r>
            <w:r w:rsidRPr="00206900">
              <w:rPr>
                <w:rFonts w:ascii="SimSun" w:hAnsi="SimSun"/>
                <w:bCs/>
                <w:sz w:val="21"/>
                <w:szCs w:val="21"/>
              </w:rPr>
              <w:t>(WIPOCOS)</w:t>
            </w:r>
          </w:p>
        </w:tc>
        <w:tc>
          <w:tcPr>
            <w:tcW w:w="2694"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hint="eastAsia"/>
                <w:sz w:val="21"/>
                <w:szCs w:val="21"/>
              </w:rPr>
              <w:t>支持许可、记录和传播集体管理组织的活动以及并入地区和国际网络的能力</w:t>
            </w:r>
          </w:p>
        </w:tc>
        <w:tc>
          <w:tcPr>
            <w:tcW w:w="3402"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hint="eastAsia"/>
                <w:sz w:val="21"/>
                <w:szCs w:val="21"/>
              </w:rPr>
              <w:t>软件设计和开发工作于</w:t>
            </w:r>
            <w:r w:rsidRPr="00206900">
              <w:rPr>
                <w:rFonts w:ascii="SimSun" w:hAnsi="SimSun"/>
                <w:sz w:val="21"/>
                <w:szCs w:val="21"/>
              </w:rPr>
              <w:t>2014</w:t>
            </w:r>
            <w:r w:rsidRPr="00206900">
              <w:rPr>
                <w:rFonts w:ascii="SimSun" w:hAnsi="SimSun" w:hint="eastAsia"/>
                <w:sz w:val="21"/>
                <w:szCs w:val="21"/>
              </w:rPr>
              <w:t>年中期开始。</w:t>
            </w:r>
            <w:r w:rsidRPr="00206900">
              <w:rPr>
                <w:rFonts w:ascii="SimSun" w:hAnsi="SimSun"/>
                <w:sz w:val="21"/>
                <w:szCs w:val="21"/>
              </w:rPr>
              <w:t>2015</w:t>
            </w:r>
            <w:r w:rsidRPr="00206900">
              <w:rPr>
                <w:rFonts w:ascii="SimSun" w:hAnsi="SimSun" w:hint="eastAsia"/>
                <w:sz w:val="21"/>
                <w:szCs w:val="21"/>
              </w:rPr>
              <w:t>年进行概念验证并推出试用系统。</w:t>
            </w:r>
          </w:p>
        </w:tc>
        <w:tc>
          <w:tcPr>
            <w:tcW w:w="850" w:type="dxa"/>
          </w:tcPr>
          <w:p w:rsidR="005B3E86" w:rsidRPr="00206900" w:rsidRDefault="005B3E86" w:rsidP="00A8336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D67A00">
        <w:trPr>
          <w:trHeight w:val="509"/>
        </w:trPr>
        <w:tc>
          <w:tcPr>
            <w:tcW w:w="2410" w:type="dxa"/>
          </w:tcPr>
          <w:p w:rsidR="005B3E86" w:rsidRPr="00206900" w:rsidRDefault="005B3E86" w:rsidP="00A8336F">
            <w:pPr>
              <w:adjustRightInd w:val="0"/>
              <w:spacing w:beforeLines="30" w:before="72" w:afterLines="30" w:after="72" w:line="320" w:lineRule="atLeast"/>
              <w:rPr>
                <w:rFonts w:ascii="SimSun"/>
                <w:bCs/>
                <w:sz w:val="21"/>
                <w:szCs w:val="21"/>
              </w:rPr>
            </w:pPr>
            <w:r w:rsidRPr="00206900">
              <w:rPr>
                <w:rFonts w:ascii="SimSun" w:hAnsi="SimSun" w:hint="eastAsia"/>
                <w:bCs/>
                <w:sz w:val="21"/>
                <w:szCs w:val="21"/>
              </w:rPr>
              <w:t>集体管理组织音乐作品库数据库可供查询并确保安全</w:t>
            </w:r>
          </w:p>
        </w:tc>
        <w:tc>
          <w:tcPr>
            <w:tcW w:w="2694"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hint="eastAsia"/>
                <w:sz w:val="21"/>
                <w:szCs w:val="21"/>
              </w:rPr>
              <w:t>提供了用以借助所采用的系统进行交换的数据库。</w:t>
            </w:r>
          </w:p>
        </w:tc>
        <w:tc>
          <w:tcPr>
            <w:tcW w:w="3402"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hint="eastAsia"/>
                <w:sz w:val="21"/>
                <w:szCs w:val="21"/>
              </w:rPr>
              <w:t>部署前无进展。</w:t>
            </w:r>
          </w:p>
        </w:tc>
        <w:tc>
          <w:tcPr>
            <w:tcW w:w="850" w:type="dxa"/>
          </w:tcPr>
          <w:p w:rsidR="005B3E86" w:rsidRPr="00206900" w:rsidRDefault="005B3E86" w:rsidP="00A8336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r>
      <w:tr w:rsidR="005B3E86" w:rsidRPr="00206900" w:rsidTr="00D67A00">
        <w:trPr>
          <w:trHeight w:val="509"/>
        </w:trPr>
        <w:tc>
          <w:tcPr>
            <w:tcW w:w="2410" w:type="dxa"/>
          </w:tcPr>
          <w:p w:rsidR="005B3E86" w:rsidRPr="00206900" w:rsidRDefault="005B3E86" w:rsidP="00A8336F">
            <w:pPr>
              <w:adjustRightInd w:val="0"/>
              <w:spacing w:beforeLines="30" w:before="72" w:afterLines="30" w:after="72" w:line="320" w:lineRule="atLeast"/>
              <w:rPr>
                <w:rFonts w:ascii="SimSun"/>
                <w:bCs/>
                <w:sz w:val="21"/>
                <w:szCs w:val="21"/>
              </w:rPr>
            </w:pPr>
            <w:r w:rsidRPr="00206900">
              <w:rPr>
                <w:rFonts w:ascii="SimSun" w:hAnsi="SimSun" w:hint="eastAsia"/>
                <w:bCs/>
                <w:sz w:val="21"/>
                <w:szCs w:val="21"/>
              </w:rPr>
              <w:t>部署包</w:t>
            </w:r>
          </w:p>
        </w:tc>
        <w:tc>
          <w:tcPr>
            <w:tcW w:w="2694"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hint="eastAsia"/>
                <w:sz w:val="21"/>
                <w:szCs w:val="21"/>
              </w:rPr>
              <w:t>培训包、培训官员、采集数据并处理的数量</w:t>
            </w:r>
          </w:p>
        </w:tc>
        <w:tc>
          <w:tcPr>
            <w:tcW w:w="3402" w:type="dxa"/>
          </w:tcPr>
          <w:p w:rsidR="005B3E86" w:rsidRPr="00206900" w:rsidRDefault="005B3E86" w:rsidP="00A8336F">
            <w:pPr>
              <w:adjustRightInd w:val="0"/>
              <w:spacing w:beforeLines="30" w:before="72" w:afterLines="30" w:after="72" w:line="320" w:lineRule="atLeast"/>
              <w:rPr>
                <w:rFonts w:ascii="SimSun"/>
                <w:sz w:val="21"/>
                <w:szCs w:val="21"/>
              </w:rPr>
            </w:pPr>
            <w:r w:rsidRPr="00206900">
              <w:rPr>
                <w:rFonts w:ascii="SimSun" w:hAnsi="SimSun" w:hint="eastAsia"/>
                <w:sz w:val="21"/>
                <w:szCs w:val="21"/>
              </w:rPr>
              <w:t>部署前无进展。</w:t>
            </w:r>
          </w:p>
        </w:tc>
        <w:tc>
          <w:tcPr>
            <w:tcW w:w="850" w:type="dxa"/>
          </w:tcPr>
          <w:p w:rsidR="005B3E86" w:rsidRPr="00206900" w:rsidRDefault="005B3E86" w:rsidP="00A8336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r>
    </w:tbl>
    <w:p w:rsidR="00750ED2" w:rsidRDefault="00750ED2" w:rsidP="00B63EB0">
      <w:pPr>
        <w:adjustRightInd w:val="0"/>
        <w:spacing w:afterLines="30" w:after="72" w:line="320" w:lineRule="atLeast"/>
        <w:jc w:val="both"/>
        <w:rPr>
          <w:rFonts w:ascii="SimSun"/>
          <w:sz w:val="21"/>
          <w:szCs w:val="21"/>
        </w:rPr>
      </w:pP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5B3E86" w:rsidRPr="00EC7115" w:rsidTr="00F81642">
        <w:trPr>
          <w:trHeight w:val="509"/>
        </w:trPr>
        <w:tc>
          <w:tcPr>
            <w:tcW w:w="2410" w:type="dxa"/>
          </w:tcPr>
          <w:p w:rsidR="005B3E86" w:rsidRPr="00EC7115" w:rsidRDefault="00A81D86" w:rsidP="00A81D86">
            <w:pPr>
              <w:pStyle w:val="Heading3"/>
              <w:autoSpaceDE w:val="0"/>
              <w:adjustRightInd w:val="0"/>
              <w:spacing w:beforeLines="100" w:afterLines="30" w:after="72" w:line="320" w:lineRule="atLeast"/>
              <w:jc w:val="center"/>
              <w:rPr>
                <w:rFonts w:ascii="SimHei" w:eastAsia="SimHei" w:hAnsi="SimHei"/>
                <w:bCs w:val="0"/>
                <w:sz w:val="21"/>
                <w:szCs w:val="21"/>
              </w:rPr>
            </w:pPr>
            <w:r>
              <w:rPr>
                <w:rFonts w:ascii="ZWAdobeF" w:eastAsia="SimHei" w:hAnsi="ZWAdobeF" w:cs="ZWAdobeF"/>
                <w:bCs w:val="0"/>
                <w:sz w:val="2"/>
                <w:szCs w:val="2"/>
                <w:u w:val="none"/>
              </w:rPr>
              <w:lastRenderedPageBreak/>
              <w:t>34B</w:t>
            </w:r>
            <w:r w:rsidR="005B3E86" w:rsidRPr="00EC7115">
              <w:rPr>
                <w:rFonts w:ascii="SimHei" w:eastAsia="SimHei" w:hAnsi="SimHei" w:hint="eastAsia"/>
                <w:bCs w:val="0"/>
                <w:sz w:val="21"/>
                <w:szCs w:val="21"/>
              </w:rPr>
              <w:t>项目目标</w:t>
            </w:r>
          </w:p>
        </w:tc>
        <w:tc>
          <w:tcPr>
            <w:tcW w:w="2694" w:type="dxa"/>
          </w:tcPr>
          <w:p w:rsidR="005B3E86" w:rsidRPr="00EC7115" w:rsidRDefault="005B3E86" w:rsidP="00492E2A">
            <w:pPr>
              <w:adjustRightInd w:val="0"/>
              <w:spacing w:beforeLines="30" w:before="72" w:afterLines="30" w:after="72" w:line="320" w:lineRule="atLeast"/>
              <w:jc w:val="center"/>
              <w:rPr>
                <w:rFonts w:ascii="SimHei" w:eastAsia="SimHei" w:hAnsi="SimHei"/>
                <w:sz w:val="21"/>
                <w:szCs w:val="21"/>
              </w:rPr>
            </w:pPr>
            <w:r w:rsidRPr="00EC7115">
              <w:rPr>
                <w:rStyle w:val="Heading3Char"/>
                <w:rFonts w:ascii="SimHei" w:eastAsia="SimHei" w:hAnsi="SimHei" w:hint="eastAsia"/>
                <w:bCs/>
                <w:sz w:val="21"/>
                <w:szCs w:val="21"/>
              </w:rPr>
              <w:t>圆满实现项目目标的指标</w:t>
            </w:r>
            <w:r w:rsidRPr="00EC7115">
              <w:rPr>
                <w:rFonts w:ascii="SimHei" w:eastAsia="SimHei" w:hAnsi="SimHei"/>
                <w:sz w:val="21"/>
                <w:szCs w:val="21"/>
              </w:rPr>
              <w:br/>
              <w:t>(</w:t>
            </w:r>
            <w:r w:rsidRPr="00EC7115">
              <w:rPr>
                <w:rFonts w:ascii="SimHei" w:eastAsia="SimHei" w:hAnsi="SimHei" w:hint="eastAsia"/>
                <w:sz w:val="21"/>
                <w:szCs w:val="21"/>
              </w:rPr>
              <w:t>成果指标</w:t>
            </w:r>
            <w:r w:rsidRPr="00EC7115">
              <w:rPr>
                <w:rFonts w:ascii="SimHei" w:eastAsia="SimHei" w:hAnsi="SimHei"/>
                <w:sz w:val="21"/>
                <w:szCs w:val="21"/>
              </w:rPr>
              <w:t>)</w:t>
            </w:r>
          </w:p>
        </w:tc>
        <w:tc>
          <w:tcPr>
            <w:tcW w:w="3402" w:type="dxa"/>
          </w:tcPr>
          <w:p w:rsidR="005B3E86" w:rsidRPr="00EC7115"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sz w:val="2"/>
                <w:szCs w:val="2"/>
                <w:u w:val="none"/>
              </w:rPr>
              <w:t>35B</w:t>
            </w:r>
            <w:r w:rsidR="005B3E86" w:rsidRPr="00EC7115">
              <w:rPr>
                <w:rFonts w:ascii="SimHei" w:eastAsia="SimHei" w:hAnsi="SimHei" w:cs="Arial" w:hint="eastAsia"/>
                <w:sz w:val="21"/>
                <w:szCs w:val="21"/>
              </w:rPr>
              <w:t>效绩数据</w:t>
            </w:r>
          </w:p>
        </w:tc>
        <w:tc>
          <w:tcPr>
            <w:tcW w:w="850" w:type="dxa"/>
          </w:tcPr>
          <w:p w:rsidR="005B3E86" w:rsidRPr="00EC7115" w:rsidRDefault="00A81D86" w:rsidP="00A81D86">
            <w:pPr>
              <w:pStyle w:val="Heading3"/>
              <w:autoSpaceDE w:val="0"/>
              <w:adjustRightInd w:val="0"/>
              <w:spacing w:beforeLines="30" w:before="72" w:afterLines="30" w:after="72" w:line="320" w:lineRule="atLeast"/>
              <w:jc w:val="center"/>
              <w:rPr>
                <w:rFonts w:ascii="SimHei" w:eastAsia="SimHei" w:hAnsi="SimHei" w:cs="Arial"/>
                <w:sz w:val="21"/>
                <w:szCs w:val="21"/>
              </w:rPr>
            </w:pPr>
            <w:r>
              <w:rPr>
                <w:rFonts w:ascii="ZWAdobeF" w:eastAsia="SimHei" w:hAnsi="ZWAdobeF" w:cs="ZWAdobeF"/>
                <w:sz w:val="2"/>
                <w:szCs w:val="2"/>
                <w:u w:val="none"/>
              </w:rPr>
              <w:t>36B</w:t>
            </w:r>
            <w:r w:rsidR="005B3E86" w:rsidRPr="00EC7115">
              <w:rPr>
                <w:rFonts w:ascii="SimHei" w:eastAsia="SimHei" w:hAnsi="SimHei" w:cs="Arial" w:hint="eastAsia"/>
                <w:sz w:val="21"/>
                <w:szCs w:val="21"/>
              </w:rPr>
              <w:t>红绿灯系统</w:t>
            </w:r>
          </w:p>
        </w:tc>
      </w:tr>
      <w:tr w:rsidR="005B3E86" w:rsidRPr="00206900" w:rsidTr="00D67A00">
        <w:trPr>
          <w:trHeight w:val="509"/>
        </w:trPr>
        <w:tc>
          <w:tcPr>
            <w:tcW w:w="2410" w:type="dxa"/>
          </w:tcPr>
          <w:p w:rsidR="005B3E86" w:rsidRPr="00206900" w:rsidRDefault="005B3E86" w:rsidP="00A8336F">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参加网络的集体管理组织在</w:t>
            </w:r>
            <w:r w:rsidRPr="00206900">
              <w:rPr>
                <w:rFonts w:ascii="SimSun" w:hAnsi="SimSun"/>
                <w:bCs/>
                <w:sz w:val="21"/>
                <w:szCs w:val="21"/>
              </w:rPr>
              <w:t>2010</w:t>
            </w:r>
            <w:r w:rsidRPr="00206900">
              <w:rPr>
                <w:rFonts w:ascii="SimSun" w:hAnsi="SimSun" w:hint="eastAsia"/>
                <w:bCs/>
                <w:sz w:val="21"/>
                <w:szCs w:val="21"/>
              </w:rPr>
              <w:t>年之前使用符合国际标准的业务规则。</w:t>
            </w:r>
          </w:p>
        </w:tc>
        <w:tc>
          <w:tcPr>
            <w:tcW w:w="2694"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参加网络的集体管理组织使用符合国际标准的业务规则</w:t>
            </w:r>
          </w:p>
        </w:tc>
        <w:tc>
          <w:tcPr>
            <w:tcW w:w="3402"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系统部署之后才能对成果进行衡</w:t>
            </w:r>
          </w:p>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量。</w:t>
            </w:r>
          </w:p>
        </w:tc>
        <w:tc>
          <w:tcPr>
            <w:tcW w:w="850" w:type="dxa"/>
          </w:tcPr>
          <w:p w:rsidR="005B3E86" w:rsidRPr="00206900" w:rsidRDefault="005B3E86" w:rsidP="00A8336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r>
      <w:tr w:rsidR="005B3E86" w:rsidRPr="00206900" w:rsidTr="00D67A00">
        <w:trPr>
          <w:trHeight w:val="509"/>
        </w:trPr>
        <w:tc>
          <w:tcPr>
            <w:tcW w:w="2410" w:type="dxa"/>
          </w:tcPr>
          <w:p w:rsidR="005B3E86" w:rsidRPr="00206900" w:rsidRDefault="005B3E86" w:rsidP="00A8336F">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开发信息技术平台并建立数据中心</w:t>
            </w:r>
          </w:p>
        </w:tc>
        <w:tc>
          <w:tcPr>
            <w:tcW w:w="2694"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sz w:val="21"/>
                <w:szCs w:val="21"/>
              </w:rPr>
              <w:t>9</w:t>
            </w:r>
            <w:r w:rsidRPr="00206900">
              <w:rPr>
                <w:rFonts w:ascii="SimSun" w:hAnsi="SimSun" w:hint="eastAsia"/>
                <w:sz w:val="21"/>
                <w:szCs w:val="21"/>
              </w:rPr>
              <w:t>个集体管理组织的数据库得到统一，可以作为一个整体</w:t>
            </w:r>
            <w:r w:rsidRPr="00206900">
              <w:rPr>
                <w:rFonts w:ascii="SimSun" w:hAnsi="SimSun"/>
                <w:sz w:val="21"/>
                <w:szCs w:val="21"/>
              </w:rPr>
              <w:t>(</w:t>
            </w:r>
            <w:r w:rsidRPr="00206900">
              <w:rPr>
                <w:rFonts w:ascii="SimSun" w:hAnsi="SimSun" w:hint="eastAsia"/>
                <w:sz w:val="21"/>
                <w:szCs w:val="21"/>
              </w:rPr>
              <w:t>在线或离线</w:t>
            </w:r>
            <w:r w:rsidRPr="00206900">
              <w:rPr>
                <w:rFonts w:ascii="SimSun" w:hAnsi="SimSun"/>
                <w:sz w:val="21"/>
                <w:szCs w:val="21"/>
              </w:rPr>
              <w:t>)</w:t>
            </w:r>
            <w:r w:rsidRPr="00206900">
              <w:rPr>
                <w:rFonts w:ascii="SimSun" w:hAnsi="SimSun" w:hint="eastAsia"/>
                <w:sz w:val="21"/>
                <w:szCs w:val="21"/>
              </w:rPr>
              <w:t>并从所有参加网络的集体管理组织查询。</w:t>
            </w:r>
          </w:p>
        </w:tc>
        <w:tc>
          <w:tcPr>
            <w:tcW w:w="3402"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同上</w:t>
            </w:r>
          </w:p>
        </w:tc>
        <w:tc>
          <w:tcPr>
            <w:tcW w:w="850" w:type="dxa"/>
          </w:tcPr>
          <w:p w:rsidR="005B3E86" w:rsidRPr="00206900" w:rsidRDefault="005B3E86" w:rsidP="00A8336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r>
      <w:tr w:rsidR="005B3E86" w:rsidRPr="00206900" w:rsidTr="00D67A00">
        <w:trPr>
          <w:trHeight w:val="509"/>
        </w:trPr>
        <w:tc>
          <w:tcPr>
            <w:tcW w:w="2410" w:type="dxa"/>
          </w:tcPr>
          <w:p w:rsidR="005B3E86" w:rsidRPr="00206900" w:rsidRDefault="005B3E86" w:rsidP="00A8336F">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实现共用、有成本效益和易于负担的作品和权利人识别用登记体系</w:t>
            </w:r>
          </w:p>
        </w:tc>
        <w:tc>
          <w:tcPr>
            <w:tcW w:w="2694"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每个参加网络的集体管理组织都可以访问国际数据库并登记作品和相关人</w:t>
            </w:r>
          </w:p>
        </w:tc>
        <w:tc>
          <w:tcPr>
            <w:tcW w:w="3402"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同上</w:t>
            </w:r>
          </w:p>
        </w:tc>
        <w:tc>
          <w:tcPr>
            <w:tcW w:w="850" w:type="dxa"/>
          </w:tcPr>
          <w:p w:rsidR="005B3E86" w:rsidRPr="00206900" w:rsidRDefault="005B3E86" w:rsidP="00A8336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r>
    </w:tbl>
    <w:p w:rsidR="005B3E86" w:rsidRPr="00206900" w:rsidRDefault="005B3E86" w:rsidP="00B63EB0">
      <w:pPr>
        <w:adjustRightInd w:val="0"/>
        <w:spacing w:afterLines="30" w:after="72" w:line="320" w:lineRule="atLeast"/>
        <w:jc w:val="both"/>
        <w:rPr>
          <w:rFonts w:ascii="SimSun"/>
          <w:sz w:val="21"/>
          <w:szCs w:val="21"/>
        </w:rPr>
      </w:pPr>
    </w:p>
    <w:p w:rsidR="005B3E86" w:rsidRPr="00EC7115" w:rsidRDefault="005B3E86" w:rsidP="007B0BF1">
      <w:pPr>
        <w:adjustRightInd w:val="0"/>
        <w:spacing w:afterLines="50" w:after="120" w:line="340" w:lineRule="atLeast"/>
        <w:ind w:left="5534"/>
        <w:jc w:val="both"/>
        <w:rPr>
          <w:rFonts w:ascii="KaiTi" w:eastAsia="KaiTi" w:hAnsi="KaiTi"/>
          <w:sz w:val="21"/>
          <w:szCs w:val="21"/>
        </w:rPr>
      </w:pPr>
      <w:r w:rsidRPr="00EC7115">
        <w:rPr>
          <w:rFonts w:ascii="KaiTi" w:eastAsia="KaiTi" w:hAnsi="KaiTi"/>
          <w:sz w:val="21"/>
          <w:szCs w:val="21"/>
        </w:rPr>
        <w:t>[</w:t>
      </w:r>
      <w:r w:rsidRPr="00EC7115">
        <w:rPr>
          <w:rFonts w:ascii="KaiTi" w:eastAsia="KaiTi" w:hAnsi="KaiTi" w:hint="eastAsia"/>
          <w:sz w:val="21"/>
          <w:szCs w:val="21"/>
        </w:rPr>
        <w:t>后接附件二</w:t>
      </w:r>
      <w:r w:rsidRPr="00EC7115">
        <w:rPr>
          <w:rFonts w:ascii="KaiTi" w:eastAsia="KaiTi" w:hAnsi="KaiTi"/>
          <w:sz w:val="21"/>
          <w:szCs w:val="21"/>
        </w:rPr>
        <w:t>]</w:t>
      </w:r>
    </w:p>
    <w:p w:rsidR="005B3E86" w:rsidRPr="00206900" w:rsidRDefault="005B3E86" w:rsidP="00B63EB0">
      <w:pPr>
        <w:adjustRightInd w:val="0"/>
        <w:spacing w:afterLines="30" w:after="72" w:line="320" w:lineRule="atLeast"/>
        <w:jc w:val="both"/>
        <w:rPr>
          <w:rFonts w:ascii="SimSun"/>
          <w:sz w:val="21"/>
          <w:szCs w:val="21"/>
        </w:rPr>
        <w:sectPr w:rsidR="005B3E86" w:rsidRPr="00206900" w:rsidSect="00BF4C1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EC7115" w:rsidTr="00EC7115">
        <w:trPr>
          <w:trHeight w:val="515"/>
        </w:trPr>
        <w:tc>
          <w:tcPr>
            <w:tcW w:w="9288" w:type="dxa"/>
            <w:gridSpan w:val="2"/>
            <w:vAlign w:val="center"/>
          </w:tcPr>
          <w:p w:rsidR="005B3E86" w:rsidRPr="00EC7115" w:rsidRDefault="005B3E86" w:rsidP="00B63EB0">
            <w:pPr>
              <w:adjustRightInd w:val="0"/>
              <w:spacing w:beforeLines="30" w:before="72" w:afterLines="30" w:after="72" w:line="320" w:lineRule="atLeast"/>
              <w:jc w:val="both"/>
              <w:rPr>
                <w:rFonts w:ascii="SimHei" w:eastAsia="SimHei" w:hAnsi="SimHei"/>
                <w:bCs/>
                <w:iCs/>
                <w:caps/>
                <w:sz w:val="21"/>
                <w:szCs w:val="21"/>
                <w:lang w:eastAsia="en-US"/>
              </w:rPr>
            </w:pPr>
            <w:r w:rsidRPr="00EC7115">
              <w:rPr>
                <w:rFonts w:ascii="SimHei" w:eastAsia="SimHei" w:hAnsi="SimHei" w:hint="eastAsia"/>
                <w:bCs/>
                <w:iCs/>
                <w:caps/>
                <w:sz w:val="21"/>
                <w:szCs w:val="21"/>
                <w:lang w:eastAsia="en-US"/>
              </w:rPr>
              <w:lastRenderedPageBreak/>
              <w:t>项目提要</w:t>
            </w:r>
          </w:p>
        </w:tc>
      </w:tr>
      <w:tr w:rsidR="005B3E86" w:rsidRPr="00206900" w:rsidTr="00E93D2A">
        <w:trPr>
          <w:trHeight w:val="496"/>
        </w:trPr>
        <w:tc>
          <w:tcPr>
            <w:tcW w:w="2376" w:type="dxa"/>
            <w:vAlign w:val="center"/>
          </w:tcPr>
          <w:p w:rsidR="005B3E86" w:rsidRPr="00206900" w:rsidRDefault="00A81D86" w:rsidP="00A81D86">
            <w:pPr>
              <w:pStyle w:val="Heading3"/>
              <w:keepNext w:val="0"/>
              <w:autoSpaceDE w:val="0"/>
              <w:adjustRightInd w:val="0"/>
              <w:spacing w:before="0" w:afterLines="30" w:after="72" w:line="320" w:lineRule="atLeast"/>
              <w:jc w:val="both"/>
              <w:rPr>
                <w:rFonts w:ascii="SimSun"/>
                <w:sz w:val="21"/>
                <w:szCs w:val="21"/>
              </w:rPr>
            </w:pPr>
            <w:r>
              <w:rPr>
                <w:rFonts w:ascii="ZWAdobeF" w:hAnsi="ZWAdobeF" w:cs="ZWAdobeF"/>
                <w:sz w:val="2"/>
                <w:szCs w:val="2"/>
                <w:u w:val="none"/>
              </w:rPr>
              <w:t>37B</w:t>
            </w:r>
            <w:r w:rsidR="005B3E86" w:rsidRPr="00206900">
              <w:rPr>
                <w:rFonts w:ascii="SimSun" w:hAnsi="SimSun" w:cs="Arial" w:hint="eastAsia"/>
                <w:sz w:val="21"/>
                <w:szCs w:val="21"/>
              </w:rPr>
              <w:t>项目代码</w:t>
            </w:r>
          </w:p>
        </w:tc>
        <w:tc>
          <w:tcPr>
            <w:tcW w:w="6912" w:type="dxa"/>
            <w:vAlign w:val="center"/>
          </w:tcPr>
          <w:p w:rsidR="005B3E86" w:rsidRPr="00206900" w:rsidRDefault="005B3E86" w:rsidP="00B63EB0">
            <w:pPr>
              <w:adjustRightInd w:val="0"/>
              <w:spacing w:afterLines="30" w:after="72" w:line="320" w:lineRule="atLeast"/>
              <w:jc w:val="both"/>
              <w:rPr>
                <w:rFonts w:ascii="SimSun" w:hAnsi="SimSun"/>
                <w:iCs/>
                <w:sz w:val="21"/>
                <w:szCs w:val="21"/>
              </w:rPr>
            </w:pPr>
            <w:r w:rsidRPr="00206900">
              <w:rPr>
                <w:rFonts w:ascii="SimSun" w:hAnsi="SimSun"/>
                <w:iCs/>
                <w:sz w:val="21"/>
                <w:szCs w:val="21"/>
              </w:rPr>
              <w:t>DA_19_25_26_28_01</w:t>
            </w:r>
          </w:p>
        </w:tc>
      </w:tr>
      <w:tr w:rsidR="005B3E86" w:rsidRPr="00206900" w:rsidTr="00E93D2A">
        <w:trPr>
          <w:trHeight w:val="404"/>
        </w:trPr>
        <w:tc>
          <w:tcPr>
            <w:tcW w:w="2376" w:type="dxa"/>
            <w:vAlign w:val="center"/>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38B</w:t>
            </w:r>
            <w:r w:rsidR="005B3E86" w:rsidRPr="00206900">
              <w:rPr>
                <w:rFonts w:ascii="SimSun" w:hAnsi="SimSun" w:cs="Arial" w:hint="eastAsia"/>
                <w:sz w:val="21"/>
                <w:szCs w:val="21"/>
              </w:rPr>
              <w:t>项目名称</w:t>
            </w:r>
          </w:p>
        </w:tc>
        <w:tc>
          <w:tcPr>
            <w:tcW w:w="6912" w:type="dxa"/>
            <w:vAlign w:val="center"/>
          </w:tcPr>
          <w:p w:rsidR="005B3E86" w:rsidRPr="00206900" w:rsidRDefault="005B3E86" w:rsidP="00750ED2">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知识产权与技术转让：共同挑战</w:t>
            </w:r>
            <w:r w:rsidR="00750ED2">
              <w:rPr>
                <w:rFonts w:ascii="SimSun" w:hAnsi="SimSun" w:hint="eastAsia"/>
                <w:iCs/>
                <w:sz w:val="21"/>
                <w:szCs w:val="21"/>
              </w:rPr>
              <w:t>–</w:t>
            </w:r>
            <w:r w:rsidRPr="00206900">
              <w:rPr>
                <w:rFonts w:ascii="SimSun" w:hAnsi="SimSun" w:hint="eastAsia"/>
                <w:iCs/>
                <w:sz w:val="21"/>
                <w:szCs w:val="21"/>
              </w:rPr>
              <w:t>共同解决</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39B</w:t>
            </w:r>
            <w:r w:rsidR="005B3E86" w:rsidRPr="00206900">
              <w:rPr>
                <w:rFonts w:ascii="SimSun" w:hAnsi="SimSun" w:cs="Arial" w:hint="eastAsia"/>
                <w:sz w:val="21"/>
                <w:szCs w:val="21"/>
              </w:rPr>
              <w:t>发展议程建议</w:t>
            </w:r>
          </w:p>
        </w:tc>
        <w:tc>
          <w:tcPr>
            <w:tcW w:w="6912" w:type="dxa"/>
          </w:tcPr>
          <w:p w:rsidR="005B3E86" w:rsidRDefault="005B3E86" w:rsidP="00A8336F">
            <w:pPr>
              <w:adjustRightInd w:val="0"/>
              <w:spacing w:beforeLines="30" w:before="72" w:afterLines="30" w:after="72" w:line="320" w:lineRule="atLeast"/>
              <w:jc w:val="both"/>
              <w:rPr>
                <w:rFonts w:ascii="SimSun"/>
                <w:iCs/>
                <w:sz w:val="21"/>
                <w:szCs w:val="21"/>
              </w:rPr>
            </w:pPr>
            <w:r w:rsidRPr="00EC7115">
              <w:rPr>
                <w:rFonts w:ascii="KaiTi" w:eastAsia="KaiTi" w:hAnsi="KaiTi" w:hint="eastAsia"/>
                <w:i/>
                <w:sz w:val="21"/>
                <w:szCs w:val="21"/>
              </w:rPr>
              <w:t>建议</w:t>
            </w:r>
            <w:r w:rsidRPr="00EC7115">
              <w:rPr>
                <w:rFonts w:ascii="KaiTi" w:eastAsia="KaiTi" w:hAnsi="KaiTi"/>
                <w:i/>
                <w:sz w:val="21"/>
                <w:szCs w:val="21"/>
              </w:rPr>
              <w:t>19</w:t>
            </w:r>
            <w:r w:rsidRPr="00206900">
              <w:rPr>
                <w:rFonts w:ascii="SimSun" w:hAnsi="SimSun" w:hint="eastAsia"/>
                <w:i/>
                <w:sz w:val="21"/>
                <w:szCs w:val="21"/>
              </w:rPr>
              <w:t>：</w:t>
            </w:r>
            <w:r w:rsidRPr="00206900">
              <w:rPr>
                <w:rFonts w:ascii="SimSun" w:hAnsi="SimSun" w:hint="eastAsia"/>
                <w:iCs/>
                <w:sz w:val="21"/>
                <w:szCs w:val="21"/>
              </w:rPr>
              <w:t>开始进行讨论，内容系关于如何在</w:t>
            </w:r>
            <w:r w:rsidRPr="00206900">
              <w:rPr>
                <w:rFonts w:ascii="SimSun" w:hAnsi="SimSun"/>
                <w:iCs/>
                <w:sz w:val="21"/>
                <w:szCs w:val="21"/>
              </w:rPr>
              <w:t>WIPO</w:t>
            </w:r>
            <w:r w:rsidRPr="00206900">
              <w:rPr>
                <w:rFonts w:ascii="SimSun" w:hAnsi="SimSun" w:hint="eastAsia"/>
                <w:iCs/>
                <w:sz w:val="21"/>
                <w:szCs w:val="21"/>
              </w:rPr>
              <w:t>的权限范围内，进一步对发展中国家和最不发达国家获取知识和技术提供便利，以推动创造与创新，并加强在</w:t>
            </w:r>
            <w:r w:rsidRPr="00206900">
              <w:rPr>
                <w:rFonts w:ascii="SimSun" w:hAnsi="SimSun"/>
                <w:iCs/>
                <w:sz w:val="21"/>
                <w:szCs w:val="21"/>
              </w:rPr>
              <w:t>WIPO</w:t>
            </w:r>
            <w:r w:rsidRPr="00206900">
              <w:rPr>
                <w:rFonts w:ascii="SimSun" w:hAnsi="SimSun" w:hint="eastAsia"/>
                <w:iCs/>
                <w:sz w:val="21"/>
                <w:szCs w:val="21"/>
              </w:rPr>
              <w:t>开展的此种现有的活动。</w:t>
            </w:r>
          </w:p>
          <w:p w:rsidR="005B3E86" w:rsidRDefault="005B3E86" w:rsidP="00A8336F">
            <w:pPr>
              <w:adjustRightInd w:val="0"/>
              <w:spacing w:beforeLines="30" w:before="72" w:afterLines="30" w:after="72" w:line="320" w:lineRule="atLeast"/>
              <w:jc w:val="both"/>
              <w:rPr>
                <w:rFonts w:ascii="SimSun"/>
                <w:iCs/>
                <w:sz w:val="21"/>
                <w:szCs w:val="21"/>
              </w:rPr>
            </w:pPr>
            <w:r w:rsidRPr="00EC7115">
              <w:rPr>
                <w:rFonts w:ascii="KaiTi" w:eastAsia="KaiTi" w:hAnsi="KaiTi" w:hint="eastAsia"/>
                <w:i/>
                <w:sz w:val="21"/>
                <w:szCs w:val="21"/>
              </w:rPr>
              <w:t>建议</w:t>
            </w:r>
            <w:r w:rsidRPr="00EC7115">
              <w:rPr>
                <w:rFonts w:ascii="KaiTi" w:eastAsia="KaiTi" w:hAnsi="KaiTi"/>
                <w:i/>
                <w:sz w:val="21"/>
                <w:szCs w:val="21"/>
              </w:rPr>
              <w:t>25</w:t>
            </w:r>
            <w:r w:rsidRPr="00206900">
              <w:rPr>
                <w:rFonts w:ascii="SimSun" w:hAnsi="SimSun" w:hint="eastAsia"/>
                <w:i/>
                <w:sz w:val="21"/>
                <w:szCs w:val="21"/>
              </w:rPr>
              <w:t>：</w:t>
            </w:r>
            <w:r w:rsidRPr="00206900">
              <w:rPr>
                <w:rFonts w:ascii="SimSun" w:hAnsi="SimSun" w:hint="eastAsia"/>
                <w:iCs/>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5B3E86" w:rsidRDefault="005B3E86" w:rsidP="00A8336F">
            <w:pPr>
              <w:adjustRightInd w:val="0"/>
              <w:spacing w:beforeLines="30" w:before="72" w:afterLines="30" w:after="72" w:line="320" w:lineRule="atLeast"/>
              <w:jc w:val="both"/>
              <w:rPr>
                <w:rFonts w:ascii="SimSun"/>
                <w:iCs/>
                <w:sz w:val="21"/>
                <w:szCs w:val="21"/>
              </w:rPr>
            </w:pPr>
            <w:r w:rsidRPr="00EC7115">
              <w:rPr>
                <w:rFonts w:ascii="KaiTi" w:eastAsia="KaiTi" w:hAnsi="KaiTi" w:hint="eastAsia"/>
                <w:i/>
                <w:sz w:val="21"/>
                <w:szCs w:val="21"/>
              </w:rPr>
              <w:t>建议</w:t>
            </w:r>
            <w:r w:rsidRPr="00EC7115">
              <w:rPr>
                <w:rFonts w:ascii="KaiTi" w:eastAsia="KaiTi" w:hAnsi="KaiTi"/>
                <w:i/>
                <w:sz w:val="21"/>
                <w:szCs w:val="21"/>
              </w:rPr>
              <w:t>26</w:t>
            </w:r>
            <w:r w:rsidRPr="00206900">
              <w:rPr>
                <w:rFonts w:ascii="SimSun" w:hAnsi="SimSun" w:hint="eastAsia"/>
                <w:i/>
                <w:sz w:val="21"/>
                <w:szCs w:val="21"/>
              </w:rPr>
              <w:t>：</w:t>
            </w:r>
            <w:r w:rsidRPr="00206900">
              <w:rPr>
                <w:rFonts w:ascii="SimSun" w:hAnsi="SimSun" w:hint="eastAsia"/>
                <w:iCs/>
                <w:sz w:val="21"/>
                <w:szCs w:val="21"/>
              </w:rPr>
              <w:t>鼓励成员国尤其是发达国家敦促其研究和科技机构加强与发展中国家尤其是最不发达国家的研究与开发机构之间的合作与交流。</w:t>
            </w:r>
          </w:p>
          <w:p w:rsidR="005B3E86" w:rsidRPr="00206900" w:rsidRDefault="005B3E86" w:rsidP="00A8336F">
            <w:pPr>
              <w:adjustRightInd w:val="0"/>
              <w:spacing w:beforeLines="30" w:before="72" w:afterLines="30" w:after="72" w:line="320" w:lineRule="atLeast"/>
              <w:jc w:val="both"/>
              <w:rPr>
                <w:rFonts w:ascii="SimSun"/>
                <w:i/>
                <w:sz w:val="21"/>
                <w:szCs w:val="21"/>
              </w:rPr>
            </w:pPr>
            <w:r w:rsidRPr="00EC7115">
              <w:rPr>
                <w:rFonts w:ascii="KaiTi" w:eastAsia="KaiTi" w:hAnsi="KaiTi" w:hint="eastAsia"/>
                <w:i/>
                <w:sz w:val="21"/>
                <w:szCs w:val="21"/>
              </w:rPr>
              <w:t>建议</w:t>
            </w:r>
            <w:r w:rsidRPr="00EC7115">
              <w:rPr>
                <w:rFonts w:ascii="KaiTi" w:eastAsia="KaiTi" w:hAnsi="KaiTi"/>
                <w:i/>
                <w:sz w:val="21"/>
                <w:szCs w:val="21"/>
              </w:rPr>
              <w:t>28</w:t>
            </w:r>
            <w:r w:rsidRPr="00206900">
              <w:rPr>
                <w:rFonts w:ascii="SimSun" w:hAnsi="SimSun" w:hint="eastAsia"/>
                <w:i/>
                <w:sz w:val="21"/>
                <w:szCs w:val="21"/>
              </w:rPr>
              <w:t>：</w:t>
            </w:r>
            <w:r w:rsidRPr="00206900">
              <w:rPr>
                <w:rFonts w:ascii="SimSun" w:hAnsi="SimSun" w:hint="eastAsia"/>
                <w:iCs/>
                <w:sz w:val="21"/>
                <w:szCs w:val="21"/>
              </w:rPr>
              <w:t>探讨成员国尤其是发达国家为促进向发展中国家转让和推广技术可以采取哪些与知识产权有关的扶持性政策和措施。</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40B</w:t>
            </w:r>
            <w:r w:rsidR="005B3E86" w:rsidRPr="00206900">
              <w:rPr>
                <w:rFonts w:ascii="SimSun" w:hAnsi="SimSun" w:cs="Arial" w:hint="eastAsia"/>
                <w:sz w:val="21"/>
                <w:szCs w:val="21"/>
              </w:rPr>
              <w:t>项目预算</w:t>
            </w:r>
          </w:p>
        </w:tc>
        <w:tc>
          <w:tcPr>
            <w:tcW w:w="6912" w:type="dxa"/>
          </w:tcPr>
          <w:p w:rsidR="005B3E86" w:rsidRPr="00DA0C61"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lang w:val="fr-CH"/>
              </w:rPr>
              <w:t>非人事预算</w:t>
            </w:r>
            <w:r w:rsidRPr="00DA0C61">
              <w:rPr>
                <w:rFonts w:ascii="SimSun" w:hAnsi="SimSun" w:hint="eastAsia"/>
                <w:sz w:val="21"/>
                <w:szCs w:val="21"/>
              </w:rPr>
              <w:t>：</w:t>
            </w:r>
            <w:r w:rsidRPr="00DA0C61">
              <w:rPr>
                <w:rFonts w:ascii="SimSun" w:hAnsi="SimSun"/>
                <w:sz w:val="21"/>
                <w:szCs w:val="21"/>
              </w:rPr>
              <w:t>1,193,000</w:t>
            </w:r>
            <w:r w:rsidRPr="00206900">
              <w:rPr>
                <w:rFonts w:ascii="SimSun" w:hAnsi="SimSun" w:hint="eastAsia"/>
                <w:sz w:val="21"/>
                <w:szCs w:val="21"/>
                <w:lang w:val="fr-CH"/>
              </w:rPr>
              <w:t>瑞郎</w:t>
            </w:r>
          </w:p>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人事预算</w:t>
            </w:r>
            <w:r>
              <w:rPr>
                <w:rFonts w:ascii="SimSun" w:hAnsi="SimSun" w:hint="eastAsia"/>
                <w:sz w:val="21"/>
                <w:szCs w:val="21"/>
              </w:rPr>
              <w:t>：</w:t>
            </w:r>
            <w:r w:rsidRPr="00206900">
              <w:rPr>
                <w:rFonts w:ascii="SimSun" w:hAnsi="SimSun"/>
                <w:sz w:val="21"/>
                <w:szCs w:val="21"/>
              </w:rPr>
              <w:t>598,000</w:t>
            </w:r>
            <w:r w:rsidRPr="00206900">
              <w:rPr>
                <w:rFonts w:ascii="SimSun" w:hAnsi="SimSun" w:hint="eastAsia"/>
                <w:sz w:val="21"/>
                <w:szCs w:val="21"/>
              </w:rPr>
              <w:t>瑞郎</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41B</w:t>
            </w:r>
            <w:r w:rsidR="005B3E86" w:rsidRPr="00206900">
              <w:rPr>
                <w:rFonts w:ascii="SimSun" w:hAnsi="SimSun" w:cs="Arial" w:hint="eastAsia"/>
                <w:sz w:val="21"/>
                <w:szCs w:val="21"/>
              </w:rPr>
              <w:t>项目开始日期</w:t>
            </w:r>
          </w:p>
        </w:tc>
        <w:tc>
          <w:tcPr>
            <w:tcW w:w="6912"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sz w:val="21"/>
                <w:szCs w:val="21"/>
              </w:rPr>
              <w:t>2011</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42B</w:t>
            </w:r>
            <w:r w:rsidR="005B3E86" w:rsidRPr="00206900">
              <w:rPr>
                <w:rFonts w:ascii="SimSun" w:hAnsi="SimSun" w:cs="Arial" w:hint="eastAsia"/>
                <w:sz w:val="21"/>
                <w:szCs w:val="21"/>
              </w:rPr>
              <w:t>项目期限</w:t>
            </w:r>
          </w:p>
        </w:tc>
        <w:tc>
          <w:tcPr>
            <w:tcW w:w="6912"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依据</w:t>
            </w:r>
            <w:r w:rsidRPr="00206900">
              <w:rPr>
                <w:rFonts w:ascii="SimSun" w:hAnsi="SimSun"/>
                <w:sz w:val="21"/>
                <w:szCs w:val="21"/>
              </w:rPr>
              <w:t>CDIP</w:t>
            </w:r>
            <w:r w:rsidRPr="00206900">
              <w:rPr>
                <w:rFonts w:ascii="SimSun" w:hAnsi="SimSun" w:hint="eastAsia"/>
                <w:sz w:val="21"/>
                <w:szCs w:val="21"/>
              </w:rPr>
              <w:t>在其第十二届会议上批准的新时间表，项目期限为</w:t>
            </w:r>
            <w:r w:rsidRPr="00206900">
              <w:rPr>
                <w:rFonts w:ascii="SimSun" w:hAnsi="SimSun"/>
                <w:sz w:val="21"/>
                <w:szCs w:val="21"/>
              </w:rPr>
              <w:t>42</w:t>
            </w:r>
            <w:r w:rsidRPr="00206900">
              <w:rPr>
                <w:rFonts w:ascii="SimSun" w:hAnsi="SimSun" w:hint="eastAsia"/>
                <w:sz w:val="21"/>
                <w:szCs w:val="21"/>
              </w:rPr>
              <w:t>个月。</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43B</w:t>
            </w:r>
            <w:r w:rsidR="005B3E86" w:rsidRPr="00206900">
              <w:rPr>
                <w:rFonts w:ascii="SimSun" w:hAnsi="SimSun" w:cs="Arial" w:hint="eastAsia"/>
                <w:sz w:val="21"/>
                <w:szCs w:val="21"/>
              </w:rPr>
              <w:t>所涉的</w:t>
            </w:r>
            <w:r w:rsidR="005B3E86" w:rsidRPr="00206900">
              <w:rPr>
                <w:rFonts w:ascii="SimSun" w:hAnsi="SimSun" w:cs="Arial"/>
                <w:sz w:val="21"/>
                <w:szCs w:val="21"/>
              </w:rPr>
              <w:t>WIPO</w:t>
            </w:r>
            <w:r w:rsidR="005B3E86" w:rsidRPr="00206900">
              <w:rPr>
                <w:rFonts w:ascii="SimSun" w:hAnsi="SimSun" w:cs="Arial" w:hint="eastAsia"/>
                <w:sz w:val="21"/>
                <w:szCs w:val="21"/>
              </w:rPr>
              <w:t>重要部门和所关联的</w:t>
            </w:r>
            <w:r w:rsidR="005B3E86" w:rsidRPr="00206900">
              <w:rPr>
                <w:rFonts w:ascii="SimSun" w:hAnsi="SimSun" w:cs="Arial"/>
                <w:sz w:val="21"/>
                <w:szCs w:val="21"/>
              </w:rPr>
              <w:t>WIPO</w:t>
            </w:r>
            <w:r w:rsidR="005B3E86" w:rsidRPr="00206900">
              <w:rPr>
                <w:rFonts w:ascii="SimSun" w:hAnsi="SimSun" w:cs="Arial" w:hint="eastAsia"/>
                <w:sz w:val="21"/>
                <w:szCs w:val="21"/>
              </w:rPr>
              <w:t>计划</w:t>
            </w:r>
          </w:p>
        </w:tc>
        <w:tc>
          <w:tcPr>
            <w:tcW w:w="6912" w:type="dxa"/>
          </w:tcPr>
          <w:p w:rsidR="005B3E86"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创新和技术部门；全球挑战司；以及，经济学与统计学司</w:t>
            </w:r>
          </w:p>
          <w:p w:rsidR="005B3E86"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为国家研究机构的创新和技术转让支持结构项目</w:t>
            </w:r>
          </w:p>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w:t>
            </w:r>
            <w:r w:rsidRPr="00206900">
              <w:rPr>
                <w:rFonts w:ascii="SimSun" w:hAnsi="SimSun"/>
                <w:sz w:val="21"/>
                <w:szCs w:val="21"/>
              </w:rPr>
              <w:t>WIPO</w:t>
            </w:r>
            <w:r w:rsidRPr="00206900">
              <w:rPr>
                <w:rFonts w:ascii="SimSun" w:hAnsi="SimSun" w:hint="eastAsia"/>
                <w:sz w:val="21"/>
                <w:szCs w:val="21"/>
              </w:rPr>
              <w:t>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8</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10</w:t>
            </w:r>
            <w:r w:rsidRPr="00206900">
              <w:rPr>
                <w:rFonts w:ascii="SimSun" w:hAnsi="SimSun" w:hint="eastAsia"/>
                <w:sz w:val="21"/>
                <w:szCs w:val="21"/>
              </w:rPr>
              <w:t>和</w:t>
            </w:r>
            <w:r w:rsidRPr="00206900">
              <w:rPr>
                <w:rFonts w:ascii="SimSun" w:hAnsi="SimSun"/>
                <w:sz w:val="21"/>
                <w:szCs w:val="21"/>
              </w:rPr>
              <w:t>18</w:t>
            </w:r>
            <w:r w:rsidRPr="00206900">
              <w:rPr>
                <w:rFonts w:ascii="SimSun" w:hAnsi="SimSun" w:hint="eastAsia"/>
                <w:sz w:val="21"/>
                <w:szCs w:val="21"/>
              </w:rPr>
              <w:t>相关联</w:t>
            </w:r>
          </w:p>
        </w:tc>
      </w:tr>
      <w:tr w:rsidR="005B3E86" w:rsidRPr="00206900" w:rsidTr="00F65E05">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44B</w:t>
            </w:r>
            <w:r w:rsidR="005B3E86" w:rsidRPr="00206900">
              <w:rPr>
                <w:rFonts w:ascii="SimSun" w:hAnsi="SimSun" w:cs="Arial" w:hint="eastAsia"/>
                <w:sz w:val="21"/>
                <w:szCs w:val="21"/>
              </w:rPr>
              <w:t>项目简介</w:t>
            </w:r>
          </w:p>
        </w:tc>
        <w:tc>
          <w:tcPr>
            <w:tcW w:w="6912" w:type="dxa"/>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本项目包括一系列活动，将探讨促进技术转让，特别是向包括最不发达国家在内的发展中国家进行技术转让的可能措施和知识产权相关政</w:t>
            </w:r>
          </w:p>
          <w:p w:rsidR="005B3E86"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策。</w:t>
            </w:r>
          </w:p>
          <w:p w:rsidR="005B3E86"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在本项目下计划开展下列活动</w:t>
            </w:r>
            <w:r w:rsidRPr="00206900">
              <w:rPr>
                <w:rFonts w:ascii="SimSun" w:hAnsi="SimSun"/>
                <w:sz w:val="21"/>
                <w:szCs w:val="21"/>
              </w:rPr>
              <w:t>(</w:t>
            </w:r>
            <w:r w:rsidRPr="00206900">
              <w:rPr>
                <w:rFonts w:ascii="SimSun" w:hAnsi="SimSun" w:hint="eastAsia"/>
                <w:sz w:val="21"/>
                <w:szCs w:val="21"/>
              </w:rPr>
              <w:t>见文件</w:t>
            </w:r>
            <w:r w:rsidRPr="00206900">
              <w:rPr>
                <w:rFonts w:ascii="SimSun" w:hAnsi="SimSun"/>
                <w:sz w:val="21"/>
                <w:szCs w:val="21"/>
                <w:u w:val="single"/>
              </w:rPr>
              <w:t>CDIP/9/INF/4</w:t>
            </w:r>
            <w:r w:rsidRPr="00206900">
              <w:rPr>
                <w:rFonts w:ascii="SimSun" w:hAnsi="SimSun" w:hint="eastAsia"/>
                <w:sz w:val="21"/>
                <w:szCs w:val="21"/>
              </w:rPr>
              <w:t>第</w:t>
            </w:r>
            <w:r w:rsidRPr="00206900">
              <w:rPr>
                <w:rFonts w:ascii="SimSun" w:hAnsi="SimSun"/>
                <w:sz w:val="21"/>
                <w:szCs w:val="21"/>
              </w:rPr>
              <w:t>55</w:t>
            </w:r>
            <w:r w:rsidRPr="00206900">
              <w:rPr>
                <w:rFonts w:ascii="SimSun" w:hAnsi="SimSun" w:hint="eastAsia"/>
                <w:sz w:val="21"/>
                <w:szCs w:val="21"/>
              </w:rPr>
              <w:t>段</w:t>
            </w:r>
            <w:r w:rsidRPr="00206900">
              <w:rPr>
                <w:rFonts w:ascii="SimSun" w:hAnsi="SimSun"/>
                <w:sz w:val="21"/>
                <w:szCs w:val="21"/>
              </w:rPr>
              <w:t>)</w:t>
            </w:r>
            <w:r w:rsidRPr="00206900">
              <w:rPr>
                <w:rFonts w:ascii="SimSun" w:hAnsi="SimSun" w:hint="eastAsia"/>
                <w:sz w:val="21"/>
                <w:szCs w:val="21"/>
              </w:rPr>
              <w:t>：</w:t>
            </w:r>
          </w:p>
          <w:p w:rsidR="005B3E86" w:rsidRDefault="005B3E86" w:rsidP="00A8336F">
            <w:pPr>
              <w:adjustRightInd w:val="0"/>
              <w:spacing w:beforeLines="30" w:before="72" w:afterLines="30" w:after="72" w:line="320" w:lineRule="atLeast"/>
              <w:ind w:left="34"/>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1</w:t>
            </w:r>
            <w:r w:rsidRPr="00206900">
              <w:rPr>
                <w:rFonts w:ascii="SimSun" w:hAnsi="SimSun" w:hint="eastAsia"/>
                <w:sz w:val="21"/>
                <w:szCs w:val="21"/>
              </w:rPr>
              <w:t>：在世界不同地区举行五次区域技术转让磋商会议，上述地区包括发达国家，事先应与成员国磋商，此外这些会议应该让技术转让领域的不同利益攸关方参与其事，包括其他相关的联合国组织；</w:t>
            </w:r>
          </w:p>
          <w:p w:rsidR="005B3E86" w:rsidRDefault="005B3E86" w:rsidP="00A8336F">
            <w:pPr>
              <w:adjustRightInd w:val="0"/>
              <w:spacing w:beforeLines="30" w:before="72" w:afterLines="30" w:after="72" w:line="320" w:lineRule="atLeast"/>
              <w:ind w:left="34"/>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2</w:t>
            </w:r>
            <w:r w:rsidRPr="00206900">
              <w:rPr>
                <w:rFonts w:ascii="SimSun" w:hAnsi="SimSun" w:hint="eastAsia"/>
                <w:sz w:val="21"/>
                <w:szCs w:val="21"/>
              </w:rPr>
              <w:t>：与相关联合国组织和其他国际组织合作，进行若干同行审评分析研究，包括关于国际技术转让的经济研究和案例研究，为高级别专家论坛提供资料；</w:t>
            </w:r>
          </w:p>
          <w:p w:rsidR="005B3E86" w:rsidRDefault="005B3E86" w:rsidP="00A8336F">
            <w:pPr>
              <w:adjustRightInd w:val="0"/>
              <w:spacing w:beforeLines="30" w:before="72" w:afterLines="30" w:after="72" w:line="320" w:lineRule="atLeast"/>
              <w:ind w:left="34"/>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3</w:t>
            </w:r>
            <w:r w:rsidRPr="00206900">
              <w:rPr>
                <w:rFonts w:ascii="SimSun" w:hAnsi="SimSun" w:hint="eastAsia"/>
                <w:sz w:val="21"/>
                <w:szCs w:val="21"/>
              </w:rPr>
              <w:t>：撰写关于如何共同解决的概念文件，以此作为高级别国际专家论坛的讨论依据，该文件将提交给</w:t>
            </w:r>
            <w:r w:rsidRPr="00206900">
              <w:rPr>
                <w:rFonts w:ascii="SimSun" w:hAnsi="SimSun"/>
                <w:sz w:val="21"/>
                <w:szCs w:val="21"/>
              </w:rPr>
              <w:t>CDIP</w:t>
            </w:r>
            <w:r w:rsidRPr="00206900">
              <w:rPr>
                <w:rFonts w:ascii="SimSun" w:hAnsi="SimSun" w:hint="eastAsia"/>
                <w:sz w:val="21"/>
                <w:szCs w:val="21"/>
              </w:rPr>
              <w:t>批准</w:t>
            </w:r>
            <w:r w:rsidRPr="00206900">
              <w:rPr>
                <w:rFonts w:ascii="SimSun" w:hAnsi="SimSun"/>
                <w:sz w:val="21"/>
                <w:szCs w:val="21"/>
              </w:rPr>
              <w:t>(</w:t>
            </w:r>
            <w:r w:rsidRPr="00206900">
              <w:rPr>
                <w:rFonts w:ascii="SimSun" w:hAnsi="SimSun" w:hint="eastAsia"/>
                <w:sz w:val="21"/>
                <w:szCs w:val="21"/>
              </w:rPr>
              <w:t>包括所有下列工作：提交概念文件之前，向国际专家提交初稿征求意见；向日内瓦常驻代表团提交概念文件；以及，与政府间组织和非政府组织以及专业协会举行一天会议</w:t>
            </w:r>
            <w:r w:rsidRPr="00206900">
              <w:rPr>
                <w:rFonts w:ascii="SimSun" w:hAnsi="SimSun"/>
                <w:sz w:val="21"/>
                <w:szCs w:val="21"/>
              </w:rPr>
              <w:t>(</w:t>
            </w:r>
            <w:r w:rsidRPr="00206900">
              <w:rPr>
                <w:rFonts w:ascii="SimSun" w:hAnsi="SimSun" w:hint="eastAsia"/>
                <w:sz w:val="21"/>
                <w:szCs w:val="21"/>
              </w:rPr>
              <w:t>见文件</w:t>
            </w:r>
            <w:r w:rsidRPr="00206900">
              <w:rPr>
                <w:rFonts w:ascii="SimSun" w:hAnsi="SimSun"/>
                <w:sz w:val="21"/>
                <w:szCs w:val="21"/>
              </w:rPr>
              <w:t>CDIP/9/INF/4</w:t>
            </w:r>
            <w:r w:rsidRPr="00206900">
              <w:rPr>
                <w:rFonts w:ascii="SimSun" w:hAnsi="SimSun" w:hint="eastAsia"/>
                <w:sz w:val="21"/>
                <w:szCs w:val="21"/>
              </w:rPr>
              <w:t>第</w:t>
            </w:r>
            <w:r w:rsidRPr="00206900">
              <w:rPr>
                <w:rFonts w:ascii="SimSun" w:hAnsi="SimSun"/>
                <w:sz w:val="21"/>
                <w:szCs w:val="21"/>
              </w:rPr>
              <w:t>66</w:t>
            </w:r>
            <w:r w:rsidRPr="00206900">
              <w:rPr>
                <w:rFonts w:ascii="SimSun" w:hAnsi="SimSun" w:hint="eastAsia"/>
                <w:sz w:val="21"/>
                <w:szCs w:val="21"/>
              </w:rPr>
              <w:t>段</w:t>
            </w:r>
            <w:r w:rsidRPr="00206900">
              <w:rPr>
                <w:rFonts w:ascii="SimSun" w:hAnsi="SimSun"/>
                <w:sz w:val="21"/>
                <w:szCs w:val="21"/>
              </w:rPr>
              <w:t>)</w:t>
            </w:r>
            <w:r w:rsidRPr="00206900">
              <w:rPr>
                <w:rFonts w:ascii="SimSun" w:hAnsi="SimSun" w:hint="eastAsia"/>
                <w:sz w:val="21"/>
                <w:szCs w:val="21"/>
              </w:rPr>
              <w:t>。</w:t>
            </w:r>
          </w:p>
          <w:p w:rsidR="005B3E86" w:rsidRPr="00206900" w:rsidRDefault="005B3E86" w:rsidP="00A8336F">
            <w:pPr>
              <w:adjustRightInd w:val="0"/>
              <w:spacing w:beforeLines="30" w:before="72" w:afterLines="30" w:after="72" w:line="320" w:lineRule="atLeast"/>
              <w:ind w:left="34"/>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4</w:t>
            </w:r>
            <w:r w:rsidRPr="00206900">
              <w:rPr>
                <w:rFonts w:ascii="SimSun" w:hAnsi="SimSun" w:hint="eastAsia"/>
                <w:sz w:val="21"/>
                <w:szCs w:val="21"/>
              </w:rPr>
              <w:t>：制作和提供资料、模块、教学工具和由专家会议所通过建议产</w:t>
            </w:r>
            <w:r w:rsidRPr="00206900">
              <w:rPr>
                <w:rFonts w:ascii="SimSun" w:hAnsi="SimSun" w:hint="eastAsia"/>
                <w:sz w:val="21"/>
                <w:szCs w:val="21"/>
              </w:rPr>
              <w:lastRenderedPageBreak/>
              <w:t>生的其他文书，并将这些成果加入到</w:t>
            </w:r>
            <w:r w:rsidRPr="00206900">
              <w:rPr>
                <w:rFonts w:ascii="SimSun" w:hAnsi="SimSun"/>
                <w:sz w:val="21"/>
                <w:szCs w:val="21"/>
              </w:rPr>
              <w:t>WIPO</w:t>
            </w:r>
            <w:r w:rsidRPr="00206900">
              <w:rPr>
                <w:rFonts w:ascii="SimSun" w:hAnsi="SimSun" w:hint="eastAsia"/>
                <w:sz w:val="21"/>
                <w:szCs w:val="21"/>
              </w:rPr>
              <w:t>全球能力建设框架中。</w:t>
            </w:r>
          </w:p>
          <w:p w:rsidR="005B3E86" w:rsidRDefault="005B3E86" w:rsidP="00A8336F">
            <w:pPr>
              <w:adjustRightInd w:val="0"/>
              <w:spacing w:beforeLines="30" w:before="72" w:afterLines="30" w:after="72" w:line="320" w:lineRule="atLeast"/>
              <w:ind w:left="34"/>
              <w:jc w:val="both"/>
              <w:rPr>
                <w:rFonts w:ascii="SimSun"/>
                <w:sz w:val="21"/>
                <w:szCs w:val="21"/>
              </w:rPr>
            </w:pPr>
            <w:r w:rsidRPr="00206900">
              <w:rPr>
                <w:rFonts w:ascii="SimSun" w:hAnsi="SimSun" w:hint="eastAsia"/>
                <w:sz w:val="21"/>
                <w:szCs w:val="21"/>
              </w:rPr>
              <w:t>这可能包括与相关基础设施的设计与开发有关的内容和具体国家项目，而这些基础设施是与技术转让相关的知识产权资产管理所需的。</w:t>
            </w:r>
          </w:p>
          <w:p w:rsidR="005B3E86" w:rsidRDefault="005B3E86" w:rsidP="00A8336F">
            <w:pPr>
              <w:adjustRightInd w:val="0"/>
              <w:spacing w:beforeLines="30" w:before="72" w:afterLines="30" w:after="72" w:line="320" w:lineRule="atLeast"/>
              <w:ind w:left="34"/>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5</w:t>
            </w:r>
            <w:r w:rsidRPr="00206900">
              <w:rPr>
                <w:rFonts w:ascii="SimSun" w:hAnsi="SimSun" w:hint="eastAsia"/>
                <w:sz w:val="21"/>
                <w:szCs w:val="21"/>
              </w:rPr>
              <w:t>：以国际会议的形式举行一次高级别专家论坛，讨论在</w:t>
            </w:r>
            <w:r w:rsidRPr="00206900">
              <w:rPr>
                <w:rFonts w:ascii="SimSun" w:hAnsi="SimSun"/>
                <w:sz w:val="21"/>
                <w:szCs w:val="21"/>
              </w:rPr>
              <w:t>WIPO</w:t>
            </w:r>
            <w:r w:rsidRPr="00206900">
              <w:rPr>
                <w:rFonts w:ascii="SimSun" w:hAnsi="SimSun" w:hint="eastAsia"/>
                <w:sz w:val="21"/>
                <w:szCs w:val="21"/>
              </w:rPr>
              <w:t>的任务规定范围内，如何兼顾建议</w:t>
            </w:r>
            <w:r w:rsidRPr="00206900">
              <w:rPr>
                <w:rFonts w:ascii="SimSun" w:hAnsi="SimSun"/>
                <w:sz w:val="21"/>
                <w:szCs w:val="21"/>
              </w:rPr>
              <w:t>19</w:t>
            </w:r>
            <w:r w:rsidRPr="00206900">
              <w:rPr>
                <w:rFonts w:ascii="SimSun" w:hAnsi="SimSun" w:hint="eastAsia"/>
                <w:sz w:val="21"/>
                <w:szCs w:val="21"/>
              </w:rPr>
              <w:t>、</w:t>
            </w:r>
            <w:r w:rsidRPr="00206900">
              <w:rPr>
                <w:rFonts w:ascii="SimSun" w:hAnsi="SimSun"/>
                <w:sz w:val="21"/>
                <w:szCs w:val="21"/>
              </w:rPr>
              <w:t>25</w:t>
            </w:r>
            <w:r w:rsidRPr="00206900">
              <w:rPr>
                <w:rFonts w:ascii="SimSun" w:hAnsi="SimSun" w:hint="eastAsia"/>
                <w:sz w:val="21"/>
                <w:szCs w:val="21"/>
              </w:rPr>
              <w:t>、</w:t>
            </w:r>
            <w:r w:rsidRPr="00206900">
              <w:rPr>
                <w:rFonts w:ascii="SimSun" w:hAnsi="SimSun"/>
                <w:sz w:val="21"/>
                <w:szCs w:val="21"/>
              </w:rPr>
              <w:t>26</w:t>
            </w:r>
            <w:r w:rsidRPr="00206900">
              <w:rPr>
                <w:rFonts w:ascii="SimSun" w:hAnsi="SimSun" w:hint="eastAsia"/>
                <w:sz w:val="21"/>
                <w:szCs w:val="21"/>
              </w:rPr>
              <w:t>和</w:t>
            </w:r>
            <w:r w:rsidRPr="00206900">
              <w:rPr>
                <w:rFonts w:ascii="SimSun" w:hAnsi="SimSun"/>
                <w:sz w:val="21"/>
                <w:szCs w:val="21"/>
              </w:rPr>
              <w:t>28</w:t>
            </w:r>
            <w:r w:rsidRPr="00206900">
              <w:rPr>
                <w:rFonts w:ascii="SimSun" w:hAnsi="SimSun" w:hint="eastAsia"/>
                <w:sz w:val="21"/>
                <w:szCs w:val="21"/>
              </w:rPr>
              <w:t>，进一步为发展中国家和最不发达国家获取知识和技术提供便利，其中包括在新出现的领域以及发展中国家特别关心的其他领域提供这种便利。</w:t>
            </w:r>
          </w:p>
          <w:p w:rsidR="005B3E86" w:rsidRDefault="005B3E86" w:rsidP="00A8336F">
            <w:pPr>
              <w:adjustRightInd w:val="0"/>
              <w:spacing w:beforeLines="30" w:before="72" w:afterLines="30" w:after="72" w:line="320" w:lineRule="atLeast"/>
              <w:ind w:left="34"/>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6</w:t>
            </w:r>
            <w:r w:rsidRPr="00206900">
              <w:rPr>
                <w:rFonts w:ascii="SimSun" w:hAnsi="SimSun" w:hint="eastAsia"/>
                <w:sz w:val="21"/>
                <w:szCs w:val="21"/>
              </w:rPr>
              <w:t>：经与成员国和其他利益相关方磋商，在为建议</w:t>
            </w:r>
            <w:r w:rsidRPr="00206900">
              <w:rPr>
                <w:rFonts w:ascii="SimSun" w:hAnsi="SimSun"/>
                <w:sz w:val="21"/>
                <w:szCs w:val="21"/>
              </w:rPr>
              <w:t>10</w:t>
            </w:r>
            <w:r w:rsidRPr="00206900">
              <w:rPr>
                <w:rFonts w:ascii="SimSun" w:hAnsi="SimSun" w:hint="eastAsia"/>
                <w:sz w:val="21"/>
                <w:szCs w:val="21"/>
              </w:rPr>
              <w:t>执行的项目中建立的国家机构创新与技术转让支持结构门户的框架中，建立“技术转让与知识产权：共同挑战</w:t>
            </w:r>
            <w:r w:rsidRPr="00206900">
              <w:rPr>
                <w:rFonts w:ascii="SimSun" w:hAnsi="SimSun"/>
                <w:sz w:val="21"/>
                <w:szCs w:val="21"/>
              </w:rPr>
              <w:t>—</w:t>
            </w:r>
            <w:r w:rsidRPr="00206900">
              <w:rPr>
                <w:rFonts w:ascii="SimSun" w:hAnsi="SimSun" w:hint="eastAsia"/>
                <w:sz w:val="21"/>
                <w:szCs w:val="21"/>
              </w:rPr>
              <w:t>共同解决”网络论坛。</w:t>
            </w:r>
          </w:p>
          <w:p w:rsidR="005B3E86" w:rsidRPr="00206900" w:rsidRDefault="005B3E86" w:rsidP="00A8336F">
            <w:pPr>
              <w:adjustRightInd w:val="0"/>
              <w:spacing w:beforeLines="30" w:before="72" w:afterLines="30" w:after="72" w:line="320" w:lineRule="atLeast"/>
              <w:ind w:left="34"/>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7</w:t>
            </w:r>
            <w:r w:rsidRPr="00206900">
              <w:rPr>
                <w:rFonts w:ascii="SimSun" w:hAnsi="SimSun" w:hint="eastAsia"/>
                <w:sz w:val="21"/>
                <w:szCs w:val="21"/>
              </w:rPr>
              <w:t>：经</w:t>
            </w:r>
            <w:r w:rsidRPr="00206900">
              <w:rPr>
                <w:rFonts w:ascii="SimSun" w:hAnsi="SimSun"/>
                <w:sz w:val="21"/>
                <w:szCs w:val="21"/>
              </w:rPr>
              <w:t>CDIP</w:t>
            </w:r>
            <w:r w:rsidRPr="00206900">
              <w:rPr>
                <w:rFonts w:ascii="SimSun" w:hAnsi="SimSun" w:hint="eastAsia"/>
                <w:sz w:val="21"/>
                <w:szCs w:val="21"/>
              </w:rPr>
              <w:t>的审议以及委员会可能向大会提出的任何建议，将因上述活动而获通过的任何成果增加到</w:t>
            </w:r>
            <w:r w:rsidRPr="00206900">
              <w:rPr>
                <w:rFonts w:ascii="SimSun" w:hAnsi="SimSun"/>
                <w:sz w:val="21"/>
                <w:szCs w:val="21"/>
              </w:rPr>
              <w:t>WIPO</w:t>
            </w:r>
            <w:r w:rsidRPr="00206900">
              <w:rPr>
                <w:rFonts w:ascii="SimSun" w:hAnsi="SimSun" w:hint="eastAsia"/>
                <w:sz w:val="21"/>
                <w:szCs w:val="21"/>
              </w:rPr>
              <w:t>计划中。</w:t>
            </w:r>
          </w:p>
        </w:tc>
      </w:tr>
    </w:tbl>
    <w:p w:rsidR="0009288F" w:rsidRDefault="0009288F">
      <w:r>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E93D2A">
        <w:trPr>
          <w:trHeight w:val="484"/>
        </w:trPr>
        <w:tc>
          <w:tcPr>
            <w:tcW w:w="2376" w:type="dxa"/>
            <w:vAlign w:val="center"/>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lastRenderedPageBreak/>
              <w:t>45B</w:t>
            </w:r>
            <w:r w:rsidR="005B3E86" w:rsidRPr="00206900">
              <w:rPr>
                <w:rFonts w:ascii="SimSun" w:hAnsi="SimSun" w:cs="Arial" w:hint="eastAsia"/>
                <w:sz w:val="21"/>
                <w:szCs w:val="21"/>
              </w:rPr>
              <w:t>项目管理人</w:t>
            </w:r>
          </w:p>
        </w:tc>
        <w:tc>
          <w:tcPr>
            <w:tcW w:w="6912" w:type="dxa"/>
            <w:vAlign w:val="center"/>
          </w:tcPr>
          <w:p w:rsidR="005B3E86" w:rsidRPr="00206900"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Ali Jazairy</w:t>
            </w:r>
            <w:r w:rsidRPr="00206900">
              <w:rPr>
                <w:rFonts w:ascii="SimSun" w:hAnsi="SimSun" w:hint="eastAsia"/>
                <w:iCs/>
                <w:sz w:val="21"/>
                <w:szCs w:val="21"/>
              </w:rPr>
              <w:t>先生</w:t>
            </w:r>
          </w:p>
        </w:tc>
      </w:tr>
      <w:tr w:rsidR="005B3E86" w:rsidRPr="00206900" w:rsidTr="00F65E05">
        <w:trPr>
          <w:trHeight w:val="1165"/>
        </w:trPr>
        <w:tc>
          <w:tcPr>
            <w:tcW w:w="2376" w:type="dxa"/>
          </w:tcPr>
          <w:p w:rsidR="005B3E86" w:rsidRPr="00206900" w:rsidDel="00196374"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46B</w:t>
            </w:r>
            <w:r w:rsidR="005B3E86" w:rsidRPr="00206900">
              <w:rPr>
                <w:rFonts w:ascii="SimSun" w:hAnsi="SimSun" w:cs="Arial" w:hint="eastAsia"/>
                <w:sz w:val="21"/>
                <w:szCs w:val="21"/>
              </w:rPr>
              <w:t>所关联的</w:t>
            </w:r>
            <w:r w:rsidR="005B3E86" w:rsidRPr="00206900">
              <w:rPr>
                <w:rFonts w:ascii="SimSun" w:hAnsi="SimSun" w:cs="Arial"/>
                <w:sz w:val="21"/>
                <w:szCs w:val="21"/>
              </w:rPr>
              <w:t>2012/13</w:t>
            </w:r>
            <w:r w:rsidR="005B3E86" w:rsidRPr="00206900">
              <w:rPr>
                <w:rFonts w:ascii="SimSun" w:hAnsi="SimSun" w:cs="Arial" w:hint="eastAsia"/>
                <w:sz w:val="21"/>
                <w:szCs w:val="21"/>
              </w:rPr>
              <w:t>年计划和预算预期成果</w:t>
            </w:r>
          </w:p>
        </w:tc>
        <w:tc>
          <w:tcPr>
            <w:tcW w:w="6912" w:type="dxa"/>
          </w:tcPr>
          <w:p w:rsidR="005B3E86" w:rsidRPr="00EC7115" w:rsidRDefault="005B3E86" w:rsidP="00A8336F">
            <w:pPr>
              <w:adjustRightInd w:val="0"/>
              <w:spacing w:beforeLines="30" w:before="72" w:afterLines="30" w:after="72" w:line="320" w:lineRule="atLeast"/>
              <w:jc w:val="both"/>
              <w:rPr>
                <w:rFonts w:ascii="KaiTi" w:eastAsia="KaiTi" w:hAnsi="KaiTi"/>
                <w:i/>
                <w:iCs/>
                <w:sz w:val="21"/>
                <w:szCs w:val="21"/>
              </w:rPr>
            </w:pPr>
            <w:r w:rsidRPr="00EC7115">
              <w:rPr>
                <w:rFonts w:ascii="KaiTi" w:eastAsia="KaiTi" w:hAnsi="KaiTi" w:hint="eastAsia"/>
                <w:i/>
                <w:iCs/>
                <w:sz w:val="21"/>
                <w:szCs w:val="21"/>
              </w:rPr>
              <w:t>预期成果四</w:t>
            </w:r>
            <w:r w:rsidRPr="00EC7115">
              <w:rPr>
                <w:rFonts w:ascii="KaiTi" w:eastAsia="KaiTi" w:hAnsi="KaiTi"/>
                <w:i/>
                <w:iCs/>
                <w:sz w:val="21"/>
                <w:szCs w:val="21"/>
              </w:rPr>
              <w:t>.2</w:t>
            </w:r>
          </w:p>
          <w:p w:rsidR="005B3E86" w:rsidRPr="00206900" w:rsidDel="00196374"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知识产权机构和公众更加方便地了解和使用知识产权信息与知识，来促进创新活动的开展及更加方便地了解受保护的创意作品和公有领域的创意作品</w:t>
            </w:r>
          </w:p>
        </w:tc>
      </w:tr>
      <w:tr w:rsidR="005B3E86" w:rsidRPr="00206900" w:rsidTr="00EC7115">
        <w:trPr>
          <w:trHeight w:val="299"/>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47B</w:t>
            </w:r>
            <w:r w:rsidR="005B3E86" w:rsidRPr="00206900">
              <w:rPr>
                <w:rFonts w:ascii="SimSun" w:hAnsi="SimSun" w:cs="Arial" w:hint="eastAsia"/>
                <w:sz w:val="21"/>
                <w:szCs w:val="21"/>
              </w:rPr>
              <w:t>项目实施进展</w:t>
            </w:r>
          </w:p>
        </w:tc>
        <w:tc>
          <w:tcPr>
            <w:tcW w:w="6912" w:type="dxa"/>
          </w:tcPr>
          <w:p w:rsidR="005B3E86"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本项目正按</w:t>
            </w:r>
            <w:r w:rsidRPr="00206900">
              <w:rPr>
                <w:rFonts w:ascii="SimSun" w:hAnsi="SimSun"/>
                <w:iCs/>
                <w:sz w:val="21"/>
                <w:szCs w:val="21"/>
              </w:rPr>
              <w:t>CDIP</w:t>
            </w:r>
            <w:r w:rsidRPr="00206900">
              <w:rPr>
                <w:rFonts w:ascii="SimSun" w:hAnsi="SimSun" w:hint="eastAsia"/>
                <w:iCs/>
                <w:sz w:val="21"/>
                <w:szCs w:val="21"/>
              </w:rPr>
              <w:t>于第十二届会议批准的新时间表</w:t>
            </w:r>
            <w:r>
              <w:rPr>
                <w:rFonts w:ascii="SimSun" w:hAnsi="SimSun"/>
                <w:iCs/>
                <w:sz w:val="21"/>
                <w:szCs w:val="21"/>
              </w:rPr>
              <w:t>(</w:t>
            </w:r>
            <w:r w:rsidRPr="00206900">
              <w:rPr>
                <w:rFonts w:ascii="SimSun" w:hAnsi="SimSun" w:hint="eastAsia"/>
                <w:iCs/>
                <w:sz w:val="21"/>
                <w:szCs w:val="21"/>
              </w:rPr>
              <w:t>文件</w:t>
            </w:r>
            <w:hyperlink r:id="rId15" w:history="1">
              <w:r w:rsidRPr="00206900">
                <w:rPr>
                  <w:rStyle w:val="Hyperlink"/>
                  <w:rFonts w:ascii="SimSun" w:hAnsi="SimSun" w:cs="Arial"/>
                  <w:iCs/>
                  <w:sz w:val="21"/>
                  <w:szCs w:val="21"/>
                </w:rPr>
                <w:t>CDIP/12/2</w:t>
              </w:r>
              <w:r w:rsidRPr="00206900">
                <w:rPr>
                  <w:rStyle w:val="Hyperlink"/>
                  <w:rFonts w:ascii="SimSun" w:hAnsi="SimSun" w:cs="Arial" w:hint="eastAsia"/>
                  <w:iCs/>
                  <w:sz w:val="21"/>
                  <w:szCs w:val="21"/>
                </w:rPr>
                <w:t>，附件六</w:t>
              </w:r>
            </w:hyperlink>
            <w:r>
              <w:rPr>
                <w:rFonts w:ascii="SimSun" w:hAnsi="SimSun"/>
                <w:sz w:val="21"/>
                <w:szCs w:val="21"/>
              </w:rPr>
              <w:t>)</w:t>
            </w:r>
            <w:r w:rsidRPr="00206900">
              <w:rPr>
                <w:rFonts w:ascii="SimSun" w:hAnsi="SimSun" w:hint="eastAsia"/>
                <w:iCs/>
                <w:sz w:val="21"/>
                <w:szCs w:val="21"/>
              </w:rPr>
              <w:t>实施，除了“知识产权与技术转让：共同挑战</w:t>
            </w:r>
            <w:r w:rsidRPr="00206900">
              <w:rPr>
                <w:rFonts w:ascii="SimSun" w:hAnsi="SimSun"/>
                <w:iCs/>
                <w:sz w:val="21"/>
                <w:szCs w:val="21"/>
              </w:rPr>
              <w:t>——</w:t>
            </w:r>
            <w:r w:rsidRPr="00206900">
              <w:rPr>
                <w:rFonts w:ascii="SimSun" w:hAnsi="SimSun" w:hint="eastAsia"/>
                <w:iCs/>
                <w:sz w:val="21"/>
                <w:szCs w:val="21"/>
              </w:rPr>
              <w:t>共同解决”高级别国际专家论坛</w:t>
            </w:r>
            <w:r>
              <w:rPr>
                <w:rFonts w:ascii="SimSun" w:hAnsi="SimSun"/>
                <w:iCs/>
                <w:sz w:val="21"/>
                <w:szCs w:val="21"/>
              </w:rPr>
              <w:t>(</w:t>
            </w:r>
            <w:r w:rsidRPr="00206900">
              <w:rPr>
                <w:rFonts w:ascii="SimSun" w:hAnsi="SimSun" w:hint="eastAsia"/>
                <w:iCs/>
                <w:sz w:val="21"/>
                <w:szCs w:val="21"/>
              </w:rPr>
              <w:t>见下文活动</w:t>
            </w:r>
            <w:r w:rsidRPr="00206900">
              <w:rPr>
                <w:rFonts w:ascii="SimSun" w:hAnsi="SimSun"/>
                <w:iCs/>
                <w:sz w:val="21"/>
                <w:szCs w:val="21"/>
              </w:rPr>
              <w:t>5</w:t>
            </w:r>
            <w:r>
              <w:rPr>
                <w:rFonts w:ascii="SimSun" w:hAnsi="SimSun"/>
                <w:iCs/>
                <w:sz w:val="21"/>
                <w:szCs w:val="21"/>
              </w:rPr>
              <w:t>)</w:t>
            </w:r>
            <w:r w:rsidRPr="00206900">
              <w:rPr>
                <w:rFonts w:ascii="SimSun" w:hAnsi="SimSun" w:hint="eastAsia"/>
                <w:iCs/>
                <w:sz w:val="21"/>
                <w:szCs w:val="21"/>
              </w:rPr>
              <w:t>之外。出于后勤原因，在经</w:t>
            </w:r>
            <w:r w:rsidRPr="00206900">
              <w:rPr>
                <w:rFonts w:ascii="SimSun" w:hAnsi="SimSun"/>
                <w:iCs/>
                <w:sz w:val="21"/>
                <w:szCs w:val="21"/>
              </w:rPr>
              <w:t>CDIP</w:t>
            </w:r>
            <w:r w:rsidRPr="00206900">
              <w:rPr>
                <w:rFonts w:ascii="SimSun" w:hAnsi="SimSun" w:hint="eastAsia"/>
                <w:iCs/>
                <w:sz w:val="21"/>
                <w:szCs w:val="21"/>
              </w:rPr>
              <w:t>本届会议批准概念文件后，该论坛将于</w:t>
            </w:r>
            <w:r w:rsidRPr="00206900">
              <w:rPr>
                <w:rFonts w:ascii="SimSun" w:hAnsi="SimSun"/>
                <w:iCs/>
                <w:sz w:val="21"/>
                <w:szCs w:val="21"/>
              </w:rPr>
              <w:t>2015</w:t>
            </w:r>
            <w:r w:rsidRPr="00206900">
              <w:rPr>
                <w:rFonts w:ascii="SimSun" w:hAnsi="SimSun" w:hint="eastAsia"/>
                <w:iCs/>
                <w:sz w:val="21"/>
                <w:szCs w:val="21"/>
              </w:rPr>
              <w:t>年</w:t>
            </w:r>
            <w:r w:rsidRPr="00206900">
              <w:rPr>
                <w:rFonts w:ascii="SimSun" w:hAnsi="SimSun"/>
                <w:iCs/>
                <w:sz w:val="21"/>
                <w:szCs w:val="21"/>
              </w:rPr>
              <w:t>1</w:t>
            </w:r>
            <w:r w:rsidRPr="00206900">
              <w:rPr>
                <w:rFonts w:ascii="SimSun" w:hAnsi="SimSun" w:hint="eastAsia"/>
                <w:iCs/>
                <w:sz w:val="21"/>
                <w:szCs w:val="21"/>
              </w:rPr>
              <w:t>月</w:t>
            </w:r>
            <w:r w:rsidRPr="00206900">
              <w:rPr>
                <w:rFonts w:ascii="SimSun" w:hAnsi="SimSun"/>
                <w:iCs/>
                <w:sz w:val="21"/>
                <w:szCs w:val="21"/>
              </w:rPr>
              <w:t>19</w:t>
            </w:r>
            <w:r w:rsidRPr="00206900">
              <w:rPr>
                <w:rFonts w:ascii="SimSun" w:hAnsi="SimSun" w:hint="eastAsia"/>
                <w:iCs/>
                <w:sz w:val="21"/>
                <w:szCs w:val="21"/>
              </w:rPr>
              <w:t>日至</w:t>
            </w:r>
            <w:r w:rsidRPr="00206900">
              <w:rPr>
                <w:rFonts w:ascii="SimSun" w:hAnsi="SimSun"/>
                <w:iCs/>
                <w:sz w:val="21"/>
                <w:szCs w:val="21"/>
              </w:rPr>
              <w:t>21</w:t>
            </w:r>
            <w:r w:rsidRPr="00206900">
              <w:rPr>
                <w:rFonts w:ascii="SimSun" w:hAnsi="SimSun" w:hint="eastAsia"/>
                <w:iCs/>
                <w:sz w:val="21"/>
                <w:szCs w:val="21"/>
              </w:rPr>
              <w:t>日举行，而不是原先计划的</w:t>
            </w:r>
            <w:r w:rsidRPr="00206900">
              <w:rPr>
                <w:rFonts w:ascii="SimSun" w:hAnsi="SimSun"/>
                <w:iCs/>
                <w:sz w:val="21"/>
                <w:szCs w:val="21"/>
              </w:rPr>
              <w:t>2014</w:t>
            </w:r>
            <w:r w:rsidRPr="00206900">
              <w:rPr>
                <w:rFonts w:ascii="SimSun" w:hAnsi="SimSun" w:hint="eastAsia"/>
                <w:iCs/>
                <w:sz w:val="21"/>
                <w:szCs w:val="21"/>
              </w:rPr>
              <w:t>年</w:t>
            </w:r>
            <w:r w:rsidRPr="00206900">
              <w:rPr>
                <w:rFonts w:ascii="SimSun" w:hAnsi="SimSun"/>
                <w:iCs/>
                <w:sz w:val="21"/>
                <w:szCs w:val="21"/>
              </w:rPr>
              <w:t>6</w:t>
            </w:r>
            <w:r w:rsidRPr="00206900">
              <w:rPr>
                <w:rFonts w:ascii="SimSun" w:hAnsi="SimSun" w:hint="eastAsia"/>
                <w:iCs/>
                <w:sz w:val="21"/>
                <w:szCs w:val="21"/>
              </w:rPr>
              <w:t>月举行。</w:t>
            </w:r>
          </w:p>
          <w:p w:rsidR="005B3E86"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u w:val="single"/>
              </w:rPr>
              <w:t>活动</w:t>
            </w:r>
            <w:r w:rsidRPr="00206900">
              <w:rPr>
                <w:rFonts w:ascii="SimSun" w:hAnsi="SimSun"/>
                <w:sz w:val="21"/>
                <w:szCs w:val="21"/>
                <w:u w:val="single"/>
              </w:rPr>
              <w:t>1</w:t>
            </w:r>
            <w:r w:rsidRPr="00206900">
              <w:rPr>
                <w:rFonts w:ascii="SimSun" w:hAnsi="SimSun" w:hint="eastAsia"/>
                <w:sz w:val="21"/>
                <w:szCs w:val="21"/>
                <w:u w:val="single"/>
              </w:rPr>
              <w:t>：</w:t>
            </w:r>
            <w:r w:rsidRPr="00206900">
              <w:rPr>
                <w:rFonts w:ascii="SimSun" w:hAnsi="SimSun" w:hint="eastAsia"/>
                <w:sz w:val="21"/>
                <w:szCs w:val="21"/>
              </w:rPr>
              <w:t>计划进行的五次技术转让区域磋商会议均已举办，第一次于</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w:t>
            </w:r>
            <w:r w:rsidRPr="00206900">
              <w:rPr>
                <w:rFonts w:ascii="SimSun" w:hAnsi="SimSun"/>
                <w:sz w:val="21"/>
                <w:szCs w:val="21"/>
              </w:rPr>
              <w:t>16</w:t>
            </w:r>
            <w:r w:rsidRPr="00206900">
              <w:rPr>
                <w:rFonts w:ascii="SimSun" w:hAnsi="SimSun" w:hint="eastAsia"/>
                <w:sz w:val="21"/>
                <w:szCs w:val="21"/>
              </w:rPr>
              <w:t>日和</w:t>
            </w:r>
            <w:r w:rsidRPr="00206900">
              <w:rPr>
                <w:rFonts w:ascii="SimSun" w:hAnsi="SimSun"/>
                <w:sz w:val="21"/>
                <w:szCs w:val="21"/>
              </w:rPr>
              <w:t>17</w:t>
            </w:r>
            <w:r w:rsidRPr="00206900">
              <w:rPr>
                <w:rFonts w:ascii="SimSun" w:hAnsi="SimSun" w:hint="eastAsia"/>
                <w:sz w:val="21"/>
                <w:szCs w:val="21"/>
              </w:rPr>
              <w:t>日在</w:t>
            </w:r>
            <w:r w:rsidRPr="00206900">
              <w:rPr>
                <w:rStyle w:val="Hyperlink"/>
                <w:rFonts w:ascii="SimSun" w:hAnsi="SimSun" w:cs="Arial" w:hint="eastAsia"/>
                <w:iCs/>
                <w:sz w:val="21"/>
                <w:szCs w:val="21"/>
              </w:rPr>
              <w:t>新加坡</w:t>
            </w:r>
            <w:r w:rsidRPr="00206900">
              <w:rPr>
                <w:rFonts w:ascii="SimSun" w:hAnsi="SimSun" w:hint="eastAsia"/>
                <w:sz w:val="21"/>
                <w:szCs w:val="21"/>
              </w:rPr>
              <w:t>举办</w:t>
            </w:r>
            <w:r w:rsidRPr="00206900">
              <w:rPr>
                <w:rFonts w:ascii="SimSun" w:hAnsi="SimSun"/>
                <w:sz w:val="21"/>
                <w:szCs w:val="21"/>
              </w:rPr>
              <w:t>(</w:t>
            </w:r>
            <w:r w:rsidRPr="00206900">
              <w:rPr>
                <w:rFonts w:ascii="SimSun" w:hAnsi="SimSun" w:hint="eastAsia"/>
                <w:sz w:val="21"/>
                <w:szCs w:val="21"/>
              </w:rPr>
              <w:t>针对亚洲地区</w:t>
            </w:r>
            <w:r w:rsidRPr="00206900">
              <w:rPr>
                <w:rFonts w:ascii="SimSun" w:hAnsi="SimSun"/>
                <w:sz w:val="21"/>
                <w:szCs w:val="21"/>
              </w:rPr>
              <w:t>)</w:t>
            </w:r>
            <w:r w:rsidRPr="00206900">
              <w:rPr>
                <w:rFonts w:ascii="SimSun" w:hAnsi="SimSun" w:hint="eastAsia"/>
                <w:sz w:val="21"/>
                <w:szCs w:val="21"/>
              </w:rPr>
              <w:t>，第二次于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r w:rsidRPr="00206900">
              <w:rPr>
                <w:rFonts w:ascii="SimSun" w:hAnsi="SimSun"/>
                <w:sz w:val="21"/>
                <w:szCs w:val="21"/>
              </w:rPr>
              <w:t>29</w:t>
            </w:r>
            <w:r w:rsidRPr="00206900">
              <w:rPr>
                <w:rFonts w:ascii="SimSun" w:hAnsi="SimSun" w:hint="eastAsia"/>
                <w:sz w:val="21"/>
                <w:szCs w:val="21"/>
              </w:rPr>
              <w:t>日和</w:t>
            </w:r>
            <w:r w:rsidRPr="00206900">
              <w:rPr>
                <w:rFonts w:ascii="SimSun" w:hAnsi="SimSun"/>
                <w:sz w:val="21"/>
                <w:szCs w:val="21"/>
              </w:rPr>
              <w:t>30</w:t>
            </w:r>
            <w:r w:rsidRPr="00206900">
              <w:rPr>
                <w:rFonts w:ascii="SimSun" w:hAnsi="SimSun" w:hint="eastAsia"/>
                <w:sz w:val="21"/>
                <w:szCs w:val="21"/>
              </w:rPr>
              <w:t>日在</w:t>
            </w:r>
            <w:r w:rsidRPr="00206900">
              <w:rPr>
                <w:rStyle w:val="Hyperlink"/>
                <w:rFonts w:ascii="SimSun" w:hAnsi="SimSun" w:cs="Arial" w:hint="eastAsia"/>
                <w:iCs/>
                <w:sz w:val="21"/>
                <w:szCs w:val="21"/>
              </w:rPr>
              <w:t>阿尔及尔</w:t>
            </w:r>
            <w:r w:rsidRPr="00206900">
              <w:rPr>
                <w:rFonts w:ascii="SimSun" w:hAnsi="SimSun" w:hint="eastAsia"/>
                <w:sz w:val="21"/>
                <w:szCs w:val="21"/>
              </w:rPr>
              <w:t>举办</w:t>
            </w:r>
            <w:r>
              <w:rPr>
                <w:rFonts w:ascii="SimSun" w:hAnsi="SimSun"/>
                <w:sz w:val="21"/>
                <w:szCs w:val="21"/>
              </w:rPr>
              <w:t>(</w:t>
            </w:r>
            <w:r w:rsidRPr="00206900">
              <w:rPr>
                <w:rFonts w:ascii="SimSun" w:hAnsi="SimSun" w:hint="eastAsia"/>
                <w:sz w:val="21"/>
                <w:szCs w:val="21"/>
              </w:rPr>
              <w:t>针对非洲和阿拉伯地区</w:t>
            </w:r>
            <w:r w:rsidRPr="00206900">
              <w:rPr>
                <w:rFonts w:ascii="SimSun" w:hAnsi="SimSun"/>
                <w:sz w:val="21"/>
                <w:szCs w:val="21"/>
              </w:rPr>
              <w:t>)</w:t>
            </w:r>
            <w:r w:rsidRPr="00206900">
              <w:rPr>
                <w:rFonts w:ascii="SimSun" w:hAnsi="SimSun" w:hint="eastAsia"/>
                <w:sz w:val="21"/>
                <w:szCs w:val="21"/>
              </w:rPr>
              <w:t>，第三次于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10</w:t>
            </w:r>
            <w:r w:rsidRPr="00206900">
              <w:rPr>
                <w:rFonts w:ascii="SimSun" w:hAnsi="SimSun" w:hint="eastAsia"/>
                <w:sz w:val="21"/>
                <w:szCs w:val="21"/>
              </w:rPr>
              <w:t>月</w:t>
            </w:r>
            <w:r w:rsidRPr="00206900">
              <w:rPr>
                <w:rFonts w:ascii="SimSun" w:hAnsi="SimSun"/>
                <w:sz w:val="21"/>
                <w:szCs w:val="21"/>
              </w:rPr>
              <w:t>24</w:t>
            </w:r>
            <w:r w:rsidRPr="00206900">
              <w:rPr>
                <w:rFonts w:ascii="SimSun" w:hAnsi="SimSun" w:hint="eastAsia"/>
                <w:sz w:val="21"/>
                <w:szCs w:val="21"/>
              </w:rPr>
              <w:t>日和</w:t>
            </w:r>
            <w:r w:rsidRPr="00206900">
              <w:rPr>
                <w:rFonts w:ascii="SimSun" w:hAnsi="SimSun"/>
                <w:sz w:val="21"/>
                <w:szCs w:val="21"/>
              </w:rPr>
              <w:t>25</w:t>
            </w:r>
            <w:r w:rsidRPr="00206900">
              <w:rPr>
                <w:rFonts w:ascii="SimSun" w:hAnsi="SimSun" w:hint="eastAsia"/>
                <w:sz w:val="21"/>
                <w:szCs w:val="21"/>
              </w:rPr>
              <w:t>日在</w:t>
            </w:r>
            <w:r w:rsidRPr="00206900">
              <w:rPr>
                <w:rStyle w:val="Hyperlink"/>
                <w:rFonts w:ascii="SimSun" w:hAnsi="SimSun" w:cs="Arial" w:hint="eastAsia"/>
                <w:iCs/>
                <w:sz w:val="21"/>
                <w:szCs w:val="21"/>
              </w:rPr>
              <w:t>伊斯坦布尔</w:t>
            </w:r>
            <w:r w:rsidRPr="00206900">
              <w:rPr>
                <w:rFonts w:ascii="SimSun" w:hAnsi="SimSun" w:hint="eastAsia"/>
                <w:sz w:val="21"/>
                <w:szCs w:val="21"/>
              </w:rPr>
              <w:t>举办</w:t>
            </w:r>
            <w:r>
              <w:rPr>
                <w:rFonts w:ascii="SimSun" w:hAnsi="SimSun"/>
                <w:sz w:val="21"/>
                <w:szCs w:val="21"/>
              </w:rPr>
              <w:t>(</w:t>
            </w:r>
            <w:r w:rsidRPr="00206900">
              <w:rPr>
                <w:rFonts w:ascii="SimSun" w:hAnsi="SimSun" w:hint="eastAsia"/>
                <w:sz w:val="21"/>
                <w:szCs w:val="21"/>
              </w:rPr>
              <w:t>针对转型期地区</w:t>
            </w:r>
            <w:r>
              <w:rPr>
                <w:rFonts w:ascii="SimSun" w:hAnsi="SimSun"/>
                <w:sz w:val="21"/>
                <w:szCs w:val="21"/>
              </w:rPr>
              <w:t>)</w:t>
            </w:r>
            <w:r w:rsidRPr="00206900">
              <w:rPr>
                <w:rFonts w:ascii="SimSun" w:hAnsi="SimSun" w:hint="eastAsia"/>
                <w:sz w:val="21"/>
                <w:szCs w:val="21"/>
              </w:rPr>
              <w:t>，第四次于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w:t>
            </w:r>
            <w:r w:rsidRPr="00206900">
              <w:rPr>
                <w:rFonts w:ascii="SimSun" w:hAnsi="SimSun"/>
                <w:sz w:val="21"/>
                <w:szCs w:val="21"/>
              </w:rPr>
              <w:t>25</w:t>
            </w:r>
            <w:r w:rsidRPr="00206900">
              <w:rPr>
                <w:rFonts w:ascii="SimSun" w:hAnsi="SimSun" w:hint="eastAsia"/>
                <w:sz w:val="21"/>
                <w:szCs w:val="21"/>
              </w:rPr>
              <w:t>日和</w:t>
            </w:r>
            <w:r w:rsidRPr="00206900">
              <w:rPr>
                <w:rFonts w:ascii="SimSun" w:hAnsi="SimSun"/>
                <w:sz w:val="21"/>
                <w:szCs w:val="21"/>
              </w:rPr>
              <w:t>26</w:t>
            </w:r>
            <w:r w:rsidRPr="00206900">
              <w:rPr>
                <w:rFonts w:ascii="SimSun" w:hAnsi="SimSun" w:hint="eastAsia"/>
                <w:sz w:val="21"/>
                <w:szCs w:val="21"/>
              </w:rPr>
              <w:t>日在</w:t>
            </w:r>
            <w:r w:rsidRPr="00206900">
              <w:rPr>
                <w:rStyle w:val="Hyperlink"/>
                <w:rFonts w:ascii="SimSun" w:hAnsi="SimSun" w:cs="Arial" w:hint="eastAsia"/>
                <w:iCs/>
                <w:sz w:val="21"/>
                <w:szCs w:val="21"/>
              </w:rPr>
              <w:t>日内瓦</w:t>
            </w:r>
            <w:r w:rsidRPr="00206900">
              <w:rPr>
                <w:rFonts w:ascii="SimSun" w:hAnsi="SimSun" w:hint="eastAsia"/>
                <w:sz w:val="21"/>
                <w:szCs w:val="21"/>
              </w:rPr>
              <w:t>举办</w:t>
            </w:r>
            <w:r>
              <w:rPr>
                <w:rFonts w:ascii="SimSun" w:hAnsi="SimSun"/>
                <w:sz w:val="21"/>
                <w:szCs w:val="21"/>
              </w:rPr>
              <w:t>(</w:t>
            </w:r>
            <w:r w:rsidRPr="00206900">
              <w:rPr>
                <w:rFonts w:ascii="SimSun" w:hAnsi="SimSun" w:hint="eastAsia"/>
                <w:sz w:val="21"/>
                <w:szCs w:val="21"/>
              </w:rPr>
              <w:t>针对发达国家地区</w:t>
            </w:r>
            <w:r>
              <w:rPr>
                <w:rFonts w:ascii="SimSun" w:hAnsi="SimSun"/>
                <w:sz w:val="21"/>
                <w:szCs w:val="21"/>
              </w:rPr>
              <w:t>)</w:t>
            </w:r>
            <w:r w:rsidRPr="00206900">
              <w:rPr>
                <w:rFonts w:ascii="SimSun" w:hAnsi="SimSun" w:hint="eastAsia"/>
                <w:sz w:val="21"/>
                <w:szCs w:val="21"/>
              </w:rPr>
              <w:t>，第五次于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w:t>
            </w:r>
            <w:r w:rsidRPr="00206900">
              <w:rPr>
                <w:rFonts w:ascii="SimSun" w:hAnsi="SimSun"/>
                <w:sz w:val="21"/>
                <w:szCs w:val="21"/>
              </w:rPr>
              <w:t>5</w:t>
            </w:r>
            <w:r w:rsidRPr="00206900">
              <w:rPr>
                <w:rFonts w:ascii="SimSun" w:hAnsi="SimSun" w:hint="eastAsia"/>
                <w:sz w:val="21"/>
                <w:szCs w:val="21"/>
              </w:rPr>
              <w:t>日和</w:t>
            </w:r>
            <w:r w:rsidRPr="00206900">
              <w:rPr>
                <w:rFonts w:ascii="SimSun" w:hAnsi="SimSun"/>
                <w:sz w:val="21"/>
                <w:szCs w:val="21"/>
              </w:rPr>
              <w:t>6</w:t>
            </w:r>
            <w:r w:rsidRPr="00206900">
              <w:rPr>
                <w:rFonts w:ascii="SimSun" w:hAnsi="SimSun" w:hint="eastAsia"/>
                <w:sz w:val="21"/>
                <w:szCs w:val="21"/>
              </w:rPr>
              <w:t>日在</w:t>
            </w:r>
            <w:r w:rsidRPr="00206900">
              <w:rPr>
                <w:rStyle w:val="Hyperlink"/>
                <w:rFonts w:ascii="SimSun" w:hAnsi="SimSun" w:cs="Arial" w:hint="eastAsia"/>
                <w:iCs/>
                <w:sz w:val="21"/>
                <w:szCs w:val="21"/>
              </w:rPr>
              <w:t>蒙特雷</w:t>
            </w:r>
            <w:r w:rsidRPr="00206900">
              <w:rPr>
                <w:rFonts w:ascii="SimSun" w:hAnsi="SimSun" w:hint="eastAsia"/>
                <w:sz w:val="21"/>
                <w:szCs w:val="21"/>
              </w:rPr>
              <w:t>举办</w:t>
            </w:r>
            <w:r>
              <w:rPr>
                <w:rFonts w:ascii="SimSun" w:hAnsi="SimSun"/>
                <w:sz w:val="21"/>
                <w:szCs w:val="21"/>
              </w:rPr>
              <w:t>(</w:t>
            </w:r>
            <w:r w:rsidRPr="00206900">
              <w:rPr>
                <w:rFonts w:ascii="SimSun" w:hAnsi="SimSun" w:hint="eastAsia"/>
                <w:sz w:val="21"/>
                <w:szCs w:val="21"/>
              </w:rPr>
              <w:t>针对拉丁美洲和加勒比地区</w:t>
            </w:r>
            <w:r>
              <w:rPr>
                <w:rFonts w:ascii="SimSun" w:hAnsi="SimSun"/>
                <w:sz w:val="21"/>
                <w:szCs w:val="21"/>
              </w:rPr>
              <w:t>)</w:t>
            </w:r>
            <w:r w:rsidRPr="00206900">
              <w:rPr>
                <w:rFonts w:ascii="SimSun" w:hAnsi="SimSun" w:hint="eastAsia"/>
                <w:sz w:val="21"/>
                <w:szCs w:val="21"/>
              </w:rPr>
              <w:t>。</w:t>
            </w:r>
          </w:p>
          <w:p w:rsidR="005B3E86"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2</w:t>
            </w:r>
            <w:r w:rsidRPr="00206900">
              <w:rPr>
                <w:rFonts w:ascii="SimSun" w:hAnsi="SimSun" w:hint="eastAsia"/>
                <w:sz w:val="21"/>
                <w:szCs w:val="21"/>
                <w:u w:val="single"/>
              </w:rPr>
              <w:t>：</w:t>
            </w:r>
            <w:r w:rsidRPr="00206900">
              <w:rPr>
                <w:rFonts w:ascii="SimSun" w:hAnsi="SimSun" w:hint="eastAsia"/>
                <w:sz w:val="21"/>
                <w:szCs w:val="21"/>
              </w:rPr>
              <w:t>所有六项分析研究均已由秘书处委托进行，并且在</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月第一个周末收到了所有六份研究报告的终稿。这六份研究报告都得到了国际专家的同行评审，并且其撰写者有机会纳入了同行评审过程提出的建议。研究报告的终稿和同行评审专家的意见都提交给</w:t>
            </w:r>
            <w:r w:rsidRPr="00206900">
              <w:rPr>
                <w:rFonts w:ascii="SimSun" w:hAnsi="SimSun"/>
                <w:sz w:val="21"/>
                <w:szCs w:val="21"/>
              </w:rPr>
              <w:t>CDIP</w:t>
            </w:r>
            <w:r w:rsidRPr="00206900">
              <w:rPr>
                <w:rFonts w:ascii="SimSun" w:hAnsi="SimSun" w:hint="eastAsia"/>
                <w:sz w:val="21"/>
                <w:szCs w:val="21"/>
              </w:rPr>
              <w:t>第十四届会议。</w:t>
            </w:r>
          </w:p>
          <w:p w:rsidR="005B3E86" w:rsidRDefault="005B3E86" w:rsidP="00A8336F">
            <w:pPr>
              <w:adjustRightInd w:val="0"/>
              <w:spacing w:beforeLines="30" w:before="72" w:afterLines="30" w:after="72" w:line="320" w:lineRule="atLeast"/>
              <w:ind w:left="34"/>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3</w:t>
            </w:r>
            <w:r>
              <w:rPr>
                <w:rFonts w:ascii="SimSun" w:hAnsi="SimSun" w:hint="eastAsia"/>
                <w:sz w:val="21"/>
                <w:szCs w:val="21"/>
              </w:rPr>
              <w:t>：</w:t>
            </w:r>
            <w:r w:rsidRPr="00206900">
              <w:rPr>
                <w:rFonts w:ascii="SimSun" w:hAnsi="SimSun" w:hint="eastAsia"/>
                <w:sz w:val="21"/>
                <w:szCs w:val="21"/>
              </w:rPr>
              <w:t>编拟了描述项目背景并总结项目交付成果</w:t>
            </w:r>
            <w:r>
              <w:rPr>
                <w:rFonts w:ascii="SimSun" w:hAnsi="SimSun"/>
                <w:sz w:val="21"/>
                <w:szCs w:val="21"/>
              </w:rPr>
              <w:t>(</w:t>
            </w:r>
            <w:r w:rsidRPr="00206900">
              <w:rPr>
                <w:rFonts w:ascii="SimSun" w:hAnsi="SimSun" w:hint="eastAsia"/>
                <w:sz w:val="21"/>
                <w:szCs w:val="21"/>
              </w:rPr>
              <w:t>尤其是地区磋商会议和同行评审的分析研究</w:t>
            </w:r>
            <w:r>
              <w:rPr>
                <w:rFonts w:ascii="SimSun" w:hAnsi="SimSun"/>
                <w:sz w:val="21"/>
                <w:szCs w:val="21"/>
              </w:rPr>
              <w:t>)</w:t>
            </w:r>
            <w:r w:rsidRPr="00206900">
              <w:rPr>
                <w:rFonts w:ascii="SimSun" w:hAnsi="SimSun" w:hint="eastAsia"/>
                <w:sz w:val="21"/>
                <w:szCs w:val="21"/>
              </w:rPr>
              <w:t>的概念文件。此外，如委员会商定的那样</w:t>
            </w:r>
            <w:r>
              <w:rPr>
                <w:rFonts w:ascii="SimSun" w:hAnsi="SimSun"/>
                <w:sz w:val="21"/>
                <w:szCs w:val="21"/>
              </w:rPr>
              <w:t>(</w:t>
            </w:r>
            <w:r w:rsidRPr="00206900">
              <w:rPr>
                <w:rFonts w:ascii="SimSun" w:hAnsi="SimSun" w:hint="eastAsia"/>
                <w:sz w:val="21"/>
                <w:szCs w:val="21"/>
              </w:rPr>
              <w:t>见文件</w:t>
            </w:r>
            <w:hyperlink r:id="rId16" w:history="1">
              <w:r w:rsidRPr="00206900">
                <w:rPr>
                  <w:rStyle w:val="Hyperlink"/>
                  <w:rFonts w:ascii="SimSun" w:hAnsi="SimSun" w:cs="Arial"/>
                  <w:sz w:val="21"/>
                  <w:szCs w:val="21"/>
                </w:rPr>
                <w:t>CDIP/9/INF/4</w:t>
              </w:r>
            </w:hyperlink>
            <w:r w:rsidRPr="00206900">
              <w:rPr>
                <w:rFonts w:ascii="SimSun" w:hAnsi="SimSun" w:hint="eastAsia"/>
                <w:sz w:val="21"/>
                <w:szCs w:val="21"/>
              </w:rPr>
              <w:t>第</w:t>
            </w:r>
            <w:r w:rsidRPr="00206900">
              <w:rPr>
                <w:rFonts w:ascii="SimSun" w:hAnsi="SimSun"/>
                <w:sz w:val="21"/>
                <w:szCs w:val="21"/>
              </w:rPr>
              <w:t>66</w:t>
            </w:r>
            <w:r w:rsidRPr="00206900">
              <w:rPr>
                <w:rFonts w:ascii="SimSun" w:hAnsi="SimSun" w:hint="eastAsia"/>
                <w:sz w:val="21"/>
                <w:szCs w:val="21"/>
              </w:rPr>
              <w:t>段</w:t>
            </w:r>
            <w:r>
              <w:rPr>
                <w:rFonts w:ascii="SimSun" w:hAnsi="SimSun"/>
                <w:sz w:val="21"/>
                <w:szCs w:val="21"/>
              </w:rPr>
              <w:t>)</w:t>
            </w:r>
            <w:r w:rsidRPr="00206900">
              <w:rPr>
                <w:rFonts w:ascii="SimSun"/>
                <w:sz w:val="21"/>
                <w:szCs w:val="21"/>
              </w:rPr>
              <w:t>,</w:t>
            </w:r>
            <w:r w:rsidRPr="00206900">
              <w:rPr>
                <w:rFonts w:ascii="SimSun" w:hAnsi="SimSun" w:hint="eastAsia"/>
                <w:sz w:val="21"/>
                <w:szCs w:val="21"/>
              </w:rPr>
              <w:t>在把概念文件提交</w:t>
            </w:r>
            <w:r w:rsidRPr="00206900">
              <w:rPr>
                <w:rFonts w:ascii="SimSun" w:hAnsi="SimSun"/>
                <w:sz w:val="21"/>
                <w:szCs w:val="21"/>
              </w:rPr>
              <w:t>CDIP</w:t>
            </w:r>
            <w:r w:rsidRPr="00206900">
              <w:rPr>
                <w:rFonts w:ascii="SimSun" w:hAnsi="SimSun" w:hint="eastAsia"/>
                <w:sz w:val="21"/>
                <w:szCs w:val="21"/>
              </w:rPr>
              <w:t>本届会议批准之前，于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日举行的非正式通报会上向成员国常驻日内瓦使团介绍了概念文件草案。此外，如委员会商定的那样</w:t>
            </w:r>
            <w:r>
              <w:rPr>
                <w:rFonts w:ascii="SimSun" w:hAnsi="SimSun"/>
                <w:sz w:val="21"/>
                <w:szCs w:val="21"/>
              </w:rPr>
              <w:t>(</w:t>
            </w:r>
            <w:r w:rsidRPr="00206900">
              <w:rPr>
                <w:rFonts w:ascii="SimSun" w:hAnsi="SimSun" w:hint="eastAsia"/>
                <w:sz w:val="21"/>
                <w:szCs w:val="21"/>
              </w:rPr>
              <w:t>见文件</w:t>
            </w:r>
            <w:hyperlink r:id="rId17" w:history="1">
              <w:r w:rsidRPr="00206900">
                <w:rPr>
                  <w:rStyle w:val="Hyperlink"/>
                  <w:rFonts w:ascii="SimSun" w:hAnsi="SimSun" w:cs="Arial"/>
                  <w:sz w:val="21"/>
                  <w:szCs w:val="21"/>
                </w:rPr>
                <w:t>CDIP/9/INF/4</w:t>
              </w:r>
            </w:hyperlink>
            <w:r w:rsidRPr="00206900">
              <w:rPr>
                <w:rFonts w:ascii="SimSun" w:hAnsi="SimSun" w:hint="eastAsia"/>
                <w:sz w:val="21"/>
                <w:szCs w:val="21"/>
              </w:rPr>
              <w:t>第</w:t>
            </w:r>
            <w:r w:rsidRPr="00206900">
              <w:rPr>
                <w:rFonts w:ascii="SimSun" w:hAnsi="SimSun"/>
                <w:sz w:val="21"/>
                <w:szCs w:val="21"/>
              </w:rPr>
              <w:t>66</w:t>
            </w:r>
            <w:r w:rsidRPr="00206900">
              <w:rPr>
                <w:rFonts w:ascii="SimSun" w:hAnsi="SimSun" w:hint="eastAsia"/>
                <w:sz w:val="21"/>
                <w:szCs w:val="21"/>
              </w:rPr>
              <w:t>段</w:t>
            </w:r>
            <w:r>
              <w:rPr>
                <w:rFonts w:ascii="SimSun" w:hAnsi="SimSun"/>
                <w:sz w:val="21"/>
                <w:szCs w:val="21"/>
              </w:rPr>
              <w:t>)</w:t>
            </w:r>
            <w:r w:rsidRPr="00206900">
              <w:rPr>
                <w:rFonts w:ascii="SimSun" w:hAnsi="SimSun" w:hint="eastAsia"/>
                <w:sz w:val="21"/>
                <w:szCs w:val="21"/>
              </w:rPr>
              <w:t>，在</w:t>
            </w:r>
            <w:r w:rsidRPr="00206900">
              <w:rPr>
                <w:rFonts w:ascii="SimSun" w:hAnsi="SimSun"/>
                <w:sz w:val="21"/>
                <w:szCs w:val="21"/>
              </w:rPr>
              <w:t>CDIP</w:t>
            </w:r>
            <w:r w:rsidRPr="00206900">
              <w:rPr>
                <w:rFonts w:ascii="SimSun" w:hAnsi="SimSun" w:hint="eastAsia"/>
                <w:sz w:val="21"/>
                <w:szCs w:val="21"/>
              </w:rPr>
              <w:t>本届会议之前，将于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10</w:t>
            </w:r>
            <w:r w:rsidRPr="00206900">
              <w:rPr>
                <w:rFonts w:ascii="SimSun" w:hAnsi="SimSun" w:hint="eastAsia"/>
                <w:sz w:val="21"/>
                <w:szCs w:val="21"/>
              </w:rPr>
              <w:t>月初举办为期一天的政府间组织、非政府组织和专业协会的会议。在这次会议上，秘书处将向</w:t>
            </w:r>
            <w:r w:rsidRPr="00206900">
              <w:rPr>
                <w:rFonts w:ascii="SimSun" w:hAnsi="SimSun"/>
                <w:sz w:val="21"/>
                <w:szCs w:val="21"/>
              </w:rPr>
              <w:t>CDIP</w:t>
            </w:r>
            <w:r w:rsidRPr="00206900">
              <w:rPr>
                <w:rFonts w:ascii="SimSun" w:hAnsi="SimSun" w:hint="eastAsia"/>
                <w:sz w:val="21"/>
                <w:szCs w:val="21"/>
              </w:rPr>
              <w:t>口头报告收到的关于概念文件的任何意见。</w:t>
            </w:r>
          </w:p>
          <w:p w:rsidR="005B3E86" w:rsidRDefault="005B3E86" w:rsidP="00A8336F">
            <w:pPr>
              <w:adjustRightInd w:val="0"/>
              <w:spacing w:beforeLines="30" w:before="72" w:afterLines="30" w:after="72" w:line="320" w:lineRule="atLeast"/>
              <w:ind w:left="34"/>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4</w:t>
            </w:r>
            <w:r>
              <w:rPr>
                <w:rFonts w:ascii="SimSun" w:hAnsi="SimSun" w:hint="eastAsia"/>
                <w:sz w:val="21"/>
                <w:szCs w:val="21"/>
              </w:rPr>
              <w:t>：</w:t>
            </w:r>
            <w:r w:rsidRPr="00206900">
              <w:rPr>
                <w:rFonts w:ascii="SimSun" w:hAnsi="SimSun" w:hint="eastAsia"/>
                <w:sz w:val="21"/>
                <w:szCs w:val="21"/>
              </w:rPr>
              <w:t>根据时间安排，制作和提供资料、模块、教学工具和由高级别国际专家论坛所通过建议产生的其他文书等方面的工作将在上述论坛召开之后开始进行。</w:t>
            </w:r>
          </w:p>
          <w:p w:rsidR="005B3E86" w:rsidRPr="00206900" w:rsidRDefault="005B3E86" w:rsidP="00A8336F">
            <w:pPr>
              <w:adjustRightInd w:val="0"/>
              <w:spacing w:beforeLines="30" w:before="72" w:afterLines="30" w:after="72" w:line="320" w:lineRule="atLeast"/>
              <w:ind w:left="34"/>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5</w:t>
            </w:r>
            <w:r w:rsidRPr="00206900">
              <w:rPr>
                <w:rFonts w:ascii="SimSun" w:hAnsi="SimSun" w:hint="eastAsia"/>
                <w:sz w:val="21"/>
                <w:szCs w:val="21"/>
              </w:rPr>
              <w:t>：</w:t>
            </w:r>
            <w:r w:rsidRPr="00206900">
              <w:rPr>
                <w:rFonts w:ascii="SimSun" w:hAnsi="SimSun" w:hint="eastAsia"/>
                <w:iCs/>
                <w:sz w:val="21"/>
                <w:szCs w:val="21"/>
              </w:rPr>
              <w:t>在经</w:t>
            </w:r>
            <w:r w:rsidRPr="00206900">
              <w:rPr>
                <w:rFonts w:ascii="SimSun" w:hAnsi="SimSun"/>
                <w:iCs/>
                <w:sz w:val="21"/>
                <w:szCs w:val="21"/>
              </w:rPr>
              <w:t>CDIP</w:t>
            </w:r>
            <w:r w:rsidRPr="00206900">
              <w:rPr>
                <w:rFonts w:ascii="SimSun" w:hAnsi="SimSun" w:hint="eastAsia"/>
                <w:iCs/>
                <w:sz w:val="21"/>
                <w:szCs w:val="21"/>
              </w:rPr>
              <w:t>本届会议批准概念文件后，</w:t>
            </w:r>
            <w:r w:rsidRPr="00206900">
              <w:rPr>
                <w:rFonts w:ascii="SimSun" w:hAnsi="SimSun" w:hint="eastAsia"/>
                <w:sz w:val="21"/>
                <w:szCs w:val="21"/>
              </w:rPr>
              <w:t>“知识产权与技术转让：共同挑战</w:t>
            </w:r>
            <w:r w:rsidRPr="00206900">
              <w:rPr>
                <w:rFonts w:ascii="SimSun"/>
                <w:sz w:val="21"/>
                <w:szCs w:val="21"/>
              </w:rPr>
              <w:t>-</w:t>
            </w:r>
            <w:r w:rsidRPr="00206900">
              <w:rPr>
                <w:rFonts w:ascii="SimSun" w:hAnsi="SimSun" w:hint="eastAsia"/>
                <w:sz w:val="21"/>
                <w:szCs w:val="21"/>
              </w:rPr>
              <w:t>共同解决”高级别国际专家论坛将</w:t>
            </w:r>
            <w:r w:rsidRPr="00206900">
              <w:rPr>
                <w:rFonts w:ascii="SimSun" w:hAnsi="SimSun" w:hint="eastAsia"/>
                <w:iCs/>
                <w:sz w:val="21"/>
                <w:szCs w:val="21"/>
              </w:rPr>
              <w:t>于</w:t>
            </w:r>
            <w:r w:rsidRPr="00206900">
              <w:rPr>
                <w:rFonts w:ascii="SimSun" w:hAnsi="SimSun"/>
                <w:iCs/>
                <w:sz w:val="21"/>
                <w:szCs w:val="21"/>
              </w:rPr>
              <w:t>2015</w:t>
            </w:r>
            <w:r w:rsidRPr="00206900">
              <w:rPr>
                <w:rFonts w:ascii="SimSun" w:hAnsi="SimSun" w:hint="eastAsia"/>
                <w:iCs/>
                <w:sz w:val="21"/>
                <w:szCs w:val="21"/>
              </w:rPr>
              <w:t>年</w:t>
            </w:r>
            <w:r w:rsidRPr="00206900">
              <w:rPr>
                <w:rFonts w:ascii="SimSun" w:hAnsi="SimSun"/>
                <w:iCs/>
                <w:sz w:val="21"/>
                <w:szCs w:val="21"/>
              </w:rPr>
              <w:t>1</w:t>
            </w:r>
            <w:r w:rsidRPr="00206900">
              <w:rPr>
                <w:rFonts w:ascii="SimSun" w:hAnsi="SimSun" w:hint="eastAsia"/>
                <w:iCs/>
                <w:sz w:val="21"/>
                <w:szCs w:val="21"/>
              </w:rPr>
              <w:t>月</w:t>
            </w:r>
            <w:r w:rsidRPr="00206900">
              <w:rPr>
                <w:rFonts w:ascii="SimSun" w:hAnsi="SimSun"/>
                <w:iCs/>
                <w:sz w:val="21"/>
                <w:szCs w:val="21"/>
              </w:rPr>
              <w:t>19</w:t>
            </w:r>
            <w:r w:rsidRPr="00206900">
              <w:rPr>
                <w:rFonts w:ascii="SimSun" w:hAnsi="SimSun" w:hint="eastAsia"/>
                <w:iCs/>
                <w:sz w:val="21"/>
                <w:szCs w:val="21"/>
              </w:rPr>
              <w:t>日至</w:t>
            </w:r>
            <w:r w:rsidRPr="00206900">
              <w:rPr>
                <w:rFonts w:ascii="SimSun" w:hAnsi="SimSun"/>
                <w:iCs/>
                <w:sz w:val="21"/>
                <w:szCs w:val="21"/>
              </w:rPr>
              <w:t>21</w:t>
            </w:r>
            <w:r w:rsidRPr="00206900">
              <w:rPr>
                <w:rFonts w:ascii="SimSun" w:hAnsi="SimSun" w:hint="eastAsia"/>
                <w:iCs/>
                <w:sz w:val="21"/>
                <w:szCs w:val="21"/>
              </w:rPr>
              <w:t>日举行。</w:t>
            </w:r>
          </w:p>
        </w:tc>
      </w:tr>
      <w:tr w:rsidR="005B3E86" w:rsidRPr="00206900" w:rsidTr="00EC7115">
        <w:trPr>
          <w:trHeight w:val="959"/>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48B</w:t>
            </w:r>
            <w:r w:rsidR="005B3E86" w:rsidRPr="00206900">
              <w:rPr>
                <w:rFonts w:ascii="SimSun" w:hAnsi="SimSun" w:cs="Arial" w:hint="eastAsia"/>
                <w:sz w:val="21"/>
                <w:szCs w:val="21"/>
              </w:rPr>
              <w:t>成功</w:t>
            </w:r>
            <w:r w:rsidR="005B3E86" w:rsidRPr="00206900">
              <w:rPr>
                <w:rFonts w:ascii="SimSun" w:hAnsi="SimSun" w:cs="Arial"/>
                <w:sz w:val="21"/>
                <w:szCs w:val="21"/>
              </w:rPr>
              <w:t>/</w:t>
            </w:r>
            <w:r w:rsidR="005B3E86" w:rsidRPr="00206900">
              <w:rPr>
                <w:rFonts w:ascii="SimSun" w:hAnsi="SimSun" w:cs="Arial" w:hint="eastAsia"/>
                <w:sz w:val="21"/>
                <w:szCs w:val="21"/>
              </w:rPr>
              <w:t>影响实例和主要经验教训</w:t>
            </w:r>
          </w:p>
        </w:tc>
        <w:tc>
          <w:tcPr>
            <w:tcW w:w="6912" w:type="dxa"/>
            <w:vAlign w:val="center"/>
          </w:tcPr>
          <w:p w:rsidR="005B3E86" w:rsidRPr="00206900" w:rsidRDefault="005B3E86" w:rsidP="00A8336F">
            <w:pPr>
              <w:adjustRightInd w:val="0"/>
              <w:spacing w:beforeLines="30" w:before="72" w:afterLines="30" w:after="72" w:line="320" w:lineRule="atLeast"/>
              <w:jc w:val="both"/>
              <w:rPr>
                <w:rFonts w:ascii="SimSun"/>
                <w:color w:val="000000"/>
                <w:sz w:val="21"/>
                <w:szCs w:val="21"/>
              </w:rPr>
            </w:pPr>
            <w:r w:rsidRPr="00206900">
              <w:rPr>
                <w:rFonts w:ascii="SimSun" w:hAnsi="SimSun" w:hint="eastAsia"/>
                <w:color w:val="000000"/>
                <w:sz w:val="21"/>
                <w:szCs w:val="21"/>
              </w:rPr>
              <w:t>举办的所有五次技术转让区域磋商会议均非常成功，与会各国以及与会者对此产生了很大的兴趣。</w:t>
            </w:r>
          </w:p>
        </w:tc>
      </w:tr>
      <w:tr w:rsidR="005B3E86" w:rsidRPr="00206900" w:rsidTr="00EC7115">
        <w:trPr>
          <w:trHeight w:val="527"/>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49B</w:t>
            </w:r>
            <w:r w:rsidR="005B3E86" w:rsidRPr="00206900">
              <w:rPr>
                <w:rFonts w:ascii="SimSun" w:hAnsi="SimSun" w:cs="Arial" w:hint="eastAsia"/>
                <w:sz w:val="21"/>
                <w:szCs w:val="21"/>
              </w:rPr>
              <w:t>风险和减缓</w:t>
            </w:r>
          </w:p>
        </w:tc>
        <w:tc>
          <w:tcPr>
            <w:tcW w:w="6912" w:type="dxa"/>
          </w:tcPr>
          <w:p w:rsidR="005B3E86" w:rsidRPr="00206900"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无</w:t>
            </w:r>
          </w:p>
        </w:tc>
      </w:tr>
      <w:tr w:rsidR="005B3E86" w:rsidRPr="00206900" w:rsidTr="008A2C10">
        <w:trPr>
          <w:trHeight w:val="647"/>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rPr>
                <w:rFonts w:ascii="SimSun" w:cs="Arial"/>
                <w:sz w:val="21"/>
                <w:szCs w:val="21"/>
              </w:rPr>
            </w:pPr>
            <w:r>
              <w:rPr>
                <w:rFonts w:ascii="ZWAdobeF" w:hAnsi="ZWAdobeF" w:cs="ZWAdobeF"/>
                <w:sz w:val="2"/>
                <w:szCs w:val="2"/>
                <w:u w:val="none"/>
              </w:rPr>
              <w:t>50B</w:t>
            </w:r>
            <w:r w:rsidR="005B3E86" w:rsidRPr="00206900">
              <w:rPr>
                <w:rFonts w:ascii="SimSun" w:hAnsi="SimSun" w:cs="Arial" w:hint="eastAsia"/>
                <w:sz w:val="21"/>
                <w:szCs w:val="21"/>
              </w:rPr>
              <w:t>需立即支持</w:t>
            </w:r>
            <w:r w:rsidR="005B3E86" w:rsidRPr="00206900">
              <w:rPr>
                <w:rFonts w:ascii="SimSun" w:hAnsi="SimSun" w:cs="Arial"/>
                <w:sz w:val="21"/>
                <w:szCs w:val="21"/>
              </w:rPr>
              <w:t>/</w:t>
            </w:r>
            <w:r w:rsidR="005B3E86" w:rsidRPr="00206900">
              <w:rPr>
                <w:rFonts w:ascii="SimSun" w:hAnsi="SimSun" w:cs="Arial" w:hint="eastAsia"/>
                <w:sz w:val="21"/>
                <w:szCs w:val="21"/>
              </w:rPr>
              <w:t>关注的</w:t>
            </w:r>
            <w:r w:rsidR="005B3E86">
              <w:rPr>
                <w:rFonts w:ascii="SimSun" w:cs="Arial"/>
                <w:sz w:val="21"/>
                <w:szCs w:val="21"/>
              </w:rPr>
              <w:br/>
            </w:r>
            <w:r w:rsidR="005B3E86" w:rsidRPr="00206900">
              <w:rPr>
                <w:rFonts w:ascii="SimSun" w:hAnsi="SimSun" w:cs="Arial" w:hint="eastAsia"/>
                <w:sz w:val="21"/>
                <w:szCs w:val="21"/>
              </w:rPr>
              <w:t>问题</w:t>
            </w:r>
          </w:p>
        </w:tc>
        <w:tc>
          <w:tcPr>
            <w:tcW w:w="6912" w:type="dxa"/>
          </w:tcPr>
          <w:p w:rsidR="005B3E86" w:rsidRPr="00206900"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无</w:t>
            </w:r>
          </w:p>
        </w:tc>
      </w:tr>
      <w:tr w:rsidR="005B3E86" w:rsidRPr="00206900" w:rsidTr="00192424">
        <w:trPr>
          <w:trHeight w:val="1081"/>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51B</w:t>
            </w:r>
            <w:r w:rsidR="005B3E86" w:rsidRPr="00206900">
              <w:rPr>
                <w:rFonts w:ascii="SimSun" w:hAnsi="SimSun" w:cs="Arial" w:hint="eastAsia"/>
                <w:sz w:val="21"/>
                <w:szCs w:val="21"/>
              </w:rPr>
              <w:t>下一步工作</w:t>
            </w:r>
          </w:p>
        </w:tc>
        <w:tc>
          <w:tcPr>
            <w:tcW w:w="6912" w:type="dxa"/>
          </w:tcPr>
          <w:p w:rsidR="005B3E86" w:rsidRDefault="005B3E86" w:rsidP="00A8336F">
            <w:pPr>
              <w:adjustRightInd w:val="0"/>
              <w:spacing w:beforeLines="30" w:before="72" w:afterLines="30" w:after="72" w:line="320" w:lineRule="atLeast"/>
              <w:ind w:left="34"/>
              <w:jc w:val="both"/>
              <w:rPr>
                <w:rFonts w:ascii="SimSun"/>
                <w:sz w:val="21"/>
                <w:szCs w:val="21"/>
              </w:rPr>
            </w:pPr>
            <w:r w:rsidRPr="00206900">
              <w:rPr>
                <w:rFonts w:ascii="SimSun" w:hAnsi="SimSun" w:hint="eastAsia"/>
                <w:sz w:val="21"/>
                <w:szCs w:val="21"/>
              </w:rPr>
              <w:t>继举办高级别国际专家论坛之后将完成创建网络论坛的工作。</w:t>
            </w:r>
          </w:p>
          <w:p w:rsidR="005B3E86" w:rsidRPr="00206900" w:rsidRDefault="005B3E86" w:rsidP="00A8336F">
            <w:pPr>
              <w:adjustRightInd w:val="0"/>
              <w:spacing w:beforeLines="30" w:before="72" w:afterLines="30" w:after="72" w:line="320" w:lineRule="atLeast"/>
              <w:ind w:left="34"/>
              <w:jc w:val="both"/>
              <w:rPr>
                <w:rFonts w:ascii="SimSun"/>
                <w:iCs/>
                <w:sz w:val="21"/>
                <w:szCs w:val="21"/>
              </w:rPr>
            </w:pPr>
            <w:r w:rsidRPr="00206900">
              <w:rPr>
                <w:rFonts w:ascii="SimSun" w:hAnsi="SimSun" w:hint="eastAsia"/>
                <w:sz w:val="21"/>
                <w:szCs w:val="21"/>
              </w:rPr>
              <w:t>此外，在高级别国际专家论坛之后将开展相关工作，把上述活动的成果纳入</w:t>
            </w:r>
            <w:r w:rsidRPr="00206900">
              <w:rPr>
                <w:rFonts w:ascii="SimSun" w:hAnsi="SimSun"/>
                <w:sz w:val="21"/>
                <w:szCs w:val="21"/>
              </w:rPr>
              <w:t>WIPO</w:t>
            </w:r>
            <w:r w:rsidRPr="00206900">
              <w:rPr>
                <w:rFonts w:ascii="SimSun" w:hAnsi="SimSun" w:hint="eastAsia"/>
                <w:sz w:val="21"/>
                <w:szCs w:val="21"/>
              </w:rPr>
              <w:t>各计划。按照商定的做法，这项工作要在</w:t>
            </w:r>
            <w:r w:rsidRPr="00206900">
              <w:rPr>
                <w:rFonts w:ascii="SimSun" w:hAnsi="SimSun"/>
                <w:sz w:val="21"/>
                <w:szCs w:val="21"/>
              </w:rPr>
              <w:t>CDIP</w:t>
            </w:r>
            <w:r w:rsidRPr="00206900">
              <w:rPr>
                <w:rFonts w:ascii="SimSun" w:hAnsi="SimSun" w:hint="eastAsia"/>
                <w:sz w:val="21"/>
                <w:szCs w:val="21"/>
              </w:rPr>
              <w:t>审议并向大会提出任何可能的建议后才开始。</w:t>
            </w:r>
          </w:p>
        </w:tc>
      </w:tr>
      <w:tr w:rsidR="005B3E86" w:rsidRPr="00206900" w:rsidTr="00EC7115">
        <w:trPr>
          <w:trHeight w:val="767"/>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52B</w:t>
            </w:r>
            <w:r w:rsidR="005B3E86" w:rsidRPr="00206900">
              <w:rPr>
                <w:rFonts w:ascii="SimSun" w:hAnsi="SimSun" w:cs="Arial" w:hint="eastAsia"/>
                <w:sz w:val="21"/>
                <w:szCs w:val="21"/>
              </w:rPr>
              <w:t>落实时间安排</w:t>
            </w:r>
          </w:p>
        </w:tc>
        <w:tc>
          <w:tcPr>
            <w:tcW w:w="6912" w:type="dxa"/>
          </w:tcPr>
          <w:p w:rsidR="005B3E86" w:rsidRPr="00206900"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所有的项目阶段均按照</w:t>
            </w:r>
            <w:r w:rsidRPr="00206900">
              <w:rPr>
                <w:rFonts w:ascii="SimSun" w:hAnsi="SimSun"/>
                <w:iCs/>
                <w:sz w:val="21"/>
                <w:szCs w:val="21"/>
              </w:rPr>
              <w:t>CDIP</w:t>
            </w:r>
            <w:r w:rsidRPr="00206900">
              <w:rPr>
                <w:rFonts w:ascii="SimSun" w:hAnsi="SimSun" w:hint="eastAsia"/>
                <w:iCs/>
                <w:sz w:val="21"/>
                <w:szCs w:val="21"/>
              </w:rPr>
              <w:t>第十二届会议批准的新时间安排</w:t>
            </w:r>
            <w:r>
              <w:rPr>
                <w:rFonts w:ascii="SimSun" w:hAnsi="SimSun"/>
                <w:iCs/>
                <w:sz w:val="21"/>
                <w:szCs w:val="21"/>
              </w:rPr>
              <w:t>(</w:t>
            </w:r>
            <w:r w:rsidRPr="00206900">
              <w:rPr>
                <w:rFonts w:ascii="SimSun" w:hAnsi="SimSun" w:hint="eastAsia"/>
                <w:iCs/>
                <w:sz w:val="21"/>
                <w:szCs w:val="21"/>
              </w:rPr>
              <w:t>文件</w:t>
            </w:r>
            <w:hyperlink r:id="rId18" w:history="1">
              <w:r w:rsidRPr="00206900">
                <w:rPr>
                  <w:rStyle w:val="Hyperlink"/>
                  <w:rFonts w:ascii="SimSun" w:hAnsi="SimSun" w:cs="Arial"/>
                  <w:iCs/>
                  <w:sz w:val="21"/>
                  <w:szCs w:val="21"/>
                </w:rPr>
                <w:t>CDIP/12/2</w:t>
              </w:r>
            </w:hyperlink>
            <w:r w:rsidRPr="00206900">
              <w:rPr>
                <w:rStyle w:val="Hyperlink"/>
                <w:rFonts w:ascii="SimSun" w:hAnsi="SimSun" w:cs="Arial" w:hint="eastAsia"/>
                <w:iCs/>
                <w:sz w:val="21"/>
                <w:szCs w:val="21"/>
              </w:rPr>
              <w:t>附件六</w:t>
            </w:r>
            <w:r>
              <w:rPr>
                <w:rStyle w:val="Hyperlink"/>
                <w:rFonts w:ascii="SimSun" w:hAnsi="SimSun" w:cs="Arial"/>
                <w:iCs/>
                <w:sz w:val="21"/>
                <w:szCs w:val="21"/>
              </w:rPr>
              <w:t>)</w:t>
            </w:r>
            <w:r w:rsidRPr="00206900">
              <w:rPr>
                <w:rFonts w:ascii="SimSun" w:hAnsi="SimSun" w:hint="eastAsia"/>
                <w:iCs/>
                <w:sz w:val="21"/>
                <w:szCs w:val="21"/>
              </w:rPr>
              <w:t>如期实施</w:t>
            </w:r>
            <w:r w:rsidRPr="00206900">
              <w:rPr>
                <w:rStyle w:val="Hyperlink"/>
                <w:rFonts w:ascii="SimSun" w:hAnsi="SimSun" w:cs="Arial" w:hint="eastAsia"/>
                <w:iCs/>
                <w:sz w:val="21"/>
                <w:szCs w:val="21"/>
                <w:u w:val="none"/>
              </w:rPr>
              <w:t>。</w:t>
            </w:r>
          </w:p>
        </w:tc>
      </w:tr>
      <w:tr w:rsidR="005B3E86" w:rsidRPr="00206900" w:rsidTr="008A2C10">
        <w:trPr>
          <w:trHeight w:val="347"/>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53B</w:t>
            </w:r>
            <w:r w:rsidR="005B3E86" w:rsidRPr="00206900">
              <w:rPr>
                <w:rFonts w:ascii="SimSun" w:hAnsi="SimSun" w:cs="Arial" w:hint="eastAsia"/>
                <w:sz w:val="21"/>
                <w:szCs w:val="21"/>
              </w:rPr>
              <w:t>项目实施率</w:t>
            </w:r>
          </w:p>
        </w:tc>
        <w:tc>
          <w:tcPr>
            <w:tcW w:w="6912" w:type="dxa"/>
          </w:tcPr>
          <w:p w:rsidR="005B3E86" w:rsidRPr="00206900" w:rsidRDefault="005B3E86" w:rsidP="00A8336F">
            <w:pPr>
              <w:adjustRightInd w:val="0"/>
              <w:spacing w:beforeLines="30" w:before="72" w:afterLines="30" w:after="72" w:line="320" w:lineRule="atLeast"/>
              <w:jc w:val="both"/>
              <w:rPr>
                <w:rFonts w:ascii="SimSun"/>
                <w:iCs/>
                <w:sz w:val="21"/>
                <w:szCs w:val="21"/>
              </w:rPr>
            </w:pPr>
            <w:bookmarkStart w:id="8" w:name="OLE_LINK5"/>
            <w:bookmarkStart w:id="9" w:name="OLE_LINK6"/>
            <w:r w:rsidRPr="00206900">
              <w:rPr>
                <w:rFonts w:ascii="SimSun" w:hAnsi="SimSun" w:cs="SimSun" w:hint="eastAsia"/>
                <w:sz w:val="21"/>
                <w:szCs w:val="21"/>
              </w:rPr>
              <w:t>到</w:t>
            </w:r>
            <w:r w:rsidRPr="00206900">
              <w:rPr>
                <w:rFonts w:ascii="SimSun" w:hAnsi="SimSun"/>
                <w:sz w:val="21"/>
                <w:szCs w:val="21"/>
              </w:rPr>
              <w:t>2014</w:t>
            </w:r>
            <w:r w:rsidRPr="00206900">
              <w:rPr>
                <w:rFonts w:ascii="SimSun" w:hAnsi="SimSun" w:cs="SimSun" w:hint="eastAsia"/>
                <w:sz w:val="21"/>
                <w:szCs w:val="21"/>
              </w:rPr>
              <w:t>年</w:t>
            </w:r>
            <w:r w:rsidRPr="00206900">
              <w:rPr>
                <w:rFonts w:ascii="SimSun" w:hAnsi="SimSun"/>
                <w:sz w:val="21"/>
                <w:szCs w:val="21"/>
              </w:rPr>
              <w:t>8</w:t>
            </w:r>
            <w:r w:rsidRPr="00206900">
              <w:rPr>
                <w:rFonts w:ascii="SimSun" w:hAnsi="SimSun" w:cs="SimSun" w:hint="eastAsia"/>
                <w:sz w:val="21"/>
                <w:szCs w:val="21"/>
              </w:rPr>
              <w:t>月底的预算利用率：</w:t>
            </w:r>
            <w:bookmarkEnd w:id="8"/>
            <w:bookmarkEnd w:id="9"/>
            <w:r w:rsidRPr="00206900">
              <w:rPr>
                <w:rFonts w:ascii="SimSun" w:hAnsi="SimSun"/>
                <w:sz w:val="21"/>
                <w:szCs w:val="21"/>
              </w:rPr>
              <w:t>68%</w:t>
            </w:r>
          </w:p>
        </w:tc>
      </w:tr>
      <w:tr w:rsidR="005B3E86" w:rsidRPr="00206900" w:rsidTr="00E93D2A">
        <w:trPr>
          <w:trHeight w:val="848"/>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54B</w:t>
            </w:r>
            <w:r w:rsidR="005B3E86" w:rsidRPr="00206900">
              <w:rPr>
                <w:rFonts w:ascii="SimSun" w:hAnsi="SimSun" w:cs="Arial" w:hint="eastAsia"/>
                <w:sz w:val="21"/>
                <w:szCs w:val="21"/>
              </w:rPr>
              <w:t>以前的报告</w:t>
            </w:r>
          </w:p>
        </w:tc>
        <w:tc>
          <w:tcPr>
            <w:tcW w:w="6912" w:type="dxa"/>
          </w:tcPr>
          <w:p w:rsidR="005B3E86" w:rsidRPr="00206900" w:rsidRDefault="005B3E86" w:rsidP="00A8336F">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载于文件</w:t>
            </w:r>
            <w:hyperlink r:id="rId19" w:history="1">
              <w:r w:rsidRPr="00206900">
                <w:rPr>
                  <w:rStyle w:val="Hyperlink"/>
                  <w:rFonts w:ascii="SimSun" w:hAnsi="SimSun" w:cs="Arial"/>
                  <w:iCs/>
                  <w:sz w:val="21"/>
                  <w:szCs w:val="21"/>
                </w:rPr>
                <w:t>CDIP/8/2</w:t>
              </w:r>
            </w:hyperlink>
            <w:r w:rsidRPr="00206900">
              <w:rPr>
                <w:rFonts w:ascii="SimSun" w:hAnsi="SimSun" w:hint="eastAsia"/>
                <w:iCs/>
                <w:sz w:val="21"/>
                <w:szCs w:val="21"/>
              </w:rPr>
              <w:t>附件八的第一份项目进展报告已提交给</w:t>
            </w:r>
            <w:r w:rsidRPr="00206900">
              <w:rPr>
                <w:rFonts w:ascii="SimSun" w:hAnsi="SimSun"/>
                <w:iCs/>
                <w:sz w:val="21"/>
                <w:szCs w:val="21"/>
              </w:rPr>
              <w:t>2011</w:t>
            </w:r>
            <w:r w:rsidRPr="00206900">
              <w:rPr>
                <w:rFonts w:ascii="SimSun" w:hAnsi="SimSun" w:hint="eastAsia"/>
                <w:iCs/>
                <w:sz w:val="21"/>
                <w:szCs w:val="21"/>
              </w:rPr>
              <w:t>年</w:t>
            </w:r>
            <w:r w:rsidRPr="00206900">
              <w:rPr>
                <w:rFonts w:ascii="SimSun" w:hAnsi="SimSun"/>
                <w:iCs/>
                <w:sz w:val="21"/>
                <w:szCs w:val="21"/>
              </w:rPr>
              <w:t>11</w:t>
            </w:r>
            <w:r w:rsidRPr="00206900">
              <w:rPr>
                <w:rFonts w:ascii="SimSun" w:hAnsi="SimSun" w:hint="eastAsia"/>
                <w:iCs/>
                <w:sz w:val="21"/>
                <w:szCs w:val="21"/>
              </w:rPr>
              <w:t>月举行的</w:t>
            </w:r>
            <w:r w:rsidRPr="00206900">
              <w:rPr>
                <w:rFonts w:ascii="SimSun" w:hAnsi="SimSun"/>
                <w:iCs/>
                <w:sz w:val="21"/>
                <w:szCs w:val="21"/>
              </w:rPr>
              <w:t>CDIP</w:t>
            </w:r>
            <w:r w:rsidRPr="00206900">
              <w:rPr>
                <w:rFonts w:ascii="SimSun" w:hAnsi="SimSun" w:hint="eastAsia"/>
                <w:iCs/>
                <w:sz w:val="21"/>
                <w:szCs w:val="21"/>
              </w:rPr>
              <w:t>第八届会议。载于文件</w:t>
            </w:r>
            <w:hyperlink r:id="rId20" w:history="1">
              <w:r w:rsidRPr="00206900">
                <w:rPr>
                  <w:rStyle w:val="Hyperlink"/>
                  <w:rFonts w:ascii="SimSun" w:hAnsi="SimSun" w:cs="Arial"/>
                  <w:iCs/>
                  <w:sz w:val="21"/>
                  <w:szCs w:val="21"/>
                </w:rPr>
                <w:t>CDIP/10/2</w:t>
              </w:r>
            </w:hyperlink>
            <w:r w:rsidRPr="00206900">
              <w:rPr>
                <w:rFonts w:ascii="SimSun" w:hAnsi="SimSun" w:hint="eastAsia"/>
                <w:iCs/>
                <w:sz w:val="21"/>
                <w:szCs w:val="21"/>
              </w:rPr>
              <w:t>的第二份进展报告已提交给</w:t>
            </w:r>
            <w:r w:rsidRPr="00206900">
              <w:rPr>
                <w:rFonts w:ascii="SimSun" w:hAnsi="SimSun"/>
                <w:iCs/>
                <w:sz w:val="21"/>
                <w:szCs w:val="21"/>
              </w:rPr>
              <w:t>2012</w:t>
            </w:r>
            <w:r w:rsidRPr="00206900">
              <w:rPr>
                <w:rFonts w:ascii="SimSun" w:hAnsi="SimSun" w:hint="eastAsia"/>
                <w:iCs/>
                <w:sz w:val="21"/>
                <w:szCs w:val="21"/>
              </w:rPr>
              <w:t>年</w:t>
            </w:r>
            <w:r w:rsidRPr="00206900">
              <w:rPr>
                <w:rFonts w:ascii="SimSun" w:hAnsi="SimSun"/>
                <w:iCs/>
                <w:sz w:val="21"/>
                <w:szCs w:val="21"/>
              </w:rPr>
              <w:t>11</w:t>
            </w:r>
            <w:r w:rsidRPr="00206900">
              <w:rPr>
                <w:rFonts w:ascii="SimSun" w:hAnsi="SimSun" w:hint="eastAsia"/>
                <w:iCs/>
                <w:sz w:val="21"/>
                <w:szCs w:val="21"/>
              </w:rPr>
              <w:t>月举行的</w:t>
            </w:r>
            <w:r w:rsidRPr="00206900">
              <w:rPr>
                <w:rFonts w:ascii="SimSun" w:hAnsi="SimSun"/>
                <w:iCs/>
                <w:sz w:val="21"/>
                <w:szCs w:val="21"/>
              </w:rPr>
              <w:t>CDIP</w:t>
            </w:r>
            <w:r w:rsidRPr="00206900">
              <w:rPr>
                <w:rFonts w:ascii="SimSun" w:hAnsi="SimSun" w:hint="eastAsia"/>
                <w:iCs/>
                <w:sz w:val="21"/>
                <w:szCs w:val="21"/>
              </w:rPr>
              <w:t>第十届会议。载于文件</w:t>
            </w:r>
            <w:hyperlink r:id="rId21" w:history="1">
              <w:r w:rsidRPr="00206900">
                <w:rPr>
                  <w:rStyle w:val="Hyperlink"/>
                  <w:rFonts w:ascii="SimSun" w:hAnsi="SimSun" w:cs="Arial"/>
                  <w:iCs/>
                  <w:sz w:val="21"/>
                  <w:szCs w:val="21"/>
                </w:rPr>
                <w:t>CDIP/12/2</w:t>
              </w:r>
            </w:hyperlink>
            <w:r w:rsidRPr="00206900">
              <w:rPr>
                <w:rFonts w:ascii="SimSun" w:hAnsi="SimSun" w:hint="eastAsia"/>
                <w:sz w:val="21"/>
                <w:szCs w:val="21"/>
              </w:rPr>
              <w:t>的第三份进展报告已提交给</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月举行的第十二届会议。</w:t>
            </w:r>
          </w:p>
        </w:tc>
      </w:tr>
    </w:tbl>
    <w:p w:rsidR="005B3E86" w:rsidRDefault="005B3E86">
      <w:pPr>
        <w:rPr>
          <w:rFonts w:ascii="SimSun"/>
          <w:sz w:val="21"/>
          <w:szCs w:val="21"/>
        </w:rPr>
      </w:pPr>
      <w:r>
        <w:rPr>
          <w:rFonts w:ascii="SimSun"/>
          <w:sz w:val="21"/>
          <w:szCs w:val="21"/>
        </w:rPr>
        <w:br w:type="page"/>
      </w:r>
    </w:p>
    <w:tbl>
      <w:tblPr>
        <w:tblW w:w="9578" w:type="dxa"/>
        <w:tblLook w:val="01E0" w:firstRow="1" w:lastRow="1" w:firstColumn="1" w:lastColumn="1" w:noHBand="0" w:noVBand="0"/>
      </w:tblPr>
      <w:tblGrid>
        <w:gridCol w:w="9578"/>
      </w:tblGrid>
      <w:tr w:rsidR="005B3E86" w:rsidRPr="00206900" w:rsidTr="00E93D2A">
        <w:trPr>
          <w:trHeight w:val="494"/>
        </w:trPr>
        <w:tc>
          <w:tcPr>
            <w:tcW w:w="9578" w:type="dxa"/>
            <w:vAlign w:val="center"/>
          </w:tcPr>
          <w:tbl>
            <w:tblPr>
              <w:tblW w:w="0" w:type="auto"/>
              <w:tblLook w:val="01E0" w:firstRow="1" w:lastRow="1" w:firstColumn="1" w:lastColumn="1" w:noHBand="0" w:noVBand="0"/>
            </w:tblPr>
            <w:tblGrid>
              <w:gridCol w:w="9287"/>
            </w:tblGrid>
            <w:tr w:rsidR="005B3E86" w:rsidRPr="00206900" w:rsidTr="00E93D2A">
              <w:trPr>
                <w:trHeight w:val="494"/>
              </w:trPr>
              <w:tc>
                <w:tcPr>
                  <w:tcW w:w="9287" w:type="dxa"/>
                  <w:vAlign w:val="center"/>
                </w:tcPr>
                <w:p w:rsidR="005B3E86" w:rsidRPr="009D0940" w:rsidRDefault="005B3E86" w:rsidP="00B63EB0">
                  <w:pPr>
                    <w:adjustRightInd w:val="0"/>
                    <w:spacing w:afterLines="30" w:after="72" w:line="320" w:lineRule="atLeast"/>
                    <w:ind w:left="-108"/>
                    <w:jc w:val="both"/>
                    <w:rPr>
                      <w:rFonts w:ascii="SimHei" w:eastAsia="SimHei" w:hAnsi="SimHei"/>
                      <w:sz w:val="21"/>
                      <w:szCs w:val="21"/>
                    </w:rPr>
                  </w:pPr>
                  <w:r w:rsidRPr="00206900">
                    <w:rPr>
                      <w:rFonts w:ascii="SimSun"/>
                      <w:sz w:val="21"/>
                      <w:szCs w:val="21"/>
                    </w:rPr>
                    <w:lastRenderedPageBreak/>
                    <w:br w:type="page"/>
                  </w:r>
                  <w:r w:rsidRPr="009D0940">
                    <w:rPr>
                      <w:rFonts w:ascii="SimHei" w:eastAsia="SimHei" w:hAnsi="SimHei" w:hint="eastAsia"/>
                      <w:sz w:val="21"/>
                      <w:szCs w:val="21"/>
                    </w:rPr>
                    <w:t>项目自我审评</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E93D2A">
              <w:trPr>
                <w:trHeight w:val="469"/>
              </w:trPr>
              <w:tc>
                <w:tcPr>
                  <w:tcW w:w="1416" w:type="dxa"/>
                  <w:tcBorders>
                    <w:top w:val="single" w:sz="2" w:space="0" w:color="auto"/>
                    <w:left w:val="single" w:sz="2" w:space="0" w:color="auto"/>
                    <w:bottom w:val="single" w:sz="2" w:space="0" w:color="auto"/>
                    <w:right w:val="single" w:sz="2" w:space="0" w:color="auto"/>
                  </w:tcBorders>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677" w:type="dxa"/>
                  <w:tcBorders>
                    <w:top w:val="single" w:sz="2" w:space="0" w:color="auto"/>
                    <w:left w:val="single" w:sz="2" w:space="0" w:color="auto"/>
                    <w:bottom w:val="single" w:sz="2" w:space="0" w:color="auto"/>
                    <w:right w:val="single" w:sz="2" w:space="0" w:color="auto"/>
                  </w:tcBorders>
                  <w:vAlign w:val="center"/>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797" w:type="dxa"/>
                  <w:tcBorders>
                    <w:top w:val="single" w:sz="2" w:space="0" w:color="auto"/>
                    <w:left w:val="single" w:sz="2" w:space="0" w:color="auto"/>
                    <w:bottom w:val="single" w:sz="2" w:space="0" w:color="auto"/>
                    <w:right w:val="single" w:sz="2" w:space="0" w:color="auto"/>
                  </w:tcBorders>
                  <w:vAlign w:val="center"/>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895" w:type="dxa"/>
                  <w:tcBorders>
                    <w:top w:val="single" w:sz="2" w:space="0" w:color="auto"/>
                    <w:left w:val="single" w:sz="2" w:space="0" w:color="auto"/>
                    <w:bottom w:val="single" w:sz="2" w:space="0" w:color="auto"/>
                    <w:right w:val="single" w:sz="2" w:space="0" w:color="auto"/>
                  </w:tcBorders>
                  <w:vAlign w:val="center"/>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c>
                <w:tcPr>
                  <w:tcW w:w="2563" w:type="dxa"/>
                  <w:tcBorders>
                    <w:top w:val="single" w:sz="2" w:space="0" w:color="auto"/>
                    <w:left w:val="single" w:sz="2" w:space="0" w:color="auto"/>
                    <w:bottom w:val="single" w:sz="2" w:space="0" w:color="auto"/>
                    <w:right w:val="single" w:sz="2" w:space="0" w:color="auto"/>
                  </w:tcBorders>
                  <w:vAlign w:val="center"/>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E93D2A">
              <w:tc>
                <w:tcPr>
                  <w:tcW w:w="1416" w:type="dxa"/>
                  <w:tcBorders>
                    <w:top w:val="single" w:sz="2" w:space="0" w:color="auto"/>
                    <w:left w:val="single" w:sz="2" w:space="0" w:color="auto"/>
                    <w:bottom w:val="single" w:sz="2" w:space="0" w:color="auto"/>
                    <w:right w:val="single" w:sz="2" w:space="0" w:color="auto"/>
                  </w:tcBorders>
                </w:tcPr>
                <w:p w:rsidR="005B3E86" w:rsidRPr="00206900" w:rsidRDefault="005B3E86" w:rsidP="0009288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77" w:type="dxa"/>
                  <w:tcBorders>
                    <w:top w:val="single" w:sz="2" w:space="0" w:color="auto"/>
                    <w:left w:val="single" w:sz="2" w:space="0" w:color="auto"/>
                    <w:bottom w:val="single" w:sz="2" w:space="0" w:color="auto"/>
                    <w:right w:val="single" w:sz="2" w:space="0" w:color="auto"/>
                  </w:tcBorders>
                </w:tcPr>
                <w:p w:rsidR="005B3E86" w:rsidRPr="00206900" w:rsidRDefault="005B3E86" w:rsidP="0009288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97" w:type="dxa"/>
                  <w:tcBorders>
                    <w:top w:val="single" w:sz="2" w:space="0" w:color="auto"/>
                    <w:left w:val="single" w:sz="2" w:space="0" w:color="auto"/>
                    <w:bottom w:val="single" w:sz="2" w:space="0" w:color="auto"/>
                    <w:right w:val="single" w:sz="2" w:space="0" w:color="auto"/>
                  </w:tcBorders>
                </w:tcPr>
                <w:p w:rsidR="005B3E86" w:rsidRPr="00206900" w:rsidRDefault="005B3E86" w:rsidP="0009288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95" w:type="dxa"/>
                  <w:tcBorders>
                    <w:top w:val="single" w:sz="2" w:space="0" w:color="auto"/>
                    <w:left w:val="single" w:sz="2" w:space="0" w:color="auto"/>
                    <w:bottom w:val="single" w:sz="2" w:space="0" w:color="auto"/>
                    <w:right w:val="single" w:sz="2" w:space="0" w:color="auto"/>
                  </w:tcBorders>
                </w:tcPr>
                <w:p w:rsidR="005B3E86" w:rsidRPr="00206900" w:rsidRDefault="005B3E86" w:rsidP="0009288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563" w:type="dxa"/>
                  <w:tcBorders>
                    <w:top w:val="single" w:sz="2" w:space="0" w:color="auto"/>
                    <w:left w:val="single" w:sz="2" w:space="0" w:color="auto"/>
                    <w:bottom w:val="single" w:sz="2" w:space="0" w:color="auto"/>
                    <w:right w:val="single" w:sz="2" w:space="0" w:color="auto"/>
                  </w:tcBorders>
                </w:tcPr>
                <w:p w:rsidR="005B3E86" w:rsidRPr="00206900" w:rsidRDefault="005B3E86" w:rsidP="0009288F">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p>
          <w:tbl>
            <w:tblPr>
              <w:tblW w:w="9356" w:type="dxa"/>
              <w:tblLook w:val="01E0" w:firstRow="1" w:lastRow="1" w:firstColumn="1" w:lastColumn="1" w:noHBand="0" w:noVBand="0"/>
            </w:tblPr>
            <w:tblGrid>
              <w:gridCol w:w="2410"/>
              <w:gridCol w:w="2694"/>
              <w:gridCol w:w="3402"/>
              <w:gridCol w:w="850"/>
            </w:tblGrid>
            <w:tr w:rsidR="005B3E86" w:rsidRPr="0020690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EC7115" w:rsidRDefault="005B3E86" w:rsidP="00B63EB0">
                  <w:pPr>
                    <w:adjustRightInd w:val="0"/>
                    <w:spacing w:beforeLines="30" w:before="72" w:afterLines="30" w:after="72" w:line="320" w:lineRule="atLeast"/>
                    <w:jc w:val="center"/>
                    <w:rPr>
                      <w:rFonts w:ascii="SimHei" w:eastAsia="SimHei" w:hAnsi="SimHei"/>
                      <w:b/>
                      <w:sz w:val="21"/>
                      <w:szCs w:val="21"/>
                      <w:u w:val="single"/>
                    </w:rPr>
                  </w:pPr>
                  <w:r w:rsidRPr="00EC7115">
                    <w:rPr>
                      <w:rStyle w:val="Heading3Char"/>
                      <w:rFonts w:ascii="SimHei" w:eastAsia="SimHei" w:hAnsi="SimHei" w:hint="eastAsia"/>
                      <w:bCs/>
                      <w:sz w:val="21"/>
                      <w:szCs w:val="21"/>
                    </w:rPr>
                    <w:t>项目成果</w:t>
                  </w:r>
                  <w:r w:rsidRPr="00EC7115">
                    <w:rPr>
                      <w:rFonts w:ascii="SimHei" w:eastAsia="SimHei" w:hAnsi="SimHei"/>
                      <w:b/>
                      <w:sz w:val="21"/>
                      <w:szCs w:val="21"/>
                      <w:u w:val="single"/>
                    </w:rPr>
                    <w:br/>
                  </w:r>
                  <w:r w:rsidRPr="00EC7115">
                    <w:rPr>
                      <w:rFonts w:ascii="SimHei" w:eastAsia="SimHei" w:hAnsi="SimHei"/>
                      <w:sz w:val="21"/>
                      <w:szCs w:val="21"/>
                      <w:u w:val="single"/>
                    </w:rPr>
                    <w:t>(</w:t>
                  </w:r>
                  <w:r w:rsidRPr="00EC7115">
                    <w:rPr>
                      <w:rFonts w:ascii="SimHei" w:eastAsia="SimHei" w:hAnsi="SimHei" w:hint="eastAsia"/>
                      <w:sz w:val="21"/>
                      <w:szCs w:val="21"/>
                      <w:u w:val="single"/>
                    </w:rPr>
                    <w:t>预期结果</w:t>
                  </w:r>
                  <w:r w:rsidRPr="00EC7115">
                    <w:rPr>
                      <w:rFonts w:ascii="SimHei" w:eastAsia="SimHei" w:hAnsi="SimHei"/>
                      <w:sz w:val="21"/>
                      <w:szCs w:val="21"/>
                      <w:u w:val="single"/>
                    </w:rPr>
                    <w:t>)</w:t>
                  </w:r>
                </w:p>
              </w:tc>
              <w:tc>
                <w:tcPr>
                  <w:tcW w:w="2694" w:type="dxa"/>
                  <w:tcBorders>
                    <w:top w:val="single" w:sz="2" w:space="0" w:color="000000"/>
                    <w:left w:val="single" w:sz="2" w:space="0" w:color="000000"/>
                    <w:bottom w:val="single" w:sz="2" w:space="0" w:color="000000"/>
                    <w:right w:val="single" w:sz="2" w:space="0" w:color="000000"/>
                  </w:tcBorders>
                </w:tcPr>
                <w:p w:rsidR="005B3E86" w:rsidRPr="00EC7115" w:rsidRDefault="005B3E86" w:rsidP="00B63EB0">
                  <w:pPr>
                    <w:adjustRightInd w:val="0"/>
                    <w:spacing w:beforeLines="30" w:before="72" w:afterLines="30" w:after="72" w:line="320" w:lineRule="atLeast"/>
                    <w:jc w:val="center"/>
                    <w:rPr>
                      <w:rFonts w:ascii="SimHei" w:eastAsia="SimHei" w:hAnsi="SimHei"/>
                      <w:sz w:val="21"/>
                      <w:szCs w:val="21"/>
                      <w:u w:val="single"/>
                    </w:rPr>
                  </w:pPr>
                  <w:r w:rsidRPr="00EC7115">
                    <w:rPr>
                      <w:rStyle w:val="Heading3Char"/>
                      <w:rFonts w:ascii="SimHei" w:eastAsia="SimHei" w:hAnsi="SimHei" w:hint="eastAsia"/>
                      <w:bCs/>
                      <w:sz w:val="21"/>
                      <w:szCs w:val="21"/>
                    </w:rPr>
                    <w:t>圆满完成的指标</w:t>
                  </w:r>
                  <w:r w:rsidRPr="00EC7115">
                    <w:rPr>
                      <w:rFonts w:ascii="SimHei" w:eastAsia="SimHei" w:hAnsi="SimHei"/>
                      <w:sz w:val="21"/>
                      <w:szCs w:val="21"/>
                      <w:u w:val="single"/>
                    </w:rPr>
                    <w:br/>
                    <w:t>(</w:t>
                  </w:r>
                  <w:r w:rsidRPr="00EC7115">
                    <w:rPr>
                      <w:rFonts w:ascii="SimHei" w:eastAsia="SimHei" w:hAnsi="SimHei" w:hint="eastAsia"/>
                      <w:sz w:val="21"/>
                      <w:szCs w:val="21"/>
                      <w:u w:val="single"/>
                    </w:rPr>
                    <w:t>成果指标</w:t>
                  </w:r>
                  <w:r w:rsidRPr="00EC7115">
                    <w:rPr>
                      <w:rFonts w:ascii="SimHei" w:eastAsia="SimHei" w:hAnsi="SimHei"/>
                      <w:sz w:val="21"/>
                      <w:szCs w:val="21"/>
                      <w:u w:val="single"/>
                    </w:rPr>
                    <w:t>)</w:t>
                  </w:r>
                </w:p>
              </w:tc>
              <w:tc>
                <w:tcPr>
                  <w:tcW w:w="3402" w:type="dxa"/>
                  <w:tcBorders>
                    <w:top w:val="single" w:sz="2" w:space="0" w:color="000000"/>
                    <w:left w:val="single" w:sz="2" w:space="0" w:color="000000"/>
                    <w:bottom w:val="single" w:sz="2" w:space="0" w:color="000000"/>
                    <w:right w:val="single" w:sz="2" w:space="0" w:color="000000"/>
                  </w:tcBorders>
                </w:tcPr>
                <w:p w:rsidR="005B3E86" w:rsidRPr="00EC7115"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sz w:val="2"/>
                      <w:szCs w:val="2"/>
                      <w:u w:val="none"/>
                    </w:rPr>
                    <w:t>55B</w:t>
                  </w:r>
                  <w:r w:rsidR="005B3E86" w:rsidRPr="00EC7115">
                    <w:rPr>
                      <w:rFonts w:ascii="SimHei" w:eastAsia="SimHei" w:hAnsi="SimHei" w:cs="Arial" w:hint="eastAsia"/>
                      <w:sz w:val="21"/>
                      <w:szCs w:val="21"/>
                    </w:rPr>
                    <w:t>效绩数据</w:t>
                  </w:r>
                </w:p>
              </w:tc>
              <w:tc>
                <w:tcPr>
                  <w:tcW w:w="850" w:type="dxa"/>
                  <w:tcBorders>
                    <w:top w:val="single" w:sz="2" w:space="0" w:color="000000"/>
                    <w:left w:val="single" w:sz="2" w:space="0" w:color="000000"/>
                    <w:bottom w:val="single" w:sz="2" w:space="0" w:color="000000"/>
                    <w:right w:val="single" w:sz="2" w:space="0" w:color="000000"/>
                  </w:tcBorders>
                </w:tcPr>
                <w:p w:rsidR="005B3E86" w:rsidRPr="00EC7115" w:rsidRDefault="00A81D86" w:rsidP="00A81D86">
                  <w:pPr>
                    <w:pStyle w:val="Heading3"/>
                    <w:autoSpaceDE w:val="0"/>
                    <w:adjustRightInd w:val="0"/>
                    <w:spacing w:beforeLines="30" w:before="72" w:afterLines="30" w:after="72" w:line="320" w:lineRule="atLeast"/>
                    <w:jc w:val="center"/>
                    <w:rPr>
                      <w:rFonts w:ascii="SimHei" w:eastAsia="SimHei" w:hAnsi="SimHei" w:cs="Arial"/>
                      <w:sz w:val="21"/>
                      <w:szCs w:val="21"/>
                    </w:rPr>
                  </w:pPr>
                  <w:r>
                    <w:rPr>
                      <w:rFonts w:ascii="ZWAdobeF" w:eastAsia="SimHei" w:hAnsi="ZWAdobeF" w:cs="ZWAdobeF"/>
                      <w:sz w:val="2"/>
                      <w:szCs w:val="2"/>
                      <w:u w:val="none"/>
                    </w:rPr>
                    <w:t>56B</w:t>
                  </w:r>
                  <w:r w:rsidR="005B3E86" w:rsidRPr="00EC7115">
                    <w:rPr>
                      <w:rFonts w:ascii="SimHei" w:eastAsia="SimHei" w:hAnsi="SimHei" w:cs="Arial" w:hint="eastAsia"/>
                      <w:sz w:val="21"/>
                      <w:szCs w:val="21"/>
                    </w:rPr>
                    <w:t>红绿灯系统</w:t>
                  </w:r>
                </w:p>
              </w:tc>
            </w:tr>
            <w:tr w:rsidR="005B3E86" w:rsidRPr="0020690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BA7BEA" w:rsidRDefault="005B3E86" w:rsidP="00DC51D1">
                  <w:pPr>
                    <w:pStyle w:val="ListParagraph"/>
                    <w:numPr>
                      <w:ilvl w:val="0"/>
                      <w:numId w:val="31"/>
                    </w:numPr>
                    <w:adjustRightInd w:val="0"/>
                    <w:spacing w:beforeLines="30" w:before="72" w:afterLines="30" w:after="72" w:line="320" w:lineRule="atLeast"/>
                    <w:contextualSpacing w:val="0"/>
                    <w:jc w:val="both"/>
                    <w:rPr>
                      <w:rFonts w:ascii="SimSun"/>
                      <w:sz w:val="21"/>
                      <w:szCs w:val="21"/>
                    </w:rPr>
                  </w:pPr>
                  <w:r w:rsidRPr="00BA7BEA">
                    <w:rPr>
                      <w:rFonts w:ascii="SimSun" w:hAnsi="SimSun" w:hint="eastAsia"/>
                      <w:bCs/>
                      <w:sz w:val="21"/>
                      <w:szCs w:val="21"/>
                    </w:rPr>
                    <w:t>项目文件</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项目获准三个月内经与成员国磋商拟定文件草案。</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项目文件草案于</w:t>
                  </w:r>
                  <w:r w:rsidRPr="00206900">
                    <w:rPr>
                      <w:rFonts w:ascii="SimSun" w:hAnsi="SimSun"/>
                      <w:sz w:val="21"/>
                      <w:szCs w:val="21"/>
                    </w:rPr>
                    <w:t>2011</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月前完成，并于</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5</w:t>
                  </w:r>
                  <w:r w:rsidRPr="00206900">
                    <w:rPr>
                      <w:rFonts w:ascii="SimSun" w:hAnsi="SimSun" w:hint="eastAsia"/>
                      <w:sz w:val="21"/>
                      <w:szCs w:val="21"/>
                    </w:rPr>
                    <w:t>月前修订</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750ED2">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tabs>
                      <w:tab w:val="left" w:pos="369"/>
                    </w:tabs>
                    <w:adjustRightInd w:val="0"/>
                    <w:spacing w:beforeLines="30" w:before="72" w:afterLines="30" w:after="72" w:line="320" w:lineRule="atLeast"/>
                    <w:jc w:val="both"/>
                    <w:rPr>
                      <w:rFonts w:ascii="SimSun"/>
                      <w:sz w:val="21"/>
                      <w:szCs w:val="21"/>
                    </w:rPr>
                  </w:pPr>
                  <w:r w:rsidRPr="00206900">
                    <w:rPr>
                      <w:rFonts w:ascii="SimSun" w:hAnsi="SimSun"/>
                      <w:bCs/>
                      <w:sz w:val="21"/>
                      <w:szCs w:val="21"/>
                    </w:rPr>
                    <w:t>1.</w:t>
                  </w:r>
                  <w:r>
                    <w:rPr>
                      <w:rFonts w:ascii="SimSun"/>
                      <w:bCs/>
                      <w:sz w:val="21"/>
                      <w:szCs w:val="21"/>
                    </w:rPr>
                    <w:tab/>
                  </w:r>
                  <w:r w:rsidRPr="00206900">
                    <w:rPr>
                      <w:rFonts w:ascii="SimSun" w:hAnsi="SimSun" w:hint="eastAsia"/>
                      <w:bCs/>
                      <w:sz w:val="21"/>
                      <w:szCs w:val="21"/>
                    </w:rPr>
                    <w:t>组织各次技术转让区域磋商会议</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项目文件完成三个月之内举行会议；</w:t>
                  </w:r>
                </w:p>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sz w:val="21"/>
                      <w:szCs w:val="21"/>
                    </w:rPr>
                    <w:t>-</w:t>
                  </w:r>
                  <w:r w:rsidRPr="00206900">
                    <w:rPr>
                      <w:rFonts w:ascii="SimSun" w:hAnsi="SimSun"/>
                      <w:sz w:val="21"/>
                      <w:szCs w:val="21"/>
                    </w:rPr>
                    <w:t xml:space="preserve"> </w:t>
                  </w:r>
                  <w:r w:rsidRPr="00206900">
                    <w:rPr>
                      <w:rFonts w:ascii="SimSun" w:hAnsi="SimSun" w:hint="eastAsia"/>
                      <w:sz w:val="21"/>
                      <w:szCs w:val="21"/>
                    </w:rPr>
                    <w:t>与会者的反馈意见；以及</w:t>
                  </w:r>
                </w:p>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sz w:val="21"/>
                      <w:szCs w:val="21"/>
                    </w:rPr>
                    <w:t>-</w:t>
                  </w:r>
                  <w:r w:rsidRPr="00206900">
                    <w:rPr>
                      <w:rFonts w:ascii="SimSun" w:hAnsi="SimSun"/>
                      <w:sz w:val="21"/>
                      <w:szCs w:val="21"/>
                    </w:rPr>
                    <w:t xml:space="preserve"> </w:t>
                  </w:r>
                  <w:r w:rsidRPr="00206900">
                    <w:rPr>
                      <w:rFonts w:ascii="SimSun" w:hAnsi="SimSun" w:hint="eastAsia"/>
                      <w:sz w:val="21"/>
                      <w:szCs w:val="21"/>
                    </w:rPr>
                    <w:t>成员国磋商发表的意见</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计划进行的五次技术转让区域磋商会议均已举办：第一次于</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w:t>
                  </w:r>
                  <w:r w:rsidRPr="00206900">
                    <w:rPr>
                      <w:rFonts w:ascii="SimSun" w:hAnsi="SimSun"/>
                      <w:sz w:val="21"/>
                      <w:szCs w:val="21"/>
                    </w:rPr>
                    <w:t>16</w:t>
                  </w:r>
                  <w:r w:rsidRPr="00206900">
                    <w:rPr>
                      <w:rFonts w:ascii="SimSun" w:hAnsi="SimSun" w:hint="eastAsia"/>
                      <w:sz w:val="21"/>
                      <w:szCs w:val="21"/>
                    </w:rPr>
                    <w:t>日和</w:t>
                  </w:r>
                  <w:r w:rsidRPr="00206900">
                    <w:rPr>
                      <w:rFonts w:ascii="SimSun" w:hAnsi="SimSun"/>
                      <w:sz w:val="21"/>
                      <w:szCs w:val="21"/>
                    </w:rPr>
                    <w:t>17</w:t>
                  </w:r>
                  <w:r w:rsidRPr="00206900">
                    <w:rPr>
                      <w:rFonts w:ascii="SimSun" w:hAnsi="SimSun" w:hint="eastAsia"/>
                      <w:sz w:val="21"/>
                      <w:szCs w:val="21"/>
                    </w:rPr>
                    <w:t>日在新加坡举办，第二次于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r w:rsidRPr="00206900">
                    <w:rPr>
                      <w:rFonts w:ascii="SimSun" w:hAnsi="SimSun"/>
                      <w:sz w:val="21"/>
                      <w:szCs w:val="21"/>
                    </w:rPr>
                    <w:t>29</w:t>
                  </w:r>
                  <w:r w:rsidRPr="00206900">
                    <w:rPr>
                      <w:rFonts w:ascii="SimSun" w:hAnsi="SimSun" w:hint="eastAsia"/>
                      <w:sz w:val="21"/>
                      <w:szCs w:val="21"/>
                    </w:rPr>
                    <w:t>日和</w:t>
                  </w:r>
                  <w:r w:rsidRPr="00206900">
                    <w:rPr>
                      <w:rFonts w:ascii="SimSun" w:hAnsi="SimSun"/>
                      <w:sz w:val="21"/>
                      <w:szCs w:val="21"/>
                    </w:rPr>
                    <w:t>30</w:t>
                  </w:r>
                  <w:r w:rsidRPr="00206900">
                    <w:rPr>
                      <w:rFonts w:ascii="SimSun" w:hAnsi="SimSun" w:hint="eastAsia"/>
                      <w:sz w:val="21"/>
                      <w:szCs w:val="21"/>
                    </w:rPr>
                    <w:t>日在阿尔及尔举办，第三次于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10</w:t>
                  </w:r>
                  <w:r w:rsidRPr="00206900">
                    <w:rPr>
                      <w:rFonts w:ascii="SimSun" w:hAnsi="SimSun" w:hint="eastAsia"/>
                      <w:sz w:val="21"/>
                      <w:szCs w:val="21"/>
                    </w:rPr>
                    <w:t>月</w:t>
                  </w:r>
                  <w:r w:rsidRPr="00206900">
                    <w:rPr>
                      <w:rFonts w:ascii="SimSun" w:hAnsi="SimSun"/>
                      <w:sz w:val="21"/>
                      <w:szCs w:val="21"/>
                    </w:rPr>
                    <w:t>24</w:t>
                  </w:r>
                  <w:r w:rsidRPr="00206900">
                    <w:rPr>
                      <w:rFonts w:ascii="SimSun" w:hAnsi="SimSun" w:hint="eastAsia"/>
                      <w:sz w:val="21"/>
                      <w:szCs w:val="21"/>
                    </w:rPr>
                    <w:t>日和</w:t>
                  </w:r>
                  <w:r w:rsidRPr="00206900">
                    <w:rPr>
                      <w:rFonts w:ascii="SimSun" w:hAnsi="SimSun"/>
                      <w:sz w:val="21"/>
                      <w:szCs w:val="21"/>
                    </w:rPr>
                    <w:t>25</w:t>
                  </w:r>
                  <w:r w:rsidRPr="00206900">
                    <w:rPr>
                      <w:rFonts w:ascii="SimSun" w:hAnsi="SimSun" w:hint="eastAsia"/>
                      <w:sz w:val="21"/>
                      <w:szCs w:val="21"/>
                    </w:rPr>
                    <w:t>日在伊斯坦布尔举办，第四次于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w:t>
                  </w:r>
                  <w:r w:rsidRPr="00206900">
                    <w:rPr>
                      <w:rFonts w:ascii="SimSun" w:hAnsi="SimSun"/>
                      <w:sz w:val="21"/>
                      <w:szCs w:val="21"/>
                    </w:rPr>
                    <w:t>25</w:t>
                  </w:r>
                  <w:r w:rsidRPr="00206900">
                    <w:rPr>
                      <w:rFonts w:ascii="SimSun" w:hAnsi="SimSun" w:hint="eastAsia"/>
                      <w:sz w:val="21"/>
                      <w:szCs w:val="21"/>
                    </w:rPr>
                    <w:t>日和</w:t>
                  </w:r>
                  <w:r w:rsidRPr="00206900">
                    <w:rPr>
                      <w:rFonts w:ascii="SimSun" w:hAnsi="SimSun"/>
                      <w:sz w:val="21"/>
                      <w:szCs w:val="21"/>
                    </w:rPr>
                    <w:t>26</w:t>
                  </w:r>
                  <w:r w:rsidRPr="00206900">
                    <w:rPr>
                      <w:rFonts w:ascii="SimSun" w:hAnsi="SimSun" w:hint="eastAsia"/>
                      <w:sz w:val="21"/>
                      <w:szCs w:val="21"/>
                    </w:rPr>
                    <w:t>日在日内瓦举办，第五次于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w:t>
                  </w:r>
                  <w:r w:rsidRPr="00206900">
                    <w:rPr>
                      <w:rFonts w:ascii="SimSun" w:hAnsi="SimSun"/>
                      <w:sz w:val="21"/>
                      <w:szCs w:val="21"/>
                    </w:rPr>
                    <w:t>5</w:t>
                  </w:r>
                  <w:r w:rsidRPr="00206900">
                    <w:rPr>
                      <w:rFonts w:ascii="SimSun" w:hAnsi="SimSun" w:hint="eastAsia"/>
                      <w:sz w:val="21"/>
                      <w:szCs w:val="21"/>
                    </w:rPr>
                    <w:t>日和</w:t>
                  </w:r>
                  <w:r w:rsidRPr="00206900">
                    <w:rPr>
                      <w:rFonts w:ascii="SimSun" w:hAnsi="SimSun"/>
                      <w:sz w:val="21"/>
                      <w:szCs w:val="21"/>
                    </w:rPr>
                    <w:t>6</w:t>
                  </w:r>
                  <w:r w:rsidRPr="00206900">
                    <w:rPr>
                      <w:rFonts w:ascii="SimSun" w:hAnsi="SimSun" w:hint="eastAsia"/>
                      <w:sz w:val="21"/>
                      <w:szCs w:val="21"/>
                    </w:rPr>
                    <w:t>日在蒙特雷举办。</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750ED2">
              <w:trPr>
                <w:trHeight w:val="616"/>
                <w:tblHeader/>
              </w:trPr>
              <w:tc>
                <w:tcPr>
                  <w:tcW w:w="2410" w:type="dxa"/>
                  <w:tcBorders>
                    <w:top w:val="single" w:sz="2" w:space="0" w:color="000000"/>
                    <w:left w:val="single" w:sz="2" w:space="0" w:color="000000"/>
                    <w:bottom w:val="single" w:sz="4" w:space="0" w:color="auto"/>
                    <w:right w:val="single" w:sz="2" w:space="0" w:color="000000"/>
                  </w:tcBorders>
                </w:tcPr>
                <w:p w:rsidR="005B3E86" w:rsidRPr="00206900" w:rsidRDefault="005B3E86" w:rsidP="00A8336F">
                  <w:pPr>
                    <w:tabs>
                      <w:tab w:val="left" w:pos="369"/>
                    </w:tabs>
                    <w:adjustRightInd w:val="0"/>
                    <w:spacing w:beforeLines="30" w:before="72" w:afterLines="30" w:after="72" w:line="320" w:lineRule="atLeast"/>
                    <w:jc w:val="both"/>
                    <w:rPr>
                      <w:rFonts w:ascii="SimSun"/>
                      <w:sz w:val="21"/>
                      <w:szCs w:val="21"/>
                    </w:rPr>
                  </w:pPr>
                  <w:r w:rsidRPr="00206900">
                    <w:rPr>
                      <w:rFonts w:ascii="SimSun" w:hAnsi="SimSun"/>
                      <w:bCs/>
                      <w:sz w:val="21"/>
                      <w:szCs w:val="21"/>
                    </w:rPr>
                    <w:t>2.</w:t>
                  </w:r>
                  <w:r>
                    <w:rPr>
                      <w:rFonts w:ascii="SimSun"/>
                      <w:bCs/>
                      <w:sz w:val="21"/>
                      <w:szCs w:val="21"/>
                    </w:rPr>
                    <w:tab/>
                  </w:r>
                  <w:r w:rsidRPr="00206900">
                    <w:rPr>
                      <w:rFonts w:ascii="SimSun" w:hAnsi="SimSun" w:hint="eastAsia"/>
                      <w:bCs/>
                      <w:sz w:val="21"/>
                      <w:szCs w:val="21"/>
                    </w:rPr>
                    <w:t>研究、案例研究和分析</w:t>
                  </w:r>
                </w:p>
              </w:tc>
              <w:tc>
                <w:tcPr>
                  <w:tcW w:w="2694" w:type="dxa"/>
                  <w:tcBorders>
                    <w:top w:val="single" w:sz="2" w:space="0" w:color="000000"/>
                    <w:left w:val="single" w:sz="2" w:space="0" w:color="000000"/>
                    <w:bottom w:val="single" w:sz="4" w:space="0" w:color="auto"/>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在规定的时间内完成各项研究与分析，并符合职责范围</w:t>
                  </w:r>
                  <w:r w:rsidRPr="00206900">
                    <w:rPr>
                      <w:rFonts w:ascii="SimSun" w:hAnsi="SimSun"/>
                      <w:sz w:val="21"/>
                      <w:szCs w:val="21"/>
                    </w:rPr>
                    <w:t>(TOR)</w:t>
                  </w:r>
                  <w:r w:rsidRPr="00206900">
                    <w:rPr>
                      <w:rFonts w:ascii="SimSun" w:hAnsi="SimSun" w:hint="eastAsia"/>
                      <w:sz w:val="21"/>
                      <w:szCs w:val="21"/>
                    </w:rPr>
                    <w:t>要求的标准。</w:t>
                  </w:r>
                </w:p>
              </w:tc>
              <w:tc>
                <w:tcPr>
                  <w:tcW w:w="3402" w:type="dxa"/>
                  <w:tcBorders>
                    <w:top w:val="single" w:sz="2" w:space="0" w:color="000000"/>
                    <w:left w:val="single" w:sz="2" w:space="0" w:color="000000"/>
                    <w:bottom w:val="single" w:sz="4" w:space="0" w:color="auto"/>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所有六项分析研究均已由秘书处委托进行，并且在</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月第一个周末收到了所有六份研究报告的终稿。这六份研究报告都得到了国际专家的同行评审，并且其撰写者有机会纳入了同行评审过程提出的建议。研究报告的终稿和同行评审专家的意见都提交给</w:t>
                  </w:r>
                  <w:r w:rsidRPr="00206900">
                    <w:rPr>
                      <w:rFonts w:ascii="SimSun" w:hAnsi="SimSun"/>
                      <w:sz w:val="21"/>
                      <w:szCs w:val="21"/>
                    </w:rPr>
                    <w:t>CDIP</w:t>
                  </w:r>
                  <w:r w:rsidRPr="00206900">
                    <w:rPr>
                      <w:rFonts w:ascii="SimSun" w:hAnsi="SimSun" w:hint="eastAsia"/>
                      <w:sz w:val="21"/>
                      <w:szCs w:val="21"/>
                    </w:rPr>
                    <w:t>第十四届会议。</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750ED2">
              <w:trPr>
                <w:trHeight w:val="616"/>
                <w:tblHeader/>
              </w:trPr>
              <w:tc>
                <w:tcPr>
                  <w:tcW w:w="2410" w:type="dxa"/>
                  <w:tcBorders>
                    <w:top w:val="single" w:sz="4" w:space="0" w:color="auto"/>
                    <w:left w:val="single" w:sz="2" w:space="0" w:color="000000"/>
                    <w:bottom w:val="single" w:sz="2" w:space="0" w:color="000000"/>
                    <w:right w:val="single" w:sz="2" w:space="0" w:color="000000"/>
                  </w:tcBorders>
                </w:tcPr>
                <w:p w:rsidR="005B3E86" w:rsidRPr="00206900" w:rsidRDefault="005B3E86" w:rsidP="00A8336F">
                  <w:pPr>
                    <w:tabs>
                      <w:tab w:val="left" w:pos="369"/>
                    </w:tabs>
                    <w:adjustRightInd w:val="0"/>
                    <w:spacing w:beforeLines="30" w:before="72" w:afterLines="30" w:after="72" w:line="320" w:lineRule="atLeast"/>
                    <w:jc w:val="both"/>
                    <w:rPr>
                      <w:rFonts w:ascii="SimSun"/>
                      <w:sz w:val="21"/>
                      <w:szCs w:val="21"/>
                    </w:rPr>
                  </w:pPr>
                  <w:r w:rsidRPr="00206900">
                    <w:rPr>
                      <w:rFonts w:ascii="SimSun" w:hAnsi="SimSun"/>
                      <w:bCs/>
                      <w:sz w:val="21"/>
                      <w:szCs w:val="21"/>
                    </w:rPr>
                    <w:lastRenderedPageBreak/>
                    <w:t>3.</w:t>
                  </w:r>
                  <w:r>
                    <w:rPr>
                      <w:rFonts w:ascii="SimSun"/>
                      <w:bCs/>
                      <w:sz w:val="21"/>
                      <w:szCs w:val="21"/>
                    </w:rPr>
                    <w:tab/>
                  </w:r>
                  <w:r w:rsidRPr="00206900">
                    <w:rPr>
                      <w:rFonts w:ascii="SimSun" w:hAnsi="SimSun" w:hint="eastAsia"/>
                      <w:bCs/>
                      <w:sz w:val="21"/>
                      <w:szCs w:val="21"/>
                    </w:rPr>
                    <w:t>概念文件</w:t>
                  </w:r>
                </w:p>
              </w:tc>
              <w:tc>
                <w:tcPr>
                  <w:tcW w:w="2694" w:type="dxa"/>
                  <w:tcBorders>
                    <w:top w:val="single" w:sz="4" w:space="0" w:color="auto"/>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撰写关于如何共同解决的概念文件，作为高级别国际专家论坛的讨论依据，该文件提交给</w:t>
                  </w:r>
                  <w:r w:rsidRPr="00206900">
                    <w:rPr>
                      <w:rFonts w:ascii="SimSun" w:hAnsi="SimSun"/>
                      <w:sz w:val="21"/>
                      <w:szCs w:val="21"/>
                    </w:rPr>
                    <w:t>CDIP</w:t>
                  </w:r>
                  <w:r w:rsidRPr="00206900">
                    <w:rPr>
                      <w:rFonts w:ascii="SimSun" w:hAnsi="SimSun" w:hint="eastAsia"/>
                      <w:sz w:val="21"/>
                      <w:szCs w:val="21"/>
                    </w:rPr>
                    <w:t>批准</w:t>
                  </w:r>
                </w:p>
              </w:tc>
              <w:tc>
                <w:tcPr>
                  <w:tcW w:w="3402" w:type="dxa"/>
                  <w:tcBorders>
                    <w:top w:val="single" w:sz="4" w:space="0" w:color="auto"/>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ind w:left="34"/>
                    <w:jc w:val="both"/>
                    <w:rPr>
                      <w:rFonts w:ascii="SimSun"/>
                      <w:sz w:val="21"/>
                      <w:szCs w:val="21"/>
                    </w:rPr>
                  </w:pPr>
                  <w:r w:rsidRPr="00206900">
                    <w:rPr>
                      <w:rFonts w:ascii="SimSun" w:hAnsi="SimSun" w:hint="eastAsia"/>
                      <w:sz w:val="21"/>
                      <w:szCs w:val="21"/>
                    </w:rPr>
                    <w:t>编拟了描述项目背景并总结项目交付成果</w:t>
                  </w:r>
                  <w:r>
                    <w:rPr>
                      <w:rFonts w:ascii="SimSun" w:hAnsi="SimSun"/>
                      <w:sz w:val="21"/>
                      <w:szCs w:val="21"/>
                    </w:rPr>
                    <w:t>(</w:t>
                  </w:r>
                  <w:r w:rsidRPr="00206900">
                    <w:rPr>
                      <w:rFonts w:ascii="SimSun" w:hAnsi="SimSun" w:hint="eastAsia"/>
                      <w:sz w:val="21"/>
                      <w:szCs w:val="21"/>
                    </w:rPr>
                    <w:t>尤其是地区磋商会议和同行评审的分析研究</w:t>
                  </w:r>
                  <w:r>
                    <w:rPr>
                      <w:rFonts w:ascii="SimSun" w:hAnsi="SimSun"/>
                      <w:sz w:val="21"/>
                      <w:szCs w:val="21"/>
                    </w:rPr>
                    <w:t>)</w:t>
                  </w:r>
                  <w:r w:rsidRPr="00206900">
                    <w:rPr>
                      <w:rFonts w:ascii="SimSun" w:hAnsi="SimSun" w:hint="eastAsia"/>
                      <w:sz w:val="21"/>
                      <w:szCs w:val="21"/>
                    </w:rPr>
                    <w:t>的概念文件初稿。此外，如委员会商定的那样</w:t>
                  </w:r>
                  <w:r>
                    <w:rPr>
                      <w:rFonts w:ascii="SimSun" w:hAnsi="SimSun"/>
                      <w:sz w:val="21"/>
                      <w:szCs w:val="21"/>
                    </w:rPr>
                    <w:t>(</w:t>
                  </w:r>
                  <w:r w:rsidRPr="00206900">
                    <w:rPr>
                      <w:rFonts w:ascii="SimSun" w:hAnsi="SimSun" w:hint="eastAsia"/>
                      <w:sz w:val="21"/>
                      <w:szCs w:val="21"/>
                    </w:rPr>
                    <w:t>见文件</w:t>
                  </w:r>
                  <w:hyperlink r:id="rId22" w:history="1">
                    <w:r w:rsidRPr="00206900">
                      <w:rPr>
                        <w:rStyle w:val="Hyperlink"/>
                        <w:rFonts w:ascii="SimSun" w:hAnsi="SimSun" w:cs="Arial"/>
                        <w:sz w:val="21"/>
                        <w:szCs w:val="21"/>
                      </w:rPr>
                      <w:t>CDIP/9/INF/4</w:t>
                    </w:r>
                  </w:hyperlink>
                  <w:r w:rsidRPr="00206900">
                    <w:rPr>
                      <w:rFonts w:ascii="SimSun" w:hAnsi="SimSun" w:hint="eastAsia"/>
                      <w:sz w:val="21"/>
                      <w:szCs w:val="21"/>
                    </w:rPr>
                    <w:t>第</w:t>
                  </w:r>
                  <w:r w:rsidRPr="00206900">
                    <w:rPr>
                      <w:rFonts w:ascii="SimSun" w:hAnsi="SimSun"/>
                      <w:sz w:val="21"/>
                      <w:szCs w:val="21"/>
                    </w:rPr>
                    <w:t>66</w:t>
                  </w:r>
                  <w:r w:rsidRPr="00206900">
                    <w:rPr>
                      <w:rFonts w:ascii="SimSun" w:hAnsi="SimSun" w:hint="eastAsia"/>
                      <w:sz w:val="21"/>
                      <w:szCs w:val="21"/>
                    </w:rPr>
                    <w:t>段</w:t>
                  </w:r>
                  <w:r>
                    <w:rPr>
                      <w:rFonts w:ascii="SimSun" w:hAnsi="SimSun"/>
                      <w:sz w:val="21"/>
                      <w:szCs w:val="21"/>
                    </w:rPr>
                    <w:t>)</w:t>
                  </w:r>
                  <w:r w:rsidRPr="00206900">
                    <w:rPr>
                      <w:rFonts w:ascii="SimSun"/>
                      <w:sz w:val="21"/>
                      <w:szCs w:val="21"/>
                    </w:rPr>
                    <w:t>,</w:t>
                  </w:r>
                  <w:r w:rsidRPr="00206900">
                    <w:rPr>
                      <w:rFonts w:ascii="SimSun" w:hAnsi="SimSun" w:hint="eastAsia"/>
                      <w:sz w:val="21"/>
                      <w:szCs w:val="21"/>
                    </w:rPr>
                    <w:t>在把概念文件提交</w:t>
                  </w:r>
                  <w:r w:rsidRPr="00206900">
                    <w:rPr>
                      <w:rFonts w:ascii="SimSun" w:hAnsi="SimSun"/>
                      <w:sz w:val="21"/>
                      <w:szCs w:val="21"/>
                    </w:rPr>
                    <w:t>CDIP</w:t>
                  </w:r>
                  <w:r w:rsidRPr="00206900">
                    <w:rPr>
                      <w:rFonts w:ascii="SimSun" w:hAnsi="SimSun" w:hint="eastAsia"/>
                      <w:sz w:val="21"/>
                      <w:szCs w:val="21"/>
                    </w:rPr>
                    <w:t>本届会议批准之前，于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日举行的非正式通报会上向成员国常驻日内瓦使团介绍了概念文件草案。此外，如委员会商定的那样</w:t>
                  </w:r>
                  <w:r>
                    <w:rPr>
                      <w:rFonts w:ascii="SimSun" w:hAnsi="SimSun"/>
                      <w:sz w:val="21"/>
                      <w:szCs w:val="21"/>
                    </w:rPr>
                    <w:t>(</w:t>
                  </w:r>
                  <w:r w:rsidRPr="00206900">
                    <w:rPr>
                      <w:rFonts w:ascii="SimSun" w:hAnsi="SimSun" w:hint="eastAsia"/>
                      <w:sz w:val="21"/>
                      <w:szCs w:val="21"/>
                    </w:rPr>
                    <w:t>见文件</w:t>
                  </w:r>
                  <w:hyperlink r:id="rId23" w:history="1">
                    <w:r w:rsidRPr="00206900">
                      <w:rPr>
                        <w:rStyle w:val="Hyperlink"/>
                        <w:rFonts w:ascii="SimSun" w:hAnsi="SimSun" w:cs="Arial"/>
                        <w:sz w:val="21"/>
                        <w:szCs w:val="21"/>
                      </w:rPr>
                      <w:t>CDIP/9/INF/4</w:t>
                    </w:r>
                  </w:hyperlink>
                  <w:r w:rsidRPr="00206900">
                    <w:rPr>
                      <w:rFonts w:ascii="SimSun" w:hAnsi="SimSun" w:hint="eastAsia"/>
                      <w:sz w:val="21"/>
                      <w:szCs w:val="21"/>
                    </w:rPr>
                    <w:t>第</w:t>
                  </w:r>
                  <w:r w:rsidRPr="00206900">
                    <w:rPr>
                      <w:rFonts w:ascii="SimSun" w:hAnsi="SimSun"/>
                      <w:sz w:val="21"/>
                      <w:szCs w:val="21"/>
                    </w:rPr>
                    <w:t>66</w:t>
                  </w:r>
                  <w:r w:rsidRPr="00206900">
                    <w:rPr>
                      <w:rFonts w:ascii="SimSun" w:hAnsi="SimSun" w:hint="eastAsia"/>
                      <w:sz w:val="21"/>
                      <w:szCs w:val="21"/>
                    </w:rPr>
                    <w:t>段</w:t>
                  </w:r>
                  <w:r>
                    <w:rPr>
                      <w:rFonts w:ascii="SimSun" w:hAnsi="SimSun"/>
                      <w:sz w:val="21"/>
                      <w:szCs w:val="21"/>
                    </w:rPr>
                    <w:t>)</w:t>
                  </w:r>
                  <w:r w:rsidRPr="00206900">
                    <w:rPr>
                      <w:rFonts w:ascii="SimSun" w:hAnsi="SimSun" w:hint="eastAsia"/>
                      <w:sz w:val="21"/>
                      <w:szCs w:val="21"/>
                    </w:rPr>
                    <w:t>，在</w:t>
                  </w:r>
                  <w:r w:rsidRPr="00206900">
                    <w:rPr>
                      <w:rFonts w:ascii="SimSun" w:hAnsi="SimSun"/>
                      <w:sz w:val="21"/>
                      <w:szCs w:val="21"/>
                    </w:rPr>
                    <w:t>CDIP</w:t>
                  </w:r>
                  <w:r w:rsidRPr="00206900">
                    <w:rPr>
                      <w:rFonts w:ascii="SimSun" w:hAnsi="SimSun" w:hint="eastAsia"/>
                      <w:sz w:val="21"/>
                      <w:szCs w:val="21"/>
                    </w:rPr>
                    <w:t>本届会议之前，将于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10</w:t>
                  </w:r>
                  <w:r w:rsidRPr="00206900">
                    <w:rPr>
                      <w:rFonts w:ascii="SimSun" w:hAnsi="SimSun" w:hint="eastAsia"/>
                      <w:sz w:val="21"/>
                      <w:szCs w:val="21"/>
                    </w:rPr>
                    <w:t>月初举办为期一天的政府间组织、非政府组织和专业协会的会议。在这次会议上，秘书处将向</w:t>
                  </w:r>
                  <w:r w:rsidRPr="00206900">
                    <w:rPr>
                      <w:rFonts w:ascii="SimSun" w:hAnsi="SimSun"/>
                      <w:sz w:val="21"/>
                      <w:szCs w:val="21"/>
                    </w:rPr>
                    <w:t>CDIP</w:t>
                  </w:r>
                  <w:r w:rsidRPr="00206900">
                    <w:rPr>
                      <w:rFonts w:ascii="SimSun" w:hAnsi="SimSun" w:hint="eastAsia"/>
                      <w:sz w:val="21"/>
                      <w:szCs w:val="21"/>
                    </w:rPr>
                    <w:t>口头报告收到的关于概念文件的任何意见。</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tabs>
                      <w:tab w:val="left" w:pos="369"/>
                    </w:tabs>
                    <w:adjustRightInd w:val="0"/>
                    <w:spacing w:beforeLines="30" w:before="72" w:afterLines="30" w:after="72" w:line="320" w:lineRule="atLeast"/>
                    <w:jc w:val="both"/>
                    <w:rPr>
                      <w:rFonts w:ascii="SimSun"/>
                      <w:sz w:val="21"/>
                      <w:szCs w:val="21"/>
                    </w:rPr>
                  </w:pPr>
                  <w:r w:rsidRPr="00206900">
                    <w:rPr>
                      <w:rFonts w:ascii="SimSun" w:hAnsi="SimSun"/>
                      <w:bCs/>
                      <w:sz w:val="21"/>
                      <w:szCs w:val="21"/>
                    </w:rPr>
                    <w:t>4.</w:t>
                  </w:r>
                  <w:r>
                    <w:rPr>
                      <w:rFonts w:ascii="SimSun"/>
                      <w:bCs/>
                      <w:sz w:val="21"/>
                      <w:szCs w:val="21"/>
                    </w:rPr>
                    <w:tab/>
                  </w:r>
                  <w:r w:rsidRPr="00206900">
                    <w:rPr>
                      <w:rFonts w:ascii="SimSun" w:hAnsi="SimSun" w:hint="eastAsia"/>
                      <w:bCs/>
                      <w:sz w:val="21"/>
                      <w:szCs w:val="21"/>
                    </w:rPr>
                    <w:t>论坛材料</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制作和提供资料、模块、教学工具和由高级别国际专家论坛所通过建议产生的其他文书</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为时尚早，无法提供。区域磋商和委托研究产生的教材和教学工具已经准备就绪。</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sz w:val="21"/>
                      <w:szCs w:val="21"/>
                    </w:rPr>
                  </w:pPr>
                  <w:r w:rsidRPr="00206900">
                    <w:rPr>
                      <w:rFonts w:ascii="SimSun" w:hAnsi="SimSun"/>
                      <w:sz w:val="21"/>
                      <w:szCs w:val="21"/>
                    </w:rPr>
                    <w:t>N/A</w:t>
                  </w:r>
                </w:p>
              </w:tc>
            </w:tr>
            <w:tr w:rsidR="005B3E86" w:rsidRPr="0020690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tabs>
                      <w:tab w:val="left" w:pos="369"/>
                    </w:tabs>
                    <w:adjustRightInd w:val="0"/>
                    <w:spacing w:beforeLines="30" w:before="72" w:afterLines="30" w:after="72" w:line="320" w:lineRule="atLeast"/>
                    <w:jc w:val="both"/>
                    <w:rPr>
                      <w:rFonts w:ascii="SimSun"/>
                      <w:sz w:val="21"/>
                      <w:szCs w:val="21"/>
                    </w:rPr>
                  </w:pPr>
                  <w:r w:rsidRPr="00206900">
                    <w:rPr>
                      <w:rFonts w:ascii="SimSun" w:hAnsi="SimSun"/>
                      <w:bCs/>
                      <w:sz w:val="21"/>
                      <w:szCs w:val="21"/>
                    </w:rPr>
                    <w:t>5.</w:t>
                  </w:r>
                  <w:r>
                    <w:rPr>
                      <w:rFonts w:ascii="SimSun"/>
                      <w:bCs/>
                      <w:sz w:val="21"/>
                      <w:szCs w:val="21"/>
                    </w:rPr>
                    <w:tab/>
                  </w:r>
                  <w:r w:rsidRPr="00206900">
                    <w:rPr>
                      <w:rFonts w:ascii="SimSun" w:hAnsi="SimSun" w:hint="eastAsia"/>
                      <w:bCs/>
                      <w:sz w:val="21"/>
                      <w:szCs w:val="21"/>
                    </w:rPr>
                    <w:t>举行高级别专家论坛</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研究完成后六个月内举行高级别论坛；</w:t>
                  </w:r>
                </w:p>
                <w:p w:rsidR="005B3E86" w:rsidRPr="00206900" w:rsidRDefault="005B3E86" w:rsidP="00A8336F">
                  <w:pPr>
                    <w:tabs>
                      <w:tab w:val="left" w:pos="479"/>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论坛的高级别与会情况；</w:t>
                  </w:r>
                </w:p>
                <w:p w:rsidR="005B3E86" w:rsidRPr="00206900" w:rsidRDefault="005B3E86" w:rsidP="00A8336F">
                  <w:pPr>
                    <w:tabs>
                      <w:tab w:val="left" w:pos="479"/>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与会者对概念文件和各项研究的积极反馈；以及</w:t>
                  </w:r>
                </w:p>
                <w:p w:rsidR="005B3E86" w:rsidRPr="00206900" w:rsidRDefault="005B3E86" w:rsidP="00A8336F">
                  <w:pPr>
                    <w:tabs>
                      <w:tab w:val="left" w:pos="479"/>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经与成员国磋商，论坛决定采纳一系列促进技术转让的提议、建议和可能的措施。</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计划继</w:t>
                  </w:r>
                  <w:r w:rsidRPr="00206900">
                    <w:rPr>
                      <w:rFonts w:ascii="SimSun" w:hAnsi="SimSun"/>
                      <w:sz w:val="21"/>
                      <w:szCs w:val="21"/>
                    </w:rPr>
                    <w:t>CDIP</w:t>
                  </w:r>
                  <w:r w:rsidRPr="00206900">
                    <w:rPr>
                      <w:rFonts w:ascii="SimSun" w:hAnsi="SimSun" w:hint="eastAsia"/>
                      <w:sz w:val="21"/>
                      <w:szCs w:val="21"/>
                    </w:rPr>
                    <w:t>在其</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月份会议上批准概念文件之后在项目于</w:t>
                  </w:r>
                  <w:r w:rsidRPr="00206900">
                    <w:rPr>
                      <w:rFonts w:ascii="SimSun" w:hAnsi="SimSun"/>
                      <w:sz w:val="21"/>
                      <w:szCs w:val="21"/>
                    </w:rPr>
                    <w:t>2015</w:t>
                  </w:r>
                  <w:r w:rsidRPr="00206900">
                    <w:rPr>
                      <w:rFonts w:ascii="SimSun" w:hAnsi="SimSun" w:hint="eastAsia"/>
                      <w:sz w:val="21"/>
                      <w:szCs w:val="21"/>
                    </w:rPr>
                    <w:t>年第一季度完成时举行为期三天的高级别国际专家论坛。</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sz w:val="21"/>
                      <w:szCs w:val="21"/>
                      <w:highlight w:val="yellow"/>
                    </w:rPr>
                  </w:pPr>
                  <w:r w:rsidRPr="00206900">
                    <w:rPr>
                      <w:rFonts w:ascii="SimSun" w:hAnsi="SimSun"/>
                      <w:sz w:val="21"/>
                      <w:szCs w:val="21"/>
                    </w:rPr>
                    <w:t>**</w:t>
                  </w:r>
                </w:p>
              </w:tc>
            </w:tr>
            <w:tr w:rsidR="005B3E86" w:rsidRPr="0020690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tabs>
                      <w:tab w:val="left" w:pos="369"/>
                    </w:tabs>
                    <w:adjustRightInd w:val="0"/>
                    <w:spacing w:beforeLines="30" w:before="72" w:afterLines="30" w:after="72" w:line="320" w:lineRule="atLeast"/>
                    <w:jc w:val="both"/>
                    <w:rPr>
                      <w:rFonts w:ascii="SimSun"/>
                      <w:sz w:val="21"/>
                      <w:szCs w:val="21"/>
                    </w:rPr>
                  </w:pPr>
                  <w:r w:rsidRPr="00206900">
                    <w:rPr>
                      <w:rFonts w:ascii="SimSun" w:hAnsi="SimSun"/>
                      <w:bCs/>
                      <w:sz w:val="21"/>
                      <w:szCs w:val="21"/>
                    </w:rPr>
                    <w:t>6.</w:t>
                  </w:r>
                  <w:r>
                    <w:rPr>
                      <w:rFonts w:ascii="SimSun"/>
                      <w:bCs/>
                      <w:sz w:val="21"/>
                      <w:szCs w:val="21"/>
                    </w:rPr>
                    <w:tab/>
                  </w:r>
                  <w:r w:rsidRPr="00206900">
                    <w:rPr>
                      <w:rFonts w:ascii="SimSun" w:hAnsi="SimSun" w:hint="eastAsia"/>
                      <w:bCs/>
                      <w:sz w:val="21"/>
                      <w:szCs w:val="21"/>
                    </w:rPr>
                    <w:t>网络论坛建设完毕，投入使用</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tabs>
                      <w:tab w:val="left" w:pos="479"/>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网络论坛投入早期运行；</w:t>
                  </w:r>
                </w:p>
                <w:p w:rsidR="005B3E86" w:rsidRPr="00206900" w:rsidRDefault="005B3E86" w:rsidP="00A8336F">
                  <w:pPr>
                    <w:tabs>
                      <w:tab w:val="left" w:pos="479"/>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网络论坛用户数量和网络论坛用户对质量的反馈</w:t>
                  </w:r>
                </w:p>
                <w:p w:rsidR="005B3E86" w:rsidRPr="00206900" w:rsidRDefault="005B3E86" w:rsidP="00A8336F">
                  <w:pPr>
                    <w:tabs>
                      <w:tab w:val="left" w:pos="479"/>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对网络论坛上张贴的公众意见讨论进行汇编和分析</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pStyle w:val="FootnoteText"/>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为时尚早，无法提供。网络论坛已纳入已经成立的门户之中。此门户涉及在建议</w:t>
                  </w:r>
                  <w:r w:rsidRPr="00206900">
                    <w:rPr>
                      <w:rFonts w:ascii="SimSun" w:hAnsi="SimSun"/>
                      <w:sz w:val="21"/>
                      <w:szCs w:val="21"/>
                    </w:rPr>
                    <w:t>10</w:t>
                  </w:r>
                  <w:r w:rsidRPr="00206900">
                    <w:rPr>
                      <w:rFonts w:ascii="SimSun" w:hAnsi="SimSun" w:hint="eastAsia"/>
                      <w:sz w:val="21"/>
                      <w:szCs w:val="21"/>
                    </w:rPr>
                    <w:t>的项目的背景下所建立的国家机构创新与技术转让支持架构：</w:t>
                  </w:r>
                  <w:hyperlink r:id="rId24"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//www-ocmstest.</w:t>
                    </w:r>
                    <w:r>
                      <w:rPr>
                        <w:rStyle w:val="Hyperlink"/>
                        <w:rFonts w:ascii="SimSun" w:hAnsi="SimSun" w:cs="Arial"/>
                        <w:sz w:val="21"/>
                        <w:szCs w:val="21"/>
                      </w:rPr>
                      <w:t xml:space="preserve"> </w:t>
                    </w:r>
                    <w:r w:rsidRPr="00206900">
                      <w:rPr>
                        <w:rStyle w:val="Hyperlink"/>
                        <w:rFonts w:ascii="SimSun" w:hAnsi="SimSun" w:cs="Arial"/>
                        <w:sz w:val="21"/>
                        <w:szCs w:val="21"/>
                      </w:rPr>
                      <w:t>wipo.int/innovation</w:t>
                    </w:r>
                  </w:hyperlink>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sz w:val="21"/>
                      <w:szCs w:val="21"/>
                      <w:highlight w:val="yellow"/>
                    </w:rPr>
                  </w:pPr>
                  <w:r w:rsidRPr="00206900">
                    <w:rPr>
                      <w:rFonts w:ascii="SimSun" w:hAnsi="SimSun"/>
                      <w:sz w:val="21"/>
                      <w:szCs w:val="21"/>
                    </w:rPr>
                    <w:t>N/A</w:t>
                  </w:r>
                </w:p>
              </w:tc>
            </w:tr>
            <w:tr w:rsidR="005B3E86" w:rsidRPr="0020690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tabs>
                      <w:tab w:val="left" w:pos="369"/>
                    </w:tabs>
                    <w:adjustRightInd w:val="0"/>
                    <w:spacing w:beforeLines="30" w:before="72" w:afterLines="30" w:after="72" w:line="320" w:lineRule="atLeast"/>
                    <w:jc w:val="both"/>
                    <w:rPr>
                      <w:rFonts w:ascii="SimSun"/>
                      <w:sz w:val="21"/>
                      <w:szCs w:val="21"/>
                    </w:rPr>
                  </w:pPr>
                  <w:r w:rsidRPr="00206900">
                    <w:rPr>
                      <w:rFonts w:ascii="SimSun" w:hAnsi="SimSun"/>
                      <w:bCs/>
                      <w:sz w:val="21"/>
                      <w:szCs w:val="21"/>
                    </w:rPr>
                    <w:lastRenderedPageBreak/>
                    <w:t>7.</w:t>
                  </w:r>
                  <w:r>
                    <w:rPr>
                      <w:rFonts w:ascii="SimSun"/>
                      <w:bCs/>
                      <w:sz w:val="21"/>
                      <w:szCs w:val="21"/>
                    </w:rPr>
                    <w:tab/>
                  </w:r>
                  <w:r w:rsidRPr="00206900">
                    <w:rPr>
                      <w:rFonts w:ascii="SimSun" w:hAnsi="SimSun" w:hint="eastAsia"/>
                      <w:bCs/>
                      <w:sz w:val="21"/>
                      <w:szCs w:val="21"/>
                    </w:rPr>
                    <w:t>加强</w:t>
                  </w:r>
                  <w:r w:rsidRPr="00206900">
                    <w:rPr>
                      <w:rFonts w:ascii="SimSun" w:hAnsi="SimSun"/>
                      <w:bCs/>
                      <w:sz w:val="21"/>
                      <w:szCs w:val="21"/>
                    </w:rPr>
                    <w:t>WIPO</w:t>
                  </w:r>
                  <w:r w:rsidRPr="00206900">
                    <w:rPr>
                      <w:rFonts w:ascii="SimSun" w:hAnsi="SimSun" w:hint="eastAsia"/>
                      <w:bCs/>
                      <w:sz w:val="21"/>
                      <w:szCs w:val="21"/>
                    </w:rPr>
                    <w:t>内部的现有活动，促进知识和技术获取</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继经</w:t>
                  </w:r>
                  <w:r w:rsidRPr="00206900">
                    <w:rPr>
                      <w:rFonts w:ascii="SimSun" w:hAnsi="SimSun"/>
                      <w:sz w:val="21"/>
                      <w:szCs w:val="21"/>
                    </w:rPr>
                    <w:t>CDIP</w:t>
                  </w:r>
                  <w:r w:rsidRPr="00206900">
                    <w:rPr>
                      <w:rFonts w:ascii="SimSun" w:hAnsi="SimSun" w:hint="eastAsia"/>
                      <w:sz w:val="21"/>
                      <w:szCs w:val="21"/>
                    </w:rPr>
                    <w:t>审议以及委员会向大会提出任何可能的建议之后，将上述活动产生的任何成果纳入</w:t>
                  </w:r>
                  <w:r w:rsidRPr="00206900">
                    <w:rPr>
                      <w:rFonts w:ascii="SimSun" w:hAnsi="SimSun"/>
                      <w:sz w:val="21"/>
                      <w:szCs w:val="21"/>
                    </w:rPr>
                    <w:t>WIPO</w:t>
                  </w:r>
                  <w:r w:rsidRPr="00206900">
                    <w:rPr>
                      <w:rFonts w:ascii="SimSun" w:hAnsi="SimSun" w:hint="eastAsia"/>
                      <w:sz w:val="21"/>
                      <w:szCs w:val="21"/>
                    </w:rPr>
                    <w:t>的各项计划之中。</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为时尚早，无法提供。</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09288F">
                  <w:pPr>
                    <w:adjustRightInd w:val="0"/>
                    <w:spacing w:beforeLines="30" w:before="72" w:afterLines="30" w:after="72" w:line="320" w:lineRule="atLeast"/>
                    <w:jc w:val="center"/>
                    <w:rPr>
                      <w:rFonts w:ascii="SimSun"/>
                      <w:sz w:val="21"/>
                      <w:szCs w:val="21"/>
                      <w:highlight w:val="yellow"/>
                    </w:rPr>
                  </w:pPr>
                  <w:r w:rsidRPr="00206900">
                    <w:rPr>
                      <w:rFonts w:ascii="SimSun" w:hAnsi="SimSun"/>
                      <w:sz w:val="21"/>
                      <w:szCs w:val="21"/>
                    </w:rPr>
                    <w:t>N/A</w:t>
                  </w:r>
                </w:p>
              </w:tc>
            </w:tr>
          </w:tbl>
          <w:p w:rsidR="005B3E86" w:rsidRPr="00206900" w:rsidRDefault="005B3E86" w:rsidP="00B63EB0">
            <w:pPr>
              <w:adjustRightInd w:val="0"/>
              <w:spacing w:afterLines="30" w:after="72" w:line="320" w:lineRule="atLeast"/>
              <w:jc w:val="both"/>
              <w:rPr>
                <w:rFonts w:ascii="SimSun"/>
                <w:sz w:val="21"/>
                <w:szCs w:val="21"/>
              </w:rPr>
            </w:pP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lastRenderedPageBreak/>
        <w:br w:type="page"/>
      </w:r>
    </w:p>
    <w:tbl>
      <w:tblPr>
        <w:tblW w:w="9356" w:type="dxa"/>
        <w:tblInd w:w="108" w:type="dxa"/>
        <w:tblLayout w:type="fixed"/>
        <w:tblLook w:val="01E0" w:firstRow="1" w:lastRow="1" w:firstColumn="1" w:lastColumn="1" w:noHBand="0" w:noVBand="0"/>
      </w:tblPr>
      <w:tblGrid>
        <w:gridCol w:w="2410"/>
        <w:gridCol w:w="2693"/>
        <w:gridCol w:w="3402"/>
        <w:gridCol w:w="851"/>
      </w:tblGrid>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9D0940" w:rsidRDefault="005B3E86" w:rsidP="0009288F">
            <w:pPr>
              <w:adjustRightInd w:val="0"/>
              <w:spacing w:beforeLines="100" w:before="240" w:afterLines="30" w:after="72" w:line="320" w:lineRule="atLeast"/>
              <w:jc w:val="center"/>
              <w:rPr>
                <w:rStyle w:val="Heading3Char"/>
                <w:rFonts w:ascii="SimHei" w:eastAsia="SimHei" w:hAnsi="SimHei"/>
                <w:bCs/>
                <w:sz w:val="21"/>
                <w:szCs w:val="21"/>
              </w:rPr>
            </w:pPr>
            <w:r w:rsidRPr="009D0940">
              <w:rPr>
                <w:rStyle w:val="Heading3Char"/>
                <w:rFonts w:ascii="SimHei" w:eastAsia="SimHei" w:hAnsi="SimHei" w:hint="eastAsia"/>
                <w:bCs/>
                <w:sz w:val="21"/>
                <w:szCs w:val="21"/>
              </w:rPr>
              <w:lastRenderedPageBreak/>
              <w:t>总体项目目标</w:t>
            </w:r>
          </w:p>
        </w:tc>
        <w:tc>
          <w:tcPr>
            <w:tcW w:w="2693" w:type="dxa"/>
            <w:tcBorders>
              <w:top w:val="single" w:sz="2" w:space="0" w:color="000000"/>
              <w:left w:val="single" w:sz="2" w:space="0" w:color="000000"/>
              <w:bottom w:val="single" w:sz="2" w:space="0" w:color="000000"/>
              <w:right w:val="single" w:sz="2" w:space="0" w:color="000000"/>
            </w:tcBorders>
          </w:tcPr>
          <w:p w:rsidR="005B3E86" w:rsidRPr="009D0940" w:rsidRDefault="005B3E86" w:rsidP="00B63EB0">
            <w:pPr>
              <w:adjustRightInd w:val="0"/>
              <w:spacing w:beforeLines="30" w:before="72" w:afterLines="30" w:after="72" w:line="320" w:lineRule="atLeast"/>
              <w:jc w:val="center"/>
              <w:rPr>
                <w:rStyle w:val="Heading3Char"/>
                <w:rFonts w:ascii="SimHei" w:eastAsia="SimHei" w:hAnsi="SimHei"/>
                <w:bCs/>
                <w:sz w:val="21"/>
                <w:szCs w:val="21"/>
              </w:rPr>
            </w:pPr>
            <w:r w:rsidRPr="009D0940">
              <w:rPr>
                <w:rStyle w:val="Heading3Char"/>
                <w:rFonts w:ascii="SimHei" w:eastAsia="SimHei" w:hAnsi="SimHei" w:hint="eastAsia"/>
                <w:bCs/>
                <w:sz w:val="21"/>
                <w:szCs w:val="21"/>
              </w:rPr>
              <w:t>圆满实现项目目标的指标</w:t>
            </w:r>
            <w:r w:rsidRPr="009D0940">
              <w:rPr>
                <w:rStyle w:val="Heading3Char"/>
                <w:rFonts w:ascii="SimHei" w:eastAsia="SimHei" w:hAnsi="SimHei"/>
                <w:bCs/>
                <w:sz w:val="21"/>
                <w:szCs w:val="21"/>
              </w:rPr>
              <w:br/>
              <w:t>(</w:t>
            </w:r>
            <w:r w:rsidRPr="009D0940">
              <w:rPr>
                <w:rStyle w:val="Heading3Char"/>
                <w:rFonts w:ascii="SimHei" w:eastAsia="SimHei" w:hAnsi="SimHei" w:hint="eastAsia"/>
                <w:bCs/>
                <w:sz w:val="21"/>
                <w:szCs w:val="21"/>
              </w:rPr>
              <w:t>成果指标</w:t>
            </w:r>
            <w:r w:rsidRPr="009D0940">
              <w:rPr>
                <w:rStyle w:val="Heading3Char"/>
                <w:rFonts w:ascii="SimHei" w:eastAsia="SimHei" w:hAnsi="SimHei"/>
                <w:bCs/>
                <w:sz w:val="21"/>
                <w:szCs w:val="21"/>
              </w:rPr>
              <w:t>)</w:t>
            </w:r>
          </w:p>
        </w:tc>
        <w:tc>
          <w:tcPr>
            <w:tcW w:w="3402" w:type="dxa"/>
            <w:tcBorders>
              <w:top w:val="single" w:sz="2" w:space="0" w:color="000000"/>
              <w:left w:val="single" w:sz="2" w:space="0" w:color="000000"/>
              <w:bottom w:val="single" w:sz="2" w:space="0" w:color="000000"/>
              <w:right w:val="single" w:sz="2" w:space="0" w:color="000000"/>
            </w:tcBorders>
          </w:tcPr>
          <w:p w:rsidR="005B3E86" w:rsidRPr="009D0940" w:rsidRDefault="005B3E86" w:rsidP="0009288F">
            <w:pPr>
              <w:adjustRightInd w:val="0"/>
              <w:spacing w:beforeLines="100" w:before="240" w:afterLines="30" w:after="72" w:line="320" w:lineRule="atLeast"/>
              <w:jc w:val="center"/>
              <w:rPr>
                <w:rStyle w:val="Heading3Char"/>
                <w:rFonts w:ascii="SimHei" w:eastAsia="SimHei" w:hAnsi="SimHei"/>
                <w:bCs/>
                <w:sz w:val="21"/>
                <w:szCs w:val="21"/>
              </w:rPr>
            </w:pPr>
            <w:r w:rsidRPr="009D0940">
              <w:rPr>
                <w:rStyle w:val="Heading3Char"/>
                <w:rFonts w:ascii="SimHei" w:eastAsia="SimHei" w:hAnsi="SimHei" w:hint="eastAsia"/>
                <w:bCs/>
                <w:sz w:val="21"/>
                <w:szCs w:val="21"/>
              </w:rPr>
              <w:t>效绩数据</w:t>
            </w:r>
          </w:p>
        </w:tc>
        <w:tc>
          <w:tcPr>
            <w:tcW w:w="851" w:type="dxa"/>
            <w:tcBorders>
              <w:top w:val="single" w:sz="2" w:space="0" w:color="000000"/>
              <w:left w:val="single" w:sz="2" w:space="0" w:color="000000"/>
              <w:bottom w:val="single" w:sz="2" w:space="0" w:color="000000"/>
              <w:right w:val="single" w:sz="2" w:space="0" w:color="000000"/>
            </w:tcBorders>
          </w:tcPr>
          <w:p w:rsidR="005B3E86" w:rsidRPr="009D0940" w:rsidRDefault="005B3E86" w:rsidP="00B63EB0">
            <w:pPr>
              <w:adjustRightInd w:val="0"/>
              <w:spacing w:beforeLines="30" w:before="72" w:afterLines="30" w:after="72" w:line="320" w:lineRule="atLeast"/>
              <w:jc w:val="center"/>
              <w:rPr>
                <w:rStyle w:val="Heading3Char"/>
                <w:rFonts w:ascii="SimHei" w:eastAsia="SimHei" w:hAnsi="SimHei"/>
                <w:bCs/>
                <w:sz w:val="21"/>
                <w:szCs w:val="21"/>
              </w:rPr>
            </w:pPr>
            <w:r w:rsidRPr="009D0940">
              <w:rPr>
                <w:rStyle w:val="Heading3Char"/>
                <w:rFonts w:ascii="SimHei" w:eastAsia="SimHei" w:hAnsi="SimHei" w:hint="eastAsia"/>
                <w:bCs/>
                <w:sz w:val="21"/>
                <w:szCs w:val="21"/>
              </w:rPr>
              <w:t>红绿灯系统</w:t>
            </w:r>
          </w:p>
        </w:tc>
      </w:tr>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A8336F">
            <w:pPr>
              <w:adjustRightInd w:val="0"/>
              <w:spacing w:beforeLines="30" w:before="72" w:afterLines="30" w:after="72" w:line="320" w:lineRule="atLeast"/>
              <w:jc w:val="both"/>
              <w:rPr>
                <w:rFonts w:ascii="SimSun"/>
                <w:sz w:val="21"/>
                <w:szCs w:val="21"/>
              </w:rPr>
            </w:pPr>
            <w:r w:rsidRPr="00206900">
              <w:rPr>
                <w:rFonts w:ascii="SimSun"/>
                <w:sz w:val="21"/>
                <w:szCs w:val="21"/>
              </w:rPr>
              <w:br w:type="page"/>
            </w:r>
            <w:r w:rsidRPr="00206900">
              <w:rPr>
                <w:rFonts w:ascii="SimSun" w:hAnsi="SimSun" w:hint="eastAsia"/>
                <w:sz w:val="21"/>
                <w:szCs w:val="21"/>
              </w:rPr>
              <w:t>探讨为加强技术转让可能采取的知识产权倡议或政策进行国际知识产权合作、加强认识并形成共识的新方法</w:t>
            </w:r>
          </w:p>
        </w:tc>
        <w:tc>
          <w:tcPr>
            <w:tcW w:w="2693" w:type="dxa"/>
            <w:tcBorders>
              <w:top w:val="single" w:sz="2" w:space="0" w:color="000000"/>
              <w:left w:val="single" w:sz="2" w:space="0" w:color="000000"/>
              <w:bottom w:val="single" w:sz="2" w:space="0" w:color="000000"/>
              <w:right w:val="single" w:sz="2" w:space="0" w:color="000000"/>
            </w:tcBorders>
          </w:tcPr>
          <w:p w:rsidR="005B3E86" w:rsidRDefault="005B3E86" w:rsidP="00DC51D1">
            <w:pPr>
              <w:pStyle w:val="ListParagraph"/>
              <w:numPr>
                <w:ilvl w:val="0"/>
                <w:numId w:val="8"/>
              </w:numPr>
              <w:adjustRightInd w:val="0"/>
              <w:spacing w:beforeLines="30" w:before="72" w:afterLines="30" w:after="72" w:line="320" w:lineRule="atLeast"/>
              <w:ind w:left="0"/>
              <w:contextualSpacing w:val="0"/>
              <w:jc w:val="both"/>
              <w:rPr>
                <w:rFonts w:ascii="SimSun"/>
                <w:sz w:val="21"/>
                <w:szCs w:val="21"/>
              </w:rPr>
            </w:pPr>
            <w:r w:rsidRPr="00206900">
              <w:rPr>
                <w:rFonts w:ascii="SimSun" w:hAnsi="SimSun" w:hint="eastAsia"/>
                <w:sz w:val="21"/>
                <w:szCs w:val="21"/>
              </w:rPr>
              <w:t>委员会关于对有关问题认识的增强程度和关于项目目标的实现程度的反馈；</w:t>
            </w:r>
          </w:p>
          <w:p w:rsidR="005B3E86" w:rsidRDefault="005B3E86" w:rsidP="00DC51D1">
            <w:pPr>
              <w:pStyle w:val="ListParagraph"/>
              <w:numPr>
                <w:ilvl w:val="0"/>
                <w:numId w:val="8"/>
              </w:numPr>
              <w:adjustRightInd w:val="0"/>
              <w:spacing w:beforeLines="30" w:before="72" w:afterLines="30" w:after="72" w:line="320" w:lineRule="atLeast"/>
              <w:ind w:left="0"/>
              <w:contextualSpacing w:val="0"/>
              <w:jc w:val="both"/>
              <w:rPr>
                <w:rFonts w:ascii="SimSun"/>
                <w:sz w:val="21"/>
                <w:szCs w:val="21"/>
              </w:rPr>
            </w:pPr>
            <w:r w:rsidRPr="00206900">
              <w:rPr>
                <w:rFonts w:ascii="SimSun" w:hAnsi="SimSun" w:hint="eastAsia"/>
                <w:sz w:val="21"/>
                <w:szCs w:val="21"/>
              </w:rPr>
              <w:t>成员国采纳并具体使用促进技术转让的提议、建议和可能的措施；</w:t>
            </w:r>
          </w:p>
          <w:p w:rsidR="005B3E86" w:rsidRDefault="005B3E86" w:rsidP="00DC51D1">
            <w:pPr>
              <w:pStyle w:val="ListParagraph"/>
              <w:numPr>
                <w:ilvl w:val="0"/>
                <w:numId w:val="8"/>
              </w:numPr>
              <w:adjustRightInd w:val="0"/>
              <w:spacing w:beforeLines="30" w:before="72" w:afterLines="30" w:after="72" w:line="320" w:lineRule="atLeast"/>
              <w:ind w:left="0"/>
              <w:contextualSpacing w:val="0"/>
              <w:jc w:val="both"/>
              <w:rPr>
                <w:rFonts w:ascii="SimSun"/>
                <w:sz w:val="21"/>
                <w:szCs w:val="21"/>
              </w:rPr>
            </w:pPr>
            <w:r w:rsidRPr="00206900">
              <w:rPr>
                <w:rFonts w:ascii="SimSun" w:hAnsi="SimSun" w:hint="eastAsia"/>
                <w:sz w:val="21"/>
                <w:szCs w:val="21"/>
              </w:rPr>
              <w:t>用户通过网络论坛和评价问卷就内容提出的反馈；以及</w:t>
            </w:r>
          </w:p>
          <w:p w:rsidR="005B3E86" w:rsidRPr="00206900" w:rsidRDefault="005B3E86" w:rsidP="00DC51D1">
            <w:pPr>
              <w:pStyle w:val="ListParagraph"/>
              <w:numPr>
                <w:ilvl w:val="0"/>
                <w:numId w:val="8"/>
              </w:numPr>
              <w:adjustRightInd w:val="0"/>
              <w:spacing w:beforeLines="30" w:before="72" w:afterLines="30" w:after="72" w:line="320" w:lineRule="atLeast"/>
              <w:ind w:left="0"/>
              <w:contextualSpacing w:val="0"/>
              <w:jc w:val="both"/>
              <w:rPr>
                <w:rFonts w:ascii="SimSun"/>
                <w:sz w:val="21"/>
                <w:szCs w:val="21"/>
              </w:rPr>
            </w:pPr>
            <w:r w:rsidRPr="00206900">
              <w:rPr>
                <w:rFonts w:ascii="SimSun" w:hAnsi="SimSun" w:hint="eastAsia"/>
                <w:sz w:val="21"/>
                <w:szCs w:val="21"/>
              </w:rPr>
              <w:t>发展中国家和最不发达国家普遍使用这一媒介。</w:t>
            </w:r>
          </w:p>
        </w:tc>
        <w:tc>
          <w:tcPr>
            <w:tcW w:w="3402" w:type="dxa"/>
            <w:tcBorders>
              <w:top w:val="single" w:sz="2" w:space="0" w:color="000000"/>
              <w:left w:val="single" w:sz="2" w:space="0" w:color="000000"/>
              <w:bottom w:val="single" w:sz="2" w:space="0" w:color="000000"/>
              <w:right w:val="single" w:sz="2" w:space="0" w:color="000000"/>
            </w:tcBorders>
          </w:tcPr>
          <w:p w:rsidR="005B3E86" w:rsidRDefault="005B3E86" w:rsidP="00A8336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为时尚早，无法评估。</w:t>
            </w:r>
          </w:p>
          <w:p w:rsidR="005B3E86" w:rsidRDefault="005B3E86" w:rsidP="00A8336F">
            <w:pPr>
              <w:adjustRightInd w:val="0"/>
              <w:spacing w:beforeLines="30" w:before="72" w:afterLines="30" w:after="72" w:line="320" w:lineRule="atLeast"/>
              <w:jc w:val="both"/>
              <w:rPr>
                <w:rFonts w:ascii="SimSun"/>
                <w:sz w:val="21"/>
                <w:szCs w:val="21"/>
              </w:rPr>
            </w:pPr>
          </w:p>
          <w:p w:rsidR="005B3E86" w:rsidRDefault="005B3E86" w:rsidP="00A8336F">
            <w:pPr>
              <w:adjustRightInd w:val="0"/>
              <w:spacing w:beforeLines="30" w:before="72" w:afterLines="30" w:after="72" w:line="320" w:lineRule="atLeast"/>
              <w:jc w:val="both"/>
              <w:rPr>
                <w:rFonts w:ascii="SimSun"/>
                <w:sz w:val="21"/>
                <w:szCs w:val="21"/>
              </w:rPr>
            </w:pPr>
          </w:p>
          <w:p w:rsidR="005B3E86" w:rsidRDefault="005B3E86" w:rsidP="00A8336F">
            <w:pPr>
              <w:adjustRightInd w:val="0"/>
              <w:spacing w:beforeLines="30" w:before="72" w:afterLines="30" w:after="72" w:line="320" w:lineRule="atLeast"/>
              <w:jc w:val="both"/>
              <w:rPr>
                <w:rFonts w:ascii="SimSun"/>
                <w:sz w:val="21"/>
                <w:szCs w:val="21"/>
              </w:rPr>
            </w:pPr>
          </w:p>
          <w:p w:rsidR="005B3E86" w:rsidRDefault="005B3E86" w:rsidP="00A8336F">
            <w:pPr>
              <w:adjustRightInd w:val="0"/>
              <w:spacing w:beforeLines="30" w:before="72" w:afterLines="30" w:after="72" w:line="320" w:lineRule="atLeast"/>
              <w:jc w:val="both"/>
              <w:rPr>
                <w:rFonts w:ascii="SimSun"/>
                <w:sz w:val="21"/>
                <w:szCs w:val="21"/>
              </w:rPr>
            </w:pPr>
          </w:p>
          <w:p w:rsidR="005B3E86" w:rsidRDefault="005B3E86" w:rsidP="00A8336F">
            <w:pPr>
              <w:adjustRightInd w:val="0"/>
              <w:spacing w:beforeLines="30" w:before="72" w:afterLines="30" w:after="72" w:line="320" w:lineRule="atLeast"/>
              <w:jc w:val="both"/>
              <w:rPr>
                <w:rFonts w:ascii="SimSun"/>
                <w:sz w:val="21"/>
                <w:szCs w:val="21"/>
              </w:rPr>
            </w:pPr>
          </w:p>
          <w:p w:rsidR="005B3E86" w:rsidRPr="00206900" w:rsidRDefault="005B3E86" w:rsidP="00A8336F">
            <w:pPr>
              <w:adjustRightInd w:val="0"/>
              <w:spacing w:beforeLines="30" w:before="72" w:afterLines="30" w:after="72" w:line="320" w:lineRule="atLeast"/>
              <w:jc w:val="both"/>
              <w:rPr>
                <w:rFonts w:ascii="SimSun"/>
                <w:sz w:val="21"/>
                <w:szCs w:val="21"/>
              </w:rPr>
            </w:pPr>
          </w:p>
        </w:tc>
        <w:tc>
          <w:tcPr>
            <w:tcW w:w="851" w:type="dxa"/>
            <w:tcBorders>
              <w:top w:val="single" w:sz="2" w:space="0" w:color="000000"/>
              <w:left w:val="single" w:sz="2" w:space="0" w:color="000000"/>
              <w:bottom w:val="single" w:sz="2" w:space="0" w:color="000000"/>
              <w:right w:val="single" w:sz="2" w:space="0" w:color="000000"/>
            </w:tcBorders>
          </w:tcPr>
          <w:p w:rsidR="005B3E86" w:rsidRPr="00206900" w:rsidRDefault="00A81D86" w:rsidP="00A81D86">
            <w:pPr>
              <w:pStyle w:val="Heading3"/>
              <w:autoSpaceDE w:val="0"/>
              <w:adjustRightInd w:val="0"/>
              <w:spacing w:beforeLines="30" w:before="72" w:afterLines="30" w:after="72" w:line="320" w:lineRule="atLeast"/>
              <w:jc w:val="both"/>
              <w:rPr>
                <w:rFonts w:ascii="SimSun" w:hAnsi="SimSun" w:cs="Arial"/>
                <w:sz w:val="21"/>
                <w:szCs w:val="21"/>
                <w:u w:val="none"/>
              </w:rPr>
            </w:pPr>
            <w:r>
              <w:rPr>
                <w:rFonts w:ascii="ZWAdobeF" w:hAnsi="ZWAdobeF" w:cs="ZWAdobeF"/>
                <w:sz w:val="2"/>
                <w:szCs w:val="2"/>
                <w:u w:val="none"/>
              </w:rPr>
              <w:t>57B</w:t>
            </w:r>
            <w:r w:rsidR="005B3E86" w:rsidRPr="00206900">
              <w:rPr>
                <w:rFonts w:ascii="SimSun" w:hAnsi="SimSun" w:cs="Arial"/>
                <w:sz w:val="21"/>
                <w:szCs w:val="21"/>
                <w:u w:val="none"/>
              </w:rPr>
              <w:t>NA</w:t>
            </w:r>
          </w:p>
        </w:tc>
      </w:tr>
    </w:tbl>
    <w:p w:rsidR="005B3E86" w:rsidRPr="00206900" w:rsidRDefault="005B3E86" w:rsidP="00B63EB0">
      <w:pPr>
        <w:adjustRightInd w:val="0"/>
        <w:spacing w:afterLines="30" w:after="72" w:line="320" w:lineRule="atLeast"/>
        <w:jc w:val="both"/>
        <w:rPr>
          <w:rFonts w:ascii="SimSun"/>
          <w:sz w:val="21"/>
          <w:szCs w:val="21"/>
        </w:rPr>
      </w:pPr>
    </w:p>
    <w:p w:rsidR="005B3E86" w:rsidRPr="009D0940" w:rsidRDefault="005B3E86" w:rsidP="007B0BF1">
      <w:pPr>
        <w:adjustRightInd w:val="0"/>
        <w:spacing w:afterLines="50" w:after="120" w:line="340" w:lineRule="atLeast"/>
        <w:ind w:left="5534"/>
        <w:jc w:val="both"/>
        <w:rPr>
          <w:rFonts w:ascii="KaiTi" w:eastAsia="KaiTi" w:hAnsi="KaiTi"/>
          <w:sz w:val="21"/>
          <w:szCs w:val="21"/>
        </w:rPr>
      </w:pPr>
      <w:r w:rsidRPr="009D0940">
        <w:rPr>
          <w:rFonts w:ascii="KaiTi" w:eastAsia="KaiTi" w:hAnsi="KaiTi"/>
          <w:sz w:val="21"/>
          <w:szCs w:val="21"/>
        </w:rPr>
        <w:t>[</w:t>
      </w:r>
      <w:r w:rsidRPr="009D0940">
        <w:rPr>
          <w:rFonts w:ascii="KaiTi" w:eastAsia="KaiTi" w:hAnsi="KaiTi" w:hint="eastAsia"/>
          <w:sz w:val="21"/>
          <w:szCs w:val="21"/>
        </w:rPr>
        <w:t>后接附件三</w:t>
      </w:r>
      <w:r w:rsidRPr="009D0940">
        <w:rPr>
          <w:rFonts w:ascii="KaiTi" w:eastAsia="KaiTi" w:hAnsi="KaiTi"/>
          <w:sz w:val="21"/>
          <w:szCs w:val="21"/>
        </w:rPr>
        <w:t>]</w:t>
      </w:r>
    </w:p>
    <w:p w:rsidR="005B3E86" w:rsidRPr="00206900" w:rsidRDefault="005B3E86" w:rsidP="00B63EB0">
      <w:pPr>
        <w:pStyle w:val="Endofdocument"/>
        <w:adjustRightInd w:val="0"/>
        <w:spacing w:afterLines="30" w:after="72" w:line="320" w:lineRule="atLeast"/>
        <w:ind w:left="0"/>
        <w:jc w:val="both"/>
        <w:rPr>
          <w:rFonts w:ascii="SimSun" w:cs="Arial"/>
          <w:sz w:val="21"/>
          <w:szCs w:val="21"/>
        </w:rPr>
        <w:sectPr w:rsidR="005B3E86" w:rsidRPr="00206900" w:rsidSect="007B0BF1">
          <w:head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9D0940">
        <w:trPr>
          <w:trHeight w:val="395"/>
        </w:trPr>
        <w:tc>
          <w:tcPr>
            <w:tcW w:w="9288" w:type="dxa"/>
            <w:gridSpan w:val="2"/>
            <w:vAlign w:val="center"/>
          </w:tcPr>
          <w:p w:rsidR="005B3E86" w:rsidRPr="009D0940" w:rsidRDefault="005B3E86" w:rsidP="00B63EB0">
            <w:pPr>
              <w:adjustRightInd w:val="0"/>
              <w:spacing w:beforeLines="50" w:before="120" w:afterLines="30" w:after="72" w:line="320" w:lineRule="atLeast"/>
              <w:jc w:val="both"/>
              <w:rPr>
                <w:rFonts w:ascii="SimHei" w:eastAsia="SimHei" w:hAnsi="SimHei"/>
                <w:bCs/>
                <w:iCs/>
                <w:caps/>
                <w:sz w:val="21"/>
                <w:szCs w:val="21"/>
                <w:lang w:eastAsia="en-US"/>
              </w:rPr>
            </w:pPr>
            <w:r w:rsidRPr="009D0940">
              <w:rPr>
                <w:rFonts w:ascii="SimHei" w:eastAsia="SimHei" w:hAnsi="SimHei" w:hint="eastAsia"/>
                <w:bCs/>
                <w:iCs/>
                <w:caps/>
                <w:sz w:val="21"/>
                <w:szCs w:val="21"/>
                <w:lang w:eastAsia="en-US"/>
              </w:rPr>
              <w:lastRenderedPageBreak/>
              <w:t>项目提要</w:t>
            </w:r>
          </w:p>
        </w:tc>
      </w:tr>
      <w:tr w:rsidR="005B3E86" w:rsidRPr="00206900" w:rsidTr="00E93D2A">
        <w:trPr>
          <w:trHeight w:val="496"/>
        </w:trPr>
        <w:tc>
          <w:tcPr>
            <w:tcW w:w="2376" w:type="dxa"/>
            <w:vAlign w:val="center"/>
          </w:tcPr>
          <w:p w:rsidR="005B3E86" w:rsidRPr="00206900" w:rsidRDefault="00A81D86" w:rsidP="00A81D86">
            <w:pPr>
              <w:pStyle w:val="Heading3"/>
              <w:keepNext w:val="0"/>
              <w:autoSpaceDE w:val="0"/>
              <w:adjustRightInd w:val="0"/>
              <w:spacing w:before="0" w:afterLines="30" w:after="72" w:line="320" w:lineRule="atLeast"/>
              <w:jc w:val="both"/>
              <w:rPr>
                <w:rFonts w:ascii="SimSun"/>
                <w:sz w:val="21"/>
                <w:szCs w:val="21"/>
              </w:rPr>
            </w:pPr>
            <w:r>
              <w:rPr>
                <w:rFonts w:ascii="ZWAdobeF" w:hAnsi="ZWAdobeF" w:cs="ZWAdobeF"/>
                <w:sz w:val="2"/>
                <w:szCs w:val="2"/>
                <w:u w:val="none"/>
              </w:rPr>
              <w:t>58B</w:t>
            </w:r>
            <w:r w:rsidR="005B3E86" w:rsidRPr="00206900">
              <w:rPr>
                <w:rFonts w:ascii="SimSun" w:hAnsi="SimSun" w:cs="Arial" w:hint="eastAsia"/>
                <w:sz w:val="21"/>
                <w:szCs w:val="21"/>
              </w:rPr>
              <w:t>项目代码</w:t>
            </w:r>
          </w:p>
        </w:tc>
        <w:tc>
          <w:tcPr>
            <w:tcW w:w="6912" w:type="dxa"/>
            <w:vAlign w:val="center"/>
          </w:tcPr>
          <w:p w:rsidR="005B3E86" w:rsidRPr="00206900" w:rsidRDefault="005B3E86" w:rsidP="00B63EB0">
            <w:pPr>
              <w:adjustRightInd w:val="0"/>
              <w:spacing w:afterLines="30" w:after="72" w:line="320" w:lineRule="atLeast"/>
              <w:jc w:val="both"/>
              <w:rPr>
                <w:rFonts w:ascii="SimSun"/>
                <w:iCs/>
                <w:sz w:val="21"/>
                <w:szCs w:val="21"/>
              </w:rPr>
            </w:pPr>
            <w:r w:rsidRPr="00206900">
              <w:rPr>
                <w:rFonts w:ascii="SimSun" w:hAnsi="SimSun"/>
                <w:iCs/>
                <w:sz w:val="21"/>
                <w:szCs w:val="21"/>
              </w:rPr>
              <w:t>DA_36</w:t>
            </w:r>
            <w:r w:rsidR="003F0399">
              <w:rPr>
                <w:rFonts w:ascii="SimSun"/>
                <w:iCs/>
                <w:sz w:val="21"/>
                <w:szCs w:val="21"/>
              </w:rPr>
              <w:t>。</w:t>
            </w:r>
          </w:p>
        </w:tc>
      </w:tr>
      <w:tr w:rsidR="005B3E86" w:rsidRPr="00206900" w:rsidTr="00E93D2A">
        <w:trPr>
          <w:trHeight w:val="404"/>
        </w:trPr>
        <w:tc>
          <w:tcPr>
            <w:tcW w:w="2376" w:type="dxa"/>
            <w:vAlign w:val="center"/>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59B</w:t>
            </w:r>
            <w:r w:rsidR="005B3E86" w:rsidRPr="00206900">
              <w:rPr>
                <w:rFonts w:ascii="SimSun" w:hAnsi="SimSun" w:cs="Arial" w:hint="eastAsia"/>
                <w:sz w:val="21"/>
                <w:szCs w:val="21"/>
              </w:rPr>
              <w:t>项目名称</w:t>
            </w:r>
          </w:p>
        </w:tc>
        <w:tc>
          <w:tcPr>
            <w:tcW w:w="6912" w:type="dxa"/>
            <w:vAlign w:val="center"/>
          </w:tcPr>
          <w:p w:rsidR="005B3E86" w:rsidRPr="00206900" w:rsidRDefault="005B3E86" w:rsidP="002747D9">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关于开放式合作项目和知识产权模式的项目</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60B</w:t>
            </w:r>
            <w:r w:rsidR="005B3E86" w:rsidRPr="00206900">
              <w:rPr>
                <w:rFonts w:ascii="SimSun" w:hAnsi="SimSun" w:cs="Arial" w:hint="eastAsia"/>
                <w:sz w:val="21"/>
                <w:szCs w:val="21"/>
              </w:rPr>
              <w:t>发展议程建议</w:t>
            </w:r>
          </w:p>
        </w:tc>
        <w:tc>
          <w:tcPr>
            <w:tcW w:w="6912" w:type="dxa"/>
          </w:tcPr>
          <w:p w:rsidR="005B3E86" w:rsidRPr="009D0940" w:rsidRDefault="005B3E86" w:rsidP="002747D9">
            <w:pPr>
              <w:adjustRightInd w:val="0"/>
              <w:spacing w:beforeLines="30" w:before="72" w:afterLines="30" w:after="72" w:line="320" w:lineRule="atLeast"/>
              <w:jc w:val="both"/>
              <w:rPr>
                <w:rFonts w:ascii="KaiTi" w:eastAsia="KaiTi" w:hAnsi="KaiTi"/>
                <w:iCs/>
                <w:sz w:val="21"/>
                <w:szCs w:val="21"/>
              </w:rPr>
            </w:pPr>
            <w:r w:rsidRPr="009D0940">
              <w:rPr>
                <w:rFonts w:ascii="KaiTi" w:eastAsia="KaiTi" w:hAnsi="KaiTi" w:hint="eastAsia"/>
                <w:i/>
                <w:sz w:val="21"/>
                <w:szCs w:val="21"/>
              </w:rPr>
              <w:t>建议</w:t>
            </w:r>
            <w:r w:rsidRPr="009D0940">
              <w:rPr>
                <w:rFonts w:ascii="KaiTi" w:eastAsia="KaiTi" w:hAnsi="KaiTi"/>
                <w:i/>
                <w:sz w:val="21"/>
                <w:szCs w:val="21"/>
              </w:rPr>
              <w:t>36(</w:t>
            </w:r>
            <w:r w:rsidRPr="009D0940">
              <w:rPr>
                <w:rFonts w:ascii="KaiTi" w:eastAsia="KaiTi" w:hAnsi="KaiTi" w:hint="eastAsia"/>
                <w:i/>
                <w:sz w:val="21"/>
                <w:szCs w:val="21"/>
              </w:rPr>
              <w:t>建议集</w:t>
            </w:r>
            <w:r w:rsidRPr="009D0940">
              <w:rPr>
                <w:rFonts w:ascii="KaiTi" w:eastAsia="KaiTi" w:hAnsi="KaiTi"/>
                <w:i/>
                <w:sz w:val="21"/>
                <w:szCs w:val="21"/>
              </w:rPr>
              <w:t>D)</w:t>
            </w:r>
            <w:r w:rsidRPr="009D0940">
              <w:rPr>
                <w:rFonts w:ascii="KaiTi" w:eastAsia="KaiTi" w:hAnsi="KaiTi" w:hint="eastAsia"/>
                <w:i/>
                <w:sz w:val="21"/>
                <w:szCs w:val="21"/>
              </w:rPr>
              <w:t>：</w:t>
            </w:r>
            <w:r w:rsidRPr="009D0940">
              <w:rPr>
                <w:rFonts w:ascii="SimSun" w:hAnsi="SimSun" w:hint="eastAsia"/>
                <w:sz w:val="21"/>
                <w:szCs w:val="21"/>
              </w:rPr>
              <w:t>交流关于人体基因组项目等开放式合作项目以及关于知识产权模式方面的经验。</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61B</w:t>
            </w:r>
            <w:r w:rsidR="005B3E86" w:rsidRPr="00206900">
              <w:rPr>
                <w:rFonts w:ascii="SimSun" w:hAnsi="SimSun" w:cs="Arial" w:hint="eastAsia"/>
                <w:sz w:val="21"/>
                <w:szCs w:val="21"/>
              </w:rPr>
              <w:t>项目预算</w:t>
            </w:r>
          </w:p>
        </w:tc>
        <w:tc>
          <w:tcPr>
            <w:tcW w:w="6912" w:type="dxa"/>
          </w:tcPr>
          <w:p w:rsidR="005B3E86" w:rsidRPr="00DA0C61"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lang w:val="fr-CH"/>
              </w:rPr>
              <w:t>非人事预算</w:t>
            </w:r>
            <w:r w:rsidRPr="00DA0C61">
              <w:rPr>
                <w:rFonts w:ascii="SimSun" w:hAnsi="SimSun" w:hint="eastAsia"/>
                <w:sz w:val="21"/>
                <w:szCs w:val="21"/>
              </w:rPr>
              <w:t>：</w:t>
            </w:r>
            <w:r w:rsidRPr="00DA0C61">
              <w:rPr>
                <w:rFonts w:ascii="SimSun" w:hAnsi="SimSun"/>
                <w:sz w:val="21"/>
                <w:szCs w:val="21"/>
              </w:rPr>
              <w:t>734,000</w:t>
            </w:r>
            <w:r w:rsidRPr="00206900">
              <w:rPr>
                <w:rFonts w:ascii="SimSun" w:hAnsi="SimSun" w:hint="eastAsia"/>
                <w:sz w:val="21"/>
                <w:szCs w:val="21"/>
                <w:lang w:val="fr-CH"/>
              </w:rPr>
              <w:t>瑞郎</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人事预算</w:t>
            </w:r>
            <w:r>
              <w:rPr>
                <w:rFonts w:ascii="SimSun" w:hAnsi="SimSun" w:hint="eastAsia"/>
                <w:sz w:val="21"/>
                <w:szCs w:val="21"/>
              </w:rPr>
              <w:t>：</w:t>
            </w:r>
            <w:r w:rsidRPr="00206900">
              <w:rPr>
                <w:rFonts w:ascii="SimSun" w:hAnsi="SimSun"/>
                <w:sz w:val="21"/>
                <w:szCs w:val="21"/>
              </w:rPr>
              <w:t>161,000</w:t>
            </w:r>
            <w:r w:rsidRPr="00206900">
              <w:rPr>
                <w:rFonts w:ascii="SimSun" w:hAnsi="SimSun" w:hint="eastAsia"/>
                <w:sz w:val="21"/>
                <w:szCs w:val="21"/>
              </w:rPr>
              <w:t>瑞郎</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62B</w:t>
            </w:r>
            <w:r w:rsidR="005B3E86" w:rsidRPr="00206900">
              <w:rPr>
                <w:rFonts w:ascii="SimSun" w:hAnsi="SimSun" w:cs="Arial" w:hint="eastAsia"/>
                <w:sz w:val="21"/>
                <w:szCs w:val="21"/>
              </w:rPr>
              <w:t>项目开始日期</w:t>
            </w:r>
          </w:p>
        </w:tc>
        <w:tc>
          <w:tcPr>
            <w:tcW w:w="6912"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2011</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63B</w:t>
            </w:r>
            <w:r w:rsidR="005B3E86" w:rsidRPr="00206900">
              <w:rPr>
                <w:rFonts w:ascii="SimSun" w:hAnsi="SimSun" w:cs="Arial" w:hint="eastAsia"/>
                <w:sz w:val="21"/>
                <w:szCs w:val="21"/>
              </w:rPr>
              <w:t>项目期限</w:t>
            </w:r>
          </w:p>
        </w:tc>
        <w:tc>
          <w:tcPr>
            <w:tcW w:w="6912"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按照</w:t>
            </w:r>
            <w:r w:rsidRPr="00206900">
              <w:rPr>
                <w:rFonts w:ascii="SimSun" w:hAnsi="SimSun"/>
                <w:sz w:val="21"/>
                <w:szCs w:val="21"/>
              </w:rPr>
              <w:t>CDIP</w:t>
            </w:r>
            <w:r w:rsidRPr="00206900">
              <w:rPr>
                <w:rFonts w:ascii="SimSun" w:hAnsi="SimSun" w:hint="eastAsia"/>
                <w:sz w:val="21"/>
                <w:szCs w:val="21"/>
              </w:rPr>
              <w:t>第十二届会议批准的新时间安排为</w:t>
            </w:r>
            <w:r w:rsidRPr="00206900">
              <w:rPr>
                <w:rFonts w:ascii="SimSun" w:hAnsi="SimSun"/>
                <w:sz w:val="21"/>
                <w:szCs w:val="21"/>
              </w:rPr>
              <w:t>42</w:t>
            </w:r>
            <w:r w:rsidRPr="00206900">
              <w:rPr>
                <w:rFonts w:ascii="SimSun" w:hAnsi="SimSun" w:hint="eastAsia"/>
                <w:sz w:val="21"/>
                <w:szCs w:val="21"/>
              </w:rPr>
              <w:t>个月。</w:t>
            </w:r>
          </w:p>
        </w:tc>
      </w:tr>
      <w:tr w:rsidR="005B3E86" w:rsidRPr="00206900" w:rsidTr="00E93D2A">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64B</w:t>
            </w:r>
            <w:r w:rsidR="005B3E86" w:rsidRPr="00206900">
              <w:rPr>
                <w:rFonts w:ascii="SimSun" w:hAnsi="SimSun" w:cs="Arial" w:hint="eastAsia"/>
                <w:sz w:val="21"/>
                <w:szCs w:val="21"/>
              </w:rPr>
              <w:t>所涉的</w:t>
            </w:r>
            <w:r w:rsidR="005B3E86" w:rsidRPr="00206900">
              <w:rPr>
                <w:rFonts w:ascii="SimSun" w:hAnsi="SimSun" w:cs="Arial"/>
                <w:sz w:val="21"/>
                <w:szCs w:val="21"/>
              </w:rPr>
              <w:t>WIPO</w:t>
            </w:r>
            <w:r w:rsidR="005B3E86" w:rsidRPr="00206900">
              <w:rPr>
                <w:rFonts w:ascii="SimSun" w:hAnsi="SimSun" w:cs="Arial" w:hint="eastAsia"/>
                <w:sz w:val="21"/>
                <w:szCs w:val="21"/>
              </w:rPr>
              <w:t>重要部门和所关联的</w:t>
            </w:r>
            <w:r w:rsidR="005B3E86" w:rsidRPr="00206900">
              <w:rPr>
                <w:rFonts w:ascii="SimSun" w:hAnsi="SimSun" w:cs="Arial"/>
                <w:sz w:val="21"/>
                <w:szCs w:val="21"/>
              </w:rPr>
              <w:t>WIPO</w:t>
            </w:r>
            <w:r w:rsidR="005B3E86" w:rsidRPr="00206900">
              <w:rPr>
                <w:rFonts w:ascii="SimSun" w:hAnsi="SimSun" w:cs="Arial" w:hint="eastAsia"/>
                <w:sz w:val="21"/>
                <w:szCs w:val="21"/>
              </w:rPr>
              <w:t>计划</w:t>
            </w:r>
          </w:p>
        </w:tc>
        <w:tc>
          <w:tcPr>
            <w:tcW w:w="691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创新和技术转让部门，创新和技术部门；</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经济学与统计学司；</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color w:val="000000"/>
                <w:sz w:val="21"/>
                <w:szCs w:val="21"/>
              </w:rPr>
              <w:t>关联的</w:t>
            </w:r>
            <w:r w:rsidRPr="00206900">
              <w:rPr>
                <w:rFonts w:ascii="SimSun" w:hAnsi="SimSun"/>
                <w:color w:val="000000"/>
                <w:sz w:val="21"/>
                <w:szCs w:val="21"/>
              </w:rPr>
              <w:t>WIPO</w:t>
            </w:r>
            <w:r w:rsidRPr="00206900">
              <w:rPr>
                <w:rFonts w:ascii="SimSun" w:hAnsi="SimSun" w:hint="eastAsia"/>
                <w:color w:val="000000"/>
                <w:sz w:val="21"/>
                <w:szCs w:val="21"/>
              </w:rPr>
              <w:t>计划</w:t>
            </w:r>
            <w:r w:rsidRPr="00206900">
              <w:rPr>
                <w:rFonts w:ascii="SimSun" w:hAnsi="SimSun"/>
                <w:color w:val="000000"/>
                <w:sz w:val="21"/>
                <w:szCs w:val="21"/>
              </w:rPr>
              <w:t>1</w:t>
            </w:r>
            <w:r w:rsidRPr="00206900">
              <w:rPr>
                <w:rFonts w:ascii="SimSun" w:hAnsi="SimSun" w:hint="eastAsia"/>
                <w:color w:val="000000"/>
                <w:sz w:val="21"/>
                <w:szCs w:val="21"/>
              </w:rPr>
              <w:t>、</w:t>
            </w:r>
            <w:r w:rsidRPr="00206900">
              <w:rPr>
                <w:rFonts w:ascii="SimSun" w:hAnsi="SimSun"/>
                <w:color w:val="000000"/>
                <w:sz w:val="21"/>
                <w:szCs w:val="21"/>
              </w:rPr>
              <w:t>8</w:t>
            </w:r>
            <w:r w:rsidRPr="00206900">
              <w:rPr>
                <w:rFonts w:ascii="SimSun" w:hAnsi="SimSun" w:hint="eastAsia"/>
                <w:color w:val="000000"/>
                <w:sz w:val="21"/>
                <w:szCs w:val="21"/>
              </w:rPr>
              <w:t>、</w:t>
            </w:r>
            <w:r w:rsidRPr="00206900">
              <w:rPr>
                <w:rFonts w:ascii="SimSun" w:hAnsi="SimSun"/>
                <w:color w:val="000000"/>
                <w:sz w:val="21"/>
                <w:szCs w:val="21"/>
              </w:rPr>
              <w:t>9</w:t>
            </w:r>
            <w:r w:rsidRPr="00206900">
              <w:rPr>
                <w:rFonts w:ascii="SimSun" w:hAnsi="SimSun" w:hint="eastAsia"/>
                <w:color w:val="000000"/>
                <w:sz w:val="21"/>
                <w:szCs w:val="21"/>
              </w:rPr>
              <w:t>、</w:t>
            </w:r>
            <w:r w:rsidRPr="00206900">
              <w:rPr>
                <w:rFonts w:ascii="SimSun" w:hAnsi="SimSun"/>
                <w:color w:val="000000"/>
                <w:sz w:val="21"/>
                <w:szCs w:val="21"/>
              </w:rPr>
              <w:t>10</w:t>
            </w:r>
            <w:r w:rsidRPr="00206900">
              <w:rPr>
                <w:rFonts w:ascii="SimSun" w:hAnsi="SimSun" w:hint="eastAsia"/>
                <w:color w:val="000000"/>
                <w:sz w:val="21"/>
                <w:szCs w:val="21"/>
              </w:rPr>
              <w:t>、</w:t>
            </w:r>
            <w:r w:rsidRPr="00206900">
              <w:rPr>
                <w:rFonts w:ascii="SimSun" w:hAnsi="SimSun"/>
                <w:color w:val="000000"/>
                <w:sz w:val="21"/>
                <w:szCs w:val="21"/>
              </w:rPr>
              <w:t>16</w:t>
            </w:r>
            <w:r w:rsidRPr="00206900">
              <w:rPr>
                <w:rFonts w:ascii="SimSun" w:hAnsi="SimSun" w:hint="eastAsia"/>
                <w:color w:val="000000"/>
                <w:sz w:val="21"/>
                <w:szCs w:val="21"/>
              </w:rPr>
              <w:t>、</w:t>
            </w:r>
            <w:r w:rsidRPr="00206900">
              <w:rPr>
                <w:rFonts w:ascii="SimSun" w:hAnsi="SimSun"/>
                <w:color w:val="000000"/>
                <w:sz w:val="21"/>
                <w:szCs w:val="21"/>
              </w:rPr>
              <w:t>18</w:t>
            </w:r>
          </w:p>
        </w:tc>
      </w:tr>
      <w:tr w:rsidR="005B3E86" w:rsidRPr="00206900" w:rsidTr="00E93D2A">
        <w:trPr>
          <w:trHeight w:val="2664"/>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65B</w:t>
            </w:r>
            <w:r w:rsidR="005B3E86" w:rsidRPr="00206900">
              <w:rPr>
                <w:rFonts w:ascii="SimSun" w:hAnsi="SimSun" w:cs="Arial" w:hint="eastAsia"/>
                <w:sz w:val="21"/>
                <w:szCs w:val="21"/>
              </w:rPr>
              <w:t>项目简介</w:t>
            </w:r>
          </w:p>
        </w:tc>
        <w:tc>
          <w:tcPr>
            <w:tcW w:w="691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通过与若干机构共同分享最佳做法，开放式合作项目将发挥全世界发明者和问题解决者创新解决方案的作用。</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就此而言，该项目将开展和研究一系列活动，在发达国家和发展中国家交流关于开放式创新环境</w:t>
            </w:r>
            <w:r w:rsidRPr="00206900">
              <w:rPr>
                <w:rFonts w:ascii="SimSun" w:hAnsi="SimSun"/>
                <w:sz w:val="21"/>
                <w:szCs w:val="21"/>
              </w:rPr>
              <w:t>(</w:t>
            </w:r>
            <w:r w:rsidRPr="00206900">
              <w:rPr>
                <w:rFonts w:ascii="SimSun" w:hAnsi="SimSun" w:hint="eastAsia"/>
                <w:sz w:val="21"/>
                <w:szCs w:val="21"/>
              </w:rPr>
              <w:t>包括以用户为中心的环境，在这种环境中用户通过开放式合作协议共同开展创新活动</w:t>
            </w:r>
            <w:r w:rsidRPr="00206900">
              <w:rPr>
                <w:rFonts w:ascii="SimSun" w:hAnsi="SimSun"/>
                <w:sz w:val="21"/>
                <w:szCs w:val="21"/>
              </w:rPr>
              <w:t>)</w:t>
            </w:r>
            <w:r w:rsidRPr="00206900">
              <w:rPr>
                <w:rFonts w:ascii="SimSun" w:hAnsi="SimSun" w:hint="eastAsia"/>
                <w:sz w:val="21"/>
                <w:szCs w:val="21"/>
              </w:rPr>
              <w:t>以及关于知识产权模式的经验。开放式合作创新可以定义为穿过将一个组织或社区与其环境隔离的多孔薄膜的知识渗透和反渗透。可以通过各种安排来促进该开放式合作创新。这些安排可包括更传统的模式，比如，使用许可</w:t>
            </w:r>
            <w:r w:rsidRPr="00206900">
              <w:rPr>
                <w:rFonts w:ascii="SimSun" w:hAnsi="SimSun"/>
                <w:sz w:val="21"/>
                <w:szCs w:val="21"/>
              </w:rPr>
              <w:t>(</w:t>
            </w:r>
            <w:r w:rsidRPr="00206900">
              <w:rPr>
                <w:rFonts w:ascii="SimSun" w:hAnsi="SimSun" w:hint="eastAsia"/>
                <w:sz w:val="21"/>
                <w:szCs w:val="21"/>
              </w:rPr>
              <w:t>尤其涉及专利、实用新型、商标、版权、工业品外观设计和商业秘密</w:t>
            </w:r>
            <w:r w:rsidRPr="00206900">
              <w:rPr>
                <w:rFonts w:ascii="SimSun" w:hAnsi="SimSun"/>
                <w:sz w:val="21"/>
                <w:szCs w:val="21"/>
              </w:rPr>
              <w:t>)</w:t>
            </w:r>
            <w:r w:rsidRPr="00206900">
              <w:rPr>
                <w:rFonts w:ascii="SimSun" w:hAnsi="SimSun" w:hint="eastAsia"/>
                <w:sz w:val="21"/>
                <w:szCs w:val="21"/>
              </w:rPr>
              <w:t>、分包合同、研发合作合同和合资企业。其他选择包括互联网支持的趋势，这些趋势可以促进用户推动的创新，除其他外尤其涉及众包、创意竞争、知识共享、开放源软件和在线百科全书。该项目旨在通过分类分析研究来策划</w:t>
            </w:r>
            <w:r w:rsidRPr="00206900">
              <w:rPr>
                <w:rFonts w:ascii="SimSun" w:hAnsi="SimSun"/>
                <w:sz w:val="21"/>
                <w:szCs w:val="21"/>
              </w:rPr>
              <w:t>/</w:t>
            </w:r>
            <w:r w:rsidRPr="00206900">
              <w:rPr>
                <w:rFonts w:ascii="SimSun" w:hAnsi="SimSun" w:hint="eastAsia"/>
                <w:sz w:val="21"/>
                <w:szCs w:val="21"/>
              </w:rPr>
              <w:t>研究现有示范性开放式合作倡议及其与知识产权模式的关系。与成员国和专家交流看法和最佳做法之后，该研究报告将评估现有项目的优缺点，并找出所吸取的经验教训。为了能与所有利益攸关方尽可能广泛地交流和传播技术信息和经验，该项目建议创建一个“关于开放式合作项目和知识产权模式的交互式平台”。</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该项目包含了就促进关于人体基因组项目等开放式合作项目以及关于知识产权模式方面的经验交流开发交互式平台所提出的各项建议。我们将“交互式平台”这一术语定义为由网站和网络论坛组成的双向数字门户。网站</w:t>
            </w:r>
            <w:r w:rsidRPr="00206900">
              <w:rPr>
                <w:rFonts w:ascii="SimSun" w:hAnsi="SimSun"/>
                <w:sz w:val="21"/>
                <w:szCs w:val="21"/>
              </w:rPr>
              <w:t>(</w:t>
            </w:r>
            <w:r w:rsidRPr="00206900">
              <w:rPr>
                <w:rFonts w:ascii="SimSun" w:hAnsi="SimSun" w:hint="eastAsia"/>
                <w:sz w:val="21"/>
                <w:szCs w:val="21"/>
              </w:rPr>
              <w:t>“发送”功能</w:t>
            </w:r>
            <w:r w:rsidRPr="00206900">
              <w:rPr>
                <w:rFonts w:ascii="SimSun" w:hAnsi="SimSun"/>
                <w:sz w:val="21"/>
                <w:szCs w:val="21"/>
              </w:rPr>
              <w:t>)</w:t>
            </w:r>
            <w:r w:rsidRPr="00206900">
              <w:rPr>
                <w:rFonts w:ascii="SimSun" w:hAnsi="SimSun" w:hint="eastAsia"/>
                <w:sz w:val="21"/>
                <w:szCs w:val="21"/>
              </w:rPr>
              <w:t>将是一个通报开放式合作项目和知识产权模式研究／经验情况的智能信息库。网站论坛</w:t>
            </w:r>
            <w:r w:rsidRPr="00206900">
              <w:rPr>
                <w:rFonts w:ascii="SimSun" w:hAnsi="SimSun"/>
                <w:sz w:val="21"/>
                <w:szCs w:val="21"/>
              </w:rPr>
              <w:t>(</w:t>
            </w:r>
            <w:r w:rsidRPr="00206900">
              <w:rPr>
                <w:rFonts w:ascii="SimSun" w:hAnsi="SimSun" w:hint="eastAsia"/>
                <w:sz w:val="21"/>
                <w:szCs w:val="21"/>
              </w:rPr>
              <w:t>“接收”功能</w:t>
            </w:r>
            <w:r w:rsidRPr="00206900">
              <w:rPr>
                <w:rFonts w:ascii="SimSun" w:hAnsi="SimSun"/>
                <w:sz w:val="21"/>
                <w:szCs w:val="21"/>
              </w:rPr>
              <w:t>)</w:t>
            </w:r>
            <w:r w:rsidRPr="00206900">
              <w:rPr>
                <w:rFonts w:ascii="SimSun" w:hAnsi="SimSun" w:hint="eastAsia"/>
                <w:sz w:val="21"/>
                <w:szCs w:val="21"/>
              </w:rPr>
              <w:t>将是一个从</w:t>
            </w:r>
            <w:r w:rsidRPr="00206900">
              <w:rPr>
                <w:rFonts w:ascii="SimSun" w:hAnsi="SimSun"/>
                <w:sz w:val="21"/>
                <w:szCs w:val="21"/>
              </w:rPr>
              <w:t>/</w:t>
            </w:r>
            <w:r w:rsidRPr="00206900">
              <w:rPr>
                <w:rFonts w:ascii="SimSun" w:hAnsi="SimSun" w:hint="eastAsia"/>
                <w:sz w:val="21"/>
                <w:szCs w:val="21"/>
              </w:rPr>
              <w:t>就开放式合作项目和知识产权模式的经验接收反馈意见的手段。</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计划在本项目下开展下列活动</w:t>
            </w:r>
            <w:r w:rsidRPr="00206900">
              <w:rPr>
                <w:rFonts w:ascii="SimSun" w:hAnsi="SimSun"/>
                <w:sz w:val="21"/>
                <w:szCs w:val="21"/>
              </w:rPr>
              <w:t>(</w:t>
            </w:r>
            <w:r w:rsidRPr="00206900">
              <w:rPr>
                <w:rFonts w:ascii="SimSun" w:hAnsi="SimSun" w:hint="eastAsia"/>
                <w:sz w:val="21"/>
                <w:szCs w:val="21"/>
              </w:rPr>
              <w:t>见文件</w:t>
            </w:r>
            <w:hyperlink r:id="rId27" w:history="1">
              <w:r w:rsidRPr="00206900">
                <w:rPr>
                  <w:rStyle w:val="Hyperlink"/>
                  <w:rFonts w:ascii="SimSun" w:hAnsi="SimSun" w:cs="Arial"/>
                  <w:sz w:val="21"/>
                  <w:szCs w:val="21"/>
                </w:rPr>
                <w:t>CDIP/6/6 Rev</w:t>
              </w:r>
            </w:hyperlink>
            <w:r w:rsidRPr="00206900">
              <w:rPr>
                <w:rFonts w:ascii="SimSun" w:hAnsi="SimSun"/>
                <w:sz w:val="21"/>
                <w:szCs w:val="21"/>
              </w:rPr>
              <w:t>)</w:t>
            </w:r>
            <w:r w:rsidRPr="00206900">
              <w:rPr>
                <w:rFonts w:ascii="SimSun" w:hAnsi="SimSun" w:hint="eastAsia"/>
                <w:sz w:val="21"/>
                <w:szCs w:val="21"/>
              </w:rPr>
              <w:t>：</w:t>
            </w:r>
          </w:p>
          <w:p w:rsidR="005B3E86" w:rsidRDefault="005B3E86" w:rsidP="002747D9">
            <w:pPr>
              <w:adjustRightInd w:val="0"/>
              <w:spacing w:beforeLines="30" w:before="72" w:afterLines="30" w:after="72" w:line="320" w:lineRule="atLeast"/>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1</w:t>
            </w:r>
            <w:r w:rsidRPr="00206900">
              <w:rPr>
                <w:rFonts w:ascii="SimSun" w:hAnsi="SimSun" w:hint="eastAsia"/>
                <w:sz w:val="21"/>
                <w:szCs w:val="21"/>
              </w:rPr>
              <w:t>：起草分类分析研究报告，以了解、综合、分析和关联不同开放式</w:t>
            </w:r>
            <w:r w:rsidRPr="00206900">
              <w:rPr>
                <w:rFonts w:ascii="SimSun" w:hAnsi="SimSun" w:hint="eastAsia"/>
                <w:sz w:val="21"/>
                <w:szCs w:val="21"/>
              </w:rPr>
              <w:lastRenderedPageBreak/>
              <w:t>合作倡议和所依据的相应知识产权模式。</w:t>
            </w:r>
          </w:p>
          <w:p w:rsidR="005B3E86" w:rsidRDefault="005B3E86" w:rsidP="002747D9">
            <w:pPr>
              <w:adjustRightInd w:val="0"/>
              <w:spacing w:beforeLines="30" w:before="72" w:afterLines="30" w:after="72" w:line="320" w:lineRule="atLeast"/>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2</w:t>
            </w:r>
            <w:r w:rsidRPr="00206900">
              <w:rPr>
                <w:rFonts w:ascii="SimSun" w:hAnsi="SimSun" w:hint="eastAsia"/>
                <w:sz w:val="21"/>
                <w:szCs w:val="21"/>
              </w:rPr>
              <w:t>：与成员国举办不限成员名额的会议，就这一方法的本质、逻辑关系和各个阶段开展建设性的辩论。</w:t>
            </w:r>
          </w:p>
          <w:p w:rsidR="005B3E86" w:rsidRDefault="005B3E86" w:rsidP="002747D9">
            <w:pPr>
              <w:adjustRightInd w:val="0"/>
              <w:spacing w:beforeLines="30" w:before="72" w:afterLines="30" w:after="72" w:line="320" w:lineRule="atLeast"/>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3</w:t>
            </w:r>
            <w:r w:rsidRPr="00206900">
              <w:rPr>
                <w:rFonts w:ascii="SimSun" w:hAnsi="SimSun" w:hint="eastAsia"/>
                <w:sz w:val="21"/>
                <w:szCs w:val="21"/>
              </w:rPr>
              <w:t>：完成深入评估研究报告，利用现有知识产权模式，分析当前项目的优缺点，以便建立成功的开放式合作环境。</w:t>
            </w:r>
          </w:p>
          <w:p w:rsidR="005B3E86" w:rsidRDefault="005B3E86" w:rsidP="002747D9">
            <w:pPr>
              <w:adjustRightInd w:val="0"/>
              <w:spacing w:beforeLines="30" w:before="72" w:afterLines="30" w:after="72" w:line="320" w:lineRule="atLeast"/>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4</w:t>
            </w:r>
            <w:r w:rsidRPr="00206900">
              <w:rPr>
                <w:rFonts w:ascii="SimSun" w:hAnsi="SimSun" w:hint="eastAsia"/>
                <w:sz w:val="21"/>
                <w:szCs w:val="21"/>
              </w:rPr>
              <w:t>：举办专家会议，就人类基因组项目、欧洲委员会开放式生活实验室项目、孟加拉国、巴巴多斯、玻利维亚和苏里南政府向世卫组织研发经费专家工作组提交的奖项提案，以及其他</w:t>
            </w:r>
            <w:r w:rsidRPr="00B46214">
              <w:rPr>
                <w:rFonts w:ascii="SimSun" w:hAnsi="SimSun" w:hint="eastAsia"/>
                <w:color w:val="000000"/>
                <w:sz w:val="21"/>
                <w:szCs w:val="21"/>
              </w:rPr>
              <w:t>诸如</w:t>
            </w:r>
            <w:r w:rsidRPr="00206900">
              <w:rPr>
                <w:rFonts w:ascii="SimSun" w:hAnsi="SimSun"/>
                <w:sz w:val="21"/>
                <w:szCs w:val="21"/>
              </w:rPr>
              <w:t>InnoCentive</w:t>
            </w:r>
            <w:r w:rsidRPr="00206900">
              <w:rPr>
                <w:rFonts w:ascii="SimSun" w:hAnsi="SimSun" w:hint="eastAsia"/>
                <w:sz w:val="21"/>
                <w:szCs w:val="21"/>
              </w:rPr>
              <w:t>、默克基因指数</w:t>
            </w:r>
            <w:r>
              <w:rPr>
                <w:rFonts w:ascii="SimSun" w:hAnsi="SimSun"/>
                <w:sz w:val="21"/>
                <w:szCs w:val="21"/>
              </w:rPr>
              <w:t>(</w:t>
            </w:r>
            <w:r w:rsidRPr="00206900">
              <w:rPr>
                <w:rFonts w:ascii="SimSun" w:hAnsi="SimSun"/>
                <w:sz w:val="21"/>
                <w:szCs w:val="21"/>
              </w:rPr>
              <w:t>MerckGeneIndex</w:t>
            </w:r>
            <w:r>
              <w:rPr>
                <w:rFonts w:ascii="SimSun" w:hAnsi="SimSun"/>
                <w:sz w:val="21"/>
                <w:szCs w:val="21"/>
              </w:rPr>
              <w:t>)</w:t>
            </w:r>
            <w:r w:rsidRPr="00206900">
              <w:rPr>
                <w:rFonts w:ascii="SimSun" w:hAnsi="SimSun" w:hint="eastAsia"/>
                <w:sz w:val="21"/>
                <w:szCs w:val="21"/>
              </w:rPr>
              <w:t>和</w:t>
            </w:r>
            <w:r w:rsidRPr="00206900">
              <w:rPr>
                <w:rFonts w:ascii="SimSun" w:hAnsi="SimSun"/>
                <w:sz w:val="21"/>
                <w:szCs w:val="21"/>
              </w:rPr>
              <w:t>Natura</w:t>
            </w:r>
            <w:r w:rsidRPr="00206900">
              <w:rPr>
                <w:rFonts w:ascii="SimSun" w:hAnsi="SimSun" w:hint="eastAsia"/>
                <w:sz w:val="21"/>
                <w:szCs w:val="21"/>
              </w:rPr>
              <w:t>等私营公司的开放式合作项目的最佳做法交流经验。</w:t>
            </w:r>
          </w:p>
          <w:p w:rsidR="005B3E86" w:rsidRDefault="005B3E86" w:rsidP="002747D9">
            <w:pPr>
              <w:adjustRightInd w:val="0"/>
              <w:spacing w:beforeLines="30" w:before="72" w:afterLines="30" w:after="72" w:line="320" w:lineRule="atLeast"/>
              <w:jc w:val="both"/>
              <w:rPr>
                <w:rFonts w:ascii="SimSun"/>
                <w:sz w:val="21"/>
                <w:szCs w:val="21"/>
                <w:u w:val="single"/>
              </w:rPr>
            </w:pPr>
            <w:r w:rsidRPr="00206900">
              <w:rPr>
                <w:rFonts w:ascii="SimSun" w:hAnsi="SimSun" w:hint="eastAsia"/>
                <w:sz w:val="21"/>
                <w:szCs w:val="21"/>
                <w:u w:val="single"/>
              </w:rPr>
              <w:t>活动</w:t>
            </w:r>
            <w:r w:rsidRPr="00206900">
              <w:rPr>
                <w:rFonts w:ascii="SimSun" w:hAnsi="SimSun"/>
                <w:sz w:val="21"/>
                <w:szCs w:val="21"/>
                <w:u w:val="single"/>
              </w:rPr>
              <w:t>5</w:t>
            </w:r>
            <w:r w:rsidRPr="00206900">
              <w:rPr>
                <w:rFonts w:ascii="SimSun" w:hAnsi="SimSun" w:hint="eastAsia"/>
                <w:sz w:val="21"/>
                <w:szCs w:val="21"/>
              </w:rPr>
              <w:t>：建立一个用于经验交流的互动平台。平台由两部分组成：通报研究情况并推荐恰当的知识产权工具的网站，以及从</w:t>
            </w:r>
            <w:r w:rsidRPr="00206900">
              <w:rPr>
                <w:rFonts w:ascii="SimSun" w:hAnsi="SimSun"/>
                <w:sz w:val="21"/>
                <w:szCs w:val="21"/>
              </w:rPr>
              <w:t>/</w:t>
            </w:r>
            <w:r w:rsidRPr="00206900">
              <w:rPr>
                <w:rFonts w:ascii="SimSun" w:hAnsi="SimSun" w:hint="eastAsia"/>
                <w:sz w:val="21"/>
                <w:szCs w:val="21"/>
              </w:rPr>
              <w:t>就开放式合作项目和知识产权模式经验接收反馈信息的网上论坛；以及</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6</w:t>
            </w:r>
            <w:r w:rsidRPr="00206900">
              <w:rPr>
                <w:rFonts w:ascii="SimSun" w:hAnsi="SimSun" w:hint="eastAsia"/>
                <w:sz w:val="21"/>
                <w:szCs w:val="21"/>
              </w:rPr>
              <w:t>：经成员国批准，将所提出的建议纳入</w:t>
            </w:r>
            <w:r w:rsidRPr="00206900">
              <w:rPr>
                <w:rFonts w:ascii="SimSun" w:hAnsi="SimSun"/>
                <w:sz w:val="21"/>
                <w:szCs w:val="21"/>
              </w:rPr>
              <w:t>WIPO</w:t>
            </w:r>
            <w:r w:rsidRPr="00206900">
              <w:rPr>
                <w:rFonts w:ascii="SimSun" w:hAnsi="SimSun" w:hint="eastAsia"/>
                <w:sz w:val="21"/>
                <w:szCs w:val="21"/>
              </w:rPr>
              <w:t>相关计划之中。</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bCs/>
          <w:sz w:val="21"/>
          <w:szCs w:val="21"/>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73468D">
        <w:trPr>
          <w:trHeight w:val="383"/>
        </w:trPr>
        <w:tc>
          <w:tcPr>
            <w:tcW w:w="2376" w:type="dxa"/>
            <w:vAlign w:val="center"/>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66B</w:t>
            </w:r>
            <w:r w:rsidR="005B3E86" w:rsidRPr="00206900">
              <w:rPr>
                <w:rFonts w:ascii="SimSun" w:hAnsi="SimSun" w:cs="Arial" w:hint="eastAsia"/>
                <w:sz w:val="21"/>
                <w:szCs w:val="21"/>
              </w:rPr>
              <w:t>项目管理人</w:t>
            </w:r>
          </w:p>
        </w:tc>
        <w:tc>
          <w:tcPr>
            <w:tcW w:w="6912" w:type="dxa"/>
            <w:vAlign w:val="center"/>
          </w:tcPr>
          <w:p w:rsidR="005B3E86" w:rsidRPr="00206900" w:rsidRDefault="005B3E86" w:rsidP="005167D0">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Ali Jazairy</w:t>
            </w:r>
            <w:r w:rsidRPr="00206900">
              <w:rPr>
                <w:rFonts w:ascii="SimSun" w:hAnsi="SimSun" w:hint="eastAsia"/>
                <w:iCs/>
                <w:sz w:val="21"/>
                <w:szCs w:val="21"/>
              </w:rPr>
              <w:t>先生</w:t>
            </w:r>
          </w:p>
        </w:tc>
      </w:tr>
      <w:tr w:rsidR="005B3E86" w:rsidRPr="00206900" w:rsidTr="0073468D">
        <w:trPr>
          <w:trHeight w:val="1165"/>
        </w:trPr>
        <w:tc>
          <w:tcPr>
            <w:tcW w:w="2376" w:type="dxa"/>
          </w:tcPr>
          <w:p w:rsidR="005B3E86" w:rsidRPr="00206900" w:rsidDel="00196374"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67B</w:t>
            </w:r>
            <w:r w:rsidR="005B3E86" w:rsidRPr="00206900">
              <w:rPr>
                <w:rFonts w:ascii="SimSun" w:hAnsi="SimSun" w:cs="Arial" w:hint="eastAsia"/>
                <w:sz w:val="21"/>
                <w:szCs w:val="21"/>
              </w:rPr>
              <w:t>所关联的</w:t>
            </w:r>
            <w:r w:rsidR="005B3E86" w:rsidRPr="00206900">
              <w:rPr>
                <w:rFonts w:ascii="SimSun" w:hAnsi="SimSun" w:cs="Arial"/>
                <w:sz w:val="21"/>
                <w:szCs w:val="21"/>
              </w:rPr>
              <w:t>2012/13</w:t>
            </w:r>
            <w:r w:rsidR="005B3E86" w:rsidRPr="00206900">
              <w:rPr>
                <w:rFonts w:ascii="SimSun" w:hAnsi="SimSun" w:cs="Arial" w:hint="eastAsia"/>
                <w:sz w:val="21"/>
                <w:szCs w:val="21"/>
              </w:rPr>
              <w:t>年计划和预算预期成果</w:t>
            </w:r>
          </w:p>
        </w:tc>
        <w:tc>
          <w:tcPr>
            <w:tcW w:w="6912" w:type="dxa"/>
          </w:tcPr>
          <w:p w:rsidR="005B3E86" w:rsidRPr="002747D9" w:rsidRDefault="00A81D86" w:rsidP="00A81D86">
            <w:pPr>
              <w:pStyle w:val="Heading3"/>
              <w:keepNext w:val="0"/>
              <w:autoSpaceDE w:val="0"/>
              <w:adjustRightInd w:val="0"/>
              <w:spacing w:beforeLines="30" w:before="72" w:afterLines="30" w:after="72" w:line="320" w:lineRule="atLeast"/>
              <w:jc w:val="both"/>
              <w:rPr>
                <w:rFonts w:ascii="KaiTi" w:eastAsia="KaiTi" w:hAnsi="KaiTi"/>
                <w:i/>
                <w:iCs/>
                <w:sz w:val="21"/>
                <w:szCs w:val="21"/>
                <w:u w:val="none"/>
              </w:rPr>
            </w:pPr>
            <w:r>
              <w:rPr>
                <w:rFonts w:ascii="ZWAdobeF" w:eastAsia="KaiTi" w:hAnsi="ZWAdobeF" w:cs="ZWAdobeF"/>
                <w:iCs/>
                <w:sz w:val="2"/>
                <w:szCs w:val="2"/>
                <w:u w:val="none"/>
              </w:rPr>
              <w:t>68B</w:t>
            </w:r>
            <w:r w:rsidR="005B3E86" w:rsidRPr="002747D9">
              <w:rPr>
                <w:rFonts w:ascii="KaiTi" w:eastAsia="KaiTi" w:hAnsi="KaiTi" w:hint="eastAsia"/>
                <w:i/>
                <w:iCs/>
                <w:sz w:val="21"/>
                <w:szCs w:val="21"/>
                <w:u w:val="none"/>
              </w:rPr>
              <w:t>预期成果四</w:t>
            </w:r>
            <w:r w:rsidR="005B3E86" w:rsidRPr="002747D9">
              <w:rPr>
                <w:rFonts w:ascii="KaiTi" w:eastAsia="KaiTi" w:hAnsi="KaiTi"/>
                <w:i/>
                <w:iCs/>
                <w:sz w:val="21"/>
                <w:szCs w:val="21"/>
                <w:u w:val="none"/>
              </w:rPr>
              <w:t>.2</w:t>
            </w:r>
          </w:p>
          <w:p w:rsidR="005B3E86" w:rsidRPr="00206900" w:rsidRDefault="005B3E86" w:rsidP="00B63EB0">
            <w:pPr>
              <w:adjustRightInd w:val="0"/>
              <w:spacing w:afterLines="30" w:after="72" w:line="320" w:lineRule="atLeast"/>
              <w:jc w:val="both"/>
              <w:rPr>
                <w:rFonts w:ascii="SimSun"/>
                <w:iCs/>
                <w:sz w:val="21"/>
                <w:szCs w:val="21"/>
              </w:rPr>
            </w:pPr>
            <w:r w:rsidRPr="00206900">
              <w:rPr>
                <w:rFonts w:ascii="SimSun" w:hAnsi="SimSun" w:hint="eastAsia"/>
                <w:iCs/>
                <w:sz w:val="21"/>
                <w:szCs w:val="21"/>
              </w:rPr>
              <w:t>知识产权机构和公众更加方便地了解和使用知识产权信息与知识，来促进创新活动的开展及更加方便地了解受保护的创意作品和公有领域的创意作品。</w:t>
            </w:r>
          </w:p>
          <w:p w:rsidR="005B3E86" w:rsidRPr="009D0940" w:rsidRDefault="005B3E86" w:rsidP="00B63EB0">
            <w:pPr>
              <w:adjustRightInd w:val="0"/>
              <w:spacing w:afterLines="30" w:after="72" w:line="320" w:lineRule="atLeast"/>
              <w:jc w:val="both"/>
              <w:rPr>
                <w:rFonts w:ascii="KaiTi" w:eastAsia="KaiTi" w:hAnsi="KaiTi"/>
                <w:i/>
                <w:iCs/>
                <w:sz w:val="21"/>
                <w:szCs w:val="21"/>
              </w:rPr>
            </w:pPr>
            <w:r w:rsidRPr="009D0940">
              <w:rPr>
                <w:rFonts w:ascii="KaiTi" w:eastAsia="KaiTi" w:hAnsi="KaiTi" w:hint="eastAsia"/>
                <w:i/>
                <w:iCs/>
                <w:sz w:val="21"/>
                <w:szCs w:val="21"/>
              </w:rPr>
              <w:t>预期成果七</w:t>
            </w:r>
            <w:r w:rsidRPr="009D0940">
              <w:rPr>
                <w:rFonts w:ascii="KaiTi" w:eastAsia="KaiTi" w:hAnsi="KaiTi"/>
                <w:i/>
                <w:iCs/>
                <w:sz w:val="21"/>
                <w:szCs w:val="21"/>
              </w:rPr>
              <w:t>.3</w:t>
            </w:r>
          </w:p>
          <w:p w:rsidR="005B3E86" w:rsidRPr="00206900" w:rsidDel="00196374" w:rsidRDefault="005B3E86" w:rsidP="00B63EB0">
            <w:pPr>
              <w:adjustRightInd w:val="0"/>
              <w:spacing w:afterLines="30" w:after="72" w:line="320" w:lineRule="atLeast"/>
              <w:jc w:val="both"/>
              <w:rPr>
                <w:rFonts w:ascii="SimSun"/>
                <w:iCs/>
                <w:sz w:val="21"/>
                <w:szCs w:val="21"/>
              </w:rPr>
            </w:pPr>
            <w:r w:rsidRPr="00206900">
              <w:rPr>
                <w:rFonts w:ascii="SimSun" w:hAnsi="SimSun" w:hint="eastAsia"/>
                <w:iCs/>
                <w:sz w:val="21"/>
                <w:szCs w:val="21"/>
              </w:rPr>
              <w:t>利用知识产权工具，使发达国家向发展中国家，尤其是最不发达国家进行技术转让，以解决全球挑战。</w:t>
            </w:r>
          </w:p>
        </w:tc>
      </w:tr>
      <w:tr w:rsidR="005B3E86" w:rsidRPr="00206900" w:rsidTr="0073468D">
        <w:trPr>
          <w:trHeight w:val="420"/>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69B</w:t>
            </w:r>
            <w:r w:rsidR="005B3E86" w:rsidRPr="00206900">
              <w:rPr>
                <w:rFonts w:ascii="SimSun" w:hAnsi="SimSun" w:cs="Arial" w:hint="eastAsia"/>
                <w:sz w:val="21"/>
                <w:szCs w:val="21"/>
              </w:rPr>
              <w:t>项目实施进展</w:t>
            </w:r>
          </w:p>
        </w:tc>
        <w:tc>
          <w:tcPr>
            <w:tcW w:w="6912" w:type="dxa"/>
          </w:tcPr>
          <w:p w:rsidR="005B3E86" w:rsidRDefault="005B3E86" w:rsidP="00B63EB0">
            <w:pPr>
              <w:adjustRightInd w:val="0"/>
              <w:spacing w:afterLines="30" w:after="72" w:line="320" w:lineRule="atLeast"/>
              <w:jc w:val="both"/>
              <w:rPr>
                <w:rFonts w:ascii="SimSun"/>
                <w:iCs/>
                <w:sz w:val="21"/>
                <w:szCs w:val="21"/>
              </w:rPr>
            </w:pPr>
            <w:r w:rsidRPr="00206900">
              <w:rPr>
                <w:rFonts w:ascii="SimSun" w:hAnsi="SimSun" w:hint="eastAsia"/>
                <w:iCs/>
                <w:sz w:val="21"/>
                <w:szCs w:val="21"/>
              </w:rPr>
              <w:t>本项目正</w:t>
            </w:r>
            <w:r w:rsidRPr="00206900">
              <w:rPr>
                <w:rFonts w:ascii="SimSun" w:hAnsi="SimSun" w:hint="eastAsia"/>
                <w:sz w:val="21"/>
                <w:szCs w:val="21"/>
              </w:rPr>
              <w:t>按照</w:t>
            </w:r>
            <w:r w:rsidRPr="00206900">
              <w:rPr>
                <w:rFonts w:ascii="SimSun" w:hAnsi="SimSun"/>
                <w:sz w:val="21"/>
                <w:szCs w:val="21"/>
              </w:rPr>
              <w:t>CDIP</w:t>
            </w:r>
            <w:r w:rsidRPr="00206900">
              <w:rPr>
                <w:rFonts w:ascii="SimSun" w:hAnsi="SimSun" w:hint="eastAsia"/>
                <w:sz w:val="21"/>
                <w:szCs w:val="21"/>
              </w:rPr>
              <w:t>第十二届会议批准的新时间安排实施</w:t>
            </w:r>
            <w:r>
              <w:rPr>
                <w:rFonts w:ascii="SimSun" w:hAnsi="SimSun"/>
                <w:sz w:val="21"/>
                <w:szCs w:val="21"/>
              </w:rPr>
              <w:t>(</w:t>
            </w:r>
            <w:r w:rsidRPr="00206900">
              <w:rPr>
                <w:rFonts w:ascii="SimSun" w:hAnsi="SimSun" w:hint="eastAsia"/>
                <w:sz w:val="21"/>
                <w:szCs w:val="21"/>
              </w:rPr>
              <w:t>文件</w:t>
            </w:r>
            <w:hyperlink r:id="rId28" w:history="1">
              <w:r w:rsidRPr="00206900">
                <w:rPr>
                  <w:rStyle w:val="Hyperlink"/>
                  <w:rFonts w:ascii="SimSun" w:hAnsi="SimSun" w:cs="Arial"/>
                  <w:iCs/>
                  <w:sz w:val="21"/>
                  <w:szCs w:val="21"/>
                </w:rPr>
                <w:t>CDIP/12/2</w:t>
              </w:r>
            </w:hyperlink>
            <w:r w:rsidRPr="00206900">
              <w:rPr>
                <w:rStyle w:val="Hyperlink"/>
                <w:rFonts w:ascii="SimSun" w:hAnsi="SimSun" w:cs="Arial" w:hint="eastAsia"/>
                <w:iCs/>
                <w:sz w:val="21"/>
                <w:szCs w:val="21"/>
              </w:rPr>
              <w:t>附件七</w:t>
            </w:r>
            <w:r>
              <w:rPr>
                <w:rStyle w:val="Hyperlink"/>
                <w:rFonts w:ascii="SimSun" w:hAnsi="SimSun" w:cs="Arial"/>
                <w:iCs/>
                <w:sz w:val="21"/>
                <w:szCs w:val="21"/>
                <w:u w:val="none"/>
              </w:rPr>
              <w:t>)</w:t>
            </w:r>
            <w:r w:rsidRPr="00206900">
              <w:rPr>
                <w:rStyle w:val="Hyperlink"/>
                <w:rFonts w:ascii="SimSun" w:hAnsi="SimSun" w:cs="Arial" w:hint="eastAsia"/>
                <w:iCs/>
                <w:sz w:val="21"/>
                <w:szCs w:val="21"/>
                <w:u w:val="none"/>
              </w:rPr>
              <w:t>。</w:t>
            </w:r>
          </w:p>
          <w:p w:rsidR="005B3E86" w:rsidRDefault="005B3E86" w:rsidP="00B63EB0">
            <w:pPr>
              <w:adjustRightInd w:val="0"/>
              <w:spacing w:afterLines="30" w:after="72" w:line="320" w:lineRule="atLeast"/>
              <w:jc w:val="both"/>
              <w:rPr>
                <w:rFonts w:ascii="SimSun"/>
                <w:iCs/>
                <w:sz w:val="21"/>
                <w:szCs w:val="21"/>
              </w:rPr>
            </w:pPr>
            <w:r w:rsidRPr="00206900">
              <w:rPr>
                <w:rFonts w:ascii="SimSun" w:hAnsi="SimSun" w:hint="eastAsia"/>
                <w:iCs/>
                <w:sz w:val="21"/>
                <w:szCs w:val="21"/>
                <w:u w:val="single"/>
              </w:rPr>
              <w:t>活动</w:t>
            </w:r>
            <w:r w:rsidRPr="00206900">
              <w:rPr>
                <w:rFonts w:ascii="SimSun" w:hAnsi="SimSun"/>
                <w:iCs/>
                <w:sz w:val="21"/>
                <w:szCs w:val="21"/>
                <w:u w:val="single"/>
              </w:rPr>
              <w:t>1</w:t>
            </w:r>
            <w:r>
              <w:rPr>
                <w:rFonts w:ascii="SimSun" w:hAnsi="SimSun" w:hint="eastAsia"/>
                <w:iCs/>
                <w:sz w:val="21"/>
                <w:szCs w:val="21"/>
              </w:rPr>
              <w:t>：</w:t>
            </w:r>
            <w:r w:rsidRPr="00206900">
              <w:rPr>
                <w:rFonts w:ascii="SimSun" w:hAnsi="SimSun" w:hint="eastAsia"/>
                <w:iCs/>
                <w:sz w:val="21"/>
                <w:szCs w:val="21"/>
              </w:rPr>
              <w:t>关于开放式合作倡议和知识产权模式的分类分析研究草案已于</w:t>
            </w:r>
            <w:r w:rsidRPr="00206900">
              <w:rPr>
                <w:rFonts w:ascii="SimSun" w:hAnsi="SimSun"/>
                <w:iCs/>
                <w:sz w:val="21"/>
                <w:szCs w:val="21"/>
              </w:rPr>
              <w:t>2011</w:t>
            </w:r>
            <w:r w:rsidRPr="00206900">
              <w:rPr>
                <w:rFonts w:ascii="SimSun" w:hAnsi="SimSun" w:hint="eastAsia"/>
                <w:iCs/>
                <w:sz w:val="21"/>
                <w:szCs w:val="21"/>
              </w:rPr>
              <w:t>年</w:t>
            </w:r>
            <w:r w:rsidRPr="00206900">
              <w:rPr>
                <w:rFonts w:ascii="SimSun" w:hAnsi="SimSun"/>
                <w:iCs/>
                <w:sz w:val="21"/>
                <w:szCs w:val="21"/>
              </w:rPr>
              <w:t>10</w:t>
            </w:r>
            <w:r w:rsidRPr="00206900">
              <w:rPr>
                <w:rFonts w:ascii="SimSun" w:hAnsi="SimSun" w:hint="eastAsia"/>
                <w:iCs/>
                <w:sz w:val="21"/>
                <w:szCs w:val="21"/>
              </w:rPr>
              <w:t>月完成，并已提交给</w:t>
            </w:r>
            <w:r w:rsidRPr="00206900">
              <w:rPr>
                <w:rFonts w:ascii="SimSun" w:hAnsi="SimSun"/>
                <w:iCs/>
                <w:sz w:val="21"/>
                <w:szCs w:val="21"/>
              </w:rPr>
              <w:t>CDIP</w:t>
            </w:r>
            <w:r w:rsidRPr="00206900">
              <w:rPr>
                <w:rFonts w:ascii="SimSun" w:hAnsi="SimSun" w:hint="eastAsia"/>
                <w:iCs/>
                <w:sz w:val="21"/>
                <w:szCs w:val="21"/>
              </w:rPr>
              <w:t>第八届会议。成员国和观察员的意见已于</w:t>
            </w:r>
            <w:r w:rsidRPr="00206900">
              <w:rPr>
                <w:rFonts w:ascii="SimSun" w:hAnsi="SimSun"/>
                <w:iCs/>
                <w:sz w:val="21"/>
                <w:szCs w:val="21"/>
              </w:rPr>
              <w:t>2012</w:t>
            </w:r>
            <w:r w:rsidRPr="00206900">
              <w:rPr>
                <w:rFonts w:ascii="SimSun" w:hAnsi="SimSun" w:hint="eastAsia"/>
                <w:iCs/>
                <w:sz w:val="21"/>
                <w:szCs w:val="21"/>
              </w:rPr>
              <w:t>年</w:t>
            </w:r>
            <w:r w:rsidRPr="00206900">
              <w:rPr>
                <w:rFonts w:ascii="SimSun" w:hAnsi="SimSun"/>
                <w:iCs/>
                <w:sz w:val="21"/>
                <w:szCs w:val="21"/>
              </w:rPr>
              <w:t>3</w:t>
            </w:r>
            <w:r w:rsidRPr="00206900">
              <w:rPr>
                <w:rFonts w:ascii="SimSun" w:hAnsi="SimSun" w:hint="eastAsia"/>
                <w:iCs/>
                <w:sz w:val="21"/>
                <w:szCs w:val="21"/>
              </w:rPr>
              <w:t>月前纳入最终研究报告之中，供</w:t>
            </w:r>
            <w:r w:rsidRPr="00206900">
              <w:rPr>
                <w:rFonts w:ascii="SimSun" w:hAnsi="SimSun"/>
                <w:iCs/>
                <w:sz w:val="21"/>
                <w:szCs w:val="21"/>
              </w:rPr>
              <w:t>CDIP</w:t>
            </w:r>
            <w:r w:rsidRPr="00206900">
              <w:rPr>
                <w:rFonts w:ascii="SimSun" w:hAnsi="SimSun" w:hint="eastAsia"/>
                <w:iCs/>
                <w:sz w:val="21"/>
                <w:szCs w:val="21"/>
              </w:rPr>
              <w:t>第九届会议审议：</w:t>
            </w:r>
            <w:r w:rsidRPr="00206900">
              <w:rPr>
                <w:rFonts w:ascii="SimSun" w:hAnsi="SimSun"/>
                <w:iCs/>
                <w:sz w:val="21"/>
                <w:szCs w:val="21"/>
              </w:rPr>
              <w:t>(</w:t>
            </w:r>
            <w:hyperlink r:id="rId29" w:history="1">
              <w:r w:rsidRPr="00206900">
                <w:rPr>
                  <w:rStyle w:val="Hyperlink"/>
                  <w:rFonts w:ascii="SimSun" w:hAnsi="SimSun" w:cs="Arial"/>
                  <w:iCs/>
                  <w:sz w:val="21"/>
                  <w:szCs w:val="21"/>
                </w:rPr>
                <w:t>http</w:t>
              </w:r>
              <w:r>
                <w:rPr>
                  <w:rStyle w:val="Hyperlink"/>
                  <w:rFonts w:ascii="SimSun" w:hAnsi="SimSun" w:cs="Arial" w:hint="eastAsia"/>
                  <w:iCs/>
                  <w:sz w:val="21"/>
                  <w:szCs w:val="21"/>
                </w:rPr>
                <w:t>：</w:t>
              </w:r>
              <w:r w:rsidRPr="00206900">
                <w:rPr>
                  <w:rStyle w:val="Hyperlink"/>
                  <w:rFonts w:ascii="SimSun" w:hAnsi="SimSun" w:cs="Arial"/>
                  <w:iCs/>
                  <w:sz w:val="21"/>
                  <w:szCs w:val="21"/>
                </w:rPr>
                <w:t>//www.wipo.int/edocs/mdocs/mdocs/en/cdip_8/cdip_8_</w:t>
              </w:r>
              <w:r>
                <w:rPr>
                  <w:rStyle w:val="Hyperlink"/>
                  <w:rFonts w:ascii="SimSun" w:hAnsi="SimSun" w:cs="Arial"/>
                  <w:iCs/>
                  <w:sz w:val="21"/>
                  <w:szCs w:val="21"/>
                </w:rPr>
                <w:t xml:space="preserve"> </w:t>
              </w:r>
              <w:r w:rsidRPr="00206900">
                <w:rPr>
                  <w:rStyle w:val="Hyperlink"/>
                  <w:rFonts w:ascii="SimSun" w:hAnsi="SimSun" w:cs="Arial"/>
                  <w:iCs/>
                  <w:sz w:val="21"/>
                  <w:szCs w:val="21"/>
                </w:rPr>
                <w:t>inf_7_rev.pdf</w:t>
              </w:r>
            </w:hyperlink>
            <w:r w:rsidRPr="00206900">
              <w:rPr>
                <w:rFonts w:ascii="SimSun" w:hAnsi="SimSun"/>
                <w:iCs/>
                <w:sz w:val="21"/>
                <w:szCs w:val="21"/>
              </w:rPr>
              <w:t>)</w:t>
            </w:r>
            <w:r>
              <w:rPr>
                <w:rFonts w:ascii="SimSun" w:hAnsi="SimSun" w:hint="eastAsia"/>
                <w:iCs/>
                <w:sz w:val="21"/>
                <w:szCs w:val="21"/>
              </w:rPr>
              <w:t>。</w:t>
            </w:r>
          </w:p>
          <w:p w:rsidR="005B3E86" w:rsidRDefault="005B3E86" w:rsidP="00B63EB0">
            <w:pPr>
              <w:adjustRightInd w:val="0"/>
              <w:spacing w:afterLines="30" w:after="72" w:line="320" w:lineRule="atLeast"/>
              <w:jc w:val="both"/>
              <w:rPr>
                <w:rStyle w:val="Hyperlink"/>
                <w:rFonts w:ascii="SimSun" w:cs="Arial"/>
                <w:iCs/>
                <w:sz w:val="21"/>
                <w:szCs w:val="21"/>
              </w:rPr>
            </w:pPr>
            <w:r w:rsidRPr="00206900">
              <w:rPr>
                <w:rFonts w:ascii="SimSun" w:hAnsi="SimSun" w:hint="eastAsia"/>
                <w:iCs/>
                <w:sz w:val="21"/>
                <w:szCs w:val="21"/>
                <w:u w:val="single"/>
              </w:rPr>
              <w:t>活动</w:t>
            </w:r>
            <w:r w:rsidRPr="00206900">
              <w:rPr>
                <w:rFonts w:ascii="SimSun" w:hAnsi="SimSun"/>
                <w:iCs/>
                <w:sz w:val="21"/>
                <w:szCs w:val="21"/>
                <w:u w:val="single"/>
              </w:rPr>
              <w:t>2</w:t>
            </w:r>
            <w:r>
              <w:rPr>
                <w:rFonts w:ascii="SimSun" w:hAnsi="SimSun" w:hint="eastAsia"/>
                <w:iCs/>
                <w:sz w:val="21"/>
                <w:szCs w:val="21"/>
              </w:rPr>
              <w:t>：</w:t>
            </w:r>
            <w:r w:rsidRPr="00206900">
              <w:rPr>
                <w:rFonts w:ascii="SimSun" w:hAnsi="SimSun" w:hint="eastAsia"/>
                <w:iCs/>
                <w:sz w:val="21"/>
                <w:szCs w:val="21"/>
              </w:rPr>
              <w:t>与成员国举办了两次不限成员名额的会议。</w:t>
            </w:r>
            <w:r w:rsidRPr="00206900">
              <w:rPr>
                <w:rFonts w:ascii="SimSun" w:hAnsi="SimSun"/>
                <w:iCs/>
                <w:sz w:val="21"/>
                <w:szCs w:val="21"/>
              </w:rPr>
              <w:t>2012</w:t>
            </w:r>
            <w:r w:rsidRPr="00206900">
              <w:rPr>
                <w:rFonts w:ascii="SimSun" w:hAnsi="SimSun" w:hint="eastAsia"/>
                <w:iCs/>
                <w:sz w:val="21"/>
                <w:szCs w:val="21"/>
              </w:rPr>
              <w:t>年</w:t>
            </w:r>
            <w:r w:rsidRPr="00206900">
              <w:rPr>
                <w:rFonts w:ascii="SimSun" w:hAnsi="SimSun"/>
                <w:iCs/>
                <w:sz w:val="21"/>
                <w:szCs w:val="21"/>
              </w:rPr>
              <w:t>5</w:t>
            </w:r>
            <w:r w:rsidRPr="00206900">
              <w:rPr>
                <w:rFonts w:ascii="SimSun" w:hAnsi="SimSun" w:hint="eastAsia"/>
                <w:iCs/>
                <w:sz w:val="21"/>
                <w:szCs w:val="21"/>
              </w:rPr>
              <w:t>月</w:t>
            </w:r>
            <w:r w:rsidRPr="00206900">
              <w:rPr>
                <w:rFonts w:ascii="SimSun" w:hAnsi="SimSun"/>
                <w:iCs/>
                <w:sz w:val="21"/>
                <w:szCs w:val="21"/>
              </w:rPr>
              <w:t>11</w:t>
            </w:r>
            <w:r w:rsidRPr="00206900">
              <w:rPr>
                <w:rFonts w:ascii="SimSun" w:hAnsi="SimSun" w:hint="eastAsia"/>
                <w:iCs/>
                <w:sz w:val="21"/>
                <w:szCs w:val="21"/>
              </w:rPr>
              <w:t>日在</w:t>
            </w:r>
            <w:r w:rsidRPr="00206900">
              <w:rPr>
                <w:rFonts w:ascii="SimSun" w:hAnsi="SimSun"/>
                <w:iCs/>
                <w:sz w:val="21"/>
                <w:szCs w:val="21"/>
              </w:rPr>
              <w:t>CDIP</w:t>
            </w:r>
            <w:r w:rsidRPr="00206900">
              <w:rPr>
                <w:rFonts w:ascii="SimSun" w:hAnsi="SimSun" w:hint="eastAsia"/>
                <w:iCs/>
                <w:sz w:val="21"/>
                <w:szCs w:val="21"/>
              </w:rPr>
              <w:t>第九届会议期间举办了一次非正式的会议间会议，</w:t>
            </w:r>
            <w:r w:rsidRPr="00206900">
              <w:rPr>
                <w:rFonts w:ascii="SimSun" w:hAnsi="SimSun"/>
                <w:iCs/>
                <w:sz w:val="21"/>
                <w:szCs w:val="21"/>
              </w:rPr>
              <w:t>2012</w:t>
            </w:r>
            <w:r w:rsidRPr="00206900">
              <w:rPr>
                <w:rFonts w:ascii="SimSun" w:hAnsi="SimSun" w:hint="eastAsia"/>
                <w:iCs/>
                <w:sz w:val="21"/>
                <w:szCs w:val="21"/>
              </w:rPr>
              <w:t>年</w:t>
            </w:r>
            <w:r w:rsidRPr="00206900">
              <w:rPr>
                <w:rFonts w:ascii="SimSun" w:hAnsi="SimSun"/>
                <w:iCs/>
                <w:sz w:val="21"/>
                <w:szCs w:val="21"/>
              </w:rPr>
              <w:t>6</w:t>
            </w:r>
            <w:r w:rsidRPr="00206900">
              <w:rPr>
                <w:rFonts w:ascii="SimSun" w:hAnsi="SimSun" w:hint="eastAsia"/>
                <w:iCs/>
                <w:sz w:val="21"/>
                <w:szCs w:val="21"/>
              </w:rPr>
              <w:t>月</w:t>
            </w:r>
            <w:r w:rsidRPr="00206900">
              <w:rPr>
                <w:rFonts w:ascii="SimSun" w:hAnsi="SimSun"/>
                <w:iCs/>
                <w:sz w:val="21"/>
                <w:szCs w:val="21"/>
              </w:rPr>
              <w:t>18</w:t>
            </w:r>
            <w:r w:rsidRPr="00206900">
              <w:rPr>
                <w:rFonts w:ascii="SimSun" w:hAnsi="SimSun" w:hint="eastAsia"/>
                <w:iCs/>
                <w:sz w:val="21"/>
                <w:szCs w:val="21"/>
              </w:rPr>
              <w:t>日举办了一次</w:t>
            </w:r>
            <w:r w:rsidRPr="00206900">
              <w:rPr>
                <w:rFonts w:ascii="SimSun" w:hAnsi="SimSun"/>
                <w:iCs/>
                <w:sz w:val="21"/>
                <w:szCs w:val="21"/>
              </w:rPr>
              <w:t>WIPO</w:t>
            </w:r>
            <w:r w:rsidRPr="00206900">
              <w:rPr>
                <w:rFonts w:ascii="SimSun" w:hAnsi="SimSun" w:hint="eastAsia"/>
                <w:iCs/>
                <w:sz w:val="21"/>
                <w:szCs w:val="21"/>
              </w:rPr>
              <w:t>正式会议：</w:t>
            </w:r>
            <w:r w:rsidRPr="00206900">
              <w:rPr>
                <w:rFonts w:ascii="SimSun" w:hAnsi="SimSun"/>
                <w:iCs/>
                <w:sz w:val="21"/>
                <w:szCs w:val="21"/>
              </w:rPr>
              <w:t>(</w:t>
            </w:r>
            <w:hyperlink r:id="rId30" w:history="1">
              <w:r w:rsidRPr="00206900">
                <w:rPr>
                  <w:rStyle w:val="Hyperlink"/>
                  <w:rFonts w:ascii="SimSun" w:hAnsi="SimSun" w:cs="Arial"/>
                  <w:iCs/>
                  <w:sz w:val="21"/>
                  <w:szCs w:val="21"/>
                </w:rPr>
                <w:t>http</w:t>
              </w:r>
              <w:r>
                <w:rPr>
                  <w:rStyle w:val="Hyperlink"/>
                  <w:rFonts w:ascii="SimSun" w:hAnsi="SimSun" w:cs="Arial" w:hint="eastAsia"/>
                  <w:iCs/>
                  <w:sz w:val="21"/>
                  <w:szCs w:val="21"/>
                </w:rPr>
                <w:t>：</w:t>
              </w:r>
              <w:r w:rsidRPr="00206900">
                <w:rPr>
                  <w:rStyle w:val="Hyperlink"/>
                  <w:rFonts w:ascii="SimSun" w:hAnsi="SimSun" w:cs="Arial"/>
                  <w:iCs/>
                  <w:sz w:val="21"/>
                  <w:szCs w:val="21"/>
                </w:rPr>
                <w:t>//www.wipo.int/meetings/en/</w:t>
              </w:r>
              <w:r>
                <w:rPr>
                  <w:rStyle w:val="Hyperlink"/>
                  <w:rFonts w:ascii="SimSun" w:hAnsi="SimSun" w:cs="Arial"/>
                  <w:iCs/>
                  <w:sz w:val="21"/>
                  <w:szCs w:val="21"/>
                </w:rPr>
                <w:t xml:space="preserve"> </w:t>
              </w:r>
              <w:r w:rsidRPr="00206900">
                <w:rPr>
                  <w:rStyle w:val="Hyperlink"/>
                  <w:rFonts w:ascii="SimSun" w:hAnsi="SimSun" w:cs="Arial"/>
                  <w:iCs/>
                  <w:sz w:val="21"/>
                  <w:szCs w:val="21"/>
                </w:rPr>
                <w:t>details.jsp?meeting_id=26782</w:t>
              </w:r>
            </w:hyperlink>
            <w:r w:rsidRPr="00206900">
              <w:rPr>
                <w:rStyle w:val="Hyperlink"/>
                <w:rFonts w:ascii="SimSun" w:hAnsi="SimSun" w:cs="Arial"/>
                <w:iCs/>
                <w:sz w:val="21"/>
                <w:szCs w:val="21"/>
              </w:rPr>
              <w:t>)</w:t>
            </w:r>
            <w:r>
              <w:rPr>
                <w:rStyle w:val="Hyperlink"/>
                <w:rFonts w:ascii="SimSun" w:hAnsi="SimSun" w:cs="Arial" w:hint="eastAsia"/>
                <w:iCs/>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iCs/>
                <w:sz w:val="21"/>
                <w:szCs w:val="21"/>
                <w:u w:val="single"/>
              </w:rPr>
              <w:t>活动</w:t>
            </w:r>
            <w:r w:rsidRPr="00206900">
              <w:rPr>
                <w:rFonts w:ascii="SimSun" w:hAnsi="SimSun"/>
                <w:iCs/>
                <w:sz w:val="21"/>
                <w:szCs w:val="21"/>
                <w:u w:val="single"/>
              </w:rPr>
              <w:t>3</w:t>
            </w:r>
            <w:r>
              <w:rPr>
                <w:rFonts w:ascii="SimSun" w:hAnsi="SimSun" w:hint="eastAsia"/>
                <w:iCs/>
                <w:sz w:val="21"/>
                <w:szCs w:val="21"/>
              </w:rPr>
              <w:t>：</w:t>
            </w:r>
            <w:r w:rsidRPr="00206900">
              <w:rPr>
                <w:rFonts w:ascii="SimSun" w:hAnsi="SimSun" w:hint="eastAsia"/>
                <w:bCs/>
                <w:sz w:val="21"/>
                <w:szCs w:val="21"/>
              </w:rPr>
              <w:t>已经委托</w:t>
            </w:r>
            <w:r w:rsidRPr="00206900">
              <w:rPr>
                <w:rFonts w:ascii="SimSun" w:hAnsi="SimSun" w:hint="eastAsia"/>
                <w:sz w:val="21"/>
                <w:szCs w:val="21"/>
                <w:lang w:val="en-GB"/>
              </w:rPr>
              <w:t>德国</w:t>
            </w:r>
            <w:r w:rsidRPr="00206900">
              <w:rPr>
                <w:rFonts w:ascii="SimSun" w:hAnsi="SimSun" w:hint="eastAsia"/>
                <w:color w:val="333333"/>
                <w:sz w:val="21"/>
                <w:szCs w:val="21"/>
              </w:rPr>
              <w:t>菲</w:t>
            </w:r>
            <w:r w:rsidRPr="00206900">
              <w:rPr>
                <w:rFonts w:ascii="SimSun" w:hAnsi="SimSun" w:cs="SimSun" w:hint="eastAsia"/>
                <w:color w:val="333333"/>
                <w:sz w:val="21"/>
                <w:szCs w:val="21"/>
              </w:rPr>
              <w:t>德烈斯哈芬</w:t>
            </w:r>
            <w:r w:rsidRPr="00206900">
              <w:rPr>
                <w:rFonts w:ascii="SimSun" w:hAnsi="SimSun" w:hint="eastAsia"/>
                <w:color w:val="333333"/>
                <w:sz w:val="21"/>
                <w:szCs w:val="21"/>
              </w:rPr>
              <w:t>市泽佩林大学创新管理系主任、空客集团</w:t>
            </w:r>
            <w:r w:rsidRPr="00206900">
              <w:rPr>
                <w:rFonts w:ascii="SimSun" w:hAnsi="SimSun"/>
                <w:sz w:val="21"/>
                <w:szCs w:val="21"/>
                <w:lang w:val="en-GB"/>
              </w:rPr>
              <w:t>Manfred Bischoff</w:t>
            </w:r>
            <w:r w:rsidRPr="00206900">
              <w:rPr>
                <w:rFonts w:ascii="SimSun" w:hAnsi="SimSun" w:hint="eastAsia"/>
                <w:sz w:val="21"/>
                <w:szCs w:val="21"/>
                <w:lang w:val="en-GB"/>
              </w:rPr>
              <w:t>博士</w:t>
            </w:r>
            <w:r w:rsidRPr="00206900">
              <w:rPr>
                <w:rFonts w:ascii="SimSun" w:hAnsi="SimSun" w:hint="eastAsia"/>
                <w:color w:val="333333"/>
                <w:sz w:val="21"/>
                <w:szCs w:val="21"/>
              </w:rPr>
              <w:t>创新管理学院院长</w:t>
            </w:r>
            <w:r w:rsidRPr="00206900">
              <w:rPr>
                <w:rFonts w:ascii="SimSun" w:hAnsi="SimSun"/>
                <w:sz w:val="21"/>
                <w:szCs w:val="21"/>
              </w:rPr>
              <w:t>Ellen Enkel</w:t>
            </w:r>
            <w:r w:rsidRPr="00206900">
              <w:rPr>
                <w:rFonts w:ascii="SimSun" w:hAnsi="SimSun" w:hint="eastAsia"/>
                <w:sz w:val="21"/>
                <w:szCs w:val="21"/>
              </w:rPr>
              <w:t>教授领导的专家组</w:t>
            </w:r>
            <w:r w:rsidRPr="00206900">
              <w:rPr>
                <w:rFonts w:ascii="SimSun" w:hAnsi="SimSun" w:hint="eastAsia"/>
                <w:bCs/>
                <w:sz w:val="21"/>
                <w:szCs w:val="21"/>
              </w:rPr>
              <w:t>开展深入评估研究，通过提炼实现成功的开放式合作环境所需的固有知识产权模式明确</w:t>
            </w:r>
            <w:r w:rsidRPr="00206900">
              <w:rPr>
                <w:rFonts w:ascii="SimSun" w:hAnsi="SimSun" w:hint="eastAsia"/>
                <w:sz w:val="21"/>
                <w:szCs w:val="21"/>
              </w:rPr>
              <w:t>现有项目的优缺点。研究报告终稿于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月收到，并将提供给</w:t>
            </w:r>
            <w:r w:rsidRPr="00206900">
              <w:rPr>
                <w:rFonts w:ascii="SimSun" w:hAnsi="SimSun"/>
                <w:sz w:val="21"/>
                <w:szCs w:val="21"/>
              </w:rPr>
              <w:t>CDIP</w:t>
            </w:r>
            <w:r w:rsidRPr="00206900">
              <w:rPr>
                <w:rFonts w:ascii="SimSun" w:hAnsi="SimSun" w:hint="eastAsia"/>
                <w:sz w:val="21"/>
                <w:szCs w:val="21"/>
              </w:rPr>
              <w:t>第十四届会议。本研究包括以下几项内容：</w:t>
            </w:r>
          </w:p>
          <w:p w:rsidR="005B3E86" w:rsidRDefault="005B3E86" w:rsidP="00DC51D1">
            <w:pPr>
              <w:pStyle w:val="ListParagraph"/>
              <w:numPr>
                <w:ilvl w:val="0"/>
                <w:numId w:val="9"/>
              </w:numPr>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概述开放式合作这一概念的演变进程；</w:t>
            </w:r>
          </w:p>
          <w:p w:rsidR="005B3E86" w:rsidRDefault="005B3E86" w:rsidP="00DC51D1">
            <w:pPr>
              <w:pStyle w:val="ListParagraph"/>
              <w:numPr>
                <w:ilvl w:val="0"/>
                <w:numId w:val="9"/>
              </w:numPr>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概述开放式创新自十年前这一概念被创造出来之后的发展情况；</w:t>
            </w:r>
          </w:p>
          <w:p w:rsidR="005B3E86" w:rsidRDefault="005B3E86" w:rsidP="00DC51D1">
            <w:pPr>
              <w:pStyle w:val="ListParagraph"/>
              <w:numPr>
                <w:ilvl w:val="0"/>
                <w:numId w:val="9"/>
              </w:numPr>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确定现有项目所带来的利益和挑战，并确定每一项示范开放式合作倡议所吸取的经验教训；</w:t>
            </w:r>
          </w:p>
          <w:p w:rsidR="005B3E86" w:rsidRDefault="005B3E86" w:rsidP="00DC51D1">
            <w:pPr>
              <w:pStyle w:val="ListParagraph"/>
              <w:numPr>
                <w:ilvl w:val="0"/>
                <w:numId w:val="9"/>
              </w:numPr>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为有效示范开放式合作倡议精选固有的优惠条件和成功知识产权模式；以及</w:t>
            </w:r>
          </w:p>
          <w:p w:rsidR="005B3E86" w:rsidRDefault="005B3E86" w:rsidP="00DC51D1">
            <w:pPr>
              <w:pStyle w:val="ListParagraph"/>
              <w:numPr>
                <w:ilvl w:val="0"/>
                <w:numId w:val="9"/>
              </w:numPr>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就</w:t>
            </w:r>
            <w:r w:rsidRPr="00206900">
              <w:rPr>
                <w:rFonts w:ascii="SimSun" w:hAnsi="SimSun"/>
                <w:sz w:val="21"/>
                <w:szCs w:val="21"/>
              </w:rPr>
              <w:t>WIPO</w:t>
            </w:r>
            <w:r w:rsidRPr="00206900">
              <w:rPr>
                <w:rFonts w:ascii="SimSun" w:hAnsi="SimSun" w:hint="eastAsia"/>
                <w:sz w:val="21"/>
                <w:szCs w:val="21"/>
              </w:rPr>
              <w:t>计划能够支持发展中国家和最不发达国家在开放式合作创新过程中克服所面临的挑战的各种方式提出建议。</w:t>
            </w:r>
          </w:p>
          <w:p w:rsidR="005B3E86" w:rsidRDefault="005B3E86" w:rsidP="00B63EB0">
            <w:pPr>
              <w:pStyle w:val="ListParagraph"/>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本研究可为</w:t>
            </w:r>
            <w:r w:rsidRPr="00206900">
              <w:rPr>
                <w:rFonts w:ascii="SimSun" w:hAnsi="SimSun"/>
                <w:sz w:val="21"/>
                <w:szCs w:val="21"/>
              </w:rPr>
              <w:t>WIPO</w:t>
            </w:r>
            <w:r w:rsidRPr="00206900">
              <w:rPr>
                <w:rFonts w:ascii="SimSun" w:hAnsi="SimSun" w:hint="eastAsia"/>
                <w:sz w:val="21"/>
                <w:szCs w:val="21"/>
              </w:rPr>
              <w:t>今后的开放式合作讲习班提供信息，这是可纳入</w:t>
            </w:r>
            <w:r w:rsidRPr="00206900">
              <w:rPr>
                <w:rFonts w:ascii="SimSun" w:hAnsi="SimSun"/>
                <w:sz w:val="21"/>
                <w:szCs w:val="21"/>
              </w:rPr>
              <w:t>WIPO</w:t>
            </w:r>
            <w:r w:rsidRPr="00206900">
              <w:rPr>
                <w:rFonts w:ascii="SimSun" w:hAnsi="SimSun" w:hint="eastAsia"/>
                <w:sz w:val="21"/>
                <w:szCs w:val="21"/>
              </w:rPr>
              <w:t>计划的项目成果之一。</w:t>
            </w:r>
          </w:p>
          <w:p w:rsidR="005B3E86" w:rsidRPr="00206900" w:rsidRDefault="005B3E86" w:rsidP="00B63EB0">
            <w:pPr>
              <w:tabs>
                <w:tab w:val="left" w:pos="6129"/>
              </w:tabs>
              <w:adjustRightInd w:val="0"/>
              <w:spacing w:afterLines="30" w:after="72" w:line="320" w:lineRule="atLeast"/>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4</w:t>
            </w:r>
            <w:r>
              <w:rPr>
                <w:rFonts w:ascii="SimSun" w:hAnsi="SimSun" w:hint="eastAsia"/>
                <w:sz w:val="21"/>
                <w:szCs w:val="21"/>
              </w:rPr>
              <w:t>：</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r w:rsidRPr="00206900">
              <w:rPr>
                <w:rFonts w:ascii="SimSun" w:hAnsi="SimSun"/>
                <w:sz w:val="21"/>
                <w:szCs w:val="21"/>
              </w:rPr>
              <w:t>22</w:t>
            </w:r>
            <w:r w:rsidRPr="00206900">
              <w:rPr>
                <w:rFonts w:ascii="SimSun" w:hAnsi="SimSun" w:hint="eastAsia"/>
                <w:sz w:val="21"/>
                <w:szCs w:val="21"/>
              </w:rPr>
              <w:t>日和</w:t>
            </w:r>
            <w:r w:rsidRPr="00206900">
              <w:rPr>
                <w:rFonts w:ascii="SimSun" w:hAnsi="SimSun"/>
                <w:sz w:val="21"/>
                <w:szCs w:val="21"/>
              </w:rPr>
              <w:t>23</w:t>
            </w:r>
            <w:r w:rsidRPr="00206900">
              <w:rPr>
                <w:rFonts w:ascii="SimSun" w:hAnsi="SimSun" w:hint="eastAsia"/>
                <w:sz w:val="21"/>
                <w:szCs w:val="21"/>
              </w:rPr>
              <w:t>日成功举行了一次专家会议</w:t>
            </w:r>
            <w:r w:rsidRPr="00206900">
              <w:rPr>
                <w:rFonts w:ascii="SimSun" w:hAnsi="SimSun"/>
                <w:sz w:val="21"/>
                <w:szCs w:val="21"/>
              </w:rPr>
              <w:t>——</w:t>
            </w:r>
            <w:r w:rsidRPr="00206900">
              <w:rPr>
                <w:rFonts w:ascii="SimSun" w:hAnsi="SimSun" w:hint="eastAsia"/>
                <w:sz w:val="21"/>
                <w:szCs w:val="21"/>
              </w:rPr>
              <w:t>开放式创新：合作项目与知识的未来</w:t>
            </w:r>
            <w:r w:rsidRPr="00206900">
              <w:rPr>
                <w:rFonts w:ascii="SimSun" w:hAnsi="SimSun"/>
                <w:sz w:val="21"/>
                <w:szCs w:val="21"/>
              </w:rPr>
              <w:t>WIPO</w:t>
            </w:r>
            <w:r w:rsidRPr="00206900">
              <w:rPr>
                <w:rFonts w:ascii="SimSun" w:hAnsi="SimSun" w:hint="eastAsia"/>
                <w:sz w:val="21"/>
                <w:szCs w:val="21"/>
              </w:rPr>
              <w:t>会议。详情参见：</w:t>
            </w:r>
          </w:p>
          <w:p w:rsidR="005B3E86" w:rsidRDefault="00DA0C61" w:rsidP="00561EC1">
            <w:pPr>
              <w:tabs>
                <w:tab w:val="left" w:pos="6129"/>
              </w:tabs>
              <w:adjustRightInd w:val="0"/>
              <w:spacing w:afterLines="30" w:after="72" w:line="320" w:lineRule="atLeast"/>
              <w:rPr>
                <w:rFonts w:ascii="SimSun"/>
                <w:sz w:val="21"/>
                <w:szCs w:val="21"/>
              </w:rPr>
            </w:pPr>
            <w:hyperlink r:id="rId31" w:history="1">
              <w:r w:rsidR="005B3E86" w:rsidRPr="00206900">
                <w:rPr>
                  <w:rStyle w:val="Hyperlink"/>
                  <w:rFonts w:ascii="SimSun" w:hAnsi="SimSun" w:cs="Arial"/>
                  <w:sz w:val="21"/>
                  <w:szCs w:val="21"/>
                </w:rPr>
                <w:t>http</w:t>
              </w:r>
              <w:r w:rsidR="005B3E86">
                <w:rPr>
                  <w:rStyle w:val="Hyperlink"/>
                  <w:rFonts w:ascii="SimSun" w:hAnsi="SimSun" w:cs="Arial" w:hint="eastAsia"/>
                  <w:sz w:val="21"/>
                  <w:szCs w:val="21"/>
                </w:rPr>
                <w:t>：</w:t>
              </w:r>
              <w:r w:rsidR="005B3E86" w:rsidRPr="00206900">
                <w:rPr>
                  <w:rStyle w:val="Hyperlink"/>
                  <w:rFonts w:ascii="SimSun" w:hAnsi="SimSun" w:cs="Arial"/>
                  <w:sz w:val="21"/>
                  <w:szCs w:val="21"/>
                </w:rPr>
                <w:t>//www.wipo.int/meetings/en/details.jsp?meeting_id=31762</w:t>
              </w:r>
            </w:hyperlink>
          </w:p>
          <w:p w:rsidR="005B3E86" w:rsidRDefault="005B3E86" w:rsidP="00B63EB0">
            <w:pPr>
              <w:tabs>
                <w:tab w:val="left" w:pos="6129"/>
              </w:tabs>
              <w:adjustRightInd w:val="0"/>
              <w:spacing w:afterLines="30" w:after="72" w:line="320" w:lineRule="atLeast"/>
              <w:jc w:val="both"/>
              <w:rPr>
                <w:rFonts w:ascii="SimSun"/>
                <w:sz w:val="21"/>
                <w:szCs w:val="21"/>
              </w:rPr>
            </w:pPr>
            <w:r w:rsidRPr="00206900">
              <w:rPr>
                <w:rFonts w:ascii="SimSun" w:hAnsi="SimSun" w:hint="eastAsia"/>
                <w:sz w:val="21"/>
                <w:szCs w:val="21"/>
              </w:rPr>
              <w:t>本次全球会议有来自发达国家和发展中国家的</w:t>
            </w:r>
            <w:r w:rsidRPr="00206900">
              <w:rPr>
                <w:rFonts w:ascii="SimSun" w:hAnsi="SimSun"/>
                <w:sz w:val="21"/>
                <w:szCs w:val="21"/>
              </w:rPr>
              <w:t>17</w:t>
            </w:r>
            <w:r w:rsidRPr="00206900">
              <w:rPr>
                <w:rFonts w:ascii="SimSun" w:hAnsi="SimSun" w:hint="eastAsia"/>
                <w:sz w:val="21"/>
                <w:szCs w:val="21"/>
              </w:rPr>
              <w:t>位高级别演讲人，并组</w:t>
            </w:r>
            <w:r w:rsidRPr="00206900">
              <w:rPr>
                <w:rFonts w:ascii="SimSun" w:hAnsi="SimSun" w:hint="eastAsia"/>
                <w:sz w:val="21"/>
                <w:szCs w:val="21"/>
              </w:rPr>
              <w:lastRenderedPageBreak/>
              <w:t>织了开放创新圆桌讨论。目的是为公共机构和私营企业交流在各个行业和感兴趣的领域开展开放式合作项目的最好做法。会议汲取了学术界和工业界，包括电影界的开放式创新领域的全球专家的经验，提出了在落实开放式创新的概念以及在发展中国家启动开放式合作的工具时要考虑的主要问题。本次活动还提供了与一流专家就开放式合作进行经验交流的人际网络平台。</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5</w:t>
            </w:r>
            <w:r>
              <w:rPr>
                <w:rFonts w:ascii="SimSun" w:hAnsi="SimSun" w:hint="eastAsia"/>
                <w:sz w:val="21"/>
                <w:szCs w:val="21"/>
              </w:rPr>
              <w:t>：</w:t>
            </w:r>
            <w:r w:rsidRPr="00206900">
              <w:rPr>
                <w:rFonts w:ascii="SimSun" w:hAnsi="SimSun" w:hint="eastAsia"/>
                <w:sz w:val="21"/>
                <w:szCs w:val="21"/>
              </w:rPr>
              <w:t>继国际招标后，已委托美国纽约的社区系统基金会</w:t>
            </w:r>
            <w:r>
              <w:rPr>
                <w:rFonts w:ascii="SimSun" w:hAnsi="SimSun"/>
                <w:sz w:val="21"/>
                <w:szCs w:val="21"/>
              </w:rPr>
              <w:t>(</w:t>
            </w:r>
            <w:r w:rsidRPr="00206900">
              <w:rPr>
                <w:rFonts w:ascii="SimSun" w:hAnsi="SimSun"/>
                <w:sz w:val="21"/>
                <w:szCs w:val="21"/>
              </w:rPr>
              <w:t>CSF</w:t>
            </w:r>
            <w:r>
              <w:rPr>
                <w:rFonts w:ascii="SimSun" w:hAnsi="SimSun"/>
                <w:sz w:val="21"/>
                <w:szCs w:val="21"/>
              </w:rPr>
              <w:t>)</w:t>
            </w:r>
            <w:r w:rsidRPr="00206900">
              <w:rPr>
                <w:rFonts w:ascii="SimSun" w:hAnsi="SimSun" w:hint="eastAsia"/>
                <w:sz w:val="21"/>
                <w:szCs w:val="21"/>
              </w:rPr>
              <w:t>团队开展“全球知识流动”研究，成果要收入互动平台。研究报告终稿已于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月中旬收到，并将提供给</w:t>
            </w:r>
            <w:r w:rsidRPr="00206900">
              <w:rPr>
                <w:rFonts w:ascii="SimSun" w:hAnsi="SimSun"/>
                <w:sz w:val="21"/>
                <w:szCs w:val="21"/>
              </w:rPr>
              <w:t>CDIP</w:t>
            </w:r>
            <w:r w:rsidRPr="00206900">
              <w:rPr>
                <w:rFonts w:ascii="SimSun" w:hAnsi="SimSun" w:hint="eastAsia"/>
                <w:sz w:val="21"/>
                <w:szCs w:val="21"/>
              </w:rPr>
              <w:t>第十四届会议。</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本研究调查了全球范围内的一些知识交流，汇编了关于知识流动传统模式的高质量图像、地图、信息图表、案例研究以及访谈，如</w:t>
            </w:r>
            <w:r>
              <w:rPr>
                <w:rFonts w:ascii="SimSun" w:hAnsi="SimSun"/>
                <w:sz w:val="21"/>
                <w:szCs w:val="21"/>
              </w:rPr>
              <w:t>(</w:t>
            </w:r>
            <w:r w:rsidRPr="00206900">
              <w:rPr>
                <w:rFonts w:ascii="SimSun" w:hAnsi="SimSun" w:hint="eastAsia"/>
                <w:sz w:val="21"/>
                <w:szCs w:val="21"/>
              </w:rPr>
              <w:t>专利、商标、版权和商业秘密的</w:t>
            </w:r>
            <w:r>
              <w:rPr>
                <w:rFonts w:ascii="SimSun" w:hAnsi="SimSun"/>
                <w:sz w:val="21"/>
                <w:szCs w:val="21"/>
              </w:rPr>
              <w:t>)</w:t>
            </w:r>
            <w:r w:rsidRPr="00206900">
              <w:rPr>
                <w:rFonts w:ascii="SimSun" w:hAnsi="SimSun" w:hint="eastAsia"/>
                <w:sz w:val="21"/>
                <w:szCs w:val="21"/>
              </w:rPr>
              <w:t>许可、合资企业、研发合作合同、特许经营、诉讼和专利池，以及互联网支持的知识转移方法，如众包、创新引导奖、开放合作项目以及开放式教育资源。</w:t>
            </w:r>
          </w:p>
          <w:p w:rsidR="005B3E86" w:rsidRDefault="005B3E86" w:rsidP="00B63EB0">
            <w:pPr>
              <w:pStyle w:val="ListParagraph"/>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本研究可为</w:t>
            </w:r>
            <w:r w:rsidRPr="00206900">
              <w:rPr>
                <w:rFonts w:ascii="SimSun" w:hAnsi="SimSun"/>
                <w:sz w:val="21"/>
                <w:szCs w:val="21"/>
              </w:rPr>
              <w:t>WIPO</w:t>
            </w:r>
            <w:r w:rsidRPr="00206900">
              <w:rPr>
                <w:rFonts w:ascii="SimSun" w:hAnsi="SimSun" w:hint="eastAsia"/>
                <w:sz w:val="21"/>
                <w:szCs w:val="21"/>
              </w:rPr>
              <w:t>今后的开放式合作讲习班提供信息，这是可纳入</w:t>
            </w:r>
            <w:r w:rsidRPr="00206900">
              <w:rPr>
                <w:rFonts w:ascii="SimSun" w:hAnsi="SimSun"/>
                <w:sz w:val="21"/>
                <w:szCs w:val="21"/>
              </w:rPr>
              <w:t>WIPO</w:t>
            </w:r>
            <w:r w:rsidRPr="00206900">
              <w:rPr>
                <w:rFonts w:ascii="SimSun" w:hAnsi="SimSun" w:hint="eastAsia"/>
                <w:sz w:val="21"/>
                <w:szCs w:val="21"/>
              </w:rPr>
              <w:t>计划的项目成果之一。</w:t>
            </w:r>
          </w:p>
          <w:p w:rsidR="005B3E86" w:rsidRPr="00206900" w:rsidRDefault="005B3E86" w:rsidP="003F0399">
            <w:pPr>
              <w:adjustRightInd w:val="0"/>
              <w:spacing w:afterLines="30" w:after="72" w:line="320" w:lineRule="atLeast"/>
              <w:jc w:val="both"/>
              <w:rPr>
                <w:rFonts w:ascii="SimSun"/>
                <w:sz w:val="21"/>
                <w:szCs w:val="21"/>
              </w:rPr>
            </w:pPr>
            <w:r w:rsidRPr="00206900">
              <w:rPr>
                <w:rFonts w:ascii="SimSun" w:hAnsi="SimSun" w:hint="eastAsia"/>
                <w:sz w:val="21"/>
                <w:szCs w:val="21"/>
                <w:u w:val="single"/>
              </w:rPr>
              <w:t>活动</w:t>
            </w:r>
            <w:r w:rsidRPr="00206900">
              <w:rPr>
                <w:rFonts w:ascii="SimSun" w:hAnsi="SimSun"/>
                <w:sz w:val="21"/>
                <w:szCs w:val="21"/>
                <w:u w:val="single"/>
              </w:rPr>
              <w:t>6</w:t>
            </w:r>
            <w:r w:rsidR="003F0399">
              <w:rPr>
                <w:rFonts w:ascii="SimSun" w:hint="eastAsia"/>
                <w:sz w:val="21"/>
                <w:szCs w:val="21"/>
              </w:rPr>
              <w:t>：</w:t>
            </w:r>
            <w:r w:rsidRPr="00206900">
              <w:rPr>
                <w:rFonts w:ascii="SimSun" w:hAnsi="SimSun" w:hint="eastAsia"/>
                <w:sz w:val="21"/>
                <w:szCs w:val="21"/>
              </w:rPr>
              <w:t>将上述活动产生的任何成果纳入</w:t>
            </w:r>
            <w:r w:rsidRPr="00206900">
              <w:rPr>
                <w:rFonts w:ascii="SimSun" w:hAnsi="SimSun"/>
                <w:sz w:val="21"/>
                <w:szCs w:val="21"/>
              </w:rPr>
              <w:t>WIPO</w:t>
            </w:r>
            <w:r w:rsidRPr="00206900">
              <w:rPr>
                <w:rFonts w:ascii="SimSun" w:hAnsi="SimSun" w:hint="eastAsia"/>
                <w:sz w:val="21"/>
                <w:szCs w:val="21"/>
              </w:rPr>
              <w:t>各项计划之中的工作仅可在专家会议举行之后以及交互式平台最终定稿并生效之后启动，且仅经</w:t>
            </w:r>
            <w:r w:rsidRPr="00206900">
              <w:rPr>
                <w:rFonts w:ascii="SimSun" w:hAnsi="SimSun"/>
                <w:sz w:val="21"/>
                <w:szCs w:val="21"/>
              </w:rPr>
              <w:t>CDIP</w:t>
            </w:r>
            <w:r w:rsidRPr="00206900">
              <w:rPr>
                <w:rFonts w:ascii="SimSun" w:hAnsi="SimSun" w:hint="eastAsia"/>
                <w:sz w:val="21"/>
                <w:szCs w:val="21"/>
              </w:rPr>
              <w:t>审议之后开始。</w:t>
            </w:r>
          </w:p>
        </w:tc>
      </w:tr>
      <w:tr w:rsidR="005B3E86" w:rsidRPr="00206900" w:rsidTr="0073468D">
        <w:tc>
          <w:tcPr>
            <w:tcW w:w="2376" w:type="dxa"/>
          </w:tcPr>
          <w:p w:rsidR="005B3E86" w:rsidRPr="00206900" w:rsidRDefault="00A81D86" w:rsidP="00A81D86">
            <w:pPr>
              <w:pStyle w:val="Heading3"/>
              <w:keepNext w:val="0"/>
              <w:autoSpaceDE w:val="0"/>
              <w:adjustRightInd w:val="0"/>
              <w:spacing w:before="0" w:afterLines="30" w:after="72" w:line="320" w:lineRule="atLeast"/>
              <w:jc w:val="both"/>
              <w:rPr>
                <w:rFonts w:ascii="SimSun" w:cs="Arial"/>
                <w:sz w:val="21"/>
                <w:szCs w:val="21"/>
              </w:rPr>
            </w:pPr>
            <w:r>
              <w:rPr>
                <w:rFonts w:ascii="ZWAdobeF" w:hAnsi="ZWAdobeF" w:cs="ZWAdobeF"/>
                <w:sz w:val="2"/>
                <w:szCs w:val="2"/>
                <w:u w:val="none"/>
              </w:rPr>
              <w:lastRenderedPageBreak/>
              <w:t>70B</w:t>
            </w:r>
            <w:r w:rsidR="005B3E86" w:rsidRPr="00206900">
              <w:rPr>
                <w:rFonts w:ascii="SimSun" w:hAnsi="SimSun" w:cs="Arial" w:hint="eastAsia"/>
                <w:sz w:val="21"/>
                <w:szCs w:val="21"/>
              </w:rPr>
              <w:t>成功</w:t>
            </w:r>
            <w:r w:rsidR="005B3E86" w:rsidRPr="00206900">
              <w:rPr>
                <w:rFonts w:ascii="SimSun" w:hAnsi="SimSun" w:cs="Arial"/>
                <w:sz w:val="21"/>
                <w:szCs w:val="21"/>
              </w:rPr>
              <w:t>/</w:t>
            </w:r>
            <w:r w:rsidR="005B3E86" w:rsidRPr="00206900">
              <w:rPr>
                <w:rFonts w:ascii="SimSun" w:hAnsi="SimSun" w:cs="Arial" w:hint="eastAsia"/>
                <w:sz w:val="21"/>
                <w:szCs w:val="21"/>
              </w:rPr>
              <w:t>影响实例和主要经验教训</w:t>
            </w:r>
          </w:p>
        </w:tc>
        <w:tc>
          <w:tcPr>
            <w:tcW w:w="6912" w:type="dxa"/>
            <w:vAlign w:val="center"/>
          </w:tcPr>
          <w:p w:rsidR="005B3E86" w:rsidRDefault="005B3E86" w:rsidP="00B63EB0">
            <w:pPr>
              <w:adjustRightInd w:val="0"/>
              <w:spacing w:afterLines="30" w:after="72" w:line="320" w:lineRule="atLeast"/>
              <w:jc w:val="both"/>
              <w:rPr>
                <w:rFonts w:ascii="SimSun"/>
                <w:iCs/>
                <w:sz w:val="21"/>
                <w:szCs w:val="21"/>
              </w:rPr>
            </w:pPr>
            <w:r w:rsidRPr="0073468D">
              <w:rPr>
                <w:rFonts w:ascii="KaiTi" w:eastAsia="KaiTi" w:hAnsi="KaiTi" w:hint="eastAsia"/>
                <w:i/>
                <w:iCs/>
                <w:sz w:val="21"/>
                <w:szCs w:val="21"/>
              </w:rPr>
              <w:t>关于开放式合作项目的分类分析研究工作</w:t>
            </w:r>
            <w:r w:rsidRPr="00206900">
              <w:rPr>
                <w:rFonts w:ascii="SimSun" w:hAnsi="SimSun" w:hint="eastAsia"/>
                <w:iCs/>
                <w:sz w:val="21"/>
                <w:szCs w:val="21"/>
              </w:rPr>
              <w:t>收到了成员国提出的大量意见，已将这些意见收入文件最终稿之中。不限成员名额的会议极大地激发了成员国的兴趣。</w:t>
            </w:r>
          </w:p>
          <w:p w:rsidR="005B3E86" w:rsidRPr="00206900" w:rsidRDefault="005B3E86" w:rsidP="00B63EB0">
            <w:pPr>
              <w:adjustRightInd w:val="0"/>
              <w:spacing w:afterLines="30" w:after="72" w:line="320" w:lineRule="atLeast"/>
              <w:jc w:val="both"/>
              <w:rPr>
                <w:rFonts w:ascii="SimSun"/>
                <w:iCs/>
                <w:sz w:val="21"/>
                <w:szCs w:val="21"/>
              </w:rPr>
            </w:pPr>
            <w:r w:rsidRPr="00206900">
              <w:rPr>
                <w:rFonts w:ascii="SimSun" w:hAnsi="SimSun"/>
                <w:iCs/>
                <w:sz w:val="21"/>
                <w:szCs w:val="21"/>
              </w:rPr>
              <w:t>2</w:t>
            </w:r>
            <w:r w:rsidRPr="0073468D">
              <w:rPr>
                <w:rFonts w:ascii="KaiTi" w:eastAsia="KaiTi" w:hAnsi="KaiTi"/>
                <w:i/>
                <w:iCs/>
                <w:sz w:val="21"/>
                <w:szCs w:val="21"/>
              </w:rPr>
              <w:t>014</w:t>
            </w:r>
            <w:r w:rsidRPr="0073468D">
              <w:rPr>
                <w:rFonts w:ascii="KaiTi" w:eastAsia="KaiTi" w:hAnsi="KaiTi" w:hint="eastAsia"/>
                <w:i/>
                <w:iCs/>
                <w:sz w:val="21"/>
                <w:szCs w:val="21"/>
              </w:rPr>
              <w:t>年</w:t>
            </w:r>
            <w:r w:rsidRPr="0073468D">
              <w:rPr>
                <w:rFonts w:ascii="KaiTi" w:eastAsia="KaiTi" w:hAnsi="KaiTi"/>
                <w:i/>
                <w:iCs/>
                <w:sz w:val="21"/>
                <w:szCs w:val="21"/>
              </w:rPr>
              <w:t>1</w:t>
            </w:r>
            <w:r w:rsidRPr="0073468D">
              <w:rPr>
                <w:rFonts w:ascii="KaiTi" w:eastAsia="KaiTi" w:hAnsi="KaiTi" w:hint="eastAsia"/>
                <w:i/>
                <w:iCs/>
                <w:sz w:val="21"/>
                <w:szCs w:val="21"/>
              </w:rPr>
              <w:t>月</w:t>
            </w:r>
            <w:r w:rsidRPr="0073468D">
              <w:rPr>
                <w:rFonts w:ascii="KaiTi" w:eastAsia="KaiTi" w:hAnsi="KaiTi"/>
                <w:i/>
                <w:iCs/>
                <w:sz w:val="21"/>
                <w:szCs w:val="21"/>
              </w:rPr>
              <w:t>22</w:t>
            </w:r>
            <w:r w:rsidRPr="0073468D">
              <w:rPr>
                <w:rFonts w:ascii="KaiTi" w:eastAsia="KaiTi" w:hAnsi="KaiTi" w:hint="eastAsia"/>
                <w:i/>
                <w:iCs/>
                <w:sz w:val="21"/>
                <w:szCs w:val="21"/>
              </w:rPr>
              <w:t>日和</w:t>
            </w:r>
            <w:r w:rsidRPr="0073468D">
              <w:rPr>
                <w:rFonts w:ascii="KaiTi" w:eastAsia="KaiTi" w:hAnsi="KaiTi"/>
                <w:i/>
                <w:iCs/>
                <w:sz w:val="21"/>
                <w:szCs w:val="21"/>
              </w:rPr>
              <w:t>23</w:t>
            </w:r>
            <w:r w:rsidRPr="0073468D">
              <w:rPr>
                <w:rFonts w:ascii="KaiTi" w:eastAsia="KaiTi" w:hAnsi="KaiTi" w:hint="eastAsia"/>
                <w:i/>
                <w:iCs/>
                <w:sz w:val="21"/>
                <w:szCs w:val="21"/>
              </w:rPr>
              <w:t>日举办的开放式创新：合作项目与知识的未来</w:t>
            </w:r>
            <w:r w:rsidRPr="0073468D">
              <w:rPr>
                <w:rFonts w:ascii="KaiTi" w:eastAsia="KaiTi" w:hAnsi="KaiTi"/>
                <w:i/>
                <w:iCs/>
                <w:sz w:val="21"/>
                <w:szCs w:val="21"/>
              </w:rPr>
              <w:t>WIPO</w:t>
            </w:r>
            <w:r w:rsidRPr="0073468D">
              <w:rPr>
                <w:rFonts w:ascii="KaiTi" w:eastAsia="KaiTi" w:hAnsi="KaiTi" w:hint="eastAsia"/>
                <w:i/>
                <w:iCs/>
                <w:sz w:val="21"/>
                <w:szCs w:val="21"/>
              </w:rPr>
              <w:t>会议</w:t>
            </w:r>
            <w:r w:rsidRPr="00206900">
              <w:rPr>
                <w:rFonts w:ascii="SimSun" w:hAnsi="SimSun" w:hint="eastAsia"/>
                <w:iCs/>
                <w:sz w:val="21"/>
                <w:szCs w:val="21"/>
              </w:rPr>
              <w:t>吸引了大约</w:t>
            </w:r>
            <w:r w:rsidRPr="00206900">
              <w:rPr>
                <w:rFonts w:ascii="SimSun" w:hAnsi="SimSun"/>
                <w:iCs/>
                <w:sz w:val="21"/>
                <w:szCs w:val="21"/>
              </w:rPr>
              <w:t>200</w:t>
            </w:r>
            <w:r w:rsidRPr="00206900">
              <w:rPr>
                <w:rFonts w:ascii="SimSun" w:hAnsi="SimSun" w:hint="eastAsia"/>
                <w:iCs/>
                <w:sz w:val="21"/>
                <w:szCs w:val="21"/>
              </w:rPr>
              <w:t>名当地和国际的参会者，得到了与会者和当地媒体的非常积极的反馈。相关新闻报道见：</w:t>
            </w:r>
            <w:hyperlink r:id="rId32" w:history="1">
              <w:r w:rsidRPr="00206900">
                <w:rPr>
                  <w:rStyle w:val="Hyperlink"/>
                  <w:rFonts w:ascii="SimSun" w:hAnsi="SimSun" w:cs="Arial"/>
                  <w:iCs/>
                  <w:sz w:val="21"/>
                  <w:szCs w:val="21"/>
                </w:rPr>
                <w:t>http</w:t>
              </w:r>
              <w:r>
                <w:rPr>
                  <w:rStyle w:val="Hyperlink"/>
                  <w:rFonts w:ascii="SimSun" w:hAnsi="SimSun" w:cs="Arial" w:hint="eastAsia"/>
                  <w:iCs/>
                  <w:sz w:val="21"/>
                  <w:szCs w:val="21"/>
                </w:rPr>
                <w:t>：</w:t>
              </w:r>
              <w:r w:rsidRPr="00206900">
                <w:rPr>
                  <w:rStyle w:val="Hyperlink"/>
                  <w:rFonts w:ascii="SimSun" w:hAnsi="SimSun" w:cs="Arial"/>
                  <w:iCs/>
                  <w:sz w:val="21"/>
                  <w:szCs w:val="21"/>
                </w:rPr>
                <w:t>//www.wipo.int/</w:t>
              </w:r>
              <w:r>
                <w:rPr>
                  <w:rStyle w:val="Hyperlink"/>
                  <w:rFonts w:ascii="SimSun" w:hAnsi="SimSun" w:cs="Arial"/>
                  <w:iCs/>
                  <w:sz w:val="21"/>
                  <w:szCs w:val="21"/>
                </w:rPr>
                <w:t xml:space="preserve"> </w:t>
              </w:r>
              <w:r w:rsidRPr="00206900">
                <w:rPr>
                  <w:rStyle w:val="Hyperlink"/>
                  <w:rFonts w:ascii="SimSun" w:hAnsi="SimSun" w:cs="Arial"/>
                  <w:iCs/>
                  <w:sz w:val="21"/>
                  <w:szCs w:val="21"/>
                </w:rPr>
                <w:t>pressroom/en/stories/collaborative_innovation.html</w:t>
              </w:r>
            </w:hyperlink>
          </w:p>
        </w:tc>
      </w:tr>
      <w:tr w:rsidR="005B3E86" w:rsidRPr="00206900" w:rsidTr="0073468D">
        <w:trPr>
          <w:trHeight w:val="431"/>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71B</w:t>
            </w:r>
            <w:r w:rsidR="005B3E86" w:rsidRPr="00206900">
              <w:rPr>
                <w:rFonts w:ascii="SimSun" w:hAnsi="SimSun" w:cs="Arial" w:hint="eastAsia"/>
                <w:sz w:val="21"/>
                <w:szCs w:val="21"/>
              </w:rPr>
              <w:t>风险和减缓</w:t>
            </w:r>
          </w:p>
        </w:tc>
        <w:tc>
          <w:tcPr>
            <w:tcW w:w="6912" w:type="dxa"/>
          </w:tcPr>
          <w:p w:rsidR="005B3E86" w:rsidRPr="00206900" w:rsidRDefault="005B3E86" w:rsidP="00B63EB0">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无</w:t>
            </w:r>
          </w:p>
        </w:tc>
      </w:tr>
      <w:tr w:rsidR="005B3E86" w:rsidRPr="00206900" w:rsidTr="0073468D">
        <w:trPr>
          <w:trHeight w:val="743"/>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rPr>
                <w:rFonts w:ascii="SimSun" w:cs="Arial"/>
                <w:sz w:val="21"/>
                <w:szCs w:val="21"/>
              </w:rPr>
            </w:pPr>
            <w:r>
              <w:rPr>
                <w:rFonts w:ascii="ZWAdobeF" w:hAnsi="ZWAdobeF" w:cs="ZWAdobeF"/>
                <w:sz w:val="2"/>
                <w:szCs w:val="2"/>
                <w:u w:val="none"/>
              </w:rPr>
              <w:t>72B</w:t>
            </w:r>
            <w:r w:rsidR="005B3E86" w:rsidRPr="00206900">
              <w:rPr>
                <w:rFonts w:ascii="SimSun" w:hAnsi="SimSun" w:cs="Arial" w:hint="eastAsia"/>
                <w:sz w:val="21"/>
                <w:szCs w:val="21"/>
              </w:rPr>
              <w:t>需立即支持</w:t>
            </w:r>
            <w:r w:rsidR="005B3E86" w:rsidRPr="00206900">
              <w:rPr>
                <w:rFonts w:ascii="SimSun" w:hAnsi="SimSun" w:cs="Arial"/>
                <w:sz w:val="21"/>
                <w:szCs w:val="21"/>
              </w:rPr>
              <w:t>/</w:t>
            </w:r>
            <w:r w:rsidR="005B3E86" w:rsidRPr="00206900">
              <w:rPr>
                <w:rFonts w:ascii="SimSun" w:hAnsi="SimSun" w:cs="Arial" w:hint="eastAsia"/>
                <w:sz w:val="21"/>
                <w:szCs w:val="21"/>
              </w:rPr>
              <w:t>关注的</w:t>
            </w:r>
            <w:r w:rsidR="005B3E86">
              <w:rPr>
                <w:rFonts w:ascii="SimSun" w:cs="Arial"/>
                <w:sz w:val="21"/>
                <w:szCs w:val="21"/>
              </w:rPr>
              <w:br/>
            </w:r>
            <w:r w:rsidR="005B3E86" w:rsidRPr="00206900">
              <w:rPr>
                <w:rFonts w:ascii="SimSun" w:hAnsi="SimSun" w:cs="Arial" w:hint="eastAsia"/>
                <w:sz w:val="21"/>
                <w:szCs w:val="21"/>
              </w:rPr>
              <w:t>问题</w:t>
            </w:r>
          </w:p>
        </w:tc>
        <w:tc>
          <w:tcPr>
            <w:tcW w:w="6912" w:type="dxa"/>
          </w:tcPr>
          <w:p w:rsidR="005B3E86" w:rsidRPr="0073468D" w:rsidRDefault="00A81D86" w:rsidP="00A81D86">
            <w:pPr>
              <w:pStyle w:val="Heading3"/>
              <w:keepNext w:val="0"/>
              <w:autoSpaceDE w:val="0"/>
              <w:adjustRightInd w:val="0"/>
              <w:spacing w:beforeLines="30" w:before="72" w:afterLines="30" w:after="72" w:line="320" w:lineRule="atLeast"/>
              <w:rPr>
                <w:rFonts w:ascii="SimSun"/>
                <w:bCs w:val="0"/>
                <w:sz w:val="21"/>
                <w:szCs w:val="21"/>
              </w:rPr>
            </w:pPr>
            <w:r>
              <w:rPr>
                <w:rFonts w:ascii="ZWAdobeF" w:hAnsi="ZWAdobeF" w:cs="ZWAdobeF"/>
                <w:bCs w:val="0"/>
                <w:sz w:val="2"/>
                <w:szCs w:val="2"/>
                <w:u w:val="none"/>
              </w:rPr>
              <w:t>73B</w:t>
            </w:r>
            <w:r w:rsidR="005B3E86" w:rsidRPr="0073468D">
              <w:rPr>
                <w:rFonts w:ascii="SimSun" w:hAnsi="SimSun" w:hint="eastAsia"/>
                <w:bCs w:val="0"/>
                <w:sz w:val="21"/>
                <w:szCs w:val="21"/>
              </w:rPr>
              <w:t>无</w:t>
            </w:r>
          </w:p>
        </w:tc>
      </w:tr>
      <w:tr w:rsidR="005B3E86" w:rsidRPr="00206900" w:rsidTr="0073468D">
        <w:trPr>
          <w:trHeight w:val="479"/>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74B</w:t>
            </w:r>
            <w:r w:rsidR="005B3E86" w:rsidRPr="00206900">
              <w:rPr>
                <w:rFonts w:ascii="SimSun" w:hAnsi="SimSun" w:cs="Arial" w:hint="eastAsia"/>
                <w:sz w:val="21"/>
                <w:szCs w:val="21"/>
              </w:rPr>
              <w:t>下一步工作</w:t>
            </w:r>
          </w:p>
        </w:tc>
        <w:tc>
          <w:tcPr>
            <w:tcW w:w="6912" w:type="dxa"/>
          </w:tcPr>
          <w:p w:rsidR="005B3E86" w:rsidRPr="00206900" w:rsidRDefault="005B3E86" w:rsidP="00B63EB0">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本项目将在把所有项目最终成果纳入到交互式平台后结束。</w:t>
            </w:r>
          </w:p>
        </w:tc>
      </w:tr>
      <w:tr w:rsidR="005B3E86" w:rsidRPr="00206900" w:rsidTr="0073468D">
        <w:trPr>
          <w:trHeight w:val="530"/>
        </w:trPr>
        <w:tc>
          <w:tcPr>
            <w:tcW w:w="2376" w:type="dxa"/>
          </w:tcPr>
          <w:p w:rsidR="005B3E86" w:rsidRPr="0073468D"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75B</w:t>
            </w:r>
            <w:r w:rsidR="005B3E86" w:rsidRPr="00206900">
              <w:rPr>
                <w:rFonts w:ascii="SimSun" w:hAnsi="SimSun" w:cs="Arial" w:hint="eastAsia"/>
                <w:sz w:val="21"/>
                <w:szCs w:val="21"/>
              </w:rPr>
              <w:t>落实时间安排</w:t>
            </w:r>
          </w:p>
        </w:tc>
        <w:tc>
          <w:tcPr>
            <w:tcW w:w="6912" w:type="dxa"/>
          </w:tcPr>
          <w:p w:rsidR="005B3E86" w:rsidRPr="005167D0" w:rsidRDefault="005B3E86" w:rsidP="005167D0">
            <w:pPr>
              <w:adjustRightInd w:val="0"/>
              <w:spacing w:beforeLines="30" w:before="72" w:afterLines="30" w:after="72" w:line="300" w:lineRule="atLeast"/>
              <w:jc w:val="both"/>
              <w:rPr>
                <w:rFonts w:ascii="SimSun"/>
                <w:bCs/>
                <w:sz w:val="21"/>
                <w:szCs w:val="21"/>
              </w:rPr>
            </w:pPr>
            <w:r w:rsidRPr="005167D0">
              <w:rPr>
                <w:rFonts w:ascii="SimSun" w:hAnsi="SimSun" w:hint="eastAsia"/>
                <w:bCs/>
                <w:sz w:val="21"/>
                <w:szCs w:val="21"/>
              </w:rPr>
              <w:t>所有项目阶段均已按照</w:t>
            </w:r>
            <w:r w:rsidRPr="005167D0">
              <w:rPr>
                <w:rFonts w:ascii="SimSun" w:hAnsi="SimSun"/>
                <w:bCs/>
                <w:sz w:val="21"/>
                <w:szCs w:val="21"/>
              </w:rPr>
              <w:t>CDIP</w:t>
            </w:r>
            <w:r w:rsidRPr="005167D0">
              <w:rPr>
                <w:rFonts w:ascii="SimSun" w:hAnsi="SimSun" w:hint="eastAsia"/>
                <w:bCs/>
                <w:sz w:val="21"/>
                <w:szCs w:val="21"/>
              </w:rPr>
              <w:t>第十二届会议批准的新时间安排</w:t>
            </w:r>
            <w:r w:rsidRPr="005167D0">
              <w:rPr>
                <w:rFonts w:ascii="SimSun" w:hAnsi="SimSun"/>
                <w:bCs/>
                <w:sz w:val="21"/>
                <w:szCs w:val="21"/>
              </w:rPr>
              <w:t>(</w:t>
            </w:r>
            <w:r w:rsidRPr="005167D0">
              <w:rPr>
                <w:rFonts w:ascii="SimSun" w:hAnsi="SimSun" w:hint="eastAsia"/>
                <w:bCs/>
                <w:sz w:val="21"/>
                <w:szCs w:val="21"/>
              </w:rPr>
              <w:t>文件</w:t>
            </w:r>
            <w:r w:rsidRPr="005167D0">
              <w:rPr>
                <w:rFonts w:ascii="SimSun" w:hAnsi="SimSun"/>
                <w:bCs/>
                <w:sz w:val="21"/>
                <w:szCs w:val="21"/>
              </w:rPr>
              <w:t>CDIP/12/2</w:t>
            </w:r>
            <w:r w:rsidRPr="005167D0">
              <w:rPr>
                <w:rFonts w:ascii="SimSun" w:hAnsi="SimSun" w:hint="eastAsia"/>
                <w:bCs/>
                <w:sz w:val="21"/>
                <w:szCs w:val="21"/>
              </w:rPr>
              <w:t>附件七</w:t>
            </w:r>
            <w:r w:rsidRPr="005167D0">
              <w:rPr>
                <w:rFonts w:ascii="SimSun" w:hAnsi="SimSun"/>
                <w:bCs/>
                <w:sz w:val="21"/>
                <w:szCs w:val="21"/>
              </w:rPr>
              <w:t>)</w:t>
            </w:r>
            <w:r w:rsidRPr="005167D0">
              <w:rPr>
                <w:rFonts w:ascii="SimSun" w:hAnsi="SimSun" w:hint="eastAsia"/>
                <w:bCs/>
                <w:sz w:val="21"/>
                <w:szCs w:val="21"/>
              </w:rPr>
              <w:t>实施。项目管理人正在把项目成果纳入交互式平台，没有产生任何财务影响。</w:t>
            </w:r>
          </w:p>
        </w:tc>
      </w:tr>
      <w:tr w:rsidR="005B3E86" w:rsidRPr="00206900" w:rsidTr="005167D0">
        <w:trPr>
          <w:trHeight w:val="371"/>
        </w:trPr>
        <w:tc>
          <w:tcPr>
            <w:tcW w:w="2376" w:type="dxa"/>
          </w:tcPr>
          <w:p w:rsidR="005B3E86" w:rsidRPr="0073468D"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76B</w:t>
            </w:r>
            <w:r w:rsidR="005B3E86" w:rsidRPr="00206900">
              <w:rPr>
                <w:rFonts w:ascii="SimSun" w:hAnsi="SimSun" w:cs="Arial" w:hint="eastAsia"/>
                <w:sz w:val="21"/>
                <w:szCs w:val="21"/>
              </w:rPr>
              <w:t>项目实施率</w:t>
            </w:r>
          </w:p>
        </w:tc>
        <w:tc>
          <w:tcPr>
            <w:tcW w:w="6912" w:type="dxa"/>
          </w:tcPr>
          <w:p w:rsidR="005B3E86" w:rsidRPr="005167D0" w:rsidRDefault="005B3E86" w:rsidP="005167D0">
            <w:pPr>
              <w:adjustRightInd w:val="0"/>
              <w:spacing w:beforeLines="20" w:before="48" w:afterLines="20" w:after="48" w:line="320" w:lineRule="atLeast"/>
              <w:jc w:val="both"/>
              <w:rPr>
                <w:rFonts w:ascii="SimSun"/>
                <w:bCs/>
                <w:sz w:val="21"/>
                <w:szCs w:val="21"/>
              </w:rPr>
            </w:pPr>
            <w:r w:rsidRPr="005167D0">
              <w:rPr>
                <w:rFonts w:ascii="SimSun" w:hAnsi="SimSun" w:hint="eastAsia"/>
                <w:bCs/>
                <w:sz w:val="21"/>
                <w:szCs w:val="21"/>
              </w:rPr>
              <w:t>到</w:t>
            </w:r>
            <w:r w:rsidRPr="005167D0">
              <w:rPr>
                <w:rFonts w:ascii="SimSun" w:hAnsi="SimSun"/>
                <w:bCs/>
                <w:sz w:val="21"/>
                <w:szCs w:val="21"/>
              </w:rPr>
              <w:t>2014</w:t>
            </w:r>
            <w:r w:rsidRPr="005167D0">
              <w:rPr>
                <w:rFonts w:ascii="SimSun" w:hAnsi="SimSun" w:hint="eastAsia"/>
                <w:bCs/>
                <w:sz w:val="21"/>
                <w:szCs w:val="21"/>
              </w:rPr>
              <w:t>年</w:t>
            </w:r>
            <w:r w:rsidRPr="005167D0">
              <w:rPr>
                <w:rFonts w:ascii="SimSun" w:hAnsi="SimSun"/>
                <w:bCs/>
                <w:sz w:val="21"/>
                <w:szCs w:val="21"/>
              </w:rPr>
              <w:t>8</w:t>
            </w:r>
            <w:r w:rsidRPr="005167D0">
              <w:rPr>
                <w:rFonts w:ascii="SimSun" w:hAnsi="SimSun" w:hint="eastAsia"/>
                <w:bCs/>
                <w:sz w:val="21"/>
                <w:szCs w:val="21"/>
              </w:rPr>
              <w:t>月底的预算利用率：</w:t>
            </w:r>
            <w:r w:rsidRPr="005167D0">
              <w:rPr>
                <w:rFonts w:ascii="SimSun" w:hAnsi="SimSun"/>
                <w:bCs/>
                <w:sz w:val="21"/>
                <w:szCs w:val="21"/>
              </w:rPr>
              <w:t>27%</w:t>
            </w:r>
            <w:r w:rsidRPr="005167D0">
              <w:rPr>
                <w:rFonts w:ascii="SimSun" w:hAnsi="SimSun" w:hint="eastAsia"/>
                <w:bCs/>
                <w:sz w:val="21"/>
                <w:szCs w:val="21"/>
              </w:rPr>
              <w:t>。</w:t>
            </w:r>
          </w:p>
        </w:tc>
      </w:tr>
      <w:tr w:rsidR="005B3E86" w:rsidRPr="00206900" w:rsidTr="0073468D">
        <w:trPr>
          <w:trHeight w:val="383"/>
        </w:trPr>
        <w:tc>
          <w:tcPr>
            <w:tcW w:w="23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77B</w:t>
            </w:r>
            <w:r w:rsidR="005B3E86" w:rsidRPr="00206900">
              <w:rPr>
                <w:rFonts w:ascii="SimSun" w:hAnsi="SimSun" w:cs="Arial" w:hint="eastAsia"/>
                <w:sz w:val="21"/>
                <w:szCs w:val="21"/>
              </w:rPr>
              <w:t>以前的报告</w:t>
            </w:r>
          </w:p>
        </w:tc>
        <w:tc>
          <w:tcPr>
            <w:tcW w:w="6912" w:type="dxa"/>
          </w:tcPr>
          <w:p w:rsidR="005B3E86" w:rsidRPr="0073468D" w:rsidRDefault="005B3E86" w:rsidP="005167D0">
            <w:pPr>
              <w:adjustRightInd w:val="0"/>
              <w:spacing w:beforeLines="30" w:before="72" w:afterLines="30" w:after="72" w:line="300" w:lineRule="atLeast"/>
              <w:jc w:val="both"/>
              <w:rPr>
                <w:rFonts w:ascii="SimSun"/>
                <w:bCs/>
                <w:sz w:val="21"/>
                <w:szCs w:val="21"/>
              </w:rPr>
            </w:pPr>
            <w:r w:rsidRPr="0073468D">
              <w:rPr>
                <w:rFonts w:ascii="SimSun" w:hAnsi="SimSun" w:hint="eastAsia"/>
                <w:bCs/>
                <w:sz w:val="21"/>
                <w:szCs w:val="21"/>
              </w:rPr>
              <w:t>载于文件</w:t>
            </w:r>
            <w:hyperlink r:id="rId33" w:history="1">
              <w:r w:rsidRPr="0073468D">
                <w:rPr>
                  <w:rFonts w:ascii="SimSun" w:hAnsi="SimSun"/>
                  <w:bCs/>
                  <w:sz w:val="21"/>
                  <w:szCs w:val="21"/>
                  <w:u w:val="single"/>
                </w:rPr>
                <w:t>CDIP/8/2</w:t>
              </w:r>
            </w:hyperlink>
            <w:r w:rsidRPr="0073468D">
              <w:rPr>
                <w:rFonts w:ascii="SimSun" w:hAnsi="SimSun" w:hint="eastAsia"/>
                <w:bCs/>
                <w:sz w:val="21"/>
                <w:szCs w:val="21"/>
              </w:rPr>
              <w:t>附件十八的第一份项目进展报告已提交给</w:t>
            </w:r>
            <w:r w:rsidRPr="0073468D">
              <w:rPr>
                <w:rFonts w:ascii="SimSun" w:hAnsi="SimSun"/>
                <w:bCs/>
                <w:sz w:val="21"/>
                <w:szCs w:val="21"/>
              </w:rPr>
              <w:t>2011</w:t>
            </w:r>
            <w:r w:rsidRPr="0073468D">
              <w:rPr>
                <w:rFonts w:ascii="SimSun" w:hAnsi="SimSun" w:hint="eastAsia"/>
                <w:bCs/>
                <w:sz w:val="21"/>
                <w:szCs w:val="21"/>
              </w:rPr>
              <w:t>年</w:t>
            </w:r>
            <w:r w:rsidRPr="0073468D">
              <w:rPr>
                <w:rFonts w:ascii="SimSun" w:hAnsi="SimSun"/>
                <w:bCs/>
                <w:sz w:val="21"/>
                <w:szCs w:val="21"/>
              </w:rPr>
              <w:t>11</w:t>
            </w:r>
            <w:r w:rsidRPr="0073468D">
              <w:rPr>
                <w:rFonts w:ascii="SimSun" w:hAnsi="SimSun" w:hint="eastAsia"/>
                <w:bCs/>
                <w:sz w:val="21"/>
                <w:szCs w:val="21"/>
              </w:rPr>
              <w:t>月举行的</w:t>
            </w:r>
            <w:r w:rsidRPr="0073468D">
              <w:rPr>
                <w:rFonts w:ascii="SimSun" w:hAnsi="SimSun"/>
                <w:bCs/>
                <w:sz w:val="21"/>
                <w:szCs w:val="21"/>
              </w:rPr>
              <w:t>CDIP</w:t>
            </w:r>
            <w:r w:rsidRPr="0073468D">
              <w:rPr>
                <w:rFonts w:ascii="SimSun" w:hAnsi="SimSun" w:hint="eastAsia"/>
                <w:bCs/>
                <w:sz w:val="21"/>
                <w:szCs w:val="21"/>
              </w:rPr>
              <w:t>第八届会议。载于文件</w:t>
            </w:r>
            <w:hyperlink r:id="rId34" w:history="1">
              <w:r w:rsidRPr="0073468D">
                <w:rPr>
                  <w:rFonts w:ascii="SimSun" w:hAnsi="SimSun"/>
                  <w:bCs/>
                  <w:sz w:val="21"/>
                  <w:szCs w:val="21"/>
                  <w:u w:val="single"/>
                </w:rPr>
                <w:t>CDIP/10/2</w:t>
              </w:r>
            </w:hyperlink>
            <w:r w:rsidRPr="0073468D">
              <w:rPr>
                <w:rFonts w:ascii="SimSun" w:hAnsi="SimSun" w:hint="eastAsia"/>
                <w:bCs/>
                <w:sz w:val="21"/>
                <w:szCs w:val="21"/>
              </w:rPr>
              <w:t>附件九的第二份项目进展报告已提交给</w:t>
            </w:r>
            <w:r w:rsidRPr="0073468D">
              <w:rPr>
                <w:rFonts w:ascii="SimSun" w:hAnsi="SimSun"/>
                <w:bCs/>
                <w:sz w:val="21"/>
                <w:szCs w:val="21"/>
              </w:rPr>
              <w:t>2012</w:t>
            </w:r>
            <w:r w:rsidRPr="0073468D">
              <w:rPr>
                <w:rFonts w:ascii="SimSun" w:hAnsi="SimSun" w:hint="eastAsia"/>
                <w:bCs/>
                <w:sz w:val="21"/>
                <w:szCs w:val="21"/>
              </w:rPr>
              <w:t>年</w:t>
            </w:r>
            <w:r w:rsidRPr="0073468D">
              <w:rPr>
                <w:rFonts w:ascii="SimSun" w:hAnsi="SimSun"/>
                <w:bCs/>
                <w:sz w:val="21"/>
                <w:szCs w:val="21"/>
              </w:rPr>
              <w:t>11</w:t>
            </w:r>
            <w:r w:rsidRPr="0073468D">
              <w:rPr>
                <w:rFonts w:ascii="SimSun" w:hAnsi="SimSun" w:hint="eastAsia"/>
                <w:bCs/>
                <w:sz w:val="21"/>
                <w:szCs w:val="21"/>
              </w:rPr>
              <w:t>月举行的</w:t>
            </w:r>
            <w:r w:rsidRPr="0073468D">
              <w:rPr>
                <w:rFonts w:ascii="SimSun" w:hAnsi="SimSun"/>
                <w:bCs/>
                <w:sz w:val="21"/>
                <w:szCs w:val="21"/>
              </w:rPr>
              <w:t>CDIP</w:t>
            </w:r>
            <w:r w:rsidRPr="0073468D">
              <w:rPr>
                <w:rFonts w:ascii="SimSun" w:hAnsi="SimSun" w:hint="eastAsia"/>
                <w:bCs/>
                <w:sz w:val="21"/>
                <w:szCs w:val="21"/>
              </w:rPr>
              <w:t>第十届会议。载于文件</w:t>
            </w:r>
            <w:hyperlink r:id="rId35" w:history="1">
              <w:r w:rsidRPr="0073468D">
                <w:rPr>
                  <w:rFonts w:ascii="SimSun" w:hAnsi="SimSun"/>
                  <w:bCs/>
                  <w:sz w:val="21"/>
                  <w:szCs w:val="21"/>
                  <w:u w:val="single"/>
                </w:rPr>
                <w:t>CDIP/12/2</w:t>
              </w:r>
            </w:hyperlink>
            <w:r w:rsidRPr="0073468D">
              <w:rPr>
                <w:rFonts w:ascii="SimSun" w:hAnsi="SimSun" w:hint="eastAsia"/>
                <w:bCs/>
                <w:sz w:val="21"/>
                <w:szCs w:val="21"/>
              </w:rPr>
              <w:t>的第三份进展报告已提交给</w:t>
            </w:r>
            <w:r w:rsidRPr="0073468D">
              <w:rPr>
                <w:rFonts w:ascii="SimSun" w:hAnsi="SimSun"/>
                <w:bCs/>
                <w:sz w:val="21"/>
                <w:szCs w:val="21"/>
              </w:rPr>
              <w:t>2013</w:t>
            </w:r>
            <w:r w:rsidRPr="0073468D">
              <w:rPr>
                <w:rFonts w:ascii="SimSun" w:hAnsi="SimSun" w:hint="eastAsia"/>
                <w:bCs/>
                <w:sz w:val="21"/>
                <w:szCs w:val="21"/>
              </w:rPr>
              <w:t>年</w:t>
            </w:r>
            <w:r w:rsidRPr="0073468D">
              <w:rPr>
                <w:rFonts w:ascii="SimSun" w:hAnsi="SimSun"/>
                <w:bCs/>
                <w:sz w:val="21"/>
                <w:szCs w:val="21"/>
              </w:rPr>
              <w:t>11</w:t>
            </w:r>
            <w:r w:rsidRPr="0073468D">
              <w:rPr>
                <w:rFonts w:ascii="SimSun" w:hAnsi="SimSun" w:hint="eastAsia"/>
                <w:bCs/>
                <w:sz w:val="21"/>
                <w:szCs w:val="21"/>
              </w:rPr>
              <w:t>月举行的第十二届会议。</w:t>
            </w:r>
          </w:p>
        </w:tc>
      </w:tr>
      <w:tr w:rsidR="005B3E86" w:rsidRPr="00206900" w:rsidTr="00734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287" w:type="dxa"/>
            <w:gridSpan w:val="2"/>
            <w:vAlign w:val="center"/>
          </w:tcPr>
          <w:p w:rsidR="005B3E86" w:rsidRPr="0073468D" w:rsidRDefault="005B3E86" w:rsidP="005167D0">
            <w:pPr>
              <w:adjustRightInd w:val="0"/>
              <w:spacing w:afterLines="30" w:after="72" w:line="320" w:lineRule="atLeast"/>
              <w:jc w:val="both"/>
              <w:rPr>
                <w:rFonts w:ascii="SimHei" w:eastAsia="SimHei" w:hAnsi="SimHei"/>
                <w:sz w:val="21"/>
                <w:szCs w:val="21"/>
                <w:lang w:eastAsia="en-US"/>
              </w:rPr>
            </w:pPr>
            <w:r w:rsidRPr="00206900">
              <w:rPr>
                <w:rFonts w:ascii="SimSun"/>
                <w:sz w:val="21"/>
                <w:szCs w:val="21"/>
              </w:rPr>
              <w:lastRenderedPageBreak/>
              <w:br w:type="page"/>
            </w:r>
            <w:r w:rsidRPr="00206900">
              <w:rPr>
                <w:rFonts w:ascii="SimSun"/>
                <w:sz w:val="21"/>
                <w:szCs w:val="21"/>
              </w:rPr>
              <w:br w:type="page"/>
            </w:r>
            <w:r w:rsidRPr="00206900">
              <w:rPr>
                <w:rFonts w:ascii="SimSun"/>
                <w:sz w:val="21"/>
                <w:szCs w:val="21"/>
              </w:rPr>
              <w:br w:type="page"/>
            </w:r>
            <w:r w:rsidRPr="00206900">
              <w:rPr>
                <w:rFonts w:ascii="SimSun"/>
                <w:sz w:val="21"/>
                <w:szCs w:val="21"/>
              </w:rPr>
              <w:br w:type="page"/>
            </w:r>
            <w:r w:rsidRPr="0073468D">
              <w:rPr>
                <w:rFonts w:ascii="SimHei" w:eastAsia="SimHei" w:hAnsi="SimHei" w:cs="SimSun" w:hint="eastAsia"/>
                <w:sz w:val="21"/>
                <w:szCs w:val="21"/>
                <w:lang w:eastAsia="en-US"/>
              </w:rPr>
              <w:t>项目自我审评</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r w:rsidRPr="00206900">
        <w:rPr>
          <w:rFonts w:ascii="SimSun" w:hAnsi="SimSun" w:cs="SimSun" w:hint="eastAsia"/>
          <w:sz w:val="21"/>
          <w:szCs w:val="21"/>
        </w:rPr>
        <w:t>红绿灯系统</w:t>
      </w:r>
      <w:r w:rsidRPr="00206900">
        <w:rPr>
          <w:rFonts w:ascii="SimSun" w:hAnsi="SimSun"/>
          <w:sz w:val="21"/>
          <w:szCs w:val="21"/>
        </w:rPr>
        <w:t>(TLS)</w:t>
      </w:r>
      <w:r w:rsidRPr="00206900">
        <w:rPr>
          <w:rFonts w:ascii="SimSun" w:hAnsi="SimSun" w:cs="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E93D2A">
        <w:trPr>
          <w:trHeight w:val="469"/>
        </w:trPr>
        <w:tc>
          <w:tcPr>
            <w:tcW w:w="1416" w:type="dxa"/>
          </w:tcPr>
          <w:p w:rsidR="005B3E86" w:rsidRPr="00206900" w:rsidRDefault="005B3E86" w:rsidP="00B63EB0">
            <w:pPr>
              <w:adjustRightInd w:val="0"/>
              <w:spacing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c>
          <w:tcPr>
            <w:tcW w:w="1677" w:type="dxa"/>
            <w:vAlign w:val="center"/>
          </w:tcPr>
          <w:p w:rsidR="005B3E86" w:rsidRPr="00206900" w:rsidRDefault="005B3E86" w:rsidP="00B63EB0">
            <w:pPr>
              <w:adjustRightInd w:val="0"/>
              <w:spacing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c>
          <w:tcPr>
            <w:tcW w:w="1797" w:type="dxa"/>
            <w:vAlign w:val="center"/>
          </w:tcPr>
          <w:p w:rsidR="005B3E86" w:rsidRPr="00206900" w:rsidRDefault="005B3E86" w:rsidP="00B63EB0">
            <w:pPr>
              <w:adjustRightInd w:val="0"/>
              <w:spacing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c>
          <w:tcPr>
            <w:tcW w:w="1895" w:type="dxa"/>
            <w:vAlign w:val="center"/>
          </w:tcPr>
          <w:p w:rsidR="005B3E86" w:rsidRPr="00206900" w:rsidRDefault="005B3E86" w:rsidP="00B63EB0">
            <w:pPr>
              <w:adjustRightInd w:val="0"/>
              <w:spacing w:afterLines="30" w:after="72" w:line="320" w:lineRule="atLeast"/>
              <w:jc w:val="center"/>
              <w:rPr>
                <w:rFonts w:ascii="SimSun" w:hAnsi="SimSun"/>
                <w:sz w:val="21"/>
                <w:szCs w:val="21"/>
                <w:lang w:eastAsia="en-US"/>
              </w:rPr>
            </w:pPr>
            <w:r w:rsidRPr="00206900">
              <w:rPr>
                <w:rFonts w:ascii="SimSun" w:hAnsi="SimSun"/>
                <w:sz w:val="21"/>
                <w:szCs w:val="21"/>
                <w:lang w:eastAsia="en-US"/>
              </w:rPr>
              <w:t>NP</w:t>
            </w:r>
          </w:p>
        </w:tc>
        <w:tc>
          <w:tcPr>
            <w:tcW w:w="2563" w:type="dxa"/>
            <w:vAlign w:val="center"/>
          </w:tcPr>
          <w:p w:rsidR="005B3E86" w:rsidRPr="00206900" w:rsidRDefault="005B3E86" w:rsidP="00B63EB0">
            <w:pPr>
              <w:adjustRightInd w:val="0"/>
              <w:spacing w:afterLines="30" w:after="72" w:line="320" w:lineRule="atLeast"/>
              <w:jc w:val="center"/>
              <w:rPr>
                <w:rFonts w:ascii="SimSun" w:hAnsi="SimSun"/>
                <w:sz w:val="21"/>
                <w:szCs w:val="21"/>
                <w:lang w:eastAsia="en-US"/>
              </w:rPr>
            </w:pPr>
            <w:r w:rsidRPr="00206900">
              <w:rPr>
                <w:rFonts w:ascii="SimSun" w:hAnsi="SimSun"/>
                <w:sz w:val="21"/>
                <w:szCs w:val="21"/>
                <w:lang w:eastAsia="en-US"/>
              </w:rPr>
              <w:t>NA</w:t>
            </w:r>
          </w:p>
        </w:tc>
      </w:tr>
      <w:tr w:rsidR="005B3E86" w:rsidRPr="00206900" w:rsidTr="00E93D2A">
        <w:tc>
          <w:tcPr>
            <w:tcW w:w="1416" w:type="dxa"/>
          </w:tcPr>
          <w:p w:rsidR="005B3E86" w:rsidRPr="00206900" w:rsidRDefault="005B3E86" w:rsidP="005167D0">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全部实现</w:t>
            </w:r>
          </w:p>
        </w:tc>
        <w:tc>
          <w:tcPr>
            <w:tcW w:w="1677" w:type="dxa"/>
          </w:tcPr>
          <w:p w:rsidR="005B3E86" w:rsidRPr="00206900" w:rsidRDefault="005B3E86" w:rsidP="005167D0">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显著进展</w:t>
            </w:r>
          </w:p>
        </w:tc>
        <w:tc>
          <w:tcPr>
            <w:tcW w:w="1797" w:type="dxa"/>
          </w:tcPr>
          <w:p w:rsidR="005B3E86" w:rsidRPr="00206900" w:rsidRDefault="005B3E86" w:rsidP="005167D0">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一定进展</w:t>
            </w:r>
          </w:p>
        </w:tc>
        <w:tc>
          <w:tcPr>
            <w:tcW w:w="1895" w:type="dxa"/>
          </w:tcPr>
          <w:p w:rsidR="005B3E86" w:rsidRPr="00206900" w:rsidRDefault="005B3E86" w:rsidP="005167D0">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毫无进展</w:t>
            </w:r>
          </w:p>
        </w:tc>
        <w:tc>
          <w:tcPr>
            <w:tcW w:w="2563" w:type="dxa"/>
          </w:tcPr>
          <w:p w:rsidR="005B3E86" w:rsidRPr="00206900" w:rsidRDefault="005B3E86" w:rsidP="005167D0">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尚未评估</w:t>
            </w:r>
            <w:r w:rsidRPr="00206900">
              <w:rPr>
                <w:rFonts w:ascii="SimSun" w:hAnsi="SimSun"/>
                <w:sz w:val="21"/>
                <w:szCs w:val="21"/>
                <w:lang w:eastAsia="en-US"/>
              </w:rPr>
              <w:t>/</w:t>
            </w:r>
            <w:r w:rsidRPr="00206900">
              <w:rPr>
                <w:rFonts w:ascii="SimSun" w:hAnsi="SimSun" w:cs="SimSun" w:hint="eastAsia"/>
                <w:sz w:val="21"/>
                <w:szCs w:val="21"/>
                <w:lang w:eastAsia="en-US"/>
              </w:rPr>
              <w:t>业已停止</w:t>
            </w:r>
          </w:p>
        </w:tc>
      </w:tr>
    </w:tbl>
    <w:p w:rsidR="005B3E86" w:rsidRPr="00206900" w:rsidRDefault="005B3E86" w:rsidP="0025150B">
      <w:pPr>
        <w:adjustRightInd w:val="0"/>
        <w:spacing w:beforeLines="50" w:before="120" w:afterLines="50" w:after="120" w:line="320" w:lineRule="atLeast"/>
        <w:jc w:val="both"/>
        <w:rPr>
          <w:rFonts w:ascii="SimSun"/>
          <w:sz w:val="21"/>
          <w:szCs w:val="21"/>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B63EB0">
            <w:pPr>
              <w:adjustRightInd w:val="0"/>
              <w:spacing w:beforeLines="30" w:before="72" w:afterLines="30" w:after="72" w:line="320" w:lineRule="atLeast"/>
              <w:jc w:val="center"/>
              <w:rPr>
                <w:rStyle w:val="Heading3Char"/>
                <w:rFonts w:ascii="SimHei" w:eastAsia="SimHei" w:hAnsi="SimHei"/>
                <w:bCs/>
                <w:sz w:val="21"/>
                <w:szCs w:val="21"/>
              </w:rPr>
            </w:pPr>
            <w:r w:rsidRPr="0073468D">
              <w:rPr>
                <w:rStyle w:val="Heading3Char"/>
                <w:rFonts w:ascii="SimHei" w:eastAsia="SimHei" w:hAnsi="SimHei" w:hint="eastAsia"/>
                <w:bCs/>
                <w:sz w:val="21"/>
                <w:szCs w:val="21"/>
              </w:rPr>
              <w:t>项目成果</w:t>
            </w:r>
            <w:r w:rsidRPr="0073468D">
              <w:rPr>
                <w:rStyle w:val="Heading3Char"/>
                <w:rFonts w:ascii="SimHei" w:eastAsia="SimHei" w:hAnsi="SimHei"/>
                <w:bCs/>
                <w:sz w:val="21"/>
                <w:szCs w:val="21"/>
              </w:rPr>
              <w:br/>
              <w:t>(</w:t>
            </w:r>
            <w:r w:rsidRPr="0073468D">
              <w:rPr>
                <w:rStyle w:val="Heading3Char"/>
                <w:rFonts w:ascii="SimHei" w:eastAsia="SimHei" w:hAnsi="SimHei" w:hint="eastAsia"/>
                <w:bCs/>
                <w:sz w:val="21"/>
                <w:szCs w:val="21"/>
              </w:rPr>
              <w:t>预期结果</w:t>
            </w:r>
            <w:r w:rsidRPr="0073468D">
              <w:rPr>
                <w:rStyle w:val="Heading3Char"/>
                <w:rFonts w:ascii="SimHei" w:eastAsia="SimHei" w:hAnsi="SimHei"/>
                <w:bCs/>
                <w:sz w:val="21"/>
                <w:szCs w:val="21"/>
              </w:rPr>
              <w:t>)</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73468D" w:rsidRDefault="005B3E86" w:rsidP="00B63EB0">
            <w:pPr>
              <w:adjustRightInd w:val="0"/>
              <w:spacing w:beforeLines="30" w:before="72" w:afterLines="30" w:after="72" w:line="320" w:lineRule="atLeast"/>
              <w:jc w:val="center"/>
              <w:rPr>
                <w:rStyle w:val="Heading3Char"/>
                <w:rFonts w:ascii="SimHei" w:eastAsia="SimHei" w:hAnsi="SimHei"/>
                <w:bCs/>
                <w:sz w:val="21"/>
                <w:szCs w:val="21"/>
              </w:rPr>
            </w:pPr>
            <w:r w:rsidRPr="0073468D">
              <w:rPr>
                <w:rStyle w:val="Heading3Char"/>
                <w:rFonts w:ascii="SimHei" w:eastAsia="SimHei" w:hAnsi="SimHei" w:hint="eastAsia"/>
                <w:bCs/>
                <w:sz w:val="21"/>
                <w:szCs w:val="21"/>
              </w:rPr>
              <w:t>圆满完成的指标</w:t>
            </w:r>
            <w:r w:rsidRPr="0073468D">
              <w:rPr>
                <w:rStyle w:val="Heading3Char"/>
                <w:rFonts w:ascii="SimHei" w:eastAsia="SimHei" w:hAnsi="SimHei"/>
                <w:bCs/>
                <w:sz w:val="21"/>
                <w:szCs w:val="21"/>
              </w:rPr>
              <w:br/>
              <w:t>(</w:t>
            </w:r>
            <w:r w:rsidRPr="0073468D">
              <w:rPr>
                <w:rStyle w:val="Heading3Char"/>
                <w:rFonts w:ascii="SimHei" w:eastAsia="SimHei" w:hAnsi="SimHei" w:hint="eastAsia"/>
                <w:bCs/>
                <w:sz w:val="21"/>
                <w:szCs w:val="21"/>
              </w:rPr>
              <w:t>成果指标</w:t>
            </w:r>
            <w:r w:rsidRPr="0073468D">
              <w:rPr>
                <w:rStyle w:val="Heading3Char"/>
                <w:rFonts w:ascii="SimHei" w:eastAsia="SimHei" w:hAnsi="SimHei"/>
                <w:bCs/>
                <w:sz w:val="21"/>
                <w:szCs w:val="21"/>
              </w:rPr>
              <w:t>)</w:t>
            </w:r>
          </w:p>
        </w:tc>
        <w:tc>
          <w:tcPr>
            <w:tcW w:w="3402" w:type="dxa"/>
            <w:tcBorders>
              <w:top w:val="single" w:sz="2" w:space="0" w:color="000000"/>
              <w:left w:val="single" w:sz="2" w:space="0" w:color="000000"/>
              <w:bottom w:val="single" w:sz="2" w:space="0" w:color="000000"/>
              <w:right w:val="single" w:sz="2" w:space="0" w:color="000000"/>
            </w:tcBorders>
          </w:tcPr>
          <w:p w:rsidR="005B3E86" w:rsidRPr="0073468D" w:rsidRDefault="005B3E86" w:rsidP="00B63EB0">
            <w:pPr>
              <w:keepNext/>
              <w:adjustRightInd w:val="0"/>
              <w:spacing w:beforeLines="100" w:before="240" w:afterLines="30" w:after="72" w:line="320" w:lineRule="atLeast"/>
              <w:jc w:val="center"/>
              <w:outlineLvl w:val="2"/>
              <w:rPr>
                <w:rStyle w:val="Heading3Char"/>
                <w:rFonts w:ascii="SimHei" w:eastAsia="SimHei" w:hAnsi="SimHei"/>
                <w:bCs/>
                <w:sz w:val="21"/>
                <w:szCs w:val="21"/>
              </w:rPr>
            </w:pPr>
            <w:r w:rsidRPr="0073468D">
              <w:rPr>
                <w:rStyle w:val="Heading3Char"/>
                <w:rFonts w:ascii="SimHei" w:eastAsia="SimHei" w:hAnsi="SimHei" w:hint="eastAsia"/>
                <w:bCs/>
                <w:sz w:val="21"/>
                <w:szCs w:val="21"/>
              </w:rPr>
              <w:t>效绩数据</w:t>
            </w:r>
          </w:p>
        </w:tc>
        <w:tc>
          <w:tcPr>
            <w:tcW w:w="850" w:type="dxa"/>
            <w:tcBorders>
              <w:top w:val="single" w:sz="2" w:space="0" w:color="000000"/>
              <w:left w:val="single" w:sz="2" w:space="0" w:color="000000"/>
              <w:bottom w:val="single" w:sz="2" w:space="0" w:color="000000"/>
              <w:right w:val="single" w:sz="2" w:space="0" w:color="000000"/>
            </w:tcBorders>
          </w:tcPr>
          <w:p w:rsidR="005B3E86" w:rsidRPr="0073468D" w:rsidRDefault="005B3E86" w:rsidP="00B63EB0">
            <w:pPr>
              <w:keepNext/>
              <w:adjustRightInd w:val="0"/>
              <w:spacing w:beforeLines="30" w:before="72" w:afterLines="30" w:after="72" w:line="320" w:lineRule="atLeast"/>
              <w:jc w:val="center"/>
              <w:outlineLvl w:val="2"/>
              <w:rPr>
                <w:rStyle w:val="Heading3Char"/>
                <w:rFonts w:ascii="SimHei" w:eastAsia="SimHei" w:hAnsi="SimHei"/>
                <w:bCs/>
                <w:sz w:val="21"/>
                <w:szCs w:val="21"/>
              </w:rPr>
            </w:pPr>
            <w:r w:rsidRPr="0073468D">
              <w:rPr>
                <w:rStyle w:val="Heading3Char"/>
                <w:rFonts w:ascii="SimHei" w:eastAsia="SimHei" w:hAnsi="SimHei" w:hint="eastAsia"/>
                <w:bCs/>
                <w:sz w:val="21"/>
                <w:szCs w:val="21"/>
              </w:rPr>
              <w:t>红绿灯系统</w:t>
            </w:r>
          </w:p>
        </w:tc>
      </w:tr>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DC51D1">
            <w:pPr>
              <w:pStyle w:val="ListParagraph"/>
              <w:numPr>
                <w:ilvl w:val="0"/>
                <w:numId w:val="31"/>
              </w:numPr>
              <w:adjustRightInd w:val="0"/>
              <w:spacing w:beforeLines="30" w:before="72" w:afterLines="30" w:after="72" w:line="320" w:lineRule="atLeast"/>
              <w:contextualSpacing w:val="0"/>
              <w:jc w:val="both"/>
              <w:rPr>
                <w:rFonts w:ascii="SimSun"/>
                <w:sz w:val="21"/>
                <w:szCs w:val="21"/>
                <w:lang w:eastAsia="en-US"/>
              </w:rPr>
            </w:pPr>
            <w:r w:rsidRPr="0073468D">
              <w:rPr>
                <w:rFonts w:ascii="SimSun" w:hAnsi="SimSun" w:cs="SimSun" w:hint="eastAsia"/>
                <w:bCs/>
                <w:sz w:val="21"/>
                <w:szCs w:val="21"/>
                <w:lang w:eastAsia="en-US"/>
              </w:rPr>
              <w:t>分类分析研究</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项目批准之内六个月完成分析报告初稿。</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2011</w:t>
            </w:r>
            <w:r w:rsidRPr="00206900">
              <w:rPr>
                <w:rFonts w:ascii="SimSun" w:hAnsi="SimSun" w:cs="SimSun" w:hint="eastAsia"/>
                <w:sz w:val="21"/>
                <w:szCs w:val="21"/>
              </w:rPr>
              <w:t>年</w:t>
            </w:r>
            <w:r w:rsidRPr="00206900">
              <w:rPr>
                <w:rFonts w:ascii="SimSun" w:hAnsi="SimSun"/>
                <w:sz w:val="21"/>
                <w:szCs w:val="21"/>
              </w:rPr>
              <w:t>10</w:t>
            </w:r>
            <w:r w:rsidRPr="00206900">
              <w:rPr>
                <w:rFonts w:ascii="SimSun" w:hAnsi="SimSun" w:cs="SimSun" w:hint="eastAsia"/>
                <w:sz w:val="21"/>
                <w:szCs w:val="21"/>
              </w:rPr>
              <w:t>月完成研究报告初稿，并提交</w:t>
            </w:r>
            <w:r w:rsidRPr="00206900">
              <w:rPr>
                <w:rFonts w:ascii="SimSun" w:hAnsi="SimSun"/>
                <w:sz w:val="21"/>
                <w:szCs w:val="21"/>
              </w:rPr>
              <w:t>CDIP/8</w:t>
            </w:r>
            <w:r w:rsidRPr="00206900">
              <w:rPr>
                <w:rFonts w:ascii="SimSun" w:hAnsi="SimSun" w:cs="SimSun" w:hint="eastAsia"/>
                <w:sz w:val="21"/>
                <w:szCs w:val="21"/>
              </w:rPr>
              <w:t>。</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成员国和观察员提出的意见于</w:t>
            </w:r>
            <w:r w:rsidRPr="00206900">
              <w:rPr>
                <w:rFonts w:ascii="SimSun" w:hAnsi="SimSun"/>
                <w:sz w:val="21"/>
                <w:szCs w:val="21"/>
              </w:rPr>
              <w:t>2012</w:t>
            </w:r>
            <w:r w:rsidRPr="00206900">
              <w:rPr>
                <w:rFonts w:ascii="SimSun" w:hAnsi="SimSun" w:cs="SimSun" w:hint="eastAsia"/>
                <w:sz w:val="21"/>
                <w:szCs w:val="21"/>
              </w:rPr>
              <w:t>年</w:t>
            </w:r>
            <w:r w:rsidRPr="00206900">
              <w:rPr>
                <w:rFonts w:ascii="SimSun" w:hAnsi="SimSun"/>
                <w:sz w:val="21"/>
                <w:szCs w:val="21"/>
              </w:rPr>
              <w:t>3</w:t>
            </w:r>
            <w:r w:rsidRPr="00206900">
              <w:rPr>
                <w:rFonts w:ascii="SimSun" w:hAnsi="SimSun" w:cs="SimSun" w:hint="eastAsia"/>
                <w:sz w:val="21"/>
                <w:szCs w:val="21"/>
              </w:rPr>
              <w:t>月纳入到研究报告定稿中。</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center"/>
              <w:outlineLvl w:val="2"/>
              <w:rPr>
                <w:rFonts w:ascii="SimSun" w:hAnsi="SimSun"/>
                <w:bCs/>
                <w:sz w:val="21"/>
                <w:szCs w:val="21"/>
                <w:lang w:eastAsia="en-US"/>
              </w:rPr>
            </w:pPr>
            <w:r w:rsidRPr="00206900">
              <w:rPr>
                <w:rFonts w:ascii="SimSun" w:hAnsi="SimSun"/>
                <w:bCs/>
                <w:sz w:val="21"/>
                <w:szCs w:val="21"/>
                <w:lang w:eastAsia="en-US"/>
              </w:rPr>
              <w:t>****</w:t>
            </w:r>
          </w:p>
        </w:tc>
      </w:tr>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DC51D1">
            <w:pPr>
              <w:pStyle w:val="ListParagraph"/>
              <w:numPr>
                <w:ilvl w:val="0"/>
                <w:numId w:val="31"/>
              </w:numPr>
              <w:adjustRightInd w:val="0"/>
              <w:spacing w:beforeLines="30" w:before="72" w:afterLines="30" w:after="72" w:line="320" w:lineRule="atLeast"/>
              <w:ind w:left="-14" w:firstLine="14"/>
              <w:contextualSpacing w:val="0"/>
              <w:jc w:val="both"/>
              <w:rPr>
                <w:rFonts w:ascii="SimSun"/>
                <w:sz w:val="21"/>
                <w:szCs w:val="21"/>
              </w:rPr>
            </w:pPr>
            <w:r w:rsidRPr="0073468D">
              <w:rPr>
                <w:rFonts w:ascii="SimSun" w:hAnsi="SimSun" w:cs="SimSun" w:hint="eastAsia"/>
                <w:bCs/>
                <w:sz w:val="21"/>
                <w:szCs w:val="21"/>
              </w:rPr>
              <w:t>与成员国举办不限成员名额的会议</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完成分析研究报告三个月之内举办会议，将集中辩论开放式合作创新项目的本质、广泛的逻辑阶段，及其成果、可完成的工作和解决办法；</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(a)</w:t>
            </w:r>
            <w:r w:rsidR="002747D9">
              <w:rPr>
                <w:rFonts w:ascii="SimSun" w:hAnsi="SimSun"/>
                <w:sz w:val="21"/>
                <w:szCs w:val="21"/>
              </w:rPr>
              <w:tab/>
            </w:r>
            <w:r w:rsidRPr="00206900">
              <w:rPr>
                <w:rFonts w:ascii="SimSun" w:hAnsi="SimSun" w:cs="SimSun" w:hint="eastAsia"/>
                <w:sz w:val="21"/>
                <w:szCs w:val="21"/>
              </w:rPr>
              <w:t>成员国对下一步工作达成一致意见；</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(b)</w:t>
            </w:r>
            <w:r w:rsidR="002747D9">
              <w:rPr>
                <w:rFonts w:ascii="SimSun" w:hAnsi="SimSun"/>
                <w:sz w:val="21"/>
                <w:szCs w:val="21"/>
              </w:rPr>
              <w:tab/>
            </w:r>
            <w:r w:rsidRPr="00206900">
              <w:rPr>
                <w:rFonts w:ascii="SimSun" w:hAnsi="SimSun" w:cs="SimSun" w:hint="eastAsia"/>
                <w:sz w:val="21"/>
                <w:szCs w:val="21"/>
              </w:rPr>
              <w:t>关于项目过程，</w:t>
            </w:r>
            <w:r w:rsidRPr="00206900">
              <w:rPr>
                <w:rFonts w:ascii="SimSun" w:hAnsi="SimSun"/>
                <w:sz w:val="21"/>
                <w:szCs w:val="21"/>
              </w:rPr>
              <w:t>60%</w:t>
            </w:r>
            <w:r w:rsidRPr="00206900">
              <w:rPr>
                <w:rFonts w:ascii="SimSun" w:hAnsi="SimSun" w:cs="SimSun" w:hint="eastAsia"/>
                <w:sz w:val="21"/>
                <w:szCs w:val="21"/>
              </w:rPr>
              <w:t>的积极性反馈意见来自参与者</w:t>
            </w:r>
            <w:r w:rsidRPr="00206900">
              <w:rPr>
                <w:rFonts w:ascii="SimSun" w:hAnsi="SimSun"/>
                <w:sz w:val="21"/>
                <w:szCs w:val="21"/>
              </w:rPr>
              <w:t>(</w:t>
            </w:r>
            <w:r w:rsidRPr="00206900">
              <w:rPr>
                <w:rFonts w:ascii="SimSun" w:hAnsi="SimSun" w:cs="SimSun" w:hint="eastAsia"/>
                <w:sz w:val="21"/>
                <w:szCs w:val="21"/>
              </w:rPr>
              <w:t>根据审评问卷</w:t>
            </w:r>
            <w:r w:rsidRPr="00206900">
              <w:rPr>
                <w:rFonts w:ascii="SimSun" w:hAnsi="SimSun"/>
                <w:sz w:val="21"/>
                <w:szCs w:val="21"/>
              </w:rPr>
              <w:t>)</w:t>
            </w:r>
            <w:r w:rsidRPr="00206900">
              <w:rPr>
                <w:rFonts w:ascii="SimSun" w:hAnsi="SimSun" w:cs="SimSun" w:hint="eastAsia"/>
                <w:sz w:val="21"/>
                <w:szCs w:val="21"/>
              </w:rPr>
              <w:t>。</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both"/>
              <w:outlineLvl w:val="2"/>
              <w:rPr>
                <w:rFonts w:ascii="SimSun"/>
                <w:bCs/>
                <w:sz w:val="21"/>
                <w:szCs w:val="21"/>
              </w:rPr>
            </w:pPr>
            <w:r w:rsidRPr="00206900">
              <w:rPr>
                <w:rFonts w:ascii="SimSun" w:hAnsi="SimSun" w:hint="eastAsia"/>
                <w:bCs/>
                <w:sz w:val="21"/>
                <w:szCs w:val="21"/>
              </w:rPr>
              <w:t>在研究报告完成之后</w:t>
            </w:r>
            <w:r w:rsidRPr="00206900">
              <w:rPr>
                <w:rFonts w:ascii="SimSun" w:hAnsi="SimSun"/>
                <w:bCs/>
                <w:sz w:val="21"/>
                <w:szCs w:val="21"/>
              </w:rPr>
              <w:t>3</w:t>
            </w:r>
            <w:r w:rsidRPr="00206900">
              <w:rPr>
                <w:rFonts w:ascii="SimSun" w:hAnsi="SimSun" w:hint="eastAsia"/>
                <w:bCs/>
                <w:sz w:val="21"/>
                <w:szCs w:val="21"/>
              </w:rPr>
              <w:t>个月，与成员国举办了不限成员名额的会议，其中包括在</w:t>
            </w:r>
            <w:r w:rsidRPr="00206900">
              <w:rPr>
                <w:rFonts w:ascii="SimSun" w:hAnsi="SimSun"/>
                <w:bCs/>
                <w:sz w:val="21"/>
                <w:szCs w:val="21"/>
              </w:rPr>
              <w:t>2012</w:t>
            </w:r>
            <w:r w:rsidRPr="00206900">
              <w:rPr>
                <w:rFonts w:ascii="SimSun" w:hAnsi="SimSun" w:hint="eastAsia"/>
                <w:bCs/>
                <w:sz w:val="21"/>
                <w:szCs w:val="21"/>
              </w:rPr>
              <w:t>年</w:t>
            </w:r>
            <w:r w:rsidRPr="00206900">
              <w:rPr>
                <w:rFonts w:ascii="SimSun" w:hAnsi="SimSun"/>
                <w:bCs/>
                <w:sz w:val="21"/>
                <w:szCs w:val="21"/>
              </w:rPr>
              <w:t>5</w:t>
            </w:r>
            <w:r w:rsidRPr="00206900">
              <w:rPr>
                <w:rFonts w:ascii="SimSun" w:hAnsi="SimSun" w:hint="eastAsia"/>
                <w:bCs/>
                <w:sz w:val="21"/>
                <w:szCs w:val="21"/>
              </w:rPr>
              <w:t>月</w:t>
            </w:r>
            <w:r w:rsidRPr="00206900">
              <w:rPr>
                <w:rFonts w:ascii="SimSun" w:hAnsi="SimSun"/>
                <w:bCs/>
                <w:sz w:val="21"/>
                <w:szCs w:val="21"/>
              </w:rPr>
              <w:t>11</w:t>
            </w:r>
            <w:r w:rsidRPr="00206900">
              <w:rPr>
                <w:rFonts w:ascii="SimSun" w:hAnsi="SimSun" w:hint="eastAsia"/>
                <w:bCs/>
                <w:sz w:val="21"/>
                <w:szCs w:val="21"/>
              </w:rPr>
              <w:t>日举行的一次</w:t>
            </w:r>
            <w:r w:rsidRPr="00206900">
              <w:rPr>
                <w:rFonts w:ascii="SimSun" w:hAnsi="SimSun"/>
                <w:bCs/>
                <w:sz w:val="21"/>
                <w:szCs w:val="21"/>
              </w:rPr>
              <w:t>CDIP/9</w:t>
            </w:r>
            <w:r w:rsidRPr="00206900">
              <w:rPr>
                <w:rFonts w:ascii="SimSun" w:hAnsi="SimSun" w:hint="eastAsia"/>
                <w:bCs/>
                <w:sz w:val="21"/>
                <w:szCs w:val="21"/>
              </w:rPr>
              <w:t>分会，以及一次于</w:t>
            </w:r>
            <w:r w:rsidRPr="00206900">
              <w:rPr>
                <w:rFonts w:ascii="SimSun" w:hAnsi="SimSun"/>
                <w:bCs/>
                <w:sz w:val="21"/>
                <w:szCs w:val="21"/>
              </w:rPr>
              <w:t>2012</w:t>
            </w:r>
            <w:r w:rsidRPr="00206900">
              <w:rPr>
                <w:rFonts w:ascii="SimSun" w:hAnsi="SimSun" w:hint="eastAsia"/>
                <w:bCs/>
                <w:sz w:val="21"/>
                <w:szCs w:val="21"/>
              </w:rPr>
              <w:t>年</w:t>
            </w:r>
            <w:r w:rsidRPr="00206900">
              <w:rPr>
                <w:rFonts w:ascii="SimSun" w:hAnsi="SimSun"/>
                <w:bCs/>
                <w:sz w:val="21"/>
                <w:szCs w:val="21"/>
              </w:rPr>
              <w:t>6</w:t>
            </w:r>
            <w:r w:rsidRPr="00206900">
              <w:rPr>
                <w:rFonts w:ascii="SimSun" w:hAnsi="SimSun" w:hint="eastAsia"/>
                <w:bCs/>
                <w:sz w:val="21"/>
                <w:szCs w:val="21"/>
              </w:rPr>
              <w:t>月</w:t>
            </w:r>
            <w:r w:rsidRPr="00206900">
              <w:rPr>
                <w:rFonts w:ascii="SimSun" w:hAnsi="SimSun"/>
                <w:bCs/>
                <w:sz w:val="21"/>
                <w:szCs w:val="21"/>
              </w:rPr>
              <w:t>18</w:t>
            </w:r>
            <w:r w:rsidRPr="00206900">
              <w:rPr>
                <w:rFonts w:ascii="SimSun" w:hAnsi="SimSun" w:hint="eastAsia"/>
                <w:bCs/>
                <w:sz w:val="21"/>
                <w:szCs w:val="21"/>
              </w:rPr>
              <w:t>日举行的</w:t>
            </w:r>
            <w:r w:rsidRPr="00206900">
              <w:rPr>
                <w:rFonts w:ascii="SimSun" w:hAnsi="SimSun"/>
                <w:bCs/>
                <w:sz w:val="21"/>
                <w:szCs w:val="21"/>
              </w:rPr>
              <w:t>WIPO</w:t>
            </w:r>
            <w:r w:rsidRPr="00206900">
              <w:rPr>
                <w:rFonts w:ascii="SimSun" w:hAnsi="SimSun" w:hint="eastAsia"/>
                <w:bCs/>
                <w:sz w:val="21"/>
                <w:szCs w:val="21"/>
              </w:rPr>
              <w:t>正式会议。正式会议约有</w:t>
            </w:r>
            <w:r w:rsidRPr="00206900">
              <w:rPr>
                <w:rFonts w:ascii="SimSun" w:hAnsi="SimSun"/>
                <w:bCs/>
                <w:sz w:val="21"/>
                <w:szCs w:val="21"/>
              </w:rPr>
              <w:t>20</w:t>
            </w:r>
            <w:r w:rsidRPr="00206900">
              <w:rPr>
                <w:rFonts w:ascii="SimSun" w:hAnsi="SimSun" w:hint="eastAsia"/>
                <w:bCs/>
                <w:sz w:val="21"/>
                <w:szCs w:val="21"/>
              </w:rPr>
              <w:t>人参加，包括</w:t>
            </w:r>
            <w:r w:rsidRPr="00206900">
              <w:rPr>
                <w:rFonts w:ascii="SimSun" w:hAnsi="SimSun"/>
                <w:bCs/>
                <w:sz w:val="21"/>
                <w:szCs w:val="21"/>
              </w:rPr>
              <w:t>7</w:t>
            </w:r>
            <w:r w:rsidRPr="00206900">
              <w:rPr>
                <w:rFonts w:ascii="SimSun" w:hAnsi="SimSun" w:hint="eastAsia"/>
                <w:bCs/>
                <w:sz w:val="21"/>
                <w:szCs w:val="21"/>
              </w:rPr>
              <w:t>个常驻日内瓦联合国代表团和</w:t>
            </w:r>
            <w:r w:rsidRPr="00206900">
              <w:rPr>
                <w:rFonts w:ascii="SimSun" w:hAnsi="SimSun"/>
                <w:bCs/>
                <w:sz w:val="21"/>
                <w:szCs w:val="21"/>
              </w:rPr>
              <w:t>3</w:t>
            </w:r>
            <w:r w:rsidRPr="00206900">
              <w:rPr>
                <w:rFonts w:ascii="SimSun" w:hAnsi="SimSun" w:hint="eastAsia"/>
                <w:bCs/>
                <w:sz w:val="21"/>
                <w:szCs w:val="21"/>
              </w:rPr>
              <w:t>个非政府组织的代表。代表们对项目积极发表了反馈意见，并商定了下一步的工作。</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center"/>
              <w:outlineLvl w:val="2"/>
              <w:rPr>
                <w:rFonts w:ascii="SimSun" w:hAnsi="SimSun"/>
                <w:bCs/>
                <w:sz w:val="21"/>
                <w:szCs w:val="21"/>
                <w:lang w:eastAsia="en-US"/>
              </w:rPr>
            </w:pPr>
            <w:r w:rsidRPr="00206900">
              <w:rPr>
                <w:rFonts w:ascii="SimSun" w:hAnsi="SimSun"/>
                <w:bCs/>
                <w:sz w:val="21"/>
                <w:szCs w:val="21"/>
                <w:lang w:eastAsia="en-US"/>
              </w:rPr>
              <w:t>****</w:t>
            </w:r>
          </w:p>
        </w:tc>
      </w:tr>
      <w:tr w:rsidR="005B3E86" w:rsidRPr="00206900" w:rsidTr="007908E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DC51D1">
            <w:pPr>
              <w:pStyle w:val="ListParagraph"/>
              <w:numPr>
                <w:ilvl w:val="0"/>
                <w:numId w:val="31"/>
              </w:numPr>
              <w:adjustRightInd w:val="0"/>
              <w:spacing w:beforeLines="30" w:before="72" w:afterLines="30" w:after="72" w:line="320" w:lineRule="atLeast"/>
              <w:contextualSpacing w:val="0"/>
              <w:jc w:val="both"/>
              <w:rPr>
                <w:rFonts w:ascii="SimSun"/>
                <w:sz w:val="21"/>
                <w:szCs w:val="21"/>
                <w:lang w:eastAsia="en-US"/>
              </w:rPr>
            </w:pPr>
            <w:r w:rsidRPr="0073468D">
              <w:rPr>
                <w:rFonts w:ascii="SimSun" w:hAnsi="SimSun" w:cs="SimSun" w:hint="eastAsia"/>
                <w:bCs/>
                <w:sz w:val="21"/>
                <w:szCs w:val="21"/>
                <w:lang w:eastAsia="en-US"/>
              </w:rPr>
              <w:t>评估研究</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专家会议召开六个月之内完成深入评估研究。这一活动将对现有项目的优缺点进行评估，并找出每一项开放式合作倡议的经验教训。</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both"/>
              <w:outlineLvl w:val="2"/>
              <w:rPr>
                <w:rFonts w:ascii="SimSun"/>
                <w:bCs/>
                <w:sz w:val="21"/>
                <w:szCs w:val="21"/>
              </w:rPr>
            </w:pPr>
            <w:r w:rsidRPr="00206900">
              <w:rPr>
                <w:rFonts w:ascii="SimSun" w:hAnsi="SimSun" w:hint="eastAsia"/>
                <w:bCs/>
                <w:sz w:val="21"/>
                <w:szCs w:val="21"/>
              </w:rPr>
              <w:t>已经委托</w:t>
            </w:r>
            <w:r w:rsidRPr="00206900">
              <w:rPr>
                <w:rFonts w:ascii="SimSun" w:hAnsi="SimSun" w:hint="eastAsia"/>
                <w:sz w:val="21"/>
                <w:szCs w:val="21"/>
                <w:lang w:val="en-GB"/>
              </w:rPr>
              <w:t>德国</w:t>
            </w:r>
            <w:r w:rsidRPr="00206900">
              <w:rPr>
                <w:rFonts w:ascii="SimSun" w:hAnsi="SimSun" w:hint="eastAsia"/>
                <w:color w:val="333333"/>
                <w:sz w:val="21"/>
                <w:szCs w:val="21"/>
              </w:rPr>
              <w:t>菲</w:t>
            </w:r>
            <w:r w:rsidRPr="00206900">
              <w:rPr>
                <w:rFonts w:ascii="SimSun" w:hAnsi="SimSun" w:cs="SimSun" w:hint="eastAsia"/>
                <w:color w:val="333333"/>
                <w:sz w:val="21"/>
                <w:szCs w:val="21"/>
              </w:rPr>
              <w:t>德烈斯哈芬</w:t>
            </w:r>
            <w:r w:rsidRPr="00206900">
              <w:rPr>
                <w:rFonts w:ascii="SimSun" w:hAnsi="SimSun" w:hint="eastAsia"/>
                <w:color w:val="333333"/>
                <w:sz w:val="21"/>
                <w:szCs w:val="21"/>
              </w:rPr>
              <w:t>市泽佩林大学创新管理系主任、空客集团</w:t>
            </w:r>
            <w:r w:rsidRPr="00206900">
              <w:rPr>
                <w:rFonts w:ascii="SimSun" w:hAnsi="SimSun"/>
                <w:sz w:val="21"/>
                <w:szCs w:val="21"/>
                <w:lang w:val="en-GB"/>
              </w:rPr>
              <w:t>Manfred Bischoff</w:t>
            </w:r>
            <w:r w:rsidRPr="00206900">
              <w:rPr>
                <w:rFonts w:ascii="SimSun" w:hAnsi="SimSun" w:hint="eastAsia"/>
                <w:sz w:val="21"/>
                <w:szCs w:val="21"/>
                <w:lang w:val="en-GB"/>
              </w:rPr>
              <w:t>博士</w:t>
            </w:r>
            <w:r w:rsidRPr="00206900">
              <w:rPr>
                <w:rFonts w:ascii="SimSun" w:hAnsi="SimSun" w:hint="eastAsia"/>
                <w:color w:val="333333"/>
                <w:sz w:val="21"/>
                <w:szCs w:val="21"/>
              </w:rPr>
              <w:t>创新管理学院院长</w:t>
            </w:r>
            <w:r w:rsidRPr="00206900">
              <w:rPr>
                <w:rFonts w:ascii="SimSun" w:hAnsi="SimSun"/>
                <w:sz w:val="21"/>
                <w:szCs w:val="21"/>
              </w:rPr>
              <w:t>Ellen Enkel</w:t>
            </w:r>
            <w:r w:rsidRPr="00206900">
              <w:rPr>
                <w:rFonts w:ascii="SimSun" w:hAnsi="SimSun" w:hint="eastAsia"/>
                <w:sz w:val="21"/>
                <w:szCs w:val="21"/>
              </w:rPr>
              <w:t>教授领导的专家组</w:t>
            </w:r>
            <w:r w:rsidRPr="00206900">
              <w:rPr>
                <w:rFonts w:ascii="SimSun" w:hAnsi="SimSun" w:hint="eastAsia"/>
                <w:bCs/>
                <w:sz w:val="21"/>
                <w:szCs w:val="21"/>
              </w:rPr>
              <w:t>开展深入评估研究。报告终稿已于</w:t>
            </w:r>
            <w:r w:rsidRPr="00206900">
              <w:rPr>
                <w:rFonts w:ascii="SimSun" w:hAnsi="SimSun"/>
                <w:bCs/>
                <w:sz w:val="21"/>
                <w:szCs w:val="21"/>
              </w:rPr>
              <w:t>2014</w:t>
            </w:r>
            <w:r w:rsidRPr="00206900">
              <w:rPr>
                <w:rFonts w:ascii="SimSun" w:hAnsi="SimSun" w:hint="eastAsia"/>
                <w:bCs/>
                <w:sz w:val="21"/>
                <w:szCs w:val="21"/>
              </w:rPr>
              <w:t>年</w:t>
            </w:r>
            <w:r w:rsidRPr="00206900">
              <w:rPr>
                <w:rFonts w:ascii="SimSun" w:hAnsi="SimSun"/>
                <w:bCs/>
                <w:sz w:val="21"/>
                <w:szCs w:val="21"/>
              </w:rPr>
              <w:t>7</w:t>
            </w:r>
            <w:r w:rsidRPr="00206900">
              <w:rPr>
                <w:rFonts w:ascii="SimSun" w:hAnsi="SimSun" w:hint="eastAsia"/>
                <w:bCs/>
                <w:sz w:val="21"/>
                <w:szCs w:val="21"/>
              </w:rPr>
              <w:t>月收到，并将提交给</w:t>
            </w:r>
            <w:r w:rsidRPr="00206900">
              <w:rPr>
                <w:rFonts w:ascii="SimSun" w:hAnsi="SimSun"/>
                <w:bCs/>
                <w:sz w:val="21"/>
                <w:szCs w:val="21"/>
              </w:rPr>
              <w:t>CDIP</w:t>
            </w:r>
            <w:r w:rsidRPr="00206900">
              <w:rPr>
                <w:rFonts w:ascii="SimSun" w:hAnsi="SimSun" w:hint="eastAsia"/>
                <w:bCs/>
                <w:sz w:val="21"/>
                <w:szCs w:val="21"/>
              </w:rPr>
              <w:t>第十四届会议。</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center"/>
              <w:outlineLvl w:val="2"/>
              <w:rPr>
                <w:rFonts w:ascii="SimSun" w:hAnsi="SimSun"/>
                <w:bCs/>
                <w:sz w:val="21"/>
                <w:szCs w:val="21"/>
                <w:lang w:eastAsia="en-US"/>
              </w:rPr>
            </w:pPr>
            <w:r w:rsidRPr="00206900">
              <w:rPr>
                <w:rFonts w:ascii="SimSun" w:hAnsi="SimSun"/>
                <w:bCs/>
                <w:sz w:val="21"/>
                <w:szCs w:val="21"/>
                <w:lang w:eastAsia="en-US"/>
              </w:rPr>
              <w:t>****</w:t>
            </w:r>
          </w:p>
        </w:tc>
      </w:tr>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DC51D1">
            <w:pPr>
              <w:pStyle w:val="ListParagraph"/>
              <w:numPr>
                <w:ilvl w:val="0"/>
                <w:numId w:val="31"/>
              </w:numPr>
              <w:adjustRightInd w:val="0"/>
              <w:spacing w:beforeLines="30" w:before="72" w:afterLines="30" w:after="72" w:line="320" w:lineRule="atLeast"/>
              <w:contextualSpacing w:val="0"/>
              <w:jc w:val="both"/>
              <w:rPr>
                <w:rFonts w:ascii="SimSun"/>
                <w:sz w:val="21"/>
                <w:szCs w:val="21"/>
                <w:lang w:eastAsia="en-US"/>
              </w:rPr>
            </w:pPr>
            <w:r w:rsidRPr="0073468D">
              <w:rPr>
                <w:rFonts w:ascii="SimSun" w:hAnsi="SimSun" w:cs="SimSun" w:hint="eastAsia"/>
                <w:bCs/>
                <w:sz w:val="21"/>
                <w:szCs w:val="21"/>
                <w:lang w:eastAsia="en-US"/>
              </w:rPr>
              <w:t>举办专家会议</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举办成员国会议六个月之内举办该会议，讨论将强调公共机构和私营组织的开放式合作项目的最佳做法；</w:t>
            </w:r>
          </w:p>
          <w:p w:rsidR="005B3E86" w:rsidRPr="00206900" w:rsidRDefault="005B3E86" w:rsidP="00750ED2">
            <w:pPr>
              <w:adjustRightInd w:val="0"/>
              <w:spacing w:beforeLines="30" w:before="72" w:afterLines="30" w:after="72" w:line="320" w:lineRule="atLeast"/>
              <w:jc w:val="both"/>
              <w:rPr>
                <w:rFonts w:ascii="SimSun"/>
                <w:sz w:val="21"/>
                <w:szCs w:val="21"/>
              </w:rPr>
            </w:pPr>
            <w:r w:rsidRPr="00206900">
              <w:rPr>
                <w:rFonts w:ascii="SimSun" w:hAnsi="SimSun"/>
                <w:sz w:val="21"/>
                <w:szCs w:val="21"/>
              </w:rPr>
              <w:t>70%</w:t>
            </w:r>
            <w:r w:rsidRPr="00206900">
              <w:rPr>
                <w:rFonts w:ascii="SimSun" w:hAnsi="SimSun" w:hint="eastAsia"/>
                <w:sz w:val="21"/>
                <w:szCs w:val="21"/>
              </w:rPr>
              <w:t>的参会者对</w:t>
            </w:r>
            <w:r w:rsidRPr="00206900">
              <w:rPr>
                <w:rFonts w:ascii="SimSun" w:hAnsi="SimSun" w:cs="SimSun" w:hint="eastAsia"/>
                <w:sz w:val="21"/>
                <w:szCs w:val="21"/>
              </w:rPr>
              <w:t>经验交流会议的用处做出积极反馈意</w:t>
            </w:r>
            <w:r w:rsidRPr="00206900">
              <w:rPr>
                <w:rFonts w:ascii="SimSun" w:hAnsi="SimSun" w:cs="SimSun" w:hint="eastAsia"/>
                <w:sz w:val="21"/>
                <w:szCs w:val="21"/>
              </w:rPr>
              <w:lastRenderedPageBreak/>
              <w:t>见</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lastRenderedPageBreak/>
              <w:t>2014</w:t>
            </w:r>
            <w:r w:rsidRPr="00206900">
              <w:rPr>
                <w:rFonts w:ascii="SimSun" w:hAnsi="SimSun" w:cs="SimSun" w:hint="eastAsia"/>
                <w:sz w:val="21"/>
                <w:szCs w:val="21"/>
              </w:rPr>
              <w:t>年</w:t>
            </w:r>
            <w:r w:rsidRPr="00206900">
              <w:rPr>
                <w:rFonts w:ascii="SimSun" w:hAnsi="SimSun"/>
                <w:sz w:val="21"/>
                <w:szCs w:val="21"/>
              </w:rPr>
              <w:t>1</w:t>
            </w:r>
            <w:r w:rsidRPr="00206900">
              <w:rPr>
                <w:rFonts w:ascii="SimSun" w:hAnsi="SimSun" w:cs="SimSun" w:hint="eastAsia"/>
                <w:sz w:val="21"/>
                <w:szCs w:val="21"/>
              </w:rPr>
              <w:t>月</w:t>
            </w:r>
            <w:r w:rsidRPr="00206900">
              <w:rPr>
                <w:rFonts w:ascii="SimSun" w:hAnsi="SimSun"/>
                <w:sz w:val="21"/>
                <w:szCs w:val="21"/>
              </w:rPr>
              <w:t>22</w:t>
            </w:r>
            <w:r w:rsidRPr="00206900">
              <w:rPr>
                <w:rFonts w:ascii="SimSun" w:hAnsi="SimSun" w:cs="SimSun" w:hint="eastAsia"/>
                <w:sz w:val="21"/>
                <w:szCs w:val="21"/>
              </w:rPr>
              <w:t>日和</w:t>
            </w:r>
            <w:r w:rsidRPr="00206900">
              <w:rPr>
                <w:rFonts w:ascii="SimSun" w:hAnsi="SimSun"/>
                <w:sz w:val="21"/>
                <w:szCs w:val="21"/>
              </w:rPr>
              <w:t>23</w:t>
            </w:r>
            <w:r w:rsidRPr="00206900">
              <w:rPr>
                <w:rFonts w:ascii="SimSun" w:hAnsi="SimSun" w:cs="SimSun" w:hint="eastAsia"/>
                <w:sz w:val="21"/>
                <w:szCs w:val="21"/>
              </w:rPr>
              <w:t>日成功举行了一次专家会议</w:t>
            </w:r>
            <w:r w:rsidRPr="00206900">
              <w:rPr>
                <w:rFonts w:ascii="SimSun" w:hAnsi="SimSun"/>
                <w:sz w:val="21"/>
                <w:szCs w:val="21"/>
              </w:rPr>
              <w:t>——</w:t>
            </w:r>
            <w:r w:rsidRPr="00206900">
              <w:rPr>
                <w:rFonts w:ascii="SimSun" w:hAnsi="SimSun" w:cs="SimSun" w:hint="eastAsia"/>
                <w:sz w:val="21"/>
                <w:szCs w:val="21"/>
              </w:rPr>
              <w:t>开放式创新：合作项目与知识的未来</w:t>
            </w:r>
            <w:r w:rsidRPr="00206900">
              <w:rPr>
                <w:rFonts w:ascii="SimSun" w:hAnsi="SimSun"/>
                <w:sz w:val="21"/>
                <w:szCs w:val="21"/>
              </w:rPr>
              <w:t>WIPO</w:t>
            </w:r>
            <w:r w:rsidRPr="00206900">
              <w:rPr>
                <w:rFonts w:ascii="SimSun" w:hAnsi="SimSun" w:cs="SimSun" w:hint="eastAsia"/>
                <w:sz w:val="21"/>
                <w:szCs w:val="21"/>
              </w:rPr>
              <w:t>会议。详情参见：</w:t>
            </w:r>
          </w:p>
          <w:p w:rsidR="005B3E86" w:rsidRDefault="00DA0C61" w:rsidP="002747D9">
            <w:pPr>
              <w:adjustRightInd w:val="0"/>
              <w:spacing w:beforeLines="30" w:before="72" w:afterLines="30" w:after="72" w:line="320" w:lineRule="atLeast"/>
              <w:rPr>
                <w:rFonts w:ascii="SimSun"/>
                <w:sz w:val="21"/>
                <w:szCs w:val="21"/>
              </w:rPr>
            </w:pPr>
            <w:hyperlink r:id="rId36" w:history="1">
              <w:r w:rsidR="005B3E86" w:rsidRPr="00B46214">
                <w:rPr>
                  <w:rStyle w:val="Hyperlink"/>
                  <w:rFonts w:ascii="SimSun" w:hAnsi="SimSun" w:cs="Arial"/>
                  <w:spacing w:val="-6"/>
                  <w:sz w:val="21"/>
                  <w:szCs w:val="21"/>
                </w:rPr>
                <w:t>http://www.wipo.int/meetings/en/</w:t>
              </w:r>
              <w:r w:rsidR="005B3E86" w:rsidRPr="00B46214">
                <w:rPr>
                  <w:rStyle w:val="Hyperlink"/>
                  <w:rFonts w:ascii="SimSun" w:cs="Arial"/>
                  <w:spacing w:val="-6"/>
                  <w:sz w:val="21"/>
                  <w:szCs w:val="21"/>
                </w:rPr>
                <w:br/>
              </w:r>
              <w:r w:rsidR="005B3E86" w:rsidRPr="00206900">
                <w:rPr>
                  <w:rStyle w:val="Hyperlink"/>
                  <w:rFonts w:ascii="SimSun" w:hAnsi="SimSun" w:cs="Arial"/>
                  <w:sz w:val="21"/>
                  <w:szCs w:val="21"/>
                </w:rPr>
                <w:t>details.jsp?meeting_id=31762</w:t>
              </w:r>
            </w:hyperlink>
          </w:p>
          <w:p w:rsidR="005B3E86" w:rsidRDefault="005B3E86" w:rsidP="002747D9">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lastRenderedPageBreak/>
              <w:t>本次全球会议有来自发达国家和发展中国家的</w:t>
            </w:r>
            <w:r w:rsidRPr="00206900">
              <w:rPr>
                <w:rFonts w:ascii="SimSun" w:hAnsi="SimSun"/>
                <w:sz w:val="21"/>
                <w:szCs w:val="21"/>
              </w:rPr>
              <w:t>17</w:t>
            </w:r>
            <w:r w:rsidRPr="00206900">
              <w:rPr>
                <w:rFonts w:ascii="SimSun" w:hAnsi="SimSun" w:hint="eastAsia"/>
                <w:sz w:val="21"/>
                <w:szCs w:val="21"/>
              </w:rPr>
              <w:t>位高级别演讲人，并组织了开放创新圆桌讨论。会议</w:t>
            </w:r>
            <w:r w:rsidRPr="00206900">
              <w:rPr>
                <w:rFonts w:ascii="SimSun" w:hAnsi="SimSun" w:hint="eastAsia"/>
                <w:iCs/>
                <w:sz w:val="21"/>
                <w:szCs w:val="21"/>
              </w:rPr>
              <w:t>吸引了大约</w:t>
            </w:r>
            <w:r w:rsidRPr="00206900">
              <w:rPr>
                <w:rFonts w:ascii="SimSun" w:hAnsi="SimSun"/>
                <w:iCs/>
                <w:sz w:val="21"/>
                <w:szCs w:val="21"/>
              </w:rPr>
              <w:t>200</w:t>
            </w:r>
            <w:r w:rsidRPr="00206900">
              <w:rPr>
                <w:rFonts w:ascii="SimSun" w:hAnsi="SimSun" w:hint="eastAsia"/>
                <w:iCs/>
                <w:sz w:val="21"/>
                <w:szCs w:val="21"/>
              </w:rPr>
              <w:t>名当地和国际的参会者，得到了与会者和当地媒体的非常积极的反馈意见。</w:t>
            </w:r>
          </w:p>
          <w:p w:rsidR="005B3E86" w:rsidRPr="00206900" w:rsidRDefault="005B3E86" w:rsidP="002747D9">
            <w:pPr>
              <w:adjustRightInd w:val="0"/>
              <w:spacing w:beforeLines="30" w:before="72" w:afterLines="30" w:after="72" w:line="320" w:lineRule="atLeast"/>
              <w:jc w:val="both"/>
              <w:rPr>
                <w:rFonts w:ascii="SimSun"/>
                <w:sz w:val="21"/>
                <w:szCs w:val="21"/>
                <w:lang w:eastAsia="en-US"/>
              </w:rPr>
            </w:pPr>
            <w:r w:rsidRPr="00206900">
              <w:rPr>
                <w:rFonts w:ascii="SimSun" w:hAnsi="SimSun" w:hint="eastAsia"/>
                <w:iCs/>
                <w:sz w:val="21"/>
                <w:szCs w:val="21"/>
              </w:rPr>
              <w:t>新闻报道见：</w:t>
            </w:r>
            <w:hyperlink r:id="rId37" w:history="1">
              <w:r w:rsidRPr="00206900">
                <w:rPr>
                  <w:rStyle w:val="Hyperlink"/>
                  <w:rFonts w:ascii="SimSun" w:hAnsi="SimSun" w:cs="Arial"/>
                  <w:iCs/>
                  <w:sz w:val="21"/>
                  <w:szCs w:val="21"/>
                  <w:lang w:eastAsia="en-US"/>
                </w:rPr>
                <w:t>http</w:t>
              </w:r>
              <w:r>
                <w:rPr>
                  <w:rStyle w:val="Hyperlink"/>
                  <w:rFonts w:ascii="SimSun" w:hAnsi="SimSun" w:cs="Arial" w:hint="eastAsia"/>
                  <w:iCs/>
                  <w:sz w:val="21"/>
                  <w:szCs w:val="21"/>
                  <w:lang w:eastAsia="en-US"/>
                </w:rPr>
                <w:t>：</w:t>
              </w:r>
              <w:r w:rsidRPr="00206900">
                <w:rPr>
                  <w:rStyle w:val="Hyperlink"/>
                  <w:rFonts w:ascii="SimSun" w:hAnsi="SimSun" w:cs="Arial"/>
                  <w:iCs/>
                  <w:sz w:val="21"/>
                  <w:szCs w:val="21"/>
                  <w:lang w:eastAsia="en-US"/>
                </w:rPr>
                <w:t>//www.wipo.</w:t>
              </w:r>
              <w:r>
                <w:rPr>
                  <w:rStyle w:val="Hyperlink"/>
                  <w:rFonts w:ascii="SimSun" w:hAnsi="SimSun" w:cs="Arial"/>
                  <w:iCs/>
                  <w:sz w:val="21"/>
                  <w:szCs w:val="21"/>
                </w:rPr>
                <w:t xml:space="preserve"> </w:t>
              </w:r>
              <w:r w:rsidRPr="00206900">
                <w:rPr>
                  <w:rStyle w:val="Hyperlink"/>
                  <w:rFonts w:ascii="SimSun" w:hAnsi="SimSun" w:cs="Arial"/>
                  <w:iCs/>
                  <w:sz w:val="21"/>
                  <w:szCs w:val="21"/>
                  <w:lang w:eastAsia="en-US"/>
                </w:rPr>
                <w:t>int/pressroom/en/stories/collaborative_innovation.html</w:t>
              </w:r>
            </w:hyperlink>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center"/>
              <w:outlineLvl w:val="2"/>
              <w:rPr>
                <w:rFonts w:ascii="SimSun" w:hAnsi="SimSun"/>
                <w:bCs/>
                <w:sz w:val="21"/>
                <w:szCs w:val="21"/>
                <w:lang w:eastAsia="en-US"/>
              </w:rPr>
            </w:pPr>
            <w:r w:rsidRPr="00206900">
              <w:rPr>
                <w:rFonts w:ascii="SimSun" w:hAnsi="SimSun"/>
                <w:bCs/>
                <w:sz w:val="21"/>
                <w:szCs w:val="21"/>
                <w:lang w:eastAsia="en-US"/>
              </w:rPr>
              <w:lastRenderedPageBreak/>
              <w:t>****</w:t>
            </w:r>
          </w:p>
        </w:tc>
      </w:tr>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DC51D1">
            <w:pPr>
              <w:pStyle w:val="ListParagraph"/>
              <w:numPr>
                <w:ilvl w:val="0"/>
                <w:numId w:val="31"/>
              </w:numPr>
              <w:adjustRightInd w:val="0"/>
              <w:spacing w:beforeLines="30" w:before="72" w:afterLines="30" w:after="72" w:line="320" w:lineRule="atLeast"/>
              <w:contextualSpacing w:val="0"/>
              <w:jc w:val="both"/>
              <w:rPr>
                <w:rFonts w:ascii="SimSun"/>
                <w:sz w:val="21"/>
                <w:szCs w:val="21"/>
                <w:lang w:eastAsia="en-US"/>
              </w:rPr>
            </w:pPr>
            <w:r w:rsidRPr="0073468D">
              <w:rPr>
                <w:rFonts w:ascii="SimSun" w:hAnsi="SimSun" w:cs="SimSun" w:hint="eastAsia"/>
                <w:bCs/>
                <w:sz w:val="21"/>
                <w:szCs w:val="21"/>
                <w:lang w:eastAsia="en-US"/>
              </w:rPr>
              <w:lastRenderedPageBreak/>
              <w:t>交互式平台</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深入评估报告完成六个月之内建立数字门户功能；</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(a)</w:t>
            </w:r>
            <w:r w:rsidR="002747D9">
              <w:rPr>
                <w:rFonts w:ascii="SimSun" w:hAnsi="SimSun"/>
                <w:sz w:val="21"/>
                <w:szCs w:val="21"/>
              </w:rPr>
              <w:tab/>
            </w:r>
            <w:r w:rsidRPr="00206900">
              <w:rPr>
                <w:rFonts w:ascii="SimSun" w:hAnsi="SimSun" w:cs="SimSun" w:hint="eastAsia"/>
                <w:sz w:val="21"/>
                <w:szCs w:val="21"/>
              </w:rPr>
              <w:t>用户特别是发展中国家广泛传播和定期使用网站和网站论坛；</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(b)</w:t>
            </w:r>
            <w:r w:rsidR="002747D9">
              <w:rPr>
                <w:rFonts w:ascii="SimSun" w:hAnsi="SimSun"/>
                <w:sz w:val="21"/>
                <w:szCs w:val="21"/>
              </w:rPr>
              <w:tab/>
            </w:r>
            <w:r w:rsidRPr="00206900">
              <w:rPr>
                <w:rFonts w:ascii="SimSun" w:hAnsi="SimSun"/>
                <w:sz w:val="21"/>
                <w:szCs w:val="21"/>
              </w:rPr>
              <w:t>55%</w:t>
            </w:r>
            <w:r w:rsidRPr="00206900">
              <w:rPr>
                <w:rFonts w:ascii="SimSun" w:hAnsi="SimSun" w:cs="SimSun" w:hint="eastAsia"/>
                <w:sz w:val="21"/>
                <w:szCs w:val="21"/>
              </w:rPr>
              <w:t>的用户对平台的有用性作出积极反馈意见</w:t>
            </w:r>
            <w:r w:rsidRPr="00206900">
              <w:rPr>
                <w:rFonts w:ascii="SimSun" w:hAnsi="SimSun"/>
                <w:sz w:val="21"/>
                <w:szCs w:val="21"/>
              </w:rPr>
              <w:t>(</w:t>
            </w:r>
            <w:r w:rsidRPr="00206900">
              <w:rPr>
                <w:rFonts w:ascii="SimSun" w:hAnsi="SimSun" w:cs="SimSun" w:hint="eastAsia"/>
                <w:sz w:val="21"/>
                <w:szCs w:val="21"/>
              </w:rPr>
              <w:t>通过在线问卷</w:t>
            </w:r>
            <w:r w:rsidRPr="00206900">
              <w:rPr>
                <w:rFonts w:ascii="SimSun" w:hAnsi="SimSun"/>
                <w:sz w:val="21"/>
                <w:szCs w:val="21"/>
              </w:rPr>
              <w:t>)</w:t>
            </w:r>
          </w:p>
        </w:tc>
        <w:tc>
          <w:tcPr>
            <w:tcW w:w="3402"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已委托社区系统基金会</w:t>
            </w:r>
            <w:r>
              <w:rPr>
                <w:rFonts w:ascii="SimSun" w:hAnsi="SimSun"/>
                <w:sz w:val="21"/>
                <w:szCs w:val="21"/>
              </w:rPr>
              <w:t>(</w:t>
            </w:r>
            <w:r w:rsidRPr="00206900">
              <w:rPr>
                <w:rFonts w:ascii="SimSun" w:hAnsi="SimSun"/>
                <w:sz w:val="21"/>
                <w:szCs w:val="21"/>
              </w:rPr>
              <w:t>CSF</w:t>
            </w:r>
            <w:r>
              <w:rPr>
                <w:rFonts w:ascii="SimSun" w:hAnsi="SimSun"/>
                <w:sz w:val="21"/>
                <w:szCs w:val="21"/>
              </w:rPr>
              <w:t>)</w:t>
            </w:r>
            <w:r w:rsidRPr="00206900">
              <w:rPr>
                <w:rFonts w:ascii="SimSun" w:hAnsi="SimSun" w:hint="eastAsia"/>
                <w:sz w:val="21"/>
                <w:szCs w:val="21"/>
              </w:rPr>
              <w:t>团队开展“全球知识流动”研究，成果要收入互动平台。研究报告终稿已于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月中旬收到，并将提供给</w:t>
            </w:r>
            <w:r w:rsidRPr="00206900">
              <w:rPr>
                <w:rFonts w:ascii="SimSun" w:hAnsi="SimSun"/>
                <w:sz w:val="21"/>
                <w:szCs w:val="21"/>
              </w:rPr>
              <w:t>CDIP</w:t>
            </w:r>
            <w:r w:rsidRPr="00206900">
              <w:rPr>
                <w:rFonts w:ascii="SimSun" w:hAnsi="SimSun" w:hint="eastAsia"/>
                <w:sz w:val="21"/>
                <w:szCs w:val="21"/>
              </w:rPr>
              <w:t>第十四届会议。</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center"/>
              <w:outlineLvl w:val="2"/>
              <w:rPr>
                <w:rFonts w:ascii="SimSun" w:hAnsi="SimSun"/>
                <w:bCs/>
                <w:sz w:val="21"/>
                <w:szCs w:val="21"/>
                <w:lang w:eastAsia="en-US"/>
              </w:rPr>
            </w:pPr>
            <w:r w:rsidRPr="00206900">
              <w:rPr>
                <w:rFonts w:ascii="SimSun" w:hAnsi="SimSun"/>
                <w:bCs/>
                <w:sz w:val="21"/>
                <w:szCs w:val="21"/>
                <w:lang w:eastAsia="en-US"/>
              </w:rPr>
              <w:t>****</w:t>
            </w:r>
          </w:p>
        </w:tc>
      </w:tr>
      <w:tr w:rsidR="005B3E86" w:rsidRPr="00206900" w:rsidTr="00E93D2A">
        <w:trPr>
          <w:cantSplit/>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DC51D1">
            <w:pPr>
              <w:pStyle w:val="ListParagraph"/>
              <w:numPr>
                <w:ilvl w:val="0"/>
                <w:numId w:val="31"/>
              </w:numPr>
              <w:adjustRightInd w:val="0"/>
              <w:spacing w:beforeLines="30" w:before="72" w:afterLines="30" w:after="72" w:line="320" w:lineRule="atLeast"/>
              <w:ind w:left="0" w:firstLine="0"/>
              <w:contextualSpacing w:val="0"/>
              <w:jc w:val="both"/>
              <w:rPr>
                <w:rFonts w:ascii="SimSun"/>
                <w:sz w:val="21"/>
                <w:szCs w:val="21"/>
              </w:rPr>
            </w:pPr>
            <w:r w:rsidRPr="0073468D">
              <w:rPr>
                <w:rFonts w:ascii="SimSun" w:hAnsi="SimSun" w:cs="SimSun" w:hint="eastAsia"/>
                <w:bCs/>
                <w:sz w:val="21"/>
                <w:szCs w:val="21"/>
              </w:rPr>
              <w:t>支持</w:t>
            </w:r>
            <w:r w:rsidRPr="0073468D">
              <w:rPr>
                <w:rFonts w:ascii="SimSun" w:hAnsi="SimSun"/>
                <w:bCs/>
                <w:sz w:val="21"/>
                <w:szCs w:val="21"/>
              </w:rPr>
              <w:t>WIPO</w:t>
            </w:r>
            <w:r w:rsidRPr="0073468D">
              <w:rPr>
                <w:rFonts w:ascii="SimSun" w:hAnsi="SimSun" w:cs="SimSun" w:hint="eastAsia"/>
                <w:bCs/>
                <w:sz w:val="21"/>
                <w:szCs w:val="21"/>
              </w:rPr>
              <w:t>的现有活动，加强开放式合作项目方面的经验交流。</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在交互式平台生效后三个月之内，经成员国批准，对将该项目产生的各项建议纳入</w:t>
            </w:r>
            <w:r w:rsidRPr="00206900">
              <w:rPr>
                <w:rFonts w:ascii="SimSun" w:hAnsi="SimSun"/>
                <w:sz w:val="21"/>
                <w:szCs w:val="21"/>
              </w:rPr>
              <w:t>WIPO</w:t>
            </w:r>
            <w:r w:rsidRPr="00206900">
              <w:rPr>
                <w:rFonts w:ascii="SimSun" w:hAnsi="SimSun" w:cs="SimSun" w:hint="eastAsia"/>
                <w:sz w:val="21"/>
                <w:szCs w:val="21"/>
              </w:rPr>
              <w:t>相关计划之中展开讨论。</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为时尚早，无法评估。</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center"/>
              <w:outlineLvl w:val="2"/>
              <w:rPr>
                <w:rFonts w:ascii="SimSun"/>
                <w:bCs/>
                <w:sz w:val="21"/>
                <w:szCs w:val="21"/>
                <w:lang w:eastAsia="en-US"/>
              </w:rPr>
            </w:pPr>
            <w:r w:rsidRPr="00206900">
              <w:rPr>
                <w:rFonts w:ascii="SimSun" w:hAnsi="SimSun"/>
                <w:bCs/>
                <w:sz w:val="21"/>
                <w:szCs w:val="21"/>
                <w:lang w:eastAsia="en-US"/>
              </w:rPr>
              <w:t>N/A</w:t>
            </w:r>
          </w:p>
        </w:tc>
      </w:tr>
    </w:tbl>
    <w:p w:rsidR="005B3E86" w:rsidRPr="00206900" w:rsidRDefault="005B3E86" w:rsidP="00B63EB0">
      <w:pPr>
        <w:adjustRightInd w:val="0"/>
        <w:spacing w:afterLines="30" w:after="72" w:line="320" w:lineRule="atLeast"/>
        <w:jc w:val="both"/>
        <w:rPr>
          <w:rFonts w:ascii="SimSun"/>
          <w:sz w:val="21"/>
          <w:szCs w:val="21"/>
          <w:lang w:eastAsia="en-US"/>
        </w:rPr>
      </w:pPr>
      <w:r w:rsidRPr="00206900">
        <w:rPr>
          <w:rFonts w:ascii="SimSun"/>
          <w:sz w:val="21"/>
          <w:szCs w:val="21"/>
          <w:lang w:eastAsia="en-US"/>
        </w:rPr>
        <w:br w:type="page"/>
      </w:r>
    </w:p>
    <w:tbl>
      <w:tblPr>
        <w:tblW w:w="9356" w:type="dxa"/>
        <w:tblInd w:w="-34" w:type="dxa"/>
        <w:tblLayout w:type="fixed"/>
        <w:tblLook w:val="01E0" w:firstRow="1" w:lastRow="1" w:firstColumn="1" w:lastColumn="1" w:noHBand="0" w:noVBand="0"/>
      </w:tblPr>
      <w:tblGrid>
        <w:gridCol w:w="2410"/>
        <w:gridCol w:w="2694"/>
        <w:gridCol w:w="3402"/>
        <w:gridCol w:w="850"/>
      </w:tblGrid>
      <w:tr w:rsidR="005B3E86" w:rsidRPr="00206900" w:rsidTr="00E93D2A">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73468D" w:rsidRDefault="005B3E86" w:rsidP="00C76493">
            <w:pPr>
              <w:adjustRightInd w:val="0"/>
              <w:spacing w:beforeLines="100" w:before="240" w:afterLines="30" w:after="72" w:line="320" w:lineRule="atLeast"/>
              <w:jc w:val="center"/>
              <w:rPr>
                <w:rStyle w:val="Heading3Char"/>
                <w:rFonts w:ascii="SimHei" w:eastAsia="SimHei" w:hAnsi="SimHei"/>
                <w:bCs/>
                <w:sz w:val="21"/>
                <w:szCs w:val="21"/>
              </w:rPr>
            </w:pPr>
            <w:r w:rsidRPr="0073468D">
              <w:rPr>
                <w:rStyle w:val="Heading3Char"/>
                <w:rFonts w:ascii="SimHei" w:eastAsia="SimHei" w:hAnsi="SimHei" w:hint="eastAsia"/>
                <w:bCs/>
                <w:sz w:val="21"/>
                <w:szCs w:val="21"/>
              </w:rPr>
              <w:lastRenderedPageBreak/>
              <w:t>总体项目目标</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73468D" w:rsidRDefault="005B3E86" w:rsidP="00B63EB0">
            <w:pPr>
              <w:adjustRightInd w:val="0"/>
              <w:spacing w:beforeLines="30" w:before="72" w:afterLines="30" w:after="72" w:line="320" w:lineRule="atLeast"/>
              <w:jc w:val="center"/>
              <w:rPr>
                <w:rStyle w:val="Heading3Char"/>
                <w:rFonts w:ascii="SimHei" w:eastAsia="SimHei" w:hAnsi="SimHei"/>
                <w:bCs/>
                <w:sz w:val="21"/>
                <w:szCs w:val="21"/>
              </w:rPr>
            </w:pPr>
            <w:r w:rsidRPr="0073468D">
              <w:rPr>
                <w:rStyle w:val="Heading3Char"/>
                <w:rFonts w:ascii="SimHei" w:eastAsia="SimHei" w:hAnsi="SimHei" w:hint="eastAsia"/>
                <w:bCs/>
                <w:sz w:val="21"/>
                <w:szCs w:val="21"/>
              </w:rPr>
              <w:t>圆满实现项目目标的指标</w:t>
            </w:r>
            <w:r>
              <w:rPr>
                <w:rStyle w:val="Heading3Char"/>
                <w:rFonts w:ascii="SimHei" w:eastAsia="SimHei" w:hAnsi="SimHei"/>
                <w:bCs/>
                <w:sz w:val="21"/>
                <w:szCs w:val="21"/>
              </w:rPr>
              <w:br/>
            </w:r>
            <w:r w:rsidRPr="0073468D">
              <w:rPr>
                <w:rStyle w:val="Heading3Char"/>
                <w:rFonts w:ascii="SimHei" w:eastAsia="SimHei" w:hAnsi="SimHei"/>
                <w:bCs/>
                <w:sz w:val="21"/>
                <w:szCs w:val="21"/>
              </w:rPr>
              <w:t>(</w:t>
            </w:r>
            <w:r w:rsidRPr="0073468D">
              <w:rPr>
                <w:rStyle w:val="Heading3Char"/>
                <w:rFonts w:ascii="SimHei" w:eastAsia="SimHei" w:hAnsi="SimHei" w:hint="eastAsia"/>
                <w:bCs/>
                <w:sz w:val="21"/>
                <w:szCs w:val="21"/>
              </w:rPr>
              <w:t>成果指标</w:t>
            </w:r>
            <w:r w:rsidRPr="0073468D">
              <w:rPr>
                <w:rStyle w:val="Heading3Char"/>
                <w:rFonts w:ascii="SimHei" w:eastAsia="SimHei" w:hAnsi="SimHei"/>
                <w:bCs/>
                <w:sz w:val="21"/>
                <w:szCs w:val="21"/>
              </w:rPr>
              <w:t>)</w:t>
            </w:r>
          </w:p>
        </w:tc>
        <w:tc>
          <w:tcPr>
            <w:tcW w:w="3402" w:type="dxa"/>
            <w:tcBorders>
              <w:top w:val="single" w:sz="2" w:space="0" w:color="000000"/>
              <w:left w:val="single" w:sz="2" w:space="0" w:color="000000"/>
              <w:bottom w:val="single" w:sz="2" w:space="0" w:color="000000"/>
              <w:right w:val="single" w:sz="2" w:space="0" w:color="000000"/>
            </w:tcBorders>
          </w:tcPr>
          <w:p w:rsidR="005B3E86" w:rsidRPr="0073468D" w:rsidRDefault="005B3E86" w:rsidP="00B63EB0">
            <w:pPr>
              <w:adjustRightInd w:val="0"/>
              <w:spacing w:beforeLines="100" w:before="240" w:afterLines="30" w:after="72" w:line="320" w:lineRule="atLeast"/>
              <w:jc w:val="center"/>
              <w:rPr>
                <w:rStyle w:val="Heading3Char"/>
                <w:rFonts w:ascii="SimHei" w:eastAsia="SimHei" w:hAnsi="SimHei"/>
                <w:bCs/>
                <w:sz w:val="21"/>
                <w:szCs w:val="21"/>
              </w:rPr>
            </w:pPr>
            <w:r w:rsidRPr="0073468D">
              <w:rPr>
                <w:rStyle w:val="Heading3Char"/>
                <w:rFonts w:ascii="SimHei" w:eastAsia="SimHei" w:hAnsi="SimHei" w:hint="eastAsia"/>
                <w:bCs/>
                <w:sz w:val="21"/>
                <w:szCs w:val="21"/>
              </w:rPr>
              <w:t>效绩数据</w:t>
            </w:r>
          </w:p>
        </w:tc>
        <w:tc>
          <w:tcPr>
            <w:tcW w:w="850" w:type="dxa"/>
            <w:tcBorders>
              <w:top w:val="single" w:sz="2" w:space="0" w:color="000000"/>
              <w:left w:val="single" w:sz="2" w:space="0" w:color="000000"/>
              <w:bottom w:val="single" w:sz="2" w:space="0" w:color="000000"/>
              <w:right w:val="single" w:sz="2" w:space="0" w:color="000000"/>
            </w:tcBorders>
          </w:tcPr>
          <w:p w:rsidR="005B3E86" w:rsidRPr="0073468D" w:rsidRDefault="005B3E86" w:rsidP="00B63EB0">
            <w:pPr>
              <w:adjustRightInd w:val="0"/>
              <w:spacing w:beforeLines="30" w:before="72" w:afterLines="30" w:after="72" w:line="320" w:lineRule="atLeast"/>
              <w:jc w:val="center"/>
              <w:rPr>
                <w:rStyle w:val="Heading3Char"/>
                <w:rFonts w:ascii="SimHei" w:eastAsia="SimHei" w:hAnsi="SimHei"/>
                <w:bCs/>
                <w:sz w:val="21"/>
                <w:szCs w:val="21"/>
              </w:rPr>
            </w:pPr>
            <w:r w:rsidRPr="0073468D">
              <w:rPr>
                <w:rStyle w:val="Heading3Char"/>
                <w:rFonts w:ascii="SimHei" w:eastAsia="SimHei" w:hAnsi="SimHei" w:hint="eastAsia"/>
                <w:bCs/>
                <w:sz w:val="21"/>
                <w:szCs w:val="21"/>
              </w:rPr>
              <w:t>红绿灯系统</w:t>
            </w:r>
          </w:p>
        </w:tc>
      </w:tr>
      <w:tr w:rsidR="005B3E86" w:rsidRPr="00206900" w:rsidTr="00DC45C9">
        <w:trPr>
          <w:trHeight w:val="616"/>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sz w:val="21"/>
                <w:szCs w:val="21"/>
              </w:rPr>
              <w:br w:type="page"/>
            </w:r>
            <w:r w:rsidRPr="00206900">
              <w:rPr>
                <w:rFonts w:ascii="SimSun" w:hAnsi="SimSun" w:cs="SimSun" w:hint="eastAsia"/>
                <w:bCs/>
                <w:sz w:val="21"/>
                <w:szCs w:val="21"/>
              </w:rPr>
              <w:t>为尽可能广泛地交流开放式合作项目和知识产权模式经验建立交互式平台。</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Default="005B3E86" w:rsidP="002747D9">
            <w:pPr>
              <w:adjustRightInd w:val="0"/>
              <w:spacing w:beforeLines="30" w:before="72" w:afterLines="30" w:after="72" w:line="320" w:lineRule="atLeast"/>
              <w:jc w:val="both"/>
              <w:rPr>
                <w:rFonts w:ascii="SimSun" w:cs="SimSun"/>
                <w:sz w:val="21"/>
                <w:szCs w:val="21"/>
              </w:rPr>
            </w:pPr>
            <w:r w:rsidRPr="00206900">
              <w:rPr>
                <w:rFonts w:ascii="SimSun" w:hAnsi="SimSun" w:cs="SimSun" w:hint="eastAsia"/>
                <w:sz w:val="21"/>
                <w:szCs w:val="21"/>
              </w:rPr>
              <w:t>人们对为创建和落实开放式合作项目在交互式平台中所取得的经验／最佳用法和实际运用知识产权手段和培训工具包的意识和认识得到提高；委员会就关于对有关问题认识的增强程度和关于项目目标以下指标的实现程度给予了反馈：</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(a)</w:t>
            </w:r>
            <w:r w:rsidR="002747D9">
              <w:rPr>
                <w:rFonts w:ascii="SimSun" w:hAnsi="SimSun"/>
                <w:sz w:val="21"/>
                <w:szCs w:val="21"/>
              </w:rPr>
              <w:tab/>
            </w:r>
            <w:r w:rsidRPr="00206900">
              <w:rPr>
                <w:rFonts w:ascii="SimSun" w:hAnsi="SimSun" w:cs="SimSun" w:hint="eastAsia"/>
                <w:sz w:val="21"/>
                <w:szCs w:val="21"/>
              </w:rPr>
              <w:t>每个国家／地区网站使用者人数和访问次数；</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(b)</w:t>
            </w:r>
            <w:r w:rsidR="002747D9">
              <w:rPr>
                <w:rFonts w:ascii="SimSun" w:hAnsi="SimSun"/>
                <w:sz w:val="21"/>
                <w:szCs w:val="21"/>
              </w:rPr>
              <w:tab/>
            </w:r>
            <w:r w:rsidRPr="00206900">
              <w:rPr>
                <w:rFonts w:ascii="SimSun" w:hAnsi="SimSun" w:cs="SimSun" w:hint="eastAsia"/>
                <w:sz w:val="21"/>
                <w:szCs w:val="21"/>
              </w:rPr>
              <w:t>开放式合作环境和知识产权模式经验交流网站论坛的用户人数；</w:t>
            </w:r>
          </w:p>
          <w:p w:rsidR="005B3E86" w:rsidRDefault="005B3E86" w:rsidP="002747D9">
            <w:pPr>
              <w:adjustRightInd w:val="0"/>
              <w:spacing w:beforeLines="30" w:before="72" w:afterLines="30" w:after="72" w:line="320" w:lineRule="atLeast"/>
              <w:jc w:val="both"/>
              <w:rPr>
                <w:rFonts w:ascii="SimSun" w:cs="SimSun"/>
                <w:sz w:val="21"/>
                <w:szCs w:val="21"/>
              </w:rPr>
            </w:pPr>
            <w:r w:rsidRPr="00206900">
              <w:rPr>
                <w:rFonts w:ascii="SimSun" w:hAnsi="SimSun"/>
                <w:sz w:val="21"/>
                <w:szCs w:val="21"/>
              </w:rPr>
              <w:t>(c)</w:t>
            </w:r>
            <w:r w:rsidR="002747D9">
              <w:rPr>
                <w:rFonts w:ascii="SimSun" w:hAnsi="SimSun"/>
                <w:sz w:val="21"/>
                <w:szCs w:val="21"/>
              </w:rPr>
              <w:tab/>
            </w:r>
            <w:r w:rsidRPr="00206900">
              <w:rPr>
                <w:rFonts w:ascii="SimSun" w:hAnsi="SimSun" w:cs="SimSun" w:hint="eastAsia"/>
                <w:sz w:val="21"/>
                <w:szCs w:val="21"/>
              </w:rPr>
              <w:t>对</w:t>
            </w:r>
            <w:r w:rsidRPr="00206900">
              <w:rPr>
                <w:rFonts w:ascii="SimSun" w:hAnsi="SimSun"/>
                <w:sz w:val="21"/>
                <w:szCs w:val="21"/>
              </w:rPr>
              <w:t>WIPO</w:t>
            </w:r>
            <w:r w:rsidRPr="00206900">
              <w:rPr>
                <w:rFonts w:ascii="SimSun" w:hAnsi="SimSun" w:cs="SimSun" w:hint="eastAsia"/>
                <w:sz w:val="21"/>
                <w:szCs w:val="21"/>
              </w:rPr>
              <w:t>关于基于门户内容的开放式合作创新的培训的需求不断增加；以及</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(d)</w:t>
            </w:r>
            <w:r w:rsidR="002747D9">
              <w:rPr>
                <w:rFonts w:ascii="SimSun" w:hAnsi="SimSun"/>
                <w:sz w:val="21"/>
                <w:szCs w:val="21"/>
              </w:rPr>
              <w:tab/>
            </w:r>
            <w:r w:rsidRPr="00206900">
              <w:rPr>
                <w:rFonts w:ascii="SimSun" w:hAnsi="SimSun" w:cs="SimSun" w:hint="eastAsia"/>
                <w:sz w:val="21"/>
                <w:szCs w:val="21"/>
              </w:rPr>
              <w:t>利用开放式创新的初始联合项目的数字有所上升</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750ED2">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为时尚早，无法评估。</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2747D9">
            <w:pPr>
              <w:keepNext/>
              <w:adjustRightInd w:val="0"/>
              <w:spacing w:beforeLines="30" w:before="72" w:afterLines="30" w:after="72" w:line="320" w:lineRule="atLeast"/>
              <w:jc w:val="center"/>
              <w:outlineLvl w:val="2"/>
              <w:rPr>
                <w:rFonts w:ascii="SimSun" w:hAnsi="SimSun"/>
                <w:bCs/>
                <w:sz w:val="21"/>
                <w:szCs w:val="21"/>
              </w:rPr>
            </w:pPr>
            <w:r w:rsidRPr="00206900">
              <w:rPr>
                <w:rFonts w:ascii="SimSun" w:hAnsi="SimSun"/>
                <w:bCs/>
                <w:sz w:val="21"/>
                <w:szCs w:val="21"/>
              </w:rPr>
              <w:t>NA</w:t>
            </w:r>
          </w:p>
        </w:tc>
      </w:tr>
    </w:tbl>
    <w:p w:rsidR="005B3E86" w:rsidRPr="00206900" w:rsidRDefault="005B3E86" w:rsidP="00B63EB0">
      <w:pPr>
        <w:adjustRightInd w:val="0"/>
        <w:spacing w:afterLines="30" w:after="72" w:line="320" w:lineRule="atLeast"/>
        <w:jc w:val="both"/>
        <w:rPr>
          <w:rFonts w:ascii="SimSun"/>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DD5384">
        <w:rPr>
          <w:rFonts w:ascii="KaiTi" w:eastAsia="KaiTi" w:hAnsi="KaiTi"/>
          <w:sz w:val="21"/>
          <w:szCs w:val="21"/>
        </w:rPr>
        <w:t>[</w:t>
      </w:r>
      <w:r w:rsidRPr="00DD5384">
        <w:rPr>
          <w:rFonts w:ascii="KaiTi" w:eastAsia="KaiTi" w:hAnsi="KaiTi" w:hint="eastAsia"/>
          <w:sz w:val="21"/>
          <w:szCs w:val="21"/>
        </w:rPr>
        <w:t>后接附件四</w:t>
      </w:r>
      <w:r w:rsidRPr="00DD5384">
        <w:rPr>
          <w:rFonts w:ascii="KaiTi" w:eastAsia="KaiTi" w:hAnsi="KaiTi"/>
          <w:sz w:val="21"/>
          <w:szCs w:val="21"/>
        </w:rPr>
        <w:t>]</w:t>
      </w:r>
    </w:p>
    <w:p w:rsidR="00750ED2" w:rsidRPr="00DD5384" w:rsidRDefault="00750ED2" w:rsidP="007B0BF1">
      <w:pPr>
        <w:adjustRightInd w:val="0"/>
        <w:spacing w:afterLines="50" w:after="120" w:line="340" w:lineRule="atLeast"/>
        <w:ind w:left="5534"/>
        <w:jc w:val="both"/>
        <w:rPr>
          <w:rFonts w:ascii="KaiTi" w:eastAsia="KaiTi" w:hAnsi="KaiTi"/>
          <w:sz w:val="21"/>
          <w:szCs w:val="21"/>
        </w:rPr>
        <w:sectPr w:rsidR="00750ED2" w:rsidRPr="00DD5384" w:rsidSect="00BF4C15">
          <w:headerReference w:type="default" r:id="rId38"/>
          <w:headerReference w:type="first" r:id="rId39"/>
          <w:endnotePr>
            <w:numFmt w:val="decimal"/>
          </w:endnotePr>
          <w:pgSz w:w="11907" w:h="16840" w:code="9"/>
          <w:pgMar w:top="567" w:right="1134" w:bottom="1418" w:left="1418" w:header="510" w:footer="1021" w:gutter="0"/>
          <w:pgNumType w:start="1"/>
          <w:cols w:space="720"/>
          <w:titlePg/>
          <w:docGrid w:linePitch="299"/>
        </w:sectPr>
      </w:pPr>
    </w:p>
    <w:p w:rsidR="005B3E86" w:rsidRPr="00DD5384" w:rsidRDefault="005B3E86" w:rsidP="00B63EB0">
      <w:pPr>
        <w:pStyle w:val="Heading1"/>
        <w:adjustRightInd w:val="0"/>
        <w:spacing w:before="0" w:afterLines="100" w:after="240" w:line="320" w:lineRule="atLeast"/>
        <w:jc w:val="both"/>
        <w:rPr>
          <w:rFonts w:ascii="SimHei" w:eastAsia="SimHei" w:hAnsi="SimHei"/>
          <w:b w:val="0"/>
          <w:i/>
          <w:sz w:val="21"/>
          <w:szCs w:val="21"/>
        </w:rPr>
      </w:pPr>
      <w:r w:rsidRPr="00DD5384">
        <w:rPr>
          <w:rFonts w:ascii="SimHei" w:eastAsia="SimHei" w:hAnsi="SimHei" w:hint="eastAsia"/>
          <w:b w:val="0"/>
          <w:sz w:val="21"/>
          <w:szCs w:val="21"/>
        </w:rPr>
        <w:lastRenderedPageBreak/>
        <w:t>进展报告</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A54968">
        <w:trPr>
          <w:trHeight w:val="432"/>
        </w:trPr>
        <w:tc>
          <w:tcPr>
            <w:tcW w:w="9288" w:type="dxa"/>
            <w:gridSpan w:val="2"/>
            <w:vAlign w:val="center"/>
          </w:tcPr>
          <w:p w:rsidR="005B3E86" w:rsidRPr="00DD5384" w:rsidRDefault="00A81D86" w:rsidP="00A81D86">
            <w:pPr>
              <w:pStyle w:val="Heading2"/>
              <w:autoSpaceDE w:val="0"/>
              <w:adjustRightInd w:val="0"/>
              <w:spacing w:before="0" w:afterLines="30" w:after="72" w:line="320" w:lineRule="atLeast"/>
              <w:jc w:val="both"/>
              <w:rPr>
                <w:rFonts w:ascii="SimHei" w:eastAsia="SimHei" w:hAnsi="SimHei" w:cs="Arial"/>
                <w:sz w:val="21"/>
                <w:szCs w:val="21"/>
              </w:rPr>
            </w:pPr>
            <w:r>
              <w:rPr>
                <w:rFonts w:ascii="ZWAdobeF" w:eastAsia="SimHei" w:hAnsi="ZWAdobeF" w:cs="ZWAdobeF"/>
                <w:sz w:val="2"/>
                <w:szCs w:val="2"/>
              </w:rPr>
              <w:t>1B</w:t>
            </w:r>
            <w:r w:rsidR="005B3E86" w:rsidRPr="00DD5384">
              <w:rPr>
                <w:rFonts w:ascii="SimHei" w:eastAsia="SimHei" w:hAnsi="SimHei" w:cs="Arial" w:hint="eastAsia"/>
                <w:sz w:val="21"/>
                <w:szCs w:val="21"/>
              </w:rPr>
              <w:t>项目提要</w:t>
            </w:r>
          </w:p>
        </w:tc>
      </w:tr>
      <w:tr w:rsidR="005B3E86" w:rsidRPr="00206900" w:rsidTr="00A54968">
        <w:trPr>
          <w:trHeight w:val="496"/>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78B</w:t>
            </w:r>
            <w:r w:rsidR="005B3E86" w:rsidRPr="00206900">
              <w:rPr>
                <w:rFonts w:ascii="SimSun" w:hAnsi="SimSun" w:cs="Arial" w:hint="eastAsia"/>
                <w:sz w:val="21"/>
                <w:szCs w:val="21"/>
              </w:rPr>
              <w:t>项目代码</w:t>
            </w:r>
          </w:p>
        </w:tc>
        <w:tc>
          <w:tcPr>
            <w:tcW w:w="6912" w:type="dxa"/>
            <w:vAlign w:val="center"/>
          </w:tcPr>
          <w:p w:rsidR="005B3E86" w:rsidRPr="00206900" w:rsidRDefault="005B3E86" w:rsidP="002747D9">
            <w:pPr>
              <w:adjustRightInd w:val="0"/>
              <w:spacing w:before="30" w:afterLines="30" w:after="72" w:line="320" w:lineRule="atLeast"/>
              <w:jc w:val="both"/>
              <w:rPr>
                <w:rFonts w:ascii="SimSun" w:hAnsi="SimSun"/>
                <w:iCs/>
                <w:sz w:val="21"/>
                <w:szCs w:val="21"/>
              </w:rPr>
            </w:pPr>
            <w:r w:rsidRPr="00206900">
              <w:rPr>
                <w:rFonts w:ascii="SimSun" w:hAnsi="SimSun"/>
                <w:iCs/>
                <w:sz w:val="21"/>
                <w:szCs w:val="21"/>
              </w:rPr>
              <w:t>DA_1_2_4_10_11_1</w:t>
            </w:r>
          </w:p>
        </w:tc>
      </w:tr>
      <w:tr w:rsidR="005B3E86" w:rsidRPr="00206900" w:rsidTr="00A54968">
        <w:trPr>
          <w:trHeight w:val="404"/>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79B</w:t>
            </w:r>
            <w:r w:rsidR="005B3E86" w:rsidRPr="00206900">
              <w:rPr>
                <w:rFonts w:ascii="SimSun" w:hAnsi="SimSun" w:cs="Arial" w:hint="eastAsia"/>
                <w:sz w:val="21"/>
                <w:szCs w:val="21"/>
              </w:rPr>
              <w:t>项目名称</w:t>
            </w:r>
          </w:p>
        </w:tc>
        <w:tc>
          <w:tcPr>
            <w:tcW w:w="6912" w:type="dxa"/>
            <w:vAlign w:val="center"/>
          </w:tcPr>
          <w:p w:rsidR="005B3E86" w:rsidRPr="00206900" w:rsidRDefault="005B3E86" w:rsidP="002747D9">
            <w:pPr>
              <w:adjustRightInd w:val="0"/>
              <w:spacing w:before="30" w:afterLines="30" w:after="72" w:line="320" w:lineRule="atLeast"/>
              <w:jc w:val="both"/>
              <w:rPr>
                <w:rFonts w:ascii="SimSun"/>
                <w:i/>
                <w:sz w:val="21"/>
                <w:szCs w:val="21"/>
              </w:rPr>
            </w:pPr>
            <w:r w:rsidRPr="00206900">
              <w:rPr>
                <w:rFonts w:ascii="SimSun" w:hAnsi="SimSun" w:hint="eastAsia"/>
                <w:sz w:val="21"/>
                <w:szCs w:val="21"/>
              </w:rPr>
              <w:t>加强和发展布基纳法索和若干非洲国家的音像领域</w:t>
            </w:r>
          </w:p>
        </w:tc>
      </w:tr>
      <w:tr w:rsidR="005B3E86" w:rsidRPr="00206900" w:rsidTr="00A54968">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80B</w:t>
            </w:r>
            <w:r w:rsidR="005B3E86" w:rsidRPr="00206900">
              <w:rPr>
                <w:rFonts w:ascii="SimSun" w:hAnsi="SimSun" w:cs="Arial" w:hint="eastAsia"/>
                <w:sz w:val="21"/>
                <w:szCs w:val="21"/>
              </w:rPr>
              <w:t>发展议程建议</w:t>
            </w:r>
          </w:p>
          <w:p w:rsidR="005B3E86" w:rsidRPr="00206900" w:rsidRDefault="005B3E86" w:rsidP="002747D9">
            <w:pPr>
              <w:adjustRightInd w:val="0"/>
              <w:spacing w:beforeLines="30" w:before="72" w:afterLines="30" w:after="72" w:line="320" w:lineRule="atLeast"/>
              <w:jc w:val="both"/>
              <w:rPr>
                <w:rFonts w:ascii="SimSun"/>
                <w:sz w:val="21"/>
                <w:szCs w:val="21"/>
              </w:rPr>
            </w:pPr>
          </w:p>
        </w:tc>
        <w:tc>
          <w:tcPr>
            <w:tcW w:w="6912" w:type="dxa"/>
          </w:tcPr>
          <w:p w:rsidR="005B3E86" w:rsidRPr="00DD5384" w:rsidRDefault="005B3E86" w:rsidP="002747D9">
            <w:pPr>
              <w:adjustRightInd w:val="0"/>
              <w:spacing w:before="30" w:afterLines="30" w:after="72" w:line="320" w:lineRule="atLeast"/>
              <w:jc w:val="both"/>
              <w:rPr>
                <w:rFonts w:ascii="KaiTi" w:eastAsia="KaiTi" w:hAnsi="KaiTi"/>
                <w:i/>
                <w:sz w:val="21"/>
                <w:szCs w:val="21"/>
              </w:rPr>
            </w:pPr>
            <w:r w:rsidRPr="00DD5384">
              <w:rPr>
                <w:rFonts w:ascii="KaiTi" w:eastAsia="KaiTi" w:hAnsi="KaiTi" w:hint="eastAsia"/>
                <w:i/>
                <w:sz w:val="21"/>
                <w:szCs w:val="21"/>
              </w:rPr>
              <w:t>建议</w:t>
            </w:r>
            <w:r w:rsidRPr="00DD5384">
              <w:rPr>
                <w:rFonts w:ascii="KaiTi" w:eastAsia="KaiTi" w:hAnsi="KaiTi"/>
                <w:i/>
                <w:sz w:val="21"/>
                <w:szCs w:val="21"/>
              </w:rPr>
              <w:t>1</w:t>
            </w:r>
          </w:p>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的技术援助应尤其面向发展、按需求提供、透明，并兼顾发展中国家尤其是最不发达国家的优先重点和特别需求，以及各成员国不同的发展水平；对各项活动应规定完成期限。</w:t>
            </w:r>
          </w:p>
          <w:p w:rsidR="005B3E86" w:rsidRPr="00DD5384" w:rsidRDefault="005B3E86" w:rsidP="002747D9">
            <w:pPr>
              <w:adjustRightInd w:val="0"/>
              <w:spacing w:before="30" w:afterLines="30" w:after="72" w:line="320" w:lineRule="atLeast"/>
              <w:jc w:val="both"/>
              <w:rPr>
                <w:rFonts w:ascii="KaiTi" w:eastAsia="KaiTi" w:hAnsi="KaiTi"/>
                <w:i/>
                <w:sz w:val="21"/>
                <w:szCs w:val="21"/>
              </w:rPr>
            </w:pPr>
            <w:r w:rsidRPr="00DD5384">
              <w:rPr>
                <w:rFonts w:ascii="KaiTi" w:eastAsia="KaiTi" w:hAnsi="KaiTi" w:hint="eastAsia"/>
                <w:bCs/>
                <w:i/>
              </w:rPr>
              <w:t>建议</w:t>
            </w:r>
            <w:r w:rsidRPr="00DD5384">
              <w:rPr>
                <w:rFonts w:ascii="KaiTi" w:eastAsia="KaiTi" w:hAnsi="KaiTi"/>
                <w:bCs/>
                <w:i/>
              </w:rPr>
              <w:t>2</w:t>
            </w:r>
          </w:p>
          <w:p w:rsidR="005B3E86" w:rsidRDefault="005B3E86" w:rsidP="002747D9">
            <w:pPr>
              <w:adjustRightInd w:val="0"/>
              <w:spacing w:before="30" w:afterLines="30" w:after="72" w:line="320" w:lineRule="atLeast"/>
              <w:jc w:val="both"/>
              <w:rPr>
                <w:rFonts w:ascii="SimSun"/>
                <w:bCs/>
                <w:sz w:val="21"/>
                <w:szCs w:val="21"/>
              </w:rPr>
            </w:pPr>
            <w:r w:rsidRPr="00206900">
              <w:rPr>
                <w:rFonts w:ascii="SimSun" w:hAnsi="SimSun" w:hint="eastAsia"/>
                <w:sz w:val="21"/>
                <w:szCs w:val="21"/>
              </w:rPr>
              <w:t>通过捐助国提供资金，增加</w:t>
            </w:r>
            <w:r w:rsidRPr="00206900">
              <w:rPr>
                <w:rFonts w:ascii="SimSun" w:hAnsi="SimSun"/>
                <w:sz w:val="21"/>
                <w:szCs w:val="21"/>
              </w:rPr>
              <w:t>WIPO</w:t>
            </w:r>
            <w:r w:rsidRPr="00206900">
              <w:rPr>
                <w:rFonts w:ascii="SimSun" w:hAnsi="SimSun" w:hint="eastAsia"/>
                <w:sz w:val="21"/>
                <w:szCs w:val="21"/>
              </w:rPr>
              <w:t>提供的援助，在</w:t>
            </w:r>
            <w:r w:rsidRPr="00206900">
              <w:rPr>
                <w:rFonts w:ascii="SimSun" w:hAnsi="SimSun"/>
                <w:sz w:val="21"/>
                <w:szCs w:val="21"/>
              </w:rPr>
              <w:t>WIPO</w:t>
            </w:r>
            <w:r w:rsidRPr="00206900">
              <w:rPr>
                <w:rFonts w:ascii="SimSun" w:hAnsi="SimSun" w:hint="eastAsia"/>
                <w:sz w:val="21"/>
                <w:szCs w:val="21"/>
              </w:rPr>
              <w:t>设立最不发达国家专项信托基金或其他自愿基金，同时继续优先重视通过预算内和预算外资源为在非洲开展活动提供资金，以尤其促进这些国家在法律、商业、文化和经济方面利用知识产权。</w:t>
            </w:r>
          </w:p>
          <w:p w:rsidR="005B3E86" w:rsidRPr="00DD5384" w:rsidRDefault="005B3E86" w:rsidP="002747D9">
            <w:pPr>
              <w:adjustRightInd w:val="0"/>
              <w:spacing w:before="30" w:afterLines="30" w:after="72" w:line="320" w:lineRule="atLeast"/>
              <w:jc w:val="both"/>
              <w:rPr>
                <w:rFonts w:ascii="KaiTi" w:eastAsia="KaiTi" w:hAnsi="KaiTi"/>
                <w:i/>
              </w:rPr>
            </w:pPr>
            <w:r w:rsidRPr="00DD5384">
              <w:rPr>
                <w:rFonts w:ascii="KaiTi" w:eastAsia="KaiTi" w:hAnsi="KaiTi" w:hint="eastAsia"/>
                <w:i/>
              </w:rPr>
              <w:t>建议</w:t>
            </w:r>
            <w:r w:rsidRPr="00DD5384">
              <w:rPr>
                <w:rFonts w:ascii="KaiTi" w:eastAsia="KaiTi" w:hAnsi="KaiTi"/>
                <w:i/>
              </w:rPr>
              <w:t>4</w:t>
            </w:r>
          </w:p>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尤其重视中小企业以及从事科研和文化产业工作的各机构的需求，并根据成员国的请求，帮助其制定知识产权领域的适当国家战略。</w:t>
            </w:r>
          </w:p>
          <w:p w:rsidR="005B3E86" w:rsidRPr="00DD5384" w:rsidRDefault="005B3E86" w:rsidP="002747D9">
            <w:pPr>
              <w:adjustRightInd w:val="0"/>
              <w:spacing w:before="30" w:afterLines="30" w:after="72" w:line="320" w:lineRule="atLeast"/>
              <w:jc w:val="both"/>
              <w:rPr>
                <w:rFonts w:ascii="KaiTi" w:eastAsia="KaiTi" w:hAnsi="KaiTi"/>
                <w:bCs/>
                <w:i/>
              </w:rPr>
            </w:pPr>
            <w:r w:rsidRPr="00DD5384">
              <w:rPr>
                <w:rFonts w:ascii="KaiTi" w:eastAsia="KaiTi" w:hAnsi="KaiTi" w:hint="eastAsia"/>
                <w:bCs/>
                <w:i/>
              </w:rPr>
              <w:t>建议</w:t>
            </w:r>
            <w:r w:rsidRPr="00DD5384">
              <w:rPr>
                <w:rFonts w:ascii="KaiTi" w:eastAsia="KaiTi" w:hAnsi="KaiTi"/>
                <w:bCs/>
                <w:i/>
              </w:rPr>
              <w:t>10</w:t>
            </w:r>
          </w:p>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5B3E86" w:rsidRPr="00DD5384" w:rsidRDefault="005B3E86" w:rsidP="002747D9">
            <w:pPr>
              <w:adjustRightInd w:val="0"/>
              <w:spacing w:before="30" w:afterLines="30" w:after="72" w:line="320" w:lineRule="atLeast"/>
              <w:jc w:val="both"/>
              <w:rPr>
                <w:rFonts w:ascii="KaiTi" w:eastAsia="KaiTi" w:hAnsi="KaiTi"/>
                <w:bCs/>
                <w:i/>
              </w:rPr>
            </w:pPr>
            <w:r w:rsidRPr="00DD5384">
              <w:rPr>
                <w:rFonts w:ascii="KaiTi" w:eastAsia="KaiTi" w:hAnsi="KaiTi" w:hint="eastAsia"/>
                <w:i/>
              </w:rPr>
              <w:t>建议</w:t>
            </w:r>
            <w:r w:rsidRPr="00DD5384">
              <w:rPr>
                <w:rFonts w:ascii="KaiTi" w:eastAsia="KaiTi" w:hAnsi="KaiTi"/>
                <w:i/>
              </w:rPr>
              <w:t>11</w:t>
            </w:r>
          </w:p>
          <w:p w:rsidR="005B3E86" w:rsidRPr="00206900" w:rsidRDefault="005B3E86" w:rsidP="002747D9">
            <w:pPr>
              <w:adjustRightInd w:val="0"/>
              <w:spacing w:before="30" w:afterLines="30" w:after="72" w:line="320" w:lineRule="atLeast"/>
              <w:jc w:val="both"/>
              <w:rPr>
                <w:rFonts w:ascii="SimSun"/>
                <w:i/>
                <w:sz w:val="21"/>
                <w:szCs w:val="21"/>
              </w:rPr>
            </w:pPr>
            <w:r w:rsidRPr="00206900">
              <w:rPr>
                <w:rFonts w:ascii="SimSun" w:hAnsi="SimSun" w:hint="eastAsia"/>
                <w:sz w:val="21"/>
                <w:szCs w:val="21"/>
              </w:rPr>
              <w:t>帮助成员国加强各国保护当地创造、创新与发明的能力，并酌情根据</w:t>
            </w:r>
            <w:r w:rsidRPr="00206900">
              <w:rPr>
                <w:rFonts w:ascii="SimSun" w:hAnsi="SimSun"/>
                <w:sz w:val="21"/>
                <w:szCs w:val="21"/>
              </w:rPr>
              <w:t>WIPO</w:t>
            </w:r>
            <w:r w:rsidRPr="00206900">
              <w:rPr>
                <w:rFonts w:ascii="SimSun" w:hAnsi="SimSun" w:hint="eastAsia"/>
                <w:sz w:val="21"/>
                <w:szCs w:val="21"/>
              </w:rPr>
              <w:t>的任务授权为发展国家科技基础设施提供支持。</w:t>
            </w:r>
          </w:p>
        </w:tc>
      </w:tr>
      <w:tr w:rsidR="005B3E86" w:rsidRPr="00206900" w:rsidTr="00A54968">
        <w:tc>
          <w:tcPr>
            <w:tcW w:w="2376" w:type="dxa"/>
          </w:tcPr>
          <w:p w:rsidR="005B3E86" w:rsidRPr="00206900" w:rsidRDefault="00A81D86" w:rsidP="00A81D86">
            <w:pPr>
              <w:pStyle w:val="Heading3"/>
              <w:autoSpaceDE w:val="0"/>
              <w:adjustRightInd w:val="0"/>
              <w:spacing w:before="30" w:afterLines="30" w:after="72" w:line="320" w:lineRule="atLeast"/>
              <w:jc w:val="both"/>
              <w:rPr>
                <w:rFonts w:ascii="SimSun"/>
                <w:sz w:val="21"/>
                <w:szCs w:val="21"/>
              </w:rPr>
            </w:pPr>
            <w:r>
              <w:rPr>
                <w:rFonts w:ascii="ZWAdobeF" w:hAnsi="ZWAdobeF" w:cs="ZWAdobeF"/>
                <w:sz w:val="2"/>
                <w:szCs w:val="2"/>
                <w:u w:val="none"/>
              </w:rPr>
              <w:t>81B</w:t>
            </w:r>
            <w:r w:rsidR="005B3E86" w:rsidRPr="00206900">
              <w:rPr>
                <w:rFonts w:ascii="SimSun" w:hAnsi="SimSun" w:cs="Arial" w:hint="eastAsia"/>
                <w:sz w:val="21"/>
                <w:szCs w:val="21"/>
              </w:rPr>
              <w:t>项目预算</w:t>
            </w:r>
          </w:p>
        </w:tc>
        <w:tc>
          <w:tcPr>
            <w:tcW w:w="6912" w:type="dxa"/>
          </w:tcPr>
          <w:p w:rsidR="005B3E86" w:rsidRPr="00DA0C61"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lang w:val="fr-CH"/>
              </w:rPr>
              <w:t>非人事费用</w:t>
            </w:r>
            <w:r w:rsidRPr="00DA0C61">
              <w:rPr>
                <w:rFonts w:ascii="SimSun" w:hAnsi="SimSun" w:hint="eastAsia"/>
                <w:sz w:val="21"/>
                <w:szCs w:val="21"/>
              </w:rPr>
              <w:t>：</w:t>
            </w:r>
            <w:r w:rsidRPr="00DA0C61">
              <w:rPr>
                <w:rFonts w:ascii="SimSun" w:hAnsi="SimSun"/>
                <w:sz w:val="21"/>
                <w:szCs w:val="21"/>
              </w:rPr>
              <w:t>436</w:t>
            </w:r>
            <w:r w:rsidRPr="00DA0C61">
              <w:rPr>
                <w:rFonts w:ascii="SimSun"/>
                <w:sz w:val="21"/>
                <w:szCs w:val="21"/>
              </w:rPr>
              <w:t>,000</w:t>
            </w:r>
            <w:r w:rsidRPr="00206900">
              <w:rPr>
                <w:rFonts w:ascii="SimSun" w:hAnsi="SimSun" w:hint="eastAsia"/>
                <w:sz w:val="21"/>
                <w:szCs w:val="21"/>
                <w:lang w:val="fr-CH"/>
              </w:rPr>
              <w:t>瑞郎</w:t>
            </w:r>
          </w:p>
          <w:p w:rsidR="005B3E86" w:rsidRPr="00DA0C61"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lang w:val="fr-CH"/>
              </w:rPr>
              <w:t>人事费用</w:t>
            </w:r>
            <w:r w:rsidRPr="00DA0C61">
              <w:rPr>
                <w:rFonts w:ascii="SimSun" w:hAnsi="SimSun" w:hint="eastAsia"/>
                <w:sz w:val="21"/>
                <w:szCs w:val="21"/>
              </w:rPr>
              <w:t>：</w:t>
            </w:r>
            <w:r w:rsidRPr="00DA0C61">
              <w:rPr>
                <w:rFonts w:ascii="SimSun" w:hAnsi="SimSun"/>
                <w:sz w:val="21"/>
                <w:szCs w:val="21"/>
              </w:rPr>
              <w:t>106,700</w:t>
            </w:r>
            <w:r w:rsidRPr="00206900">
              <w:rPr>
                <w:rFonts w:ascii="SimSun" w:hAnsi="SimSun" w:hint="eastAsia"/>
                <w:sz w:val="21"/>
                <w:szCs w:val="21"/>
                <w:lang w:val="fr-CH"/>
              </w:rPr>
              <w:t>瑞郎</w:t>
            </w:r>
          </w:p>
        </w:tc>
      </w:tr>
      <w:tr w:rsidR="005B3E86" w:rsidRPr="00206900" w:rsidTr="00A54968">
        <w:tc>
          <w:tcPr>
            <w:tcW w:w="2376" w:type="dxa"/>
          </w:tcPr>
          <w:p w:rsidR="005B3E86" w:rsidRPr="00206900" w:rsidRDefault="00A81D86" w:rsidP="00A81D86">
            <w:pPr>
              <w:pStyle w:val="Heading3"/>
              <w:autoSpaceDE w:val="0"/>
              <w:adjustRightInd w:val="0"/>
              <w:spacing w:before="30" w:afterLines="30" w:after="72" w:line="320" w:lineRule="atLeast"/>
              <w:jc w:val="both"/>
              <w:rPr>
                <w:rFonts w:ascii="SimSun"/>
                <w:sz w:val="21"/>
                <w:szCs w:val="21"/>
              </w:rPr>
            </w:pPr>
            <w:r>
              <w:rPr>
                <w:rFonts w:ascii="ZWAdobeF" w:hAnsi="ZWAdobeF" w:cs="ZWAdobeF"/>
                <w:sz w:val="2"/>
                <w:szCs w:val="2"/>
                <w:u w:val="none"/>
              </w:rPr>
              <w:t>82B</w:t>
            </w:r>
            <w:r w:rsidR="005B3E86" w:rsidRPr="00206900">
              <w:rPr>
                <w:rFonts w:ascii="SimSun" w:hAnsi="SimSun" w:cs="Arial" w:hint="eastAsia"/>
                <w:sz w:val="21"/>
                <w:szCs w:val="21"/>
              </w:rPr>
              <w:t>项目开始日期</w:t>
            </w:r>
          </w:p>
        </w:tc>
        <w:tc>
          <w:tcPr>
            <w:tcW w:w="6912" w:type="dxa"/>
          </w:tcPr>
          <w:p w:rsidR="005B3E86" w:rsidRPr="00206900" w:rsidRDefault="005B3E86" w:rsidP="002747D9">
            <w:pPr>
              <w:adjustRightInd w:val="0"/>
              <w:spacing w:before="30" w:afterLines="30" w:after="72" w:line="320" w:lineRule="atLeast"/>
              <w:jc w:val="both"/>
              <w:rPr>
                <w:rFonts w:ascii="SimSun"/>
                <w:sz w:val="21"/>
                <w:szCs w:val="21"/>
              </w:rPr>
            </w:pP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2</w:t>
            </w:r>
            <w:r w:rsidRPr="00206900">
              <w:rPr>
                <w:rFonts w:ascii="SimSun" w:hAnsi="SimSun" w:hint="eastAsia"/>
                <w:sz w:val="21"/>
                <w:szCs w:val="21"/>
              </w:rPr>
              <w:t>月</w:t>
            </w:r>
          </w:p>
        </w:tc>
      </w:tr>
      <w:tr w:rsidR="005B3E86" w:rsidRPr="00206900" w:rsidTr="00A54968">
        <w:tc>
          <w:tcPr>
            <w:tcW w:w="2376" w:type="dxa"/>
          </w:tcPr>
          <w:p w:rsidR="005B3E86" w:rsidRPr="00206900" w:rsidRDefault="00A81D86" w:rsidP="00A81D86">
            <w:pPr>
              <w:pStyle w:val="Heading3"/>
              <w:autoSpaceDE w:val="0"/>
              <w:adjustRightInd w:val="0"/>
              <w:spacing w:before="30" w:afterLines="30" w:after="72" w:line="320" w:lineRule="atLeast"/>
              <w:jc w:val="both"/>
              <w:rPr>
                <w:rFonts w:ascii="SimSun"/>
                <w:sz w:val="21"/>
                <w:szCs w:val="21"/>
              </w:rPr>
            </w:pPr>
            <w:r>
              <w:rPr>
                <w:rFonts w:ascii="ZWAdobeF" w:hAnsi="ZWAdobeF" w:cs="ZWAdobeF"/>
                <w:sz w:val="2"/>
                <w:szCs w:val="2"/>
                <w:u w:val="none"/>
              </w:rPr>
              <w:t>83B</w:t>
            </w:r>
            <w:r w:rsidR="005B3E86" w:rsidRPr="00206900">
              <w:rPr>
                <w:rFonts w:ascii="SimSun" w:hAnsi="SimSun" w:cs="Arial" w:hint="eastAsia"/>
                <w:sz w:val="21"/>
                <w:szCs w:val="21"/>
              </w:rPr>
              <w:t>项目期限</w:t>
            </w:r>
          </w:p>
        </w:tc>
        <w:tc>
          <w:tcPr>
            <w:tcW w:w="6912" w:type="dxa"/>
          </w:tcPr>
          <w:p w:rsidR="005B3E86" w:rsidRPr="00206900" w:rsidRDefault="005B3E86" w:rsidP="002747D9">
            <w:pPr>
              <w:adjustRightInd w:val="0"/>
              <w:spacing w:before="30" w:afterLines="30" w:after="72" w:line="320" w:lineRule="atLeast"/>
              <w:jc w:val="both"/>
              <w:rPr>
                <w:rFonts w:ascii="SimSun"/>
                <w:sz w:val="21"/>
                <w:szCs w:val="21"/>
              </w:rPr>
            </w:pPr>
            <w:r w:rsidRPr="00206900">
              <w:rPr>
                <w:rFonts w:ascii="SimSun" w:hAnsi="SimSun"/>
                <w:sz w:val="21"/>
                <w:szCs w:val="21"/>
              </w:rPr>
              <w:t>24</w:t>
            </w:r>
            <w:r w:rsidRPr="00206900">
              <w:rPr>
                <w:rFonts w:ascii="SimSun" w:hAnsi="SimSun" w:hint="eastAsia"/>
                <w:sz w:val="21"/>
                <w:szCs w:val="21"/>
              </w:rPr>
              <w:t>个月。</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月举办的</w:t>
            </w:r>
            <w:r w:rsidRPr="00206900">
              <w:rPr>
                <w:rFonts w:ascii="SimSun" w:hAnsi="SimSun"/>
                <w:sz w:val="21"/>
                <w:szCs w:val="21"/>
              </w:rPr>
              <w:t>CDIP</w:t>
            </w:r>
            <w:r w:rsidRPr="00206900">
              <w:rPr>
                <w:rFonts w:ascii="SimSun" w:hAnsi="SimSun" w:hint="eastAsia"/>
                <w:sz w:val="21"/>
                <w:szCs w:val="21"/>
              </w:rPr>
              <w:t>第十二届会议批准了项目延期六个月。</w:t>
            </w:r>
          </w:p>
        </w:tc>
      </w:tr>
      <w:tr w:rsidR="005B3E86" w:rsidRPr="00206900" w:rsidTr="00A54968">
        <w:tc>
          <w:tcPr>
            <w:tcW w:w="2376" w:type="dxa"/>
          </w:tcPr>
          <w:p w:rsidR="005B3E86" w:rsidRPr="00206900" w:rsidRDefault="00A81D86" w:rsidP="00A81D86">
            <w:pPr>
              <w:pStyle w:val="Heading3"/>
              <w:autoSpaceDE w:val="0"/>
              <w:adjustRightInd w:val="0"/>
              <w:spacing w:before="30" w:afterLines="30" w:after="72" w:line="320" w:lineRule="atLeast"/>
              <w:jc w:val="both"/>
              <w:rPr>
                <w:rFonts w:ascii="SimSun" w:cs="Arial"/>
                <w:sz w:val="21"/>
                <w:szCs w:val="21"/>
              </w:rPr>
            </w:pPr>
            <w:r>
              <w:rPr>
                <w:rFonts w:ascii="ZWAdobeF" w:hAnsi="ZWAdobeF" w:cs="ZWAdobeF"/>
                <w:sz w:val="2"/>
                <w:szCs w:val="2"/>
                <w:u w:val="none"/>
              </w:rPr>
              <w:t>84B</w:t>
            </w:r>
            <w:r w:rsidR="005B3E86" w:rsidRPr="00206900">
              <w:rPr>
                <w:rFonts w:ascii="SimSun" w:hAnsi="SimSun" w:cs="Arial" w:hint="eastAsia"/>
                <w:sz w:val="21"/>
                <w:szCs w:val="21"/>
              </w:rPr>
              <w:t>所涉的</w:t>
            </w:r>
            <w:r w:rsidR="005B3E86" w:rsidRPr="00206900">
              <w:rPr>
                <w:rFonts w:ascii="SimSun" w:hAnsi="SimSun" w:cs="Arial"/>
                <w:sz w:val="21"/>
                <w:szCs w:val="21"/>
              </w:rPr>
              <w:t>WIPO</w:t>
            </w:r>
            <w:r w:rsidR="005B3E86" w:rsidRPr="00206900">
              <w:rPr>
                <w:rFonts w:ascii="SimSun" w:hAnsi="SimSun" w:cs="Arial" w:hint="eastAsia"/>
                <w:sz w:val="21"/>
                <w:szCs w:val="21"/>
              </w:rPr>
              <w:t>重要部门和所关联的</w:t>
            </w:r>
            <w:r w:rsidR="005B3E86" w:rsidRPr="00206900">
              <w:rPr>
                <w:rFonts w:ascii="SimSun" w:hAnsi="SimSun" w:cs="Arial"/>
                <w:sz w:val="21"/>
                <w:szCs w:val="21"/>
              </w:rPr>
              <w:t>WIPO</w:t>
            </w:r>
            <w:r w:rsidR="005B3E86" w:rsidRPr="00206900">
              <w:rPr>
                <w:rFonts w:ascii="SimSun" w:hAnsi="SimSun" w:cs="Arial" w:hint="eastAsia"/>
                <w:sz w:val="21"/>
                <w:szCs w:val="21"/>
              </w:rPr>
              <w:t>计划</w:t>
            </w:r>
          </w:p>
        </w:tc>
        <w:tc>
          <w:tcPr>
            <w:tcW w:w="6912" w:type="dxa"/>
          </w:tcPr>
          <w:p w:rsidR="005B3E86" w:rsidRPr="00206900"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文化与创意产业部门</w:t>
            </w:r>
          </w:p>
        </w:tc>
      </w:tr>
      <w:tr w:rsidR="005B3E86" w:rsidRPr="00206900" w:rsidTr="00A54968">
        <w:trPr>
          <w:trHeight w:val="2664"/>
        </w:trPr>
        <w:tc>
          <w:tcPr>
            <w:tcW w:w="2376" w:type="dxa"/>
          </w:tcPr>
          <w:p w:rsidR="005B3E86" w:rsidRPr="00206900" w:rsidRDefault="00A81D86" w:rsidP="00A81D86">
            <w:pPr>
              <w:pStyle w:val="Heading3"/>
              <w:autoSpaceDE w:val="0"/>
              <w:adjustRightInd w:val="0"/>
              <w:spacing w:before="30" w:afterLines="30" w:after="72" w:line="320" w:lineRule="atLeast"/>
              <w:jc w:val="both"/>
              <w:rPr>
                <w:rFonts w:ascii="SimSun" w:cs="Arial"/>
                <w:sz w:val="21"/>
                <w:szCs w:val="21"/>
              </w:rPr>
            </w:pPr>
            <w:r>
              <w:rPr>
                <w:rFonts w:ascii="ZWAdobeF" w:hAnsi="ZWAdobeF" w:cs="ZWAdobeF"/>
                <w:sz w:val="2"/>
                <w:szCs w:val="2"/>
                <w:u w:val="none"/>
              </w:rPr>
              <w:lastRenderedPageBreak/>
              <w:t>85B</w:t>
            </w:r>
            <w:r w:rsidR="005B3E86" w:rsidRPr="00206900">
              <w:rPr>
                <w:rFonts w:ascii="SimSun" w:hAnsi="SimSun" w:cs="Arial" w:hint="eastAsia"/>
                <w:sz w:val="21"/>
                <w:szCs w:val="21"/>
              </w:rPr>
              <w:t>项目简介</w:t>
            </w:r>
          </w:p>
        </w:tc>
        <w:tc>
          <w:tcPr>
            <w:tcW w:w="6912" w:type="dxa"/>
          </w:tcPr>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该项目旨在根据经改善的专业结构、市场和监管环境，为布基纳法索、塞内加尔和肯尼亚这三个试点国家的音像领域制定可持续框架，同时增强人们对知识产权这一支持发展音像领域的关键工具的战略性使用。项目还旨在增强人们对知识产权制度这一促进非洲音像领域的制作、营销和发行的重要手段的认识和战略性使用。</w:t>
            </w:r>
          </w:p>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本项目由两个主要部分组成。第一部分关于专业发展和培训。第二部分关于监管框架，目的是加强相关机构能力和基础设施。</w:t>
            </w:r>
          </w:p>
          <w:p w:rsidR="005B3E86" w:rsidRPr="00206900"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本项目为试点项目，针对的受益国数量有限，其目的是确保在一些迅速发展的非洲音像产业之间成功形成协同作用，并加强经验交流。</w:t>
            </w:r>
          </w:p>
        </w:tc>
      </w:tr>
    </w:tbl>
    <w:p w:rsidR="005B3E86" w:rsidRPr="00206900" w:rsidRDefault="005B3E86" w:rsidP="00B63EB0">
      <w:pPr>
        <w:adjustRightInd w:val="0"/>
        <w:spacing w:afterLines="30" w:after="72" w:line="320" w:lineRule="atLeast"/>
        <w:jc w:val="both"/>
        <w:rPr>
          <w:rFonts w:ascii="SimSun"/>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A54968">
        <w:trPr>
          <w:trHeight w:val="484"/>
        </w:trPr>
        <w:tc>
          <w:tcPr>
            <w:tcW w:w="2376" w:type="dxa"/>
          </w:tcPr>
          <w:p w:rsidR="005B3E86" w:rsidRPr="00206900" w:rsidRDefault="005B3E86" w:rsidP="00A81D86">
            <w:pPr>
              <w:pStyle w:val="Heading3"/>
              <w:autoSpaceDE w:val="0"/>
              <w:adjustRightInd w:val="0"/>
              <w:spacing w:before="0" w:afterLines="30" w:after="72" w:line="320" w:lineRule="atLeast"/>
              <w:jc w:val="both"/>
              <w:rPr>
                <w:rFonts w:ascii="SimSun" w:cs="Arial"/>
                <w:sz w:val="21"/>
                <w:szCs w:val="21"/>
              </w:rPr>
            </w:pPr>
            <w:r w:rsidRPr="00206900">
              <w:rPr>
                <w:rFonts w:ascii="SimSun" w:cs="Arial"/>
                <w:sz w:val="21"/>
                <w:szCs w:val="21"/>
              </w:rPr>
              <w:lastRenderedPageBreak/>
              <w:br w:type="page"/>
            </w:r>
            <w:r w:rsidR="00A81D86">
              <w:rPr>
                <w:rFonts w:ascii="ZWAdobeF" w:hAnsi="ZWAdobeF" w:cs="ZWAdobeF"/>
                <w:sz w:val="2"/>
                <w:szCs w:val="2"/>
                <w:u w:val="none"/>
              </w:rPr>
              <w:t>86B</w:t>
            </w:r>
            <w:r w:rsidRPr="00206900">
              <w:rPr>
                <w:rFonts w:ascii="SimSun" w:hAnsi="SimSun" w:cs="Arial" w:hint="eastAsia"/>
                <w:sz w:val="21"/>
                <w:szCs w:val="21"/>
              </w:rPr>
              <w:t>项目管理人</w:t>
            </w:r>
          </w:p>
        </w:tc>
        <w:tc>
          <w:tcPr>
            <w:tcW w:w="6912" w:type="dxa"/>
            <w:vAlign w:val="center"/>
          </w:tcPr>
          <w:p w:rsidR="005B3E86" w:rsidRPr="00206900" w:rsidRDefault="005B3E86" w:rsidP="00B63EB0">
            <w:pPr>
              <w:adjustRightInd w:val="0"/>
              <w:spacing w:afterLines="30" w:after="72" w:line="320" w:lineRule="atLeast"/>
              <w:jc w:val="both"/>
              <w:rPr>
                <w:rFonts w:ascii="SimSun"/>
                <w:iCs/>
                <w:sz w:val="21"/>
                <w:szCs w:val="21"/>
              </w:rPr>
            </w:pPr>
            <w:r w:rsidRPr="00206900">
              <w:rPr>
                <w:rFonts w:ascii="SimSun" w:hAnsi="SimSun"/>
                <w:iCs/>
                <w:sz w:val="21"/>
                <w:szCs w:val="21"/>
              </w:rPr>
              <w:t>Carole Croella</w:t>
            </w:r>
            <w:r w:rsidRPr="00206900">
              <w:rPr>
                <w:rFonts w:ascii="SimSun" w:hAnsi="SimSun" w:hint="eastAsia"/>
                <w:iCs/>
                <w:sz w:val="21"/>
                <w:szCs w:val="21"/>
              </w:rPr>
              <w:t>女士</w:t>
            </w:r>
          </w:p>
        </w:tc>
      </w:tr>
      <w:tr w:rsidR="005B3E86" w:rsidRPr="00206900" w:rsidTr="00DD5384">
        <w:trPr>
          <w:trHeight w:val="779"/>
        </w:trPr>
        <w:tc>
          <w:tcPr>
            <w:tcW w:w="2376" w:type="dxa"/>
          </w:tcPr>
          <w:p w:rsidR="005B3E86" w:rsidRPr="00206900" w:rsidDel="00196374" w:rsidRDefault="00A81D86" w:rsidP="00A81D86">
            <w:pPr>
              <w:pStyle w:val="Heading3"/>
              <w:autoSpaceDE w:val="0"/>
              <w:adjustRightInd w:val="0"/>
              <w:spacing w:before="0" w:afterLines="30" w:after="72" w:line="320" w:lineRule="atLeast"/>
              <w:jc w:val="both"/>
              <w:rPr>
                <w:rFonts w:ascii="SimSun" w:cs="Arial"/>
                <w:sz w:val="21"/>
                <w:szCs w:val="21"/>
              </w:rPr>
            </w:pPr>
            <w:r>
              <w:rPr>
                <w:rFonts w:ascii="ZWAdobeF" w:hAnsi="ZWAdobeF" w:cs="ZWAdobeF"/>
                <w:sz w:val="2"/>
                <w:szCs w:val="2"/>
                <w:u w:val="none"/>
              </w:rPr>
              <w:t>87B</w:t>
            </w:r>
            <w:r w:rsidR="005B3E86" w:rsidRPr="00206900">
              <w:rPr>
                <w:rFonts w:ascii="SimSun" w:hAnsi="SimSun" w:cs="Arial" w:hint="eastAsia"/>
                <w:sz w:val="21"/>
                <w:szCs w:val="21"/>
              </w:rPr>
              <w:t>所关联的</w:t>
            </w:r>
            <w:r w:rsidR="005B3E86" w:rsidRPr="00206900">
              <w:rPr>
                <w:rFonts w:ascii="SimSun" w:hAnsi="SimSun" w:cs="Arial"/>
                <w:sz w:val="21"/>
                <w:szCs w:val="21"/>
              </w:rPr>
              <w:t>2012/13</w:t>
            </w:r>
            <w:r w:rsidR="005B3E86" w:rsidRPr="00206900">
              <w:rPr>
                <w:rFonts w:ascii="SimSun" w:hAnsi="SimSun" w:cs="Arial" w:hint="eastAsia"/>
                <w:sz w:val="21"/>
                <w:szCs w:val="21"/>
              </w:rPr>
              <w:t>年计划和预算预期成果</w:t>
            </w:r>
          </w:p>
        </w:tc>
        <w:tc>
          <w:tcPr>
            <w:tcW w:w="6912" w:type="dxa"/>
          </w:tcPr>
          <w:p w:rsidR="005B3E86" w:rsidRPr="00206900" w:rsidDel="00196374" w:rsidRDefault="005B3E86" w:rsidP="00B63EB0">
            <w:pPr>
              <w:adjustRightInd w:val="0"/>
              <w:spacing w:afterLines="30" w:after="72" w:line="320" w:lineRule="atLeast"/>
              <w:jc w:val="both"/>
              <w:rPr>
                <w:rFonts w:ascii="SimSun"/>
                <w:iCs/>
                <w:sz w:val="21"/>
                <w:szCs w:val="21"/>
              </w:rPr>
            </w:pPr>
            <w:r w:rsidRPr="00206900">
              <w:rPr>
                <w:rFonts w:ascii="SimSun" w:hAnsi="SimSun" w:hint="eastAsia"/>
                <w:iCs/>
                <w:sz w:val="21"/>
                <w:szCs w:val="21"/>
              </w:rPr>
              <w:t>计划</w:t>
            </w:r>
            <w:r w:rsidRPr="00206900">
              <w:rPr>
                <w:rFonts w:ascii="SimSun" w:hAnsi="SimSun"/>
                <w:iCs/>
                <w:sz w:val="21"/>
                <w:szCs w:val="21"/>
              </w:rPr>
              <w:t>3</w:t>
            </w:r>
          </w:p>
        </w:tc>
      </w:tr>
      <w:tr w:rsidR="005B3E86" w:rsidRPr="00206900" w:rsidTr="00A54968">
        <w:trPr>
          <w:trHeight w:val="1735"/>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88B</w:t>
            </w:r>
            <w:r w:rsidR="005B3E86" w:rsidRPr="00206900">
              <w:rPr>
                <w:rFonts w:ascii="SimSun" w:hAnsi="SimSun" w:cs="Arial" w:hint="eastAsia"/>
                <w:sz w:val="21"/>
                <w:szCs w:val="21"/>
              </w:rPr>
              <w:t>项目实施进展</w:t>
            </w:r>
          </w:p>
          <w:p w:rsidR="005B3E86" w:rsidRPr="00206900" w:rsidRDefault="005B3E86" w:rsidP="00B63EB0">
            <w:pPr>
              <w:adjustRightInd w:val="0"/>
              <w:spacing w:afterLines="30" w:after="72" w:line="320" w:lineRule="atLeast"/>
              <w:jc w:val="both"/>
              <w:rPr>
                <w:rFonts w:ascii="SimSun"/>
                <w:sz w:val="21"/>
                <w:szCs w:val="21"/>
              </w:rPr>
            </w:pPr>
          </w:p>
        </w:tc>
        <w:tc>
          <w:tcPr>
            <w:tcW w:w="6912" w:type="dxa"/>
          </w:tcPr>
          <w:p w:rsidR="005B3E86" w:rsidRDefault="005B3E86" w:rsidP="0091198F">
            <w:pPr>
              <w:adjustRightInd w:val="0"/>
              <w:spacing w:beforeLines="50" w:before="120" w:afterLines="50" w:after="120" w:line="300" w:lineRule="atLeast"/>
              <w:jc w:val="both"/>
              <w:rPr>
                <w:rFonts w:ascii="SimSun"/>
                <w:sz w:val="21"/>
                <w:szCs w:val="21"/>
                <w:u w:val="single"/>
              </w:rPr>
            </w:pPr>
            <w:r w:rsidRPr="00206900">
              <w:rPr>
                <w:rFonts w:ascii="SimSun" w:hAnsi="SimSun" w:hint="eastAsia"/>
                <w:sz w:val="21"/>
                <w:szCs w:val="21"/>
                <w:u w:val="single"/>
              </w:rPr>
              <w:t>项目活动</w:t>
            </w:r>
            <w:r w:rsidRPr="00206900">
              <w:rPr>
                <w:rFonts w:ascii="SimSun" w:hAnsi="SimSun"/>
                <w:sz w:val="21"/>
                <w:szCs w:val="21"/>
                <w:u w:val="single"/>
              </w:rPr>
              <w:t>1</w:t>
            </w:r>
            <w:r w:rsidRPr="00206900">
              <w:rPr>
                <w:rFonts w:ascii="SimSun" w:hAnsi="SimSun" w:hint="eastAsia"/>
                <w:sz w:val="21"/>
                <w:szCs w:val="21"/>
                <w:u w:val="single"/>
              </w:rPr>
              <w:t>：调查文件和研究报告</w:t>
            </w:r>
          </w:p>
          <w:p w:rsidR="005B3E86" w:rsidRDefault="005B3E86" w:rsidP="00B63EB0">
            <w:pPr>
              <w:adjustRightInd w:val="0"/>
              <w:spacing w:afterLines="30" w:after="72" w:line="300" w:lineRule="atLeast"/>
              <w:jc w:val="both"/>
              <w:rPr>
                <w:rFonts w:ascii="SimSun"/>
                <w:sz w:val="21"/>
                <w:szCs w:val="21"/>
              </w:rPr>
            </w:pPr>
            <w:r w:rsidRPr="00206900">
              <w:rPr>
                <w:rFonts w:ascii="SimSun" w:hAnsi="SimSun"/>
                <w:sz w:val="21"/>
                <w:szCs w:val="21"/>
              </w:rPr>
              <w:t>Koskinen-Olsson</w:t>
            </w:r>
            <w:r w:rsidRPr="00206900">
              <w:rPr>
                <w:rFonts w:ascii="SimSun" w:hAnsi="SimSun" w:hint="eastAsia"/>
                <w:sz w:val="21"/>
                <w:szCs w:val="21"/>
              </w:rPr>
              <w:t>女士编拟的“</w:t>
            </w:r>
            <w:r w:rsidRPr="00DD5384">
              <w:rPr>
                <w:rFonts w:ascii="KaiTi" w:eastAsia="KaiTi" w:hAnsi="KaiTi" w:hint="eastAsia"/>
                <w:i/>
                <w:sz w:val="21"/>
                <w:szCs w:val="21"/>
              </w:rPr>
              <w:t>音像领域权利集体谈判和权利集体管理研究报告”</w:t>
            </w:r>
            <w:r w:rsidRPr="00206900">
              <w:rPr>
                <w:rFonts w:ascii="SimSun" w:hAnsi="SimSun" w:hint="eastAsia"/>
                <w:sz w:val="21"/>
                <w:szCs w:val="21"/>
              </w:rPr>
              <w:t>完成了项目的这一部分。该研究报告描述了音像权利管理如何运行，然后根据从受益国收集的资料描述了在目标国家的主要发现。研究报告和摘要可从下面网址获取：</w:t>
            </w:r>
            <w:hyperlink r:id="rId40"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//www.wipo.int/meetings/</w:t>
              </w:r>
              <w:r>
                <w:rPr>
                  <w:rStyle w:val="Hyperlink"/>
                  <w:rFonts w:ascii="SimSun" w:hAnsi="SimSun" w:cs="Arial"/>
                  <w:sz w:val="21"/>
                  <w:szCs w:val="21"/>
                </w:rPr>
                <w:t xml:space="preserve"> </w:t>
              </w:r>
              <w:r w:rsidRPr="00206900">
                <w:rPr>
                  <w:rStyle w:val="Hyperlink"/>
                  <w:rFonts w:ascii="SimSun" w:hAnsi="SimSun" w:cs="Arial"/>
                  <w:sz w:val="21"/>
                  <w:szCs w:val="21"/>
                </w:rPr>
                <w:t>en/doc_details.jsp?doc_id=283200</w:t>
              </w:r>
            </w:hyperlink>
            <w:r w:rsidRPr="00206900">
              <w:rPr>
                <w:rFonts w:ascii="SimSun" w:hAnsi="SimSun" w:hint="eastAsia"/>
                <w:sz w:val="21"/>
                <w:szCs w:val="21"/>
              </w:rPr>
              <w:t>研究报告将提交给</w:t>
            </w:r>
            <w:r w:rsidRPr="00206900">
              <w:rPr>
                <w:rFonts w:ascii="SimSun" w:hAnsi="SimSun"/>
                <w:sz w:val="21"/>
                <w:szCs w:val="21"/>
              </w:rPr>
              <w:t>CDIP</w:t>
            </w:r>
            <w:r w:rsidRPr="00206900">
              <w:rPr>
                <w:rFonts w:ascii="SimSun" w:hAnsi="SimSun" w:hint="eastAsia"/>
                <w:sz w:val="21"/>
                <w:szCs w:val="21"/>
              </w:rPr>
              <w:t>本届会议。</w:t>
            </w:r>
          </w:p>
          <w:p w:rsidR="005B3E86" w:rsidRDefault="005B3E86" w:rsidP="0091198F">
            <w:pPr>
              <w:adjustRightInd w:val="0"/>
              <w:spacing w:beforeLines="50" w:before="120" w:afterLines="50" w:after="120" w:line="300" w:lineRule="atLeast"/>
              <w:jc w:val="both"/>
              <w:rPr>
                <w:rFonts w:ascii="SimSun"/>
                <w:sz w:val="21"/>
                <w:szCs w:val="21"/>
                <w:u w:val="single"/>
              </w:rPr>
            </w:pPr>
            <w:r w:rsidRPr="00206900">
              <w:rPr>
                <w:rFonts w:ascii="SimSun" w:hAnsi="SimSun" w:hint="eastAsia"/>
                <w:sz w:val="21"/>
                <w:szCs w:val="21"/>
                <w:u w:val="single"/>
              </w:rPr>
              <w:t>项目活动</w:t>
            </w:r>
            <w:r w:rsidRPr="00206900">
              <w:rPr>
                <w:rFonts w:ascii="SimSun" w:hAnsi="SimSun"/>
                <w:sz w:val="21"/>
                <w:szCs w:val="21"/>
                <w:u w:val="single"/>
              </w:rPr>
              <w:t>2</w:t>
            </w:r>
            <w:r w:rsidRPr="00206900">
              <w:rPr>
                <w:rFonts w:ascii="SimSun" w:hAnsi="SimSun" w:hint="eastAsia"/>
                <w:sz w:val="21"/>
                <w:szCs w:val="21"/>
                <w:u w:val="single"/>
              </w:rPr>
              <w:t>：培训讲习班和专业发展</w:t>
            </w:r>
          </w:p>
          <w:p w:rsidR="005B3E86" w:rsidRDefault="005B3E86" w:rsidP="00B63EB0">
            <w:pPr>
              <w:adjustRightInd w:val="0"/>
              <w:spacing w:afterLines="30" w:after="72" w:line="300" w:lineRule="atLeast"/>
              <w:jc w:val="both"/>
              <w:rPr>
                <w:rFonts w:ascii="SimSun"/>
                <w:sz w:val="21"/>
                <w:szCs w:val="21"/>
              </w:rPr>
            </w:pP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月委任了一名兼职工作人员为项目管理和组织培训讲习班提供行政支持，由此开始了培训和专业发展部分。</w:t>
            </w:r>
          </w:p>
          <w:p w:rsidR="005B3E86" w:rsidRDefault="005B3E86" w:rsidP="00B63EB0">
            <w:pPr>
              <w:adjustRightInd w:val="0"/>
              <w:spacing w:afterLines="30" w:after="72" w:line="300" w:lineRule="atLeast"/>
              <w:jc w:val="both"/>
              <w:rPr>
                <w:rFonts w:ascii="SimSun"/>
                <w:sz w:val="21"/>
                <w:szCs w:val="21"/>
              </w:rPr>
            </w:pP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4</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日至</w:t>
            </w:r>
            <w:r w:rsidRPr="00206900">
              <w:rPr>
                <w:rFonts w:ascii="SimSun" w:hAnsi="SimSun"/>
                <w:sz w:val="21"/>
                <w:szCs w:val="21"/>
              </w:rPr>
              <w:t>2</w:t>
            </w:r>
            <w:r w:rsidRPr="00206900">
              <w:rPr>
                <w:rFonts w:ascii="SimSun" w:hAnsi="SimSun" w:hint="eastAsia"/>
                <w:sz w:val="21"/>
                <w:szCs w:val="21"/>
              </w:rPr>
              <w:t>日在肯尼亚的内罗毕、</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w:t>
            </w:r>
            <w:r w:rsidRPr="00206900">
              <w:rPr>
                <w:rFonts w:ascii="SimSun" w:hAnsi="SimSun"/>
                <w:sz w:val="21"/>
                <w:szCs w:val="21"/>
              </w:rPr>
              <w:t>7</w:t>
            </w:r>
            <w:r w:rsidRPr="00206900">
              <w:rPr>
                <w:rFonts w:ascii="SimSun" w:hAnsi="SimSun" w:hint="eastAsia"/>
                <w:sz w:val="21"/>
                <w:szCs w:val="21"/>
              </w:rPr>
              <w:t>日至</w:t>
            </w:r>
            <w:r w:rsidRPr="00206900">
              <w:rPr>
                <w:rFonts w:ascii="SimSun" w:hAnsi="SimSun"/>
                <w:sz w:val="21"/>
                <w:szCs w:val="21"/>
              </w:rPr>
              <w:t>8</w:t>
            </w:r>
            <w:r w:rsidRPr="00206900">
              <w:rPr>
                <w:rFonts w:ascii="SimSun" w:hAnsi="SimSun" w:hint="eastAsia"/>
                <w:sz w:val="21"/>
                <w:szCs w:val="21"/>
              </w:rPr>
              <w:t>日在布基纳法索的瓦加杜古以及</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日至</w:t>
            </w:r>
            <w:r w:rsidRPr="00206900">
              <w:rPr>
                <w:rFonts w:ascii="SimSun" w:hAnsi="SimSun"/>
                <w:sz w:val="21"/>
                <w:szCs w:val="21"/>
              </w:rPr>
              <w:t>2</w:t>
            </w:r>
            <w:r w:rsidRPr="00206900">
              <w:rPr>
                <w:rFonts w:ascii="SimSun" w:hAnsi="SimSun" w:hint="eastAsia"/>
                <w:sz w:val="21"/>
                <w:szCs w:val="21"/>
              </w:rPr>
              <w:t>日在塞内加尔的</w:t>
            </w:r>
            <w:bookmarkStart w:id="10" w:name="OLE_LINK3"/>
            <w:bookmarkStart w:id="11" w:name="OLE_LINK4"/>
            <w:r w:rsidRPr="00206900">
              <w:rPr>
                <w:rFonts w:ascii="SimSun" w:hAnsi="SimSun" w:hint="eastAsia"/>
                <w:color w:val="333333"/>
                <w:sz w:val="21"/>
                <w:szCs w:val="21"/>
              </w:rPr>
              <w:t>达喀尔</w:t>
            </w:r>
            <w:bookmarkEnd w:id="10"/>
            <w:bookmarkEnd w:id="11"/>
            <w:r w:rsidRPr="00206900">
              <w:rPr>
                <w:rFonts w:ascii="SimSun" w:hAnsi="SimSun" w:hint="eastAsia"/>
                <w:color w:val="333333"/>
                <w:sz w:val="21"/>
                <w:szCs w:val="21"/>
              </w:rPr>
              <w:t>举行了三次培训讲习班。每次活动汇集了大约</w:t>
            </w:r>
            <w:r w:rsidRPr="00206900">
              <w:rPr>
                <w:rFonts w:ascii="SimSun" w:hAnsi="SimSun"/>
                <w:color w:val="333333"/>
                <w:sz w:val="21"/>
                <w:szCs w:val="21"/>
              </w:rPr>
              <w:t>50</w:t>
            </w:r>
            <w:r w:rsidRPr="00206900">
              <w:rPr>
                <w:rFonts w:ascii="SimSun" w:hAnsi="SimSun" w:hint="eastAsia"/>
                <w:color w:val="333333"/>
                <w:sz w:val="21"/>
                <w:szCs w:val="21"/>
              </w:rPr>
              <w:t>名参与者。通过与每个受益国指定的国家联络点进行密切磋商遴选了讲习班的参与人员。</w:t>
            </w:r>
          </w:p>
          <w:p w:rsidR="005B3E86" w:rsidRDefault="005B3E86" w:rsidP="00B63EB0">
            <w:pPr>
              <w:adjustRightInd w:val="0"/>
              <w:spacing w:afterLines="30" w:after="72" w:line="300" w:lineRule="atLeast"/>
              <w:jc w:val="both"/>
              <w:rPr>
                <w:rFonts w:ascii="SimSun"/>
                <w:i/>
                <w:sz w:val="21"/>
                <w:szCs w:val="21"/>
              </w:rPr>
            </w:pPr>
            <w:r w:rsidRPr="00206900">
              <w:rPr>
                <w:rFonts w:ascii="SimSun" w:hAnsi="SimSun" w:hint="eastAsia"/>
                <w:sz w:val="21"/>
                <w:szCs w:val="21"/>
              </w:rPr>
              <w:t>讲习班精心设计了科学课程，旨在实现项目文件</w:t>
            </w:r>
            <w:r w:rsidRPr="00206900">
              <w:rPr>
                <w:rFonts w:ascii="SimSun" w:hAnsi="SimSun"/>
                <w:sz w:val="21"/>
                <w:szCs w:val="21"/>
              </w:rPr>
              <w:t>CDIP/9/13</w:t>
            </w:r>
            <w:r w:rsidRPr="00206900">
              <w:rPr>
                <w:rFonts w:ascii="SimSun" w:hAnsi="SimSun" w:hint="eastAsia"/>
                <w:sz w:val="21"/>
                <w:szCs w:val="21"/>
              </w:rPr>
              <w:t>所制定的项目目标</w:t>
            </w:r>
            <w:r w:rsidRPr="00206900">
              <w:rPr>
                <w:rFonts w:ascii="SimSun" w:hAnsi="SimSun"/>
                <w:sz w:val="21"/>
                <w:szCs w:val="21"/>
              </w:rPr>
              <w:t>(1)</w:t>
            </w:r>
            <w:r w:rsidRPr="00206900">
              <w:rPr>
                <w:rFonts w:ascii="SimSun" w:hAnsi="SimSun" w:hint="eastAsia"/>
                <w:sz w:val="21"/>
                <w:szCs w:val="21"/>
              </w:rPr>
              <w:t>，即</w:t>
            </w:r>
            <w:r w:rsidRPr="00206900">
              <w:rPr>
                <w:rFonts w:ascii="SimSun" w:hint="eastAsia"/>
                <w:sz w:val="21"/>
                <w:szCs w:val="21"/>
              </w:rPr>
              <w:t>“</w:t>
            </w:r>
            <w:r w:rsidRPr="00DD5384">
              <w:rPr>
                <w:rFonts w:ascii="KaiTi" w:eastAsia="KaiTi" w:hAnsi="KaiTi" w:hint="eastAsia"/>
                <w:i/>
                <w:sz w:val="21"/>
                <w:szCs w:val="21"/>
              </w:rPr>
              <w:t>帮助加强利用知识产权制度，促进音像制品的融资、制作和发行</w:t>
            </w:r>
            <w:r w:rsidRPr="00206900">
              <w:rPr>
                <w:rFonts w:ascii="SimSun" w:hint="eastAsia"/>
                <w:sz w:val="21"/>
                <w:szCs w:val="21"/>
              </w:rPr>
              <w:t>”</w:t>
            </w:r>
            <w:r w:rsidRPr="00206900">
              <w:rPr>
                <w:rFonts w:ascii="SimSun" w:hAnsi="SimSun" w:hint="eastAsia"/>
                <w:sz w:val="21"/>
                <w:szCs w:val="21"/>
              </w:rPr>
              <w:t>。</w:t>
            </w:r>
          </w:p>
          <w:p w:rsidR="005B3E86" w:rsidRDefault="005B3E86" w:rsidP="00B63EB0">
            <w:pPr>
              <w:adjustRightInd w:val="0"/>
              <w:spacing w:afterLines="30" w:after="72" w:line="300" w:lineRule="atLeast"/>
              <w:jc w:val="both"/>
              <w:rPr>
                <w:rFonts w:ascii="SimSun"/>
                <w:sz w:val="21"/>
                <w:szCs w:val="21"/>
              </w:rPr>
            </w:pPr>
            <w:r w:rsidRPr="00206900">
              <w:rPr>
                <w:rFonts w:ascii="SimSun" w:hAnsi="SimSun" w:hint="eastAsia"/>
                <w:sz w:val="21"/>
                <w:szCs w:val="21"/>
              </w:rPr>
              <w:t>受益国国家主管机构非常密切地参与了培训课程组织和实施的各个阶段，这些机构包括每个国家指定的国家联络点、版权局和负责音像部门的国家机构，如肯尼亚电影委员会</w:t>
            </w:r>
            <w:r w:rsidRPr="00206900">
              <w:rPr>
                <w:rFonts w:ascii="SimSun" w:hAnsi="SimSun"/>
                <w:sz w:val="21"/>
                <w:szCs w:val="21"/>
              </w:rPr>
              <w:t>(KFC)</w:t>
            </w:r>
            <w:r w:rsidRPr="00206900">
              <w:rPr>
                <w:rFonts w:ascii="SimSun" w:hAnsi="SimSun" w:hint="eastAsia"/>
                <w:sz w:val="21"/>
                <w:szCs w:val="21"/>
              </w:rPr>
              <w:t>以及其他受益国的电影摄制中心或指导机构。</w:t>
            </w:r>
          </w:p>
          <w:p w:rsidR="005B3E86" w:rsidRPr="00206900" w:rsidRDefault="005B3E86" w:rsidP="00B63EB0">
            <w:pPr>
              <w:adjustRightInd w:val="0"/>
              <w:spacing w:afterLines="30" w:after="72" w:line="300" w:lineRule="atLeast"/>
              <w:jc w:val="both"/>
              <w:rPr>
                <w:rFonts w:ascii="SimSun"/>
                <w:sz w:val="21"/>
                <w:szCs w:val="21"/>
              </w:rPr>
            </w:pPr>
            <w:r w:rsidRPr="00206900">
              <w:rPr>
                <w:rFonts w:ascii="SimSun" w:hAnsi="SimSun" w:hint="eastAsia"/>
                <w:sz w:val="21"/>
                <w:szCs w:val="21"/>
              </w:rPr>
              <w:t>针对每次培训讲习班，根据专业经验以及对非洲音像态势具体特征的了解指定了国际和非洲专家。其中一些专家同时也是</w:t>
            </w:r>
            <w:r w:rsidRPr="00206900">
              <w:rPr>
                <w:rFonts w:ascii="SimSun" w:hAnsi="SimSun"/>
                <w:sz w:val="21"/>
                <w:szCs w:val="21"/>
              </w:rPr>
              <w:t>WIPO</w:t>
            </w:r>
            <w:r w:rsidRPr="00206900">
              <w:rPr>
                <w:rFonts w:ascii="SimSun" w:hAnsi="SimSun" w:hint="eastAsia"/>
                <w:sz w:val="21"/>
                <w:szCs w:val="21"/>
              </w:rPr>
              <w:t>相关出版物的作者，他们能切实使用和实施现有的</w:t>
            </w:r>
            <w:r w:rsidRPr="00206900">
              <w:rPr>
                <w:rFonts w:ascii="SimSun" w:hAnsi="SimSun"/>
                <w:sz w:val="21"/>
                <w:szCs w:val="21"/>
              </w:rPr>
              <w:t>WIPO</w:t>
            </w:r>
            <w:r w:rsidRPr="00206900">
              <w:rPr>
                <w:rFonts w:ascii="SimSun" w:hAnsi="SimSun" w:hint="eastAsia"/>
                <w:sz w:val="21"/>
                <w:szCs w:val="21"/>
              </w:rPr>
              <w:t>工具和方法，确保在这一领域的连贯和持续的做法。</w:t>
            </w:r>
          </w:p>
          <w:p w:rsidR="005B3E86" w:rsidRDefault="005B3E86" w:rsidP="00B63EB0">
            <w:pPr>
              <w:adjustRightInd w:val="0"/>
              <w:spacing w:afterLines="30" w:after="72" w:line="300" w:lineRule="atLeast"/>
              <w:jc w:val="both"/>
              <w:rPr>
                <w:rFonts w:ascii="SimSun"/>
                <w:sz w:val="21"/>
                <w:szCs w:val="21"/>
              </w:rPr>
            </w:pPr>
            <w:r w:rsidRPr="00206900">
              <w:rPr>
                <w:rFonts w:ascii="SimSun" w:hAnsi="SimSun" w:hint="eastAsia"/>
                <w:sz w:val="21"/>
                <w:szCs w:val="21"/>
              </w:rPr>
              <w:t>在讲习班期间，专家和参与者分享了一系列的课程材料，提供的样本合同可由参与者在其专业工作中调整使用。这些材料正在汇编，构成了要通过</w:t>
            </w:r>
            <w:r w:rsidRPr="00206900">
              <w:rPr>
                <w:rFonts w:ascii="SimSun" w:hAnsi="SimSun"/>
                <w:sz w:val="21"/>
                <w:szCs w:val="21"/>
              </w:rPr>
              <w:t>WIPO</w:t>
            </w:r>
            <w:r w:rsidRPr="00206900">
              <w:rPr>
                <w:rFonts w:ascii="SimSun" w:hAnsi="SimSun" w:hint="eastAsia"/>
                <w:sz w:val="21"/>
                <w:szCs w:val="21"/>
              </w:rPr>
              <w:t>学院开发的培训材料</w:t>
            </w:r>
            <w:r w:rsidRPr="00206900">
              <w:rPr>
                <w:rFonts w:ascii="SimSun" w:hAnsi="SimSun"/>
                <w:sz w:val="21"/>
                <w:szCs w:val="21"/>
              </w:rPr>
              <w:t>/</w:t>
            </w:r>
            <w:r w:rsidRPr="00206900">
              <w:rPr>
                <w:rFonts w:ascii="SimSun" w:hAnsi="SimSun" w:hint="eastAsia"/>
                <w:sz w:val="21"/>
                <w:szCs w:val="21"/>
              </w:rPr>
              <w:t>远程教学课程的基础。为了实施项目，还与拥有实践经验的外部国际伙伴建立了合作。“</w:t>
            </w:r>
            <w:r w:rsidRPr="00206900">
              <w:rPr>
                <w:rFonts w:ascii="SimSun" w:hAnsi="SimSun" w:hint="eastAsia"/>
                <w:i/>
                <w:sz w:val="21"/>
                <w:szCs w:val="21"/>
              </w:rPr>
              <w:t>法语国家国际组织</w:t>
            </w:r>
            <w:r w:rsidRPr="00206900">
              <w:rPr>
                <w:rFonts w:ascii="SimSun" w:hAnsi="SimSun" w:hint="eastAsia"/>
                <w:sz w:val="21"/>
                <w:szCs w:val="21"/>
              </w:rPr>
              <w:t>”</w:t>
            </w:r>
            <w:r w:rsidRPr="00206900">
              <w:rPr>
                <w:rFonts w:ascii="SimSun" w:hAnsi="SimSun"/>
                <w:sz w:val="21"/>
                <w:szCs w:val="21"/>
              </w:rPr>
              <w:t>(OIF)</w:t>
            </w:r>
            <w:r w:rsidRPr="00206900">
              <w:rPr>
                <w:rFonts w:ascii="SimSun" w:hAnsi="SimSun" w:hint="eastAsia"/>
                <w:sz w:val="21"/>
                <w:szCs w:val="21"/>
              </w:rPr>
              <w:t>参与了瓦加杜古和</w:t>
            </w:r>
            <w:r w:rsidRPr="00206900">
              <w:rPr>
                <w:rFonts w:ascii="SimSun" w:hAnsi="SimSun" w:hint="eastAsia"/>
                <w:color w:val="333333"/>
                <w:sz w:val="21"/>
                <w:szCs w:val="21"/>
              </w:rPr>
              <w:t>达喀尔</w:t>
            </w:r>
            <w:r w:rsidRPr="00206900">
              <w:rPr>
                <w:rFonts w:ascii="SimSun" w:hAnsi="SimSun" w:hint="eastAsia"/>
                <w:sz w:val="21"/>
                <w:szCs w:val="21"/>
              </w:rPr>
              <w:t>的讲习班的组织和课程。这一合作证明是有益的，丰富了培训的实质内容。</w:t>
            </w:r>
          </w:p>
          <w:p w:rsidR="005B3E86" w:rsidRDefault="005B3E86" w:rsidP="0091198F">
            <w:pPr>
              <w:adjustRightInd w:val="0"/>
              <w:spacing w:beforeLines="50" w:before="120" w:afterLines="50" w:after="120" w:line="300" w:lineRule="atLeast"/>
              <w:jc w:val="both"/>
              <w:rPr>
                <w:rFonts w:ascii="SimSun"/>
                <w:sz w:val="21"/>
                <w:szCs w:val="21"/>
                <w:u w:val="single"/>
              </w:rPr>
            </w:pPr>
            <w:r w:rsidRPr="00206900">
              <w:rPr>
                <w:rFonts w:ascii="SimSun" w:hAnsi="SimSun" w:hint="eastAsia"/>
                <w:sz w:val="21"/>
                <w:szCs w:val="21"/>
                <w:u w:val="single"/>
              </w:rPr>
              <w:t>项目活动</w:t>
            </w:r>
            <w:r w:rsidRPr="00206900">
              <w:rPr>
                <w:rFonts w:ascii="SimSun" w:hAnsi="SimSun"/>
                <w:sz w:val="21"/>
                <w:szCs w:val="21"/>
                <w:u w:val="single"/>
              </w:rPr>
              <w:t>3.</w:t>
            </w:r>
            <w:r w:rsidRPr="00206900">
              <w:rPr>
                <w:rFonts w:ascii="SimSun" w:hAnsi="SimSun" w:hint="eastAsia"/>
                <w:sz w:val="21"/>
                <w:szCs w:val="21"/>
                <w:u w:val="single"/>
              </w:rPr>
              <w:t>机构和技能发展以及现场培训许可</w:t>
            </w:r>
          </w:p>
          <w:p w:rsidR="005B3E86" w:rsidRPr="00206900" w:rsidRDefault="005B3E86" w:rsidP="00B63EB0">
            <w:pPr>
              <w:adjustRightInd w:val="0"/>
              <w:spacing w:afterLines="30" w:after="72" w:line="300" w:lineRule="atLeast"/>
              <w:jc w:val="both"/>
              <w:rPr>
                <w:rFonts w:ascii="SimSun"/>
                <w:sz w:val="21"/>
                <w:szCs w:val="21"/>
              </w:rPr>
            </w:pPr>
            <w:r w:rsidRPr="00206900">
              <w:rPr>
                <w:rFonts w:ascii="SimSun" w:hAnsi="SimSun" w:hint="eastAsia"/>
                <w:sz w:val="21"/>
                <w:szCs w:val="21"/>
              </w:rPr>
              <w:t>这一部分的实施将于</w:t>
            </w:r>
            <w:r w:rsidRPr="00206900">
              <w:rPr>
                <w:rFonts w:ascii="SimSun" w:hAnsi="SimSun"/>
                <w:sz w:val="21"/>
                <w:szCs w:val="21"/>
              </w:rPr>
              <w:t>2015</w:t>
            </w:r>
            <w:r w:rsidRPr="00206900">
              <w:rPr>
                <w:rFonts w:ascii="SimSun" w:hAnsi="SimSun" w:hint="eastAsia"/>
                <w:sz w:val="21"/>
                <w:szCs w:val="21"/>
              </w:rPr>
              <w:t>年第一季度开始。</w:t>
            </w:r>
          </w:p>
        </w:tc>
      </w:tr>
      <w:tr w:rsidR="005B3E86" w:rsidRPr="00206900" w:rsidTr="00A54968">
        <w:trPr>
          <w:trHeight w:val="1212"/>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89B</w:t>
            </w:r>
            <w:r w:rsidR="005B3E86" w:rsidRPr="00206900">
              <w:rPr>
                <w:rFonts w:ascii="SimSun" w:hAnsi="SimSun" w:cs="Arial" w:hint="eastAsia"/>
                <w:sz w:val="21"/>
                <w:szCs w:val="21"/>
              </w:rPr>
              <w:t>成功</w:t>
            </w:r>
            <w:r w:rsidR="005B3E86" w:rsidRPr="00206900">
              <w:rPr>
                <w:rFonts w:ascii="SimSun" w:hAnsi="SimSun" w:cs="Arial"/>
                <w:sz w:val="21"/>
                <w:szCs w:val="21"/>
              </w:rPr>
              <w:t>/</w:t>
            </w:r>
            <w:r w:rsidR="005B3E86" w:rsidRPr="00206900">
              <w:rPr>
                <w:rFonts w:ascii="SimSun" w:hAnsi="SimSun" w:cs="Arial" w:hint="eastAsia"/>
                <w:sz w:val="21"/>
                <w:szCs w:val="21"/>
              </w:rPr>
              <w:t>影响实例和主要经验教训</w:t>
            </w:r>
          </w:p>
        </w:tc>
        <w:tc>
          <w:tcPr>
            <w:tcW w:w="6912" w:type="dxa"/>
            <w:vAlign w:val="center"/>
          </w:tcPr>
          <w:p w:rsidR="005B3E86" w:rsidRDefault="005B3E86" w:rsidP="002747D9">
            <w:pPr>
              <w:keepNext/>
              <w:suppressAutoHyphens/>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尽管评估项目的影响为时尚早，但从参与者收到的初步反馈</w:t>
            </w:r>
            <w:r>
              <w:rPr>
                <w:rFonts w:ascii="SimSun" w:hAnsi="SimSun"/>
                <w:iCs/>
                <w:sz w:val="21"/>
                <w:szCs w:val="21"/>
              </w:rPr>
              <w:t>(</w:t>
            </w:r>
            <w:r w:rsidRPr="00206900">
              <w:rPr>
                <w:rFonts w:ascii="SimSun" w:hAnsi="SimSun" w:hint="eastAsia"/>
                <w:iCs/>
                <w:sz w:val="21"/>
                <w:szCs w:val="21"/>
              </w:rPr>
              <w:t>基于每次讲习班结束后发放的保密问卷调查</w:t>
            </w:r>
            <w:r>
              <w:rPr>
                <w:rFonts w:ascii="SimSun" w:hAnsi="SimSun"/>
                <w:iCs/>
                <w:sz w:val="21"/>
                <w:szCs w:val="21"/>
              </w:rPr>
              <w:t>)</w:t>
            </w:r>
            <w:r w:rsidRPr="00206900">
              <w:rPr>
                <w:rFonts w:ascii="SimSun" w:hAnsi="SimSun" w:hint="eastAsia"/>
                <w:iCs/>
                <w:sz w:val="21"/>
                <w:szCs w:val="21"/>
              </w:rPr>
              <w:t>表明，项目对于音像部门来说非常及时、相关，有助于支持电影行业在国家和国际版权框架的战略使用方面迈向更高的专业发展标准。</w:t>
            </w:r>
          </w:p>
          <w:p w:rsidR="005B3E86" w:rsidRDefault="005B3E86" w:rsidP="002747D9">
            <w:pPr>
              <w:keepNext/>
              <w:suppressAutoHyphens/>
              <w:adjustRightInd w:val="0"/>
              <w:spacing w:beforeLines="30" w:before="72" w:afterLines="30" w:after="72" w:line="300" w:lineRule="atLeast"/>
              <w:jc w:val="both"/>
              <w:rPr>
                <w:rFonts w:ascii="SimSun"/>
                <w:sz w:val="21"/>
                <w:szCs w:val="21"/>
              </w:rPr>
            </w:pPr>
            <w:r w:rsidRPr="00206900">
              <w:rPr>
                <w:rFonts w:ascii="SimSun" w:hAnsi="SimSun" w:hint="eastAsia"/>
                <w:iCs/>
                <w:sz w:val="21"/>
                <w:szCs w:val="21"/>
              </w:rPr>
              <w:t>每次培训讲习班都是促进音像价值链的所有代表之间</w:t>
            </w:r>
            <w:r>
              <w:rPr>
                <w:rFonts w:ascii="SimSun" w:hAnsi="SimSun"/>
                <w:iCs/>
                <w:sz w:val="21"/>
                <w:szCs w:val="21"/>
              </w:rPr>
              <w:t>(</w:t>
            </w:r>
            <w:r w:rsidRPr="00206900">
              <w:rPr>
                <w:rFonts w:ascii="SimSun" w:hAnsi="SimSun" w:hint="eastAsia"/>
                <w:iCs/>
                <w:sz w:val="21"/>
                <w:szCs w:val="21"/>
              </w:rPr>
              <w:t>包括导演、演员、</w:t>
            </w:r>
            <w:r w:rsidRPr="00206900">
              <w:rPr>
                <w:rFonts w:ascii="SimSun" w:hAnsi="SimSun" w:hint="eastAsia"/>
                <w:iCs/>
                <w:sz w:val="21"/>
                <w:szCs w:val="21"/>
              </w:rPr>
              <w:lastRenderedPageBreak/>
              <w:t>制作商、经销商、零售商、在线平台、广播公司以及银行和金融部门的代表</w:t>
            </w:r>
            <w:r>
              <w:rPr>
                <w:rFonts w:ascii="SimSun" w:hAnsi="SimSun"/>
                <w:iCs/>
                <w:sz w:val="21"/>
                <w:szCs w:val="21"/>
              </w:rPr>
              <w:t>)</w:t>
            </w:r>
            <w:r w:rsidRPr="00206900">
              <w:rPr>
                <w:rFonts w:ascii="SimSun" w:hAnsi="SimSun" w:hint="eastAsia"/>
                <w:iCs/>
                <w:sz w:val="21"/>
                <w:szCs w:val="21"/>
              </w:rPr>
              <w:t>进行结构性对话的起点。他们认为，讲习班提供了独有的机会，使他们能与政府代表会谈，讨论诸如政府支持、版权规则的使用或者由尊重权利支撑的分销基础设施等问题。</w:t>
            </w:r>
          </w:p>
          <w:p w:rsidR="005B3E86" w:rsidRPr="00206900" w:rsidRDefault="005B3E86" w:rsidP="002747D9">
            <w:pPr>
              <w:keepNext/>
              <w:suppressAutoHyphens/>
              <w:adjustRightInd w:val="0"/>
              <w:spacing w:beforeLines="30" w:before="72" w:afterLines="30" w:after="72" w:line="300" w:lineRule="atLeast"/>
              <w:jc w:val="both"/>
              <w:rPr>
                <w:rFonts w:ascii="SimSun"/>
                <w:iCs/>
                <w:sz w:val="21"/>
                <w:szCs w:val="21"/>
              </w:rPr>
            </w:pPr>
            <w:r w:rsidRPr="00206900">
              <w:rPr>
                <w:rFonts w:ascii="SimSun" w:hAnsi="SimSun" w:hint="eastAsia"/>
                <w:sz w:val="21"/>
                <w:szCs w:val="21"/>
              </w:rPr>
              <w:t>本项目还有利于国家层面的政策制定。在肯尼亚，肯尼亚电影委员会正式请求项目为全国电影政策</w:t>
            </w:r>
            <w:r>
              <w:rPr>
                <w:rFonts w:ascii="SimSun" w:hAnsi="SimSun"/>
                <w:sz w:val="21"/>
                <w:szCs w:val="21"/>
              </w:rPr>
              <w:t>(</w:t>
            </w:r>
            <w:r w:rsidRPr="00206900">
              <w:rPr>
                <w:rFonts w:ascii="SimSun" w:hAnsi="SimSun"/>
                <w:sz w:val="21"/>
                <w:szCs w:val="21"/>
              </w:rPr>
              <w:t>NFP</w:t>
            </w:r>
            <w:r>
              <w:rPr>
                <w:rFonts w:ascii="SimSun" w:hAnsi="SimSun"/>
                <w:sz w:val="21"/>
                <w:szCs w:val="21"/>
              </w:rPr>
              <w:t>)</w:t>
            </w:r>
            <w:r w:rsidRPr="00206900">
              <w:rPr>
                <w:rFonts w:ascii="SimSun" w:hAnsi="SimSun" w:hint="eastAsia"/>
                <w:sz w:val="21"/>
                <w:szCs w:val="21"/>
              </w:rPr>
              <w:t>的细化提供意见和建议。</w:t>
            </w:r>
            <w:r w:rsidRPr="00206900">
              <w:rPr>
                <w:rFonts w:ascii="SimSun" w:hAnsi="SimSun"/>
                <w:sz w:val="21"/>
                <w:szCs w:val="21"/>
              </w:rPr>
              <w:t>NFP</w:t>
            </w:r>
            <w:r w:rsidRPr="00206900">
              <w:rPr>
                <w:rFonts w:ascii="SimSun" w:hAnsi="SimSun" w:hint="eastAsia"/>
                <w:sz w:val="21"/>
                <w:szCs w:val="21"/>
              </w:rPr>
              <w:t>处于最后的制定阶段，代表着往前迈出了重大一步，肯尼亚立法机构将首次把电影正式确定为对国家经济发展具有显著潜力的国家产业。</w:t>
            </w:r>
          </w:p>
        </w:tc>
      </w:tr>
      <w:tr w:rsidR="005B3E86" w:rsidRPr="00206900" w:rsidTr="00A54968">
        <w:trPr>
          <w:trHeight w:val="713"/>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90B</w:t>
            </w:r>
            <w:r w:rsidR="005B3E86" w:rsidRPr="00206900">
              <w:rPr>
                <w:rFonts w:ascii="SimSun" w:hAnsi="SimSun" w:cs="Arial" w:hint="eastAsia"/>
                <w:sz w:val="21"/>
                <w:szCs w:val="21"/>
              </w:rPr>
              <w:t>风险和减缓</w:t>
            </w:r>
          </w:p>
        </w:tc>
        <w:tc>
          <w:tcPr>
            <w:tcW w:w="6912" w:type="dxa"/>
          </w:tcPr>
          <w:p w:rsidR="005B3E86" w:rsidRDefault="005B3E86" w:rsidP="002747D9">
            <w:pPr>
              <w:keepNext/>
              <w:suppressAutoHyphens/>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在每个试点国家都有参与计划的大量要求。本项目的挑战之一是适当找到具有企业家能力并富有成效地采用以市场为导向的方法开发复杂的音像项目的音像</w:t>
            </w:r>
            <w:r w:rsidRPr="00206900">
              <w:rPr>
                <w:rFonts w:ascii="SimSun" w:hAnsi="SimSun"/>
                <w:iCs/>
                <w:sz w:val="21"/>
                <w:szCs w:val="21"/>
              </w:rPr>
              <w:t>/</w:t>
            </w:r>
            <w:r w:rsidRPr="00206900">
              <w:rPr>
                <w:rFonts w:ascii="SimSun" w:hAnsi="SimSun" w:hint="eastAsia"/>
                <w:iCs/>
                <w:sz w:val="21"/>
                <w:szCs w:val="21"/>
              </w:rPr>
              <w:t>电影制作商和分销商。</w:t>
            </w:r>
          </w:p>
          <w:p w:rsidR="005B3E86" w:rsidRDefault="005B3E86" w:rsidP="002747D9">
            <w:pPr>
              <w:keepNext/>
              <w:suppressAutoHyphens/>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和金融和银行业建立联系不容易，因为这些行业对电影业不熟悉，并且没有商业合作的经验。目前正在与当地主管部门进行协调与会谈，以继续使这些重要的合作伙伴充分参与到项目活动中。</w:t>
            </w:r>
          </w:p>
          <w:p w:rsidR="005B3E86" w:rsidRPr="00206900" w:rsidRDefault="005B3E86" w:rsidP="002747D9">
            <w:pPr>
              <w:keepNext/>
              <w:suppressAutoHyphens/>
              <w:autoSpaceDN w:val="0"/>
              <w:adjustRightInd w:val="0"/>
              <w:spacing w:beforeLines="30" w:before="72" w:afterLines="30" w:after="72" w:line="300" w:lineRule="atLeast"/>
              <w:jc w:val="both"/>
              <w:textAlignment w:val="baseline"/>
              <w:rPr>
                <w:rFonts w:ascii="SimSun"/>
                <w:color w:val="000000"/>
                <w:sz w:val="21"/>
                <w:szCs w:val="21"/>
              </w:rPr>
            </w:pPr>
            <w:r w:rsidRPr="00206900">
              <w:rPr>
                <w:rFonts w:ascii="SimSun" w:hAnsi="SimSun" w:hint="eastAsia"/>
                <w:iCs/>
                <w:sz w:val="21"/>
                <w:szCs w:val="21"/>
              </w:rPr>
              <w:t>项目的成功还要求，在每个国家提供数字环境下版权保护的法律框架需要充分发挥作用，并采取有效措施树立尊重知识产权的风尚，以支持合法分销渠道以及合法音像市场的发展。</w:t>
            </w:r>
          </w:p>
        </w:tc>
      </w:tr>
      <w:tr w:rsidR="005B3E86" w:rsidRPr="00206900" w:rsidTr="00A54968">
        <w:trPr>
          <w:trHeight w:val="901"/>
        </w:trPr>
        <w:tc>
          <w:tcPr>
            <w:tcW w:w="2376" w:type="dxa"/>
          </w:tcPr>
          <w:p w:rsidR="005B3E86" w:rsidRPr="00206900" w:rsidRDefault="00A81D86" w:rsidP="00A81D86">
            <w:pPr>
              <w:pStyle w:val="Heading3"/>
              <w:autoSpaceDE w:val="0"/>
              <w:adjustRightInd w:val="0"/>
              <w:spacing w:beforeLines="30" w:before="72" w:afterLines="30" w:after="72" w:line="320" w:lineRule="atLeast"/>
              <w:rPr>
                <w:rFonts w:ascii="SimSun" w:cs="Arial"/>
                <w:sz w:val="21"/>
                <w:szCs w:val="21"/>
              </w:rPr>
            </w:pPr>
            <w:r>
              <w:rPr>
                <w:rFonts w:ascii="ZWAdobeF" w:hAnsi="ZWAdobeF" w:cs="ZWAdobeF"/>
                <w:sz w:val="2"/>
                <w:szCs w:val="2"/>
                <w:u w:val="none"/>
              </w:rPr>
              <w:t>91B</w:t>
            </w:r>
            <w:r w:rsidR="005B3E86" w:rsidRPr="00206900">
              <w:rPr>
                <w:rFonts w:ascii="SimSun" w:hAnsi="SimSun" w:cs="Arial" w:hint="eastAsia"/>
                <w:sz w:val="21"/>
                <w:szCs w:val="21"/>
              </w:rPr>
              <w:t>需立即支持</w:t>
            </w:r>
            <w:r w:rsidR="005B3E86" w:rsidRPr="00206900">
              <w:rPr>
                <w:rFonts w:ascii="SimSun" w:hAnsi="SimSun" w:cs="Arial"/>
                <w:sz w:val="21"/>
                <w:szCs w:val="21"/>
              </w:rPr>
              <w:t>/</w:t>
            </w:r>
            <w:r w:rsidR="005B3E86" w:rsidRPr="00206900">
              <w:rPr>
                <w:rFonts w:ascii="SimSun" w:hAnsi="SimSun" w:cs="Arial" w:hint="eastAsia"/>
                <w:sz w:val="21"/>
                <w:szCs w:val="21"/>
              </w:rPr>
              <w:t>关注的</w:t>
            </w:r>
            <w:r w:rsidR="005B3E86">
              <w:rPr>
                <w:rFonts w:ascii="SimSun" w:cs="Arial"/>
                <w:sz w:val="21"/>
                <w:szCs w:val="21"/>
              </w:rPr>
              <w:br/>
            </w:r>
            <w:r w:rsidR="005B3E86" w:rsidRPr="00206900">
              <w:rPr>
                <w:rFonts w:ascii="SimSun" w:hAnsi="SimSun" w:cs="Arial" w:hint="eastAsia"/>
                <w:sz w:val="21"/>
                <w:szCs w:val="21"/>
              </w:rPr>
              <w:t>问题</w:t>
            </w:r>
          </w:p>
        </w:tc>
        <w:tc>
          <w:tcPr>
            <w:tcW w:w="6912" w:type="dxa"/>
          </w:tcPr>
          <w:p w:rsidR="005B3E86" w:rsidRDefault="005B3E86" w:rsidP="002747D9">
            <w:pPr>
              <w:suppressAutoHyphens/>
              <w:autoSpaceDN w:val="0"/>
              <w:adjustRightInd w:val="0"/>
              <w:spacing w:beforeLines="30" w:before="72" w:afterLines="30" w:after="72" w:line="300" w:lineRule="atLeast"/>
              <w:jc w:val="both"/>
              <w:textAlignment w:val="baseline"/>
              <w:rPr>
                <w:rFonts w:ascii="SimSun"/>
                <w:iCs/>
                <w:sz w:val="21"/>
                <w:szCs w:val="21"/>
              </w:rPr>
            </w:pPr>
            <w:r w:rsidRPr="00206900">
              <w:rPr>
                <w:rFonts w:ascii="SimSun" w:hAnsi="SimSun" w:hint="eastAsia"/>
                <w:iCs/>
                <w:sz w:val="21"/>
                <w:szCs w:val="21"/>
              </w:rPr>
              <w:t>鉴于音像部门的版权意识和使用处于低水平，受益国还要求增加活动数量，以全面解决音像、金融和法律部门对加强学习国际标准的切实需求，同时为非洲的电影业活动制定相关的最佳做法提供足够的视角。</w:t>
            </w:r>
          </w:p>
          <w:p w:rsidR="005B3E86" w:rsidRDefault="005B3E86" w:rsidP="002747D9">
            <w:pPr>
              <w:suppressAutoHyphens/>
              <w:autoSpaceDN w:val="0"/>
              <w:adjustRightInd w:val="0"/>
              <w:spacing w:beforeLines="30" w:before="72" w:afterLines="30" w:after="72" w:line="300" w:lineRule="atLeast"/>
              <w:jc w:val="both"/>
              <w:textAlignment w:val="baseline"/>
              <w:rPr>
                <w:rFonts w:ascii="SimSun"/>
                <w:iCs/>
                <w:sz w:val="21"/>
                <w:szCs w:val="21"/>
              </w:rPr>
            </w:pPr>
            <w:r w:rsidRPr="00206900">
              <w:rPr>
                <w:rFonts w:ascii="SimSun" w:hAnsi="SimSun" w:hint="eastAsia"/>
                <w:iCs/>
                <w:sz w:val="21"/>
                <w:szCs w:val="21"/>
              </w:rPr>
              <w:t>关于项目活动</w:t>
            </w:r>
            <w:r w:rsidRPr="00206900">
              <w:rPr>
                <w:rFonts w:ascii="SimSun" w:hAnsi="SimSun"/>
                <w:iCs/>
                <w:sz w:val="21"/>
                <w:szCs w:val="21"/>
              </w:rPr>
              <w:t>2</w:t>
            </w:r>
            <w:r w:rsidRPr="00206900">
              <w:rPr>
                <w:rFonts w:ascii="SimSun" w:hAnsi="SimSun" w:hint="eastAsia"/>
                <w:iCs/>
                <w:sz w:val="21"/>
                <w:szCs w:val="21"/>
              </w:rPr>
              <w:t>，肯尼亚、布基纳法索和塞内加尔已要求在</w:t>
            </w:r>
            <w:r w:rsidRPr="00206900">
              <w:rPr>
                <w:rFonts w:ascii="SimSun" w:hAnsi="SimSun"/>
                <w:iCs/>
                <w:sz w:val="21"/>
                <w:szCs w:val="21"/>
              </w:rPr>
              <w:t>2015</w:t>
            </w:r>
            <w:r w:rsidRPr="00206900">
              <w:rPr>
                <w:rFonts w:ascii="SimSun" w:hAnsi="SimSun" w:hint="eastAsia"/>
                <w:iCs/>
                <w:sz w:val="21"/>
                <w:szCs w:val="21"/>
              </w:rPr>
              <w:t>年举办后续的讲习班。在安排与项目活动</w:t>
            </w:r>
            <w:r w:rsidRPr="00206900">
              <w:rPr>
                <w:rFonts w:ascii="SimSun" w:hAnsi="SimSun"/>
                <w:iCs/>
                <w:sz w:val="21"/>
                <w:szCs w:val="21"/>
              </w:rPr>
              <w:t>3</w:t>
            </w:r>
            <w:r w:rsidRPr="00206900">
              <w:rPr>
                <w:rFonts w:ascii="SimSun" w:hAnsi="SimSun" w:hint="eastAsia"/>
                <w:iCs/>
                <w:sz w:val="21"/>
                <w:szCs w:val="21"/>
              </w:rPr>
              <w:t>相关的培训讲习班时将考虑这一要求，可将两个目标合并进行。</w:t>
            </w:r>
          </w:p>
          <w:p w:rsidR="005B3E86" w:rsidRPr="00206900" w:rsidRDefault="005B3E86" w:rsidP="002747D9">
            <w:pPr>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向本项目提出的另一要求是促进制作商</w:t>
            </w:r>
            <w:r w:rsidRPr="00206900">
              <w:rPr>
                <w:rFonts w:ascii="SimSun" w:hAnsi="SimSun"/>
                <w:iCs/>
                <w:sz w:val="21"/>
                <w:szCs w:val="21"/>
              </w:rPr>
              <w:t>/</w:t>
            </w:r>
            <w:r w:rsidRPr="00206900">
              <w:rPr>
                <w:rFonts w:ascii="SimSun" w:hAnsi="SimSun" w:hint="eastAsia"/>
                <w:iCs/>
                <w:sz w:val="21"/>
                <w:szCs w:val="21"/>
              </w:rPr>
              <w:t>分销商参与国际销售</w:t>
            </w:r>
            <w:r w:rsidRPr="00206900">
              <w:rPr>
                <w:rFonts w:ascii="SimSun" w:hAnsi="SimSun"/>
                <w:iCs/>
                <w:sz w:val="21"/>
                <w:szCs w:val="21"/>
              </w:rPr>
              <w:t xml:space="preserve"> /</w:t>
            </w:r>
            <w:r w:rsidRPr="00206900">
              <w:rPr>
                <w:rFonts w:ascii="SimSun" w:hAnsi="SimSun" w:hint="eastAsia"/>
                <w:iCs/>
                <w:sz w:val="21"/>
                <w:szCs w:val="21"/>
              </w:rPr>
              <w:t>采购音像市场，如非洲</w:t>
            </w:r>
            <w:r w:rsidRPr="00206900">
              <w:rPr>
                <w:rFonts w:ascii="SimSun" w:hAnsi="SimSun"/>
                <w:iCs/>
                <w:sz w:val="21"/>
                <w:szCs w:val="21"/>
              </w:rPr>
              <w:t>DISCOP</w:t>
            </w:r>
            <w:r w:rsidRPr="00206900">
              <w:rPr>
                <w:rFonts w:ascii="SimSun" w:hAnsi="SimSun" w:hint="eastAsia"/>
                <w:iCs/>
                <w:sz w:val="21"/>
                <w:szCs w:val="21"/>
              </w:rPr>
              <w:t>电视节，以利用基于版权的工具销售和出口当地音像内容。</w:t>
            </w:r>
          </w:p>
        </w:tc>
      </w:tr>
      <w:tr w:rsidR="005B3E86" w:rsidRPr="00206900" w:rsidTr="00A54968">
        <w:trPr>
          <w:trHeight w:val="1081"/>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92B</w:t>
            </w:r>
            <w:r w:rsidR="005B3E86" w:rsidRPr="00206900">
              <w:rPr>
                <w:rFonts w:ascii="SimSun" w:hAnsi="SimSun" w:cs="Arial" w:hint="eastAsia"/>
                <w:sz w:val="21"/>
                <w:szCs w:val="21"/>
              </w:rPr>
              <w:t>下一步工作</w:t>
            </w:r>
          </w:p>
        </w:tc>
        <w:tc>
          <w:tcPr>
            <w:tcW w:w="6912" w:type="dxa"/>
          </w:tcPr>
          <w:p w:rsidR="005B3E86" w:rsidRDefault="005B3E86" w:rsidP="002747D9">
            <w:pPr>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从</w:t>
            </w:r>
            <w:r w:rsidRPr="00206900">
              <w:rPr>
                <w:rFonts w:ascii="SimSun" w:hAnsi="SimSun"/>
                <w:iCs/>
                <w:sz w:val="21"/>
                <w:szCs w:val="21"/>
              </w:rPr>
              <w:t>2014</w:t>
            </w:r>
            <w:r w:rsidRPr="00206900">
              <w:rPr>
                <w:rFonts w:ascii="SimSun" w:hAnsi="SimSun" w:hint="eastAsia"/>
                <w:iCs/>
                <w:sz w:val="21"/>
                <w:szCs w:val="21"/>
              </w:rPr>
              <w:t>年</w:t>
            </w:r>
            <w:r w:rsidRPr="00206900">
              <w:rPr>
                <w:rFonts w:ascii="SimSun" w:hAnsi="SimSun"/>
                <w:iCs/>
                <w:sz w:val="21"/>
                <w:szCs w:val="21"/>
              </w:rPr>
              <w:t>10</w:t>
            </w:r>
            <w:r w:rsidRPr="00206900">
              <w:rPr>
                <w:rFonts w:ascii="SimSun" w:hAnsi="SimSun" w:hint="eastAsia"/>
                <w:iCs/>
                <w:sz w:val="21"/>
                <w:szCs w:val="21"/>
              </w:rPr>
              <w:t>月至</w:t>
            </w:r>
            <w:r w:rsidRPr="00206900">
              <w:rPr>
                <w:rFonts w:ascii="SimSun" w:hAnsi="SimSun"/>
                <w:iCs/>
                <w:sz w:val="21"/>
                <w:szCs w:val="21"/>
              </w:rPr>
              <w:t>2015</w:t>
            </w:r>
            <w:r w:rsidRPr="00206900">
              <w:rPr>
                <w:rFonts w:ascii="SimSun" w:hAnsi="SimSun" w:hint="eastAsia"/>
                <w:iCs/>
                <w:sz w:val="21"/>
                <w:szCs w:val="21"/>
              </w:rPr>
              <w:t>年</w:t>
            </w:r>
            <w:r w:rsidRPr="00206900">
              <w:rPr>
                <w:rFonts w:ascii="SimSun" w:hAnsi="SimSun"/>
                <w:iCs/>
                <w:sz w:val="21"/>
                <w:szCs w:val="21"/>
              </w:rPr>
              <w:t>9</w:t>
            </w:r>
            <w:r w:rsidRPr="00206900">
              <w:rPr>
                <w:rFonts w:ascii="SimSun" w:hAnsi="SimSun" w:hint="eastAsia"/>
                <w:iCs/>
                <w:sz w:val="21"/>
                <w:szCs w:val="21"/>
              </w:rPr>
              <w:t>月，本项目将侧重于以下活动：</w:t>
            </w:r>
          </w:p>
          <w:p w:rsidR="005B3E86" w:rsidRDefault="005B3E86" w:rsidP="00DC51D1">
            <w:pPr>
              <w:numPr>
                <w:ilvl w:val="0"/>
                <w:numId w:val="19"/>
              </w:numPr>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在每个试点国家举办后续培训讲习班。这样可使培训内容从理论转向更具体的商业工具和案例研究。通过这种方法，可解决每个当地电影业的复杂需求并为非洲国家制定量身定做的做法。</w:t>
            </w:r>
          </w:p>
          <w:p w:rsidR="005B3E86" w:rsidRDefault="005B3E86" w:rsidP="00DC51D1">
            <w:pPr>
              <w:pStyle w:val="ListParagraph"/>
              <w:numPr>
                <w:ilvl w:val="0"/>
                <w:numId w:val="20"/>
              </w:numPr>
              <w:adjustRightInd w:val="0"/>
              <w:spacing w:beforeLines="30" w:before="72" w:afterLines="30" w:after="72" w:line="300" w:lineRule="atLeast"/>
              <w:contextualSpacing w:val="0"/>
              <w:jc w:val="both"/>
              <w:rPr>
                <w:rFonts w:ascii="SimSun"/>
                <w:sz w:val="21"/>
                <w:szCs w:val="21"/>
              </w:rPr>
            </w:pPr>
            <w:r w:rsidRPr="00206900">
              <w:rPr>
                <w:rFonts w:ascii="SimSun" w:hAnsi="SimSun" w:hint="eastAsia"/>
                <w:iCs/>
                <w:sz w:val="21"/>
                <w:szCs w:val="21"/>
              </w:rPr>
              <w:t>根据“</w:t>
            </w:r>
            <w:r w:rsidRPr="00DD5384">
              <w:rPr>
                <w:rFonts w:ascii="KaiTi" w:eastAsia="KaiTi" w:hAnsi="KaiTi" w:hint="eastAsia"/>
                <w:i/>
                <w:iCs/>
                <w:sz w:val="21"/>
                <w:szCs w:val="21"/>
              </w:rPr>
              <w:t>音像部门中的权利谈判与权利集体管理</w:t>
            </w:r>
            <w:r w:rsidRPr="00206900">
              <w:rPr>
                <w:rFonts w:ascii="SimSun" w:hAnsi="SimSun" w:hint="eastAsia"/>
                <w:iCs/>
                <w:sz w:val="21"/>
                <w:szCs w:val="21"/>
              </w:rPr>
              <w:t>”研究报告提出的建议进入项目活动</w:t>
            </w:r>
            <w:r w:rsidRPr="00206900">
              <w:rPr>
                <w:rFonts w:ascii="SimSun" w:hAnsi="SimSun"/>
                <w:iCs/>
                <w:sz w:val="21"/>
                <w:szCs w:val="21"/>
              </w:rPr>
              <w:t>3</w:t>
            </w:r>
            <w:r w:rsidRPr="00206900">
              <w:rPr>
                <w:rFonts w:ascii="SimSun" w:hAnsi="SimSun" w:hint="eastAsia"/>
                <w:iCs/>
                <w:sz w:val="21"/>
                <w:szCs w:val="21"/>
              </w:rPr>
              <w:t>的实施阶段。这意味着举办培训课程和现场培训，以发展音像部门在版权和许可谈判方面的技能，尤其要解决的问题包括：创意合作者和融资伙伴之间契约关系的适当工具和商业规则、在线环境中的许可实践；</w:t>
            </w:r>
          </w:p>
          <w:p w:rsidR="005B3E86" w:rsidRPr="00206900" w:rsidRDefault="005B3E86" w:rsidP="00DC51D1">
            <w:pPr>
              <w:pStyle w:val="ListParagraph"/>
              <w:numPr>
                <w:ilvl w:val="0"/>
                <w:numId w:val="20"/>
              </w:numPr>
              <w:adjustRightInd w:val="0"/>
              <w:spacing w:beforeLines="30" w:before="72" w:afterLines="30" w:after="72" w:line="300" w:lineRule="atLeast"/>
              <w:contextualSpacing w:val="0"/>
              <w:jc w:val="both"/>
              <w:rPr>
                <w:rFonts w:ascii="SimSun"/>
                <w:sz w:val="21"/>
                <w:szCs w:val="21"/>
              </w:rPr>
            </w:pPr>
            <w:r w:rsidRPr="00206900">
              <w:rPr>
                <w:rFonts w:ascii="SimSun" w:hAnsi="SimSun" w:hint="eastAsia"/>
                <w:sz w:val="21"/>
                <w:szCs w:val="21"/>
              </w:rPr>
              <w:t>在培训课程内容的基础上开发远程教学课程。</w:t>
            </w:r>
          </w:p>
        </w:tc>
      </w:tr>
      <w:tr w:rsidR="005B3E86" w:rsidRPr="00206900" w:rsidTr="00DD5384">
        <w:trPr>
          <w:trHeight w:val="443"/>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93B</w:t>
            </w:r>
            <w:r w:rsidR="005B3E86" w:rsidRPr="00206900">
              <w:rPr>
                <w:rFonts w:ascii="SimSun" w:hAnsi="SimSun" w:cs="Arial" w:hint="eastAsia"/>
                <w:sz w:val="21"/>
                <w:szCs w:val="21"/>
              </w:rPr>
              <w:t>落实时间安排</w:t>
            </w:r>
          </w:p>
        </w:tc>
        <w:tc>
          <w:tcPr>
            <w:tcW w:w="6912" w:type="dxa"/>
          </w:tcPr>
          <w:p w:rsidR="005B3E86" w:rsidRPr="00206900" w:rsidRDefault="005B3E86" w:rsidP="002747D9">
            <w:pPr>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落实工作正在按照</w:t>
            </w:r>
            <w:r w:rsidRPr="00206900">
              <w:rPr>
                <w:rFonts w:ascii="SimSun" w:hAnsi="SimSun"/>
                <w:iCs/>
                <w:sz w:val="21"/>
                <w:szCs w:val="21"/>
              </w:rPr>
              <w:t>CDIP</w:t>
            </w:r>
            <w:r w:rsidRPr="00206900">
              <w:rPr>
                <w:rFonts w:ascii="SimSun" w:hAnsi="SimSun" w:hint="eastAsia"/>
                <w:iCs/>
                <w:sz w:val="21"/>
                <w:szCs w:val="21"/>
              </w:rPr>
              <w:t>第十二届会议批准的新项目时间安排取得进展。</w:t>
            </w:r>
          </w:p>
        </w:tc>
      </w:tr>
      <w:tr w:rsidR="005B3E86" w:rsidRPr="00206900" w:rsidTr="00DD5384">
        <w:trPr>
          <w:trHeight w:val="443"/>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94B</w:t>
            </w:r>
            <w:r w:rsidR="005B3E86" w:rsidRPr="00206900">
              <w:rPr>
                <w:rFonts w:ascii="SimSun" w:hAnsi="SimSun" w:cs="Arial" w:hint="eastAsia"/>
                <w:sz w:val="21"/>
                <w:szCs w:val="21"/>
              </w:rPr>
              <w:t>项目实施率</w:t>
            </w:r>
          </w:p>
        </w:tc>
        <w:tc>
          <w:tcPr>
            <w:tcW w:w="6912" w:type="dxa"/>
          </w:tcPr>
          <w:p w:rsidR="005B3E86" w:rsidRPr="00206900" w:rsidRDefault="005B3E86" w:rsidP="002747D9">
            <w:pPr>
              <w:adjustRightInd w:val="0"/>
              <w:spacing w:beforeLines="30" w:before="72" w:afterLines="30" w:after="72" w:line="300" w:lineRule="atLeast"/>
              <w:jc w:val="both"/>
              <w:rPr>
                <w:rFonts w:ascii="SimSun"/>
                <w:iCs/>
                <w:sz w:val="21"/>
                <w:szCs w:val="21"/>
              </w:rPr>
            </w:pPr>
            <w:r w:rsidRPr="00206900">
              <w:rPr>
                <w:rFonts w:ascii="SimSun" w:hAnsi="SimSun" w:cs="SimSun" w:hint="eastAsia"/>
                <w:sz w:val="21"/>
                <w:szCs w:val="21"/>
              </w:rPr>
              <w:t>到</w:t>
            </w:r>
            <w:r w:rsidRPr="00206900">
              <w:rPr>
                <w:rFonts w:ascii="SimSun" w:hAnsi="SimSun"/>
                <w:sz w:val="21"/>
                <w:szCs w:val="21"/>
              </w:rPr>
              <w:t>2014</w:t>
            </w:r>
            <w:r w:rsidRPr="00206900">
              <w:rPr>
                <w:rFonts w:ascii="SimSun" w:hAnsi="SimSun" w:cs="SimSun" w:hint="eastAsia"/>
                <w:sz w:val="21"/>
                <w:szCs w:val="21"/>
              </w:rPr>
              <w:t>年</w:t>
            </w:r>
            <w:r w:rsidRPr="00206900">
              <w:rPr>
                <w:rFonts w:ascii="SimSun" w:hAnsi="SimSun"/>
                <w:sz w:val="21"/>
                <w:szCs w:val="21"/>
              </w:rPr>
              <w:t>8</w:t>
            </w:r>
            <w:r w:rsidRPr="00206900">
              <w:rPr>
                <w:rFonts w:ascii="SimSun" w:hAnsi="SimSun" w:cs="SimSun" w:hint="eastAsia"/>
                <w:sz w:val="21"/>
                <w:szCs w:val="21"/>
              </w:rPr>
              <w:t>月底的预算利用率：</w:t>
            </w:r>
            <w:r w:rsidRPr="00206900">
              <w:rPr>
                <w:rFonts w:ascii="SimSun" w:hAnsi="SimSun"/>
                <w:sz w:val="21"/>
                <w:szCs w:val="21"/>
              </w:rPr>
              <w:t>29%</w:t>
            </w:r>
            <w:r>
              <w:rPr>
                <w:rFonts w:ascii="SimSun" w:hAnsi="SimSun" w:hint="eastAsia"/>
                <w:sz w:val="21"/>
                <w:szCs w:val="21"/>
              </w:rPr>
              <w:t>。</w:t>
            </w:r>
          </w:p>
        </w:tc>
      </w:tr>
      <w:tr w:rsidR="005B3E86" w:rsidRPr="00206900" w:rsidTr="00DD5384">
        <w:trPr>
          <w:trHeight w:val="683"/>
        </w:trPr>
        <w:tc>
          <w:tcPr>
            <w:tcW w:w="2376"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95B</w:t>
            </w:r>
            <w:r w:rsidR="005B3E86" w:rsidRPr="00206900">
              <w:rPr>
                <w:rFonts w:ascii="SimSun" w:hAnsi="SimSun" w:cs="Arial" w:hint="eastAsia"/>
                <w:sz w:val="21"/>
                <w:szCs w:val="21"/>
              </w:rPr>
              <w:t>以前的报告</w:t>
            </w:r>
          </w:p>
        </w:tc>
        <w:tc>
          <w:tcPr>
            <w:tcW w:w="6912" w:type="dxa"/>
          </w:tcPr>
          <w:p w:rsidR="005B3E86" w:rsidRPr="00206900" w:rsidRDefault="005B3E86" w:rsidP="002747D9">
            <w:pPr>
              <w:adjustRightInd w:val="0"/>
              <w:spacing w:beforeLines="30" w:before="72" w:afterLines="30" w:after="72" w:line="300" w:lineRule="atLeast"/>
              <w:jc w:val="both"/>
              <w:rPr>
                <w:rFonts w:ascii="SimSun"/>
                <w:iCs/>
                <w:sz w:val="21"/>
                <w:szCs w:val="21"/>
              </w:rPr>
            </w:pPr>
            <w:r w:rsidRPr="00206900">
              <w:rPr>
                <w:rFonts w:ascii="SimSun" w:hAnsi="SimSun" w:hint="eastAsia"/>
                <w:iCs/>
                <w:sz w:val="21"/>
                <w:szCs w:val="21"/>
              </w:rPr>
              <w:t>载于文件</w:t>
            </w:r>
            <w:r w:rsidRPr="00206900">
              <w:rPr>
                <w:rFonts w:ascii="SimSun" w:hAnsi="SimSun"/>
                <w:iCs/>
                <w:sz w:val="21"/>
                <w:szCs w:val="21"/>
              </w:rPr>
              <w:t>CDIP/12/2</w:t>
            </w:r>
            <w:r w:rsidRPr="00206900">
              <w:rPr>
                <w:rFonts w:ascii="SimSun" w:hAnsi="SimSun" w:hint="eastAsia"/>
                <w:iCs/>
                <w:sz w:val="21"/>
                <w:szCs w:val="21"/>
              </w:rPr>
              <w:t>附件七的第一份项目进展报告已提交给委员会第十二届会议。</w:t>
            </w:r>
          </w:p>
        </w:tc>
      </w:tr>
    </w:tbl>
    <w:p w:rsidR="005B3E86" w:rsidRPr="00206900" w:rsidRDefault="005B3E86" w:rsidP="00B63EB0">
      <w:pPr>
        <w:adjustRightInd w:val="0"/>
        <w:spacing w:afterLines="30" w:after="72" w:line="320" w:lineRule="atLeast"/>
        <w:jc w:val="both"/>
        <w:rPr>
          <w:rFonts w:ascii="SimSun"/>
          <w:sz w:val="21"/>
          <w:szCs w:val="21"/>
        </w:rPr>
      </w:pPr>
    </w:p>
    <w:tbl>
      <w:tblPr>
        <w:tblW w:w="0" w:type="auto"/>
        <w:tblLook w:val="01E0" w:firstRow="1" w:lastRow="1" w:firstColumn="1" w:lastColumn="1" w:noHBand="0" w:noVBand="0"/>
      </w:tblPr>
      <w:tblGrid>
        <w:gridCol w:w="9287"/>
      </w:tblGrid>
      <w:tr w:rsidR="005B3E86" w:rsidRPr="00206900" w:rsidTr="00A54968">
        <w:trPr>
          <w:trHeight w:val="494"/>
        </w:trPr>
        <w:tc>
          <w:tcPr>
            <w:tcW w:w="9287" w:type="dxa"/>
            <w:vAlign w:val="center"/>
          </w:tcPr>
          <w:p w:rsidR="005B3E86" w:rsidRPr="00394D01" w:rsidRDefault="005B3E86" w:rsidP="00B63EB0">
            <w:pPr>
              <w:adjustRightInd w:val="0"/>
              <w:spacing w:afterLines="30" w:after="72" w:line="320" w:lineRule="atLeast"/>
              <w:jc w:val="both"/>
              <w:rPr>
                <w:rFonts w:ascii="SimHei" w:eastAsia="SimHei" w:hAnsi="SimHei"/>
                <w:sz w:val="21"/>
                <w:szCs w:val="21"/>
              </w:rPr>
            </w:pPr>
            <w:r w:rsidRPr="00206900">
              <w:rPr>
                <w:rFonts w:ascii="SimSun"/>
                <w:sz w:val="21"/>
                <w:szCs w:val="21"/>
              </w:rPr>
              <w:br w:type="page"/>
            </w:r>
            <w:r w:rsidRPr="00394D01">
              <w:rPr>
                <w:rFonts w:ascii="SimHei" w:eastAsia="SimHei" w:hAnsi="SimHei" w:hint="eastAsia"/>
                <w:sz w:val="21"/>
                <w:szCs w:val="21"/>
              </w:rPr>
              <w:t>项目自我审评</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A54968">
        <w:trPr>
          <w:trHeight w:val="469"/>
        </w:trPr>
        <w:tc>
          <w:tcPr>
            <w:tcW w:w="1416"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677"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797"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895"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NP</w:t>
            </w:r>
          </w:p>
        </w:tc>
        <w:tc>
          <w:tcPr>
            <w:tcW w:w="2563"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A54968">
        <w:tc>
          <w:tcPr>
            <w:tcW w:w="1416" w:type="dxa"/>
          </w:tcPr>
          <w:p w:rsidR="005B3E86" w:rsidRPr="00206900" w:rsidRDefault="005B3E86" w:rsidP="00B63EB0">
            <w:pPr>
              <w:adjustRightInd w:val="0"/>
              <w:spacing w:afterLines="30" w:after="72" w:line="320" w:lineRule="atLeast"/>
              <w:jc w:val="center"/>
              <w:rPr>
                <w:rFonts w:ascii="SimSun"/>
                <w:sz w:val="21"/>
                <w:szCs w:val="21"/>
              </w:rPr>
            </w:pPr>
            <w:r w:rsidRPr="00206900">
              <w:rPr>
                <w:rFonts w:ascii="SimSun" w:hAnsi="SimSun" w:hint="eastAsia"/>
                <w:sz w:val="21"/>
                <w:szCs w:val="21"/>
              </w:rPr>
              <w:t>全部实现</w:t>
            </w:r>
          </w:p>
        </w:tc>
        <w:tc>
          <w:tcPr>
            <w:tcW w:w="1677" w:type="dxa"/>
          </w:tcPr>
          <w:p w:rsidR="005B3E86" w:rsidRPr="00206900" w:rsidRDefault="005B3E86" w:rsidP="00B63EB0">
            <w:pPr>
              <w:adjustRightInd w:val="0"/>
              <w:spacing w:afterLines="30" w:after="72" w:line="320" w:lineRule="atLeast"/>
              <w:jc w:val="center"/>
              <w:rPr>
                <w:rFonts w:ascii="SimSun"/>
                <w:sz w:val="21"/>
                <w:szCs w:val="21"/>
              </w:rPr>
            </w:pPr>
            <w:r w:rsidRPr="00206900">
              <w:rPr>
                <w:rFonts w:ascii="SimSun" w:hAnsi="SimSun" w:hint="eastAsia"/>
                <w:sz w:val="21"/>
                <w:szCs w:val="21"/>
              </w:rPr>
              <w:t>显著进展</w:t>
            </w:r>
          </w:p>
        </w:tc>
        <w:tc>
          <w:tcPr>
            <w:tcW w:w="1797" w:type="dxa"/>
          </w:tcPr>
          <w:p w:rsidR="005B3E86" w:rsidRPr="00206900" w:rsidRDefault="005B3E86" w:rsidP="00B63EB0">
            <w:pPr>
              <w:adjustRightInd w:val="0"/>
              <w:spacing w:afterLines="30" w:after="72" w:line="320" w:lineRule="atLeast"/>
              <w:jc w:val="center"/>
              <w:rPr>
                <w:rFonts w:ascii="SimSun"/>
                <w:sz w:val="21"/>
                <w:szCs w:val="21"/>
              </w:rPr>
            </w:pPr>
            <w:r w:rsidRPr="00206900">
              <w:rPr>
                <w:rFonts w:ascii="SimSun" w:hAnsi="SimSun" w:hint="eastAsia"/>
                <w:sz w:val="21"/>
                <w:szCs w:val="21"/>
              </w:rPr>
              <w:t>一定进展</w:t>
            </w:r>
          </w:p>
        </w:tc>
        <w:tc>
          <w:tcPr>
            <w:tcW w:w="1895" w:type="dxa"/>
          </w:tcPr>
          <w:p w:rsidR="005B3E86" w:rsidRPr="00206900" w:rsidRDefault="005B3E86" w:rsidP="00B63EB0">
            <w:pPr>
              <w:adjustRightInd w:val="0"/>
              <w:spacing w:afterLines="30" w:after="72" w:line="320" w:lineRule="atLeast"/>
              <w:jc w:val="center"/>
              <w:rPr>
                <w:rFonts w:ascii="SimSun"/>
                <w:sz w:val="21"/>
                <w:szCs w:val="21"/>
              </w:rPr>
            </w:pPr>
            <w:r w:rsidRPr="00206900">
              <w:rPr>
                <w:rFonts w:ascii="SimSun" w:hAnsi="SimSun" w:hint="eastAsia"/>
                <w:sz w:val="21"/>
                <w:szCs w:val="21"/>
              </w:rPr>
              <w:t>毫无进展</w:t>
            </w:r>
          </w:p>
        </w:tc>
        <w:tc>
          <w:tcPr>
            <w:tcW w:w="2563" w:type="dxa"/>
          </w:tcPr>
          <w:p w:rsidR="005B3E86" w:rsidRPr="00206900" w:rsidRDefault="005B3E86" w:rsidP="00B63EB0">
            <w:pPr>
              <w:adjustRightInd w:val="0"/>
              <w:spacing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p>
    <w:tbl>
      <w:tblPr>
        <w:tblW w:w="9352" w:type="dxa"/>
        <w:tblInd w:w="-36" w:type="dxa"/>
        <w:tblLayout w:type="fixed"/>
        <w:tblLook w:val="01E0" w:firstRow="1" w:lastRow="1" w:firstColumn="1" w:lastColumn="1" w:noHBand="0" w:noVBand="0"/>
      </w:tblPr>
      <w:tblGrid>
        <w:gridCol w:w="2399"/>
        <w:gridCol w:w="10"/>
        <w:gridCol w:w="2693"/>
        <w:gridCol w:w="3400"/>
        <w:gridCol w:w="6"/>
        <w:gridCol w:w="844"/>
      </w:tblGrid>
      <w:tr w:rsidR="005B3E86" w:rsidRPr="00206900" w:rsidTr="00394D01">
        <w:trPr>
          <w:trHeight w:val="509"/>
        </w:trPr>
        <w:tc>
          <w:tcPr>
            <w:tcW w:w="2409" w:type="dxa"/>
            <w:gridSpan w:val="2"/>
            <w:tcBorders>
              <w:top w:val="single" w:sz="2" w:space="0" w:color="000000"/>
              <w:left w:val="single" w:sz="2" w:space="0" w:color="000000"/>
              <w:right w:val="single" w:sz="6" w:space="0" w:color="000000"/>
            </w:tcBorders>
          </w:tcPr>
          <w:p w:rsidR="005B3E86" w:rsidRPr="00394D01" w:rsidRDefault="005B3E86" w:rsidP="00A81D86">
            <w:pPr>
              <w:autoSpaceDE w:val="0"/>
              <w:adjustRightInd w:val="0"/>
              <w:spacing w:beforeLines="30" w:before="72" w:afterLines="30" w:after="72" w:line="320" w:lineRule="atLeast"/>
              <w:jc w:val="center"/>
              <w:rPr>
                <w:rFonts w:ascii="SimHei" w:eastAsia="SimHei" w:hAnsi="SimHei"/>
                <w:bCs/>
                <w:sz w:val="21"/>
                <w:szCs w:val="21"/>
              </w:rPr>
            </w:pPr>
            <w:r w:rsidRPr="00394D01">
              <w:rPr>
                <w:rStyle w:val="Heading3Char"/>
                <w:rFonts w:ascii="SimHei" w:eastAsia="SimHei" w:hAnsi="SimHei" w:hint="eastAsia"/>
                <w:bCs/>
                <w:sz w:val="21"/>
                <w:szCs w:val="21"/>
              </w:rPr>
              <w:t>项目成果</w:t>
            </w:r>
            <w:r w:rsidR="00A81D86">
              <w:rPr>
                <w:rStyle w:val="Heading3Char"/>
                <w:rFonts w:ascii="ZWAdobeF" w:eastAsia="SimHei" w:hAnsi="ZWAdobeF" w:cs="ZWAdobeF"/>
                <w:bCs/>
                <w:sz w:val="2"/>
                <w:szCs w:val="2"/>
                <w:u w:val="none"/>
              </w:rPr>
              <w:t>1F</w:t>
            </w:r>
            <w:r w:rsidRPr="00394D01">
              <w:rPr>
                <w:rFonts w:ascii="SimHei" w:eastAsia="SimHei" w:hAnsi="SimHei"/>
                <w:sz w:val="21"/>
                <w:szCs w:val="21"/>
                <w:vertAlign w:val="superscript"/>
              </w:rPr>
              <w:footnoteReference w:id="3"/>
            </w:r>
            <w:r w:rsidRPr="00394D01">
              <w:rPr>
                <w:rFonts w:ascii="SimHei" w:eastAsia="SimHei" w:hAnsi="SimHei"/>
                <w:sz w:val="21"/>
                <w:szCs w:val="21"/>
              </w:rPr>
              <w:br/>
              <w:t>(</w:t>
            </w:r>
            <w:r w:rsidRPr="00394D01">
              <w:rPr>
                <w:rFonts w:ascii="SimHei" w:eastAsia="SimHei" w:hAnsi="SimHei" w:hint="eastAsia"/>
                <w:sz w:val="21"/>
                <w:szCs w:val="21"/>
              </w:rPr>
              <w:t>预期结果</w:t>
            </w:r>
            <w:r w:rsidRPr="00394D01">
              <w:rPr>
                <w:rFonts w:ascii="SimHei" w:eastAsia="SimHei" w:hAnsi="SimHei"/>
                <w:sz w:val="21"/>
                <w:szCs w:val="21"/>
              </w:rPr>
              <w:t>)</w:t>
            </w:r>
          </w:p>
        </w:tc>
        <w:tc>
          <w:tcPr>
            <w:tcW w:w="2693" w:type="dxa"/>
            <w:tcBorders>
              <w:top w:val="single" w:sz="2" w:space="0" w:color="000000"/>
              <w:left w:val="single" w:sz="6" w:space="0" w:color="000000"/>
              <w:bottom w:val="single" w:sz="6" w:space="0" w:color="000000"/>
              <w:right w:val="single" w:sz="2" w:space="0" w:color="000000"/>
            </w:tcBorders>
          </w:tcPr>
          <w:p w:rsidR="005B3E86" w:rsidRPr="00394D01" w:rsidRDefault="005B3E86" w:rsidP="00B63EB0">
            <w:pPr>
              <w:adjustRightInd w:val="0"/>
              <w:spacing w:beforeLines="30" w:before="72" w:afterLines="30" w:after="72" w:line="320" w:lineRule="atLeast"/>
              <w:jc w:val="center"/>
              <w:rPr>
                <w:rFonts w:ascii="SimHei" w:eastAsia="SimHei" w:hAnsi="SimHei"/>
                <w:sz w:val="21"/>
                <w:szCs w:val="21"/>
              </w:rPr>
            </w:pPr>
            <w:r w:rsidRPr="00394D01">
              <w:rPr>
                <w:rStyle w:val="Heading3Char"/>
                <w:rFonts w:ascii="SimHei" w:eastAsia="SimHei" w:hAnsi="SimHei" w:hint="eastAsia"/>
                <w:bCs/>
                <w:sz w:val="21"/>
                <w:szCs w:val="21"/>
              </w:rPr>
              <w:t>圆满完成的指标</w:t>
            </w:r>
            <w:r w:rsidRPr="00394D01">
              <w:rPr>
                <w:rFonts w:ascii="SimHei" w:eastAsia="SimHei" w:hAnsi="SimHei"/>
                <w:sz w:val="21"/>
                <w:szCs w:val="21"/>
              </w:rPr>
              <w:br/>
              <w:t>(</w:t>
            </w:r>
            <w:r w:rsidRPr="00394D01">
              <w:rPr>
                <w:rFonts w:ascii="SimHei" w:eastAsia="SimHei" w:hAnsi="SimHei" w:hint="eastAsia"/>
                <w:sz w:val="21"/>
                <w:szCs w:val="21"/>
              </w:rPr>
              <w:t>成果指标</w:t>
            </w:r>
            <w:r w:rsidRPr="00394D01">
              <w:rPr>
                <w:rFonts w:ascii="SimHei" w:eastAsia="SimHei" w:hAnsi="SimHei"/>
                <w:sz w:val="21"/>
                <w:szCs w:val="21"/>
              </w:rPr>
              <w:t>)</w:t>
            </w:r>
          </w:p>
        </w:tc>
        <w:tc>
          <w:tcPr>
            <w:tcW w:w="3400" w:type="dxa"/>
            <w:tcBorders>
              <w:top w:val="single" w:sz="2" w:space="0" w:color="000000"/>
              <w:left w:val="single" w:sz="2" w:space="0" w:color="000000"/>
              <w:bottom w:val="single" w:sz="2" w:space="0" w:color="000000"/>
              <w:right w:val="single" w:sz="2" w:space="0" w:color="000000"/>
            </w:tcBorders>
          </w:tcPr>
          <w:p w:rsidR="005B3E86" w:rsidRPr="00394D01" w:rsidRDefault="005B3E86" w:rsidP="0091198F">
            <w:pPr>
              <w:adjustRightInd w:val="0"/>
              <w:spacing w:beforeLines="100" w:before="240" w:afterLines="30" w:after="72" w:line="320" w:lineRule="atLeast"/>
              <w:jc w:val="center"/>
              <w:rPr>
                <w:rFonts w:ascii="SimHei" w:eastAsia="SimHei" w:hAnsi="SimHei"/>
                <w:sz w:val="21"/>
                <w:szCs w:val="21"/>
              </w:rPr>
            </w:pPr>
            <w:r w:rsidRPr="00394D01">
              <w:rPr>
                <w:rFonts w:ascii="SimHei" w:eastAsia="SimHei" w:hAnsi="SimHei" w:hint="eastAsia"/>
                <w:sz w:val="21"/>
                <w:szCs w:val="21"/>
              </w:rPr>
              <w:t>效绩数据</w:t>
            </w:r>
          </w:p>
        </w:tc>
        <w:tc>
          <w:tcPr>
            <w:tcW w:w="850" w:type="dxa"/>
            <w:gridSpan w:val="2"/>
            <w:tcBorders>
              <w:top w:val="single" w:sz="2" w:space="0" w:color="000000"/>
              <w:left w:val="single" w:sz="2" w:space="0" w:color="000000"/>
              <w:bottom w:val="single" w:sz="2" w:space="0" w:color="000000"/>
              <w:right w:val="single" w:sz="2" w:space="0" w:color="000000"/>
            </w:tcBorders>
          </w:tcPr>
          <w:p w:rsidR="005B3E86" w:rsidRPr="00394D01" w:rsidRDefault="005B3E86" w:rsidP="00B63EB0">
            <w:pPr>
              <w:adjustRightInd w:val="0"/>
              <w:spacing w:beforeLines="30" w:before="72" w:afterLines="30" w:after="72" w:line="320" w:lineRule="atLeast"/>
              <w:jc w:val="center"/>
              <w:rPr>
                <w:rFonts w:ascii="SimHei" w:eastAsia="SimHei" w:hAnsi="SimHei"/>
                <w:sz w:val="21"/>
                <w:szCs w:val="21"/>
              </w:rPr>
            </w:pPr>
            <w:r w:rsidRPr="00394D01">
              <w:rPr>
                <w:rFonts w:ascii="SimHei" w:eastAsia="SimHei" w:hAnsi="SimHei" w:hint="eastAsia"/>
                <w:sz w:val="21"/>
                <w:szCs w:val="21"/>
              </w:rPr>
              <w:t>红绿灯系统</w:t>
            </w:r>
          </w:p>
        </w:tc>
      </w:tr>
      <w:tr w:rsidR="005B3E86" w:rsidRPr="00206900" w:rsidTr="0091198F">
        <w:trPr>
          <w:trHeight w:val="510"/>
        </w:trPr>
        <w:tc>
          <w:tcPr>
            <w:tcW w:w="2409" w:type="dxa"/>
            <w:gridSpan w:val="2"/>
            <w:tcBorders>
              <w:top w:val="single" w:sz="2" w:space="0" w:color="000000"/>
              <w:left w:val="single" w:sz="2" w:space="0" w:color="000000"/>
              <w:right w:val="single" w:sz="6" w:space="0" w:color="000000"/>
            </w:tcBorders>
          </w:tcPr>
          <w:p w:rsidR="005B3E86" w:rsidRPr="00206900" w:rsidRDefault="005B3E86" w:rsidP="0091198F">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调查文件</w:t>
            </w:r>
          </w:p>
        </w:tc>
        <w:tc>
          <w:tcPr>
            <w:tcW w:w="2693" w:type="dxa"/>
            <w:tcBorders>
              <w:top w:val="single" w:sz="6" w:space="0" w:color="000000"/>
              <w:left w:val="single" w:sz="6" w:space="0" w:color="000000"/>
              <w:bottom w:val="single" w:sz="2" w:space="0" w:color="000000"/>
              <w:right w:val="single" w:sz="2" w:space="0" w:color="000000"/>
            </w:tcBorders>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在时间框架内完成并公布文件</w:t>
            </w:r>
          </w:p>
        </w:tc>
        <w:tc>
          <w:tcPr>
            <w:tcW w:w="3400" w:type="dxa"/>
            <w:tcBorders>
              <w:top w:val="single" w:sz="2" w:space="0" w:color="000000"/>
              <w:left w:val="single" w:sz="2" w:space="0" w:color="000000"/>
              <w:bottom w:val="single" w:sz="2" w:space="0" w:color="000000"/>
              <w:right w:val="single" w:sz="2" w:space="0" w:color="000000"/>
            </w:tcBorders>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关于</w:t>
            </w:r>
            <w:r w:rsidRPr="00206900">
              <w:rPr>
                <w:rFonts w:ascii="SimSun" w:hAnsi="SimSun"/>
                <w:sz w:val="21"/>
                <w:szCs w:val="21"/>
              </w:rPr>
              <w:t>WIPO</w:t>
            </w:r>
            <w:r w:rsidRPr="00206900">
              <w:rPr>
                <w:rFonts w:ascii="SimSun" w:hAnsi="SimSun" w:hint="eastAsia"/>
                <w:sz w:val="21"/>
                <w:szCs w:val="21"/>
              </w:rPr>
              <w:t>项目的调查文件</w:t>
            </w:r>
          </w:p>
        </w:tc>
        <w:tc>
          <w:tcPr>
            <w:tcW w:w="850" w:type="dxa"/>
            <w:gridSpan w:val="2"/>
            <w:tcBorders>
              <w:top w:val="single" w:sz="2" w:space="0" w:color="000000"/>
              <w:left w:val="single" w:sz="2" w:space="0" w:color="000000"/>
              <w:bottom w:val="single" w:sz="2" w:space="0" w:color="000000"/>
              <w:right w:val="single" w:sz="2" w:space="0" w:color="000000"/>
            </w:tcBorders>
          </w:tcPr>
          <w:p w:rsidR="005B3E86" w:rsidRPr="00206900" w:rsidRDefault="005B3E86" w:rsidP="009119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91198F">
        <w:trPr>
          <w:trHeight w:val="640"/>
        </w:trPr>
        <w:tc>
          <w:tcPr>
            <w:tcW w:w="2409" w:type="dxa"/>
            <w:gridSpan w:val="2"/>
            <w:tcBorders>
              <w:top w:val="single" w:sz="2" w:space="0" w:color="000000"/>
              <w:left w:val="single" w:sz="2" w:space="0" w:color="000000"/>
              <w:right w:val="single" w:sz="6" w:space="0" w:color="000000"/>
            </w:tcBorders>
          </w:tcPr>
          <w:p w:rsidR="005B3E86" w:rsidRPr="00206900" w:rsidRDefault="005B3E86" w:rsidP="0091198F">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成立一个专家小组，指派联络人</w:t>
            </w:r>
          </w:p>
        </w:tc>
        <w:tc>
          <w:tcPr>
            <w:tcW w:w="2693" w:type="dxa"/>
            <w:tcBorders>
              <w:top w:val="single" w:sz="2" w:space="0" w:color="000000"/>
              <w:left w:val="single" w:sz="6" w:space="0" w:color="000000"/>
              <w:bottom w:val="single" w:sz="6" w:space="0" w:color="000000"/>
              <w:right w:val="single" w:sz="2" w:space="0" w:color="000000"/>
            </w:tcBorders>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指派联络人，并成立专家组</w:t>
            </w:r>
          </w:p>
        </w:tc>
        <w:tc>
          <w:tcPr>
            <w:tcW w:w="3400" w:type="dxa"/>
            <w:tcBorders>
              <w:top w:val="single" w:sz="2" w:space="0" w:color="000000"/>
              <w:left w:val="single" w:sz="2" w:space="0" w:color="000000"/>
              <w:bottom w:val="single" w:sz="2" w:space="0" w:color="000000"/>
              <w:right w:val="single" w:sz="2" w:space="0" w:color="000000"/>
            </w:tcBorders>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任命专家组的磋商会议正步入尾声</w:t>
            </w:r>
          </w:p>
        </w:tc>
        <w:tc>
          <w:tcPr>
            <w:tcW w:w="850" w:type="dxa"/>
            <w:gridSpan w:val="2"/>
            <w:tcBorders>
              <w:top w:val="single" w:sz="2" w:space="0" w:color="000000"/>
              <w:left w:val="single" w:sz="2" w:space="0" w:color="000000"/>
              <w:bottom w:val="single" w:sz="2" w:space="0" w:color="000000"/>
              <w:right w:val="single" w:sz="2" w:space="0" w:color="000000"/>
            </w:tcBorders>
          </w:tcPr>
          <w:p w:rsidR="005B3E86" w:rsidRPr="00206900" w:rsidRDefault="005B3E86" w:rsidP="0091198F">
            <w:pPr>
              <w:adjustRightInd w:val="0"/>
              <w:spacing w:beforeLines="30" w:before="72" w:afterLines="30" w:after="72" w:line="320" w:lineRule="atLeast"/>
              <w:jc w:val="center"/>
              <w:rPr>
                <w:rFonts w:ascii="SimSun"/>
                <w:sz w:val="21"/>
                <w:szCs w:val="21"/>
              </w:rPr>
            </w:pPr>
          </w:p>
          <w:p w:rsidR="005B3E86" w:rsidRPr="00206900" w:rsidRDefault="005B3E86" w:rsidP="009119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394D01">
        <w:trPr>
          <w:trHeight w:val="509"/>
        </w:trPr>
        <w:tc>
          <w:tcPr>
            <w:tcW w:w="2409" w:type="dxa"/>
            <w:gridSpan w:val="2"/>
            <w:tcBorders>
              <w:top w:val="single" w:sz="2" w:space="0" w:color="000000"/>
              <w:left w:val="single" w:sz="2" w:space="0" w:color="000000"/>
              <w:right w:val="single" w:sz="6" w:space="0" w:color="000000"/>
            </w:tcBorders>
            <w:vAlign w:val="center"/>
          </w:tcPr>
          <w:p w:rsidR="005B3E86" w:rsidRPr="00206900" w:rsidRDefault="005B3E86" w:rsidP="0091198F">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关于权利的集体谈判的研究</w:t>
            </w:r>
          </w:p>
        </w:tc>
        <w:tc>
          <w:tcPr>
            <w:tcW w:w="2693" w:type="dxa"/>
            <w:tcBorders>
              <w:top w:val="single" w:sz="2" w:space="0" w:color="000000"/>
              <w:left w:val="single" w:sz="6" w:space="0" w:color="000000"/>
              <w:bottom w:val="single" w:sz="6" w:space="0" w:color="000000"/>
              <w:right w:val="single" w:sz="2" w:space="0" w:color="000000"/>
            </w:tcBorders>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研究完成</w:t>
            </w:r>
          </w:p>
        </w:tc>
        <w:tc>
          <w:tcPr>
            <w:tcW w:w="3400"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关于权利集体谈判和集体管理的研究报告</w:t>
            </w:r>
          </w:p>
        </w:tc>
        <w:tc>
          <w:tcPr>
            <w:tcW w:w="850" w:type="dxa"/>
            <w:gridSpan w:val="2"/>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9119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394D01">
        <w:trPr>
          <w:trHeight w:val="509"/>
        </w:trPr>
        <w:tc>
          <w:tcPr>
            <w:tcW w:w="2409" w:type="dxa"/>
            <w:gridSpan w:val="2"/>
            <w:tcBorders>
              <w:top w:val="single" w:sz="2" w:space="0" w:color="000000"/>
              <w:left w:val="single" w:sz="2" w:space="0" w:color="000000"/>
              <w:right w:val="single" w:sz="6" w:space="0" w:color="000000"/>
            </w:tcBorders>
          </w:tcPr>
          <w:p w:rsidR="005B3E86" w:rsidRPr="00206900" w:rsidRDefault="005B3E86" w:rsidP="0091198F">
            <w:pPr>
              <w:adjustRightInd w:val="0"/>
              <w:spacing w:beforeLines="30" w:before="72" w:afterLines="30" w:after="72" w:line="320" w:lineRule="atLeast"/>
              <w:jc w:val="both"/>
              <w:rPr>
                <w:rFonts w:ascii="SimSun"/>
                <w:bCs/>
                <w:sz w:val="21"/>
                <w:szCs w:val="21"/>
              </w:rPr>
            </w:pPr>
            <w:r w:rsidRPr="00206900">
              <w:rPr>
                <w:rFonts w:ascii="SimSun" w:hAnsi="SimSun"/>
                <w:bCs/>
                <w:sz w:val="21"/>
                <w:szCs w:val="21"/>
              </w:rPr>
              <w:t>3</w:t>
            </w:r>
            <w:r w:rsidRPr="00206900">
              <w:rPr>
                <w:rFonts w:ascii="SimSun" w:hAnsi="SimSun" w:hint="eastAsia"/>
                <w:bCs/>
                <w:sz w:val="21"/>
                <w:szCs w:val="21"/>
              </w:rPr>
              <w:t>个培训讲习班</w:t>
            </w:r>
          </w:p>
        </w:tc>
        <w:tc>
          <w:tcPr>
            <w:tcW w:w="2693" w:type="dxa"/>
            <w:tcBorders>
              <w:top w:val="single" w:sz="2" w:space="0" w:color="000000"/>
              <w:left w:val="single" w:sz="6" w:space="0" w:color="000000"/>
              <w:bottom w:val="single" w:sz="6" w:space="0" w:color="000000"/>
              <w:right w:val="single" w:sz="2" w:space="0" w:color="000000"/>
            </w:tcBorders>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活动完成</w:t>
            </w:r>
          </w:p>
        </w:tc>
        <w:tc>
          <w:tcPr>
            <w:tcW w:w="3400" w:type="dxa"/>
            <w:tcBorders>
              <w:top w:val="single" w:sz="2" w:space="0" w:color="000000"/>
              <w:left w:val="single" w:sz="2" w:space="0" w:color="000000"/>
              <w:bottom w:val="single" w:sz="2" w:space="0" w:color="000000"/>
              <w:right w:val="single" w:sz="2" w:space="0" w:color="000000"/>
            </w:tcBorders>
          </w:tcPr>
          <w:p w:rsidR="005B3E86"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在肯尼亚、布基纳法索和塞内加尔举办培训讲习班</w:t>
            </w:r>
          </w:p>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要求举办后续讲习班</w:t>
            </w:r>
          </w:p>
        </w:tc>
        <w:tc>
          <w:tcPr>
            <w:tcW w:w="850" w:type="dxa"/>
            <w:gridSpan w:val="2"/>
            <w:tcBorders>
              <w:top w:val="single" w:sz="2" w:space="0" w:color="000000"/>
              <w:left w:val="single" w:sz="2" w:space="0" w:color="000000"/>
              <w:bottom w:val="single" w:sz="2" w:space="0" w:color="000000"/>
              <w:right w:val="single" w:sz="2" w:space="0" w:color="000000"/>
            </w:tcBorders>
          </w:tcPr>
          <w:p w:rsidR="005B3E86" w:rsidRPr="00206900" w:rsidRDefault="005B3E86" w:rsidP="0091198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394D01">
        <w:trPr>
          <w:trHeight w:val="509"/>
        </w:trPr>
        <w:tc>
          <w:tcPr>
            <w:tcW w:w="2409" w:type="dxa"/>
            <w:gridSpan w:val="2"/>
            <w:tcBorders>
              <w:top w:val="single" w:sz="2" w:space="0" w:color="000000"/>
              <w:left w:val="single" w:sz="2" w:space="0" w:color="000000"/>
              <w:right w:val="single" w:sz="6" w:space="0" w:color="000000"/>
            </w:tcBorders>
            <w:vAlign w:val="center"/>
          </w:tcPr>
          <w:p w:rsidR="005B3E86" w:rsidRPr="00206900" w:rsidRDefault="005B3E86" w:rsidP="0091198F">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关于权利集体谈判的</w:t>
            </w:r>
            <w:r w:rsidRPr="0091198F">
              <w:rPr>
                <w:rFonts w:ascii="SimSun" w:hint="eastAsia"/>
                <w:bCs/>
                <w:sz w:val="21"/>
                <w:szCs w:val="21"/>
              </w:rPr>
              <w:t>现场</w:t>
            </w:r>
            <w:r w:rsidRPr="00206900">
              <w:rPr>
                <w:rFonts w:ascii="SimSun" w:hAnsi="SimSun" w:hint="eastAsia"/>
                <w:bCs/>
                <w:sz w:val="21"/>
                <w:szCs w:val="21"/>
              </w:rPr>
              <w:t>培训</w:t>
            </w:r>
          </w:p>
        </w:tc>
        <w:tc>
          <w:tcPr>
            <w:tcW w:w="2693" w:type="dxa"/>
            <w:tcBorders>
              <w:top w:val="single" w:sz="2" w:space="0" w:color="000000"/>
              <w:left w:val="single" w:sz="6" w:space="0" w:color="000000"/>
              <w:bottom w:val="single" w:sz="6" w:space="0" w:color="000000"/>
              <w:right w:val="single" w:sz="2" w:space="0" w:color="000000"/>
            </w:tcBorders>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尚待举办</w:t>
            </w:r>
          </w:p>
        </w:tc>
        <w:tc>
          <w:tcPr>
            <w:tcW w:w="3400"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both"/>
              <w:rPr>
                <w:rFonts w:ascii="SimSun" w:hAnsi="SimSun"/>
                <w:sz w:val="21"/>
                <w:szCs w:val="21"/>
              </w:rPr>
            </w:pPr>
            <w:r w:rsidRPr="00206900">
              <w:rPr>
                <w:rFonts w:ascii="SimSun" w:hAnsi="SimSun"/>
                <w:sz w:val="21"/>
                <w:szCs w:val="21"/>
              </w:rPr>
              <w:t>NA</w:t>
            </w:r>
          </w:p>
        </w:tc>
        <w:tc>
          <w:tcPr>
            <w:tcW w:w="850" w:type="dxa"/>
            <w:gridSpan w:val="2"/>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394D01">
        <w:trPr>
          <w:trHeight w:val="509"/>
        </w:trPr>
        <w:tc>
          <w:tcPr>
            <w:tcW w:w="2409" w:type="dxa"/>
            <w:gridSpan w:val="2"/>
            <w:tcBorders>
              <w:top w:val="single" w:sz="2" w:space="0" w:color="000000"/>
              <w:left w:val="single" w:sz="2" w:space="0" w:color="000000"/>
              <w:bottom w:val="single" w:sz="2" w:space="0" w:color="000000"/>
              <w:right w:val="single" w:sz="6" w:space="0" w:color="000000"/>
            </w:tcBorders>
            <w:vAlign w:val="center"/>
          </w:tcPr>
          <w:p w:rsidR="005B3E86" w:rsidRPr="00206900" w:rsidRDefault="005B3E86" w:rsidP="00B63EB0">
            <w:pPr>
              <w:adjustRightInd w:val="0"/>
              <w:spacing w:afterLines="30" w:after="72" w:line="320" w:lineRule="atLeast"/>
              <w:jc w:val="both"/>
              <w:rPr>
                <w:rFonts w:ascii="SimSun"/>
                <w:bCs/>
                <w:sz w:val="21"/>
                <w:szCs w:val="21"/>
              </w:rPr>
            </w:pPr>
            <w:r w:rsidRPr="00206900">
              <w:rPr>
                <w:rFonts w:ascii="SimSun" w:hAnsi="SimSun" w:hint="eastAsia"/>
                <w:bCs/>
                <w:sz w:val="21"/>
                <w:szCs w:val="21"/>
              </w:rPr>
              <w:t>制定远程教学计划</w:t>
            </w:r>
          </w:p>
        </w:tc>
        <w:tc>
          <w:tcPr>
            <w:tcW w:w="2693" w:type="dxa"/>
            <w:tcBorders>
              <w:top w:val="single" w:sz="2" w:space="0" w:color="000000"/>
              <w:left w:val="single" w:sz="6"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尚待编制</w:t>
            </w:r>
          </w:p>
        </w:tc>
        <w:tc>
          <w:tcPr>
            <w:tcW w:w="3400"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both"/>
              <w:rPr>
                <w:rFonts w:ascii="SimSun" w:hAnsi="SimSun"/>
                <w:sz w:val="21"/>
                <w:szCs w:val="21"/>
              </w:rPr>
            </w:pPr>
            <w:r w:rsidRPr="00206900">
              <w:rPr>
                <w:rFonts w:ascii="SimSun" w:hAnsi="SimSun"/>
                <w:sz w:val="21"/>
                <w:szCs w:val="21"/>
              </w:rPr>
              <w:t>NA</w:t>
            </w:r>
          </w:p>
        </w:tc>
        <w:tc>
          <w:tcPr>
            <w:tcW w:w="850" w:type="dxa"/>
            <w:gridSpan w:val="2"/>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394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2399" w:type="dxa"/>
          </w:tcPr>
          <w:p w:rsidR="005B3E86" w:rsidRPr="0091198F" w:rsidRDefault="005B3E86" w:rsidP="002747D9">
            <w:pPr>
              <w:adjustRightInd w:val="0"/>
              <w:spacing w:beforeLines="30" w:before="72" w:afterLines="30" w:after="72" w:line="320" w:lineRule="atLeast"/>
              <w:jc w:val="both"/>
              <w:rPr>
                <w:rFonts w:ascii="SimSun"/>
                <w:sz w:val="21"/>
                <w:szCs w:val="21"/>
              </w:rPr>
            </w:pPr>
            <w:r w:rsidRPr="0091198F">
              <w:rPr>
                <w:rFonts w:ascii="SimSun" w:hAnsi="SimSun" w:hint="eastAsia"/>
                <w:sz w:val="21"/>
                <w:szCs w:val="21"/>
              </w:rPr>
              <w:t>帮助进一步利用知识产权制度进行音像制品的融资、制作和发行；</w:t>
            </w:r>
          </w:p>
        </w:tc>
        <w:tc>
          <w:tcPr>
            <w:tcW w:w="2703" w:type="dxa"/>
            <w:gridSpan w:val="2"/>
          </w:tcPr>
          <w:p w:rsidR="005B3E86" w:rsidRDefault="005B3E86" w:rsidP="002747D9">
            <w:pPr>
              <w:adjustRightInd w:val="0"/>
              <w:spacing w:before="30" w:afterLines="30" w:after="72" w:line="320" w:lineRule="atLeast"/>
              <w:jc w:val="both"/>
              <w:rPr>
                <w:rFonts w:ascii="SimSun"/>
                <w:bCs/>
                <w:sz w:val="21"/>
                <w:szCs w:val="21"/>
              </w:rPr>
            </w:pPr>
            <w:r w:rsidRPr="00206900">
              <w:rPr>
                <w:rFonts w:ascii="SimSun" w:hAnsi="SimSun" w:hint="eastAsia"/>
                <w:bCs/>
                <w:sz w:val="21"/>
                <w:szCs w:val="21"/>
              </w:rPr>
              <w:t>参与者将习得的技能更好地用于音像作品的融资、制作和发行</w:t>
            </w:r>
            <w:r w:rsidRPr="00206900">
              <w:rPr>
                <w:rFonts w:ascii="SimSun" w:hAnsi="SimSun"/>
                <w:bCs/>
                <w:sz w:val="21"/>
                <w:szCs w:val="21"/>
              </w:rPr>
              <w:t>(</w:t>
            </w:r>
            <w:r w:rsidRPr="00206900">
              <w:rPr>
                <w:rFonts w:ascii="SimSun" w:hAnsi="SimSun" w:hint="eastAsia"/>
                <w:bCs/>
                <w:sz w:val="21"/>
                <w:szCs w:val="21"/>
              </w:rPr>
              <w:t>将通过培训结束后大约</w:t>
            </w:r>
            <w:r w:rsidRPr="00206900">
              <w:rPr>
                <w:rFonts w:ascii="SimSun" w:hAnsi="SimSun"/>
                <w:bCs/>
                <w:sz w:val="21"/>
                <w:szCs w:val="21"/>
              </w:rPr>
              <w:t>6</w:t>
            </w:r>
            <w:r w:rsidRPr="00206900">
              <w:rPr>
                <w:rFonts w:ascii="SimSun" w:hAnsi="SimSun" w:hint="eastAsia"/>
                <w:bCs/>
                <w:sz w:val="21"/>
                <w:szCs w:val="21"/>
              </w:rPr>
              <w:t>个月向参与者发放评估问卷确定</w:t>
            </w:r>
            <w:r w:rsidRPr="00206900">
              <w:rPr>
                <w:rFonts w:ascii="SimSun" w:hAnsi="SimSun"/>
                <w:bCs/>
                <w:sz w:val="21"/>
                <w:szCs w:val="21"/>
              </w:rPr>
              <w:t>)</w:t>
            </w:r>
            <w:r w:rsidRPr="00206900">
              <w:rPr>
                <w:rFonts w:ascii="SimSun" w:hAnsi="SimSun" w:hint="eastAsia"/>
                <w:bCs/>
                <w:sz w:val="21"/>
                <w:szCs w:val="21"/>
              </w:rPr>
              <w:t>。</w:t>
            </w:r>
          </w:p>
          <w:p w:rsidR="005B3E86" w:rsidRDefault="005B3E86" w:rsidP="002747D9">
            <w:pPr>
              <w:adjustRightInd w:val="0"/>
              <w:spacing w:before="30" w:afterLines="30" w:after="72" w:line="320" w:lineRule="atLeast"/>
              <w:jc w:val="both"/>
              <w:rPr>
                <w:rFonts w:ascii="SimSun"/>
                <w:bCs/>
                <w:sz w:val="21"/>
                <w:szCs w:val="21"/>
              </w:rPr>
            </w:pPr>
            <w:r w:rsidRPr="00206900">
              <w:rPr>
                <w:rFonts w:ascii="SimSun" w:hAnsi="SimSun" w:hint="eastAsia"/>
                <w:bCs/>
                <w:sz w:val="21"/>
                <w:szCs w:val="21"/>
              </w:rPr>
              <w:t>增加音像部门制作和发行方面的知识产权交易的数量</w:t>
            </w:r>
            <w:r w:rsidRPr="00206900">
              <w:rPr>
                <w:rFonts w:ascii="SimSun" w:hAnsi="SimSun"/>
                <w:bCs/>
                <w:sz w:val="21"/>
                <w:szCs w:val="21"/>
              </w:rPr>
              <w:t>(</w:t>
            </w:r>
            <w:r w:rsidRPr="00206900">
              <w:rPr>
                <w:rFonts w:ascii="SimSun" w:hAnsi="SimSun" w:hint="eastAsia"/>
                <w:bCs/>
                <w:sz w:val="21"/>
                <w:szCs w:val="21"/>
              </w:rPr>
              <w:t>将通过调查文件确定基数</w:t>
            </w:r>
            <w:r w:rsidRPr="00206900">
              <w:rPr>
                <w:rFonts w:ascii="SimSun" w:hAnsi="SimSun"/>
                <w:bCs/>
                <w:sz w:val="21"/>
                <w:szCs w:val="21"/>
              </w:rPr>
              <w:t>)</w:t>
            </w:r>
          </w:p>
          <w:p w:rsidR="005B3E86" w:rsidRPr="00206900" w:rsidRDefault="005B3E86" w:rsidP="002747D9">
            <w:pPr>
              <w:adjustRightInd w:val="0"/>
              <w:spacing w:before="30" w:afterLines="30" w:after="72" w:line="320" w:lineRule="atLeast"/>
              <w:jc w:val="both"/>
              <w:rPr>
                <w:rFonts w:ascii="SimSun"/>
                <w:bCs/>
                <w:sz w:val="21"/>
                <w:szCs w:val="21"/>
                <w:u w:val="single"/>
              </w:rPr>
            </w:pPr>
            <w:r w:rsidRPr="00206900">
              <w:rPr>
                <w:rFonts w:ascii="SimSun" w:hAnsi="SimSun" w:hint="eastAsia"/>
                <w:bCs/>
                <w:sz w:val="21"/>
                <w:szCs w:val="21"/>
              </w:rPr>
              <w:t>增加销售非洲电影权利的合法渠道</w:t>
            </w:r>
            <w:r w:rsidRPr="00206900">
              <w:rPr>
                <w:rFonts w:ascii="SimSun" w:hAnsi="SimSun"/>
                <w:bCs/>
                <w:sz w:val="21"/>
                <w:szCs w:val="21"/>
              </w:rPr>
              <w:t>(</w:t>
            </w:r>
            <w:r w:rsidRPr="00206900">
              <w:rPr>
                <w:rFonts w:ascii="SimSun" w:hAnsi="SimSun" w:hint="eastAsia"/>
                <w:bCs/>
                <w:sz w:val="21"/>
                <w:szCs w:val="21"/>
              </w:rPr>
              <w:t>将通过调查文件确定基数</w:t>
            </w:r>
            <w:r w:rsidRPr="00206900">
              <w:rPr>
                <w:rFonts w:ascii="SimSun" w:hAnsi="SimSun"/>
                <w:bCs/>
                <w:sz w:val="21"/>
                <w:szCs w:val="21"/>
              </w:rPr>
              <w:t>)</w:t>
            </w:r>
          </w:p>
        </w:tc>
        <w:tc>
          <w:tcPr>
            <w:tcW w:w="3406" w:type="dxa"/>
            <w:gridSpan w:val="2"/>
          </w:tcPr>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为时尚早，无法提供</w:t>
            </w:r>
          </w:p>
          <w:p w:rsidR="005B3E86" w:rsidRDefault="005B3E86" w:rsidP="002747D9">
            <w:pPr>
              <w:adjustRightInd w:val="0"/>
              <w:spacing w:before="30" w:afterLines="30" w:after="72" w:line="320" w:lineRule="atLeast"/>
              <w:jc w:val="both"/>
              <w:rPr>
                <w:rFonts w:ascii="SimSun"/>
                <w:sz w:val="21"/>
                <w:szCs w:val="21"/>
              </w:rPr>
            </w:pPr>
          </w:p>
          <w:p w:rsidR="005B3E86" w:rsidRDefault="005B3E86" w:rsidP="002747D9">
            <w:pPr>
              <w:adjustRightInd w:val="0"/>
              <w:spacing w:before="30" w:afterLines="30" w:after="72" w:line="320" w:lineRule="atLeast"/>
              <w:jc w:val="both"/>
              <w:rPr>
                <w:rFonts w:ascii="SimSun"/>
                <w:sz w:val="21"/>
                <w:szCs w:val="21"/>
              </w:rPr>
            </w:pPr>
          </w:p>
          <w:p w:rsidR="005B3E86" w:rsidRDefault="005B3E86" w:rsidP="002747D9">
            <w:pPr>
              <w:adjustRightInd w:val="0"/>
              <w:spacing w:before="30" w:afterLines="80" w:after="192" w:line="320" w:lineRule="atLeast"/>
              <w:jc w:val="both"/>
              <w:rPr>
                <w:rFonts w:ascii="SimSun"/>
                <w:sz w:val="21"/>
                <w:szCs w:val="21"/>
              </w:rPr>
            </w:pPr>
          </w:p>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为时尚早，无法提供</w:t>
            </w:r>
          </w:p>
          <w:p w:rsidR="005B3E86" w:rsidRDefault="005B3E86" w:rsidP="002747D9">
            <w:pPr>
              <w:adjustRightInd w:val="0"/>
              <w:spacing w:before="30" w:afterLines="30" w:after="72" w:line="320" w:lineRule="atLeast"/>
              <w:jc w:val="both"/>
              <w:rPr>
                <w:rFonts w:ascii="SimSun"/>
                <w:sz w:val="21"/>
                <w:szCs w:val="21"/>
              </w:rPr>
            </w:pPr>
          </w:p>
          <w:p w:rsidR="005B3E86" w:rsidRDefault="005B3E86" w:rsidP="002747D9">
            <w:pPr>
              <w:adjustRightInd w:val="0"/>
              <w:spacing w:before="30" w:after="30" w:line="320" w:lineRule="atLeast"/>
              <w:jc w:val="both"/>
              <w:rPr>
                <w:rFonts w:ascii="SimSun"/>
                <w:sz w:val="21"/>
                <w:szCs w:val="21"/>
              </w:rPr>
            </w:pPr>
          </w:p>
          <w:p w:rsidR="005B3E86" w:rsidRDefault="005B3E86" w:rsidP="002747D9">
            <w:pPr>
              <w:adjustRightInd w:val="0"/>
              <w:spacing w:before="30" w:after="30" w:line="320" w:lineRule="atLeast"/>
              <w:jc w:val="both"/>
              <w:rPr>
                <w:rFonts w:ascii="SimSun"/>
                <w:sz w:val="21"/>
                <w:szCs w:val="21"/>
              </w:rPr>
            </w:pPr>
          </w:p>
          <w:p w:rsidR="005B3E86" w:rsidRPr="00206900"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为时尚早，无法提供</w:t>
            </w:r>
          </w:p>
          <w:p w:rsidR="005B3E86" w:rsidRPr="00206900" w:rsidRDefault="005B3E86" w:rsidP="002747D9">
            <w:pPr>
              <w:pStyle w:val="Heading3"/>
              <w:adjustRightInd w:val="0"/>
              <w:spacing w:before="30" w:afterLines="30" w:after="72" w:line="320" w:lineRule="atLeast"/>
              <w:jc w:val="both"/>
              <w:rPr>
                <w:rFonts w:ascii="SimSun" w:cs="Arial"/>
                <w:bCs w:val="0"/>
                <w:sz w:val="21"/>
                <w:szCs w:val="21"/>
              </w:rPr>
            </w:pPr>
          </w:p>
        </w:tc>
        <w:tc>
          <w:tcPr>
            <w:tcW w:w="840" w:type="dxa"/>
          </w:tcPr>
          <w:p w:rsidR="005B3E86" w:rsidRPr="00206900" w:rsidRDefault="00A81D86" w:rsidP="00A81D86">
            <w:pPr>
              <w:pStyle w:val="Heading3"/>
              <w:autoSpaceDE w:val="0"/>
              <w:adjustRightInd w:val="0"/>
              <w:spacing w:before="0" w:afterLines="30" w:after="72" w:line="320" w:lineRule="atLeast"/>
              <w:jc w:val="center"/>
              <w:rPr>
                <w:rFonts w:ascii="SimSun" w:cs="Arial"/>
                <w:bCs w:val="0"/>
                <w:sz w:val="21"/>
                <w:szCs w:val="21"/>
                <w:u w:val="none"/>
              </w:rPr>
            </w:pPr>
            <w:r>
              <w:rPr>
                <w:rFonts w:ascii="ZWAdobeF" w:hAnsi="ZWAdobeF" w:cs="ZWAdobeF"/>
                <w:sz w:val="2"/>
                <w:szCs w:val="2"/>
                <w:u w:val="none"/>
              </w:rPr>
              <w:t>96B</w:t>
            </w:r>
            <w:r w:rsidR="005B3E86" w:rsidRPr="00206900">
              <w:rPr>
                <w:rFonts w:ascii="SimSun" w:hAnsi="SimSun" w:cs="Arial"/>
                <w:sz w:val="21"/>
                <w:szCs w:val="21"/>
                <w:u w:val="none"/>
              </w:rPr>
              <w:t>NA</w:t>
            </w:r>
          </w:p>
        </w:tc>
      </w:tr>
      <w:tr w:rsidR="005B3E86" w:rsidRPr="00206900" w:rsidTr="00394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2399" w:type="dxa"/>
          </w:tcPr>
          <w:p w:rsidR="005B3E86" w:rsidRPr="00206900"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lastRenderedPageBreak/>
              <w:t>进一步发展知识产权交易和许可方面的有效基础设施以及相关技能，以增加音像创作者和该行业的经济回报。</w:t>
            </w:r>
          </w:p>
        </w:tc>
        <w:tc>
          <w:tcPr>
            <w:tcW w:w="2703" w:type="dxa"/>
            <w:gridSpan w:val="2"/>
          </w:tcPr>
          <w:p w:rsidR="005B3E86" w:rsidRDefault="005B3E86" w:rsidP="002747D9">
            <w:pPr>
              <w:adjustRightInd w:val="0"/>
              <w:spacing w:before="30" w:afterLines="30" w:after="72" w:line="320" w:lineRule="atLeast"/>
              <w:jc w:val="both"/>
              <w:rPr>
                <w:rFonts w:ascii="SimSun"/>
                <w:bCs/>
                <w:sz w:val="21"/>
                <w:szCs w:val="21"/>
              </w:rPr>
            </w:pPr>
            <w:r w:rsidRPr="00206900">
              <w:rPr>
                <w:rFonts w:ascii="SimSun" w:hAnsi="SimSun" w:hint="eastAsia"/>
                <w:bCs/>
                <w:sz w:val="21"/>
                <w:szCs w:val="21"/>
              </w:rPr>
              <w:t>通过集体谈判和集体许可做法，以及落实指导方针，增加音像权利许可方面的知识产权交易数量。</w:t>
            </w:r>
            <w:r w:rsidRPr="00206900">
              <w:rPr>
                <w:rFonts w:ascii="SimSun" w:hAnsi="SimSun"/>
                <w:bCs/>
                <w:sz w:val="21"/>
                <w:szCs w:val="21"/>
              </w:rPr>
              <w:t>(</w:t>
            </w:r>
            <w:r w:rsidRPr="00206900">
              <w:rPr>
                <w:rFonts w:ascii="SimSun" w:hAnsi="SimSun" w:hint="eastAsia"/>
                <w:bCs/>
                <w:sz w:val="21"/>
                <w:szCs w:val="21"/>
              </w:rPr>
              <w:t>将通过研究确定基线</w:t>
            </w:r>
            <w:r w:rsidRPr="00206900">
              <w:rPr>
                <w:rFonts w:ascii="SimSun" w:hAnsi="SimSun"/>
                <w:bCs/>
                <w:sz w:val="21"/>
                <w:szCs w:val="21"/>
              </w:rPr>
              <w:t>)</w:t>
            </w:r>
            <w:r w:rsidRPr="00206900">
              <w:rPr>
                <w:rFonts w:ascii="SimSun" w:hAnsi="SimSun" w:hint="eastAsia"/>
                <w:bCs/>
                <w:sz w:val="21"/>
                <w:szCs w:val="21"/>
              </w:rPr>
              <w:t>。</w:t>
            </w:r>
          </w:p>
          <w:p w:rsidR="005B3E86" w:rsidRDefault="005B3E86" w:rsidP="002747D9">
            <w:pPr>
              <w:adjustRightInd w:val="0"/>
              <w:spacing w:before="30" w:afterLines="30" w:after="72" w:line="320" w:lineRule="atLeast"/>
              <w:jc w:val="both"/>
              <w:rPr>
                <w:rFonts w:ascii="SimSun"/>
                <w:bCs/>
                <w:sz w:val="21"/>
                <w:szCs w:val="21"/>
              </w:rPr>
            </w:pPr>
            <w:r w:rsidRPr="00206900">
              <w:rPr>
                <w:rFonts w:ascii="SimSun" w:hAnsi="SimSun" w:hint="eastAsia"/>
                <w:bCs/>
                <w:sz w:val="21"/>
                <w:szCs w:val="21"/>
              </w:rPr>
              <w:t>尤其是通过集体管理组织，增加和发展与国际标准相匹配的音像权利许可方面的基础设施。</w:t>
            </w:r>
            <w:r w:rsidRPr="00206900">
              <w:rPr>
                <w:rFonts w:ascii="SimSun" w:hAnsi="SimSun"/>
                <w:bCs/>
                <w:sz w:val="21"/>
                <w:szCs w:val="21"/>
              </w:rPr>
              <w:t>(</w:t>
            </w:r>
            <w:r w:rsidRPr="00206900">
              <w:rPr>
                <w:rFonts w:ascii="SimSun" w:hAnsi="SimSun" w:hint="eastAsia"/>
                <w:bCs/>
                <w:sz w:val="21"/>
                <w:szCs w:val="21"/>
              </w:rPr>
              <w:t>将通过研究确定基线</w:t>
            </w:r>
            <w:r w:rsidRPr="00206900">
              <w:rPr>
                <w:rFonts w:ascii="SimSun" w:hAnsi="SimSun"/>
                <w:bCs/>
                <w:sz w:val="21"/>
                <w:szCs w:val="21"/>
              </w:rPr>
              <w:t>)</w:t>
            </w:r>
            <w:r w:rsidRPr="00206900">
              <w:rPr>
                <w:rFonts w:ascii="SimSun" w:hAnsi="SimSun" w:hint="eastAsia"/>
                <w:bCs/>
                <w:sz w:val="21"/>
                <w:szCs w:val="21"/>
              </w:rPr>
              <w:t>。</w:t>
            </w:r>
          </w:p>
          <w:p w:rsidR="005B3E86" w:rsidRPr="00206900" w:rsidRDefault="005B3E86" w:rsidP="002747D9">
            <w:pPr>
              <w:adjustRightInd w:val="0"/>
              <w:spacing w:before="30" w:afterLines="30" w:after="72" w:line="320" w:lineRule="atLeast"/>
              <w:jc w:val="both"/>
              <w:rPr>
                <w:rFonts w:ascii="SimSun"/>
                <w:bCs/>
                <w:sz w:val="21"/>
                <w:szCs w:val="21"/>
              </w:rPr>
            </w:pPr>
            <w:r w:rsidRPr="00206900">
              <w:rPr>
                <w:rFonts w:ascii="SimSun" w:hAnsi="SimSun" w:hint="eastAsia"/>
                <w:bCs/>
                <w:sz w:val="21"/>
                <w:szCs w:val="21"/>
              </w:rPr>
              <w:t>逐渐推行与国际标准相匹配的合适工具和行业规则管理音像作品。</w:t>
            </w:r>
            <w:r w:rsidRPr="00206900">
              <w:rPr>
                <w:rFonts w:ascii="SimSun" w:hAnsi="SimSun"/>
                <w:bCs/>
                <w:sz w:val="21"/>
                <w:szCs w:val="21"/>
              </w:rPr>
              <w:t>(</w:t>
            </w:r>
            <w:r w:rsidRPr="00206900">
              <w:rPr>
                <w:rFonts w:ascii="SimSun" w:hAnsi="SimSun" w:hint="eastAsia"/>
                <w:bCs/>
                <w:sz w:val="21"/>
                <w:szCs w:val="21"/>
              </w:rPr>
              <w:t>将通过调查文件确定基线</w:t>
            </w:r>
            <w:r w:rsidRPr="00206900">
              <w:rPr>
                <w:rFonts w:ascii="SimSun" w:hAnsi="SimSun"/>
                <w:bCs/>
                <w:sz w:val="21"/>
                <w:szCs w:val="21"/>
              </w:rPr>
              <w:t>)</w:t>
            </w:r>
            <w:r w:rsidRPr="00206900">
              <w:rPr>
                <w:rFonts w:ascii="SimSun" w:hAnsi="SimSun" w:hint="eastAsia"/>
                <w:bCs/>
                <w:sz w:val="21"/>
                <w:szCs w:val="21"/>
              </w:rPr>
              <w:t>。</w:t>
            </w:r>
          </w:p>
        </w:tc>
        <w:tc>
          <w:tcPr>
            <w:tcW w:w="3406" w:type="dxa"/>
            <w:gridSpan w:val="2"/>
          </w:tcPr>
          <w:p w:rsidR="005B3E86"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为时尚早，无法提供</w:t>
            </w:r>
          </w:p>
          <w:p w:rsidR="005B3E86" w:rsidRDefault="005B3E86" w:rsidP="002747D9">
            <w:pPr>
              <w:adjustRightInd w:val="0"/>
              <w:spacing w:before="30" w:afterLines="30" w:after="72" w:line="320" w:lineRule="atLeast"/>
              <w:jc w:val="both"/>
              <w:rPr>
                <w:rFonts w:ascii="SimSun"/>
                <w:sz w:val="21"/>
                <w:szCs w:val="21"/>
              </w:rPr>
            </w:pPr>
          </w:p>
          <w:p w:rsidR="005B3E86" w:rsidRDefault="005B3E86" w:rsidP="002747D9">
            <w:pPr>
              <w:adjustRightInd w:val="0"/>
              <w:spacing w:before="30" w:afterLines="30" w:after="72" w:line="320" w:lineRule="atLeast"/>
              <w:jc w:val="both"/>
              <w:rPr>
                <w:rFonts w:ascii="SimSun"/>
                <w:sz w:val="21"/>
                <w:szCs w:val="21"/>
              </w:rPr>
            </w:pPr>
          </w:p>
          <w:p w:rsidR="005B3E86" w:rsidRDefault="005B3E86" w:rsidP="002747D9">
            <w:pPr>
              <w:adjustRightInd w:val="0"/>
              <w:spacing w:before="30" w:afterLines="30" w:after="72" w:line="320" w:lineRule="atLeast"/>
              <w:jc w:val="both"/>
              <w:rPr>
                <w:rFonts w:ascii="SimSun"/>
                <w:sz w:val="21"/>
                <w:szCs w:val="21"/>
              </w:rPr>
            </w:pPr>
          </w:p>
          <w:p w:rsidR="005B3E86" w:rsidRDefault="005B3E86" w:rsidP="002747D9">
            <w:pPr>
              <w:adjustRightInd w:val="0"/>
              <w:spacing w:before="30" w:after="30" w:line="320" w:lineRule="atLeast"/>
              <w:jc w:val="both"/>
              <w:rPr>
                <w:rFonts w:ascii="SimSun"/>
                <w:sz w:val="21"/>
                <w:szCs w:val="21"/>
              </w:rPr>
            </w:pPr>
          </w:p>
          <w:p w:rsidR="005B3E86" w:rsidRPr="00206900" w:rsidRDefault="005B3E86" w:rsidP="002747D9">
            <w:pPr>
              <w:adjustRightInd w:val="0"/>
              <w:spacing w:before="30" w:afterLines="30" w:after="72" w:line="320" w:lineRule="atLeast"/>
              <w:jc w:val="both"/>
              <w:rPr>
                <w:rFonts w:ascii="SimSun"/>
                <w:sz w:val="21"/>
                <w:szCs w:val="21"/>
              </w:rPr>
            </w:pPr>
            <w:r w:rsidRPr="00206900">
              <w:rPr>
                <w:rFonts w:ascii="SimSun" w:hAnsi="SimSun" w:hint="eastAsia"/>
                <w:sz w:val="21"/>
                <w:szCs w:val="21"/>
              </w:rPr>
              <w:t>为时尚早，无法提供</w:t>
            </w:r>
          </w:p>
        </w:tc>
        <w:tc>
          <w:tcPr>
            <w:tcW w:w="840" w:type="dxa"/>
          </w:tcPr>
          <w:p w:rsidR="005B3E86" w:rsidRPr="00206900" w:rsidRDefault="00A81D86" w:rsidP="00A81D86">
            <w:pPr>
              <w:pStyle w:val="Heading3"/>
              <w:autoSpaceDE w:val="0"/>
              <w:adjustRightInd w:val="0"/>
              <w:spacing w:before="0" w:afterLines="30" w:after="72" w:line="320" w:lineRule="atLeast"/>
              <w:jc w:val="center"/>
              <w:rPr>
                <w:rFonts w:ascii="SimSun" w:hAnsi="SimSun" w:cs="Arial"/>
                <w:sz w:val="21"/>
                <w:szCs w:val="21"/>
                <w:u w:val="none"/>
              </w:rPr>
            </w:pPr>
            <w:r>
              <w:rPr>
                <w:rFonts w:ascii="ZWAdobeF" w:hAnsi="ZWAdobeF" w:cs="ZWAdobeF"/>
                <w:sz w:val="2"/>
                <w:szCs w:val="2"/>
                <w:u w:val="none"/>
              </w:rPr>
              <w:t>97B</w:t>
            </w:r>
            <w:r w:rsidR="005B3E86" w:rsidRPr="00206900">
              <w:rPr>
                <w:rFonts w:ascii="SimSun" w:hAnsi="SimSun" w:cs="Arial"/>
                <w:sz w:val="21"/>
                <w:szCs w:val="21"/>
                <w:u w:val="none"/>
              </w:rPr>
              <w:t>N/A</w:t>
            </w:r>
          </w:p>
        </w:tc>
      </w:tr>
    </w:tbl>
    <w:p w:rsidR="005167D0" w:rsidRDefault="005167D0" w:rsidP="00B63EB0">
      <w:pPr>
        <w:adjustRightInd w:val="0"/>
        <w:spacing w:afterLines="30" w:after="72" w:line="320" w:lineRule="atLeast"/>
        <w:ind w:left="5103" w:firstLine="567"/>
        <w:jc w:val="both"/>
        <w:rPr>
          <w:rFonts w:ascii="SimSun"/>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115C2B">
        <w:rPr>
          <w:rFonts w:ascii="KaiTi" w:eastAsia="KaiTi" w:hAnsi="KaiTi"/>
          <w:sz w:val="21"/>
          <w:szCs w:val="21"/>
        </w:rPr>
        <w:t>[</w:t>
      </w:r>
      <w:r w:rsidRPr="00115C2B">
        <w:rPr>
          <w:rFonts w:ascii="KaiTi" w:eastAsia="KaiTi" w:hAnsi="KaiTi" w:hint="eastAsia"/>
          <w:sz w:val="21"/>
          <w:szCs w:val="21"/>
        </w:rPr>
        <w:t>后接附件五</w:t>
      </w:r>
      <w:r w:rsidRPr="00115C2B">
        <w:rPr>
          <w:rFonts w:ascii="KaiTi" w:eastAsia="KaiTi" w:hAnsi="KaiTi"/>
          <w:sz w:val="21"/>
          <w:szCs w:val="21"/>
        </w:rPr>
        <w:t>]</w:t>
      </w:r>
    </w:p>
    <w:p w:rsidR="00750ED2" w:rsidRPr="00115C2B" w:rsidRDefault="00750ED2" w:rsidP="007B0BF1">
      <w:pPr>
        <w:adjustRightInd w:val="0"/>
        <w:spacing w:afterLines="50" w:after="120" w:line="340" w:lineRule="atLeast"/>
        <w:ind w:left="5534"/>
        <w:jc w:val="both"/>
        <w:rPr>
          <w:rFonts w:ascii="KaiTi" w:eastAsia="KaiTi" w:hAnsi="KaiTi"/>
          <w:sz w:val="21"/>
          <w:szCs w:val="21"/>
        </w:rPr>
        <w:sectPr w:rsidR="00750ED2" w:rsidRPr="00115C2B" w:rsidSect="00BF4C15">
          <w:headerReference w:type="default" r:id="rId41"/>
          <w:headerReference w:type="first" r:id="rId42"/>
          <w:endnotePr>
            <w:numFmt w:val="decimal"/>
          </w:endnotePr>
          <w:pgSz w:w="11907" w:h="16840" w:code="9"/>
          <w:pgMar w:top="567" w:right="1134" w:bottom="1418" w:left="1418" w:header="510" w:footer="1021" w:gutter="0"/>
          <w:pgNumType w:start="1"/>
          <w:cols w:space="720"/>
          <w:titlePg/>
          <w:docGrid w:linePitch="299"/>
        </w:sectPr>
      </w:pPr>
    </w:p>
    <w:tbl>
      <w:tblPr>
        <w:tblpPr w:leftFromText="180" w:rightFromText="180" w:vertAnchor="text" w:horzAnchor="margin"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115C2B">
        <w:trPr>
          <w:trHeight w:val="351"/>
        </w:trPr>
        <w:tc>
          <w:tcPr>
            <w:tcW w:w="9288" w:type="dxa"/>
            <w:gridSpan w:val="2"/>
          </w:tcPr>
          <w:p w:rsidR="005B3E86" w:rsidRPr="00115C2B" w:rsidRDefault="00A81D86" w:rsidP="00A81D86">
            <w:pPr>
              <w:pStyle w:val="Heading2"/>
              <w:autoSpaceDE w:val="0"/>
              <w:adjustRightInd w:val="0"/>
              <w:spacing w:beforeLines="50" w:before="120" w:afterLines="50" w:after="120" w:line="320" w:lineRule="atLeast"/>
              <w:rPr>
                <w:rFonts w:ascii="SimHei" w:eastAsia="SimHei" w:hAnsi="SimHei" w:cs="Arial"/>
                <w:iCs w:val="0"/>
                <w:sz w:val="21"/>
                <w:szCs w:val="21"/>
                <w:lang w:eastAsia="en-US"/>
              </w:rPr>
            </w:pPr>
            <w:r>
              <w:rPr>
                <w:rFonts w:ascii="ZWAdobeF" w:eastAsia="SimHei" w:hAnsi="ZWAdobeF" w:cs="ZWAdobeF"/>
                <w:sz w:val="2"/>
                <w:szCs w:val="2"/>
                <w:lang w:eastAsia="en-US"/>
              </w:rPr>
              <w:lastRenderedPageBreak/>
              <w:t>2B</w:t>
            </w:r>
            <w:r w:rsidR="005B3E86" w:rsidRPr="00115C2B">
              <w:rPr>
                <w:rFonts w:ascii="SimHei" w:eastAsia="SimHei" w:hAnsi="SimHei" w:cs="Arial" w:hint="eastAsia"/>
                <w:sz w:val="21"/>
                <w:szCs w:val="21"/>
                <w:lang w:eastAsia="en-US"/>
              </w:rPr>
              <w:t>项目提要</w:t>
            </w:r>
          </w:p>
        </w:tc>
      </w:tr>
      <w:tr w:rsidR="005B3E86" w:rsidRPr="00206900" w:rsidTr="006C6DBC">
        <w:trPr>
          <w:trHeight w:val="404"/>
        </w:trPr>
        <w:tc>
          <w:tcPr>
            <w:tcW w:w="2376" w:type="dxa"/>
          </w:tcPr>
          <w:p w:rsidR="005B3E86" w:rsidRPr="00206900" w:rsidRDefault="005B3E86" w:rsidP="0091198F">
            <w:pPr>
              <w:keepNext/>
              <w:adjustRightInd w:val="0"/>
              <w:spacing w:beforeLines="30" w:before="72" w:afterLines="30" w:after="72" w:line="320" w:lineRule="atLeast"/>
              <w:jc w:val="both"/>
              <w:outlineLvl w:val="2"/>
              <w:rPr>
                <w:rFonts w:ascii="SimSun"/>
                <w:sz w:val="21"/>
                <w:szCs w:val="21"/>
              </w:rPr>
            </w:pPr>
            <w:r w:rsidRPr="00206900">
              <w:rPr>
                <w:rFonts w:ascii="SimSun" w:hAnsi="SimSun" w:hint="eastAsia"/>
                <w:sz w:val="21"/>
                <w:szCs w:val="21"/>
                <w:u w:val="single"/>
              </w:rPr>
              <w:t>项目代码</w:t>
            </w:r>
          </w:p>
        </w:tc>
        <w:tc>
          <w:tcPr>
            <w:tcW w:w="6912" w:type="dxa"/>
            <w:vAlign w:val="center"/>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sz w:val="21"/>
                <w:szCs w:val="21"/>
              </w:rPr>
              <w:t>DA-1-10-11-13-19-25-32-01</w:t>
            </w:r>
          </w:p>
        </w:tc>
      </w:tr>
      <w:tr w:rsidR="005B3E86" w:rsidRPr="00206900" w:rsidTr="006C6DBC">
        <w:trPr>
          <w:trHeight w:val="404"/>
        </w:trPr>
        <w:tc>
          <w:tcPr>
            <w:tcW w:w="2376" w:type="dxa"/>
          </w:tcPr>
          <w:p w:rsidR="005B3E86" w:rsidRPr="00206900" w:rsidRDefault="005B3E86" w:rsidP="0091198F">
            <w:pPr>
              <w:adjustRightInd w:val="0"/>
              <w:spacing w:beforeLines="30" w:before="72" w:afterLines="30" w:after="72" w:line="320" w:lineRule="atLeast"/>
              <w:jc w:val="both"/>
              <w:rPr>
                <w:rFonts w:ascii="SimSun"/>
                <w:sz w:val="21"/>
                <w:szCs w:val="21"/>
                <w:lang w:eastAsia="en-US"/>
              </w:rPr>
            </w:pPr>
            <w:r w:rsidRPr="00206900">
              <w:rPr>
                <w:rFonts w:ascii="SimSun" w:hAnsi="SimSun" w:hint="eastAsia"/>
                <w:bCs/>
                <w:sz w:val="21"/>
                <w:szCs w:val="21"/>
                <w:u w:val="single"/>
                <w:lang w:eastAsia="en-US"/>
              </w:rPr>
              <w:t>项目名称</w:t>
            </w:r>
          </w:p>
        </w:tc>
        <w:tc>
          <w:tcPr>
            <w:tcW w:w="6912" w:type="dxa"/>
            <w:vAlign w:val="center"/>
          </w:tcPr>
          <w:p w:rsidR="005B3E86" w:rsidRPr="00206900" w:rsidRDefault="005B3E86" w:rsidP="0091198F">
            <w:pPr>
              <w:adjustRightInd w:val="0"/>
              <w:spacing w:beforeLines="30" w:before="72" w:afterLines="30" w:after="72" w:line="320" w:lineRule="atLeast"/>
              <w:jc w:val="both"/>
              <w:rPr>
                <w:rFonts w:ascii="SimSun"/>
                <w:sz w:val="21"/>
                <w:szCs w:val="21"/>
              </w:rPr>
            </w:pPr>
            <w:r w:rsidRPr="00206900">
              <w:rPr>
                <w:rFonts w:ascii="SimSun" w:hAnsi="SimSun" w:cs="SimSun" w:hint="eastAsia"/>
                <w:iCs/>
                <w:sz w:val="21"/>
                <w:szCs w:val="21"/>
              </w:rPr>
              <w:t>关于加强</w:t>
            </w:r>
            <w:r w:rsidRPr="0091198F">
              <w:rPr>
                <w:rFonts w:ascii="SimSun" w:hint="eastAsia"/>
                <w:sz w:val="21"/>
                <w:szCs w:val="21"/>
              </w:rPr>
              <w:t>发展中国家</w:t>
            </w:r>
            <w:r w:rsidRPr="00206900">
              <w:rPr>
                <w:rFonts w:ascii="SimSun" w:hAnsi="SimSun" w:cs="SimSun" w:hint="eastAsia"/>
                <w:iCs/>
                <w:sz w:val="21"/>
                <w:szCs w:val="21"/>
              </w:rPr>
              <w:t>和最不发达国家之间知识产权与发展问题南南合作的项目</w:t>
            </w:r>
          </w:p>
        </w:tc>
      </w:tr>
      <w:tr w:rsidR="005B3E86" w:rsidRPr="00206900" w:rsidTr="006C6DBC">
        <w:tc>
          <w:tcPr>
            <w:tcW w:w="2376" w:type="dxa"/>
          </w:tcPr>
          <w:p w:rsidR="005B3E86" w:rsidRPr="00206900" w:rsidRDefault="005B3E86" w:rsidP="00750ED2">
            <w:pPr>
              <w:adjustRightInd w:val="0"/>
              <w:spacing w:beforeLines="30" w:before="72" w:afterLines="30" w:after="72" w:line="320" w:lineRule="atLeast"/>
              <w:jc w:val="both"/>
              <w:rPr>
                <w:rFonts w:ascii="SimSun"/>
                <w:sz w:val="21"/>
                <w:szCs w:val="21"/>
                <w:lang w:eastAsia="en-US"/>
              </w:rPr>
            </w:pPr>
            <w:r w:rsidRPr="00206900">
              <w:rPr>
                <w:rFonts w:ascii="SimSun" w:hAnsi="SimSun" w:hint="eastAsia"/>
                <w:bCs/>
                <w:sz w:val="21"/>
                <w:szCs w:val="21"/>
                <w:u w:val="single"/>
                <w:lang w:eastAsia="en-US"/>
              </w:rPr>
              <w:t>发展议程建议</w:t>
            </w:r>
          </w:p>
        </w:tc>
        <w:tc>
          <w:tcPr>
            <w:tcW w:w="6912" w:type="dxa"/>
          </w:tcPr>
          <w:p w:rsidR="005B3E86" w:rsidRDefault="005B3E86" w:rsidP="0091198F">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1,10,11,13,19,25</w:t>
            </w:r>
            <w:r w:rsidRPr="00206900">
              <w:rPr>
                <w:rFonts w:ascii="SimSun" w:hAnsi="SimSun" w:hint="eastAsia"/>
                <w:iCs/>
                <w:sz w:val="21"/>
                <w:szCs w:val="21"/>
              </w:rPr>
              <w:t>和</w:t>
            </w:r>
            <w:r w:rsidRPr="00206900">
              <w:rPr>
                <w:rFonts w:ascii="SimSun" w:hAnsi="SimSun"/>
                <w:iCs/>
                <w:sz w:val="21"/>
                <w:szCs w:val="21"/>
              </w:rPr>
              <w:t>32</w:t>
            </w:r>
            <w:r>
              <w:rPr>
                <w:rFonts w:ascii="SimSun" w:hAnsi="SimSun" w:hint="eastAsia"/>
                <w:iCs/>
                <w:sz w:val="21"/>
                <w:szCs w:val="21"/>
              </w:rPr>
              <w:t>：</w:t>
            </w:r>
          </w:p>
          <w:p w:rsidR="005B3E86" w:rsidRDefault="005B3E86" w:rsidP="00B63EB0">
            <w:pPr>
              <w:adjustRightInd w:val="0"/>
              <w:spacing w:afterLines="30" w:after="72" w:line="320" w:lineRule="atLeast"/>
              <w:jc w:val="both"/>
              <w:rPr>
                <w:rFonts w:ascii="SimSun"/>
                <w:iCs/>
                <w:sz w:val="21"/>
                <w:szCs w:val="21"/>
              </w:rPr>
            </w:pPr>
            <w:r w:rsidRPr="00115C2B">
              <w:rPr>
                <w:rFonts w:ascii="KaiTi" w:eastAsia="KaiTi" w:hAnsi="KaiTi" w:hint="eastAsia"/>
                <w:bCs/>
                <w:i/>
                <w:iCs/>
                <w:sz w:val="21"/>
                <w:szCs w:val="21"/>
              </w:rPr>
              <w:t>建议</w:t>
            </w:r>
            <w:r w:rsidRPr="00115C2B">
              <w:rPr>
                <w:rFonts w:ascii="KaiTi" w:eastAsia="KaiTi" w:hAnsi="KaiTi"/>
                <w:bCs/>
                <w:i/>
                <w:iCs/>
                <w:sz w:val="21"/>
                <w:szCs w:val="21"/>
              </w:rPr>
              <w:t>1</w:t>
            </w:r>
            <w:r>
              <w:rPr>
                <w:rFonts w:ascii="SimSun" w:hAnsi="SimSun" w:hint="eastAsia"/>
                <w:bCs/>
                <w:i/>
                <w:iCs/>
                <w:sz w:val="21"/>
                <w:szCs w:val="21"/>
              </w:rPr>
              <w:t>：</w:t>
            </w:r>
            <w:r w:rsidRPr="00206900">
              <w:rPr>
                <w:rFonts w:ascii="SimSun" w:hAnsi="SimSun"/>
                <w:iCs/>
                <w:sz w:val="21"/>
                <w:szCs w:val="21"/>
              </w:rPr>
              <w:t>WIPO</w:t>
            </w:r>
            <w:r w:rsidRPr="00206900">
              <w:rPr>
                <w:rFonts w:ascii="SimSun" w:hAnsi="SimSun" w:cs="SimSun" w:hint="eastAsia"/>
                <w:iCs/>
                <w:sz w:val="21"/>
                <w:szCs w:val="21"/>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5B3E86" w:rsidRDefault="005B3E86" w:rsidP="00B63EB0">
            <w:pPr>
              <w:adjustRightInd w:val="0"/>
              <w:spacing w:afterLines="30" w:after="72" w:line="320" w:lineRule="atLeast"/>
              <w:jc w:val="both"/>
              <w:rPr>
                <w:rFonts w:ascii="SimSun"/>
                <w:iCs/>
                <w:sz w:val="21"/>
                <w:szCs w:val="21"/>
              </w:rPr>
            </w:pPr>
            <w:r w:rsidRPr="00115C2B">
              <w:rPr>
                <w:rFonts w:ascii="KaiTi" w:eastAsia="KaiTi" w:hAnsi="KaiTi" w:hint="eastAsia"/>
                <w:bCs/>
                <w:i/>
                <w:iCs/>
                <w:sz w:val="21"/>
                <w:szCs w:val="21"/>
              </w:rPr>
              <w:t>建议</w:t>
            </w:r>
            <w:r w:rsidRPr="00115C2B">
              <w:rPr>
                <w:rFonts w:ascii="KaiTi" w:eastAsia="KaiTi" w:hAnsi="KaiTi"/>
                <w:bCs/>
                <w:i/>
                <w:iCs/>
                <w:sz w:val="21"/>
                <w:szCs w:val="21"/>
              </w:rPr>
              <w:t>10</w:t>
            </w:r>
            <w:r>
              <w:rPr>
                <w:rFonts w:ascii="SimSun" w:hAnsi="SimSun" w:hint="eastAsia"/>
                <w:bCs/>
                <w:i/>
                <w:iCs/>
                <w:sz w:val="21"/>
                <w:szCs w:val="21"/>
              </w:rPr>
              <w:t>：</w:t>
            </w:r>
            <w:r w:rsidRPr="00206900">
              <w:rPr>
                <w:rFonts w:ascii="SimSun" w:hAnsi="SimSun" w:cs="SimSun" w:hint="eastAsia"/>
                <w:iCs/>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5B3E86" w:rsidRDefault="005B3E86" w:rsidP="00B63EB0">
            <w:pPr>
              <w:adjustRightInd w:val="0"/>
              <w:spacing w:afterLines="30" w:after="72" w:line="320" w:lineRule="atLeast"/>
              <w:jc w:val="both"/>
              <w:rPr>
                <w:rFonts w:ascii="SimSun"/>
                <w:iCs/>
                <w:sz w:val="21"/>
                <w:szCs w:val="21"/>
              </w:rPr>
            </w:pPr>
            <w:r w:rsidRPr="00115C2B">
              <w:rPr>
                <w:rFonts w:ascii="KaiTi" w:eastAsia="KaiTi" w:hAnsi="KaiTi" w:hint="eastAsia"/>
                <w:bCs/>
                <w:i/>
                <w:iCs/>
                <w:sz w:val="21"/>
                <w:szCs w:val="21"/>
              </w:rPr>
              <w:t>建议</w:t>
            </w:r>
            <w:r w:rsidRPr="00115C2B">
              <w:rPr>
                <w:rFonts w:ascii="KaiTi" w:eastAsia="KaiTi" w:hAnsi="KaiTi"/>
                <w:bCs/>
                <w:i/>
                <w:iCs/>
                <w:sz w:val="21"/>
                <w:szCs w:val="21"/>
              </w:rPr>
              <w:t>11</w:t>
            </w:r>
            <w:r>
              <w:rPr>
                <w:rFonts w:ascii="SimSun" w:hAnsi="SimSun" w:hint="eastAsia"/>
                <w:bCs/>
                <w:i/>
                <w:iCs/>
                <w:sz w:val="21"/>
                <w:szCs w:val="21"/>
              </w:rPr>
              <w:t>：</w:t>
            </w:r>
            <w:r w:rsidRPr="00206900">
              <w:rPr>
                <w:rFonts w:ascii="SimSun" w:hAnsi="SimSun" w:cs="SimSun" w:hint="eastAsia"/>
                <w:iCs/>
                <w:sz w:val="21"/>
                <w:szCs w:val="21"/>
              </w:rPr>
              <w:t>帮助成员国加强各国保护当地创造、创新与发明的能力，并酌情根据</w:t>
            </w:r>
            <w:r w:rsidRPr="00206900">
              <w:rPr>
                <w:rFonts w:ascii="SimSun" w:hAnsi="SimSun"/>
                <w:iCs/>
                <w:sz w:val="21"/>
                <w:szCs w:val="21"/>
              </w:rPr>
              <w:t>WIPO</w:t>
            </w:r>
            <w:r w:rsidRPr="00206900">
              <w:rPr>
                <w:rFonts w:ascii="SimSun" w:hAnsi="SimSun" w:cs="SimSun" w:hint="eastAsia"/>
                <w:iCs/>
                <w:sz w:val="21"/>
                <w:szCs w:val="21"/>
              </w:rPr>
              <w:t>的任务授权为发展国家科技基础设施提供支持。</w:t>
            </w:r>
          </w:p>
          <w:p w:rsidR="005B3E86" w:rsidRDefault="005B3E86" w:rsidP="00B63EB0">
            <w:pPr>
              <w:adjustRightInd w:val="0"/>
              <w:spacing w:afterLines="30" w:after="72" w:line="320" w:lineRule="atLeast"/>
              <w:jc w:val="both"/>
              <w:rPr>
                <w:rFonts w:ascii="SimSun"/>
                <w:iCs/>
                <w:sz w:val="21"/>
                <w:szCs w:val="21"/>
              </w:rPr>
            </w:pPr>
            <w:r w:rsidRPr="00115C2B">
              <w:rPr>
                <w:rFonts w:ascii="KaiTi" w:eastAsia="KaiTi" w:hAnsi="KaiTi" w:hint="eastAsia"/>
                <w:bCs/>
                <w:i/>
                <w:iCs/>
                <w:sz w:val="21"/>
                <w:szCs w:val="21"/>
              </w:rPr>
              <w:t>建议</w:t>
            </w:r>
            <w:r w:rsidRPr="00115C2B">
              <w:rPr>
                <w:rFonts w:ascii="KaiTi" w:eastAsia="KaiTi" w:hAnsi="KaiTi"/>
                <w:bCs/>
                <w:i/>
                <w:iCs/>
                <w:sz w:val="21"/>
                <w:szCs w:val="21"/>
              </w:rPr>
              <w:t>13</w:t>
            </w:r>
            <w:r>
              <w:rPr>
                <w:rFonts w:ascii="SimSun" w:hAnsi="SimSun" w:hint="eastAsia"/>
                <w:bCs/>
                <w:i/>
                <w:iCs/>
                <w:sz w:val="21"/>
                <w:szCs w:val="21"/>
              </w:rPr>
              <w:t>：</w:t>
            </w:r>
            <w:r w:rsidRPr="00206900">
              <w:rPr>
                <w:rFonts w:ascii="SimSun" w:hAnsi="SimSun"/>
                <w:iCs/>
                <w:sz w:val="21"/>
                <w:szCs w:val="21"/>
              </w:rPr>
              <w:t>WIPO</w:t>
            </w:r>
            <w:r w:rsidRPr="00206900">
              <w:rPr>
                <w:rFonts w:ascii="SimSun" w:hAnsi="SimSun" w:cs="SimSun" w:hint="eastAsia"/>
                <w:iCs/>
                <w:sz w:val="21"/>
                <w:szCs w:val="21"/>
              </w:rPr>
              <w:t>的立法援助应尤其面向发展、按需求提供，并兼顾发展中国家尤其是最不发达国家的优先重点和特别需求，以及各成员国不同的发展水平；对各项活动应规定完成期限。</w:t>
            </w:r>
          </w:p>
          <w:p w:rsidR="005B3E86" w:rsidRDefault="005B3E86" w:rsidP="00B63EB0">
            <w:pPr>
              <w:adjustRightInd w:val="0"/>
              <w:spacing w:afterLines="30" w:after="72" w:line="320" w:lineRule="atLeast"/>
              <w:jc w:val="both"/>
              <w:rPr>
                <w:rFonts w:ascii="SimSun"/>
                <w:iCs/>
                <w:sz w:val="21"/>
                <w:szCs w:val="21"/>
              </w:rPr>
            </w:pPr>
            <w:r w:rsidRPr="00115C2B">
              <w:rPr>
                <w:rFonts w:ascii="KaiTi" w:eastAsia="KaiTi" w:hAnsi="KaiTi" w:hint="eastAsia"/>
                <w:bCs/>
                <w:i/>
                <w:iCs/>
                <w:sz w:val="21"/>
                <w:szCs w:val="21"/>
              </w:rPr>
              <w:t>建议</w:t>
            </w:r>
            <w:r w:rsidRPr="00115C2B">
              <w:rPr>
                <w:rFonts w:ascii="KaiTi" w:eastAsia="KaiTi" w:hAnsi="KaiTi"/>
                <w:bCs/>
                <w:i/>
                <w:iCs/>
                <w:sz w:val="21"/>
                <w:szCs w:val="21"/>
              </w:rPr>
              <w:t>19</w:t>
            </w:r>
            <w:r>
              <w:rPr>
                <w:rFonts w:ascii="SimSun" w:hAnsi="SimSun" w:hint="eastAsia"/>
                <w:bCs/>
                <w:i/>
                <w:iCs/>
                <w:sz w:val="21"/>
                <w:szCs w:val="21"/>
              </w:rPr>
              <w:t>：</w:t>
            </w:r>
            <w:r w:rsidRPr="00206900">
              <w:rPr>
                <w:rFonts w:ascii="SimSun" w:hAnsi="SimSun" w:cs="SimSun" w:hint="eastAsia"/>
                <w:iCs/>
                <w:sz w:val="21"/>
                <w:szCs w:val="21"/>
              </w:rPr>
              <w:t>开展讨论，了解如何在</w:t>
            </w:r>
            <w:r w:rsidRPr="00206900">
              <w:rPr>
                <w:rFonts w:ascii="SimSun" w:hAnsi="SimSun"/>
                <w:iCs/>
                <w:sz w:val="21"/>
                <w:szCs w:val="21"/>
              </w:rPr>
              <w:t>WIPO</w:t>
            </w:r>
            <w:r w:rsidRPr="00206900">
              <w:rPr>
                <w:rFonts w:ascii="SimSun" w:hAnsi="SimSun" w:cs="SimSun" w:hint="eastAsia"/>
                <w:iCs/>
                <w:sz w:val="21"/>
                <w:szCs w:val="21"/>
              </w:rPr>
              <w:t>的任务授权范围内，进一步提供便利，帮助发展中国家和最不发达国家获取知识和技术，以鼓励创造与创新，并加强</w:t>
            </w:r>
            <w:r w:rsidRPr="00206900">
              <w:rPr>
                <w:rFonts w:ascii="SimSun" w:hAnsi="SimSun"/>
                <w:iCs/>
                <w:sz w:val="21"/>
                <w:szCs w:val="21"/>
              </w:rPr>
              <w:t>WIPO</w:t>
            </w:r>
            <w:r w:rsidRPr="00206900">
              <w:rPr>
                <w:rFonts w:ascii="SimSun" w:hAnsi="SimSun" w:cs="SimSun" w:hint="eastAsia"/>
                <w:iCs/>
                <w:sz w:val="21"/>
                <w:szCs w:val="21"/>
              </w:rPr>
              <w:t>在这方面的现有的活动。</w:t>
            </w:r>
          </w:p>
          <w:p w:rsidR="005B3E86" w:rsidRDefault="005B3E86" w:rsidP="00B63EB0">
            <w:pPr>
              <w:adjustRightInd w:val="0"/>
              <w:spacing w:afterLines="30" w:after="72" w:line="320" w:lineRule="atLeast"/>
              <w:jc w:val="both"/>
              <w:rPr>
                <w:rFonts w:ascii="SimSun"/>
                <w:iCs/>
                <w:sz w:val="21"/>
                <w:szCs w:val="21"/>
              </w:rPr>
            </w:pPr>
            <w:r w:rsidRPr="00115C2B">
              <w:rPr>
                <w:rFonts w:ascii="KaiTi" w:eastAsia="KaiTi" w:hAnsi="KaiTi" w:hint="eastAsia"/>
                <w:bCs/>
                <w:i/>
                <w:iCs/>
                <w:sz w:val="21"/>
                <w:szCs w:val="21"/>
              </w:rPr>
              <w:t>建议</w:t>
            </w:r>
            <w:r w:rsidRPr="00115C2B">
              <w:rPr>
                <w:rFonts w:ascii="KaiTi" w:eastAsia="KaiTi" w:hAnsi="KaiTi"/>
                <w:bCs/>
                <w:i/>
                <w:iCs/>
                <w:sz w:val="21"/>
                <w:szCs w:val="21"/>
              </w:rPr>
              <w:t>25</w:t>
            </w:r>
            <w:r>
              <w:rPr>
                <w:rFonts w:ascii="SimSun" w:hAnsi="SimSun" w:hint="eastAsia"/>
                <w:bCs/>
                <w:i/>
                <w:iCs/>
                <w:sz w:val="21"/>
                <w:szCs w:val="21"/>
              </w:rPr>
              <w:t>：</w:t>
            </w:r>
            <w:r w:rsidRPr="00206900">
              <w:rPr>
                <w:rFonts w:ascii="SimSun" w:hAnsi="SimSun" w:cs="SimSun" w:hint="eastAsia"/>
                <w:iCs/>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5B3E86" w:rsidRPr="00206900" w:rsidRDefault="005B3E86" w:rsidP="00B63EB0">
            <w:pPr>
              <w:adjustRightInd w:val="0"/>
              <w:spacing w:afterLines="30" w:after="72" w:line="320" w:lineRule="atLeast"/>
              <w:jc w:val="both"/>
              <w:rPr>
                <w:rFonts w:ascii="SimSun"/>
                <w:i/>
                <w:sz w:val="21"/>
                <w:szCs w:val="21"/>
              </w:rPr>
            </w:pPr>
            <w:r w:rsidRPr="00115C2B">
              <w:rPr>
                <w:rFonts w:ascii="KaiTi" w:eastAsia="KaiTi" w:hAnsi="KaiTi" w:hint="eastAsia"/>
                <w:bCs/>
                <w:i/>
                <w:iCs/>
                <w:sz w:val="21"/>
                <w:szCs w:val="21"/>
              </w:rPr>
              <w:t>建议</w:t>
            </w:r>
            <w:r w:rsidRPr="00115C2B">
              <w:rPr>
                <w:rFonts w:ascii="KaiTi" w:eastAsia="KaiTi" w:hAnsi="KaiTi"/>
                <w:bCs/>
                <w:i/>
                <w:iCs/>
                <w:sz w:val="21"/>
                <w:szCs w:val="21"/>
              </w:rPr>
              <w:t>32</w:t>
            </w:r>
            <w:r>
              <w:rPr>
                <w:rFonts w:ascii="SimSun" w:hAnsi="SimSun" w:hint="eastAsia"/>
                <w:bCs/>
                <w:i/>
                <w:iCs/>
                <w:sz w:val="21"/>
                <w:szCs w:val="21"/>
              </w:rPr>
              <w:t>：</w:t>
            </w:r>
            <w:r w:rsidRPr="00206900">
              <w:rPr>
                <w:rFonts w:ascii="SimSun" w:hAnsi="SimSun" w:cs="SimSun" w:hint="eastAsia"/>
                <w:iCs/>
                <w:sz w:val="21"/>
                <w:szCs w:val="21"/>
              </w:rPr>
              <w:t>在</w:t>
            </w:r>
            <w:r w:rsidRPr="00206900">
              <w:rPr>
                <w:rFonts w:ascii="SimSun" w:hAnsi="SimSun"/>
                <w:iCs/>
                <w:sz w:val="21"/>
                <w:szCs w:val="21"/>
              </w:rPr>
              <w:t>WIPO</w:t>
            </w:r>
            <w:r w:rsidRPr="00206900">
              <w:rPr>
                <w:rFonts w:ascii="SimSun" w:hAnsi="SimSun" w:cs="SimSun" w:hint="eastAsia"/>
                <w:iCs/>
                <w:sz w:val="21"/>
                <w:szCs w:val="21"/>
              </w:rPr>
              <w:t>创造机会，交流有关知识产权与竞争政策之间联系方面的国家和区域经验与信息。</w:t>
            </w:r>
          </w:p>
        </w:tc>
      </w:tr>
      <w:tr w:rsidR="005B3E86" w:rsidRPr="00206900" w:rsidTr="006C6DBC">
        <w:tc>
          <w:tcPr>
            <w:tcW w:w="2376" w:type="dxa"/>
          </w:tcPr>
          <w:p w:rsidR="005B3E86" w:rsidRPr="00206900" w:rsidRDefault="005B3E86" w:rsidP="0091198F">
            <w:pPr>
              <w:keepNext/>
              <w:adjustRightInd w:val="0"/>
              <w:spacing w:beforeLines="30" w:before="72" w:afterLines="30" w:after="72" w:line="320" w:lineRule="atLeast"/>
              <w:jc w:val="both"/>
              <w:outlineLvl w:val="2"/>
              <w:rPr>
                <w:rFonts w:ascii="SimSun"/>
                <w:sz w:val="21"/>
                <w:szCs w:val="21"/>
                <w:lang w:eastAsia="en-US"/>
              </w:rPr>
            </w:pPr>
            <w:r w:rsidRPr="00206900">
              <w:rPr>
                <w:rFonts w:ascii="SimSun" w:hAnsi="SimSun" w:hint="eastAsia"/>
                <w:bCs/>
                <w:sz w:val="21"/>
                <w:szCs w:val="21"/>
                <w:u w:val="single"/>
                <w:lang w:eastAsia="en-US"/>
              </w:rPr>
              <w:t>项目预算</w:t>
            </w:r>
          </w:p>
        </w:tc>
        <w:tc>
          <w:tcPr>
            <w:tcW w:w="6912" w:type="dxa"/>
          </w:tcPr>
          <w:p w:rsidR="005B3E86" w:rsidRPr="00DA0C61" w:rsidRDefault="005B3E86" w:rsidP="0091198F">
            <w:pPr>
              <w:keepNext/>
              <w:adjustRightInd w:val="0"/>
              <w:spacing w:beforeLines="30" w:before="72" w:afterLines="30" w:after="72" w:line="320" w:lineRule="atLeast"/>
              <w:jc w:val="both"/>
              <w:outlineLvl w:val="2"/>
              <w:rPr>
                <w:rFonts w:ascii="SimSun"/>
                <w:sz w:val="21"/>
                <w:szCs w:val="21"/>
              </w:rPr>
            </w:pPr>
            <w:r w:rsidRPr="00206900">
              <w:rPr>
                <w:rFonts w:ascii="SimSun" w:hAnsi="SimSun" w:hint="eastAsia"/>
                <w:sz w:val="21"/>
                <w:szCs w:val="21"/>
                <w:lang w:val="fr-CH"/>
              </w:rPr>
              <w:t>非人事费用</w:t>
            </w:r>
            <w:r w:rsidRPr="00DA0C61">
              <w:rPr>
                <w:rFonts w:ascii="SimSun" w:hAnsi="SimSun" w:hint="eastAsia"/>
                <w:sz w:val="21"/>
                <w:szCs w:val="21"/>
              </w:rPr>
              <w:t>：</w:t>
            </w:r>
            <w:r w:rsidRPr="00DA0C61">
              <w:rPr>
                <w:rFonts w:ascii="SimSun" w:hAnsi="SimSun"/>
                <w:sz w:val="21"/>
                <w:szCs w:val="21"/>
              </w:rPr>
              <w:t>755,460</w:t>
            </w:r>
            <w:r w:rsidRPr="00206900">
              <w:rPr>
                <w:rFonts w:ascii="SimSun" w:hAnsi="SimSun" w:hint="eastAsia"/>
                <w:sz w:val="21"/>
                <w:szCs w:val="21"/>
                <w:lang w:val="fr-CH"/>
              </w:rPr>
              <w:t>瑞郎</w:t>
            </w:r>
          </w:p>
          <w:p w:rsidR="005B3E86" w:rsidRPr="00DA0C61"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lang w:val="fr-CH"/>
              </w:rPr>
              <w:t>人事费用</w:t>
            </w:r>
            <w:r w:rsidRPr="00DA0C61">
              <w:rPr>
                <w:rFonts w:ascii="SimSun" w:hAnsi="SimSun" w:hint="eastAsia"/>
                <w:sz w:val="21"/>
                <w:szCs w:val="21"/>
              </w:rPr>
              <w:t>：</w:t>
            </w:r>
            <w:r w:rsidRPr="00DA0C61">
              <w:rPr>
                <w:rFonts w:ascii="SimSun" w:hAnsi="SimSun"/>
                <w:sz w:val="21"/>
                <w:szCs w:val="21"/>
              </w:rPr>
              <w:t>202,000</w:t>
            </w:r>
            <w:r w:rsidRPr="00206900">
              <w:rPr>
                <w:rFonts w:ascii="SimSun" w:hAnsi="SimSun" w:hint="eastAsia"/>
                <w:sz w:val="21"/>
                <w:szCs w:val="21"/>
                <w:lang w:val="fr-CH"/>
              </w:rPr>
              <w:t>瑞郎</w:t>
            </w:r>
          </w:p>
        </w:tc>
      </w:tr>
      <w:tr w:rsidR="005B3E86" w:rsidRPr="00206900" w:rsidTr="006C6DBC">
        <w:tc>
          <w:tcPr>
            <w:tcW w:w="2376" w:type="dxa"/>
          </w:tcPr>
          <w:p w:rsidR="005B3E86" w:rsidRPr="00206900" w:rsidRDefault="005B3E86" w:rsidP="0091198F">
            <w:pPr>
              <w:keepNext/>
              <w:adjustRightInd w:val="0"/>
              <w:spacing w:beforeLines="30" w:before="72" w:afterLines="30" w:after="72" w:line="320" w:lineRule="atLeast"/>
              <w:jc w:val="both"/>
              <w:outlineLvl w:val="2"/>
              <w:rPr>
                <w:rFonts w:ascii="SimSun"/>
                <w:sz w:val="21"/>
                <w:szCs w:val="21"/>
                <w:lang w:eastAsia="en-US"/>
              </w:rPr>
            </w:pPr>
            <w:r w:rsidRPr="00206900">
              <w:rPr>
                <w:rFonts w:ascii="SimSun" w:hAnsi="SimSun" w:hint="eastAsia"/>
                <w:bCs/>
                <w:sz w:val="21"/>
                <w:szCs w:val="21"/>
                <w:u w:val="single"/>
                <w:lang w:eastAsia="en-US"/>
              </w:rPr>
              <w:t>项目开始日期</w:t>
            </w:r>
          </w:p>
        </w:tc>
        <w:tc>
          <w:tcPr>
            <w:tcW w:w="6912" w:type="dxa"/>
          </w:tcPr>
          <w:p w:rsidR="005B3E86" w:rsidRPr="00206900" w:rsidRDefault="005B3E86" w:rsidP="0091198F">
            <w:pPr>
              <w:keepNext/>
              <w:adjustRightInd w:val="0"/>
              <w:spacing w:beforeLines="30" w:before="72" w:afterLines="30" w:after="72" w:line="320" w:lineRule="atLeast"/>
              <w:jc w:val="both"/>
              <w:outlineLvl w:val="2"/>
              <w:rPr>
                <w:rFonts w:ascii="SimSun"/>
                <w:sz w:val="21"/>
                <w:szCs w:val="21"/>
                <w:lang w:eastAsia="en-US"/>
              </w:rPr>
            </w:pPr>
            <w:r w:rsidRPr="00206900">
              <w:rPr>
                <w:rFonts w:ascii="SimSun" w:hAnsi="SimSun"/>
                <w:sz w:val="21"/>
                <w:szCs w:val="21"/>
                <w:lang w:eastAsia="en-US"/>
              </w:rPr>
              <w:t>2012</w:t>
            </w:r>
            <w:r w:rsidRPr="00206900">
              <w:rPr>
                <w:rFonts w:ascii="SimSun" w:hAnsi="SimSun" w:hint="eastAsia"/>
                <w:sz w:val="21"/>
                <w:szCs w:val="21"/>
              </w:rPr>
              <w:t>年</w:t>
            </w:r>
            <w:r w:rsidRPr="00206900">
              <w:rPr>
                <w:rFonts w:ascii="SimSun" w:hAnsi="SimSun"/>
                <w:sz w:val="21"/>
                <w:szCs w:val="21"/>
              </w:rPr>
              <w:t>4</w:t>
            </w:r>
            <w:r w:rsidRPr="00206900">
              <w:rPr>
                <w:rFonts w:ascii="SimSun" w:hAnsi="SimSun" w:hint="eastAsia"/>
                <w:sz w:val="21"/>
                <w:szCs w:val="21"/>
              </w:rPr>
              <w:t>月</w:t>
            </w:r>
          </w:p>
        </w:tc>
      </w:tr>
      <w:tr w:rsidR="005B3E86" w:rsidRPr="00206900" w:rsidTr="006C6DBC">
        <w:tc>
          <w:tcPr>
            <w:tcW w:w="2376" w:type="dxa"/>
          </w:tcPr>
          <w:p w:rsidR="005B3E86" w:rsidRPr="00206900" w:rsidRDefault="005B3E86" w:rsidP="0091198F">
            <w:pPr>
              <w:keepNext/>
              <w:adjustRightInd w:val="0"/>
              <w:spacing w:beforeLines="30" w:before="72" w:afterLines="30" w:after="72" w:line="320" w:lineRule="atLeast"/>
              <w:jc w:val="both"/>
              <w:outlineLvl w:val="2"/>
              <w:rPr>
                <w:rFonts w:ascii="SimSun"/>
                <w:bCs/>
                <w:sz w:val="21"/>
                <w:szCs w:val="21"/>
                <w:u w:val="single"/>
                <w:lang w:eastAsia="en-US"/>
              </w:rPr>
            </w:pPr>
            <w:r w:rsidRPr="00206900">
              <w:rPr>
                <w:rFonts w:ascii="SimSun" w:hAnsi="SimSun" w:hint="eastAsia"/>
                <w:bCs/>
                <w:sz w:val="21"/>
                <w:szCs w:val="21"/>
                <w:u w:val="single"/>
                <w:lang w:eastAsia="en-US"/>
              </w:rPr>
              <w:t>项目期限</w:t>
            </w:r>
          </w:p>
          <w:p w:rsidR="005B3E86" w:rsidRPr="00206900" w:rsidRDefault="005B3E86" w:rsidP="00B63EB0">
            <w:pPr>
              <w:adjustRightInd w:val="0"/>
              <w:spacing w:afterLines="30" w:after="72" w:line="320" w:lineRule="atLeast"/>
              <w:jc w:val="both"/>
              <w:rPr>
                <w:rFonts w:ascii="SimSun"/>
                <w:sz w:val="21"/>
                <w:szCs w:val="21"/>
                <w:lang w:eastAsia="en-US"/>
              </w:rPr>
            </w:pPr>
          </w:p>
        </w:tc>
        <w:tc>
          <w:tcPr>
            <w:tcW w:w="6912" w:type="dxa"/>
          </w:tcPr>
          <w:p w:rsidR="005B3E86" w:rsidRPr="00206900" w:rsidRDefault="005B3E86" w:rsidP="0091198F">
            <w:pPr>
              <w:keepNext/>
              <w:adjustRightInd w:val="0"/>
              <w:spacing w:beforeLines="30" w:before="72" w:afterLines="30" w:after="72" w:line="320" w:lineRule="atLeast"/>
              <w:jc w:val="both"/>
              <w:outlineLvl w:val="2"/>
              <w:rPr>
                <w:rFonts w:ascii="SimSun"/>
                <w:sz w:val="21"/>
                <w:szCs w:val="21"/>
              </w:rPr>
            </w:pPr>
            <w:r w:rsidRPr="00206900">
              <w:rPr>
                <w:rFonts w:ascii="SimSun" w:hAnsi="SimSun"/>
                <w:sz w:val="21"/>
                <w:szCs w:val="21"/>
              </w:rPr>
              <w:t>24</w:t>
            </w:r>
            <w:r w:rsidRPr="00206900">
              <w:rPr>
                <w:rFonts w:ascii="SimSun" w:hAnsi="SimSun" w:cs="SimSun" w:hint="eastAsia"/>
                <w:sz w:val="21"/>
                <w:szCs w:val="21"/>
              </w:rPr>
              <w:t>个月</w:t>
            </w:r>
            <w:r w:rsidRPr="00206900">
              <w:rPr>
                <w:rFonts w:ascii="SimSun" w:hAnsi="SimSun"/>
                <w:sz w:val="21"/>
                <w:szCs w:val="21"/>
              </w:rPr>
              <w:t>(</w:t>
            </w:r>
            <w:r w:rsidRPr="00206900">
              <w:rPr>
                <w:rFonts w:ascii="SimSun" w:hAnsi="SimSun" w:cs="SimSun" w:hint="eastAsia"/>
                <w:sz w:val="21"/>
                <w:szCs w:val="21"/>
              </w:rPr>
              <w:t>第一阶段</w:t>
            </w:r>
            <w:r w:rsidRPr="00206900">
              <w:rPr>
                <w:rFonts w:ascii="SimSun" w:hAnsi="SimSun"/>
                <w:sz w:val="21"/>
                <w:szCs w:val="21"/>
              </w:rPr>
              <w:t>)</w:t>
            </w:r>
            <w:r w:rsidRPr="00206900">
              <w:rPr>
                <w:rFonts w:ascii="SimSun" w:hAnsi="SimSun" w:hint="eastAsia"/>
                <w:sz w:val="21"/>
                <w:szCs w:val="21"/>
              </w:rPr>
              <w:t>。依据</w:t>
            </w:r>
            <w:r w:rsidRPr="00206900">
              <w:rPr>
                <w:rFonts w:ascii="SimSun" w:hAnsi="SimSun"/>
                <w:sz w:val="21"/>
                <w:szCs w:val="21"/>
              </w:rPr>
              <w:t>CDIP</w:t>
            </w:r>
            <w:r w:rsidRPr="00206900">
              <w:rPr>
                <w:rFonts w:ascii="SimSun" w:hAnsi="SimSun" w:hint="eastAsia"/>
                <w:sz w:val="21"/>
                <w:szCs w:val="21"/>
              </w:rPr>
              <w:t>第十三届会议的决定，本项目延期一年</w:t>
            </w:r>
            <w:r w:rsidRPr="00206900">
              <w:rPr>
                <w:rFonts w:ascii="SimSun" w:hAnsi="SimSun"/>
                <w:sz w:val="21"/>
                <w:szCs w:val="21"/>
              </w:rPr>
              <w:t>(</w:t>
            </w:r>
            <w:r w:rsidRPr="00206900">
              <w:rPr>
                <w:rFonts w:ascii="SimSun" w:hAnsi="SimSun" w:hint="eastAsia"/>
                <w:sz w:val="21"/>
                <w:szCs w:val="21"/>
              </w:rPr>
              <w:t>见主席总结第</w:t>
            </w:r>
            <w:r w:rsidRPr="00206900">
              <w:rPr>
                <w:rFonts w:ascii="SimSun" w:hAnsi="SimSun"/>
                <w:sz w:val="21"/>
                <w:szCs w:val="21"/>
              </w:rPr>
              <w:t>7</w:t>
            </w:r>
            <w:r w:rsidRPr="00206900">
              <w:rPr>
                <w:rFonts w:ascii="SimSun" w:hAnsi="SimSun" w:hint="eastAsia"/>
                <w:sz w:val="21"/>
                <w:szCs w:val="21"/>
              </w:rPr>
              <w:t>段</w:t>
            </w:r>
            <w:r w:rsidRPr="00206900">
              <w:rPr>
                <w:rFonts w:ascii="SimSun" w:hAnsi="SimSun"/>
                <w:sz w:val="21"/>
                <w:szCs w:val="21"/>
              </w:rPr>
              <w:t>)(</w:t>
            </w:r>
            <w:hyperlink r:id="rId43"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//www.wipo.int/edocs/mdocs/mdocs/en/</w:t>
              </w:r>
              <w:r>
                <w:rPr>
                  <w:rStyle w:val="Hyperlink"/>
                  <w:rFonts w:ascii="SimSun" w:hAnsi="SimSun" w:cs="Arial"/>
                  <w:sz w:val="21"/>
                  <w:szCs w:val="21"/>
                </w:rPr>
                <w:t xml:space="preserve"> </w:t>
              </w:r>
              <w:r w:rsidRPr="00206900">
                <w:rPr>
                  <w:rStyle w:val="Hyperlink"/>
                  <w:rFonts w:ascii="SimSun" w:hAnsi="SimSun" w:cs="Arial"/>
                  <w:sz w:val="21"/>
                  <w:szCs w:val="21"/>
                </w:rPr>
                <w:t>cdip_13/cdip_13_summary.pdf</w:t>
              </w:r>
            </w:hyperlink>
            <w:r w:rsidRPr="00206900">
              <w:rPr>
                <w:rFonts w:ascii="SimSun" w:hAnsi="SimSun"/>
                <w:sz w:val="21"/>
                <w:szCs w:val="21"/>
              </w:rPr>
              <w:t>)</w:t>
            </w:r>
            <w:r w:rsidRPr="00206900">
              <w:rPr>
                <w:rFonts w:ascii="SimSun" w:hAnsi="SimSun" w:hint="eastAsia"/>
                <w:sz w:val="21"/>
                <w:szCs w:val="21"/>
              </w:rPr>
              <w:t>。</w:t>
            </w:r>
          </w:p>
        </w:tc>
      </w:tr>
      <w:tr w:rsidR="005B3E86" w:rsidRPr="00FD3527" w:rsidTr="00BC0206">
        <w:tc>
          <w:tcPr>
            <w:tcW w:w="2376" w:type="dxa"/>
          </w:tcPr>
          <w:p w:rsidR="005B3E86" w:rsidRPr="0091198F" w:rsidRDefault="005B3E86" w:rsidP="0091198F">
            <w:pPr>
              <w:keepNext/>
              <w:adjustRightInd w:val="0"/>
              <w:spacing w:beforeLines="30" w:before="72" w:afterLines="30" w:after="72" w:line="320" w:lineRule="atLeast"/>
              <w:jc w:val="both"/>
              <w:outlineLvl w:val="2"/>
              <w:rPr>
                <w:rFonts w:ascii="SimSun"/>
                <w:sz w:val="21"/>
                <w:szCs w:val="21"/>
              </w:rPr>
            </w:pPr>
            <w:r w:rsidRPr="0091198F">
              <w:rPr>
                <w:rFonts w:ascii="SimSun" w:hint="eastAsia"/>
                <w:sz w:val="21"/>
                <w:szCs w:val="21"/>
              </w:rPr>
              <w:t>所涉的</w:t>
            </w:r>
            <w:r w:rsidRPr="0091198F">
              <w:rPr>
                <w:rFonts w:ascii="SimSun"/>
                <w:sz w:val="21"/>
                <w:szCs w:val="21"/>
              </w:rPr>
              <w:t>WIPO</w:t>
            </w:r>
            <w:r w:rsidRPr="0091198F">
              <w:rPr>
                <w:rFonts w:ascii="SimSun" w:hint="eastAsia"/>
                <w:sz w:val="21"/>
                <w:szCs w:val="21"/>
              </w:rPr>
              <w:t>重要部门和所关联的</w:t>
            </w:r>
            <w:r w:rsidRPr="0091198F">
              <w:rPr>
                <w:rFonts w:ascii="SimSun"/>
                <w:sz w:val="21"/>
                <w:szCs w:val="21"/>
              </w:rPr>
              <w:t>WIPO</w:t>
            </w:r>
            <w:r w:rsidRPr="0091198F">
              <w:rPr>
                <w:rFonts w:ascii="SimSun" w:hint="eastAsia"/>
                <w:sz w:val="21"/>
                <w:szCs w:val="21"/>
              </w:rPr>
              <w:t>计划</w:t>
            </w:r>
          </w:p>
        </w:tc>
        <w:tc>
          <w:tcPr>
            <w:tcW w:w="6912" w:type="dxa"/>
          </w:tcPr>
          <w:p w:rsidR="005B3E86" w:rsidRDefault="005B3E86" w:rsidP="0091198F">
            <w:pPr>
              <w:keepNext/>
              <w:adjustRightInd w:val="0"/>
              <w:spacing w:beforeLines="30" w:before="72" w:afterLines="30" w:after="72" w:line="320" w:lineRule="atLeast"/>
              <w:jc w:val="both"/>
              <w:outlineLvl w:val="2"/>
              <w:rPr>
                <w:rFonts w:ascii="SimSun"/>
                <w:sz w:val="21"/>
                <w:szCs w:val="21"/>
              </w:rPr>
            </w:pPr>
            <w:r w:rsidRPr="00206900">
              <w:rPr>
                <w:rFonts w:ascii="SimSun" w:hAnsi="SimSun" w:cs="SimSun" w:hint="eastAsia"/>
                <w:sz w:val="21"/>
                <w:szCs w:val="21"/>
              </w:rPr>
              <w:t>主要部门：发展部门</w:t>
            </w:r>
            <w:r w:rsidRPr="00206900">
              <w:rPr>
                <w:rFonts w:ascii="SimSun" w:hAnsi="SimSun"/>
                <w:sz w:val="21"/>
                <w:szCs w:val="21"/>
              </w:rPr>
              <w:t>(</w:t>
            </w:r>
            <w:r w:rsidRPr="00206900">
              <w:rPr>
                <w:rFonts w:ascii="SimSun" w:hAnsi="SimSun" w:cs="SimSun" w:hint="eastAsia"/>
                <w:sz w:val="21"/>
                <w:szCs w:val="21"/>
              </w:rPr>
              <w:t>计划</w:t>
            </w:r>
            <w:r w:rsidRPr="00206900">
              <w:rPr>
                <w:rFonts w:ascii="SimSun" w:hAnsi="SimSun"/>
                <w:sz w:val="21"/>
                <w:szCs w:val="21"/>
              </w:rPr>
              <w:t>9)</w:t>
            </w:r>
            <w:r w:rsidRPr="00206900">
              <w:rPr>
                <w:rFonts w:ascii="SimSun" w:hAnsi="SimSun" w:hint="eastAsia"/>
                <w:sz w:val="21"/>
                <w:szCs w:val="21"/>
              </w:rPr>
              <w:t>，全球基础设施部门</w:t>
            </w:r>
            <w:r w:rsidRPr="00206900">
              <w:rPr>
                <w:rFonts w:ascii="SimSun" w:hAnsi="SimSun"/>
                <w:sz w:val="21"/>
                <w:szCs w:val="21"/>
              </w:rPr>
              <w:t>(</w:t>
            </w:r>
            <w:r w:rsidRPr="00206900">
              <w:rPr>
                <w:rFonts w:ascii="SimSun" w:hAnsi="SimSun" w:hint="eastAsia"/>
                <w:sz w:val="21"/>
                <w:szCs w:val="21"/>
              </w:rPr>
              <w:t>计划</w:t>
            </w:r>
            <w:r w:rsidRPr="00206900">
              <w:rPr>
                <w:rFonts w:ascii="SimSun" w:hAnsi="SimSun"/>
                <w:sz w:val="21"/>
                <w:szCs w:val="21"/>
              </w:rPr>
              <w:t>14)</w:t>
            </w:r>
            <w:r w:rsidRPr="00206900">
              <w:rPr>
                <w:rFonts w:ascii="SimSun" w:hAnsi="SimSun" w:hint="eastAsia"/>
                <w:sz w:val="21"/>
                <w:szCs w:val="21"/>
              </w:rPr>
              <w:t>。</w:t>
            </w:r>
          </w:p>
          <w:p w:rsidR="005B3E86" w:rsidRPr="00DA0C61" w:rsidRDefault="005B3E86" w:rsidP="00B63EB0">
            <w:pPr>
              <w:adjustRightInd w:val="0"/>
              <w:spacing w:afterLines="30" w:after="72" w:line="320" w:lineRule="atLeast"/>
              <w:jc w:val="both"/>
              <w:rPr>
                <w:rFonts w:ascii="SimSun"/>
                <w:iCs/>
                <w:sz w:val="21"/>
                <w:szCs w:val="21"/>
              </w:rPr>
            </w:pPr>
            <w:r w:rsidRPr="00206900">
              <w:rPr>
                <w:rFonts w:ascii="SimSun" w:hAnsi="SimSun" w:cs="SimSun" w:hint="eastAsia"/>
                <w:iCs/>
                <w:sz w:val="21"/>
                <w:szCs w:val="21"/>
                <w:lang w:val="de-CH"/>
              </w:rPr>
              <w:t>与</w:t>
            </w:r>
            <w:r w:rsidRPr="00DA0C61">
              <w:rPr>
                <w:rFonts w:ascii="SimSun" w:hAnsi="SimSun"/>
                <w:iCs/>
                <w:sz w:val="21"/>
                <w:szCs w:val="21"/>
              </w:rPr>
              <w:t>WIPO</w:t>
            </w:r>
            <w:r w:rsidRPr="00206900">
              <w:rPr>
                <w:rFonts w:ascii="SimSun" w:hAnsi="SimSun" w:cs="SimSun" w:hint="eastAsia"/>
                <w:iCs/>
                <w:sz w:val="21"/>
                <w:szCs w:val="21"/>
                <w:lang w:val="de-CH"/>
              </w:rPr>
              <w:t>计划</w:t>
            </w:r>
            <w:r w:rsidRPr="00DA0C61">
              <w:rPr>
                <w:rFonts w:ascii="SimSun" w:hAnsi="SimSun"/>
                <w:iCs/>
                <w:sz w:val="21"/>
                <w:szCs w:val="21"/>
              </w:rPr>
              <w:t>1</w:t>
            </w:r>
            <w:r w:rsidRPr="00206900">
              <w:rPr>
                <w:rFonts w:ascii="SimSun" w:hAnsi="SimSun" w:cs="SimSun" w:hint="eastAsia"/>
                <w:iCs/>
                <w:sz w:val="21"/>
                <w:szCs w:val="21"/>
                <w:lang w:val="de-CH"/>
              </w:rPr>
              <w:t>、</w:t>
            </w:r>
            <w:r w:rsidRPr="00DA0C61">
              <w:rPr>
                <w:rFonts w:ascii="SimSun" w:hAnsi="SimSun"/>
                <w:iCs/>
                <w:sz w:val="21"/>
                <w:szCs w:val="21"/>
              </w:rPr>
              <w:t>2</w:t>
            </w:r>
            <w:r w:rsidRPr="00206900">
              <w:rPr>
                <w:rFonts w:ascii="SimSun" w:hAnsi="SimSun" w:cs="SimSun" w:hint="eastAsia"/>
                <w:iCs/>
                <w:sz w:val="21"/>
                <w:szCs w:val="21"/>
                <w:lang w:val="de-CH"/>
              </w:rPr>
              <w:t>、</w:t>
            </w:r>
            <w:r w:rsidRPr="00DA0C61">
              <w:rPr>
                <w:rFonts w:ascii="SimSun" w:hAnsi="SimSun"/>
                <w:iCs/>
                <w:sz w:val="21"/>
                <w:szCs w:val="21"/>
              </w:rPr>
              <w:t>3</w:t>
            </w:r>
            <w:r w:rsidRPr="00206900">
              <w:rPr>
                <w:rFonts w:ascii="SimSun" w:hAnsi="SimSun" w:cs="SimSun" w:hint="eastAsia"/>
                <w:iCs/>
                <w:sz w:val="21"/>
                <w:szCs w:val="21"/>
                <w:lang w:val="de-CH"/>
              </w:rPr>
              <w:t>、</w:t>
            </w:r>
            <w:r w:rsidRPr="00DA0C61">
              <w:rPr>
                <w:rFonts w:ascii="SimSun" w:hAnsi="SimSun"/>
                <w:iCs/>
                <w:sz w:val="21"/>
                <w:szCs w:val="21"/>
              </w:rPr>
              <w:t>4</w:t>
            </w:r>
            <w:r w:rsidRPr="00206900">
              <w:rPr>
                <w:rFonts w:ascii="SimSun" w:hAnsi="SimSun" w:cs="SimSun" w:hint="eastAsia"/>
                <w:iCs/>
                <w:sz w:val="21"/>
                <w:szCs w:val="21"/>
                <w:lang w:val="de-CH"/>
              </w:rPr>
              <w:t>、</w:t>
            </w:r>
            <w:r w:rsidRPr="00DA0C61">
              <w:rPr>
                <w:rFonts w:ascii="SimSun" w:hAnsi="SimSun"/>
                <w:iCs/>
                <w:sz w:val="21"/>
                <w:szCs w:val="21"/>
              </w:rPr>
              <w:t>5</w:t>
            </w:r>
            <w:r w:rsidRPr="00206900">
              <w:rPr>
                <w:rFonts w:ascii="SimSun" w:hAnsi="SimSun" w:cs="SimSun" w:hint="eastAsia"/>
                <w:iCs/>
                <w:sz w:val="21"/>
                <w:szCs w:val="21"/>
                <w:lang w:val="de-CH"/>
              </w:rPr>
              <w:t>、</w:t>
            </w:r>
            <w:r w:rsidRPr="00DA0C61">
              <w:rPr>
                <w:rFonts w:ascii="SimSun" w:hAnsi="SimSun"/>
                <w:iCs/>
                <w:sz w:val="21"/>
                <w:szCs w:val="21"/>
              </w:rPr>
              <w:t>6</w:t>
            </w:r>
            <w:r w:rsidRPr="00206900">
              <w:rPr>
                <w:rFonts w:ascii="SimSun" w:hAnsi="SimSun" w:cs="SimSun" w:hint="eastAsia"/>
                <w:iCs/>
                <w:sz w:val="21"/>
                <w:szCs w:val="21"/>
                <w:lang w:val="de-CH"/>
              </w:rPr>
              <w:t>、</w:t>
            </w:r>
            <w:r w:rsidRPr="00DA0C61">
              <w:rPr>
                <w:rFonts w:ascii="SimSun" w:hAnsi="SimSun"/>
                <w:iCs/>
                <w:sz w:val="21"/>
                <w:szCs w:val="21"/>
              </w:rPr>
              <w:t>7</w:t>
            </w:r>
            <w:r w:rsidRPr="00206900">
              <w:rPr>
                <w:rFonts w:ascii="SimSun" w:hAnsi="SimSun" w:cs="SimSun" w:hint="eastAsia"/>
                <w:iCs/>
                <w:sz w:val="21"/>
                <w:szCs w:val="21"/>
                <w:lang w:val="de-CH"/>
              </w:rPr>
              <w:t>、</w:t>
            </w:r>
            <w:r w:rsidRPr="00DA0C61">
              <w:rPr>
                <w:rFonts w:ascii="SimSun" w:hAnsi="SimSun"/>
                <w:iCs/>
                <w:sz w:val="21"/>
                <w:szCs w:val="21"/>
              </w:rPr>
              <w:t>8</w:t>
            </w:r>
            <w:r w:rsidRPr="00206900">
              <w:rPr>
                <w:rFonts w:ascii="SimSun" w:hAnsi="SimSun" w:cs="SimSun" w:hint="eastAsia"/>
                <w:iCs/>
                <w:sz w:val="21"/>
                <w:szCs w:val="21"/>
                <w:lang w:val="de-CH"/>
              </w:rPr>
              <w:t>、</w:t>
            </w:r>
            <w:r w:rsidRPr="00DA0C61">
              <w:rPr>
                <w:rFonts w:ascii="SimSun" w:hAnsi="SimSun"/>
                <w:iCs/>
                <w:sz w:val="21"/>
                <w:szCs w:val="21"/>
              </w:rPr>
              <w:t>11</w:t>
            </w:r>
            <w:r w:rsidRPr="00206900">
              <w:rPr>
                <w:rFonts w:ascii="SimSun" w:hAnsi="SimSun" w:cs="SimSun" w:hint="eastAsia"/>
                <w:iCs/>
                <w:sz w:val="21"/>
                <w:szCs w:val="21"/>
                <w:lang w:val="de-CH"/>
              </w:rPr>
              <w:t>、</w:t>
            </w:r>
            <w:r w:rsidRPr="00DA0C61">
              <w:rPr>
                <w:rFonts w:ascii="SimSun" w:hAnsi="SimSun"/>
                <w:iCs/>
                <w:sz w:val="21"/>
                <w:szCs w:val="21"/>
              </w:rPr>
              <w:t>15</w:t>
            </w:r>
            <w:r w:rsidRPr="00206900">
              <w:rPr>
                <w:rFonts w:ascii="SimSun" w:hAnsi="SimSun" w:cs="SimSun" w:hint="eastAsia"/>
                <w:iCs/>
                <w:sz w:val="21"/>
                <w:szCs w:val="21"/>
                <w:lang w:val="de-CH"/>
              </w:rPr>
              <w:t>、</w:t>
            </w:r>
            <w:r w:rsidRPr="00DA0C61">
              <w:rPr>
                <w:rFonts w:ascii="SimSun" w:hAnsi="SimSun"/>
                <w:iCs/>
                <w:sz w:val="21"/>
                <w:szCs w:val="21"/>
              </w:rPr>
              <w:t>16</w:t>
            </w:r>
            <w:r w:rsidRPr="00206900">
              <w:rPr>
                <w:rFonts w:ascii="SimSun" w:hAnsi="SimSun" w:cs="SimSun" w:hint="eastAsia"/>
                <w:iCs/>
                <w:sz w:val="21"/>
                <w:szCs w:val="21"/>
                <w:lang w:val="de-CH"/>
              </w:rPr>
              <w:t>、</w:t>
            </w:r>
            <w:r w:rsidRPr="00DA0C61">
              <w:rPr>
                <w:rFonts w:ascii="SimSun" w:hAnsi="SimSun"/>
                <w:iCs/>
                <w:sz w:val="21"/>
                <w:szCs w:val="21"/>
              </w:rPr>
              <w:t>18</w:t>
            </w:r>
            <w:r w:rsidRPr="00206900">
              <w:rPr>
                <w:rFonts w:ascii="SimSun" w:hAnsi="SimSun" w:cs="SimSun" w:hint="eastAsia"/>
                <w:iCs/>
                <w:sz w:val="21"/>
                <w:szCs w:val="21"/>
                <w:lang w:val="de-CH"/>
              </w:rPr>
              <w:t>、</w:t>
            </w:r>
            <w:r w:rsidRPr="00DA0C61">
              <w:rPr>
                <w:rFonts w:ascii="SimSun" w:hAnsi="SimSun"/>
                <w:iCs/>
                <w:sz w:val="21"/>
                <w:szCs w:val="21"/>
              </w:rPr>
              <w:t>30</w:t>
            </w:r>
            <w:r w:rsidRPr="00206900">
              <w:rPr>
                <w:rFonts w:ascii="SimSun" w:hAnsi="SimSun" w:cs="SimSun" w:hint="eastAsia"/>
                <w:iCs/>
                <w:sz w:val="21"/>
                <w:szCs w:val="21"/>
                <w:lang w:val="de-CH"/>
              </w:rPr>
              <w:t>相关联</w:t>
            </w:r>
          </w:p>
          <w:p w:rsidR="005B3E86" w:rsidRPr="00206900" w:rsidRDefault="005B3E86" w:rsidP="00B63EB0">
            <w:pPr>
              <w:adjustRightInd w:val="0"/>
              <w:spacing w:afterLines="30" w:after="72" w:line="320" w:lineRule="atLeast"/>
              <w:jc w:val="both"/>
              <w:rPr>
                <w:rFonts w:ascii="SimSun"/>
                <w:sz w:val="21"/>
                <w:szCs w:val="21"/>
                <w:lang w:val="pt-BR"/>
              </w:rPr>
            </w:pPr>
            <w:r w:rsidRPr="00206900">
              <w:rPr>
                <w:rFonts w:ascii="SimSun" w:hAnsi="SimSun" w:cs="SimSun" w:hint="eastAsia"/>
                <w:iCs/>
                <w:sz w:val="21"/>
                <w:szCs w:val="21"/>
                <w:lang w:val="pt-BR"/>
              </w:rPr>
              <w:t>相关联的发展议程项目：</w:t>
            </w:r>
            <w:r w:rsidRPr="00206900">
              <w:rPr>
                <w:rFonts w:ascii="SimSun" w:hAnsi="SimSun"/>
                <w:iCs/>
                <w:sz w:val="21"/>
                <w:szCs w:val="21"/>
                <w:lang w:val="pt-BR"/>
              </w:rPr>
              <w:t>DA_05_01</w:t>
            </w:r>
            <w:r w:rsidRPr="00206900">
              <w:rPr>
                <w:rFonts w:ascii="SimSun" w:hAnsi="SimSun" w:cs="SimSun" w:hint="eastAsia"/>
                <w:iCs/>
                <w:sz w:val="21"/>
                <w:szCs w:val="21"/>
                <w:lang w:val="pt-BR"/>
              </w:rPr>
              <w:t>、</w:t>
            </w:r>
            <w:r w:rsidRPr="00206900">
              <w:rPr>
                <w:rFonts w:ascii="SimSun" w:hAnsi="SimSun"/>
                <w:iCs/>
                <w:sz w:val="21"/>
                <w:szCs w:val="21"/>
                <w:lang w:val="pt-BR"/>
              </w:rPr>
              <w:t>DA_08_01</w:t>
            </w:r>
            <w:r w:rsidRPr="00206900">
              <w:rPr>
                <w:rFonts w:ascii="SimSun" w:hAnsi="SimSun" w:cs="SimSun" w:hint="eastAsia"/>
                <w:iCs/>
                <w:sz w:val="21"/>
                <w:szCs w:val="21"/>
                <w:lang w:val="pt-BR"/>
              </w:rPr>
              <w:t>、</w:t>
            </w:r>
            <w:r w:rsidRPr="00206900">
              <w:rPr>
                <w:rFonts w:ascii="SimSun" w:hAnsi="SimSun"/>
                <w:iCs/>
                <w:sz w:val="21"/>
                <w:szCs w:val="21"/>
                <w:lang w:val="pt-BR"/>
              </w:rPr>
              <w:t>DA_09_01</w:t>
            </w:r>
            <w:r w:rsidRPr="00206900">
              <w:rPr>
                <w:rFonts w:ascii="SimSun" w:hAnsi="SimSun" w:cs="SimSun" w:hint="eastAsia"/>
                <w:iCs/>
                <w:sz w:val="21"/>
                <w:szCs w:val="21"/>
                <w:lang w:val="pt-BR"/>
              </w:rPr>
              <w:t>、</w:t>
            </w:r>
            <w:r w:rsidRPr="00206900">
              <w:rPr>
                <w:rFonts w:ascii="SimSun" w:hAnsi="SimSun"/>
                <w:iCs/>
                <w:sz w:val="21"/>
                <w:szCs w:val="21"/>
                <w:lang w:val="pt-BR"/>
              </w:rPr>
              <w:t>DA_10_05,DA_7_23_32_01</w:t>
            </w:r>
            <w:r w:rsidRPr="00206900">
              <w:rPr>
                <w:rFonts w:ascii="SimSun" w:hAnsi="SimSun" w:cs="SimSun" w:hint="eastAsia"/>
                <w:iCs/>
                <w:sz w:val="21"/>
                <w:szCs w:val="21"/>
                <w:lang w:val="pt-BR"/>
              </w:rPr>
              <w:t>和</w:t>
            </w:r>
            <w:r w:rsidRPr="00206900">
              <w:rPr>
                <w:rFonts w:ascii="SimSun" w:hAnsi="SimSun"/>
                <w:iCs/>
                <w:sz w:val="21"/>
                <w:szCs w:val="21"/>
                <w:lang w:val="pt-BR"/>
              </w:rPr>
              <w:t>DA_35_37_01</w:t>
            </w:r>
            <w:r w:rsidRPr="00206900">
              <w:rPr>
                <w:rFonts w:ascii="SimSun" w:hAnsi="SimSun" w:cs="SimSun" w:hint="eastAsia"/>
                <w:iCs/>
                <w:sz w:val="21"/>
                <w:szCs w:val="21"/>
                <w:lang w:val="pt-BR"/>
              </w:rPr>
              <w:t>、</w:t>
            </w:r>
            <w:r w:rsidRPr="00206900">
              <w:rPr>
                <w:rFonts w:ascii="SimSun" w:hAnsi="SimSun"/>
                <w:iCs/>
                <w:sz w:val="21"/>
                <w:szCs w:val="21"/>
                <w:lang w:val="pt-BR"/>
              </w:rPr>
              <w:t>DA_19_25_26_28_01</w:t>
            </w:r>
            <w:r>
              <w:rPr>
                <w:rFonts w:ascii="SimSun" w:hAnsi="SimSun" w:hint="eastAsia"/>
                <w:iCs/>
                <w:sz w:val="21"/>
                <w:szCs w:val="21"/>
                <w:lang w:val="pt-BR"/>
              </w:rPr>
              <w:t>。</w:t>
            </w:r>
          </w:p>
        </w:tc>
      </w:tr>
      <w:tr w:rsidR="005B3E86" w:rsidRPr="00206900" w:rsidTr="00BC0206">
        <w:trPr>
          <w:trHeight w:val="2664"/>
        </w:trPr>
        <w:tc>
          <w:tcPr>
            <w:tcW w:w="2376" w:type="dxa"/>
          </w:tcPr>
          <w:p w:rsidR="005B3E86" w:rsidRPr="00206900" w:rsidRDefault="005B3E86" w:rsidP="0091198F">
            <w:pPr>
              <w:keepNext/>
              <w:adjustRightInd w:val="0"/>
              <w:spacing w:beforeLines="30" w:before="72" w:afterLines="30" w:after="72" w:line="320" w:lineRule="atLeast"/>
              <w:jc w:val="both"/>
              <w:outlineLvl w:val="2"/>
              <w:rPr>
                <w:rFonts w:ascii="SimSun"/>
                <w:bCs/>
                <w:sz w:val="21"/>
                <w:szCs w:val="21"/>
                <w:u w:val="single"/>
                <w:lang w:eastAsia="en-US"/>
              </w:rPr>
            </w:pPr>
            <w:r w:rsidRPr="00206900">
              <w:rPr>
                <w:rFonts w:ascii="SimSun" w:hAnsi="SimSun" w:hint="eastAsia"/>
                <w:bCs/>
                <w:sz w:val="21"/>
                <w:szCs w:val="21"/>
                <w:u w:val="single"/>
                <w:lang w:eastAsia="en-US"/>
              </w:rPr>
              <w:lastRenderedPageBreak/>
              <w:t>项目简介</w:t>
            </w:r>
          </w:p>
        </w:tc>
        <w:tc>
          <w:tcPr>
            <w:tcW w:w="6912" w:type="dxa"/>
          </w:tcPr>
          <w:p w:rsidR="005B3E86" w:rsidRPr="00750ED2" w:rsidRDefault="005B3E86" w:rsidP="00750ED2">
            <w:pPr>
              <w:tabs>
                <w:tab w:val="left" w:pos="864"/>
              </w:tabs>
              <w:adjustRightInd w:val="0"/>
              <w:spacing w:afterLines="30" w:after="72" w:line="320" w:lineRule="atLeast"/>
              <w:ind w:leftChars="174" w:left="383"/>
              <w:jc w:val="both"/>
              <w:rPr>
                <w:rFonts w:ascii="SimSun" w:hAnsi="SimSun" w:cs="SimSun"/>
                <w:iCs/>
                <w:sz w:val="21"/>
                <w:szCs w:val="21"/>
              </w:rPr>
            </w:pPr>
            <w:r w:rsidRPr="00750ED2">
              <w:rPr>
                <w:rFonts w:ascii="SimSun" w:hAnsi="SimSun" w:cs="SimSun" w:hint="eastAsia"/>
                <w:iCs/>
                <w:sz w:val="21"/>
                <w:szCs w:val="21"/>
              </w:rPr>
              <w:t>本项目涉及对落实某些</w:t>
            </w:r>
            <w:r w:rsidRPr="00750ED2">
              <w:rPr>
                <w:rFonts w:ascii="SimSun" w:hAnsi="SimSun" w:cs="SimSun"/>
                <w:iCs/>
                <w:sz w:val="21"/>
                <w:szCs w:val="21"/>
              </w:rPr>
              <w:t>WIPO</w:t>
            </w:r>
            <w:r w:rsidRPr="00750ED2">
              <w:rPr>
                <w:rFonts w:ascii="SimSun" w:hAnsi="SimSun" w:cs="SimSun" w:hint="eastAsia"/>
                <w:iCs/>
                <w:sz w:val="21"/>
                <w:szCs w:val="21"/>
              </w:rPr>
              <w:t>发展议程建议带来的成果进行优化。为此，本项目一方面完成并加强有关建议</w:t>
            </w:r>
            <w:r w:rsidRPr="00750ED2">
              <w:rPr>
                <w:rFonts w:ascii="SimSun" w:hAnsi="SimSun" w:cs="SimSun"/>
                <w:iCs/>
                <w:sz w:val="21"/>
                <w:szCs w:val="21"/>
              </w:rPr>
              <w:t>10</w:t>
            </w:r>
            <w:r w:rsidRPr="00750ED2">
              <w:rPr>
                <w:rFonts w:ascii="SimSun" w:hAnsi="SimSun" w:cs="SimSun" w:hint="eastAsia"/>
                <w:iCs/>
                <w:sz w:val="21"/>
                <w:szCs w:val="21"/>
              </w:rPr>
              <w:t>、</w:t>
            </w:r>
            <w:r w:rsidRPr="00750ED2">
              <w:rPr>
                <w:rFonts w:ascii="SimSun" w:hAnsi="SimSun" w:cs="SimSun"/>
                <w:iCs/>
                <w:sz w:val="21"/>
                <w:szCs w:val="21"/>
              </w:rPr>
              <w:t>19</w:t>
            </w:r>
            <w:r w:rsidRPr="00750ED2">
              <w:rPr>
                <w:rFonts w:ascii="SimSun" w:hAnsi="SimSun" w:cs="SimSun" w:hint="eastAsia"/>
                <w:iCs/>
                <w:sz w:val="21"/>
                <w:szCs w:val="21"/>
              </w:rPr>
              <w:t>、</w:t>
            </w:r>
            <w:r w:rsidRPr="00750ED2">
              <w:rPr>
                <w:rFonts w:ascii="SimSun" w:hAnsi="SimSun" w:cs="SimSun"/>
                <w:iCs/>
                <w:sz w:val="21"/>
                <w:szCs w:val="21"/>
              </w:rPr>
              <w:t>25</w:t>
            </w:r>
            <w:r w:rsidRPr="00750ED2">
              <w:rPr>
                <w:rFonts w:ascii="SimSun" w:hAnsi="SimSun" w:cs="SimSun" w:hint="eastAsia"/>
                <w:iCs/>
                <w:sz w:val="21"/>
                <w:szCs w:val="21"/>
              </w:rPr>
              <w:t>和</w:t>
            </w:r>
            <w:r w:rsidRPr="00750ED2">
              <w:rPr>
                <w:rFonts w:ascii="SimSun" w:hAnsi="SimSun" w:cs="SimSun"/>
                <w:iCs/>
                <w:sz w:val="21"/>
                <w:szCs w:val="21"/>
              </w:rPr>
              <w:t>32</w:t>
            </w:r>
            <w:r w:rsidRPr="00750ED2">
              <w:rPr>
                <w:rFonts w:ascii="SimSun" w:hAnsi="SimSun" w:cs="SimSun" w:hint="eastAsia"/>
                <w:iCs/>
                <w:sz w:val="21"/>
                <w:szCs w:val="21"/>
              </w:rPr>
              <w:t>的项目，另一方面实施建议</w:t>
            </w:r>
            <w:r w:rsidRPr="00750ED2">
              <w:rPr>
                <w:rFonts w:ascii="SimSun" w:hAnsi="SimSun" w:cs="SimSun"/>
                <w:iCs/>
                <w:sz w:val="21"/>
                <w:szCs w:val="21"/>
              </w:rPr>
              <w:t>1</w:t>
            </w:r>
            <w:r w:rsidRPr="00750ED2">
              <w:rPr>
                <w:rFonts w:ascii="SimSun" w:hAnsi="SimSun" w:cs="SimSun" w:hint="eastAsia"/>
                <w:iCs/>
                <w:sz w:val="21"/>
                <w:szCs w:val="21"/>
              </w:rPr>
              <w:t>、</w:t>
            </w:r>
            <w:r w:rsidRPr="00750ED2">
              <w:rPr>
                <w:rFonts w:ascii="SimSun" w:hAnsi="SimSun" w:cs="SimSun"/>
                <w:iCs/>
                <w:sz w:val="21"/>
                <w:szCs w:val="21"/>
              </w:rPr>
              <w:t>11</w:t>
            </w:r>
            <w:r w:rsidRPr="00750ED2">
              <w:rPr>
                <w:rFonts w:ascii="SimSun" w:hAnsi="SimSun" w:cs="SimSun" w:hint="eastAsia"/>
                <w:iCs/>
                <w:sz w:val="21"/>
                <w:szCs w:val="21"/>
              </w:rPr>
              <w:t>和</w:t>
            </w:r>
            <w:r w:rsidRPr="00750ED2">
              <w:rPr>
                <w:rFonts w:ascii="SimSun" w:hAnsi="SimSun" w:cs="SimSun"/>
                <w:iCs/>
                <w:sz w:val="21"/>
                <w:szCs w:val="21"/>
              </w:rPr>
              <w:t>13</w:t>
            </w:r>
            <w:r w:rsidRPr="00750ED2">
              <w:rPr>
                <w:rFonts w:ascii="SimSun" w:hAnsi="SimSun" w:cs="SimSun" w:hint="eastAsia"/>
                <w:iCs/>
                <w:sz w:val="21"/>
                <w:szCs w:val="21"/>
              </w:rPr>
              <w:t>。</w:t>
            </w:r>
          </w:p>
          <w:p w:rsidR="005B3E86" w:rsidRPr="00750ED2" w:rsidRDefault="005B3E86" w:rsidP="00750ED2">
            <w:pPr>
              <w:tabs>
                <w:tab w:val="left" w:pos="864"/>
              </w:tabs>
              <w:adjustRightInd w:val="0"/>
              <w:spacing w:afterLines="30" w:after="72" w:line="320" w:lineRule="atLeast"/>
              <w:ind w:leftChars="174" w:left="383"/>
              <w:jc w:val="both"/>
              <w:rPr>
                <w:rFonts w:ascii="SimSun" w:hAnsi="SimSun" w:cs="SimSun"/>
                <w:iCs/>
                <w:sz w:val="21"/>
                <w:szCs w:val="21"/>
              </w:rPr>
            </w:pPr>
            <w:r w:rsidRPr="00206900">
              <w:rPr>
                <w:rFonts w:ascii="SimSun" w:hAnsi="SimSun" w:cs="SimSun" w:hint="eastAsia"/>
                <w:iCs/>
                <w:sz w:val="21"/>
                <w:szCs w:val="21"/>
              </w:rPr>
              <w:t>为实现这些目的，本项目旨在制定引导不同角色工作的方法，以促进知识产权领域的南南合作。本项目的目的在于在发展中国家和最不发达国家的以下领域实现可见的成果：</w:t>
            </w:r>
          </w:p>
          <w:p w:rsidR="005B3E86" w:rsidRPr="00750ED2" w:rsidRDefault="005B3E86" w:rsidP="00750ED2">
            <w:pPr>
              <w:tabs>
                <w:tab w:val="left" w:pos="864"/>
              </w:tabs>
              <w:adjustRightInd w:val="0"/>
              <w:spacing w:afterLines="30" w:after="72" w:line="320" w:lineRule="atLeast"/>
              <w:ind w:leftChars="174" w:left="383"/>
              <w:jc w:val="both"/>
              <w:rPr>
                <w:rFonts w:ascii="SimSun" w:hAnsi="SimSun" w:cs="SimSun"/>
                <w:iCs/>
                <w:sz w:val="21"/>
                <w:szCs w:val="21"/>
              </w:rPr>
            </w:pPr>
            <w:r w:rsidRPr="00206900">
              <w:rPr>
                <w:rFonts w:ascii="SimSun" w:hAnsi="SimSun" w:cs="SimSun"/>
                <w:iCs/>
                <w:sz w:val="21"/>
                <w:szCs w:val="21"/>
              </w:rPr>
              <w:t>(a)</w:t>
            </w:r>
            <w:r w:rsidRPr="00750ED2">
              <w:rPr>
                <w:rFonts w:ascii="SimSun" w:hAnsi="SimSun" w:cs="SimSun"/>
                <w:iCs/>
                <w:sz w:val="21"/>
                <w:szCs w:val="21"/>
              </w:rPr>
              <w:tab/>
            </w:r>
            <w:r w:rsidRPr="00206900">
              <w:rPr>
                <w:rFonts w:ascii="SimSun" w:hAnsi="SimSun" w:cs="SimSun" w:hint="eastAsia"/>
                <w:iCs/>
                <w:sz w:val="21"/>
                <w:szCs w:val="21"/>
              </w:rPr>
              <w:t>推动以发展为导向的知识产权技术和法律援助</w:t>
            </w:r>
            <w:r w:rsidRPr="00206900">
              <w:rPr>
                <w:rFonts w:ascii="SimSun" w:hAnsi="SimSun" w:cs="SimSun"/>
                <w:iCs/>
                <w:sz w:val="21"/>
                <w:szCs w:val="21"/>
              </w:rPr>
              <w:t>(</w:t>
            </w:r>
            <w:r w:rsidRPr="00206900">
              <w:rPr>
                <w:rFonts w:ascii="SimSun" w:hAnsi="SimSun" w:cs="SimSun" w:hint="eastAsia"/>
                <w:iCs/>
                <w:sz w:val="21"/>
                <w:szCs w:val="21"/>
              </w:rPr>
              <w:t>建议</w:t>
            </w:r>
            <w:r w:rsidRPr="00206900">
              <w:rPr>
                <w:rFonts w:ascii="SimSun" w:hAnsi="SimSun" w:cs="SimSun"/>
                <w:iCs/>
                <w:sz w:val="21"/>
                <w:szCs w:val="21"/>
              </w:rPr>
              <w:t>1</w:t>
            </w:r>
            <w:r w:rsidRPr="00206900">
              <w:rPr>
                <w:rFonts w:ascii="SimSun" w:hAnsi="SimSun" w:cs="SimSun" w:hint="eastAsia"/>
                <w:iCs/>
                <w:sz w:val="21"/>
                <w:szCs w:val="21"/>
              </w:rPr>
              <w:t>、</w:t>
            </w:r>
            <w:r w:rsidRPr="00206900">
              <w:rPr>
                <w:rFonts w:ascii="SimSun" w:hAnsi="SimSun" w:cs="SimSun"/>
                <w:iCs/>
                <w:sz w:val="21"/>
                <w:szCs w:val="21"/>
              </w:rPr>
              <w:t>13)</w:t>
            </w:r>
            <w:r w:rsidRPr="00206900">
              <w:rPr>
                <w:rFonts w:ascii="SimSun" w:hAnsi="SimSun" w:cs="SimSun" w:hint="eastAsia"/>
                <w:iCs/>
                <w:sz w:val="21"/>
                <w:szCs w:val="21"/>
              </w:rPr>
              <w:t>；</w:t>
            </w:r>
          </w:p>
          <w:p w:rsidR="005B3E86" w:rsidRPr="00750ED2" w:rsidRDefault="005B3E86" w:rsidP="00750ED2">
            <w:pPr>
              <w:tabs>
                <w:tab w:val="left" w:pos="864"/>
              </w:tabs>
              <w:adjustRightInd w:val="0"/>
              <w:spacing w:afterLines="30" w:after="72" w:line="320" w:lineRule="atLeast"/>
              <w:ind w:leftChars="174" w:left="383"/>
              <w:jc w:val="both"/>
              <w:rPr>
                <w:rFonts w:ascii="SimSun" w:hAnsi="SimSun" w:cs="SimSun"/>
                <w:iCs/>
                <w:sz w:val="21"/>
                <w:szCs w:val="21"/>
              </w:rPr>
            </w:pPr>
            <w:r w:rsidRPr="00206900">
              <w:rPr>
                <w:rFonts w:ascii="SimSun" w:hAnsi="SimSun" w:cs="SimSun"/>
                <w:iCs/>
                <w:sz w:val="21"/>
                <w:szCs w:val="21"/>
              </w:rPr>
              <w:t>(b)</w:t>
            </w:r>
            <w:r w:rsidRPr="00750ED2">
              <w:rPr>
                <w:rFonts w:ascii="SimSun" w:hAnsi="SimSun" w:cs="SimSun"/>
                <w:iCs/>
                <w:sz w:val="21"/>
                <w:szCs w:val="21"/>
              </w:rPr>
              <w:tab/>
            </w:r>
            <w:r w:rsidRPr="00206900">
              <w:rPr>
                <w:rFonts w:ascii="SimSun" w:hAnsi="SimSun" w:cs="SimSun" w:hint="eastAsia"/>
                <w:iCs/>
                <w:sz w:val="21"/>
                <w:szCs w:val="21"/>
              </w:rPr>
              <w:t>知识产权机构的能力建设</w:t>
            </w:r>
            <w:r w:rsidRPr="00206900">
              <w:rPr>
                <w:rFonts w:ascii="SimSun" w:hAnsi="SimSun" w:cs="SimSun"/>
                <w:iCs/>
                <w:sz w:val="21"/>
                <w:szCs w:val="21"/>
              </w:rPr>
              <w:t>(</w:t>
            </w:r>
            <w:r w:rsidRPr="00206900">
              <w:rPr>
                <w:rFonts w:ascii="SimSun" w:hAnsi="SimSun" w:cs="SimSun" w:hint="eastAsia"/>
                <w:iCs/>
                <w:sz w:val="21"/>
                <w:szCs w:val="21"/>
              </w:rPr>
              <w:t>建议</w:t>
            </w:r>
            <w:r w:rsidRPr="00206900">
              <w:rPr>
                <w:rFonts w:ascii="SimSun" w:hAnsi="SimSun" w:cs="SimSun"/>
                <w:iCs/>
                <w:sz w:val="21"/>
                <w:szCs w:val="21"/>
              </w:rPr>
              <w:t>10)</w:t>
            </w:r>
            <w:r w:rsidRPr="00206900">
              <w:rPr>
                <w:rFonts w:ascii="SimSun" w:hAnsi="SimSun" w:cs="SimSun" w:hint="eastAsia"/>
                <w:iCs/>
                <w:sz w:val="21"/>
                <w:szCs w:val="21"/>
              </w:rPr>
              <w:t>；</w:t>
            </w:r>
          </w:p>
          <w:p w:rsidR="005B3E86" w:rsidRPr="00750ED2" w:rsidRDefault="005B3E86" w:rsidP="00750ED2">
            <w:pPr>
              <w:tabs>
                <w:tab w:val="left" w:pos="864"/>
              </w:tabs>
              <w:adjustRightInd w:val="0"/>
              <w:spacing w:afterLines="30" w:after="72" w:line="320" w:lineRule="atLeast"/>
              <w:ind w:leftChars="174" w:left="383"/>
              <w:jc w:val="both"/>
              <w:rPr>
                <w:rFonts w:ascii="SimSun" w:hAnsi="SimSun" w:cs="SimSun"/>
                <w:iCs/>
                <w:sz w:val="21"/>
                <w:szCs w:val="21"/>
              </w:rPr>
            </w:pPr>
            <w:r w:rsidRPr="00206900">
              <w:rPr>
                <w:rFonts w:ascii="SimSun" w:hAnsi="SimSun" w:cs="SimSun"/>
                <w:iCs/>
                <w:sz w:val="21"/>
                <w:szCs w:val="21"/>
              </w:rPr>
              <w:t>(c)</w:t>
            </w:r>
            <w:r w:rsidRPr="00750ED2">
              <w:rPr>
                <w:rFonts w:ascii="SimSun" w:hAnsi="SimSun" w:cs="SimSun"/>
                <w:iCs/>
                <w:sz w:val="21"/>
                <w:szCs w:val="21"/>
              </w:rPr>
              <w:tab/>
            </w:r>
            <w:r w:rsidRPr="00206900">
              <w:rPr>
                <w:rFonts w:ascii="SimSun" w:hAnsi="SimSun" w:cs="SimSun" w:hint="eastAsia"/>
                <w:iCs/>
                <w:sz w:val="21"/>
                <w:szCs w:val="21"/>
              </w:rPr>
              <w:t>国内创新能力建设</w:t>
            </w:r>
            <w:r w:rsidRPr="00206900">
              <w:rPr>
                <w:rFonts w:ascii="SimSun" w:hAnsi="SimSun" w:cs="SimSun"/>
                <w:iCs/>
                <w:sz w:val="21"/>
                <w:szCs w:val="21"/>
              </w:rPr>
              <w:t>(</w:t>
            </w:r>
            <w:r w:rsidRPr="00206900">
              <w:rPr>
                <w:rFonts w:ascii="SimSun" w:hAnsi="SimSun" w:cs="SimSun" w:hint="eastAsia"/>
                <w:iCs/>
                <w:sz w:val="21"/>
                <w:szCs w:val="21"/>
              </w:rPr>
              <w:t>建议</w:t>
            </w:r>
            <w:r w:rsidRPr="00206900">
              <w:rPr>
                <w:rFonts w:ascii="SimSun" w:hAnsi="SimSun" w:cs="SimSun"/>
                <w:iCs/>
                <w:sz w:val="21"/>
                <w:szCs w:val="21"/>
              </w:rPr>
              <w:t>11)</w:t>
            </w:r>
            <w:r w:rsidRPr="00206900">
              <w:rPr>
                <w:rFonts w:ascii="SimSun" w:hAnsi="SimSun" w:cs="SimSun" w:hint="eastAsia"/>
                <w:iCs/>
                <w:sz w:val="21"/>
                <w:szCs w:val="21"/>
              </w:rPr>
              <w:t>；</w:t>
            </w:r>
          </w:p>
          <w:p w:rsidR="005B3E86" w:rsidRPr="00750ED2" w:rsidRDefault="005B3E86" w:rsidP="00750ED2">
            <w:pPr>
              <w:tabs>
                <w:tab w:val="left" w:pos="864"/>
              </w:tabs>
              <w:adjustRightInd w:val="0"/>
              <w:spacing w:afterLines="30" w:after="72" w:line="320" w:lineRule="atLeast"/>
              <w:ind w:leftChars="174" w:left="383"/>
              <w:jc w:val="both"/>
              <w:rPr>
                <w:rFonts w:ascii="SimSun" w:hAnsi="SimSun" w:cs="SimSun"/>
                <w:iCs/>
                <w:sz w:val="21"/>
                <w:szCs w:val="21"/>
              </w:rPr>
            </w:pPr>
            <w:r w:rsidRPr="00206900">
              <w:rPr>
                <w:rFonts w:ascii="SimSun" w:hAnsi="SimSun" w:cs="SimSun"/>
                <w:iCs/>
                <w:sz w:val="21"/>
                <w:szCs w:val="21"/>
              </w:rPr>
              <w:t>(d)</w:t>
            </w:r>
            <w:r w:rsidRPr="00750ED2">
              <w:rPr>
                <w:rFonts w:ascii="SimSun" w:hAnsi="SimSun" w:cs="SimSun"/>
                <w:iCs/>
                <w:sz w:val="21"/>
                <w:szCs w:val="21"/>
              </w:rPr>
              <w:tab/>
            </w:r>
            <w:r w:rsidRPr="00206900">
              <w:rPr>
                <w:rFonts w:ascii="SimSun" w:hAnsi="SimSun" w:cs="SimSun" w:hint="eastAsia"/>
                <w:iCs/>
                <w:sz w:val="21"/>
                <w:szCs w:val="21"/>
              </w:rPr>
              <w:t>促进知识和技术的获取和传播，以及运用知识产权的灵活性</w:t>
            </w:r>
            <w:r w:rsidRPr="00206900">
              <w:rPr>
                <w:rFonts w:ascii="SimSun" w:hAnsi="SimSun" w:cs="SimSun"/>
                <w:iCs/>
                <w:sz w:val="21"/>
                <w:szCs w:val="21"/>
              </w:rPr>
              <w:t>(</w:t>
            </w:r>
            <w:r w:rsidRPr="00206900">
              <w:rPr>
                <w:rFonts w:ascii="SimSun" w:hAnsi="SimSun" w:cs="SimSun" w:hint="eastAsia"/>
                <w:iCs/>
                <w:sz w:val="21"/>
                <w:szCs w:val="21"/>
              </w:rPr>
              <w:t>建议</w:t>
            </w:r>
            <w:r w:rsidRPr="00206900">
              <w:rPr>
                <w:rFonts w:ascii="SimSun" w:hAnsi="SimSun" w:cs="SimSun"/>
                <w:iCs/>
                <w:sz w:val="21"/>
                <w:szCs w:val="21"/>
              </w:rPr>
              <w:t>19</w:t>
            </w:r>
            <w:r w:rsidRPr="00206900">
              <w:rPr>
                <w:rFonts w:ascii="SimSun" w:hAnsi="SimSun" w:cs="SimSun" w:hint="eastAsia"/>
                <w:iCs/>
                <w:sz w:val="21"/>
                <w:szCs w:val="21"/>
              </w:rPr>
              <w:t>、</w:t>
            </w:r>
            <w:r w:rsidRPr="00206900">
              <w:rPr>
                <w:rFonts w:ascii="SimSun" w:hAnsi="SimSun" w:cs="SimSun"/>
                <w:iCs/>
                <w:sz w:val="21"/>
                <w:szCs w:val="21"/>
              </w:rPr>
              <w:t>25)</w:t>
            </w:r>
            <w:r w:rsidRPr="00206900">
              <w:rPr>
                <w:rFonts w:ascii="SimSun" w:hAnsi="SimSun" w:cs="SimSun" w:hint="eastAsia"/>
                <w:iCs/>
                <w:sz w:val="21"/>
                <w:szCs w:val="21"/>
              </w:rPr>
              <w:t>；及</w:t>
            </w:r>
          </w:p>
          <w:p w:rsidR="005B3E86" w:rsidRPr="00750ED2" w:rsidRDefault="005B3E86" w:rsidP="00750ED2">
            <w:pPr>
              <w:tabs>
                <w:tab w:val="left" w:pos="864"/>
              </w:tabs>
              <w:adjustRightInd w:val="0"/>
              <w:spacing w:afterLines="30" w:after="72" w:line="320" w:lineRule="atLeast"/>
              <w:ind w:leftChars="174" w:left="383"/>
              <w:jc w:val="both"/>
              <w:rPr>
                <w:rFonts w:ascii="SimSun" w:hAnsi="SimSun" w:cs="SimSun"/>
                <w:iCs/>
                <w:sz w:val="21"/>
                <w:szCs w:val="21"/>
              </w:rPr>
            </w:pPr>
            <w:r w:rsidRPr="00206900">
              <w:rPr>
                <w:rFonts w:ascii="SimSun" w:hAnsi="SimSun" w:cs="SimSun"/>
                <w:iCs/>
                <w:sz w:val="21"/>
                <w:szCs w:val="21"/>
              </w:rPr>
              <w:t>(e)</w:t>
            </w:r>
            <w:r w:rsidRPr="00750ED2">
              <w:rPr>
                <w:rFonts w:ascii="SimSun" w:hAnsi="SimSun" w:cs="SimSun"/>
                <w:iCs/>
                <w:sz w:val="21"/>
                <w:szCs w:val="21"/>
              </w:rPr>
              <w:tab/>
            </w:r>
            <w:r w:rsidRPr="00206900">
              <w:rPr>
                <w:rFonts w:ascii="SimSun" w:hAnsi="SimSun" w:cs="SimSun" w:hint="eastAsia"/>
                <w:iCs/>
                <w:sz w:val="21"/>
                <w:szCs w:val="21"/>
              </w:rPr>
              <w:t>了解知识产权和竞争政策之间的关联</w:t>
            </w:r>
            <w:r w:rsidRPr="00206900">
              <w:rPr>
                <w:rFonts w:ascii="SimSun" w:hAnsi="SimSun" w:cs="SimSun"/>
                <w:iCs/>
                <w:sz w:val="21"/>
                <w:szCs w:val="21"/>
              </w:rPr>
              <w:t>(</w:t>
            </w:r>
            <w:r w:rsidRPr="00206900">
              <w:rPr>
                <w:rFonts w:ascii="SimSun" w:hAnsi="SimSun" w:cs="SimSun" w:hint="eastAsia"/>
                <w:iCs/>
                <w:sz w:val="21"/>
                <w:szCs w:val="21"/>
              </w:rPr>
              <w:t>建议</w:t>
            </w:r>
            <w:r w:rsidRPr="00206900">
              <w:rPr>
                <w:rFonts w:ascii="SimSun" w:hAnsi="SimSun" w:cs="SimSun"/>
                <w:iCs/>
                <w:sz w:val="21"/>
                <w:szCs w:val="21"/>
              </w:rPr>
              <w:t>32)</w:t>
            </w:r>
            <w:r w:rsidRPr="00206900">
              <w:rPr>
                <w:rFonts w:ascii="SimSun" w:hAnsi="SimSun" w:cs="SimSun" w:hint="eastAsia"/>
                <w:iCs/>
                <w:sz w:val="21"/>
                <w:szCs w:val="21"/>
              </w:rPr>
              <w:t>。</w:t>
            </w:r>
          </w:p>
        </w:tc>
      </w:tr>
    </w:tbl>
    <w:p w:rsidR="005167D0" w:rsidRDefault="005167D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BC0206">
        <w:trPr>
          <w:trHeight w:val="484"/>
        </w:trPr>
        <w:tc>
          <w:tcPr>
            <w:tcW w:w="2376" w:type="dxa"/>
            <w:tcBorders>
              <w:right w:val="single" w:sz="6" w:space="0" w:color="auto"/>
            </w:tcBorders>
          </w:tcPr>
          <w:p w:rsidR="005B3E86" w:rsidRPr="00206900" w:rsidRDefault="005B3E86" w:rsidP="0091198F">
            <w:pPr>
              <w:keepNext/>
              <w:adjustRightInd w:val="0"/>
              <w:spacing w:beforeLines="30" w:before="72" w:afterLines="30" w:after="72" w:line="320" w:lineRule="atLeast"/>
              <w:jc w:val="both"/>
              <w:outlineLvl w:val="2"/>
              <w:rPr>
                <w:rFonts w:ascii="SimSun"/>
                <w:bCs/>
                <w:sz w:val="21"/>
                <w:szCs w:val="21"/>
                <w:u w:val="single"/>
                <w:lang w:eastAsia="en-US"/>
              </w:rPr>
            </w:pPr>
            <w:r w:rsidRPr="00206900">
              <w:rPr>
                <w:rFonts w:ascii="SimSun" w:hAnsi="SimSun" w:hint="eastAsia"/>
                <w:bCs/>
                <w:sz w:val="21"/>
                <w:szCs w:val="21"/>
                <w:u w:val="single"/>
                <w:lang w:eastAsia="en-US"/>
              </w:rPr>
              <w:lastRenderedPageBreak/>
              <w:t>项目管理人</w:t>
            </w:r>
          </w:p>
        </w:tc>
        <w:tc>
          <w:tcPr>
            <w:tcW w:w="6912" w:type="dxa"/>
            <w:tcBorders>
              <w:left w:val="single" w:sz="6" w:space="0" w:color="auto"/>
            </w:tcBorders>
            <w:vAlign w:val="center"/>
          </w:tcPr>
          <w:p w:rsidR="005B3E86" w:rsidRPr="00206900" w:rsidRDefault="005B3E86" w:rsidP="0091198F">
            <w:pPr>
              <w:keepNext/>
              <w:adjustRightInd w:val="0"/>
              <w:spacing w:beforeLines="30" w:before="72" w:afterLines="30" w:after="72" w:line="320" w:lineRule="atLeast"/>
              <w:jc w:val="both"/>
              <w:outlineLvl w:val="2"/>
              <w:rPr>
                <w:rFonts w:ascii="SimSun"/>
                <w:iCs/>
                <w:sz w:val="21"/>
                <w:szCs w:val="21"/>
                <w:lang w:eastAsia="en-US"/>
              </w:rPr>
            </w:pPr>
            <w:r w:rsidRPr="00206900">
              <w:rPr>
                <w:rFonts w:ascii="SimSun" w:hAnsi="SimSun"/>
                <w:sz w:val="21"/>
                <w:szCs w:val="21"/>
                <w:lang w:eastAsia="en-US"/>
              </w:rPr>
              <w:t>Alejandro Roca Campa</w:t>
            </w:r>
            <w:r w:rsidRPr="00206900">
              <w:rPr>
                <w:rFonts w:ascii="SimSun" w:hAnsi="SimSun" w:hint="eastAsia"/>
                <w:sz w:val="21"/>
                <w:szCs w:val="21"/>
                <w:lang w:eastAsia="en-US"/>
              </w:rPr>
              <w:t>ñ</w:t>
            </w:r>
            <w:r w:rsidRPr="00206900">
              <w:rPr>
                <w:rFonts w:ascii="SimSun" w:hAnsi="SimSun"/>
                <w:sz w:val="21"/>
                <w:szCs w:val="21"/>
                <w:lang w:eastAsia="en-US"/>
              </w:rPr>
              <w:t>a</w:t>
            </w:r>
            <w:r w:rsidRPr="00206900">
              <w:rPr>
                <w:rFonts w:ascii="SimSun" w:hAnsi="SimSun" w:hint="eastAsia"/>
                <w:sz w:val="21"/>
                <w:szCs w:val="21"/>
              </w:rPr>
              <w:t>先生</w:t>
            </w:r>
          </w:p>
        </w:tc>
      </w:tr>
      <w:tr w:rsidR="005B3E86" w:rsidRPr="00206900" w:rsidTr="002030B4">
        <w:trPr>
          <w:trHeight w:val="731"/>
        </w:trPr>
        <w:tc>
          <w:tcPr>
            <w:tcW w:w="2376" w:type="dxa"/>
          </w:tcPr>
          <w:p w:rsidR="005B3E86" w:rsidRPr="00206900" w:rsidDel="00196374" w:rsidRDefault="005B3E86" w:rsidP="0091198F">
            <w:pPr>
              <w:keepNext/>
              <w:adjustRightInd w:val="0"/>
              <w:spacing w:beforeLines="30" w:before="72" w:afterLines="30" w:after="72" w:line="320" w:lineRule="atLeast"/>
              <w:jc w:val="both"/>
              <w:outlineLvl w:val="2"/>
              <w:rPr>
                <w:rFonts w:ascii="SimSun"/>
                <w:bCs/>
                <w:sz w:val="21"/>
                <w:szCs w:val="21"/>
                <w:u w:val="single"/>
              </w:rPr>
            </w:pPr>
            <w:r w:rsidRPr="00206900">
              <w:rPr>
                <w:rFonts w:ascii="SimSun" w:hAnsi="SimSun" w:hint="eastAsia"/>
                <w:bCs/>
                <w:sz w:val="21"/>
                <w:szCs w:val="21"/>
                <w:u w:val="single"/>
              </w:rPr>
              <w:t>关联的</w:t>
            </w:r>
            <w:r w:rsidRPr="00206900">
              <w:rPr>
                <w:rFonts w:ascii="SimSun" w:hAnsi="SimSun"/>
                <w:bCs/>
                <w:sz w:val="21"/>
                <w:szCs w:val="21"/>
                <w:u w:val="single"/>
              </w:rPr>
              <w:t>2012/13</w:t>
            </w:r>
            <w:r w:rsidRPr="00206900">
              <w:rPr>
                <w:rFonts w:ascii="SimSun" w:hAnsi="SimSun" w:hint="eastAsia"/>
                <w:bCs/>
                <w:sz w:val="21"/>
                <w:szCs w:val="21"/>
                <w:u w:val="single"/>
              </w:rPr>
              <w:t>年计划和预算预期成果</w:t>
            </w:r>
          </w:p>
        </w:tc>
        <w:tc>
          <w:tcPr>
            <w:tcW w:w="6912" w:type="dxa"/>
          </w:tcPr>
          <w:p w:rsidR="005B3E86" w:rsidRPr="002030B4" w:rsidRDefault="005B3E86" w:rsidP="0091198F">
            <w:pPr>
              <w:keepNext/>
              <w:adjustRightInd w:val="0"/>
              <w:spacing w:beforeLines="30" w:before="72" w:afterLines="30" w:after="72" w:line="320" w:lineRule="atLeast"/>
              <w:jc w:val="both"/>
              <w:outlineLvl w:val="2"/>
              <w:rPr>
                <w:rFonts w:ascii="KaiTi" w:eastAsia="KaiTi" w:hAnsi="KaiTi"/>
                <w:i/>
                <w:iCs/>
                <w:sz w:val="21"/>
                <w:szCs w:val="21"/>
              </w:rPr>
            </w:pPr>
            <w:r w:rsidRPr="002030B4">
              <w:rPr>
                <w:rFonts w:ascii="KaiTi" w:eastAsia="KaiTi" w:hAnsi="KaiTi" w:cs="SimSun" w:hint="eastAsia"/>
                <w:i/>
                <w:iCs/>
                <w:sz w:val="21"/>
                <w:szCs w:val="21"/>
              </w:rPr>
              <w:t>预期成果三</w:t>
            </w:r>
            <w:r w:rsidRPr="002030B4">
              <w:rPr>
                <w:rFonts w:ascii="KaiTi" w:eastAsia="KaiTi" w:hAnsi="KaiTi"/>
                <w:i/>
                <w:iCs/>
                <w:sz w:val="21"/>
                <w:szCs w:val="21"/>
              </w:rPr>
              <w:t>.6</w:t>
            </w:r>
          </w:p>
          <w:p w:rsidR="005B3E86" w:rsidRPr="00206900" w:rsidDel="00196374" w:rsidRDefault="005B3E86" w:rsidP="00B63EB0">
            <w:pPr>
              <w:adjustRightInd w:val="0"/>
              <w:spacing w:afterLines="30" w:after="72" w:line="320" w:lineRule="atLeast"/>
              <w:jc w:val="both"/>
              <w:rPr>
                <w:rFonts w:ascii="SimSun"/>
                <w:iCs/>
                <w:sz w:val="21"/>
                <w:szCs w:val="21"/>
              </w:rPr>
            </w:pPr>
            <w:r w:rsidRPr="00206900">
              <w:rPr>
                <w:rFonts w:ascii="SimSun" w:hAnsi="SimSun" w:cs="SimSun" w:hint="eastAsia"/>
                <w:sz w:val="21"/>
                <w:szCs w:val="21"/>
              </w:rPr>
              <w:t>将发展议程的原则进一步纳入本组织计划和活动的主流。</w:t>
            </w:r>
          </w:p>
        </w:tc>
      </w:tr>
      <w:tr w:rsidR="005B3E86" w:rsidRPr="00206900" w:rsidTr="0091198F">
        <w:trPr>
          <w:trHeight w:val="431"/>
        </w:trPr>
        <w:tc>
          <w:tcPr>
            <w:tcW w:w="2376" w:type="dxa"/>
          </w:tcPr>
          <w:p w:rsidR="005B3E86" w:rsidRDefault="005B3E86" w:rsidP="0091198F">
            <w:pPr>
              <w:keepNext/>
              <w:adjustRightInd w:val="0"/>
              <w:spacing w:beforeLines="30" w:before="72" w:afterLines="30" w:after="72" w:line="320" w:lineRule="atLeast"/>
              <w:jc w:val="both"/>
              <w:outlineLvl w:val="2"/>
              <w:rPr>
                <w:rFonts w:ascii="SimSun"/>
                <w:bCs/>
                <w:sz w:val="21"/>
                <w:szCs w:val="21"/>
                <w:u w:val="single"/>
                <w:lang w:eastAsia="en-US"/>
              </w:rPr>
            </w:pPr>
            <w:r w:rsidRPr="00206900">
              <w:rPr>
                <w:rFonts w:ascii="SimSun" w:hAnsi="SimSun" w:hint="eastAsia"/>
                <w:bCs/>
                <w:sz w:val="21"/>
                <w:szCs w:val="21"/>
                <w:u w:val="single"/>
                <w:lang w:eastAsia="en-US"/>
              </w:rPr>
              <w:t>项目实施进展</w:t>
            </w:r>
          </w:p>
          <w:p w:rsidR="005B3E86" w:rsidRPr="00206900" w:rsidRDefault="005B3E86" w:rsidP="00B63EB0">
            <w:pPr>
              <w:adjustRightInd w:val="0"/>
              <w:spacing w:afterLines="30" w:after="72" w:line="320" w:lineRule="atLeast"/>
              <w:jc w:val="both"/>
              <w:rPr>
                <w:rFonts w:ascii="SimSun"/>
                <w:i/>
                <w:sz w:val="21"/>
                <w:szCs w:val="21"/>
                <w:lang w:eastAsia="en-US"/>
              </w:rPr>
            </w:pPr>
          </w:p>
        </w:tc>
        <w:tc>
          <w:tcPr>
            <w:tcW w:w="6912" w:type="dxa"/>
          </w:tcPr>
          <w:p w:rsidR="005B3E86" w:rsidRDefault="005B3E86" w:rsidP="0091198F">
            <w:pPr>
              <w:keepNext/>
              <w:adjustRightInd w:val="0"/>
              <w:spacing w:beforeLines="30" w:before="72" w:afterLines="30" w:after="72" w:line="320" w:lineRule="atLeast"/>
              <w:jc w:val="both"/>
              <w:outlineLvl w:val="2"/>
              <w:rPr>
                <w:rFonts w:ascii="SimSun"/>
                <w:iCs/>
                <w:sz w:val="21"/>
                <w:szCs w:val="21"/>
              </w:rPr>
            </w:pPr>
            <w:r w:rsidRPr="00206900">
              <w:rPr>
                <w:rFonts w:ascii="SimSun" w:hAnsi="SimSun" w:cs="SimSun" w:hint="eastAsia"/>
                <w:sz w:val="21"/>
                <w:szCs w:val="21"/>
              </w:rPr>
              <w:t>按照上述预期成果和发展议程建议</w:t>
            </w:r>
            <w:r w:rsidRPr="00206900">
              <w:rPr>
                <w:rFonts w:ascii="SimSun" w:hAnsi="SimSun"/>
                <w:sz w:val="21"/>
                <w:szCs w:val="21"/>
              </w:rPr>
              <w:t>1</w:t>
            </w:r>
            <w:r w:rsidRPr="00206900">
              <w:rPr>
                <w:rFonts w:ascii="SimSun" w:hAnsi="SimSun" w:cs="SimSun" w:hint="eastAsia"/>
                <w:sz w:val="21"/>
                <w:szCs w:val="21"/>
              </w:rPr>
              <w:t>、</w:t>
            </w:r>
            <w:r w:rsidRPr="00206900">
              <w:rPr>
                <w:rFonts w:ascii="SimSun" w:hAnsi="SimSun"/>
                <w:sz w:val="21"/>
                <w:szCs w:val="21"/>
              </w:rPr>
              <w:t>10</w:t>
            </w:r>
            <w:r w:rsidRPr="00206900">
              <w:rPr>
                <w:rFonts w:ascii="SimSun" w:hAnsi="SimSun" w:cs="SimSun" w:hint="eastAsia"/>
                <w:sz w:val="21"/>
                <w:szCs w:val="21"/>
              </w:rPr>
              <w:t>、</w:t>
            </w:r>
            <w:r w:rsidRPr="00206900">
              <w:rPr>
                <w:rFonts w:ascii="SimSun" w:hAnsi="SimSun"/>
                <w:sz w:val="21"/>
                <w:szCs w:val="21"/>
              </w:rPr>
              <w:t>11</w:t>
            </w:r>
            <w:r w:rsidRPr="00206900">
              <w:rPr>
                <w:rFonts w:ascii="SimSun" w:hAnsi="SimSun" w:cs="SimSun" w:hint="eastAsia"/>
                <w:sz w:val="21"/>
                <w:szCs w:val="21"/>
              </w:rPr>
              <w:t>、</w:t>
            </w:r>
            <w:r w:rsidRPr="00206900">
              <w:rPr>
                <w:rFonts w:ascii="SimSun" w:hAnsi="SimSun"/>
                <w:sz w:val="21"/>
                <w:szCs w:val="21"/>
              </w:rPr>
              <w:t>13</w:t>
            </w:r>
            <w:r w:rsidRPr="00206900">
              <w:rPr>
                <w:rFonts w:ascii="SimSun" w:hAnsi="SimSun" w:cs="SimSun" w:hint="eastAsia"/>
                <w:sz w:val="21"/>
                <w:szCs w:val="21"/>
              </w:rPr>
              <w:t>、</w:t>
            </w:r>
            <w:r w:rsidRPr="00206900">
              <w:rPr>
                <w:rFonts w:ascii="SimSun" w:hAnsi="SimSun"/>
                <w:sz w:val="21"/>
                <w:szCs w:val="21"/>
              </w:rPr>
              <w:t>19</w:t>
            </w:r>
            <w:r w:rsidRPr="00206900">
              <w:rPr>
                <w:rFonts w:ascii="SimSun" w:hAnsi="SimSun" w:cs="SimSun" w:hint="eastAsia"/>
                <w:sz w:val="21"/>
                <w:szCs w:val="21"/>
              </w:rPr>
              <w:t>、</w:t>
            </w:r>
            <w:r w:rsidRPr="00206900">
              <w:rPr>
                <w:rFonts w:ascii="SimSun" w:hAnsi="SimSun"/>
                <w:sz w:val="21"/>
                <w:szCs w:val="21"/>
              </w:rPr>
              <w:t>25</w:t>
            </w:r>
            <w:r w:rsidRPr="00206900">
              <w:rPr>
                <w:rFonts w:ascii="SimSun" w:hAnsi="SimSun" w:cs="SimSun" w:hint="eastAsia"/>
                <w:sz w:val="21"/>
                <w:szCs w:val="21"/>
              </w:rPr>
              <w:t>和</w:t>
            </w:r>
            <w:r w:rsidRPr="00206900">
              <w:rPr>
                <w:rFonts w:ascii="SimSun" w:hAnsi="SimSun"/>
                <w:sz w:val="21"/>
                <w:szCs w:val="21"/>
              </w:rPr>
              <w:t>32</w:t>
            </w:r>
            <w:r w:rsidRPr="00206900">
              <w:rPr>
                <w:rFonts w:ascii="SimSun" w:hAnsi="SimSun" w:cs="SimSun" w:hint="eastAsia"/>
                <w:sz w:val="21"/>
                <w:szCs w:val="21"/>
              </w:rPr>
              <w:t>，项目旨在通过制定引导知识产权和发展领域南南合作努力的方法，加强发展中国家和最不发达国家之间的合作，以便对提高发展中国家和最不发达国家分享知识和经验的能力做出贡献，并且进一步促进知识产权领域以发展为导向的技术和法律援助。考虑到该项目的交付战略和进展报告</w:t>
            </w:r>
            <w:r w:rsidRPr="00206900">
              <w:rPr>
                <w:rFonts w:ascii="SimSun" w:hAnsi="SimSun" w:cs="SimSun"/>
                <w:sz w:val="21"/>
                <w:szCs w:val="21"/>
              </w:rPr>
              <w:t>CDIP/12/2</w:t>
            </w:r>
            <w:r w:rsidRPr="00206900">
              <w:rPr>
                <w:rFonts w:ascii="SimSun" w:hAnsi="SimSun" w:cs="SimSun" w:hint="eastAsia"/>
                <w:sz w:val="21"/>
                <w:szCs w:val="21"/>
              </w:rPr>
              <w:t>中所报告的活动，审评所涉期间取得了以下进展：</w:t>
            </w:r>
          </w:p>
          <w:p w:rsidR="005B3E86" w:rsidRDefault="005B3E86" w:rsidP="00DC51D1">
            <w:pPr>
              <w:pStyle w:val="ONUME"/>
              <w:numPr>
                <w:ilvl w:val="0"/>
                <w:numId w:val="10"/>
              </w:numPr>
              <w:adjustRightInd w:val="0"/>
              <w:spacing w:afterLines="30" w:after="72" w:line="300" w:lineRule="atLeast"/>
              <w:jc w:val="both"/>
              <w:rPr>
                <w:rFonts w:ascii="SimSun"/>
                <w:sz w:val="21"/>
                <w:szCs w:val="21"/>
              </w:rPr>
            </w:pPr>
            <w:r w:rsidRPr="00206900">
              <w:rPr>
                <w:rFonts w:ascii="SimSun" w:hAnsi="SimSun" w:hint="eastAsia"/>
                <w:sz w:val="21"/>
                <w:szCs w:val="21"/>
              </w:rPr>
              <w:t>按照集团协调人商定的意见，秘书处于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w:t>
            </w:r>
            <w:r w:rsidRPr="00206900">
              <w:rPr>
                <w:rFonts w:ascii="SimSun" w:hAnsi="SimSun"/>
                <w:sz w:val="21"/>
                <w:szCs w:val="21"/>
              </w:rPr>
              <w:t>22</w:t>
            </w:r>
            <w:r w:rsidRPr="00206900">
              <w:rPr>
                <w:rFonts w:ascii="SimSun" w:hAnsi="SimSun" w:hint="eastAsia"/>
                <w:sz w:val="21"/>
                <w:szCs w:val="21"/>
              </w:rPr>
              <w:t>日在日内瓦召开了与</w:t>
            </w:r>
            <w:r w:rsidRPr="00206900">
              <w:rPr>
                <w:rFonts w:ascii="SimSun" w:hAnsi="SimSun"/>
                <w:sz w:val="21"/>
                <w:szCs w:val="21"/>
              </w:rPr>
              <w:t>CDIP</w:t>
            </w:r>
            <w:r w:rsidRPr="00206900">
              <w:rPr>
                <w:rFonts w:ascii="SimSun" w:hAnsi="SimSun" w:hint="eastAsia"/>
                <w:sz w:val="21"/>
                <w:szCs w:val="21"/>
              </w:rPr>
              <w:t>第十二届会议背靠背的</w:t>
            </w:r>
            <w:r w:rsidRPr="002030B4">
              <w:rPr>
                <w:rFonts w:ascii="KaiTi" w:eastAsia="KaiTi" w:hAnsi="KaiTi" w:cs="SimSun" w:hint="eastAsia"/>
                <w:i/>
                <w:sz w:val="21"/>
                <w:szCs w:val="21"/>
              </w:rPr>
              <w:t>第二届知识产权与发展问题南南合作年度大会</w:t>
            </w:r>
            <w:r w:rsidRPr="002030B4">
              <w:rPr>
                <w:rFonts w:ascii="KaiTi" w:eastAsia="KaiTi" w:hAnsi="KaiTi" w:cs="SimSun" w:hint="eastAsia"/>
                <w:sz w:val="21"/>
                <w:szCs w:val="21"/>
              </w:rPr>
              <w:t>。</w:t>
            </w:r>
            <w:r w:rsidRPr="00206900">
              <w:rPr>
                <w:rFonts w:ascii="SimSun" w:hAnsi="SimSun" w:hint="eastAsia"/>
                <w:sz w:val="21"/>
                <w:szCs w:val="21"/>
              </w:rPr>
              <w:t>会议</w:t>
            </w:r>
            <w:r w:rsidRPr="00206900">
              <w:rPr>
                <w:rFonts w:ascii="SimSun" w:hAnsi="SimSun" w:cs="SimSun" w:hint="eastAsia"/>
                <w:sz w:val="21"/>
                <w:szCs w:val="21"/>
              </w:rPr>
              <w:t>对来自发展中国家、最不发达国家和其他有关成员国的政策制定者、政府官员和知识产权局的代表，包括区域和国际政府间机构和非政府组织的代表开放，提供了以下机会：</w:t>
            </w:r>
            <w:r w:rsidRPr="00206900">
              <w:rPr>
                <w:rFonts w:ascii="SimSun" w:hAnsi="SimSun"/>
                <w:sz w:val="21"/>
                <w:szCs w:val="21"/>
              </w:rPr>
              <w:t xml:space="preserve">a) </w:t>
            </w:r>
            <w:r w:rsidRPr="00206900">
              <w:rPr>
                <w:rFonts w:ascii="SimSun" w:hAnsi="SimSun" w:hint="eastAsia"/>
                <w:sz w:val="21"/>
                <w:szCs w:val="21"/>
              </w:rPr>
              <w:t>审查了</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5</w:t>
            </w:r>
            <w:r w:rsidRPr="00206900">
              <w:rPr>
                <w:rFonts w:ascii="SimSun" w:hAnsi="SimSun" w:hint="eastAsia"/>
                <w:sz w:val="21"/>
                <w:szCs w:val="21"/>
              </w:rPr>
              <w:t>月</w:t>
            </w:r>
            <w:r w:rsidRPr="00206900">
              <w:rPr>
                <w:rFonts w:ascii="SimSun" w:hAnsi="SimSun"/>
                <w:sz w:val="21"/>
                <w:szCs w:val="21"/>
              </w:rPr>
              <w:t>6</w:t>
            </w:r>
            <w:r w:rsidRPr="00206900">
              <w:rPr>
                <w:rFonts w:ascii="SimSun" w:hAnsi="SimSun" w:hint="eastAsia"/>
                <w:sz w:val="21"/>
                <w:szCs w:val="21"/>
              </w:rPr>
              <w:t>日至</w:t>
            </w:r>
            <w:r w:rsidRPr="00206900">
              <w:rPr>
                <w:rFonts w:ascii="SimSun" w:hAnsi="SimSun"/>
                <w:sz w:val="21"/>
                <w:szCs w:val="21"/>
              </w:rPr>
              <w:t>8</w:t>
            </w:r>
            <w:r w:rsidRPr="00206900">
              <w:rPr>
                <w:rFonts w:ascii="SimSun" w:hAnsi="SimSun" w:hint="eastAsia"/>
                <w:sz w:val="21"/>
                <w:szCs w:val="21"/>
              </w:rPr>
              <w:t>日在埃及阿拉伯共和国开罗举行的</w:t>
            </w:r>
            <w:r w:rsidRPr="002030B4">
              <w:rPr>
                <w:rFonts w:ascii="KaiTi" w:eastAsia="KaiTi" w:hAnsi="KaiTi" w:hint="eastAsia"/>
                <w:i/>
                <w:sz w:val="21"/>
                <w:szCs w:val="21"/>
              </w:rPr>
              <w:t>专利、商标、地理标志、工业品外观设计和执法南南合作第二次地区间会议</w:t>
            </w:r>
            <w:r w:rsidRPr="00206900">
              <w:rPr>
                <w:rFonts w:ascii="SimSun" w:hAnsi="SimSun" w:hint="eastAsia"/>
                <w:sz w:val="21"/>
                <w:szCs w:val="21"/>
              </w:rPr>
              <w:t>的成果；并且</w:t>
            </w:r>
            <w:r w:rsidRPr="00206900">
              <w:rPr>
                <w:rFonts w:ascii="SimSun" w:hAnsi="SimSun"/>
                <w:sz w:val="21"/>
                <w:szCs w:val="21"/>
              </w:rPr>
              <w:t>b)</w:t>
            </w:r>
            <w:r w:rsidRPr="00206900">
              <w:rPr>
                <w:rFonts w:ascii="SimSun" w:hAnsi="SimSun" w:hint="eastAsia"/>
                <w:sz w:val="21"/>
                <w:szCs w:val="21"/>
              </w:rPr>
              <w:t>讨论了南南合作项目的未来。参会者共计</w:t>
            </w:r>
            <w:r w:rsidRPr="00206900">
              <w:rPr>
                <w:rFonts w:ascii="SimSun" w:hAnsi="SimSun"/>
                <w:sz w:val="21"/>
                <w:szCs w:val="21"/>
              </w:rPr>
              <w:t>119</w:t>
            </w:r>
            <w:r w:rsidRPr="00206900">
              <w:rPr>
                <w:rFonts w:ascii="SimSun" w:hAnsi="SimSun" w:hint="eastAsia"/>
                <w:sz w:val="21"/>
                <w:szCs w:val="21"/>
              </w:rPr>
              <w:t>人，其中有来自</w:t>
            </w:r>
            <w:r w:rsidRPr="00206900">
              <w:rPr>
                <w:rFonts w:ascii="SimSun" w:hAnsi="SimSun"/>
                <w:sz w:val="21"/>
                <w:szCs w:val="21"/>
              </w:rPr>
              <w:t>48</w:t>
            </w:r>
            <w:r w:rsidRPr="00206900">
              <w:rPr>
                <w:rFonts w:ascii="SimSun" w:hAnsi="SimSun" w:hint="eastAsia"/>
                <w:sz w:val="21"/>
                <w:szCs w:val="21"/>
              </w:rPr>
              <w:t>个发展中国家和最不发达国家的</w:t>
            </w:r>
            <w:r w:rsidRPr="00206900">
              <w:rPr>
                <w:rFonts w:ascii="SimSun" w:hAnsi="SimSun"/>
                <w:sz w:val="21"/>
                <w:szCs w:val="21"/>
              </w:rPr>
              <w:t>75</w:t>
            </w:r>
            <w:r w:rsidRPr="00206900">
              <w:rPr>
                <w:rFonts w:ascii="SimSun" w:hAnsi="SimSun" w:hint="eastAsia"/>
                <w:sz w:val="21"/>
                <w:szCs w:val="21"/>
              </w:rPr>
              <w:t>名代表，来自</w:t>
            </w:r>
            <w:r w:rsidRPr="00206900">
              <w:rPr>
                <w:rFonts w:ascii="SimSun" w:hAnsi="SimSun"/>
                <w:sz w:val="21"/>
                <w:szCs w:val="21"/>
              </w:rPr>
              <w:t>12</w:t>
            </w:r>
            <w:r w:rsidRPr="00206900">
              <w:rPr>
                <w:rFonts w:ascii="SimSun" w:hAnsi="SimSun" w:hint="eastAsia"/>
                <w:sz w:val="21"/>
                <w:szCs w:val="21"/>
              </w:rPr>
              <w:t>个发达国家的</w:t>
            </w:r>
            <w:r w:rsidRPr="00206900">
              <w:rPr>
                <w:rFonts w:ascii="SimSun" w:hAnsi="SimSun"/>
                <w:sz w:val="21"/>
                <w:szCs w:val="21"/>
              </w:rPr>
              <w:t>20</w:t>
            </w:r>
            <w:r w:rsidRPr="00206900">
              <w:rPr>
                <w:rFonts w:ascii="SimSun" w:hAnsi="SimSun" w:hint="eastAsia"/>
                <w:sz w:val="21"/>
                <w:szCs w:val="21"/>
              </w:rPr>
              <w:t>名代表，</w:t>
            </w:r>
            <w:r w:rsidRPr="00206900">
              <w:rPr>
                <w:rFonts w:ascii="SimSun" w:hAnsi="SimSun"/>
                <w:sz w:val="21"/>
                <w:szCs w:val="21"/>
              </w:rPr>
              <w:t>13</w:t>
            </w:r>
            <w:r w:rsidRPr="00206900">
              <w:rPr>
                <w:rFonts w:ascii="SimSun" w:hAnsi="SimSun" w:hint="eastAsia"/>
                <w:sz w:val="21"/>
                <w:szCs w:val="21"/>
              </w:rPr>
              <w:t>名国际组织的代表以及来自</w:t>
            </w:r>
            <w:r w:rsidRPr="00206900">
              <w:rPr>
                <w:rFonts w:ascii="SimSun" w:hAnsi="SimSun"/>
                <w:sz w:val="21"/>
                <w:szCs w:val="21"/>
              </w:rPr>
              <w:t>6</w:t>
            </w:r>
            <w:r w:rsidRPr="00206900">
              <w:rPr>
                <w:rFonts w:ascii="SimSun" w:hAnsi="SimSun" w:hint="eastAsia"/>
                <w:sz w:val="21"/>
                <w:szCs w:val="21"/>
              </w:rPr>
              <w:t>个非政府组织的</w:t>
            </w:r>
            <w:r w:rsidRPr="00206900">
              <w:rPr>
                <w:rFonts w:ascii="SimSun" w:hAnsi="SimSun"/>
                <w:sz w:val="21"/>
                <w:szCs w:val="21"/>
              </w:rPr>
              <w:t>7</w:t>
            </w:r>
            <w:r w:rsidRPr="00206900">
              <w:rPr>
                <w:rFonts w:ascii="SimSun" w:hAnsi="SimSun" w:hint="eastAsia"/>
                <w:sz w:val="21"/>
                <w:szCs w:val="21"/>
              </w:rPr>
              <w:t>名代表。收集的反馈证实，会议在很大程度上满足了预期，实现了既定目标</w:t>
            </w:r>
            <w:r w:rsidRPr="00206900">
              <w:rPr>
                <w:rFonts w:ascii="SimSun" w:hAnsi="SimSun"/>
                <w:sz w:val="21"/>
                <w:szCs w:val="21"/>
              </w:rPr>
              <w:t>(</w:t>
            </w:r>
            <w:r w:rsidRPr="00206900">
              <w:rPr>
                <w:rFonts w:ascii="SimSun" w:hAnsi="SimSun" w:hint="eastAsia"/>
                <w:sz w:val="21"/>
                <w:szCs w:val="21"/>
              </w:rPr>
              <w:t>超过</w:t>
            </w:r>
            <w:r w:rsidRPr="00206900">
              <w:rPr>
                <w:rFonts w:ascii="SimSun" w:hAnsi="SimSun"/>
                <w:sz w:val="21"/>
                <w:szCs w:val="21"/>
              </w:rPr>
              <w:t>92%</w:t>
            </w:r>
            <w:r w:rsidRPr="00206900">
              <w:rPr>
                <w:rFonts w:ascii="SimSun" w:hAnsi="SimSun" w:hint="eastAsia"/>
                <w:sz w:val="21"/>
                <w:szCs w:val="21"/>
              </w:rPr>
              <w:t>的受访者认为本次会议成效好、很好或出色</w:t>
            </w:r>
            <w:r w:rsidRPr="00206900">
              <w:rPr>
                <w:rFonts w:ascii="SimSun" w:hAnsi="SimSun"/>
                <w:sz w:val="21"/>
                <w:szCs w:val="21"/>
              </w:rPr>
              <w:t>)</w:t>
            </w:r>
            <w:r w:rsidRPr="00206900">
              <w:rPr>
                <w:rFonts w:ascii="SimSun" w:hAnsi="SimSun" w:hint="eastAsia"/>
                <w:sz w:val="21"/>
                <w:szCs w:val="21"/>
              </w:rPr>
              <w:t>。会议进行了网上直播，以便更多的人可以收看。通过这一平台，会议基于</w:t>
            </w:r>
            <w:r w:rsidRPr="002030B4">
              <w:rPr>
                <w:rFonts w:ascii="KaiTi" w:eastAsia="KaiTi" w:hAnsi="KaiTi" w:hint="eastAsia"/>
                <w:i/>
                <w:sz w:val="21"/>
                <w:szCs w:val="21"/>
              </w:rPr>
              <w:t>南南合作第二次地区间会议</w:t>
            </w:r>
            <w:r w:rsidRPr="00206900">
              <w:rPr>
                <w:rFonts w:ascii="SimSun" w:hAnsi="SimSun" w:hint="eastAsia"/>
                <w:sz w:val="21"/>
                <w:szCs w:val="21"/>
              </w:rPr>
              <w:t>的成果提升了人们对知识产权领域南南合作价值的意识，并为成员国就如何推进这一进程交流意见和看法提供了机会。会议的演讲、录像以及详细报告和总结报告可在以下</w:t>
            </w:r>
            <w:r w:rsidRPr="00206900">
              <w:rPr>
                <w:rFonts w:ascii="SimSun" w:hAnsi="SimSun"/>
                <w:sz w:val="21"/>
                <w:szCs w:val="21"/>
              </w:rPr>
              <w:t>WIPO</w:t>
            </w:r>
            <w:r w:rsidRPr="00206900">
              <w:rPr>
                <w:rFonts w:ascii="SimSun" w:hAnsi="SimSun" w:hint="eastAsia"/>
                <w:sz w:val="21"/>
                <w:szCs w:val="21"/>
              </w:rPr>
              <w:t>网站获取：</w:t>
            </w:r>
            <w:r w:rsidRPr="00206900">
              <w:rPr>
                <w:rFonts w:ascii="SimSun" w:hAnsi="SimSun"/>
                <w:sz w:val="21"/>
                <w:szCs w:val="21"/>
              </w:rPr>
              <w:t>(</w:t>
            </w:r>
            <w:hyperlink r:id="rId44"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w:t>
              </w:r>
              <w:r>
                <w:rPr>
                  <w:rStyle w:val="Hyperlink"/>
                  <w:rFonts w:ascii="SimSun" w:hAnsi="SimSun" w:cs="Arial"/>
                  <w:sz w:val="21"/>
                  <w:szCs w:val="21"/>
                </w:rPr>
                <w:t xml:space="preserve"> </w:t>
              </w:r>
              <w:r w:rsidRPr="00206900">
                <w:rPr>
                  <w:rStyle w:val="Hyperlink"/>
                  <w:rFonts w:ascii="SimSun" w:hAnsi="SimSun" w:cs="Arial"/>
                  <w:sz w:val="21"/>
                  <w:szCs w:val="21"/>
                </w:rPr>
                <w:t>meetings/en/details.jsp?meeting_id=30462</w:t>
              </w:r>
            </w:hyperlink>
            <w:r w:rsidRPr="00206900">
              <w:rPr>
                <w:rFonts w:ascii="SimSun" w:hAnsi="SimSun"/>
                <w:sz w:val="21"/>
                <w:szCs w:val="21"/>
              </w:rPr>
              <w:t>)</w:t>
            </w:r>
            <w:r w:rsidRPr="00206900">
              <w:rPr>
                <w:rFonts w:ascii="SimSun" w:hAnsi="SimSun" w:hint="eastAsia"/>
                <w:sz w:val="21"/>
                <w:szCs w:val="21"/>
              </w:rPr>
              <w:t>。</w:t>
            </w:r>
          </w:p>
          <w:p w:rsidR="005B3E86" w:rsidRPr="00206900" w:rsidRDefault="005B3E86" w:rsidP="00DC51D1">
            <w:pPr>
              <w:pStyle w:val="ONUME"/>
              <w:numPr>
                <w:ilvl w:val="0"/>
                <w:numId w:val="10"/>
              </w:numPr>
              <w:adjustRightInd w:val="0"/>
              <w:spacing w:afterLines="30" w:after="72" w:line="300" w:lineRule="atLeast"/>
              <w:jc w:val="both"/>
              <w:rPr>
                <w:rFonts w:ascii="SimSun"/>
                <w:sz w:val="21"/>
                <w:szCs w:val="21"/>
              </w:rPr>
            </w:pPr>
            <w:r w:rsidRPr="00206900">
              <w:rPr>
                <w:rFonts w:ascii="SimSun" w:hAnsi="SimSun" w:hint="eastAsia"/>
                <w:sz w:val="21"/>
                <w:szCs w:val="21"/>
              </w:rPr>
              <w:t>在审查所涉期间，秘书处还继续开发了南南网基平台和工具，包括通过在</w:t>
            </w:r>
            <w:r w:rsidRPr="00206900">
              <w:rPr>
                <w:rFonts w:ascii="SimSun" w:hAnsi="SimSun"/>
                <w:sz w:val="21"/>
                <w:szCs w:val="21"/>
              </w:rPr>
              <w:t>WIPO</w:t>
            </w:r>
            <w:r w:rsidRPr="00206900">
              <w:rPr>
                <w:rFonts w:ascii="SimSun" w:hAnsi="SimSun" w:hint="eastAsia"/>
                <w:sz w:val="21"/>
                <w:szCs w:val="21"/>
              </w:rPr>
              <w:t>知识产权技术援助数据库</w:t>
            </w:r>
            <w:r w:rsidRPr="00206900">
              <w:rPr>
                <w:rFonts w:ascii="SimSun" w:hAnsi="SimSun"/>
                <w:sz w:val="21"/>
                <w:szCs w:val="21"/>
              </w:rPr>
              <w:t>(IP-TAD)</w:t>
            </w:r>
            <w:r w:rsidRPr="00206900">
              <w:rPr>
                <w:rFonts w:ascii="SimSun" w:hAnsi="SimSun" w:hint="eastAsia"/>
                <w:sz w:val="21"/>
                <w:szCs w:val="21"/>
              </w:rPr>
              <w:t>、知识产权发展资源牵线搭桥数据库</w:t>
            </w:r>
            <w:r w:rsidRPr="00206900">
              <w:rPr>
                <w:rFonts w:ascii="SimSun" w:hAnsi="SimSun"/>
                <w:sz w:val="21"/>
                <w:szCs w:val="21"/>
              </w:rPr>
              <w:t>(IP-DMD)</w:t>
            </w:r>
            <w:r w:rsidRPr="00206900">
              <w:rPr>
                <w:rFonts w:ascii="SimSun" w:hAnsi="SimSun" w:hint="eastAsia"/>
                <w:sz w:val="21"/>
                <w:szCs w:val="21"/>
              </w:rPr>
              <w:t>和</w:t>
            </w:r>
            <w:r w:rsidRPr="00206900">
              <w:rPr>
                <w:rFonts w:ascii="SimSun" w:hAnsi="SimSun"/>
                <w:sz w:val="21"/>
                <w:szCs w:val="21"/>
              </w:rPr>
              <w:t>WIPO</w:t>
            </w:r>
            <w:r w:rsidRPr="00206900">
              <w:rPr>
                <w:rFonts w:ascii="SimSun" w:hAnsi="SimSun" w:hint="eastAsia"/>
                <w:sz w:val="21"/>
                <w:szCs w:val="21"/>
              </w:rPr>
              <w:t>顾问花名册</w:t>
            </w:r>
            <w:r w:rsidRPr="00206900">
              <w:rPr>
                <w:rFonts w:ascii="SimSun" w:hAnsi="SimSun"/>
                <w:sz w:val="21"/>
                <w:szCs w:val="21"/>
              </w:rPr>
              <w:t>(ROC)</w:t>
            </w:r>
            <w:r w:rsidRPr="00206900">
              <w:rPr>
                <w:rFonts w:ascii="SimSun" w:hAnsi="SimSun" w:hint="eastAsia"/>
                <w:sz w:val="21"/>
                <w:szCs w:val="21"/>
              </w:rPr>
              <w:t>增加南南合作功能。通过与负责开发维护上述数据库的特别项目司以及交流司进行合作，项目建立了专门的</w:t>
            </w:r>
            <w:r w:rsidRPr="00206900">
              <w:rPr>
                <w:rFonts w:ascii="SimSun" w:hAnsi="SimSun"/>
                <w:sz w:val="21"/>
                <w:szCs w:val="21"/>
              </w:rPr>
              <w:t>WIPO</w:t>
            </w:r>
            <w:r w:rsidRPr="00206900">
              <w:rPr>
                <w:rFonts w:ascii="SimSun" w:hAnsi="SimSun" w:hint="eastAsia"/>
                <w:sz w:val="21"/>
                <w:szCs w:val="21"/>
              </w:rPr>
              <w:t>网页，提供有关知识产权领域中南南合作活动的一站式服务功能，配有以下的相关网基信息、工具和资源：</w:t>
            </w:r>
            <w:r w:rsidRPr="00206900">
              <w:rPr>
                <w:rFonts w:ascii="SimSun" w:hAnsi="SimSun"/>
                <w:sz w:val="21"/>
                <w:szCs w:val="21"/>
              </w:rPr>
              <w:t xml:space="preserve">a) </w:t>
            </w:r>
            <w:r w:rsidRPr="00206900">
              <w:rPr>
                <w:rFonts w:ascii="SimSun" w:hAnsi="SimSun" w:hint="eastAsia"/>
                <w:sz w:val="21"/>
                <w:szCs w:val="21"/>
              </w:rPr>
              <w:t>南南知识产权技术援助数据库，突显在</w:t>
            </w:r>
            <w:r w:rsidRPr="00206900">
              <w:rPr>
                <w:rFonts w:ascii="SimSun" w:hAnsi="SimSun"/>
                <w:sz w:val="21"/>
                <w:szCs w:val="21"/>
              </w:rPr>
              <w:t>WIPO</w:t>
            </w:r>
            <w:r w:rsidRPr="00206900">
              <w:rPr>
                <w:rFonts w:ascii="SimSun" w:hAnsi="SimSun" w:hint="eastAsia"/>
                <w:sz w:val="21"/>
                <w:szCs w:val="21"/>
              </w:rPr>
              <w:t>支持下开展的具有南南元素的技术援助和能力建设活动；</w:t>
            </w:r>
            <w:r w:rsidRPr="00206900">
              <w:rPr>
                <w:rFonts w:ascii="SimSun" w:hAnsi="SimSun"/>
                <w:sz w:val="21"/>
                <w:szCs w:val="21"/>
              </w:rPr>
              <w:t xml:space="preserve">b) </w:t>
            </w:r>
            <w:r w:rsidRPr="00206900">
              <w:rPr>
                <w:rFonts w:ascii="SimSun" w:hAnsi="SimSun" w:hint="eastAsia"/>
                <w:sz w:val="21"/>
                <w:szCs w:val="21"/>
              </w:rPr>
              <w:t>南南咨询专家花名册，载有来自发展中国家、最不发达国家以及转型期国家的咨询专家和顾问的信息，突显南方可提供的专门知识；</w:t>
            </w:r>
            <w:r w:rsidRPr="00206900">
              <w:rPr>
                <w:rFonts w:ascii="SimSun" w:hAnsi="SimSun"/>
                <w:sz w:val="21"/>
                <w:szCs w:val="21"/>
              </w:rPr>
              <w:t xml:space="preserve">c) </w:t>
            </w:r>
            <w:r w:rsidRPr="00206900">
              <w:rPr>
                <w:rFonts w:ascii="SimSun" w:hAnsi="SimSun" w:hint="eastAsia"/>
                <w:sz w:val="21"/>
                <w:szCs w:val="21"/>
              </w:rPr>
              <w:t>在</w:t>
            </w:r>
            <w:r w:rsidRPr="00206900">
              <w:rPr>
                <w:rFonts w:ascii="SimSun" w:hAnsi="SimSun"/>
                <w:sz w:val="21"/>
                <w:szCs w:val="21"/>
              </w:rPr>
              <w:t>IP-DMD</w:t>
            </w:r>
            <w:r w:rsidRPr="00206900">
              <w:rPr>
                <w:rFonts w:ascii="SimSun" w:hAnsi="SimSun" w:hint="eastAsia"/>
                <w:sz w:val="21"/>
                <w:szCs w:val="21"/>
              </w:rPr>
              <w:t>中引入的南南功能，以进一步支持就发展中国家和最不发达国家的需求和意向进行牵线搭桥；</w:t>
            </w:r>
            <w:r w:rsidRPr="00206900">
              <w:rPr>
                <w:rFonts w:ascii="SimSun" w:hAnsi="SimSun"/>
                <w:sz w:val="21"/>
                <w:szCs w:val="21"/>
              </w:rPr>
              <w:t>d)</w:t>
            </w:r>
            <w:r>
              <w:rPr>
                <w:rFonts w:ascii="SimSun" w:hAnsi="SimSun"/>
                <w:sz w:val="21"/>
                <w:szCs w:val="21"/>
              </w:rPr>
              <w:t xml:space="preserve"> </w:t>
            </w:r>
            <w:r w:rsidRPr="00206900">
              <w:rPr>
                <w:rFonts w:ascii="SimSun" w:hAnsi="SimSun" w:hint="eastAsia"/>
                <w:sz w:val="21"/>
                <w:szCs w:val="21"/>
              </w:rPr>
              <w:t>通过向成员国专门发出调查问卷收集到的关于在知识产权领域内各国及各地区南南倡议的信息；以及</w:t>
            </w:r>
            <w:r w:rsidRPr="00206900">
              <w:rPr>
                <w:rFonts w:ascii="SimSun" w:hAnsi="SimSun"/>
                <w:sz w:val="21"/>
                <w:szCs w:val="21"/>
              </w:rPr>
              <w:t xml:space="preserve">e) </w:t>
            </w:r>
            <w:r w:rsidRPr="00206900">
              <w:rPr>
                <w:rFonts w:ascii="SimSun" w:hAnsi="SimSun" w:hint="eastAsia"/>
                <w:sz w:val="21"/>
                <w:szCs w:val="21"/>
              </w:rPr>
              <w:t>关于联合国南南合作框架以及</w:t>
            </w:r>
            <w:r w:rsidRPr="00206900">
              <w:rPr>
                <w:rFonts w:ascii="SimSun" w:hAnsi="SimSun"/>
                <w:sz w:val="21"/>
                <w:szCs w:val="21"/>
              </w:rPr>
              <w:t>WIPO</w:t>
            </w:r>
            <w:r w:rsidRPr="00206900">
              <w:rPr>
                <w:rFonts w:ascii="SimSun" w:hAnsi="SimSun" w:hint="eastAsia"/>
                <w:sz w:val="21"/>
                <w:szCs w:val="21"/>
              </w:rPr>
              <w:t>与联合国南南合作办公室</w:t>
            </w:r>
            <w:r w:rsidRPr="00206900">
              <w:rPr>
                <w:rFonts w:ascii="SimSun" w:hAnsi="SimSun"/>
                <w:sz w:val="21"/>
                <w:szCs w:val="21"/>
              </w:rPr>
              <w:t>(UNOSSC)</w:t>
            </w:r>
            <w:r w:rsidRPr="00206900">
              <w:rPr>
                <w:rFonts w:ascii="SimSun" w:hAnsi="SimSun" w:hint="eastAsia"/>
                <w:sz w:val="21"/>
                <w:szCs w:val="21"/>
              </w:rPr>
              <w:t>发展伙伴关系的信息。</w:t>
            </w:r>
            <w:r w:rsidRPr="00206900">
              <w:rPr>
                <w:rFonts w:ascii="SimSun" w:hAnsi="SimSun"/>
                <w:sz w:val="21"/>
                <w:szCs w:val="21"/>
                <w:lang w:val="en-GB"/>
              </w:rPr>
              <w:t>2014</w:t>
            </w:r>
            <w:r w:rsidRPr="00206900">
              <w:rPr>
                <w:rFonts w:ascii="SimSun" w:hAnsi="SimSun" w:hint="eastAsia"/>
                <w:sz w:val="21"/>
                <w:szCs w:val="21"/>
                <w:lang w:val="en-GB"/>
              </w:rPr>
              <w:t>年</w:t>
            </w:r>
            <w:r w:rsidRPr="00206900">
              <w:rPr>
                <w:rFonts w:ascii="SimSun" w:hAnsi="SimSun"/>
                <w:sz w:val="21"/>
                <w:szCs w:val="21"/>
                <w:lang w:val="en-GB"/>
              </w:rPr>
              <w:t>5</w:t>
            </w:r>
            <w:r w:rsidRPr="00206900">
              <w:rPr>
                <w:rFonts w:ascii="SimSun" w:hAnsi="SimSun" w:hint="eastAsia"/>
                <w:sz w:val="21"/>
                <w:szCs w:val="21"/>
                <w:lang w:val="en-GB"/>
              </w:rPr>
              <w:t>月</w:t>
            </w:r>
            <w:r w:rsidRPr="00206900">
              <w:rPr>
                <w:rFonts w:ascii="SimSun" w:hAnsi="SimSun"/>
                <w:sz w:val="21"/>
                <w:szCs w:val="21"/>
                <w:lang w:val="en-GB"/>
              </w:rPr>
              <w:t>21</w:t>
            </w:r>
            <w:r w:rsidRPr="00206900">
              <w:rPr>
                <w:rFonts w:ascii="SimSun" w:hAnsi="SimSun" w:hint="eastAsia"/>
                <w:sz w:val="21"/>
                <w:szCs w:val="21"/>
                <w:lang w:val="en-GB"/>
              </w:rPr>
              <w:t>日，在</w:t>
            </w:r>
            <w:r w:rsidRPr="00206900">
              <w:rPr>
                <w:rFonts w:ascii="SimSun" w:hAnsi="SimSun"/>
                <w:sz w:val="21"/>
                <w:szCs w:val="21"/>
                <w:lang w:val="en-GB"/>
              </w:rPr>
              <w:t>CDIP</w:t>
            </w:r>
            <w:r w:rsidRPr="00206900">
              <w:rPr>
                <w:rFonts w:ascii="SimSun" w:hAnsi="SimSun" w:hint="eastAsia"/>
                <w:sz w:val="21"/>
                <w:szCs w:val="21"/>
                <w:lang w:val="en-GB"/>
              </w:rPr>
              <w:t>第十三届会议框架下举办的一次分会上正式启动了网络平台</w:t>
            </w:r>
            <w:r w:rsidRPr="00206900">
              <w:rPr>
                <w:rFonts w:ascii="SimSun" w:hAnsi="SimSun"/>
                <w:sz w:val="21"/>
                <w:szCs w:val="21"/>
              </w:rPr>
              <w:t>(</w:t>
            </w:r>
            <w:hyperlink r:id="rId45"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t>
              </w:r>
              <w:r>
                <w:rPr>
                  <w:rStyle w:val="Hyperlink"/>
                  <w:rFonts w:ascii="SimSun" w:hAnsi="SimSun" w:cs="Arial"/>
                  <w:sz w:val="21"/>
                  <w:szCs w:val="21"/>
                </w:rPr>
                <w:t xml:space="preserve"> </w:t>
              </w:r>
              <w:r w:rsidRPr="00206900">
                <w:rPr>
                  <w:rStyle w:val="Hyperlink"/>
                  <w:rFonts w:ascii="SimSun" w:hAnsi="SimSun" w:cs="Arial"/>
                  <w:sz w:val="21"/>
                  <w:szCs w:val="21"/>
                </w:rPr>
                <w:t>wipo.int/cooperation/en/south_south/</w:t>
              </w:r>
            </w:hyperlink>
            <w:r w:rsidRPr="00206900">
              <w:rPr>
                <w:rFonts w:ascii="SimSun" w:hAnsi="SimSun"/>
                <w:sz w:val="21"/>
                <w:szCs w:val="21"/>
              </w:rPr>
              <w:t>)</w:t>
            </w:r>
            <w:r w:rsidRPr="00206900">
              <w:rPr>
                <w:rFonts w:ascii="SimSun" w:hAnsi="SimSun" w:hint="eastAsia"/>
                <w:sz w:val="21"/>
                <w:szCs w:val="21"/>
                <w:lang w:val="en-GB"/>
              </w:rPr>
              <w:t>。</w:t>
            </w:r>
          </w:p>
          <w:p w:rsidR="005B3E86" w:rsidRDefault="005B3E86" w:rsidP="00DC51D1">
            <w:pPr>
              <w:numPr>
                <w:ilvl w:val="0"/>
                <w:numId w:val="2"/>
              </w:numPr>
              <w:adjustRightInd w:val="0"/>
              <w:spacing w:afterLines="30" w:after="72" w:line="300" w:lineRule="atLeast"/>
              <w:jc w:val="both"/>
              <w:rPr>
                <w:rFonts w:ascii="SimSun"/>
                <w:sz w:val="21"/>
                <w:szCs w:val="21"/>
              </w:rPr>
            </w:pPr>
            <w:r w:rsidRPr="00206900">
              <w:rPr>
                <w:rFonts w:ascii="SimSun" w:hAnsi="SimSun" w:hint="eastAsia"/>
                <w:sz w:val="21"/>
                <w:szCs w:val="21"/>
              </w:rPr>
              <w:t>跟进南南合作和协调领域的联合国全系统活动并与</w:t>
            </w:r>
            <w:r w:rsidRPr="00206900">
              <w:rPr>
                <w:rFonts w:ascii="SimSun" w:hAnsi="SimSun"/>
                <w:sz w:val="21"/>
                <w:szCs w:val="21"/>
              </w:rPr>
              <w:t>UNOSSC</w:t>
            </w:r>
            <w:r w:rsidRPr="00206900">
              <w:rPr>
                <w:rFonts w:ascii="SimSun" w:hAnsi="SimSun" w:hint="eastAsia"/>
                <w:sz w:val="21"/>
                <w:szCs w:val="21"/>
              </w:rPr>
              <w:t>开展协</w:t>
            </w:r>
            <w:r w:rsidRPr="00206900">
              <w:rPr>
                <w:rFonts w:ascii="SimSun" w:hAnsi="SimSun" w:hint="eastAsia"/>
                <w:sz w:val="21"/>
                <w:szCs w:val="21"/>
              </w:rPr>
              <w:lastRenderedPageBreak/>
              <w:t>调：通过参加联合国环境署</w:t>
            </w:r>
            <w:r>
              <w:rPr>
                <w:rFonts w:ascii="SimSun" w:hAnsi="SimSun"/>
                <w:sz w:val="21"/>
                <w:szCs w:val="21"/>
              </w:rPr>
              <w:t>(</w:t>
            </w:r>
            <w:r w:rsidRPr="00206900">
              <w:rPr>
                <w:rFonts w:ascii="SimSun" w:hAnsi="SimSun"/>
                <w:sz w:val="21"/>
                <w:szCs w:val="21"/>
              </w:rPr>
              <w:t>UNEP</w:t>
            </w:r>
            <w:r>
              <w:rPr>
                <w:rFonts w:ascii="SimSun" w:hAnsi="SimSun"/>
                <w:sz w:val="21"/>
                <w:szCs w:val="21"/>
              </w:rPr>
              <w:t>)</w:t>
            </w:r>
            <w:r w:rsidRPr="00206900">
              <w:rPr>
                <w:rFonts w:ascii="SimSun" w:hAnsi="SimSun" w:hint="eastAsia"/>
                <w:sz w:val="21"/>
                <w:szCs w:val="21"/>
              </w:rPr>
              <w:t>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10</w:t>
            </w:r>
            <w:r w:rsidRPr="00206900">
              <w:rPr>
                <w:rFonts w:ascii="SimSun" w:hAnsi="SimSun" w:hint="eastAsia"/>
                <w:sz w:val="21"/>
                <w:szCs w:val="21"/>
              </w:rPr>
              <w:t>月</w:t>
            </w:r>
            <w:r w:rsidRPr="00206900">
              <w:rPr>
                <w:rFonts w:ascii="SimSun" w:hAnsi="SimSun"/>
                <w:sz w:val="21"/>
                <w:szCs w:val="21"/>
              </w:rPr>
              <w:t>28</w:t>
            </w:r>
            <w:r w:rsidRPr="00206900">
              <w:rPr>
                <w:rFonts w:ascii="SimSun" w:hAnsi="SimSun" w:hint="eastAsia"/>
                <w:sz w:val="21"/>
                <w:szCs w:val="21"/>
              </w:rPr>
              <w:t>日至</w:t>
            </w:r>
            <w:r w:rsidRPr="00206900">
              <w:rPr>
                <w:rFonts w:ascii="SimSun" w:hAnsi="SimSun"/>
                <w:sz w:val="21"/>
                <w:szCs w:val="21"/>
              </w:rPr>
              <w:t>11</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日在内罗毕主办的</w:t>
            </w:r>
            <w:r w:rsidRPr="00206900">
              <w:rPr>
                <w:rFonts w:ascii="SimSun" w:hAnsi="SimSun"/>
                <w:sz w:val="21"/>
                <w:szCs w:val="21"/>
              </w:rPr>
              <w:t>2013</w:t>
            </w:r>
            <w:r w:rsidRPr="00206900">
              <w:rPr>
                <w:rFonts w:ascii="SimSun" w:hAnsi="SimSun" w:hint="eastAsia"/>
                <w:sz w:val="21"/>
                <w:szCs w:val="21"/>
              </w:rPr>
              <w:t>年全球南南发展</w:t>
            </w:r>
            <w:r>
              <w:rPr>
                <w:rFonts w:ascii="SimSun" w:hAnsi="SimSun"/>
                <w:sz w:val="21"/>
                <w:szCs w:val="21"/>
              </w:rPr>
              <w:t>(</w:t>
            </w:r>
            <w:r w:rsidRPr="00206900">
              <w:rPr>
                <w:rFonts w:ascii="SimSun" w:hAnsi="SimSun"/>
                <w:sz w:val="21"/>
                <w:szCs w:val="21"/>
              </w:rPr>
              <w:t>GSSD</w:t>
            </w:r>
            <w:r>
              <w:rPr>
                <w:rFonts w:ascii="SimSun" w:hAnsi="SimSun"/>
                <w:sz w:val="21"/>
                <w:szCs w:val="21"/>
              </w:rPr>
              <w:t>)</w:t>
            </w:r>
            <w:r w:rsidRPr="00206900">
              <w:rPr>
                <w:rFonts w:ascii="SimSun" w:hAnsi="SimSun" w:hint="eastAsia"/>
                <w:sz w:val="21"/>
                <w:szCs w:val="21"/>
              </w:rPr>
              <w:t>博览会保持了</w:t>
            </w:r>
            <w:r w:rsidRPr="00206900">
              <w:rPr>
                <w:rFonts w:ascii="SimSun" w:hAnsi="SimSun"/>
                <w:sz w:val="21"/>
                <w:szCs w:val="21"/>
              </w:rPr>
              <w:t>WIPO</w:t>
            </w:r>
            <w:r w:rsidRPr="00206900">
              <w:rPr>
                <w:rFonts w:ascii="SimSun" w:hAnsi="SimSun" w:hint="eastAsia"/>
                <w:sz w:val="21"/>
                <w:szCs w:val="21"/>
              </w:rPr>
              <w:t>继续参与联合国系统内的南南合作活动。博览会汇集了政策制定者、政府官员以及国际政府组织、非政府组织、私有部门和公民社会的代表，围绕“</w:t>
            </w:r>
            <w:r w:rsidRPr="002030B4">
              <w:rPr>
                <w:rFonts w:ascii="KaiTi" w:eastAsia="KaiTi" w:hAnsi="KaiTi" w:hint="eastAsia"/>
                <w:i/>
                <w:sz w:val="21"/>
                <w:szCs w:val="21"/>
              </w:rPr>
              <w:t>建设包容性的绿色经济：南南合作促进可持续发展和消除贫困</w:t>
            </w:r>
            <w:r w:rsidRPr="00206900">
              <w:rPr>
                <w:rFonts w:ascii="SimSun" w:hAnsi="SimSun" w:hint="eastAsia"/>
                <w:sz w:val="21"/>
                <w:szCs w:val="21"/>
              </w:rPr>
              <w:t>”的主题，与会者交流最佳做法，展示成功的南南和三角伙伴关系以及发展挑战的解决方案。</w:t>
            </w:r>
            <w:r w:rsidRPr="00206900">
              <w:rPr>
                <w:rFonts w:ascii="SimSun" w:hAnsi="SimSun"/>
                <w:sz w:val="21"/>
                <w:szCs w:val="21"/>
              </w:rPr>
              <w:t>WIPO</w:t>
            </w:r>
            <w:r w:rsidRPr="00206900">
              <w:rPr>
                <w:rFonts w:ascii="SimSun" w:hAnsi="SimSun" w:hint="eastAsia"/>
                <w:sz w:val="21"/>
                <w:szCs w:val="21"/>
              </w:rPr>
              <w:t>参与了“</w:t>
            </w:r>
            <w:r w:rsidRPr="002030B4">
              <w:rPr>
                <w:rFonts w:ascii="KaiTi" w:eastAsia="KaiTi" w:hAnsi="KaiTi" w:hint="eastAsia"/>
                <w:i/>
                <w:sz w:val="21"/>
                <w:szCs w:val="21"/>
              </w:rPr>
              <w:t>促进发展合作的高级别发展论坛</w:t>
            </w:r>
            <w:r w:rsidRPr="00206900">
              <w:rPr>
                <w:rFonts w:ascii="SimSun" w:hAnsi="SimSun" w:hint="eastAsia"/>
                <w:sz w:val="21"/>
                <w:szCs w:val="21"/>
              </w:rPr>
              <w:t>”，该论坛面向在国家、地区和国际层面上实际开展南南合作的人员，支持他们分享管理南南和三角合作的经验并探讨促进此类伙伴关系的新途径。</w:t>
            </w:r>
            <w:r w:rsidRPr="00206900">
              <w:rPr>
                <w:rFonts w:ascii="SimSun" w:hAnsi="SimSun"/>
                <w:sz w:val="21"/>
                <w:szCs w:val="21"/>
              </w:rPr>
              <w:t>WIPO</w:t>
            </w:r>
            <w:r w:rsidRPr="00206900">
              <w:rPr>
                <w:rFonts w:ascii="SimSun" w:hAnsi="SimSun" w:hint="eastAsia"/>
                <w:sz w:val="21"/>
                <w:szCs w:val="21"/>
              </w:rPr>
              <w:t>还参与了</w:t>
            </w:r>
            <w:r w:rsidRPr="002030B4">
              <w:rPr>
                <w:rFonts w:ascii="KaiTi" w:eastAsia="KaiTi" w:hAnsi="KaiTi" w:hint="eastAsia"/>
                <w:i/>
                <w:sz w:val="21"/>
                <w:szCs w:val="21"/>
              </w:rPr>
              <w:t>全球南南资产和技术交流</w:t>
            </w:r>
            <w:r w:rsidRPr="002030B4">
              <w:rPr>
                <w:rFonts w:ascii="KaiTi" w:eastAsia="KaiTi" w:hAnsi="KaiTi"/>
                <w:i/>
                <w:sz w:val="21"/>
                <w:szCs w:val="21"/>
              </w:rPr>
              <w:t>(SS-GATE)</w:t>
            </w:r>
            <w:r w:rsidRPr="002030B4">
              <w:rPr>
                <w:rFonts w:ascii="KaiTi" w:eastAsia="KaiTi" w:hAnsi="KaiTi" w:hint="eastAsia"/>
                <w:i/>
                <w:sz w:val="21"/>
                <w:szCs w:val="21"/>
              </w:rPr>
              <w:t>圆桌会议</w:t>
            </w:r>
            <w:r w:rsidRPr="00206900">
              <w:rPr>
                <w:rFonts w:ascii="SimSun" w:hAnsi="SimSun" w:hint="eastAsia"/>
                <w:i/>
                <w:sz w:val="21"/>
                <w:szCs w:val="21"/>
              </w:rPr>
              <w:t>。</w:t>
            </w:r>
            <w:r w:rsidRPr="00206900">
              <w:rPr>
                <w:rFonts w:ascii="SimSun" w:hAnsi="SimSun" w:hint="eastAsia"/>
                <w:sz w:val="21"/>
                <w:szCs w:val="21"/>
              </w:rPr>
              <w:t>在会议期间，</w:t>
            </w:r>
            <w:r w:rsidRPr="00206900">
              <w:rPr>
                <w:rFonts w:ascii="SimSun" w:hAnsi="SimSun"/>
                <w:sz w:val="21"/>
                <w:szCs w:val="21"/>
              </w:rPr>
              <w:t>WIPO</w:t>
            </w:r>
            <w:r w:rsidRPr="00206900">
              <w:rPr>
                <w:rFonts w:ascii="SimSun" w:hAnsi="SimSun" w:hint="eastAsia"/>
                <w:sz w:val="21"/>
                <w:szCs w:val="21"/>
              </w:rPr>
              <w:t>展示了</w:t>
            </w:r>
            <w:r w:rsidRPr="00206900">
              <w:rPr>
                <w:rFonts w:ascii="SimSun" w:hAnsi="SimSun"/>
                <w:sz w:val="21"/>
                <w:szCs w:val="21"/>
              </w:rPr>
              <w:t>WIPO GREEN</w:t>
            </w:r>
            <w:r w:rsidRPr="00206900">
              <w:rPr>
                <w:rFonts w:ascii="SimSun" w:hAnsi="SimSun" w:hint="eastAsia"/>
                <w:sz w:val="21"/>
                <w:szCs w:val="21"/>
              </w:rPr>
              <w:t>平台，通过互换信函正式确定了两个机构之间的关系。这些信函强调，双方有共同的意愿在一些领域开展合作，如共享数据库内容以促进绿色技术及支持性服务的转让，共享解决方案和最佳做法，并对与绿色技术相关的知识产权提供专家意见。</w:t>
            </w:r>
          </w:p>
          <w:p w:rsidR="005B3E86" w:rsidRDefault="005B3E86" w:rsidP="00DC51D1">
            <w:pPr>
              <w:numPr>
                <w:ilvl w:val="0"/>
                <w:numId w:val="2"/>
              </w:numPr>
              <w:tabs>
                <w:tab w:val="left" w:pos="567"/>
              </w:tabs>
              <w:adjustRightInd w:val="0"/>
              <w:spacing w:afterLines="30" w:after="72" w:line="300" w:lineRule="atLeast"/>
              <w:jc w:val="both"/>
              <w:rPr>
                <w:rFonts w:ascii="SimSun"/>
                <w:sz w:val="21"/>
                <w:szCs w:val="21"/>
              </w:rPr>
            </w:pPr>
            <w:r w:rsidRPr="00206900">
              <w:rPr>
                <w:rFonts w:ascii="SimSun" w:hAnsi="SimSun" w:hint="eastAsia"/>
                <w:sz w:val="21"/>
                <w:szCs w:val="21"/>
              </w:rPr>
              <w:t>按照项目审查安排，在</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月至</w:t>
            </w:r>
            <w:r w:rsidRPr="00206900">
              <w:rPr>
                <w:rFonts w:ascii="SimSun" w:hAnsi="SimSun"/>
                <w:sz w:val="21"/>
                <w:szCs w:val="21"/>
              </w:rPr>
              <w:t>3</w:t>
            </w:r>
            <w:r w:rsidRPr="00206900">
              <w:rPr>
                <w:rFonts w:ascii="SimSun" w:hAnsi="SimSun" w:hint="eastAsia"/>
                <w:sz w:val="21"/>
                <w:szCs w:val="21"/>
              </w:rPr>
              <w:t>月期间由两名外部审评人员通过与发展议程协调司协调对项目进行了审评。独立的最终审评报告在</w:t>
            </w:r>
            <w:r w:rsidRPr="00206900">
              <w:rPr>
                <w:rFonts w:ascii="SimSun" w:hAnsi="SimSun"/>
                <w:sz w:val="21"/>
                <w:szCs w:val="21"/>
              </w:rPr>
              <w:t>CDIP</w:t>
            </w:r>
            <w:r w:rsidRPr="00206900">
              <w:rPr>
                <w:rFonts w:ascii="SimSun" w:hAnsi="SimSun" w:hint="eastAsia"/>
                <w:sz w:val="21"/>
                <w:szCs w:val="21"/>
              </w:rPr>
              <w:t>第十三届会议上提交给成员国，该报告载有一些建议，特别是将项目延期一年的建议。该条建议已经得到成员国的采纳，主要目的是优化所有的网基工具，在用户中进行宣传并通过收集额外信息对其进行维护。在以下网址可获取审评报告全文：</w:t>
            </w:r>
            <w:r w:rsidRPr="00206900">
              <w:rPr>
                <w:rFonts w:ascii="SimSun" w:hAnsi="SimSun"/>
                <w:sz w:val="21"/>
                <w:szCs w:val="21"/>
              </w:rPr>
              <w:t>(</w:t>
            </w:r>
            <w:hyperlink r:id="rId46"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w:t>
              </w:r>
              <w:r>
                <w:rPr>
                  <w:rStyle w:val="Hyperlink"/>
                  <w:rFonts w:ascii="SimSun" w:hAnsi="SimSun" w:cs="Arial"/>
                  <w:sz w:val="21"/>
                  <w:szCs w:val="21"/>
                </w:rPr>
                <w:t xml:space="preserve"> </w:t>
              </w:r>
              <w:r w:rsidRPr="00206900">
                <w:rPr>
                  <w:rStyle w:val="Hyperlink"/>
                  <w:rFonts w:ascii="SimSun" w:hAnsi="SimSun" w:cs="Arial"/>
                  <w:sz w:val="21"/>
                  <w:szCs w:val="21"/>
                </w:rPr>
                <w:t>meetings/en/doc_details.jsp?doc_id=268822</w:t>
              </w:r>
            </w:hyperlink>
            <w:r w:rsidRPr="00206900">
              <w:rPr>
                <w:rStyle w:val="Hyperlink"/>
                <w:rFonts w:ascii="SimSun" w:hAnsi="SimSun" w:cs="Arial"/>
                <w:sz w:val="21"/>
                <w:szCs w:val="21"/>
              </w:rPr>
              <w:t>)</w:t>
            </w:r>
            <w:r w:rsidRPr="00206900">
              <w:rPr>
                <w:rFonts w:ascii="SimSun"/>
                <w:sz w:val="21"/>
                <w:szCs w:val="21"/>
              </w:rPr>
              <w:t>.</w:t>
            </w:r>
          </w:p>
          <w:p w:rsidR="005B3E86" w:rsidRPr="00206900" w:rsidRDefault="005B3E86" w:rsidP="00DC51D1">
            <w:pPr>
              <w:numPr>
                <w:ilvl w:val="0"/>
                <w:numId w:val="2"/>
              </w:numPr>
              <w:adjustRightInd w:val="0"/>
              <w:spacing w:afterLines="30" w:after="72" w:line="300" w:lineRule="atLeast"/>
              <w:jc w:val="both"/>
              <w:rPr>
                <w:rFonts w:ascii="SimSun"/>
                <w:sz w:val="21"/>
                <w:szCs w:val="21"/>
              </w:rPr>
            </w:pPr>
            <w:r w:rsidRPr="00206900">
              <w:rPr>
                <w:rFonts w:ascii="SimSun" w:hAnsi="SimSun" w:hint="eastAsia"/>
                <w:sz w:val="21"/>
                <w:szCs w:val="21"/>
              </w:rPr>
              <w:t>在审查所涉期间，根据项目审评报告所载的建议以及基于用户反馈改进网络工具并在用户中宣传南南网络平台的必要性，秘书处用英文、法文和西班牙文编制了一份电子调查表，收集南南平台用户的反馈意见，并帮助找出知识产权领域中与南南合作相关的空白和</w:t>
            </w:r>
            <w:r w:rsidRPr="00206900">
              <w:rPr>
                <w:rFonts w:ascii="SimSun" w:hAnsi="SimSun"/>
                <w:sz w:val="21"/>
                <w:szCs w:val="21"/>
              </w:rPr>
              <w:t>/</w:t>
            </w:r>
            <w:r w:rsidRPr="00206900">
              <w:rPr>
                <w:rFonts w:ascii="SimSun" w:hAnsi="SimSun" w:hint="eastAsia"/>
                <w:sz w:val="21"/>
                <w:szCs w:val="21"/>
              </w:rPr>
              <w:t>或额外的内容、特征及在线资源需求。为了提升意识并传播成果，秘书处像上文第</w:t>
            </w:r>
            <w:r w:rsidRPr="00206900">
              <w:rPr>
                <w:rFonts w:ascii="SimSun" w:hAnsi="SimSun"/>
                <w:sz w:val="21"/>
                <w:szCs w:val="21"/>
              </w:rPr>
              <w:t>2</w:t>
            </w:r>
            <w:r w:rsidRPr="00206900">
              <w:rPr>
                <w:rFonts w:ascii="SimSun" w:hAnsi="SimSun" w:hint="eastAsia"/>
                <w:sz w:val="21"/>
                <w:szCs w:val="21"/>
              </w:rPr>
              <w:t>部分指出的那样在</w:t>
            </w:r>
            <w:r w:rsidRPr="00206900">
              <w:rPr>
                <w:rFonts w:ascii="SimSun" w:hAnsi="SimSun"/>
                <w:sz w:val="21"/>
                <w:szCs w:val="21"/>
              </w:rPr>
              <w:t>CDIP</w:t>
            </w:r>
            <w:r w:rsidRPr="00206900">
              <w:rPr>
                <w:rFonts w:ascii="SimSun" w:hAnsi="SimSun" w:hint="eastAsia"/>
                <w:sz w:val="21"/>
                <w:szCs w:val="21"/>
              </w:rPr>
              <w:t>第十三届会议期间举办了一次分会，以正式启动网络平台并介绍其主要结构、内容和工具。最后，秘书处继续收集、分析并汇编成员国提供的涉及知识产权的国家和地区南南倡议，目标是将此作为南南网络平台的特色内容。</w:t>
            </w:r>
          </w:p>
        </w:tc>
      </w:tr>
      <w:tr w:rsidR="005B3E86" w:rsidRPr="00206900" w:rsidTr="002E48F8">
        <w:trPr>
          <w:cantSplit/>
          <w:trHeight w:val="2118"/>
        </w:trPr>
        <w:tc>
          <w:tcPr>
            <w:tcW w:w="2376" w:type="dxa"/>
          </w:tcPr>
          <w:p w:rsidR="005B3E86" w:rsidRPr="00206900" w:rsidRDefault="005B3E86" w:rsidP="00B63EB0">
            <w:pPr>
              <w:keepNext/>
              <w:adjustRightInd w:val="0"/>
              <w:spacing w:beforeLines="100" w:before="240" w:afterLines="30" w:after="72" w:line="320" w:lineRule="atLeast"/>
              <w:jc w:val="both"/>
              <w:outlineLvl w:val="2"/>
              <w:rPr>
                <w:rFonts w:ascii="SimSun"/>
                <w:i/>
                <w:sz w:val="21"/>
                <w:szCs w:val="21"/>
              </w:rPr>
            </w:pPr>
            <w:r w:rsidRPr="00206900">
              <w:rPr>
                <w:rFonts w:ascii="SimSun" w:hAnsi="SimSun" w:hint="eastAsia"/>
                <w:sz w:val="21"/>
                <w:szCs w:val="21"/>
                <w:u w:val="single"/>
              </w:rPr>
              <w:lastRenderedPageBreak/>
              <w:t>成功</w:t>
            </w:r>
            <w:r w:rsidRPr="00206900">
              <w:rPr>
                <w:rFonts w:ascii="SimSun" w:hAnsi="SimSun"/>
                <w:sz w:val="21"/>
                <w:szCs w:val="21"/>
                <w:u w:val="single"/>
              </w:rPr>
              <w:t>/</w:t>
            </w:r>
            <w:r w:rsidRPr="00206900">
              <w:rPr>
                <w:rFonts w:ascii="SimSun" w:hAnsi="SimSun" w:hint="eastAsia"/>
                <w:sz w:val="21"/>
                <w:szCs w:val="21"/>
                <w:u w:val="single"/>
              </w:rPr>
              <w:t>影响实例和主要经验教训</w:t>
            </w:r>
          </w:p>
        </w:tc>
        <w:tc>
          <w:tcPr>
            <w:tcW w:w="6912" w:type="dxa"/>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关于项目的</w:t>
            </w:r>
            <w:r w:rsidRPr="00AE1213">
              <w:rPr>
                <w:rFonts w:ascii="SimSun" w:hAnsi="SimSun" w:hint="eastAsia"/>
                <w:bCs/>
                <w:sz w:val="21"/>
                <w:szCs w:val="21"/>
                <w:u w:val="single"/>
              </w:rPr>
              <w:t>独立</w:t>
            </w:r>
            <w:r w:rsidRPr="00206900">
              <w:rPr>
                <w:rFonts w:ascii="SimSun" w:hAnsi="SimSun" w:hint="eastAsia"/>
                <w:sz w:val="21"/>
                <w:szCs w:val="21"/>
              </w:rPr>
              <w:t>审评报告以及其中所载的结论，有证据表明，项目与成员国和直接受益方高度相关，有助于秘书处和成员国了解在知识产权领域开展南南合作的附加值。项目开展的调查以及审评人员通过与部分参与者的深入访谈证实了地区间会议和南南合作会议的高度相关性以及用于信息交流和知识获取的网基工具的显著潜在附加值。</w:t>
            </w:r>
          </w:p>
        </w:tc>
      </w:tr>
      <w:tr w:rsidR="005B3E86" w:rsidRPr="00206900" w:rsidTr="006C6DBC">
        <w:trPr>
          <w:trHeight w:val="713"/>
        </w:trPr>
        <w:tc>
          <w:tcPr>
            <w:tcW w:w="2376" w:type="dxa"/>
          </w:tcPr>
          <w:p w:rsidR="005B3E86" w:rsidRPr="00206900" w:rsidRDefault="005B3E86" w:rsidP="002747D9">
            <w:pPr>
              <w:keepNext/>
              <w:adjustRightInd w:val="0"/>
              <w:spacing w:beforeLines="30" w:before="72" w:afterLines="30" w:after="72" w:line="320" w:lineRule="atLeast"/>
              <w:jc w:val="both"/>
              <w:outlineLvl w:val="2"/>
              <w:rPr>
                <w:rFonts w:ascii="SimSun"/>
                <w:i/>
                <w:sz w:val="21"/>
                <w:szCs w:val="21"/>
                <w:lang w:eastAsia="en-US"/>
              </w:rPr>
            </w:pPr>
            <w:r w:rsidRPr="00206900">
              <w:rPr>
                <w:rFonts w:ascii="SimSun" w:hAnsi="SimSun" w:hint="eastAsia"/>
                <w:bCs/>
                <w:sz w:val="21"/>
                <w:szCs w:val="21"/>
                <w:u w:val="single"/>
                <w:lang w:eastAsia="en-US"/>
              </w:rPr>
              <w:t>风险和减缓</w:t>
            </w:r>
          </w:p>
        </w:tc>
        <w:tc>
          <w:tcPr>
            <w:tcW w:w="691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风险：南南网络平台、网络工具和数据库使用不足。</w:t>
            </w:r>
          </w:p>
          <w:p w:rsidR="005B3E86" w:rsidRPr="00206900" w:rsidRDefault="005B3E86" w:rsidP="002747D9">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t>减缓：通过积极加大公众宣传的力度并增进相关利益攸关者对新网络平台和工具的了解减缓这一风险。</w:t>
            </w:r>
          </w:p>
        </w:tc>
      </w:tr>
      <w:tr w:rsidR="005B3E86" w:rsidRPr="00206900" w:rsidTr="0047461A">
        <w:trPr>
          <w:trHeight w:val="707"/>
        </w:trPr>
        <w:tc>
          <w:tcPr>
            <w:tcW w:w="2376" w:type="dxa"/>
          </w:tcPr>
          <w:p w:rsidR="005B3E86" w:rsidRPr="00206900" w:rsidRDefault="005B3E86" w:rsidP="002747D9">
            <w:pPr>
              <w:keepNext/>
              <w:adjustRightInd w:val="0"/>
              <w:spacing w:beforeLines="30" w:before="72" w:afterLines="30" w:after="72" w:line="320" w:lineRule="atLeast"/>
              <w:outlineLvl w:val="2"/>
              <w:rPr>
                <w:rFonts w:ascii="SimSun"/>
                <w:sz w:val="21"/>
                <w:szCs w:val="21"/>
              </w:rPr>
            </w:pPr>
            <w:r w:rsidRPr="00206900">
              <w:rPr>
                <w:rFonts w:ascii="SimSun" w:hAnsi="SimSun" w:hint="eastAsia"/>
                <w:bCs/>
                <w:sz w:val="21"/>
                <w:szCs w:val="21"/>
                <w:u w:val="single"/>
              </w:rPr>
              <w:t>需立即支持</w:t>
            </w:r>
            <w:r w:rsidRPr="00206900">
              <w:rPr>
                <w:rFonts w:ascii="SimSun" w:hAnsi="SimSun"/>
                <w:bCs/>
                <w:sz w:val="21"/>
                <w:szCs w:val="21"/>
                <w:u w:val="single"/>
              </w:rPr>
              <w:t>/</w:t>
            </w:r>
            <w:r w:rsidRPr="00206900">
              <w:rPr>
                <w:rFonts w:ascii="SimSun" w:hAnsi="SimSun" w:hint="eastAsia"/>
                <w:bCs/>
                <w:sz w:val="21"/>
                <w:szCs w:val="21"/>
                <w:u w:val="single"/>
              </w:rPr>
              <w:t>关注的</w:t>
            </w:r>
            <w:r>
              <w:rPr>
                <w:rFonts w:ascii="SimSun"/>
                <w:bCs/>
                <w:sz w:val="21"/>
                <w:szCs w:val="21"/>
                <w:u w:val="single"/>
              </w:rPr>
              <w:br/>
            </w:r>
            <w:r w:rsidRPr="00206900">
              <w:rPr>
                <w:rFonts w:ascii="SimSun" w:hAnsi="SimSun" w:hint="eastAsia"/>
                <w:bCs/>
                <w:sz w:val="21"/>
                <w:szCs w:val="21"/>
                <w:u w:val="single"/>
              </w:rPr>
              <w:t>问题</w:t>
            </w:r>
          </w:p>
        </w:tc>
        <w:tc>
          <w:tcPr>
            <w:tcW w:w="6912" w:type="dxa"/>
          </w:tcPr>
          <w:p w:rsidR="005B3E86" w:rsidRPr="00206900" w:rsidRDefault="005B3E86" w:rsidP="002747D9">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无</w:t>
            </w:r>
          </w:p>
        </w:tc>
      </w:tr>
      <w:tr w:rsidR="005B3E86" w:rsidRPr="00206900" w:rsidTr="006C6DBC">
        <w:trPr>
          <w:trHeight w:val="700"/>
        </w:trPr>
        <w:tc>
          <w:tcPr>
            <w:tcW w:w="2376" w:type="dxa"/>
          </w:tcPr>
          <w:p w:rsidR="005B3E86" w:rsidRPr="00206900" w:rsidRDefault="005B3E86" w:rsidP="00750ED2">
            <w:pPr>
              <w:keepNext/>
              <w:adjustRightInd w:val="0"/>
              <w:spacing w:beforeLines="30" w:before="72" w:afterLines="30" w:after="72" w:line="320" w:lineRule="atLeast"/>
              <w:jc w:val="both"/>
              <w:outlineLvl w:val="2"/>
              <w:rPr>
                <w:rFonts w:ascii="SimSun"/>
                <w:i/>
                <w:sz w:val="21"/>
                <w:szCs w:val="21"/>
              </w:rPr>
            </w:pPr>
            <w:r w:rsidRPr="00206900">
              <w:rPr>
                <w:rFonts w:ascii="SimSun" w:hAnsi="SimSun" w:hint="eastAsia"/>
                <w:bCs/>
                <w:sz w:val="21"/>
                <w:szCs w:val="21"/>
                <w:u w:val="single"/>
              </w:rPr>
              <w:t>下一步工作</w:t>
            </w:r>
          </w:p>
        </w:tc>
        <w:tc>
          <w:tcPr>
            <w:tcW w:w="691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根据</w:t>
            </w:r>
            <w:r w:rsidRPr="00206900">
              <w:rPr>
                <w:rFonts w:ascii="SimSun" w:hAnsi="SimSun"/>
                <w:sz w:val="21"/>
                <w:szCs w:val="21"/>
              </w:rPr>
              <w:t>CDIP</w:t>
            </w:r>
            <w:r w:rsidRPr="00206900">
              <w:rPr>
                <w:rFonts w:ascii="SimSun" w:hAnsi="SimSun" w:hint="eastAsia"/>
                <w:sz w:val="21"/>
                <w:szCs w:val="21"/>
              </w:rPr>
              <w:t>第十三届会议期间成员国通过的最终审评报告所载的建议，今后几个月内要开展的活动如下：</w:t>
            </w:r>
          </w:p>
          <w:p w:rsidR="005B3E86" w:rsidRPr="00206900" w:rsidRDefault="005B3E86" w:rsidP="00DC51D1">
            <w:pPr>
              <w:pStyle w:val="ONUME"/>
              <w:numPr>
                <w:ilvl w:val="0"/>
                <w:numId w:val="11"/>
              </w:num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根据用户的反馈意见调整所有网络工具，在潜在用户中推广使用，并给予维护</w:t>
            </w:r>
            <w:r w:rsidRPr="00206900">
              <w:rPr>
                <w:rFonts w:ascii="SimSun" w:hAnsi="SimSun" w:cs="SimSun"/>
                <w:sz w:val="21"/>
                <w:szCs w:val="21"/>
              </w:rPr>
              <w:t>(</w:t>
            </w:r>
            <w:r w:rsidRPr="00206900">
              <w:rPr>
                <w:rFonts w:ascii="SimSun" w:hAnsi="SimSun" w:cs="SimSun" w:hint="eastAsia"/>
                <w:sz w:val="21"/>
                <w:szCs w:val="21"/>
              </w:rPr>
              <w:t>包括为数据库采集信息</w:t>
            </w:r>
            <w:r w:rsidRPr="00206900">
              <w:rPr>
                <w:rFonts w:ascii="SimSun" w:hAnsi="SimSun" w:cs="SimSun"/>
                <w:sz w:val="21"/>
                <w:szCs w:val="21"/>
              </w:rPr>
              <w:t>)</w:t>
            </w:r>
            <w:r w:rsidRPr="00206900">
              <w:rPr>
                <w:rFonts w:ascii="SimSun" w:hAnsi="SimSun" w:cs="SimSun" w:hint="eastAsia"/>
                <w:sz w:val="21"/>
                <w:szCs w:val="21"/>
              </w:rPr>
              <w:t>；</w:t>
            </w:r>
          </w:p>
          <w:p w:rsidR="005B3E86" w:rsidRPr="00206900" w:rsidRDefault="005B3E86" w:rsidP="00DC51D1">
            <w:pPr>
              <w:pStyle w:val="ONUME"/>
              <w:numPr>
                <w:ilvl w:val="0"/>
                <w:numId w:val="11"/>
              </w:num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了解</w:t>
            </w:r>
            <w:r w:rsidRPr="00206900">
              <w:rPr>
                <w:rFonts w:ascii="SimSun" w:hAnsi="SimSun"/>
                <w:sz w:val="21"/>
                <w:szCs w:val="21"/>
              </w:rPr>
              <w:t>WIPO</w:t>
            </w:r>
            <w:r w:rsidRPr="00206900">
              <w:rPr>
                <w:rFonts w:ascii="SimSun" w:hAnsi="SimSun" w:cs="SimSun" w:hint="eastAsia"/>
                <w:sz w:val="21"/>
                <w:szCs w:val="21"/>
              </w:rPr>
              <w:t>内部目前的南南活动，研究联合国其他组织的良好做法；</w:t>
            </w:r>
          </w:p>
          <w:p w:rsidR="005B3E86" w:rsidRDefault="005B3E86" w:rsidP="00DC51D1">
            <w:pPr>
              <w:numPr>
                <w:ilvl w:val="0"/>
                <w:numId w:val="11"/>
              </w:num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t>秘书处将继续跟进在南南合作领域中的联合国全系统活动，并与联合国南南合作办公室协调，以确保本项目建立的联系得以保持。</w:t>
            </w:r>
          </w:p>
          <w:p w:rsidR="005B3E86" w:rsidRPr="00206900" w:rsidRDefault="005B3E86" w:rsidP="00DC51D1">
            <w:pPr>
              <w:pStyle w:val="ONUME"/>
              <w:numPr>
                <w:ilvl w:val="0"/>
                <w:numId w:val="11"/>
              </w:num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根据审评报告的建议，秘书处还将</w:t>
            </w:r>
            <w:r w:rsidRPr="00206900">
              <w:rPr>
                <w:rFonts w:ascii="SimSun" w:hAnsi="SimSun" w:cs="SimSun" w:hint="eastAsia"/>
                <w:iCs/>
                <w:sz w:val="21"/>
                <w:szCs w:val="21"/>
              </w:rPr>
              <w:t>编拟一份把南南合作纳入主流的拟议路线图，作为一项交付战略，对</w:t>
            </w:r>
            <w:r w:rsidRPr="00206900">
              <w:rPr>
                <w:rFonts w:ascii="SimSun" w:hAnsi="SimSun" w:cs="SimSun"/>
                <w:iCs/>
                <w:sz w:val="21"/>
                <w:szCs w:val="21"/>
              </w:rPr>
              <w:t>WIPO</w:t>
            </w:r>
            <w:r w:rsidRPr="00206900">
              <w:rPr>
                <w:rFonts w:ascii="SimSun" w:hAnsi="SimSun" w:cs="SimSun" w:hint="eastAsia"/>
                <w:iCs/>
                <w:sz w:val="21"/>
                <w:szCs w:val="21"/>
              </w:rPr>
              <w:t>现有做法给予补充，供成员国审议。</w:t>
            </w:r>
          </w:p>
        </w:tc>
      </w:tr>
      <w:tr w:rsidR="005B3E86" w:rsidRPr="00206900" w:rsidTr="00577EB5">
        <w:trPr>
          <w:trHeight w:val="779"/>
        </w:trPr>
        <w:tc>
          <w:tcPr>
            <w:tcW w:w="2376" w:type="dxa"/>
          </w:tcPr>
          <w:p w:rsidR="005B3E86" w:rsidRPr="00206900" w:rsidRDefault="005B3E86" w:rsidP="002747D9">
            <w:pPr>
              <w:keepNext/>
              <w:adjustRightInd w:val="0"/>
              <w:spacing w:beforeLines="30" w:before="72" w:afterLines="30" w:after="72" w:line="320" w:lineRule="atLeast"/>
              <w:jc w:val="both"/>
              <w:outlineLvl w:val="2"/>
              <w:rPr>
                <w:rFonts w:ascii="SimSun"/>
                <w:i/>
                <w:sz w:val="21"/>
                <w:szCs w:val="21"/>
                <w:lang w:eastAsia="en-US"/>
              </w:rPr>
            </w:pPr>
            <w:r w:rsidRPr="00206900">
              <w:rPr>
                <w:rFonts w:ascii="SimSun" w:hAnsi="SimSun" w:hint="eastAsia"/>
                <w:bCs/>
                <w:sz w:val="21"/>
                <w:szCs w:val="21"/>
                <w:u w:val="single"/>
                <w:lang w:eastAsia="en-US"/>
              </w:rPr>
              <w:t>落实时间安排</w:t>
            </w:r>
          </w:p>
        </w:tc>
        <w:tc>
          <w:tcPr>
            <w:tcW w:w="6912" w:type="dxa"/>
          </w:tcPr>
          <w:p w:rsidR="005B3E86" w:rsidRPr="00206900" w:rsidRDefault="005B3E86" w:rsidP="002747D9">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t>本项目被评价为如期进行。按照成员国在</w:t>
            </w:r>
            <w:r w:rsidRPr="00206900">
              <w:rPr>
                <w:rFonts w:ascii="SimSun" w:hAnsi="SimSun"/>
                <w:sz w:val="21"/>
                <w:szCs w:val="21"/>
              </w:rPr>
              <w:t>CDIP</w:t>
            </w:r>
            <w:r w:rsidRPr="00206900">
              <w:rPr>
                <w:rFonts w:ascii="SimSun" w:hAnsi="SimSun" w:hint="eastAsia"/>
                <w:sz w:val="21"/>
                <w:szCs w:val="21"/>
              </w:rPr>
              <w:t>第十三届会议的决定，委员会同意将项目延期一年，以便在剩余项目预算内完成未完活动。</w:t>
            </w:r>
          </w:p>
        </w:tc>
      </w:tr>
      <w:tr w:rsidR="005B3E86" w:rsidRPr="00206900" w:rsidTr="00577EB5">
        <w:trPr>
          <w:trHeight w:val="347"/>
        </w:trPr>
        <w:tc>
          <w:tcPr>
            <w:tcW w:w="2376" w:type="dxa"/>
          </w:tcPr>
          <w:p w:rsidR="005B3E86" w:rsidRPr="00206900" w:rsidRDefault="005B3E86" w:rsidP="002747D9">
            <w:pPr>
              <w:keepNext/>
              <w:adjustRightInd w:val="0"/>
              <w:spacing w:beforeLines="30" w:before="72" w:afterLines="30" w:after="72" w:line="320" w:lineRule="atLeast"/>
              <w:jc w:val="both"/>
              <w:outlineLvl w:val="2"/>
              <w:rPr>
                <w:rFonts w:ascii="SimSun"/>
                <w:i/>
                <w:sz w:val="21"/>
                <w:szCs w:val="21"/>
                <w:lang w:eastAsia="en-US"/>
              </w:rPr>
            </w:pPr>
            <w:r w:rsidRPr="00206900">
              <w:rPr>
                <w:rFonts w:ascii="SimSun" w:hAnsi="SimSun" w:hint="eastAsia"/>
                <w:bCs/>
                <w:sz w:val="21"/>
                <w:szCs w:val="21"/>
                <w:u w:val="single"/>
                <w:lang w:eastAsia="en-US"/>
              </w:rPr>
              <w:t>项目实施率</w:t>
            </w:r>
          </w:p>
        </w:tc>
        <w:tc>
          <w:tcPr>
            <w:tcW w:w="6912" w:type="dxa"/>
          </w:tcPr>
          <w:p w:rsidR="005B3E86" w:rsidRPr="00206900" w:rsidRDefault="005B3E86" w:rsidP="002747D9">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t>到</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8</w:t>
            </w:r>
            <w:r w:rsidRPr="00206900">
              <w:rPr>
                <w:rFonts w:ascii="SimSun" w:hAnsi="SimSun" w:hint="eastAsia"/>
                <w:sz w:val="21"/>
                <w:szCs w:val="21"/>
              </w:rPr>
              <w:t>月底的预算利用率：</w:t>
            </w:r>
            <w:r w:rsidRPr="00206900">
              <w:rPr>
                <w:rFonts w:ascii="SimSun" w:hAnsi="SimSun"/>
                <w:sz w:val="21"/>
                <w:szCs w:val="21"/>
              </w:rPr>
              <w:t>74%</w:t>
            </w:r>
            <w:r w:rsidRPr="00206900">
              <w:rPr>
                <w:rFonts w:ascii="SimSun" w:hAnsi="SimSun" w:hint="eastAsia"/>
                <w:sz w:val="21"/>
                <w:szCs w:val="21"/>
              </w:rPr>
              <w:t>。</w:t>
            </w:r>
          </w:p>
        </w:tc>
      </w:tr>
      <w:tr w:rsidR="005B3E86" w:rsidRPr="00206900" w:rsidTr="006C6DBC">
        <w:trPr>
          <w:trHeight w:val="848"/>
        </w:trPr>
        <w:tc>
          <w:tcPr>
            <w:tcW w:w="2376" w:type="dxa"/>
          </w:tcPr>
          <w:p w:rsidR="005B3E86" w:rsidRPr="00206900" w:rsidRDefault="005B3E86" w:rsidP="002747D9">
            <w:pPr>
              <w:keepNext/>
              <w:adjustRightInd w:val="0"/>
              <w:spacing w:beforeLines="30" w:before="72" w:afterLines="30" w:after="72" w:line="320" w:lineRule="atLeast"/>
              <w:jc w:val="both"/>
              <w:outlineLvl w:val="2"/>
              <w:rPr>
                <w:rFonts w:ascii="SimSun"/>
                <w:bCs/>
                <w:sz w:val="21"/>
                <w:szCs w:val="21"/>
                <w:u w:val="single"/>
                <w:lang w:eastAsia="en-US"/>
              </w:rPr>
            </w:pPr>
            <w:r w:rsidRPr="00206900">
              <w:rPr>
                <w:rFonts w:ascii="SimSun" w:hAnsi="SimSun" w:hint="eastAsia"/>
                <w:bCs/>
                <w:sz w:val="21"/>
                <w:szCs w:val="21"/>
                <w:u w:val="single"/>
                <w:lang w:eastAsia="en-US"/>
              </w:rPr>
              <w:t>以前的报告</w:t>
            </w:r>
          </w:p>
        </w:tc>
        <w:tc>
          <w:tcPr>
            <w:tcW w:w="691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载于文件</w:t>
            </w:r>
            <w:r w:rsidRPr="00206900">
              <w:rPr>
                <w:rFonts w:ascii="SimSun" w:hAnsi="SimSun"/>
                <w:iCs/>
                <w:sz w:val="21"/>
                <w:szCs w:val="21"/>
              </w:rPr>
              <w:t>CDIP/10/2</w:t>
            </w:r>
            <w:r w:rsidRPr="00206900">
              <w:rPr>
                <w:rFonts w:ascii="SimSun" w:hAnsi="SimSun" w:hint="eastAsia"/>
                <w:iCs/>
                <w:sz w:val="21"/>
                <w:szCs w:val="21"/>
              </w:rPr>
              <w:t>附件六和文件</w:t>
            </w:r>
            <w:r w:rsidRPr="00206900">
              <w:rPr>
                <w:rFonts w:ascii="SimSun" w:hAnsi="SimSun"/>
                <w:iCs/>
                <w:sz w:val="21"/>
                <w:szCs w:val="21"/>
              </w:rPr>
              <w:t>CDIP/12/2</w:t>
            </w:r>
            <w:r w:rsidRPr="00206900">
              <w:rPr>
                <w:rFonts w:ascii="SimSun" w:hAnsi="SimSun" w:hint="eastAsia"/>
                <w:iCs/>
                <w:sz w:val="21"/>
                <w:szCs w:val="21"/>
              </w:rPr>
              <w:t>附件九的本项目进展报告已分别提交给</w:t>
            </w:r>
            <w:r w:rsidRPr="00206900">
              <w:rPr>
                <w:rFonts w:ascii="SimSun" w:hAnsi="SimSun"/>
                <w:iCs/>
                <w:sz w:val="21"/>
                <w:szCs w:val="21"/>
              </w:rPr>
              <w:t>CDIP</w:t>
            </w:r>
            <w:r w:rsidRPr="00206900">
              <w:rPr>
                <w:rFonts w:ascii="SimSun" w:hAnsi="SimSun" w:hint="eastAsia"/>
                <w:iCs/>
                <w:sz w:val="21"/>
                <w:szCs w:val="21"/>
              </w:rPr>
              <w:t>第十届会议和第十二届会议。</w:t>
            </w:r>
          </w:p>
          <w:p w:rsidR="005B3E86" w:rsidRPr="00206900" w:rsidRDefault="005B3E86" w:rsidP="002747D9">
            <w:pPr>
              <w:adjustRightInd w:val="0"/>
              <w:spacing w:beforeLines="30" w:before="72" w:afterLines="30" w:after="72" w:line="320" w:lineRule="atLeast"/>
              <w:jc w:val="both"/>
              <w:rPr>
                <w:rFonts w:ascii="SimSun"/>
                <w:iCs/>
                <w:sz w:val="21"/>
                <w:szCs w:val="21"/>
              </w:rPr>
            </w:pPr>
            <w:r w:rsidRPr="00206900">
              <w:rPr>
                <w:rFonts w:ascii="SimSun" w:hAnsi="SimSun" w:hint="eastAsia"/>
                <w:iCs/>
                <w:color w:val="000000"/>
                <w:sz w:val="21"/>
                <w:szCs w:val="21"/>
              </w:rPr>
              <w:t>载于文件</w:t>
            </w:r>
            <w:r w:rsidRPr="00206900">
              <w:rPr>
                <w:rFonts w:ascii="SimSun" w:hAnsi="SimSun"/>
                <w:iCs/>
                <w:color w:val="000000"/>
                <w:sz w:val="21"/>
                <w:szCs w:val="21"/>
              </w:rPr>
              <w:t>CDIP/13/4</w:t>
            </w:r>
            <w:r w:rsidRPr="00206900">
              <w:rPr>
                <w:rFonts w:ascii="SimSun" w:hAnsi="SimSun" w:hint="eastAsia"/>
                <w:iCs/>
                <w:color w:val="000000"/>
                <w:sz w:val="21"/>
                <w:szCs w:val="21"/>
              </w:rPr>
              <w:t>的本项目审评报告已提交给</w:t>
            </w:r>
            <w:r w:rsidRPr="00206900">
              <w:rPr>
                <w:rFonts w:ascii="SimSun" w:hAnsi="SimSun"/>
                <w:iCs/>
                <w:color w:val="000000"/>
                <w:sz w:val="21"/>
                <w:szCs w:val="21"/>
              </w:rPr>
              <w:t>CDIP</w:t>
            </w:r>
            <w:r w:rsidRPr="00206900">
              <w:rPr>
                <w:rFonts w:ascii="SimSun" w:hAnsi="SimSun" w:hint="eastAsia"/>
                <w:iCs/>
                <w:color w:val="000000"/>
                <w:sz w:val="21"/>
                <w:szCs w:val="21"/>
              </w:rPr>
              <w:t>第十三届会议。</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0" w:type="auto"/>
        <w:tblLook w:val="01E0" w:firstRow="1" w:lastRow="1" w:firstColumn="1" w:lastColumn="1" w:noHBand="0" w:noVBand="0"/>
      </w:tblPr>
      <w:tblGrid>
        <w:gridCol w:w="9287"/>
      </w:tblGrid>
      <w:tr w:rsidR="005B3E86" w:rsidRPr="00206900" w:rsidTr="006C6DBC">
        <w:trPr>
          <w:trHeight w:val="494"/>
        </w:trPr>
        <w:tc>
          <w:tcPr>
            <w:tcW w:w="9287" w:type="dxa"/>
            <w:vAlign w:val="center"/>
          </w:tcPr>
          <w:p w:rsidR="005B3E86" w:rsidRPr="00577EB5" w:rsidRDefault="005B3E86" w:rsidP="00B63EB0">
            <w:pPr>
              <w:adjustRightInd w:val="0"/>
              <w:spacing w:afterLines="30" w:after="72" w:line="320" w:lineRule="atLeast"/>
              <w:jc w:val="both"/>
              <w:rPr>
                <w:rFonts w:ascii="SimHei" w:eastAsia="SimHei" w:hAnsi="SimHei"/>
                <w:sz w:val="21"/>
                <w:szCs w:val="21"/>
                <w:lang w:eastAsia="en-US"/>
              </w:rPr>
            </w:pPr>
            <w:r w:rsidRPr="00577EB5">
              <w:rPr>
                <w:rFonts w:ascii="SimHei" w:eastAsia="SimHei" w:hAnsi="SimHei"/>
                <w:sz w:val="21"/>
                <w:szCs w:val="21"/>
              </w:rPr>
              <w:lastRenderedPageBreak/>
              <w:br w:type="page"/>
            </w:r>
            <w:r w:rsidRPr="00577EB5">
              <w:rPr>
                <w:rFonts w:ascii="SimHei" w:eastAsia="SimHei" w:hAnsi="SimHei" w:cs="SimSun" w:hint="eastAsia"/>
                <w:sz w:val="21"/>
                <w:szCs w:val="21"/>
                <w:lang w:eastAsia="en-US"/>
              </w:rPr>
              <w:t>项目自我审评</w:t>
            </w:r>
          </w:p>
        </w:tc>
      </w:tr>
    </w:tbl>
    <w:p w:rsidR="005B3E86" w:rsidRPr="00206900" w:rsidRDefault="005B3E86" w:rsidP="0025150B">
      <w:pPr>
        <w:adjustRightInd w:val="0"/>
        <w:spacing w:beforeLines="50" w:before="120" w:afterLines="50" w:after="120" w:line="320" w:lineRule="atLeast"/>
        <w:jc w:val="both"/>
        <w:rPr>
          <w:rFonts w:ascii="SimSun"/>
          <w:sz w:val="21"/>
          <w:szCs w:val="21"/>
        </w:rPr>
      </w:pPr>
      <w:r w:rsidRPr="00206900">
        <w:rPr>
          <w:rFonts w:ascii="SimSun" w:hAnsi="SimSun" w:cs="SimSun" w:hint="eastAsia"/>
          <w:sz w:val="21"/>
          <w:szCs w:val="21"/>
        </w:rPr>
        <w:t>红绿灯系统</w:t>
      </w:r>
      <w:r w:rsidRPr="00206900">
        <w:rPr>
          <w:rFonts w:ascii="SimSun" w:hAnsi="SimSun"/>
          <w:sz w:val="21"/>
          <w:szCs w:val="21"/>
        </w:rPr>
        <w:t>(TLS)</w:t>
      </w:r>
      <w:r w:rsidRPr="00206900">
        <w:rPr>
          <w:rFonts w:ascii="SimSun" w:hAnsi="SimSun" w:cs="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6C6DBC">
        <w:trPr>
          <w:trHeight w:val="469"/>
        </w:trPr>
        <w:tc>
          <w:tcPr>
            <w:tcW w:w="1416" w:type="dxa"/>
            <w:vAlign w:val="center"/>
          </w:tcPr>
          <w:p w:rsidR="005B3E86" w:rsidRPr="00206900" w:rsidRDefault="005B3E86" w:rsidP="0091198F">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c>
          <w:tcPr>
            <w:tcW w:w="1677" w:type="dxa"/>
            <w:vAlign w:val="center"/>
          </w:tcPr>
          <w:p w:rsidR="005B3E86" w:rsidRPr="00206900" w:rsidRDefault="005B3E86" w:rsidP="0091198F">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c>
          <w:tcPr>
            <w:tcW w:w="1797" w:type="dxa"/>
            <w:vAlign w:val="center"/>
          </w:tcPr>
          <w:p w:rsidR="005B3E86" w:rsidRPr="00206900" w:rsidRDefault="005B3E86" w:rsidP="0091198F">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c>
          <w:tcPr>
            <w:tcW w:w="1895" w:type="dxa"/>
            <w:vAlign w:val="center"/>
          </w:tcPr>
          <w:p w:rsidR="005B3E86" w:rsidRPr="00206900" w:rsidRDefault="005B3E86" w:rsidP="0091198F">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NP</w:t>
            </w:r>
          </w:p>
        </w:tc>
        <w:tc>
          <w:tcPr>
            <w:tcW w:w="2563" w:type="dxa"/>
            <w:vAlign w:val="center"/>
          </w:tcPr>
          <w:p w:rsidR="005B3E86" w:rsidRPr="00206900" w:rsidRDefault="005B3E86" w:rsidP="0091198F">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NA</w:t>
            </w:r>
          </w:p>
        </w:tc>
      </w:tr>
      <w:tr w:rsidR="005B3E86" w:rsidRPr="00206900" w:rsidTr="006C6DBC">
        <w:tc>
          <w:tcPr>
            <w:tcW w:w="1416" w:type="dxa"/>
          </w:tcPr>
          <w:p w:rsidR="005B3E86" w:rsidRPr="00206900" w:rsidRDefault="005B3E86" w:rsidP="0091198F">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全部实现</w:t>
            </w:r>
          </w:p>
        </w:tc>
        <w:tc>
          <w:tcPr>
            <w:tcW w:w="1677" w:type="dxa"/>
          </w:tcPr>
          <w:p w:rsidR="005B3E86" w:rsidRPr="00206900" w:rsidRDefault="005B3E86" w:rsidP="0091198F">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显著进展</w:t>
            </w:r>
          </w:p>
        </w:tc>
        <w:tc>
          <w:tcPr>
            <w:tcW w:w="1797" w:type="dxa"/>
          </w:tcPr>
          <w:p w:rsidR="005B3E86" w:rsidRPr="00206900" w:rsidRDefault="005B3E86" w:rsidP="0091198F">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一定进展</w:t>
            </w:r>
          </w:p>
        </w:tc>
        <w:tc>
          <w:tcPr>
            <w:tcW w:w="1895" w:type="dxa"/>
          </w:tcPr>
          <w:p w:rsidR="005B3E86" w:rsidRPr="00206900" w:rsidRDefault="005B3E86" w:rsidP="0091198F">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毫无进展</w:t>
            </w:r>
          </w:p>
        </w:tc>
        <w:tc>
          <w:tcPr>
            <w:tcW w:w="2563" w:type="dxa"/>
          </w:tcPr>
          <w:p w:rsidR="005B3E86" w:rsidRPr="00206900" w:rsidRDefault="005B3E86" w:rsidP="0091198F">
            <w:pPr>
              <w:adjustRightInd w:val="0"/>
              <w:spacing w:beforeLines="30" w:before="72" w:afterLines="30" w:after="72" w:line="320" w:lineRule="atLeast"/>
              <w:jc w:val="center"/>
              <w:rPr>
                <w:rFonts w:ascii="SimSun"/>
                <w:sz w:val="21"/>
                <w:szCs w:val="21"/>
                <w:lang w:eastAsia="en-US"/>
              </w:rPr>
            </w:pPr>
            <w:r w:rsidRPr="00206900">
              <w:rPr>
                <w:rFonts w:ascii="SimSun" w:hAnsi="SimSun" w:cs="SimSun" w:hint="eastAsia"/>
                <w:sz w:val="21"/>
                <w:szCs w:val="21"/>
                <w:lang w:eastAsia="en-US"/>
              </w:rPr>
              <w:t>尚未评估</w:t>
            </w:r>
            <w:r w:rsidRPr="00206900">
              <w:rPr>
                <w:rFonts w:ascii="SimSun" w:hAnsi="SimSun"/>
                <w:sz w:val="21"/>
                <w:szCs w:val="21"/>
                <w:lang w:eastAsia="en-US"/>
              </w:rPr>
              <w:t>/</w:t>
            </w:r>
            <w:r w:rsidRPr="00206900">
              <w:rPr>
                <w:rFonts w:ascii="SimSun" w:hAnsi="SimSun" w:cs="SimSun" w:hint="eastAsia"/>
                <w:sz w:val="21"/>
                <w:szCs w:val="21"/>
                <w:lang w:eastAsia="en-US"/>
              </w:rPr>
              <w:t>业已停止</w:t>
            </w:r>
          </w:p>
        </w:tc>
      </w:tr>
    </w:tbl>
    <w:p w:rsidR="005B3E86" w:rsidRPr="00206900" w:rsidRDefault="005B3E86" w:rsidP="0025150B">
      <w:pPr>
        <w:adjustRightInd w:val="0"/>
        <w:spacing w:beforeLines="50" w:before="120" w:afterLines="50" w:after="120" w:line="320" w:lineRule="atLeast"/>
        <w:jc w:val="both"/>
        <w:rPr>
          <w:rFonts w:ascii="SimSun"/>
          <w:sz w:val="21"/>
          <w:szCs w:val="21"/>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5B3E86" w:rsidRPr="00206900" w:rsidTr="006C6DBC">
        <w:trPr>
          <w:trHeight w:val="616"/>
          <w:tblHeader/>
        </w:trPr>
        <w:tc>
          <w:tcPr>
            <w:tcW w:w="2410" w:type="dxa"/>
          </w:tcPr>
          <w:p w:rsidR="005B3E86" w:rsidRPr="00DD0790" w:rsidRDefault="005B3E86" w:rsidP="00A81D86">
            <w:pPr>
              <w:autoSpaceDE w:val="0"/>
              <w:adjustRightInd w:val="0"/>
              <w:spacing w:beforeLines="30" w:before="72" w:afterLines="30" w:after="72" w:line="320" w:lineRule="atLeast"/>
              <w:jc w:val="center"/>
              <w:rPr>
                <w:rFonts w:ascii="SimHei" w:eastAsia="SimHei" w:hAnsi="SimHei"/>
                <w:sz w:val="21"/>
                <w:szCs w:val="21"/>
                <w:lang w:eastAsia="en-US"/>
              </w:rPr>
            </w:pPr>
            <w:r w:rsidRPr="00DD0790">
              <w:rPr>
                <w:rFonts w:ascii="SimHei" w:eastAsia="SimHei" w:hAnsi="SimHei" w:hint="eastAsia"/>
                <w:bCs/>
                <w:sz w:val="21"/>
                <w:szCs w:val="21"/>
                <w:u w:val="single"/>
                <w:lang w:eastAsia="en-US"/>
              </w:rPr>
              <w:t>项目成果</w:t>
            </w:r>
            <w:r w:rsidR="00A81D86">
              <w:rPr>
                <w:rFonts w:ascii="ZWAdobeF" w:eastAsia="SimHei" w:hAnsi="ZWAdobeF" w:cs="ZWAdobeF"/>
                <w:bCs/>
                <w:sz w:val="2"/>
                <w:szCs w:val="2"/>
                <w:lang w:eastAsia="en-US"/>
              </w:rPr>
              <w:t>2F</w:t>
            </w:r>
            <w:r w:rsidRPr="00DD0790">
              <w:rPr>
                <w:rFonts w:ascii="SimHei" w:eastAsia="SimHei" w:hAnsi="SimHei"/>
                <w:sz w:val="21"/>
                <w:szCs w:val="21"/>
                <w:vertAlign w:val="superscript"/>
                <w:lang w:eastAsia="en-US"/>
              </w:rPr>
              <w:footnoteReference w:id="4"/>
            </w:r>
            <w:r w:rsidRPr="00DD0790">
              <w:rPr>
                <w:rFonts w:ascii="SimHei" w:eastAsia="SimHei" w:hAnsi="SimHei"/>
                <w:sz w:val="21"/>
                <w:szCs w:val="21"/>
                <w:lang w:eastAsia="en-US"/>
              </w:rPr>
              <w:br/>
              <w:t>(</w:t>
            </w:r>
            <w:r w:rsidRPr="00DD0790">
              <w:rPr>
                <w:rFonts w:ascii="SimHei" w:eastAsia="SimHei" w:hAnsi="SimHei" w:cs="SimSun" w:hint="eastAsia"/>
                <w:sz w:val="21"/>
                <w:szCs w:val="21"/>
                <w:lang w:eastAsia="en-US"/>
              </w:rPr>
              <w:t>预期结果</w:t>
            </w:r>
            <w:r w:rsidRPr="00DD0790">
              <w:rPr>
                <w:rFonts w:ascii="SimHei" w:eastAsia="SimHei" w:hAnsi="SimHei"/>
                <w:sz w:val="21"/>
                <w:szCs w:val="21"/>
                <w:lang w:eastAsia="en-US"/>
              </w:rPr>
              <w:t>)</w:t>
            </w:r>
          </w:p>
        </w:tc>
        <w:tc>
          <w:tcPr>
            <w:tcW w:w="2694" w:type="dxa"/>
          </w:tcPr>
          <w:p w:rsidR="005B3E86" w:rsidRPr="00DD0790" w:rsidRDefault="005B3E86" w:rsidP="0091198F">
            <w:pPr>
              <w:adjustRightInd w:val="0"/>
              <w:spacing w:beforeLines="30" w:before="72" w:afterLines="30" w:after="72" w:line="320" w:lineRule="atLeast"/>
              <w:jc w:val="center"/>
              <w:rPr>
                <w:rFonts w:ascii="SimHei" w:eastAsia="SimHei" w:hAnsi="SimHei"/>
                <w:sz w:val="21"/>
                <w:szCs w:val="21"/>
              </w:rPr>
            </w:pPr>
            <w:r w:rsidRPr="00DD0790">
              <w:rPr>
                <w:rFonts w:ascii="SimHei" w:eastAsia="SimHei" w:hAnsi="SimHei" w:hint="eastAsia"/>
                <w:bCs/>
                <w:sz w:val="21"/>
                <w:szCs w:val="21"/>
                <w:u w:val="single"/>
              </w:rPr>
              <w:t>圆满完成的指标</w:t>
            </w:r>
            <w:r w:rsidRPr="00DD0790">
              <w:rPr>
                <w:rFonts w:ascii="SimHei" w:eastAsia="SimHei" w:hAnsi="SimHei"/>
                <w:sz w:val="21"/>
                <w:szCs w:val="21"/>
              </w:rPr>
              <w:br/>
              <w:t>(</w:t>
            </w:r>
            <w:r w:rsidRPr="00DD0790">
              <w:rPr>
                <w:rFonts w:ascii="SimHei" w:eastAsia="SimHei" w:hAnsi="SimHei" w:hint="eastAsia"/>
                <w:sz w:val="21"/>
                <w:szCs w:val="21"/>
              </w:rPr>
              <w:t>成果指标</w:t>
            </w:r>
            <w:r w:rsidRPr="00DD0790">
              <w:rPr>
                <w:rFonts w:ascii="SimHei" w:eastAsia="SimHei" w:hAnsi="SimHei"/>
                <w:sz w:val="21"/>
                <w:szCs w:val="21"/>
              </w:rPr>
              <w:t>)</w:t>
            </w:r>
          </w:p>
        </w:tc>
        <w:tc>
          <w:tcPr>
            <w:tcW w:w="3402" w:type="dxa"/>
          </w:tcPr>
          <w:p w:rsidR="005B3E86" w:rsidRPr="00DD0790" w:rsidRDefault="005B3E86" w:rsidP="00B63EB0">
            <w:pPr>
              <w:keepNext/>
              <w:adjustRightInd w:val="0"/>
              <w:spacing w:beforeLines="100" w:before="240" w:afterLines="30" w:after="72" w:line="320" w:lineRule="atLeast"/>
              <w:jc w:val="center"/>
              <w:outlineLvl w:val="2"/>
              <w:rPr>
                <w:rFonts w:ascii="SimHei" w:eastAsia="SimHei" w:hAnsi="SimHei"/>
                <w:bCs/>
                <w:sz w:val="21"/>
                <w:szCs w:val="21"/>
                <w:u w:val="single"/>
                <w:lang w:eastAsia="en-US"/>
              </w:rPr>
            </w:pPr>
            <w:r w:rsidRPr="00DD0790">
              <w:rPr>
                <w:rFonts w:ascii="SimHei" w:eastAsia="SimHei" w:hAnsi="SimHei" w:hint="eastAsia"/>
                <w:bCs/>
                <w:sz w:val="21"/>
                <w:szCs w:val="21"/>
                <w:u w:val="single"/>
                <w:lang w:eastAsia="en-US"/>
              </w:rPr>
              <w:t>效绩数据</w:t>
            </w:r>
          </w:p>
        </w:tc>
        <w:tc>
          <w:tcPr>
            <w:tcW w:w="850" w:type="dxa"/>
          </w:tcPr>
          <w:p w:rsidR="005B3E86" w:rsidRPr="00DD0790" w:rsidRDefault="005B3E86" w:rsidP="0091198F">
            <w:pPr>
              <w:adjustRightInd w:val="0"/>
              <w:spacing w:beforeLines="30" w:before="72" w:afterLines="30" w:after="72" w:line="320" w:lineRule="atLeast"/>
              <w:jc w:val="center"/>
              <w:rPr>
                <w:rFonts w:ascii="SimHei" w:eastAsia="SimHei" w:hAnsi="SimHei"/>
                <w:bCs/>
                <w:sz w:val="21"/>
                <w:szCs w:val="21"/>
                <w:u w:val="single"/>
                <w:lang w:eastAsia="en-US"/>
              </w:rPr>
            </w:pPr>
            <w:r w:rsidRPr="00DD0790">
              <w:rPr>
                <w:rFonts w:ascii="SimHei" w:eastAsia="SimHei" w:hAnsi="SimHei" w:hint="eastAsia"/>
                <w:bCs/>
                <w:sz w:val="21"/>
                <w:szCs w:val="21"/>
                <w:u w:val="single"/>
              </w:rPr>
              <w:t>红绿灯系统</w:t>
            </w:r>
          </w:p>
        </w:tc>
      </w:tr>
      <w:tr w:rsidR="005B3E86" w:rsidRPr="00206900" w:rsidTr="006C6DBC">
        <w:trPr>
          <w:trHeight w:val="509"/>
        </w:trPr>
        <w:tc>
          <w:tcPr>
            <w:tcW w:w="2410" w:type="dxa"/>
          </w:tcPr>
          <w:p w:rsidR="005B3E86" w:rsidRPr="00206900" w:rsidRDefault="005B3E86" w:rsidP="0047461A">
            <w:pPr>
              <w:adjustRightInd w:val="0"/>
              <w:spacing w:beforeLines="30" w:before="72" w:afterLines="30" w:after="72" w:line="320" w:lineRule="atLeast"/>
              <w:jc w:val="both"/>
              <w:rPr>
                <w:rFonts w:ascii="SimSun"/>
                <w:bCs/>
                <w:sz w:val="21"/>
                <w:szCs w:val="21"/>
              </w:rPr>
            </w:pPr>
            <w:r w:rsidRPr="00206900">
              <w:rPr>
                <w:rFonts w:ascii="SimSun" w:hAnsi="SimSun" w:cs="SimSun" w:hint="eastAsia"/>
                <w:sz w:val="21"/>
                <w:szCs w:val="21"/>
                <w:lang w:eastAsia="en-US"/>
              </w:rPr>
              <w:t>年会和区域间会议</w:t>
            </w:r>
            <w:r w:rsidR="0047461A">
              <w:rPr>
                <w:rFonts w:ascii="SimSun" w:hint="eastAsia"/>
                <w:sz w:val="21"/>
                <w:szCs w:val="21"/>
              </w:rPr>
              <w:t>。</w:t>
            </w:r>
          </w:p>
        </w:tc>
        <w:tc>
          <w:tcPr>
            <w:tcW w:w="2694"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出席情况。</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通过调查问卷获得与会者的反馈。</w:t>
            </w:r>
          </w:p>
        </w:tc>
        <w:tc>
          <w:tcPr>
            <w:tcW w:w="3402" w:type="dxa"/>
          </w:tcPr>
          <w:p w:rsidR="005B3E86" w:rsidRDefault="005B3E86" w:rsidP="002747D9">
            <w:pPr>
              <w:adjustRightInd w:val="0"/>
              <w:spacing w:beforeLines="30" w:before="72" w:afterLines="30" w:after="72" w:line="320" w:lineRule="atLeast"/>
              <w:jc w:val="both"/>
              <w:rPr>
                <w:rFonts w:ascii="SimSun"/>
                <w:sz w:val="21"/>
                <w:szCs w:val="21"/>
              </w:rPr>
            </w:pPr>
            <w:r w:rsidRPr="00DD0790">
              <w:rPr>
                <w:rFonts w:ascii="KaiTi" w:eastAsia="KaiTi" w:hAnsi="KaiTi" w:cs="SimSun" w:hint="eastAsia"/>
                <w:i/>
                <w:sz w:val="21"/>
                <w:szCs w:val="21"/>
              </w:rPr>
              <w:t>第二届知识产权与发展南南合作年会</w:t>
            </w:r>
            <w:r w:rsidRPr="00206900">
              <w:rPr>
                <w:rFonts w:ascii="SimSun" w:hAnsi="SimSun" w:cs="SimSun" w:hint="eastAsia"/>
                <w:sz w:val="21"/>
                <w:szCs w:val="21"/>
              </w:rPr>
              <w:t>汇集了</w:t>
            </w:r>
            <w:r w:rsidRPr="00206900">
              <w:rPr>
                <w:rFonts w:ascii="SimSun" w:hAnsi="SimSun" w:cs="SimSun"/>
                <w:sz w:val="21"/>
                <w:szCs w:val="21"/>
              </w:rPr>
              <w:t>100</w:t>
            </w:r>
            <w:r w:rsidRPr="00206900">
              <w:rPr>
                <w:rFonts w:ascii="SimSun" w:hAnsi="SimSun" w:cs="SimSun" w:hint="eastAsia"/>
                <w:sz w:val="21"/>
                <w:szCs w:val="21"/>
              </w:rPr>
              <w:t>多名</w:t>
            </w:r>
            <w:r w:rsidRPr="00206900">
              <w:rPr>
                <w:rFonts w:ascii="SimSun" w:hAnsi="SimSun" w:hint="eastAsia"/>
                <w:sz w:val="21"/>
                <w:szCs w:val="21"/>
              </w:rPr>
              <w:t>参会者，其中有来自</w:t>
            </w:r>
            <w:r w:rsidRPr="00206900">
              <w:rPr>
                <w:rFonts w:ascii="SimSun" w:hAnsi="SimSun"/>
                <w:sz w:val="21"/>
                <w:szCs w:val="21"/>
              </w:rPr>
              <w:t>48</w:t>
            </w:r>
            <w:r w:rsidRPr="00206900">
              <w:rPr>
                <w:rFonts w:ascii="SimSun" w:hAnsi="SimSun" w:hint="eastAsia"/>
                <w:sz w:val="21"/>
                <w:szCs w:val="21"/>
              </w:rPr>
              <w:t>个发展中国家和最不发达国家的</w:t>
            </w:r>
            <w:r w:rsidRPr="00206900">
              <w:rPr>
                <w:rFonts w:ascii="SimSun" w:hAnsi="SimSun"/>
                <w:sz w:val="21"/>
                <w:szCs w:val="21"/>
              </w:rPr>
              <w:t>75</w:t>
            </w:r>
            <w:r w:rsidRPr="00206900">
              <w:rPr>
                <w:rFonts w:ascii="SimSun" w:hAnsi="SimSun" w:hint="eastAsia"/>
                <w:sz w:val="21"/>
                <w:szCs w:val="21"/>
              </w:rPr>
              <w:t>名代表，来自</w:t>
            </w:r>
            <w:r w:rsidRPr="00206900">
              <w:rPr>
                <w:rFonts w:ascii="SimSun" w:hAnsi="SimSun"/>
                <w:sz w:val="21"/>
                <w:szCs w:val="21"/>
              </w:rPr>
              <w:t>12</w:t>
            </w:r>
            <w:r w:rsidRPr="00206900">
              <w:rPr>
                <w:rFonts w:ascii="SimSun" w:hAnsi="SimSun" w:hint="eastAsia"/>
                <w:sz w:val="21"/>
                <w:szCs w:val="21"/>
              </w:rPr>
              <w:t>个发达国家的</w:t>
            </w:r>
            <w:r w:rsidRPr="00206900">
              <w:rPr>
                <w:rFonts w:ascii="SimSun" w:hAnsi="SimSun"/>
                <w:sz w:val="21"/>
                <w:szCs w:val="21"/>
              </w:rPr>
              <w:t>20</w:t>
            </w:r>
            <w:r w:rsidRPr="00206900">
              <w:rPr>
                <w:rFonts w:ascii="SimSun" w:hAnsi="SimSun" w:hint="eastAsia"/>
                <w:sz w:val="21"/>
                <w:szCs w:val="21"/>
              </w:rPr>
              <w:t>名代表，来自</w:t>
            </w:r>
            <w:r w:rsidRPr="00206900">
              <w:rPr>
                <w:rFonts w:ascii="SimSun" w:hAnsi="SimSun"/>
                <w:sz w:val="21"/>
                <w:szCs w:val="21"/>
              </w:rPr>
              <w:t>7</w:t>
            </w:r>
            <w:r w:rsidRPr="00206900">
              <w:rPr>
                <w:rFonts w:ascii="SimSun" w:hAnsi="SimSun" w:hint="eastAsia"/>
                <w:sz w:val="21"/>
                <w:szCs w:val="21"/>
              </w:rPr>
              <w:t>个国际政府组织的</w:t>
            </w:r>
            <w:r w:rsidRPr="00206900">
              <w:rPr>
                <w:rFonts w:ascii="SimSun" w:hAnsi="SimSun"/>
                <w:sz w:val="21"/>
                <w:szCs w:val="21"/>
              </w:rPr>
              <w:t>13</w:t>
            </w:r>
            <w:r w:rsidRPr="00206900">
              <w:rPr>
                <w:rFonts w:ascii="SimSun" w:hAnsi="SimSun" w:hint="eastAsia"/>
                <w:sz w:val="21"/>
                <w:szCs w:val="21"/>
              </w:rPr>
              <w:t>名代表以及来自</w:t>
            </w:r>
            <w:r w:rsidRPr="00206900">
              <w:rPr>
                <w:rFonts w:ascii="SimSun" w:hAnsi="SimSun"/>
                <w:sz w:val="21"/>
                <w:szCs w:val="21"/>
              </w:rPr>
              <w:t>6</w:t>
            </w:r>
            <w:r w:rsidRPr="00206900">
              <w:rPr>
                <w:rFonts w:ascii="SimSun" w:hAnsi="SimSun" w:hint="eastAsia"/>
                <w:sz w:val="21"/>
                <w:szCs w:val="21"/>
              </w:rPr>
              <w:t>个非政府组织的</w:t>
            </w:r>
            <w:r w:rsidRPr="00206900">
              <w:rPr>
                <w:rFonts w:ascii="SimSun" w:hAnsi="SimSun"/>
                <w:sz w:val="21"/>
                <w:szCs w:val="21"/>
              </w:rPr>
              <w:t>7</w:t>
            </w:r>
            <w:r w:rsidRPr="00206900">
              <w:rPr>
                <w:rFonts w:ascii="SimSun" w:hAnsi="SimSun" w:hint="eastAsia"/>
                <w:sz w:val="21"/>
                <w:szCs w:val="21"/>
              </w:rPr>
              <w:t>名代表。</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收集的反馈证实，会议在很大程度上满足了预期，实现了既定目标</w:t>
            </w:r>
            <w:r w:rsidRPr="00206900">
              <w:rPr>
                <w:rFonts w:ascii="SimSun" w:hAnsi="SimSun"/>
                <w:sz w:val="21"/>
                <w:szCs w:val="21"/>
              </w:rPr>
              <w:t>(</w:t>
            </w:r>
            <w:r w:rsidRPr="00206900">
              <w:rPr>
                <w:rFonts w:ascii="SimSun" w:hAnsi="SimSun" w:hint="eastAsia"/>
                <w:sz w:val="21"/>
                <w:szCs w:val="21"/>
              </w:rPr>
              <w:t>超过</w:t>
            </w:r>
            <w:r w:rsidRPr="00206900">
              <w:rPr>
                <w:rFonts w:ascii="SimSun" w:hAnsi="SimSun"/>
                <w:sz w:val="21"/>
                <w:szCs w:val="21"/>
              </w:rPr>
              <w:t>92%</w:t>
            </w:r>
            <w:r w:rsidRPr="00206900">
              <w:rPr>
                <w:rFonts w:ascii="SimSun" w:hAnsi="SimSun" w:hint="eastAsia"/>
                <w:sz w:val="21"/>
                <w:szCs w:val="21"/>
              </w:rPr>
              <w:t>的受访者认为本次会议成效好、很好或出色</w:t>
            </w:r>
            <w:r w:rsidRPr="00206900">
              <w:rPr>
                <w:rFonts w:ascii="SimSun" w:hAnsi="SimSun"/>
                <w:sz w:val="21"/>
                <w:szCs w:val="21"/>
              </w:rPr>
              <w:t>)</w:t>
            </w:r>
            <w:r w:rsidRPr="00206900">
              <w:rPr>
                <w:rFonts w:ascii="SimSun" w:hAnsi="SimSun" w:hint="eastAsia"/>
                <w:sz w:val="21"/>
                <w:szCs w:val="21"/>
              </w:rPr>
              <w:t>。会议进行了网上直播，以便更多的人可以收看。所有的会议文件，包括演讲、详细报告和总结报告均可在</w:t>
            </w:r>
            <w:r w:rsidRPr="00206900">
              <w:rPr>
                <w:rFonts w:ascii="SimSun" w:hAnsi="SimSun"/>
                <w:sz w:val="21"/>
                <w:szCs w:val="21"/>
              </w:rPr>
              <w:t>WIPO</w:t>
            </w:r>
            <w:r w:rsidRPr="00206900">
              <w:rPr>
                <w:rFonts w:ascii="SimSun" w:hAnsi="SimSun" w:hint="eastAsia"/>
                <w:sz w:val="21"/>
                <w:szCs w:val="21"/>
              </w:rPr>
              <w:t>会议网页上获取。</w:t>
            </w:r>
          </w:p>
        </w:tc>
        <w:tc>
          <w:tcPr>
            <w:tcW w:w="850" w:type="dxa"/>
          </w:tcPr>
          <w:p w:rsidR="005B3E86" w:rsidRPr="00206900" w:rsidRDefault="005B3E86" w:rsidP="002747D9">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5B3E86" w:rsidRPr="00206900" w:rsidTr="006C6DBC">
        <w:trPr>
          <w:trHeight w:val="509"/>
        </w:trPr>
        <w:tc>
          <w:tcPr>
            <w:tcW w:w="2410" w:type="dxa"/>
          </w:tcPr>
          <w:p w:rsidR="005B3E86" w:rsidRPr="00206900" w:rsidRDefault="005B3E86" w:rsidP="002747D9">
            <w:pPr>
              <w:adjustRightInd w:val="0"/>
              <w:spacing w:beforeLines="30" w:before="72" w:afterLines="30" w:after="72" w:line="320" w:lineRule="atLeast"/>
              <w:jc w:val="both"/>
              <w:rPr>
                <w:rFonts w:ascii="SimSun"/>
                <w:bCs/>
                <w:sz w:val="21"/>
                <w:szCs w:val="21"/>
              </w:rPr>
            </w:pPr>
            <w:r w:rsidRPr="00206900">
              <w:rPr>
                <w:rFonts w:ascii="SimSun" w:hAnsi="SimSun" w:cs="SimSun" w:hint="eastAsia"/>
                <w:sz w:val="21"/>
                <w:szCs w:val="21"/>
              </w:rPr>
              <w:lastRenderedPageBreak/>
              <w:t>南南合作培训与能力建设活动</w:t>
            </w:r>
            <w:r w:rsidR="0047461A">
              <w:rPr>
                <w:rFonts w:ascii="SimSun" w:hAnsi="SimSun" w:cs="SimSun" w:hint="eastAsia"/>
                <w:sz w:val="21"/>
                <w:szCs w:val="21"/>
              </w:rPr>
              <w:t>。</w:t>
            </w:r>
          </w:p>
        </w:tc>
        <w:tc>
          <w:tcPr>
            <w:tcW w:w="2694" w:type="dxa"/>
          </w:tcPr>
          <w:p w:rsidR="005B3E86" w:rsidRPr="00206900" w:rsidRDefault="005B3E86" w:rsidP="002747D9">
            <w:pPr>
              <w:autoSpaceDE w:val="0"/>
              <w:autoSpaceDN w:val="0"/>
              <w:adjustRightInd w:val="0"/>
              <w:spacing w:beforeLines="30" w:before="72" w:afterLines="30" w:after="72" w:line="320" w:lineRule="atLeast"/>
              <w:jc w:val="both"/>
              <w:rPr>
                <w:rFonts w:ascii="SimSun" w:cs="SimSun"/>
                <w:sz w:val="21"/>
                <w:szCs w:val="21"/>
              </w:rPr>
            </w:pPr>
            <w:r w:rsidRPr="00206900">
              <w:rPr>
                <w:rFonts w:ascii="SimSun" w:hAnsi="SimSun" w:cs="SimSun" w:hint="eastAsia"/>
                <w:sz w:val="21"/>
                <w:szCs w:val="21"/>
              </w:rPr>
              <w:t>在</w:t>
            </w:r>
            <w:r w:rsidRPr="00206900">
              <w:rPr>
                <w:rFonts w:ascii="SimSun" w:hAnsi="SimSun"/>
                <w:sz w:val="21"/>
                <w:szCs w:val="21"/>
              </w:rPr>
              <w:t>WIPO</w:t>
            </w:r>
            <w:r w:rsidRPr="00206900">
              <w:rPr>
                <w:rFonts w:ascii="SimSun" w:hAnsi="SimSun" w:cs="SimSun" w:hint="eastAsia"/>
                <w:sz w:val="21"/>
                <w:szCs w:val="21"/>
              </w:rPr>
              <w:t>知识产权技术援助数据库</w:t>
            </w:r>
            <w:r w:rsidRPr="00206900">
              <w:rPr>
                <w:rFonts w:ascii="SimSun" w:hAnsi="SimSun"/>
                <w:sz w:val="21"/>
                <w:szCs w:val="21"/>
              </w:rPr>
              <w:t>(IP-TAD)</w:t>
            </w:r>
            <w:r w:rsidRPr="00206900">
              <w:rPr>
                <w:rFonts w:ascii="SimSun" w:hAnsi="SimSun" w:cs="SimSun" w:hint="eastAsia"/>
                <w:sz w:val="21"/>
                <w:szCs w:val="21"/>
              </w:rPr>
              <w:t>和知识产权与发展牵线搭桥数据库</w:t>
            </w:r>
            <w:r w:rsidRPr="00206900">
              <w:rPr>
                <w:rFonts w:ascii="SimSun" w:hAnsi="SimSun"/>
                <w:sz w:val="21"/>
                <w:szCs w:val="21"/>
              </w:rPr>
              <w:t>(IP-DMD)</w:t>
            </w:r>
            <w:r w:rsidRPr="00206900">
              <w:rPr>
                <w:rFonts w:ascii="SimSun" w:hAnsi="SimSun" w:cs="SimSun" w:hint="eastAsia"/>
                <w:sz w:val="21"/>
                <w:szCs w:val="21"/>
              </w:rPr>
              <w:t>引进新功能。</w:t>
            </w:r>
          </w:p>
          <w:p w:rsidR="005B3E86" w:rsidRPr="00206900"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发展中国家和最不发达国家中利用牵线搭桥特色服务的统计数据以及交流访问</w:t>
            </w:r>
            <w:r w:rsidRPr="00206900">
              <w:rPr>
                <w:rFonts w:ascii="SimSun" w:hAnsi="SimSun"/>
                <w:sz w:val="21"/>
                <w:szCs w:val="21"/>
              </w:rPr>
              <w:t>/</w:t>
            </w:r>
            <w:r w:rsidRPr="00206900">
              <w:rPr>
                <w:rFonts w:ascii="SimSun" w:hAnsi="SimSun" w:cs="SimSun" w:hint="eastAsia"/>
                <w:sz w:val="21"/>
                <w:szCs w:val="21"/>
              </w:rPr>
              <w:t>工作的数目。</w:t>
            </w:r>
          </w:p>
        </w:tc>
        <w:tc>
          <w:tcPr>
            <w:tcW w:w="340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开发了南南功能并引入</w:t>
            </w:r>
            <w:r w:rsidRPr="00206900">
              <w:rPr>
                <w:rFonts w:ascii="SimSun" w:hAnsi="SimSun"/>
                <w:sz w:val="21"/>
                <w:szCs w:val="21"/>
              </w:rPr>
              <w:t>IP-TAD</w:t>
            </w:r>
            <w:r w:rsidRPr="00206900">
              <w:rPr>
                <w:rFonts w:ascii="SimSun" w:hAnsi="SimSun" w:hint="eastAsia"/>
                <w:sz w:val="21"/>
                <w:szCs w:val="21"/>
              </w:rPr>
              <w:t>和</w:t>
            </w:r>
            <w:r w:rsidRPr="00206900">
              <w:rPr>
                <w:rFonts w:ascii="SimSun" w:hAnsi="SimSun"/>
                <w:sz w:val="21"/>
                <w:szCs w:val="21"/>
              </w:rPr>
              <w:t>IP-DMD</w:t>
            </w:r>
            <w:r w:rsidRPr="00206900">
              <w:rPr>
                <w:rFonts w:ascii="SimSun" w:hAnsi="SimSun" w:hint="eastAsia"/>
                <w:sz w:val="21"/>
                <w:szCs w:val="21"/>
              </w:rPr>
              <w:t>数据库，这些功能还纳入南南网络平台：</w:t>
            </w:r>
            <w:r w:rsidRPr="00206900">
              <w:rPr>
                <w:rFonts w:ascii="SimSun" w:hAnsi="SimSun"/>
                <w:sz w:val="21"/>
                <w:szCs w:val="21"/>
              </w:rPr>
              <w:t>(</w:t>
            </w:r>
            <w:hyperlink r:id="rId47"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t>
              </w:r>
              <w:r>
                <w:rPr>
                  <w:rStyle w:val="Hyperlink"/>
                  <w:rFonts w:ascii="SimSun" w:hAnsi="SimSun" w:cs="Arial"/>
                  <w:sz w:val="21"/>
                  <w:szCs w:val="21"/>
                </w:rPr>
                <w:t xml:space="preserve"> </w:t>
              </w:r>
              <w:r w:rsidRPr="00206900">
                <w:rPr>
                  <w:rStyle w:val="Hyperlink"/>
                  <w:rFonts w:ascii="SimSun" w:hAnsi="SimSun" w:cs="Arial"/>
                  <w:sz w:val="21"/>
                  <w:szCs w:val="21"/>
                </w:rPr>
                <w:t>wipo.int/cooperation/en/south_south/</w:t>
              </w:r>
            </w:hyperlink>
            <w:r w:rsidRPr="00206900">
              <w:rPr>
                <w:rStyle w:val="Hyperlink"/>
                <w:rFonts w:ascii="SimSun" w:hAnsi="SimSun" w:cs="Arial"/>
                <w:sz w:val="21"/>
                <w:szCs w:val="21"/>
              </w:rPr>
              <w:t>)</w:t>
            </w:r>
            <w:r>
              <w:rPr>
                <w:rStyle w:val="Hyperlink"/>
                <w:rFonts w:ascii="SimSun" w:hAnsi="SimSun" w:cs="Arial" w:hint="eastAsia"/>
                <w:sz w:val="21"/>
                <w:szCs w:val="21"/>
                <w:u w:val="none"/>
              </w:rPr>
              <w:t>。</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由于网基工具部署较晚，目前尚无统计数据。</w:t>
            </w:r>
          </w:p>
        </w:tc>
        <w:tc>
          <w:tcPr>
            <w:tcW w:w="850" w:type="dxa"/>
          </w:tcPr>
          <w:p w:rsidR="005B3E86" w:rsidRPr="00206900" w:rsidRDefault="005B3E86" w:rsidP="002747D9">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r>
      <w:tr w:rsidR="005B3E86" w:rsidRPr="00206900" w:rsidTr="006C6DBC">
        <w:trPr>
          <w:trHeight w:val="509"/>
        </w:trPr>
        <w:tc>
          <w:tcPr>
            <w:tcW w:w="2410"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bCs/>
                <w:sz w:val="21"/>
                <w:szCs w:val="21"/>
              </w:rPr>
              <w:t>在</w:t>
            </w:r>
            <w:r w:rsidRPr="00206900">
              <w:rPr>
                <w:rFonts w:ascii="SimSun" w:hAnsi="SimSun"/>
                <w:bCs/>
                <w:sz w:val="21"/>
                <w:szCs w:val="21"/>
              </w:rPr>
              <w:t>WIPO</w:t>
            </w:r>
            <w:r w:rsidRPr="00206900">
              <w:rPr>
                <w:rFonts w:ascii="SimSun" w:hAnsi="SimSun" w:cs="SimSun" w:hint="eastAsia"/>
                <w:bCs/>
                <w:sz w:val="21"/>
                <w:szCs w:val="21"/>
              </w:rPr>
              <w:t>技术援助和能力建设活动中，增加来自发展中国家和最不发达国家人才的使用并加强经验交流。</w:t>
            </w:r>
          </w:p>
        </w:tc>
        <w:tc>
          <w:tcPr>
            <w:tcW w:w="2694" w:type="dxa"/>
          </w:tcPr>
          <w:p w:rsidR="005B3E86" w:rsidRPr="00206900"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对</w:t>
            </w:r>
            <w:r w:rsidRPr="00206900">
              <w:rPr>
                <w:rFonts w:ascii="SimSun" w:hAnsi="SimSun"/>
                <w:sz w:val="21"/>
                <w:szCs w:val="21"/>
              </w:rPr>
              <w:t>WIPO</w:t>
            </w:r>
            <w:r w:rsidRPr="00206900">
              <w:rPr>
                <w:rFonts w:ascii="SimSun" w:hAnsi="SimSun" w:cs="SimSun" w:hint="eastAsia"/>
                <w:sz w:val="21"/>
                <w:szCs w:val="21"/>
              </w:rPr>
              <w:t>顾问花名册的年度定期报告和审查，确定使用来自发展中国家和最不发达国家的顾问的增加情况。</w:t>
            </w:r>
          </w:p>
        </w:tc>
        <w:tc>
          <w:tcPr>
            <w:tcW w:w="340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强调来自发展中国家、最不发达国家和转型期国家的专家和顾问的南南顾问花名册业已完成，并作为一项额外资源纳入南南合作网页。</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由于网基工具部署较晚，目前尚无统计数据。</w:t>
            </w:r>
          </w:p>
        </w:tc>
        <w:tc>
          <w:tcPr>
            <w:tcW w:w="850" w:type="dxa"/>
          </w:tcPr>
          <w:p w:rsidR="005B3E86" w:rsidRPr="00206900" w:rsidRDefault="005B3E86" w:rsidP="002747D9">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r>
      <w:tr w:rsidR="005B3E86" w:rsidRPr="00206900" w:rsidTr="006C6DBC">
        <w:trPr>
          <w:trHeight w:val="509"/>
        </w:trPr>
        <w:tc>
          <w:tcPr>
            <w:tcW w:w="2410"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cs="SimSun" w:hint="eastAsia"/>
                <w:sz w:val="21"/>
                <w:szCs w:val="21"/>
              </w:rPr>
              <w:t>南南合作网页和互动网站门户</w:t>
            </w:r>
            <w:r w:rsidRPr="00206900">
              <w:rPr>
                <w:rFonts w:ascii="SimSun" w:hAnsi="SimSun"/>
                <w:sz w:val="21"/>
                <w:szCs w:val="21"/>
              </w:rPr>
              <w:t>/</w:t>
            </w:r>
            <w:r w:rsidRPr="00206900">
              <w:rPr>
                <w:rFonts w:ascii="SimSun" w:hAnsi="SimSun" w:cs="SimSun" w:hint="eastAsia"/>
                <w:sz w:val="21"/>
                <w:szCs w:val="21"/>
              </w:rPr>
              <w:t>虚拟网</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lang w:eastAsia="en-US"/>
              </w:rPr>
              <w:t>络</w:t>
            </w:r>
            <w:r w:rsidR="0047461A">
              <w:rPr>
                <w:rFonts w:ascii="SimSun" w:hAnsi="SimSun" w:cs="SimSun" w:hint="eastAsia"/>
                <w:sz w:val="21"/>
                <w:szCs w:val="21"/>
              </w:rPr>
              <w:t>。</w:t>
            </w:r>
          </w:p>
        </w:tc>
        <w:tc>
          <w:tcPr>
            <w:tcW w:w="2694" w:type="dxa"/>
          </w:tcPr>
          <w:p w:rsidR="005B3E86"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启用网页和互动网站门户。</w:t>
            </w:r>
          </w:p>
          <w:p w:rsidR="005B3E86" w:rsidRPr="00206900"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通过协作式互动的形式，从参与者和成果获取来自用户的反馈和有关网页和虚拟网络使用情况的统计数据以及定性评估。</w:t>
            </w:r>
          </w:p>
        </w:tc>
        <w:tc>
          <w:tcPr>
            <w:tcW w:w="340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南南网页于</w:t>
            </w:r>
            <w:r w:rsidRPr="00206900">
              <w:rPr>
                <w:rFonts w:ascii="SimSun" w:hAnsi="SimSun"/>
                <w:sz w:val="21"/>
                <w:szCs w:val="21"/>
              </w:rPr>
              <w:t>2013</w:t>
            </w:r>
            <w:r w:rsidRPr="00206900">
              <w:rPr>
                <w:rFonts w:ascii="SimSun" w:hAnsi="SimSun" w:hint="eastAsia"/>
                <w:sz w:val="21"/>
                <w:szCs w:val="21"/>
              </w:rPr>
              <w:t>年底完成并于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5</w:t>
            </w:r>
            <w:r w:rsidRPr="00206900">
              <w:rPr>
                <w:rFonts w:ascii="SimSun" w:hAnsi="SimSun" w:hint="eastAsia"/>
                <w:sz w:val="21"/>
                <w:szCs w:val="21"/>
              </w:rPr>
              <w:t>月</w:t>
            </w:r>
            <w:r w:rsidRPr="00206900">
              <w:rPr>
                <w:rFonts w:ascii="SimSun" w:hAnsi="SimSun"/>
                <w:sz w:val="21"/>
                <w:szCs w:val="21"/>
              </w:rPr>
              <w:t>21</w:t>
            </w:r>
            <w:r w:rsidRPr="00206900">
              <w:rPr>
                <w:rFonts w:ascii="SimSun" w:hAnsi="SimSun" w:hint="eastAsia"/>
                <w:sz w:val="21"/>
                <w:szCs w:val="21"/>
              </w:rPr>
              <w:t>日在</w:t>
            </w:r>
            <w:r w:rsidRPr="00206900">
              <w:rPr>
                <w:rFonts w:ascii="SimSun" w:hAnsi="SimSun"/>
                <w:sz w:val="21"/>
                <w:szCs w:val="21"/>
              </w:rPr>
              <w:t>CDIP</w:t>
            </w:r>
            <w:r w:rsidRPr="00206900">
              <w:rPr>
                <w:rFonts w:ascii="SimSun" w:hAnsi="SimSun" w:hint="eastAsia"/>
                <w:sz w:val="21"/>
                <w:szCs w:val="21"/>
              </w:rPr>
              <w:t>第十三届会议期间的一次分会上正式启动。通过以下网址可进入平台：</w:t>
            </w:r>
          </w:p>
          <w:p w:rsidR="005B3E86" w:rsidRDefault="005B3E86" w:rsidP="002747D9">
            <w:pPr>
              <w:adjustRightInd w:val="0"/>
              <w:spacing w:beforeLines="30" w:before="72" w:afterLines="30" w:after="72" w:line="320" w:lineRule="atLeast"/>
              <w:rPr>
                <w:rFonts w:ascii="SimSun"/>
                <w:sz w:val="21"/>
                <w:szCs w:val="21"/>
              </w:rPr>
            </w:pPr>
            <w:r w:rsidRPr="00206900">
              <w:rPr>
                <w:rFonts w:ascii="SimSun" w:hAnsi="SimSun"/>
                <w:sz w:val="21"/>
                <w:szCs w:val="21"/>
              </w:rPr>
              <w:t>(</w:t>
            </w:r>
            <w:hyperlink r:id="rId48"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w:t>
              </w:r>
              <w:r>
                <w:rPr>
                  <w:rStyle w:val="Hyperlink"/>
                  <w:rFonts w:ascii="SimSun" w:hAnsi="SimSun" w:cs="Arial"/>
                  <w:sz w:val="21"/>
                  <w:szCs w:val="21"/>
                </w:rPr>
                <w:t xml:space="preserve"> </w:t>
              </w:r>
              <w:r w:rsidRPr="00206900">
                <w:rPr>
                  <w:rStyle w:val="Hyperlink"/>
                  <w:rFonts w:ascii="SimSun" w:hAnsi="SimSun" w:cs="Arial"/>
                  <w:sz w:val="21"/>
                  <w:szCs w:val="21"/>
                </w:rPr>
                <w:t>cooperation/en/south_south/</w:t>
              </w:r>
            </w:hyperlink>
            <w:r w:rsidRPr="00206900">
              <w:rPr>
                <w:rStyle w:val="Hyperlink"/>
                <w:rFonts w:ascii="SimSun" w:hAnsi="SimSun" w:cs="Arial"/>
                <w:sz w:val="21"/>
                <w:szCs w:val="21"/>
              </w:rPr>
              <w:t>)</w:t>
            </w:r>
            <w:r w:rsidRPr="00206900">
              <w:rPr>
                <w:rFonts w:ascii="SimSun" w:hAnsi="SimSun" w:hint="eastAsia"/>
                <w:sz w:val="21"/>
                <w:szCs w:val="21"/>
              </w:rPr>
              <w:t>。</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由于网基工具部署较晚，目前尚无统计数据。</w:t>
            </w:r>
          </w:p>
        </w:tc>
        <w:tc>
          <w:tcPr>
            <w:tcW w:w="850" w:type="dxa"/>
          </w:tcPr>
          <w:p w:rsidR="005B3E86" w:rsidRPr="00206900" w:rsidRDefault="005B3E86" w:rsidP="002747D9">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r>
      <w:tr w:rsidR="005B3E86" w:rsidRPr="00206900" w:rsidTr="006C6DBC">
        <w:trPr>
          <w:trHeight w:val="509"/>
        </w:trPr>
        <w:tc>
          <w:tcPr>
            <w:tcW w:w="2410"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lang w:eastAsia="en-US"/>
              </w:rPr>
              <w:t>南南合作联络人</w:t>
            </w:r>
            <w:r w:rsidR="0047461A">
              <w:rPr>
                <w:rFonts w:ascii="SimSun" w:hAnsi="SimSun" w:cs="SimSun" w:hint="eastAsia"/>
                <w:sz w:val="21"/>
                <w:szCs w:val="21"/>
              </w:rPr>
              <w:t>。</w:t>
            </w:r>
          </w:p>
        </w:tc>
        <w:tc>
          <w:tcPr>
            <w:tcW w:w="2694"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在</w:t>
            </w:r>
            <w:r w:rsidRPr="00206900">
              <w:rPr>
                <w:rFonts w:ascii="SimSun" w:hAnsi="SimSun"/>
                <w:sz w:val="21"/>
                <w:szCs w:val="21"/>
              </w:rPr>
              <w:t>WIPO</w:t>
            </w:r>
            <w:r w:rsidRPr="00206900">
              <w:rPr>
                <w:rFonts w:ascii="SimSun" w:hAnsi="SimSun" w:cs="SimSun" w:hint="eastAsia"/>
                <w:sz w:val="21"/>
                <w:szCs w:val="21"/>
              </w:rPr>
              <w:t>秘书处中指定南南合作联络人。</w:t>
            </w:r>
          </w:p>
          <w:p w:rsidR="005B3E86" w:rsidRPr="00206900" w:rsidRDefault="005B3E86" w:rsidP="002747D9">
            <w:pPr>
              <w:keepNext/>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联络人向成员国提交定期报告。</w:t>
            </w:r>
          </w:p>
        </w:tc>
        <w:tc>
          <w:tcPr>
            <w:tcW w:w="3402"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cs="SimSun" w:hint="eastAsia"/>
                <w:sz w:val="21"/>
                <w:szCs w:val="21"/>
              </w:rPr>
              <w:t>由于该项目时间的紧迫性，项目管理人被指定为南南合作的既定联络人。</w:t>
            </w:r>
            <w:r w:rsidRPr="00206900">
              <w:rPr>
                <w:rFonts w:ascii="SimSun" w:hAnsi="SimSun"/>
                <w:sz w:val="21"/>
                <w:szCs w:val="21"/>
              </w:rPr>
              <w:t>WIPO</w:t>
            </w:r>
            <w:r w:rsidRPr="00206900">
              <w:rPr>
                <w:rFonts w:ascii="SimSun" w:hAnsi="SimSun" w:cs="SimSun" w:hint="eastAsia"/>
                <w:sz w:val="21"/>
                <w:szCs w:val="21"/>
              </w:rPr>
              <w:t>与</w:t>
            </w:r>
            <w:r w:rsidRPr="00206900">
              <w:rPr>
                <w:rFonts w:ascii="SimSun" w:hAnsi="SimSun"/>
                <w:sz w:val="21"/>
                <w:szCs w:val="21"/>
              </w:rPr>
              <w:t>UNOSSC</w:t>
            </w:r>
            <w:r w:rsidRPr="00206900">
              <w:rPr>
                <w:rFonts w:ascii="SimSun" w:hAnsi="SimSun" w:cs="SimSun" w:hint="eastAsia"/>
                <w:sz w:val="21"/>
                <w:szCs w:val="21"/>
              </w:rPr>
              <w:t>合作开展的活动在进展报告</w:t>
            </w:r>
            <w:r w:rsidRPr="00206900">
              <w:rPr>
                <w:rFonts w:ascii="SimSun" w:hAnsi="SimSun"/>
                <w:sz w:val="21"/>
                <w:szCs w:val="21"/>
              </w:rPr>
              <w:t>CDIP/10/2</w:t>
            </w:r>
            <w:r w:rsidRPr="00206900">
              <w:rPr>
                <w:rFonts w:ascii="SimSun" w:hAnsi="SimSun" w:hint="eastAsia"/>
                <w:sz w:val="21"/>
                <w:szCs w:val="21"/>
              </w:rPr>
              <w:t>、</w:t>
            </w:r>
            <w:r w:rsidRPr="00206900">
              <w:rPr>
                <w:rFonts w:ascii="SimSun" w:hAnsi="SimSun"/>
                <w:sz w:val="21"/>
                <w:szCs w:val="21"/>
              </w:rPr>
              <w:t>CDIP/12/2</w:t>
            </w:r>
            <w:r w:rsidRPr="00206900">
              <w:rPr>
                <w:rFonts w:ascii="SimSun" w:hAnsi="SimSun" w:cs="SimSun" w:hint="eastAsia"/>
                <w:sz w:val="21"/>
                <w:szCs w:val="21"/>
              </w:rPr>
              <w:t>和本报告中做了汇报。</w:t>
            </w:r>
          </w:p>
        </w:tc>
        <w:tc>
          <w:tcPr>
            <w:tcW w:w="850" w:type="dxa"/>
          </w:tcPr>
          <w:p w:rsidR="005B3E86" w:rsidRPr="00206900" w:rsidRDefault="005B3E86" w:rsidP="002747D9">
            <w:pPr>
              <w:adjustRightInd w:val="0"/>
              <w:spacing w:beforeLines="30" w:before="72" w:afterLines="30" w:after="72" w:line="320" w:lineRule="atLeast"/>
              <w:jc w:val="center"/>
              <w:rPr>
                <w:rFonts w:ascii="SimSun" w:hAnsi="SimSun"/>
                <w:sz w:val="21"/>
                <w:szCs w:val="21"/>
                <w:lang w:eastAsia="en-US"/>
              </w:rPr>
            </w:pPr>
            <w:r w:rsidRPr="00206900">
              <w:rPr>
                <w:rFonts w:ascii="SimSun" w:hAnsi="SimSun"/>
                <w:sz w:val="21"/>
                <w:szCs w:val="21"/>
                <w:lang w:eastAsia="en-US"/>
              </w:rPr>
              <w:t>***</w:t>
            </w:r>
          </w:p>
        </w:tc>
      </w:tr>
    </w:tbl>
    <w:p w:rsidR="005B3E86" w:rsidRPr="00206900" w:rsidRDefault="005B3E86" w:rsidP="00B63EB0">
      <w:pPr>
        <w:adjustRightInd w:val="0"/>
        <w:spacing w:afterLines="30" w:after="72" w:line="320" w:lineRule="atLeast"/>
        <w:jc w:val="both"/>
        <w:rPr>
          <w:rFonts w:ascii="SimSun"/>
          <w:sz w:val="21"/>
          <w:szCs w:val="21"/>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5B3E86" w:rsidRPr="00206900" w:rsidTr="006C6DBC">
        <w:trPr>
          <w:trHeight w:val="616"/>
          <w:tblHeader/>
        </w:trPr>
        <w:tc>
          <w:tcPr>
            <w:tcW w:w="2410" w:type="dxa"/>
          </w:tcPr>
          <w:p w:rsidR="005B3E86" w:rsidRPr="00DD0790" w:rsidRDefault="005B3E86" w:rsidP="00B63EB0">
            <w:pPr>
              <w:adjustRightInd w:val="0"/>
              <w:spacing w:beforeLines="100" w:before="240" w:afterLines="30" w:after="72" w:line="320" w:lineRule="atLeast"/>
              <w:jc w:val="center"/>
              <w:rPr>
                <w:rFonts w:ascii="SimHei" w:eastAsia="SimHei" w:hAnsi="SimHei"/>
                <w:sz w:val="21"/>
                <w:szCs w:val="21"/>
                <w:u w:val="single"/>
              </w:rPr>
            </w:pPr>
            <w:r w:rsidRPr="00DD0790">
              <w:rPr>
                <w:rFonts w:ascii="SimHei" w:eastAsia="SimHei" w:hAnsi="SimHei" w:hint="eastAsia"/>
                <w:sz w:val="21"/>
                <w:szCs w:val="21"/>
                <w:u w:val="single"/>
              </w:rPr>
              <w:t>项目目标</w:t>
            </w:r>
          </w:p>
        </w:tc>
        <w:tc>
          <w:tcPr>
            <w:tcW w:w="2694" w:type="dxa"/>
          </w:tcPr>
          <w:p w:rsidR="005B3E86" w:rsidRPr="00DD0790" w:rsidRDefault="005B3E86" w:rsidP="0091198F">
            <w:pPr>
              <w:adjustRightInd w:val="0"/>
              <w:spacing w:beforeLines="30" w:before="72" w:afterLines="30" w:after="72" w:line="320" w:lineRule="atLeast"/>
              <w:jc w:val="center"/>
              <w:rPr>
                <w:rFonts w:ascii="SimHei" w:eastAsia="SimHei" w:hAnsi="SimHei"/>
                <w:sz w:val="21"/>
                <w:szCs w:val="21"/>
                <w:u w:val="single"/>
              </w:rPr>
            </w:pPr>
            <w:r w:rsidRPr="00DD0790">
              <w:rPr>
                <w:rFonts w:ascii="SimHei" w:eastAsia="SimHei" w:hAnsi="SimHei" w:hint="eastAsia"/>
                <w:sz w:val="21"/>
                <w:szCs w:val="21"/>
                <w:u w:val="single"/>
              </w:rPr>
              <w:t>圆满实现项目目标的指标</w:t>
            </w:r>
            <w:r w:rsidRPr="00DD0790">
              <w:rPr>
                <w:rFonts w:ascii="SimHei" w:eastAsia="SimHei" w:hAnsi="SimHei"/>
                <w:sz w:val="21"/>
                <w:szCs w:val="21"/>
                <w:u w:val="single"/>
              </w:rPr>
              <w:br/>
              <w:t>(</w:t>
            </w:r>
            <w:r w:rsidRPr="00DD0790">
              <w:rPr>
                <w:rFonts w:ascii="SimHei" w:eastAsia="SimHei" w:hAnsi="SimHei" w:hint="eastAsia"/>
                <w:sz w:val="21"/>
                <w:szCs w:val="21"/>
                <w:u w:val="single"/>
              </w:rPr>
              <w:t>成果指标</w:t>
            </w:r>
            <w:r w:rsidRPr="00DD0790">
              <w:rPr>
                <w:rFonts w:ascii="SimHei" w:eastAsia="SimHei" w:hAnsi="SimHei"/>
                <w:sz w:val="21"/>
                <w:szCs w:val="21"/>
                <w:u w:val="single"/>
              </w:rPr>
              <w:t>)</w:t>
            </w:r>
          </w:p>
        </w:tc>
        <w:tc>
          <w:tcPr>
            <w:tcW w:w="3402" w:type="dxa"/>
          </w:tcPr>
          <w:p w:rsidR="005B3E86" w:rsidRPr="00DD0790" w:rsidRDefault="005B3E86" w:rsidP="00B63EB0">
            <w:pPr>
              <w:adjustRightInd w:val="0"/>
              <w:spacing w:beforeLines="100" w:before="240" w:afterLines="30" w:after="72" w:line="320" w:lineRule="atLeast"/>
              <w:jc w:val="center"/>
              <w:rPr>
                <w:rFonts w:ascii="SimHei" w:eastAsia="SimHei" w:hAnsi="SimHei"/>
                <w:sz w:val="21"/>
                <w:szCs w:val="21"/>
                <w:u w:val="single"/>
              </w:rPr>
            </w:pPr>
            <w:r w:rsidRPr="00DD0790">
              <w:rPr>
                <w:rFonts w:ascii="SimHei" w:eastAsia="SimHei" w:hAnsi="SimHei" w:hint="eastAsia"/>
                <w:sz w:val="21"/>
                <w:szCs w:val="21"/>
                <w:u w:val="single"/>
              </w:rPr>
              <w:t>效绩数据</w:t>
            </w:r>
          </w:p>
        </w:tc>
        <w:tc>
          <w:tcPr>
            <w:tcW w:w="850" w:type="dxa"/>
          </w:tcPr>
          <w:p w:rsidR="005B3E86" w:rsidRPr="00DD0790" w:rsidRDefault="005B3E86" w:rsidP="00B63EB0">
            <w:pPr>
              <w:adjustRightInd w:val="0"/>
              <w:spacing w:beforeLines="100" w:before="240" w:afterLines="30" w:after="72" w:line="320" w:lineRule="atLeast"/>
              <w:jc w:val="center"/>
              <w:rPr>
                <w:rFonts w:ascii="SimHei" w:eastAsia="SimHei" w:hAnsi="SimHei"/>
                <w:sz w:val="21"/>
                <w:szCs w:val="21"/>
                <w:u w:val="single"/>
              </w:rPr>
            </w:pPr>
            <w:r w:rsidRPr="00DD0790">
              <w:rPr>
                <w:rFonts w:ascii="SimHei" w:eastAsia="SimHei" w:hAnsi="SimHei"/>
                <w:sz w:val="21"/>
                <w:szCs w:val="21"/>
                <w:u w:val="single"/>
              </w:rPr>
              <w:t>TLS</w:t>
            </w:r>
          </w:p>
        </w:tc>
      </w:tr>
      <w:tr w:rsidR="005B3E86" w:rsidRPr="00206900" w:rsidTr="00B05CD3">
        <w:trPr>
          <w:trHeight w:val="509"/>
        </w:trPr>
        <w:tc>
          <w:tcPr>
            <w:tcW w:w="2410"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更好地理解知识产权及其对发展中国家和最不发达国家发展的潜在贡献</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确定发展中国家和最不发达国家在知识产权与发展领域的优先事项和特殊需求，包括在国家、区域和国际层面的</w:t>
            </w:r>
            <w:r w:rsidRPr="00206900">
              <w:rPr>
                <w:rFonts w:ascii="SimSun" w:hAnsi="SimSun" w:hint="eastAsia"/>
                <w:sz w:val="21"/>
                <w:szCs w:val="21"/>
              </w:rPr>
              <w:lastRenderedPageBreak/>
              <w:t>标准制定工作；</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在南方国家的国家和区域层面，在更全面把握经济社会环境信息的条件下，知识产权政策决策过程；</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在发展中国家和最不发达国家更好地保护国内创造和促进创新；</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推动技术转让和传播；</w:t>
            </w:r>
          </w:p>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在考虑</w:t>
            </w:r>
            <w:r w:rsidRPr="00206900">
              <w:rPr>
                <w:rFonts w:ascii="SimSun" w:hAnsi="SimSun" w:cs="SimSun" w:hint="eastAsia"/>
                <w:sz w:val="21"/>
                <w:szCs w:val="21"/>
              </w:rPr>
              <w:t>其社会经济条件和不同的发展水平的条件下提高</w:t>
            </w:r>
            <w:r w:rsidRPr="00206900">
              <w:rPr>
                <w:rFonts w:ascii="SimSun" w:hAnsi="SimSun" w:hint="eastAsia"/>
                <w:sz w:val="21"/>
                <w:szCs w:val="21"/>
              </w:rPr>
              <w:t>发展中国家和最不发达国家的基础设施和能力，以最有效地运用知识产权促进发展；和</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发展中国家和最不发达国家分享其知识产权与发展领域的知识经验的能力得到提高</w:t>
            </w:r>
            <w:r w:rsidR="0047461A">
              <w:rPr>
                <w:rFonts w:ascii="SimSun" w:hAnsi="SimSun" w:hint="eastAsia"/>
                <w:sz w:val="21"/>
                <w:szCs w:val="21"/>
              </w:rPr>
              <w:t>。</w:t>
            </w:r>
          </w:p>
        </w:tc>
        <w:tc>
          <w:tcPr>
            <w:tcW w:w="2694" w:type="dxa"/>
          </w:tcPr>
          <w:p w:rsidR="005B3E86"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对成员国做法的影响，包括在设计国际知识产权政策和立法及其实施，以及利用知识产区的灵活性方面</w:t>
            </w:r>
            <w:r w:rsidRPr="00206900">
              <w:rPr>
                <w:rFonts w:ascii="SimSun" w:hAnsi="SimSun"/>
                <w:sz w:val="21"/>
                <w:szCs w:val="21"/>
              </w:rPr>
              <w:t>(</w:t>
            </w:r>
            <w:r w:rsidRPr="00206900">
              <w:rPr>
                <w:rFonts w:ascii="SimSun" w:hAnsi="SimSun" w:hint="eastAsia"/>
                <w:sz w:val="21"/>
                <w:szCs w:val="21"/>
              </w:rPr>
              <w:t>调查问卷</w:t>
            </w:r>
            <w:r w:rsidRPr="00206900">
              <w:rPr>
                <w:rFonts w:ascii="SimSun" w:hAnsi="SimSun"/>
                <w:sz w:val="21"/>
                <w:szCs w:val="21"/>
              </w:rPr>
              <w:t>)</w:t>
            </w:r>
            <w:r w:rsidRPr="00206900">
              <w:rPr>
                <w:rFonts w:ascii="SimSun" w:hAnsi="SimSun" w:hint="eastAsia"/>
                <w:sz w:val="21"/>
                <w:szCs w:val="21"/>
              </w:rPr>
              <w:t>。</w:t>
            </w: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有关利用牵线搭桥特色服务的统计数据。</w:t>
            </w: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有关网页使用情况的统计数据和反馈。</w:t>
            </w: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有关虚拟网络使用情况的统计数据和反馈。</w:t>
            </w:r>
          </w:p>
          <w:p w:rsidR="005B3E86" w:rsidRDefault="005B3E86" w:rsidP="002747D9">
            <w:pPr>
              <w:autoSpaceDE w:val="0"/>
              <w:autoSpaceDN w:val="0"/>
              <w:adjustRightInd w:val="0"/>
              <w:spacing w:beforeLines="30" w:before="72" w:afterLines="30" w:after="72" w:line="320" w:lineRule="atLeast"/>
              <w:jc w:val="both"/>
              <w:rPr>
                <w:rFonts w:ascii="SimSun"/>
                <w:sz w:val="21"/>
                <w:szCs w:val="21"/>
              </w:rPr>
            </w:pPr>
          </w:p>
          <w:p w:rsidR="005B3E86" w:rsidRPr="00DD0790" w:rsidRDefault="005B3E86" w:rsidP="002747D9">
            <w:pPr>
              <w:autoSpaceDE w:val="0"/>
              <w:autoSpaceDN w:val="0"/>
              <w:adjustRightInd w:val="0"/>
              <w:spacing w:beforeLines="30" w:before="72" w:after="30" w:line="320" w:lineRule="atLeast"/>
              <w:jc w:val="both"/>
              <w:rPr>
                <w:rFonts w:ascii="SimSun"/>
                <w:sz w:val="21"/>
                <w:szCs w:val="21"/>
              </w:rPr>
            </w:pPr>
          </w:p>
          <w:p w:rsidR="005B3E86" w:rsidRPr="00206900" w:rsidRDefault="005B3E86" w:rsidP="002747D9">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有关使用来自发展中国家和最不发达国家的顾问的统计数据。</w:t>
            </w:r>
          </w:p>
        </w:tc>
        <w:tc>
          <w:tcPr>
            <w:tcW w:w="3402" w:type="dxa"/>
          </w:tcPr>
          <w:p w:rsidR="005B3E86"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请参见项目最终审评报告，了解对项目的影响、相关性和成效的详细评估情况：</w:t>
            </w:r>
            <w:hyperlink r:id="rId49"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w:t>
              </w:r>
              <w:r>
                <w:rPr>
                  <w:rStyle w:val="Hyperlink"/>
                  <w:rFonts w:ascii="SimSun" w:hAnsi="SimSun" w:cs="Arial"/>
                  <w:sz w:val="21"/>
                  <w:szCs w:val="21"/>
                </w:rPr>
                <w:t xml:space="preserve"> </w:t>
              </w:r>
              <w:r w:rsidRPr="00206900">
                <w:rPr>
                  <w:rStyle w:val="Hyperlink"/>
                  <w:rFonts w:ascii="SimSun" w:hAnsi="SimSun" w:cs="Arial"/>
                  <w:sz w:val="21"/>
                  <w:szCs w:val="21"/>
                </w:rPr>
                <w:t>int/meetings/en/doc_details.jsp?doc_id=268822</w:t>
              </w:r>
            </w:hyperlink>
            <w:r w:rsidR="003F0399">
              <w:rPr>
                <w:rFonts w:ascii="SimSun"/>
                <w:sz w:val="21"/>
                <w:szCs w:val="21"/>
              </w:rPr>
              <w:t>。</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与网基工具相关的统计数据将在项目实施的后续阶段提供。</w:t>
            </w:r>
          </w:p>
        </w:tc>
        <w:tc>
          <w:tcPr>
            <w:tcW w:w="850" w:type="dxa"/>
          </w:tcPr>
          <w:p w:rsidR="005B3E86" w:rsidRPr="00206900" w:rsidRDefault="005B3E86" w:rsidP="002747D9">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bl>
    <w:p w:rsidR="005B3E86" w:rsidRPr="00206900" w:rsidRDefault="005B3E86" w:rsidP="00B63EB0">
      <w:pPr>
        <w:tabs>
          <w:tab w:val="left" w:pos="3225"/>
        </w:tabs>
        <w:adjustRightInd w:val="0"/>
        <w:spacing w:afterLines="30" w:after="72" w:line="320" w:lineRule="atLeast"/>
        <w:jc w:val="both"/>
        <w:rPr>
          <w:rFonts w:ascii="SimSun"/>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DD0790">
        <w:rPr>
          <w:rFonts w:ascii="KaiTi" w:eastAsia="KaiTi" w:hAnsi="KaiTi"/>
          <w:sz w:val="21"/>
          <w:szCs w:val="21"/>
        </w:rPr>
        <w:t>[</w:t>
      </w:r>
      <w:r w:rsidRPr="00DD0790">
        <w:rPr>
          <w:rFonts w:ascii="KaiTi" w:eastAsia="KaiTi" w:hAnsi="KaiTi" w:hint="eastAsia"/>
          <w:sz w:val="21"/>
          <w:szCs w:val="21"/>
        </w:rPr>
        <w:t>后接附件六</w:t>
      </w:r>
      <w:r w:rsidRPr="00DD0790">
        <w:rPr>
          <w:rFonts w:ascii="KaiTi" w:eastAsia="KaiTi" w:hAnsi="KaiTi"/>
          <w:sz w:val="21"/>
          <w:szCs w:val="21"/>
        </w:rPr>
        <w:t>]</w:t>
      </w:r>
    </w:p>
    <w:p w:rsidR="00750ED2" w:rsidRPr="00DD0790" w:rsidRDefault="00750ED2" w:rsidP="007B0BF1">
      <w:pPr>
        <w:adjustRightInd w:val="0"/>
        <w:spacing w:afterLines="50" w:after="120" w:line="340" w:lineRule="atLeast"/>
        <w:ind w:left="5534"/>
        <w:jc w:val="both"/>
        <w:rPr>
          <w:rFonts w:ascii="KaiTi" w:eastAsia="KaiTi" w:hAnsi="KaiTi"/>
          <w:sz w:val="21"/>
          <w:szCs w:val="21"/>
        </w:rPr>
        <w:sectPr w:rsidR="00750ED2" w:rsidRPr="00DD0790" w:rsidSect="00BF4C15">
          <w:headerReference w:type="default" r:id="rId50"/>
          <w:headerReference w:type="first" r:id="rId51"/>
          <w:endnotePr>
            <w:numFmt w:val="decimal"/>
          </w:endnotePr>
          <w:pgSz w:w="11907" w:h="16840" w:code="9"/>
          <w:pgMar w:top="567" w:right="1134" w:bottom="1418" w:left="1418" w:header="510" w:footer="1021" w:gutter="0"/>
          <w:pgNumType w:start="1"/>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5B3E86" w:rsidRPr="00206900" w:rsidTr="00A54968">
        <w:trPr>
          <w:trHeight w:val="432"/>
        </w:trPr>
        <w:tc>
          <w:tcPr>
            <w:tcW w:w="9288" w:type="dxa"/>
            <w:gridSpan w:val="2"/>
            <w:vAlign w:val="center"/>
          </w:tcPr>
          <w:p w:rsidR="005B3E86" w:rsidRPr="00DD0790" w:rsidRDefault="00A81D86" w:rsidP="00A81D86">
            <w:pPr>
              <w:pStyle w:val="Heading2"/>
              <w:autoSpaceDE w:val="0"/>
              <w:adjustRightInd w:val="0"/>
              <w:spacing w:beforeLines="30" w:before="72" w:afterLines="30" w:after="72" w:line="320" w:lineRule="atLeast"/>
              <w:jc w:val="both"/>
              <w:rPr>
                <w:rFonts w:ascii="SimHei" w:eastAsia="SimHei" w:hAnsi="SimHei" w:cs="Arial"/>
                <w:sz w:val="21"/>
                <w:szCs w:val="21"/>
              </w:rPr>
            </w:pPr>
            <w:r>
              <w:rPr>
                <w:rFonts w:ascii="ZWAdobeF" w:eastAsia="SimHei" w:hAnsi="ZWAdobeF" w:cs="ZWAdobeF"/>
                <w:sz w:val="2"/>
                <w:szCs w:val="2"/>
              </w:rPr>
              <w:lastRenderedPageBreak/>
              <w:t>3B</w:t>
            </w:r>
            <w:r w:rsidR="005B3E86" w:rsidRPr="00DD0790">
              <w:rPr>
                <w:rFonts w:ascii="SimHei" w:eastAsia="SimHei" w:hAnsi="SimHei" w:cs="Arial" w:hint="eastAsia"/>
                <w:sz w:val="21"/>
                <w:szCs w:val="21"/>
              </w:rPr>
              <w:t>项目提要</w:t>
            </w:r>
          </w:p>
        </w:tc>
      </w:tr>
      <w:tr w:rsidR="005B3E86" w:rsidRPr="00206900" w:rsidTr="00A54968">
        <w:trPr>
          <w:trHeight w:val="496"/>
        </w:trPr>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cs="Arial"/>
                <w:sz w:val="21"/>
                <w:szCs w:val="21"/>
                <w:u w:val="single"/>
              </w:rPr>
            </w:pPr>
            <w:r>
              <w:rPr>
                <w:rFonts w:ascii="ZWAdobeF" w:hAnsi="ZWAdobeF" w:cs="ZWAdobeF"/>
                <w:sz w:val="2"/>
                <w:szCs w:val="2"/>
              </w:rPr>
              <w:t>4B</w:t>
            </w:r>
            <w:r w:rsidR="005B3E86" w:rsidRPr="00916D1A">
              <w:rPr>
                <w:rFonts w:ascii="SimSun" w:hAnsi="SimSun" w:cs="Arial" w:hint="eastAsia"/>
                <w:sz w:val="21"/>
                <w:szCs w:val="21"/>
                <w:u w:val="single"/>
              </w:rPr>
              <w:t>项目代码</w:t>
            </w:r>
          </w:p>
        </w:tc>
        <w:tc>
          <w:tcPr>
            <w:tcW w:w="7200" w:type="dxa"/>
            <w:vAlign w:val="center"/>
          </w:tcPr>
          <w:p w:rsidR="005B3E86" w:rsidRPr="00206900" w:rsidRDefault="005B3E86" w:rsidP="00B63EB0">
            <w:pPr>
              <w:adjustRightInd w:val="0"/>
              <w:spacing w:afterLines="30" w:after="72" w:line="320" w:lineRule="atLeast"/>
              <w:jc w:val="both"/>
              <w:rPr>
                <w:rFonts w:ascii="SimSun"/>
                <w:i/>
                <w:sz w:val="21"/>
                <w:szCs w:val="21"/>
              </w:rPr>
            </w:pPr>
            <w:r w:rsidRPr="00206900">
              <w:rPr>
                <w:rFonts w:ascii="SimSun" w:hAnsi="SimSun"/>
                <w:kern w:val="2"/>
                <w:sz w:val="21"/>
                <w:szCs w:val="21"/>
                <w:lang w:eastAsia="ko-KR"/>
              </w:rPr>
              <w:t>DA_4_10_02</w:t>
            </w:r>
          </w:p>
        </w:tc>
      </w:tr>
      <w:tr w:rsidR="005B3E86" w:rsidRPr="00206900" w:rsidTr="00A54968">
        <w:trPr>
          <w:trHeight w:val="404"/>
        </w:trPr>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sz w:val="21"/>
                <w:szCs w:val="21"/>
                <w:u w:val="single"/>
              </w:rPr>
            </w:pPr>
            <w:r>
              <w:rPr>
                <w:rFonts w:ascii="ZWAdobeF" w:hAnsi="ZWAdobeF" w:cs="ZWAdobeF"/>
                <w:sz w:val="2"/>
                <w:szCs w:val="2"/>
              </w:rPr>
              <w:t>5B</w:t>
            </w:r>
            <w:r w:rsidR="005B3E86" w:rsidRPr="00916D1A">
              <w:rPr>
                <w:rFonts w:ascii="SimSun" w:hAnsi="SimSun" w:cs="Arial" w:hint="eastAsia"/>
                <w:sz w:val="21"/>
                <w:szCs w:val="21"/>
                <w:u w:val="single"/>
              </w:rPr>
              <w:t>项目名称</w:t>
            </w:r>
          </w:p>
        </w:tc>
        <w:tc>
          <w:tcPr>
            <w:tcW w:w="7200" w:type="dxa"/>
            <w:vAlign w:val="center"/>
          </w:tcPr>
          <w:p w:rsidR="005B3E86" w:rsidRPr="00206900" w:rsidRDefault="005B3E86" w:rsidP="00916D1A">
            <w:pPr>
              <w:adjustRightInd w:val="0"/>
              <w:spacing w:beforeLines="30" w:before="72" w:afterLines="30" w:after="72" w:line="320" w:lineRule="atLeast"/>
              <w:jc w:val="both"/>
              <w:rPr>
                <w:rFonts w:ascii="SimSun"/>
                <w:kern w:val="2"/>
                <w:sz w:val="21"/>
                <w:szCs w:val="21"/>
              </w:rPr>
            </w:pPr>
            <w:r w:rsidRPr="00206900">
              <w:rPr>
                <w:rFonts w:ascii="SimSun" w:hAnsi="SimSun" w:cs="SimSun" w:hint="eastAsia"/>
                <w:kern w:val="2"/>
                <w:sz w:val="21"/>
                <w:szCs w:val="21"/>
              </w:rPr>
              <w:t>知识产权和外观设计管理促进发展中国家和最不发达国家企业发展试点项目</w:t>
            </w:r>
          </w:p>
        </w:tc>
      </w:tr>
      <w:tr w:rsidR="005B3E86" w:rsidRPr="00206900" w:rsidTr="00A54968">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sz w:val="21"/>
                <w:szCs w:val="21"/>
                <w:u w:val="single"/>
              </w:rPr>
            </w:pPr>
            <w:r>
              <w:rPr>
                <w:rFonts w:ascii="ZWAdobeF" w:hAnsi="ZWAdobeF" w:cs="ZWAdobeF"/>
                <w:sz w:val="2"/>
                <w:szCs w:val="2"/>
              </w:rPr>
              <w:t>6B</w:t>
            </w:r>
            <w:r w:rsidR="005B3E86" w:rsidRPr="00916D1A">
              <w:rPr>
                <w:rFonts w:ascii="SimSun" w:hAnsi="SimSun" w:cs="Arial" w:hint="eastAsia"/>
                <w:sz w:val="21"/>
                <w:szCs w:val="21"/>
                <w:u w:val="single"/>
              </w:rPr>
              <w:t>发展议程建议</w:t>
            </w:r>
          </w:p>
        </w:tc>
        <w:tc>
          <w:tcPr>
            <w:tcW w:w="7200" w:type="dxa"/>
          </w:tcPr>
          <w:p w:rsidR="005B3E86" w:rsidRPr="003C2F1B" w:rsidRDefault="005B3E86" w:rsidP="00B63EB0">
            <w:pPr>
              <w:spacing w:afterLines="30" w:after="72" w:line="320" w:lineRule="atLeast"/>
              <w:jc w:val="both"/>
              <w:rPr>
                <w:rFonts w:ascii="SimSun"/>
                <w:i/>
                <w:kern w:val="2"/>
                <w:sz w:val="21"/>
                <w:szCs w:val="21"/>
              </w:rPr>
            </w:pPr>
            <w:r w:rsidRPr="003C2F1B">
              <w:rPr>
                <w:rFonts w:ascii="KaiTi" w:eastAsia="KaiTi" w:hAnsi="KaiTi" w:hint="eastAsia"/>
                <w:i/>
                <w:kern w:val="2"/>
                <w:sz w:val="21"/>
                <w:szCs w:val="21"/>
              </w:rPr>
              <w:t>建议</w:t>
            </w:r>
            <w:r w:rsidRPr="003C2F1B">
              <w:rPr>
                <w:rFonts w:ascii="KaiTi" w:eastAsia="KaiTi" w:hAnsi="KaiTi"/>
                <w:i/>
                <w:kern w:val="2"/>
                <w:sz w:val="21"/>
                <w:szCs w:val="21"/>
              </w:rPr>
              <w:t>4</w:t>
            </w:r>
            <w:r w:rsidRPr="003C2F1B">
              <w:rPr>
                <w:rFonts w:ascii="KaiTi" w:eastAsia="KaiTi" w:hAnsi="KaiTi" w:hint="eastAsia"/>
                <w:i/>
                <w:kern w:val="2"/>
                <w:sz w:val="21"/>
                <w:szCs w:val="21"/>
              </w:rPr>
              <w:t>：</w:t>
            </w:r>
            <w:r w:rsidRPr="003C2F1B">
              <w:rPr>
                <w:rFonts w:ascii="SimSun" w:hAnsi="SimSun" w:hint="eastAsia"/>
                <w:kern w:val="2"/>
                <w:sz w:val="21"/>
                <w:szCs w:val="21"/>
              </w:rPr>
              <w:t>尤其重视中小企业以及从事科研和文化产业工作的各机构的需求，并根据成员国的请求，帮助其制定知识产权领域的适当国家战略。</w:t>
            </w:r>
          </w:p>
          <w:p w:rsidR="005B3E86" w:rsidRPr="003C2F1B" w:rsidRDefault="005B3E86" w:rsidP="00B63EB0">
            <w:pPr>
              <w:spacing w:afterLines="30" w:after="72" w:line="320" w:lineRule="atLeast"/>
              <w:jc w:val="both"/>
              <w:rPr>
                <w:rFonts w:ascii="SimSun"/>
                <w:kern w:val="2"/>
                <w:sz w:val="21"/>
                <w:szCs w:val="21"/>
              </w:rPr>
            </w:pPr>
            <w:r w:rsidRPr="003C2F1B">
              <w:rPr>
                <w:rFonts w:ascii="KaiTi" w:eastAsia="KaiTi" w:hAnsi="KaiTi" w:hint="eastAsia"/>
                <w:i/>
                <w:kern w:val="2"/>
                <w:sz w:val="21"/>
                <w:szCs w:val="21"/>
              </w:rPr>
              <w:t>建议</w:t>
            </w:r>
            <w:r w:rsidRPr="003C2F1B">
              <w:rPr>
                <w:rFonts w:ascii="KaiTi" w:eastAsia="KaiTi" w:hAnsi="KaiTi"/>
                <w:i/>
                <w:kern w:val="2"/>
                <w:sz w:val="21"/>
                <w:szCs w:val="21"/>
              </w:rPr>
              <w:t>10</w:t>
            </w:r>
            <w:r w:rsidRPr="003C2F1B">
              <w:rPr>
                <w:rFonts w:ascii="KaiTi" w:eastAsia="KaiTi" w:hAnsi="KaiTi" w:hint="eastAsia"/>
                <w:i/>
                <w:kern w:val="2"/>
                <w:sz w:val="21"/>
                <w:szCs w:val="21"/>
              </w:rPr>
              <w:t>：</w:t>
            </w:r>
            <w:r w:rsidRPr="003C2F1B">
              <w:rPr>
                <w:rFonts w:ascii="SimSun" w:hAnsi="SimSun" w:hint="eastAsia"/>
                <w:kern w:val="2"/>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5B3E86" w:rsidRPr="00206900" w:rsidTr="00A54968">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sz w:val="21"/>
                <w:szCs w:val="21"/>
                <w:u w:val="single"/>
              </w:rPr>
            </w:pPr>
            <w:r>
              <w:rPr>
                <w:rFonts w:ascii="ZWAdobeF" w:hAnsi="ZWAdobeF" w:cs="ZWAdobeF"/>
                <w:sz w:val="2"/>
                <w:szCs w:val="2"/>
              </w:rPr>
              <w:t>7B</w:t>
            </w:r>
            <w:r w:rsidR="005B3E86" w:rsidRPr="00916D1A">
              <w:rPr>
                <w:rFonts w:ascii="SimSun" w:hAnsi="SimSun" w:cs="Arial" w:hint="eastAsia"/>
                <w:sz w:val="21"/>
                <w:szCs w:val="21"/>
                <w:u w:val="single"/>
              </w:rPr>
              <w:t>项目预算</w:t>
            </w:r>
          </w:p>
        </w:tc>
        <w:tc>
          <w:tcPr>
            <w:tcW w:w="7200" w:type="dxa"/>
          </w:tcPr>
          <w:p w:rsidR="005B3E86" w:rsidRPr="00DA0C61" w:rsidRDefault="005B3E86" w:rsidP="00916D1A">
            <w:pPr>
              <w:adjustRightInd w:val="0"/>
              <w:spacing w:beforeLines="30" w:before="72" w:afterLines="30" w:after="72" w:line="320" w:lineRule="atLeast"/>
              <w:jc w:val="both"/>
              <w:rPr>
                <w:rFonts w:ascii="SimSun"/>
                <w:kern w:val="2"/>
                <w:sz w:val="21"/>
                <w:szCs w:val="21"/>
              </w:rPr>
            </w:pPr>
            <w:r w:rsidRPr="00206900">
              <w:rPr>
                <w:rFonts w:ascii="SimSun" w:hAnsi="SimSun" w:hint="eastAsia"/>
                <w:kern w:val="2"/>
                <w:sz w:val="21"/>
                <w:szCs w:val="21"/>
                <w:lang w:val="fr-CH"/>
              </w:rPr>
              <w:t>非人事费用</w:t>
            </w:r>
            <w:r w:rsidRPr="00DA0C61">
              <w:rPr>
                <w:rFonts w:ascii="SimSun" w:hAnsi="SimSun" w:hint="eastAsia"/>
                <w:kern w:val="2"/>
                <w:sz w:val="21"/>
                <w:szCs w:val="21"/>
              </w:rPr>
              <w:t>：</w:t>
            </w:r>
            <w:r w:rsidRPr="00DA0C61">
              <w:rPr>
                <w:rFonts w:ascii="SimSun" w:hAnsi="SimSun"/>
                <w:kern w:val="2"/>
                <w:sz w:val="21"/>
                <w:szCs w:val="21"/>
              </w:rPr>
              <w:t>250,000</w:t>
            </w:r>
            <w:r w:rsidRPr="00206900">
              <w:rPr>
                <w:rFonts w:ascii="SimSun" w:hAnsi="SimSun" w:hint="eastAsia"/>
                <w:kern w:val="2"/>
                <w:sz w:val="21"/>
                <w:szCs w:val="21"/>
                <w:lang w:val="fr-CH"/>
              </w:rPr>
              <w:t>瑞郎</w:t>
            </w:r>
          </w:p>
          <w:p w:rsidR="005B3E86" w:rsidRPr="00206900" w:rsidRDefault="005B3E86" w:rsidP="00B63EB0">
            <w:pPr>
              <w:adjustRightInd w:val="0"/>
              <w:spacing w:afterLines="30" w:after="72" w:line="320" w:lineRule="atLeast"/>
              <w:jc w:val="both"/>
              <w:rPr>
                <w:rFonts w:ascii="SimSun"/>
                <w:kern w:val="2"/>
                <w:sz w:val="21"/>
                <w:szCs w:val="21"/>
              </w:rPr>
            </w:pPr>
            <w:r w:rsidRPr="00206900">
              <w:rPr>
                <w:rFonts w:ascii="SimSun" w:hAnsi="SimSun" w:hint="eastAsia"/>
                <w:kern w:val="2"/>
                <w:sz w:val="21"/>
                <w:szCs w:val="21"/>
              </w:rPr>
              <w:t>人事费用：</w:t>
            </w:r>
            <w:r w:rsidRPr="00206900">
              <w:rPr>
                <w:rFonts w:ascii="SimSun" w:hAnsi="SimSun"/>
                <w:kern w:val="2"/>
                <w:sz w:val="21"/>
                <w:szCs w:val="21"/>
              </w:rPr>
              <w:t>237,000</w:t>
            </w:r>
            <w:r w:rsidRPr="00206900">
              <w:rPr>
                <w:rFonts w:ascii="SimSun" w:hAnsi="SimSun" w:hint="eastAsia"/>
                <w:kern w:val="2"/>
                <w:sz w:val="21"/>
                <w:szCs w:val="21"/>
              </w:rPr>
              <w:t>瑞郎</w:t>
            </w:r>
          </w:p>
        </w:tc>
      </w:tr>
      <w:tr w:rsidR="005B3E86" w:rsidRPr="00206900" w:rsidTr="00A54968">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cs="Arial"/>
                <w:sz w:val="21"/>
                <w:szCs w:val="21"/>
                <w:u w:val="single"/>
              </w:rPr>
            </w:pPr>
            <w:r>
              <w:rPr>
                <w:rFonts w:ascii="ZWAdobeF" w:hAnsi="ZWAdobeF" w:cs="ZWAdobeF"/>
                <w:sz w:val="2"/>
                <w:szCs w:val="2"/>
              </w:rPr>
              <w:t>8B</w:t>
            </w:r>
            <w:r w:rsidR="005B3E86" w:rsidRPr="00916D1A">
              <w:rPr>
                <w:rFonts w:ascii="SimSun" w:hAnsi="SimSun" w:cs="Arial" w:hint="eastAsia"/>
                <w:sz w:val="21"/>
                <w:szCs w:val="21"/>
                <w:u w:val="single"/>
              </w:rPr>
              <w:t>项目开始日期</w:t>
            </w:r>
          </w:p>
        </w:tc>
        <w:tc>
          <w:tcPr>
            <w:tcW w:w="7200" w:type="dxa"/>
          </w:tcPr>
          <w:p w:rsidR="005B3E86" w:rsidRPr="00206900" w:rsidRDefault="005B3E86" w:rsidP="00916D1A">
            <w:pPr>
              <w:adjustRightInd w:val="0"/>
              <w:spacing w:beforeLines="30" w:before="72" w:afterLines="30" w:after="72" w:line="320" w:lineRule="atLeast"/>
              <w:jc w:val="both"/>
              <w:rPr>
                <w:rFonts w:ascii="SimSun"/>
                <w:sz w:val="21"/>
                <w:szCs w:val="21"/>
              </w:rPr>
            </w:pP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4</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w:t>
            </w:r>
          </w:p>
        </w:tc>
      </w:tr>
      <w:tr w:rsidR="005B3E86" w:rsidRPr="00206900" w:rsidTr="00A54968">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cs="Arial"/>
                <w:sz w:val="21"/>
                <w:szCs w:val="21"/>
                <w:u w:val="single"/>
              </w:rPr>
            </w:pPr>
            <w:r>
              <w:rPr>
                <w:rFonts w:ascii="ZWAdobeF" w:hAnsi="ZWAdobeF" w:cs="ZWAdobeF"/>
                <w:sz w:val="2"/>
                <w:szCs w:val="2"/>
              </w:rPr>
              <w:t>9B</w:t>
            </w:r>
            <w:r w:rsidR="005B3E86" w:rsidRPr="00916D1A">
              <w:rPr>
                <w:rFonts w:ascii="SimSun" w:hAnsi="SimSun" w:cs="Arial" w:hint="eastAsia"/>
                <w:sz w:val="21"/>
                <w:szCs w:val="21"/>
                <w:u w:val="single"/>
              </w:rPr>
              <w:t>项目期限</w:t>
            </w:r>
          </w:p>
        </w:tc>
        <w:tc>
          <w:tcPr>
            <w:tcW w:w="7200" w:type="dxa"/>
          </w:tcPr>
          <w:p w:rsidR="005B3E86" w:rsidRPr="00206900" w:rsidRDefault="005B3E86" w:rsidP="00916D1A">
            <w:pPr>
              <w:adjustRightInd w:val="0"/>
              <w:spacing w:beforeLines="30" w:before="72" w:afterLines="30" w:after="72" w:line="320" w:lineRule="atLeast"/>
              <w:jc w:val="both"/>
              <w:rPr>
                <w:rFonts w:ascii="SimSun"/>
                <w:sz w:val="21"/>
                <w:szCs w:val="21"/>
              </w:rPr>
            </w:pPr>
            <w:r w:rsidRPr="00206900">
              <w:rPr>
                <w:rFonts w:ascii="SimSun" w:hAnsi="SimSun"/>
                <w:kern w:val="2"/>
                <w:sz w:val="21"/>
                <w:szCs w:val="21"/>
                <w:lang w:eastAsia="ko-KR"/>
              </w:rPr>
              <w:t>24</w:t>
            </w:r>
            <w:r w:rsidRPr="00206900">
              <w:rPr>
                <w:rFonts w:ascii="SimSun" w:hAnsi="SimSun" w:hint="eastAsia"/>
                <w:kern w:val="2"/>
                <w:sz w:val="21"/>
                <w:szCs w:val="21"/>
              </w:rPr>
              <w:t>个月</w:t>
            </w:r>
          </w:p>
        </w:tc>
      </w:tr>
      <w:tr w:rsidR="005B3E86" w:rsidRPr="00206900" w:rsidTr="00A54968">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sz w:val="21"/>
                <w:szCs w:val="21"/>
                <w:u w:val="single"/>
              </w:rPr>
            </w:pPr>
            <w:r>
              <w:rPr>
                <w:rFonts w:ascii="ZWAdobeF" w:hAnsi="ZWAdobeF" w:cs="ZWAdobeF"/>
                <w:sz w:val="2"/>
                <w:szCs w:val="2"/>
              </w:rPr>
              <w:t>10B</w:t>
            </w:r>
            <w:r w:rsidR="005B3E86" w:rsidRPr="00916D1A">
              <w:rPr>
                <w:rFonts w:ascii="SimSun" w:hAnsi="SimSun" w:cs="Arial" w:hint="eastAsia"/>
                <w:sz w:val="21"/>
                <w:szCs w:val="21"/>
                <w:u w:val="single"/>
              </w:rPr>
              <w:t>所涉的</w:t>
            </w:r>
            <w:r w:rsidR="005B3E86" w:rsidRPr="00916D1A">
              <w:rPr>
                <w:rFonts w:ascii="SimSun" w:hAnsi="SimSun" w:cs="Arial"/>
                <w:sz w:val="21"/>
                <w:szCs w:val="21"/>
                <w:u w:val="single"/>
              </w:rPr>
              <w:t>WIPO</w:t>
            </w:r>
            <w:r w:rsidR="005B3E86" w:rsidRPr="00916D1A">
              <w:rPr>
                <w:rFonts w:ascii="SimSun" w:hAnsi="SimSun" w:cs="Arial" w:hint="eastAsia"/>
                <w:sz w:val="21"/>
                <w:szCs w:val="21"/>
                <w:u w:val="single"/>
              </w:rPr>
              <w:t>重要</w:t>
            </w:r>
            <w:r w:rsidR="005B3E86" w:rsidRPr="00916D1A">
              <w:rPr>
                <w:rFonts w:ascii="SimSun" w:hint="eastAsia"/>
                <w:sz w:val="21"/>
                <w:szCs w:val="21"/>
                <w:u w:val="single"/>
              </w:rPr>
              <w:t>部门</w:t>
            </w:r>
            <w:r w:rsidR="005B3E86" w:rsidRPr="00916D1A">
              <w:rPr>
                <w:rFonts w:ascii="SimSun" w:hAnsi="SimSun" w:cs="Arial" w:hint="eastAsia"/>
                <w:sz w:val="21"/>
                <w:szCs w:val="21"/>
                <w:u w:val="single"/>
              </w:rPr>
              <w:t>和所关联的</w:t>
            </w:r>
            <w:r w:rsidR="005B3E86" w:rsidRPr="00916D1A">
              <w:rPr>
                <w:rFonts w:ascii="SimSun" w:hAnsi="SimSun" w:cs="Arial"/>
                <w:sz w:val="21"/>
                <w:szCs w:val="21"/>
                <w:u w:val="single"/>
              </w:rPr>
              <w:t>WIPO</w:t>
            </w:r>
            <w:r w:rsidR="005B3E86" w:rsidRPr="00916D1A">
              <w:rPr>
                <w:rFonts w:ascii="SimSun" w:hAnsi="SimSun" w:cs="Arial" w:hint="eastAsia"/>
                <w:sz w:val="21"/>
                <w:szCs w:val="21"/>
                <w:u w:val="single"/>
              </w:rPr>
              <w:t>计划</w:t>
            </w:r>
          </w:p>
        </w:tc>
        <w:tc>
          <w:tcPr>
            <w:tcW w:w="7200" w:type="dxa"/>
          </w:tcPr>
          <w:p w:rsidR="005B3E86" w:rsidRPr="00206900" w:rsidRDefault="005B3E86" w:rsidP="00916D1A">
            <w:pPr>
              <w:adjustRightInd w:val="0"/>
              <w:spacing w:beforeLines="30" w:before="72" w:afterLines="30" w:after="72" w:line="320" w:lineRule="atLeast"/>
              <w:jc w:val="both"/>
              <w:rPr>
                <w:rFonts w:ascii="SimSun" w:hAnsi="SimSun"/>
                <w:kern w:val="2"/>
                <w:sz w:val="21"/>
                <w:szCs w:val="21"/>
              </w:rPr>
            </w:pPr>
            <w:r w:rsidRPr="00206900">
              <w:rPr>
                <w:rFonts w:ascii="SimSun" w:hAnsi="SimSun" w:hint="eastAsia"/>
                <w:kern w:val="2"/>
                <w:sz w:val="21"/>
                <w:szCs w:val="21"/>
              </w:rPr>
              <w:t>计划</w:t>
            </w:r>
            <w:r w:rsidRPr="00206900">
              <w:rPr>
                <w:rFonts w:ascii="SimSun" w:hAnsi="SimSun"/>
                <w:kern w:val="2"/>
                <w:sz w:val="21"/>
                <w:szCs w:val="21"/>
              </w:rPr>
              <w:t>2</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cs="SimSun" w:hint="eastAsia"/>
                <w:kern w:val="2"/>
                <w:sz w:val="21"/>
                <w:szCs w:val="21"/>
              </w:rPr>
              <w:t>关联</w:t>
            </w:r>
            <w:r w:rsidRPr="00206900">
              <w:rPr>
                <w:rFonts w:ascii="SimSun" w:hAnsi="SimSun"/>
                <w:kern w:val="2"/>
                <w:sz w:val="21"/>
                <w:szCs w:val="21"/>
              </w:rPr>
              <w:t>WIPO</w:t>
            </w:r>
            <w:r w:rsidRPr="00206900">
              <w:rPr>
                <w:rFonts w:ascii="SimSun" w:hAnsi="SimSun" w:cs="SimSun" w:hint="eastAsia"/>
                <w:kern w:val="2"/>
                <w:sz w:val="21"/>
                <w:szCs w:val="21"/>
              </w:rPr>
              <w:t>计划</w:t>
            </w:r>
            <w:r w:rsidRPr="00206900">
              <w:rPr>
                <w:rFonts w:ascii="SimSun" w:hAnsi="SimSun"/>
                <w:kern w:val="2"/>
                <w:sz w:val="21"/>
                <w:szCs w:val="21"/>
              </w:rPr>
              <w:t>2</w:t>
            </w:r>
            <w:r w:rsidRPr="00206900">
              <w:rPr>
                <w:rFonts w:ascii="SimSun" w:hAnsi="SimSun" w:hint="eastAsia"/>
                <w:kern w:val="2"/>
                <w:sz w:val="21"/>
                <w:szCs w:val="21"/>
              </w:rPr>
              <w:t>、</w:t>
            </w:r>
            <w:r w:rsidRPr="00206900">
              <w:rPr>
                <w:rFonts w:ascii="SimSun" w:hAnsi="SimSun"/>
                <w:kern w:val="2"/>
                <w:sz w:val="21"/>
                <w:szCs w:val="21"/>
              </w:rPr>
              <w:t>9</w:t>
            </w:r>
            <w:r w:rsidRPr="00206900">
              <w:rPr>
                <w:rFonts w:ascii="SimSun" w:hAnsi="SimSun" w:hint="eastAsia"/>
                <w:kern w:val="2"/>
                <w:sz w:val="21"/>
                <w:szCs w:val="21"/>
              </w:rPr>
              <w:t>、</w:t>
            </w:r>
            <w:r w:rsidRPr="00206900">
              <w:rPr>
                <w:rFonts w:ascii="SimSun" w:hAnsi="SimSun"/>
                <w:kern w:val="2"/>
                <w:sz w:val="21"/>
                <w:szCs w:val="21"/>
              </w:rPr>
              <w:t>30</w:t>
            </w:r>
            <w:r w:rsidRPr="00206900">
              <w:rPr>
                <w:rFonts w:ascii="SimSun" w:hAnsi="SimSun" w:cs="SimSun" w:hint="eastAsia"/>
                <w:kern w:val="2"/>
                <w:sz w:val="21"/>
                <w:szCs w:val="21"/>
              </w:rPr>
              <w:t>和</w:t>
            </w:r>
            <w:r w:rsidRPr="00206900">
              <w:rPr>
                <w:rFonts w:ascii="SimSun" w:hAnsi="SimSun"/>
                <w:kern w:val="2"/>
                <w:sz w:val="21"/>
                <w:szCs w:val="21"/>
              </w:rPr>
              <w:t>31</w:t>
            </w:r>
          </w:p>
        </w:tc>
      </w:tr>
      <w:tr w:rsidR="005B3E86" w:rsidRPr="00206900" w:rsidTr="00E11750">
        <w:trPr>
          <w:trHeight w:val="2549"/>
        </w:trPr>
        <w:tc>
          <w:tcPr>
            <w:tcW w:w="2088" w:type="dxa"/>
          </w:tcPr>
          <w:p w:rsidR="005B3E86" w:rsidRPr="00916D1A" w:rsidRDefault="00A81D86" w:rsidP="00A81D86">
            <w:pPr>
              <w:pStyle w:val="Heading2"/>
              <w:autoSpaceDE w:val="0"/>
              <w:adjustRightInd w:val="0"/>
              <w:spacing w:beforeLines="30" w:before="72" w:afterLines="30" w:after="72" w:line="320" w:lineRule="atLeast"/>
              <w:jc w:val="both"/>
              <w:rPr>
                <w:rFonts w:ascii="SimSun" w:cs="Arial"/>
                <w:sz w:val="21"/>
                <w:szCs w:val="21"/>
                <w:u w:val="single"/>
              </w:rPr>
            </w:pPr>
            <w:r>
              <w:rPr>
                <w:rFonts w:ascii="ZWAdobeF" w:hAnsi="ZWAdobeF" w:cs="ZWAdobeF"/>
                <w:sz w:val="2"/>
                <w:szCs w:val="2"/>
              </w:rPr>
              <w:t>11B</w:t>
            </w:r>
            <w:r w:rsidR="005B3E86" w:rsidRPr="00916D1A">
              <w:rPr>
                <w:rFonts w:ascii="SimSun" w:hAnsi="SimSun" w:cs="Arial" w:hint="eastAsia"/>
                <w:sz w:val="21"/>
                <w:szCs w:val="21"/>
                <w:u w:val="single"/>
              </w:rPr>
              <w:t>项目简介</w:t>
            </w:r>
          </w:p>
        </w:tc>
        <w:tc>
          <w:tcPr>
            <w:tcW w:w="7200" w:type="dxa"/>
          </w:tcPr>
          <w:p w:rsidR="005B3E86" w:rsidRPr="00E11750" w:rsidRDefault="005B3E86" w:rsidP="00916D1A">
            <w:pPr>
              <w:adjustRightInd w:val="0"/>
              <w:spacing w:beforeLines="30" w:before="72" w:afterLines="30" w:after="72" w:line="320" w:lineRule="atLeast"/>
              <w:jc w:val="both"/>
              <w:rPr>
                <w:rFonts w:ascii="SimSun" w:cs="SimSun"/>
                <w:kern w:val="2"/>
                <w:sz w:val="21"/>
                <w:szCs w:val="21"/>
              </w:rPr>
            </w:pPr>
            <w:r w:rsidRPr="00E11750">
              <w:rPr>
                <w:rFonts w:ascii="SimSun" w:hAnsi="SimSun" w:cs="SimSun" w:hint="eastAsia"/>
                <w:kern w:val="2"/>
                <w:sz w:val="21"/>
                <w:szCs w:val="21"/>
              </w:rPr>
              <w:t>本计划旨在支持进行外观设计的创造与商业化的中小企业积极应用知识产权制度并制订战略鼓励进行外观设计投资。</w:t>
            </w:r>
          </w:p>
          <w:p w:rsidR="005B3E86" w:rsidRDefault="005B3E86" w:rsidP="00B63EB0">
            <w:pPr>
              <w:keepNext/>
              <w:adjustRightInd w:val="0"/>
              <w:spacing w:afterLines="30" w:after="72" w:line="320" w:lineRule="atLeast"/>
              <w:jc w:val="both"/>
              <w:rPr>
                <w:rFonts w:ascii="SimSun"/>
                <w:kern w:val="2"/>
                <w:sz w:val="21"/>
                <w:szCs w:val="21"/>
              </w:rPr>
            </w:pPr>
            <w:r w:rsidRPr="00206900">
              <w:rPr>
                <w:rFonts w:ascii="SimSun" w:hAnsi="SimSun" w:cs="SimSun" w:hint="eastAsia"/>
                <w:kern w:val="2"/>
                <w:sz w:val="21"/>
                <w:szCs w:val="21"/>
              </w:rPr>
              <w:t>本项目通过与参与国牵头机构密切合作</w:t>
            </w:r>
            <w:r w:rsidRPr="00206900">
              <w:rPr>
                <w:rFonts w:ascii="SimSun" w:hAnsi="SimSun" w:cs="Malgun Gothic" w:hint="eastAsia"/>
                <w:kern w:val="2"/>
                <w:sz w:val="21"/>
                <w:szCs w:val="21"/>
              </w:rPr>
              <w:t>，</w:t>
            </w:r>
            <w:r w:rsidRPr="00206900">
              <w:rPr>
                <w:rFonts w:ascii="SimSun" w:hAnsi="SimSun" w:cs="SimSun" w:hint="eastAsia"/>
                <w:kern w:val="2"/>
                <w:sz w:val="21"/>
                <w:szCs w:val="21"/>
              </w:rPr>
              <w:t>将促进这些国家中小企业对知识产权</w:t>
            </w:r>
            <w:r w:rsidRPr="00206900">
              <w:rPr>
                <w:rFonts w:ascii="SimSun" w:hAnsi="SimSun" w:cs="Malgun Gothic" w:hint="eastAsia"/>
                <w:kern w:val="2"/>
                <w:sz w:val="21"/>
                <w:szCs w:val="21"/>
              </w:rPr>
              <w:t>，</w:t>
            </w:r>
            <w:r w:rsidRPr="00206900">
              <w:rPr>
                <w:rFonts w:ascii="SimSun" w:hAnsi="SimSun" w:cs="SimSun" w:hint="eastAsia"/>
                <w:kern w:val="2"/>
                <w:sz w:val="21"/>
                <w:szCs w:val="21"/>
              </w:rPr>
              <w:t>尤其是工业品外观设计权的战略性应用</w:t>
            </w:r>
            <w:r w:rsidRPr="00206900">
              <w:rPr>
                <w:rFonts w:ascii="SimSun" w:hAnsi="SimSun" w:cs="Malgun Gothic" w:hint="eastAsia"/>
                <w:kern w:val="2"/>
                <w:sz w:val="21"/>
                <w:szCs w:val="21"/>
              </w:rPr>
              <w:t>，</w:t>
            </w:r>
            <w:r w:rsidRPr="00206900">
              <w:rPr>
                <w:rFonts w:ascii="SimSun" w:hAnsi="SimSun" w:cs="SimSun" w:hint="eastAsia"/>
                <w:kern w:val="2"/>
                <w:sz w:val="21"/>
                <w:szCs w:val="21"/>
              </w:rPr>
              <w:t>从而鼓励在国内和出口市场上以积极主动的方式进行外观设计保护</w:t>
            </w:r>
          </w:p>
          <w:p w:rsidR="005B3E86" w:rsidRPr="00206900" w:rsidRDefault="005B3E86" w:rsidP="00B63EB0">
            <w:pPr>
              <w:keepNext/>
              <w:adjustRightInd w:val="0"/>
              <w:spacing w:afterLines="30" w:after="72" w:line="320" w:lineRule="atLeast"/>
              <w:jc w:val="both"/>
              <w:rPr>
                <w:rFonts w:ascii="SimSun"/>
                <w:kern w:val="2"/>
                <w:sz w:val="21"/>
                <w:szCs w:val="21"/>
              </w:rPr>
            </w:pPr>
            <w:r w:rsidRPr="00206900">
              <w:rPr>
                <w:rFonts w:ascii="SimSun" w:hAnsi="SimSun" w:cs="SimSun" w:hint="eastAsia"/>
                <w:kern w:val="2"/>
                <w:sz w:val="21"/>
                <w:szCs w:val="21"/>
              </w:rPr>
              <w:t>本项目基于大韩民国在</w:t>
            </w:r>
            <w:r w:rsidRPr="00206900">
              <w:rPr>
                <w:rFonts w:ascii="SimSun" w:hAnsi="SimSun"/>
                <w:kern w:val="2"/>
                <w:sz w:val="21"/>
                <w:szCs w:val="21"/>
              </w:rPr>
              <w:t>CDIP</w:t>
            </w:r>
            <w:r w:rsidRPr="00206900">
              <w:rPr>
                <w:rFonts w:ascii="SimSun" w:hAnsi="SimSun" w:cs="SimSun" w:hint="eastAsia"/>
                <w:kern w:val="2"/>
                <w:sz w:val="21"/>
                <w:szCs w:val="21"/>
              </w:rPr>
              <w:t>第十一届会议上提出的一项建议</w:t>
            </w:r>
            <w:r w:rsidRPr="00206900">
              <w:rPr>
                <w:rFonts w:ascii="SimSun" w:hAnsi="SimSun"/>
                <w:kern w:val="2"/>
                <w:sz w:val="21"/>
                <w:szCs w:val="21"/>
              </w:rPr>
              <w:t>(</w:t>
            </w:r>
            <w:r w:rsidRPr="00206900">
              <w:rPr>
                <w:rFonts w:ascii="SimSun" w:hAnsi="SimSun" w:cs="SimSun" w:hint="eastAsia"/>
                <w:kern w:val="2"/>
                <w:sz w:val="21"/>
                <w:szCs w:val="21"/>
              </w:rPr>
              <w:t>文件</w:t>
            </w:r>
            <w:r w:rsidRPr="00206900">
              <w:rPr>
                <w:rFonts w:ascii="SimSun" w:hAnsi="SimSun"/>
                <w:kern w:val="2"/>
                <w:sz w:val="21"/>
                <w:szCs w:val="21"/>
              </w:rPr>
              <w:t>CDIP/11/7)</w:t>
            </w:r>
            <w:r w:rsidRPr="00206900">
              <w:rPr>
                <w:rFonts w:ascii="SimSun" w:hAnsi="SimSun" w:hint="eastAsia"/>
                <w:kern w:val="2"/>
                <w:sz w:val="21"/>
                <w:szCs w:val="21"/>
              </w:rPr>
              <w:t>。</w:t>
            </w:r>
          </w:p>
        </w:tc>
      </w:tr>
    </w:tbl>
    <w:p w:rsidR="005B3E86" w:rsidRDefault="005B3E86">
      <w:r>
        <w:rPr>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7212"/>
      </w:tblGrid>
      <w:tr w:rsidR="005B3E86" w:rsidRPr="00206900" w:rsidTr="003C2F1B">
        <w:trPr>
          <w:trHeight w:val="484"/>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98B</w:t>
            </w:r>
            <w:r w:rsidR="005B3E86" w:rsidRPr="00206900">
              <w:rPr>
                <w:rFonts w:ascii="SimSun" w:hAnsi="SimSun" w:cs="Arial" w:hint="eastAsia"/>
                <w:sz w:val="21"/>
                <w:szCs w:val="21"/>
              </w:rPr>
              <w:t>项目管理人</w:t>
            </w:r>
          </w:p>
        </w:tc>
        <w:tc>
          <w:tcPr>
            <w:tcW w:w="7212" w:type="dxa"/>
            <w:vAlign w:val="center"/>
          </w:tcPr>
          <w:p w:rsidR="005B3E86" w:rsidRPr="00206900" w:rsidRDefault="005B3E86" w:rsidP="00916D1A">
            <w:pPr>
              <w:adjustRightInd w:val="0"/>
              <w:spacing w:beforeLines="30" w:before="72" w:afterLines="30" w:after="72" w:line="320" w:lineRule="atLeast"/>
              <w:jc w:val="both"/>
              <w:rPr>
                <w:rFonts w:ascii="SimSun"/>
                <w:color w:val="595959"/>
                <w:sz w:val="21"/>
                <w:szCs w:val="21"/>
              </w:rPr>
            </w:pPr>
            <w:r w:rsidRPr="00206900">
              <w:rPr>
                <w:rFonts w:ascii="SimSun" w:hAnsi="SimSun"/>
                <w:iCs/>
                <w:sz w:val="21"/>
                <w:szCs w:val="21"/>
              </w:rPr>
              <w:t>Marcus H</w:t>
            </w:r>
            <w:r w:rsidRPr="00206900">
              <w:rPr>
                <w:rFonts w:ascii="SimSun" w:hAnsi="SimSun" w:hint="eastAsia"/>
                <w:iCs/>
                <w:sz w:val="21"/>
                <w:szCs w:val="21"/>
              </w:rPr>
              <w:t>ö</w:t>
            </w:r>
            <w:r w:rsidRPr="00206900">
              <w:rPr>
                <w:rFonts w:ascii="SimSun" w:hAnsi="SimSun"/>
                <w:iCs/>
                <w:sz w:val="21"/>
                <w:szCs w:val="21"/>
              </w:rPr>
              <w:t>pperger</w:t>
            </w:r>
            <w:r w:rsidRPr="00206900">
              <w:rPr>
                <w:rFonts w:ascii="SimSun" w:hAnsi="SimSun" w:hint="eastAsia"/>
                <w:iCs/>
                <w:sz w:val="21"/>
                <w:szCs w:val="21"/>
              </w:rPr>
              <w:t>先生，商标和外观设计部门法律和立法顾问司司长</w:t>
            </w:r>
          </w:p>
        </w:tc>
      </w:tr>
      <w:tr w:rsidR="005B3E86" w:rsidRPr="00206900" w:rsidTr="0047461A">
        <w:trPr>
          <w:trHeight w:val="995"/>
        </w:trPr>
        <w:tc>
          <w:tcPr>
            <w:tcW w:w="2076" w:type="dxa"/>
          </w:tcPr>
          <w:p w:rsidR="005B3E86" w:rsidRPr="00206900" w:rsidDel="00196374"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99B</w:t>
            </w:r>
            <w:r w:rsidR="005B3E86" w:rsidRPr="00206900">
              <w:rPr>
                <w:rFonts w:ascii="SimSun" w:hAnsi="SimSun" w:cs="Arial" w:hint="eastAsia"/>
                <w:sz w:val="21"/>
                <w:szCs w:val="21"/>
              </w:rPr>
              <w:t>所关联的</w:t>
            </w:r>
            <w:r w:rsidR="005B3E86" w:rsidRPr="00206900">
              <w:rPr>
                <w:rFonts w:ascii="SimSun" w:hAnsi="SimSun" w:cs="Arial"/>
                <w:sz w:val="21"/>
                <w:szCs w:val="21"/>
              </w:rPr>
              <w:t>2012/13</w:t>
            </w:r>
            <w:r w:rsidR="005B3E86" w:rsidRPr="00206900">
              <w:rPr>
                <w:rFonts w:ascii="SimSun" w:hAnsi="SimSun" w:cs="Arial" w:hint="eastAsia"/>
                <w:sz w:val="21"/>
                <w:szCs w:val="21"/>
              </w:rPr>
              <w:t>年计划和预算中的预期成果</w:t>
            </w:r>
          </w:p>
        </w:tc>
        <w:tc>
          <w:tcPr>
            <w:tcW w:w="7212" w:type="dxa"/>
          </w:tcPr>
          <w:p w:rsidR="005B3E86" w:rsidRPr="00206900" w:rsidDel="00196374" w:rsidRDefault="005B3E86" w:rsidP="00916D1A">
            <w:pPr>
              <w:adjustRightInd w:val="0"/>
              <w:spacing w:beforeLines="30" w:before="72" w:afterLines="30" w:after="72" w:line="320" w:lineRule="atLeast"/>
              <w:jc w:val="both"/>
              <w:rPr>
                <w:rFonts w:ascii="SimSun"/>
                <w:iCs/>
                <w:sz w:val="21"/>
                <w:szCs w:val="21"/>
              </w:rPr>
            </w:pPr>
            <w:r w:rsidRPr="00E11750">
              <w:rPr>
                <w:rFonts w:ascii="KaiTi" w:eastAsia="KaiTi" w:hAnsi="KaiTi" w:cs="SimSun" w:hint="eastAsia"/>
                <w:i/>
                <w:kern w:val="2"/>
                <w:sz w:val="21"/>
                <w:szCs w:val="21"/>
              </w:rPr>
              <w:t>预期成果三</w:t>
            </w:r>
            <w:r w:rsidRPr="00E11750">
              <w:rPr>
                <w:rFonts w:ascii="KaiTi" w:eastAsia="KaiTi" w:hAnsi="KaiTi"/>
                <w:i/>
                <w:kern w:val="2"/>
                <w:sz w:val="21"/>
                <w:szCs w:val="21"/>
              </w:rPr>
              <w:t>.2</w:t>
            </w:r>
            <w:r w:rsidRPr="00E11750">
              <w:rPr>
                <w:rFonts w:ascii="KaiTi" w:eastAsia="KaiTi" w:hAnsi="KaiTi" w:hint="eastAsia"/>
                <w:i/>
                <w:kern w:val="2"/>
                <w:sz w:val="21"/>
                <w:szCs w:val="21"/>
              </w:rPr>
              <w:t>：</w:t>
            </w:r>
            <w:r w:rsidRPr="00206900">
              <w:rPr>
                <w:rFonts w:ascii="SimSun" w:hAnsi="SimSun" w:cs="SimSun" w:hint="eastAsia"/>
                <w:kern w:val="2"/>
                <w:sz w:val="21"/>
                <w:szCs w:val="21"/>
              </w:rPr>
              <w:t>加强人力资源能力</w:t>
            </w:r>
            <w:r w:rsidRPr="00206900">
              <w:rPr>
                <w:rFonts w:ascii="SimSun" w:hAnsi="SimSun" w:cs="Malgun Gothic" w:hint="eastAsia"/>
                <w:kern w:val="2"/>
                <w:sz w:val="21"/>
                <w:szCs w:val="21"/>
              </w:rPr>
              <w:t>，</w:t>
            </w:r>
            <w:r w:rsidRPr="00206900">
              <w:rPr>
                <w:rFonts w:ascii="SimSun" w:hAnsi="SimSun" w:cs="SimSun" w:hint="eastAsia"/>
                <w:kern w:val="2"/>
                <w:sz w:val="21"/>
                <w:szCs w:val="21"/>
              </w:rPr>
              <w:t>可以胜任处理发展中国家</w:t>
            </w:r>
            <w:r w:rsidRPr="00206900">
              <w:rPr>
                <w:rFonts w:ascii="SimSun" w:hAnsi="SimSun" w:cs="Malgun Gothic" w:hint="eastAsia"/>
                <w:kern w:val="2"/>
                <w:sz w:val="21"/>
                <w:szCs w:val="21"/>
              </w:rPr>
              <w:t>、</w:t>
            </w:r>
            <w:r w:rsidRPr="00206900">
              <w:rPr>
                <w:rFonts w:ascii="SimSun" w:hAnsi="SimSun" w:cs="SimSun" w:hint="eastAsia"/>
                <w:kern w:val="2"/>
                <w:sz w:val="21"/>
                <w:szCs w:val="21"/>
              </w:rPr>
              <w:t>最不发达国家</w:t>
            </w:r>
            <w:r w:rsidRPr="00206900">
              <w:rPr>
                <w:rFonts w:ascii="SimSun" w:hAnsi="SimSun" w:cs="Malgun Gothic" w:hint="eastAsia"/>
                <w:kern w:val="2"/>
                <w:sz w:val="21"/>
                <w:szCs w:val="21"/>
              </w:rPr>
              <w:t>、</w:t>
            </w:r>
            <w:r w:rsidRPr="00206900">
              <w:rPr>
                <w:rFonts w:ascii="SimSun" w:hAnsi="SimSun" w:cs="SimSun" w:hint="eastAsia"/>
                <w:kern w:val="2"/>
                <w:sz w:val="21"/>
                <w:szCs w:val="21"/>
              </w:rPr>
              <w:t>经济转型期国家在有效利用知识产权促进发展方面的广泛要求</w:t>
            </w:r>
            <w:r w:rsidRPr="00206900">
              <w:rPr>
                <w:rFonts w:ascii="SimSun" w:hAnsi="SimSun" w:cs="Malgun Gothic" w:hint="eastAsia"/>
                <w:kern w:val="2"/>
                <w:sz w:val="21"/>
                <w:szCs w:val="21"/>
              </w:rPr>
              <w:t>。</w:t>
            </w:r>
          </w:p>
        </w:tc>
      </w:tr>
      <w:tr w:rsidR="005B3E86" w:rsidRPr="00206900" w:rsidTr="003C2F1B">
        <w:trPr>
          <w:trHeight w:val="1735"/>
        </w:trPr>
        <w:tc>
          <w:tcPr>
            <w:tcW w:w="2076" w:type="dxa"/>
          </w:tcPr>
          <w:p w:rsidR="005B3E86" w:rsidRPr="00206900" w:rsidRDefault="00A81D86" w:rsidP="00A81D86">
            <w:pPr>
              <w:pStyle w:val="Heading3"/>
              <w:keepNext w:val="0"/>
              <w:suppressAutoHyphens/>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100B</w:t>
            </w:r>
            <w:r w:rsidR="005B3E86" w:rsidRPr="00206900">
              <w:rPr>
                <w:rFonts w:ascii="SimSun" w:hAnsi="SimSun" w:cs="Arial" w:hint="eastAsia"/>
                <w:sz w:val="21"/>
                <w:szCs w:val="21"/>
              </w:rPr>
              <w:t>项目实施进展</w:t>
            </w:r>
          </w:p>
        </w:tc>
        <w:tc>
          <w:tcPr>
            <w:tcW w:w="7212" w:type="dxa"/>
          </w:tcPr>
          <w:p w:rsidR="005B3E86" w:rsidRDefault="005B3E86" w:rsidP="00916D1A">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根据既定的选择标准</w:t>
            </w:r>
            <w:r w:rsidRPr="00206900">
              <w:rPr>
                <w:rFonts w:ascii="SimSun" w:hAnsi="SimSun" w:cs="Times New Roman" w:hint="eastAsia"/>
                <w:sz w:val="21"/>
                <w:szCs w:val="21"/>
              </w:rPr>
              <w:t>，</w:t>
            </w:r>
            <w:r w:rsidRPr="00206900">
              <w:rPr>
                <w:rFonts w:ascii="SimSun" w:hAnsi="SimSun" w:cs="Times New Roman" w:hint="eastAsia"/>
                <w:sz w:val="21"/>
                <w:szCs w:val="21"/>
                <w:lang w:val="zh-CN"/>
              </w:rPr>
              <w:t>在对每个国家的项目建议书进行分析后</w:t>
            </w:r>
            <w:r w:rsidRPr="00206900">
              <w:rPr>
                <w:rFonts w:ascii="SimSun" w:hAnsi="SimSun" w:cs="Times New Roman" w:hint="eastAsia"/>
                <w:sz w:val="21"/>
                <w:szCs w:val="21"/>
              </w:rPr>
              <w:t>，</w:t>
            </w:r>
            <w:r w:rsidRPr="00206900">
              <w:rPr>
                <w:rFonts w:ascii="SimSun" w:hAnsi="SimSun" w:cs="Times New Roman" w:hint="eastAsia"/>
                <w:sz w:val="21"/>
                <w:szCs w:val="21"/>
                <w:lang w:val="zh-CN"/>
              </w:rPr>
              <w:t>已经选定了两个参与国</w:t>
            </w:r>
            <w:r w:rsidRPr="00206900">
              <w:rPr>
                <w:rFonts w:ascii="SimSun" w:hAnsi="SimSun" w:cs="Times New Roman" w:hint="eastAsia"/>
                <w:sz w:val="21"/>
                <w:szCs w:val="21"/>
              </w:rPr>
              <w:t>，</w:t>
            </w:r>
            <w:r w:rsidRPr="00206900">
              <w:rPr>
                <w:rFonts w:ascii="SimSun" w:hAnsi="SimSun" w:cs="Times New Roman" w:hint="eastAsia"/>
                <w:sz w:val="21"/>
                <w:szCs w:val="21"/>
                <w:lang w:val="zh-CN"/>
              </w:rPr>
              <w:t>即阿根廷和摩洛哥。</w:t>
            </w:r>
          </w:p>
          <w:p w:rsidR="005B3E86" w:rsidRDefault="005B3E86" w:rsidP="008E1A71">
            <w:pPr>
              <w:suppressAutoHyphens/>
              <w:adjustRightInd w:val="0"/>
              <w:spacing w:afterLines="30" w:after="72" w:line="320" w:lineRule="atLeast"/>
              <w:jc w:val="both"/>
              <w:rPr>
                <w:rFonts w:ascii="SimSun" w:cs="Times New Roman"/>
                <w:sz w:val="21"/>
                <w:szCs w:val="21"/>
              </w:rPr>
            </w:pPr>
            <w:r w:rsidRPr="00206900">
              <w:rPr>
                <w:rFonts w:ascii="SimSun" w:hAnsi="SimSun" w:cs="Times New Roman"/>
                <w:sz w:val="21"/>
                <w:szCs w:val="21"/>
                <w:lang w:val="zh-CN"/>
              </w:rPr>
              <w:t>WIPO</w:t>
            </w:r>
            <w:r w:rsidRPr="00206900">
              <w:rPr>
                <w:rFonts w:ascii="SimSun" w:hAnsi="SimSun" w:cs="Times New Roman" w:hint="eastAsia"/>
                <w:sz w:val="21"/>
                <w:szCs w:val="21"/>
                <w:lang w:val="zh-CN"/>
              </w:rPr>
              <w:t>和两个参与国的牵头机构目前正拟达成《项目范围说明书》报告</w:t>
            </w:r>
            <w:r w:rsidRPr="00206900">
              <w:rPr>
                <w:rFonts w:ascii="SimSun" w:hAnsi="SimSun" w:cs="Times New Roman" w:hint="eastAsia"/>
                <w:sz w:val="21"/>
                <w:szCs w:val="21"/>
              </w:rPr>
              <w:t>，涉及</w:t>
            </w:r>
            <w:r w:rsidRPr="00206900">
              <w:rPr>
                <w:rFonts w:ascii="SimSun" w:hAnsi="SimSun" w:cs="Times New Roman" w:hint="eastAsia"/>
                <w:sz w:val="21"/>
                <w:szCs w:val="21"/>
                <w:lang w:val="zh-CN"/>
              </w:rPr>
              <w:t>双方之间的定期审查与讨论</w:t>
            </w:r>
            <w:r w:rsidRPr="00206900">
              <w:rPr>
                <w:rFonts w:ascii="SimSun" w:hAnsi="SimSun" w:cs="Times New Roman" w:hint="eastAsia"/>
                <w:sz w:val="21"/>
                <w:szCs w:val="21"/>
              </w:rPr>
              <w:t>，</w:t>
            </w:r>
            <w:r w:rsidRPr="00206900">
              <w:rPr>
                <w:rFonts w:ascii="SimSun" w:hAnsi="SimSun" w:cs="Times New Roman" w:hint="eastAsia"/>
                <w:sz w:val="21"/>
                <w:szCs w:val="21"/>
                <w:lang w:val="zh-CN"/>
              </w:rPr>
              <w:t>以便对项目范围和共同目标建立明确的共同理解。这将为整个项目期间实现富有成效、高效、相关及可持续的成果建立牢固的基础，便于管理利益攸关者的期望和设定切实可行的目标。</w:t>
            </w:r>
          </w:p>
          <w:p w:rsidR="005B3E86" w:rsidRDefault="005B3E86" w:rsidP="008E1A71">
            <w:pPr>
              <w:suppressAutoHyphens/>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对两个参与国的项目计划和预算分配已进行了详细阐述。</w:t>
            </w:r>
          </w:p>
          <w:p w:rsidR="005B3E86" w:rsidRDefault="005B3E86" w:rsidP="008E1A71">
            <w:pPr>
              <w:suppressAutoHyphens/>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根据此前</w:t>
            </w:r>
            <w:r w:rsidRPr="00206900">
              <w:rPr>
                <w:rFonts w:ascii="SimSun" w:hAnsi="SimSun" w:cs="Times New Roman"/>
                <w:sz w:val="21"/>
                <w:szCs w:val="21"/>
              </w:rPr>
              <w:t>CDIP</w:t>
            </w:r>
            <w:r w:rsidRPr="00206900">
              <w:rPr>
                <w:rFonts w:ascii="SimSun" w:hAnsi="SimSun" w:cs="Times New Roman" w:hint="eastAsia"/>
                <w:sz w:val="21"/>
                <w:szCs w:val="21"/>
                <w:lang w:val="zh-CN"/>
              </w:rPr>
              <w:t>项目审评的经验教训</w:t>
            </w:r>
            <w:r w:rsidRPr="00206900">
              <w:rPr>
                <w:rFonts w:ascii="SimSun" w:hAnsi="SimSun" w:cs="Times New Roman" w:hint="eastAsia"/>
                <w:sz w:val="21"/>
                <w:szCs w:val="21"/>
              </w:rPr>
              <w:t>，商定在</w:t>
            </w:r>
            <w:r w:rsidRPr="00206900">
              <w:rPr>
                <w:rFonts w:ascii="SimSun" w:hAnsi="SimSun" w:cs="Times New Roman" w:hint="eastAsia"/>
                <w:sz w:val="21"/>
                <w:szCs w:val="21"/>
                <w:lang w:val="zh-CN"/>
              </w:rPr>
              <w:t>两个国家进行可行性研究</w:t>
            </w:r>
            <w:r w:rsidRPr="00206900">
              <w:rPr>
                <w:rFonts w:ascii="SimSun" w:hAnsi="SimSun" w:cs="Times New Roman" w:hint="eastAsia"/>
                <w:sz w:val="21"/>
                <w:szCs w:val="21"/>
              </w:rPr>
              <w:t>，</w:t>
            </w:r>
            <w:r w:rsidRPr="00206900">
              <w:rPr>
                <w:rFonts w:ascii="SimSun" w:hAnsi="SimSun" w:cs="Times New Roman" w:hint="eastAsia"/>
                <w:sz w:val="21"/>
                <w:szCs w:val="21"/>
                <w:lang w:val="zh-CN"/>
              </w:rPr>
              <w:t>分别向各自牵头机构和中小企业进行调查</w:t>
            </w:r>
            <w:r w:rsidRPr="00206900">
              <w:rPr>
                <w:rFonts w:ascii="SimSun" w:hAnsi="SimSun" w:cs="Times New Roman" w:hint="eastAsia"/>
                <w:sz w:val="21"/>
                <w:szCs w:val="21"/>
              </w:rPr>
              <w:t>，</w:t>
            </w:r>
            <w:r w:rsidRPr="00206900">
              <w:rPr>
                <w:rFonts w:ascii="SimSun" w:hAnsi="SimSun" w:cs="Times New Roman" w:hint="eastAsia"/>
                <w:sz w:val="21"/>
                <w:szCs w:val="21"/>
                <w:lang w:val="zh-CN"/>
              </w:rPr>
              <w:t>评估其对项目的需求、期望和兴趣。</w:t>
            </w:r>
          </w:p>
          <w:p w:rsidR="005B3E86" w:rsidRDefault="005B3E86" w:rsidP="008E1A71">
            <w:pPr>
              <w:suppressAutoHyphens/>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国家项目协调员是项目实施的焦点所在</w:t>
            </w:r>
            <w:r w:rsidRPr="00206900">
              <w:rPr>
                <w:rFonts w:ascii="SimSun" w:hAnsi="SimSun" w:cs="Times New Roman" w:hint="eastAsia"/>
                <w:sz w:val="21"/>
                <w:szCs w:val="21"/>
              </w:rPr>
              <w:t>，</w:t>
            </w:r>
            <w:r w:rsidRPr="00206900">
              <w:rPr>
                <w:rFonts w:ascii="SimSun" w:hAnsi="SimSun" w:cs="Times New Roman" w:hint="eastAsia"/>
                <w:sz w:val="21"/>
                <w:szCs w:val="21"/>
                <w:lang w:val="zh-CN"/>
              </w:rPr>
              <w:t>对其角色与职责进行了定义。此后将对国家专家给出类似描述。</w:t>
            </w:r>
          </w:p>
          <w:p w:rsidR="005B3E86" w:rsidRDefault="005B3E86" w:rsidP="008E1A71">
            <w:pPr>
              <w:suppressAutoHyphens/>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明确了风险识别和减缓活动并予以定期监控。</w:t>
            </w:r>
          </w:p>
          <w:p w:rsidR="005B3E86" w:rsidRDefault="005B3E86" w:rsidP="008E1A71">
            <w:pPr>
              <w:suppressAutoHyphens/>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明确了预期结果、项目活动、质量标准</w:t>
            </w:r>
            <w:r w:rsidRPr="00206900">
              <w:rPr>
                <w:rFonts w:ascii="SimSun" w:hAnsi="SimSun" w:cs="Times New Roman"/>
                <w:sz w:val="21"/>
                <w:szCs w:val="21"/>
              </w:rPr>
              <w:t>/</w:t>
            </w:r>
            <w:r w:rsidRPr="00206900">
              <w:rPr>
                <w:rFonts w:ascii="SimSun" w:hAnsi="SimSun" w:cs="Times New Roman" w:hint="eastAsia"/>
                <w:sz w:val="21"/>
                <w:szCs w:val="21"/>
                <w:lang w:val="zh-CN"/>
              </w:rPr>
              <w:t>主要绩效指标。</w:t>
            </w:r>
          </w:p>
          <w:p w:rsidR="005B3E86" w:rsidRDefault="005B3E86" w:rsidP="008E1A71">
            <w:pPr>
              <w:suppressAutoHyphens/>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的初期阶段也根据参与国的国家知识产权发展战略背景考虑了项目范围的相关性。试点项目有助于牵头机构在知识产权设计保护开发方面的制度化目标和国家目标的实现。在项目初期阶段对退出战略进行了分析和讨论。</w:t>
            </w:r>
          </w:p>
          <w:p w:rsidR="005B3E86" w:rsidRPr="00206900" w:rsidRDefault="005B3E86" w:rsidP="008E1A71">
            <w:pPr>
              <w:suppressAutoHyphens/>
              <w:adjustRightInd w:val="0"/>
              <w:spacing w:afterLines="30" w:after="72" w:line="320" w:lineRule="atLeast"/>
              <w:jc w:val="both"/>
              <w:rPr>
                <w:rFonts w:ascii="SimSun"/>
                <w:sz w:val="21"/>
                <w:szCs w:val="21"/>
              </w:rPr>
            </w:pPr>
            <w:r w:rsidRPr="00206900">
              <w:rPr>
                <w:rFonts w:ascii="SimSun" w:hAnsi="SimSun" w:cs="Times New Roman"/>
                <w:sz w:val="21"/>
                <w:szCs w:val="21"/>
              </w:rPr>
              <w:t>2014</w:t>
            </w:r>
            <w:r w:rsidRPr="00206900">
              <w:rPr>
                <w:rFonts w:ascii="SimSun" w:hAnsi="SimSun" w:cs="Times New Roman" w:hint="eastAsia"/>
                <w:sz w:val="21"/>
                <w:szCs w:val="21"/>
                <w:lang w:val="zh-CN"/>
              </w:rPr>
              <w:t>年</w:t>
            </w:r>
            <w:r w:rsidRPr="00206900">
              <w:rPr>
                <w:rFonts w:ascii="SimSun" w:hAnsi="SimSun" w:cs="Times New Roman"/>
                <w:sz w:val="21"/>
                <w:szCs w:val="21"/>
              </w:rPr>
              <w:t>9</w:t>
            </w:r>
            <w:r w:rsidRPr="00206900">
              <w:rPr>
                <w:rFonts w:ascii="SimSun" w:hAnsi="SimSun" w:cs="Times New Roman" w:hint="eastAsia"/>
                <w:sz w:val="21"/>
                <w:szCs w:val="21"/>
                <w:lang w:val="zh-CN"/>
              </w:rPr>
              <w:t>月</w:t>
            </w:r>
            <w:r w:rsidRPr="00206900">
              <w:rPr>
                <w:rFonts w:ascii="SimSun" w:hAnsi="SimSun" w:cs="Times New Roman"/>
                <w:sz w:val="21"/>
                <w:szCs w:val="21"/>
              </w:rPr>
              <w:t>3</w:t>
            </w:r>
            <w:r w:rsidRPr="00206900">
              <w:rPr>
                <w:rFonts w:ascii="SimSun" w:hAnsi="SimSun" w:cs="Times New Roman" w:hint="eastAsia"/>
                <w:sz w:val="21"/>
                <w:szCs w:val="21"/>
                <w:lang w:val="zh-CN"/>
              </w:rPr>
              <w:t>日至</w:t>
            </w:r>
            <w:r w:rsidRPr="00206900">
              <w:rPr>
                <w:rFonts w:ascii="SimSun" w:hAnsi="SimSun" w:cs="Times New Roman"/>
                <w:sz w:val="21"/>
                <w:szCs w:val="21"/>
              </w:rPr>
              <w:t>4</w:t>
            </w:r>
            <w:r w:rsidRPr="00206900">
              <w:rPr>
                <w:rFonts w:ascii="SimSun" w:hAnsi="SimSun" w:cs="Times New Roman" w:hint="eastAsia"/>
                <w:sz w:val="21"/>
                <w:szCs w:val="21"/>
                <w:lang w:val="zh-CN"/>
              </w:rPr>
              <w:t>日将在布宜诺斯艾利斯召开工业品外观设计国际研讨会</w:t>
            </w:r>
            <w:r w:rsidRPr="00206900">
              <w:rPr>
                <w:rFonts w:ascii="SimSun" w:hAnsi="SimSun" w:cs="Times New Roman" w:hint="eastAsia"/>
                <w:sz w:val="21"/>
                <w:szCs w:val="21"/>
              </w:rPr>
              <w:t>，</w:t>
            </w:r>
            <w:r w:rsidRPr="00206900">
              <w:rPr>
                <w:rFonts w:ascii="SimSun" w:hAnsi="SimSun" w:cs="Times New Roman" w:hint="eastAsia"/>
                <w:sz w:val="21"/>
                <w:szCs w:val="21"/>
                <w:lang w:val="zh-CN"/>
              </w:rPr>
              <w:t>这将为阿根廷试点项目的首次宣传和启动提供一个良机。</w:t>
            </w:r>
          </w:p>
        </w:tc>
      </w:tr>
      <w:tr w:rsidR="005B3E86" w:rsidRPr="00206900" w:rsidTr="003C2F1B">
        <w:trPr>
          <w:trHeight w:val="1212"/>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101B</w:t>
            </w:r>
            <w:r w:rsidR="005B3E86" w:rsidRPr="00206900">
              <w:rPr>
                <w:rFonts w:ascii="SimSun" w:hAnsi="SimSun" w:hint="eastAsia"/>
                <w:sz w:val="21"/>
                <w:szCs w:val="21"/>
              </w:rPr>
              <w:t>成功</w:t>
            </w:r>
            <w:r w:rsidR="005B3E86" w:rsidRPr="00206900">
              <w:rPr>
                <w:rFonts w:ascii="SimSun" w:hAnsi="SimSun"/>
                <w:sz w:val="21"/>
                <w:szCs w:val="21"/>
              </w:rPr>
              <w:t>/</w:t>
            </w:r>
            <w:r w:rsidR="005B3E86" w:rsidRPr="00206900">
              <w:rPr>
                <w:rFonts w:ascii="SimSun" w:hAnsi="SimSun" w:hint="eastAsia"/>
                <w:sz w:val="21"/>
                <w:szCs w:val="21"/>
              </w:rPr>
              <w:t>影响实例和主要经验教训</w:t>
            </w:r>
          </w:p>
        </w:tc>
        <w:tc>
          <w:tcPr>
            <w:tcW w:w="7212" w:type="dxa"/>
            <w:vAlign w:val="center"/>
          </w:tcPr>
          <w:p w:rsidR="005B3E86" w:rsidRDefault="005B3E86" w:rsidP="00916D1A">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提出相关问题</w:t>
            </w:r>
            <w:r w:rsidRPr="00206900">
              <w:rPr>
                <w:rFonts w:ascii="SimSun" w:hAnsi="SimSun" w:cs="Times New Roman" w:hint="eastAsia"/>
                <w:sz w:val="21"/>
                <w:szCs w:val="21"/>
              </w:rPr>
              <w:t>，</w:t>
            </w:r>
            <w:r w:rsidRPr="00206900">
              <w:rPr>
                <w:rFonts w:ascii="SimSun" w:hAnsi="SimSun" w:cs="Times New Roman" w:hint="eastAsia"/>
                <w:sz w:val="21"/>
                <w:szCs w:val="21"/>
                <w:lang w:val="zh-CN"/>
              </w:rPr>
              <w:t>以理解利益攸关者的期望并就项目范围说明书达成一致</w:t>
            </w:r>
            <w:r w:rsidRPr="00206900">
              <w:rPr>
                <w:rFonts w:ascii="SimSun" w:hAnsi="SimSun" w:cs="Times New Roman" w:hint="eastAsia"/>
                <w:sz w:val="21"/>
                <w:szCs w:val="21"/>
              </w:rPr>
              <w:t>，</w:t>
            </w:r>
            <w:r w:rsidRPr="00206900">
              <w:rPr>
                <w:rFonts w:ascii="SimSun" w:hAnsi="SimSun" w:cs="Times New Roman" w:hint="eastAsia"/>
                <w:sz w:val="21"/>
                <w:szCs w:val="21"/>
                <w:lang w:val="zh-CN"/>
              </w:rPr>
              <w:t>包括主要绩效指标和质量标准</w:t>
            </w:r>
            <w:r w:rsidRPr="00206900">
              <w:rPr>
                <w:rFonts w:ascii="SimSun" w:hAnsi="SimSun" w:cs="Times New Roman" w:hint="eastAsia"/>
                <w:sz w:val="21"/>
                <w:szCs w:val="21"/>
              </w:rPr>
              <w:t>，</w:t>
            </w:r>
            <w:r w:rsidRPr="00206900">
              <w:rPr>
                <w:rFonts w:ascii="SimSun" w:hAnsi="SimSun" w:cs="Times New Roman" w:hint="eastAsia"/>
                <w:sz w:val="21"/>
                <w:szCs w:val="21"/>
                <w:lang w:val="zh-CN"/>
              </w:rPr>
              <w:t>使项目能够建立牢固基础和减轻风险。</w:t>
            </w:r>
          </w:p>
          <w:p w:rsidR="005B3E86" w:rsidRDefault="005B3E86" w:rsidP="008E1A71">
            <w:pPr>
              <w:adjustRightInd w:val="0"/>
              <w:spacing w:afterLines="30" w:after="72" w:line="320" w:lineRule="atLeast"/>
              <w:jc w:val="both"/>
              <w:rPr>
                <w:rFonts w:ascii="SimSun" w:cs="Times New Roman"/>
                <w:sz w:val="21"/>
                <w:szCs w:val="21"/>
              </w:rPr>
            </w:pPr>
            <w:r w:rsidRPr="00206900">
              <w:rPr>
                <w:rFonts w:ascii="SimSun" w:hAnsi="SimSun" w:cs="Times New Roman"/>
                <w:sz w:val="21"/>
                <w:szCs w:val="21"/>
                <w:lang w:val="zh-CN"/>
              </w:rPr>
              <w:t>WIPO</w:t>
            </w:r>
            <w:r w:rsidRPr="00206900">
              <w:rPr>
                <w:rFonts w:ascii="SimSun" w:hAnsi="SimSun" w:cs="Times New Roman" w:hint="eastAsia"/>
                <w:sz w:val="21"/>
                <w:szCs w:val="21"/>
                <w:lang w:val="zh-CN"/>
              </w:rPr>
              <w:t>和参与国牵头机构之间的讨论提供了一个良好机会</w:t>
            </w:r>
            <w:r w:rsidRPr="00206900">
              <w:rPr>
                <w:rFonts w:ascii="SimSun" w:hAnsi="SimSun" w:cs="Times New Roman" w:hint="eastAsia"/>
                <w:sz w:val="21"/>
                <w:szCs w:val="21"/>
              </w:rPr>
              <w:t>，</w:t>
            </w:r>
            <w:r w:rsidRPr="00206900">
              <w:rPr>
                <w:rFonts w:ascii="SimSun" w:hAnsi="SimSun" w:cs="Times New Roman" w:hint="eastAsia"/>
                <w:sz w:val="21"/>
                <w:szCs w:val="21"/>
                <w:lang w:val="zh-CN"/>
              </w:rPr>
              <w:t>以明确</w:t>
            </w:r>
            <w:r w:rsidRPr="00206900">
              <w:rPr>
                <w:rFonts w:ascii="SimSun" w:hAnsi="SimSun" w:cs="Times New Roman"/>
                <w:sz w:val="21"/>
                <w:szCs w:val="21"/>
                <w:lang w:val="zh-CN"/>
              </w:rPr>
              <w:t>WIPO</w:t>
            </w:r>
            <w:r w:rsidRPr="00206900">
              <w:rPr>
                <w:rFonts w:ascii="SimSun" w:hAnsi="SimSun" w:cs="Times New Roman" w:hint="eastAsia"/>
                <w:sz w:val="21"/>
                <w:szCs w:val="21"/>
                <w:lang w:val="zh-CN"/>
              </w:rPr>
              <w:t>如何利用其在知识产权和设计保护方面的专业知识为成功的项目实施实现附加值。</w:t>
            </w:r>
          </w:p>
          <w:p w:rsidR="005B3E86" w:rsidRDefault="005B3E86" w:rsidP="008E1A71">
            <w:p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使用有效的项目方法、工具和流程及充分利用项目第一阶段对于监控项目相关性和确保项目效果与效率非常有用。</w:t>
            </w:r>
          </w:p>
          <w:p w:rsidR="005B3E86" w:rsidRPr="00206900" w:rsidRDefault="005B3E86" w:rsidP="008E1A71">
            <w:pPr>
              <w:adjustRightInd w:val="0"/>
              <w:spacing w:afterLines="30" w:after="72" w:line="320" w:lineRule="atLeast"/>
              <w:jc w:val="both"/>
              <w:rPr>
                <w:rFonts w:ascii="SimSun"/>
                <w:iCs/>
                <w:sz w:val="21"/>
                <w:szCs w:val="21"/>
              </w:rPr>
            </w:pPr>
            <w:r w:rsidRPr="00206900">
              <w:rPr>
                <w:rFonts w:ascii="SimSun" w:hAnsi="SimSun" w:cs="Times New Roman" w:hint="eastAsia"/>
                <w:sz w:val="21"/>
                <w:szCs w:val="21"/>
                <w:lang w:val="zh-CN"/>
              </w:rPr>
              <w:t>就项目有效成果而言</w:t>
            </w:r>
            <w:r w:rsidRPr="00206900">
              <w:rPr>
                <w:rFonts w:ascii="SimSun" w:hAnsi="SimSun" w:cs="Times New Roman" w:hint="eastAsia"/>
                <w:sz w:val="21"/>
                <w:szCs w:val="21"/>
              </w:rPr>
              <w:t>，</w:t>
            </w:r>
            <w:r w:rsidRPr="00206900">
              <w:rPr>
                <w:rFonts w:ascii="SimSun" w:hAnsi="SimSun" w:cs="Times New Roman" w:hint="eastAsia"/>
                <w:sz w:val="21"/>
                <w:szCs w:val="21"/>
                <w:lang w:val="zh-CN"/>
              </w:rPr>
              <w:t>包括可持续性和利益攸关者管理</w:t>
            </w:r>
            <w:r w:rsidRPr="00206900">
              <w:rPr>
                <w:rFonts w:ascii="SimSun" w:hAnsi="SimSun" w:cs="Times New Roman" w:hint="eastAsia"/>
                <w:sz w:val="21"/>
                <w:szCs w:val="21"/>
              </w:rPr>
              <w:t>，</w:t>
            </w:r>
            <w:r w:rsidRPr="00206900">
              <w:rPr>
                <w:rFonts w:ascii="SimSun" w:hAnsi="SimSun" w:cs="Times New Roman" w:hint="eastAsia"/>
                <w:sz w:val="21"/>
                <w:szCs w:val="21"/>
                <w:lang w:val="zh-CN"/>
              </w:rPr>
              <w:t>在项目开始阶段投入时间</w:t>
            </w:r>
            <w:r w:rsidRPr="00206900">
              <w:rPr>
                <w:rFonts w:ascii="SimSun" w:hAnsi="SimSun" w:cs="Times New Roman" w:hint="eastAsia"/>
                <w:sz w:val="21"/>
                <w:szCs w:val="21"/>
              </w:rPr>
              <w:t>，</w:t>
            </w:r>
            <w:r w:rsidRPr="00206900">
              <w:rPr>
                <w:rFonts w:ascii="SimSun" w:hAnsi="SimSun" w:cs="Times New Roman" w:hint="eastAsia"/>
                <w:sz w:val="21"/>
                <w:szCs w:val="21"/>
                <w:lang w:val="zh-CN"/>
              </w:rPr>
              <w:t>就所有项目活动的范围及相关性达成明确的一致已证明对于降低可危及项目成功的风险非常有用。</w:t>
            </w:r>
          </w:p>
        </w:tc>
      </w:tr>
      <w:tr w:rsidR="005B3E86" w:rsidRPr="00206900" w:rsidTr="003C2F1B">
        <w:trPr>
          <w:trHeight w:val="713"/>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102B</w:t>
            </w:r>
            <w:r w:rsidR="005B3E86" w:rsidRPr="00206900">
              <w:rPr>
                <w:rFonts w:ascii="SimSun" w:hAnsi="SimSun" w:cs="Arial" w:hint="eastAsia"/>
                <w:sz w:val="21"/>
                <w:szCs w:val="21"/>
              </w:rPr>
              <w:t>风险和减缓</w:t>
            </w:r>
          </w:p>
        </w:tc>
        <w:tc>
          <w:tcPr>
            <w:tcW w:w="7212" w:type="dxa"/>
          </w:tcPr>
          <w:p w:rsidR="005B3E86" w:rsidRDefault="005B3E86" w:rsidP="00916D1A">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风险评估与减缓分析至关重要</w:t>
            </w:r>
            <w:r w:rsidRPr="00206900">
              <w:rPr>
                <w:rFonts w:ascii="SimSun" w:hAnsi="SimSun" w:cs="Times New Roman" w:hint="eastAsia"/>
                <w:sz w:val="21"/>
                <w:szCs w:val="21"/>
              </w:rPr>
              <w:t>，</w:t>
            </w:r>
            <w:r w:rsidRPr="00206900">
              <w:rPr>
                <w:rFonts w:ascii="SimSun" w:hAnsi="SimSun" w:cs="Times New Roman" w:hint="eastAsia"/>
                <w:sz w:val="21"/>
                <w:szCs w:val="21"/>
                <w:lang w:val="zh-CN"/>
              </w:rPr>
              <w:t>可为项目建立牢固基础。</w:t>
            </w:r>
          </w:p>
          <w:p w:rsidR="005B3E86" w:rsidRDefault="005B3E86" w:rsidP="008E1A71">
            <w:p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已识别的主要风险如下：</w:t>
            </w:r>
          </w:p>
          <w:p w:rsidR="005B3E86" w:rsidRPr="00206900" w:rsidRDefault="005B3E86" w:rsidP="00DC51D1">
            <w:pPr>
              <w:numPr>
                <w:ilvl w:val="0"/>
                <w:numId w:val="27"/>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外部因素</w:t>
            </w:r>
            <w:r>
              <w:rPr>
                <w:rFonts w:ascii="SimSun" w:hAnsi="SimSun" w:cs="Times New Roman"/>
                <w:sz w:val="21"/>
                <w:szCs w:val="21"/>
              </w:rPr>
              <w:t>(</w:t>
            </w:r>
            <w:r w:rsidRPr="00206900">
              <w:rPr>
                <w:rFonts w:ascii="SimSun" w:hAnsi="SimSun" w:cs="Times New Roman" w:hint="eastAsia"/>
                <w:sz w:val="21"/>
                <w:szCs w:val="21"/>
                <w:lang w:val="zh-CN"/>
              </w:rPr>
              <w:t>如调整国家法律知识产权框架以适应中小企业需求</w:t>
            </w:r>
            <w:r w:rsidRPr="00206900">
              <w:rPr>
                <w:rFonts w:ascii="SimSun" w:hAnsi="SimSun" w:cs="Times New Roman" w:hint="eastAsia"/>
                <w:sz w:val="21"/>
                <w:szCs w:val="21"/>
              </w:rPr>
              <w:t>，</w:t>
            </w:r>
            <w:r w:rsidRPr="00206900">
              <w:rPr>
                <w:rFonts w:ascii="SimSun" w:hAnsi="SimSun" w:cs="Times New Roman" w:hint="eastAsia"/>
                <w:sz w:val="21"/>
                <w:szCs w:val="21"/>
                <w:lang w:val="zh-CN"/>
              </w:rPr>
              <w:t>阻碍中小企业投资工业品外观设计保护的主要因素</w:t>
            </w:r>
            <w:r>
              <w:rPr>
                <w:rFonts w:ascii="SimSun" w:hAnsi="SimSun" w:cs="Times New Roman"/>
                <w:sz w:val="21"/>
                <w:szCs w:val="21"/>
              </w:rPr>
              <w:t>)</w:t>
            </w:r>
            <w:r w:rsidRPr="00206900">
              <w:rPr>
                <w:rFonts w:ascii="SimSun" w:hAnsi="SimSun" w:cs="Times New Roman" w:hint="eastAsia"/>
                <w:sz w:val="21"/>
                <w:szCs w:val="21"/>
              </w:rPr>
              <w:t>；</w:t>
            </w:r>
          </w:p>
          <w:p w:rsidR="005B3E86" w:rsidRPr="00206900" w:rsidRDefault="005B3E86" w:rsidP="00DC51D1">
            <w:pPr>
              <w:numPr>
                <w:ilvl w:val="0"/>
                <w:numId w:val="27"/>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lastRenderedPageBreak/>
              <w:t>项目范围过于广泛及</w:t>
            </w:r>
            <w:r w:rsidRPr="00206900">
              <w:rPr>
                <w:rFonts w:ascii="SimSun" w:hAnsi="SimSun" w:cs="Times New Roman"/>
                <w:sz w:val="21"/>
                <w:szCs w:val="21"/>
                <w:lang w:val="zh-CN"/>
              </w:rPr>
              <w:t>/</w:t>
            </w:r>
            <w:r w:rsidRPr="00206900">
              <w:rPr>
                <w:rFonts w:ascii="SimSun" w:hAnsi="SimSun" w:cs="Times New Roman" w:hint="eastAsia"/>
                <w:sz w:val="21"/>
                <w:szCs w:val="21"/>
                <w:lang w:val="zh-CN"/>
              </w:rPr>
              <w:t>或超出预算；</w:t>
            </w:r>
          </w:p>
          <w:p w:rsidR="005B3E86" w:rsidRPr="00206900" w:rsidRDefault="005B3E86" w:rsidP="00DC51D1">
            <w:pPr>
              <w:numPr>
                <w:ilvl w:val="0"/>
                <w:numId w:val="27"/>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未能实现有效合作和就明确的项目范围、角色及职责达成一致。</w:t>
            </w:r>
          </w:p>
          <w:p w:rsidR="005B3E86" w:rsidRDefault="005B3E86" w:rsidP="00DC51D1">
            <w:pPr>
              <w:numPr>
                <w:ilvl w:val="0"/>
                <w:numId w:val="27"/>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不能在考虑退出战略的基础上确保项目实现可持续性结果。</w:t>
            </w:r>
          </w:p>
          <w:p w:rsidR="005B3E86" w:rsidRPr="00206900" w:rsidRDefault="005B3E86" w:rsidP="008E1A71">
            <w:pPr>
              <w:adjustRightInd w:val="0"/>
              <w:spacing w:afterLines="30" w:after="72" w:line="320" w:lineRule="atLeast"/>
              <w:jc w:val="both"/>
              <w:rPr>
                <w:rFonts w:ascii="SimSun"/>
                <w:iCs/>
                <w:sz w:val="21"/>
                <w:szCs w:val="21"/>
              </w:rPr>
            </w:pPr>
            <w:r w:rsidRPr="00206900">
              <w:rPr>
                <w:rFonts w:ascii="SimSun" w:hAnsi="SimSun" w:cs="Times New Roman" w:hint="eastAsia"/>
                <w:sz w:val="21"/>
                <w:szCs w:val="21"/>
                <w:lang w:val="zh-CN"/>
              </w:rPr>
              <w:t>在</w:t>
            </w:r>
            <w:r w:rsidRPr="00206900">
              <w:rPr>
                <w:rFonts w:ascii="SimSun" w:hAnsi="SimSun" w:cs="Times New Roman"/>
                <w:sz w:val="21"/>
                <w:szCs w:val="21"/>
                <w:lang w:val="zh-CN"/>
              </w:rPr>
              <w:t>WIPO</w:t>
            </w:r>
            <w:r w:rsidRPr="00206900">
              <w:rPr>
                <w:rFonts w:ascii="SimSun" w:hAnsi="SimSun" w:cs="Times New Roman" w:hint="eastAsia"/>
                <w:sz w:val="21"/>
                <w:szCs w:val="21"/>
                <w:lang w:val="zh-CN"/>
              </w:rPr>
              <w:t>内部及与两个国家的牵头机构之间密切合作</w:t>
            </w:r>
            <w:r w:rsidRPr="00206900">
              <w:rPr>
                <w:rFonts w:ascii="SimSun" w:hAnsi="SimSun" w:cs="Times New Roman" w:hint="eastAsia"/>
                <w:sz w:val="21"/>
                <w:szCs w:val="21"/>
              </w:rPr>
              <w:t>，</w:t>
            </w:r>
            <w:r w:rsidRPr="00206900">
              <w:rPr>
                <w:rFonts w:ascii="SimSun" w:hAnsi="SimSun" w:cs="Times New Roman" w:hint="eastAsia"/>
                <w:sz w:val="21"/>
                <w:szCs w:val="21"/>
                <w:lang w:val="zh-CN"/>
              </w:rPr>
              <w:t>定期对风险进行管理和讨论。</w:t>
            </w:r>
          </w:p>
        </w:tc>
      </w:tr>
      <w:tr w:rsidR="005B3E86" w:rsidRPr="00206900" w:rsidTr="003C2F1B">
        <w:trPr>
          <w:trHeight w:val="901"/>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103B</w:t>
            </w:r>
            <w:r w:rsidR="005B3E86" w:rsidRPr="00206900">
              <w:rPr>
                <w:rFonts w:ascii="SimSun" w:hAnsi="SimSun" w:cs="Arial" w:hint="eastAsia"/>
                <w:sz w:val="21"/>
                <w:szCs w:val="21"/>
              </w:rPr>
              <w:t>需立即支持</w:t>
            </w:r>
            <w:r w:rsidR="005B3E86" w:rsidRPr="00206900">
              <w:rPr>
                <w:rFonts w:ascii="SimSun" w:hAnsi="SimSun" w:cs="Arial"/>
                <w:sz w:val="21"/>
                <w:szCs w:val="21"/>
              </w:rPr>
              <w:t>/</w:t>
            </w:r>
            <w:r w:rsidR="005B3E86" w:rsidRPr="00206900">
              <w:rPr>
                <w:rFonts w:ascii="SimSun" w:hAnsi="SimSun" w:cs="Arial" w:hint="eastAsia"/>
                <w:sz w:val="21"/>
                <w:szCs w:val="21"/>
              </w:rPr>
              <w:t>关注的事项</w:t>
            </w:r>
          </w:p>
        </w:tc>
        <w:tc>
          <w:tcPr>
            <w:tcW w:w="7212" w:type="dxa"/>
          </w:tcPr>
          <w:p w:rsidR="005B3E86" w:rsidRPr="00206900" w:rsidRDefault="005B3E86" w:rsidP="00916D1A">
            <w:pPr>
              <w:adjustRightInd w:val="0"/>
              <w:spacing w:beforeLines="30" w:before="72" w:afterLines="30" w:after="72" w:line="320" w:lineRule="atLeast"/>
              <w:jc w:val="both"/>
              <w:rPr>
                <w:rFonts w:ascii="SimSun"/>
                <w:iCs/>
                <w:sz w:val="21"/>
                <w:szCs w:val="21"/>
              </w:rPr>
            </w:pPr>
            <w:r w:rsidRPr="00206900">
              <w:rPr>
                <w:rFonts w:ascii="SimSun" w:hAnsi="SimSun" w:cs="Times New Roman" w:hint="eastAsia"/>
                <w:sz w:val="21"/>
                <w:szCs w:val="21"/>
                <w:lang w:val="zh-CN"/>
              </w:rPr>
              <w:t>目前不存在需要立即支持</w:t>
            </w:r>
            <w:r w:rsidRPr="00206900">
              <w:rPr>
                <w:rFonts w:ascii="SimSun" w:hAnsi="SimSun" w:cs="Times New Roman"/>
                <w:sz w:val="21"/>
                <w:szCs w:val="21"/>
                <w:lang w:val="zh-CN"/>
              </w:rPr>
              <w:t>/</w:t>
            </w:r>
            <w:r w:rsidRPr="00206900">
              <w:rPr>
                <w:rFonts w:ascii="SimSun" w:hAnsi="SimSun" w:cs="Times New Roman" w:hint="eastAsia"/>
                <w:sz w:val="21"/>
                <w:szCs w:val="21"/>
                <w:lang w:val="zh-CN"/>
              </w:rPr>
              <w:t>关注的事项。</w:t>
            </w:r>
          </w:p>
        </w:tc>
      </w:tr>
      <w:tr w:rsidR="005B3E86" w:rsidRPr="00206900" w:rsidTr="003C2F1B">
        <w:trPr>
          <w:trHeight w:val="1081"/>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104B</w:t>
            </w:r>
            <w:r w:rsidR="005B3E86" w:rsidRPr="00206900">
              <w:rPr>
                <w:rFonts w:ascii="SimSun" w:hAnsi="SimSun" w:cs="Arial" w:hint="eastAsia"/>
                <w:sz w:val="21"/>
                <w:szCs w:val="21"/>
              </w:rPr>
              <w:t>下一步工作</w:t>
            </w:r>
          </w:p>
        </w:tc>
        <w:tc>
          <w:tcPr>
            <w:tcW w:w="7212" w:type="dxa"/>
          </w:tcPr>
          <w:p w:rsidR="005B3E86" w:rsidRDefault="005B3E86" w:rsidP="00916D1A">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下一步工作要完成项目的初期阶段</w:t>
            </w:r>
            <w:r w:rsidRPr="00206900">
              <w:rPr>
                <w:rFonts w:ascii="SimSun" w:hAnsi="SimSun" w:cs="Times New Roman" w:hint="eastAsia"/>
                <w:sz w:val="21"/>
                <w:szCs w:val="21"/>
              </w:rPr>
              <w:t>，</w:t>
            </w:r>
            <w:r w:rsidRPr="00206900">
              <w:rPr>
                <w:rFonts w:ascii="SimSun" w:hAnsi="SimSun" w:cs="Times New Roman" w:hint="eastAsia"/>
                <w:sz w:val="21"/>
                <w:szCs w:val="21"/>
                <w:lang w:val="zh-CN"/>
              </w:rPr>
              <w:t>包括</w:t>
            </w:r>
            <w:r w:rsidRPr="00206900">
              <w:rPr>
                <w:rFonts w:ascii="SimSun" w:hAnsi="SimSun" w:cs="Times New Roman" w:hint="eastAsia"/>
                <w:sz w:val="21"/>
                <w:szCs w:val="21"/>
              </w:rPr>
              <w:t>：</w:t>
            </w:r>
          </w:p>
          <w:p w:rsidR="005B3E86" w:rsidRPr="00206900" w:rsidRDefault="005B3E86" w:rsidP="00DC51D1">
            <w:pPr>
              <w:numPr>
                <w:ilvl w:val="0"/>
                <w:numId w:val="21"/>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rPr>
              <w:t>正式确定</w:t>
            </w:r>
            <w:r w:rsidRPr="00206900">
              <w:rPr>
                <w:rFonts w:ascii="SimSun" w:hAnsi="SimSun" w:cs="Times New Roman" w:hint="eastAsia"/>
                <w:sz w:val="21"/>
                <w:szCs w:val="21"/>
                <w:lang w:val="zh-CN"/>
              </w:rPr>
              <w:t>合作协议</w:t>
            </w:r>
            <w:r>
              <w:rPr>
                <w:rFonts w:ascii="SimSun" w:hAnsi="SimSun" w:cs="Times New Roman"/>
                <w:sz w:val="21"/>
                <w:szCs w:val="21"/>
                <w:lang w:val="zh-CN"/>
              </w:rPr>
              <w:t>(</w:t>
            </w:r>
            <w:r w:rsidRPr="00206900">
              <w:rPr>
                <w:rFonts w:ascii="SimSun" w:hAnsi="SimSun" w:cs="Times New Roman" w:hint="eastAsia"/>
                <w:sz w:val="21"/>
                <w:szCs w:val="21"/>
                <w:lang w:val="zh-CN"/>
              </w:rPr>
              <w:t>根据项目范围说明书</w:t>
            </w:r>
            <w:r>
              <w:rPr>
                <w:rFonts w:ascii="SimSun" w:hAnsi="SimSun" w:cs="Times New Roman"/>
                <w:sz w:val="21"/>
                <w:szCs w:val="21"/>
                <w:lang w:val="zh-CN"/>
              </w:rPr>
              <w:t>)</w:t>
            </w:r>
          </w:p>
          <w:p w:rsidR="005B3E86" w:rsidRPr="00206900" w:rsidRDefault="005B3E86" w:rsidP="00DC51D1">
            <w:pPr>
              <w:numPr>
                <w:ilvl w:val="0"/>
                <w:numId w:val="21"/>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起草国家外观设计保护战略</w:t>
            </w:r>
          </w:p>
          <w:p w:rsidR="005B3E86" w:rsidRPr="00206900" w:rsidRDefault="005B3E86" w:rsidP="00DC51D1">
            <w:pPr>
              <w:numPr>
                <w:ilvl w:val="0"/>
                <w:numId w:val="21"/>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起草宣传战略</w:t>
            </w:r>
          </w:p>
          <w:p w:rsidR="005B3E86" w:rsidRDefault="005B3E86" w:rsidP="00DC51D1">
            <w:pPr>
              <w:numPr>
                <w:ilvl w:val="0"/>
                <w:numId w:val="21"/>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起草退出战略</w:t>
            </w:r>
          </w:p>
          <w:p w:rsidR="005B3E86" w:rsidRPr="00B01861" w:rsidRDefault="005B3E86" w:rsidP="008E1A71">
            <w:pPr>
              <w:adjustRightInd w:val="0"/>
              <w:spacing w:afterLines="30" w:after="72" w:line="320" w:lineRule="atLeast"/>
              <w:jc w:val="both"/>
              <w:rPr>
                <w:rFonts w:ascii="KaiTi" w:eastAsia="KaiTi" w:hAnsi="KaiTi" w:cs="Times New Roman"/>
                <w:i/>
                <w:sz w:val="21"/>
                <w:szCs w:val="21"/>
              </w:rPr>
            </w:pPr>
            <w:r w:rsidRPr="00B01861">
              <w:rPr>
                <w:rFonts w:ascii="KaiTi" w:eastAsia="KaiTi" w:hAnsi="KaiTi" w:cs="Times New Roman" w:hint="eastAsia"/>
                <w:i/>
                <w:sz w:val="21"/>
                <w:szCs w:val="21"/>
                <w:lang w:val="zh-CN"/>
              </w:rPr>
              <w:t>可行性研究：</w:t>
            </w:r>
          </w:p>
          <w:p w:rsidR="005B3E86" w:rsidRPr="00206900" w:rsidRDefault="005B3E86" w:rsidP="00DC51D1">
            <w:pPr>
              <w:numPr>
                <w:ilvl w:val="0"/>
                <w:numId w:val="21"/>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牵头机构根据发送到中小企业的</w:t>
            </w:r>
            <w:r w:rsidRPr="00206900">
              <w:rPr>
                <w:rFonts w:ascii="SimSun" w:hAnsi="SimSun" w:cs="Times New Roman"/>
                <w:sz w:val="21"/>
                <w:szCs w:val="21"/>
                <w:lang w:val="zh-CN"/>
              </w:rPr>
              <w:t>WIPO</w:t>
            </w:r>
            <w:r w:rsidRPr="00206900">
              <w:rPr>
                <w:rFonts w:ascii="SimSun" w:hAnsi="SimSun" w:cs="Times New Roman" w:hint="eastAsia"/>
                <w:sz w:val="21"/>
                <w:szCs w:val="21"/>
                <w:lang w:val="zh-CN"/>
              </w:rPr>
              <w:t>调查问卷结果编制国别报告</w:t>
            </w:r>
          </w:p>
          <w:p w:rsidR="005B3E86" w:rsidRPr="00B01861" w:rsidRDefault="005B3E86" w:rsidP="008E1A71">
            <w:pPr>
              <w:adjustRightInd w:val="0"/>
              <w:spacing w:afterLines="30" w:after="72" w:line="320" w:lineRule="atLeast"/>
              <w:jc w:val="both"/>
              <w:rPr>
                <w:rFonts w:ascii="KaiTi" w:eastAsia="KaiTi" w:hAnsi="KaiTi" w:cs="Times New Roman"/>
                <w:i/>
                <w:sz w:val="21"/>
                <w:szCs w:val="21"/>
                <w:lang w:val="zh-CN"/>
              </w:rPr>
            </w:pPr>
            <w:r w:rsidRPr="00B01861">
              <w:rPr>
                <w:rFonts w:ascii="KaiTi" w:eastAsia="KaiTi" w:hAnsi="KaiTi" w:cs="Times New Roman" w:hint="eastAsia"/>
                <w:i/>
                <w:sz w:val="21"/>
                <w:szCs w:val="21"/>
                <w:lang w:val="zh-CN"/>
              </w:rPr>
              <w:t>遴选：</w:t>
            </w:r>
          </w:p>
          <w:p w:rsidR="005B3E86" w:rsidRPr="00206900" w:rsidRDefault="005B3E86" w:rsidP="00DC51D1">
            <w:pPr>
              <w:numPr>
                <w:ilvl w:val="0"/>
                <w:numId w:val="21"/>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国家项目协调员</w:t>
            </w:r>
          </w:p>
          <w:p w:rsidR="005B3E86" w:rsidRDefault="005B3E86" w:rsidP="00DC51D1">
            <w:pPr>
              <w:numPr>
                <w:ilvl w:val="0"/>
                <w:numId w:val="21"/>
              </w:numPr>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国家专家</w:t>
            </w:r>
          </w:p>
          <w:p w:rsidR="005B3E86" w:rsidRPr="00206900" w:rsidRDefault="005B3E86" w:rsidP="008E1A71">
            <w:pPr>
              <w:adjustRightInd w:val="0"/>
              <w:spacing w:afterLines="30" w:after="72" w:line="320" w:lineRule="atLeast"/>
              <w:jc w:val="both"/>
              <w:rPr>
                <w:rFonts w:ascii="SimSun"/>
                <w:iCs/>
                <w:sz w:val="21"/>
                <w:szCs w:val="21"/>
              </w:rPr>
            </w:pPr>
            <w:r w:rsidRPr="00206900">
              <w:rPr>
                <w:rFonts w:ascii="SimSun" w:hAnsi="SimSun" w:cs="Times New Roman"/>
                <w:sz w:val="21"/>
                <w:szCs w:val="21"/>
              </w:rPr>
              <w:t>2014</w:t>
            </w:r>
            <w:r w:rsidRPr="00206900">
              <w:rPr>
                <w:rFonts w:ascii="SimSun" w:hAnsi="SimSun" w:cs="Times New Roman" w:hint="eastAsia"/>
                <w:sz w:val="21"/>
                <w:szCs w:val="21"/>
                <w:lang w:val="zh-CN"/>
              </w:rPr>
              <w:t>年</w:t>
            </w:r>
            <w:r w:rsidRPr="00206900">
              <w:rPr>
                <w:rFonts w:ascii="SimSun" w:hAnsi="SimSun" w:cs="Times New Roman"/>
                <w:sz w:val="21"/>
                <w:szCs w:val="21"/>
              </w:rPr>
              <w:t>9</w:t>
            </w:r>
            <w:r w:rsidRPr="00206900">
              <w:rPr>
                <w:rFonts w:ascii="SimSun" w:hAnsi="SimSun" w:cs="Times New Roman" w:hint="eastAsia"/>
                <w:sz w:val="21"/>
                <w:szCs w:val="21"/>
                <w:lang w:val="zh-CN"/>
              </w:rPr>
              <w:t>月</w:t>
            </w:r>
            <w:r w:rsidRPr="00206900">
              <w:rPr>
                <w:rFonts w:ascii="SimSun" w:hAnsi="SimSun" w:cs="Times New Roman"/>
                <w:sz w:val="21"/>
                <w:szCs w:val="21"/>
              </w:rPr>
              <w:t>3</w:t>
            </w:r>
            <w:r w:rsidRPr="00206900">
              <w:rPr>
                <w:rFonts w:ascii="SimSun" w:hAnsi="SimSun" w:cs="Times New Roman" w:hint="eastAsia"/>
                <w:sz w:val="21"/>
                <w:szCs w:val="21"/>
                <w:lang w:val="zh-CN"/>
              </w:rPr>
              <w:t>日至</w:t>
            </w:r>
            <w:r w:rsidRPr="00206900">
              <w:rPr>
                <w:rFonts w:ascii="SimSun" w:hAnsi="SimSun" w:cs="Times New Roman"/>
                <w:sz w:val="21"/>
                <w:szCs w:val="21"/>
              </w:rPr>
              <w:t>4</w:t>
            </w:r>
            <w:r w:rsidRPr="00206900">
              <w:rPr>
                <w:rFonts w:ascii="SimSun" w:hAnsi="SimSun" w:cs="Times New Roman" w:hint="eastAsia"/>
                <w:sz w:val="21"/>
                <w:szCs w:val="21"/>
                <w:lang w:val="zh-CN"/>
              </w:rPr>
              <w:t>日将召开一次工业品外观设计国际研讨会。</w:t>
            </w:r>
          </w:p>
        </w:tc>
      </w:tr>
      <w:tr w:rsidR="005B3E86" w:rsidRPr="00206900" w:rsidTr="003C2F1B">
        <w:trPr>
          <w:trHeight w:val="883"/>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105B</w:t>
            </w:r>
            <w:r w:rsidR="005B3E86">
              <w:rPr>
                <w:rFonts w:ascii="SimSun" w:hAnsi="SimSun" w:cs="Arial"/>
                <w:sz w:val="21"/>
                <w:szCs w:val="21"/>
              </w:rPr>
              <w:t>(</w:t>
            </w:r>
            <w:r w:rsidR="005B3E86" w:rsidRPr="00206900">
              <w:rPr>
                <w:rFonts w:ascii="SimSun" w:hAnsi="SimSun" w:cs="Arial" w:hint="eastAsia"/>
                <w:sz w:val="21"/>
                <w:szCs w:val="21"/>
              </w:rPr>
              <w:t>上述下一步工作的</w:t>
            </w:r>
            <w:r w:rsidR="005B3E86">
              <w:rPr>
                <w:rFonts w:ascii="SimSun" w:hAnsi="SimSun" w:cs="Arial"/>
                <w:sz w:val="21"/>
                <w:szCs w:val="21"/>
              </w:rPr>
              <w:t>)</w:t>
            </w:r>
            <w:r w:rsidR="005B3E86" w:rsidRPr="00206900">
              <w:rPr>
                <w:rFonts w:ascii="SimSun" w:hAnsi="SimSun" w:cs="Arial" w:hint="eastAsia"/>
                <w:sz w:val="21"/>
                <w:szCs w:val="21"/>
              </w:rPr>
              <w:t>落实时间安排</w:t>
            </w:r>
          </w:p>
        </w:tc>
        <w:tc>
          <w:tcPr>
            <w:tcW w:w="7212" w:type="dxa"/>
          </w:tcPr>
          <w:p w:rsidR="005B3E86" w:rsidRPr="00206900" w:rsidRDefault="005B3E86" w:rsidP="00916D1A">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2014</w:t>
            </w:r>
            <w:r w:rsidRPr="00206900">
              <w:rPr>
                <w:rFonts w:ascii="SimSun" w:hAnsi="SimSun" w:hint="eastAsia"/>
                <w:iCs/>
                <w:sz w:val="21"/>
                <w:szCs w:val="21"/>
              </w:rPr>
              <w:t>年</w:t>
            </w:r>
            <w:r w:rsidRPr="00206900">
              <w:rPr>
                <w:rFonts w:ascii="SimSun" w:hAnsi="SimSun"/>
                <w:iCs/>
                <w:sz w:val="21"/>
                <w:szCs w:val="21"/>
              </w:rPr>
              <w:t>7</w:t>
            </w:r>
            <w:r w:rsidRPr="00206900">
              <w:rPr>
                <w:rFonts w:ascii="SimSun" w:hAnsi="SimSun" w:hint="eastAsia"/>
                <w:iCs/>
                <w:sz w:val="21"/>
                <w:szCs w:val="21"/>
              </w:rPr>
              <w:t>月</w:t>
            </w:r>
            <w:r w:rsidRPr="00206900">
              <w:rPr>
                <w:rFonts w:ascii="SimSun" w:hAnsi="SimSun"/>
                <w:iCs/>
                <w:sz w:val="21"/>
                <w:szCs w:val="21"/>
              </w:rPr>
              <w:t>15</w:t>
            </w:r>
            <w:r w:rsidRPr="00206900">
              <w:rPr>
                <w:rFonts w:ascii="SimSun" w:hAnsi="SimSun" w:hint="eastAsia"/>
                <w:iCs/>
                <w:sz w:val="21"/>
                <w:szCs w:val="21"/>
              </w:rPr>
              <w:t>日</w:t>
            </w:r>
            <w:r w:rsidRPr="00206900">
              <w:rPr>
                <w:rFonts w:ascii="SimSun" w:hAnsi="SimSun"/>
                <w:iCs/>
                <w:sz w:val="21"/>
                <w:szCs w:val="21"/>
              </w:rPr>
              <w:t>–2014</w:t>
            </w:r>
            <w:r w:rsidRPr="00206900">
              <w:rPr>
                <w:rFonts w:ascii="SimSun" w:hAnsi="SimSun" w:hint="eastAsia"/>
                <w:iCs/>
                <w:sz w:val="21"/>
                <w:szCs w:val="21"/>
              </w:rPr>
              <w:t>年</w:t>
            </w:r>
            <w:r w:rsidRPr="00206900">
              <w:rPr>
                <w:rFonts w:ascii="SimSun" w:hAnsi="SimSun"/>
                <w:iCs/>
                <w:sz w:val="21"/>
                <w:szCs w:val="21"/>
              </w:rPr>
              <w:t>12</w:t>
            </w:r>
            <w:r w:rsidRPr="00206900">
              <w:rPr>
                <w:rFonts w:ascii="SimSun" w:hAnsi="SimSun" w:hint="eastAsia"/>
                <w:iCs/>
                <w:sz w:val="21"/>
                <w:szCs w:val="21"/>
              </w:rPr>
              <w:t>月</w:t>
            </w:r>
            <w:r w:rsidRPr="00206900">
              <w:rPr>
                <w:rFonts w:ascii="SimSun" w:hAnsi="SimSun"/>
                <w:iCs/>
                <w:sz w:val="21"/>
                <w:szCs w:val="21"/>
              </w:rPr>
              <w:t>31</w:t>
            </w:r>
            <w:r w:rsidRPr="00206900">
              <w:rPr>
                <w:rFonts w:ascii="SimSun" w:hAnsi="SimSun" w:hint="eastAsia"/>
                <w:iCs/>
                <w:sz w:val="21"/>
                <w:szCs w:val="21"/>
              </w:rPr>
              <w:t>日</w:t>
            </w:r>
            <w:r>
              <w:rPr>
                <w:rFonts w:ascii="SimSun" w:hAnsi="SimSun" w:hint="eastAsia"/>
                <w:iCs/>
                <w:sz w:val="21"/>
                <w:szCs w:val="21"/>
              </w:rPr>
              <w:t>。</w:t>
            </w:r>
          </w:p>
        </w:tc>
      </w:tr>
      <w:tr w:rsidR="005B3E86" w:rsidRPr="00206900" w:rsidTr="00E11750">
        <w:trPr>
          <w:trHeight w:val="371"/>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106B</w:t>
            </w:r>
            <w:r w:rsidR="005B3E86" w:rsidRPr="00206900">
              <w:rPr>
                <w:rFonts w:ascii="SimSun" w:hAnsi="SimSun" w:cs="Arial" w:hint="eastAsia"/>
                <w:sz w:val="21"/>
                <w:szCs w:val="21"/>
              </w:rPr>
              <w:t>项目实施率</w:t>
            </w:r>
          </w:p>
        </w:tc>
        <w:tc>
          <w:tcPr>
            <w:tcW w:w="7212" w:type="dxa"/>
          </w:tcPr>
          <w:p w:rsidR="005B3E86" w:rsidRPr="00206900" w:rsidRDefault="005B3E86" w:rsidP="00916D1A">
            <w:pPr>
              <w:adjustRightInd w:val="0"/>
              <w:spacing w:beforeLines="30" w:before="72" w:afterLines="30" w:after="72" w:line="320" w:lineRule="atLeast"/>
              <w:jc w:val="both"/>
              <w:rPr>
                <w:rFonts w:ascii="SimSun"/>
                <w:iCs/>
                <w:sz w:val="21"/>
                <w:szCs w:val="21"/>
              </w:rPr>
            </w:pPr>
            <w:r w:rsidRPr="00206900">
              <w:rPr>
                <w:rFonts w:ascii="SimSun" w:hAnsi="SimSun" w:hint="eastAsia"/>
                <w:sz w:val="21"/>
                <w:szCs w:val="21"/>
              </w:rPr>
              <w:t>到</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8</w:t>
            </w:r>
            <w:r w:rsidRPr="00206900">
              <w:rPr>
                <w:rFonts w:ascii="SimSun" w:hAnsi="SimSun" w:hint="eastAsia"/>
                <w:sz w:val="21"/>
                <w:szCs w:val="21"/>
              </w:rPr>
              <w:t>月底的预算利用率：</w:t>
            </w:r>
            <w:r w:rsidRPr="00206900">
              <w:rPr>
                <w:rFonts w:ascii="SimSun" w:hAnsi="SimSun"/>
                <w:sz w:val="21"/>
                <w:szCs w:val="21"/>
              </w:rPr>
              <w:t>10%</w:t>
            </w:r>
            <w:r>
              <w:rPr>
                <w:rFonts w:ascii="SimSun" w:hAnsi="SimSun" w:hint="eastAsia"/>
                <w:sz w:val="21"/>
                <w:szCs w:val="21"/>
              </w:rPr>
              <w:t>。</w:t>
            </w:r>
          </w:p>
        </w:tc>
      </w:tr>
      <w:tr w:rsidR="005B3E86" w:rsidRPr="00206900" w:rsidTr="00E11750">
        <w:trPr>
          <w:trHeight w:val="455"/>
        </w:trPr>
        <w:tc>
          <w:tcPr>
            <w:tcW w:w="2076"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107B</w:t>
            </w:r>
            <w:r w:rsidR="005B3E86" w:rsidRPr="00206900">
              <w:rPr>
                <w:rFonts w:ascii="SimSun" w:hAnsi="SimSun" w:cs="Arial" w:hint="eastAsia"/>
                <w:sz w:val="21"/>
                <w:szCs w:val="21"/>
              </w:rPr>
              <w:t>以前的报告</w:t>
            </w:r>
            <w:r w:rsidR="005B3E86" w:rsidRPr="00206900">
              <w:rPr>
                <w:rFonts w:ascii="SimSun" w:hAnsi="SimSun" w:cs="Arial"/>
                <w:sz w:val="21"/>
                <w:szCs w:val="21"/>
              </w:rPr>
              <w:t>/</w:t>
            </w:r>
            <w:r w:rsidR="005B3E86" w:rsidRPr="00206900">
              <w:rPr>
                <w:rFonts w:ascii="SimSun" w:hAnsi="SimSun" w:cs="Arial" w:hint="eastAsia"/>
                <w:sz w:val="21"/>
                <w:szCs w:val="21"/>
              </w:rPr>
              <w:t>文件</w:t>
            </w:r>
          </w:p>
        </w:tc>
        <w:tc>
          <w:tcPr>
            <w:tcW w:w="7212" w:type="dxa"/>
          </w:tcPr>
          <w:p w:rsidR="005B3E86" w:rsidRPr="00206900" w:rsidRDefault="005B3E86" w:rsidP="00916D1A">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这是提交给</w:t>
            </w:r>
            <w:r w:rsidRPr="00206900">
              <w:rPr>
                <w:rFonts w:ascii="SimSun" w:hAnsi="SimSun"/>
                <w:iCs/>
                <w:sz w:val="21"/>
                <w:szCs w:val="21"/>
              </w:rPr>
              <w:t>CDIP</w:t>
            </w:r>
            <w:r w:rsidRPr="00206900">
              <w:rPr>
                <w:rFonts w:ascii="SimSun" w:hAnsi="SimSun" w:hint="eastAsia"/>
                <w:iCs/>
                <w:sz w:val="21"/>
                <w:szCs w:val="21"/>
              </w:rPr>
              <w:t>的首份报告。</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0" w:type="auto"/>
        <w:tblLook w:val="01E0" w:firstRow="1" w:lastRow="1" w:firstColumn="1" w:lastColumn="1" w:noHBand="0" w:noVBand="0"/>
      </w:tblPr>
      <w:tblGrid>
        <w:gridCol w:w="9287"/>
      </w:tblGrid>
      <w:tr w:rsidR="005B3E86" w:rsidRPr="00206900" w:rsidTr="00A54968">
        <w:trPr>
          <w:trHeight w:val="494"/>
        </w:trPr>
        <w:tc>
          <w:tcPr>
            <w:tcW w:w="9287" w:type="dxa"/>
            <w:vAlign w:val="center"/>
          </w:tcPr>
          <w:p w:rsidR="005B3E86" w:rsidRPr="0047461A" w:rsidRDefault="005B3E86" w:rsidP="00B63EB0">
            <w:pPr>
              <w:adjustRightInd w:val="0"/>
              <w:spacing w:afterLines="30" w:after="72" w:line="320" w:lineRule="atLeast"/>
              <w:jc w:val="both"/>
              <w:rPr>
                <w:rFonts w:ascii="SimHei" w:eastAsia="SimHei" w:hAnsi="SimHei"/>
                <w:sz w:val="21"/>
                <w:szCs w:val="21"/>
              </w:rPr>
            </w:pPr>
            <w:r w:rsidRPr="00206900">
              <w:rPr>
                <w:rFonts w:ascii="SimSun"/>
                <w:sz w:val="21"/>
                <w:szCs w:val="21"/>
              </w:rPr>
              <w:lastRenderedPageBreak/>
              <w:br w:type="page"/>
            </w:r>
            <w:r w:rsidRPr="0047461A">
              <w:rPr>
                <w:rFonts w:ascii="SimHei" w:eastAsia="SimHei" w:hAnsi="SimHei" w:hint="eastAsia"/>
                <w:sz w:val="21"/>
                <w:szCs w:val="21"/>
              </w:rPr>
              <w:t>项目自我审评</w:t>
            </w:r>
          </w:p>
        </w:tc>
      </w:tr>
    </w:tbl>
    <w:p w:rsidR="005B3E86" w:rsidRPr="00206900" w:rsidRDefault="005B3E86" w:rsidP="00B63EB0">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A54968">
        <w:trPr>
          <w:trHeight w:val="469"/>
        </w:trPr>
        <w:tc>
          <w:tcPr>
            <w:tcW w:w="1416"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677"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797"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895"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NP</w:t>
            </w:r>
          </w:p>
        </w:tc>
        <w:tc>
          <w:tcPr>
            <w:tcW w:w="2563" w:type="dxa"/>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A54968">
        <w:tc>
          <w:tcPr>
            <w:tcW w:w="1416" w:type="dxa"/>
          </w:tcPr>
          <w:p w:rsidR="005B3E86" w:rsidRPr="00206900" w:rsidRDefault="005B3E86" w:rsidP="0047461A">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77" w:type="dxa"/>
          </w:tcPr>
          <w:p w:rsidR="005B3E86" w:rsidRPr="00206900" w:rsidRDefault="005B3E86" w:rsidP="0047461A">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97" w:type="dxa"/>
          </w:tcPr>
          <w:p w:rsidR="005B3E86" w:rsidRPr="00206900" w:rsidRDefault="005B3E86" w:rsidP="0047461A">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95" w:type="dxa"/>
          </w:tcPr>
          <w:p w:rsidR="005B3E86" w:rsidRPr="00206900" w:rsidRDefault="005B3E86" w:rsidP="0047461A">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563" w:type="dxa"/>
          </w:tcPr>
          <w:p w:rsidR="005B3E86" w:rsidRPr="00206900" w:rsidRDefault="005B3E86" w:rsidP="0047461A">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337E54" w:rsidRDefault="005B3E86" w:rsidP="00B63EB0">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注：由于项目近期才开始，大多数</w:t>
      </w:r>
      <w:r w:rsidRPr="00206900">
        <w:rPr>
          <w:rFonts w:ascii="SimSun" w:hAnsi="SimSun"/>
          <w:sz w:val="21"/>
          <w:szCs w:val="21"/>
        </w:rPr>
        <w:t>TLS</w:t>
      </w:r>
      <w:r w:rsidRPr="00206900">
        <w:rPr>
          <w:rFonts w:ascii="SimSun" w:hAnsi="SimSun" w:hint="eastAsia"/>
          <w:sz w:val="21"/>
          <w:szCs w:val="21"/>
        </w:rPr>
        <w:t>尚未评估。</w:t>
      </w:r>
    </w:p>
    <w:tbl>
      <w:tblPr>
        <w:tblW w:w="9356" w:type="dxa"/>
        <w:tblInd w:w="-34" w:type="dxa"/>
        <w:tblLayout w:type="fixed"/>
        <w:tblLook w:val="01E0" w:firstRow="1" w:lastRow="1" w:firstColumn="1" w:lastColumn="1" w:noHBand="0" w:noVBand="0"/>
      </w:tblPr>
      <w:tblGrid>
        <w:gridCol w:w="2410"/>
        <w:gridCol w:w="2694"/>
        <w:gridCol w:w="3228"/>
        <w:gridCol w:w="1024"/>
      </w:tblGrid>
      <w:tr w:rsidR="005B3E86" w:rsidRPr="00206900" w:rsidTr="001E1C0B">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337E54" w:rsidRDefault="005B3E86" w:rsidP="00A81D86">
            <w:pPr>
              <w:autoSpaceDE w:val="0"/>
              <w:adjustRightInd w:val="0"/>
              <w:spacing w:beforeLines="30" w:before="72" w:afterLines="30" w:after="72" w:line="320" w:lineRule="atLeast"/>
              <w:jc w:val="center"/>
              <w:rPr>
                <w:rFonts w:ascii="SimHei" w:eastAsia="SimHei" w:hAnsi="SimHei"/>
                <w:sz w:val="21"/>
                <w:szCs w:val="21"/>
              </w:rPr>
            </w:pPr>
            <w:r w:rsidRPr="00337E54">
              <w:rPr>
                <w:rStyle w:val="Heading3Char"/>
                <w:rFonts w:ascii="SimHei" w:eastAsia="SimHei" w:hAnsi="SimHei" w:hint="eastAsia"/>
                <w:bCs/>
                <w:sz w:val="21"/>
                <w:szCs w:val="21"/>
              </w:rPr>
              <w:t>项目成果</w:t>
            </w:r>
            <w:r w:rsidR="00A81D86">
              <w:rPr>
                <w:rStyle w:val="Heading3Char"/>
                <w:rFonts w:ascii="ZWAdobeF" w:eastAsia="SimHei" w:hAnsi="ZWAdobeF" w:cs="ZWAdobeF"/>
                <w:bCs/>
                <w:sz w:val="2"/>
                <w:szCs w:val="2"/>
                <w:u w:val="none"/>
              </w:rPr>
              <w:t>3F</w:t>
            </w:r>
            <w:r w:rsidRPr="00337E54">
              <w:rPr>
                <w:rFonts w:ascii="SimHei" w:eastAsia="SimHei" w:hAnsi="SimHei"/>
                <w:sz w:val="21"/>
                <w:szCs w:val="21"/>
                <w:vertAlign w:val="superscript"/>
              </w:rPr>
              <w:footnoteReference w:id="5"/>
            </w:r>
            <w:r w:rsidRPr="00337E54">
              <w:rPr>
                <w:rFonts w:ascii="SimHei" w:eastAsia="SimHei" w:hAnsi="SimHei"/>
                <w:sz w:val="21"/>
                <w:szCs w:val="21"/>
              </w:rPr>
              <w:br/>
              <w:t>(</w:t>
            </w:r>
            <w:r w:rsidRPr="00337E54">
              <w:rPr>
                <w:rFonts w:ascii="SimHei" w:eastAsia="SimHei" w:hAnsi="SimHei" w:hint="eastAsia"/>
                <w:sz w:val="21"/>
                <w:szCs w:val="21"/>
              </w:rPr>
              <w:t>预期结果</w:t>
            </w:r>
            <w:r w:rsidRPr="00337E54">
              <w:rPr>
                <w:rFonts w:ascii="SimHei" w:eastAsia="SimHei" w:hAnsi="SimHei"/>
                <w:sz w:val="21"/>
                <w:szCs w:val="21"/>
              </w:rPr>
              <w:t>)</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337E54" w:rsidRDefault="005B3E86" w:rsidP="00B63EB0">
            <w:pPr>
              <w:adjustRightInd w:val="0"/>
              <w:spacing w:beforeLines="30" w:before="72" w:afterLines="30" w:after="72" w:line="320" w:lineRule="atLeast"/>
              <w:jc w:val="center"/>
              <w:rPr>
                <w:rFonts w:ascii="SimHei" w:eastAsia="SimHei" w:hAnsi="SimHei"/>
                <w:sz w:val="21"/>
                <w:szCs w:val="21"/>
              </w:rPr>
            </w:pPr>
            <w:r w:rsidRPr="00337E54">
              <w:rPr>
                <w:rStyle w:val="Heading3Char"/>
                <w:rFonts w:ascii="SimHei" w:eastAsia="SimHei" w:hAnsi="SimHei" w:hint="eastAsia"/>
                <w:bCs/>
                <w:sz w:val="21"/>
                <w:szCs w:val="21"/>
              </w:rPr>
              <w:t>圆满完成的指标</w:t>
            </w:r>
            <w:r w:rsidRPr="00337E54">
              <w:rPr>
                <w:rFonts w:ascii="SimHei" w:eastAsia="SimHei" w:hAnsi="SimHei"/>
                <w:sz w:val="21"/>
                <w:szCs w:val="21"/>
              </w:rPr>
              <w:br/>
              <w:t>(</w:t>
            </w:r>
            <w:r w:rsidRPr="00337E54">
              <w:rPr>
                <w:rFonts w:ascii="SimHei" w:eastAsia="SimHei" w:hAnsi="SimHei" w:hint="eastAsia"/>
                <w:sz w:val="21"/>
                <w:szCs w:val="21"/>
              </w:rPr>
              <w:t>成果指标</w:t>
            </w:r>
            <w:r w:rsidRPr="00337E54">
              <w:rPr>
                <w:rFonts w:ascii="SimHei" w:eastAsia="SimHei" w:hAnsi="SimHei"/>
                <w:sz w:val="21"/>
                <w:szCs w:val="21"/>
              </w:rPr>
              <w:t>)</w:t>
            </w:r>
          </w:p>
        </w:tc>
        <w:tc>
          <w:tcPr>
            <w:tcW w:w="3228" w:type="dxa"/>
            <w:tcBorders>
              <w:top w:val="single" w:sz="2" w:space="0" w:color="000000"/>
              <w:left w:val="single" w:sz="2" w:space="0" w:color="000000"/>
              <w:bottom w:val="single" w:sz="2" w:space="0" w:color="000000"/>
              <w:right w:val="single" w:sz="2" w:space="0" w:color="000000"/>
            </w:tcBorders>
          </w:tcPr>
          <w:p w:rsidR="005B3E86" w:rsidRPr="00337E54"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sz w:val="2"/>
                <w:szCs w:val="2"/>
                <w:u w:val="none"/>
              </w:rPr>
              <w:t>108B</w:t>
            </w:r>
            <w:r w:rsidR="005B3E86" w:rsidRPr="00337E54">
              <w:rPr>
                <w:rFonts w:ascii="SimHei" w:eastAsia="SimHei" w:hAnsi="SimHei" w:cs="Arial" w:hint="eastAsia"/>
                <w:sz w:val="21"/>
                <w:szCs w:val="21"/>
              </w:rPr>
              <w:t>效绩数据</w:t>
            </w:r>
          </w:p>
        </w:tc>
        <w:tc>
          <w:tcPr>
            <w:tcW w:w="1024" w:type="dxa"/>
            <w:tcBorders>
              <w:top w:val="single" w:sz="2" w:space="0" w:color="000000"/>
              <w:left w:val="single" w:sz="2" w:space="0" w:color="000000"/>
              <w:bottom w:val="single" w:sz="2" w:space="0" w:color="000000"/>
              <w:right w:val="single" w:sz="2" w:space="0" w:color="000000"/>
            </w:tcBorders>
          </w:tcPr>
          <w:p w:rsidR="005B3E86" w:rsidRPr="00337E54" w:rsidRDefault="00A81D86" w:rsidP="00A81D86">
            <w:pPr>
              <w:pStyle w:val="Heading3"/>
              <w:autoSpaceDE w:val="0"/>
              <w:adjustRightInd w:val="0"/>
              <w:spacing w:beforeLines="30" w:before="72" w:afterLines="30" w:after="72" w:line="320" w:lineRule="atLeast"/>
              <w:jc w:val="center"/>
              <w:rPr>
                <w:rFonts w:ascii="SimHei" w:eastAsia="SimHei" w:hAnsi="SimHei" w:cs="Arial"/>
                <w:sz w:val="21"/>
                <w:szCs w:val="21"/>
              </w:rPr>
            </w:pPr>
            <w:r>
              <w:rPr>
                <w:rFonts w:ascii="ZWAdobeF" w:eastAsia="SimHei" w:hAnsi="ZWAdobeF" w:cs="ZWAdobeF"/>
                <w:sz w:val="2"/>
                <w:szCs w:val="2"/>
                <w:u w:val="none"/>
              </w:rPr>
              <w:t>109B</w:t>
            </w:r>
            <w:r w:rsidR="005B3E86" w:rsidRPr="00337E54">
              <w:rPr>
                <w:rFonts w:ascii="SimHei" w:eastAsia="SimHei" w:hAnsi="SimHei" w:cs="Arial" w:hint="eastAsia"/>
                <w:sz w:val="21"/>
                <w:szCs w:val="21"/>
              </w:rPr>
              <w:t>红绿灯系统</w:t>
            </w:r>
          </w:p>
        </w:tc>
      </w:tr>
      <w:tr w:rsidR="005B3E86" w:rsidRPr="00206900" w:rsidTr="00EF2701">
        <w:trPr>
          <w:trHeight w:val="4936"/>
        </w:trPr>
        <w:tc>
          <w:tcPr>
            <w:tcW w:w="2410" w:type="dxa"/>
            <w:tcBorders>
              <w:top w:val="single" w:sz="2" w:space="0" w:color="000000"/>
              <w:left w:val="single" w:sz="2" w:space="0" w:color="000000"/>
              <w:bottom w:val="single" w:sz="2" w:space="0" w:color="000000"/>
              <w:right w:val="single" w:sz="6" w:space="0" w:color="000000"/>
            </w:tcBorders>
          </w:tcPr>
          <w:p w:rsidR="005B3E86" w:rsidRPr="00206900" w:rsidRDefault="005B3E86" w:rsidP="0047461A">
            <w:pPr>
              <w:adjustRightInd w:val="0"/>
              <w:spacing w:beforeLines="30" w:before="72" w:afterLines="30" w:after="72" w:line="320" w:lineRule="atLeast"/>
              <w:jc w:val="both"/>
              <w:rPr>
                <w:rFonts w:ascii="SimSun"/>
                <w:kern w:val="2"/>
                <w:sz w:val="21"/>
                <w:szCs w:val="21"/>
              </w:rPr>
            </w:pPr>
            <w:r w:rsidRPr="00206900">
              <w:rPr>
                <w:rFonts w:ascii="SimSun" w:hAnsi="SimSun" w:hint="eastAsia"/>
                <w:kern w:val="2"/>
                <w:sz w:val="21"/>
                <w:szCs w:val="21"/>
              </w:rPr>
              <w:t>遴选了参与国</w:t>
            </w:r>
          </w:p>
          <w:p w:rsidR="005B3E86" w:rsidRPr="00206900" w:rsidRDefault="005B3E86" w:rsidP="00B63EB0">
            <w:pPr>
              <w:adjustRightInd w:val="0"/>
              <w:spacing w:beforeLines="80" w:before="192" w:afterLines="30" w:after="72" w:line="320" w:lineRule="atLeast"/>
              <w:jc w:val="both"/>
              <w:rPr>
                <w:rFonts w:ascii="SimSun"/>
                <w:b/>
                <w:kern w:val="2"/>
                <w:sz w:val="21"/>
                <w:szCs w:val="21"/>
              </w:rPr>
            </w:pPr>
            <w:r w:rsidRPr="00206900">
              <w:rPr>
                <w:rFonts w:ascii="SimSun" w:hAnsi="SimSun" w:hint="eastAsia"/>
                <w:kern w:val="2"/>
                <w:sz w:val="21"/>
                <w:szCs w:val="21"/>
              </w:rPr>
              <w:t>在国家层面上制定了面向外观设计企业的知识产权外观设计保护机制</w:t>
            </w:r>
          </w:p>
        </w:tc>
        <w:tc>
          <w:tcPr>
            <w:tcW w:w="2694" w:type="dxa"/>
            <w:tcBorders>
              <w:top w:val="single" w:sz="2" w:space="0" w:color="000000"/>
              <w:left w:val="single" w:sz="6" w:space="0" w:color="000000"/>
              <w:bottom w:val="single" w:sz="2" w:space="0" w:color="000000"/>
              <w:right w:val="single" w:sz="2" w:space="0" w:color="000000"/>
            </w:tcBorders>
          </w:tcPr>
          <w:p w:rsidR="005B3E86" w:rsidRPr="00206900" w:rsidRDefault="005B3E86" w:rsidP="0047461A">
            <w:pPr>
              <w:adjustRightInd w:val="0"/>
              <w:spacing w:beforeLines="30" w:before="72" w:afterLines="30" w:after="72" w:line="320" w:lineRule="atLeast"/>
              <w:jc w:val="both"/>
              <w:rPr>
                <w:rFonts w:ascii="SimSun"/>
                <w:kern w:val="2"/>
                <w:sz w:val="21"/>
                <w:szCs w:val="21"/>
              </w:rPr>
            </w:pPr>
            <w:r w:rsidRPr="00206900">
              <w:rPr>
                <w:rFonts w:ascii="SimSun" w:hAnsi="SimSun" w:cs="SimSun" w:hint="eastAsia"/>
                <w:kern w:val="2"/>
                <w:sz w:val="21"/>
                <w:szCs w:val="21"/>
              </w:rPr>
              <w:t>选中两个国家</w:t>
            </w:r>
            <w:r w:rsidRPr="00206900">
              <w:rPr>
                <w:rFonts w:ascii="SimSun" w:hAnsi="SimSun"/>
                <w:kern w:val="2"/>
                <w:sz w:val="21"/>
                <w:szCs w:val="21"/>
              </w:rPr>
              <w:t>(</w:t>
            </w:r>
            <w:r w:rsidRPr="00206900">
              <w:rPr>
                <w:rFonts w:ascii="SimSun" w:hAnsi="SimSun" w:cs="SimSun" w:hint="eastAsia"/>
                <w:kern w:val="2"/>
                <w:sz w:val="21"/>
                <w:szCs w:val="21"/>
              </w:rPr>
              <w:t>根据选择标准决定</w:t>
            </w:r>
            <w:r w:rsidRPr="00206900">
              <w:rPr>
                <w:rFonts w:ascii="SimSun" w:hAnsi="SimSun"/>
                <w:kern w:val="2"/>
                <w:sz w:val="21"/>
                <w:szCs w:val="21"/>
              </w:rPr>
              <w:t>)</w:t>
            </w:r>
          </w:p>
        </w:tc>
        <w:tc>
          <w:tcPr>
            <w:tcW w:w="3228" w:type="dxa"/>
            <w:tcBorders>
              <w:top w:val="single" w:sz="2" w:space="0" w:color="000000"/>
              <w:left w:val="single" w:sz="2" w:space="0" w:color="000000"/>
              <w:bottom w:val="single" w:sz="2" w:space="0" w:color="000000"/>
              <w:right w:val="single" w:sz="2" w:space="0" w:color="000000"/>
            </w:tcBorders>
            <w:vAlign w:val="center"/>
          </w:tcPr>
          <w:p w:rsidR="005B3E86" w:rsidRPr="00337E54" w:rsidRDefault="005B3E86" w:rsidP="00916D1A">
            <w:pPr>
              <w:adjustRightInd w:val="0"/>
              <w:spacing w:beforeLines="30" w:before="72" w:afterLines="30" w:after="72" w:line="320" w:lineRule="atLeast"/>
              <w:jc w:val="both"/>
              <w:rPr>
                <w:rFonts w:ascii="SimSun" w:cs="SimSun"/>
                <w:kern w:val="2"/>
                <w:sz w:val="21"/>
                <w:szCs w:val="21"/>
              </w:rPr>
            </w:pPr>
            <w:r w:rsidRPr="00337E54">
              <w:rPr>
                <w:rFonts w:ascii="SimSun" w:hAnsi="SimSun" w:cs="SimSun" w:hint="eastAsia"/>
                <w:kern w:val="2"/>
                <w:sz w:val="21"/>
                <w:szCs w:val="21"/>
              </w:rPr>
              <w:t>根据以下遴选标准成功地进行了遴选：</w:t>
            </w:r>
          </w:p>
          <w:p w:rsidR="005B3E86" w:rsidRPr="00337E54" w:rsidRDefault="005B3E86" w:rsidP="00DC51D1">
            <w:pPr>
              <w:numPr>
                <w:ilvl w:val="0"/>
                <w:numId w:val="23"/>
              </w:numPr>
              <w:adjustRightInd w:val="0"/>
              <w:spacing w:afterLines="30" w:after="72" w:line="320" w:lineRule="atLeast"/>
              <w:jc w:val="both"/>
              <w:rPr>
                <w:rFonts w:ascii="SimSun" w:cs="SimSun"/>
                <w:kern w:val="2"/>
                <w:sz w:val="21"/>
                <w:szCs w:val="21"/>
              </w:rPr>
            </w:pPr>
            <w:r w:rsidRPr="00206900">
              <w:rPr>
                <w:rFonts w:ascii="SimSun" w:hAnsi="SimSun" w:cs="SimSun" w:hint="eastAsia"/>
                <w:kern w:val="2"/>
                <w:sz w:val="21"/>
                <w:szCs w:val="21"/>
              </w:rPr>
              <w:t>该国存在的外观设计行业或生产商</w:t>
            </w:r>
            <w:r w:rsidRPr="00337E54">
              <w:rPr>
                <w:rFonts w:ascii="SimSun" w:hAnsi="SimSun" w:cs="SimSun" w:hint="eastAsia"/>
                <w:kern w:val="2"/>
                <w:sz w:val="21"/>
                <w:szCs w:val="21"/>
              </w:rPr>
              <w:t>；</w:t>
            </w:r>
            <w:r w:rsidRPr="00206900">
              <w:rPr>
                <w:rFonts w:ascii="SimSun" w:hAnsi="SimSun" w:cs="SimSun" w:hint="eastAsia"/>
                <w:kern w:val="2"/>
                <w:sz w:val="21"/>
                <w:szCs w:val="21"/>
              </w:rPr>
              <w:t>外观设计保护机构的状况和立法框架与基础设施</w:t>
            </w:r>
            <w:r w:rsidRPr="00337E54">
              <w:rPr>
                <w:rFonts w:ascii="SimSun" w:hAnsi="SimSun" w:cs="SimSun" w:hint="eastAsia"/>
                <w:kern w:val="2"/>
                <w:sz w:val="21"/>
                <w:szCs w:val="21"/>
              </w:rPr>
              <w:t>；</w:t>
            </w:r>
          </w:p>
          <w:p w:rsidR="005B3E86" w:rsidRPr="00337E54" w:rsidRDefault="005B3E86" w:rsidP="00DC51D1">
            <w:pPr>
              <w:numPr>
                <w:ilvl w:val="0"/>
                <w:numId w:val="23"/>
              </w:numPr>
              <w:adjustRightInd w:val="0"/>
              <w:spacing w:afterLines="30" w:after="72" w:line="320" w:lineRule="atLeast"/>
              <w:jc w:val="both"/>
              <w:rPr>
                <w:rFonts w:ascii="SimSun" w:cs="SimSun"/>
                <w:kern w:val="2"/>
                <w:sz w:val="21"/>
                <w:szCs w:val="21"/>
              </w:rPr>
            </w:pPr>
            <w:r w:rsidRPr="00206900">
              <w:rPr>
                <w:rFonts w:ascii="SimSun" w:hAnsi="SimSun" w:cs="SimSun" w:hint="eastAsia"/>
                <w:kern w:val="2"/>
                <w:sz w:val="21"/>
                <w:szCs w:val="21"/>
              </w:rPr>
              <w:t>支持外观设计企业制订知识产权战略</w:t>
            </w:r>
            <w:r w:rsidRPr="00337E54">
              <w:rPr>
                <w:rFonts w:ascii="SimSun" w:hAnsi="SimSun" w:cs="SimSun" w:hint="eastAsia"/>
                <w:kern w:val="2"/>
                <w:sz w:val="21"/>
                <w:szCs w:val="21"/>
              </w:rPr>
              <w:t>，</w:t>
            </w:r>
            <w:r w:rsidRPr="00206900">
              <w:rPr>
                <w:rFonts w:ascii="SimSun" w:hAnsi="SimSun" w:cs="SimSun" w:hint="eastAsia"/>
                <w:kern w:val="2"/>
                <w:sz w:val="21"/>
                <w:szCs w:val="21"/>
              </w:rPr>
              <w:t>在国内外市场上为其外观设计获得积极知识产权保护的实际需求</w:t>
            </w:r>
            <w:r w:rsidRPr="00337E54">
              <w:rPr>
                <w:rFonts w:ascii="SimSun" w:hAnsi="SimSun" w:cs="SimSun" w:hint="eastAsia"/>
                <w:kern w:val="2"/>
                <w:sz w:val="21"/>
                <w:szCs w:val="21"/>
              </w:rPr>
              <w:t>；</w:t>
            </w:r>
            <w:r w:rsidRPr="00206900">
              <w:rPr>
                <w:rFonts w:ascii="SimSun" w:hAnsi="SimSun" w:cs="SimSun" w:hint="eastAsia"/>
                <w:kern w:val="2"/>
                <w:sz w:val="21"/>
                <w:szCs w:val="21"/>
              </w:rPr>
              <w:t>以及</w:t>
            </w:r>
          </w:p>
          <w:p w:rsidR="005B3E86" w:rsidRPr="00337E54" w:rsidRDefault="005B3E86" w:rsidP="00DC51D1">
            <w:pPr>
              <w:numPr>
                <w:ilvl w:val="0"/>
                <w:numId w:val="23"/>
              </w:numPr>
              <w:adjustRightInd w:val="0"/>
              <w:spacing w:afterLines="30" w:after="72" w:line="320" w:lineRule="atLeast"/>
              <w:jc w:val="both"/>
              <w:rPr>
                <w:rFonts w:ascii="SimSun" w:cs="SimSun"/>
                <w:kern w:val="2"/>
                <w:sz w:val="21"/>
                <w:szCs w:val="21"/>
              </w:rPr>
            </w:pPr>
            <w:r w:rsidRPr="00206900">
              <w:rPr>
                <w:rFonts w:ascii="SimSun" w:hAnsi="SimSun" w:cs="SimSun" w:hint="eastAsia"/>
                <w:kern w:val="2"/>
                <w:sz w:val="21"/>
                <w:szCs w:val="21"/>
              </w:rPr>
              <w:t>初始项目完成后接管并继续项目以及在其他成员国复制的潜力</w:t>
            </w:r>
            <w:r w:rsidRPr="00337E54">
              <w:rPr>
                <w:rFonts w:ascii="SimSun" w:hAnsi="SimSun" w:cs="SimSun" w:hint="eastAsia"/>
                <w:kern w:val="2"/>
                <w:sz w:val="21"/>
                <w:szCs w:val="21"/>
              </w:rPr>
              <w:t>。</w:t>
            </w:r>
          </w:p>
          <w:p w:rsidR="005B3E86" w:rsidRPr="00337E54" w:rsidRDefault="005B3E86" w:rsidP="00B63EB0">
            <w:pPr>
              <w:adjustRightInd w:val="0"/>
              <w:spacing w:afterLines="30" w:after="72" w:line="320" w:lineRule="atLeast"/>
              <w:jc w:val="both"/>
              <w:rPr>
                <w:rFonts w:ascii="SimSun" w:cs="SimSun"/>
                <w:kern w:val="2"/>
                <w:sz w:val="21"/>
                <w:szCs w:val="21"/>
              </w:rPr>
            </w:pPr>
            <w:r w:rsidRPr="00337E54">
              <w:rPr>
                <w:rFonts w:ascii="SimSun" w:hAnsi="SimSun" w:cs="SimSun" w:hint="eastAsia"/>
                <w:kern w:val="2"/>
                <w:sz w:val="21"/>
                <w:szCs w:val="21"/>
              </w:rPr>
              <w:t>参看：两个参与国发出的项目建议书。</w:t>
            </w:r>
          </w:p>
        </w:tc>
        <w:tc>
          <w:tcPr>
            <w:tcW w:w="1024" w:type="dxa"/>
            <w:tcBorders>
              <w:top w:val="single" w:sz="2" w:space="0" w:color="000000"/>
              <w:left w:val="single" w:sz="2" w:space="0" w:color="000000"/>
              <w:bottom w:val="single" w:sz="2" w:space="0" w:color="000000"/>
              <w:right w:val="single" w:sz="2" w:space="0" w:color="000000"/>
            </w:tcBorders>
          </w:tcPr>
          <w:p w:rsidR="005B3E86" w:rsidRPr="00206900" w:rsidRDefault="005B3E86" w:rsidP="0047461A">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9356" w:type="dxa"/>
        <w:tblInd w:w="-34" w:type="dxa"/>
        <w:tblLayout w:type="fixed"/>
        <w:tblLook w:val="01E0" w:firstRow="1" w:lastRow="1" w:firstColumn="1" w:lastColumn="1" w:noHBand="0" w:noVBand="0"/>
      </w:tblPr>
      <w:tblGrid>
        <w:gridCol w:w="2410"/>
        <w:gridCol w:w="2694"/>
        <w:gridCol w:w="3228"/>
        <w:gridCol w:w="1024"/>
      </w:tblGrid>
      <w:tr w:rsidR="005B3E86" w:rsidRPr="00206900" w:rsidTr="00EF2701">
        <w:trPr>
          <w:trHeight w:val="2944"/>
        </w:trPr>
        <w:tc>
          <w:tcPr>
            <w:tcW w:w="2410" w:type="dxa"/>
            <w:tcBorders>
              <w:top w:val="single" w:sz="2" w:space="0" w:color="000000"/>
              <w:left w:val="single" w:sz="2" w:space="0" w:color="000000"/>
              <w:bottom w:val="single" w:sz="2" w:space="0" w:color="000000"/>
              <w:right w:val="single" w:sz="6" w:space="0" w:color="000000"/>
            </w:tcBorders>
          </w:tcPr>
          <w:p w:rsidR="005B3E86" w:rsidRPr="00206900" w:rsidRDefault="005B3E86" w:rsidP="00B63EB0">
            <w:pPr>
              <w:suppressAutoHyphens/>
              <w:adjustRightInd w:val="0"/>
              <w:spacing w:afterLines="30" w:after="72" w:line="320" w:lineRule="atLeast"/>
              <w:jc w:val="both"/>
              <w:rPr>
                <w:rFonts w:ascii="SimSun"/>
                <w:bCs/>
                <w:sz w:val="21"/>
                <w:szCs w:val="21"/>
              </w:rPr>
            </w:pPr>
          </w:p>
        </w:tc>
        <w:tc>
          <w:tcPr>
            <w:tcW w:w="2694" w:type="dxa"/>
            <w:tcBorders>
              <w:top w:val="single" w:sz="2" w:space="0" w:color="000000"/>
              <w:left w:val="single" w:sz="6" w:space="0" w:color="000000"/>
              <w:bottom w:val="single" w:sz="2" w:space="0" w:color="000000"/>
              <w:right w:val="single" w:sz="2" w:space="0" w:color="000000"/>
            </w:tcBorders>
          </w:tcPr>
          <w:p w:rsidR="005B3E86" w:rsidRPr="00206900" w:rsidRDefault="005B3E86" w:rsidP="00DC51D1">
            <w:pPr>
              <w:numPr>
                <w:ilvl w:val="1"/>
                <w:numId w:val="22"/>
              </w:numPr>
              <w:tabs>
                <w:tab w:val="num" w:pos="567"/>
              </w:tabs>
              <w:suppressAutoHyphens/>
              <w:adjustRightInd w:val="0"/>
              <w:spacing w:beforeLines="120" w:before="288" w:afterLines="30" w:after="72" w:line="320" w:lineRule="atLeast"/>
              <w:ind w:left="0"/>
              <w:jc w:val="both"/>
              <w:rPr>
                <w:rFonts w:ascii="SimSun"/>
                <w:kern w:val="2"/>
                <w:sz w:val="21"/>
                <w:szCs w:val="21"/>
              </w:rPr>
            </w:pPr>
            <w:r w:rsidRPr="00206900">
              <w:rPr>
                <w:rFonts w:ascii="SimSun" w:hAnsi="SimSun"/>
                <w:kern w:val="2"/>
                <w:sz w:val="21"/>
                <w:szCs w:val="21"/>
              </w:rPr>
              <w:t>WIPO</w:t>
            </w:r>
            <w:r w:rsidRPr="00206900">
              <w:rPr>
                <w:rFonts w:ascii="SimSun" w:hAnsi="SimSun" w:hint="eastAsia"/>
                <w:kern w:val="2"/>
                <w:sz w:val="21"/>
                <w:szCs w:val="21"/>
              </w:rPr>
              <w:t>提供了国家外观设计保护战略草案和意见；</w:t>
            </w:r>
          </w:p>
          <w:p w:rsidR="005B3E86" w:rsidRPr="00206900" w:rsidRDefault="005B3E86" w:rsidP="00DC51D1">
            <w:pPr>
              <w:numPr>
                <w:ilvl w:val="1"/>
                <w:numId w:val="22"/>
              </w:numPr>
              <w:tabs>
                <w:tab w:val="num" w:pos="567"/>
              </w:tabs>
              <w:suppressAutoHyphens/>
              <w:adjustRightInd w:val="0"/>
              <w:spacing w:afterLines="30" w:after="72" w:line="320" w:lineRule="atLeast"/>
              <w:ind w:left="0"/>
              <w:jc w:val="both"/>
              <w:rPr>
                <w:rFonts w:ascii="SimSun"/>
                <w:kern w:val="2"/>
                <w:sz w:val="21"/>
                <w:szCs w:val="21"/>
              </w:rPr>
            </w:pPr>
            <w:r w:rsidRPr="00206900">
              <w:rPr>
                <w:rFonts w:ascii="SimSun" w:hAnsi="SimSun" w:hint="eastAsia"/>
                <w:kern w:val="2"/>
                <w:sz w:val="21"/>
                <w:szCs w:val="21"/>
              </w:rPr>
              <w:t>根据选择标准指定了国家项目管理人和国家牵头机构；</w:t>
            </w:r>
          </w:p>
          <w:p w:rsidR="005B3E86" w:rsidRPr="00206900" w:rsidRDefault="005B3E86" w:rsidP="00DC51D1">
            <w:pPr>
              <w:numPr>
                <w:ilvl w:val="1"/>
                <w:numId w:val="22"/>
              </w:numPr>
              <w:tabs>
                <w:tab w:val="num" w:pos="567"/>
              </w:tabs>
              <w:suppressAutoHyphens/>
              <w:adjustRightInd w:val="0"/>
              <w:spacing w:afterLines="30" w:after="72" w:line="320" w:lineRule="atLeast"/>
              <w:ind w:left="0"/>
              <w:jc w:val="both"/>
              <w:rPr>
                <w:rFonts w:ascii="SimSun"/>
                <w:kern w:val="2"/>
                <w:sz w:val="21"/>
                <w:szCs w:val="21"/>
              </w:rPr>
            </w:pPr>
            <w:r w:rsidRPr="00206900">
              <w:rPr>
                <w:rFonts w:ascii="SimSun" w:hAnsi="SimSun" w:hint="eastAsia"/>
                <w:kern w:val="2"/>
                <w:sz w:val="21"/>
                <w:szCs w:val="21"/>
              </w:rPr>
              <w:t>已找出国家专家，以在必要时帮助制定个别的外观设计保护计划。</w:t>
            </w:r>
          </w:p>
        </w:tc>
        <w:tc>
          <w:tcPr>
            <w:tcW w:w="3228" w:type="dxa"/>
            <w:tcBorders>
              <w:top w:val="single" w:sz="2" w:space="0" w:color="000000"/>
              <w:left w:val="single" w:sz="2" w:space="0" w:color="000000"/>
              <w:bottom w:val="single" w:sz="2" w:space="0" w:color="000000"/>
              <w:right w:val="single" w:sz="2" w:space="0" w:color="000000"/>
            </w:tcBorders>
            <w:vAlign w:val="center"/>
          </w:tcPr>
          <w:p w:rsidR="005B3E86" w:rsidRDefault="005B3E86" w:rsidP="00DC51D1">
            <w:pPr>
              <w:numPr>
                <w:ilvl w:val="0"/>
                <w:numId w:val="26"/>
              </w:numPr>
              <w:suppressAutoHyphens/>
              <w:adjustRightInd w:val="0"/>
              <w:spacing w:afterLines="100" w:after="240" w:line="320" w:lineRule="atLeast"/>
              <w:jc w:val="both"/>
              <w:rPr>
                <w:rFonts w:ascii="SimSun"/>
                <w:sz w:val="21"/>
                <w:szCs w:val="21"/>
              </w:rPr>
            </w:pPr>
            <w:r w:rsidRPr="00206900">
              <w:rPr>
                <w:rFonts w:ascii="SimSun" w:hAnsi="SimSun" w:hint="eastAsia"/>
                <w:sz w:val="21"/>
                <w:szCs w:val="21"/>
              </w:rPr>
              <w:t>与阿根廷国家工业产权局起草并讨论了国家外观设计保护战略。摩洛哥的草案描述了国家知识产权保护发展战略。国家外观设计保护战略仍需起草。</w:t>
            </w:r>
          </w:p>
          <w:p w:rsidR="005B3E86" w:rsidRPr="00206900" w:rsidRDefault="005B3E86" w:rsidP="00DC51D1">
            <w:pPr>
              <w:numPr>
                <w:ilvl w:val="0"/>
                <w:numId w:val="26"/>
              </w:numPr>
              <w:suppressAutoHyphens/>
              <w:adjustRightInd w:val="0"/>
              <w:spacing w:afterLines="30" w:after="72" w:line="320" w:lineRule="atLeast"/>
              <w:jc w:val="both"/>
              <w:rPr>
                <w:rFonts w:ascii="SimSun"/>
                <w:sz w:val="21"/>
                <w:szCs w:val="21"/>
              </w:rPr>
            </w:pPr>
            <w:r w:rsidRPr="00206900">
              <w:rPr>
                <w:rFonts w:ascii="SimSun" w:hAnsi="SimSun" w:hint="eastAsia"/>
                <w:sz w:val="21"/>
                <w:szCs w:val="21"/>
              </w:rPr>
              <w:t>确定了国家牵头机构。商定了国家项目协调员的作用和职责。国家项目协调员尚未确定。</w:t>
            </w:r>
          </w:p>
        </w:tc>
        <w:tc>
          <w:tcPr>
            <w:tcW w:w="1024" w:type="dxa"/>
            <w:tcBorders>
              <w:top w:val="single" w:sz="2" w:space="0" w:color="000000"/>
              <w:left w:val="single" w:sz="2" w:space="0" w:color="000000"/>
              <w:bottom w:val="single" w:sz="2" w:space="0" w:color="000000"/>
              <w:right w:val="single" w:sz="2" w:space="0" w:color="000000"/>
            </w:tcBorders>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(a) ***</w:t>
            </w:r>
          </w:p>
          <w:p w:rsidR="005B3E86" w:rsidRPr="00206900" w:rsidRDefault="005B3E86" w:rsidP="00B63EB0">
            <w:pPr>
              <w:adjustRightInd w:val="0"/>
              <w:spacing w:afterLines="30" w:after="72" w:line="320" w:lineRule="atLeast"/>
              <w:jc w:val="center"/>
              <w:rPr>
                <w:rFonts w:ascii="SimSun"/>
                <w:sz w:val="21"/>
                <w:szCs w:val="21"/>
              </w:rPr>
            </w:pPr>
            <w:r w:rsidRPr="00206900">
              <w:rPr>
                <w:rFonts w:ascii="SimSun" w:hAnsi="SimSun"/>
                <w:sz w:val="21"/>
                <w:szCs w:val="21"/>
              </w:rPr>
              <w:t>(b) **</w:t>
            </w:r>
          </w:p>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(c) NP</w:t>
            </w:r>
          </w:p>
        </w:tc>
      </w:tr>
      <w:tr w:rsidR="005B3E86" w:rsidRPr="00206900" w:rsidTr="001E1C0B">
        <w:trPr>
          <w:trHeight w:val="1288"/>
        </w:trPr>
        <w:tc>
          <w:tcPr>
            <w:tcW w:w="2410" w:type="dxa"/>
            <w:tcBorders>
              <w:left w:val="single" w:sz="2" w:space="0" w:color="000000"/>
              <w:bottom w:val="single" w:sz="2" w:space="0" w:color="000000"/>
              <w:right w:val="single" w:sz="6" w:space="0" w:color="000000"/>
            </w:tcBorders>
          </w:tcPr>
          <w:p w:rsidR="005B3E86" w:rsidRPr="00206900" w:rsidRDefault="005B3E86" w:rsidP="00B63EB0">
            <w:pPr>
              <w:suppressAutoHyphens/>
              <w:adjustRightInd w:val="0"/>
              <w:spacing w:afterLines="30" w:after="72" w:line="320" w:lineRule="atLeast"/>
              <w:ind w:rightChars="54" w:right="119"/>
              <w:jc w:val="both"/>
              <w:rPr>
                <w:rFonts w:ascii="SimSun"/>
                <w:kern w:val="2"/>
                <w:sz w:val="21"/>
                <w:szCs w:val="21"/>
              </w:rPr>
            </w:pPr>
            <w:r w:rsidRPr="00206900">
              <w:rPr>
                <w:rFonts w:ascii="SimSun" w:hAnsi="SimSun" w:cs="SimSun" w:hint="eastAsia"/>
                <w:kern w:val="2"/>
                <w:sz w:val="21"/>
                <w:szCs w:val="21"/>
              </w:rPr>
              <w:t>国家一级制定了宣传计划</w:t>
            </w:r>
          </w:p>
        </w:tc>
        <w:tc>
          <w:tcPr>
            <w:tcW w:w="2694" w:type="dxa"/>
            <w:tcBorders>
              <w:top w:val="single" w:sz="6" w:space="0" w:color="000000"/>
              <w:left w:val="single" w:sz="6" w:space="0" w:color="000000"/>
              <w:bottom w:val="single" w:sz="2" w:space="0" w:color="000000"/>
              <w:right w:val="single" w:sz="2" w:space="0" w:color="000000"/>
            </w:tcBorders>
          </w:tcPr>
          <w:p w:rsidR="005B3E86" w:rsidRDefault="005B3E86" w:rsidP="00DC51D1">
            <w:pPr>
              <w:numPr>
                <w:ilvl w:val="1"/>
                <w:numId w:val="24"/>
              </w:numPr>
              <w:tabs>
                <w:tab w:val="num" w:pos="601"/>
              </w:tabs>
              <w:suppressAutoHyphens/>
              <w:adjustRightInd w:val="0"/>
              <w:spacing w:afterLines="30" w:after="72" w:line="320" w:lineRule="atLeast"/>
              <w:ind w:left="0"/>
              <w:jc w:val="both"/>
              <w:rPr>
                <w:rFonts w:ascii="SimSun"/>
                <w:kern w:val="2"/>
                <w:sz w:val="21"/>
                <w:szCs w:val="21"/>
              </w:rPr>
            </w:pPr>
            <w:r w:rsidRPr="00206900">
              <w:rPr>
                <w:rFonts w:ascii="SimSun" w:hAnsi="SimSun" w:hint="eastAsia"/>
                <w:kern w:val="2"/>
                <w:sz w:val="21"/>
                <w:szCs w:val="21"/>
              </w:rPr>
              <w:t>与牵头机构密切合作制定宣传战略</w:t>
            </w:r>
          </w:p>
          <w:p w:rsidR="005B3E86" w:rsidRPr="00206900" w:rsidRDefault="005B3E86" w:rsidP="00DC51D1">
            <w:pPr>
              <w:numPr>
                <w:ilvl w:val="1"/>
                <w:numId w:val="24"/>
              </w:numPr>
              <w:tabs>
                <w:tab w:val="num" w:pos="601"/>
              </w:tabs>
              <w:suppressAutoHyphens/>
              <w:adjustRightInd w:val="0"/>
              <w:spacing w:afterLines="30" w:after="72" w:line="320" w:lineRule="atLeast"/>
              <w:ind w:left="0"/>
              <w:jc w:val="both"/>
              <w:rPr>
                <w:rFonts w:ascii="SimSun"/>
                <w:kern w:val="2"/>
                <w:sz w:val="21"/>
                <w:szCs w:val="21"/>
              </w:rPr>
            </w:pPr>
            <w:r w:rsidRPr="00EF2701">
              <w:rPr>
                <w:rFonts w:ascii="SimSun" w:hAnsi="SimSun" w:hint="eastAsia"/>
                <w:kern w:val="2"/>
                <w:sz w:val="21"/>
                <w:szCs w:val="21"/>
              </w:rPr>
              <w:t>每个参与国找出了创造原创外观设计的一个或多个企业</w:t>
            </w:r>
            <w:r w:rsidRPr="00206900">
              <w:rPr>
                <w:rFonts w:ascii="SimSun" w:hAnsi="SimSun"/>
                <w:kern w:val="2"/>
                <w:sz w:val="21"/>
                <w:szCs w:val="21"/>
              </w:rPr>
              <w:t>(</w:t>
            </w:r>
            <w:r w:rsidRPr="00206900">
              <w:rPr>
                <w:rFonts w:ascii="SimSun" w:hAnsi="SimSun" w:cs="SimSun" w:hint="eastAsia"/>
                <w:kern w:val="2"/>
                <w:sz w:val="21"/>
                <w:szCs w:val="21"/>
              </w:rPr>
              <w:t>根据选择标准决定</w:t>
            </w:r>
            <w:r w:rsidRPr="00206900">
              <w:rPr>
                <w:rFonts w:ascii="SimSun" w:hAnsi="SimSun"/>
                <w:kern w:val="2"/>
                <w:sz w:val="21"/>
                <w:szCs w:val="21"/>
              </w:rPr>
              <w:t>)</w:t>
            </w:r>
            <w:r w:rsidRPr="00206900">
              <w:rPr>
                <w:rFonts w:ascii="SimSun" w:hAnsi="SimSun" w:hint="eastAsia"/>
                <w:kern w:val="2"/>
                <w:sz w:val="21"/>
                <w:szCs w:val="21"/>
              </w:rPr>
              <w:t>。</w:t>
            </w:r>
          </w:p>
        </w:tc>
        <w:tc>
          <w:tcPr>
            <w:tcW w:w="3228" w:type="dxa"/>
            <w:tcBorders>
              <w:top w:val="single" w:sz="2" w:space="0" w:color="000000"/>
              <w:left w:val="single" w:sz="2" w:space="0" w:color="000000"/>
              <w:bottom w:val="single" w:sz="2" w:space="0" w:color="000000"/>
              <w:right w:val="single" w:sz="2" w:space="0" w:color="000000"/>
            </w:tcBorders>
          </w:tcPr>
          <w:p w:rsidR="005B3E86" w:rsidRPr="00206900" w:rsidRDefault="005B3E86" w:rsidP="00DC51D1">
            <w:pPr>
              <w:pStyle w:val="ListParagraph"/>
              <w:numPr>
                <w:ilvl w:val="1"/>
                <w:numId w:val="26"/>
              </w:numPr>
              <w:tabs>
                <w:tab w:val="clear" w:pos="1134"/>
              </w:tabs>
              <w:suppressAutoHyphens/>
              <w:adjustRightInd w:val="0"/>
              <w:spacing w:afterLines="30" w:after="72" w:line="320" w:lineRule="atLeast"/>
              <w:ind w:left="0"/>
              <w:contextualSpacing w:val="0"/>
              <w:jc w:val="both"/>
              <w:rPr>
                <w:rFonts w:ascii="SimSun"/>
                <w:sz w:val="21"/>
                <w:szCs w:val="21"/>
              </w:rPr>
            </w:pPr>
            <w:r w:rsidRPr="00EF2701">
              <w:rPr>
                <w:rFonts w:ascii="SimSun" w:hAnsi="SimSun" w:hint="eastAsia"/>
                <w:sz w:val="21"/>
                <w:szCs w:val="21"/>
              </w:rPr>
              <w:t>正与两个牵头机构讨论宣传战略。</w:t>
            </w:r>
          </w:p>
        </w:tc>
        <w:tc>
          <w:tcPr>
            <w:tcW w:w="1024" w:type="dxa"/>
            <w:tcBorders>
              <w:top w:val="single" w:sz="2" w:space="0" w:color="000000"/>
              <w:left w:val="single" w:sz="2" w:space="0" w:color="000000"/>
              <w:bottom w:val="single" w:sz="2" w:space="0" w:color="000000"/>
              <w:right w:val="single" w:sz="2" w:space="0" w:color="000000"/>
            </w:tcBorders>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(a) **</w:t>
            </w:r>
          </w:p>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(b) NP</w:t>
            </w:r>
          </w:p>
        </w:tc>
      </w:tr>
      <w:tr w:rsidR="005B3E86" w:rsidRPr="00206900" w:rsidTr="00A54968">
        <w:trPr>
          <w:trHeight w:val="1288"/>
        </w:trPr>
        <w:tc>
          <w:tcPr>
            <w:tcW w:w="2410" w:type="dxa"/>
            <w:tcBorders>
              <w:left w:val="single" w:sz="2" w:space="0" w:color="000000"/>
              <w:bottom w:val="single" w:sz="2" w:space="0" w:color="000000"/>
              <w:right w:val="single" w:sz="6" w:space="0" w:color="000000"/>
            </w:tcBorders>
          </w:tcPr>
          <w:p w:rsidR="005B3E86" w:rsidRPr="00206900" w:rsidRDefault="005B3E86" w:rsidP="00B63EB0">
            <w:pPr>
              <w:suppressAutoHyphens/>
              <w:adjustRightInd w:val="0"/>
              <w:spacing w:afterLines="30" w:after="72" w:line="320" w:lineRule="atLeast"/>
              <w:jc w:val="both"/>
              <w:rPr>
                <w:rFonts w:ascii="SimSun"/>
                <w:kern w:val="2"/>
                <w:sz w:val="21"/>
                <w:szCs w:val="21"/>
              </w:rPr>
            </w:pPr>
            <w:r w:rsidRPr="00206900">
              <w:rPr>
                <w:rFonts w:ascii="SimSun" w:hAnsi="SimSun" w:cs="SimSun" w:hint="eastAsia"/>
                <w:kern w:val="2"/>
                <w:sz w:val="21"/>
                <w:szCs w:val="21"/>
              </w:rPr>
              <w:t>与企业共同制定外观设计保护计划</w:t>
            </w:r>
          </w:p>
        </w:tc>
        <w:tc>
          <w:tcPr>
            <w:tcW w:w="2694" w:type="dxa"/>
            <w:tcBorders>
              <w:top w:val="single" w:sz="6" w:space="0" w:color="000000"/>
              <w:left w:val="single" w:sz="6" w:space="0" w:color="000000"/>
              <w:bottom w:val="single" w:sz="2" w:space="0" w:color="000000"/>
              <w:right w:val="single" w:sz="2" w:space="0" w:color="000000"/>
            </w:tcBorders>
          </w:tcPr>
          <w:p w:rsidR="005B3E86" w:rsidRDefault="005B3E86" w:rsidP="00DC51D1">
            <w:pPr>
              <w:pStyle w:val="ListParagraph"/>
              <w:numPr>
                <w:ilvl w:val="1"/>
                <w:numId w:val="23"/>
              </w:numPr>
              <w:tabs>
                <w:tab w:val="clear" w:pos="1134"/>
              </w:tabs>
              <w:suppressAutoHyphens/>
              <w:adjustRightInd w:val="0"/>
              <w:spacing w:after="220"/>
              <w:ind w:left="0"/>
              <w:contextualSpacing w:val="0"/>
              <w:jc w:val="both"/>
              <w:rPr>
                <w:rFonts w:ascii="SimSun"/>
                <w:kern w:val="2"/>
                <w:sz w:val="21"/>
                <w:szCs w:val="21"/>
              </w:rPr>
            </w:pPr>
            <w:r w:rsidRPr="00BA0E75">
              <w:rPr>
                <w:rFonts w:ascii="SimSun" w:hAnsi="SimSun" w:hint="eastAsia"/>
                <w:kern w:val="2"/>
                <w:sz w:val="21"/>
                <w:szCs w:val="21"/>
              </w:rPr>
              <w:t>与选定的企业密切合作制定外观设计保护计划；</w:t>
            </w:r>
          </w:p>
          <w:p w:rsidR="005B3E86" w:rsidRPr="00BA0E75" w:rsidRDefault="005B3E86" w:rsidP="00DC51D1">
            <w:pPr>
              <w:pStyle w:val="ListParagraph"/>
              <w:numPr>
                <w:ilvl w:val="1"/>
                <w:numId w:val="23"/>
              </w:numPr>
              <w:tabs>
                <w:tab w:val="clear" w:pos="1134"/>
              </w:tabs>
              <w:suppressAutoHyphens/>
              <w:adjustRightInd w:val="0"/>
              <w:spacing w:after="220"/>
              <w:ind w:left="0"/>
              <w:contextualSpacing w:val="0"/>
              <w:jc w:val="both"/>
              <w:rPr>
                <w:rFonts w:ascii="SimSun"/>
                <w:kern w:val="2"/>
                <w:sz w:val="21"/>
                <w:szCs w:val="21"/>
              </w:rPr>
            </w:pPr>
            <w:r w:rsidRPr="00BA0E75">
              <w:rPr>
                <w:rFonts w:ascii="SimSun" w:hAnsi="SimSun" w:cs="SimSun" w:hint="eastAsia"/>
                <w:kern w:val="2"/>
              </w:rPr>
              <w:t>每个企业可作为外观设计保护战略对象的外观设计的数量和相关性</w:t>
            </w:r>
            <w:r w:rsidRPr="00BA0E75">
              <w:rPr>
                <w:rFonts w:ascii="SimSun" w:hAnsi="SimSun"/>
                <w:kern w:val="2"/>
                <w:sz w:val="21"/>
                <w:szCs w:val="21"/>
              </w:rPr>
              <w:t>(</w:t>
            </w:r>
            <w:r w:rsidRPr="00BA0E75">
              <w:rPr>
                <w:rFonts w:ascii="SimSun" w:hAnsi="SimSun" w:hint="eastAsia"/>
                <w:kern w:val="2"/>
                <w:sz w:val="21"/>
                <w:szCs w:val="21"/>
              </w:rPr>
              <w:t>在国家专家的支持下选择</w:t>
            </w:r>
            <w:r w:rsidRPr="00BA0E75">
              <w:rPr>
                <w:rFonts w:ascii="SimSun" w:hAnsi="SimSun"/>
                <w:kern w:val="2"/>
                <w:sz w:val="21"/>
                <w:szCs w:val="21"/>
              </w:rPr>
              <w:t>)</w:t>
            </w:r>
            <w:r w:rsidRPr="00BA0E75">
              <w:rPr>
                <w:rFonts w:ascii="SimSun" w:hAnsi="SimSun" w:hint="eastAsia"/>
                <w:kern w:val="2"/>
                <w:sz w:val="21"/>
                <w:szCs w:val="21"/>
              </w:rPr>
              <w:t>。</w:t>
            </w:r>
          </w:p>
        </w:tc>
        <w:tc>
          <w:tcPr>
            <w:tcW w:w="3228"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suppressAutoHyphens/>
              <w:adjustRightInd w:val="0"/>
              <w:spacing w:afterLines="30" w:after="72" w:line="320" w:lineRule="atLeast"/>
              <w:jc w:val="both"/>
              <w:rPr>
                <w:rFonts w:ascii="SimSun"/>
                <w:sz w:val="21"/>
                <w:szCs w:val="21"/>
              </w:rPr>
            </w:pPr>
          </w:p>
        </w:tc>
        <w:tc>
          <w:tcPr>
            <w:tcW w:w="1024"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NP</w:t>
            </w:r>
          </w:p>
        </w:tc>
      </w:tr>
      <w:tr w:rsidR="005B3E86" w:rsidRPr="00206900" w:rsidTr="001E1C0B">
        <w:trPr>
          <w:trHeight w:val="1288"/>
        </w:trPr>
        <w:tc>
          <w:tcPr>
            <w:tcW w:w="2410" w:type="dxa"/>
            <w:tcBorders>
              <w:left w:val="single" w:sz="2" w:space="0" w:color="000000"/>
              <w:bottom w:val="single" w:sz="2" w:space="0" w:color="000000"/>
              <w:right w:val="single" w:sz="6" w:space="0" w:color="000000"/>
            </w:tcBorders>
          </w:tcPr>
          <w:p w:rsidR="005B3E86" w:rsidRPr="00206900" w:rsidRDefault="005B3E86" w:rsidP="00B63EB0">
            <w:pPr>
              <w:suppressAutoHyphens/>
              <w:adjustRightInd w:val="0"/>
              <w:spacing w:afterLines="30" w:after="72" w:line="320" w:lineRule="atLeast"/>
              <w:jc w:val="both"/>
              <w:rPr>
                <w:rFonts w:ascii="SimSun"/>
                <w:kern w:val="2"/>
                <w:sz w:val="21"/>
                <w:szCs w:val="21"/>
              </w:rPr>
            </w:pPr>
            <w:r w:rsidRPr="00BA0E75">
              <w:rPr>
                <w:rFonts w:ascii="SimSun" w:hAnsi="SimSun" w:hint="eastAsia"/>
                <w:kern w:val="2"/>
                <w:sz w:val="21"/>
                <w:szCs w:val="21"/>
              </w:rPr>
              <w:t>通过适当保护机制在国内以及适用时在国外市场实施主动的外观设计保护</w:t>
            </w:r>
          </w:p>
        </w:tc>
        <w:tc>
          <w:tcPr>
            <w:tcW w:w="2694" w:type="dxa"/>
            <w:tcBorders>
              <w:top w:val="single" w:sz="6" w:space="0" w:color="000000"/>
              <w:left w:val="single" w:sz="6" w:space="0" w:color="000000"/>
              <w:bottom w:val="single" w:sz="2" w:space="0" w:color="000000"/>
              <w:right w:val="single" w:sz="2" w:space="0" w:color="000000"/>
            </w:tcBorders>
          </w:tcPr>
          <w:p w:rsidR="005B3E86" w:rsidRPr="00916D1A" w:rsidRDefault="00916D1A" w:rsidP="00916D1A">
            <w:pPr>
              <w:tabs>
                <w:tab w:val="num" w:pos="578"/>
              </w:tabs>
              <w:suppressAutoHyphens/>
              <w:adjustRightInd w:val="0"/>
              <w:spacing w:afterLines="30" w:after="72" w:line="320" w:lineRule="atLeast"/>
              <w:jc w:val="both"/>
              <w:rPr>
                <w:rFonts w:ascii="SimSun"/>
                <w:kern w:val="2"/>
                <w:sz w:val="21"/>
                <w:szCs w:val="21"/>
              </w:rPr>
            </w:pPr>
            <w:r>
              <w:rPr>
                <w:rFonts w:ascii="SimSun" w:hAnsi="SimSun" w:cs="SimSun"/>
                <w:kern w:val="2"/>
                <w:sz w:val="21"/>
                <w:szCs w:val="21"/>
              </w:rPr>
              <w:t>(c)</w:t>
            </w:r>
            <w:r>
              <w:rPr>
                <w:rFonts w:ascii="SimSun" w:hAnsi="SimSun" w:cs="SimSun"/>
                <w:kern w:val="2"/>
                <w:sz w:val="21"/>
                <w:szCs w:val="21"/>
              </w:rPr>
              <w:tab/>
            </w:r>
            <w:r w:rsidR="005B3E86" w:rsidRPr="00916D1A">
              <w:rPr>
                <w:rFonts w:ascii="SimSun" w:hAnsi="SimSun" w:cs="SimSun" w:hint="eastAsia"/>
                <w:kern w:val="2"/>
                <w:sz w:val="21"/>
                <w:szCs w:val="21"/>
              </w:rPr>
              <w:t>启动和</w:t>
            </w:r>
            <w:r w:rsidR="005B3E86" w:rsidRPr="00916D1A">
              <w:rPr>
                <w:rFonts w:ascii="SimSun" w:hAnsi="SimSun"/>
                <w:kern w:val="2"/>
                <w:sz w:val="21"/>
                <w:szCs w:val="21"/>
              </w:rPr>
              <w:t>/</w:t>
            </w:r>
            <w:r w:rsidR="005B3E86" w:rsidRPr="00916D1A">
              <w:rPr>
                <w:rFonts w:ascii="SimSun" w:hAnsi="SimSun" w:cs="SimSun" w:hint="eastAsia"/>
                <w:kern w:val="2"/>
                <w:sz w:val="21"/>
                <w:szCs w:val="21"/>
              </w:rPr>
              <w:t>或提交的外观设计注册申请数量以及</w:t>
            </w:r>
            <w:r w:rsidR="005B3E86" w:rsidRPr="00916D1A">
              <w:rPr>
                <w:rFonts w:ascii="SimSun" w:hAnsi="SimSun"/>
                <w:kern w:val="2"/>
                <w:sz w:val="21"/>
                <w:szCs w:val="21"/>
              </w:rPr>
              <w:t>/</w:t>
            </w:r>
            <w:r w:rsidR="005B3E86" w:rsidRPr="00916D1A">
              <w:rPr>
                <w:rFonts w:ascii="SimSun" w:hAnsi="SimSun" w:cs="SimSun" w:hint="eastAsia"/>
                <w:kern w:val="2"/>
                <w:sz w:val="21"/>
                <w:szCs w:val="21"/>
              </w:rPr>
              <w:t>或者所获得的其他相关法律保护权利数量</w:t>
            </w:r>
          </w:p>
        </w:tc>
        <w:tc>
          <w:tcPr>
            <w:tcW w:w="3228"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suppressAutoHyphens/>
              <w:adjustRightInd w:val="0"/>
              <w:spacing w:afterLines="30" w:after="72" w:line="320" w:lineRule="atLeast"/>
              <w:jc w:val="both"/>
              <w:rPr>
                <w:rFonts w:ascii="SimSun"/>
                <w:sz w:val="21"/>
                <w:szCs w:val="21"/>
              </w:rPr>
            </w:pPr>
          </w:p>
        </w:tc>
        <w:tc>
          <w:tcPr>
            <w:tcW w:w="1024"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NP</w:t>
            </w:r>
          </w:p>
        </w:tc>
      </w:tr>
      <w:tr w:rsidR="005B3E86" w:rsidRPr="00206900" w:rsidTr="001E1C0B">
        <w:trPr>
          <w:trHeight w:val="1288"/>
        </w:trPr>
        <w:tc>
          <w:tcPr>
            <w:tcW w:w="2410" w:type="dxa"/>
            <w:tcBorders>
              <w:top w:val="single" w:sz="2" w:space="0" w:color="000000"/>
              <w:left w:val="single" w:sz="2" w:space="0" w:color="000000"/>
              <w:bottom w:val="single" w:sz="2" w:space="0" w:color="000000"/>
              <w:right w:val="single" w:sz="6" w:space="0" w:color="000000"/>
            </w:tcBorders>
          </w:tcPr>
          <w:p w:rsidR="005B3E86" w:rsidRPr="00206900" w:rsidRDefault="005B3E86" w:rsidP="00B63EB0">
            <w:pPr>
              <w:suppressAutoHyphens/>
              <w:adjustRightInd w:val="0"/>
              <w:spacing w:afterLines="30" w:after="72" w:line="320" w:lineRule="atLeast"/>
              <w:jc w:val="both"/>
              <w:rPr>
                <w:rFonts w:ascii="SimSun"/>
                <w:kern w:val="2"/>
                <w:sz w:val="21"/>
                <w:szCs w:val="21"/>
              </w:rPr>
            </w:pPr>
            <w:r w:rsidRPr="00206900">
              <w:rPr>
                <w:rFonts w:ascii="SimSun" w:hAnsi="SimSun" w:cs="SimSun" w:hint="eastAsia"/>
                <w:kern w:val="2"/>
                <w:sz w:val="21"/>
                <w:szCs w:val="21"/>
              </w:rPr>
              <w:t>在相关国内和国际市场进行宣传</w:t>
            </w:r>
          </w:p>
        </w:tc>
        <w:tc>
          <w:tcPr>
            <w:tcW w:w="2694" w:type="dxa"/>
            <w:tcBorders>
              <w:top w:val="single" w:sz="2" w:space="0" w:color="000000"/>
              <w:left w:val="single" w:sz="6" w:space="0" w:color="000000"/>
              <w:bottom w:val="single" w:sz="2" w:space="0" w:color="000000"/>
              <w:right w:val="single" w:sz="2" w:space="0" w:color="000000"/>
            </w:tcBorders>
          </w:tcPr>
          <w:p w:rsidR="005B3E86" w:rsidRPr="00206900" w:rsidRDefault="00916D1A" w:rsidP="00916D1A">
            <w:pPr>
              <w:tabs>
                <w:tab w:val="num" w:pos="578"/>
              </w:tabs>
              <w:suppressAutoHyphens/>
              <w:adjustRightInd w:val="0"/>
              <w:spacing w:afterLines="30" w:after="72" w:line="320" w:lineRule="atLeast"/>
              <w:jc w:val="both"/>
              <w:rPr>
                <w:rFonts w:ascii="SimSun"/>
                <w:kern w:val="2"/>
                <w:sz w:val="21"/>
                <w:szCs w:val="21"/>
              </w:rPr>
            </w:pPr>
            <w:r>
              <w:rPr>
                <w:rFonts w:ascii="SimSun" w:hAnsi="SimSun" w:cs="SimSun"/>
                <w:kern w:val="2"/>
                <w:sz w:val="21"/>
                <w:szCs w:val="21"/>
              </w:rPr>
              <w:t>(d)</w:t>
            </w:r>
            <w:r>
              <w:rPr>
                <w:rFonts w:ascii="SimSun" w:hAnsi="SimSun" w:cs="SimSun"/>
                <w:kern w:val="2"/>
                <w:sz w:val="21"/>
                <w:szCs w:val="21"/>
              </w:rPr>
              <w:tab/>
            </w:r>
            <w:r w:rsidR="005B3E86" w:rsidRPr="00206900">
              <w:rPr>
                <w:rFonts w:ascii="SimSun" w:hAnsi="SimSun" w:cs="SimSun" w:hint="eastAsia"/>
                <w:kern w:val="2"/>
                <w:sz w:val="21"/>
                <w:szCs w:val="21"/>
              </w:rPr>
              <w:t>参与的企业在国内或国际专业交易会上出现</w:t>
            </w:r>
            <w:r w:rsidR="005B3E86" w:rsidRPr="00206900">
              <w:rPr>
                <w:rFonts w:ascii="SimSun" w:hAnsi="SimSun"/>
                <w:kern w:val="2"/>
                <w:sz w:val="21"/>
                <w:szCs w:val="21"/>
              </w:rPr>
              <w:t>(</w:t>
            </w:r>
            <w:r w:rsidR="005B3E86" w:rsidRPr="00206900">
              <w:rPr>
                <w:rFonts w:ascii="SimSun" w:hAnsi="SimSun" w:cs="SimSun" w:hint="eastAsia"/>
                <w:kern w:val="2"/>
                <w:sz w:val="21"/>
                <w:szCs w:val="21"/>
              </w:rPr>
              <w:t>加上有待确定的其他渠道的宣传</w:t>
            </w:r>
            <w:r w:rsidR="005B3E86" w:rsidRPr="00206900">
              <w:rPr>
                <w:rFonts w:ascii="SimSun" w:hAnsi="SimSun"/>
                <w:kern w:val="2"/>
                <w:sz w:val="21"/>
                <w:szCs w:val="21"/>
              </w:rPr>
              <w:t>)</w:t>
            </w:r>
          </w:p>
        </w:tc>
        <w:tc>
          <w:tcPr>
            <w:tcW w:w="3228"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suppressAutoHyphens/>
              <w:adjustRightInd w:val="0"/>
              <w:spacing w:afterLines="30" w:after="72" w:line="320" w:lineRule="atLeast"/>
              <w:jc w:val="both"/>
              <w:rPr>
                <w:rFonts w:ascii="SimSun"/>
                <w:sz w:val="21"/>
                <w:szCs w:val="21"/>
              </w:rPr>
            </w:pPr>
          </w:p>
        </w:tc>
        <w:tc>
          <w:tcPr>
            <w:tcW w:w="1024" w:type="dxa"/>
            <w:tcBorders>
              <w:top w:val="single" w:sz="2" w:space="0" w:color="000000"/>
              <w:left w:val="single" w:sz="2" w:space="0" w:color="000000"/>
              <w:bottom w:val="single" w:sz="2" w:space="0" w:color="000000"/>
              <w:right w:val="single" w:sz="2" w:space="0" w:color="000000"/>
            </w:tcBorders>
            <w:vAlign w:val="center"/>
          </w:tcPr>
          <w:p w:rsidR="005B3E86" w:rsidRPr="00206900" w:rsidRDefault="005B3E86" w:rsidP="00B63EB0">
            <w:pPr>
              <w:adjustRightInd w:val="0"/>
              <w:spacing w:afterLines="30" w:after="72" w:line="320" w:lineRule="atLeast"/>
              <w:jc w:val="center"/>
              <w:rPr>
                <w:rFonts w:ascii="SimSun" w:hAnsi="SimSun"/>
                <w:sz w:val="21"/>
                <w:szCs w:val="21"/>
              </w:rPr>
            </w:pPr>
            <w:r w:rsidRPr="00206900">
              <w:rPr>
                <w:rFonts w:ascii="SimSun" w:hAnsi="SimSun"/>
                <w:sz w:val="21"/>
                <w:szCs w:val="21"/>
              </w:rPr>
              <w:t>NP</w:t>
            </w:r>
          </w:p>
        </w:tc>
      </w:tr>
    </w:tbl>
    <w:p w:rsidR="005B3E86" w:rsidRDefault="005B3E86" w:rsidP="00B63EB0">
      <w:pPr>
        <w:adjustRightInd w:val="0"/>
        <w:spacing w:afterLines="30" w:after="72" w:line="320" w:lineRule="atLeast"/>
        <w:jc w:val="both"/>
        <w:rPr>
          <w:rFonts w:ascii="SimSun"/>
          <w:sz w:val="21"/>
          <w:szCs w:val="21"/>
        </w:rPr>
      </w:pP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5B3E86" w:rsidRPr="00206900" w:rsidTr="00A54968">
        <w:trPr>
          <w:trHeight w:val="616"/>
        </w:trPr>
        <w:tc>
          <w:tcPr>
            <w:tcW w:w="2410" w:type="dxa"/>
          </w:tcPr>
          <w:p w:rsidR="005B3E86" w:rsidRPr="0025150B"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sz w:val="2"/>
                <w:szCs w:val="2"/>
                <w:u w:val="none"/>
              </w:rPr>
              <w:lastRenderedPageBreak/>
              <w:t>110B</w:t>
            </w:r>
            <w:r w:rsidR="005B3E86" w:rsidRPr="0025150B">
              <w:rPr>
                <w:rFonts w:ascii="SimHei" w:eastAsia="SimHei" w:hAnsi="SimHei" w:cs="Arial" w:hint="eastAsia"/>
                <w:sz w:val="21"/>
                <w:szCs w:val="21"/>
              </w:rPr>
              <w:t>项目目标</w:t>
            </w:r>
          </w:p>
        </w:tc>
        <w:tc>
          <w:tcPr>
            <w:tcW w:w="2694" w:type="dxa"/>
          </w:tcPr>
          <w:p w:rsidR="005B3E86" w:rsidRPr="0025150B" w:rsidRDefault="005B3E86" w:rsidP="0025150B">
            <w:pPr>
              <w:autoSpaceDE w:val="0"/>
              <w:autoSpaceDN w:val="0"/>
              <w:adjustRightInd w:val="0"/>
              <w:spacing w:beforeLines="30" w:before="72" w:afterLines="30" w:after="72" w:line="320" w:lineRule="atLeast"/>
              <w:jc w:val="center"/>
              <w:rPr>
                <w:rFonts w:ascii="SimHei" w:eastAsia="SimHei" w:hAnsi="SimHei"/>
                <w:sz w:val="21"/>
                <w:szCs w:val="21"/>
              </w:rPr>
            </w:pPr>
            <w:r w:rsidRPr="0025150B">
              <w:rPr>
                <w:rFonts w:ascii="SimHei" w:eastAsia="SimHei" w:hAnsi="SimHei" w:hint="eastAsia"/>
                <w:bCs/>
                <w:sz w:val="21"/>
                <w:szCs w:val="21"/>
                <w:u w:val="single"/>
              </w:rPr>
              <w:t>成功实现项目目标的指标</w:t>
            </w:r>
            <w:r w:rsidRPr="0025150B">
              <w:rPr>
                <w:rFonts w:ascii="SimHei" w:eastAsia="SimHei" w:hAnsi="SimHei"/>
                <w:bCs/>
                <w:sz w:val="21"/>
                <w:szCs w:val="21"/>
                <w:u w:val="single"/>
              </w:rPr>
              <w:t>(</w:t>
            </w:r>
            <w:r w:rsidRPr="0025150B">
              <w:rPr>
                <w:rFonts w:ascii="SimHei" w:eastAsia="SimHei" w:hAnsi="SimHei" w:hint="eastAsia"/>
                <w:bCs/>
                <w:sz w:val="21"/>
                <w:szCs w:val="21"/>
                <w:u w:val="single"/>
              </w:rPr>
              <w:t>成果指标</w:t>
            </w:r>
            <w:r w:rsidRPr="0025150B">
              <w:rPr>
                <w:rFonts w:ascii="SimHei" w:eastAsia="SimHei" w:hAnsi="SimHei"/>
                <w:bCs/>
                <w:sz w:val="21"/>
                <w:szCs w:val="21"/>
                <w:u w:val="single"/>
              </w:rPr>
              <w:t>)</w:t>
            </w:r>
          </w:p>
        </w:tc>
        <w:tc>
          <w:tcPr>
            <w:tcW w:w="3194" w:type="dxa"/>
          </w:tcPr>
          <w:p w:rsidR="005B3E86" w:rsidRPr="0025150B"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bCs w:val="0"/>
                <w:sz w:val="2"/>
                <w:szCs w:val="2"/>
                <w:u w:val="none"/>
              </w:rPr>
              <w:t>111B</w:t>
            </w:r>
            <w:r w:rsidR="005B3E86" w:rsidRPr="0025150B">
              <w:rPr>
                <w:rFonts w:ascii="SimHei" w:eastAsia="SimHei" w:hAnsi="SimHei" w:cs="Arial" w:hint="eastAsia"/>
                <w:bCs w:val="0"/>
                <w:sz w:val="21"/>
                <w:szCs w:val="21"/>
              </w:rPr>
              <w:t>效绩数据</w:t>
            </w:r>
          </w:p>
        </w:tc>
        <w:tc>
          <w:tcPr>
            <w:tcW w:w="1058" w:type="dxa"/>
          </w:tcPr>
          <w:p w:rsidR="005B3E86" w:rsidRPr="0025150B" w:rsidRDefault="00A81D86" w:rsidP="00A81D86">
            <w:pPr>
              <w:pStyle w:val="Heading3"/>
              <w:autoSpaceDE w:val="0"/>
              <w:adjustRightInd w:val="0"/>
              <w:spacing w:beforeLines="30" w:before="72" w:afterLines="30" w:after="72" w:line="320" w:lineRule="atLeast"/>
              <w:jc w:val="center"/>
              <w:rPr>
                <w:rFonts w:ascii="SimHei" w:eastAsia="SimHei" w:hAnsi="SimHei" w:cs="Arial"/>
                <w:sz w:val="21"/>
                <w:szCs w:val="21"/>
              </w:rPr>
            </w:pPr>
            <w:r>
              <w:rPr>
                <w:rFonts w:ascii="ZWAdobeF" w:eastAsia="SimHei" w:hAnsi="ZWAdobeF" w:cs="ZWAdobeF"/>
                <w:bCs w:val="0"/>
                <w:sz w:val="2"/>
                <w:szCs w:val="2"/>
                <w:u w:val="none"/>
              </w:rPr>
              <w:t>112B</w:t>
            </w:r>
            <w:r w:rsidR="005B3E86" w:rsidRPr="0025150B">
              <w:rPr>
                <w:rFonts w:ascii="SimHei" w:eastAsia="SimHei" w:hAnsi="SimHei" w:cs="Arial" w:hint="eastAsia"/>
                <w:bCs w:val="0"/>
                <w:sz w:val="21"/>
                <w:szCs w:val="21"/>
              </w:rPr>
              <w:t>红绿灯</w:t>
            </w:r>
            <w:r w:rsidR="0025150B" w:rsidRPr="0025150B">
              <w:rPr>
                <w:rFonts w:ascii="SimHei" w:eastAsia="SimHei" w:hAnsi="SimHei" w:cs="Arial"/>
                <w:bCs w:val="0"/>
                <w:sz w:val="21"/>
                <w:szCs w:val="21"/>
              </w:rPr>
              <w:br/>
            </w:r>
            <w:r w:rsidR="005B3E86" w:rsidRPr="0025150B">
              <w:rPr>
                <w:rFonts w:ascii="SimHei" w:eastAsia="SimHei" w:hAnsi="SimHei" w:cs="Arial" w:hint="eastAsia"/>
                <w:bCs w:val="0"/>
                <w:sz w:val="21"/>
                <w:szCs w:val="21"/>
              </w:rPr>
              <w:t>系统</w:t>
            </w:r>
          </w:p>
        </w:tc>
      </w:tr>
      <w:tr w:rsidR="005B3E86" w:rsidRPr="00206900" w:rsidTr="008D5E53">
        <w:trPr>
          <w:trHeight w:val="3502"/>
        </w:trPr>
        <w:tc>
          <w:tcPr>
            <w:tcW w:w="2410" w:type="dxa"/>
          </w:tcPr>
          <w:p w:rsidR="005B3E86" w:rsidRPr="00206900" w:rsidRDefault="005B3E86" w:rsidP="002747D9">
            <w:pPr>
              <w:adjustRightInd w:val="0"/>
              <w:spacing w:beforeLines="30" w:before="72" w:afterLines="30" w:after="72" w:line="320" w:lineRule="atLeast"/>
              <w:jc w:val="both"/>
              <w:rPr>
                <w:rFonts w:ascii="SimSun"/>
                <w:bCs/>
                <w:sz w:val="21"/>
                <w:szCs w:val="21"/>
              </w:rPr>
            </w:pPr>
            <w:r w:rsidRPr="00206900">
              <w:rPr>
                <w:rFonts w:ascii="SimSun" w:hAnsi="SimSun" w:cs="SimSun" w:hint="eastAsia"/>
                <w:bCs/>
                <w:kern w:val="2"/>
                <w:sz w:val="21"/>
                <w:szCs w:val="21"/>
              </w:rPr>
              <w:t>通过战略性运用知识产权</w:t>
            </w:r>
            <w:r w:rsidRPr="00206900">
              <w:rPr>
                <w:rFonts w:ascii="SimSun" w:hAnsi="SimSun" w:cs="Malgun Gothic" w:hint="eastAsia"/>
                <w:bCs/>
                <w:kern w:val="2"/>
                <w:sz w:val="21"/>
                <w:szCs w:val="21"/>
              </w:rPr>
              <w:t>，</w:t>
            </w:r>
            <w:r w:rsidRPr="00206900">
              <w:rPr>
                <w:rFonts w:ascii="SimSun" w:hAnsi="SimSun" w:cs="SimSun" w:hint="eastAsia"/>
                <w:bCs/>
                <w:kern w:val="2"/>
                <w:sz w:val="21"/>
                <w:szCs w:val="21"/>
              </w:rPr>
              <w:t>鼓励在外观设计上进行投资</w:t>
            </w:r>
            <w:r w:rsidRPr="00206900">
              <w:rPr>
                <w:rFonts w:ascii="SimSun" w:hAnsi="SimSun" w:cs="Malgun Gothic" w:hint="eastAsia"/>
                <w:bCs/>
                <w:kern w:val="2"/>
                <w:sz w:val="21"/>
                <w:szCs w:val="21"/>
              </w:rPr>
              <w:t>，</w:t>
            </w:r>
            <w:r w:rsidRPr="00206900">
              <w:rPr>
                <w:rFonts w:ascii="SimSun" w:hAnsi="SimSun" w:cs="SimSun" w:hint="eastAsia"/>
                <w:bCs/>
                <w:kern w:val="2"/>
                <w:sz w:val="21"/>
                <w:szCs w:val="21"/>
              </w:rPr>
              <w:t>尤其是对一直忽视的适当外观设计保护机制进行积极主动的运用</w:t>
            </w:r>
            <w:r w:rsidRPr="00206900">
              <w:rPr>
                <w:rFonts w:ascii="SimSun" w:hAnsi="SimSun" w:cs="Malgun Gothic" w:hint="eastAsia"/>
                <w:bCs/>
                <w:kern w:val="2"/>
                <w:sz w:val="21"/>
                <w:szCs w:val="21"/>
              </w:rPr>
              <w:t>，</w:t>
            </w:r>
            <w:r w:rsidRPr="00206900">
              <w:rPr>
                <w:rFonts w:ascii="SimSun" w:hAnsi="SimSun" w:cs="SimSun" w:hint="eastAsia"/>
                <w:bCs/>
                <w:kern w:val="2"/>
                <w:sz w:val="21"/>
                <w:szCs w:val="21"/>
              </w:rPr>
              <w:t>为参与国的中小企业企业发展作出贡献</w:t>
            </w:r>
            <w:r w:rsidRPr="00206900">
              <w:rPr>
                <w:rFonts w:ascii="SimSun" w:hAnsi="SimSun" w:cs="Malgun Gothic" w:hint="eastAsia"/>
                <w:bCs/>
                <w:kern w:val="2"/>
                <w:sz w:val="21"/>
                <w:szCs w:val="21"/>
              </w:rPr>
              <w:t>。</w:t>
            </w:r>
          </w:p>
        </w:tc>
        <w:tc>
          <w:tcPr>
            <w:tcW w:w="2694" w:type="dxa"/>
          </w:tcPr>
          <w:p w:rsidR="005B3E86" w:rsidRPr="00206900" w:rsidRDefault="005B3E86" w:rsidP="002747D9">
            <w:pPr>
              <w:adjustRightInd w:val="0"/>
              <w:spacing w:beforeLines="30" w:before="72" w:afterLines="30" w:after="72" w:line="320" w:lineRule="atLeast"/>
              <w:jc w:val="both"/>
              <w:rPr>
                <w:rFonts w:ascii="SimSun"/>
                <w:kern w:val="2"/>
                <w:sz w:val="21"/>
                <w:szCs w:val="21"/>
              </w:rPr>
            </w:pPr>
            <w:r w:rsidRPr="00206900">
              <w:rPr>
                <w:rFonts w:ascii="SimSun" w:hAnsi="SimSun"/>
                <w:kern w:val="2"/>
                <w:sz w:val="21"/>
                <w:szCs w:val="21"/>
              </w:rPr>
              <w:t>(a)</w:t>
            </w:r>
            <w:r>
              <w:rPr>
                <w:rFonts w:ascii="SimSun"/>
                <w:kern w:val="2"/>
                <w:sz w:val="21"/>
                <w:szCs w:val="21"/>
              </w:rPr>
              <w:tab/>
            </w:r>
            <w:r w:rsidRPr="00206900">
              <w:rPr>
                <w:rFonts w:ascii="SimSun" w:hAnsi="SimSun" w:cs="SimSun" w:hint="eastAsia"/>
                <w:kern w:val="2"/>
                <w:sz w:val="21"/>
                <w:szCs w:val="21"/>
              </w:rPr>
              <w:t>每个企业的受保护外观设计数</w:t>
            </w:r>
            <w:r w:rsidRPr="00206900">
              <w:rPr>
                <w:rFonts w:ascii="SimSun" w:hAnsi="SimSun"/>
                <w:kern w:val="2"/>
                <w:sz w:val="21"/>
                <w:szCs w:val="21"/>
              </w:rPr>
              <w:t>(</w:t>
            </w:r>
            <w:r w:rsidRPr="00206900">
              <w:rPr>
                <w:rFonts w:ascii="SimSun" w:hAnsi="SimSun" w:cs="SimSun" w:hint="eastAsia"/>
                <w:kern w:val="2"/>
                <w:sz w:val="21"/>
                <w:szCs w:val="21"/>
              </w:rPr>
              <w:t>通过注册或其他方式</w:t>
            </w:r>
            <w:r w:rsidRPr="00206900">
              <w:rPr>
                <w:rFonts w:ascii="SimSun" w:hAnsi="SimSun"/>
                <w:kern w:val="2"/>
                <w:sz w:val="21"/>
                <w:szCs w:val="21"/>
              </w:rPr>
              <w:t>)(</w:t>
            </w:r>
            <w:r w:rsidRPr="00206900">
              <w:rPr>
                <w:rFonts w:ascii="SimSun" w:hAnsi="SimSun" w:cs="SimSun" w:hint="eastAsia"/>
                <w:kern w:val="2"/>
                <w:sz w:val="21"/>
                <w:szCs w:val="21"/>
              </w:rPr>
              <w:t>项目完成后衡量</w:t>
            </w:r>
            <w:r w:rsidRPr="00206900">
              <w:rPr>
                <w:rFonts w:ascii="SimSun" w:hAnsi="SimSun"/>
                <w:kern w:val="2"/>
                <w:sz w:val="21"/>
                <w:szCs w:val="21"/>
              </w:rPr>
              <w:t>)</w:t>
            </w:r>
          </w:p>
          <w:p w:rsidR="005B3E86" w:rsidRPr="00206900" w:rsidRDefault="005B3E86" w:rsidP="002747D9">
            <w:pPr>
              <w:adjustRightInd w:val="0"/>
              <w:spacing w:beforeLines="30" w:before="72" w:afterLines="30" w:after="72" w:line="320" w:lineRule="atLeast"/>
              <w:ind w:left="34"/>
              <w:jc w:val="both"/>
              <w:rPr>
                <w:rFonts w:ascii="SimSun"/>
                <w:kern w:val="2"/>
                <w:sz w:val="21"/>
                <w:szCs w:val="21"/>
              </w:rPr>
            </w:pPr>
            <w:r w:rsidRPr="00206900">
              <w:rPr>
                <w:rFonts w:ascii="SimSun" w:hAnsi="SimSun"/>
                <w:kern w:val="2"/>
                <w:sz w:val="21"/>
                <w:szCs w:val="21"/>
              </w:rPr>
              <w:t>(b)</w:t>
            </w:r>
            <w:r>
              <w:rPr>
                <w:rFonts w:ascii="SimSun"/>
                <w:kern w:val="2"/>
                <w:sz w:val="21"/>
                <w:szCs w:val="21"/>
              </w:rPr>
              <w:tab/>
            </w:r>
            <w:r w:rsidRPr="00206900">
              <w:rPr>
                <w:rFonts w:ascii="SimSun" w:hAnsi="SimSun" w:cs="SimSun" w:hint="eastAsia"/>
                <w:kern w:val="2"/>
                <w:sz w:val="21"/>
                <w:szCs w:val="21"/>
              </w:rPr>
              <w:t>使用外观设计保护的中小企业在项目前后的营业额</w:t>
            </w:r>
            <w:r w:rsidRPr="00206900">
              <w:rPr>
                <w:rFonts w:ascii="SimSun" w:hAnsi="SimSun"/>
                <w:kern w:val="2"/>
                <w:sz w:val="21"/>
                <w:szCs w:val="21"/>
              </w:rPr>
              <w:t>(</w:t>
            </w:r>
            <w:r w:rsidRPr="00206900">
              <w:rPr>
                <w:rFonts w:ascii="SimSun" w:hAnsi="SimSun" w:cs="SimSun" w:hint="eastAsia"/>
                <w:kern w:val="2"/>
                <w:sz w:val="21"/>
                <w:szCs w:val="21"/>
              </w:rPr>
              <w:t>项目结束后衡量</w:t>
            </w:r>
            <w:r w:rsidRPr="00206900">
              <w:rPr>
                <w:rFonts w:ascii="SimSun" w:hAnsi="SimSun"/>
                <w:kern w:val="2"/>
                <w:sz w:val="21"/>
                <w:szCs w:val="21"/>
              </w:rPr>
              <w:t>)</w:t>
            </w:r>
          </w:p>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kern w:val="2"/>
                <w:sz w:val="21"/>
                <w:szCs w:val="21"/>
              </w:rPr>
              <w:t>(c)</w:t>
            </w:r>
            <w:r>
              <w:rPr>
                <w:rFonts w:ascii="SimSun"/>
                <w:kern w:val="2"/>
                <w:sz w:val="21"/>
                <w:szCs w:val="21"/>
              </w:rPr>
              <w:tab/>
            </w:r>
            <w:r w:rsidRPr="00206900">
              <w:rPr>
                <w:rFonts w:ascii="SimSun" w:hAnsi="SimSun" w:cs="SimSun" w:hint="eastAsia"/>
                <w:kern w:val="2"/>
                <w:sz w:val="21"/>
                <w:szCs w:val="21"/>
              </w:rPr>
              <w:t>参与项目的企业对外观设计保护计划落实的满意度</w:t>
            </w:r>
            <w:r w:rsidRPr="00206900">
              <w:rPr>
                <w:rFonts w:ascii="SimSun" w:hAnsi="SimSun" w:cs="Malgun Gothic" w:hint="eastAsia"/>
                <w:kern w:val="2"/>
                <w:sz w:val="21"/>
                <w:szCs w:val="21"/>
              </w:rPr>
              <w:t>。</w:t>
            </w:r>
          </w:p>
        </w:tc>
        <w:tc>
          <w:tcPr>
            <w:tcW w:w="3194" w:type="dxa"/>
          </w:tcPr>
          <w:p w:rsidR="005B3E86" w:rsidRPr="00206900" w:rsidRDefault="005B3E86" w:rsidP="002747D9">
            <w:pPr>
              <w:adjustRightInd w:val="0"/>
              <w:spacing w:beforeLines="30" w:before="72" w:afterLines="30" w:after="72" w:line="320" w:lineRule="atLeast"/>
              <w:jc w:val="both"/>
              <w:rPr>
                <w:rFonts w:ascii="SimSun"/>
                <w:sz w:val="21"/>
                <w:szCs w:val="21"/>
              </w:rPr>
            </w:pPr>
          </w:p>
        </w:tc>
        <w:tc>
          <w:tcPr>
            <w:tcW w:w="1058" w:type="dxa"/>
          </w:tcPr>
          <w:p w:rsidR="005B3E86" w:rsidRPr="00206900" w:rsidRDefault="005B3E86" w:rsidP="002747D9">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r>
      <w:tr w:rsidR="005B3E86" w:rsidRPr="00206900" w:rsidTr="0025150B">
        <w:trPr>
          <w:trHeight w:val="2795"/>
        </w:trPr>
        <w:tc>
          <w:tcPr>
            <w:tcW w:w="2410" w:type="dxa"/>
          </w:tcPr>
          <w:p w:rsidR="005B3E86" w:rsidRPr="00206900" w:rsidRDefault="005B3E86" w:rsidP="002747D9">
            <w:pPr>
              <w:adjustRightInd w:val="0"/>
              <w:spacing w:beforeLines="30" w:before="72" w:afterLines="30" w:after="72" w:line="320" w:lineRule="atLeast"/>
              <w:jc w:val="both"/>
              <w:rPr>
                <w:rFonts w:ascii="SimSun"/>
                <w:bCs/>
                <w:kern w:val="2"/>
                <w:sz w:val="21"/>
                <w:szCs w:val="21"/>
              </w:rPr>
            </w:pPr>
            <w:r w:rsidRPr="00206900">
              <w:rPr>
                <w:rFonts w:ascii="SimSun" w:hAnsi="SimSun" w:cs="SimSun" w:hint="eastAsia"/>
                <w:kern w:val="2"/>
                <w:sz w:val="21"/>
                <w:szCs w:val="21"/>
              </w:rPr>
              <w:t>提高各国外观设计机构</w:t>
            </w:r>
            <w:r w:rsidRPr="00206900">
              <w:rPr>
                <w:rFonts w:ascii="SimSun" w:hAnsi="SimSun" w:cs="Malgun Gothic" w:hint="eastAsia"/>
                <w:kern w:val="2"/>
                <w:sz w:val="21"/>
                <w:szCs w:val="21"/>
              </w:rPr>
              <w:t>，</w:t>
            </w:r>
            <w:r w:rsidRPr="00206900">
              <w:rPr>
                <w:rFonts w:ascii="SimSun" w:hAnsi="SimSun" w:cs="SimSun" w:hint="eastAsia"/>
                <w:kern w:val="2"/>
                <w:sz w:val="21"/>
                <w:szCs w:val="21"/>
              </w:rPr>
              <w:t>包括知识产权局鼓励为外观设计创造企业战略性运用知识产权制度的能力</w:t>
            </w:r>
            <w:r w:rsidRPr="00206900">
              <w:rPr>
                <w:rFonts w:ascii="SimSun" w:hAnsi="SimSun" w:cs="Malgun Gothic" w:hint="eastAsia"/>
                <w:kern w:val="2"/>
                <w:sz w:val="21"/>
                <w:szCs w:val="21"/>
              </w:rPr>
              <w:t>，</w:t>
            </w:r>
            <w:r w:rsidRPr="00206900">
              <w:rPr>
                <w:rFonts w:ascii="SimSun" w:hAnsi="SimSun" w:cs="SimSun" w:hint="eastAsia"/>
                <w:kern w:val="2"/>
                <w:sz w:val="21"/>
                <w:szCs w:val="21"/>
              </w:rPr>
              <w:t>从而使对现有外观设计保护机制的运用得到扩大</w:t>
            </w:r>
          </w:p>
        </w:tc>
        <w:tc>
          <w:tcPr>
            <w:tcW w:w="2694" w:type="dxa"/>
          </w:tcPr>
          <w:p w:rsidR="005B3E86" w:rsidRPr="00206900" w:rsidRDefault="005B3E86" w:rsidP="002747D9">
            <w:pPr>
              <w:adjustRightInd w:val="0"/>
              <w:spacing w:beforeLines="30" w:before="72" w:afterLines="30" w:after="72" w:line="320" w:lineRule="atLeast"/>
              <w:jc w:val="both"/>
              <w:rPr>
                <w:rFonts w:ascii="SimSun"/>
                <w:sz w:val="21"/>
                <w:szCs w:val="21"/>
              </w:rPr>
            </w:pPr>
            <w:r w:rsidRPr="00206900">
              <w:rPr>
                <w:rFonts w:ascii="SimSun" w:hAnsi="SimSun"/>
                <w:sz w:val="21"/>
                <w:szCs w:val="21"/>
              </w:rPr>
              <w:t>(a)</w:t>
            </w:r>
            <w:r>
              <w:rPr>
                <w:rFonts w:ascii="SimSun"/>
                <w:sz w:val="21"/>
                <w:szCs w:val="21"/>
              </w:rPr>
              <w:tab/>
            </w:r>
            <w:r w:rsidRPr="00206900">
              <w:rPr>
                <w:rFonts w:ascii="SimSun" w:hAnsi="SimSun" w:hint="eastAsia"/>
                <w:sz w:val="21"/>
                <w:szCs w:val="21"/>
              </w:rPr>
              <w:t>国家外观设计机构为外观设计企业进行的能力建设相关活动的数量和类型；</w:t>
            </w:r>
          </w:p>
          <w:p w:rsidR="005B3E86" w:rsidRPr="00206900" w:rsidRDefault="005B3E86" w:rsidP="002747D9">
            <w:pPr>
              <w:adjustRightInd w:val="0"/>
              <w:spacing w:beforeLines="30" w:before="72" w:afterLines="30" w:after="72" w:line="320" w:lineRule="atLeast"/>
              <w:jc w:val="both"/>
              <w:rPr>
                <w:rFonts w:ascii="SimSun"/>
                <w:kern w:val="2"/>
                <w:sz w:val="21"/>
                <w:szCs w:val="21"/>
              </w:rPr>
            </w:pPr>
            <w:r w:rsidRPr="00206900">
              <w:rPr>
                <w:rFonts w:ascii="SimSun" w:hAnsi="SimSun"/>
                <w:sz w:val="21"/>
                <w:szCs w:val="21"/>
              </w:rPr>
              <w:t>(b)</w:t>
            </w:r>
            <w:r>
              <w:rPr>
                <w:rFonts w:ascii="SimSun"/>
                <w:sz w:val="21"/>
                <w:szCs w:val="21"/>
              </w:rPr>
              <w:tab/>
            </w:r>
            <w:r w:rsidRPr="00206900">
              <w:rPr>
                <w:rFonts w:ascii="SimSun" w:hAnsi="SimSun" w:hint="eastAsia"/>
                <w:sz w:val="21"/>
                <w:szCs w:val="21"/>
              </w:rPr>
              <w:t>家外观设计机构进行的推广活动的数量和类型。</w:t>
            </w:r>
          </w:p>
        </w:tc>
        <w:tc>
          <w:tcPr>
            <w:tcW w:w="3194" w:type="dxa"/>
          </w:tcPr>
          <w:p w:rsidR="005B3E86" w:rsidRDefault="005B3E86" w:rsidP="00DC51D1">
            <w:pPr>
              <w:numPr>
                <w:ilvl w:val="0"/>
                <w:numId w:val="25"/>
              </w:numPr>
              <w:tabs>
                <w:tab w:val="clear" w:pos="567"/>
                <w:tab w:val="num" w:pos="425"/>
              </w:tabs>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已编制了一份在线调查表，要发送给阿根廷的</w:t>
            </w:r>
            <w:r w:rsidRPr="00206900">
              <w:rPr>
                <w:rFonts w:ascii="SimSun" w:hAnsi="SimSun"/>
                <w:sz w:val="21"/>
                <w:szCs w:val="21"/>
              </w:rPr>
              <w:t>150</w:t>
            </w:r>
            <w:r w:rsidRPr="00206900">
              <w:rPr>
                <w:rFonts w:ascii="SimSun" w:hAnsi="SimSun" w:hint="eastAsia"/>
                <w:sz w:val="21"/>
                <w:szCs w:val="21"/>
              </w:rPr>
              <w:t>家中小企业，以评估其具体需求。</w:t>
            </w:r>
          </w:p>
          <w:p w:rsidR="005B3E86" w:rsidRPr="00206900" w:rsidRDefault="005B3E86" w:rsidP="00DC51D1">
            <w:pPr>
              <w:numPr>
                <w:ilvl w:val="0"/>
                <w:numId w:val="25"/>
              </w:numPr>
              <w:tabs>
                <w:tab w:val="clear" w:pos="567"/>
                <w:tab w:val="num" w:pos="454"/>
              </w:tabs>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将于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w:t>
            </w:r>
            <w:r w:rsidRPr="00206900">
              <w:rPr>
                <w:rFonts w:ascii="SimSun" w:hAnsi="SimSun"/>
                <w:sz w:val="21"/>
                <w:szCs w:val="21"/>
              </w:rPr>
              <w:t>3</w:t>
            </w:r>
            <w:r w:rsidRPr="00206900">
              <w:rPr>
                <w:rFonts w:ascii="SimSun" w:hAnsi="SimSun" w:hint="eastAsia"/>
                <w:sz w:val="21"/>
                <w:szCs w:val="21"/>
              </w:rPr>
              <w:t>日和</w:t>
            </w:r>
            <w:r w:rsidRPr="00206900">
              <w:rPr>
                <w:rFonts w:ascii="SimSun" w:hAnsi="SimSun"/>
                <w:sz w:val="21"/>
                <w:szCs w:val="21"/>
              </w:rPr>
              <w:t>4</w:t>
            </w:r>
            <w:r w:rsidRPr="00206900">
              <w:rPr>
                <w:rFonts w:ascii="SimSun" w:hAnsi="SimSun" w:hint="eastAsia"/>
                <w:sz w:val="21"/>
                <w:szCs w:val="21"/>
              </w:rPr>
              <w:t>日在布宜诺斯艾利斯举行国际专题研讨会。已根据事先明确的需求选定了演讲主题以及国内和国际演讲人。</w:t>
            </w:r>
          </w:p>
        </w:tc>
        <w:tc>
          <w:tcPr>
            <w:tcW w:w="1058" w:type="dxa"/>
          </w:tcPr>
          <w:p w:rsidR="005B3E86" w:rsidRDefault="005B3E86" w:rsidP="002747D9">
            <w:pPr>
              <w:adjustRightInd w:val="0"/>
              <w:spacing w:beforeLines="30" w:before="72" w:afterLines="30" w:after="72" w:line="320" w:lineRule="atLeast"/>
              <w:ind w:leftChars="-62" w:left="-136"/>
              <w:jc w:val="center"/>
              <w:rPr>
                <w:rFonts w:ascii="SimSun"/>
                <w:sz w:val="21"/>
                <w:szCs w:val="21"/>
              </w:rPr>
            </w:pPr>
            <w:r w:rsidRPr="00206900">
              <w:rPr>
                <w:rFonts w:ascii="SimSun" w:hAnsi="SimSun"/>
                <w:sz w:val="21"/>
                <w:szCs w:val="21"/>
              </w:rPr>
              <w:t>(a) NP</w:t>
            </w:r>
          </w:p>
          <w:p w:rsidR="005B3E86" w:rsidRPr="00206900" w:rsidRDefault="005B3E86" w:rsidP="002747D9">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(b) ***</w:t>
            </w:r>
          </w:p>
        </w:tc>
      </w:tr>
    </w:tbl>
    <w:p w:rsidR="005B3E86" w:rsidRPr="00206900" w:rsidRDefault="005B3E86" w:rsidP="00B63EB0">
      <w:pPr>
        <w:adjustRightInd w:val="0"/>
        <w:spacing w:afterLines="30" w:after="72" w:line="320" w:lineRule="atLeast"/>
        <w:jc w:val="both"/>
        <w:rPr>
          <w:rFonts w:ascii="SimSun"/>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25150B">
        <w:rPr>
          <w:rFonts w:ascii="KaiTi" w:eastAsia="KaiTi" w:hAnsi="KaiTi"/>
          <w:sz w:val="21"/>
          <w:szCs w:val="21"/>
        </w:rPr>
        <w:t>[</w:t>
      </w:r>
      <w:r w:rsidRPr="0025150B">
        <w:rPr>
          <w:rFonts w:ascii="KaiTi" w:eastAsia="KaiTi" w:hAnsi="KaiTi" w:hint="eastAsia"/>
          <w:sz w:val="21"/>
          <w:szCs w:val="21"/>
        </w:rPr>
        <w:t>后接附件七</w:t>
      </w:r>
      <w:r w:rsidRPr="0025150B">
        <w:rPr>
          <w:rFonts w:ascii="KaiTi" w:eastAsia="KaiTi" w:hAnsi="KaiTi"/>
          <w:sz w:val="21"/>
          <w:szCs w:val="21"/>
        </w:rPr>
        <w:t>]</w:t>
      </w:r>
    </w:p>
    <w:p w:rsidR="00750ED2" w:rsidRPr="0025150B" w:rsidRDefault="00750ED2" w:rsidP="007B0BF1">
      <w:pPr>
        <w:adjustRightInd w:val="0"/>
        <w:spacing w:afterLines="50" w:after="120" w:line="340" w:lineRule="atLeast"/>
        <w:ind w:left="5534"/>
        <w:jc w:val="both"/>
        <w:rPr>
          <w:rFonts w:ascii="KaiTi" w:eastAsia="KaiTi" w:hAnsi="KaiTi"/>
          <w:sz w:val="21"/>
          <w:szCs w:val="21"/>
        </w:rPr>
        <w:sectPr w:rsidR="00750ED2" w:rsidRPr="0025150B" w:rsidSect="00BF4C15">
          <w:headerReference w:type="default" r:id="rId52"/>
          <w:headerReference w:type="first" r:id="rId53"/>
          <w:endnotePr>
            <w:numFmt w:val="decimal"/>
          </w:endnotePr>
          <w:pgSz w:w="11907" w:h="16840" w:code="9"/>
          <w:pgMar w:top="567" w:right="1134" w:bottom="1418" w:left="1418" w:header="510" w:footer="1021" w:gutter="0"/>
          <w:pgNumType w:start="1"/>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5B3E86" w:rsidRPr="00206900" w:rsidTr="002D403D">
        <w:trPr>
          <w:trHeight w:val="432"/>
        </w:trPr>
        <w:tc>
          <w:tcPr>
            <w:tcW w:w="9288" w:type="dxa"/>
            <w:gridSpan w:val="2"/>
            <w:vAlign w:val="center"/>
          </w:tcPr>
          <w:p w:rsidR="005B3E86" w:rsidRPr="00B172B7" w:rsidRDefault="00A81D86" w:rsidP="00A81D86">
            <w:pPr>
              <w:pStyle w:val="Heading2"/>
              <w:keepNext w:val="0"/>
              <w:autoSpaceDE w:val="0"/>
              <w:adjustRightInd w:val="0"/>
              <w:spacing w:beforeLines="30" w:before="72" w:afterLines="30" w:after="72" w:line="320" w:lineRule="atLeast"/>
              <w:jc w:val="both"/>
              <w:rPr>
                <w:rFonts w:ascii="SimHei" w:eastAsia="SimHei" w:hAnsi="SimHei" w:cs="Arial"/>
                <w:sz w:val="21"/>
                <w:szCs w:val="21"/>
              </w:rPr>
            </w:pPr>
            <w:r>
              <w:rPr>
                <w:rFonts w:ascii="ZWAdobeF" w:eastAsia="SimHei" w:hAnsi="ZWAdobeF" w:cs="ZWAdobeF"/>
                <w:sz w:val="2"/>
                <w:szCs w:val="2"/>
              </w:rPr>
              <w:lastRenderedPageBreak/>
              <w:t>12B</w:t>
            </w:r>
            <w:r w:rsidR="005B3E86" w:rsidRPr="00B172B7">
              <w:rPr>
                <w:rFonts w:ascii="SimHei" w:eastAsia="SimHei" w:hAnsi="SimHei" w:cs="Arial" w:hint="eastAsia"/>
                <w:sz w:val="21"/>
                <w:szCs w:val="21"/>
              </w:rPr>
              <w:t>项目提要</w:t>
            </w:r>
          </w:p>
        </w:tc>
      </w:tr>
      <w:tr w:rsidR="005B3E86" w:rsidRPr="00206900" w:rsidTr="002D403D">
        <w:trPr>
          <w:trHeight w:val="496"/>
        </w:trPr>
        <w:tc>
          <w:tcPr>
            <w:tcW w:w="2088"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113B</w:t>
            </w:r>
            <w:r w:rsidR="005B3E86" w:rsidRPr="00206900">
              <w:rPr>
                <w:rFonts w:ascii="SimSun" w:hAnsi="SimSun" w:cs="Arial" w:hint="eastAsia"/>
                <w:sz w:val="21"/>
                <w:szCs w:val="21"/>
              </w:rPr>
              <w:t>项目代码</w:t>
            </w:r>
          </w:p>
        </w:tc>
        <w:tc>
          <w:tcPr>
            <w:tcW w:w="7200" w:type="dxa"/>
            <w:vAlign w:val="center"/>
          </w:tcPr>
          <w:p w:rsidR="005B3E86" w:rsidRPr="00206900" w:rsidRDefault="005B3E86" w:rsidP="00722DE4">
            <w:pPr>
              <w:adjustRightInd w:val="0"/>
              <w:spacing w:afterLines="30" w:after="72" w:line="320" w:lineRule="atLeast"/>
              <w:jc w:val="both"/>
              <w:rPr>
                <w:rFonts w:ascii="SimSun"/>
                <w:i/>
                <w:sz w:val="21"/>
                <w:szCs w:val="21"/>
              </w:rPr>
            </w:pPr>
            <w:r w:rsidRPr="00206900">
              <w:rPr>
                <w:rFonts w:ascii="SimSun" w:hAnsi="SimSun"/>
                <w:sz w:val="21"/>
                <w:szCs w:val="21"/>
              </w:rPr>
              <w:t>DA_19_30_31_03</w:t>
            </w:r>
          </w:p>
        </w:tc>
      </w:tr>
      <w:tr w:rsidR="005B3E86" w:rsidRPr="00206900" w:rsidTr="002D403D">
        <w:trPr>
          <w:trHeight w:val="404"/>
        </w:trPr>
        <w:tc>
          <w:tcPr>
            <w:tcW w:w="2088" w:type="dxa"/>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114B</w:t>
            </w:r>
            <w:r w:rsidR="005B3E86" w:rsidRPr="00206900">
              <w:rPr>
                <w:rFonts w:ascii="SimSun" w:hAnsi="SimSun" w:cs="Arial" w:hint="eastAsia"/>
                <w:sz w:val="21"/>
                <w:szCs w:val="21"/>
              </w:rPr>
              <w:t>项目名称</w:t>
            </w:r>
          </w:p>
        </w:tc>
        <w:tc>
          <w:tcPr>
            <w:tcW w:w="7200" w:type="dxa"/>
            <w:vAlign w:val="center"/>
          </w:tcPr>
          <w:p w:rsidR="005B3E86" w:rsidRPr="00206900" w:rsidRDefault="00A81D86" w:rsidP="00A81D86">
            <w:pPr>
              <w:pStyle w:val="Heading3"/>
              <w:keepNext w:val="0"/>
              <w:autoSpaceDE w:val="0"/>
              <w:adjustRightInd w:val="0"/>
              <w:spacing w:beforeLines="30" w:before="72" w:afterLines="30" w:after="72" w:line="320" w:lineRule="atLeast"/>
              <w:jc w:val="both"/>
              <w:rPr>
                <w:rFonts w:ascii="SimSun"/>
                <w:kern w:val="2"/>
                <w:sz w:val="21"/>
                <w:szCs w:val="21"/>
              </w:rPr>
            </w:pPr>
            <w:r>
              <w:rPr>
                <w:rFonts w:ascii="ZWAdobeF" w:hAnsi="ZWAdobeF" w:cs="ZWAdobeF"/>
                <w:iCs/>
                <w:sz w:val="2"/>
                <w:szCs w:val="2"/>
                <w:u w:val="none"/>
              </w:rPr>
              <w:t>115B</w:t>
            </w:r>
            <w:r w:rsidR="005B3E86" w:rsidRPr="00B172B7">
              <w:rPr>
                <w:rFonts w:ascii="SimSun" w:hAnsi="SimSun" w:hint="eastAsia"/>
                <w:iCs/>
                <w:sz w:val="21"/>
                <w:szCs w:val="21"/>
                <w:u w:val="none"/>
              </w:rPr>
              <w:t>关于使用适用技术科技信息作为应对已查明发展挑战的能力建设项目</w:t>
            </w:r>
            <w:r w:rsidR="005B3E86" w:rsidRPr="00B172B7">
              <w:rPr>
                <w:rFonts w:ascii="SimSun" w:hAnsi="SimSun"/>
                <w:iCs/>
                <w:sz w:val="21"/>
                <w:szCs w:val="21"/>
                <w:u w:val="none"/>
              </w:rPr>
              <w:t>——</w:t>
            </w:r>
            <w:r w:rsidR="005B3E86" w:rsidRPr="00B172B7">
              <w:rPr>
                <w:rFonts w:ascii="SimSun" w:hAnsi="SimSun" w:hint="eastAsia"/>
                <w:iCs/>
                <w:sz w:val="21"/>
                <w:szCs w:val="21"/>
                <w:u w:val="none"/>
              </w:rPr>
              <w:t>第二阶段</w:t>
            </w:r>
          </w:p>
        </w:tc>
      </w:tr>
      <w:tr w:rsidR="005B3E86" w:rsidRPr="00206900" w:rsidTr="002D403D">
        <w:tc>
          <w:tcPr>
            <w:tcW w:w="2088" w:type="dxa"/>
          </w:tcPr>
          <w:p w:rsidR="005B3E86" w:rsidRPr="00206900" w:rsidRDefault="00A81D86" w:rsidP="00A81D86">
            <w:pPr>
              <w:pStyle w:val="Heading3"/>
              <w:keepNext w:val="0"/>
              <w:autoSpaceDE w:val="0"/>
              <w:adjustRightInd w:val="0"/>
              <w:spacing w:before="30" w:afterLines="30" w:after="72" w:line="320" w:lineRule="atLeast"/>
              <w:jc w:val="both"/>
              <w:rPr>
                <w:rFonts w:ascii="SimSun"/>
                <w:sz w:val="21"/>
                <w:szCs w:val="21"/>
              </w:rPr>
            </w:pPr>
            <w:r>
              <w:rPr>
                <w:rFonts w:ascii="ZWAdobeF" w:hAnsi="ZWAdobeF" w:cs="ZWAdobeF"/>
                <w:sz w:val="2"/>
                <w:szCs w:val="2"/>
                <w:u w:val="none"/>
              </w:rPr>
              <w:t>116B</w:t>
            </w:r>
            <w:r w:rsidR="005B3E86" w:rsidRPr="00206900">
              <w:rPr>
                <w:rFonts w:ascii="SimSun" w:hAnsi="SimSun" w:cs="Arial" w:hint="eastAsia"/>
                <w:sz w:val="21"/>
                <w:szCs w:val="21"/>
              </w:rPr>
              <w:t>发展议程建议</w:t>
            </w:r>
          </w:p>
        </w:tc>
        <w:tc>
          <w:tcPr>
            <w:tcW w:w="7200" w:type="dxa"/>
          </w:tcPr>
          <w:p w:rsidR="005B3E86" w:rsidRDefault="005B3E86" w:rsidP="006526BF">
            <w:pPr>
              <w:adjustRightInd w:val="0"/>
              <w:spacing w:beforeLines="30" w:before="72" w:afterLines="30" w:after="72" w:line="320" w:lineRule="atLeast"/>
              <w:jc w:val="both"/>
              <w:rPr>
                <w:rFonts w:ascii="SimSun"/>
                <w:iCs/>
                <w:sz w:val="21"/>
                <w:szCs w:val="21"/>
              </w:rPr>
            </w:pPr>
            <w:r w:rsidRPr="00B172B7">
              <w:rPr>
                <w:rFonts w:ascii="KaiTi" w:eastAsia="KaiTi" w:hAnsi="KaiTi" w:hint="eastAsia"/>
                <w:i/>
                <w:iCs/>
                <w:sz w:val="21"/>
                <w:szCs w:val="21"/>
              </w:rPr>
              <w:t>建议</w:t>
            </w:r>
            <w:r w:rsidRPr="00B172B7">
              <w:rPr>
                <w:rFonts w:ascii="KaiTi" w:eastAsia="KaiTi" w:hAnsi="KaiTi"/>
                <w:i/>
                <w:iCs/>
                <w:sz w:val="21"/>
                <w:szCs w:val="21"/>
              </w:rPr>
              <w:t>19</w:t>
            </w:r>
            <w:r w:rsidRPr="006526BF">
              <w:rPr>
                <w:rFonts w:ascii="SimSun" w:hint="eastAsia"/>
                <w:i/>
                <w:sz w:val="21"/>
                <w:szCs w:val="21"/>
              </w:rPr>
              <w:t>：</w:t>
            </w:r>
            <w:r w:rsidRPr="00206900">
              <w:rPr>
                <w:rFonts w:ascii="SimSun" w:hAnsi="SimSun" w:hint="eastAsia"/>
                <w:iCs/>
                <w:sz w:val="21"/>
                <w:szCs w:val="21"/>
              </w:rPr>
              <w:t>开始进行讨论，内容系关于如何在</w:t>
            </w:r>
            <w:r w:rsidRPr="00206900">
              <w:rPr>
                <w:rFonts w:ascii="SimSun" w:hAnsi="SimSun"/>
                <w:iCs/>
                <w:sz w:val="21"/>
                <w:szCs w:val="21"/>
              </w:rPr>
              <w:t>WIPO</w:t>
            </w:r>
            <w:r w:rsidRPr="00206900">
              <w:rPr>
                <w:rFonts w:ascii="SimSun" w:hAnsi="SimSun" w:hint="eastAsia"/>
                <w:iCs/>
                <w:sz w:val="21"/>
                <w:szCs w:val="21"/>
              </w:rPr>
              <w:t>的权限范围内，进一步对发展中国家和最不发达国家获取知识和技术提供便利，以推动创造与创新，并加强在</w:t>
            </w:r>
            <w:r w:rsidRPr="00206900">
              <w:rPr>
                <w:rFonts w:ascii="SimSun" w:hAnsi="SimSun"/>
                <w:iCs/>
                <w:sz w:val="21"/>
                <w:szCs w:val="21"/>
              </w:rPr>
              <w:t>WIPO</w:t>
            </w:r>
            <w:r w:rsidRPr="00206900">
              <w:rPr>
                <w:rFonts w:ascii="SimSun" w:hAnsi="SimSun" w:hint="eastAsia"/>
                <w:iCs/>
                <w:sz w:val="21"/>
                <w:szCs w:val="21"/>
              </w:rPr>
              <w:t>开展的此种现有活动。</w:t>
            </w:r>
          </w:p>
          <w:p w:rsidR="005B3E86" w:rsidRDefault="005B3E86" w:rsidP="00722DE4">
            <w:pPr>
              <w:adjustRightInd w:val="0"/>
              <w:spacing w:afterLines="30" w:after="72" w:line="320" w:lineRule="atLeast"/>
              <w:jc w:val="both"/>
              <w:rPr>
                <w:rFonts w:ascii="SimSun"/>
                <w:iCs/>
                <w:sz w:val="21"/>
                <w:szCs w:val="21"/>
              </w:rPr>
            </w:pPr>
            <w:r w:rsidRPr="00B172B7">
              <w:rPr>
                <w:rFonts w:ascii="KaiTi" w:eastAsia="KaiTi" w:hAnsi="KaiTi" w:hint="eastAsia"/>
                <w:i/>
                <w:iCs/>
                <w:sz w:val="21"/>
                <w:szCs w:val="21"/>
              </w:rPr>
              <w:t>建议</w:t>
            </w:r>
            <w:r w:rsidRPr="00B172B7">
              <w:rPr>
                <w:rFonts w:ascii="KaiTi" w:eastAsia="KaiTi" w:hAnsi="KaiTi"/>
                <w:i/>
                <w:iCs/>
                <w:sz w:val="21"/>
                <w:szCs w:val="21"/>
              </w:rPr>
              <w:t>30</w:t>
            </w:r>
            <w:r w:rsidRPr="00206900">
              <w:rPr>
                <w:rFonts w:ascii="SimSun" w:hAnsi="SimSun" w:hint="eastAsia"/>
                <w:iCs/>
                <w:sz w:val="21"/>
                <w:szCs w:val="21"/>
              </w:rPr>
              <w:t>：</w:t>
            </w:r>
            <w:r w:rsidRPr="00206900">
              <w:rPr>
                <w:rFonts w:ascii="SimSun" w:hAnsi="SimSun"/>
                <w:iCs/>
                <w:sz w:val="21"/>
                <w:szCs w:val="21"/>
              </w:rPr>
              <w:t>WIPO</w:t>
            </w:r>
            <w:r w:rsidRPr="00206900">
              <w:rPr>
                <w:rFonts w:ascii="SimSun" w:hAnsi="SimSun" w:hint="eastAsia"/>
                <w:iCs/>
                <w:sz w:val="21"/>
                <w:szCs w:val="21"/>
              </w:rPr>
              <w:t>应与其他政府间组织合作，要求向发展中国家，包括最不发达国家，提供关于如何获取并使用与知识产权相关的技术信息的咨询意见，特别是要针对提出要求各方特别感兴趣的领域。</w:t>
            </w:r>
          </w:p>
          <w:p w:rsidR="005B3E86" w:rsidRPr="00206900" w:rsidRDefault="005B3E86" w:rsidP="00B172B7">
            <w:pPr>
              <w:adjustRightInd w:val="0"/>
              <w:spacing w:afterLines="30" w:after="72" w:line="320" w:lineRule="atLeast"/>
              <w:jc w:val="both"/>
              <w:rPr>
                <w:rFonts w:ascii="SimSun"/>
                <w:kern w:val="2"/>
                <w:sz w:val="21"/>
                <w:szCs w:val="21"/>
              </w:rPr>
            </w:pPr>
            <w:r w:rsidRPr="00B172B7">
              <w:rPr>
                <w:rFonts w:ascii="KaiTi" w:eastAsia="KaiTi" w:hAnsi="KaiTi" w:hint="eastAsia"/>
                <w:i/>
                <w:iCs/>
                <w:sz w:val="21"/>
                <w:szCs w:val="21"/>
              </w:rPr>
              <w:t>建议</w:t>
            </w:r>
            <w:r w:rsidRPr="00B172B7">
              <w:rPr>
                <w:rFonts w:ascii="KaiTi" w:eastAsia="KaiTi" w:hAnsi="KaiTi"/>
                <w:i/>
                <w:iCs/>
                <w:sz w:val="21"/>
                <w:szCs w:val="21"/>
              </w:rPr>
              <w:t>31</w:t>
            </w:r>
            <w:r w:rsidRPr="00206900">
              <w:rPr>
                <w:rFonts w:ascii="SimSun" w:hAnsi="SimSun" w:hint="eastAsia"/>
                <w:iCs/>
                <w:sz w:val="21"/>
                <w:szCs w:val="21"/>
              </w:rPr>
              <w:t>：采取成员国赞同的举措，这些举措有助于向发展中国家进行技术转让，诸如要求</w:t>
            </w:r>
            <w:r w:rsidRPr="00206900">
              <w:rPr>
                <w:rFonts w:ascii="SimSun" w:hAnsi="SimSun"/>
                <w:iCs/>
                <w:sz w:val="21"/>
                <w:szCs w:val="21"/>
              </w:rPr>
              <w:t>WIPO</w:t>
            </w:r>
            <w:r w:rsidRPr="00206900">
              <w:rPr>
                <w:rFonts w:ascii="SimSun" w:hAnsi="SimSun" w:hint="eastAsia"/>
                <w:iCs/>
                <w:sz w:val="21"/>
                <w:szCs w:val="21"/>
              </w:rPr>
              <w:t>为更好地获取向公众提供的专利信息给予便利。</w:t>
            </w:r>
          </w:p>
        </w:tc>
      </w:tr>
      <w:tr w:rsidR="005B3E86" w:rsidRPr="00206900" w:rsidTr="002D403D">
        <w:tc>
          <w:tcPr>
            <w:tcW w:w="2088" w:type="dxa"/>
          </w:tcPr>
          <w:p w:rsidR="005B3E86" w:rsidRPr="00206900" w:rsidRDefault="00A81D86" w:rsidP="00A81D86">
            <w:pPr>
              <w:pStyle w:val="Heading3"/>
              <w:keepNext w:val="0"/>
              <w:autoSpaceDE w:val="0"/>
              <w:adjustRightInd w:val="0"/>
              <w:spacing w:before="30" w:afterLines="30" w:after="72" w:line="320" w:lineRule="atLeast"/>
              <w:jc w:val="both"/>
              <w:rPr>
                <w:rFonts w:ascii="SimSun"/>
                <w:sz w:val="21"/>
                <w:szCs w:val="21"/>
              </w:rPr>
            </w:pPr>
            <w:r>
              <w:rPr>
                <w:rFonts w:ascii="ZWAdobeF" w:hAnsi="ZWAdobeF" w:cs="ZWAdobeF"/>
                <w:sz w:val="2"/>
                <w:szCs w:val="2"/>
                <w:u w:val="none"/>
              </w:rPr>
              <w:t>117B</w:t>
            </w:r>
            <w:r w:rsidR="005B3E86" w:rsidRPr="00206900">
              <w:rPr>
                <w:rFonts w:ascii="SimSun" w:hAnsi="SimSun" w:cs="Arial" w:hint="eastAsia"/>
                <w:sz w:val="21"/>
                <w:szCs w:val="21"/>
              </w:rPr>
              <w:t>项目预算</w:t>
            </w:r>
          </w:p>
        </w:tc>
        <w:tc>
          <w:tcPr>
            <w:tcW w:w="7200" w:type="dxa"/>
          </w:tcPr>
          <w:p w:rsidR="005B3E86" w:rsidRDefault="005B3E86" w:rsidP="006526BF">
            <w:pPr>
              <w:adjustRightInd w:val="0"/>
              <w:spacing w:beforeLines="30" w:before="72" w:afterLines="30" w:after="72" w:line="320" w:lineRule="atLeast"/>
              <w:jc w:val="both"/>
              <w:rPr>
                <w:rFonts w:ascii="SimSun"/>
                <w:sz w:val="21"/>
                <w:szCs w:val="21"/>
                <w:lang w:val="it-IT"/>
              </w:rPr>
            </w:pPr>
            <w:r w:rsidRPr="00206900">
              <w:rPr>
                <w:rFonts w:ascii="SimSun" w:hAnsi="SimSun" w:hint="eastAsia"/>
                <w:sz w:val="21"/>
                <w:szCs w:val="21"/>
                <w:lang w:val="it-IT"/>
              </w:rPr>
              <w:t>非人事费用：</w:t>
            </w:r>
            <w:r w:rsidRPr="00206900">
              <w:rPr>
                <w:rFonts w:ascii="SimSun" w:hAnsi="SimSun"/>
                <w:sz w:val="21"/>
                <w:szCs w:val="21"/>
                <w:lang w:val="it-IT"/>
              </w:rPr>
              <w:t>200,000</w:t>
            </w:r>
            <w:r w:rsidRPr="00206900">
              <w:rPr>
                <w:rFonts w:ascii="SimSun" w:hAnsi="SimSun" w:hint="eastAsia"/>
                <w:sz w:val="21"/>
                <w:szCs w:val="21"/>
                <w:lang w:val="it-IT"/>
              </w:rPr>
              <w:t>瑞郎</w:t>
            </w:r>
          </w:p>
          <w:p w:rsidR="005B3E86" w:rsidRPr="00DA0C61" w:rsidRDefault="005B3E86" w:rsidP="00B172B7">
            <w:pPr>
              <w:adjustRightInd w:val="0"/>
              <w:spacing w:afterLines="30" w:after="72" w:line="320" w:lineRule="atLeast"/>
              <w:jc w:val="both"/>
              <w:rPr>
                <w:rFonts w:ascii="SimSun"/>
                <w:kern w:val="2"/>
                <w:sz w:val="21"/>
                <w:szCs w:val="21"/>
              </w:rPr>
            </w:pPr>
            <w:r w:rsidRPr="00206900">
              <w:rPr>
                <w:rFonts w:ascii="SimSun" w:hAnsi="SimSun" w:hint="eastAsia"/>
                <w:sz w:val="21"/>
                <w:szCs w:val="21"/>
                <w:lang w:val="it-IT"/>
              </w:rPr>
              <w:t>人事费用：</w:t>
            </w:r>
            <w:r w:rsidRPr="00206900">
              <w:rPr>
                <w:rFonts w:ascii="SimSun" w:hAnsi="SimSun"/>
                <w:sz w:val="21"/>
                <w:szCs w:val="21"/>
                <w:lang w:val="it-IT"/>
              </w:rPr>
              <w:t>267,792</w:t>
            </w:r>
            <w:r w:rsidRPr="00206900">
              <w:rPr>
                <w:rFonts w:ascii="SimSun" w:hAnsi="SimSun" w:hint="eastAsia"/>
                <w:sz w:val="21"/>
                <w:szCs w:val="21"/>
                <w:lang w:val="it-IT"/>
              </w:rPr>
              <w:t>瑞郎</w:t>
            </w:r>
          </w:p>
        </w:tc>
      </w:tr>
      <w:tr w:rsidR="005B3E86" w:rsidRPr="00206900" w:rsidTr="002D403D">
        <w:tc>
          <w:tcPr>
            <w:tcW w:w="2088" w:type="dxa"/>
          </w:tcPr>
          <w:p w:rsidR="005B3E86" w:rsidRPr="00206900" w:rsidRDefault="00A81D86" w:rsidP="00A81D86">
            <w:pPr>
              <w:pStyle w:val="Heading3"/>
              <w:keepNext w:val="0"/>
              <w:autoSpaceDE w:val="0"/>
              <w:adjustRightInd w:val="0"/>
              <w:spacing w:before="30" w:afterLines="30" w:after="72" w:line="320" w:lineRule="atLeast"/>
              <w:jc w:val="both"/>
              <w:rPr>
                <w:rFonts w:ascii="SimSun" w:cs="Arial"/>
                <w:sz w:val="21"/>
                <w:szCs w:val="21"/>
              </w:rPr>
            </w:pPr>
            <w:r>
              <w:rPr>
                <w:rFonts w:ascii="ZWAdobeF" w:hAnsi="ZWAdobeF" w:cs="ZWAdobeF"/>
                <w:sz w:val="2"/>
                <w:szCs w:val="2"/>
                <w:u w:val="none"/>
              </w:rPr>
              <w:t>118B</w:t>
            </w:r>
            <w:r w:rsidR="005B3E86" w:rsidRPr="00206900">
              <w:rPr>
                <w:rFonts w:ascii="SimSun" w:hAnsi="SimSun" w:cs="Arial" w:hint="eastAsia"/>
                <w:sz w:val="21"/>
                <w:szCs w:val="21"/>
              </w:rPr>
              <w:t>项目开始日期</w:t>
            </w:r>
          </w:p>
        </w:tc>
        <w:tc>
          <w:tcPr>
            <w:tcW w:w="7200" w:type="dxa"/>
          </w:tcPr>
          <w:p w:rsidR="005B3E86" w:rsidRPr="00206900"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w:t>
            </w:r>
          </w:p>
        </w:tc>
      </w:tr>
      <w:tr w:rsidR="005B3E86" w:rsidRPr="00206900" w:rsidTr="002D403D">
        <w:tc>
          <w:tcPr>
            <w:tcW w:w="2088" w:type="dxa"/>
          </w:tcPr>
          <w:p w:rsidR="005B3E86" w:rsidRPr="00206900" w:rsidRDefault="00A81D86" w:rsidP="00A81D86">
            <w:pPr>
              <w:pStyle w:val="Heading3"/>
              <w:keepNext w:val="0"/>
              <w:autoSpaceDE w:val="0"/>
              <w:adjustRightInd w:val="0"/>
              <w:spacing w:before="30" w:afterLines="30" w:after="72" w:line="320" w:lineRule="atLeast"/>
              <w:jc w:val="both"/>
              <w:rPr>
                <w:rFonts w:ascii="SimSun" w:cs="Arial"/>
                <w:sz w:val="21"/>
                <w:szCs w:val="21"/>
              </w:rPr>
            </w:pPr>
            <w:r>
              <w:rPr>
                <w:rFonts w:ascii="ZWAdobeF" w:hAnsi="ZWAdobeF" w:cs="ZWAdobeF"/>
                <w:sz w:val="2"/>
                <w:szCs w:val="2"/>
                <w:u w:val="none"/>
              </w:rPr>
              <w:t>119B</w:t>
            </w:r>
            <w:r w:rsidR="005B3E86" w:rsidRPr="00206900">
              <w:rPr>
                <w:rFonts w:ascii="SimSun" w:hAnsi="SimSun" w:cs="Arial" w:hint="eastAsia"/>
                <w:sz w:val="21"/>
                <w:szCs w:val="21"/>
              </w:rPr>
              <w:t>项目期限</w:t>
            </w:r>
          </w:p>
        </w:tc>
        <w:tc>
          <w:tcPr>
            <w:tcW w:w="7200" w:type="dxa"/>
          </w:tcPr>
          <w:p w:rsidR="005B3E86" w:rsidRPr="00206900"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sz w:val="21"/>
                <w:szCs w:val="21"/>
              </w:rPr>
              <w:t>36</w:t>
            </w:r>
            <w:r w:rsidRPr="00206900">
              <w:rPr>
                <w:rFonts w:ascii="SimSun" w:hAnsi="SimSun" w:hint="eastAsia"/>
                <w:sz w:val="21"/>
                <w:szCs w:val="21"/>
              </w:rPr>
              <w:t>个月</w:t>
            </w:r>
          </w:p>
        </w:tc>
      </w:tr>
      <w:tr w:rsidR="005B3E86" w:rsidRPr="00206900" w:rsidTr="002D403D">
        <w:tc>
          <w:tcPr>
            <w:tcW w:w="2088" w:type="dxa"/>
          </w:tcPr>
          <w:p w:rsidR="005B3E86" w:rsidRPr="00206900" w:rsidRDefault="00A81D86" w:rsidP="00A81D86">
            <w:pPr>
              <w:pStyle w:val="Heading3"/>
              <w:keepNext w:val="0"/>
              <w:autoSpaceDE w:val="0"/>
              <w:adjustRightInd w:val="0"/>
              <w:spacing w:before="30" w:afterLines="30" w:after="72" w:line="320" w:lineRule="atLeast"/>
              <w:jc w:val="both"/>
              <w:rPr>
                <w:rFonts w:ascii="SimSun" w:cs="Arial"/>
                <w:sz w:val="21"/>
                <w:szCs w:val="21"/>
              </w:rPr>
            </w:pPr>
            <w:r>
              <w:rPr>
                <w:rFonts w:ascii="ZWAdobeF" w:hAnsi="ZWAdobeF" w:cs="ZWAdobeF"/>
                <w:sz w:val="2"/>
                <w:szCs w:val="2"/>
                <w:u w:val="none"/>
              </w:rPr>
              <w:t>120B</w:t>
            </w:r>
            <w:r w:rsidR="005B3E86" w:rsidRPr="00206900">
              <w:rPr>
                <w:rFonts w:ascii="SimSun" w:hAnsi="SimSun" w:cs="Arial" w:hint="eastAsia"/>
                <w:sz w:val="21"/>
                <w:szCs w:val="21"/>
              </w:rPr>
              <w:t>所涉的</w:t>
            </w:r>
            <w:r w:rsidR="005B3E86" w:rsidRPr="00206900">
              <w:rPr>
                <w:rFonts w:ascii="SimSun" w:hAnsi="SimSun" w:cs="Arial"/>
                <w:sz w:val="21"/>
                <w:szCs w:val="21"/>
              </w:rPr>
              <w:t>WIPO</w:t>
            </w:r>
            <w:r w:rsidR="005B3E86" w:rsidRPr="00206900">
              <w:rPr>
                <w:rFonts w:ascii="SimSun" w:hAnsi="SimSun" w:cs="Arial" w:hint="eastAsia"/>
                <w:sz w:val="21"/>
                <w:szCs w:val="21"/>
              </w:rPr>
              <w:t>重要部门和所关联的</w:t>
            </w:r>
            <w:r w:rsidR="005B3E86" w:rsidRPr="00206900">
              <w:rPr>
                <w:rFonts w:ascii="SimSun" w:hAnsi="SimSun" w:cs="Arial"/>
                <w:sz w:val="21"/>
                <w:szCs w:val="21"/>
              </w:rPr>
              <w:t>WIPO</w:t>
            </w:r>
            <w:r w:rsidR="005B3E86" w:rsidRPr="00206900">
              <w:rPr>
                <w:rFonts w:ascii="SimSun" w:hAnsi="SimSun" w:cs="Arial" w:hint="eastAsia"/>
                <w:sz w:val="21"/>
                <w:szCs w:val="21"/>
              </w:rPr>
              <w:t>计划</w:t>
            </w:r>
          </w:p>
        </w:tc>
        <w:tc>
          <w:tcPr>
            <w:tcW w:w="7200" w:type="dxa"/>
          </w:tcPr>
          <w:p w:rsidR="005B3E86"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创新与技术部门、全球问题部门</w:t>
            </w:r>
          </w:p>
          <w:p w:rsidR="005B3E86" w:rsidRPr="00206900" w:rsidRDefault="005B3E86" w:rsidP="00B172B7">
            <w:pPr>
              <w:adjustRightInd w:val="0"/>
              <w:spacing w:afterLines="30" w:after="72" w:line="320" w:lineRule="atLeast"/>
              <w:jc w:val="both"/>
              <w:rPr>
                <w:rFonts w:ascii="SimSun"/>
                <w:sz w:val="21"/>
                <w:szCs w:val="21"/>
              </w:rPr>
            </w:pPr>
            <w:r w:rsidRPr="00206900">
              <w:rPr>
                <w:rFonts w:ascii="SimSun" w:hAnsi="SimSun" w:hint="eastAsia"/>
                <w:sz w:val="21"/>
                <w:szCs w:val="21"/>
              </w:rPr>
              <w:t>与</w:t>
            </w:r>
            <w:r w:rsidRPr="00206900">
              <w:rPr>
                <w:rFonts w:ascii="SimSun" w:hAnsi="SimSun"/>
                <w:sz w:val="21"/>
                <w:szCs w:val="21"/>
              </w:rPr>
              <w:t>WIPO</w:t>
            </w:r>
            <w:r w:rsidRPr="00206900">
              <w:rPr>
                <w:rFonts w:ascii="SimSun" w:hAnsi="SimSun" w:hint="eastAsia"/>
                <w:sz w:val="21"/>
                <w:szCs w:val="21"/>
              </w:rPr>
              <w:t>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14</w:t>
            </w:r>
            <w:r w:rsidRPr="00206900">
              <w:rPr>
                <w:rFonts w:ascii="SimSun" w:hAnsi="SimSun" w:hint="eastAsia"/>
                <w:sz w:val="21"/>
                <w:szCs w:val="21"/>
              </w:rPr>
              <w:t>和</w:t>
            </w:r>
            <w:r w:rsidRPr="00206900">
              <w:rPr>
                <w:rFonts w:ascii="SimSun" w:hAnsi="SimSun"/>
                <w:sz w:val="21"/>
                <w:szCs w:val="21"/>
              </w:rPr>
              <w:t>18</w:t>
            </w:r>
            <w:r w:rsidRPr="00206900">
              <w:rPr>
                <w:rFonts w:ascii="SimSun" w:hAnsi="SimSun" w:hint="eastAsia"/>
                <w:sz w:val="21"/>
                <w:szCs w:val="21"/>
              </w:rPr>
              <w:t>相关联</w:t>
            </w:r>
          </w:p>
        </w:tc>
      </w:tr>
      <w:tr w:rsidR="005B3E86" w:rsidRPr="00206900" w:rsidTr="009212EE">
        <w:trPr>
          <w:trHeight w:val="696"/>
        </w:trPr>
        <w:tc>
          <w:tcPr>
            <w:tcW w:w="2088" w:type="dxa"/>
          </w:tcPr>
          <w:p w:rsidR="005B3E86" w:rsidRPr="00206900" w:rsidRDefault="00A81D86" w:rsidP="00A81D86">
            <w:pPr>
              <w:pStyle w:val="Heading3"/>
              <w:keepNext w:val="0"/>
              <w:autoSpaceDE w:val="0"/>
              <w:adjustRightInd w:val="0"/>
              <w:spacing w:before="30" w:afterLines="30" w:after="72" w:line="320" w:lineRule="atLeast"/>
              <w:jc w:val="both"/>
              <w:rPr>
                <w:rFonts w:ascii="SimSun" w:cs="Arial"/>
                <w:sz w:val="21"/>
                <w:szCs w:val="21"/>
              </w:rPr>
            </w:pPr>
            <w:r>
              <w:rPr>
                <w:rFonts w:ascii="ZWAdobeF" w:hAnsi="ZWAdobeF" w:cs="ZWAdobeF"/>
                <w:sz w:val="2"/>
                <w:szCs w:val="2"/>
                <w:u w:val="none"/>
              </w:rPr>
              <w:t>121B</w:t>
            </w:r>
            <w:r w:rsidR="005B3E86" w:rsidRPr="00206900">
              <w:rPr>
                <w:rFonts w:ascii="SimSun" w:hAnsi="SimSun" w:cs="Arial" w:hint="eastAsia"/>
                <w:sz w:val="21"/>
                <w:szCs w:val="21"/>
              </w:rPr>
              <w:t>项目简介</w:t>
            </w:r>
          </w:p>
        </w:tc>
        <w:tc>
          <w:tcPr>
            <w:tcW w:w="7200" w:type="dxa"/>
          </w:tcPr>
          <w:p w:rsidR="005B3E86"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按照项目第一阶段的目标，项目第二阶段的整体目标就是为了推动受益国家的经济、社会、文化和技术发展并最终实现脱贫。</w:t>
            </w:r>
          </w:p>
          <w:p w:rsidR="005B3E86" w:rsidRDefault="005B3E86" w:rsidP="00722DE4">
            <w:pPr>
              <w:adjustRightInd w:val="0"/>
              <w:spacing w:afterLines="30" w:after="72" w:line="320" w:lineRule="atLeast"/>
              <w:jc w:val="both"/>
              <w:rPr>
                <w:rFonts w:ascii="SimSun"/>
                <w:sz w:val="21"/>
                <w:szCs w:val="21"/>
              </w:rPr>
            </w:pPr>
            <w:r w:rsidRPr="00206900">
              <w:rPr>
                <w:rFonts w:ascii="SimSun" w:hAnsi="SimSun" w:hint="eastAsia"/>
                <w:sz w:val="21"/>
                <w:szCs w:val="21"/>
              </w:rPr>
              <w:t>本项目的具体目标是：</w:t>
            </w:r>
          </w:p>
          <w:p w:rsidR="005B3E86" w:rsidRPr="00206900" w:rsidRDefault="005B3E86" w:rsidP="00DC51D1">
            <w:pPr>
              <w:pStyle w:val="ONUME"/>
              <w:numPr>
                <w:ilvl w:val="1"/>
                <w:numId w:val="2"/>
              </w:numPr>
              <w:adjustRightInd w:val="0"/>
              <w:spacing w:afterLines="30" w:after="72" w:line="320" w:lineRule="atLeast"/>
              <w:jc w:val="both"/>
              <w:rPr>
                <w:rFonts w:ascii="SimSun"/>
                <w:sz w:val="21"/>
                <w:szCs w:val="21"/>
              </w:rPr>
            </w:pPr>
            <w:r w:rsidRPr="00206900">
              <w:rPr>
                <w:rFonts w:ascii="SimSun" w:hAnsi="SimSun" w:hint="eastAsia"/>
                <w:sz w:val="21"/>
                <w:szCs w:val="21"/>
              </w:rPr>
              <w:t>为在更大程度上使用科技信息以解决国家查明的发展目标需求提供便利；</w:t>
            </w:r>
          </w:p>
          <w:p w:rsidR="005B3E86" w:rsidRPr="00206900" w:rsidRDefault="005B3E86" w:rsidP="00DC51D1">
            <w:pPr>
              <w:pStyle w:val="ONUME"/>
              <w:numPr>
                <w:ilvl w:val="1"/>
                <w:numId w:val="2"/>
              </w:numPr>
              <w:adjustRightInd w:val="0"/>
              <w:spacing w:afterLines="30" w:after="72" w:line="320" w:lineRule="atLeast"/>
              <w:jc w:val="both"/>
              <w:rPr>
                <w:rFonts w:ascii="SimSun"/>
                <w:sz w:val="21"/>
                <w:szCs w:val="21"/>
              </w:rPr>
            </w:pPr>
            <w:r w:rsidRPr="00206900">
              <w:rPr>
                <w:rFonts w:ascii="SimSun" w:hAnsi="SimSun" w:hint="eastAsia"/>
                <w:sz w:val="21"/>
                <w:szCs w:val="21"/>
              </w:rPr>
              <w:t>在为解决已查明的需求而使用科技信息方面进行国家机构的能力建设；以及</w:t>
            </w:r>
          </w:p>
          <w:p w:rsidR="005B3E86" w:rsidRPr="00206900" w:rsidRDefault="005B3E86" w:rsidP="00DC51D1">
            <w:pPr>
              <w:pStyle w:val="ONUME"/>
              <w:numPr>
                <w:ilvl w:val="1"/>
                <w:numId w:val="2"/>
              </w:numPr>
              <w:adjustRightInd w:val="0"/>
              <w:spacing w:afterLines="30" w:after="72" w:line="320" w:lineRule="atLeast"/>
              <w:jc w:val="both"/>
              <w:rPr>
                <w:rFonts w:ascii="SimSun"/>
                <w:kern w:val="2"/>
                <w:sz w:val="21"/>
                <w:szCs w:val="21"/>
              </w:rPr>
            </w:pPr>
            <w:r w:rsidRPr="00206900">
              <w:rPr>
                <w:rFonts w:ascii="SimSun" w:hAnsi="SimSun" w:hint="eastAsia"/>
                <w:sz w:val="21"/>
                <w:szCs w:val="21"/>
              </w:rPr>
              <w:t>协调适用技术与科学信息的检索工作，并提供这一技术领域适宜的技术诀窍以采取实用有效的方式实施这项技术。</w:t>
            </w:r>
          </w:p>
          <w:p w:rsidR="005B3E86" w:rsidRPr="00206900" w:rsidRDefault="005B3E86" w:rsidP="00722DE4">
            <w:pPr>
              <w:pStyle w:val="ONUME"/>
              <w:tabs>
                <w:tab w:val="clear" w:pos="567"/>
              </w:tabs>
              <w:adjustRightInd w:val="0"/>
              <w:spacing w:afterLines="30" w:after="72" w:line="320" w:lineRule="atLeast"/>
              <w:ind w:left="39"/>
              <w:jc w:val="both"/>
              <w:rPr>
                <w:rFonts w:ascii="SimSun"/>
                <w:sz w:val="21"/>
                <w:szCs w:val="21"/>
              </w:rPr>
            </w:pPr>
            <w:r w:rsidRPr="00206900">
              <w:rPr>
                <w:rFonts w:ascii="SimSun" w:hAnsi="SimSun" w:hint="eastAsia"/>
                <w:sz w:val="21"/>
                <w:szCs w:val="21"/>
              </w:rPr>
              <w:t>由于本项目在查明需求领域的基础上依据国家发展计划解决最不发达国家的发展问题，实施战略考虑了项目所有伙伴机构的倡议。重点是考虑国家发展计划、机构价值和对减贫的贡献以解决发展问题。</w:t>
            </w:r>
          </w:p>
          <w:p w:rsidR="005B3E86" w:rsidRDefault="005B3E86" w:rsidP="00722DE4">
            <w:pPr>
              <w:pStyle w:val="BodyText"/>
              <w:adjustRightInd w:val="0"/>
              <w:spacing w:afterLines="30" w:after="72" w:line="320" w:lineRule="atLeast"/>
              <w:jc w:val="both"/>
              <w:rPr>
                <w:rFonts w:ascii="SimSun"/>
                <w:bCs/>
                <w:sz w:val="21"/>
                <w:szCs w:val="21"/>
                <w:u w:val="single"/>
              </w:rPr>
            </w:pP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5</w:t>
            </w:r>
            <w:r w:rsidRPr="00206900">
              <w:rPr>
                <w:rFonts w:ascii="SimSun" w:hAnsi="SimSun" w:hint="eastAsia"/>
                <w:sz w:val="21"/>
                <w:szCs w:val="21"/>
              </w:rPr>
              <w:t>月举行的</w:t>
            </w:r>
            <w:r w:rsidRPr="00206900">
              <w:rPr>
                <w:rFonts w:ascii="SimSun" w:hAnsi="SimSun"/>
                <w:sz w:val="21"/>
                <w:szCs w:val="21"/>
              </w:rPr>
              <w:t>CDIP</w:t>
            </w:r>
            <w:r w:rsidRPr="00206900">
              <w:rPr>
                <w:rFonts w:ascii="SimSun" w:hAnsi="SimSun" w:hint="eastAsia"/>
                <w:sz w:val="21"/>
                <w:szCs w:val="21"/>
              </w:rPr>
              <w:t>第十三届会议批准了项目文件</w:t>
            </w:r>
            <w:r w:rsidRPr="00206900">
              <w:rPr>
                <w:rFonts w:ascii="SimSun" w:hAnsi="SimSun"/>
                <w:sz w:val="21"/>
                <w:szCs w:val="21"/>
              </w:rPr>
              <w:t>CDIP/13/9</w:t>
            </w:r>
            <w:r w:rsidRPr="00206900">
              <w:rPr>
                <w:rFonts w:ascii="SimSun" w:hAnsi="SimSun" w:hint="eastAsia"/>
                <w:sz w:val="21"/>
                <w:szCs w:val="21"/>
              </w:rPr>
              <w:t>，该文件建议了实施项目的一系列活动。项目将按以下方式实施：</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1.</w:t>
            </w:r>
            <w:r w:rsidR="00B172B7">
              <w:rPr>
                <w:rFonts w:ascii="SimSun" w:hAnsi="SimSun" w:hint="eastAsia"/>
                <w:bCs/>
                <w:sz w:val="21"/>
                <w:szCs w:val="21"/>
              </w:rPr>
              <w:tab/>
            </w:r>
            <w:r w:rsidRPr="00206900">
              <w:rPr>
                <w:rFonts w:ascii="SimSun" w:hAnsi="SimSun" w:hint="eastAsia"/>
                <w:bCs/>
                <w:sz w:val="21"/>
                <w:szCs w:val="21"/>
                <w:u w:val="single"/>
              </w:rPr>
              <w:t>申请</w:t>
            </w:r>
            <w:r w:rsidRPr="00206900">
              <w:rPr>
                <w:rFonts w:ascii="SimSun" w:hAnsi="SimSun" w:hint="eastAsia"/>
                <w:bCs/>
                <w:sz w:val="21"/>
                <w:szCs w:val="21"/>
              </w:rPr>
              <w:t>：由最不发达国家编拟申请，表达愿意参与适用技术项目的兴趣，并把申请提交</w:t>
            </w:r>
            <w:r w:rsidRPr="00206900">
              <w:rPr>
                <w:rFonts w:ascii="SimSun" w:hAnsi="SimSun"/>
                <w:bCs/>
                <w:sz w:val="21"/>
                <w:szCs w:val="21"/>
              </w:rPr>
              <w:t>WIPO</w:t>
            </w:r>
            <w:r w:rsidRPr="00206900">
              <w:rPr>
                <w:rFonts w:ascii="SimSun" w:hAnsi="SimSun" w:hint="eastAsia"/>
                <w:bCs/>
                <w:sz w:val="21"/>
                <w:szCs w:val="21"/>
              </w:rPr>
              <w:t>秘书处。</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2.</w:t>
            </w:r>
            <w:r w:rsidR="00B172B7">
              <w:rPr>
                <w:rFonts w:ascii="SimSun" w:hAnsi="SimSun" w:hint="eastAsia"/>
                <w:bCs/>
                <w:sz w:val="21"/>
                <w:szCs w:val="21"/>
              </w:rPr>
              <w:tab/>
            </w:r>
            <w:r w:rsidRPr="00206900">
              <w:rPr>
                <w:rFonts w:ascii="SimSun" w:hAnsi="SimSun" w:hint="eastAsia"/>
                <w:bCs/>
                <w:sz w:val="21"/>
                <w:szCs w:val="21"/>
                <w:u w:val="single"/>
              </w:rPr>
              <w:t>申请审查</w:t>
            </w:r>
            <w:r w:rsidRPr="00206900">
              <w:rPr>
                <w:rFonts w:ascii="SimSun" w:hAnsi="SimSun" w:hint="eastAsia"/>
                <w:bCs/>
                <w:sz w:val="21"/>
                <w:szCs w:val="21"/>
              </w:rPr>
              <w:t>：</w:t>
            </w:r>
            <w:r w:rsidRPr="00206900">
              <w:rPr>
                <w:rFonts w:ascii="SimSun" w:hAnsi="SimSun"/>
                <w:bCs/>
                <w:sz w:val="21"/>
                <w:szCs w:val="21"/>
              </w:rPr>
              <w:t>WIPO</w:t>
            </w:r>
            <w:r w:rsidRPr="00206900">
              <w:rPr>
                <w:rFonts w:ascii="SimSun" w:hAnsi="SimSun" w:hint="eastAsia"/>
                <w:bCs/>
                <w:sz w:val="21"/>
                <w:szCs w:val="21"/>
              </w:rPr>
              <w:t>审查申请并决定是否批准。</w:t>
            </w:r>
          </w:p>
          <w:p w:rsidR="005B3E86" w:rsidRDefault="005B3E86" w:rsidP="00722DE4">
            <w:pPr>
              <w:adjustRightInd w:val="0"/>
              <w:spacing w:afterLines="30" w:after="72" w:line="320" w:lineRule="atLeast"/>
              <w:jc w:val="both"/>
              <w:rPr>
                <w:rFonts w:ascii="SimSun"/>
                <w:bCs/>
                <w:sz w:val="21"/>
                <w:szCs w:val="21"/>
              </w:rPr>
            </w:pPr>
            <w:r w:rsidRPr="00206900">
              <w:rPr>
                <w:rFonts w:ascii="SimSun" w:hAnsi="SimSun" w:hint="eastAsia"/>
                <w:bCs/>
                <w:sz w:val="21"/>
                <w:szCs w:val="21"/>
              </w:rPr>
              <w:lastRenderedPageBreak/>
              <w:t>如果不批准，</w:t>
            </w:r>
            <w:r w:rsidRPr="00206900">
              <w:rPr>
                <w:rFonts w:ascii="SimSun" w:hAnsi="SimSun"/>
                <w:bCs/>
                <w:sz w:val="21"/>
                <w:szCs w:val="21"/>
              </w:rPr>
              <w:t>WIPO</w:t>
            </w:r>
            <w:r w:rsidRPr="00206900">
              <w:rPr>
                <w:rFonts w:ascii="SimSun" w:hAnsi="SimSun" w:hint="eastAsia"/>
                <w:bCs/>
                <w:sz w:val="21"/>
                <w:szCs w:val="21"/>
              </w:rPr>
              <w:t>要阐明所涉国家应改进的领域。</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3.</w:t>
            </w:r>
            <w:r w:rsidR="00B172B7">
              <w:rPr>
                <w:rFonts w:ascii="SimSun" w:hAnsi="SimSun" w:hint="eastAsia"/>
                <w:bCs/>
                <w:sz w:val="21"/>
                <w:szCs w:val="21"/>
              </w:rPr>
              <w:tab/>
            </w:r>
            <w:r w:rsidRPr="00206900">
              <w:rPr>
                <w:rFonts w:ascii="SimSun" w:hAnsi="SimSun" w:hint="eastAsia"/>
                <w:bCs/>
                <w:sz w:val="21"/>
                <w:szCs w:val="21"/>
                <w:u w:val="single"/>
              </w:rPr>
              <w:t>参与协议</w:t>
            </w:r>
            <w:r w:rsidRPr="00206900">
              <w:rPr>
                <w:rFonts w:ascii="SimSun" w:hAnsi="SimSun" w:hint="eastAsia"/>
                <w:bCs/>
                <w:sz w:val="21"/>
                <w:szCs w:val="21"/>
              </w:rPr>
              <w:t>：如申请获批，所涉国家和</w:t>
            </w:r>
            <w:r w:rsidRPr="00206900">
              <w:rPr>
                <w:rFonts w:ascii="SimSun" w:hAnsi="SimSun"/>
                <w:bCs/>
                <w:sz w:val="21"/>
                <w:szCs w:val="21"/>
              </w:rPr>
              <w:t>WIPO</w:t>
            </w:r>
            <w:r w:rsidRPr="00206900">
              <w:rPr>
                <w:rFonts w:ascii="SimSun" w:hAnsi="SimSun" w:hint="eastAsia"/>
                <w:bCs/>
                <w:sz w:val="21"/>
                <w:szCs w:val="21"/>
              </w:rPr>
              <w:t>要签订参加协议，阐明双方的义务。</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4.</w:t>
            </w:r>
            <w:r w:rsidR="00B172B7">
              <w:rPr>
                <w:rFonts w:ascii="SimSun" w:hAnsi="SimSun" w:hint="eastAsia"/>
                <w:bCs/>
                <w:sz w:val="21"/>
                <w:szCs w:val="21"/>
              </w:rPr>
              <w:tab/>
            </w:r>
            <w:r w:rsidRPr="00206900">
              <w:rPr>
                <w:rFonts w:ascii="SimSun" w:hAnsi="SimSun" w:hint="eastAsia"/>
                <w:bCs/>
                <w:sz w:val="21"/>
                <w:szCs w:val="21"/>
                <w:u w:val="single"/>
              </w:rPr>
              <w:t>成立国家专家组</w:t>
            </w:r>
            <w:r w:rsidRPr="00206900">
              <w:rPr>
                <w:rFonts w:ascii="SimSun" w:hAnsi="SimSun" w:hint="eastAsia"/>
                <w:bCs/>
                <w:sz w:val="21"/>
                <w:szCs w:val="21"/>
              </w:rPr>
              <w:t>：</w:t>
            </w:r>
            <w:r w:rsidRPr="00206900">
              <w:rPr>
                <w:rFonts w:ascii="SimSun" w:hAnsi="SimSun"/>
                <w:bCs/>
                <w:sz w:val="21"/>
                <w:szCs w:val="21"/>
              </w:rPr>
              <w:t xml:space="preserve"> WIPO</w:t>
            </w:r>
            <w:r w:rsidRPr="00206900">
              <w:rPr>
                <w:rFonts w:ascii="SimSun" w:hAnsi="SimSun" w:hint="eastAsia"/>
                <w:bCs/>
                <w:sz w:val="21"/>
                <w:szCs w:val="21"/>
              </w:rPr>
              <w:t>将协调建立一个由多方利益攸关方构成的国家专家组，专家组的组成包括政府、商业、产业、大学、相关政府间组织、非政府组织、研发机构的代表，以协调项目实施。</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5.</w:t>
            </w:r>
            <w:r w:rsidR="00B172B7">
              <w:rPr>
                <w:rFonts w:ascii="SimSun" w:hAnsi="SimSun" w:hint="eastAsia"/>
                <w:bCs/>
                <w:sz w:val="21"/>
                <w:szCs w:val="21"/>
              </w:rPr>
              <w:tab/>
            </w:r>
            <w:r w:rsidRPr="00206900">
              <w:rPr>
                <w:rFonts w:ascii="SimSun" w:hAnsi="SimSun" w:hint="eastAsia"/>
                <w:bCs/>
                <w:sz w:val="21"/>
                <w:szCs w:val="21"/>
                <w:u w:val="single"/>
              </w:rPr>
              <w:t>国家专家组主席</w:t>
            </w:r>
            <w:r w:rsidRPr="00206900">
              <w:rPr>
                <w:rFonts w:ascii="SimSun" w:hAnsi="SimSun" w:hint="eastAsia"/>
                <w:bCs/>
                <w:sz w:val="21"/>
                <w:szCs w:val="21"/>
              </w:rPr>
              <w:t>：从多方利益攸关方小组和国家专家组成员中委任主席。</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6.</w:t>
            </w:r>
            <w:r w:rsidR="00B172B7">
              <w:rPr>
                <w:rFonts w:ascii="SimSun" w:hAnsi="SimSun" w:hint="eastAsia"/>
                <w:bCs/>
                <w:sz w:val="21"/>
                <w:szCs w:val="21"/>
              </w:rPr>
              <w:tab/>
            </w:r>
            <w:r w:rsidRPr="00206900">
              <w:rPr>
                <w:rFonts w:ascii="SimSun" w:hAnsi="SimSun" w:hint="eastAsia"/>
                <w:bCs/>
                <w:sz w:val="21"/>
                <w:szCs w:val="21"/>
                <w:u w:val="single"/>
              </w:rPr>
              <w:t>国内和国际专家</w:t>
            </w:r>
            <w:r w:rsidRPr="00206900">
              <w:rPr>
                <w:rFonts w:ascii="SimSun" w:hAnsi="SimSun" w:hint="eastAsia"/>
                <w:bCs/>
                <w:sz w:val="21"/>
                <w:szCs w:val="21"/>
              </w:rPr>
              <w:t>：委任本国和国际专家，带头开展项目的日常实施。</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7.</w:t>
            </w:r>
            <w:r w:rsidR="00B172B7">
              <w:rPr>
                <w:rFonts w:ascii="SimSun" w:hAnsi="SimSun" w:hint="eastAsia"/>
                <w:bCs/>
                <w:sz w:val="21"/>
                <w:szCs w:val="21"/>
              </w:rPr>
              <w:tab/>
            </w:r>
            <w:r w:rsidRPr="00206900">
              <w:rPr>
                <w:rFonts w:ascii="SimSun" w:hAnsi="SimSun" w:hint="eastAsia"/>
                <w:bCs/>
                <w:sz w:val="21"/>
                <w:szCs w:val="21"/>
                <w:u w:val="single"/>
              </w:rPr>
              <w:t>需求领域</w:t>
            </w:r>
            <w:r w:rsidRPr="00206900">
              <w:rPr>
                <w:rFonts w:ascii="SimSun" w:hAnsi="SimSun" w:hint="eastAsia"/>
                <w:bCs/>
                <w:sz w:val="21"/>
                <w:szCs w:val="21"/>
              </w:rPr>
              <w:t>：</w:t>
            </w:r>
            <w:r w:rsidRPr="00206900">
              <w:rPr>
                <w:rFonts w:ascii="SimSun" w:hAnsi="SimSun"/>
                <w:bCs/>
                <w:sz w:val="21"/>
                <w:szCs w:val="21"/>
              </w:rPr>
              <w:t>WIPO</w:t>
            </w:r>
            <w:r w:rsidRPr="00206900">
              <w:rPr>
                <w:rFonts w:ascii="SimSun" w:hAnsi="SimSun" w:hint="eastAsia"/>
                <w:bCs/>
                <w:sz w:val="21"/>
                <w:szCs w:val="21"/>
              </w:rPr>
              <w:t>将支助每个国家专家组查明若干需求领域并明确一到两个优先领域。</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8.</w:t>
            </w:r>
            <w:r w:rsidR="00B172B7">
              <w:rPr>
                <w:rFonts w:ascii="SimSun" w:hAnsi="SimSun" w:hint="eastAsia"/>
                <w:bCs/>
                <w:sz w:val="21"/>
                <w:szCs w:val="21"/>
              </w:rPr>
              <w:tab/>
            </w:r>
            <w:r w:rsidRPr="00206900">
              <w:rPr>
                <w:rFonts w:ascii="SimSun" w:hAnsi="SimSun" w:hint="eastAsia"/>
                <w:bCs/>
                <w:sz w:val="21"/>
                <w:szCs w:val="21"/>
                <w:u w:val="single"/>
              </w:rPr>
              <w:t>编拟检索请求</w:t>
            </w:r>
            <w:r w:rsidRPr="00206900">
              <w:rPr>
                <w:rFonts w:ascii="SimSun" w:hAnsi="SimSun" w:hint="eastAsia"/>
                <w:bCs/>
                <w:sz w:val="21"/>
                <w:szCs w:val="21"/>
              </w:rPr>
              <w:t>：编拟能阐明所需技术的报告，以便任何阅读请求的人都能提供所需的相关信息。</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9.</w:t>
            </w:r>
            <w:r w:rsidR="00B172B7">
              <w:rPr>
                <w:rFonts w:ascii="SimSun" w:hAnsi="SimSun" w:hint="eastAsia"/>
                <w:bCs/>
                <w:sz w:val="21"/>
                <w:szCs w:val="21"/>
              </w:rPr>
              <w:tab/>
            </w:r>
            <w:r w:rsidRPr="00206900">
              <w:rPr>
                <w:rFonts w:ascii="SimSun" w:hAnsi="SimSun" w:hint="eastAsia"/>
                <w:bCs/>
                <w:sz w:val="21"/>
                <w:szCs w:val="21"/>
                <w:u w:val="single"/>
              </w:rPr>
              <w:t>编拟检索报告</w:t>
            </w:r>
            <w:r w:rsidRPr="00206900">
              <w:rPr>
                <w:rFonts w:ascii="SimSun" w:hAnsi="SimSun" w:hint="eastAsia"/>
                <w:bCs/>
                <w:sz w:val="21"/>
                <w:szCs w:val="21"/>
              </w:rPr>
              <w:t>：编拟针对确定的项目开展的专利信息检索结果。</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10.</w:t>
            </w:r>
            <w:r w:rsidR="00B172B7">
              <w:rPr>
                <w:rFonts w:ascii="SimSun" w:hAnsi="SimSun" w:hint="eastAsia"/>
                <w:bCs/>
                <w:sz w:val="21"/>
                <w:szCs w:val="21"/>
              </w:rPr>
              <w:tab/>
            </w:r>
            <w:r w:rsidRPr="00206900">
              <w:rPr>
                <w:rFonts w:ascii="SimSun" w:hAnsi="SimSun" w:hint="eastAsia"/>
                <w:bCs/>
                <w:sz w:val="21"/>
                <w:szCs w:val="21"/>
                <w:u w:val="single"/>
              </w:rPr>
              <w:t>为技术态势报告制定职责范围</w:t>
            </w:r>
            <w:r w:rsidRPr="00206900">
              <w:rPr>
                <w:rFonts w:ascii="SimSun" w:hAnsi="SimSun" w:hint="eastAsia"/>
                <w:bCs/>
                <w:sz w:val="21"/>
                <w:szCs w:val="21"/>
              </w:rPr>
              <w:t>：每个国家专家组将得到</w:t>
            </w:r>
            <w:r w:rsidRPr="00206900">
              <w:rPr>
                <w:rFonts w:ascii="SimSun" w:hAnsi="SimSun"/>
                <w:bCs/>
                <w:sz w:val="21"/>
                <w:szCs w:val="21"/>
              </w:rPr>
              <w:t>WIPO</w:t>
            </w:r>
            <w:r w:rsidRPr="00206900">
              <w:rPr>
                <w:rFonts w:ascii="SimSun" w:hAnsi="SimSun" w:hint="eastAsia"/>
                <w:bCs/>
                <w:sz w:val="21"/>
                <w:szCs w:val="21"/>
              </w:rPr>
              <w:t>支助，为编拟适用技术态势报告制定职责范围。</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11.</w:t>
            </w:r>
            <w:r w:rsidR="00B172B7">
              <w:rPr>
                <w:rFonts w:ascii="SimSun" w:hAnsi="SimSun" w:hint="eastAsia"/>
                <w:bCs/>
                <w:sz w:val="21"/>
                <w:szCs w:val="21"/>
              </w:rPr>
              <w:tab/>
            </w:r>
            <w:r w:rsidRPr="00206900">
              <w:rPr>
                <w:rFonts w:ascii="SimSun" w:hAnsi="SimSun" w:hint="eastAsia"/>
                <w:bCs/>
                <w:sz w:val="21"/>
                <w:szCs w:val="21"/>
                <w:u w:val="single"/>
              </w:rPr>
              <w:t>编拟技术态势报告</w:t>
            </w:r>
            <w:r w:rsidRPr="00206900">
              <w:rPr>
                <w:rFonts w:ascii="SimSun" w:hAnsi="SimSun" w:hint="eastAsia"/>
                <w:bCs/>
                <w:sz w:val="21"/>
                <w:szCs w:val="21"/>
              </w:rPr>
              <w:t>：运用检索报告中的专利、科技信息资源编拟技术态势报告，以便根据查明的需求以及从这些发展领域工作的相关组织、机构和部门收集的任何其他信息确定关系最为密切的适用技术。</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12.</w:t>
            </w:r>
            <w:r w:rsidR="00B172B7">
              <w:rPr>
                <w:rFonts w:ascii="SimSun" w:hAnsi="SimSun" w:hint="eastAsia"/>
                <w:bCs/>
                <w:sz w:val="21"/>
                <w:szCs w:val="21"/>
              </w:rPr>
              <w:tab/>
            </w:r>
            <w:r w:rsidRPr="00206900">
              <w:rPr>
                <w:rFonts w:ascii="SimSun" w:hAnsi="SimSun" w:hint="eastAsia"/>
                <w:bCs/>
                <w:sz w:val="21"/>
                <w:szCs w:val="21"/>
                <w:u w:val="single"/>
              </w:rPr>
              <w:t>批准技术态势报告</w:t>
            </w:r>
            <w:r w:rsidRPr="00206900">
              <w:rPr>
                <w:rFonts w:ascii="SimSun" w:hAnsi="SimSun" w:hint="eastAsia"/>
                <w:bCs/>
                <w:sz w:val="21"/>
                <w:szCs w:val="21"/>
              </w:rPr>
              <w:t>：把编拟的技术态势报告提交多方利益攸关方论坛进行讨论和批准。</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13.</w:t>
            </w:r>
            <w:r w:rsidR="00B172B7">
              <w:rPr>
                <w:rFonts w:ascii="SimSun" w:hAnsi="SimSun" w:hint="eastAsia"/>
                <w:bCs/>
                <w:sz w:val="21"/>
                <w:szCs w:val="21"/>
              </w:rPr>
              <w:tab/>
            </w:r>
            <w:r w:rsidRPr="00206900">
              <w:rPr>
                <w:rFonts w:ascii="SimSun" w:hAnsi="SimSun" w:hint="eastAsia"/>
                <w:bCs/>
                <w:sz w:val="21"/>
                <w:szCs w:val="21"/>
                <w:u w:val="single"/>
              </w:rPr>
              <w:t>商业计划</w:t>
            </w:r>
            <w:r w:rsidRPr="00206900">
              <w:rPr>
                <w:rFonts w:ascii="SimSun" w:hAnsi="SimSun" w:hint="eastAsia"/>
                <w:bCs/>
                <w:sz w:val="21"/>
                <w:szCs w:val="21"/>
              </w:rPr>
              <w:t>：制定商业计划以实施技术态势报告中查明的适用技术并把该技术加以商业开发。</w:t>
            </w:r>
          </w:p>
          <w:p w:rsidR="005B3E86" w:rsidRDefault="005B3E86" w:rsidP="00B172B7">
            <w:pPr>
              <w:tabs>
                <w:tab w:val="left" w:pos="421"/>
              </w:tabs>
              <w:adjustRightInd w:val="0"/>
              <w:spacing w:afterLines="30" w:after="72" w:line="320" w:lineRule="atLeast"/>
              <w:jc w:val="both"/>
              <w:rPr>
                <w:rFonts w:ascii="SimSun"/>
                <w:bCs/>
                <w:sz w:val="21"/>
                <w:szCs w:val="21"/>
              </w:rPr>
            </w:pPr>
            <w:r w:rsidRPr="00206900">
              <w:rPr>
                <w:rFonts w:ascii="SimSun" w:hAnsi="SimSun"/>
                <w:bCs/>
                <w:sz w:val="21"/>
                <w:szCs w:val="21"/>
              </w:rPr>
              <w:t>14.</w:t>
            </w:r>
            <w:r w:rsidR="00B172B7">
              <w:rPr>
                <w:rFonts w:ascii="SimSun" w:hAnsi="SimSun" w:hint="eastAsia"/>
                <w:bCs/>
                <w:sz w:val="21"/>
                <w:szCs w:val="21"/>
              </w:rPr>
              <w:tab/>
            </w:r>
            <w:r w:rsidRPr="00206900">
              <w:rPr>
                <w:rFonts w:ascii="SimSun" w:hAnsi="SimSun" w:hint="eastAsia"/>
                <w:bCs/>
                <w:sz w:val="21"/>
                <w:szCs w:val="21"/>
                <w:u w:val="single"/>
              </w:rPr>
              <w:t>宣传计划</w:t>
            </w:r>
            <w:r w:rsidRPr="00206900">
              <w:rPr>
                <w:rFonts w:ascii="SimSun" w:hAnsi="SimSun" w:hint="eastAsia"/>
                <w:bCs/>
                <w:sz w:val="21"/>
                <w:szCs w:val="21"/>
              </w:rPr>
              <w:t>：在商业计划内制定并开展一项国家宣传计划。</w:t>
            </w:r>
          </w:p>
          <w:p w:rsidR="005B3E86" w:rsidRPr="00206900" w:rsidRDefault="005B3E86" w:rsidP="00B172B7">
            <w:pPr>
              <w:tabs>
                <w:tab w:val="left" w:pos="421"/>
              </w:tabs>
              <w:adjustRightInd w:val="0"/>
              <w:spacing w:afterLines="30" w:after="72" w:line="320" w:lineRule="atLeast"/>
              <w:jc w:val="both"/>
              <w:rPr>
                <w:rFonts w:ascii="SimSun"/>
                <w:kern w:val="2"/>
                <w:sz w:val="21"/>
                <w:szCs w:val="21"/>
              </w:rPr>
            </w:pPr>
            <w:r w:rsidRPr="00206900">
              <w:rPr>
                <w:rFonts w:ascii="SimSun" w:hAnsi="SimSun"/>
                <w:bCs/>
                <w:sz w:val="21"/>
                <w:szCs w:val="21"/>
              </w:rPr>
              <w:t>15.</w:t>
            </w:r>
            <w:r w:rsidR="00B172B7">
              <w:rPr>
                <w:rFonts w:ascii="SimSun" w:hAnsi="SimSun" w:hint="eastAsia"/>
                <w:bCs/>
                <w:sz w:val="21"/>
                <w:szCs w:val="21"/>
                <w:u w:val="single"/>
              </w:rPr>
              <w:tab/>
            </w:r>
            <w:r w:rsidRPr="00206900">
              <w:rPr>
                <w:rFonts w:ascii="SimSun" w:hAnsi="SimSun" w:hint="eastAsia"/>
                <w:bCs/>
                <w:sz w:val="21"/>
                <w:szCs w:val="21"/>
                <w:u w:val="single"/>
              </w:rPr>
              <w:t>外部审评</w:t>
            </w:r>
            <w:r w:rsidRPr="00206900">
              <w:rPr>
                <w:rFonts w:ascii="SimSun" w:hAnsi="SimSun" w:hint="eastAsia"/>
                <w:bCs/>
                <w:sz w:val="21"/>
                <w:szCs w:val="21"/>
              </w:rPr>
              <w:t>：在项目完成后，要通过独立的审评评估其成果、教训和可持续性。</w:t>
            </w:r>
          </w:p>
        </w:tc>
      </w:tr>
    </w:tbl>
    <w:p w:rsidR="005B3E86" w:rsidRPr="00206900" w:rsidRDefault="005B3E86" w:rsidP="00B63EB0">
      <w:pPr>
        <w:adjustRightInd w:val="0"/>
        <w:spacing w:afterLines="30" w:after="72" w:line="320" w:lineRule="atLeast"/>
        <w:jc w:val="both"/>
        <w:rPr>
          <w:rFonts w:ascii="SimSun"/>
          <w:vanish/>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5B3E86" w:rsidRPr="00206900" w:rsidTr="002D403D">
        <w:trPr>
          <w:trHeight w:val="484"/>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lastRenderedPageBreak/>
              <w:t>122B</w:t>
            </w:r>
            <w:r w:rsidR="005B3E86" w:rsidRPr="00206900">
              <w:rPr>
                <w:rFonts w:ascii="SimSun" w:hAnsi="SimSun" w:cs="Arial" w:hint="eastAsia"/>
                <w:sz w:val="21"/>
                <w:szCs w:val="21"/>
              </w:rPr>
              <w:t>项目管理人</w:t>
            </w:r>
          </w:p>
        </w:tc>
        <w:tc>
          <w:tcPr>
            <w:tcW w:w="7200" w:type="dxa"/>
            <w:vAlign w:val="center"/>
          </w:tcPr>
          <w:p w:rsidR="005B3E86" w:rsidRPr="00206900" w:rsidRDefault="005B3E86" w:rsidP="006526BF">
            <w:pPr>
              <w:adjustRightInd w:val="0"/>
              <w:spacing w:beforeLines="30" w:before="72" w:afterLines="30" w:after="72" w:line="320" w:lineRule="atLeast"/>
              <w:jc w:val="both"/>
              <w:rPr>
                <w:rFonts w:ascii="SimSun"/>
                <w:color w:val="595959"/>
                <w:sz w:val="21"/>
                <w:szCs w:val="21"/>
              </w:rPr>
            </w:pPr>
            <w:r w:rsidRPr="00206900">
              <w:rPr>
                <w:rFonts w:ascii="SimSun" w:hAnsi="SimSun"/>
                <w:sz w:val="21"/>
                <w:szCs w:val="21"/>
              </w:rPr>
              <w:t>Kifl</w:t>
            </w:r>
            <w:r w:rsidRPr="00206900">
              <w:rPr>
                <w:rFonts w:ascii="SimSun" w:hAnsi="SimSun" w:hint="eastAsia"/>
                <w:sz w:val="21"/>
                <w:szCs w:val="21"/>
              </w:rPr>
              <w:t>é</w:t>
            </w:r>
            <w:r w:rsidRPr="00206900">
              <w:rPr>
                <w:rFonts w:ascii="SimSun" w:hAnsi="SimSun"/>
                <w:sz w:val="21"/>
                <w:szCs w:val="21"/>
              </w:rPr>
              <w:t xml:space="preserve"> Shenkoru</w:t>
            </w:r>
            <w:r w:rsidRPr="00206900">
              <w:rPr>
                <w:rFonts w:ascii="SimSun" w:hAnsi="SimSun" w:hint="eastAsia"/>
                <w:sz w:val="21"/>
                <w:szCs w:val="21"/>
              </w:rPr>
              <w:t>先生</w:t>
            </w:r>
          </w:p>
        </w:tc>
      </w:tr>
      <w:tr w:rsidR="005B3E86" w:rsidRPr="00206900" w:rsidTr="002D403D">
        <w:trPr>
          <w:trHeight w:val="1165"/>
        </w:trPr>
        <w:tc>
          <w:tcPr>
            <w:tcW w:w="2088" w:type="dxa"/>
          </w:tcPr>
          <w:p w:rsidR="005B3E86" w:rsidRPr="00206900" w:rsidDel="00196374"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123B</w:t>
            </w:r>
            <w:r w:rsidR="005B3E86" w:rsidRPr="00206900">
              <w:rPr>
                <w:rFonts w:ascii="SimSun" w:hAnsi="SimSun" w:cs="Arial" w:hint="eastAsia"/>
                <w:sz w:val="21"/>
                <w:szCs w:val="21"/>
              </w:rPr>
              <w:t>所关联的</w:t>
            </w:r>
            <w:r w:rsidR="005B3E86" w:rsidRPr="00206900">
              <w:rPr>
                <w:rFonts w:ascii="SimSun" w:hAnsi="SimSun" w:cs="Arial"/>
                <w:sz w:val="21"/>
                <w:szCs w:val="21"/>
              </w:rPr>
              <w:t>2012/13</w:t>
            </w:r>
            <w:r w:rsidR="005B3E86" w:rsidRPr="00206900">
              <w:rPr>
                <w:rFonts w:ascii="SimSun" w:hAnsi="SimSun" w:cs="Arial" w:hint="eastAsia"/>
                <w:sz w:val="21"/>
                <w:szCs w:val="21"/>
              </w:rPr>
              <w:t>年计划和预算预期成果</w:t>
            </w:r>
          </w:p>
        </w:tc>
        <w:tc>
          <w:tcPr>
            <w:tcW w:w="7200" w:type="dxa"/>
          </w:tcPr>
          <w:p w:rsidR="005B3E86" w:rsidRPr="00B172B7" w:rsidRDefault="005B3E86" w:rsidP="006526BF">
            <w:pPr>
              <w:adjustRightInd w:val="0"/>
              <w:spacing w:beforeLines="30" w:before="72" w:afterLines="30" w:after="72" w:line="320" w:lineRule="atLeast"/>
              <w:jc w:val="both"/>
              <w:rPr>
                <w:rFonts w:ascii="KaiTi" w:eastAsia="KaiTi" w:hAnsi="KaiTi"/>
                <w:i/>
                <w:sz w:val="21"/>
                <w:szCs w:val="21"/>
              </w:rPr>
            </w:pPr>
            <w:r w:rsidRPr="00B172B7">
              <w:rPr>
                <w:rFonts w:ascii="KaiTi" w:eastAsia="KaiTi" w:hAnsi="KaiTi" w:hint="eastAsia"/>
                <w:i/>
                <w:sz w:val="21"/>
                <w:szCs w:val="21"/>
              </w:rPr>
              <w:t>战略目标三，计划</w:t>
            </w:r>
            <w:r w:rsidRPr="00B172B7">
              <w:rPr>
                <w:rFonts w:ascii="KaiTi" w:eastAsia="KaiTi" w:hAnsi="KaiTi"/>
                <w:i/>
                <w:sz w:val="21"/>
                <w:szCs w:val="21"/>
              </w:rPr>
              <w:t>9</w:t>
            </w:r>
            <w:r w:rsidRPr="00B172B7">
              <w:rPr>
                <w:rFonts w:ascii="KaiTi" w:eastAsia="KaiTi" w:hAnsi="KaiTi" w:hint="eastAsia"/>
                <w:i/>
                <w:sz w:val="21"/>
                <w:szCs w:val="21"/>
              </w:rPr>
              <w:t>。</w:t>
            </w:r>
          </w:p>
          <w:p w:rsidR="005B3E86" w:rsidRPr="00206900" w:rsidDel="00196374" w:rsidRDefault="005B3E86" w:rsidP="00B172B7">
            <w:pPr>
              <w:adjustRightInd w:val="0"/>
              <w:spacing w:afterLines="30" w:after="72" w:line="320" w:lineRule="atLeast"/>
              <w:jc w:val="both"/>
              <w:rPr>
                <w:rFonts w:ascii="SimSun"/>
                <w:iCs/>
                <w:sz w:val="21"/>
                <w:szCs w:val="21"/>
              </w:rPr>
            </w:pPr>
            <w:r w:rsidRPr="00B172B7">
              <w:rPr>
                <w:rFonts w:ascii="KaiTi" w:eastAsia="KaiTi" w:hAnsi="KaiTi" w:hint="eastAsia"/>
                <w:i/>
                <w:sz w:val="21"/>
                <w:szCs w:val="21"/>
              </w:rPr>
              <w:t>预期成果三</w:t>
            </w:r>
            <w:r w:rsidRPr="00B172B7">
              <w:rPr>
                <w:rFonts w:ascii="KaiTi" w:eastAsia="KaiTi" w:hAnsi="KaiTi"/>
                <w:i/>
                <w:sz w:val="21"/>
                <w:szCs w:val="21"/>
              </w:rPr>
              <w:t>.2</w:t>
            </w:r>
            <w:r w:rsidRPr="00206900">
              <w:rPr>
                <w:rFonts w:ascii="SimSun" w:hAnsi="SimSun" w:hint="eastAsia"/>
                <w:iCs/>
                <w:sz w:val="21"/>
                <w:szCs w:val="21"/>
              </w:rPr>
              <w:t>：人力资源能力得以增强，能够达到有效利用知识产权推动发展中国家、最不发达国家</w:t>
            </w:r>
            <w:r w:rsidRPr="00206900">
              <w:rPr>
                <w:rFonts w:ascii="SimSun" w:hAnsi="SimSun"/>
                <w:iCs/>
                <w:sz w:val="21"/>
                <w:szCs w:val="21"/>
              </w:rPr>
              <w:t>(LDC)</w:t>
            </w:r>
            <w:r w:rsidRPr="00206900">
              <w:rPr>
                <w:rFonts w:ascii="SimSun" w:hAnsi="SimSun" w:hint="eastAsia"/>
                <w:iCs/>
                <w:sz w:val="21"/>
                <w:szCs w:val="21"/>
              </w:rPr>
              <w:t>和经济转型期国家发展的广泛要求。</w:t>
            </w:r>
          </w:p>
        </w:tc>
      </w:tr>
      <w:tr w:rsidR="005B3E86" w:rsidRPr="00206900" w:rsidTr="002D403D">
        <w:trPr>
          <w:trHeight w:val="1735"/>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sz w:val="21"/>
                <w:szCs w:val="21"/>
              </w:rPr>
            </w:pPr>
            <w:r>
              <w:rPr>
                <w:rFonts w:ascii="ZWAdobeF" w:hAnsi="ZWAdobeF" w:cs="ZWAdobeF"/>
                <w:sz w:val="2"/>
                <w:szCs w:val="2"/>
                <w:u w:val="none"/>
              </w:rPr>
              <w:t>124B</w:t>
            </w:r>
            <w:r w:rsidR="005B3E86" w:rsidRPr="00206900">
              <w:rPr>
                <w:rFonts w:ascii="SimSun" w:hAnsi="SimSun" w:cs="Arial" w:hint="eastAsia"/>
                <w:sz w:val="21"/>
                <w:szCs w:val="21"/>
              </w:rPr>
              <w:t>项目实施进展</w:t>
            </w:r>
          </w:p>
        </w:tc>
        <w:tc>
          <w:tcPr>
            <w:tcW w:w="7200" w:type="dxa"/>
          </w:tcPr>
          <w:p w:rsidR="005B3E86"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5</w:t>
            </w:r>
            <w:r w:rsidRPr="00206900">
              <w:rPr>
                <w:rFonts w:ascii="SimSun" w:hAnsi="SimSun" w:hint="eastAsia"/>
                <w:sz w:val="21"/>
                <w:szCs w:val="21"/>
              </w:rPr>
              <w:t>月举行的</w:t>
            </w:r>
            <w:r w:rsidRPr="00206900">
              <w:rPr>
                <w:rFonts w:ascii="SimSun" w:hAnsi="SimSun"/>
                <w:sz w:val="21"/>
                <w:szCs w:val="21"/>
              </w:rPr>
              <w:t>CDIP</w:t>
            </w:r>
            <w:r w:rsidRPr="00206900">
              <w:rPr>
                <w:rFonts w:ascii="SimSun" w:hAnsi="SimSun" w:hint="eastAsia"/>
                <w:sz w:val="21"/>
                <w:szCs w:val="21"/>
              </w:rPr>
              <w:t>第十三届会议批准了本项目的第二阶段。已经与表达了强烈兴趣的国家开始了项目实施的磋商过程。但是，本项目第二阶段的实施需要受益国付出承诺以及本组织担负额外责任。</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在项目初期阶段，没有谈判和签署明确受益国和</w:t>
            </w:r>
            <w:r w:rsidRPr="00206900">
              <w:rPr>
                <w:rFonts w:ascii="SimSun" w:hAnsi="SimSun"/>
                <w:sz w:val="21"/>
                <w:szCs w:val="21"/>
              </w:rPr>
              <w:t>WIPO</w:t>
            </w:r>
            <w:r w:rsidRPr="00206900">
              <w:rPr>
                <w:rFonts w:ascii="SimSun" w:hAnsi="SimSun" w:hint="eastAsia"/>
                <w:sz w:val="21"/>
                <w:szCs w:val="21"/>
              </w:rPr>
              <w:t>各自作用和职责的协定或备忘录。受益国的遴选应当满足遴选标准，如具体查明需求领域及其与本国国家发展计划和其中所涉优先事项的相关性、由需求推动和可持续性。</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本项目第二阶段不仅有助于在国家层面上提高使用特定技术的适当信息的能力，以应对已查明的受援最不发达国家所面临的发展挑战，而且还探讨向最不发达国家的人群和社区有效提供适用技术的可能性。这要求受益国付出强有力的承诺并与相关地区、地区间和国际组织开展合作。</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iCs/>
                <w:sz w:val="21"/>
                <w:szCs w:val="21"/>
              </w:rPr>
              <w:t>遴选参与国的过程目前正按照商定的时间表进行。若干国家已经对参与本项目表示了强烈的兴趣。</w:t>
            </w:r>
          </w:p>
        </w:tc>
      </w:tr>
      <w:tr w:rsidR="005B3E86" w:rsidRPr="00206900" w:rsidTr="00B172B7">
        <w:trPr>
          <w:trHeight w:val="671"/>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125B</w:t>
            </w:r>
            <w:r w:rsidR="005B3E86" w:rsidRPr="00206900">
              <w:rPr>
                <w:rFonts w:ascii="SimSun" w:hAnsi="SimSun" w:cs="Arial" w:hint="eastAsia"/>
                <w:sz w:val="21"/>
                <w:szCs w:val="21"/>
              </w:rPr>
              <w:t>成功</w:t>
            </w:r>
            <w:r w:rsidR="005B3E86" w:rsidRPr="00206900">
              <w:rPr>
                <w:rFonts w:ascii="SimSun" w:hAnsi="SimSun" w:cs="Arial"/>
                <w:sz w:val="21"/>
                <w:szCs w:val="21"/>
              </w:rPr>
              <w:t>/</w:t>
            </w:r>
            <w:r w:rsidR="005B3E86" w:rsidRPr="00206900">
              <w:rPr>
                <w:rFonts w:ascii="SimSun" w:hAnsi="SimSun" w:cs="Arial" w:hint="eastAsia"/>
                <w:sz w:val="21"/>
                <w:szCs w:val="21"/>
              </w:rPr>
              <w:t>影响实例和主要经验教训</w:t>
            </w:r>
          </w:p>
        </w:tc>
        <w:tc>
          <w:tcPr>
            <w:tcW w:w="7200" w:type="dxa"/>
            <w:vAlign w:val="center"/>
          </w:tcPr>
          <w:p w:rsidR="005B3E86" w:rsidRPr="00206900" w:rsidRDefault="005B3E86" w:rsidP="006526BF">
            <w:pPr>
              <w:adjustRightInd w:val="0"/>
              <w:spacing w:beforeLines="30" w:before="72" w:afterLines="30" w:after="72" w:line="320" w:lineRule="atLeast"/>
              <w:jc w:val="both"/>
              <w:rPr>
                <w:rFonts w:ascii="SimSun" w:hAnsi="SimSun"/>
                <w:iCs/>
                <w:sz w:val="21"/>
                <w:szCs w:val="21"/>
              </w:rPr>
            </w:pPr>
            <w:r w:rsidRPr="00206900">
              <w:rPr>
                <w:rFonts w:ascii="SimSun" w:hAnsi="SimSun"/>
                <w:iCs/>
                <w:sz w:val="21"/>
                <w:szCs w:val="21"/>
              </w:rPr>
              <w:t>N/A</w:t>
            </w:r>
          </w:p>
        </w:tc>
      </w:tr>
      <w:tr w:rsidR="005B3E86" w:rsidRPr="00206900" w:rsidTr="002D403D">
        <w:trPr>
          <w:trHeight w:val="713"/>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126B</w:t>
            </w:r>
            <w:r w:rsidR="005B3E86" w:rsidRPr="00206900">
              <w:rPr>
                <w:rFonts w:ascii="SimSun" w:hAnsi="SimSun" w:cs="Arial" w:hint="eastAsia"/>
                <w:sz w:val="21"/>
                <w:szCs w:val="21"/>
              </w:rPr>
              <w:t>风险和减缓</w:t>
            </w:r>
          </w:p>
        </w:tc>
        <w:tc>
          <w:tcPr>
            <w:tcW w:w="7200" w:type="dxa"/>
          </w:tcPr>
          <w:p w:rsidR="005B3E86" w:rsidRPr="00206900" w:rsidRDefault="005B3E86" w:rsidP="00B172B7">
            <w:pPr>
              <w:adjustRightInd w:val="0"/>
              <w:spacing w:beforeLines="30" w:before="72" w:afterLines="30" w:after="72" w:line="320" w:lineRule="atLeast"/>
              <w:jc w:val="both"/>
              <w:rPr>
                <w:rFonts w:ascii="SimSun"/>
                <w:iCs/>
                <w:sz w:val="21"/>
                <w:szCs w:val="21"/>
              </w:rPr>
            </w:pPr>
            <w:r w:rsidRPr="00206900">
              <w:rPr>
                <w:rFonts w:ascii="SimSun" w:hAnsi="SimSun" w:hint="eastAsia"/>
                <w:bCs/>
                <w:sz w:val="21"/>
                <w:szCs w:val="21"/>
              </w:rPr>
              <w:t>最</w:t>
            </w:r>
            <w:r w:rsidRPr="006526BF">
              <w:rPr>
                <w:rFonts w:ascii="SimSun" w:hAnsi="SimSun" w:hint="eastAsia"/>
                <w:iCs/>
                <w:sz w:val="21"/>
                <w:szCs w:val="21"/>
              </w:rPr>
              <w:t>不发达国家</w:t>
            </w:r>
            <w:r w:rsidRPr="00206900">
              <w:rPr>
                <w:rFonts w:ascii="SimSun" w:hAnsi="SimSun" w:hint="eastAsia"/>
                <w:bCs/>
                <w:sz w:val="21"/>
                <w:szCs w:val="21"/>
              </w:rPr>
              <w:t>的适用技术项目第二阶段涉及一系列活动，目的是在特定地点和既定时间框架内，就已查明的需求领域，通过适用技术转让解决发展问题。从合作伙伴计划的角度看，这是中长期的投资，需要财政援助、具体的时间框架以及人力和物力投入。由于实施过程涉及若干阶段，需要对每一个阶段进行仔细管理和监控以规避风险。</w:t>
            </w:r>
          </w:p>
        </w:tc>
      </w:tr>
      <w:tr w:rsidR="005B3E86" w:rsidRPr="00206900" w:rsidTr="00B172B7">
        <w:trPr>
          <w:trHeight w:val="587"/>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127B</w:t>
            </w:r>
            <w:r w:rsidR="005B3E86" w:rsidRPr="00206900">
              <w:rPr>
                <w:rFonts w:ascii="SimSun" w:hAnsi="SimSun" w:cs="Arial" w:hint="eastAsia"/>
                <w:sz w:val="21"/>
                <w:szCs w:val="21"/>
              </w:rPr>
              <w:t>需立即支持</w:t>
            </w:r>
            <w:r w:rsidR="005B3E86" w:rsidRPr="00206900">
              <w:rPr>
                <w:rFonts w:ascii="SimSun" w:hAnsi="SimSun" w:cs="Arial"/>
                <w:sz w:val="21"/>
                <w:szCs w:val="21"/>
              </w:rPr>
              <w:t>/</w:t>
            </w:r>
            <w:r w:rsidR="005B3E86" w:rsidRPr="00206900">
              <w:rPr>
                <w:rFonts w:ascii="SimSun" w:hAnsi="SimSun" w:cs="Arial" w:hint="eastAsia"/>
                <w:sz w:val="21"/>
                <w:szCs w:val="21"/>
              </w:rPr>
              <w:t>关注的问题</w:t>
            </w:r>
          </w:p>
        </w:tc>
        <w:tc>
          <w:tcPr>
            <w:tcW w:w="7200" w:type="dxa"/>
          </w:tcPr>
          <w:p w:rsidR="005B3E86" w:rsidRPr="00206900" w:rsidRDefault="005B3E86" w:rsidP="006526BF">
            <w:pPr>
              <w:adjustRightInd w:val="0"/>
              <w:spacing w:beforeLines="30" w:before="72" w:afterLines="30" w:after="72" w:line="320" w:lineRule="atLeast"/>
              <w:jc w:val="both"/>
              <w:rPr>
                <w:rFonts w:ascii="SimSun" w:hAnsi="SimSun"/>
                <w:iCs/>
                <w:sz w:val="21"/>
                <w:szCs w:val="21"/>
              </w:rPr>
            </w:pPr>
            <w:r w:rsidRPr="00206900">
              <w:rPr>
                <w:rFonts w:ascii="SimSun" w:hAnsi="SimSun"/>
                <w:iCs/>
                <w:sz w:val="21"/>
                <w:szCs w:val="21"/>
              </w:rPr>
              <w:t>N/A</w:t>
            </w:r>
          </w:p>
        </w:tc>
      </w:tr>
      <w:tr w:rsidR="005B3E86" w:rsidRPr="00206900" w:rsidTr="00B172B7">
        <w:trPr>
          <w:trHeight w:val="467"/>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128B</w:t>
            </w:r>
            <w:r w:rsidR="005B3E86" w:rsidRPr="00206900">
              <w:rPr>
                <w:rFonts w:ascii="SimSun" w:hAnsi="SimSun" w:cs="Arial" w:hint="eastAsia"/>
                <w:sz w:val="21"/>
                <w:szCs w:val="21"/>
              </w:rPr>
              <w:t>下一步工作</w:t>
            </w:r>
          </w:p>
        </w:tc>
        <w:tc>
          <w:tcPr>
            <w:tcW w:w="7200" w:type="dxa"/>
          </w:tcPr>
          <w:p w:rsidR="005B3E86" w:rsidRPr="00206900" w:rsidRDefault="005B3E86" w:rsidP="00B172B7">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将按照批准的时间安排实施项目。</w:t>
            </w:r>
          </w:p>
        </w:tc>
      </w:tr>
      <w:tr w:rsidR="005B3E86" w:rsidRPr="00206900" w:rsidTr="00B172B7">
        <w:trPr>
          <w:trHeight w:val="719"/>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129B</w:t>
            </w:r>
            <w:r w:rsidR="005B3E86">
              <w:rPr>
                <w:rFonts w:ascii="SimSun" w:hAnsi="SimSun" w:cs="Arial"/>
                <w:sz w:val="21"/>
                <w:szCs w:val="21"/>
              </w:rPr>
              <w:t>(</w:t>
            </w:r>
            <w:r w:rsidR="005B3E86" w:rsidRPr="00206900">
              <w:rPr>
                <w:rFonts w:ascii="SimSun" w:hAnsi="SimSun" w:cs="Arial" w:hint="eastAsia"/>
                <w:sz w:val="21"/>
                <w:szCs w:val="21"/>
              </w:rPr>
              <w:t>上述下一步工作的</w:t>
            </w:r>
            <w:r w:rsidR="005B3E86">
              <w:rPr>
                <w:rFonts w:ascii="SimSun" w:hAnsi="SimSun" w:cs="Arial"/>
                <w:sz w:val="21"/>
                <w:szCs w:val="21"/>
              </w:rPr>
              <w:t>)</w:t>
            </w:r>
            <w:r w:rsidR="005B3E86" w:rsidRPr="00206900">
              <w:rPr>
                <w:rFonts w:ascii="SimSun" w:hAnsi="SimSun" w:cs="Arial" w:hint="eastAsia"/>
                <w:sz w:val="21"/>
                <w:szCs w:val="21"/>
              </w:rPr>
              <w:t>落实时间安排</w:t>
            </w:r>
          </w:p>
        </w:tc>
        <w:tc>
          <w:tcPr>
            <w:tcW w:w="7200" w:type="dxa"/>
          </w:tcPr>
          <w:p w:rsidR="005B3E86" w:rsidRPr="00206900" w:rsidRDefault="005B3E86" w:rsidP="00B172B7">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2014</w:t>
            </w:r>
            <w:r w:rsidRPr="00206900">
              <w:rPr>
                <w:rFonts w:ascii="SimSun" w:hAnsi="SimSun" w:hint="eastAsia"/>
                <w:iCs/>
                <w:sz w:val="21"/>
                <w:szCs w:val="21"/>
              </w:rPr>
              <w:t>年</w:t>
            </w:r>
            <w:r w:rsidRPr="00206900">
              <w:rPr>
                <w:rFonts w:ascii="SimSun" w:hAnsi="SimSun"/>
                <w:iCs/>
                <w:sz w:val="21"/>
                <w:szCs w:val="21"/>
              </w:rPr>
              <w:t>7</w:t>
            </w:r>
            <w:r w:rsidRPr="00206900">
              <w:rPr>
                <w:rFonts w:ascii="SimSun" w:hAnsi="SimSun" w:hint="eastAsia"/>
                <w:iCs/>
                <w:sz w:val="21"/>
                <w:szCs w:val="21"/>
              </w:rPr>
              <w:t>月至</w:t>
            </w:r>
            <w:r w:rsidRPr="00206900">
              <w:rPr>
                <w:rFonts w:ascii="SimSun" w:hAnsi="SimSun"/>
                <w:iCs/>
                <w:sz w:val="21"/>
                <w:szCs w:val="21"/>
              </w:rPr>
              <w:t>2015</w:t>
            </w:r>
            <w:r w:rsidRPr="00206900">
              <w:rPr>
                <w:rFonts w:ascii="SimSun" w:hAnsi="SimSun" w:hint="eastAsia"/>
                <w:iCs/>
                <w:sz w:val="21"/>
                <w:szCs w:val="21"/>
              </w:rPr>
              <w:t>年</w:t>
            </w:r>
            <w:r w:rsidRPr="00206900">
              <w:rPr>
                <w:rFonts w:ascii="SimSun" w:hAnsi="SimSun"/>
                <w:iCs/>
                <w:sz w:val="21"/>
                <w:szCs w:val="21"/>
              </w:rPr>
              <w:t>7</w:t>
            </w:r>
            <w:r w:rsidRPr="00206900">
              <w:rPr>
                <w:rFonts w:ascii="SimSun" w:hAnsi="SimSun" w:hint="eastAsia"/>
                <w:iCs/>
                <w:sz w:val="21"/>
                <w:szCs w:val="21"/>
              </w:rPr>
              <w:t>月。</w:t>
            </w:r>
          </w:p>
        </w:tc>
      </w:tr>
      <w:tr w:rsidR="005B3E86" w:rsidRPr="00206900" w:rsidTr="00B172B7">
        <w:trPr>
          <w:trHeight w:val="287"/>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130B</w:t>
            </w:r>
            <w:r w:rsidR="005B3E86" w:rsidRPr="00206900">
              <w:rPr>
                <w:rFonts w:ascii="SimSun" w:hAnsi="SimSun" w:cs="Arial" w:hint="eastAsia"/>
                <w:sz w:val="21"/>
                <w:szCs w:val="21"/>
              </w:rPr>
              <w:t>项目实施率</w:t>
            </w:r>
          </w:p>
        </w:tc>
        <w:tc>
          <w:tcPr>
            <w:tcW w:w="7200" w:type="dxa"/>
          </w:tcPr>
          <w:p w:rsidR="005B3E86" w:rsidRPr="00206900" w:rsidRDefault="005B3E86" w:rsidP="006526BF">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N/A</w:t>
            </w:r>
          </w:p>
        </w:tc>
      </w:tr>
      <w:tr w:rsidR="005B3E86" w:rsidRPr="00206900" w:rsidTr="00B172B7">
        <w:trPr>
          <w:trHeight w:val="359"/>
        </w:trPr>
        <w:tc>
          <w:tcPr>
            <w:tcW w:w="2088" w:type="dxa"/>
          </w:tcPr>
          <w:p w:rsidR="005B3E86" w:rsidRPr="00206900" w:rsidRDefault="00A81D86" w:rsidP="00A81D86">
            <w:pPr>
              <w:pStyle w:val="Heading3"/>
              <w:autoSpaceDE w:val="0"/>
              <w:adjustRightInd w:val="0"/>
              <w:spacing w:beforeLines="30" w:before="72" w:afterLines="30" w:after="72" w:line="320" w:lineRule="atLeast"/>
              <w:jc w:val="both"/>
              <w:rPr>
                <w:rFonts w:ascii="SimSun" w:cs="Arial"/>
                <w:sz w:val="21"/>
                <w:szCs w:val="21"/>
              </w:rPr>
            </w:pPr>
            <w:r>
              <w:rPr>
                <w:rFonts w:ascii="ZWAdobeF" w:hAnsi="ZWAdobeF" w:cs="ZWAdobeF"/>
                <w:sz w:val="2"/>
                <w:szCs w:val="2"/>
                <w:u w:val="none"/>
              </w:rPr>
              <w:t>131B</w:t>
            </w:r>
            <w:r w:rsidR="005B3E86" w:rsidRPr="00206900">
              <w:rPr>
                <w:rFonts w:ascii="SimSun" w:hAnsi="SimSun" w:cs="Arial" w:hint="eastAsia"/>
                <w:sz w:val="21"/>
                <w:szCs w:val="21"/>
              </w:rPr>
              <w:t>以前的报告</w:t>
            </w:r>
            <w:r w:rsidR="005B3E86" w:rsidRPr="00206900">
              <w:rPr>
                <w:rFonts w:ascii="SimSun" w:hAnsi="SimSun" w:cs="Arial"/>
                <w:sz w:val="21"/>
                <w:szCs w:val="21"/>
              </w:rPr>
              <w:t>/</w:t>
            </w:r>
            <w:r w:rsidR="005B3E86" w:rsidRPr="00206900">
              <w:rPr>
                <w:rFonts w:ascii="SimSun" w:hAnsi="SimSun" w:cs="Arial" w:hint="eastAsia"/>
                <w:sz w:val="21"/>
                <w:szCs w:val="21"/>
              </w:rPr>
              <w:t>文件</w:t>
            </w:r>
          </w:p>
        </w:tc>
        <w:tc>
          <w:tcPr>
            <w:tcW w:w="7200" w:type="dxa"/>
          </w:tcPr>
          <w:p w:rsidR="005B3E86" w:rsidRPr="00206900" w:rsidRDefault="005B3E86" w:rsidP="006526BF">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这是提交给</w:t>
            </w:r>
            <w:r w:rsidRPr="00206900">
              <w:rPr>
                <w:rFonts w:ascii="SimSun" w:hAnsi="SimSun"/>
                <w:iCs/>
                <w:sz w:val="21"/>
                <w:szCs w:val="21"/>
              </w:rPr>
              <w:t>CDIP</w:t>
            </w:r>
            <w:r w:rsidRPr="00206900">
              <w:rPr>
                <w:rFonts w:ascii="SimSun" w:hAnsi="SimSun" w:hint="eastAsia"/>
                <w:iCs/>
                <w:sz w:val="21"/>
                <w:szCs w:val="21"/>
              </w:rPr>
              <w:t>的第一份报告。</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0" w:type="auto"/>
        <w:tblLook w:val="01E0" w:firstRow="1" w:lastRow="1" w:firstColumn="1" w:lastColumn="1" w:noHBand="0" w:noVBand="0"/>
      </w:tblPr>
      <w:tblGrid>
        <w:gridCol w:w="9287"/>
      </w:tblGrid>
      <w:tr w:rsidR="005B3E86" w:rsidRPr="00206900" w:rsidTr="002D403D">
        <w:trPr>
          <w:trHeight w:val="494"/>
        </w:trPr>
        <w:tc>
          <w:tcPr>
            <w:tcW w:w="9287" w:type="dxa"/>
            <w:vAlign w:val="center"/>
          </w:tcPr>
          <w:p w:rsidR="005B3E86" w:rsidRPr="00B172B7" w:rsidRDefault="005B3E86" w:rsidP="00B63EB0">
            <w:pPr>
              <w:adjustRightInd w:val="0"/>
              <w:spacing w:afterLines="30" w:after="72" w:line="320" w:lineRule="atLeast"/>
              <w:jc w:val="both"/>
              <w:rPr>
                <w:rFonts w:ascii="SimHei" w:eastAsia="SimHei" w:hAnsi="SimHei"/>
                <w:sz w:val="21"/>
                <w:szCs w:val="21"/>
              </w:rPr>
            </w:pPr>
            <w:r w:rsidRPr="00206900">
              <w:rPr>
                <w:rFonts w:ascii="SimSun"/>
                <w:sz w:val="21"/>
                <w:szCs w:val="21"/>
              </w:rPr>
              <w:lastRenderedPageBreak/>
              <w:br w:type="page"/>
            </w:r>
            <w:r w:rsidRPr="00B172B7">
              <w:rPr>
                <w:rFonts w:ascii="SimHei" w:eastAsia="SimHei" w:hAnsi="SimHei" w:hint="eastAsia"/>
                <w:sz w:val="21"/>
                <w:szCs w:val="21"/>
              </w:rPr>
              <w:t>项目自我审评</w:t>
            </w:r>
          </w:p>
        </w:tc>
      </w:tr>
    </w:tbl>
    <w:p w:rsidR="005B3E86" w:rsidRPr="00206900" w:rsidRDefault="005B3E86" w:rsidP="00B172B7">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9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6526BF">
        <w:trPr>
          <w:trHeight w:val="469"/>
          <w:jc w:val="center"/>
        </w:trPr>
        <w:tc>
          <w:tcPr>
            <w:tcW w:w="1416"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677"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797"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895"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c>
          <w:tcPr>
            <w:tcW w:w="2563"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6526BF">
        <w:trPr>
          <w:jc w:val="center"/>
        </w:trPr>
        <w:tc>
          <w:tcPr>
            <w:tcW w:w="1416"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77"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97"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95"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563"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B172B7">
      <w:pPr>
        <w:adjustRightInd w:val="0"/>
        <w:spacing w:beforeLines="50" w:before="120" w:afterLines="50" w:after="120" w:line="320" w:lineRule="atLeast"/>
        <w:jc w:val="both"/>
        <w:rPr>
          <w:rFonts w:ascii="SimSun"/>
          <w:sz w:val="21"/>
          <w:szCs w:val="21"/>
        </w:rPr>
      </w:pPr>
    </w:p>
    <w:tbl>
      <w:tblPr>
        <w:tblW w:w="9356" w:type="dxa"/>
        <w:tblInd w:w="-34" w:type="dxa"/>
        <w:tblLayout w:type="fixed"/>
        <w:tblLook w:val="01E0" w:firstRow="1" w:lastRow="1" w:firstColumn="1" w:lastColumn="1" w:noHBand="0" w:noVBand="0"/>
      </w:tblPr>
      <w:tblGrid>
        <w:gridCol w:w="2410"/>
        <w:gridCol w:w="2694"/>
        <w:gridCol w:w="3228"/>
        <w:gridCol w:w="1024"/>
      </w:tblGrid>
      <w:tr w:rsidR="005B3E86" w:rsidRPr="00B172B7" w:rsidTr="00B172B7">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B172B7" w:rsidRDefault="005B3E86" w:rsidP="00A81D86">
            <w:pPr>
              <w:autoSpaceDE w:val="0"/>
              <w:adjustRightInd w:val="0"/>
              <w:spacing w:beforeLines="30" w:before="72" w:afterLines="30" w:after="72" w:line="320" w:lineRule="atLeast"/>
              <w:jc w:val="center"/>
              <w:rPr>
                <w:rFonts w:ascii="SimHei" w:eastAsia="SimHei" w:hAnsi="SimHei"/>
                <w:sz w:val="21"/>
                <w:szCs w:val="21"/>
              </w:rPr>
            </w:pPr>
            <w:r w:rsidRPr="00B172B7">
              <w:rPr>
                <w:rStyle w:val="Heading3Char"/>
                <w:rFonts w:ascii="SimHei" w:eastAsia="SimHei" w:hAnsi="SimHei" w:hint="eastAsia"/>
                <w:bCs/>
                <w:sz w:val="21"/>
                <w:szCs w:val="21"/>
              </w:rPr>
              <w:t>项目成果</w:t>
            </w:r>
            <w:r w:rsidR="00A81D86">
              <w:rPr>
                <w:rStyle w:val="Heading3Char"/>
                <w:rFonts w:ascii="ZWAdobeF" w:eastAsia="SimHei" w:hAnsi="ZWAdobeF" w:cs="ZWAdobeF"/>
                <w:bCs/>
                <w:sz w:val="2"/>
                <w:szCs w:val="2"/>
                <w:u w:val="none"/>
              </w:rPr>
              <w:t>4F</w:t>
            </w:r>
            <w:r w:rsidRPr="00B172B7">
              <w:rPr>
                <w:rFonts w:ascii="SimHei" w:eastAsia="SimHei" w:hAnsi="SimHei"/>
                <w:sz w:val="21"/>
                <w:szCs w:val="21"/>
                <w:vertAlign w:val="superscript"/>
              </w:rPr>
              <w:footnoteReference w:id="6"/>
            </w:r>
            <w:r w:rsidRPr="00B172B7">
              <w:rPr>
                <w:rFonts w:ascii="SimHei" w:eastAsia="SimHei" w:hAnsi="SimHei"/>
                <w:sz w:val="21"/>
                <w:szCs w:val="21"/>
              </w:rPr>
              <w:br/>
              <w:t>(</w:t>
            </w:r>
            <w:r w:rsidRPr="00B172B7">
              <w:rPr>
                <w:rFonts w:ascii="SimHei" w:eastAsia="SimHei" w:hAnsi="SimHei" w:hint="eastAsia"/>
                <w:sz w:val="21"/>
                <w:szCs w:val="21"/>
              </w:rPr>
              <w:t>预期结果</w:t>
            </w:r>
            <w:r w:rsidRPr="00B172B7">
              <w:rPr>
                <w:rFonts w:ascii="SimHei" w:eastAsia="SimHei" w:hAnsi="SimHei"/>
                <w:sz w:val="21"/>
                <w:szCs w:val="21"/>
              </w:rPr>
              <w:t>)</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B172B7" w:rsidRDefault="005B3E86" w:rsidP="00B172B7">
            <w:pPr>
              <w:adjustRightInd w:val="0"/>
              <w:spacing w:beforeLines="30" w:before="72" w:afterLines="30" w:after="72" w:line="320" w:lineRule="atLeast"/>
              <w:jc w:val="center"/>
              <w:rPr>
                <w:rFonts w:ascii="SimHei" w:eastAsia="SimHei" w:hAnsi="SimHei"/>
                <w:sz w:val="21"/>
                <w:szCs w:val="21"/>
              </w:rPr>
            </w:pPr>
            <w:r w:rsidRPr="00B172B7">
              <w:rPr>
                <w:rStyle w:val="Heading3Char"/>
                <w:rFonts w:ascii="SimHei" w:eastAsia="SimHei" w:hAnsi="SimHei" w:hint="eastAsia"/>
                <w:bCs/>
                <w:sz w:val="21"/>
                <w:szCs w:val="21"/>
              </w:rPr>
              <w:t>圆满完成的指标</w:t>
            </w:r>
            <w:r w:rsidRPr="00B172B7">
              <w:rPr>
                <w:rFonts w:ascii="SimHei" w:eastAsia="SimHei" w:hAnsi="SimHei"/>
                <w:sz w:val="21"/>
                <w:szCs w:val="21"/>
              </w:rPr>
              <w:br/>
              <w:t>(</w:t>
            </w:r>
            <w:r w:rsidRPr="00B172B7">
              <w:rPr>
                <w:rFonts w:ascii="SimHei" w:eastAsia="SimHei" w:hAnsi="SimHei" w:hint="eastAsia"/>
                <w:sz w:val="21"/>
                <w:szCs w:val="21"/>
              </w:rPr>
              <w:t>成果指标</w:t>
            </w:r>
            <w:r w:rsidRPr="00B172B7">
              <w:rPr>
                <w:rFonts w:ascii="SimHei" w:eastAsia="SimHei" w:hAnsi="SimHei"/>
                <w:sz w:val="21"/>
                <w:szCs w:val="21"/>
              </w:rPr>
              <w:t>)</w:t>
            </w:r>
          </w:p>
        </w:tc>
        <w:tc>
          <w:tcPr>
            <w:tcW w:w="3228" w:type="dxa"/>
            <w:tcBorders>
              <w:top w:val="single" w:sz="2" w:space="0" w:color="000000"/>
              <w:left w:val="single" w:sz="2" w:space="0" w:color="000000"/>
              <w:bottom w:val="single" w:sz="2" w:space="0" w:color="000000"/>
              <w:right w:val="single" w:sz="2" w:space="0" w:color="000000"/>
            </w:tcBorders>
          </w:tcPr>
          <w:p w:rsidR="005B3E86" w:rsidRPr="00B172B7"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sz w:val="2"/>
                <w:szCs w:val="2"/>
                <w:u w:val="none"/>
              </w:rPr>
              <w:t>132B</w:t>
            </w:r>
            <w:r w:rsidR="005B3E86" w:rsidRPr="00B172B7">
              <w:rPr>
                <w:rFonts w:ascii="SimHei" w:eastAsia="SimHei" w:hAnsi="SimHei" w:cs="Arial" w:hint="eastAsia"/>
                <w:sz w:val="21"/>
                <w:szCs w:val="21"/>
              </w:rPr>
              <w:t>效绩数据</w:t>
            </w:r>
          </w:p>
        </w:tc>
        <w:tc>
          <w:tcPr>
            <w:tcW w:w="1024" w:type="dxa"/>
            <w:tcBorders>
              <w:top w:val="single" w:sz="2" w:space="0" w:color="000000"/>
              <w:left w:val="single" w:sz="2" w:space="0" w:color="000000"/>
              <w:bottom w:val="single" w:sz="2" w:space="0" w:color="000000"/>
              <w:right w:val="single" w:sz="2" w:space="0" w:color="000000"/>
            </w:tcBorders>
          </w:tcPr>
          <w:p w:rsidR="005B3E86" w:rsidRPr="00B172B7" w:rsidRDefault="00A81D86" w:rsidP="00A81D86">
            <w:pPr>
              <w:pStyle w:val="Heading3"/>
              <w:autoSpaceDE w:val="0"/>
              <w:adjustRightInd w:val="0"/>
              <w:spacing w:beforeLines="30" w:before="72" w:afterLines="30" w:after="72" w:line="320" w:lineRule="atLeast"/>
              <w:jc w:val="center"/>
              <w:rPr>
                <w:rFonts w:ascii="SimHei" w:eastAsia="SimHei" w:hAnsi="SimHei" w:cs="Arial"/>
                <w:sz w:val="21"/>
                <w:szCs w:val="21"/>
              </w:rPr>
            </w:pPr>
            <w:r>
              <w:rPr>
                <w:rFonts w:ascii="ZWAdobeF" w:eastAsia="SimHei" w:hAnsi="ZWAdobeF" w:cs="ZWAdobeF"/>
                <w:sz w:val="2"/>
                <w:szCs w:val="2"/>
                <w:u w:val="none"/>
              </w:rPr>
              <w:t>133B</w:t>
            </w:r>
            <w:r w:rsidR="005B3E86" w:rsidRPr="00B172B7">
              <w:rPr>
                <w:rFonts w:ascii="SimHei" w:eastAsia="SimHei" w:hAnsi="SimHei" w:cs="Arial" w:hint="eastAsia"/>
                <w:sz w:val="21"/>
                <w:szCs w:val="21"/>
              </w:rPr>
              <w:t>红绿灯系统</w:t>
            </w:r>
          </w:p>
        </w:tc>
      </w:tr>
      <w:tr w:rsidR="005B3E86" w:rsidRPr="00206900" w:rsidTr="00B172B7">
        <w:trPr>
          <w:trHeight w:val="280"/>
        </w:trPr>
        <w:tc>
          <w:tcPr>
            <w:tcW w:w="2410" w:type="dxa"/>
            <w:tcBorders>
              <w:top w:val="single" w:sz="2" w:space="0" w:color="000000"/>
              <w:left w:val="single" w:sz="2" w:space="0" w:color="000000"/>
              <w:right w:val="single" w:sz="6" w:space="0" w:color="000000"/>
            </w:tcBorders>
          </w:tcPr>
          <w:p w:rsidR="005B3E86" w:rsidRPr="00206900"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国家专家组</w:t>
            </w:r>
          </w:p>
        </w:tc>
        <w:tc>
          <w:tcPr>
            <w:tcW w:w="2694" w:type="dxa"/>
            <w:vMerge w:val="restart"/>
            <w:tcBorders>
              <w:top w:val="single" w:sz="2" w:space="0" w:color="000000"/>
              <w:left w:val="single" w:sz="6"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kern w:val="2"/>
                <w:sz w:val="21"/>
                <w:szCs w:val="21"/>
              </w:rPr>
            </w:pPr>
            <w:r w:rsidRPr="00206900">
              <w:rPr>
                <w:rFonts w:ascii="SimSun" w:hAnsi="SimSun" w:hint="eastAsia"/>
                <w:sz w:val="21"/>
                <w:szCs w:val="21"/>
              </w:rPr>
              <w:t>项目启动后三十天内在入选的三个国家成立专家组</w:t>
            </w:r>
          </w:p>
        </w:tc>
        <w:tc>
          <w:tcPr>
            <w:tcW w:w="3228" w:type="dxa"/>
            <w:vMerge w:val="restart"/>
            <w:tcBorders>
              <w:top w:val="single" w:sz="2" w:space="0" w:color="000000"/>
              <w:left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N/A</w:t>
            </w:r>
          </w:p>
        </w:tc>
        <w:tc>
          <w:tcPr>
            <w:tcW w:w="1024" w:type="dxa"/>
            <w:vMerge w:val="restart"/>
            <w:tcBorders>
              <w:top w:val="single" w:sz="2" w:space="0" w:color="000000"/>
              <w:left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B172B7">
        <w:trPr>
          <w:trHeight w:val="129"/>
        </w:trPr>
        <w:tc>
          <w:tcPr>
            <w:tcW w:w="2410" w:type="dxa"/>
            <w:tcBorders>
              <w:left w:val="single" w:sz="2" w:space="0" w:color="000000"/>
              <w:bottom w:val="single" w:sz="2" w:space="0" w:color="000000"/>
              <w:right w:val="single" w:sz="6" w:space="0" w:color="000000"/>
            </w:tcBorders>
          </w:tcPr>
          <w:p w:rsidR="005B3E86" w:rsidRPr="00206900" w:rsidRDefault="005B3E86" w:rsidP="006526BF">
            <w:pPr>
              <w:adjustRightInd w:val="0"/>
              <w:spacing w:beforeLines="30" w:before="72" w:afterLines="30" w:after="72" w:line="320" w:lineRule="atLeast"/>
              <w:jc w:val="both"/>
              <w:rPr>
                <w:rFonts w:ascii="SimSun"/>
                <w:sz w:val="21"/>
                <w:szCs w:val="21"/>
              </w:rPr>
            </w:pPr>
          </w:p>
        </w:tc>
        <w:tc>
          <w:tcPr>
            <w:tcW w:w="2694" w:type="dxa"/>
            <w:vMerge/>
            <w:tcBorders>
              <w:left w:val="single" w:sz="6" w:space="0" w:color="000000"/>
              <w:bottom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kern w:val="2"/>
                <w:sz w:val="21"/>
                <w:szCs w:val="21"/>
                <w:lang w:eastAsia="ko-KR"/>
              </w:rPr>
            </w:pPr>
          </w:p>
        </w:tc>
        <w:tc>
          <w:tcPr>
            <w:tcW w:w="3228" w:type="dxa"/>
            <w:vMerge/>
            <w:tcBorders>
              <w:left w:val="single" w:sz="2" w:space="0" w:color="000000"/>
              <w:bottom w:val="single" w:sz="2" w:space="0" w:color="000000"/>
              <w:right w:val="single" w:sz="2" w:space="0" w:color="000000"/>
            </w:tcBorders>
          </w:tcPr>
          <w:p w:rsidR="005B3E86" w:rsidRPr="00206900" w:rsidRDefault="005B3E86" w:rsidP="00B63EB0">
            <w:pPr>
              <w:adjustRightInd w:val="0"/>
              <w:spacing w:afterLines="30" w:after="72" w:line="320" w:lineRule="atLeast"/>
              <w:jc w:val="both"/>
              <w:rPr>
                <w:rFonts w:ascii="SimSun"/>
                <w:sz w:val="21"/>
                <w:szCs w:val="21"/>
              </w:rPr>
            </w:pPr>
          </w:p>
        </w:tc>
        <w:tc>
          <w:tcPr>
            <w:tcW w:w="1024" w:type="dxa"/>
            <w:vMerge/>
            <w:tcBorders>
              <w:left w:val="single" w:sz="2" w:space="0" w:color="000000"/>
              <w:bottom w:val="single" w:sz="2" w:space="0" w:color="000000"/>
              <w:right w:val="single" w:sz="2" w:space="0" w:color="000000"/>
            </w:tcBorders>
          </w:tcPr>
          <w:p w:rsidR="005B3E86" w:rsidRPr="00206900" w:rsidRDefault="005B3E86" w:rsidP="006526BF">
            <w:pPr>
              <w:adjustRightInd w:val="0"/>
              <w:spacing w:before="30" w:afterLines="30" w:after="72" w:line="320" w:lineRule="atLeast"/>
              <w:jc w:val="center"/>
              <w:rPr>
                <w:rFonts w:ascii="SimSun"/>
                <w:sz w:val="21"/>
                <w:szCs w:val="21"/>
              </w:rPr>
            </w:pPr>
          </w:p>
        </w:tc>
      </w:tr>
      <w:tr w:rsidR="005B3E86" w:rsidRPr="00206900" w:rsidTr="00700AED">
        <w:trPr>
          <w:trHeight w:val="558"/>
        </w:trPr>
        <w:tc>
          <w:tcPr>
            <w:tcW w:w="2410" w:type="dxa"/>
            <w:tcBorders>
              <w:left w:val="single" w:sz="2" w:space="0" w:color="000000"/>
              <w:bottom w:val="single" w:sz="2" w:space="0" w:color="000000"/>
              <w:right w:val="single" w:sz="6" w:space="0" w:color="000000"/>
            </w:tcBorders>
          </w:tcPr>
          <w:p w:rsidR="005B3E86" w:rsidRPr="00206900"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适用技术态势报告</w:t>
            </w:r>
          </w:p>
        </w:tc>
        <w:tc>
          <w:tcPr>
            <w:tcW w:w="2694" w:type="dxa"/>
            <w:tcBorders>
              <w:top w:val="single" w:sz="6" w:space="0" w:color="000000"/>
              <w:left w:val="single" w:sz="6" w:space="0" w:color="000000"/>
              <w:bottom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kern w:val="2"/>
                <w:sz w:val="21"/>
                <w:szCs w:val="21"/>
              </w:rPr>
            </w:pPr>
            <w:r w:rsidRPr="00206900">
              <w:rPr>
                <w:rFonts w:ascii="SimSun" w:hAnsi="SimSun" w:hint="eastAsia"/>
                <w:sz w:val="21"/>
                <w:szCs w:val="21"/>
              </w:rPr>
              <w:t>拟向政府和</w:t>
            </w:r>
            <w:r w:rsidRPr="00206900">
              <w:rPr>
                <w:rFonts w:ascii="SimSun" w:hAnsi="SimSun"/>
                <w:sz w:val="21"/>
                <w:szCs w:val="21"/>
              </w:rPr>
              <w:t>WIPO</w:t>
            </w:r>
            <w:r w:rsidRPr="00206900">
              <w:rPr>
                <w:rFonts w:ascii="SimSun" w:hAnsi="SimSun" w:hint="eastAsia"/>
                <w:sz w:val="21"/>
                <w:szCs w:val="21"/>
              </w:rPr>
              <w:t>提供的适用技术态势报告</w:t>
            </w:r>
          </w:p>
        </w:tc>
        <w:tc>
          <w:tcPr>
            <w:tcW w:w="3228" w:type="dxa"/>
            <w:tcBorders>
              <w:top w:val="single" w:sz="2" w:space="0" w:color="000000"/>
              <w:left w:val="single" w:sz="2" w:space="0" w:color="000000"/>
              <w:bottom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N/A</w:t>
            </w:r>
          </w:p>
        </w:tc>
        <w:tc>
          <w:tcPr>
            <w:tcW w:w="1024" w:type="dxa"/>
            <w:tcBorders>
              <w:top w:val="single" w:sz="2" w:space="0" w:color="000000"/>
              <w:left w:val="single" w:sz="2" w:space="0" w:color="000000"/>
              <w:bottom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2D403D">
        <w:trPr>
          <w:trHeight w:val="1288"/>
        </w:trPr>
        <w:tc>
          <w:tcPr>
            <w:tcW w:w="2410" w:type="dxa"/>
            <w:tcBorders>
              <w:left w:val="single" w:sz="2" w:space="0" w:color="000000"/>
              <w:bottom w:val="single" w:sz="2" w:space="0" w:color="000000"/>
              <w:right w:val="single" w:sz="6" w:space="0" w:color="000000"/>
            </w:tcBorders>
          </w:tcPr>
          <w:p w:rsidR="005B3E86" w:rsidRPr="00206900"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实施选定适用技术的商业计划</w:t>
            </w:r>
          </w:p>
        </w:tc>
        <w:tc>
          <w:tcPr>
            <w:tcW w:w="2694" w:type="dxa"/>
            <w:tcBorders>
              <w:top w:val="single" w:sz="6" w:space="0" w:color="000000"/>
              <w:left w:val="single" w:sz="6" w:space="0" w:color="000000"/>
              <w:bottom w:val="single" w:sz="2" w:space="0" w:color="000000"/>
              <w:right w:val="single" w:sz="2" w:space="0" w:color="000000"/>
            </w:tcBorders>
          </w:tcPr>
          <w:p w:rsidR="005B3E86"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选择拟实施的一项或多项适用技术并在项目开始后六个月内草拟实际实施本项目的商业计划</w:t>
            </w:r>
          </w:p>
          <w:p w:rsidR="005B3E86" w:rsidRPr="00206900" w:rsidRDefault="005B3E86" w:rsidP="00B63EB0">
            <w:pPr>
              <w:tabs>
                <w:tab w:val="left" w:pos="720"/>
              </w:tabs>
              <w:adjustRightInd w:val="0"/>
              <w:spacing w:afterLines="30" w:after="72" w:line="320" w:lineRule="atLeast"/>
              <w:ind w:left="34"/>
              <w:jc w:val="both"/>
              <w:rPr>
                <w:rFonts w:ascii="SimSun"/>
                <w:kern w:val="2"/>
                <w:sz w:val="21"/>
                <w:szCs w:val="21"/>
                <w:lang w:eastAsia="ko-KR"/>
              </w:rPr>
            </w:pPr>
            <w:r w:rsidRPr="00206900">
              <w:rPr>
                <w:rFonts w:ascii="SimSun" w:hAnsi="SimSun" w:hint="eastAsia"/>
                <w:sz w:val="21"/>
                <w:szCs w:val="21"/>
              </w:rPr>
              <w:t>实施商业计划</w:t>
            </w:r>
          </w:p>
        </w:tc>
        <w:tc>
          <w:tcPr>
            <w:tcW w:w="3228" w:type="dxa"/>
            <w:tcBorders>
              <w:top w:val="single" w:sz="2" w:space="0" w:color="000000"/>
              <w:left w:val="single" w:sz="2" w:space="0" w:color="000000"/>
              <w:bottom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N/A</w:t>
            </w:r>
          </w:p>
        </w:tc>
        <w:tc>
          <w:tcPr>
            <w:tcW w:w="1024" w:type="dxa"/>
            <w:tcBorders>
              <w:top w:val="single" w:sz="2" w:space="0" w:color="000000"/>
              <w:left w:val="single" w:sz="2" w:space="0" w:color="000000"/>
              <w:bottom w:val="single" w:sz="2" w:space="0" w:color="000000"/>
              <w:right w:val="single" w:sz="2" w:space="0" w:color="000000"/>
            </w:tcBorders>
          </w:tcPr>
          <w:p w:rsidR="005B3E86" w:rsidRPr="00206900" w:rsidRDefault="005B3E86" w:rsidP="006526BF">
            <w:pPr>
              <w:adjustRightInd w:val="0"/>
              <w:spacing w:before="30"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2D403D">
        <w:trPr>
          <w:trHeight w:val="1288"/>
        </w:trPr>
        <w:tc>
          <w:tcPr>
            <w:tcW w:w="2410" w:type="dxa"/>
            <w:tcBorders>
              <w:left w:val="single" w:sz="2" w:space="0" w:color="000000"/>
              <w:bottom w:val="single" w:sz="2" w:space="0" w:color="000000"/>
              <w:right w:val="single" w:sz="6" w:space="0" w:color="000000"/>
            </w:tcBorders>
          </w:tcPr>
          <w:p w:rsidR="005B3E86" w:rsidRPr="00206900" w:rsidRDefault="005B3E86" w:rsidP="006526BF">
            <w:pPr>
              <w:adjustRightInd w:val="0"/>
              <w:spacing w:beforeLines="30" w:before="72" w:afterLines="30" w:after="72" w:line="320" w:lineRule="atLeast"/>
              <w:jc w:val="both"/>
              <w:rPr>
                <w:rFonts w:ascii="SimSun"/>
                <w:kern w:val="2"/>
                <w:sz w:val="21"/>
                <w:szCs w:val="21"/>
                <w:lang w:eastAsia="ko-KR"/>
              </w:rPr>
            </w:pPr>
            <w:r w:rsidRPr="00206900">
              <w:rPr>
                <w:rFonts w:ascii="SimSun" w:hAnsi="SimSun" w:hint="eastAsia"/>
                <w:sz w:val="21"/>
                <w:szCs w:val="21"/>
              </w:rPr>
              <w:t>宣传计划</w:t>
            </w:r>
          </w:p>
        </w:tc>
        <w:tc>
          <w:tcPr>
            <w:tcW w:w="2694" w:type="dxa"/>
            <w:tcBorders>
              <w:top w:val="single" w:sz="6" w:space="0" w:color="000000"/>
              <w:left w:val="single" w:sz="6" w:space="0" w:color="000000"/>
              <w:bottom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在项目开始后</w:t>
            </w:r>
            <w:r w:rsidRPr="00206900">
              <w:rPr>
                <w:rFonts w:ascii="SimSun" w:hAnsi="SimSun"/>
                <w:sz w:val="21"/>
                <w:szCs w:val="21"/>
              </w:rPr>
              <w:t>24</w:t>
            </w:r>
            <w:r w:rsidRPr="00206900">
              <w:rPr>
                <w:rFonts w:ascii="SimSun" w:hAnsi="SimSun" w:hint="eastAsia"/>
                <w:sz w:val="21"/>
                <w:szCs w:val="21"/>
              </w:rPr>
              <w:t>个月内完成面向特定部门的针对性宣传计划</w:t>
            </w:r>
          </w:p>
        </w:tc>
        <w:tc>
          <w:tcPr>
            <w:tcW w:w="3228" w:type="dxa"/>
            <w:tcBorders>
              <w:top w:val="single" w:sz="2" w:space="0" w:color="000000"/>
              <w:left w:val="single" w:sz="2" w:space="0" w:color="000000"/>
              <w:bottom w:val="single" w:sz="2" w:space="0" w:color="000000"/>
              <w:right w:val="single" w:sz="2" w:space="0" w:color="000000"/>
            </w:tcBorders>
          </w:tcPr>
          <w:p w:rsidR="005B3E86" w:rsidRPr="00206900" w:rsidRDefault="005B3E86" w:rsidP="006526BF">
            <w:pPr>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N/A</w:t>
            </w:r>
          </w:p>
        </w:tc>
        <w:tc>
          <w:tcPr>
            <w:tcW w:w="1024" w:type="dxa"/>
            <w:tcBorders>
              <w:top w:val="single" w:sz="2" w:space="0" w:color="000000"/>
              <w:left w:val="single" w:sz="2" w:space="0" w:color="000000"/>
              <w:bottom w:val="single" w:sz="2" w:space="0" w:color="000000"/>
              <w:right w:val="single" w:sz="2" w:space="0" w:color="000000"/>
            </w:tcBorders>
          </w:tcPr>
          <w:p w:rsidR="005B3E86" w:rsidRPr="00206900" w:rsidRDefault="005B3E86" w:rsidP="006526BF">
            <w:pPr>
              <w:adjustRightInd w:val="0"/>
              <w:spacing w:before="30" w:afterLines="30" w:after="72" w:line="320" w:lineRule="atLeast"/>
              <w:jc w:val="center"/>
              <w:rPr>
                <w:rFonts w:ascii="SimSun" w:hAnsi="SimSun"/>
                <w:sz w:val="21"/>
                <w:szCs w:val="21"/>
              </w:rPr>
            </w:pPr>
            <w:r w:rsidRPr="00206900">
              <w:rPr>
                <w:rFonts w:ascii="SimSun" w:hAnsi="SimSun"/>
                <w:sz w:val="21"/>
                <w:szCs w:val="21"/>
              </w:rPr>
              <w:t>N/A</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p w:rsidR="005B3E86" w:rsidRPr="00206900" w:rsidRDefault="005B3E86" w:rsidP="00B63EB0">
      <w:pPr>
        <w:adjustRightInd w:val="0"/>
        <w:spacing w:afterLines="30" w:after="72" w:line="320" w:lineRule="atLeast"/>
        <w:jc w:val="both"/>
        <w:rPr>
          <w:rFonts w:ascii="SimSun"/>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5B3E86" w:rsidRPr="00700AED" w:rsidTr="002D403D">
        <w:trPr>
          <w:trHeight w:val="616"/>
        </w:trPr>
        <w:tc>
          <w:tcPr>
            <w:tcW w:w="2410" w:type="dxa"/>
          </w:tcPr>
          <w:p w:rsidR="005B3E86" w:rsidRPr="00700AED"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sz w:val="2"/>
                <w:szCs w:val="2"/>
                <w:u w:val="none"/>
              </w:rPr>
              <w:t>134B</w:t>
            </w:r>
            <w:r w:rsidR="005B3E86" w:rsidRPr="00700AED">
              <w:rPr>
                <w:rFonts w:ascii="SimHei" w:eastAsia="SimHei" w:hAnsi="SimHei" w:cs="Arial" w:hint="eastAsia"/>
                <w:sz w:val="21"/>
                <w:szCs w:val="21"/>
              </w:rPr>
              <w:t>项目目标</w:t>
            </w:r>
          </w:p>
        </w:tc>
        <w:tc>
          <w:tcPr>
            <w:tcW w:w="2694" w:type="dxa"/>
          </w:tcPr>
          <w:p w:rsidR="005B3E86" w:rsidRPr="00700AED" w:rsidRDefault="005B3E86" w:rsidP="00700AED">
            <w:pPr>
              <w:autoSpaceDE w:val="0"/>
              <w:autoSpaceDN w:val="0"/>
              <w:adjustRightInd w:val="0"/>
              <w:spacing w:beforeLines="30" w:before="72" w:afterLines="30" w:after="72" w:line="320" w:lineRule="atLeast"/>
              <w:jc w:val="center"/>
              <w:rPr>
                <w:rFonts w:ascii="SimHei" w:eastAsia="SimHei" w:hAnsi="SimHei"/>
                <w:sz w:val="21"/>
                <w:szCs w:val="21"/>
              </w:rPr>
            </w:pPr>
            <w:r w:rsidRPr="00700AED">
              <w:rPr>
                <w:rFonts w:ascii="SimHei" w:eastAsia="SimHei" w:hAnsi="SimHei" w:hint="eastAsia"/>
                <w:bCs/>
                <w:sz w:val="21"/>
                <w:szCs w:val="21"/>
                <w:u w:val="single"/>
              </w:rPr>
              <w:t>圆满完成项目目标的指标</w:t>
            </w:r>
            <w:r w:rsidRPr="00700AED">
              <w:rPr>
                <w:rFonts w:ascii="SimHei" w:eastAsia="SimHei" w:hAnsi="SimHei"/>
                <w:bCs/>
                <w:sz w:val="21"/>
                <w:szCs w:val="21"/>
                <w:u w:val="single"/>
              </w:rPr>
              <w:t>(</w:t>
            </w:r>
            <w:r w:rsidRPr="00700AED">
              <w:rPr>
                <w:rFonts w:ascii="SimHei" w:eastAsia="SimHei" w:hAnsi="SimHei" w:hint="eastAsia"/>
                <w:bCs/>
                <w:sz w:val="21"/>
                <w:szCs w:val="21"/>
                <w:u w:val="single"/>
              </w:rPr>
              <w:t>成果指标</w:t>
            </w:r>
            <w:r w:rsidRPr="00700AED">
              <w:rPr>
                <w:rFonts w:ascii="SimHei" w:eastAsia="SimHei" w:hAnsi="SimHei"/>
                <w:bCs/>
                <w:sz w:val="21"/>
                <w:szCs w:val="21"/>
                <w:u w:val="single"/>
              </w:rPr>
              <w:t>)</w:t>
            </w:r>
          </w:p>
        </w:tc>
        <w:tc>
          <w:tcPr>
            <w:tcW w:w="3194" w:type="dxa"/>
          </w:tcPr>
          <w:p w:rsidR="005B3E86" w:rsidRPr="00700AED"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bCs w:val="0"/>
                <w:sz w:val="2"/>
                <w:szCs w:val="2"/>
                <w:u w:val="none"/>
              </w:rPr>
              <w:t>135B</w:t>
            </w:r>
            <w:r w:rsidR="005B3E86" w:rsidRPr="00700AED">
              <w:rPr>
                <w:rFonts w:ascii="SimHei" w:eastAsia="SimHei" w:hAnsi="SimHei" w:cs="Arial" w:hint="eastAsia"/>
                <w:bCs w:val="0"/>
                <w:sz w:val="21"/>
                <w:szCs w:val="21"/>
              </w:rPr>
              <w:t>效绩数据</w:t>
            </w:r>
          </w:p>
        </w:tc>
        <w:tc>
          <w:tcPr>
            <w:tcW w:w="1058" w:type="dxa"/>
          </w:tcPr>
          <w:p w:rsidR="005B3E86" w:rsidRPr="00700AED" w:rsidRDefault="00A81D86" w:rsidP="00A81D86">
            <w:pPr>
              <w:pStyle w:val="Heading3"/>
              <w:autoSpaceDE w:val="0"/>
              <w:adjustRightInd w:val="0"/>
              <w:spacing w:beforeLines="100" w:afterLines="30" w:after="72" w:line="320" w:lineRule="atLeast"/>
              <w:jc w:val="center"/>
              <w:rPr>
                <w:rFonts w:ascii="SimHei" w:eastAsia="SimHei" w:hAnsi="SimHei" w:cs="Arial"/>
                <w:sz w:val="21"/>
                <w:szCs w:val="21"/>
              </w:rPr>
            </w:pPr>
            <w:r>
              <w:rPr>
                <w:rFonts w:ascii="ZWAdobeF" w:eastAsia="SimHei" w:hAnsi="ZWAdobeF" w:cs="ZWAdobeF"/>
                <w:bCs w:val="0"/>
                <w:sz w:val="2"/>
                <w:szCs w:val="2"/>
                <w:u w:val="none"/>
              </w:rPr>
              <w:t>136B</w:t>
            </w:r>
            <w:r w:rsidR="005B3E86" w:rsidRPr="00700AED">
              <w:rPr>
                <w:rFonts w:ascii="SimHei" w:eastAsia="SimHei" w:hAnsi="SimHei" w:cs="Arial"/>
                <w:bCs w:val="0"/>
                <w:sz w:val="21"/>
                <w:szCs w:val="21"/>
              </w:rPr>
              <w:t>TLS</w:t>
            </w:r>
          </w:p>
        </w:tc>
      </w:tr>
      <w:tr w:rsidR="005B3E86" w:rsidRPr="00206900" w:rsidTr="002D403D">
        <w:trPr>
          <w:trHeight w:val="1626"/>
        </w:trPr>
        <w:tc>
          <w:tcPr>
            <w:tcW w:w="2410" w:type="dxa"/>
          </w:tcPr>
          <w:p w:rsidR="005B3E86" w:rsidRPr="00206900" w:rsidRDefault="005B3E86" w:rsidP="002747D9">
            <w:pPr>
              <w:adjustRightInd w:val="0"/>
              <w:spacing w:beforeLines="30" w:before="72" w:afterLines="30" w:after="72" w:line="320" w:lineRule="atLeast"/>
              <w:jc w:val="both"/>
              <w:rPr>
                <w:rFonts w:ascii="SimSun"/>
                <w:bCs/>
                <w:sz w:val="21"/>
                <w:szCs w:val="21"/>
              </w:rPr>
            </w:pPr>
            <w:r w:rsidRPr="00206900">
              <w:rPr>
                <w:rFonts w:ascii="SimSun" w:hAnsi="SimSun" w:hint="eastAsia"/>
                <w:sz w:val="21"/>
                <w:szCs w:val="21"/>
              </w:rPr>
              <w:t>加强最不发达国家使用适用技术解决方案应对重大国家发展挑战的国家能力</w:t>
            </w:r>
          </w:p>
        </w:tc>
        <w:tc>
          <w:tcPr>
            <w:tcW w:w="2694" w:type="dxa"/>
          </w:tcPr>
          <w:p w:rsidR="005B3E86" w:rsidRDefault="005B3E86" w:rsidP="00DC51D1">
            <w:pPr>
              <w:numPr>
                <w:ilvl w:val="0"/>
                <w:numId w:val="29"/>
              </w:numPr>
              <w:tabs>
                <w:tab w:val="left" w:pos="425"/>
              </w:tabs>
              <w:adjustRightInd w:val="0"/>
              <w:spacing w:beforeLines="30" w:before="72" w:afterLines="30" w:after="72" w:line="320" w:lineRule="atLeast"/>
              <w:ind w:left="0" w:firstLine="0"/>
              <w:jc w:val="both"/>
              <w:rPr>
                <w:rFonts w:ascii="SimSun"/>
                <w:sz w:val="21"/>
                <w:szCs w:val="21"/>
              </w:rPr>
            </w:pPr>
            <w:r w:rsidRPr="00206900">
              <w:rPr>
                <w:rFonts w:ascii="SimSun" w:hAnsi="SimSun" w:hint="eastAsia"/>
                <w:sz w:val="21"/>
                <w:szCs w:val="21"/>
              </w:rPr>
              <w:t>接受过培训的人员正在使用学习到的技能和知识；</w:t>
            </w:r>
          </w:p>
          <w:p w:rsidR="005B3E86" w:rsidRDefault="005B3E86" w:rsidP="00DC51D1">
            <w:pPr>
              <w:numPr>
                <w:ilvl w:val="0"/>
                <w:numId w:val="29"/>
              </w:numPr>
              <w:tabs>
                <w:tab w:val="left" w:pos="425"/>
              </w:tabs>
              <w:adjustRightInd w:val="0"/>
              <w:spacing w:before="30" w:afterLines="30" w:after="72" w:line="320" w:lineRule="atLeast"/>
              <w:ind w:left="0" w:firstLine="0"/>
              <w:jc w:val="both"/>
              <w:rPr>
                <w:rFonts w:ascii="SimSun"/>
                <w:sz w:val="21"/>
                <w:szCs w:val="21"/>
              </w:rPr>
            </w:pPr>
            <w:r w:rsidRPr="00206900">
              <w:rPr>
                <w:rFonts w:ascii="SimSun" w:hAnsi="SimSun" w:hint="eastAsia"/>
                <w:sz w:val="21"/>
                <w:szCs w:val="21"/>
              </w:rPr>
              <w:t>国家能力建设计划正在继续开展，并在政府和其他国内利益攸关方的支持下不断拓展；</w:t>
            </w:r>
          </w:p>
          <w:p w:rsidR="005B3E86" w:rsidRDefault="005B3E86" w:rsidP="00DC51D1">
            <w:pPr>
              <w:numPr>
                <w:ilvl w:val="0"/>
                <w:numId w:val="29"/>
              </w:numPr>
              <w:tabs>
                <w:tab w:val="left" w:pos="425"/>
              </w:tabs>
              <w:adjustRightInd w:val="0"/>
              <w:spacing w:before="30" w:afterLines="30" w:after="72" w:line="320" w:lineRule="atLeast"/>
              <w:ind w:left="0" w:firstLine="0"/>
              <w:jc w:val="both"/>
              <w:rPr>
                <w:rFonts w:ascii="SimSun"/>
                <w:sz w:val="21"/>
                <w:szCs w:val="21"/>
              </w:rPr>
            </w:pPr>
            <w:r w:rsidRPr="00206900">
              <w:rPr>
                <w:rFonts w:ascii="SimSun" w:hAnsi="SimSun" w:hint="eastAsia"/>
                <w:sz w:val="21"/>
                <w:szCs w:val="21"/>
              </w:rPr>
              <w:t>各类机构业已设立，继续开展适用技术工作；</w:t>
            </w:r>
          </w:p>
          <w:p w:rsidR="005B3E86" w:rsidRPr="00206900" w:rsidRDefault="005B3E86" w:rsidP="00DC51D1">
            <w:pPr>
              <w:numPr>
                <w:ilvl w:val="0"/>
                <w:numId w:val="29"/>
              </w:numPr>
              <w:tabs>
                <w:tab w:val="left" w:pos="425"/>
              </w:tabs>
              <w:adjustRightInd w:val="0"/>
              <w:spacing w:before="30" w:afterLines="30" w:after="72" w:line="320" w:lineRule="atLeast"/>
              <w:ind w:left="0" w:firstLine="0"/>
              <w:jc w:val="both"/>
              <w:rPr>
                <w:rFonts w:ascii="SimSun"/>
                <w:sz w:val="21"/>
                <w:szCs w:val="21"/>
              </w:rPr>
            </w:pPr>
            <w:r w:rsidRPr="00206900">
              <w:rPr>
                <w:rFonts w:ascii="SimSun" w:hAnsi="SimSun" w:hint="eastAsia"/>
                <w:sz w:val="21"/>
                <w:szCs w:val="21"/>
              </w:rPr>
              <w:t>国家专家组成为推广适用技术的常设机构。</w:t>
            </w:r>
          </w:p>
        </w:tc>
        <w:tc>
          <w:tcPr>
            <w:tcW w:w="3194" w:type="dxa"/>
          </w:tcPr>
          <w:p w:rsidR="005B3E86" w:rsidRPr="00206900" w:rsidRDefault="005B3E86" w:rsidP="002747D9">
            <w:pPr>
              <w:adjustRightInd w:val="0"/>
              <w:spacing w:before="30" w:afterLines="30" w:after="72" w:line="320" w:lineRule="atLeast"/>
              <w:jc w:val="both"/>
              <w:rPr>
                <w:rFonts w:ascii="SimSun" w:hAnsi="SimSun"/>
                <w:sz w:val="21"/>
                <w:szCs w:val="21"/>
              </w:rPr>
            </w:pPr>
            <w:r w:rsidRPr="00206900">
              <w:rPr>
                <w:rFonts w:ascii="SimSun" w:hAnsi="SimSun"/>
                <w:sz w:val="21"/>
                <w:szCs w:val="21"/>
              </w:rPr>
              <w:t>N/A</w:t>
            </w:r>
          </w:p>
        </w:tc>
        <w:tc>
          <w:tcPr>
            <w:tcW w:w="1058" w:type="dxa"/>
          </w:tcPr>
          <w:p w:rsidR="005B3E86" w:rsidRPr="00206900" w:rsidRDefault="005B3E86" w:rsidP="002747D9">
            <w:pPr>
              <w:adjustRightInd w:val="0"/>
              <w:spacing w:before="30"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2D403D">
        <w:trPr>
          <w:trHeight w:val="3289"/>
        </w:trPr>
        <w:tc>
          <w:tcPr>
            <w:tcW w:w="2410" w:type="dxa"/>
          </w:tcPr>
          <w:p w:rsidR="005B3E86" w:rsidRPr="00206900" w:rsidRDefault="005B3E86" w:rsidP="002747D9">
            <w:pPr>
              <w:adjustRightInd w:val="0"/>
              <w:spacing w:beforeLines="30" w:before="72" w:afterLines="30" w:after="72" w:line="320" w:lineRule="atLeast"/>
              <w:jc w:val="both"/>
              <w:rPr>
                <w:rFonts w:ascii="SimSun"/>
                <w:bCs/>
                <w:kern w:val="2"/>
                <w:sz w:val="21"/>
                <w:szCs w:val="21"/>
              </w:rPr>
            </w:pPr>
            <w:r w:rsidRPr="00206900">
              <w:rPr>
                <w:rFonts w:ascii="SimSun" w:hAnsi="SimSun" w:hint="eastAsia"/>
                <w:bCs/>
                <w:sz w:val="21"/>
                <w:szCs w:val="21"/>
              </w:rPr>
              <w:t>更好地理解利用技术专利信息进行创新和国家技术能力建设</w:t>
            </w:r>
          </w:p>
        </w:tc>
        <w:tc>
          <w:tcPr>
            <w:tcW w:w="2694" w:type="dxa"/>
          </w:tcPr>
          <w:p w:rsidR="005B3E86" w:rsidRDefault="005B3E86" w:rsidP="00DC51D1">
            <w:pPr>
              <w:numPr>
                <w:ilvl w:val="0"/>
                <w:numId w:val="30"/>
              </w:numPr>
              <w:tabs>
                <w:tab w:val="left" w:pos="425"/>
              </w:tabs>
              <w:adjustRightInd w:val="0"/>
              <w:spacing w:beforeLines="30" w:before="72" w:afterLines="30" w:after="72" w:line="320" w:lineRule="atLeast"/>
              <w:ind w:left="0" w:firstLine="0"/>
              <w:jc w:val="both"/>
              <w:rPr>
                <w:rFonts w:ascii="SimSun"/>
                <w:bCs/>
                <w:sz w:val="21"/>
                <w:szCs w:val="21"/>
              </w:rPr>
            </w:pPr>
            <w:r w:rsidRPr="00206900">
              <w:rPr>
                <w:rFonts w:ascii="SimSun" w:hAnsi="SimSun" w:hint="eastAsia"/>
                <w:bCs/>
                <w:sz w:val="21"/>
                <w:szCs w:val="21"/>
              </w:rPr>
              <w:t>运用适用技术信息促进发展；</w:t>
            </w:r>
          </w:p>
          <w:p w:rsidR="005B3E86" w:rsidRDefault="005B3E86" w:rsidP="002747D9">
            <w:pPr>
              <w:tabs>
                <w:tab w:val="left" w:pos="425"/>
              </w:tabs>
              <w:adjustRightInd w:val="0"/>
              <w:spacing w:before="30" w:afterLines="30" w:after="72" w:line="320" w:lineRule="atLeast"/>
              <w:ind w:left="34"/>
              <w:jc w:val="both"/>
              <w:rPr>
                <w:rFonts w:ascii="SimSun"/>
                <w:sz w:val="21"/>
                <w:szCs w:val="21"/>
              </w:rPr>
            </w:pPr>
            <w:r w:rsidRPr="00206900">
              <w:rPr>
                <w:rFonts w:ascii="SimSun" w:hAnsi="SimSun"/>
                <w:sz w:val="21"/>
                <w:szCs w:val="21"/>
              </w:rPr>
              <w:t>2.</w:t>
            </w:r>
            <w:r w:rsidRPr="00206900">
              <w:rPr>
                <w:rFonts w:ascii="SimSun" w:hAnsi="SimSun"/>
                <w:sz w:val="21"/>
                <w:szCs w:val="21"/>
              </w:rPr>
              <w:tab/>
            </w:r>
            <w:r w:rsidRPr="00206900">
              <w:rPr>
                <w:rFonts w:ascii="SimSun" w:hAnsi="SimSun" w:hint="eastAsia"/>
                <w:sz w:val="21"/>
                <w:szCs w:val="21"/>
              </w:rPr>
              <w:t>在维持</w:t>
            </w:r>
            <w:r w:rsidRPr="00206900">
              <w:rPr>
                <w:rFonts w:ascii="SimSun" w:hAnsi="SimSun"/>
                <w:sz w:val="21"/>
                <w:szCs w:val="21"/>
              </w:rPr>
              <w:t>WIPO</w:t>
            </w:r>
            <w:r w:rsidRPr="00206900">
              <w:rPr>
                <w:rFonts w:ascii="SimSun" w:hAnsi="SimSun" w:hint="eastAsia"/>
                <w:sz w:val="21"/>
                <w:szCs w:val="21"/>
              </w:rPr>
              <w:t>最小支持力度的情况下，在其他领域复制或正在复制本项目；以及</w:t>
            </w:r>
          </w:p>
          <w:p w:rsidR="005B3E86" w:rsidRPr="00206900" w:rsidRDefault="005B3E86" w:rsidP="002747D9">
            <w:pPr>
              <w:tabs>
                <w:tab w:val="left" w:pos="425"/>
              </w:tabs>
              <w:adjustRightInd w:val="0"/>
              <w:spacing w:before="30" w:afterLines="30" w:after="72" w:line="320" w:lineRule="atLeast"/>
              <w:ind w:left="34"/>
              <w:jc w:val="both"/>
              <w:rPr>
                <w:rFonts w:ascii="SimSun"/>
                <w:kern w:val="2"/>
                <w:sz w:val="21"/>
                <w:szCs w:val="21"/>
              </w:rPr>
            </w:pPr>
            <w:r w:rsidRPr="00206900">
              <w:rPr>
                <w:rFonts w:ascii="SimSun" w:hAnsi="SimSun"/>
                <w:sz w:val="21"/>
                <w:szCs w:val="21"/>
              </w:rPr>
              <w:t>3.</w:t>
            </w:r>
            <w:r w:rsidRPr="00206900">
              <w:rPr>
                <w:rFonts w:ascii="SimSun" w:hAnsi="SimSun"/>
                <w:sz w:val="21"/>
                <w:szCs w:val="21"/>
              </w:rPr>
              <w:tab/>
            </w:r>
            <w:r w:rsidRPr="00206900">
              <w:rPr>
                <w:rFonts w:ascii="SimSun" w:hAnsi="SimSun" w:hint="eastAsia"/>
                <w:sz w:val="21"/>
                <w:szCs w:val="21"/>
              </w:rPr>
              <w:t>运用适用技术促进国家知识产权政策和战略中阐明的经济发展。</w:t>
            </w:r>
          </w:p>
        </w:tc>
        <w:tc>
          <w:tcPr>
            <w:tcW w:w="3194" w:type="dxa"/>
          </w:tcPr>
          <w:p w:rsidR="005B3E86" w:rsidRPr="00206900" w:rsidRDefault="005B3E86" w:rsidP="002747D9">
            <w:pPr>
              <w:adjustRightInd w:val="0"/>
              <w:spacing w:before="30" w:afterLines="30" w:after="72" w:line="320" w:lineRule="atLeast"/>
              <w:jc w:val="both"/>
              <w:rPr>
                <w:rFonts w:ascii="SimSun" w:hAnsi="SimSun"/>
                <w:sz w:val="21"/>
                <w:szCs w:val="21"/>
              </w:rPr>
            </w:pPr>
            <w:r w:rsidRPr="00206900">
              <w:rPr>
                <w:rFonts w:ascii="SimSun" w:hAnsi="SimSun"/>
                <w:sz w:val="21"/>
                <w:szCs w:val="21"/>
              </w:rPr>
              <w:t>N/A</w:t>
            </w:r>
          </w:p>
        </w:tc>
        <w:tc>
          <w:tcPr>
            <w:tcW w:w="1058" w:type="dxa"/>
          </w:tcPr>
          <w:p w:rsidR="005B3E86" w:rsidRPr="00206900" w:rsidRDefault="005B3E86" w:rsidP="002747D9">
            <w:pPr>
              <w:adjustRightInd w:val="0"/>
              <w:spacing w:before="30"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700AED">
        <w:trPr>
          <w:trHeight w:val="1007"/>
        </w:trPr>
        <w:tc>
          <w:tcPr>
            <w:tcW w:w="2410" w:type="dxa"/>
          </w:tcPr>
          <w:p w:rsidR="005B3E86" w:rsidRPr="00206900" w:rsidRDefault="005B3E86" w:rsidP="002747D9">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利用技术和专利信息实现发展总体目标和具体目标</w:t>
            </w:r>
          </w:p>
        </w:tc>
        <w:tc>
          <w:tcPr>
            <w:tcW w:w="2694" w:type="dxa"/>
          </w:tcPr>
          <w:p w:rsidR="005B3E86" w:rsidRPr="00206900" w:rsidRDefault="005B3E86" w:rsidP="002747D9">
            <w:pPr>
              <w:tabs>
                <w:tab w:val="left" w:pos="425"/>
              </w:tabs>
              <w:adjustRightInd w:val="0"/>
              <w:spacing w:before="30" w:afterLines="30" w:after="72" w:line="320" w:lineRule="atLeast"/>
              <w:jc w:val="both"/>
              <w:rPr>
                <w:rFonts w:ascii="SimSun"/>
                <w:bCs/>
                <w:sz w:val="21"/>
                <w:szCs w:val="21"/>
              </w:rPr>
            </w:pPr>
            <w:r w:rsidRPr="00206900">
              <w:rPr>
                <w:rFonts w:ascii="SimSun" w:hAnsi="SimSun" w:hint="eastAsia"/>
                <w:bCs/>
                <w:sz w:val="21"/>
                <w:szCs w:val="21"/>
              </w:rPr>
              <w:t>根据查明的问题满足需求</w:t>
            </w:r>
          </w:p>
        </w:tc>
        <w:tc>
          <w:tcPr>
            <w:tcW w:w="3194" w:type="dxa"/>
          </w:tcPr>
          <w:p w:rsidR="005B3E86" w:rsidRPr="00206900" w:rsidRDefault="005B3E86" w:rsidP="002747D9">
            <w:pPr>
              <w:adjustRightInd w:val="0"/>
              <w:spacing w:before="30" w:afterLines="30" w:after="72" w:line="320" w:lineRule="atLeast"/>
              <w:jc w:val="both"/>
              <w:rPr>
                <w:rFonts w:ascii="SimSun" w:hAnsi="SimSun"/>
                <w:sz w:val="21"/>
                <w:szCs w:val="21"/>
              </w:rPr>
            </w:pPr>
            <w:r w:rsidRPr="00206900">
              <w:rPr>
                <w:rFonts w:ascii="SimSun" w:hAnsi="SimSun"/>
                <w:sz w:val="21"/>
                <w:szCs w:val="21"/>
              </w:rPr>
              <w:t>N/A</w:t>
            </w:r>
          </w:p>
        </w:tc>
        <w:tc>
          <w:tcPr>
            <w:tcW w:w="1058" w:type="dxa"/>
          </w:tcPr>
          <w:p w:rsidR="005B3E86" w:rsidRPr="00206900" w:rsidRDefault="005B3E86" w:rsidP="002747D9">
            <w:pPr>
              <w:adjustRightInd w:val="0"/>
              <w:spacing w:before="30" w:afterLines="30" w:after="72" w:line="320" w:lineRule="atLeast"/>
              <w:jc w:val="center"/>
              <w:rPr>
                <w:rFonts w:ascii="SimSun" w:hAnsi="SimSun"/>
                <w:sz w:val="21"/>
                <w:szCs w:val="21"/>
              </w:rPr>
            </w:pPr>
            <w:r w:rsidRPr="00206900">
              <w:rPr>
                <w:rFonts w:ascii="SimSun" w:hAnsi="SimSun"/>
                <w:sz w:val="21"/>
                <w:szCs w:val="21"/>
              </w:rPr>
              <w:t>N/A</w:t>
            </w:r>
          </w:p>
        </w:tc>
      </w:tr>
    </w:tbl>
    <w:p w:rsidR="005B3E86" w:rsidRDefault="005B3E86" w:rsidP="00B63EB0">
      <w:pPr>
        <w:adjustRightInd w:val="0"/>
        <w:spacing w:afterLines="30" w:after="72" w:line="320" w:lineRule="atLeast"/>
        <w:jc w:val="both"/>
        <w:rPr>
          <w:rFonts w:ascii="SimSun"/>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700AED">
        <w:rPr>
          <w:rFonts w:ascii="KaiTi" w:eastAsia="KaiTi" w:hAnsi="KaiTi"/>
          <w:sz w:val="21"/>
          <w:szCs w:val="21"/>
        </w:rPr>
        <w:t>[</w:t>
      </w:r>
      <w:r w:rsidRPr="00700AED">
        <w:rPr>
          <w:rFonts w:ascii="KaiTi" w:eastAsia="KaiTi" w:hAnsi="KaiTi" w:hint="eastAsia"/>
          <w:sz w:val="21"/>
          <w:szCs w:val="21"/>
        </w:rPr>
        <w:t>后接附件八</w:t>
      </w:r>
      <w:r w:rsidRPr="00700AED">
        <w:rPr>
          <w:rFonts w:ascii="KaiTi" w:eastAsia="KaiTi" w:hAnsi="KaiTi"/>
          <w:sz w:val="21"/>
          <w:szCs w:val="21"/>
        </w:rPr>
        <w:t>]</w:t>
      </w:r>
    </w:p>
    <w:p w:rsidR="00750ED2" w:rsidRPr="00700AED" w:rsidRDefault="00750ED2" w:rsidP="007B0BF1">
      <w:pPr>
        <w:adjustRightInd w:val="0"/>
        <w:spacing w:afterLines="50" w:after="120" w:line="340" w:lineRule="atLeast"/>
        <w:ind w:left="5534"/>
        <w:jc w:val="both"/>
        <w:rPr>
          <w:rFonts w:ascii="KaiTi" w:eastAsia="KaiTi" w:hAnsi="KaiTi"/>
          <w:sz w:val="21"/>
          <w:szCs w:val="21"/>
        </w:rPr>
        <w:sectPr w:rsidR="00750ED2" w:rsidRPr="00700AED" w:rsidSect="00BF4C15">
          <w:headerReference w:type="default" r:id="rId54"/>
          <w:headerReference w:type="first" r:id="rId55"/>
          <w:endnotePr>
            <w:numFmt w:val="decimal"/>
          </w:endnotePr>
          <w:pgSz w:w="11907" w:h="16840" w:code="9"/>
          <w:pgMar w:top="567" w:right="1134" w:bottom="1418" w:left="1418" w:header="510" w:footer="1021" w:gutter="0"/>
          <w:pgNumType w:start="1"/>
          <w:cols w:space="720"/>
          <w:titlePg/>
          <w:docGrid w:linePitch="299"/>
        </w:sectPr>
      </w:pPr>
    </w:p>
    <w:p w:rsidR="005B3E86" w:rsidRPr="00BD72DC" w:rsidRDefault="005B3E86" w:rsidP="00BD72DC">
      <w:pPr>
        <w:adjustRightInd w:val="0"/>
        <w:spacing w:afterLines="100" w:after="240" w:line="320" w:lineRule="atLeast"/>
        <w:jc w:val="both"/>
        <w:rPr>
          <w:rFonts w:ascii="SimHei" w:eastAsia="SimHei" w:hAnsi="SimHei"/>
          <w:bCs/>
          <w:sz w:val="21"/>
          <w:szCs w:val="21"/>
        </w:rPr>
      </w:pPr>
      <w:r w:rsidRPr="00BD72DC">
        <w:rPr>
          <w:rFonts w:ascii="SimHei" w:eastAsia="SimHei" w:hAnsi="SimHei" w:hint="eastAsia"/>
          <w:bCs/>
          <w:sz w:val="21"/>
          <w:szCs w:val="21"/>
        </w:rPr>
        <w:lastRenderedPageBreak/>
        <w:t>专业数据库接入和支持</w:t>
      </w:r>
      <w:r w:rsidRPr="00BD72DC">
        <w:rPr>
          <w:rFonts w:ascii="SimHei" w:eastAsia="SimHei" w:hAnsi="SimHei"/>
          <w:bCs/>
          <w:sz w:val="21"/>
          <w:szCs w:val="21"/>
        </w:rPr>
        <w:t>——</w:t>
      </w:r>
      <w:r w:rsidRPr="00BD72DC">
        <w:rPr>
          <w:rFonts w:ascii="SimHei" w:eastAsia="SimHei" w:hAnsi="SimHei" w:hint="eastAsia"/>
          <w:bCs/>
          <w:sz w:val="21"/>
          <w:szCs w:val="21"/>
        </w:rPr>
        <w:t>第二阶段的完成报告暨自我审评报告</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5B3E86" w:rsidRPr="00206900" w:rsidTr="006C6DBC">
        <w:trPr>
          <w:trHeight w:val="432"/>
        </w:trPr>
        <w:tc>
          <w:tcPr>
            <w:tcW w:w="9288" w:type="dxa"/>
            <w:gridSpan w:val="2"/>
            <w:vAlign w:val="center"/>
          </w:tcPr>
          <w:p w:rsidR="005B3E86" w:rsidRPr="00206900" w:rsidRDefault="005B3E86" w:rsidP="00BD72DC">
            <w:pPr>
              <w:adjustRightInd w:val="0"/>
              <w:spacing w:beforeLines="30" w:before="72" w:afterLines="30" w:after="72" w:line="320" w:lineRule="atLeast"/>
              <w:jc w:val="both"/>
              <w:rPr>
                <w:rFonts w:ascii="SimSun"/>
                <w:sz w:val="21"/>
                <w:szCs w:val="21"/>
              </w:rPr>
            </w:pPr>
            <w:r w:rsidRPr="00BD72DC">
              <w:rPr>
                <w:rFonts w:ascii="SimHei" w:eastAsia="SimHei" w:hAnsi="SimHei" w:hint="eastAsia"/>
                <w:bCs/>
                <w:sz w:val="21"/>
                <w:szCs w:val="21"/>
              </w:rPr>
              <w:t>项目提要</w:t>
            </w:r>
          </w:p>
        </w:tc>
      </w:tr>
      <w:tr w:rsidR="005B3E86" w:rsidRPr="00206900" w:rsidTr="006C6DBC">
        <w:trPr>
          <w:trHeight w:val="496"/>
        </w:trPr>
        <w:tc>
          <w:tcPr>
            <w:tcW w:w="2376" w:type="dxa"/>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项目代码</w:t>
            </w:r>
            <w:r>
              <w:rPr>
                <w:rFonts w:ascii="SimSun" w:hAnsi="SimSun" w:hint="eastAsia"/>
                <w:sz w:val="21"/>
                <w:szCs w:val="21"/>
              </w:rPr>
              <w:t>：</w:t>
            </w:r>
          </w:p>
        </w:tc>
        <w:tc>
          <w:tcPr>
            <w:tcW w:w="6912" w:type="dxa"/>
            <w:vAlign w:val="center"/>
          </w:tcPr>
          <w:p w:rsidR="005B3E86" w:rsidRPr="00206900" w:rsidRDefault="005B3E86" w:rsidP="00BD72DC">
            <w:pPr>
              <w:adjustRightInd w:val="0"/>
              <w:spacing w:afterLines="30" w:after="72" w:line="320" w:lineRule="atLeast"/>
              <w:jc w:val="both"/>
              <w:rPr>
                <w:rFonts w:ascii="SimSun" w:hAnsi="SimSun"/>
                <w:sz w:val="21"/>
                <w:szCs w:val="21"/>
              </w:rPr>
            </w:pPr>
            <w:r w:rsidRPr="00206900">
              <w:rPr>
                <w:rFonts w:ascii="SimSun" w:hAnsi="SimSun"/>
                <w:sz w:val="21"/>
                <w:szCs w:val="21"/>
              </w:rPr>
              <w:t>DA_08_02</w:t>
            </w:r>
          </w:p>
        </w:tc>
      </w:tr>
      <w:tr w:rsidR="005B3E86" w:rsidRPr="00206900" w:rsidTr="006C6DBC">
        <w:trPr>
          <w:trHeight w:val="404"/>
        </w:trPr>
        <w:tc>
          <w:tcPr>
            <w:tcW w:w="2376" w:type="dxa"/>
            <w:vAlign w:val="center"/>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项目名称</w:t>
            </w:r>
            <w:r>
              <w:rPr>
                <w:rFonts w:ascii="SimSun" w:hAnsi="SimSun" w:hint="eastAsia"/>
                <w:sz w:val="21"/>
                <w:szCs w:val="21"/>
              </w:rPr>
              <w:t>：</w:t>
            </w:r>
          </w:p>
        </w:tc>
        <w:tc>
          <w:tcPr>
            <w:tcW w:w="6912" w:type="dxa"/>
            <w:vAlign w:val="center"/>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专业数据库接入和支持</w:t>
            </w:r>
            <w:r w:rsidRPr="00206900">
              <w:rPr>
                <w:rFonts w:ascii="SimSun" w:hAnsi="SimSun"/>
                <w:sz w:val="21"/>
                <w:szCs w:val="21"/>
              </w:rPr>
              <w:t>——</w:t>
            </w:r>
            <w:r w:rsidRPr="00206900">
              <w:rPr>
                <w:rFonts w:ascii="SimSun" w:hAnsi="SimSun" w:hint="eastAsia"/>
                <w:sz w:val="21"/>
                <w:szCs w:val="21"/>
              </w:rPr>
              <w:t>第二阶段</w:t>
            </w:r>
          </w:p>
        </w:tc>
      </w:tr>
      <w:tr w:rsidR="005B3E86" w:rsidRPr="00206900" w:rsidTr="006C6DBC">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发展议程建议</w:t>
            </w:r>
            <w:r>
              <w:rPr>
                <w:rFonts w:ascii="SimSun" w:hAnsi="SimSun" w:hint="eastAsia"/>
                <w:sz w:val="21"/>
                <w:szCs w:val="21"/>
              </w:rPr>
              <w:t>：</w:t>
            </w:r>
          </w:p>
        </w:tc>
        <w:tc>
          <w:tcPr>
            <w:tcW w:w="6912" w:type="dxa"/>
          </w:tcPr>
          <w:p w:rsidR="005B3E86" w:rsidRPr="00206900" w:rsidRDefault="005B3E86" w:rsidP="00CF7034">
            <w:pPr>
              <w:adjustRightInd w:val="0"/>
              <w:spacing w:beforeLines="30" w:before="72" w:afterLines="30" w:after="72" w:line="320" w:lineRule="atLeast"/>
              <w:jc w:val="both"/>
              <w:rPr>
                <w:rFonts w:ascii="SimSun"/>
                <w:i/>
                <w:sz w:val="21"/>
                <w:szCs w:val="21"/>
              </w:rPr>
            </w:pPr>
            <w:r w:rsidRPr="00BD72DC">
              <w:rPr>
                <w:rFonts w:ascii="KaiTi" w:eastAsia="KaiTi" w:hAnsi="KaiTi" w:hint="eastAsia"/>
                <w:i/>
                <w:iCs/>
                <w:sz w:val="21"/>
                <w:szCs w:val="21"/>
              </w:rPr>
              <w:t>建议</w:t>
            </w:r>
            <w:r w:rsidRPr="00BD72DC">
              <w:rPr>
                <w:rFonts w:ascii="KaiTi" w:eastAsia="KaiTi" w:hAnsi="KaiTi"/>
                <w:i/>
                <w:iCs/>
                <w:sz w:val="21"/>
                <w:szCs w:val="21"/>
              </w:rPr>
              <w:t>8</w:t>
            </w:r>
            <w:r w:rsidRPr="00BD72DC">
              <w:rPr>
                <w:rFonts w:ascii="KaiTi" w:eastAsia="KaiTi" w:hAnsi="KaiTi" w:hint="eastAsia"/>
                <w:i/>
                <w:iCs/>
                <w:sz w:val="21"/>
                <w:szCs w:val="21"/>
              </w:rPr>
              <w:t>：</w:t>
            </w:r>
            <w:r w:rsidRPr="00206900">
              <w:rPr>
                <w:rFonts w:ascii="SimSun" w:hAnsi="SimSun" w:hint="eastAsia"/>
                <w:iCs/>
                <w:sz w:val="21"/>
                <w:szCs w:val="21"/>
              </w:rPr>
              <w:t>请</w:t>
            </w:r>
            <w:r w:rsidRPr="00206900">
              <w:rPr>
                <w:rFonts w:ascii="SimSun" w:hAnsi="SimSun"/>
                <w:iCs/>
                <w:sz w:val="21"/>
                <w:szCs w:val="21"/>
              </w:rPr>
              <w:t>WIPO</w:t>
            </w:r>
            <w:r w:rsidRPr="00206900">
              <w:rPr>
                <w:rFonts w:ascii="SimSun" w:hAnsi="SimSun" w:hint="eastAsia"/>
                <w:iCs/>
                <w:sz w:val="21"/>
                <w:szCs w:val="21"/>
              </w:rPr>
              <w:t>与研究机构和私营企业订立协议，以便利发展中国家尤其是最不发达国家的国家局及其区域和次区域知识产权组织，为专利检索的目的，查阅专业数据库。</w:t>
            </w:r>
          </w:p>
        </w:tc>
      </w:tr>
      <w:tr w:rsidR="005B3E86" w:rsidRPr="00206900" w:rsidTr="006C6DBC">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项目预算</w:t>
            </w:r>
            <w:r>
              <w:rPr>
                <w:rFonts w:ascii="SimSun" w:hAnsi="SimSun" w:hint="eastAsia"/>
                <w:sz w:val="21"/>
                <w:szCs w:val="21"/>
              </w:rPr>
              <w:t>：</w:t>
            </w:r>
          </w:p>
        </w:tc>
        <w:tc>
          <w:tcPr>
            <w:tcW w:w="6912" w:type="dxa"/>
          </w:tcPr>
          <w:p w:rsidR="005B3E86" w:rsidRPr="00DA0C61"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lang w:val="fr-CH"/>
              </w:rPr>
              <w:t>非人事费用</w:t>
            </w:r>
            <w:r w:rsidRPr="00DA0C61">
              <w:rPr>
                <w:rFonts w:ascii="SimSun" w:hAnsi="SimSun" w:hint="eastAsia"/>
                <w:sz w:val="21"/>
                <w:szCs w:val="21"/>
              </w:rPr>
              <w:t>：</w:t>
            </w:r>
            <w:r w:rsidRPr="00DA0C61">
              <w:rPr>
                <w:rFonts w:ascii="SimSun" w:hAnsi="SimSun"/>
                <w:sz w:val="21"/>
                <w:szCs w:val="21"/>
              </w:rPr>
              <w:t>600,000</w:t>
            </w:r>
            <w:r w:rsidRPr="00206900">
              <w:rPr>
                <w:rFonts w:ascii="SimSun" w:hAnsi="SimSun" w:hint="eastAsia"/>
                <w:sz w:val="21"/>
                <w:szCs w:val="21"/>
                <w:lang w:val="fr-CH"/>
              </w:rPr>
              <w:t>瑞郎</w:t>
            </w:r>
          </w:p>
          <w:p w:rsidR="005B3E86" w:rsidRPr="00DA0C61"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lang w:val="fr-CH"/>
              </w:rPr>
              <w:t>人事费用</w:t>
            </w:r>
            <w:r w:rsidRPr="00DA0C61">
              <w:rPr>
                <w:rFonts w:ascii="SimSun" w:hAnsi="SimSun" w:hint="eastAsia"/>
                <w:sz w:val="21"/>
                <w:szCs w:val="21"/>
              </w:rPr>
              <w:t>：</w:t>
            </w:r>
            <w:r w:rsidRPr="00DA0C61">
              <w:rPr>
                <w:rFonts w:ascii="SimSun" w:hAnsi="SimSun"/>
                <w:sz w:val="21"/>
                <w:szCs w:val="21"/>
              </w:rPr>
              <w:t>1,006,400</w:t>
            </w:r>
            <w:r w:rsidRPr="00206900">
              <w:rPr>
                <w:rFonts w:ascii="SimSun" w:hAnsi="SimSun" w:hint="eastAsia"/>
                <w:sz w:val="21"/>
                <w:szCs w:val="21"/>
                <w:lang w:val="fr-CH"/>
              </w:rPr>
              <w:t>瑞郎</w:t>
            </w:r>
          </w:p>
        </w:tc>
      </w:tr>
      <w:tr w:rsidR="005B3E86" w:rsidRPr="00206900" w:rsidTr="006C6DBC">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项目期限</w:t>
            </w:r>
            <w:r>
              <w:rPr>
                <w:rFonts w:ascii="SimSun" w:hAnsi="SimSun" w:hint="eastAsia"/>
                <w:sz w:val="21"/>
                <w:szCs w:val="21"/>
              </w:rPr>
              <w:t>：</w:t>
            </w:r>
          </w:p>
        </w:tc>
        <w:tc>
          <w:tcPr>
            <w:tcW w:w="6912"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20</w:t>
            </w:r>
            <w:r w:rsidRPr="00206900">
              <w:rPr>
                <w:rFonts w:ascii="SimSun" w:hAnsi="SimSun" w:hint="eastAsia"/>
                <w:sz w:val="21"/>
                <w:szCs w:val="21"/>
              </w:rPr>
              <w:t>个月</w:t>
            </w:r>
          </w:p>
        </w:tc>
      </w:tr>
      <w:tr w:rsidR="005B3E86" w:rsidRPr="00206900" w:rsidTr="006C6DBC">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所涉的</w:t>
            </w:r>
            <w:r w:rsidRPr="00206900">
              <w:rPr>
                <w:rFonts w:ascii="SimSun" w:hAnsi="SimSun"/>
                <w:sz w:val="21"/>
                <w:szCs w:val="21"/>
              </w:rPr>
              <w:t>WIPO</w:t>
            </w:r>
            <w:r w:rsidRPr="00206900">
              <w:rPr>
                <w:rFonts w:ascii="SimSun" w:hAnsi="SimSun" w:hint="eastAsia"/>
                <w:sz w:val="21"/>
                <w:szCs w:val="21"/>
              </w:rPr>
              <w:t>重要部门和所关联的</w:t>
            </w:r>
            <w:r w:rsidRPr="00206900">
              <w:rPr>
                <w:rFonts w:ascii="SimSun" w:hAnsi="SimSun"/>
                <w:sz w:val="21"/>
                <w:szCs w:val="21"/>
              </w:rPr>
              <w:t>WIPO</w:t>
            </w:r>
            <w:r w:rsidRPr="00206900">
              <w:rPr>
                <w:rFonts w:ascii="SimSun" w:hAnsi="SimSun" w:hint="eastAsia"/>
                <w:sz w:val="21"/>
                <w:szCs w:val="21"/>
              </w:rPr>
              <w:t>计划</w:t>
            </w:r>
            <w:r>
              <w:rPr>
                <w:rFonts w:ascii="SimSun" w:hAnsi="SimSun" w:hint="eastAsia"/>
                <w:sz w:val="21"/>
                <w:szCs w:val="21"/>
              </w:rPr>
              <w:t>：</w:t>
            </w:r>
          </w:p>
        </w:tc>
        <w:tc>
          <w:tcPr>
            <w:tcW w:w="6912" w:type="dxa"/>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全球基础设施部门与创新和技术部门以及发展部门合作。</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w:t>
            </w:r>
            <w:r w:rsidRPr="00206900">
              <w:rPr>
                <w:rFonts w:ascii="SimSun" w:hAnsi="SimSun"/>
                <w:sz w:val="21"/>
                <w:szCs w:val="21"/>
              </w:rPr>
              <w:t>WIPO</w:t>
            </w:r>
            <w:r w:rsidRPr="00206900">
              <w:rPr>
                <w:rFonts w:ascii="SimSun" w:hAnsi="SimSun" w:hint="eastAsia"/>
                <w:sz w:val="21"/>
                <w:szCs w:val="21"/>
              </w:rPr>
              <w:t>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8</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10</w:t>
            </w:r>
            <w:r w:rsidRPr="00206900">
              <w:rPr>
                <w:rFonts w:ascii="SimSun" w:hAnsi="SimSun" w:hint="eastAsia"/>
                <w:sz w:val="21"/>
                <w:szCs w:val="21"/>
              </w:rPr>
              <w:t>、</w:t>
            </w:r>
            <w:r w:rsidRPr="00206900">
              <w:rPr>
                <w:rFonts w:ascii="SimSun" w:hAnsi="SimSun"/>
                <w:sz w:val="21"/>
                <w:szCs w:val="21"/>
              </w:rPr>
              <w:t>11</w:t>
            </w:r>
            <w:r w:rsidRPr="00206900">
              <w:rPr>
                <w:rFonts w:ascii="SimSun" w:hAnsi="SimSun" w:hint="eastAsia"/>
                <w:sz w:val="21"/>
                <w:szCs w:val="21"/>
              </w:rPr>
              <w:t>和</w:t>
            </w:r>
            <w:r w:rsidRPr="00206900">
              <w:rPr>
                <w:rFonts w:ascii="SimSun" w:hAnsi="SimSun"/>
                <w:sz w:val="21"/>
                <w:szCs w:val="21"/>
              </w:rPr>
              <w:t>14</w:t>
            </w:r>
            <w:r w:rsidRPr="00206900">
              <w:rPr>
                <w:rFonts w:ascii="SimSun" w:hAnsi="SimSun" w:hint="eastAsia"/>
                <w:sz w:val="21"/>
                <w:szCs w:val="21"/>
              </w:rPr>
              <w:t>相关联。</w:t>
            </w:r>
          </w:p>
        </w:tc>
      </w:tr>
      <w:tr w:rsidR="005B3E86" w:rsidRPr="00206900" w:rsidTr="006C6DBC">
        <w:trPr>
          <w:trHeight w:val="2664"/>
        </w:trPr>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项目简介</w:t>
            </w:r>
            <w:r>
              <w:rPr>
                <w:rFonts w:ascii="SimSun" w:hAnsi="SimSun" w:hint="eastAsia"/>
                <w:sz w:val="21"/>
                <w:szCs w:val="21"/>
              </w:rPr>
              <w:t>：</w:t>
            </w:r>
          </w:p>
        </w:tc>
        <w:tc>
          <w:tcPr>
            <w:tcW w:w="6912" w:type="dxa"/>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本项目旨在方便最不发达国家和发展中国家获取技术信息，加强各国有效利用这种信息的能力，从而促进创新与经济增长。根据该项目，</w:t>
            </w:r>
            <w:r w:rsidRPr="00206900">
              <w:rPr>
                <w:rFonts w:ascii="SimSun" w:hAnsi="SimSun"/>
                <w:sz w:val="21"/>
                <w:szCs w:val="21"/>
              </w:rPr>
              <w:t>WIPO</w:t>
            </w:r>
            <w:r w:rsidRPr="00206900">
              <w:rPr>
                <w:rFonts w:ascii="SimSun" w:hAnsi="SimSun" w:hint="eastAsia"/>
                <w:sz w:val="21"/>
                <w:szCs w:val="21"/>
              </w:rPr>
              <w:t>帮助在国家、区域和国际层面成立和发展技术与创新支持中心</w:t>
            </w:r>
            <w:r w:rsidRPr="00206900">
              <w:rPr>
                <w:rFonts w:ascii="SimSun" w:hAnsi="SimSun"/>
                <w:sz w:val="21"/>
                <w:szCs w:val="21"/>
              </w:rPr>
              <w:t>(TISC)</w:t>
            </w:r>
            <w:r w:rsidRPr="00206900">
              <w:rPr>
                <w:rFonts w:ascii="SimSun" w:hAnsi="SimSun" w:hint="eastAsia"/>
                <w:sz w:val="21"/>
                <w:szCs w:val="21"/>
              </w:rPr>
              <w:t>及相应的网络。</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项目第二阶段的主要目标是确保</w:t>
            </w:r>
            <w:r w:rsidRPr="00206900">
              <w:rPr>
                <w:rFonts w:ascii="SimSun" w:hAnsi="SimSun"/>
                <w:sz w:val="21"/>
                <w:szCs w:val="21"/>
              </w:rPr>
              <w:t>TISC</w:t>
            </w:r>
            <w:r w:rsidRPr="00206900">
              <w:rPr>
                <w:rFonts w:ascii="SimSun" w:hAnsi="SimSun" w:hint="eastAsia"/>
                <w:sz w:val="21"/>
                <w:szCs w:val="21"/>
              </w:rPr>
              <w:t>的长期可持续性，并有能力提供适当的、高质量的技术与创新支持服务。</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实现目标的办法是：</w:t>
            </w:r>
          </w:p>
          <w:p w:rsidR="005B3E86" w:rsidRDefault="005B3E86" w:rsidP="00CF7034">
            <w:pPr>
              <w:tabs>
                <w:tab w:val="left" w:pos="462"/>
              </w:tabs>
              <w:adjustRightInd w:val="0"/>
              <w:spacing w:beforeLines="30" w:before="72" w:afterLines="30" w:after="72" w:line="320" w:lineRule="atLeast"/>
              <w:ind w:leftChars="229" w:left="504"/>
              <w:jc w:val="both"/>
              <w:rPr>
                <w:rFonts w:ascii="SimSun"/>
                <w:sz w:val="21"/>
                <w:szCs w:val="21"/>
              </w:rPr>
            </w:pPr>
            <w:r w:rsidRPr="00206900">
              <w:rPr>
                <w:rFonts w:ascii="SimSun" w:hAnsi="SimSun"/>
                <w:sz w:val="21"/>
                <w:szCs w:val="21"/>
              </w:rPr>
              <w:t>1.</w:t>
            </w:r>
            <w:r w:rsidR="00BD72DC">
              <w:rPr>
                <w:rFonts w:ascii="SimSun" w:hAnsi="SimSun" w:hint="eastAsia"/>
                <w:sz w:val="21"/>
                <w:szCs w:val="21"/>
              </w:rPr>
              <w:tab/>
            </w:r>
            <w:r w:rsidRPr="00206900">
              <w:rPr>
                <w:rFonts w:ascii="SimSun" w:hAnsi="SimSun" w:hint="eastAsia"/>
                <w:sz w:val="21"/>
                <w:szCs w:val="21"/>
              </w:rPr>
              <w:t>继续实施为发展</w:t>
            </w:r>
            <w:r w:rsidRPr="00206900">
              <w:rPr>
                <w:rFonts w:ascii="SimSun" w:hAnsi="SimSun"/>
                <w:sz w:val="21"/>
                <w:szCs w:val="21"/>
              </w:rPr>
              <w:t>TISC</w:t>
            </w:r>
            <w:r w:rsidRPr="00206900">
              <w:rPr>
                <w:rFonts w:ascii="SimSun" w:hAnsi="SimSun" w:hint="eastAsia"/>
                <w:sz w:val="21"/>
                <w:szCs w:val="21"/>
              </w:rPr>
              <w:t>而成功落实的培训计划，包括现场培训和远程教学课程；</w:t>
            </w:r>
          </w:p>
          <w:p w:rsidR="005B3E86" w:rsidRDefault="005B3E86" w:rsidP="00CF7034">
            <w:pPr>
              <w:tabs>
                <w:tab w:val="left" w:pos="462"/>
              </w:tabs>
              <w:adjustRightInd w:val="0"/>
              <w:spacing w:beforeLines="30" w:before="72" w:afterLines="30" w:after="72" w:line="320" w:lineRule="atLeast"/>
              <w:ind w:leftChars="229" w:left="504"/>
              <w:jc w:val="both"/>
              <w:rPr>
                <w:rFonts w:ascii="SimSun"/>
                <w:sz w:val="21"/>
                <w:szCs w:val="21"/>
              </w:rPr>
            </w:pPr>
            <w:r w:rsidRPr="00206900">
              <w:rPr>
                <w:rFonts w:ascii="SimSun" w:hAnsi="SimSun"/>
                <w:sz w:val="21"/>
                <w:szCs w:val="21"/>
              </w:rPr>
              <w:t>2.</w:t>
            </w:r>
            <w:r w:rsidR="00BD72DC">
              <w:rPr>
                <w:rFonts w:ascii="SimSun" w:hAnsi="SimSun" w:hint="eastAsia"/>
                <w:sz w:val="21"/>
                <w:szCs w:val="21"/>
              </w:rPr>
              <w:tab/>
            </w:r>
            <w:r w:rsidRPr="00206900">
              <w:rPr>
                <w:rFonts w:ascii="SimSun" w:hAnsi="SimSun" w:hint="eastAsia"/>
                <w:sz w:val="21"/>
                <w:szCs w:val="21"/>
              </w:rPr>
              <w:t>加强利用并进一步开展“专业化专利信息查询项目”</w:t>
            </w:r>
            <w:r w:rsidRPr="00206900">
              <w:rPr>
                <w:rFonts w:ascii="SimSun" w:hAnsi="SimSun"/>
                <w:sz w:val="21"/>
                <w:szCs w:val="21"/>
              </w:rPr>
              <w:t>(ASPI)</w:t>
            </w:r>
            <w:r w:rsidRPr="00206900">
              <w:rPr>
                <w:rFonts w:ascii="SimSun" w:hAnsi="SimSun" w:hint="eastAsia"/>
                <w:sz w:val="21"/>
                <w:szCs w:val="21"/>
              </w:rPr>
              <w:t>和“获得研究结果，促进发展创新项目”</w:t>
            </w:r>
            <w:r w:rsidRPr="00206900">
              <w:rPr>
                <w:rFonts w:ascii="SimSun" w:hAnsi="SimSun"/>
                <w:sz w:val="21"/>
                <w:szCs w:val="21"/>
              </w:rPr>
              <w:t>(ARDI)</w:t>
            </w:r>
            <w:r w:rsidRPr="00206900">
              <w:rPr>
                <w:rFonts w:ascii="SimSun" w:hAnsi="SimSun" w:hint="eastAsia"/>
                <w:sz w:val="21"/>
                <w:szCs w:val="21"/>
              </w:rPr>
              <w:t>，为查询专业化专利及非专利数据库提供便利；以及</w:t>
            </w:r>
          </w:p>
          <w:p w:rsidR="005B3E86" w:rsidRDefault="005B3E86" w:rsidP="00CF7034">
            <w:pPr>
              <w:tabs>
                <w:tab w:val="left" w:pos="462"/>
              </w:tabs>
              <w:adjustRightInd w:val="0"/>
              <w:spacing w:beforeLines="30" w:before="72" w:afterLines="30" w:after="72" w:line="320" w:lineRule="atLeast"/>
              <w:ind w:leftChars="229" w:left="504"/>
              <w:jc w:val="both"/>
              <w:rPr>
                <w:rFonts w:ascii="SimSun"/>
                <w:sz w:val="21"/>
                <w:szCs w:val="21"/>
              </w:rPr>
            </w:pPr>
            <w:r w:rsidRPr="00206900">
              <w:rPr>
                <w:rFonts w:ascii="SimSun" w:hAnsi="SimSun"/>
                <w:sz w:val="21"/>
                <w:szCs w:val="21"/>
              </w:rPr>
              <w:t>3.</w:t>
            </w:r>
            <w:r w:rsidR="00BD72DC">
              <w:rPr>
                <w:rFonts w:ascii="SimSun" w:hAnsi="SimSun" w:hint="eastAsia"/>
                <w:sz w:val="21"/>
                <w:szCs w:val="21"/>
              </w:rPr>
              <w:tab/>
            </w:r>
            <w:r w:rsidRPr="00206900">
              <w:rPr>
                <w:rFonts w:ascii="SimSun" w:hAnsi="SimSun" w:hint="eastAsia"/>
                <w:sz w:val="21"/>
                <w:szCs w:val="21"/>
              </w:rPr>
              <w:t>建立一个</w:t>
            </w:r>
            <w:r w:rsidRPr="00206900">
              <w:rPr>
                <w:rFonts w:ascii="SimSun" w:hAnsi="SimSun"/>
                <w:sz w:val="21"/>
                <w:szCs w:val="21"/>
              </w:rPr>
              <w:t>TISC</w:t>
            </w:r>
            <w:r w:rsidRPr="00206900">
              <w:rPr>
                <w:rFonts w:ascii="SimSun" w:hAnsi="SimSun" w:hint="eastAsia"/>
                <w:sz w:val="21"/>
                <w:szCs w:val="21"/>
              </w:rPr>
              <w:t>知识管理新平台，为国家、区域和国际层面的</w:t>
            </w:r>
            <w:r w:rsidRPr="00206900">
              <w:rPr>
                <w:rFonts w:ascii="SimSun" w:hAnsi="SimSun"/>
                <w:sz w:val="21"/>
                <w:szCs w:val="21"/>
              </w:rPr>
              <w:t>TISC</w:t>
            </w:r>
            <w:r w:rsidRPr="00206900">
              <w:rPr>
                <w:rFonts w:ascii="SimSun" w:hAnsi="SimSun" w:hint="eastAsia"/>
                <w:sz w:val="21"/>
                <w:szCs w:val="21"/>
              </w:rPr>
              <w:t>之间相互交流提供便利，向</w:t>
            </w:r>
            <w:r w:rsidRPr="00206900">
              <w:rPr>
                <w:rFonts w:ascii="SimSun" w:hAnsi="SimSun"/>
                <w:sz w:val="21"/>
                <w:szCs w:val="21"/>
              </w:rPr>
              <w:t>TISC</w:t>
            </w:r>
            <w:r w:rsidRPr="00206900">
              <w:rPr>
                <w:rFonts w:ascii="SimSun" w:hAnsi="SimSun" w:hint="eastAsia"/>
                <w:sz w:val="21"/>
                <w:szCs w:val="21"/>
              </w:rPr>
              <w:t>提供配套培训，并且向</w:t>
            </w:r>
            <w:r w:rsidRPr="00206900">
              <w:rPr>
                <w:rFonts w:ascii="SimSun" w:hAnsi="SimSun"/>
                <w:sz w:val="21"/>
                <w:szCs w:val="21"/>
              </w:rPr>
              <w:t>TISC</w:t>
            </w:r>
            <w:r w:rsidRPr="00206900">
              <w:rPr>
                <w:rFonts w:ascii="SimSun" w:hAnsi="SimSun" w:hint="eastAsia"/>
                <w:sz w:val="21"/>
                <w:szCs w:val="21"/>
              </w:rPr>
              <w:t>和公众传播信息材料。</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项目的次级目标是继续开展为许多国家制定的第一阶段初步培训课程。为建立</w:t>
            </w:r>
            <w:r w:rsidRPr="00206900">
              <w:rPr>
                <w:rFonts w:ascii="SimSun" w:hAnsi="SimSun"/>
                <w:sz w:val="21"/>
                <w:szCs w:val="21"/>
              </w:rPr>
              <w:t>TISC</w:t>
            </w:r>
            <w:r w:rsidRPr="00206900">
              <w:rPr>
                <w:rFonts w:ascii="SimSun" w:hAnsi="SimSun" w:hint="eastAsia"/>
                <w:sz w:val="21"/>
                <w:szCs w:val="21"/>
              </w:rPr>
              <w:t>国家网络，这些国家已签署或已承诺签署服务等级协议，但是尚未受到这种培训。</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p w:rsidR="005B3E86" w:rsidRPr="00206900" w:rsidRDefault="005B3E86" w:rsidP="00B63EB0">
      <w:pPr>
        <w:adjustRightInd w:val="0"/>
        <w:spacing w:afterLines="30" w:after="72" w:line="320" w:lineRule="atLeast"/>
        <w:jc w:val="both"/>
        <w:rPr>
          <w:rFonts w:ascii="SimSun"/>
          <w:sz w:val="21"/>
          <w:szCs w:val="21"/>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6641"/>
      </w:tblGrid>
      <w:tr w:rsidR="005B3E86" w:rsidRPr="00FD3527" w:rsidTr="004A5BEA">
        <w:trPr>
          <w:trHeight w:val="484"/>
        </w:trPr>
        <w:tc>
          <w:tcPr>
            <w:tcW w:w="2289" w:type="dxa"/>
            <w:vAlign w:val="center"/>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项目管理人</w:t>
            </w:r>
          </w:p>
        </w:tc>
        <w:tc>
          <w:tcPr>
            <w:tcW w:w="6641" w:type="dxa"/>
            <w:vAlign w:val="center"/>
          </w:tcPr>
          <w:p w:rsidR="005B3E86" w:rsidRPr="00206900" w:rsidRDefault="005B3E86" w:rsidP="00CF7034">
            <w:pPr>
              <w:adjustRightInd w:val="0"/>
              <w:spacing w:beforeLines="30" w:before="72" w:afterLines="30" w:after="72" w:line="320" w:lineRule="atLeast"/>
              <w:jc w:val="both"/>
              <w:rPr>
                <w:rFonts w:ascii="SimSun"/>
                <w:iCs/>
                <w:sz w:val="21"/>
                <w:szCs w:val="21"/>
                <w:lang w:val="es-ES"/>
              </w:rPr>
            </w:pPr>
            <w:r w:rsidRPr="00206900">
              <w:rPr>
                <w:rFonts w:ascii="SimSun" w:hAnsi="SimSun"/>
                <w:sz w:val="21"/>
                <w:szCs w:val="21"/>
                <w:lang w:val="es-ES"/>
              </w:rPr>
              <w:t>Alejandro Roca Campa</w:t>
            </w:r>
            <w:r w:rsidRPr="00206900">
              <w:rPr>
                <w:rFonts w:ascii="SimSun" w:hAnsi="SimSun" w:hint="eastAsia"/>
                <w:sz w:val="21"/>
                <w:szCs w:val="21"/>
                <w:lang w:val="es-ES"/>
              </w:rPr>
              <w:t>ñ</w:t>
            </w:r>
            <w:r w:rsidRPr="00206900">
              <w:rPr>
                <w:rFonts w:ascii="SimSun" w:hAnsi="SimSun"/>
                <w:sz w:val="21"/>
                <w:szCs w:val="21"/>
                <w:lang w:val="es-ES"/>
              </w:rPr>
              <w:t>a</w:t>
            </w:r>
            <w:r w:rsidRPr="00206900">
              <w:rPr>
                <w:rFonts w:ascii="SimSun" w:hAnsi="SimSun" w:hint="eastAsia"/>
                <w:sz w:val="21"/>
                <w:szCs w:val="21"/>
                <w:lang w:val="es-ES"/>
              </w:rPr>
              <w:t>先生和</w:t>
            </w:r>
            <w:r w:rsidRPr="00206900">
              <w:rPr>
                <w:rFonts w:ascii="SimSun" w:hAnsi="SimSun"/>
                <w:sz w:val="21"/>
                <w:szCs w:val="21"/>
                <w:lang w:val="es-ES"/>
              </w:rPr>
              <w:t>Andrew Czajkowski</w:t>
            </w:r>
            <w:r w:rsidRPr="00206900">
              <w:rPr>
                <w:rFonts w:ascii="SimSun" w:hAnsi="SimSun" w:hint="eastAsia"/>
                <w:sz w:val="21"/>
                <w:szCs w:val="21"/>
                <w:lang w:val="es-ES"/>
              </w:rPr>
              <w:t>先生</w:t>
            </w:r>
          </w:p>
        </w:tc>
      </w:tr>
      <w:tr w:rsidR="005B3E86" w:rsidRPr="00206900" w:rsidTr="004A5BEA">
        <w:trPr>
          <w:trHeight w:val="1165"/>
        </w:trPr>
        <w:tc>
          <w:tcPr>
            <w:tcW w:w="2289"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lang w:val="es-ES"/>
              </w:rPr>
              <w:t>所关联的</w:t>
            </w:r>
            <w:r w:rsidRPr="00206900">
              <w:rPr>
                <w:rFonts w:ascii="SimSun" w:hAnsi="SimSun"/>
                <w:sz w:val="21"/>
                <w:szCs w:val="21"/>
                <w:lang w:val="es-ES"/>
              </w:rPr>
              <w:t>2012/13</w:t>
            </w:r>
            <w:r w:rsidRPr="00206900">
              <w:rPr>
                <w:rFonts w:ascii="SimSun" w:hAnsi="SimSun" w:hint="eastAsia"/>
                <w:sz w:val="21"/>
                <w:szCs w:val="21"/>
                <w:lang w:val="es-ES"/>
              </w:rPr>
              <w:t>年计划和预算预期成果</w:t>
            </w:r>
          </w:p>
        </w:tc>
        <w:tc>
          <w:tcPr>
            <w:tcW w:w="6641" w:type="dxa"/>
            <w:vAlign w:val="center"/>
          </w:tcPr>
          <w:p w:rsidR="005B3E86" w:rsidRPr="00037666" w:rsidRDefault="005B3E86" w:rsidP="00CF7034">
            <w:pPr>
              <w:autoSpaceDE w:val="0"/>
              <w:autoSpaceDN w:val="0"/>
              <w:adjustRightInd w:val="0"/>
              <w:spacing w:beforeLines="30" w:before="72" w:afterLines="30" w:after="72" w:line="320" w:lineRule="atLeast"/>
              <w:jc w:val="both"/>
              <w:rPr>
                <w:rFonts w:ascii="SimSun"/>
                <w:sz w:val="21"/>
                <w:szCs w:val="21"/>
              </w:rPr>
            </w:pPr>
            <w:r w:rsidRPr="00037666">
              <w:rPr>
                <w:rFonts w:ascii="KaiTi" w:eastAsia="KaiTi" w:hAnsi="KaiTi" w:hint="eastAsia"/>
                <w:i/>
                <w:sz w:val="21"/>
                <w:szCs w:val="21"/>
              </w:rPr>
              <w:t>战略目标四：</w:t>
            </w:r>
            <w:r w:rsidRPr="00037666">
              <w:rPr>
                <w:rFonts w:ascii="SimSun" w:hAnsi="SimSun" w:hint="eastAsia"/>
                <w:sz w:val="21"/>
                <w:szCs w:val="21"/>
              </w:rPr>
              <w:t>全球知识产权基础设施协调与发展</w:t>
            </w:r>
          </w:p>
          <w:p w:rsidR="005B3E86" w:rsidRDefault="005B3E86" w:rsidP="00CF7034">
            <w:pPr>
              <w:autoSpaceDE w:val="0"/>
              <w:autoSpaceDN w:val="0"/>
              <w:adjustRightInd w:val="0"/>
              <w:spacing w:beforeLines="30" w:before="72" w:afterLines="30" w:after="72" w:line="320" w:lineRule="atLeast"/>
              <w:jc w:val="both"/>
              <w:rPr>
                <w:rFonts w:ascii="SimSun"/>
                <w:i/>
                <w:sz w:val="21"/>
                <w:szCs w:val="21"/>
              </w:rPr>
            </w:pPr>
            <w:r w:rsidRPr="00037666">
              <w:rPr>
                <w:rFonts w:ascii="KaiTi" w:eastAsia="KaiTi" w:hAnsi="KaiTi" w:hint="eastAsia"/>
                <w:i/>
                <w:sz w:val="21"/>
                <w:szCs w:val="21"/>
              </w:rPr>
              <w:t>计划</w:t>
            </w:r>
            <w:r w:rsidRPr="00037666">
              <w:rPr>
                <w:rFonts w:ascii="KaiTi" w:eastAsia="KaiTi" w:hAnsi="KaiTi"/>
                <w:i/>
                <w:sz w:val="21"/>
                <w:szCs w:val="21"/>
              </w:rPr>
              <w:t>14</w:t>
            </w:r>
            <w:r w:rsidRPr="00037666">
              <w:rPr>
                <w:rFonts w:ascii="KaiTi" w:eastAsia="KaiTi" w:hAnsi="KaiTi" w:hint="eastAsia"/>
                <w:i/>
                <w:sz w:val="21"/>
                <w:szCs w:val="21"/>
              </w:rPr>
              <w:t>：</w:t>
            </w:r>
            <w:r w:rsidRPr="00206900">
              <w:rPr>
                <w:rFonts w:ascii="SimSun" w:hAnsi="SimSun" w:hint="eastAsia"/>
                <w:sz w:val="21"/>
                <w:szCs w:val="21"/>
              </w:rPr>
              <w:t>知识产权信息和知识获取服务</w:t>
            </w:r>
          </w:p>
          <w:p w:rsidR="005B3E86" w:rsidRPr="00206900" w:rsidRDefault="005B3E86" w:rsidP="00CF7034">
            <w:pPr>
              <w:adjustRightInd w:val="0"/>
              <w:spacing w:beforeLines="30" w:before="72" w:afterLines="30" w:after="72" w:line="320" w:lineRule="atLeast"/>
              <w:jc w:val="both"/>
              <w:rPr>
                <w:rFonts w:ascii="SimSun"/>
                <w:i/>
                <w:sz w:val="21"/>
                <w:szCs w:val="21"/>
              </w:rPr>
            </w:pPr>
            <w:r w:rsidRPr="009F7665">
              <w:rPr>
                <w:rFonts w:ascii="KaiTi" w:eastAsia="KaiTi" w:hAnsi="KaiTi" w:hint="eastAsia"/>
                <w:i/>
                <w:iCs/>
                <w:sz w:val="21"/>
                <w:szCs w:val="21"/>
              </w:rPr>
              <w:t>预期成果四</w:t>
            </w:r>
            <w:r w:rsidRPr="009F7665">
              <w:rPr>
                <w:rFonts w:ascii="KaiTi" w:eastAsia="KaiTi" w:hAnsi="KaiTi"/>
                <w:i/>
                <w:iCs/>
                <w:sz w:val="21"/>
                <w:szCs w:val="21"/>
              </w:rPr>
              <w:t>.2</w:t>
            </w:r>
            <w:r w:rsidRPr="00206900">
              <w:rPr>
                <w:rFonts w:ascii="SimSun" w:hAnsi="SimSun" w:hint="eastAsia"/>
                <w:i/>
                <w:iCs/>
                <w:sz w:val="21"/>
                <w:szCs w:val="21"/>
              </w:rPr>
              <w:t>：</w:t>
            </w:r>
            <w:r w:rsidRPr="00206900">
              <w:rPr>
                <w:rFonts w:ascii="SimSun" w:hAnsi="SimSun" w:hint="eastAsia"/>
                <w:iCs/>
                <w:sz w:val="21"/>
                <w:szCs w:val="21"/>
              </w:rPr>
              <w:t>增强知识产权机构和公众获取、利用知识产权信息和知识以促进创新并提高获取受保护的创意作品和公有领域中的创意作品</w:t>
            </w:r>
          </w:p>
        </w:tc>
      </w:tr>
      <w:tr w:rsidR="005B3E86" w:rsidRPr="00206900" w:rsidTr="004A5BEA">
        <w:trPr>
          <w:trHeight w:val="1735"/>
        </w:trPr>
        <w:tc>
          <w:tcPr>
            <w:tcW w:w="2289"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项目实施简要概述</w:t>
            </w:r>
          </w:p>
        </w:tc>
        <w:tc>
          <w:tcPr>
            <w:tcW w:w="6641" w:type="dxa"/>
          </w:tcPr>
          <w:p w:rsidR="005B3E86" w:rsidRDefault="005B3E86" w:rsidP="00CF7034">
            <w:pPr>
              <w:adjustRightInd w:val="0"/>
              <w:spacing w:beforeLines="30" w:before="72" w:afterLines="30" w:after="72" w:line="320" w:lineRule="atLeast"/>
              <w:jc w:val="both"/>
              <w:rPr>
                <w:rFonts w:ascii="SimSun"/>
                <w:bCs/>
                <w:iCs/>
                <w:sz w:val="21"/>
                <w:szCs w:val="21"/>
                <w:lang w:bidi="th-TH"/>
              </w:rPr>
            </w:pPr>
            <w:r w:rsidRPr="00206900">
              <w:rPr>
                <w:rFonts w:ascii="SimSun" w:hAnsi="SimSun"/>
                <w:bCs/>
                <w:iCs/>
                <w:sz w:val="21"/>
                <w:szCs w:val="21"/>
                <w:lang w:bidi="th-TH"/>
              </w:rPr>
              <w:t>1.</w:t>
            </w:r>
            <w:r w:rsidRPr="00206900">
              <w:rPr>
                <w:rFonts w:ascii="SimSun" w:hAnsi="SimSun"/>
                <w:bCs/>
                <w:iCs/>
                <w:sz w:val="21"/>
                <w:szCs w:val="21"/>
                <w:lang w:bidi="th-TH"/>
              </w:rPr>
              <w:tab/>
            </w:r>
            <w:r w:rsidRPr="00206900">
              <w:rPr>
                <w:rFonts w:ascii="SimSun" w:hAnsi="SimSun" w:hint="eastAsia"/>
                <w:bCs/>
                <w:iCs/>
                <w:sz w:val="21"/>
                <w:szCs w:val="21"/>
                <w:lang w:bidi="th-TH"/>
              </w:rPr>
              <w:t>继续实施为发展</w:t>
            </w:r>
            <w:r w:rsidRPr="00206900">
              <w:rPr>
                <w:rFonts w:ascii="SimSun" w:hAnsi="SimSun"/>
                <w:bCs/>
                <w:iCs/>
                <w:sz w:val="21"/>
                <w:szCs w:val="21"/>
                <w:lang w:bidi="th-TH"/>
              </w:rPr>
              <w:t>TISC</w:t>
            </w:r>
            <w:r w:rsidRPr="00206900">
              <w:rPr>
                <w:rFonts w:ascii="SimSun" w:hAnsi="SimSun" w:hint="eastAsia"/>
                <w:bCs/>
                <w:iCs/>
                <w:sz w:val="21"/>
                <w:szCs w:val="21"/>
                <w:lang w:bidi="th-TH"/>
              </w:rPr>
              <w:t>而成功落实的培训计划，包括现场培训和远程教学课程；</w:t>
            </w:r>
          </w:p>
          <w:p w:rsidR="005B3E86" w:rsidRDefault="005B3E86" w:rsidP="00CF7034">
            <w:pPr>
              <w:adjustRightInd w:val="0"/>
              <w:spacing w:beforeLines="30" w:before="72" w:afterLines="30" w:after="72" w:line="320" w:lineRule="atLeast"/>
              <w:jc w:val="both"/>
              <w:rPr>
                <w:rFonts w:ascii="SimSun"/>
                <w:bCs/>
                <w:iCs/>
                <w:sz w:val="21"/>
                <w:szCs w:val="21"/>
                <w:lang w:bidi="th-TH"/>
              </w:rPr>
            </w:pPr>
            <w:r w:rsidRPr="00206900">
              <w:rPr>
                <w:rFonts w:ascii="SimSun" w:hAnsi="SimSun"/>
                <w:bCs/>
                <w:iCs/>
                <w:sz w:val="21"/>
                <w:szCs w:val="21"/>
                <w:lang w:bidi="th-TH"/>
              </w:rPr>
              <w:t>2.</w:t>
            </w:r>
            <w:r w:rsidRPr="00206900">
              <w:rPr>
                <w:rFonts w:ascii="SimSun" w:hAnsi="SimSun"/>
                <w:bCs/>
                <w:iCs/>
                <w:sz w:val="21"/>
                <w:szCs w:val="21"/>
                <w:lang w:bidi="th-TH"/>
              </w:rPr>
              <w:tab/>
            </w:r>
            <w:r w:rsidRPr="00206900">
              <w:rPr>
                <w:rFonts w:ascii="SimSun" w:hAnsi="SimSun" w:hint="eastAsia"/>
                <w:bCs/>
                <w:iCs/>
                <w:sz w:val="21"/>
                <w:szCs w:val="21"/>
                <w:lang w:bidi="th-TH"/>
              </w:rPr>
              <w:t>加强利用并进一步开展“专业化专利信息查询项目”</w:t>
            </w:r>
            <w:r w:rsidRPr="00206900">
              <w:rPr>
                <w:rFonts w:ascii="SimSun" w:hAnsi="SimSun"/>
                <w:bCs/>
                <w:iCs/>
                <w:sz w:val="21"/>
                <w:szCs w:val="21"/>
                <w:lang w:bidi="th-TH"/>
              </w:rPr>
              <w:t>(ASPI)</w:t>
            </w:r>
            <w:r w:rsidRPr="00206900">
              <w:rPr>
                <w:rFonts w:ascii="SimSun" w:hAnsi="SimSun" w:hint="eastAsia"/>
                <w:bCs/>
                <w:iCs/>
                <w:sz w:val="21"/>
                <w:szCs w:val="21"/>
                <w:lang w:bidi="th-TH"/>
              </w:rPr>
              <w:t>和“获得研究结果，促进发展创新项目”</w:t>
            </w:r>
            <w:r w:rsidRPr="00206900">
              <w:rPr>
                <w:rFonts w:ascii="SimSun" w:hAnsi="SimSun"/>
                <w:bCs/>
                <w:iCs/>
                <w:sz w:val="21"/>
                <w:szCs w:val="21"/>
                <w:lang w:bidi="th-TH"/>
              </w:rPr>
              <w:t>(ARDI)</w:t>
            </w:r>
            <w:r w:rsidRPr="00206900">
              <w:rPr>
                <w:rFonts w:ascii="SimSun" w:hAnsi="SimSun" w:hint="eastAsia"/>
                <w:bCs/>
                <w:iCs/>
                <w:sz w:val="21"/>
                <w:szCs w:val="21"/>
                <w:lang w:bidi="th-TH"/>
              </w:rPr>
              <w:t>，为查询专业化专利及非专利数据库提供便利；以及</w:t>
            </w:r>
          </w:p>
          <w:p w:rsidR="005B3E86" w:rsidRPr="00206900" w:rsidRDefault="005B3E86" w:rsidP="00CF7034">
            <w:pPr>
              <w:adjustRightInd w:val="0"/>
              <w:spacing w:beforeLines="30" w:before="72" w:afterLines="30" w:after="72" w:line="320" w:lineRule="atLeast"/>
              <w:jc w:val="both"/>
              <w:rPr>
                <w:rFonts w:ascii="SimSun"/>
                <w:bCs/>
                <w:iCs/>
                <w:sz w:val="21"/>
                <w:szCs w:val="21"/>
                <w:lang w:bidi="th-TH"/>
              </w:rPr>
            </w:pPr>
            <w:r w:rsidRPr="00206900">
              <w:rPr>
                <w:rFonts w:ascii="SimSun" w:hAnsi="SimSun"/>
                <w:bCs/>
                <w:iCs/>
                <w:sz w:val="21"/>
                <w:szCs w:val="21"/>
                <w:lang w:bidi="th-TH"/>
              </w:rPr>
              <w:t>3.</w:t>
            </w:r>
            <w:r w:rsidRPr="00206900">
              <w:rPr>
                <w:rFonts w:ascii="SimSun" w:hAnsi="SimSun"/>
                <w:bCs/>
                <w:iCs/>
                <w:sz w:val="21"/>
                <w:szCs w:val="21"/>
                <w:lang w:bidi="th-TH"/>
              </w:rPr>
              <w:tab/>
            </w:r>
            <w:r w:rsidRPr="00206900">
              <w:rPr>
                <w:rFonts w:ascii="SimSun" w:hAnsi="SimSun" w:hint="eastAsia"/>
                <w:bCs/>
                <w:iCs/>
                <w:sz w:val="21"/>
                <w:szCs w:val="21"/>
                <w:lang w:bidi="th-TH"/>
              </w:rPr>
              <w:t>建立一个</w:t>
            </w:r>
            <w:r w:rsidRPr="00206900">
              <w:rPr>
                <w:rFonts w:ascii="SimSun" w:hAnsi="SimSun"/>
                <w:bCs/>
                <w:iCs/>
                <w:sz w:val="21"/>
                <w:szCs w:val="21"/>
                <w:lang w:bidi="th-TH"/>
              </w:rPr>
              <w:t>TISC</w:t>
            </w:r>
            <w:r w:rsidRPr="00206900">
              <w:rPr>
                <w:rFonts w:ascii="SimSun" w:hAnsi="SimSun" w:hint="eastAsia"/>
                <w:bCs/>
                <w:iCs/>
                <w:sz w:val="21"/>
                <w:szCs w:val="21"/>
                <w:lang w:bidi="th-TH"/>
              </w:rPr>
              <w:t>知识管理新平台，为国家、区域和国际层面的</w:t>
            </w:r>
            <w:r w:rsidRPr="00206900">
              <w:rPr>
                <w:rFonts w:ascii="SimSun" w:hAnsi="SimSun"/>
                <w:bCs/>
                <w:iCs/>
                <w:sz w:val="21"/>
                <w:szCs w:val="21"/>
                <w:lang w:bidi="th-TH"/>
              </w:rPr>
              <w:t>TISC</w:t>
            </w:r>
            <w:r w:rsidRPr="00206900">
              <w:rPr>
                <w:rFonts w:ascii="SimSun" w:hAnsi="SimSun" w:hint="eastAsia"/>
                <w:bCs/>
                <w:iCs/>
                <w:sz w:val="21"/>
                <w:szCs w:val="21"/>
                <w:lang w:bidi="th-TH"/>
              </w:rPr>
              <w:t>之间相互交流提供便利，向</w:t>
            </w:r>
            <w:r w:rsidRPr="00206900">
              <w:rPr>
                <w:rFonts w:ascii="SimSun" w:hAnsi="SimSun"/>
                <w:bCs/>
                <w:iCs/>
                <w:sz w:val="21"/>
                <w:szCs w:val="21"/>
                <w:lang w:bidi="th-TH"/>
              </w:rPr>
              <w:t>TISC</w:t>
            </w:r>
            <w:r w:rsidRPr="00206900">
              <w:rPr>
                <w:rFonts w:ascii="SimSun" w:hAnsi="SimSun" w:hint="eastAsia"/>
                <w:bCs/>
                <w:iCs/>
                <w:sz w:val="21"/>
                <w:szCs w:val="21"/>
                <w:lang w:bidi="th-TH"/>
              </w:rPr>
              <w:t>提供配套培训，并且向</w:t>
            </w:r>
            <w:r w:rsidRPr="00206900">
              <w:rPr>
                <w:rFonts w:ascii="SimSun" w:hAnsi="SimSun"/>
                <w:bCs/>
                <w:iCs/>
                <w:sz w:val="21"/>
                <w:szCs w:val="21"/>
                <w:lang w:bidi="th-TH"/>
              </w:rPr>
              <w:t>TISC</w:t>
            </w:r>
            <w:r w:rsidRPr="00206900">
              <w:rPr>
                <w:rFonts w:ascii="SimSun" w:hAnsi="SimSun" w:hint="eastAsia"/>
                <w:bCs/>
                <w:iCs/>
                <w:sz w:val="21"/>
                <w:szCs w:val="21"/>
                <w:lang w:bidi="th-TH"/>
              </w:rPr>
              <w:t>和公众传播信息材料。</w:t>
            </w:r>
          </w:p>
        </w:tc>
      </w:tr>
      <w:tr w:rsidR="005B3E86" w:rsidRPr="00206900" w:rsidTr="00037666">
        <w:trPr>
          <w:trHeight w:val="779"/>
        </w:trPr>
        <w:tc>
          <w:tcPr>
            <w:tcW w:w="2289"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成功</w:t>
            </w:r>
            <w:r w:rsidRPr="00206900">
              <w:rPr>
                <w:rFonts w:ascii="SimSun" w:hAnsi="SimSun"/>
                <w:sz w:val="21"/>
                <w:szCs w:val="21"/>
              </w:rPr>
              <w:t>/</w:t>
            </w:r>
            <w:r w:rsidRPr="00206900">
              <w:rPr>
                <w:rFonts w:ascii="SimSun" w:hAnsi="SimSun" w:hint="eastAsia"/>
                <w:sz w:val="21"/>
                <w:szCs w:val="21"/>
              </w:rPr>
              <w:t>影响实例和主要经验教训</w:t>
            </w:r>
          </w:p>
        </w:tc>
        <w:tc>
          <w:tcPr>
            <w:tcW w:w="6641" w:type="dxa"/>
          </w:tcPr>
          <w:p w:rsidR="005B3E86" w:rsidRPr="00206900" w:rsidRDefault="005B3E86" w:rsidP="00DC51D1">
            <w:pPr>
              <w:pStyle w:val="ListParagraph"/>
              <w:numPr>
                <w:ilvl w:val="3"/>
                <w:numId w:val="4"/>
              </w:numPr>
              <w:adjustRightInd w:val="0"/>
              <w:spacing w:beforeLines="30" w:before="72" w:afterLines="30" w:after="72" w:line="320" w:lineRule="atLeast"/>
              <w:ind w:left="0" w:firstLine="0"/>
              <w:contextualSpacing w:val="0"/>
              <w:jc w:val="both"/>
              <w:rPr>
                <w:rFonts w:ascii="SimSun"/>
                <w:i/>
                <w:sz w:val="21"/>
                <w:szCs w:val="21"/>
              </w:rPr>
            </w:pPr>
            <w:r w:rsidRPr="00206900">
              <w:rPr>
                <w:rFonts w:ascii="SimSun" w:hAnsi="SimSun" w:hint="eastAsia"/>
                <w:i/>
                <w:sz w:val="21"/>
                <w:szCs w:val="21"/>
              </w:rPr>
              <w:t>培训课程</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继续为已要求参加</w:t>
            </w:r>
            <w:r w:rsidRPr="00206900">
              <w:rPr>
                <w:rFonts w:ascii="SimSun" w:hAnsi="SimSun"/>
                <w:sz w:val="21"/>
                <w:szCs w:val="21"/>
              </w:rPr>
              <w:t>TISC</w:t>
            </w:r>
            <w:r w:rsidRPr="00206900">
              <w:rPr>
                <w:rFonts w:ascii="SimSun" w:hAnsi="SimSun" w:hint="eastAsia"/>
                <w:sz w:val="21"/>
                <w:szCs w:val="21"/>
              </w:rPr>
              <w:t>项目或已签署服务等级协议</w:t>
            </w:r>
            <w:r w:rsidRPr="00206900">
              <w:rPr>
                <w:rFonts w:ascii="SimSun" w:hAnsi="SimSun"/>
                <w:sz w:val="21"/>
                <w:szCs w:val="21"/>
              </w:rPr>
              <w:t>(SLA)</w:t>
            </w:r>
            <w:r w:rsidRPr="00206900">
              <w:rPr>
                <w:rFonts w:ascii="SimSun" w:hAnsi="SimSun" w:hint="eastAsia"/>
                <w:sz w:val="21"/>
                <w:szCs w:val="21"/>
              </w:rPr>
              <w:t>的成员国开办第二阶段现场培训。</w:t>
            </w:r>
          </w:p>
          <w:p w:rsidR="005B3E86" w:rsidRDefault="005B3E86" w:rsidP="00CF7034">
            <w:pPr>
              <w:tabs>
                <w:tab w:val="num" w:pos="927"/>
              </w:tabs>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在第二阶段期间，举行了</w:t>
            </w:r>
            <w:r w:rsidRPr="00206900">
              <w:rPr>
                <w:rFonts w:ascii="SimSun" w:hAnsi="SimSun"/>
                <w:sz w:val="21"/>
                <w:szCs w:val="21"/>
              </w:rPr>
              <w:t>56</w:t>
            </w:r>
            <w:r w:rsidRPr="00206900">
              <w:rPr>
                <w:rFonts w:ascii="SimSun" w:hAnsi="SimSun" w:hint="eastAsia"/>
                <w:sz w:val="21"/>
                <w:szCs w:val="21"/>
              </w:rPr>
              <w:t>次国家培训讲习班和</w:t>
            </w:r>
            <w:r w:rsidRPr="00206900">
              <w:rPr>
                <w:rFonts w:ascii="SimSun" w:hAnsi="SimSun"/>
                <w:sz w:val="21"/>
                <w:szCs w:val="21"/>
              </w:rPr>
              <w:t>8</w:t>
            </w:r>
            <w:r w:rsidRPr="00206900">
              <w:rPr>
                <w:rFonts w:ascii="SimSun" w:hAnsi="SimSun" w:hint="eastAsia"/>
                <w:sz w:val="21"/>
                <w:szCs w:val="21"/>
              </w:rPr>
              <w:t>次地区研讨会。</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从</w:t>
            </w:r>
            <w:r w:rsidRPr="00206900">
              <w:rPr>
                <w:rFonts w:ascii="SimSun" w:hAnsi="SimSun"/>
                <w:sz w:val="21"/>
                <w:szCs w:val="21"/>
              </w:rPr>
              <w:t>2009</w:t>
            </w:r>
            <w:r w:rsidRPr="00206900">
              <w:rPr>
                <w:rFonts w:ascii="SimSun" w:hAnsi="SimSun" w:hint="eastAsia"/>
                <w:sz w:val="21"/>
                <w:szCs w:val="21"/>
              </w:rPr>
              <w:t>年项目启动开始至今，现场</w:t>
            </w:r>
            <w:r w:rsidRPr="00206900">
              <w:rPr>
                <w:rFonts w:ascii="SimSun" w:hAnsi="SimSun"/>
                <w:sz w:val="21"/>
                <w:szCs w:val="21"/>
              </w:rPr>
              <w:t>TISC</w:t>
            </w:r>
            <w:r w:rsidRPr="00206900">
              <w:rPr>
                <w:rFonts w:ascii="SimSun" w:hAnsi="SimSun" w:hint="eastAsia"/>
                <w:sz w:val="21"/>
                <w:szCs w:val="21"/>
              </w:rPr>
              <w:t>培训活动的总次数</w:t>
            </w:r>
            <w:r>
              <w:rPr>
                <w:rFonts w:ascii="SimSun" w:hAnsi="SimSun"/>
                <w:sz w:val="21"/>
                <w:szCs w:val="21"/>
              </w:rPr>
              <w:t>(</w:t>
            </w:r>
            <w:r w:rsidRPr="00206900">
              <w:rPr>
                <w:rFonts w:ascii="SimSun" w:hAnsi="SimSun" w:hint="eastAsia"/>
                <w:sz w:val="21"/>
                <w:szCs w:val="21"/>
              </w:rPr>
              <w:t>包括第一阶段的活动</w:t>
            </w:r>
            <w:r>
              <w:rPr>
                <w:rFonts w:ascii="SimSun" w:hAnsi="SimSun"/>
                <w:sz w:val="21"/>
                <w:szCs w:val="21"/>
              </w:rPr>
              <w:t>)</w:t>
            </w:r>
            <w:r w:rsidRPr="00206900">
              <w:rPr>
                <w:rFonts w:ascii="SimSun" w:hAnsi="SimSun" w:hint="eastAsia"/>
                <w:sz w:val="21"/>
                <w:szCs w:val="21"/>
              </w:rPr>
              <w:t>如下：</w:t>
            </w:r>
          </w:p>
          <w:p w:rsidR="005B3E86" w:rsidRPr="00206900" w:rsidRDefault="005B3E86" w:rsidP="00DC51D1">
            <w:pPr>
              <w:numPr>
                <w:ilvl w:val="0"/>
                <w:numId w:val="13"/>
              </w:numPr>
              <w:adjustRightInd w:val="0"/>
              <w:spacing w:beforeLines="30" w:before="72" w:afterLines="30" w:after="72" w:line="320" w:lineRule="atLeast"/>
              <w:jc w:val="both"/>
              <w:rPr>
                <w:rFonts w:ascii="SimSun"/>
                <w:sz w:val="21"/>
                <w:szCs w:val="21"/>
              </w:rPr>
            </w:pPr>
            <w:r w:rsidRPr="00206900">
              <w:rPr>
                <w:rFonts w:ascii="SimSun" w:hAnsi="SimSun"/>
                <w:sz w:val="21"/>
                <w:szCs w:val="21"/>
              </w:rPr>
              <w:t>48</w:t>
            </w:r>
            <w:r w:rsidRPr="00206900">
              <w:rPr>
                <w:rFonts w:ascii="SimSun" w:hAnsi="SimSun" w:hint="eastAsia"/>
                <w:sz w:val="21"/>
                <w:szCs w:val="21"/>
              </w:rPr>
              <w:t>次初级培训讲习班</w:t>
            </w:r>
            <w:r>
              <w:rPr>
                <w:rFonts w:ascii="SimSun" w:hAnsi="SimSun"/>
                <w:sz w:val="21"/>
                <w:szCs w:val="21"/>
              </w:rPr>
              <w:t>(</w:t>
            </w:r>
            <w:r w:rsidRPr="00206900">
              <w:rPr>
                <w:rFonts w:ascii="SimSun" w:hAnsi="SimSun" w:hint="eastAsia"/>
                <w:sz w:val="21"/>
                <w:szCs w:val="21"/>
              </w:rPr>
              <w:t>侧重于免费的专利数据库，如</w:t>
            </w:r>
            <w:r w:rsidRPr="00206900">
              <w:rPr>
                <w:rFonts w:ascii="SimSun" w:hAnsi="SimSun"/>
                <w:sz w:val="21"/>
                <w:szCs w:val="21"/>
              </w:rPr>
              <w:t>PATENTSCOPE</w:t>
            </w:r>
            <w:r>
              <w:rPr>
                <w:rFonts w:ascii="SimSun" w:hAnsi="SimSun"/>
                <w:sz w:val="21"/>
                <w:szCs w:val="21"/>
              </w:rPr>
              <w:t>)</w:t>
            </w:r>
            <w:r w:rsidRPr="00206900">
              <w:rPr>
                <w:rFonts w:ascii="SimSun" w:hAnsi="SimSun" w:hint="eastAsia"/>
                <w:sz w:val="21"/>
                <w:szCs w:val="21"/>
              </w:rPr>
              <w:t>；</w:t>
            </w:r>
          </w:p>
          <w:p w:rsidR="005B3E86" w:rsidRPr="00206900" w:rsidRDefault="005B3E86" w:rsidP="00DC51D1">
            <w:pPr>
              <w:numPr>
                <w:ilvl w:val="0"/>
                <w:numId w:val="13"/>
              </w:numPr>
              <w:adjustRightInd w:val="0"/>
              <w:spacing w:beforeLines="30" w:before="72" w:afterLines="30" w:after="72" w:line="320" w:lineRule="atLeast"/>
              <w:jc w:val="both"/>
              <w:rPr>
                <w:rFonts w:ascii="SimSun"/>
                <w:sz w:val="21"/>
                <w:szCs w:val="21"/>
              </w:rPr>
            </w:pPr>
            <w:r w:rsidRPr="00206900">
              <w:rPr>
                <w:rFonts w:ascii="SimSun" w:hAnsi="SimSun"/>
                <w:sz w:val="21"/>
                <w:szCs w:val="21"/>
              </w:rPr>
              <w:t>23</w:t>
            </w:r>
            <w:r w:rsidRPr="00206900">
              <w:rPr>
                <w:rFonts w:ascii="SimSun" w:hAnsi="SimSun" w:hint="eastAsia"/>
                <w:sz w:val="21"/>
                <w:szCs w:val="21"/>
              </w:rPr>
              <w:t>次中级培训讲习班</w:t>
            </w:r>
            <w:r>
              <w:rPr>
                <w:rFonts w:ascii="SimSun" w:hAnsi="SimSun"/>
                <w:sz w:val="21"/>
                <w:szCs w:val="21"/>
              </w:rPr>
              <w:t>(</w:t>
            </w:r>
            <w:r w:rsidRPr="00206900">
              <w:rPr>
                <w:rFonts w:ascii="SimSun" w:hAnsi="SimSun" w:hint="eastAsia"/>
                <w:sz w:val="21"/>
                <w:szCs w:val="21"/>
              </w:rPr>
              <w:t>侧重于各类专利检索，如现有技术和可专利性，以及使用</w:t>
            </w:r>
            <w:bookmarkStart w:id="12" w:name="OLE_LINK7"/>
            <w:bookmarkStart w:id="13" w:name="OLE_LINK8"/>
            <w:r w:rsidRPr="00206900">
              <w:rPr>
                <w:rFonts w:ascii="SimSun" w:hAnsi="SimSun"/>
                <w:sz w:val="21"/>
                <w:szCs w:val="21"/>
              </w:rPr>
              <w:t>Research4Life</w:t>
            </w:r>
            <w:r w:rsidRPr="00206900">
              <w:rPr>
                <w:rFonts w:ascii="SimSun" w:hAnsi="SimSun" w:hint="eastAsia"/>
                <w:sz w:val="21"/>
                <w:szCs w:val="21"/>
              </w:rPr>
              <w:t>计划，包括</w:t>
            </w:r>
            <w:bookmarkEnd w:id="12"/>
            <w:bookmarkEnd w:id="13"/>
            <w:r w:rsidRPr="00206900">
              <w:rPr>
                <w:rFonts w:ascii="SimSun" w:hAnsi="SimSun"/>
                <w:sz w:val="21"/>
                <w:szCs w:val="21"/>
              </w:rPr>
              <w:t>ARDI</w:t>
            </w:r>
            <w:r>
              <w:rPr>
                <w:rFonts w:ascii="SimSun" w:hAnsi="SimSun"/>
                <w:sz w:val="21"/>
                <w:szCs w:val="21"/>
              </w:rPr>
              <w:t>)</w:t>
            </w:r>
            <w:r w:rsidRPr="00206900">
              <w:rPr>
                <w:rFonts w:ascii="SimSun" w:hAnsi="SimSun" w:hint="eastAsia"/>
                <w:sz w:val="21"/>
                <w:szCs w:val="21"/>
              </w:rPr>
              <w:t>；</w:t>
            </w:r>
          </w:p>
          <w:p w:rsidR="005B3E86" w:rsidRPr="00206900" w:rsidRDefault="005B3E86" w:rsidP="00DC51D1">
            <w:pPr>
              <w:numPr>
                <w:ilvl w:val="0"/>
                <w:numId w:val="13"/>
              </w:numPr>
              <w:adjustRightInd w:val="0"/>
              <w:spacing w:beforeLines="30" w:before="72" w:afterLines="30" w:after="72" w:line="320" w:lineRule="atLeast"/>
              <w:jc w:val="both"/>
              <w:rPr>
                <w:rFonts w:ascii="SimSun"/>
                <w:sz w:val="21"/>
                <w:szCs w:val="21"/>
              </w:rPr>
            </w:pPr>
            <w:r w:rsidRPr="00206900">
              <w:rPr>
                <w:rFonts w:ascii="SimSun" w:hAnsi="SimSun"/>
                <w:sz w:val="21"/>
                <w:szCs w:val="21"/>
              </w:rPr>
              <w:t>10</w:t>
            </w:r>
            <w:r w:rsidRPr="00206900">
              <w:rPr>
                <w:rFonts w:ascii="SimSun" w:hAnsi="SimSun" w:hint="eastAsia"/>
                <w:sz w:val="21"/>
                <w:szCs w:val="21"/>
              </w:rPr>
              <w:t>次高级培训讲习班</w:t>
            </w:r>
            <w:r>
              <w:rPr>
                <w:rFonts w:ascii="SimSun" w:hAnsi="SimSun"/>
                <w:sz w:val="21"/>
                <w:szCs w:val="21"/>
              </w:rPr>
              <w:t>(</w:t>
            </w:r>
            <w:r w:rsidRPr="00206900">
              <w:rPr>
                <w:rFonts w:ascii="SimSun" w:hAnsi="SimSun" w:hint="eastAsia"/>
                <w:sz w:val="21"/>
                <w:szCs w:val="21"/>
              </w:rPr>
              <w:t>侧重于可通过</w:t>
            </w:r>
            <w:r w:rsidRPr="00206900">
              <w:rPr>
                <w:rFonts w:ascii="SimSun" w:hAnsi="SimSun"/>
                <w:sz w:val="21"/>
                <w:szCs w:val="21"/>
              </w:rPr>
              <w:t>ASPI</w:t>
            </w:r>
            <w:r w:rsidRPr="00206900">
              <w:rPr>
                <w:rFonts w:ascii="SimSun" w:hAnsi="SimSun" w:hint="eastAsia"/>
                <w:sz w:val="21"/>
                <w:szCs w:val="21"/>
              </w:rPr>
              <w:t>获取的商业专利数据库以及业务</w:t>
            </w:r>
            <w:r w:rsidRPr="00206900">
              <w:rPr>
                <w:rFonts w:ascii="SimSun" w:hAnsi="SimSun"/>
                <w:sz w:val="21"/>
                <w:szCs w:val="21"/>
              </w:rPr>
              <w:t>/</w:t>
            </w:r>
            <w:r w:rsidRPr="00206900">
              <w:rPr>
                <w:rFonts w:ascii="SimSun" w:hAnsi="SimSun" w:hint="eastAsia"/>
                <w:sz w:val="21"/>
                <w:szCs w:val="21"/>
              </w:rPr>
              <w:t>客户发展介绍</w:t>
            </w:r>
            <w:r>
              <w:rPr>
                <w:rFonts w:ascii="SimSun" w:hAnsi="SimSun"/>
                <w:sz w:val="21"/>
                <w:szCs w:val="21"/>
              </w:rPr>
              <w:t>)</w:t>
            </w:r>
            <w:r w:rsidRPr="00206900">
              <w:rPr>
                <w:rFonts w:ascii="SimSun" w:hAnsi="SimSun" w:hint="eastAsia"/>
                <w:sz w:val="21"/>
                <w:szCs w:val="21"/>
              </w:rPr>
              <w:t>；</w:t>
            </w:r>
          </w:p>
          <w:p w:rsidR="005B3E86" w:rsidRDefault="005B3E86" w:rsidP="00CF7034">
            <w:pPr>
              <w:adjustRightInd w:val="0"/>
              <w:spacing w:beforeLines="30" w:before="72" w:afterLines="30" w:after="72" w:line="320" w:lineRule="atLeast"/>
              <w:ind w:left="744"/>
              <w:jc w:val="both"/>
              <w:rPr>
                <w:rFonts w:ascii="SimSun"/>
                <w:sz w:val="21"/>
                <w:szCs w:val="21"/>
              </w:rPr>
            </w:pPr>
            <w:r w:rsidRPr="00206900">
              <w:rPr>
                <w:rFonts w:ascii="SimSun" w:hAnsi="SimSun" w:hint="eastAsia"/>
                <w:sz w:val="21"/>
                <w:szCs w:val="21"/>
              </w:rPr>
              <w:t>即总计</w:t>
            </w:r>
            <w:r w:rsidRPr="00206900">
              <w:rPr>
                <w:rFonts w:ascii="SimSun" w:hAnsi="SimSun"/>
                <w:sz w:val="21"/>
                <w:szCs w:val="21"/>
              </w:rPr>
              <w:t>81</w:t>
            </w:r>
            <w:r w:rsidRPr="00206900">
              <w:rPr>
                <w:rFonts w:ascii="SimSun" w:hAnsi="SimSun" w:hint="eastAsia"/>
                <w:sz w:val="21"/>
                <w:szCs w:val="21"/>
              </w:rPr>
              <w:t>次国家培训讲习班，以及</w:t>
            </w:r>
          </w:p>
          <w:p w:rsidR="005B3E86" w:rsidRPr="00206900" w:rsidRDefault="005B3E86" w:rsidP="00DC51D1">
            <w:pPr>
              <w:numPr>
                <w:ilvl w:val="0"/>
                <w:numId w:val="13"/>
              </w:numPr>
              <w:adjustRightInd w:val="0"/>
              <w:spacing w:beforeLines="30" w:before="72" w:afterLines="30" w:after="72" w:line="320" w:lineRule="atLeast"/>
              <w:jc w:val="both"/>
              <w:rPr>
                <w:rFonts w:ascii="SimSun"/>
                <w:sz w:val="21"/>
                <w:szCs w:val="21"/>
              </w:rPr>
            </w:pPr>
            <w:r w:rsidRPr="00206900">
              <w:rPr>
                <w:rFonts w:ascii="SimSun" w:hAnsi="SimSun"/>
                <w:sz w:val="21"/>
                <w:szCs w:val="21"/>
              </w:rPr>
              <w:t>12</w:t>
            </w:r>
            <w:r w:rsidRPr="00206900">
              <w:rPr>
                <w:rFonts w:ascii="SimSun" w:hAnsi="SimSun" w:hint="eastAsia"/>
                <w:sz w:val="21"/>
                <w:szCs w:val="21"/>
              </w:rPr>
              <w:t>次次区域</w:t>
            </w:r>
            <w:r w:rsidRPr="00206900">
              <w:rPr>
                <w:rFonts w:ascii="SimSun" w:hAnsi="SimSun"/>
                <w:sz w:val="21"/>
                <w:szCs w:val="21"/>
              </w:rPr>
              <w:t>(</w:t>
            </w:r>
            <w:r w:rsidRPr="00206900">
              <w:rPr>
                <w:rFonts w:ascii="SimSun" w:hAnsi="SimSun" w:hint="eastAsia"/>
                <w:sz w:val="21"/>
                <w:szCs w:val="21"/>
              </w:rPr>
              <w:t>推广和基础培训</w:t>
            </w:r>
            <w:r w:rsidRPr="00206900">
              <w:rPr>
                <w:rFonts w:ascii="SimSun" w:hAnsi="SimSun"/>
                <w:sz w:val="21"/>
                <w:szCs w:val="21"/>
              </w:rPr>
              <w:t>)</w:t>
            </w:r>
            <w:r w:rsidRPr="00206900">
              <w:rPr>
                <w:rFonts w:ascii="SimSun" w:hAnsi="SimSun" w:hint="eastAsia"/>
                <w:sz w:val="21"/>
                <w:szCs w:val="21"/>
              </w:rPr>
              <w:t>会议。</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在此期间，共启动了</w:t>
            </w:r>
            <w:r w:rsidRPr="00206900">
              <w:rPr>
                <w:rFonts w:ascii="SimSun" w:hAnsi="SimSun"/>
                <w:sz w:val="21"/>
                <w:szCs w:val="21"/>
              </w:rPr>
              <w:t>39</w:t>
            </w:r>
            <w:r w:rsidRPr="00206900">
              <w:rPr>
                <w:rFonts w:ascii="SimSun" w:hAnsi="SimSun" w:hint="eastAsia"/>
                <w:sz w:val="21"/>
                <w:szCs w:val="21"/>
              </w:rPr>
              <w:t>个</w:t>
            </w:r>
            <w:r w:rsidRPr="00206900">
              <w:rPr>
                <w:rFonts w:ascii="SimSun" w:hAnsi="SimSun"/>
                <w:sz w:val="21"/>
                <w:szCs w:val="21"/>
              </w:rPr>
              <w:t>TISC</w:t>
            </w:r>
            <w:r w:rsidRPr="00206900">
              <w:rPr>
                <w:rFonts w:ascii="SimSun" w:hAnsi="SimSun" w:hint="eastAsia"/>
                <w:sz w:val="21"/>
                <w:szCs w:val="21"/>
              </w:rPr>
              <w:t>网络，均已签署了</w:t>
            </w:r>
            <w:r w:rsidRPr="00206900">
              <w:rPr>
                <w:rFonts w:ascii="SimSun" w:hAnsi="SimSun"/>
                <w:sz w:val="21"/>
                <w:szCs w:val="21"/>
              </w:rPr>
              <w:t>SLA</w:t>
            </w:r>
            <w:r w:rsidRPr="00206900">
              <w:rPr>
                <w:rFonts w:ascii="SimSun" w:hAnsi="SimSun" w:hint="eastAsia"/>
                <w:sz w:val="21"/>
                <w:szCs w:val="21"/>
              </w:rPr>
              <w:t>，且至少参加了一次初步培训讲习班。</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据估计，共有</w:t>
            </w:r>
            <w:r w:rsidRPr="00206900">
              <w:rPr>
                <w:rFonts w:ascii="SimSun" w:hAnsi="SimSun"/>
                <w:sz w:val="21"/>
                <w:szCs w:val="21"/>
              </w:rPr>
              <w:t>5,000</w:t>
            </w:r>
            <w:r w:rsidRPr="00206900">
              <w:rPr>
                <w:rFonts w:ascii="SimSun" w:hAnsi="SimSun" w:hint="eastAsia"/>
                <w:sz w:val="21"/>
                <w:szCs w:val="21"/>
              </w:rPr>
              <w:t>多名参与者在这些讲习班和会议中接受了培训。</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此外，通过与</w:t>
            </w:r>
            <w:r w:rsidRPr="00206900">
              <w:rPr>
                <w:rFonts w:ascii="SimSun" w:hAnsi="SimSun"/>
                <w:sz w:val="21"/>
                <w:szCs w:val="21"/>
              </w:rPr>
              <w:t>WIPO</w:t>
            </w:r>
            <w:r w:rsidRPr="00206900">
              <w:rPr>
                <w:rFonts w:ascii="SimSun" w:hAnsi="SimSun" w:hint="eastAsia"/>
                <w:sz w:val="21"/>
                <w:szCs w:val="21"/>
              </w:rPr>
              <w:t>学院的紧密合作，向受到认可</w:t>
            </w:r>
            <w:r w:rsidRPr="00206900">
              <w:rPr>
                <w:rFonts w:ascii="SimSun" w:hAnsi="SimSun"/>
                <w:sz w:val="21"/>
                <w:szCs w:val="21"/>
              </w:rPr>
              <w:t>TISC</w:t>
            </w:r>
            <w:r w:rsidRPr="00206900">
              <w:rPr>
                <w:rFonts w:ascii="SimSun" w:hAnsi="SimSun" w:hint="eastAsia"/>
                <w:sz w:val="21"/>
                <w:szCs w:val="21"/>
              </w:rPr>
              <w:t>员工免费提供远程教学课程。近年来，有</w:t>
            </w:r>
            <w:r w:rsidRPr="00206900">
              <w:rPr>
                <w:rFonts w:ascii="SimSun" w:hAnsi="SimSun"/>
                <w:sz w:val="21"/>
                <w:szCs w:val="21"/>
              </w:rPr>
              <w:t>2,500</w:t>
            </w:r>
            <w:r w:rsidRPr="00206900">
              <w:rPr>
                <w:rFonts w:ascii="SimSun" w:hAnsi="SimSun" w:hint="eastAsia"/>
                <w:sz w:val="21"/>
                <w:szCs w:val="21"/>
              </w:rPr>
              <w:t>多名参与者以这种方式注册使用了远程教学课程。</w:t>
            </w:r>
          </w:p>
          <w:p w:rsidR="005B3E86" w:rsidRPr="00037666" w:rsidRDefault="005B3E86" w:rsidP="00DC51D1">
            <w:pPr>
              <w:pStyle w:val="ListParagraph"/>
              <w:numPr>
                <w:ilvl w:val="0"/>
                <w:numId w:val="4"/>
              </w:numPr>
              <w:tabs>
                <w:tab w:val="left" w:pos="506"/>
              </w:tabs>
              <w:adjustRightInd w:val="0"/>
              <w:spacing w:beforeLines="30" w:before="72" w:afterLines="30" w:after="72" w:line="320" w:lineRule="atLeast"/>
              <w:ind w:left="0" w:firstLine="0"/>
              <w:contextualSpacing w:val="0"/>
              <w:jc w:val="both"/>
              <w:rPr>
                <w:rFonts w:ascii="KaiTi" w:eastAsia="KaiTi" w:hAnsi="KaiTi" w:cs="Calibri"/>
                <w:i/>
                <w:sz w:val="21"/>
                <w:szCs w:val="21"/>
              </w:rPr>
            </w:pPr>
            <w:r w:rsidRPr="00037666">
              <w:rPr>
                <w:rFonts w:ascii="KaiTi" w:eastAsia="KaiTi" w:hAnsi="KaiTi"/>
                <w:i/>
                <w:sz w:val="21"/>
                <w:szCs w:val="21"/>
              </w:rPr>
              <w:t>ARDI</w:t>
            </w:r>
            <w:r w:rsidRPr="00037666">
              <w:rPr>
                <w:rFonts w:ascii="KaiTi" w:eastAsia="KaiTi" w:hAnsi="KaiTi" w:hint="eastAsia"/>
                <w:i/>
                <w:sz w:val="21"/>
                <w:szCs w:val="21"/>
              </w:rPr>
              <w:t>和</w:t>
            </w:r>
            <w:r w:rsidRPr="00037666">
              <w:rPr>
                <w:rFonts w:ascii="KaiTi" w:eastAsia="KaiTi" w:hAnsi="KaiTi"/>
                <w:i/>
                <w:sz w:val="21"/>
                <w:szCs w:val="21"/>
              </w:rPr>
              <w:t>ASPI</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到</w:t>
            </w:r>
            <w:r w:rsidRPr="00206900">
              <w:rPr>
                <w:rFonts w:ascii="SimSun" w:hAnsi="SimSun"/>
                <w:sz w:val="21"/>
                <w:szCs w:val="21"/>
              </w:rPr>
              <w:t>2013</w:t>
            </w:r>
            <w:r w:rsidRPr="00206900">
              <w:rPr>
                <w:rFonts w:ascii="SimSun" w:hAnsi="SimSun" w:hint="eastAsia"/>
                <w:sz w:val="21"/>
                <w:szCs w:val="21"/>
              </w:rPr>
              <w:t>年底，有</w:t>
            </w:r>
            <w:r w:rsidRPr="00206900">
              <w:rPr>
                <w:rFonts w:ascii="SimSun" w:hAnsi="SimSun"/>
                <w:sz w:val="21"/>
                <w:szCs w:val="21"/>
              </w:rPr>
              <w:t>207</w:t>
            </w:r>
            <w:r w:rsidRPr="00206900">
              <w:rPr>
                <w:rFonts w:ascii="SimSun" w:hAnsi="SimSun" w:hint="eastAsia"/>
                <w:sz w:val="21"/>
                <w:szCs w:val="21"/>
              </w:rPr>
              <w:t>个注册机构可以使用</w:t>
            </w:r>
            <w:r w:rsidRPr="00206900">
              <w:rPr>
                <w:rFonts w:ascii="SimSun" w:hAnsi="SimSun"/>
                <w:sz w:val="21"/>
                <w:szCs w:val="21"/>
              </w:rPr>
              <w:t>WIPO</w:t>
            </w:r>
            <w:r w:rsidRPr="00206900">
              <w:rPr>
                <w:rFonts w:ascii="SimSun" w:hAnsi="SimSun" w:hint="eastAsia"/>
                <w:sz w:val="21"/>
                <w:szCs w:val="21"/>
              </w:rPr>
              <w:t>为获取科技刊物提供</w:t>
            </w:r>
            <w:r w:rsidRPr="00206900">
              <w:rPr>
                <w:rFonts w:ascii="SimSun" w:hAnsi="SimSun" w:hint="eastAsia"/>
                <w:sz w:val="21"/>
                <w:szCs w:val="21"/>
              </w:rPr>
              <w:lastRenderedPageBreak/>
              <w:t>便利的“获得研究成果，促进发展和创新”</w:t>
            </w:r>
            <w:r w:rsidRPr="00206900">
              <w:rPr>
                <w:rFonts w:ascii="SimSun" w:hAnsi="SimSun"/>
                <w:sz w:val="21"/>
                <w:szCs w:val="21"/>
              </w:rPr>
              <w:t>(ARDI)</w:t>
            </w:r>
            <w:r w:rsidRPr="00206900">
              <w:rPr>
                <w:rFonts w:ascii="SimSun" w:hAnsi="SimSun" w:hint="eastAsia"/>
                <w:sz w:val="21"/>
                <w:szCs w:val="21"/>
              </w:rPr>
              <w:t>计划。</w:t>
            </w:r>
          </w:p>
          <w:p w:rsidR="005B3E86"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ARDI</w:t>
            </w:r>
            <w:r w:rsidRPr="00206900">
              <w:rPr>
                <w:rFonts w:ascii="SimSun" w:hAnsi="SimSun" w:hint="eastAsia"/>
                <w:sz w:val="21"/>
                <w:szCs w:val="21"/>
              </w:rPr>
              <w:t>拥有</w:t>
            </w:r>
            <w:r w:rsidRPr="00206900">
              <w:rPr>
                <w:rFonts w:ascii="SimSun" w:hAnsi="SimSun"/>
                <w:sz w:val="21"/>
                <w:szCs w:val="21"/>
              </w:rPr>
              <w:t>17</w:t>
            </w:r>
            <w:r w:rsidRPr="00206900">
              <w:rPr>
                <w:rFonts w:ascii="SimSun" w:hAnsi="SimSun" w:hint="eastAsia"/>
                <w:sz w:val="21"/>
                <w:szCs w:val="21"/>
              </w:rPr>
              <w:t>家合作伙伴出版商提供的约</w:t>
            </w:r>
            <w:r w:rsidRPr="00206900">
              <w:rPr>
                <w:rFonts w:ascii="SimSun" w:hAnsi="SimSun"/>
                <w:sz w:val="21"/>
                <w:szCs w:val="21"/>
              </w:rPr>
              <w:t>3,900</w:t>
            </w:r>
            <w:r w:rsidRPr="00206900">
              <w:rPr>
                <w:rFonts w:ascii="SimSun" w:hAnsi="SimSun" w:hint="eastAsia"/>
                <w:sz w:val="21"/>
                <w:szCs w:val="21"/>
              </w:rPr>
              <w:t>种同行评审的期刊，并有权使用</w:t>
            </w:r>
            <w:r w:rsidRPr="00206900">
              <w:rPr>
                <w:rFonts w:ascii="SimSun" w:hAnsi="SimSun"/>
                <w:sz w:val="21"/>
                <w:szCs w:val="21"/>
              </w:rPr>
              <w:t>16,000</w:t>
            </w:r>
            <w:r w:rsidRPr="00206900">
              <w:rPr>
                <w:rFonts w:ascii="SimSun" w:hAnsi="SimSun" w:hint="eastAsia"/>
                <w:sz w:val="21"/>
                <w:szCs w:val="21"/>
              </w:rPr>
              <w:t>多种电子图书。</w:t>
            </w:r>
            <w:r w:rsidRPr="00206900">
              <w:rPr>
                <w:rFonts w:ascii="SimSun" w:hAnsi="SimSun"/>
                <w:sz w:val="21"/>
                <w:szCs w:val="21"/>
              </w:rPr>
              <w:t>ARDI</w:t>
            </w:r>
            <w:r w:rsidRPr="00206900">
              <w:rPr>
                <w:rFonts w:ascii="SimSun" w:hAnsi="SimSun" w:hint="eastAsia"/>
                <w:sz w:val="21"/>
                <w:szCs w:val="21"/>
              </w:rPr>
              <w:t>和联合国专门机构</w:t>
            </w:r>
            <w:r>
              <w:rPr>
                <w:rFonts w:ascii="SimSun" w:hAnsi="SimSun"/>
                <w:sz w:val="21"/>
                <w:szCs w:val="21"/>
              </w:rPr>
              <w:t>(</w:t>
            </w:r>
            <w:r w:rsidRPr="00206900">
              <w:rPr>
                <w:rFonts w:ascii="SimSun" w:hAnsi="SimSun"/>
                <w:sz w:val="21"/>
                <w:szCs w:val="21"/>
              </w:rPr>
              <w:t>FAO</w:t>
            </w:r>
            <w:r w:rsidRPr="00206900">
              <w:rPr>
                <w:rFonts w:ascii="SimSun" w:hAnsi="SimSun" w:hint="eastAsia"/>
                <w:sz w:val="21"/>
                <w:szCs w:val="21"/>
              </w:rPr>
              <w:t>、</w:t>
            </w:r>
            <w:r w:rsidRPr="00206900">
              <w:rPr>
                <w:rFonts w:ascii="SimSun" w:hAnsi="SimSun"/>
                <w:sz w:val="21"/>
                <w:szCs w:val="21"/>
              </w:rPr>
              <w:t>UNEP</w:t>
            </w:r>
            <w:r w:rsidRPr="00206900">
              <w:rPr>
                <w:rFonts w:ascii="SimSun" w:hAnsi="SimSun" w:hint="eastAsia"/>
                <w:sz w:val="21"/>
                <w:szCs w:val="21"/>
              </w:rPr>
              <w:t>和</w:t>
            </w:r>
            <w:r w:rsidRPr="00206900">
              <w:rPr>
                <w:rFonts w:ascii="SimSun" w:hAnsi="SimSun"/>
                <w:sz w:val="21"/>
                <w:szCs w:val="21"/>
              </w:rPr>
              <w:t>WHO</w:t>
            </w:r>
            <w:r>
              <w:rPr>
                <w:rFonts w:ascii="SimSun" w:hAnsi="SimSun"/>
                <w:sz w:val="21"/>
                <w:szCs w:val="21"/>
              </w:rPr>
              <w:t>)</w:t>
            </w:r>
            <w:r w:rsidRPr="00206900">
              <w:rPr>
                <w:rFonts w:ascii="SimSun" w:hAnsi="SimSun" w:hint="eastAsia"/>
                <w:sz w:val="21"/>
                <w:szCs w:val="21"/>
              </w:rPr>
              <w:t>管理的其它获取知识计划所加入的</w:t>
            </w:r>
            <w:r w:rsidRPr="00206900">
              <w:rPr>
                <w:rFonts w:ascii="SimSun" w:hAnsi="SimSun"/>
                <w:sz w:val="21"/>
                <w:szCs w:val="21"/>
              </w:rPr>
              <w:t>Research4Life</w:t>
            </w:r>
            <w:r>
              <w:rPr>
                <w:rFonts w:ascii="SimSun" w:hAnsi="SimSun"/>
                <w:sz w:val="21"/>
                <w:szCs w:val="21"/>
              </w:rPr>
              <w:t>(</w:t>
            </w:r>
            <w:r w:rsidRPr="00206900">
              <w:rPr>
                <w:rFonts w:ascii="SimSun" w:hAnsi="SimSun"/>
                <w:sz w:val="21"/>
                <w:szCs w:val="21"/>
              </w:rPr>
              <w:t>R4L</w:t>
            </w:r>
            <w:r>
              <w:rPr>
                <w:rFonts w:ascii="SimSun" w:hAnsi="SimSun"/>
                <w:sz w:val="21"/>
                <w:szCs w:val="21"/>
              </w:rPr>
              <w:t>)</w:t>
            </w:r>
            <w:r w:rsidRPr="00206900">
              <w:rPr>
                <w:rFonts w:ascii="SimSun" w:hAnsi="SimSun" w:hint="eastAsia"/>
                <w:sz w:val="21"/>
                <w:szCs w:val="21"/>
              </w:rPr>
              <w:t>合作伙伴有权使用总共</w:t>
            </w:r>
            <w:r w:rsidRPr="00206900">
              <w:rPr>
                <w:rFonts w:ascii="SimSun" w:hAnsi="SimSun"/>
                <w:sz w:val="21"/>
                <w:szCs w:val="21"/>
              </w:rPr>
              <w:t>45,000</w:t>
            </w:r>
            <w:r w:rsidRPr="00206900">
              <w:rPr>
                <w:rFonts w:ascii="SimSun" w:hAnsi="SimSun" w:hint="eastAsia"/>
                <w:sz w:val="21"/>
                <w:szCs w:val="21"/>
              </w:rPr>
              <w:t>多种期刊和电子图书。</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为使用专业化商业专利数据库提供便利的“专业化专利信息查询”</w:t>
            </w:r>
            <w:r w:rsidRPr="00206900">
              <w:rPr>
                <w:rFonts w:ascii="SimSun" w:hAnsi="SimSun"/>
                <w:sz w:val="21"/>
                <w:szCs w:val="21"/>
              </w:rPr>
              <w:t>(ASPI)</w:t>
            </w:r>
            <w:r w:rsidRPr="00206900">
              <w:rPr>
                <w:rFonts w:ascii="SimSun" w:hAnsi="SimSun" w:hint="eastAsia"/>
                <w:sz w:val="21"/>
                <w:szCs w:val="21"/>
              </w:rPr>
              <w:t>计划继续吸引更多用户，但速度慢于</w:t>
            </w:r>
            <w:r w:rsidRPr="00206900">
              <w:rPr>
                <w:rFonts w:ascii="SimSun" w:hAnsi="SimSun"/>
                <w:sz w:val="21"/>
                <w:szCs w:val="21"/>
              </w:rPr>
              <w:t>ARDI</w:t>
            </w:r>
            <w:r w:rsidRPr="00206900">
              <w:rPr>
                <w:rFonts w:ascii="SimSun" w:hAnsi="SimSun" w:hint="eastAsia"/>
                <w:sz w:val="21"/>
                <w:szCs w:val="21"/>
              </w:rPr>
              <w:t>。目前共有</w:t>
            </w:r>
            <w:r w:rsidRPr="00206900">
              <w:rPr>
                <w:rFonts w:ascii="SimSun" w:hAnsi="SimSun"/>
                <w:sz w:val="21"/>
                <w:szCs w:val="21"/>
              </w:rPr>
              <w:t>60</w:t>
            </w:r>
            <w:r w:rsidRPr="00206900">
              <w:rPr>
                <w:rFonts w:ascii="SimSun" w:hAnsi="SimSun" w:hint="eastAsia"/>
                <w:sz w:val="21"/>
                <w:szCs w:val="21"/>
              </w:rPr>
              <w:t>个以上用户注册，其中</w:t>
            </w:r>
            <w:r w:rsidRPr="00206900">
              <w:rPr>
                <w:rFonts w:ascii="SimSun" w:hAnsi="SimSun"/>
                <w:sz w:val="21"/>
                <w:szCs w:val="21"/>
              </w:rPr>
              <w:t>20</w:t>
            </w:r>
            <w:r w:rsidRPr="00206900">
              <w:rPr>
                <w:rFonts w:ascii="SimSun" w:hAnsi="SimSun" w:hint="eastAsia"/>
                <w:sz w:val="21"/>
                <w:szCs w:val="21"/>
              </w:rPr>
              <w:t>个机构在</w:t>
            </w:r>
            <w:r w:rsidRPr="00206900">
              <w:rPr>
                <w:rFonts w:ascii="SimSun" w:hAnsi="SimSun"/>
                <w:sz w:val="21"/>
                <w:szCs w:val="21"/>
              </w:rPr>
              <w:t>2013</w:t>
            </w:r>
            <w:r w:rsidRPr="00206900">
              <w:rPr>
                <w:rFonts w:ascii="SimSun" w:hAnsi="SimSun" w:hint="eastAsia"/>
                <w:sz w:val="21"/>
                <w:szCs w:val="21"/>
              </w:rPr>
              <w:t>年底是</w:t>
            </w:r>
            <w:r w:rsidRPr="00206900">
              <w:rPr>
                <w:rFonts w:ascii="SimSun" w:hAnsi="SimSun"/>
                <w:sz w:val="21"/>
                <w:szCs w:val="21"/>
              </w:rPr>
              <w:t>ASPI</w:t>
            </w:r>
            <w:r w:rsidRPr="00206900">
              <w:rPr>
                <w:rFonts w:ascii="SimSun" w:hAnsi="SimSun" w:hint="eastAsia"/>
                <w:sz w:val="21"/>
                <w:szCs w:val="21"/>
              </w:rPr>
              <w:t>数据库的活跃用户。</w:t>
            </w:r>
          </w:p>
          <w:p w:rsidR="005B3E86" w:rsidRPr="00037666" w:rsidRDefault="005B3E86" w:rsidP="00DC51D1">
            <w:pPr>
              <w:pStyle w:val="ListParagraph"/>
              <w:numPr>
                <w:ilvl w:val="0"/>
                <w:numId w:val="4"/>
              </w:numPr>
              <w:tabs>
                <w:tab w:val="left" w:pos="506"/>
              </w:tabs>
              <w:adjustRightInd w:val="0"/>
              <w:spacing w:beforeLines="30" w:before="72" w:afterLines="30" w:after="72" w:line="320" w:lineRule="atLeast"/>
              <w:ind w:left="0" w:firstLine="0"/>
              <w:contextualSpacing w:val="0"/>
              <w:jc w:val="both"/>
              <w:rPr>
                <w:rFonts w:ascii="KaiTi" w:eastAsia="KaiTi" w:hAnsi="KaiTi"/>
                <w:i/>
                <w:sz w:val="21"/>
                <w:szCs w:val="21"/>
              </w:rPr>
            </w:pPr>
            <w:r w:rsidRPr="00037666">
              <w:rPr>
                <w:rFonts w:ascii="KaiTi" w:eastAsia="KaiTi" w:hAnsi="KaiTi"/>
                <w:i/>
                <w:sz w:val="21"/>
                <w:szCs w:val="21"/>
              </w:rPr>
              <w:t>TISC</w:t>
            </w:r>
            <w:r w:rsidRPr="00037666">
              <w:rPr>
                <w:rFonts w:ascii="KaiTi" w:eastAsia="KaiTi" w:hAnsi="KaiTi" w:hint="eastAsia"/>
                <w:i/>
                <w:sz w:val="21"/>
                <w:szCs w:val="21"/>
              </w:rPr>
              <w:t>知识管理</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支持</w:t>
            </w:r>
            <w:r w:rsidRPr="00206900">
              <w:rPr>
                <w:rFonts w:ascii="SimSun" w:hAnsi="SimSun"/>
                <w:sz w:val="21"/>
                <w:szCs w:val="21"/>
              </w:rPr>
              <w:t>TISC</w:t>
            </w:r>
            <w:r w:rsidRPr="00206900">
              <w:rPr>
                <w:rFonts w:ascii="SimSun" w:hAnsi="SimSun" w:hint="eastAsia"/>
                <w:sz w:val="21"/>
                <w:szCs w:val="21"/>
              </w:rPr>
              <w:t>和</w:t>
            </w:r>
            <w:r w:rsidRPr="00206900">
              <w:rPr>
                <w:rFonts w:ascii="SimSun" w:hAnsi="SimSun"/>
                <w:sz w:val="21"/>
                <w:szCs w:val="21"/>
              </w:rPr>
              <w:t>TISCs</w:t>
            </w:r>
            <w:r w:rsidRPr="00206900">
              <w:rPr>
                <w:rFonts w:ascii="SimSun" w:hAnsi="SimSun" w:hint="eastAsia"/>
                <w:sz w:val="21"/>
                <w:szCs w:val="21"/>
              </w:rPr>
              <w:t>网络的“</w:t>
            </w:r>
            <w:r w:rsidRPr="00206900">
              <w:rPr>
                <w:rFonts w:ascii="SimSun" w:hAnsi="SimSun"/>
                <w:sz w:val="21"/>
                <w:szCs w:val="21"/>
              </w:rPr>
              <w:t>eTISC</w:t>
            </w:r>
            <w:r w:rsidRPr="00206900">
              <w:rPr>
                <w:rFonts w:ascii="SimSun" w:hAnsi="SimSun" w:hint="eastAsia"/>
                <w:sz w:val="21"/>
                <w:szCs w:val="21"/>
              </w:rPr>
              <w:t>”知识管理平台是在</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月启动的，包括论坛、讨论组、博客、即将举办的活动信息、项目相关视频和图片，以及电子学习和在线培训网络研讨会。自</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6</w:t>
            </w:r>
            <w:r w:rsidRPr="00206900">
              <w:rPr>
                <w:rFonts w:ascii="SimSun" w:hAnsi="SimSun" w:hint="eastAsia"/>
                <w:sz w:val="21"/>
                <w:szCs w:val="21"/>
              </w:rPr>
              <w:t>月以来，共直播了</w:t>
            </w:r>
            <w:r w:rsidRPr="00206900">
              <w:rPr>
                <w:rFonts w:ascii="SimSun" w:hAnsi="SimSun"/>
                <w:sz w:val="21"/>
                <w:szCs w:val="21"/>
              </w:rPr>
              <w:t>7</w:t>
            </w:r>
            <w:r w:rsidRPr="00206900">
              <w:rPr>
                <w:rFonts w:ascii="SimSun" w:hAnsi="SimSun" w:hint="eastAsia"/>
                <w:sz w:val="21"/>
                <w:szCs w:val="21"/>
              </w:rPr>
              <w:t>次网络研讨会</w:t>
            </w:r>
            <w:r>
              <w:rPr>
                <w:rFonts w:ascii="SimSun" w:hAnsi="SimSun"/>
                <w:sz w:val="21"/>
                <w:szCs w:val="21"/>
              </w:rPr>
              <w:t>(</w:t>
            </w:r>
            <w:r w:rsidRPr="00206900">
              <w:rPr>
                <w:rFonts w:ascii="SimSun" w:hAnsi="SimSun"/>
                <w:sz w:val="21"/>
                <w:szCs w:val="21"/>
              </w:rPr>
              <w:t>6</w:t>
            </w:r>
            <w:r w:rsidRPr="00206900">
              <w:rPr>
                <w:rFonts w:ascii="SimSun" w:hAnsi="SimSun" w:hint="eastAsia"/>
                <w:sz w:val="21"/>
                <w:szCs w:val="21"/>
              </w:rPr>
              <w:t>次用英文，</w:t>
            </w:r>
            <w:r w:rsidRPr="00206900">
              <w:rPr>
                <w:rFonts w:ascii="SimSun" w:hAnsi="SimSun"/>
                <w:sz w:val="21"/>
                <w:szCs w:val="21"/>
              </w:rPr>
              <w:t>1</w:t>
            </w:r>
            <w:r w:rsidRPr="00206900">
              <w:rPr>
                <w:rFonts w:ascii="SimSun" w:hAnsi="SimSun" w:hint="eastAsia"/>
                <w:sz w:val="21"/>
                <w:szCs w:val="21"/>
              </w:rPr>
              <w:t>次用法文</w:t>
            </w:r>
            <w:r>
              <w:rPr>
                <w:rFonts w:ascii="SimSun" w:hAnsi="SimSun"/>
                <w:sz w:val="21"/>
                <w:szCs w:val="21"/>
              </w:rPr>
              <w:t>)</w:t>
            </w:r>
            <w:r w:rsidRPr="00206900">
              <w:rPr>
                <w:rFonts w:ascii="SimSun" w:hAnsi="SimSun" w:hint="eastAsia"/>
                <w:sz w:val="21"/>
                <w:szCs w:val="21"/>
              </w:rPr>
              <w:t>，录音材料可在</w:t>
            </w:r>
            <w:r w:rsidRPr="00206900">
              <w:rPr>
                <w:rFonts w:ascii="SimSun" w:hAnsi="SimSun"/>
                <w:sz w:val="21"/>
                <w:szCs w:val="21"/>
              </w:rPr>
              <w:t>eTISC</w:t>
            </w:r>
            <w:r w:rsidRPr="00206900">
              <w:rPr>
                <w:rFonts w:ascii="SimSun" w:hAnsi="SimSun" w:hint="eastAsia"/>
                <w:sz w:val="21"/>
                <w:szCs w:val="21"/>
              </w:rPr>
              <w:t>以及</w:t>
            </w:r>
            <w:r w:rsidRPr="00206900">
              <w:rPr>
                <w:rFonts w:ascii="SimSun" w:hAnsi="SimSun"/>
                <w:sz w:val="21"/>
                <w:szCs w:val="21"/>
              </w:rPr>
              <w:t>TISC</w:t>
            </w:r>
            <w:r w:rsidRPr="00206900">
              <w:rPr>
                <w:rFonts w:ascii="SimSun" w:hAnsi="SimSun" w:hint="eastAsia"/>
                <w:sz w:val="21"/>
                <w:szCs w:val="21"/>
              </w:rPr>
              <w:t>网址获取。计划用英文、法文、西班牙文、俄文和阿拉伯文定期举办更多的网络研讨会。</w:t>
            </w:r>
            <w:r w:rsidRPr="00206900">
              <w:rPr>
                <w:rFonts w:ascii="SimSun" w:hAnsi="SimSun"/>
                <w:sz w:val="21"/>
                <w:szCs w:val="21"/>
              </w:rPr>
              <w:t>eTISC</w:t>
            </w:r>
            <w:r w:rsidRPr="00206900">
              <w:rPr>
                <w:rFonts w:ascii="SimSun" w:hAnsi="SimSun" w:hint="eastAsia"/>
                <w:sz w:val="21"/>
                <w:szCs w:val="21"/>
              </w:rPr>
              <w:t>的另一个独特特征是它的广受欢迎的“问专家”系列，届时国际知名专家会在问答环节与</w:t>
            </w:r>
            <w:r w:rsidRPr="00206900">
              <w:rPr>
                <w:rFonts w:ascii="SimSun" w:hAnsi="SimSun"/>
                <w:sz w:val="21"/>
                <w:szCs w:val="21"/>
              </w:rPr>
              <w:t>TISC</w:t>
            </w:r>
            <w:r w:rsidRPr="00206900">
              <w:rPr>
                <w:rFonts w:ascii="SimSun" w:hAnsi="SimSun" w:hint="eastAsia"/>
                <w:sz w:val="21"/>
                <w:szCs w:val="21"/>
              </w:rPr>
              <w:t>成员分享他们的知识产权经验。</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截至</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月底的</w:t>
            </w:r>
            <w:r w:rsidRPr="00206900">
              <w:rPr>
                <w:rFonts w:ascii="SimSun" w:hAnsi="SimSun"/>
                <w:sz w:val="21"/>
                <w:szCs w:val="21"/>
              </w:rPr>
              <w:t>eTISC</w:t>
            </w:r>
            <w:r w:rsidRPr="00206900">
              <w:rPr>
                <w:rFonts w:ascii="SimSun" w:hAnsi="SimSun" w:hint="eastAsia"/>
                <w:sz w:val="21"/>
                <w:szCs w:val="21"/>
              </w:rPr>
              <w:t>成员数量已超过</w:t>
            </w:r>
            <w:r w:rsidRPr="00206900">
              <w:rPr>
                <w:rFonts w:ascii="SimSun" w:hAnsi="SimSun"/>
                <w:sz w:val="21"/>
                <w:szCs w:val="21"/>
              </w:rPr>
              <w:t>650</w:t>
            </w:r>
            <w:r w:rsidRPr="00206900">
              <w:rPr>
                <w:rFonts w:ascii="SimSun" w:hAnsi="SimSun" w:hint="eastAsia"/>
                <w:sz w:val="21"/>
                <w:szCs w:val="21"/>
              </w:rPr>
              <w:t>个</w:t>
            </w:r>
            <w:r>
              <w:rPr>
                <w:rFonts w:ascii="SimSun" w:hAnsi="SimSun"/>
                <w:sz w:val="21"/>
                <w:szCs w:val="21"/>
              </w:rPr>
              <w:t>(</w:t>
            </w:r>
            <w:r w:rsidRPr="00206900">
              <w:rPr>
                <w:rFonts w:ascii="SimSun" w:hAnsi="SimSun" w:hint="eastAsia"/>
                <w:sz w:val="21"/>
                <w:szCs w:val="21"/>
              </w:rPr>
              <w:t>并仍在增长</w:t>
            </w:r>
            <w:r>
              <w:rPr>
                <w:rFonts w:ascii="SimSun" w:hAnsi="SimSun"/>
                <w:sz w:val="21"/>
                <w:szCs w:val="21"/>
              </w:rPr>
              <w:t>)</w:t>
            </w:r>
            <w:r w:rsidRPr="00206900">
              <w:rPr>
                <w:rFonts w:ascii="SimSun" w:hAnsi="SimSun" w:hint="eastAsia"/>
                <w:sz w:val="21"/>
                <w:szCs w:val="21"/>
              </w:rPr>
              <w:t>。</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在第二阶段，</w:t>
            </w:r>
            <w:r w:rsidRPr="00206900">
              <w:rPr>
                <w:rFonts w:ascii="SimSun" w:hAnsi="SimSun"/>
                <w:sz w:val="21"/>
                <w:szCs w:val="21"/>
              </w:rPr>
              <w:t>TISC</w:t>
            </w:r>
            <w:r w:rsidRPr="00206900">
              <w:rPr>
                <w:rFonts w:ascii="SimSun" w:hAnsi="SimSun" w:hint="eastAsia"/>
                <w:sz w:val="21"/>
                <w:szCs w:val="21"/>
              </w:rPr>
              <w:t>网站经过了全面地重新设计，目标将是扩大</w:t>
            </w:r>
            <w:r w:rsidRPr="00206900">
              <w:rPr>
                <w:rFonts w:ascii="SimSun" w:hAnsi="SimSun"/>
                <w:sz w:val="21"/>
                <w:szCs w:val="21"/>
              </w:rPr>
              <w:t>TISC</w:t>
            </w:r>
            <w:r w:rsidRPr="00206900">
              <w:rPr>
                <w:rFonts w:ascii="SimSun" w:hAnsi="SimSun" w:hint="eastAsia"/>
                <w:sz w:val="21"/>
                <w:szCs w:val="21"/>
              </w:rPr>
              <w:t>网站所提供信息的范围和可用性，包括一份全球</w:t>
            </w:r>
            <w:r w:rsidRPr="00206900">
              <w:rPr>
                <w:rFonts w:ascii="SimSun" w:hAnsi="SimSun"/>
                <w:sz w:val="21"/>
                <w:szCs w:val="21"/>
              </w:rPr>
              <w:t>TISC</w:t>
            </w:r>
            <w:r w:rsidRPr="00206900">
              <w:rPr>
                <w:rFonts w:ascii="SimSun" w:hAnsi="SimSun" w:hint="eastAsia"/>
                <w:sz w:val="21"/>
                <w:szCs w:val="21"/>
              </w:rPr>
              <w:t>的详细目录，并推广诸如网络研讨会以及使用和利用专利信息的交互式电子教程等资源。</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电子教程已经通过</w:t>
            </w:r>
            <w:r w:rsidRPr="00206900">
              <w:rPr>
                <w:rFonts w:ascii="SimSun" w:hAnsi="SimSun"/>
                <w:sz w:val="21"/>
                <w:szCs w:val="21"/>
              </w:rPr>
              <w:t>TISC</w:t>
            </w:r>
            <w:r w:rsidRPr="00206900">
              <w:rPr>
                <w:rFonts w:ascii="SimSun" w:hAnsi="SimSun" w:hint="eastAsia"/>
                <w:sz w:val="21"/>
                <w:szCs w:val="21"/>
              </w:rPr>
              <w:t>网站被访问了</w:t>
            </w:r>
            <w:r w:rsidRPr="00206900">
              <w:rPr>
                <w:rFonts w:ascii="SimSun" w:hAnsi="SimSun"/>
                <w:sz w:val="21"/>
                <w:szCs w:val="21"/>
              </w:rPr>
              <w:t>5000</w:t>
            </w:r>
            <w:r w:rsidRPr="00206900">
              <w:rPr>
                <w:rFonts w:ascii="SimSun" w:hAnsi="SimSun" w:hint="eastAsia"/>
                <w:sz w:val="21"/>
                <w:szCs w:val="21"/>
              </w:rPr>
              <w:t>多次，并且自</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10</w:t>
            </w:r>
            <w:r w:rsidRPr="00206900">
              <w:rPr>
                <w:rFonts w:ascii="SimSun" w:hAnsi="SimSun" w:hint="eastAsia"/>
                <w:sz w:val="21"/>
                <w:szCs w:val="21"/>
              </w:rPr>
              <w:t>月推出以来，有近</w:t>
            </w:r>
            <w:r w:rsidRPr="00206900">
              <w:rPr>
                <w:rFonts w:ascii="SimSun" w:hAnsi="SimSun"/>
                <w:sz w:val="21"/>
                <w:szCs w:val="21"/>
              </w:rPr>
              <w:t>2000</w:t>
            </w:r>
            <w:r w:rsidRPr="00206900">
              <w:rPr>
                <w:rFonts w:ascii="SimSun" w:hAnsi="SimSun" w:hint="eastAsia"/>
                <w:sz w:val="21"/>
                <w:szCs w:val="21"/>
              </w:rPr>
              <w:t>份教程已应要求采用光盘的形式发送给</w:t>
            </w:r>
            <w:r w:rsidRPr="00206900">
              <w:rPr>
                <w:rFonts w:ascii="SimSun" w:hAnsi="SimSun"/>
                <w:sz w:val="21"/>
                <w:szCs w:val="21"/>
              </w:rPr>
              <w:t>TISC</w:t>
            </w:r>
            <w:r w:rsidRPr="00206900">
              <w:rPr>
                <w:rFonts w:ascii="SimSun" w:hAnsi="SimSun" w:hint="eastAsia"/>
                <w:sz w:val="21"/>
                <w:szCs w:val="21"/>
              </w:rPr>
              <w:t>和个人。</w:t>
            </w:r>
          </w:p>
          <w:p w:rsidR="005B3E86" w:rsidRPr="00037666" w:rsidRDefault="005B3E86" w:rsidP="00DC51D1">
            <w:pPr>
              <w:pStyle w:val="ListParagraph"/>
              <w:numPr>
                <w:ilvl w:val="0"/>
                <w:numId w:val="4"/>
              </w:numPr>
              <w:tabs>
                <w:tab w:val="left" w:pos="506"/>
              </w:tabs>
              <w:adjustRightInd w:val="0"/>
              <w:spacing w:beforeLines="30" w:before="72" w:afterLines="30" w:after="72" w:line="320" w:lineRule="atLeast"/>
              <w:ind w:left="0" w:firstLine="0"/>
              <w:contextualSpacing w:val="0"/>
              <w:jc w:val="both"/>
              <w:rPr>
                <w:rFonts w:ascii="KaiTi" w:eastAsia="KaiTi" w:hAnsi="KaiTi"/>
                <w:i/>
                <w:sz w:val="21"/>
                <w:szCs w:val="21"/>
              </w:rPr>
            </w:pPr>
            <w:r w:rsidRPr="00037666">
              <w:rPr>
                <w:rFonts w:ascii="KaiTi" w:eastAsia="KaiTi" w:hAnsi="KaiTi" w:hint="eastAsia"/>
                <w:i/>
                <w:sz w:val="21"/>
                <w:szCs w:val="21"/>
              </w:rPr>
              <w:t>影响和经验教训</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来自各</w:t>
            </w:r>
            <w:r w:rsidRPr="00206900">
              <w:rPr>
                <w:rFonts w:ascii="SimSun" w:hAnsi="SimSun"/>
                <w:sz w:val="21"/>
                <w:szCs w:val="21"/>
              </w:rPr>
              <w:t>TISC</w:t>
            </w:r>
            <w:r w:rsidRPr="00206900">
              <w:rPr>
                <w:rFonts w:ascii="SimSun" w:hAnsi="SimSun" w:hint="eastAsia"/>
                <w:sz w:val="21"/>
                <w:szCs w:val="21"/>
              </w:rPr>
              <w:t>的继续反馈显示了对其机构和用户的积极影响，可见“进展需求与评估问卷调查摘要报告”，地址：</w:t>
            </w:r>
          </w:p>
          <w:p w:rsidR="005B3E86" w:rsidRPr="00722DE4" w:rsidRDefault="00DA0C61" w:rsidP="00CF7034">
            <w:pPr>
              <w:adjustRightInd w:val="0"/>
              <w:spacing w:beforeLines="30" w:before="72" w:afterLines="30" w:after="72" w:line="320" w:lineRule="atLeast"/>
              <w:rPr>
                <w:rFonts w:ascii="SimSun" w:cs="Calibri"/>
                <w:spacing w:val="-6"/>
                <w:sz w:val="21"/>
                <w:szCs w:val="21"/>
              </w:rPr>
            </w:pPr>
            <w:hyperlink r:id="rId56" w:history="1">
              <w:r w:rsidR="005B3E86" w:rsidRPr="00722DE4">
                <w:rPr>
                  <w:rFonts w:ascii="SimSun" w:hAnsi="SimSun" w:cs="Calibri"/>
                  <w:color w:val="0000FF"/>
                  <w:spacing w:val="-6"/>
                  <w:sz w:val="21"/>
                  <w:szCs w:val="21"/>
                  <w:u w:val="single"/>
                </w:rPr>
                <w:t>http</w:t>
              </w:r>
              <w:r w:rsidR="005B3E86" w:rsidRPr="00722DE4">
                <w:rPr>
                  <w:rFonts w:ascii="SimSun" w:hAnsi="SimSun" w:cs="Calibri" w:hint="eastAsia"/>
                  <w:color w:val="0000FF"/>
                  <w:spacing w:val="-6"/>
                  <w:sz w:val="21"/>
                  <w:szCs w:val="21"/>
                  <w:u w:val="single"/>
                </w:rPr>
                <w:t>：</w:t>
              </w:r>
              <w:r w:rsidR="005B3E86" w:rsidRPr="00722DE4">
                <w:rPr>
                  <w:rFonts w:ascii="SimSun" w:hAnsi="SimSun" w:cs="Calibri"/>
                  <w:color w:val="0000FF"/>
                  <w:spacing w:val="-6"/>
                  <w:sz w:val="21"/>
                  <w:szCs w:val="21"/>
                  <w:u w:val="single"/>
                </w:rPr>
                <w:t>//www.wipo.int/export/sites/www/tisc/en/doc/</w:t>
              </w:r>
              <w:r w:rsidR="005B3E86">
                <w:rPr>
                  <w:rFonts w:ascii="SimSun" w:cs="Calibri"/>
                  <w:color w:val="0000FF"/>
                  <w:spacing w:val="-6"/>
                  <w:sz w:val="21"/>
                  <w:szCs w:val="21"/>
                  <w:u w:val="single"/>
                </w:rPr>
                <w:br/>
              </w:r>
              <w:r w:rsidR="005B3E86" w:rsidRPr="00722DE4">
                <w:rPr>
                  <w:rFonts w:ascii="SimSun" w:hAnsi="SimSun" w:cs="Calibri"/>
                  <w:color w:val="0000FF"/>
                  <w:spacing w:val="-6"/>
                  <w:sz w:val="21"/>
                  <w:szCs w:val="21"/>
                  <w:u w:val="single"/>
                </w:rPr>
                <w:t>tisc_survey_2013.pdf</w:t>
              </w:r>
            </w:hyperlink>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2012</w:t>
            </w:r>
            <w:r w:rsidRPr="00206900">
              <w:rPr>
                <w:rFonts w:ascii="SimSun" w:hAnsi="SimSun" w:hint="eastAsia"/>
                <w:sz w:val="21"/>
                <w:szCs w:val="21"/>
              </w:rPr>
              <w:t>年的报告可在下列网站比较查阅：</w:t>
            </w:r>
          </w:p>
          <w:p w:rsidR="005B3E86" w:rsidRDefault="00DA0C61" w:rsidP="00CF7034">
            <w:pPr>
              <w:adjustRightInd w:val="0"/>
              <w:spacing w:beforeLines="30" w:before="72" w:afterLines="30" w:after="72" w:line="320" w:lineRule="atLeast"/>
              <w:rPr>
                <w:rFonts w:ascii="SimSun"/>
                <w:sz w:val="21"/>
                <w:szCs w:val="21"/>
              </w:rPr>
            </w:pPr>
            <w:hyperlink r:id="rId57" w:history="1">
              <w:r w:rsidR="005B3E86" w:rsidRPr="00206900">
                <w:rPr>
                  <w:rFonts w:ascii="SimSun" w:hAnsi="SimSun"/>
                  <w:color w:val="0000FF"/>
                  <w:sz w:val="21"/>
                  <w:szCs w:val="21"/>
                  <w:u w:val="single"/>
                </w:rPr>
                <w:t>http</w:t>
              </w:r>
              <w:r w:rsidR="005B3E86">
                <w:rPr>
                  <w:rFonts w:ascii="SimSun" w:hAnsi="SimSun" w:hint="eastAsia"/>
                  <w:color w:val="0000FF"/>
                  <w:sz w:val="21"/>
                  <w:szCs w:val="21"/>
                  <w:u w:val="single"/>
                </w:rPr>
                <w:t>：</w:t>
              </w:r>
              <w:r w:rsidR="005B3E86" w:rsidRPr="00206900">
                <w:rPr>
                  <w:rFonts w:ascii="SimSun" w:hAnsi="SimSun"/>
                  <w:color w:val="0000FF"/>
                  <w:sz w:val="21"/>
                  <w:szCs w:val="21"/>
                  <w:u w:val="single"/>
                </w:rPr>
                <w:t>//www.wipo.int/export/sites/www/tisc/en/doc/</w:t>
              </w:r>
              <w:r w:rsidR="005B3E86">
                <w:rPr>
                  <w:rFonts w:ascii="SimSun"/>
                  <w:color w:val="0000FF"/>
                  <w:sz w:val="21"/>
                  <w:szCs w:val="21"/>
                  <w:u w:val="single"/>
                </w:rPr>
                <w:br/>
              </w:r>
              <w:r w:rsidR="005B3E86" w:rsidRPr="00206900">
                <w:rPr>
                  <w:rFonts w:ascii="SimSun" w:hAnsi="SimSun"/>
                  <w:color w:val="0000FF"/>
                  <w:sz w:val="21"/>
                  <w:szCs w:val="21"/>
                  <w:u w:val="single"/>
                </w:rPr>
                <w:t>tisc_survey_2012.pdf</w:t>
              </w:r>
            </w:hyperlink>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2011</w:t>
            </w:r>
            <w:r w:rsidRPr="00206900">
              <w:rPr>
                <w:rFonts w:ascii="SimSun" w:hAnsi="SimSun" w:hint="eastAsia"/>
                <w:sz w:val="21"/>
                <w:szCs w:val="21"/>
              </w:rPr>
              <w:t>年的报告见下列网络：</w:t>
            </w:r>
          </w:p>
          <w:p w:rsidR="005B3E86" w:rsidRDefault="00DA0C61" w:rsidP="00CF7034">
            <w:pPr>
              <w:adjustRightInd w:val="0"/>
              <w:spacing w:beforeLines="30" w:before="72" w:afterLines="30" w:after="72" w:line="320" w:lineRule="atLeast"/>
              <w:rPr>
                <w:rFonts w:ascii="SimSun"/>
                <w:sz w:val="21"/>
                <w:szCs w:val="21"/>
              </w:rPr>
            </w:pPr>
            <w:hyperlink r:id="rId58" w:history="1">
              <w:r w:rsidR="005B3E86" w:rsidRPr="00206900">
                <w:rPr>
                  <w:rFonts w:ascii="SimSun" w:hAnsi="SimSun"/>
                  <w:color w:val="0000FF"/>
                  <w:sz w:val="21"/>
                  <w:szCs w:val="21"/>
                  <w:u w:val="single"/>
                </w:rPr>
                <w:t>http</w:t>
              </w:r>
              <w:r w:rsidR="005B3E86">
                <w:rPr>
                  <w:rFonts w:ascii="SimSun" w:hAnsi="SimSun" w:hint="eastAsia"/>
                  <w:color w:val="0000FF"/>
                  <w:sz w:val="21"/>
                  <w:szCs w:val="21"/>
                  <w:u w:val="single"/>
                </w:rPr>
                <w:t>：</w:t>
              </w:r>
              <w:r w:rsidR="005B3E86" w:rsidRPr="00206900">
                <w:rPr>
                  <w:rFonts w:ascii="SimSun" w:hAnsi="SimSun"/>
                  <w:color w:val="0000FF"/>
                  <w:sz w:val="21"/>
                  <w:szCs w:val="21"/>
                  <w:u w:val="single"/>
                </w:rPr>
                <w:t>//www.wipo.int/export/sites/www/tisc/en/doc/</w:t>
              </w:r>
              <w:r w:rsidR="005B3E86">
                <w:rPr>
                  <w:rFonts w:ascii="SimSun"/>
                  <w:color w:val="0000FF"/>
                  <w:sz w:val="21"/>
                  <w:szCs w:val="21"/>
                  <w:u w:val="single"/>
                </w:rPr>
                <w:br/>
              </w:r>
              <w:r w:rsidR="005B3E86" w:rsidRPr="00206900">
                <w:rPr>
                  <w:rFonts w:ascii="SimSun" w:hAnsi="SimSun"/>
                  <w:color w:val="0000FF"/>
                  <w:sz w:val="21"/>
                  <w:szCs w:val="21"/>
                  <w:u w:val="single"/>
                </w:rPr>
                <w:t>tisc_2011_survey_report.pdf</w:t>
              </w:r>
            </w:hyperlink>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最近的报告再次显示，已经参与项目的成员国以及新成员国对实施项目继续保持强劲需求，再次说明项目概念仍与其优先事项和需求相</w:t>
            </w:r>
            <w:r w:rsidRPr="00206900">
              <w:rPr>
                <w:rFonts w:ascii="SimSun" w:hAnsi="SimSun" w:hint="eastAsia"/>
                <w:sz w:val="21"/>
                <w:szCs w:val="21"/>
              </w:rPr>
              <w:lastRenderedPageBreak/>
              <w:t>关。</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此外，最近的报告显示，现有的</w:t>
            </w:r>
            <w:r w:rsidRPr="00206900">
              <w:rPr>
                <w:rFonts w:ascii="SimSun" w:hAnsi="SimSun"/>
                <w:sz w:val="21"/>
                <w:szCs w:val="21"/>
              </w:rPr>
              <w:t>TISC</w:t>
            </w:r>
            <w:r w:rsidRPr="00206900">
              <w:rPr>
                <w:rFonts w:ascii="SimSun" w:hAnsi="SimSun" w:hint="eastAsia"/>
                <w:sz w:val="21"/>
                <w:szCs w:val="21"/>
              </w:rPr>
              <w:t>每年支持大约</w:t>
            </w:r>
            <w:r w:rsidRPr="00206900">
              <w:rPr>
                <w:rFonts w:ascii="SimSun" w:hAnsi="SimSun"/>
                <w:sz w:val="21"/>
                <w:szCs w:val="21"/>
              </w:rPr>
              <w:t>190,000</w:t>
            </w:r>
            <w:r w:rsidRPr="00206900">
              <w:rPr>
                <w:rFonts w:ascii="SimSun" w:hAnsi="SimSun" w:hint="eastAsia"/>
                <w:sz w:val="21"/>
                <w:szCs w:val="21"/>
              </w:rPr>
              <w:t>次问询。</w:t>
            </w:r>
          </w:p>
        </w:tc>
      </w:tr>
      <w:tr w:rsidR="005B3E86" w:rsidRPr="00206900" w:rsidTr="00B66F8C">
        <w:trPr>
          <w:trHeight w:val="843"/>
        </w:trPr>
        <w:tc>
          <w:tcPr>
            <w:tcW w:w="2289"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风险和减缓</w:t>
            </w:r>
          </w:p>
        </w:tc>
        <w:tc>
          <w:tcPr>
            <w:tcW w:w="6641" w:type="dxa"/>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原始项目文件中查明的风险按计划得到了减缓或未出现。</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风险：由于为</w:t>
            </w:r>
            <w:r w:rsidRPr="00206900">
              <w:rPr>
                <w:rFonts w:ascii="SimSun" w:hAnsi="SimSun"/>
                <w:sz w:val="21"/>
                <w:szCs w:val="21"/>
              </w:rPr>
              <w:t>TISC</w:t>
            </w:r>
            <w:r w:rsidRPr="00206900">
              <w:rPr>
                <w:rFonts w:ascii="SimSun" w:hAnsi="SimSun" w:hint="eastAsia"/>
                <w:sz w:val="21"/>
                <w:szCs w:val="21"/>
              </w:rPr>
              <w:t>能力建设活动提供的资源不足，因此可能无法开展培训活动，亦不能提供</w:t>
            </w:r>
            <w:r w:rsidRPr="00206900">
              <w:rPr>
                <w:rFonts w:ascii="SimSun" w:hAnsi="SimSun"/>
                <w:sz w:val="21"/>
                <w:szCs w:val="21"/>
              </w:rPr>
              <w:t>TISC</w:t>
            </w:r>
            <w:r w:rsidRPr="00206900">
              <w:rPr>
                <w:rFonts w:ascii="SimSun" w:hAnsi="SimSun" w:hint="eastAsia"/>
                <w:sz w:val="21"/>
                <w:szCs w:val="21"/>
              </w:rPr>
              <w:t>国家网络。</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减缓：启动并发展了与国际组织的合作，如非洲地区工业产权组织、东盟、非洲知识产权组织和伊斯兰会议组织，以便在地区一级利用和分享资源和专门知识。</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风险：</w:t>
            </w:r>
            <w:r w:rsidRPr="00206900">
              <w:rPr>
                <w:rFonts w:ascii="SimSun" w:hAnsi="SimSun"/>
                <w:sz w:val="21"/>
                <w:szCs w:val="21"/>
              </w:rPr>
              <w:t>ASPI</w:t>
            </w:r>
            <w:r w:rsidRPr="00206900">
              <w:rPr>
                <w:rFonts w:ascii="SimSun" w:hAnsi="SimSun" w:hint="eastAsia"/>
                <w:sz w:val="21"/>
                <w:szCs w:val="21"/>
              </w:rPr>
              <w:t>和</w:t>
            </w:r>
            <w:r w:rsidRPr="00206900">
              <w:rPr>
                <w:rFonts w:ascii="SimSun" w:hAnsi="SimSun"/>
                <w:sz w:val="21"/>
                <w:szCs w:val="21"/>
              </w:rPr>
              <w:t>ARDI</w:t>
            </w:r>
            <w:r w:rsidRPr="00206900">
              <w:rPr>
                <w:rFonts w:ascii="SimSun" w:hAnsi="SimSun" w:hint="eastAsia"/>
                <w:sz w:val="21"/>
                <w:szCs w:val="21"/>
              </w:rPr>
              <w:t>捐助者之间的冲突</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这一风险未变成现实，但仍在继续努力扩大</w:t>
            </w:r>
            <w:r w:rsidRPr="00206900">
              <w:rPr>
                <w:rFonts w:ascii="SimSun" w:hAnsi="SimSun"/>
                <w:sz w:val="21"/>
                <w:szCs w:val="21"/>
              </w:rPr>
              <w:t>ARDI</w:t>
            </w:r>
            <w:r w:rsidRPr="00206900">
              <w:rPr>
                <w:rFonts w:ascii="SimSun" w:hAnsi="SimSun" w:hint="eastAsia"/>
                <w:sz w:val="21"/>
                <w:szCs w:val="21"/>
              </w:rPr>
              <w:t>中出版商合作伙伴的数量。</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风险：对</w:t>
            </w:r>
            <w:r w:rsidRPr="00206900">
              <w:rPr>
                <w:rFonts w:ascii="SimSun" w:hAnsi="SimSun"/>
                <w:sz w:val="21"/>
                <w:szCs w:val="21"/>
              </w:rPr>
              <w:t>TISC</w:t>
            </w:r>
            <w:r w:rsidRPr="00206900">
              <w:rPr>
                <w:rFonts w:ascii="SimSun" w:hAnsi="SimSun" w:hint="eastAsia"/>
                <w:sz w:val="21"/>
                <w:szCs w:val="21"/>
              </w:rPr>
              <w:t>知识管理平台的使用不充分</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减缓没有必要，因为用户量较快增长到临界规模。</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风险：对当地</w:t>
            </w:r>
            <w:r w:rsidRPr="00206900">
              <w:rPr>
                <w:rFonts w:ascii="SimSun" w:hAnsi="SimSun"/>
                <w:sz w:val="21"/>
                <w:szCs w:val="21"/>
              </w:rPr>
              <w:t>TISC</w:t>
            </w:r>
            <w:r w:rsidRPr="00206900">
              <w:rPr>
                <w:rFonts w:ascii="SimSun" w:hAnsi="SimSun" w:hint="eastAsia"/>
                <w:sz w:val="21"/>
                <w:szCs w:val="21"/>
              </w:rPr>
              <w:t>服务的需求不足</w:t>
            </w:r>
          </w:p>
          <w:p w:rsidR="005B3E86" w:rsidRPr="00206900" w:rsidRDefault="005B3E86" w:rsidP="00CF7034">
            <w:pPr>
              <w:pStyle w:val="Default"/>
              <w:spacing w:beforeLines="30" w:before="72" w:afterLines="30" w:after="72" w:line="320" w:lineRule="atLeast"/>
              <w:jc w:val="both"/>
              <w:rPr>
                <w:rFonts w:ascii="SimSun"/>
                <w:color w:val="auto"/>
                <w:sz w:val="21"/>
                <w:szCs w:val="21"/>
                <w:lang w:eastAsia="zh-CN"/>
              </w:rPr>
            </w:pPr>
            <w:r w:rsidRPr="00206900">
              <w:rPr>
                <w:rFonts w:ascii="SimSun" w:hAnsi="SimSun" w:hint="eastAsia"/>
                <w:color w:val="auto"/>
                <w:sz w:val="21"/>
                <w:szCs w:val="21"/>
                <w:lang w:eastAsia="zh-CN"/>
              </w:rPr>
              <w:t>减缓：尽管国家层面上对</w:t>
            </w:r>
            <w:r w:rsidRPr="00206900">
              <w:rPr>
                <w:rFonts w:ascii="SimSun" w:hAnsi="SimSun"/>
                <w:color w:val="auto"/>
                <w:sz w:val="21"/>
                <w:szCs w:val="21"/>
                <w:lang w:eastAsia="zh-CN"/>
              </w:rPr>
              <w:t>TISC</w:t>
            </w:r>
            <w:r w:rsidRPr="00206900">
              <w:rPr>
                <w:rFonts w:ascii="SimSun" w:hAnsi="SimSun" w:hint="eastAsia"/>
                <w:color w:val="auto"/>
                <w:sz w:val="21"/>
                <w:szCs w:val="21"/>
                <w:lang w:eastAsia="zh-CN"/>
              </w:rPr>
              <w:t>的需求持续增长，但对当地</w:t>
            </w:r>
            <w:r w:rsidRPr="00206900">
              <w:rPr>
                <w:rFonts w:ascii="SimSun" w:hAnsi="SimSun"/>
                <w:color w:val="auto"/>
                <w:sz w:val="21"/>
                <w:szCs w:val="21"/>
                <w:lang w:eastAsia="zh-CN"/>
              </w:rPr>
              <w:t>TISC</w:t>
            </w:r>
            <w:r w:rsidRPr="00206900">
              <w:rPr>
                <w:rFonts w:ascii="SimSun" w:hAnsi="SimSun" w:hint="eastAsia"/>
                <w:color w:val="auto"/>
                <w:sz w:val="21"/>
                <w:szCs w:val="21"/>
                <w:lang w:eastAsia="zh-CN"/>
              </w:rPr>
              <w:t>服务的需求在很多国家仍是一个重要关切，需要通过积极加大对当地</w:t>
            </w:r>
            <w:r w:rsidRPr="00206900">
              <w:rPr>
                <w:rFonts w:ascii="SimSun" w:hAnsi="SimSun"/>
                <w:color w:val="auto"/>
                <w:sz w:val="21"/>
                <w:szCs w:val="21"/>
                <w:lang w:eastAsia="zh-CN"/>
              </w:rPr>
              <w:t>TISC</w:t>
            </w:r>
            <w:r w:rsidRPr="00206900">
              <w:rPr>
                <w:rFonts w:ascii="SimSun" w:hAnsi="SimSun" w:hint="eastAsia"/>
                <w:color w:val="auto"/>
                <w:sz w:val="21"/>
                <w:szCs w:val="21"/>
                <w:lang w:eastAsia="zh-CN"/>
              </w:rPr>
              <w:t>服务的公众宣传并提升公众意识来加以解决。</w:t>
            </w:r>
          </w:p>
        </w:tc>
      </w:tr>
      <w:tr w:rsidR="005B3E86" w:rsidRPr="00206900" w:rsidTr="00037666">
        <w:trPr>
          <w:trHeight w:val="527"/>
        </w:trPr>
        <w:tc>
          <w:tcPr>
            <w:tcW w:w="2289"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项目实施率</w:t>
            </w:r>
          </w:p>
        </w:tc>
        <w:tc>
          <w:tcPr>
            <w:tcW w:w="6641" w:type="dxa"/>
            <w:vAlign w:val="center"/>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到</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8</w:t>
            </w:r>
            <w:r w:rsidRPr="00206900">
              <w:rPr>
                <w:rFonts w:ascii="SimSun" w:hAnsi="SimSun" w:hint="eastAsia"/>
                <w:sz w:val="21"/>
                <w:szCs w:val="21"/>
              </w:rPr>
              <w:t>月底的预算利用率：</w:t>
            </w:r>
            <w:r w:rsidRPr="00206900">
              <w:rPr>
                <w:rFonts w:ascii="SimSun" w:hAnsi="SimSun"/>
                <w:sz w:val="21"/>
                <w:szCs w:val="21"/>
              </w:rPr>
              <w:t>102%</w:t>
            </w:r>
            <w:r w:rsidR="003F0399">
              <w:rPr>
                <w:rFonts w:ascii="SimSun"/>
                <w:sz w:val="21"/>
                <w:szCs w:val="21"/>
              </w:rPr>
              <w:t>。</w:t>
            </w:r>
          </w:p>
        </w:tc>
      </w:tr>
      <w:tr w:rsidR="005B3E86" w:rsidRPr="00206900" w:rsidTr="004A5BEA">
        <w:trPr>
          <w:trHeight w:val="848"/>
        </w:trPr>
        <w:tc>
          <w:tcPr>
            <w:tcW w:w="2289"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以前的报告</w:t>
            </w:r>
          </w:p>
        </w:tc>
        <w:tc>
          <w:tcPr>
            <w:tcW w:w="6641" w:type="dxa"/>
            <w:vAlign w:val="center"/>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载于文件</w:t>
            </w:r>
            <w:r w:rsidRPr="00206900">
              <w:rPr>
                <w:rFonts w:ascii="SimSun" w:hAnsi="SimSun"/>
                <w:sz w:val="21"/>
                <w:szCs w:val="21"/>
              </w:rPr>
              <w:t>CDIP/10/2</w:t>
            </w:r>
            <w:r w:rsidRPr="00206900">
              <w:rPr>
                <w:rFonts w:ascii="SimSun" w:hAnsi="SimSun" w:hint="eastAsia"/>
                <w:sz w:val="21"/>
                <w:szCs w:val="21"/>
              </w:rPr>
              <w:t>附件一的首份项目进展报告于</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月提交给</w:t>
            </w:r>
            <w:r w:rsidRPr="00206900">
              <w:rPr>
                <w:rFonts w:ascii="SimSun" w:hAnsi="SimSun"/>
                <w:sz w:val="21"/>
                <w:szCs w:val="21"/>
              </w:rPr>
              <w:t>CDIP</w:t>
            </w:r>
            <w:r w:rsidRPr="00206900">
              <w:rPr>
                <w:rFonts w:ascii="SimSun" w:hAnsi="SimSun" w:hint="eastAsia"/>
                <w:sz w:val="21"/>
                <w:szCs w:val="21"/>
              </w:rPr>
              <w:t>第十届会议，载于文件</w:t>
            </w:r>
            <w:r w:rsidRPr="00206900">
              <w:rPr>
                <w:rFonts w:ascii="SimSun" w:hAnsi="SimSun"/>
                <w:sz w:val="21"/>
                <w:szCs w:val="21"/>
              </w:rPr>
              <w:t>CDIP/12/2</w:t>
            </w:r>
            <w:r w:rsidRPr="00206900">
              <w:rPr>
                <w:rFonts w:ascii="SimSun" w:hAnsi="SimSun" w:hint="eastAsia"/>
                <w:sz w:val="21"/>
                <w:szCs w:val="21"/>
              </w:rPr>
              <w:t>附件一的第二份进展报告于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月提交给</w:t>
            </w:r>
            <w:r w:rsidRPr="00206900">
              <w:rPr>
                <w:rFonts w:ascii="SimSun" w:hAnsi="SimSun"/>
                <w:sz w:val="21"/>
                <w:szCs w:val="21"/>
              </w:rPr>
              <w:t>CDIP</w:t>
            </w:r>
            <w:r w:rsidRPr="00206900">
              <w:rPr>
                <w:rFonts w:ascii="SimSun" w:hAnsi="SimSun" w:hint="eastAsia"/>
                <w:sz w:val="21"/>
                <w:szCs w:val="21"/>
              </w:rPr>
              <w:t>第十二届会议。</w:t>
            </w:r>
          </w:p>
        </w:tc>
      </w:tr>
      <w:tr w:rsidR="005B3E86" w:rsidRPr="00206900" w:rsidTr="00037666">
        <w:trPr>
          <w:trHeight w:val="431"/>
        </w:trPr>
        <w:tc>
          <w:tcPr>
            <w:tcW w:w="2289"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后续跟进</w:t>
            </w:r>
          </w:p>
        </w:tc>
        <w:tc>
          <w:tcPr>
            <w:tcW w:w="6641" w:type="dxa"/>
            <w:vAlign w:val="center"/>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自</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w:t>
            </w:r>
            <w:r w:rsidRPr="00206900">
              <w:rPr>
                <w:rFonts w:ascii="SimSun" w:hAnsi="SimSun"/>
                <w:sz w:val="21"/>
                <w:szCs w:val="21"/>
              </w:rPr>
              <w:t>TISC</w:t>
            </w:r>
            <w:r w:rsidRPr="00206900">
              <w:rPr>
                <w:rFonts w:ascii="SimSun" w:hAnsi="SimSun" w:hint="eastAsia"/>
                <w:sz w:val="21"/>
                <w:szCs w:val="21"/>
              </w:rPr>
              <w:t>项目已被纳入了</w:t>
            </w:r>
            <w:r w:rsidRPr="00206900">
              <w:rPr>
                <w:rFonts w:ascii="SimSun" w:hAnsi="SimSun"/>
                <w:sz w:val="21"/>
                <w:szCs w:val="21"/>
              </w:rPr>
              <w:t>WIPO</w:t>
            </w:r>
            <w:r w:rsidRPr="00206900">
              <w:rPr>
                <w:rFonts w:ascii="SimSun" w:hAnsi="SimSun" w:hint="eastAsia"/>
                <w:sz w:val="21"/>
                <w:szCs w:val="21"/>
              </w:rPr>
              <w:t>常规活动的主流。</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0" w:type="auto"/>
        <w:tblInd w:w="-106" w:type="dxa"/>
        <w:tblLook w:val="01E0" w:firstRow="1" w:lastRow="1" w:firstColumn="1" w:lastColumn="1" w:noHBand="0" w:noVBand="0"/>
      </w:tblPr>
      <w:tblGrid>
        <w:gridCol w:w="9287"/>
      </w:tblGrid>
      <w:tr w:rsidR="005B3E86" w:rsidRPr="00206900" w:rsidTr="006C6DBC">
        <w:trPr>
          <w:trHeight w:val="494"/>
        </w:trPr>
        <w:tc>
          <w:tcPr>
            <w:tcW w:w="9287" w:type="dxa"/>
            <w:vAlign w:val="center"/>
          </w:tcPr>
          <w:p w:rsidR="005B3E86" w:rsidRPr="00037666" w:rsidRDefault="005B3E86" w:rsidP="00B63EB0">
            <w:pPr>
              <w:adjustRightInd w:val="0"/>
              <w:spacing w:afterLines="30" w:after="72" w:line="320" w:lineRule="atLeast"/>
              <w:jc w:val="both"/>
              <w:rPr>
                <w:rFonts w:ascii="SimHei" w:eastAsia="SimHei" w:hAnsi="SimHei"/>
                <w:sz w:val="21"/>
                <w:szCs w:val="21"/>
              </w:rPr>
            </w:pPr>
            <w:r w:rsidRPr="00037666">
              <w:rPr>
                <w:rFonts w:ascii="SimHei" w:eastAsia="SimHei" w:hAnsi="SimHei"/>
                <w:sz w:val="21"/>
                <w:szCs w:val="21"/>
              </w:rPr>
              <w:lastRenderedPageBreak/>
              <w:br w:type="page"/>
            </w:r>
            <w:r w:rsidRPr="00037666">
              <w:rPr>
                <w:rFonts w:ascii="SimHei" w:eastAsia="SimHei" w:hAnsi="SimHei"/>
                <w:sz w:val="21"/>
                <w:szCs w:val="21"/>
              </w:rPr>
              <w:br w:type="page"/>
            </w:r>
            <w:r w:rsidRPr="00037666">
              <w:rPr>
                <w:rFonts w:ascii="SimHei" w:eastAsia="SimHei" w:hAnsi="SimHei" w:hint="eastAsia"/>
                <w:sz w:val="21"/>
                <w:szCs w:val="21"/>
              </w:rPr>
              <w:t>项目自我审评</w:t>
            </w:r>
          </w:p>
        </w:tc>
      </w:tr>
    </w:tbl>
    <w:p w:rsidR="005B3E86" w:rsidRPr="00206900" w:rsidRDefault="005B3E86" w:rsidP="00037666">
      <w:pPr>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B3E86" w:rsidRPr="00206900" w:rsidTr="006C6DBC">
        <w:trPr>
          <w:trHeight w:val="469"/>
        </w:trPr>
        <w:tc>
          <w:tcPr>
            <w:tcW w:w="1416"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677"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797"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895"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c>
          <w:tcPr>
            <w:tcW w:w="2563" w:type="dxa"/>
            <w:vAlign w:val="center"/>
          </w:tcPr>
          <w:p w:rsidR="005B3E86" w:rsidRPr="00206900" w:rsidRDefault="005B3E86" w:rsidP="009F7665">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6C6DBC">
        <w:tc>
          <w:tcPr>
            <w:tcW w:w="1416"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77"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97"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95"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563" w:type="dxa"/>
          </w:tcPr>
          <w:p w:rsidR="005B3E86" w:rsidRPr="00206900" w:rsidRDefault="005B3E86" w:rsidP="009F7665">
            <w:pPr>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037666">
      <w:pPr>
        <w:adjustRightInd w:val="0"/>
        <w:spacing w:beforeLines="50" w:before="120" w:afterLines="50" w:after="120" w:line="320" w:lineRule="atLeast"/>
        <w:jc w:val="both"/>
        <w:rPr>
          <w:rFonts w:ascii="SimSun" w:cs="Calibri"/>
          <w:sz w:val="21"/>
          <w:szCs w:val="21"/>
        </w:rPr>
      </w:pPr>
    </w:p>
    <w:tbl>
      <w:tblPr>
        <w:tblW w:w="9360" w:type="dxa"/>
        <w:tblInd w:w="-106" w:type="dxa"/>
        <w:tblLayout w:type="fixed"/>
        <w:tblLook w:val="01E0" w:firstRow="1" w:lastRow="1" w:firstColumn="1" w:lastColumn="1" w:noHBand="0" w:noVBand="0"/>
      </w:tblPr>
      <w:tblGrid>
        <w:gridCol w:w="2412"/>
        <w:gridCol w:w="2695"/>
        <w:gridCol w:w="3403"/>
        <w:gridCol w:w="850"/>
      </w:tblGrid>
      <w:tr w:rsidR="005B3E86" w:rsidRPr="00037666" w:rsidTr="006C6DBC">
        <w:trPr>
          <w:trHeight w:val="616"/>
          <w:tblHeader/>
        </w:trPr>
        <w:tc>
          <w:tcPr>
            <w:tcW w:w="2410" w:type="dxa"/>
            <w:tcBorders>
              <w:top w:val="single" w:sz="2" w:space="0" w:color="000000"/>
              <w:left w:val="single" w:sz="2" w:space="0" w:color="000000"/>
              <w:bottom w:val="single" w:sz="4" w:space="0" w:color="auto"/>
              <w:right w:val="single" w:sz="2" w:space="0" w:color="000000"/>
            </w:tcBorders>
          </w:tcPr>
          <w:p w:rsidR="005B3E86" w:rsidRPr="00037666" w:rsidRDefault="005B3E86" w:rsidP="00A81D86">
            <w:pPr>
              <w:autoSpaceDE w:val="0"/>
              <w:adjustRightInd w:val="0"/>
              <w:spacing w:beforeLines="30" w:before="72" w:afterLines="30" w:after="72" w:line="320" w:lineRule="atLeast"/>
              <w:jc w:val="center"/>
              <w:rPr>
                <w:rFonts w:ascii="SimHei" w:eastAsia="SimHei" w:hAnsi="SimHei"/>
                <w:sz w:val="21"/>
                <w:szCs w:val="21"/>
                <w:u w:val="single"/>
              </w:rPr>
            </w:pPr>
            <w:r w:rsidRPr="00037666">
              <w:rPr>
                <w:rFonts w:ascii="SimHei" w:eastAsia="SimHei" w:hAnsi="SimHei" w:hint="eastAsia"/>
                <w:sz w:val="21"/>
                <w:szCs w:val="21"/>
                <w:u w:val="single"/>
              </w:rPr>
              <w:t>项目成果</w:t>
            </w:r>
            <w:r w:rsidR="00A81D86">
              <w:rPr>
                <w:rFonts w:ascii="ZWAdobeF" w:eastAsia="SimHei" w:hAnsi="ZWAdobeF" w:cs="ZWAdobeF"/>
                <w:sz w:val="2"/>
                <w:szCs w:val="2"/>
              </w:rPr>
              <w:t>5F</w:t>
            </w:r>
            <w:r w:rsidRPr="00037666">
              <w:rPr>
                <w:rFonts w:ascii="SimHei" w:eastAsia="SimHei" w:hAnsi="SimHei"/>
                <w:sz w:val="21"/>
                <w:szCs w:val="21"/>
                <w:u w:val="single"/>
                <w:vertAlign w:val="superscript"/>
              </w:rPr>
              <w:footnoteReference w:id="7"/>
            </w:r>
            <w:r w:rsidRPr="00037666">
              <w:rPr>
                <w:rFonts w:ascii="SimHei" w:eastAsia="SimHei" w:hAnsi="SimHei"/>
                <w:sz w:val="21"/>
                <w:szCs w:val="21"/>
                <w:u w:val="single"/>
              </w:rPr>
              <w:br/>
              <w:t>(</w:t>
            </w:r>
            <w:r w:rsidRPr="00037666">
              <w:rPr>
                <w:rFonts w:ascii="SimHei" w:eastAsia="SimHei" w:hAnsi="SimHei" w:hint="eastAsia"/>
                <w:sz w:val="21"/>
                <w:szCs w:val="21"/>
                <w:u w:val="single"/>
              </w:rPr>
              <w:t>预期结果</w:t>
            </w:r>
            <w:r w:rsidRPr="00037666">
              <w:rPr>
                <w:rFonts w:ascii="SimHei" w:eastAsia="SimHei" w:hAnsi="SimHei"/>
                <w:sz w:val="21"/>
                <w:szCs w:val="21"/>
                <w:u w:val="single"/>
              </w:rPr>
              <w:t>)</w:t>
            </w:r>
          </w:p>
        </w:tc>
        <w:tc>
          <w:tcPr>
            <w:tcW w:w="2694" w:type="dxa"/>
            <w:tcBorders>
              <w:top w:val="single" w:sz="2" w:space="0" w:color="000000"/>
              <w:left w:val="single" w:sz="2" w:space="0" w:color="000000"/>
              <w:bottom w:val="single" w:sz="4" w:space="0" w:color="auto"/>
              <w:right w:val="single" w:sz="2" w:space="0" w:color="000000"/>
            </w:tcBorders>
          </w:tcPr>
          <w:p w:rsidR="005B3E86" w:rsidRPr="00037666" w:rsidRDefault="005B3E86" w:rsidP="00037666">
            <w:pPr>
              <w:adjustRightInd w:val="0"/>
              <w:spacing w:beforeLines="30" w:before="72" w:afterLines="30" w:after="72" w:line="320" w:lineRule="atLeast"/>
              <w:jc w:val="center"/>
              <w:rPr>
                <w:rFonts w:ascii="SimHei" w:eastAsia="SimHei" w:hAnsi="SimHei"/>
                <w:sz w:val="21"/>
                <w:szCs w:val="21"/>
                <w:u w:val="single"/>
              </w:rPr>
            </w:pPr>
            <w:r w:rsidRPr="00037666">
              <w:rPr>
                <w:rFonts w:ascii="SimHei" w:eastAsia="SimHei" w:hAnsi="SimHei" w:hint="eastAsia"/>
                <w:sz w:val="21"/>
                <w:szCs w:val="21"/>
                <w:u w:val="single"/>
              </w:rPr>
              <w:t>圆满完成的指标</w:t>
            </w:r>
            <w:r w:rsidRPr="00037666">
              <w:rPr>
                <w:rFonts w:ascii="SimHei" w:eastAsia="SimHei" w:hAnsi="SimHei"/>
                <w:sz w:val="21"/>
                <w:szCs w:val="21"/>
                <w:u w:val="single"/>
              </w:rPr>
              <w:br/>
              <w:t>(</w:t>
            </w:r>
            <w:r w:rsidRPr="00037666">
              <w:rPr>
                <w:rFonts w:ascii="SimHei" w:eastAsia="SimHei" w:hAnsi="SimHei" w:hint="eastAsia"/>
                <w:sz w:val="21"/>
                <w:szCs w:val="21"/>
                <w:u w:val="single"/>
              </w:rPr>
              <w:t>成果指标</w:t>
            </w:r>
            <w:r w:rsidRPr="00037666">
              <w:rPr>
                <w:rFonts w:ascii="SimHei" w:eastAsia="SimHei" w:hAnsi="SimHei"/>
                <w:sz w:val="21"/>
                <w:szCs w:val="21"/>
                <w:u w:val="single"/>
              </w:rPr>
              <w:t>)</w:t>
            </w:r>
          </w:p>
        </w:tc>
        <w:tc>
          <w:tcPr>
            <w:tcW w:w="3402" w:type="dxa"/>
            <w:tcBorders>
              <w:top w:val="single" w:sz="2" w:space="0" w:color="000000"/>
              <w:left w:val="single" w:sz="2" w:space="0" w:color="000000"/>
              <w:bottom w:val="single" w:sz="2" w:space="0" w:color="000000"/>
              <w:right w:val="single" w:sz="2" w:space="0" w:color="000000"/>
            </w:tcBorders>
          </w:tcPr>
          <w:p w:rsidR="005B3E86" w:rsidRPr="00037666" w:rsidRDefault="005B3E86" w:rsidP="00037666">
            <w:pPr>
              <w:adjustRightInd w:val="0"/>
              <w:spacing w:beforeLines="100" w:before="240" w:afterLines="30" w:after="72" w:line="320" w:lineRule="atLeast"/>
              <w:jc w:val="center"/>
              <w:rPr>
                <w:rFonts w:ascii="SimHei" w:eastAsia="SimHei" w:hAnsi="SimHei"/>
                <w:sz w:val="21"/>
                <w:szCs w:val="21"/>
                <w:u w:val="single"/>
              </w:rPr>
            </w:pPr>
            <w:r w:rsidRPr="00037666">
              <w:rPr>
                <w:rFonts w:ascii="SimHei" w:eastAsia="SimHei" w:hAnsi="SimHei" w:hint="eastAsia"/>
                <w:sz w:val="21"/>
                <w:szCs w:val="21"/>
                <w:u w:val="single"/>
              </w:rPr>
              <w:t>效绩数据</w:t>
            </w:r>
          </w:p>
        </w:tc>
        <w:tc>
          <w:tcPr>
            <w:tcW w:w="850" w:type="dxa"/>
            <w:tcBorders>
              <w:top w:val="single" w:sz="2" w:space="0" w:color="000000"/>
              <w:left w:val="single" w:sz="2" w:space="0" w:color="000000"/>
              <w:bottom w:val="single" w:sz="2" w:space="0" w:color="000000"/>
              <w:right w:val="single" w:sz="2" w:space="0" w:color="000000"/>
            </w:tcBorders>
          </w:tcPr>
          <w:p w:rsidR="005B3E86" w:rsidRPr="00037666" w:rsidRDefault="005B3E86" w:rsidP="00037666">
            <w:pPr>
              <w:adjustRightInd w:val="0"/>
              <w:spacing w:beforeLines="30" w:before="72" w:afterLines="30" w:after="72" w:line="320" w:lineRule="atLeast"/>
              <w:jc w:val="center"/>
              <w:rPr>
                <w:rFonts w:ascii="SimHei" w:eastAsia="SimHei" w:hAnsi="SimHei"/>
                <w:sz w:val="21"/>
                <w:szCs w:val="21"/>
                <w:u w:val="single"/>
              </w:rPr>
            </w:pPr>
            <w:r w:rsidRPr="00037666">
              <w:rPr>
                <w:rFonts w:ascii="SimHei" w:eastAsia="SimHei" w:hAnsi="SimHei" w:hint="eastAsia"/>
                <w:sz w:val="21"/>
                <w:szCs w:val="21"/>
                <w:u w:val="single"/>
              </w:rPr>
              <w:t>红绿灯系统</w:t>
            </w:r>
          </w:p>
        </w:tc>
      </w:tr>
      <w:tr w:rsidR="005B3E86" w:rsidRPr="00206900" w:rsidTr="006C6DBC">
        <w:trPr>
          <w:trHeight w:val="509"/>
        </w:trPr>
        <w:tc>
          <w:tcPr>
            <w:tcW w:w="2410" w:type="dxa"/>
            <w:tcBorders>
              <w:top w:val="single" w:sz="4" w:space="0" w:color="auto"/>
              <w:left w:val="single" w:sz="4" w:space="0" w:color="auto"/>
              <w:bottom w:val="single" w:sz="4" w:space="0" w:color="auto"/>
              <w:right w:val="single" w:sz="4" w:space="0" w:color="auto"/>
            </w:tcBorders>
          </w:tcPr>
          <w:p w:rsidR="005B3E86" w:rsidRPr="00037666" w:rsidRDefault="005B3E86" w:rsidP="00DC51D1">
            <w:pPr>
              <w:pStyle w:val="ListParagraph"/>
              <w:numPr>
                <w:ilvl w:val="0"/>
                <w:numId w:val="32"/>
              </w:numPr>
              <w:adjustRightInd w:val="0"/>
              <w:spacing w:beforeLines="30" w:before="72" w:afterLines="30" w:after="72" w:line="320" w:lineRule="atLeast"/>
              <w:ind w:left="0" w:firstLine="0"/>
              <w:contextualSpacing w:val="0"/>
              <w:jc w:val="both"/>
              <w:rPr>
                <w:rFonts w:ascii="SimSun"/>
                <w:sz w:val="21"/>
                <w:szCs w:val="21"/>
              </w:rPr>
            </w:pPr>
            <w:r w:rsidRPr="00037666">
              <w:rPr>
                <w:rFonts w:ascii="SimSun" w:hAnsi="SimSun"/>
                <w:sz w:val="21"/>
                <w:szCs w:val="21"/>
              </w:rPr>
              <w:t>(i)</w:t>
            </w:r>
            <w:r w:rsidR="00037666">
              <w:rPr>
                <w:rFonts w:ascii="SimSun" w:hAnsi="SimSun" w:hint="eastAsia"/>
                <w:sz w:val="21"/>
                <w:szCs w:val="21"/>
              </w:rPr>
              <w:t xml:space="preserve"> </w:t>
            </w:r>
            <w:r w:rsidRPr="00037666">
              <w:rPr>
                <w:rFonts w:ascii="SimSun" w:hAnsi="SimSun" w:hint="eastAsia"/>
                <w:sz w:val="21"/>
                <w:szCs w:val="21"/>
              </w:rPr>
              <w:t>在</w:t>
            </w:r>
            <w:r w:rsidRPr="00037666">
              <w:rPr>
                <w:rFonts w:ascii="SimSun" w:hAnsi="SimSun"/>
                <w:sz w:val="21"/>
                <w:szCs w:val="21"/>
              </w:rPr>
              <w:t>TISC</w:t>
            </w:r>
            <w:r w:rsidRPr="00037666">
              <w:rPr>
                <w:rFonts w:ascii="SimSun" w:hAnsi="SimSun" w:hint="eastAsia"/>
                <w:sz w:val="21"/>
                <w:szCs w:val="21"/>
              </w:rPr>
              <w:t>网站上推出一项网络研讨会服务；</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(ii)</w:t>
            </w:r>
            <w:r w:rsidR="00037666">
              <w:rPr>
                <w:rFonts w:ascii="SimSun" w:hAnsi="SimSun" w:hint="eastAsia"/>
                <w:sz w:val="21"/>
                <w:szCs w:val="21"/>
              </w:rPr>
              <w:t xml:space="preserve"> </w:t>
            </w:r>
            <w:r w:rsidRPr="00206900">
              <w:rPr>
                <w:rFonts w:ascii="SimSun" w:hAnsi="SimSun" w:hint="eastAsia"/>
                <w:sz w:val="21"/>
                <w:szCs w:val="21"/>
              </w:rPr>
              <w:t>成立一个在线论坛，用以交流</w:t>
            </w:r>
            <w:r w:rsidRPr="00206900">
              <w:rPr>
                <w:rFonts w:ascii="SimSun" w:hAnsi="SimSun"/>
                <w:sz w:val="21"/>
                <w:szCs w:val="21"/>
              </w:rPr>
              <w:t>TISC</w:t>
            </w:r>
            <w:r w:rsidRPr="00206900">
              <w:rPr>
                <w:rFonts w:ascii="SimSun" w:hAnsi="SimSun" w:hint="eastAsia"/>
                <w:sz w:val="21"/>
                <w:szCs w:val="21"/>
              </w:rPr>
              <w:t>经验和最佳做法；</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(iii)</w:t>
            </w:r>
            <w:r w:rsidR="00037666">
              <w:rPr>
                <w:rFonts w:ascii="SimSun" w:hAnsi="SimSun" w:hint="eastAsia"/>
                <w:sz w:val="21"/>
                <w:szCs w:val="21"/>
              </w:rPr>
              <w:t xml:space="preserve"> </w:t>
            </w:r>
            <w:r w:rsidRPr="00206900">
              <w:rPr>
                <w:rFonts w:ascii="SimSun" w:hAnsi="SimSun" w:hint="eastAsia"/>
                <w:sz w:val="21"/>
                <w:szCs w:val="21"/>
              </w:rPr>
              <w:t>成立一个在线帮助台；以及</w:t>
            </w:r>
          </w:p>
          <w:p w:rsidR="005B3E86" w:rsidRPr="00206900" w:rsidRDefault="005B3E86" w:rsidP="00CF7034">
            <w:pPr>
              <w:autoSpaceDE w:val="0"/>
              <w:autoSpaceDN w:val="0"/>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(iv)</w:t>
            </w:r>
            <w:r w:rsidR="00037666">
              <w:rPr>
                <w:rFonts w:ascii="SimSun" w:hAnsi="SimSun" w:hint="eastAsia"/>
                <w:sz w:val="21"/>
                <w:szCs w:val="21"/>
              </w:rPr>
              <w:t xml:space="preserve"> </w:t>
            </w:r>
            <w:r w:rsidRPr="00206900">
              <w:rPr>
                <w:rFonts w:ascii="SimSun" w:hAnsi="SimSun" w:hint="eastAsia"/>
                <w:sz w:val="21"/>
                <w:szCs w:val="21"/>
              </w:rPr>
              <w:t>将</w:t>
            </w:r>
            <w:r w:rsidRPr="00206900">
              <w:rPr>
                <w:rFonts w:ascii="SimSun" w:hAnsi="SimSun"/>
                <w:sz w:val="21"/>
                <w:szCs w:val="21"/>
              </w:rPr>
              <w:t>WIPO</w:t>
            </w:r>
            <w:r w:rsidRPr="00206900">
              <w:rPr>
                <w:rFonts w:ascii="SimSun" w:hAnsi="SimSun" w:hint="eastAsia"/>
                <w:sz w:val="21"/>
                <w:szCs w:val="21"/>
              </w:rPr>
              <w:t>学院的远程教学课程</w:t>
            </w:r>
            <w:r w:rsidRPr="00206900">
              <w:rPr>
                <w:rFonts w:ascii="SimSun" w:hAnsi="SimSun"/>
                <w:sz w:val="21"/>
                <w:szCs w:val="21"/>
              </w:rPr>
              <w:t>(DLC)</w:t>
            </w:r>
            <w:r w:rsidRPr="00206900">
              <w:rPr>
                <w:rFonts w:ascii="SimSun" w:hAnsi="SimSun" w:hint="eastAsia"/>
                <w:sz w:val="21"/>
                <w:szCs w:val="21"/>
              </w:rPr>
              <w:t>纳入</w:t>
            </w:r>
            <w:r w:rsidRPr="00206900">
              <w:rPr>
                <w:rFonts w:ascii="SimSun" w:hAnsi="SimSun"/>
                <w:sz w:val="21"/>
                <w:szCs w:val="21"/>
              </w:rPr>
              <w:t>TISC</w:t>
            </w:r>
            <w:r w:rsidRPr="00206900">
              <w:rPr>
                <w:rFonts w:ascii="SimSun" w:hAnsi="SimSun" w:hint="eastAsia"/>
                <w:sz w:val="21"/>
                <w:szCs w:val="21"/>
              </w:rPr>
              <w:t>的培训计划之中。</w:t>
            </w:r>
          </w:p>
        </w:tc>
        <w:tc>
          <w:tcPr>
            <w:tcW w:w="2694"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第二阶段开始</w:t>
            </w:r>
            <w:r w:rsidRPr="00206900">
              <w:rPr>
                <w:rFonts w:ascii="SimSun" w:hAnsi="SimSun"/>
                <w:sz w:val="21"/>
                <w:szCs w:val="21"/>
              </w:rPr>
              <w:t>12</w:t>
            </w:r>
            <w:r w:rsidRPr="00206900">
              <w:rPr>
                <w:rFonts w:ascii="SimSun" w:hAnsi="SimSun" w:hint="eastAsia"/>
                <w:sz w:val="21"/>
                <w:szCs w:val="21"/>
              </w:rPr>
              <w:t>个月后运行网络研讨会服务。</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第二阶段开始</w:t>
            </w:r>
            <w:r w:rsidRPr="00206900">
              <w:rPr>
                <w:rFonts w:ascii="SimSun" w:hAnsi="SimSun"/>
                <w:sz w:val="21"/>
                <w:szCs w:val="21"/>
              </w:rPr>
              <w:t>12</w:t>
            </w:r>
            <w:r w:rsidRPr="00206900">
              <w:rPr>
                <w:rFonts w:ascii="SimSun" w:hAnsi="SimSun" w:hint="eastAsia"/>
                <w:sz w:val="21"/>
                <w:szCs w:val="21"/>
              </w:rPr>
              <w:t>个月后运行在线论坛。</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第二阶段开始</w:t>
            </w:r>
            <w:r w:rsidRPr="00206900">
              <w:rPr>
                <w:rFonts w:ascii="SimSun" w:hAnsi="SimSun"/>
                <w:sz w:val="21"/>
                <w:szCs w:val="21"/>
              </w:rPr>
              <w:t>12</w:t>
            </w:r>
            <w:r w:rsidRPr="00206900">
              <w:rPr>
                <w:rFonts w:ascii="SimSun" w:hAnsi="SimSun" w:hint="eastAsia"/>
                <w:sz w:val="21"/>
                <w:szCs w:val="21"/>
              </w:rPr>
              <w:t>个月后运行在线帮助台。</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所启动的所有</w:t>
            </w:r>
            <w:r w:rsidRPr="00206900">
              <w:rPr>
                <w:rFonts w:ascii="SimSun" w:hAnsi="SimSun"/>
                <w:sz w:val="21"/>
                <w:szCs w:val="21"/>
              </w:rPr>
              <w:t>TISC</w:t>
            </w:r>
            <w:r w:rsidRPr="00206900">
              <w:rPr>
                <w:rFonts w:ascii="SimSun" w:hAnsi="SimSun" w:hint="eastAsia"/>
                <w:sz w:val="21"/>
                <w:szCs w:val="21"/>
              </w:rPr>
              <w:t>在</w:t>
            </w:r>
            <w:r w:rsidRPr="00206900">
              <w:rPr>
                <w:rFonts w:ascii="SimSun" w:hAnsi="SimSun"/>
                <w:sz w:val="21"/>
                <w:szCs w:val="21"/>
              </w:rPr>
              <w:t>20</w:t>
            </w:r>
            <w:r w:rsidRPr="00206900">
              <w:rPr>
                <w:rFonts w:ascii="SimSun" w:hAnsi="SimSun" w:hint="eastAsia"/>
                <w:sz w:val="21"/>
                <w:szCs w:val="21"/>
              </w:rPr>
              <w:t>个月内至少采用两门</w:t>
            </w:r>
            <w:r w:rsidRPr="00206900">
              <w:rPr>
                <w:rFonts w:ascii="SimSun" w:hAnsi="SimSun"/>
                <w:sz w:val="21"/>
                <w:szCs w:val="21"/>
              </w:rPr>
              <w:t>WIPO</w:t>
            </w:r>
            <w:r w:rsidRPr="00206900">
              <w:rPr>
                <w:rFonts w:ascii="SimSun" w:hAnsi="SimSun" w:hint="eastAsia"/>
                <w:sz w:val="21"/>
                <w:szCs w:val="21"/>
              </w:rPr>
              <w:t>世界学院的远程教学课程。</w:t>
            </w:r>
          </w:p>
        </w:tc>
        <w:tc>
          <w:tcPr>
            <w:tcW w:w="3402" w:type="dxa"/>
            <w:tcBorders>
              <w:top w:val="single" w:sz="2" w:space="0" w:color="000000"/>
              <w:left w:val="single" w:sz="4" w:space="0" w:color="auto"/>
              <w:bottom w:val="single" w:sz="2" w:space="0" w:color="000000"/>
              <w:right w:val="single" w:sz="2" w:space="0" w:color="000000"/>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经过重新设计的</w:t>
            </w:r>
            <w:r w:rsidRPr="00206900">
              <w:rPr>
                <w:rFonts w:ascii="SimSun" w:hAnsi="SimSun"/>
                <w:sz w:val="21"/>
                <w:szCs w:val="21"/>
              </w:rPr>
              <w:t>TISC</w:t>
            </w:r>
            <w:r w:rsidRPr="00206900">
              <w:rPr>
                <w:rFonts w:ascii="SimSun" w:hAnsi="SimSun" w:hint="eastAsia"/>
                <w:sz w:val="21"/>
                <w:szCs w:val="21"/>
              </w:rPr>
              <w:t>网站已于</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月推出，</w:t>
            </w:r>
            <w:r w:rsidRPr="00206900">
              <w:rPr>
                <w:rFonts w:ascii="SimSun" w:hAnsi="SimSun"/>
                <w:sz w:val="21"/>
                <w:szCs w:val="21"/>
              </w:rPr>
              <w:t>2013</w:t>
            </w:r>
            <w:r w:rsidRPr="00206900">
              <w:rPr>
                <w:rFonts w:ascii="SimSun" w:hAnsi="SimSun" w:hint="eastAsia"/>
                <w:sz w:val="21"/>
                <w:szCs w:val="21"/>
              </w:rPr>
              <w:t>年中期新增了网络研讨会和其他电子学习资源。</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eTISC</w:t>
            </w:r>
            <w:r w:rsidRPr="00206900">
              <w:rPr>
                <w:rFonts w:ascii="SimSun" w:hAnsi="SimSun" w:hint="eastAsia"/>
                <w:sz w:val="21"/>
                <w:szCs w:val="21"/>
              </w:rPr>
              <w:t>于</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月推出。</w:t>
            </w: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在线帮助台服务由创新与技术支持科的成员通过</w:t>
            </w:r>
            <w:r w:rsidRPr="00206900">
              <w:rPr>
                <w:rFonts w:ascii="SimSun" w:hAnsi="SimSun"/>
                <w:sz w:val="21"/>
                <w:szCs w:val="21"/>
              </w:rPr>
              <w:t>eTISC</w:t>
            </w:r>
            <w:r w:rsidRPr="00206900">
              <w:rPr>
                <w:rFonts w:ascii="SimSun" w:hAnsi="SimSun" w:hint="eastAsia"/>
                <w:sz w:val="21"/>
                <w:szCs w:val="21"/>
              </w:rPr>
              <w:t>提供。</w:t>
            </w:r>
          </w:p>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hint="eastAsia"/>
                <w:sz w:val="21"/>
                <w:szCs w:val="21"/>
              </w:rPr>
              <w:t>大多数的</w:t>
            </w:r>
            <w:r w:rsidRPr="00206900">
              <w:rPr>
                <w:rFonts w:ascii="SimSun" w:hAnsi="SimSun"/>
                <w:sz w:val="21"/>
                <w:szCs w:val="21"/>
              </w:rPr>
              <w:t>TISC</w:t>
            </w:r>
            <w:r w:rsidRPr="00206900">
              <w:rPr>
                <w:rFonts w:ascii="SimSun" w:hAnsi="SimSun" w:hint="eastAsia"/>
                <w:sz w:val="21"/>
                <w:szCs w:val="21"/>
              </w:rPr>
              <w:t>采用了一门或两门远程教学课程。</w:t>
            </w:r>
          </w:p>
        </w:tc>
        <w:tc>
          <w:tcPr>
            <w:tcW w:w="850" w:type="dxa"/>
            <w:tcBorders>
              <w:top w:val="single" w:sz="2" w:space="0" w:color="000000"/>
              <w:left w:val="single" w:sz="2" w:space="0" w:color="000000"/>
              <w:bottom w:val="single" w:sz="2" w:space="0" w:color="000000"/>
              <w:right w:val="single" w:sz="2" w:space="0" w:color="000000"/>
            </w:tcBorders>
          </w:tcPr>
          <w:p w:rsidR="005B3E86"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w:t>
            </w:r>
          </w:p>
          <w:p w:rsidR="005B3E86" w:rsidRDefault="005B3E86" w:rsidP="00CF7034">
            <w:pPr>
              <w:adjustRightInd w:val="0"/>
              <w:spacing w:beforeLines="30" w:before="72" w:afterLines="30" w:after="72" w:line="320" w:lineRule="atLeast"/>
              <w:jc w:val="both"/>
              <w:rPr>
                <w:rFonts w:ascii="SimSun"/>
                <w:sz w:val="21"/>
                <w:szCs w:val="21"/>
              </w:rPr>
            </w:pPr>
          </w:p>
          <w:p w:rsidR="005B3E86" w:rsidRDefault="005B3E86" w:rsidP="00CF7034">
            <w:pPr>
              <w:adjustRightInd w:val="0"/>
              <w:spacing w:beforeLines="30" w:before="72" w:afterLines="30" w:after="72" w:line="320" w:lineRule="atLeast"/>
              <w:jc w:val="both"/>
              <w:rPr>
                <w:rFonts w:ascii="SimSun"/>
                <w:sz w:val="21"/>
                <w:szCs w:val="21"/>
              </w:rPr>
            </w:pPr>
          </w:p>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w:t>
            </w:r>
          </w:p>
          <w:p w:rsidR="005B3E86" w:rsidRPr="00206900" w:rsidRDefault="005B3E86" w:rsidP="00CF7034">
            <w:pPr>
              <w:adjustRightInd w:val="0"/>
              <w:spacing w:beforeLines="30" w:before="72" w:afterLines="30" w:after="72" w:line="320" w:lineRule="atLeast"/>
              <w:jc w:val="both"/>
              <w:rPr>
                <w:rFonts w:ascii="SimSun"/>
                <w:sz w:val="21"/>
                <w:szCs w:val="21"/>
              </w:rPr>
            </w:pPr>
          </w:p>
          <w:p w:rsidR="005B3E86" w:rsidRDefault="005B3E86" w:rsidP="00CF7034">
            <w:pPr>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w:t>
            </w:r>
          </w:p>
          <w:p w:rsidR="00037666" w:rsidRDefault="00037666" w:rsidP="00CF7034">
            <w:pPr>
              <w:adjustRightInd w:val="0"/>
              <w:spacing w:beforeLines="30" w:before="72" w:afterLines="30" w:after="72" w:line="320" w:lineRule="atLeast"/>
              <w:jc w:val="both"/>
              <w:rPr>
                <w:rFonts w:ascii="SimSun"/>
                <w:sz w:val="21"/>
                <w:szCs w:val="21"/>
              </w:rPr>
            </w:pPr>
          </w:p>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w:t>
            </w:r>
          </w:p>
        </w:tc>
      </w:tr>
      <w:tr w:rsidR="005B3E86" w:rsidRPr="00206900" w:rsidTr="006C6DBC">
        <w:trPr>
          <w:trHeight w:val="509"/>
        </w:trPr>
        <w:tc>
          <w:tcPr>
            <w:tcW w:w="241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2</w:t>
            </w:r>
            <w:r w:rsidRPr="00206900">
              <w:rPr>
                <w:rFonts w:ascii="SimSun" w:hAnsi="SimSun" w:hint="eastAsia"/>
                <w:sz w:val="21"/>
                <w:szCs w:val="21"/>
              </w:rPr>
              <w:t>．</w:t>
            </w:r>
            <w:r w:rsidR="00037666">
              <w:rPr>
                <w:rFonts w:ascii="SimSun" w:hAnsi="SimSun"/>
                <w:sz w:val="21"/>
                <w:szCs w:val="21"/>
              </w:rPr>
              <w:tab/>
            </w:r>
            <w:r w:rsidRPr="00206900">
              <w:rPr>
                <w:rFonts w:ascii="SimSun" w:hAnsi="SimSun" w:hint="eastAsia"/>
                <w:sz w:val="21"/>
                <w:szCs w:val="21"/>
              </w:rPr>
              <w:t>尤其从企业的角度开发、发展用户</w:t>
            </w:r>
            <w:r w:rsidRPr="00206900">
              <w:rPr>
                <w:rFonts w:ascii="SimSun" w:hAnsi="SimSun"/>
                <w:sz w:val="21"/>
                <w:szCs w:val="21"/>
              </w:rPr>
              <w:t>/</w:t>
            </w:r>
            <w:r w:rsidRPr="00206900">
              <w:rPr>
                <w:rFonts w:ascii="SimSun" w:hAnsi="SimSun" w:hint="eastAsia"/>
                <w:sz w:val="21"/>
                <w:szCs w:val="21"/>
              </w:rPr>
              <w:t>客户服务</w:t>
            </w:r>
          </w:p>
        </w:tc>
        <w:tc>
          <w:tcPr>
            <w:tcW w:w="2694"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所启动的所有</w:t>
            </w:r>
            <w:r w:rsidRPr="00206900">
              <w:rPr>
                <w:rFonts w:ascii="SimSun" w:hAnsi="SimSun"/>
                <w:sz w:val="21"/>
                <w:szCs w:val="21"/>
              </w:rPr>
              <w:t>TISC</w:t>
            </w:r>
            <w:r w:rsidRPr="00206900">
              <w:rPr>
                <w:rFonts w:ascii="SimSun" w:hAnsi="SimSun" w:hint="eastAsia"/>
                <w:sz w:val="21"/>
                <w:szCs w:val="21"/>
              </w:rPr>
              <w:t>在项目启动</w:t>
            </w:r>
            <w:r w:rsidRPr="00206900">
              <w:rPr>
                <w:rFonts w:ascii="SimSun" w:hAnsi="SimSun"/>
                <w:sz w:val="21"/>
                <w:szCs w:val="21"/>
              </w:rPr>
              <w:t>20</w:t>
            </w:r>
            <w:r w:rsidRPr="00206900">
              <w:rPr>
                <w:rFonts w:ascii="SimSun" w:hAnsi="SimSun" w:hint="eastAsia"/>
                <w:sz w:val="21"/>
                <w:szCs w:val="21"/>
              </w:rPr>
              <w:t>个月内至少推出一次侧重于企业</w:t>
            </w:r>
            <w:r w:rsidRPr="00206900">
              <w:rPr>
                <w:rFonts w:ascii="SimSun" w:hAnsi="SimSun"/>
                <w:sz w:val="21"/>
                <w:szCs w:val="21"/>
              </w:rPr>
              <w:t>/</w:t>
            </w:r>
            <w:r w:rsidRPr="00206900">
              <w:rPr>
                <w:rFonts w:ascii="SimSun" w:hAnsi="SimSun" w:hint="eastAsia"/>
                <w:sz w:val="21"/>
                <w:szCs w:val="21"/>
              </w:rPr>
              <w:t>客户发展的培训。</w:t>
            </w:r>
          </w:p>
        </w:tc>
        <w:tc>
          <w:tcPr>
            <w:tcW w:w="3402" w:type="dxa"/>
            <w:tcBorders>
              <w:top w:val="single" w:sz="2" w:space="0" w:color="000000"/>
              <w:left w:val="single" w:sz="4" w:space="0" w:color="auto"/>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为大多数</w:t>
            </w:r>
            <w:r w:rsidRPr="00206900">
              <w:rPr>
                <w:rFonts w:ascii="SimSun" w:hAnsi="SimSun"/>
                <w:sz w:val="21"/>
                <w:szCs w:val="21"/>
              </w:rPr>
              <w:t>TISC</w:t>
            </w:r>
            <w:r w:rsidRPr="00206900">
              <w:rPr>
                <w:rFonts w:ascii="SimSun" w:hAnsi="SimSun" w:hint="eastAsia"/>
                <w:sz w:val="21"/>
                <w:szCs w:val="21"/>
              </w:rPr>
              <w:t>提供的高级</w:t>
            </w:r>
            <w:r>
              <w:rPr>
                <w:rFonts w:ascii="SimSun" w:hAnsi="SimSun"/>
                <w:sz w:val="21"/>
                <w:szCs w:val="21"/>
              </w:rPr>
              <w:t>(</w:t>
            </w:r>
            <w:r w:rsidRPr="00206900">
              <w:rPr>
                <w:rFonts w:ascii="SimSun" w:hAnsi="SimSun" w:hint="eastAsia"/>
                <w:sz w:val="21"/>
                <w:szCs w:val="21"/>
              </w:rPr>
              <w:t>第三次</w:t>
            </w:r>
            <w:r>
              <w:rPr>
                <w:rFonts w:ascii="SimSun" w:hAnsi="SimSun"/>
                <w:sz w:val="21"/>
                <w:szCs w:val="21"/>
              </w:rPr>
              <w:t>)</w:t>
            </w:r>
            <w:r w:rsidRPr="00206900">
              <w:rPr>
                <w:rFonts w:ascii="SimSun" w:hAnsi="SimSun" w:hint="eastAsia"/>
                <w:sz w:val="21"/>
                <w:szCs w:val="21"/>
              </w:rPr>
              <w:t>培训含有业务</w:t>
            </w:r>
            <w:r w:rsidRPr="00206900">
              <w:rPr>
                <w:rFonts w:ascii="SimSun" w:hAnsi="SimSun"/>
                <w:sz w:val="21"/>
                <w:szCs w:val="21"/>
              </w:rPr>
              <w:t>/</w:t>
            </w:r>
            <w:r w:rsidRPr="00206900">
              <w:rPr>
                <w:rFonts w:ascii="SimSun" w:hAnsi="SimSun" w:hint="eastAsia"/>
                <w:sz w:val="21"/>
                <w:szCs w:val="21"/>
              </w:rPr>
              <w:t>客户发展介绍。</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w:t>
            </w:r>
          </w:p>
        </w:tc>
      </w:tr>
      <w:tr w:rsidR="005B3E86" w:rsidRPr="00206900" w:rsidTr="006C6DBC">
        <w:trPr>
          <w:trHeight w:val="509"/>
        </w:trPr>
        <w:tc>
          <w:tcPr>
            <w:tcW w:w="241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3</w:t>
            </w:r>
            <w:r w:rsidRPr="00206900">
              <w:rPr>
                <w:rFonts w:ascii="SimSun" w:hAnsi="SimSun" w:hint="eastAsia"/>
                <w:sz w:val="21"/>
                <w:szCs w:val="21"/>
              </w:rPr>
              <w:t>．</w:t>
            </w:r>
            <w:r w:rsidR="00037666">
              <w:rPr>
                <w:rFonts w:ascii="SimSun" w:hAnsi="SimSun"/>
                <w:sz w:val="21"/>
                <w:szCs w:val="21"/>
              </w:rPr>
              <w:tab/>
            </w:r>
            <w:r w:rsidRPr="00206900">
              <w:rPr>
                <w:rFonts w:ascii="SimSun" w:hAnsi="SimSun" w:hint="eastAsia"/>
                <w:sz w:val="21"/>
                <w:szCs w:val="21"/>
              </w:rPr>
              <w:t>继续进行第一期的初步培训</w:t>
            </w:r>
          </w:p>
          <w:p w:rsidR="005B3E86" w:rsidRPr="00206900" w:rsidRDefault="005B3E86" w:rsidP="00CF7034">
            <w:pPr>
              <w:adjustRightInd w:val="0"/>
              <w:spacing w:beforeLines="30" w:before="72" w:afterLines="30" w:after="72" w:line="320" w:lineRule="atLeast"/>
              <w:jc w:val="both"/>
              <w:rPr>
                <w:rFonts w:ascii="SimSun" w:cs="Calibri"/>
                <w:sz w:val="21"/>
                <w:szCs w:val="21"/>
              </w:rPr>
            </w:pPr>
          </w:p>
        </w:tc>
        <w:tc>
          <w:tcPr>
            <w:tcW w:w="2694"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所有新成立的</w:t>
            </w:r>
            <w:r w:rsidRPr="00206900">
              <w:rPr>
                <w:rFonts w:ascii="SimSun" w:hAnsi="SimSun"/>
                <w:sz w:val="21"/>
                <w:szCs w:val="21"/>
              </w:rPr>
              <w:t>TISC</w:t>
            </w:r>
            <w:r w:rsidRPr="00206900">
              <w:rPr>
                <w:rFonts w:ascii="SimSun" w:hAnsi="SimSun" w:hint="eastAsia"/>
                <w:sz w:val="21"/>
                <w:szCs w:val="21"/>
              </w:rPr>
              <w:t>国家网络均与</w:t>
            </w:r>
            <w:r w:rsidRPr="00206900">
              <w:rPr>
                <w:rFonts w:ascii="SimSun" w:hAnsi="SimSun"/>
                <w:sz w:val="21"/>
                <w:szCs w:val="21"/>
              </w:rPr>
              <w:t>WIPO</w:t>
            </w:r>
            <w:r w:rsidRPr="00206900">
              <w:rPr>
                <w:rFonts w:ascii="SimSun" w:hAnsi="SimSun" w:hint="eastAsia"/>
                <w:sz w:val="21"/>
                <w:szCs w:val="21"/>
              </w:rPr>
              <w:t>签署共同商定的服务等级协议</w:t>
            </w:r>
            <w:r w:rsidRPr="00206900">
              <w:rPr>
                <w:rFonts w:ascii="SimSun" w:hAnsi="SimSun"/>
                <w:sz w:val="21"/>
                <w:szCs w:val="21"/>
              </w:rPr>
              <w:t>(SLA)</w:t>
            </w:r>
            <w:r w:rsidRPr="00206900">
              <w:rPr>
                <w:rFonts w:ascii="SimSun" w:hAnsi="SimSun" w:hint="eastAsia"/>
                <w:sz w:val="21"/>
                <w:szCs w:val="21"/>
              </w:rPr>
              <w:t>；</w:t>
            </w:r>
          </w:p>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hint="eastAsia"/>
                <w:sz w:val="21"/>
                <w:szCs w:val="21"/>
              </w:rPr>
              <w:t>在第二阶段开始</w:t>
            </w:r>
            <w:r w:rsidRPr="00206900">
              <w:rPr>
                <w:rFonts w:ascii="SimSun" w:hAnsi="SimSun"/>
                <w:sz w:val="21"/>
                <w:szCs w:val="21"/>
              </w:rPr>
              <w:t>20</w:t>
            </w:r>
            <w:r w:rsidRPr="00206900">
              <w:rPr>
                <w:rFonts w:ascii="SimSun" w:hAnsi="SimSun" w:hint="eastAsia"/>
                <w:sz w:val="21"/>
                <w:szCs w:val="21"/>
              </w:rPr>
              <w:t>个月后，至少在另外</w:t>
            </w:r>
            <w:r w:rsidRPr="00206900">
              <w:rPr>
                <w:rFonts w:ascii="SimSun" w:hAnsi="SimSun"/>
                <w:sz w:val="21"/>
                <w:szCs w:val="21"/>
              </w:rPr>
              <w:t>12</w:t>
            </w:r>
            <w:r w:rsidRPr="00206900">
              <w:rPr>
                <w:rFonts w:ascii="SimSun" w:hAnsi="SimSun" w:hint="eastAsia"/>
                <w:sz w:val="21"/>
                <w:szCs w:val="21"/>
              </w:rPr>
              <w:t>个感兴趣的国家和机构推出</w:t>
            </w:r>
            <w:r w:rsidRPr="00206900">
              <w:rPr>
                <w:rFonts w:ascii="SimSun" w:hAnsi="SimSun"/>
                <w:sz w:val="21"/>
                <w:szCs w:val="21"/>
              </w:rPr>
              <w:t>TISC</w:t>
            </w:r>
            <w:r w:rsidRPr="00206900">
              <w:rPr>
                <w:rFonts w:ascii="SimSun" w:hAnsi="SimSun" w:hint="eastAsia"/>
                <w:sz w:val="21"/>
                <w:szCs w:val="21"/>
              </w:rPr>
              <w:t>服务。</w:t>
            </w:r>
          </w:p>
        </w:tc>
        <w:tc>
          <w:tcPr>
            <w:tcW w:w="3402" w:type="dxa"/>
            <w:tcBorders>
              <w:top w:val="single" w:sz="2" w:space="0" w:color="000000"/>
              <w:left w:val="single" w:sz="4" w:space="0" w:color="auto"/>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hint="eastAsia"/>
                <w:sz w:val="21"/>
                <w:szCs w:val="21"/>
              </w:rPr>
              <w:t>继续在承诺签署</w:t>
            </w:r>
            <w:r w:rsidRPr="00206900">
              <w:rPr>
                <w:rFonts w:ascii="SimSun" w:hAnsi="SimSun"/>
                <w:sz w:val="21"/>
                <w:szCs w:val="21"/>
              </w:rPr>
              <w:t>SLA</w:t>
            </w:r>
            <w:r w:rsidRPr="00206900">
              <w:rPr>
                <w:rFonts w:ascii="SimSun" w:hAnsi="SimSun" w:hint="eastAsia"/>
                <w:sz w:val="21"/>
                <w:szCs w:val="21"/>
              </w:rPr>
              <w:t>的国家开办初步培训；</w:t>
            </w:r>
            <w:r w:rsidRPr="00206900">
              <w:rPr>
                <w:rFonts w:ascii="SimSun" w:hAnsi="SimSun"/>
                <w:sz w:val="21"/>
                <w:szCs w:val="21"/>
              </w:rPr>
              <w:t>2012</w:t>
            </w:r>
            <w:r w:rsidRPr="00206900">
              <w:rPr>
                <w:rFonts w:ascii="SimSun" w:hAnsi="SimSun" w:hint="eastAsia"/>
                <w:sz w:val="21"/>
                <w:szCs w:val="21"/>
              </w:rPr>
              <w:t>年和</w:t>
            </w:r>
            <w:r w:rsidRPr="00206900">
              <w:rPr>
                <w:rFonts w:ascii="SimSun" w:hAnsi="SimSun"/>
                <w:sz w:val="21"/>
                <w:szCs w:val="21"/>
              </w:rPr>
              <w:t>2013</w:t>
            </w:r>
            <w:r w:rsidRPr="00206900">
              <w:rPr>
                <w:rFonts w:ascii="SimSun" w:hAnsi="SimSun" w:hint="eastAsia"/>
                <w:sz w:val="21"/>
                <w:szCs w:val="21"/>
              </w:rPr>
              <w:t>年新签了</w:t>
            </w:r>
            <w:r w:rsidRPr="00206900">
              <w:rPr>
                <w:rFonts w:ascii="SimSun" w:hAnsi="SimSun"/>
                <w:sz w:val="21"/>
                <w:szCs w:val="21"/>
              </w:rPr>
              <w:t>10</w:t>
            </w:r>
            <w:r w:rsidRPr="00206900">
              <w:rPr>
                <w:rFonts w:ascii="SimSun" w:hAnsi="SimSun" w:hint="eastAsia"/>
                <w:sz w:val="21"/>
                <w:szCs w:val="21"/>
              </w:rPr>
              <w:t>份</w:t>
            </w:r>
            <w:r w:rsidRPr="00206900">
              <w:rPr>
                <w:rFonts w:ascii="SimSun" w:hAnsi="SimSun"/>
                <w:sz w:val="21"/>
                <w:szCs w:val="21"/>
              </w:rPr>
              <w:t>SLA</w:t>
            </w:r>
            <w:r w:rsidRPr="00206900">
              <w:rPr>
                <w:rFonts w:ascii="SimSun" w:hAnsi="SimSun" w:hint="eastAsia"/>
                <w:sz w:val="21"/>
                <w:szCs w:val="21"/>
              </w:rPr>
              <w:t>。</w:t>
            </w:r>
          </w:p>
          <w:p w:rsidR="005B3E86" w:rsidRPr="00206900" w:rsidRDefault="005B3E86" w:rsidP="00CF7034">
            <w:pPr>
              <w:adjustRightInd w:val="0"/>
              <w:spacing w:beforeLines="30" w:before="72" w:afterLines="30" w:after="72" w:line="320" w:lineRule="atLeast"/>
              <w:jc w:val="both"/>
              <w:outlineLvl w:val="2"/>
              <w:rPr>
                <w:rFonts w:ascii="SimSun" w:cs="Calibri"/>
                <w:sz w:val="21"/>
                <w:szCs w:val="21"/>
              </w:rPr>
            </w:pPr>
            <w:r w:rsidRPr="00206900">
              <w:rPr>
                <w:rFonts w:ascii="SimSun" w:hAnsi="SimSun" w:hint="eastAsia"/>
                <w:sz w:val="21"/>
                <w:szCs w:val="21"/>
              </w:rPr>
              <w:t>在第二阶段启动了</w:t>
            </w:r>
            <w:r w:rsidRPr="00206900">
              <w:rPr>
                <w:rFonts w:ascii="SimSun" w:hAnsi="SimSun"/>
                <w:sz w:val="21"/>
                <w:szCs w:val="21"/>
              </w:rPr>
              <w:t>10</w:t>
            </w:r>
            <w:r w:rsidRPr="00206900">
              <w:rPr>
                <w:rFonts w:ascii="SimSun" w:hAnsi="SimSun" w:hint="eastAsia"/>
                <w:sz w:val="21"/>
                <w:szCs w:val="21"/>
              </w:rPr>
              <w:t>个</w:t>
            </w:r>
            <w:r w:rsidRPr="00206900">
              <w:rPr>
                <w:rFonts w:ascii="SimSun" w:hAnsi="SimSun"/>
                <w:sz w:val="21"/>
                <w:szCs w:val="21"/>
              </w:rPr>
              <w:t>TISC(</w:t>
            </w:r>
            <w:r w:rsidRPr="00206900">
              <w:rPr>
                <w:rFonts w:ascii="SimSun" w:hAnsi="SimSun" w:hint="eastAsia"/>
                <w:sz w:val="21"/>
                <w:szCs w:val="21"/>
              </w:rPr>
              <w:t>签署了</w:t>
            </w:r>
            <w:r w:rsidRPr="00206900">
              <w:rPr>
                <w:rFonts w:ascii="SimSun" w:hAnsi="SimSun"/>
                <w:sz w:val="21"/>
                <w:szCs w:val="21"/>
              </w:rPr>
              <w:t>SLA</w:t>
            </w:r>
            <w:r w:rsidRPr="00206900">
              <w:rPr>
                <w:rFonts w:ascii="SimSun" w:hAnsi="SimSun" w:hint="eastAsia"/>
                <w:sz w:val="21"/>
                <w:szCs w:val="21"/>
              </w:rPr>
              <w:t>，接受了初次培训</w:t>
            </w:r>
            <w:r w:rsidRPr="00206900">
              <w:rPr>
                <w:rFonts w:ascii="SimSun" w:hAnsi="SimSun"/>
                <w:sz w:val="21"/>
                <w:szCs w:val="21"/>
              </w:rPr>
              <w:t>)</w:t>
            </w:r>
            <w:r w:rsidRPr="00206900">
              <w:rPr>
                <w:rFonts w:ascii="SimSun" w:hAnsi="SimSun" w:hint="eastAsia"/>
                <w:sz w:val="21"/>
                <w:szCs w:val="21"/>
              </w:rPr>
              <w:t>，尽管初次培训讲习班还要在有待签署</w:t>
            </w:r>
            <w:r w:rsidRPr="00206900">
              <w:rPr>
                <w:rFonts w:ascii="SimSun" w:hAnsi="SimSun"/>
                <w:sz w:val="21"/>
                <w:szCs w:val="21"/>
              </w:rPr>
              <w:t>SLA</w:t>
            </w:r>
            <w:r w:rsidRPr="00206900">
              <w:rPr>
                <w:rFonts w:ascii="SimSun" w:hAnsi="SimSun" w:hint="eastAsia"/>
                <w:sz w:val="21"/>
                <w:szCs w:val="21"/>
              </w:rPr>
              <w:t>的</w:t>
            </w:r>
            <w:r w:rsidRPr="00206900">
              <w:rPr>
                <w:rFonts w:ascii="SimSun" w:hAnsi="SimSun"/>
                <w:sz w:val="21"/>
                <w:szCs w:val="21"/>
              </w:rPr>
              <w:t>11</w:t>
            </w:r>
            <w:r w:rsidRPr="00206900">
              <w:rPr>
                <w:rFonts w:ascii="SimSun" w:hAnsi="SimSun" w:hint="eastAsia"/>
                <w:sz w:val="21"/>
                <w:szCs w:val="21"/>
              </w:rPr>
              <w:t>个国家举办</w:t>
            </w:r>
            <w:r>
              <w:rPr>
                <w:rFonts w:ascii="SimSun" w:hAnsi="SimSun"/>
                <w:sz w:val="21"/>
                <w:szCs w:val="21"/>
              </w:rPr>
              <w:t>(</w:t>
            </w:r>
            <w:r w:rsidRPr="00206900">
              <w:rPr>
                <w:rFonts w:ascii="SimSun" w:hAnsi="SimSun"/>
                <w:sz w:val="21"/>
                <w:szCs w:val="21"/>
              </w:rPr>
              <w:t>2014</w:t>
            </w:r>
            <w:r w:rsidRPr="00206900">
              <w:rPr>
                <w:rFonts w:ascii="SimSun" w:hAnsi="SimSun" w:hint="eastAsia"/>
                <w:sz w:val="21"/>
                <w:szCs w:val="21"/>
              </w:rPr>
              <w:t>年</w:t>
            </w:r>
            <w:r>
              <w:rPr>
                <w:rFonts w:ascii="SimSun" w:hAnsi="SimSun"/>
                <w:sz w:val="21"/>
                <w:szCs w:val="21"/>
              </w:rPr>
              <w:t>)</w:t>
            </w:r>
            <w:r w:rsidRPr="00206900">
              <w:rPr>
                <w:rFonts w:ascii="SimSun" w:hAnsi="SimSun" w:hint="eastAsia"/>
                <w:sz w:val="21"/>
                <w:szCs w:val="21"/>
              </w:rPr>
              <w:t>。</w:t>
            </w:r>
          </w:p>
        </w:tc>
        <w:tc>
          <w:tcPr>
            <w:tcW w:w="850" w:type="dxa"/>
            <w:tcBorders>
              <w:top w:val="single" w:sz="2" w:space="0" w:color="000000"/>
              <w:left w:val="single" w:sz="2" w:space="0" w:color="000000"/>
              <w:bottom w:val="single" w:sz="2" w:space="0" w:color="000000"/>
              <w:right w:val="single" w:sz="2" w:space="0" w:color="000000"/>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w:t>
            </w:r>
          </w:p>
          <w:p w:rsidR="005B3E86" w:rsidRDefault="005B3E86" w:rsidP="00CF7034">
            <w:pPr>
              <w:adjustRightInd w:val="0"/>
              <w:spacing w:beforeLines="30" w:before="72" w:after="30" w:line="320" w:lineRule="atLeast"/>
              <w:jc w:val="both"/>
              <w:rPr>
                <w:rFonts w:ascii="SimSun"/>
                <w:sz w:val="21"/>
                <w:szCs w:val="21"/>
              </w:rPr>
            </w:pPr>
          </w:p>
          <w:p w:rsidR="005B3E86" w:rsidRPr="00206900" w:rsidRDefault="005B3E86" w:rsidP="00CF7034">
            <w:pPr>
              <w:adjustRightInd w:val="0"/>
              <w:spacing w:beforeLines="30" w:before="72" w:afterLines="30" w:after="72" w:line="320" w:lineRule="atLeast"/>
              <w:jc w:val="both"/>
              <w:rPr>
                <w:rFonts w:ascii="SimSun"/>
                <w:sz w:val="21"/>
                <w:szCs w:val="21"/>
              </w:rPr>
            </w:pPr>
          </w:p>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w:t>
            </w:r>
          </w:p>
          <w:p w:rsidR="005B3E86" w:rsidRPr="00206900" w:rsidRDefault="005B3E86" w:rsidP="00CF7034">
            <w:pPr>
              <w:adjustRightInd w:val="0"/>
              <w:spacing w:beforeLines="30" w:before="72" w:afterLines="30" w:after="72" w:line="320" w:lineRule="atLeast"/>
              <w:jc w:val="both"/>
              <w:rPr>
                <w:rFonts w:ascii="SimSun" w:cs="Calibri"/>
                <w:sz w:val="21"/>
                <w:szCs w:val="21"/>
              </w:rPr>
            </w:pPr>
          </w:p>
        </w:tc>
      </w:tr>
      <w:tr w:rsidR="005B3E86" w:rsidRPr="00206900" w:rsidTr="006C6DBC">
        <w:trPr>
          <w:trHeight w:val="509"/>
        </w:trPr>
        <w:tc>
          <w:tcPr>
            <w:tcW w:w="241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4.</w:t>
            </w:r>
            <w:r w:rsidR="00037666">
              <w:rPr>
                <w:rFonts w:ascii="SimSun" w:hAnsi="SimSun" w:hint="eastAsia"/>
                <w:sz w:val="21"/>
                <w:szCs w:val="21"/>
              </w:rPr>
              <w:tab/>
            </w:r>
            <w:r w:rsidRPr="00206900">
              <w:rPr>
                <w:rFonts w:ascii="SimSun" w:hAnsi="SimSun" w:hint="eastAsia"/>
                <w:sz w:val="21"/>
                <w:szCs w:val="21"/>
              </w:rPr>
              <w:t>除了就获取技术数据库提供培训之外，还就创新支持的其他方面进行培训。</w:t>
            </w:r>
          </w:p>
        </w:tc>
        <w:tc>
          <w:tcPr>
            <w:tcW w:w="2694"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所启动的所有</w:t>
            </w:r>
            <w:r w:rsidRPr="00206900">
              <w:rPr>
                <w:rFonts w:ascii="SimSun" w:hAnsi="SimSun"/>
                <w:sz w:val="21"/>
                <w:szCs w:val="21"/>
              </w:rPr>
              <w:t>TISC</w:t>
            </w:r>
            <w:r w:rsidRPr="00206900">
              <w:rPr>
                <w:rFonts w:ascii="SimSun" w:hAnsi="SimSun" w:hint="eastAsia"/>
                <w:sz w:val="21"/>
                <w:szCs w:val="21"/>
              </w:rPr>
              <w:t>在项目启动后</w:t>
            </w:r>
            <w:r w:rsidRPr="00206900">
              <w:rPr>
                <w:rFonts w:ascii="SimSun" w:hAnsi="SimSun"/>
                <w:sz w:val="21"/>
                <w:szCs w:val="21"/>
              </w:rPr>
              <w:t>20</w:t>
            </w:r>
            <w:r w:rsidRPr="00206900">
              <w:rPr>
                <w:rFonts w:ascii="SimSun" w:hAnsi="SimSun" w:hint="eastAsia"/>
                <w:sz w:val="21"/>
                <w:szCs w:val="21"/>
              </w:rPr>
              <w:t>个月内至少推出一次有关知识产权</w:t>
            </w:r>
            <w:r w:rsidRPr="00206900">
              <w:rPr>
                <w:rFonts w:ascii="SimSun" w:hAnsi="SimSun"/>
                <w:sz w:val="21"/>
                <w:szCs w:val="21"/>
              </w:rPr>
              <w:t>/</w:t>
            </w:r>
            <w:r w:rsidRPr="00206900">
              <w:rPr>
                <w:rFonts w:ascii="SimSun" w:hAnsi="SimSun" w:hint="eastAsia"/>
                <w:sz w:val="21"/>
                <w:szCs w:val="21"/>
              </w:rPr>
              <w:t>知识产权资产管理</w:t>
            </w:r>
            <w:r w:rsidRPr="00206900">
              <w:rPr>
                <w:rFonts w:ascii="SimSun" w:hAnsi="SimSun"/>
                <w:sz w:val="21"/>
                <w:szCs w:val="21"/>
              </w:rPr>
              <w:t>/</w:t>
            </w:r>
            <w:r w:rsidRPr="00206900">
              <w:rPr>
                <w:rFonts w:ascii="SimSun" w:hAnsi="SimSun" w:hint="eastAsia"/>
                <w:sz w:val="21"/>
                <w:szCs w:val="21"/>
              </w:rPr>
              <w:t>技术转让</w:t>
            </w:r>
            <w:r w:rsidRPr="00206900">
              <w:rPr>
                <w:rFonts w:ascii="SimSun" w:hAnsi="SimSun"/>
                <w:sz w:val="21"/>
                <w:szCs w:val="21"/>
              </w:rPr>
              <w:t>/</w:t>
            </w:r>
            <w:r w:rsidRPr="00206900">
              <w:rPr>
                <w:rFonts w:ascii="SimSun" w:hAnsi="SimSun" w:hint="eastAsia"/>
                <w:sz w:val="21"/>
                <w:szCs w:val="21"/>
              </w:rPr>
              <w:t>商业化的培训。</w:t>
            </w:r>
          </w:p>
        </w:tc>
        <w:tc>
          <w:tcPr>
            <w:tcW w:w="3402" w:type="dxa"/>
            <w:tcBorders>
              <w:top w:val="single" w:sz="2" w:space="0" w:color="000000"/>
              <w:left w:val="single" w:sz="4" w:space="0" w:color="auto"/>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在第三次高级培训期间，大部分</w:t>
            </w:r>
            <w:r w:rsidRPr="00206900">
              <w:rPr>
                <w:rFonts w:ascii="SimSun" w:hAnsi="SimSun"/>
                <w:sz w:val="21"/>
                <w:szCs w:val="21"/>
              </w:rPr>
              <w:t>TISC</w:t>
            </w:r>
            <w:r w:rsidRPr="00206900">
              <w:rPr>
                <w:rFonts w:ascii="SimSun" w:hAnsi="SimSun" w:hint="eastAsia"/>
                <w:sz w:val="21"/>
                <w:szCs w:val="21"/>
              </w:rPr>
              <w:t>接受了有关知识产权资产管理、技术转让，或商业化的入门培训</w:t>
            </w:r>
            <w:r w:rsidRPr="00206900">
              <w:rPr>
                <w:rFonts w:ascii="SimSun" w:hAnsi="SimSun"/>
                <w:sz w:val="21"/>
                <w:szCs w:val="21"/>
              </w:rPr>
              <w:t>(</w:t>
            </w:r>
            <w:r w:rsidRPr="00206900">
              <w:rPr>
                <w:rFonts w:ascii="SimSun" w:hAnsi="SimSun" w:hint="eastAsia"/>
                <w:sz w:val="21"/>
                <w:szCs w:val="21"/>
              </w:rPr>
              <w:t>截至</w:t>
            </w:r>
            <w:r w:rsidRPr="00206900">
              <w:rPr>
                <w:rFonts w:ascii="SimSun" w:hAnsi="SimSun"/>
                <w:sz w:val="21"/>
                <w:szCs w:val="21"/>
              </w:rPr>
              <w:t>2013</w:t>
            </w:r>
            <w:r w:rsidRPr="00206900">
              <w:rPr>
                <w:rFonts w:ascii="SimSun" w:hAnsi="SimSun" w:hint="eastAsia"/>
                <w:sz w:val="21"/>
                <w:szCs w:val="21"/>
              </w:rPr>
              <w:t>年底有</w:t>
            </w:r>
            <w:r w:rsidRPr="00206900">
              <w:rPr>
                <w:rFonts w:ascii="SimSun" w:hAnsi="SimSun"/>
                <w:sz w:val="21"/>
                <w:szCs w:val="21"/>
              </w:rPr>
              <w:t>10</w:t>
            </w:r>
            <w:r w:rsidRPr="00206900">
              <w:rPr>
                <w:rFonts w:ascii="SimSun" w:hAnsi="SimSun" w:hint="eastAsia"/>
                <w:sz w:val="21"/>
                <w:szCs w:val="21"/>
              </w:rPr>
              <w:t>个</w:t>
            </w:r>
            <w:r w:rsidRPr="00206900">
              <w:rPr>
                <w:rFonts w:ascii="SimSun" w:hAnsi="SimSun"/>
                <w:sz w:val="21"/>
                <w:szCs w:val="21"/>
              </w:rPr>
              <w:t>TISC)</w:t>
            </w:r>
            <w:r w:rsidRPr="00206900">
              <w:rPr>
                <w:rFonts w:ascii="SimSun" w:hAnsi="SimSun" w:hint="eastAsia"/>
                <w:sz w:val="21"/>
                <w:szCs w:val="21"/>
              </w:rPr>
              <w:t>。</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w:t>
            </w:r>
          </w:p>
        </w:tc>
      </w:tr>
      <w:tr w:rsidR="005B3E86" w:rsidRPr="00206900" w:rsidTr="006C6DBC">
        <w:trPr>
          <w:trHeight w:val="548"/>
        </w:trPr>
        <w:tc>
          <w:tcPr>
            <w:tcW w:w="241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lastRenderedPageBreak/>
              <w:t>5.</w:t>
            </w:r>
            <w:r w:rsidR="00037666">
              <w:rPr>
                <w:rFonts w:ascii="SimSun" w:hAnsi="SimSun" w:hint="eastAsia"/>
                <w:sz w:val="21"/>
                <w:szCs w:val="21"/>
              </w:rPr>
              <w:tab/>
            </w:r>
            <w:r w:rsidRPr="00206900">
              <w:rPr>
                <w:rFonts w:ascii="SimSun" w:hAnsi="SimSun" w:hint="eastAsia"/>
                <w:sz w:val="21"/>
                <w:szCs w:val="21"/>
              </w:rPr>
              <w:t>进一步加强政府间和非政府组织的协调与合作。</w:t>
            </w:r>
          </w:p>
        </w:tc>
        <w:tc>
          <w:tcPr>
            <w:tcW w:w="2694"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在第二阶段结束之前至少与两个政府间组织</w:t>
            </w:r>
            <w:r w:rsidRPr="00206900">
              <w:rPr>
                <w:rFonts w:ascii="SimSun" w:hAnsi="SimSun"/>
                <w:sz w:val="21"/>
                <w:szCs w:val="21"/>
              </w:rPr>
              <w:t>/</w:t>
            </w:r>
            <w:r w:rsidRPr="00206900">
              <w:rPr>
                <w:rFonts w:ascii="SimSun" w:hAnsi="SimSun" w:hint="eastAsia"/>
                <w:sz w:val="21"/>
                <w:szCs w:val="21"/>
              </w:rPr>
              <w:t>非政府组织开始合作。</w:t>
            </w:r>
          </w:p>
        </w:tc>
        <w:tc>
          <w:tcPr>
            <w:tcW w:w="3402" w:type="dxa"/>
            <w:tcBorders>
              <w:top w:val="single" w:sz="2" w:space="0" w:color="000000"/>
              <w:left w:val="single" w:sz="4" w:space="0" w:color="auto"/>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hint="eastAsia"/>
                <w:sz w:val="21"/>
                <w:szCs w:val="21"/>
              </w:rPr>
              <w:t>与四个政府间组织</w:t>
            </w:r>
            <w:r w:rsidRPr="00206900">
              <w:rPr>
                <w:rFonts w:ascii="SimSun" w:hAnsi="SimSun"/>
                <w:sz w:val="21"/>
                <w:szCs w:val="21"/>
              </w:rPr>
              <w:t>(ARIPO</w:t>
            </w:r>
            <w:r w:rsidRPr="00206900">
              <w:rPr>
                <w:rFonts w:ascii="SimSun" w:hAnsi="SimSun" w:hint="eastAsia"/>
                <w:sz w:val="21"/>
                <w:szCs w:val="21"/>
              </w:rPr>
              <w:t>、</w:t>
            </w:r>
            <w:r w:rsidRPr="00206900">
              <w:rPr>
                <w:rFonts w:ascii="SimSun" w:hAnsi="SimSun"/>
                <w:sz w:val="21"/>
                <w:szCs w:val="21"/>
              </w:rPr>
              <w:t>OAPI</w:t>
            </w:r>
            <w:r w:rsidRPr="00206900">
              <w:rPr>
                <w:rFonts w:ascii="SimSun" w:hAnsi="SimSun" w:hint="eastAsia"/>
                <w:sz w:val="21"/>
                <w:szCs w:val="21"/>
              </w:rPr>
              <w:t>、</w:t>
            </w:r>
            <w:r w:rsidRPr="00206900">
              <w:rPr>
                <w:rFonts w:ascii="SimSun" w:hAnsi="SimSun"/>
                <w:sz w:val="21"/>
                <w:szCs w:val="21"/>
              </w:rPr>
              <w:t>OIC</w:t>
            </w:r>
            <w:r w:rsidRPr="00206900">
              <w:rPr>
                <w:rFonts w:ascii="SimSun" w:hAnsi="SimSun" w:hint="eastAsia"/>
                <w:sz w:val="21"/>
                <w:szCs w:val="21"/>
              </w:rPr>
              <w:t>和</w:t>
            </w:r>
            <w:r w:rsidRPr="00206900">
              <w:rPr>
                <w:rFonts w:ascii="SimSun" w:hAnsi="SimSun"/>
                <w:sz w:val="21"/>
                <w:szCs w:val="21"/>
              </w:rPr>
              <w:t>ASEAN)</w:t>
            </w:r>
            <w:r w:rsidRPr="00206900">
              <w:rPr>
                <w:rFonts w:ascii="SimSun" w:hAnsi="SimSun" w:hint="eastAsia"/>
                <w:sz w:val="21"/>
                <w:szCs w:val="21"/>
              </w:rPr>
              <w:t>的合作已开始，为开展区域活动之目的与法语国家国际组织</w:t>
            </w:r>
            <w:r w:rsidRPr="00206900">
              <w:rPr>
                <w:rFonts w:ascii="SimSun" w:hAnsi="SimSun"/>
                <w:sz w:val="21"/>
                <w:szCs w:val="21"/>
              </w:rPr>
              <w:t>(OIF)</w:t>
            </w:r>
            <w:r w:rsidRPr="00206900">
              <w:rPr>
                <w:rFonts w:ascii="SimSun" w:hAnsi="SimSun" w:hint="eastAsia"/>
                <w:sz w:val="21"/>
                <w:szCs w:val="21"/>
              </w:rPr>
              <w:t>继续保持了接触。</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cs="Calibri"/>
                <w:sz w:val="21"/>
                <w:szCs w:val="21"/>
              </w:rPr>
            </w:pPr>
            <w:r w:rsidRPr="00206900">
              <w:rPr>
                <w:rFonts w:ascii="SimSun" w:hAnsi="SimSun"/>
                <w:sz w:val="21"/>
                <w:szCs w:val="21"/>
              </w:rPr>
              <w:t>****</w:t>
            </w:r>
          </w:p>
        </w:tc>
      </w:tr>
    </w:tbl>
    <w:p w:rsidR="005B3E86" w:rsidRDefault="005B3E86" w:rsidP="00B63EB0">
      <w:pPr>
        <w:adjustRightInd w:val="0"/>
        <w:spacing w:afterLines="30" w:after="72" w:line="320" w:lineRule="atLeast"/>
        <w:jc w:val="both"/>
        <w:rPr>
          <w:rFonts w:ascii="SimSun" w:cs="Calibri"/>
          <w:sz w:val="21"/>
          <w:szCs w:val="21"/>
        </w:rPr>
      </w:pPr>
      <w:r w:rsidRPr="00206900">
        <w:rPr>
          <w:rFonts w:ascii="SimSun" w:cs="Calibri"/>
          <w:sz w:val="21"/>
          <w:szCs w:val="21"/>
        </w:rPr>
        <w:br w:type="page"/>
      </w:r>
    </w:p>
    <w:tbl>
      <w:tblPr>
        <w:tblW w:w="9360" w:type="dxa"/>
        <w:tblInd w:w="-106" w:type="dxa"/>
        <w:tblLayout w:type="fixed"/>
        <w:tblLook w:val="01E0" w:firstRow="1" w:lastRow="1" w:firstColumn="1" w:lastColumn="1" w:noHBand="0" w:noVBand="0"/>
      </w:tblPr>
      <w:tblGrid>
        <w:gridCol w:w="2412"/>
        <w:gridCol w:w="2695"/>
        <w:gridCol w:w="3403"/>
        <w:gridCol w:w="850"/>
      </w:tblGrid>
      <w:tr w:rsidR="005B3E86" w:rsidRPr="00037666" w:rsidTr="00750ED2">
        <w:trPr>
          <w:trHeight w:val="616"/>
          <w:tblHeader/>
        </w:trPr>
        <w:tc>
          <w:tcPr>
            <w:tcW w:w="2412" w:type="dxa"/>
            <w:tcBorders>
              <w:top w:val="single" w:sz="2" w:space="0" w:color="000000"/>
              <w:left w:val="single" w:sz="2" w:space="0" w:color="000000"/>
              <w:bottom w:val="single" w:sz="4" w:space="0" w:color="auto"/>
              <w:right w:val="single" w:sz="2" w:space="0" w:color="000000"/>
            </w:tcBorders>
          </w:tcPr>
          <w:p w:rsidR="005B3E86" w:rsidRPr="00037666" w:rsidRDefault="005B3E86" w:rsidP="00037666">
            <w:pPr>
              <w:keepNext/>
              <w:adjustRightInd w:val="0"/>
              <w:spacing w:beforeLines="100" w:before="240" w:afterLines="30" w:after="72" w:line="320" w:lineRule="atLeast"/>
              <w:jc w:val="center"/>
              <w:outlineLvl w:val="2"/>
              <w:rPr>
                <w:rFonts w:ascii="SimHei" w:eastAsia="SimHei" w:hAnsi="SimHei"/>
                <w:sz w:val="21"/>
                <w:szCs w:val="21"/>
                <w:u w:val="single"/>
              </w:rPr>
            </w:pPr>
            <w:r w:rsidRPr="00037666">
              <w:rPr>
                <w:rFonts w:ascii="SimHei" w:eastAsia="SimHei" w:hAnsi="SimHei" w:hint="eastAsia"/>
                <w:sz w:val="21"/>
                <w:szCs w:val="21"/>
                <w:u w:val="single"/>
              </w:rPr>
              <w:lastRenderedPageBreak/>
              <w:t>项目目标</w:t>
            </w:r>
          </w:p>
        </w:tc>
        <w:tc>
          <w:tcPr>
            <w:tcW w:w="2695" w:type="dxa"/>
            <w:tcBorders>
              <w:top w:val="single" w:sz="2" w:space="0" w:color="000000"/>
              <w:left w:val="single" w:sz="2" w:space="0" w:color="000000"/>
              <w:bottom w:val="single" w:sz="4" w:space="0" w:color="auto"/>
              <w:right w:val="single" w:sz="2" w:space="0" w:color="000000"/>
            </w:tcBorders>
          </w:tcPr>
          <w:p w:rsidR="005B3E86" w:rsidRPr="00037666" w:rsidRDefault="005B3E86" w:rsidP="006526BF">
            <w:pPr>
              <w:keepNext/>
              <w:adjustRightInd w:val="0"/>
              <w:spacing w:beforeLines="30" w:before="72" w:afterLines="30" w:after="72" w:line="320" w:lineRule="atLeast"/>
              <w:jc w:val="center"/>
              <w:outlineLvl w:val="2"/>
              <w:rPr>
                <w:rFonts w:ascii="SimHei" w:eastAsia="SimHei" w:hAnsi="SimHei"/>
                <w:sz w:val="21"/>
                <w:szCs w:val="21"/>
                <w:u w:val="single"/>
              </w:rPr>
            </w:pPr>
            <w:r w:rsidRPr="00037666">
              <w:rPr>
                <w:rFonts w:ascii="SimHei" w:eastAsia="SimHei" w:hAnsi="SimHei" w:hint="eastAsia"/>
                <w:sz w:val="21"/>
                <w:szCs w:val="21"/>
                <w:u w:val="single"/>
              </w:rPr>
              <w:t>圆满实现项目目标的指标</w:t>
            </w:r>
            <w:r w:rsidRPr="00037666">
              <w:rPr>
                <w:rFonts w:ascii="SimHei" w:eastAsia="SimHei" w:hAnsi="SimHei"/>
                <w:sz w:val="21"/>
                <w:szCs w:val="21"/>
                <w:u w:val="single"/>
              </w:rPr>
              <w:t>(</w:t>
            </w:r>
            <w:r w:rsidRPr="00037666">
              <w:rPr>
                <w:rFonts w:ascii="SimHei" w:eastAsia="SimHei" w:hAnsi="SimHei" w:hint="eastAsia"/>
                <w:sz w:val="21"/>
                <w:szCs w:val="21"/>
                <w:u w:val="single"/>
              </w:rPr>
              <w:t>成果指标</w:t>
            </w:r>
            <w:r w:rsidRPr="00037666">
              <w:rPr>
                <w:rFonts w:ascii="SimHei" w:eastAsia="SimHei" w:hAnsi="SimHei"/>
                <w:sz w:val="21"/>
                <w:szCs w:val="21"/>
                <w:u w:val="single"/>
              </w:rPr>
              <w:t>)</w:t>
            </w:r>
          </w:p>
        </w:tc>
        <w:tc>
          <w:tcPr>
            <w:tcW w:w="3403" w:type="dxa"/>
            <w:tcBorders>
              <w:top w:val="single" w:sz="2" w:space="0" w:color="000000"/>
              <w:left w:val="single" w:sz="2" w:space="0" w:color="000000"/>
              <w:bottom w:val="single" w:sz="2" w:space="0" w:color="000000"/>
              <w:right w:val="single" w:sz="2" w:space="0" w:color="000000"/>
            </w:tcBorders>
          </w:tcPr>
          <w:p w:rsidR="005B3E86" w:rsidRPr="00037666" w:rsidRDefault="005B3E86" w:rsidP="00037666">
            <w:pPr>
              <w:keepNext/>
              <w:adjustRightInd w:val="0"/>
              <w:spacing w:beforeLines="100" w:before="240" w:afterLines="30" w:after="72" w:line="320" w:lineRule="atLeast"/>
              <w:jc w:val="center"/>
              <w:outlineLvl w:val="2"/>
              <w:rPr>
                <w:rFonts w:ascii="SimHei" w:eastAsia="SimHei" w:hAnsi="SimHei"/>
                <w:sz w:val="21"/>
                <w:szCs w:val="21"/>
                <w:u w:val="single"/>
              </w:rPr>
            </w:pPr>
            <w:r w:rsidRPr="00037666">
              <w:rPr>
                <w:rFonts w:ascii="SimHei" w:eastAsia="SimHei" w:hAnsi="SimHei" w:hint="eastAsia"/>
                <w:sz w:val="21"/>
                <w:szCs w:val="21"/>
                <w:u w:val="single"/>
              </w:rPr>
              <w:t>效绩数据</w:t>
            </w:r>
          </w:p>
        </w:tc>
        <w:tc>
          <w:tcPr>
            <w:tcW w:w="850" w:type="dxa"/>
            <w:tcBorders>
              <w:top w:val="single" w:sz="2" w:space="0" w:color="000000"/>
              <w:left w:val="single" w:sz="2" w:space="0" w:color="000000"/>
              <w:bottom w:val="single" w:sz="2" w:space="0" w:color="000000"/>
              <w:right w:val="single" w:sz="2" w:space="0" w:color="000000"/>
            </w:tcBorders>
          </w:tcPr>
          <w:p w:rsidR="005B3E86" w:rsidRPr="00037666" w:rsidRDefault="005B3E86" w:rsidP="00037666">
            <w:pPr>
              <w:keepNext/>
              <w:adjustRightInd w:val="0"/>
              <w:spacing w:beforeLines="100" w:before="240" w:afterLines="30" w:after="72" w:line="320" w:lineRule="atLeast"/>
              <w:jc w:val="center"/>
              <w:outlineLvl w:val="2"/>
              <w:rPr>
                <w:rFonts w:ascii="SimHei" w:eastAsia="SimHei" w:hAnsi="SimHei"/>
                <w:sz w:val="21"/>
                <w:szCs w:val="21"/>
                <w:u w:val="single"/>
              </w:rPr>
            </w:pPr>
            <w:r w:rsidRPr="00037666">
              <w:rPr>
                <w:rFonts w:ascii="SimHei" w:eastAsia="SimHei" w:hAnsi="SimHei"/>
                <w:sz w:val="21"/>
                <w:szCs w:val="21"/>
                <w:u w:val="single"/>
              </w:rPr>
              <w:t>TLS</w:t>
            </w:r>
          </w:p>
        </w:tc>
      </w:tr>
      <w:tr w:rsidR="005B3E86" w:rsidRPr="00206900" w:rsidTr="00750ED2">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037666" w:rsidRDefault="005B3E86" w:rsidP="00DC51D1">
            <w:pPr>
              <w:pStyle w:val="ListParagraph"/>
              <w:numPr>
                <w:ilvl w:val="0"/>
                <w:numId w:val="33"/>
              </w:numPr>
              <w:tabs>
                <w:tab w:val="left" w:pos="466"/>
              </w:tabs>
              <w:adjustRightInd w:val="0"/>
              <w:spacing w:beforeLines="30" w:before="72" w:afterLines="30" w:after="72" w:line="320" w:lineRule="atLeast"/>
              <w:ind w:left="0" w:firstLine="0"/>
              <w:contextualSpacing w:val="0"/>
              <w:jc w:val="both"/>
              <w:rPr>
                <w:rFonts w:ascii="SimSun" w:cs="Calibri"/>
                <w:sz w:val="21"/>
                <w:szCs w:val="21"/>
              </w:rPr>
            </w:pPr>
            <w:r w:rsidRPr="00037666">
              <w:rPr>
                <w:rFonts w:ascii="SimSun" w:hAnsi="SimSun" w:hint="eastAsia"/>
                <w:sz w:val="21"/>
                <w:szCs w:val="21"/>
              </w:rPr>
              <w:t>确保</w:t>
            </w:r>
            <w:r w:rsidRPr="00037666">
              <w:rPr>
                <w:rFonts w:ascii="SimSun" w:hAnsi="SimSun"/>
                <w:sz w:val="21"/>
                <w:szCs w:val="21"/>
              </w:rPr>
              <w:t>TISC</w:t>
            </w:r>
            <w:r w:rsidRPr="00037666">
              <w:rPr>
                <w:rFonts w:ascii="SimSun" w:hAnsi="SimSun" w:hint="eastAsia"/>
                <w:sz w:val="21"/>
                <w:szCs w:val="21"/>
              </w:rPr>
              <w:t>得到长期可持续发展，并有能力提供适当的、高质量的技术与创新支持服务。</w:t>
            </w:r>
          </w:p>
        </w:tc>
        <w:tc>
          <w:tcPr>
            <w:tcW w:w="2695"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每天收到</w:t>
            </w:r>
            <w:r w:rsidRPr="00206900">
              <w:rPr>
                <w:rFonts w:ascii="SimSun" w:hAnsi="SimSun"/>
                <w:sz w:val="21"/>
                <w:szCs w:val="21"/>
              </w:rPr>
              <w:t>5</w:t>
            </w:r>
            <w:r w:rsidRPr="00206900">
              <w:rPr>
                <w:rFonts w:ascii="SimSun" w:hAnsi="SimSun" w:hint="eastAsia"/>
                <w:sz w:val="21"/>
                <w:szCs w:val="21"/>
              </w:rPr>
              <w:t>个以上本地用户咨询的</w:t>
            </w:r>
            <w:r w:rsidRPr="00206900">
              <w:rPr>
                <w:rFonts w:ascii="SimSun" w:hAnsi="SimSun"/>
                <w:sz w:val="21"/>
                <w:szCs w:val="21"/>
              </w:rPr>
              <w:t>TISC</w:t>
            </w:r>
            <w:r w:rsidRPr="00206900">
              <w:rPr>
                <w:rFonts w:ascii="SimSun" w:hAnsi="SimSun" w:hint="eastAsia"/>
                <w:sz w:val="21"/>
                <w:szCs w:val="21"/>
              </w:rPr>
              <w:t>数量应维持在</w:t>
            </w:r>
            <w:r w:rsidRPr="00206900">
              <w:rPr>
                <w:rFonts w:ascii="SimSun" w:hAnsi="SimSun"/>
                <w:sz w:val="21"/>
                <w:szCs w:val="21"/>
              </w:rPr>
              <w:t>TISC</w:t>
            </w:r>
            <w:r w:rsidRPr="00206900">
              <w:rPr>
                <w:rFonts w:ascii="SimSun" w:hAnsi="SimSun" w:hint="eastAsia"/>
                <w:sz w:val="21"/>
                <w:szCs w:val="21"/>
              </w:rPr>
              <w:t>总数的</w:t>
            </w:r>
            <w:r w:rsidRPr="00206900">
              <w:rPr>
                <w:rFonts w:ascii="SimSun" w:hAnsi="SimSun"/>
                <w:sz w:val="21"/>
                <w:szCs w:val="21"/>
              </w:rPr>
              <w:t>30%</w:t>
            </w:r>
            <w:r w:rsidRPr="00206900">
              <w:rPr>
                <w:rFonts w:ascii="SimSun" w:hAnsi="SimSun" w:hint="eastAsia"/>
                <w:sz w:val="21"/>
                <w:szCs w:val="21"/>
              </w:rPr>
              <w:t>左右</w:t>
            </w:r>
            <w:r w:rsidRPr="00206900">
              <w:rPr>
                <w:rFonts w:ascii="SimSun" w:hAnsi="SimSun"/>
                <w:sz w:val="21"/>
                <w:szCs w:val="21"/>
              </w:rPr>
              <w:t>(2011</w:t>
            </w:r>
            <w:r w:rsidRPr="00206900">
              <w:rPr>
                <w:rFonts w:ascii="SimSun" w:hAnsi="SimSun" w:hint="eastAsia"/>
                <w:sz w:val="21"/>
                <w:szCs w:val="21"/>
              </w:rPr>
              <w:t>年的基准：根据</w:t>
            </w:r>
            <w:r w:rsidRPr="00206900">
              <w:rPr>
                <w:rFonts w:ascii="SimSun" w:hAnsi="SimSun"/>
                <w:sz w:val="21"/>
                <w:szCs w:val="21"/>
              </w:rPr>
              <w:t>2011</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月的</w:t>
            </w:r>
            <w:r w:rsidRPr="00206900">
              <w:rPr>
                <w:rFonts w:ascii="SimSun" w:hAnsi="SimSun"/>
                <w:sz w:val="21"/>
                <w:szCs w:val="21"/>
              </w:rPr>
              <w:t>TISC</w:t>
            </w:r>
            <w:r w:rsidRPr="00206900">
              <w:rPr>
                <w:rFonts w:ascii="SimSun" w:hAnsi="SimSun" w:hint="eastAsia"/>
                <w:sz w:val="21"/>
                <w:szCs w:val="21"/>
              </w:rPr>
              <w:t>“调查报告摘要”，每天收到</w:t>
            </w:r>
            <w:r w:rsidRPr="00206900">
              <w:rPr>
                <w:rFonts w:ascii="SimSun" w:hAnsi="SimSun"/>
                <w:sz w:val="21"/>
                <w:szCs w:val="21"/>
              </w:rPr>
              <w:t>5</w:t>
            </w:r>
            <w:r w:rsidRPr="00206900">
              <w:rPr>
                <w:rFonts w:ascii="SimSun" w:hAnsi="SimSun" w:hint="eastAsia"/>
                <w:sz w:val="21"/>
                <w:szCs w:val="21"/>
              </w:rPr>
              <w:t>个以上咨询的</w:t>
            </w:r>
            <w:r w:rsidRPr="00206900">
              <w:rPr>
                <w:rFonts w:ascii="SimSun" w:hAnsi="SimSun"/>
                <w:sz w:val="21"/>
                <w:szCs w:val="21"/>
              </w:rPr>
              <w:t>TISC</w:t>
            </w:r>
            <w:r w:rsidRPr="00206900">
              <w:rPr>
                <w:rFonts w:ascii="SimSun" w:hAnsi="SimSun" w:hint="eastAsia"/>
                <w:sz w:val="21"/>
                <w:szCs w:val="21"/>
              </w:rPr>
              <w:t>数量占</w:t>
            </w:r>
            <w:r w:rsidRPr="00206900">
              <w:rPr>
                <w:rFonts w:ascii="SimSun" w:hAnsi="SimSun"/>
                <w:sz w:val="21"/>
                <w:szCs w:val="21"/>
              </w:rPr>
              <w:t>TISC</w:t>
            </w:r>
            <w:r w:rsidRPr="00206900">
              <w:rPr>
                <w:rFonts w:ascii="SimSun" w:hAnsi="SimSun" w:hint="eastAsia"/>
                <w:sz w:val="21"/>
                <w:szCs w:val="21"/>
              </w:rPr>
              <w:t>总数的</w:t>
            </w:r>
            <w:r w:rsidRPr="00206900">
              <w:rPr>
                <w:rFonts w:ascii="SimSun" w:hAnsi="SimSun"/>
                <w:sz w:val="21"/>
                <w:szCs w:val="21"/>
              </w:rPr>
              <w:t>28%)</w:t>
            </w:r>
            <w:r w:rsidRPr="00206900">
              <w:rPr>
                <w:rFonts w:ascii="SimSun" w:hAnsi="SimSun" w:hint="eastAsia"/>
                <w:sz w:val="21"/>
                <w:szCs w:val="21"/>
              </w:rPr>
              <w:t>。</w:t>
            </w:r>
          </w:p>
          <w:p w:rsidR="005B3E86" w:rsidRPr="00206900" w:rsidRDefault="005B3E86" w:rsidP="00CF7034">
            <w:pPr>
              <w:adjustRightInd w:val="0"/>
              <w:spacing w:before="30" w:afterLines="30" w:after="72" w:line="320" w:lineRule="atLeast"/>
              <w:jc w:val="both"/>
              <w:rPr>
                <w:rFonts w:ascii="SimSun" w:cs="Calibri"/>
                <w:sz w:val="21"/>
                <w:szCs w:val="21"/>
              </w:rPr>
            </w:pPr>
            <w:r w:rsidRPr="00206900">
              <w:rPr>
                <w:rFonts w:ascii="SimSun" w:hAnsi="SimSun" w:hint="eastAsia"/>
                <w:sz w:val="21"/>
                <w:szCs w:val="21"/>
              </w:rPr>
              <w:t>签署</w:t>
            </w:r>
            <w:r w:rsidRPr="00206900">
              <w:rPr>
                <w:rFonts w:ascii="SimSun" w:hAnsi="SimSun"/>
                <w:sz w:val="21"/>
                <w:szCs w:val="21"/>
              </w:rPr>
              <w:t>SLA</w:t>
            </w:r>
            <w:r w:rsidRPr="00206900">
              <w:rPr>
                <w:rFonts w:ascii="SimSun" w:hAnsi="SimSun" w:hint="eastAsia"/>
                <w:sz w:val="21"/>
                <w:szCs w:val="21"/>
              </w:rPr>
              <w:t>后一年内至少接受过一次培训的</w:t>
            </w:r>
            <w:r w:rsidRPr="00206900">
              <w:rPr>
                <w:rFonts w:ascii="SimSun" w:hAnsi="SimSun"/>
                <w:sz w:val="21"/>
                <w:szCs w:val="21"/>
              </w:rPr>
              <w:t>TISC</w:t>
            </w:r>
            <w:r w:rsidRPr="00206900">
              <w:rPr>
                <w:rFonts w:ascii="SimSun" w:hAnsi="SimSun" w:hint="eastAsia"/>
                <w:sz w:val="21"/>
                <w:szCs w:val="21"/>
              </w:rPr>
              <w:t>百分比维持在</w:t>
            </w:r>
            <w:r w:rsidRPr="00206900">
              <w:rPr>
                <w:rFonts w:ascii="SimSun" w:hAnsi="SimSun"/>
                <w:sz w:val="21"/>
                <w:szCs w:val="21"/>
              </w:rPr>
              <w:t>70%(</w:t>
            </w:r>
            <w:r w:rsidRPr="00206900">
              <w:rPr>
                <w:rFonts w:ascii="SimSun" w:hAnsi="SimSun" w:hint="eastAsia"/>
                <w:sz w:val="21"/>
                <w:szCs w:val="21"/>
              </w:rPr>
              <w:t>培训统计数据表明，</w:t>
            </w:r>
            <w:r w:rsidRPr="00206900">
              <w:rPr>
                <w:rFonts w:ascii="SimSun" w:hAnsi="SimSun"/>
                <w:sz w:val="21"/>
                <w:szCs w:val="21"/>
              </w:rPr>
              <w:t>2010/11</w:t>
            </w:r>
            <w:r w:rsidRPr="00206900">
              <w:rPr>
                <w:rFonts w:ascii="SimSun" w:hAnsi="SimSun" w:hint="eastAsia"/>
                <w:sz w:val="21"/>
                <w:szCs w:val="21"/>
              </w:rPr>
              <w:t>的基准为</w:t>
            </w:r>
            <w:r w:rsidRPr="00206900">
              <w:rPr>
                <w:rFonts w:ascii="SimSun" w:hAnsi="SimSun"/>
                <w:sz w:val="21"/>
                <w:szCs w:val="21"/>
              </w:rPr>
              <w:t>69%)</w:t>
            </w:r>
            <w:r w:rsidRPr="00206900">
              <w:rPr>
                <w:rFonts w:ascii="SimSun" w:hAnsi="SimSun" w:hint="eastAsia"/>
                <w:sz w:val="21"/>
                <w:szCs w:val="21"/>
              </w:rPr>
              <w:t>。</w:t>
            </w:r>
          </w:p>
        </w:tc>
        <w:tc>
          <w:tcPr>
            <w:tcW w:w="3403" w:type="dxa"/>
            <w:tcBorders>
              <w:top w:val="single" w:sz="2" w:space="0" w:color="000000"/>
              <w:left w:val="single" w:sz="4" w:space="0" w:color="auto"/>
              <w:bottom w:val="single" w:sz="2" w:space="0" w:color="000000"/>
              <w:right w:val="single" w:sz="2" w:space="0" w:color="000000"/>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根据</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月的</w:t>
            </w:r>
            <w:r w:rsidRPr="00206900">
              <w:rPr>
                <w:rFonts w:ascii="SimSun" w:hAnsi="SimSun"/>
                <w:sz w:val="21"/>
                <w:szCs w:val="21"/>
              </w:rPr>
              <w:t>TISC</w:t>
            </w:r>
            <w:r w:rsidRPr="00206900">
              <w:rPr>
                <w:rFonts w:ascii="SimSun" w:hAnsi="SimSun" w:hint="eastAsia"/>
                <w:sz w:val="21"/>
                <w:szCs w:val="21"/>
              </w:rPr>
              <w:t>“调查报告摘要”，每天收到</w:t>
            </w:r>
            <w:r w:rsidRPr="00206900">
              <w:rPr>
                <w:rFonts w:ascii="SimSun" w:hAnsi="SimSun"/>
                <w:sz w:val="21"/>
                <w:szCs w:val="21"/>
              </w:rPr>
              <w:t>5</w:t>
            </w:r>
            <w:r w:rsidRPr="00206900">
              <w:rPr>
                <w:rFonts w:ascii="SimSun" w:hAnsi="SimSun" w:hint="eastAsia"/>
                <w:sz w:val="21"/>
                <w:szCs w:val="21"/>
              </w:rPr>
              <w:t>个以上咨询的</w:t>
            </w:r>
            <w:r w:rsidRPr="00206900">
              <w:rPr>
                <w:rFonts w:ascii="SimSun" w:hAnsi="SimSun"/>
                <w:sz w:val="21"/>
                <w:szCs w:val="21"/>
              </w:rPr>
              <w:t>TISC</w:t>
            </w:r>
            <w:r w:rsidRPr="00206900">
              <w:rPr>
                <w:rFonts w:ascii="SimSun" w:hAnsi="SimSun" w:hint="eastAsia"/>
                <w:sz w:val="21"/>
                <w:szCs w:val="21"/>
              </w:rPr>
              <w:t>数量占</w:t>
            </w:r>
            <w:r w:rsidRPr="00206900">
              <w:rPr>
                <w:rFonts w:ascii="SimSun" w:hAnsi="SimSun"/>
                <w:sz w:val="21"/>
                <w:szCs w:val="21"/>
              </w:rPr>
              <w:t>TISC</w:t>
            </w:r>
            <w:r w:rsidRPr="00206900">
              <w:rPr>
                <w:rFonts w:ascii="SimSun" w:hAnsi="SimSun" w:hint="eastAsia"/>
                <w:sz w:val="21"/>
                <w:szCs w:val="21"/>
              </w:rPr>
              <w:t>总数的</w:t>
            </w:r>
            <w:r w:rsidRPr="00206900">
              <w:rPr>
                <w:rFonts w:ascii="SimSun" w:hAnsi="SimSun"/>
                <w:sz w:val="21"/>
                <w:szCs w:val="21"/>
              </w:rPr>
              <w:t>63%</w:t>
            </w:r>
            <w:r w:rsidRPr="00206900">
              <w:rPr>
                <w:rFonts w:ascii="SimSun" w:hAnsi="SimSun" w:hint="eastAsia"/>
                <w:sz w:val="21"/>
                <w:szCs w:val="21"/>
              </w:rPr>
              <w:t>。</w:t>
            </w:r>
          </w:p>
          <w:p w:rsidR="005B3E86" w:rsidRDefault="005B3E86" w:rsidP="00CF7034">
            <w:pPr>
              <w:adjustRightInd w:val="0"/>
              <w:spacing w:before="30" w:afterLines="30" w:after="72" w:line="320" w:lineRule="atLeast"/>
              <w:jc w:val="both"/>
              <w:rPr>
                <w:rFonts w:ascii="SimSun"/>
                <w:sz w:val="21"/>
                <w:szCs w:val="21"/>
              </w:rPr>
            </w:pPr>
          </w:p>
          <w:p w:rsidR="005B3E86" w:rsidRDefault="005B3E86" w:rsidP="00CF7034">
            <w:pPr>
              <w:adjustRightInd w:val="0"/>
              <w:spacing w:before="30" w:afterLines="30" w:after="72" w:line="320" w:lineRule="atLeast"/>
              <w:jc w:val="both"/>
              <w:rPr>
                <w:rFonts w:ascii="SimSun"/>
                <w:sz w:val="21"/>
                <w:szCs w:val="21"/>
              </w:rPr>
            </w:pPr>
          </w:p>
          <w:p w:rsidR="00037666" w:rsidRPr="00206900" w:rsidRDefault="00037666" w:rsidP="00CF7034">
            <w:pPr>
              <w:adjustRightInd w:val="0"/>
              <w:spacing w:before="30" w:afterLines="30" w:after="72" w:line="320" w:lineRule="atLeast"/>
              <w:jc w:val="both"/>
              <w:rPr>
                <w:rFonts w:ascii="SimSun"/>
                <w:sz w:val="21"/>
                <w:szCs w:val="21"/>
              </w:rPr>
            </w:pPr>
          </w:p>
          <w:p w:rsidR="005B3E86" w:rsidRPr="00206900"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根据培训统计数据，</w:t>
            </w:r>
            <w:r w:rsidRPr="00206900">
              <w:rPr>
                <w:rFonts w:ascii="SimSun" w:hAnsi="SimSun"/>
                <w:sz w:val="21"/>
                <w:szCs w:val="21"/>
              </w:rPr>
              <w:t>90%</w:t>
            </w:r>
            <w:r w:rsidRPr="00206900">
              <w:rPr>
                <w:rFonts w:ascii="SimSun" w:hAnsi="SimSun" w:hint="eastAsia"/>
                <w:sz w:val="21"/>
                <w:szCs w:val="21"/>
              </w:rPr>
              <w:t>的</w:t>
            </w:r>
            <w:r w:rsidRPr="00206900">
              <w:rPr>
                <w:rFonts w:ascii="SimSun" w:hAnsi="SimSun"/>
                <w:sz w:val="21"/>
                <w:szCs w:val="21"/>
              </w:rPr>
              <w:t>TISC</w:t>
            </w:r>
            <w:r w:rsidRPr="00206900">
              <w:rPr>
                <w:rFonts w:ascii="SimSun" w:hAnsi="SimSun" w:hint="eastAsia"/>
                <w:sz w:val="21"/>
                <w:szCs w:val="21"/>
              </w:rPr>
              <w:t>在签署</w:t>
            </w:r>
            <w:r w:rsidRPr="00206900">
              <w:rPr>
                <w:rFonts w:ascii="SimSun" w:hAnsi="SimSun"/>
                <w:sz w:val="21"/>
                <w:szCs w:val="21"/>
              </w:rPr>
              <w:t>SLA</w:t>
            </w:r>
            <w:r w:rsidRPr="00206900">
              <w:rPr>
                <w:rFonts w:ascii="SimSun" w:hAnsi="SimSun" w:hint="eastAsia"/>
                <w:sz w:val="21"/>
                <w:szCs w:val="21"/>
              </w:rPr>
              <w:t>后一年内至少接受过一次培训。</w:t>
            </w:r>
            <w:r>
              <w:rPr>
                <w:rFonts w:ascii="SimSun" w:hAnsi="SimSun"/>
                <w:sz w:val="21"/>
                <w:szCs w:val="21"/>
              </w:rPr>
              <w:t>(</w:t>
            </w:r>
            <w:r w:rsidRPr="00206900">
              <w:rPr>
                <w:rFonts w:ascii="SimSun" w:hAnsi="SimSun" w:hint="eastAsia"/>
                <w:sz w:val="21"/>
                <w:szCs w:val="21"/>
              </w:rPr>
              <w:t>唯一没有提供培训的情况是由于所涉国家的安全问题</w:t>
            </w:r>
            <w:r w:rsidRPr="00206900">
              <w:rPr>
                <w:rFonts w:ascii="SimSun" w:hAnsi="SimSun"/>
                <w:sz w:val="21"/>
                <w:szCs w:val="21"/>
              </w:rPr>
              <w:t>)</w:t>
            </w:r>
            <w:r w:rsidRPr="00206900">
              <w:rPr>
                <w:rFonts w:ascii="SimSun" w:hAnsi="SimSun" w:hint="eastAsia"/>
                <w:sz w:val="21"/>
                <w:szCs w:val="21"/>
              </w:rPr>
              <w:t>。</w:t>
            </w:r>
          </w:p>
        </w:tc>
        <w:tc>
          <w:tcPr>
            <w:tcW w:w="850" w:type="dxa"/>
            <w:tcBorders>
              <w:top w:val="single" w:sz="2" w:space="0" w:color="000000"/>
              <w:left w:val="single" w:sz="2" w:space="0" w:color="000000"/>
              <w:bottom w:val="single" w:sz="2" w:space="0" w:color="000000"/>
              <w:right w:val="single" w:sz="2" w:space="0" w:color="000000"/>
            </w:tcBorders>
          </w:tcPr>
          <w:p w:rsidR="005B3E86" w:rsidRDefault="005B3E86" w:rsidP="00CF7034">
            <w:pPr>
              <w:adjustRightInd w:val="0"/>
              <w:spacing w:before="30" w:afterLines="30" w:after="72" w:line="320" w:lineRule="atLeast"/>
              <w:jc w:val="both"/>
              <w:rPr>
                <w:rFonts w:ascii="SimSun"/>
                <w:sz w:val="21"/>
                <w:szCs w:val="21"/>
              </w:rPr>
            </w:pPr>
            <w:r w:rsidRPr="00206900">
              <w:rPr>
                <w:rFonts w:ascii="SimSun" w:hAnsi="SimSun"/>
                <w:sz w:val="21"/>
                <w:szCs w:val="21"/>
              </w:rPr>
              <w:t>****</w:t>
            </w:r>
          </w:p>
          <w:p w:rsidR="005B3E86" w:rsidRDefault="005B3E86" w:rsidP="00CF7034">
            <w:pPr>
              <w:adjustRightInd w:val="0"/>
              <w:spacing w:before="30" w:afterLines="30" w:after="72" w:line="320" w:lineRule="atLeast"/>
              <w:jc w:val="both"/>
              <w:rPr>
                <w:rFonts w:ascii="SimSun"/>
                <w:sz w:val="21"/>
                <w:szCs w:val="21"/>
              </w:rPr>
            </w:pPr>
          </w:p>
          <w:p w:rsidR="005B3E86" w:rsidRDefault="005B3E86" w:rsidP="00CF7034">
            <w:pPr>
              <w:adjustRightInd w:val="0"/>
              <w:spacing w:before="30" w:afterLines="30" w:after="72" w:line="320" w:lineRule="atLeast"/>
              <w:jc w:val="both"/>
              <w:rPr>
                <w:rFonts w:ascii="SimSun"/>
                <w:sz w:val="21"/>
                <w:szCs w:val="21"/>
              </w:rPr>
            </w:pPr>
          </w:p>
          <w:p w:rsidR="005B3E86" w:rsidRDefault="005B3E86" w:rsidP="00CF7034">
            <w:pPr>
              <w:adjustRightInd w:val="0"/>
              <w:spacing w:before="30" w:afterLines="30" w:after="72" w:line="320" w:lineRule="atLeast"/>
              <w:jc w:val="both"/>
              <w:rPr>
                <w:rFonts w:ascii="SimSun"/>
                <w:sz w:val="21"/>
                <w:szCs w:val="21"/>
              </w:rPr>
            </w:pPr>
          </w:p>
          <w:p w:rsidR="005B3E86" w:rsidRDefault="005B3E86" w:rsidP="00CF7034">
            <w:pPr>
              <w:adjustRightInd w:val="0"/>
              <w:spacing w:before="30" w:afterLines="30" w:after="72" w:line="320" w:lineRule="atLeast"/>
              <w:jc w:val="both"/>
              <w:rPr>
                <w:rFonts w:ascii="SimSun"/>
                <w:sz w:val="21"/>
                <w:szCs w:val="21"/>
              </w:rPr>
            </w:pPr>
          </w:p>
          <w:p w:rsidR="005B3E86" w:rsidRDefault="005B3E86" w:rsidP="00CF7034">
            <w:pPr>
              <w:adjustRightInd w:val="0"/>
              <w:spacing w:before="30" w:afterLines="80" w:after="192" w:line="320" w:lineRule="atLeast"/>
              <w:jc w:val="both"/>
              <w:rPr>
                <w:rFonts w:ascii="SimSun"/>
                <w:sz w:val="21"/>
                <w:szCs w:val="21"/>
              </w:rPr>
            </w:pPr>
          </w:p>
          <w:p w:rsidR="005B3E86" w:rsidRPr="00206900" w:rsidRDefault="005B3E86" w:rsidP="00CF7034">
            <w:pPr>
              <w:adjustRightInd w:val="0"/>
              <w:spacing w:before="30" w:afterLines="30" w:after="72" w:line="320" w:lineRule="atLeast"/>
              <w:jc w:val="both"/>
              <w:rPr>
                <w:rFonts w:ascii="SimSun" w:hAnsi="SimSun"/>
                <w:sz w:val="21"/>
                <w:szCs w:val="21"/>
              </w:rPr>
            </w:pPr>
            <w:r w:rsidRPr="00206900">
              <w:rPr>
                <w:rFonts w:ascii="SimSun" w:hAnsi="SimSun"/>
                <w:sz w:val="21"/>
                <w:szCs w:val="21"/>
              </w:rPr>
              <w:t>****</w:t>
            </w:r>
          </w:p>
        </w:tc>
      </w:tr>
      <w:tr w:rsidR="005B3E86" w:rsidRPr="00206900" w:rsidTr="00750ED2">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DC51D1">
            <w:pPr>
              <w:pStyle w:val="ListParagraph"/>
              <w:numPr>
                <w:ilvl w:val="0"/>
                <w:numId w:val="33"/>
              </w:numPr>
              <w:tabs>
                <w:tab w:val="left" w:pos="466"/>
              </w:tabs>
              <w:adjustRightInd w:val="0"/>
              <w:spacing w:beforeLines="30" w:before="72" w:afterLines="30" w:after="72" w:line="320" w:lineRule="atLeast"/>
              <w:ind w:left="0" w:firstLine="0"/>
              <w:contextualSpacing w:val="0"/>
              <w:jc w:val="both"/>
              <w:rPr>
                <w:rFonts w:ascii="SimSun"/>
                <w:sz w:val="21"/>
                <w:szCs w:val="21"/>
              </w:rPr>
            </w:pPr>
            <w:r w:rsidRPr="00206900">
              <w:rPr>
                <w:rFonts w:ascii="SimSun" w:hAnsi="SimSun" w:hint="eastAsia"/>
                <w:sz w:val="21"/>
                <w:szCs w:val="21"/>
              </w:rPr>
              <w:t>利用日益增多的</w:t>
            </w:r>
            <w:r w:rsidRPr="00206900">
              <w:rPr>
                <w:rFonts w:ascii="SimSun" w:hAnsi="SimSun"/>
                <w:sz w:val="21"/>
                <w:szCs w:val="21"/>
              </w:rPr>
              <w:t>TISC</w:t>
            </w:r>
            <w:r w:rsidRPr="00206900">
              <w:rPr>
                <w:rFonts w:ascii="SimSun" w:hAnsi="SimSun" w:hint="eastAsia"/>
                <w:sz w:val="21"/>
                <w:szCs w:val="21"/>
              </w:rPr>
              <w:t>及其不断增强的专业性所逐渐产生的网络影响。</w:t>
            </w:r>
          </w:p>
        </w:tc>
        <w:tc>
          <w:tcPr>
            <w:tcW w:w="2695"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TISC</w:t>
            </w:r>
            <w:r w:rsidRPr="00206900">
              <w:rPr>
                <w:rFonts w:ascii="SimSun" w:hAnsi="SimSun" w:hint="eastAsia"/>
                <w:sz w:val="21"/>
                <w:szCs w:val="21"/>
              </w:rPr>
              <w:t>知识管理平台的独特用户的数量</w:t>
            </w:r>
          </w:p>
          <w:p w:rsidR="005B3E86" w:rsidRPr="00206900" w:rsidRDefault="005B3E86" w:rsidP="00CF7034">
            <w:pPr>
              <w:adjustRightInd w:val="0"/>
              <w:spacing w:before="30" w:afterLines="30" w:after="72" w:line="320" w:lineRule="atLeast"/>
              <w:jc w:val="both"/>
              <w:rPr>
                <w:rFonts w:ascii="SimSun" w:cs="Calibri"/>
                <w:sz w:val="21"/>
                <w:szCs w:val="21"/>
              </w:rPr>
            </w:pPr>
            <w:r w:rsidRPr="00206900">
              <w:rPr>
                <w:rFonts w:ascii="SimSun" w:hAnsi="SimSun" w:hint="eastAsia"/>
                <w:sz w:val="21"/>
                <w:szCs w:val="21"/>
              </w:rPr>
              <w:t>用户向</w:t>
            </w:r>
            <w:r w:rsidRPr="00206900">
              <w:rPr>
                <w:rFonts w:ascii="SimSun" w:hAnsi="SimSun"/>
                <w:sz w:val="21"/>
                <w:szCs w:val="21"/>
              </w:rPr>
              <w:t>TISC</w:t>
            </w:r>
            <w:r w:rsidRPr="00206900">
              <w:rPr>
                <w:rFonts w:ascii="SimSun" w:hAnsi="SimSun" w:hint="eastAsia"/>
                <w:sz w:val="21"/>
                <w:szCs w:val="21"/>
              </w:rPr>
              <w:t>知识管理平台发帖的数量。</w:t>
            </w:r>
          </w:p>
        </w:tc>
        <w:tc>
          <w:tcPr>
            <w:tcW w:w="3403" w:type="dxa"/>
            <w:tcBorders>
              <w:top w:val="single" w:sz="2" w:space="0" w:color="000000"/>
              <w:left w:val="single" w:sz="4" w:space="0" w:color="auto"/>
              <w:bottom w:val="single" w:sz="2" w:space="0" w:color="000000"/>
              <w:right w:val="single" w:sz="2" w:space="0" w:color="000000"/>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eTISC</w:t>
            </w:r>
            <w:r w:rsidRPr="00206900">
              <w:rPr>
                <w:rFonts w:ascii="SimSun" w:hAnsi="SimSun" w:hint="eastAsia"/>
                <w:sz w:val="21"/>
                <w:szCs w:val="21"/>
              </w:rPr>
              <w:t>有</w:t>
            </w:r>
            <w:r w:rsidRPr="00206900">
              <w:rPr>
                <w:rFonts w:ascii="SimSun" w:hAnsi="SimSun"/>
                <w:sz w:val="21"/>
                <w:szCs w:val="21"/>
              </w:rPr>
              <w:t>650</w:t>
            </w:r>
            <w:r w:rsidRPr="00206900">
              <w:rPr>
                <w:rFonts w:ascii="SimSun" w:hAnsi="SimSun" w:hint="eastAsia"/>
                <w:sz w:val="21"/>
                <w:szCs w:val="21"/>
              </w:rPr>
              <w:t>个成员</w:t>
            </w:r>
            <w:r w:rsidRPr="00206900">
              <w:rPr>
                <w:rFonts w:ascii="SimSun" w:hAnsi="SimSun"/>
                <w:sz w:val="21"/>
                <w:szCs w:val="21"/>
              </w:rPr>
              <w:t>(</w:t>
            </w:r>
            <w:r w:rsidRPr="00206900">
              <w:rPr>
                <w:rFonts w:ascii="SimSun" w:hAnsi="SimSun" w:hint="eastAsia"/>
                <w:sz w:val="21"/>
                <w:szCs w:val="21"/>
              </w:rPr>
              <w:t>截至</w:t>
            </w:r>
            <w:r w:rsidRPr="00206900">
              <w:rPr>
                <w:rFonts w:ascii="SimSun" w:hAnsi="SimSun"/>
                <w:sz w:val="21"/>
                <w:szCs w:val="21"/>
              </w:rPr>
              <w:t>2013</w:t>
            </w:r>
            <w:r w:rsidRPr="00206900">
              <w:rPr>
                <w:rFonts w:ascii="SimSun" w:hAnsi="SimSun" w:hint="eastAsia"/>
                <w:sz w:val="21"/>
                <w:szCs w:val="21"/>
              </w:rPr>
              <w:t>年底</w:t>
            </w:r>
            <w:r w:rsidRPr="00206900">
              <w:rPr>
                <w:rFonts w:ascii="SimSun" w:hAnsi="SimSun"/>
                <w:sz w:val="21"/>
                <w:szCs w:val="21"/>
              </w:rPr>
              <w:t>)</w:t>
            </w:r>
          </w:p>
          <w:p w:rsidR="005B3E86" w:rsidRPr="00206900"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用户在</w:t>
            </w:r>
            <w:r w:rsidRPr="00206900">
              <w:rPr>
                <w:rFonts w:ascii="SimSun" w:hAnsi="SimSun"/>
                <w:sz w:val="21"/>
                <w:szCs w:val="21"/>
              </w:rPr>
              <w:t>eTISC</w:t>
            </w:r>
            <w:r w:rsidRPr="00206900">
              <w:rPr>
                <w:rFonts w:ascii="SimSun" w:hAnsi="SimSun" w:hint="eastAsia"/>
                <w:sz w:val="21"/>
                <w:szCs w:val="21"/>
              </w:rPr>
              <w:t>发帖</w:t>
            </w:r>
            <w:r w:rsidRPr="00206900">
              <w:rPr>
                <w:rFonts w:ascii="SimSun" w:hAnsi="SimSun"/>
                <w:sz w:val="21"/>
                <w:szCs w:val="21"/>
              </w:rPr>
              <w:t>520</w:t>
            </w:r>
            <w:r w:rsidRPr="00206900">
              <w:rPr>
                <w:rFonts w:ascii="SimSun" w:hAnsi="SimSun" w:hint="eastAsia"/>
                <w:sz w:val="21"/>
                <w:szCs w:val="21"/>
              </w:rPr>
              <w:t>次</w:t>
            </w:r>
            <w:r w:rsidRPr="00206900">
              <w:rPr>
                <w:rFonts w:ascii="SimSun" w:hAnsi="SimSun"/>
                <w:sz w:val="21"/>
                <w:szCs w:val="21"/>
              </w:rPr>
              <w:t>(</w:t>
            </w:r>
            <w:r w:rsidRPr="00206900">
              <w:rPr>
                <w:rFonts w:ascii="SimSun" w:hAnsi="SimSun" w:hint="eastAsia"/>
                <w:sz w:val="21"/>
                <w:szCs w:val="21"/>
              </w:rPr>
              <w:t>截至</w:t>
            </w:r>
            <w:r w:rsidRPr="00206900">
              <w:rPr>
                <w:rFonts w:ascii="SimSun" w:hAnsi="SimSun"/>
                <w:sz w:val="21"/>
                <w:szCs w:val="21"/>
              </w:rPr>
              <w:t>2013</w:t>
            </w:r>
            <w:r w:rsidRPr="00206900">
              <w:rPr>
                <w:rFonts w:ascii="SimSun" w:hAnsi="SimSun" w:hint="eastAsia"/>
                <w:sz w:val="21"/>
                <w:szCs w:val="21"/>
              </w:rPr>
              <w:t>年底</w:t>
            </w:r>
            <w:r w:rsidRPr="00206900">
              <w:rPr>
                <w:rFonts w:ascii="SimSun" w:hAnsi="SimSun"/>
                <w:sz w:val="21"/>
                <w:szCs w:val="21"/>
              </w:rPr>
              <w:t>)</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30" w:afterLines="30" w:after="72" w:line="320" w:lineRule="atLeast"/>
              <w:jc w:val="both"/>
              <w:rPr>
                <w:rFonts w:ascii="SimSun" w:hAnsi="SimSun"/>
                <w:sz w:val="21"/>
                <w:szCs w:val="21"/>
              </w:rPr>
            </w:pPr>
            <w:r w:rsidRPr="00206900">
              <w:rPr>
                <w:rFonts w:ascii="SimSun" w:hAnsi="SimSun"/>
                <w:sz w:val="21"/>
                <w:szCs w:val="21"/>
              </w:rPr>
              <w:t>****</w:t>
            </w:r>
          </w:p>
        </w:tc>
      </w:tr>
      <w:tr w:rsidR="005B3E86" w:rsidRPr="00206900" w:rsidTr="00750ED2">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872946" w:rsidRDefault="005B3E86" w:rsidP="00DC51D1">
            <w:pPr>
              <w:pStyle w:val="ListParagraph"/>
              <w:numPr>
                <w:ilvl w:val="0"/>
                <w:numId w:val="33"/>
              </w:numPr>
              <w:tabs>
                <w:tab w:val="left" w:pos="466"/>
              </w:tabs>
              <w:adjustRightInd w:val="0"/>
              <w:spacing w:beforeLines="30" w:before="72" w:afterLines="30" w:after="72" w:line="320" w:lineRule="atLeast"/>
              <w:ind w:left="0" w:firstLine="0"/>
              <w:contextualSpacing w:val="0"/>
              <w:jc w:val="both"/>
              <w:rPr>
                <w:rFonts w:ascii="SimSun"/>
                <w:sz w:val="21"/>
                <w:szCs w:val="21"/>
              </w:rPr>
            </w:pPr>
            <w:r w:rsidRPr="00872946">
              <w:rPr>
                <w:rFonts w:ascii="SimSun" w:hAnsi="SimSun" w:hint="eastAsia"/>
                <w:sz w:val="21"/>
                <w:szCs w:val="21"/>
              </w:rPr>
              <w:t>发展并增加有资格使用</w:t>
            </w:r>
            <w:r w:rsidRPr="00872946">
              <w:rPr>
                <w:rFonts w:ascii="SimSun" w:hAnsi="SimSun"/>
                <w:sz w:val="21"/>
                <w:szCs w:val="21"/>
              </w:rPr>
              <w:t>ARDI</w:t>
            </w:r>
            <w:r w:rsidRPr="00872946">
              <w:rPr>
                <w:rFonts w:ascii="SimSun" w:hAnsi="SimSun" w:hint="eastAsia"/>
                <w:sz w:val="21"/>
                <w:szCs w:val="21"/>
              </w:rPr>
              <w:t>和</w:t>
            </w:r>
            <w:r w:rsidRPr="00872946">
              <w:rPr>
                <w:rFonts w:ascii="SimSun" w:hAnsi="SimSun"/>
                <w:sz w:val="21"/>
                <w:szCs w:val="21"/>
              </w:rPr>
              <w:t>ASPI</w:t>
            </w:r>
            <w:r w:rsidRPr="00872946">
              <w:rPr>
                <w:rFonts w:ascii="SimSun" w:hAnsi="SimSun" w:hint="eastAsia"/>
                <w:sz w:val="21"/>
                <w:szCs w:val="21"/>
              </w:rPr>
              <w:t>的机构和用户的数量。</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ARDI</w:t>
            </w:r>
            <w:r w:rsidRPr="00206900">
              <w:rPr>
                <w:rFonts w:ascii="SimSun" w:hAnsi="SimSun" w:hint="eastAsia"/>
                <w:sz w:val="21"/>
                <w:szCs w:val="21"/>
              </w:rPr>
              <w:t>机构数量增加</w:t>
            </w:r>
            <w:r w:rsidRPr="00206900">
              <w:rPr>
                <w:rFonts w:ascii="SimSun" w:hAnsi="SimSun"/>
                <w:sz w:val="21"/>
                <w:szCs w:val="21"/>
              </w:rPr>
              <w:t>50%</w:t>
            </w:r>
            <w:r w:rsidRPr="00206900">
              <w:rPr>
                <w:rFonts w:ascii="SimSun" w:hAnsi="SimSun" w:hint="eastAsia"/>
                <w:sz w:val="21"/>
                <w:szCs w:val="21"/>
              </w:rPr>
              <w:t>，</w:t>
            </w:r>
            <w:r w:rsidRPr="00206900">
              <w:rPr>
                <w:rFonts w:ascii="SimSun" w:hAnsi="SimSun"/>
                <w:sz w:val="21"/>
                <w:szCs w:val="21"/>
              </w:rPr>
              <w:t>ASPI</w:t>
            </w:r>
            <w:r w:rsidRPr="00206900">
              <w:rPr>
                <w:rFonts w:ascii="SimSun" w:hAnsi="SimSun" w:hint="eastAsia"/>
                <w:sz w:val="21"/>
                <w:szCs w:val="21"/>
              </w:rPr>
              <w:t>数量增加</w:t>
            </w:r>
            <w:r w:rsidRPr="00206900">
              <w:rPr>
                <w:rFonts w:ascii="SimSun" w:hAnsi="SimSun"/>
                <w:sz w:val="21"/>
                <w:szCs w:val="21"/>
              </w:rPr>
              <w:t>100%</w:t>
            </w:r>
            <w:r w:rsidRPr="00206900">
              <w:rPr>
                <w:rFonts w:ascii="SimSun" w:hAnsi="SimSun" w:hint="eastAsia"/>
                <w:sz w:val="21"/>
                <w:szCs w:val="21"/>
              </w:rPr>
              <w:t>；用户数量按比例增加。</w:t>
            </w:r>
          </w:p>
        </w:tc>
        <w:tc>
          <w:tcPr>
            <w:tcW w:w="3403" w:type="dxa"/>
            <w:tcBorders>
              <w:top w:val="single" w:sz="2" w:space="0" w:color="000000"/>
              <w:left w:val="single" w:sz="4" w:space="0" w:color="auto"/>
              <w:bottom w:val="single" w:sz="2" w:space="0" w:color="000000"/>
              <w:right w:val="single" w:sz="2" w:space="0" w:color="000000"/>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积极参与</w:t>
            </w:r>
            <w:r w:rsidRPr="00206900">
              <w:rPr>
                <w:rFonts w:ascii="SimSun" w:hAnsi="SimSun"/>
                <w:sz w:val="21"/>
                <w:szCs w:val="21"/>
              </w:rPr>
              <w:t>ARDI</w:t>
            </w:r>
            <w:r w:rsidRPr="00206900">
              <w:rPr>
                <w:rFonts w:ascii="SimSun" w:hAnsi="SimSun" w:hint="eastAsia"/>
                <w:sz w:val="21"/>
                <w:szCs w:val="21"/>
              </w:rPr>
              <w:t>的机构数量增加</w:t>
            </w:r>
            <w:r w:rsidRPr="00206900">
              <w:rPr>
                <w:rFonts w:ascii="SimSun" w:hAnsi="SimSun"/>
                <w:sz w:val="21"/>
                <w:szCs w:val="21"/>
              </w:rPr>
              <w:t>600%</w:t>
            </w:r>
            <w:r w:rsidRPr="00206900">
              <w:rPr>
                <w:rFonts w:ascii="SimSun" w:hAnsi="SimSun" w:hint="eastAsia"/>
                <w:sz w:val="21"/>
                <w:szCs w:val="21"/>
              </w:rPr>
              <w:t>以上</w:t>
            </w:r>
            <w:r w:rsidRPr="00206900">
              <w:rPr>
                <w:rFonts w:ascii="SimSun" w:hAnsi="SimSun"/>
                <w:sz w:val="21"/>
                <w:szCs w:val="21"/>
              </w:rPr>
              <w:t>(</w:t>
            </w:r>
            <w:r w:rsidRPr="00206900">
              <w:rPr>
                <w:rFonts w:ascii="SimSun" w:hAnsi="SimSun" w:hint="eastAsia"/>
                <w:sz w:val="21"/>
                <w:szCs w:val="21"/>
              </w:rPr>
              <w:t>从约</w:t>
            </w:r>
            <w:r w:rsidRPr="00206900">
              <w:rPr>
                <w:rFonts w:ascii="SimSun" w:hAnsi="SimSun"/>
                <w:sz w:val="21"/>
                <w:szCs w:val="21"/>
              </w:rPr>
              <w:t>30</w:t>
            </w:r>
            <w:r w:rsidRPr="00206900">
              <w:rPr>
                <w:rFonts w:ascii="SimSun" w:hAnsi="SimSun" w:hint="eastAsia"/>
                <w:sz w:val="21"/>
                <w:szCs w:val="21"/>
              </w:rPr>
              <w:t>个增加至</w:t>
            </w:r>
            <w:r w:rsidRPr="00206900">
              <w:rPr>
                <w:rFonts w:ascii="SimSun" w:hAnsi="SimSun"/>
                <w:sz w:val="21"/>
                <w:szCs w:val="21"/>
              </w:rPr>
              <w:t>200</w:t>
            </w:r>
            <w:r w:rsidRPr="00206900">
              <w:rPr>
                <w:rFonts w:ascii="SimSun" w:hAnsi="SimSun" w:hint="eastAsia"/>
                <w:sz w:val="21"/>
                <w:szCs w:val="21"/>
              </w:rPr>
              <w:t>个以上</w:t>
            </w:r>
            <w:r w:rsidRPr="00206900">
              <w:rPr>
                <w:rFonts w:ascii="SimSun" w:hAnsi="SimSun"/>
                <w:sz w:val="21"/>
                <w:szCs w:val="21"/>
              </w:rPr>
              <w:t>)</w:t>
            </w:r>
          </w:p>
          <w:p w:rsidR="005B3E86" w:rsidRPr="00206900"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积极参与</w:t>
            </w:r>
            <w:r w:rsidRPr="00206900">
              <w:rPr>
                <w:rFonts w:ascii="SimSun" w:hAnsi="SimSun"/>
                <w:sz w:val="21"/>
                <w:szCs w:val="21"/>
              </w:rPr>
              <w:t>ASPI</w:t>
            </w:r>
            <w:r w:rsidRPr="00206900">
              <w:rPr>
                <w:rFonts w:ascii="SimSun" w:hAnsi="SimSun" w:hint="eastAsia"/>
                <w:sz w:val="21"/>
                <w:szCs w:val="21"/>
              </w:rPr>
              <w:t>的机构数量增加</w:t>
            </w:r>
            <w:r w:rsidRPr="00206900">
              <w:rPr>
                <w:rFonts w:ascii="SimSun" w:hAnsi="SimSun"/>
                <w:sz w:val="21"/>
                <w:szCs w:val="21"/>
              </w:rPr>
              <w:t>300%</w:t>
            </w:r>
            <w:r w:rsidRPr="00206900">
              <w:rPr>
                <w:rFonts w:ascii="SimSun" w:hAnsi="SimSun" w:hint="eastAsia"/>
                <w:sz w:val="21"/>
                <w:szCs w:val="21"/>
              </w:rPr>
              <w:t>以上</w:t>
            </w:r>
            <w:r w:rsidRPr="00206900">
              <w:rPr>
                <w:rFonts w:ascii="SimSun" w:hAnsi="SimSun"/>
                <w:sz w:val="21"/>
                <w:szCs w:val="21"/>
              </w:rPr>
              <w:t>(</w:t>
            </w:r>
            <w:r w:rsidRPr="00206900">
              <w:rPr>
                <w:rFonts w:ascii="SimSun" w:hAnsi="SimSun" w:hint="eastAsia"/>
                <w:sz w:val="21"/>
                <w:szCs w:val="21"/>
              </w:rPr>
              <w:t>从</w:t>
            </w:r>
            <w:r w:rsidRPr="00206900">
              <w:rPr>
                <w:rFonts w:ascii="SimSun" w:hAnsi="SimSun"/>
                <w:sz w:val="21"/>
                <w:szCs w:val="21"/>
              </w:rPr>
              <w:t>6</w:t>
            </w:r>
            <w:r w:rsidRPr="00206900">
              <w:rPr>
                <w:rFonts w:ascii="SimSun" w:hAnsi="SimSun" w:hint="eastAsia"/>
                <w:sz w:val="21"/>
                <w:szCs w:val="21"/>
              </w:rPr>
              <w:t>个增加至</w:t>
            </w:r>
            <w:r w:rsidRPr="00206900">
              <w:rPr>
                <w:rFonts w:ascii="SimSun" w:hAnsi="SimSun"/>
                <w:sz w:val="21"/>
                <w:szCs w:val="21"/>
              </w:rPr>
              <w:t>20</w:t>
            </w:r>
            <w:r w:rsidRPr="00206900">
              <w:rPr>
                <w:rFonts w:ascii="SimSun" w:hAnsi="SimSun" w:hint="eastAsia"/>
                <w:sz w:val="21"/>
                <w:szCs w:val="21"/>
              </w:rPr>
              <w:t>个</w:t>
            </w:r>
            <w:r w:rsidRPr="00206900">
              <w:rPr>
                <w:rFonts w:ascii="SimSun" w:hAnsi="SimSun"/>
                <w:sz w:val="21"/>
                <w:szCs w:val="21"/>
              </w:rPr>
              <w:t>)</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30" w:afterLines="30" w:after="72" w:line="320" w:lineRule="atLeast"/>
              <w:jc w:val="both"/>
              <w:rPr>
                <w:rFonts w:ascii="SimSun" w:hAnsi="SimSun"/>
                <w:sz w:val="21"/>
                <w:szCs w:val="21"/>
              </w:rPr>
            </w:pPr>
            <w:r w:rsidRPr="00206900">
              <w:rPr>
                <w:rFonts w:ascii="SimSun" w:hAnsi="SimSun"/>
                <w:sz w:val="21"/>
                <w:szCs w:val="21"/>
              </w:rPr>
              <w:t>****</w:t>
            </w:r>
          </w:p>
        </w:tc>
      </w:tr>
    </w:tbl>
    <w:p w:rsidR="00872946" w:rsidRDefault="00872946" w:rsidP="00872946">
      <w:pPr>
        <w:adjustRightInd w:val="0"/>
        <w:spacing w:afterLines="30" w:after="72" w:line="320" w:lineRule="atLeast"/>
        <w:ind w:leftChars="2563" w:left="5639"/>
        <w:rPr>
          <w:rFonts w:ascii="KaiTi" w:eastAsia="KaiTi" w:hAnsi="KaiTi"/>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872946">
        <w:rPr>
          <w:rFonts w:ascii="KaiTi" w:eastAsia="KaiTi" w:hAnsi="KaiTi"/>
          <w:sz w:val="21"/>
          <w:szCs w:val="21"/>
        </w:rPr>
        <w:t>[</w:t>
      </w:r>
      <w:r w:rsidRPr="00872946">
        <w:rPr>
          <w:rFonts w:ascii="KaiTi" w:eastAsia="KaiTi" w:hAnsi="KaiTi" w:hint="eastAsia"/>
          <w:sz w:val="21"/>
          <w:szCs w:val="21"/>
        </w:rPr>
        <w:t>后接附件九</w:t>
      </w:r>
      <w:r w:rsidRPr="00872946">
        <w:rPr>
          <w:rFonts w:ascii="KaiTi" w:eastAsia="KaiTi" w:hAnsi="KaiTi"/>
          <w:sz w:val="21"/>
          <w:szCs w:val="21"/>
        </w:rPr>
        <w:t>]</w:t>
      </w:r>
    </w:p>
    <w:p w:rsidR="00750ED2" w:rsidRPr="00872946" w:rsidRDefault="00750ED2" w:rsidP="007B0BF1">
      <w:pPr>
        <w:adjustRightInd w:val="0"/>
        <w:spacing w:afterLines="50" w:after="120" w:line="340" w:lineRule="atLeast"/>
        <w:ind w:left="5534"/>
        <w:jc w:val="both"/>
        <w:rPr>
          <w:rFonts w:ascii="KaiTi" w:eastAsia="KaiTi" w:hAnsi="KaiTi"/>
          <w:sz w:val="21"/>
          <w:szCs w:val="21"/>
        </w:rPr>
        <w:sectPr w:rsidR="00750ED2" w:rsidRPr="00872946" w:rsidSect="00BF4C15">
          <w:headerReference w:type="default" r:id="rId59"/>
          <w:headerReference w:type="first" r:id="rId60"/>
          <w:endnotePr>
            <w:numFmt w:val="decimal"/>
          </w:endnotePr>
          <w:pgSz w:w="11907" w:h="16840" w:code="9"/>
          <w:pgMar w:top="567" w:right="1134" w:bottom="1418" w:left="1418" w:header="510" w:footer="1021" w:gutter="0"/>
          <w:pgNumType w:start="1"/>
          <w:cols w:space="720"/>
          <w:titlePg/>
          <w:docGrid w:linePitch="299"/>
        </w:sectPr>
      </w:pPr>
    </w:p>
    <w:p w:rsidR="005B3E86" w:rsidRPr="00947D87" w:rsidRDefault="005B3E86" w:rsidP="009F7665">
      <w:pPr>
        <w:adjustRightInd w:val="0"/>
        <w:spacing w:beforeLines="50" w:before="120" w:afterLines="50" w:after="120" w:line="320" w:lineRule="atLeast"/>
        <w:jc w:val="both"/>
        <w:rPr>
          <w:rFonts w:ascii="SimHei" w:eastAsia="SimHei" w:hAnsi="SimHei"/>
          <w:bCs/>
          <w:sz w:val="21"/>
          <w:szCs w:val="21"/>
        </w:rPr>
      </w:pPr>
      <w:r w:rsidRPr="00947D87">
        <w:rPr>
          <w:rFonts w:ascii="SimHei" w:eastAsia="SimHei" w:hAnsi="SimHei" w:hint="eastAsia"/>
          <w:sz w:val="21"/>
          <w:szCs w:val="21"/>
        </w:rPr>
        <w:lastRenderedPageBreak/>
        <w:t>建立“初创”国家知识产权学院试点项目</w:t>
      </w:r>
      <w:r w:rsidRPr="00947D87">
        <w:rPr>
          <w:rFonts w:ascii="SimHei" w:eastAsia="SimHei" w:hAnsi="SimHei"/>
          <w:sz w:val="21"/>
          <w:szCs w:val="21"/>
        </w:rPr>
        <w:t>——</w:t>
      </w:r>
      <w:r w:rsidRPr="00947D87">
        <w:rPr>
          <w:rFonts w:ascii="SimHei" w:eastAsia="SimHei" w:hAnsi="SimHei" w:hint="eastAsia"/>
          <w:sz w:val="21"/>
          <w:szCs w:val="21"/>
        </w:rPr>
        <w:t>第二阶段完成报告暨自我审评报告</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5B3E86" w:rsidRPr="00206900" w:rsidTr="00F70AFF">
        <w:trPr>
          <w:trHeight w:val="432"/>
        </w:trPr>
        <w:tc>
          <w:tcPr>
            <w:tcW w:w="9288" w:type="dxa"/>
            <w:gridSpan w:val="2"/>
            <w:vAlign w:val="center"/>
          </w:tcPr>
          <w:p w:rsidR="005B3E86" w:rsidRPr="00947D87" w:rsidRDefault="005B3E86" w:rsidP="00205255">
            <w:pPr>
              <w:adjustRightInd w:val="0"/>
              <w:spacing w:beforeLines="30" w:before="72" w:afterLines="30" w:after="72" w:line="320" w:lineRule="atLeast"/>
              <w:jc w:val="both"/>
              <w:rPr>
                <w:rFonts w:ascii="SimHei" w:eastAsia="SimHei" w:hAnsi="SimHei"/>
                <w:sz w:val="21"/>
                <w:szCs w:val="21"/>
              </w:rPr>
            </w:pPr>
            <w:r w:rsidRPr="00947D87">
              <w:rPr>
                <w:rFonts w:ascii="SimHei" w:eastAsia="SimHei" w:hAnsi="SimHei" w:hint="eastAsia"/>
                <w:sz w:val="21"/>
                <w:szCs w:val="21"/>
              </w:rPr>
              <w:t>项目提要</w:t>
            </w:r>
          </w:p>
        </w:tc>
      </w:tr>
      <w:tr w:rsidR="005B3E86" w:rsidRPr="00206900" w:rsidTr="00F70AFF">
        <w:trPr>
          <w:trHeight w:val="496"/>
        </w:trPr>
        <w:tc>
          <w:tcPr>
            <w:tcW w:w="2376" w:type="dxa"/>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项目代码</w:t>
            </w:r>
            <w:r>
              <w:rPr>
                <w:rFonts w:ascii="SimSun" w:hAnsi="SimSun" w:hint="eastAsia"/>
                <w:sz w:val="21"/>
                <w:szCs w:val="21"/>
              </w:rPr>
              <w:t>：</w:t>
            </w:r>
          </w:p>
        </w:tc>
        <w:tc>
          <w:tcPr>
            <w:tcW w:w="6912" w:type="dxa"/>
            <w:vAlign w:val="center"/>
          </w:tcPr>
          <w:p w:rsidR="005B3E86" w:rsidRPr="00206900" w:rsidRDefault="005B3E86" w:rsidP="00B63EB0">
            <w:pPr>
              <w:adjustRightInd w:val="0"/>
              <w:spacing w:afterLines="30" w:after="72" w:line="320" w:lineRule="atLeast"/>
              <w:jc w:val="both"/>
              <w:rPr>
                <w:rFonts w:ascii="SimSun" w:hAnsi="SimSun"/>
                <w:sz w:val="21"/>
                <w:szCs w:val="21"/>
              </w:rPr>
            </w:pPr>
            <w:r w:rsidRPr="00206900">
              <w:rPr>
                <w:rFonts w:ascii="SimSun" w:hAnsi="SimSun"/>
                <w:sz w:val="21"/>
                <w:szCs w:val="21"/>
              </w:rPr>
              <w:t>DA_10_02</w:t>
            </w:r>
          </w:p>
        </w:tc>
      </w:tr>
      <w:tr w:rsidR="005B3E86" w:rsidRPr="00206900" w:rsidTr="00F70AFF">
        <w:trPr>
          <w:trHeight w:val="404"/>
        </w:trPr>
        <w:tc>
          <w:tcPr>
            <w:tcW w:w="2376" w:type="dxa"/>
            <w:vAlign w:val="center"/>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项目名称</w:t>
            </w:r>
            <w:r>
              <w:rPr>
                <w:rFonts w:ascii="SimSun" w:hAnsi="SimSun" w:hint="eastAsia"/>
                <w:sz w:val="21"/>
                <w:szCs w:val="21"/>
              </w:rPr>
              <w:t>：</w:t>
            </w:r>
          </w:p>
        </w:tc>
        <w:tc>
          <w:tcPr>
            <w:tcW w:w="6912" w:type="dxa"/>
            <w:vAlign w:val="center"/>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建立“初创”国家知识产权学院试点项目</w:t>
            </w:r>
            <w:r w:rsidRPr="00206900">
              <w:rPr>
                <w:rFonts w:ascii="SimSun" w:hAnsi="SimSun"/>
                <w:sz w:val="21"/>
                <w:szCs w:val="21"/>
              </w:rPr>
              <w:t>——</w:t>
            </w:r>
            <w:r w:rsidRPr="00206900">
              <w:rPr>
                <w:rFonts w:ascii="SimSun" w:hAnsi="SimSun" w:hint="eastAsia"/>
                <w:sz w:val="21"/>
                <w:szCs w:val="21"/>
              </w:rPr>
              <w:t>第二阶段</w:t>
            </w:r>
          </w:p>
        </w:tc>
      </w:tr>
      <w:tr w:rsidR="005B3E86" w:rsidRPr="00206900" w:rsidTr="00F70AFF">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发展议程建议</w:t>
            </w:r>
            <w:r>
              <w:rPr>
                <w:rFonts w:ascii="SimSun" w:hAnsi="SimSun" w:hint="eastAsia"/>
                <w:sz w:val="21"/>
                <w:szCs w:val="21"/>
              </w:rPr>
              <w:t>：</w:t>
            </w:r>
          </w:p>
        </w:tc>
        <w:tc>
          <w:tcPr>
            <w:tcW w:w="6912"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947D87">
              <w:rPr>
                <w:rFonts w:ascii="KaiTi" w:eastAsia="KaiTi" w:hAnsi="KaiTi" w:hint="eastAsia"/>
                <w:i/>
                <w:sz w:val="21"/>
                <w:szCs w:val="21"/>
              </w:rPr>
              <w:t>建议</w:t>
            </w:r>
            <w:r w:rsidRPr="00947D87">
              <w:rPr>
                <w:rFonts w:ascii="KaiTi" w:eastAsia="KaiTi" w:hAnsi="KaiTi"/>
                <w:i/>
                <w:sz w:val="21"/>
                <w:szCs w:val="21"/>
              </w:rPr>
              <w:t>10</w:t>
            </w:r>
            <w:r w:rsidRPr="00947D87">
              <w:rPr>
                <w:rFonts w:ascii="KaiTi" w:eastAsia="KaiTi" w:hAnsi="KaiTi" w:hint="eastAsia"/>
                <w:i/>
                <w:sz w:val="21"/>
                <w:szCs w:val="21"/>
              </w:rPr>
              <w:t>：</w:t>
            </w:r>
            <w:r w:rsidRPr="00206900">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也考虑到建议</w:t>
            </w:r>
            <w:r w:rsidRPr="00206900">
              <w:rPr>
                <w:rFonts w:ascii="SimSun" w:hAnsi="SimSun"/>
                <w:sz w:val="21"/>
                <w:szCs w:val="21"/>
              </w:rPr>
              <w:t>1</w:t>
            </w:r>
            <w:r w:rsidRPr="00206900">
              <w:rPr>
                <w:rFonts w:ascii="SimSun" w:hAnsi="SimSun" w:hint="eastAsia"/>
                <w:sz w:val="21"/>
                <w:szCs w:val="21"/>
              </w:rPr>
              <w:t>和建议</w:t>
            </w:r>
            <w:r w:rsidRPr="00206900">
              <w:rPr>
                <w:rFonts w:ascii="SimSun" w:hAnsi="SimSun"/>
                <w:sz w:val="21"/>
                <w:szCs w:val="21"/>
              </w:rPr>
              <w:t>3</w:t>
            </w:r>
            <w:r w:rsidRPr="00206900">
              <w:rPr>
                <w:rFonts w:ascii="SimSun" w:hAnsi="SimSun" w:hint="eastAsia"/>
                <w:sz w:val="21"/>
                <w:szCs w:val="21"/>
              </w:rPr>
              <w:t>。</w:t>
            </w:r>
          </w:p>
        </w:tc>
      </w:tr>
      <w:tr w:rsidR="005B3E86" w:rsidRPr="00206900" w:rsidTr="00F70AFF">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项目预算</w:t>
            </w:r>
            <w:r>
              <w:rPr>
                <w:rFonts w:ascii="SimSun" w:hAnsi="SimSun" w:hint="eastAsia"/>
                <w:sz w:val="21"/>
                <w:szCs w:val="21"/>
              </w:rPr>
              <w:t>：</w:t>
            </w:r>
          </w:p>
        </w:tc>
        <w:tc>
          <w:tcPr>
            <w:tcW w:w="6912" w:type="dxa"/>
          </w:tcPr>
          <w:p w:rsidR="005B3E86" w:rsidRPr="00DA0C61"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lang w:val="fr-CH"/>
              </w:rPr>
              <w:t>非人事预算</w:t>
            </w:r>
            <w:r w:rsidRPr="00DA0C61">
              <w:rPr>
                <w:rFonts w:ascii="SimSun" w:hAnsi="SimSun" w:hint="eastAsia"/>
                <w:sz w:val="21"/>
                <w:szCs w:val="21"/>
              </w:rPr>
              <w:t>：</w:t>
            </w:r>
            <w:r w:rsidRPr="00DA0C61">
              <w:rPr>
                <w:rFonts w:ascii="SimSun" w:hAnsi="SimSun"/>
                <w:sz w:val="21"/>
                <w:szCs w:val="21"/>
              </w:rPr>
              <w:t>443,200</w:t>
            </w:r>
            <w:r w:rsidRPr="00206900">
              <w:rPr>
                <w:rFonts w:ascii="SimSun" w:hAnsi="SimSun" w:hint="eastAsia"/>
                <w:sz w:val="21"/>
                <w:szCs w:val="21"/>
                <w:lang w:val="fr-CH"/>
              </w:rPr>
              <w:t>瑞郎</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人事预算</w:t>
            </w:r>
            <w:r>
              <w:rPr>
                <w:rFonts w:ascii="SimSun" w:hAnsi="SimSun" w:hint="eastAsia"/>
                <w:sz w:val="21"/>
                <w:szCs w:val="21"/>
              </w:rPr>
              <w:t>：</w:t>
            </w:r>
            <w:r w:rsidRPr="00206900">
              <w:rPr>
                <w:rFonts w:ascii="SimSun" w:hAnsi="SimSun"/>
                <w:sz w:val="21"/>
                <w:szCs w:val="21"/>
              </w:rPr>
              <w:t>66,800</w:t>
            </w:r>
            <w:r w:rsidRPr="00206900">
              <w:rPr>
                <w:rFonts w:ascii="SimSun" w:hAnsi="SimSun" w:hint="eastAsia"/>
                <w:sz w:val="21"/>
                <w:szCs w:val="21"/>
              </w:rPr>
              <w:t>瑞郎</w:t>
            </w:r>
          </w:p>
        </w:tc>
      </w:tr>
      <w:tr w:rsidR="005B3E86" w:rsidRPr="00206900" w:rsidTr="00F70AFF">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项目期限</w:t>
            </w:r>
            <w:r>
              <w:rPr>
                <w:rFonts w:ascii="SimSun" w:hAnsi="SimSun" w:hint="eastAsia"/>
                <w:sz w:val="21"/>
                <w:szCs w:val="21"/>
              </w:rPr>
              <w:t>：</w:t>
            </w:r>
          </w:p>
        </w:tc>
        <w:tc>
          <w:tcPr>
            <w:tcW w:w="6912"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20</w:t>
            </w:r>
            <w:r w:rsidRPr="00206900">
              <w:rPr>
                <w:rFonts w:ascii="SimSun" w:hAnsi="SimSun" w:hint="eastAsia"/>
                <w:sz w:val="21"/>
                <w:szCs w:val="21"/>
              </w:rPr>
              <w:t>个月</w:t>
            </w:r>
          </w:p>
        </w:tc>
      </w:tr>
      <w:tr w:rsidR="005B3E86" w:rsidRPr="00206900" w:rsidTr="00F70AFF">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所涉的</w:t>
            </w:r>
            <w:r w:rsidRPr="00206900">
              <w:rPr>
                <w:rFonts w:ascii="SimSun" w:hAnsi="SimSun"/>
                <w:sz w:val="21"/>
                <w:szCs w:val="21"/>
              </w:rPr>
              <w:t>WIPO</w:t>
            </w:r>
            <w:r w:rsidRPr="00206900">
              <w:rPr>
                <w:rFonts w:ascii="SimSun" w:hAnsi="SimSun" w:hint="eastAsia"/>
                <w:sz w:val="21"/>
                <w:szCs w:val="21"/>
              </w:rPr>
              <w:t>重要部门和所关联的</w:t>
            </w:r>
            <w:r w:rsidRPr="00206900">
              <w:rPr>
                <w:rFonts w:ascii="SimSun" w:hAnsi="SimSun"/>
                <w:sz w:val="21"/>
                <w:szCs w:val="21"/>
              </w:rPr>
              <w:t>WIPO</w:t>
            </w:r>
            <w:r w:rsidRPr="00206900">
              <w:rPr>
                <w:rFonts w:ascii="SimSun" w:hAnsi="SimSun" w:hint="eastAsia"/>
                <w:sz w:val="21"/>
                <w:szCs w:val="21"/>
              </w:rPr>
              <w:t>计划</w:t>
            </w:r>
            <w:r>
              <w:rPr>
                <w:rFonts w:ascii="SimSun" w:hAnsi="SimSun" w:hint="eastAsia"/>
                <w:sz w:val="21"/>
                <w:szCs w:val="21"/>
              </w:rPr>
              <w:t>：</w:t>
            </w:r>
          </w:p>
        </w:tc>
        <w:tc>
          <w:tcPr>
            <w:tcW w:w="6912" w:type="dxa"/>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发展部门</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关联的</w:t>
            </w:r>
            <w:r w:rsidRPr="00206900">
              <w:rPr>
                <w:rFonts w:ascii="SimSun" w:hAnsi="SimSun"/>
                <w:sz w:val="21"/>
                <w:szCs w:val="21"/>
              </w:rPr>
              <w:t>WIPO</w:t>
            </w:r>
            <w:r w:rsidRPr="00206900">
              <w:rPr>
                <w:rFonts w:ascii="SimSun" w:hAnsi="SimSun" w:hint="eastAsia"/>
                <w:sz w:val="21"/>
                <w:szCs w:val="21"/>
              </w:rPr>
              <w:t>计划：</w:t>
            </w:r>
            <w:r w:rsidRPr="00206900">
              <w:rPr>
                <w:rFonts w:ascii="SimSun" w:hAnsi="SimSun"/>
                <w:sz w:val="21"/>
                <w:szCs w:val="21"/>
              </w:rPr>
              <w:t>9</w:t>
            </w:r>
            <w:r w:rsidRPr="00206900">
              <w:rPr>
                <w:rFonts w:ascii="SimSun" w:hAnsi="SimSun" w:hint="eastAsia"/>
                <w:sz w:val="21"/>
                <w:szCs w:val="21"/>
              </w:rPr>
              <w:t>和</w:t>
            </w:r>
            <w:r w:rsidRPr="00206900">
              <w:rPr>
                <w:rFonts w:ascii="SimSun" w:hAnsi="SimSun"/>
                <w:sz w:val="21"/>
                <w:szCs w:val="21"/>
              </w:rPr>
              <w:t>10</w:t>
            </w:r>
            <w:r w:rsidRPr="00206900">
              <w:rPr>
                <w:rFonts w:ascii="SimSun" w:hAnsi="SimSun" w:hint="eastAsia"/>
                <w:sz w:val="21"/>
                <w:szCs w:val="21"/>
              </w:rPr>
              <w:t>。</w:t>
            </w:r>
          </w:p>
        </w:tc>
      </w:tr>
      <w:tr w:rsidR="005B3E86" w:rsidRPr="00206900" w:rsidTr="00F70AFF">
        <w:trPr>
          <w:trHeight w:val="2664"/>
        </w:trPr>
        <w:tc>
          <w:tcPr>
            <w:tcW w:w="2376"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项目简介</w:t>
            </w:r>
            <w:r>
              <w:rPr>
                <w:rFonts w:ascii="SimSun" w:hAnsi="SimSun" w:hint="eastAsia"/>
                <w:sz w:val="21"/>
                <w:szCs w:val="21"/>
              </w:rPr>
              <w:t>：</w:t>
            </w:r>
          </w:p>
        </w:tc>
        <w:tc>
          <w:tcPr>
            <w:tcW w:w="6912" w:type="dxa"/>
          </w:tcPr>
          <w:p w:rsidR="005B3E86" w:rsidRDefault="005B3E86" w:rsidP="00CF7034">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初创”国家知识产权学院项目的总体目标是通过进一步发展基础设施和其他设施，增强国家和区域的机构与人力资源能力，争取使国家机构提高效率，促进知识产权保护和公共利益之间的公正平衡，以及满足国家发展优先事项和目标，满足知识产权专家、专业人员、政府官员和其他利益有关者提出的日益增多的当地需求。</w:t>
            </w:r>
          </w:p>
          <w:p w:rsidR="005B3E86" w:rsidRDefault="005B3E86" w:rsidP="00CF7034">
            <w:pPr>
              <w:autoSpaceDE w:val="0"/>
              <w:autoSpaceDN w:val="0"/>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根据第二阶段提案，至</w:t>
            </w:r>
            <w:r w:rsidRPr="00206900">
              <w:rPr>
                <w:rFonts w:ascii="SimSun" w:hAnsi="SimSun"/>
                <w:sz w:val="21"/>
                <w:szCs w:val="21"/>
              </w:rPr>
              <w:t>2013</w:t>
            </w:r>
            <w:r w:rsidRPr="00206900">
              <w:rPr>
                <w:rFonts w:ascii="SimSun" w:hAnsi="SimSun" w:hint="eastAsia"/>
                <w:sz w:val="21"/>
                <w:szCs w:val="21"/>
              </w:rPr>
              <w:t>年年底，</w:t>
            </w:r>
            <w:r w:rsidRPr="00206900">
              <w:rPr>
                <w:rFonts w:ascii="SimSun" w:hAnsi="SimSun"/>
                <w:sz w:val="21"/>
                <w:szCs w:val="21"/>
              </w:rPr>
              <w:t>WIPO</w:t>
            </w:r>
            <w:r w:rsidRPr="00206900">
              <w:rPr>
                <w:rFonts w:ascii="SimSun" w:hAnsi="SimSun" w:hint="eastAsia"/>
                <w:sz w:val="21"/>
                <w:szCs w:val="21"/>
              </w:rPr>
              <w:t>学院将完成：</w:t>
            </w:r>
          </w:p>
          <w:p w:rsidR="005B3E86" w:rsidRDefault="005B3E86" w:rsidP="00CF7034">
            <w:pPr>
              <w:tabs>
                <w:tab w:val="left" w:pos="420"/>
              </w:tabs>
              <w:autoSpaceDE w:val="0"/>
              <w:autoSpaceDN w:val="0"/>
              <w:adjustRightInd w:val="0"/>
              <w:spacing w:beforeLines="30" w:before="72" w:afterLines="30" w:after="72" w:line="320" w:lineRule="atLeast"/>
              <w:jc w:val="both"/>
              <w:rPr>
                <w:rFonts w:ascii="SimSun"/>
                <w:sz w:val="21"/>
                <w:szCs w:val="21"/>
              </w:rPr>
            </w:pPr>
            <w:r w:rsidRPr="00206900">
              <w:rPr>
                <w:rFonts w:ascii="SimSun" w:hAnsi="SimSun"/>
                <w:sz w:val="21"/>
                <w:szCs w:val="21"/>
              </w:rPr>
              <w:t>1</w:t>
            </w:r>
            <w:r w:rsidR="00947D87">
              <w:rPr>
                <w:rFonts w:ascii="SimSun" w:hAnsi="SimSun"/>
                <w:sz w:val="21"/>
                <w:szCs w:val="21"/>
              </w:rPr>
              <w:t>.</w:t>
            </w:r>
            <w:r w:rsidR="00947D87">
              <w:rPr>
                <w:rFonts w:ascii="SimSun" w:hAnsi="SimSun"/>
                <w:sz w:val="21"/>
                <w:szCs w:val="21"/>
              </w:rPr>
              <w:tab/>
            </w:r>
            <w:r w:rsidRPr="00206900">
              <w:rPr>
                <w:rFonts w:ascii="SimSun" w:hAnsi="SimSun" w:hint="eastAsia"/>
                <w:sz w:val="21"/>
                <w:szCs w:val="21"/>
              </w:rPr>
              <w:t>按与受益国的约定，协助哥伦比亚、多米尼加共和国、埃及、埃塞俄比亚、秘鲁和突尼斯建立自主运作的知识产权培训中心，能够就新近出现的知识产权问题举办至少两种定期培训班。</w:t>
            </w:r>
          </w:p>
          <w:p w:rsidR="005B3E86" w:rsidRDefault="005B3E86" w:rsidP="00CF7034">
            <w:pPr>
              <w:tabs>
                <w:tab w:val="left" w:pos="420"/>
              </w:tabs>
              <w:autoSpaceDE w:val="0"/>
              <w:autoSpaceDN w:val="0"/>
              <w:adjustRightInd w:val="0"/>
              <w:spacing w:beforeLines="30" w:before="72" w:afterLines="30" w:after="72" w:line="320" w:lineRule="atLeast"/>
              <w:jc w:val="both"/>
              <w:rPr>
                <w:rFonts w:ascii="SimSun"/>
                <w:sz w:val="21"/>
                <w:szCs w:val="21"/>
              </w:rPr>
            </w:pPr>
            <w:r w:rsidRPr="00206900">
              <w:rPr>
                <w:rFonts w:ascii="SimSun" w:hAnsi="SimSun"/>
                <w:sz w:val="21"/>
                <w:szCs w:val="21"/>
              </w:rPr>
              <w:t>2</w:t>
            </w:r>
            <w:r w:rsidR="00947D87">
              <w:rPr>
                <w:rFonts w:ascii="SimSun" w:hAnsi="SimSun"/>
                <w:sz w:val="21"/>
                <w:szCs w:val="21"/>
              </w:rPr>
              <w:t>.</w:t>
            </w:r>
            <w:r w:rsidR="00947D87">
              <w:rPr>
                <w:rFonts w:ascii="SimSun" w:hAnsi="SimSun"/>
                <w:sz w:val="21"/>
                <w:szCs w:val="21"/>
              </w:rPr>
              <w:tab/>
            </w:r>
            <w:r w:rsidRPr="00206900">
              <w:rPr>
                <w:rFonts w:ascii="SimSun" w:hAnsi="SimSun" w:hint="eastAsia"/>
                <w:sz w:val="21"/>
                <w:szCs w:val="21"/>
              </w:rPr>
              <w:t>构建有能力根据国家发展挑战、优先事项和当地需求，以及知识产权与公共利益之间的公正平衡，制定和开展知识产权培训计划的关键人力资源。</w:t>
            </w:r>
          </w:p>
          <w:p w:rsidR="005B3E86" w:rsidRDefault="005B3E86" w:rsidP="00CF7034">
            <w:pPr>
              <w:tabs>
                <w:tab w:val="left" w:pos="420"/>
              </w:tabs>
              <w:autoSpaceDE w:val="0"/>
              <w:autoSpaceDN w:val="0"/>
              <w:adjustRightInd w:val="0"/>
              <w:spacing w:beforeLines="30" w:before="72" w:afterLines="30" w:after="72" w:line="320" w:lineRule="atLeast"/>
              <w:jc w:val="both"/>
              <w:rPr>
                <w:rFonts w:ascii="SimSun"/>
                <w:sz w:val="21"/>
                <w:szCs w:val="21"/>
              </w:rPr>
            </w:pPr>
            <w:r w:rsidRPr="00206900">
              <w:rPr>
                <w:rFonts w:ascii="SimSun" w:hAnsi="SimSun"/>
                <w:sz w:val="21"/>
                <w:szCs w:val="21"/>
              </w:rPr>
              <w:t>3</w:t>
            </w:r>
            <w:r w:rsidR="00947D87">
              <w:rPr>
                <w:rFonts w:ascii="SimSun" w:hAnsi="SimSun"/>
                <w:sz w:val="21"/>
                <w:szCs w:val="21"/>
              </w:rPr>
              <w:t>.</w:t>
            </w:r>
            <w:r w:rsidR="00947D87">
              <w:rPr>
                <w:rFonts w:ascii="SimSun" w:hAnsi="SimSun"/>
                <w:sz w:val="21"/>
                <w:szCs w:val="21"/>
              </w:rPr>
              <w:tab/>
            </w:r>
            <w:r w:rsidRPr="00206900">
              <w:rPr>
                <w:rFonts w:ascii="SimSun" w:hAnsi="SimSun" w:hint="eastAsia"/>
                <w:sz w:val="21"/>
                <w:szCs w:val="21"/>
              </w:rPr>
              <w:t>开发一套工具，制定指导方针，可供其他感兴趣的成员国参考，以建立各自的培训机构。</w:t>
            </w:r>
          </w:p>
          <w:p w:rsidR="005B3E86" w:rsidRPr="00206900" w:rsidRDefault="005B3E86" w:rsidP="00CF7034">
            <w:pPr>
              <w:pStyle w:val="ListParagraph"/>
              <w:tabs>
                <w:tab w:val="left" w:pos="420"/>
              </w:tabs>
              <w:autoSpaceDE w:val="0"/>
              <w:autoSpaceDN w:val="0"/>
              <w:adjustRightInd w:val="0"/>
              <w:spacing w:beforeLines="30" w:before="72" w:afterLines="30" w:after="72" w:line="320" w:lineRule="atLeast"/>
              <w:ind w:left="0"/>
              <w:contextualSpacing w:val="0"/>
              <w:jc w:val="both"/>
              <w:rPr>
                <w:rFonts w:ascii="SimSun"/>
                <w:sz w:val="21"/>
                <w:szCs w:val="21"/>
              </w:rPr>
            </w:pPr>
            <w:r w:rsidRPr="00206900">
              <w:rPr>
                <w:rFonts w:ascii="SimSun" w:hAnsi="SimSun"/>
                <w:sz w:val="21"/>
                <w:szCs w:val="21"/>
              </w:rPr>
              <w:t>4</w:t>
            </w:r>
            <w:r w:rsidR="00947D87">
              <w:rPr>
                <w:rFonts w:ascii="SimSun" w:hAnsi="SimSun"/>
                <w:sz w:val="21"/>
                <w:szCs w:val="21"/>
              </w:rPr>
              <w:t>.</w:t>
            </w:r>
            <w:r w:rsidR="00947D87">
              <w:rPr>
                <w:rFonts w:ascii="SimSun" w:hAnsi="SimSun"/>
                <w:sz w:val="21"/>
                <w:szCs w:val="21"/>
              </w:rPr>
              <w:tab/>
            </w:r>
            <w:r w:rsidRPr="00206900">
              <w:rPr>
                <w:rFonts w:ascii="SimSun" w:hAnsi="SimSun" w:hint="eastAsia"/>
                <w:sz w:val="21"/>
                <w:szCs w:val="21"/>
              </w:rPr>
              <w:t>协助创立论坛，讨论如何运用知识产权推动国家和区域层面的社会和经济发展。</w:t>
            </w:r>
          </w:p>
        </w:tc>
      </w:tr>
    </w:tbl>
    <w:p w:rsidR="00947D87" w:rsidRDefault="00947D87">
      <w:pPr>
        <w:rPr>
          <w:rFonts w:ascii="SimSun"/>
          <w:sz w:val="21"/>
          <w:szCs w:val="21"/>
        </w:rPr>
      </w:pPr>
      <w:r>
        <w:rPr>
          <w:rFonts w:ascii="SimSun"/>
          <w:sz w:val="21"/>
          <w:szCs w:val="21"/>
        </w:rPr>
        <w:br w:type="page"/>
      </w:r>
    </w:p>
    <w:p w:rsidR="005B3E86" w:rsidRPr="00206900" w:rsidRDefault="005B3E86" w:rsidP="00B63EB0">
      <w:pPr>
        <w:adjustRightInd w:val="0"/>
        <w:spacing w:afterLines="30" w:after="72" w:line="320" w:lineRule="atLeast"/>
        <w:jc w:val="both"/>
        <w:rPr>
          <w:rFonts w:ascii="SimSun"/>
          <w:sz w:val="21"/>
          <w:szCs w:val="21"/>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5B3E86" w:rsidRPr="00206900" w:rsidTr="00947D87">
        <w:trPr>
          <w:trHeight w:val="484"/>
        </w:trPr>
        <w:tc>
          <w:tcPr>
            <w:tcW w:w="2375" w:type="dxa"/>
            <w:vAlign w:val="center"/>
          </w:tcPr>
          <w:p w:rsidR="005B3E86" w:rsidRPr="00206900" w:rsidRDefault="005B3E86" w:rsidP="00205255">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项目管理人</w:t>
            </w:r>
          </w:p>
        </w:tc>
        <w:tc>
          <w:tcPr>
            <w:tcW w:w="6910" w:type="dxa"/>
            <w:vAlign w:val="center"/>
          </w:tcPr>
          <w:p w:rsidR="005B3E86" w:rsidRPr="00206900" w:rsidRDefault="005B3E86" w:rsidP="00205255">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Marcelo di Pietro Peralta</w:t>
            </w:r>
            <w:r w:rsidRPr="00206900">
              <w:rPr>
                <w:rFonts w:ascii="SimSun" w:hAnsi="SimSun" w:hint="eastAsia"/>
                <w:iCs/>
                <w:sz w:val="21"/>
                <w:szCs w:val="21"/>
              </w:rPr>
              <w:t>先生</w:t>
            </w:r>
          </w:p>
        </w:tc>
      </w:tr>
      <w:tr w:rsidR="005B3E86" w:rsidRPr="00206900" w:rsidTr="00947D87">
        <w:trPr>
          <w:trHeight w:val="887"/>
        </w:trPr>
        <w:tc>
          <w:tcPr>
            <w:tcW w:w="2375" w:type="dxa"/>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所关联的</w:t>
            </w:r>
            <w:r w:rsidRPr="00206900">
              <w:rPr>
                <w:rFonts w:ascii="SimSun" w:hAnsi="SimSun"/>
                <w:sz w:val="21"/>
                <w:szCs w:val="21"/>
              </w:rPr>
              <w:t>2012/13</w:t>
            </w:r>
            <w:r w:rsidRPr="00206900">
              <w:rPr>
                <w:rFonts w:ascii="SimSun" w:hAnsi="SimSun" w:hint="eastAsia"/>
                <w:sz w:val="21"/>
                <w:szCs w:val="21"/>
              </w:rPr>
              <w:t>年计划和预算预期成果</w:t>
            </w:r>
          </w:p>
        </w:tc>
        <w:tc>
          <w:tcPr>
            <w:tcW w:w="6910" w:type="dxa"/>
            <w:vAlign w:val="center"/>
          </w:tcPr>
          <w:p w:rsidR="005B3E86" w:rsidRPr="00947D87" w:rsidRDefault="005B3E86" w:rsidP="00B63EB0">
            <w:pPr>
              <w:adjustRightInd w:val="0"/>
              <w:spacing w:afterLines="30" w:after="72" w:line="320" w:lineRule="atLeast"/>
              <w:jc w:val="both"/>
              <w:rPr>
                <w:rFonts w:ascii="KaiTi" w:eastAsia="KaiTi" w:hAnsi="KaiTi"/>
                <w:i/>
                <w:sz w:val="21"/>
                <w:szCs w:val="21"/>
              </w:rPr>
            </w:pPr>
            <w:r w:rsidRPr="00947D87">
              <w:rPr>
                <w:rFonts w:ascii="KaiTi" w:eastAsia="KaiTi" w:hAnsi="KaiTi" w:hint="eastAsia"/>
                <w:i/>
                <w:sz w:val="21"/>
                <w:szCs w:val="21"/>
              </w:rPr>
              <w:t>预期成果三</w:t>
            </w:r>
            <w:r w:rsidRPr="00947D87">
              <w:rPr>
                <w:rFonts w:ascii="KaiTi" w:eastAsia="KaiTi" w:hAnsi="KaiTi"/>
                <w:i/>
                <w:sz w:val="21"/>
                <w:szCs w:val="21"/>
              </w:rPr>
              <w:t>.4</w:t>
            </w:r>
            <w:r w:rsidRPr="00947D87">
              <w:rPr>
                <w:rFonts w:ascii="KaiTi" w:eastAsia="KaiTi" w:hAnsi="KaiTi" w:hint="eastAsia"/>
                <w:i/>
                <w:sz w:val="21"/>
                <w:szCs w:val="21"/>
              </w:rPr>
              <w:t>：</w:t>
            </w:r>
          </w:p>
          <w:p w:rsidR="005B3E86" w:rsidRPr="00206900" w:rsidRDefault="005B3E86" w:rsidP="00947D87">
            <w:pPr>
              <w:adjustRightInd w:val="0"/>
              <w:spacing w:afterLines="30" w:after="72" w:line="320" w:lineRule="atLeast"/>
              <w:jc w:val="both"/>
              <w:rPr>
                <w:rFonts w:ascii="SimSun"/>
                <w:i/>
                <w:sz w:val="21"/>
                <w:szCs w:val="21"/>
              </w:rPr>
            </w:pPr>
            <w:r w:rsidRPr="00206900">
              <w:rPr>
                <w:rFonts w:ascii="SimSun" w:hAnsi="SimSun" w:hint="eastAsia"/>
                <w:sz w:val="21"/>
                <w:szCs w:val="21"/>
              </w:rPr>
              <w:t>为获取知识产权教育提供便利</w:t>
            </w:r>
          </w:p>
        </w:tc>
      </w:tr>
      <w:tr w:rsidR="005B3E86" w:rsidRPr="00206900" w:rsidTr="00947D87">
        <w:trPr>
          <w:trHeight w:val="1735"/>
        </w:trPr>
        <w:tc>
          <w:tcPr>
            <w:tcW w:w="2375" w:type="dxa"/>
            <w:vAlign w:val="center"/>
          </w:tcPr>
          <w:p w:rsidR="005B3E86" w:rsidRDefault="005B3E86" w:rsidP="00947D87">
            <w:pPr>
              <w:adjustRightInd w:val="0"/>
              <w:spacing w:afterLines="30" w:after="72" w:line="320" w:lineRule="atLeast"/>
              <w:jc w:val="both"/>
              <w:rPr>
                <w:rFonts w:ascii="SimSun" w:hAnsi="SimSun"/>
                <w:sz w:val="21"/>
                <w:szCs w:val="21"/>
              </w:rPr>
            </w:pPr>
            <w:r w:rsidRPr="00206900">
              <w:rPr>
                <w:rFonts w:ascii="SimSun" w:hAnsi="SimSun" w:hint="eastAsia"/>
                <w:sz w:val="21"/>
                <w:szCs w:val="21"/>
              </w:rPr>
              <w:t>项目实施简要概述</w:t>
            </w:r>
          </w:p>
          <w:p w:rsidR="00947D87" w:rsidRDefault="00947D87" w:rsidP="00947D87">
            <w:pPr>
              <w:adjustRightInd w:val="0"/>
              <w:spacing w:afterLines="30" w:after="72" w:line="320" w:lineRule="atLeast"/>
              <w:jc w:val="both"/>
              <w:rPr>
                <w:rFonts w:ascii="SimSun" w:hAnsi="SimSun"/>
                <w:sz w:val="21"/>
                <w:szCs w:val="21"/>
              </w:rPr>
            </w:pPr>
          </w:p>
          <w:p w:rsidR="00947D87" w:rsidRDefault="00947D87" w:rsidP="00947D87">
            <w:pPr>
              <w:adjustRightInd w:val="0"/>
              <w:spacing w:afterLines="30" w:after="72" w:line="320" w:lineRule="atLeast"/>
              <w:jc w:val="both"/>
              <w:rPr>
                <w:rFonts w:ascii="SimSun" w:hAnsi="SimSun"/>
                <w:sz w:val="21"/>
                <w:szCs w:val="21"/>
              </w:rPr>
            </w:pPr>
          </w:p>
          <w:p w:rsidR="00947D87" w:rsidRDefault="00947D87" w:rsidP="00947D87">
            <w:pPr>
              <w:adjustRightInd w:val="0"/>
              <w:spacing w:afterLines="30" w:after="72" w:line="320" w:lineRule="atLeast"/>
              <w:jc w:val="both"/>
              <w:rPr>
                <w:rFonts w:ascii="SimSun" w:hAnsi="SimSun"/>
                <w:sz w:val="21"/>
                <w:szCs w:val="21"/>
              </w:rPr>
            </w:pPr>
          </w:p>
          <w:p w:rsidR="00947D87" w:rsidRDefault="00947D87" w:rsidP="00947D87">
            <w:pPr>
              <w:adjustRightInd w:val="0"/>
              <w:spacing w:afterLines="30" w:after="72" w:line="320" w:lineRule="atLeast"/>
              <w:jc w:val="both"/>
              <w:rPr>
                <w:rFonts w:ascii="SimSun" w:hAnsi="SimSun"/>
                <w:sz w:val="21"/>
                <w:szCs w:val="21"/>
              </w:rPr>
            </w:pPr>
          </w:p>
          <w:p w:rsidR="00947D87" w:rsidRDefault="00947D87" w:rsidP="00947D87">
            <w:pPr>
              <w:adjustRightInd w:val="0"/>
              <w:spacing w:afterLines="30" w:after="72" w:line="320" w:lineRule="atLeast"/>
              <w:jc w:val="both"/>
              <w:rPr>
                <w:rFonts w:ascii="SimSun" w:hAnsi="SimSun"/>
                <w:sz w:val="21"/>
                <w:szCs w:val="21"/>
              </w:rPr>
            </w:pPr>
          </w:p>
          <w:p w:rsidR="00947D87" w:rsidRDefault="00947D87" w:rsidP="00947D87">
            <w:pPr>
              <w:adjustRightInd w:val="0"/>
              <w:spacing w:afterLines="30" w:after="72" w:line="320" w:lineRule="atLeast"/>
              <w:jc w:val="both"/>
              <w:rPr>
                <w:rFonts w:ascii="SimSun" w:hAnsi="SimSun"/>
                <w:sz w:val="21"/>
                <w:szCs w:val="21"/>
              </w:rPr>
            </w:pPr>
          </w:p>
          <w:p w:rsidR="00947D87" w:rsidRPr="00206900" w:rsidRDefault="00947D87" w:rsidP="00947D87">
            <w:pPr>
              <w:adjustRightInd w:val="0"/>
              <w:spacing w:afterLines="30" w:after="72" w:line="320" w:lineRule="atLeast"/>
              <w:jc w:val="both"/>
              <w:rPr>
                <w:rFonts w:ascii="SimSun"/>
                <w:sz w:val="21"/>
                <w:szCs w:val="21"/>
              </w:rPr>
            </w:pPr>
          </w:p>
        </w:tc>
        <w:tc>
          <w:tcPr>
            <w:tcW w:w="6910" w:type="dxa"/>
          </w:tcPr>
          <w:p w:rsidR="005B3E86" w:rsidRDefault="005B3E86" w:rsidP="00205255">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本项目是建设初创国家知识产权学院试点项目</w:t>
            </w:r>
            <w:r>
              <w:rPr>
                <w:rFonts w:ascii="SimSun" w:hAnsi="SimSun" w:cs="Times New Roman"/>
                <w:sz w:val="21"/>
                <w:szCs w:val="21"/>
              </w:rPr>
              <w:t>(</w:t>
            </w:r>
            <w:r w:rsidRPr="00206900">
              <w:rPr>
                <w:rFonts w:ascii="SimSun" w:hAnsi="SimSun" w:cs="Times New Roman"/>
                <w:sz w:val="21"/>
                <w:szCs w:val="21"/>
              </w:rPr>
              <w:t>DA_10_01</w:t>
            </w:r>
            <w:r>
              <w:rPr>
                <w:rFonts w:ascii="SimSun" w:hAnsi="SimSun" w:cs="Times New Roman"/>
                <w:sz w:val="21"/>
                <w:szCs w:val="21"/>
              </w:rPr>
              <w:t>)</w:t>
            </w:r>
            <w:r w:rsidRPr="00206900">
              <w:rPr>
                <w:rFonts w:ascii="SimSun" w:hAnsi="SimSun" w:cs="Times New Roman" w:hint="eastAsia"/>
                <w:sz w:val="21"/>
                <w:szCs w:val="21"/>
                <w:lang w:val="zh-CN"/>
              </w:rPr>
              <w:t>的第二阶段延续</w:t>
            </w:r>
            <w:r w:rsidRPr="00206900">
              <w:rPr>
                <w:rFonts w:ascii="SimSun" w:hAnsi="SimSun" w:cs="Times New Roman" w:hint="eastAsia"/>
                <w:sz w:val="21"/>
                <w:szCs w:val="21"/>
              </w:rPr>
              <w:t>，第一阶段从</w:t>
            </w:r>
            <w:r w:rsidRPr="00206900">
              <w:rPr>
                <w:rFonts w:ascii="SimSun" w:hAnsi="SimSun" w:cs="Times New Roman"/>
                <w:sz w:val="21"/>
                <w:szCs w:val="21"/>
              </w:rPr>
              <w:t>2009</w:t>
            </w:r>
            <w:r w:rsidRPr="00206900">
              <w:rPr>
                <w:rFonts w:ascii="SimSun" w:hAnsi="SimSun" w:cs="Times New Roman" w:hint="eastAsia"/>
                <w:sz w:val="21"/>
                <w:szCs w:val="21"/>
                <w:lang w:val="zh-CN"/>
              </w:rPr>
              <w:t>年</w:t>
            </w:r>
            <w:r w:rsidRPr="00206900">
              <w:rPr>
                <w:rFonts w:ascii="SimSun" w:hAnsi="SimSun" w:cs="Times New Roman"/>
                <w:sz w:val="21"/>
                <w:szCs w:val="21"/>
              </w:rPr>
              <w:t>5</w:t>
            </w:r>
            <w:r w:rsidRPr="00206900">
              <w:rPr>
                <w:rFonts w:ascii="SimSun" w:hAnsi="SimSun" w:cs="Times New Roman" w:hint="eastAsia"/>
                <w:sz w:val="21"/>
                <w:szCs w:val="21"/>
                <w:lang w:val="zh-CN"/>
              </w:rPr>
              <w:t>月持续到</w:t>
            </w:r>
            <w:r w:rsidRPr="00206900">
              <w:rPr>
                <w:rFonts w:ascii="SimSun" w:hAnsi="SimSun" w:cs="Times New Roman"/>
                <w:sz w:val="21"/>
                <w:szCs w:val="21"/>
              </w:rPr>
              <w:t>2011</w:t>
            </w:r>
            <w:r w:rsidRPr="00206900">
              <w:rPr>
                <w:rFonts w:ascii="SimSun" w:hAnsi="SimSun" w:cs="Times New Roman" w:hint="eastAsia"/>
                <w:sz w:val="21"/>
                <w:szCs w:val="21"/>
                <w:lang w:val="zh-CN"/>
              </w:rPr>
              <w:t>年</w:t>
            </w:r>
            <w:r w:rsidRPr="00206900">
              <w:rPr>
                <w:rFonts w:ascii="SimSun" w:hAnsi="SimSun" w:cs="Times New Roman"/>
                <w:sz w:val="21"/>
                <w:szCs w:val="21"/>
              </w:rPr>
              <w:t>4</w:t>
            </w:r>
            <w:r w:rsidRPr="00206900">
              <w:rPr>
                <w:rFonts w:ascii="SimSun" w:hAnsi="SimSun" w:cs="Times New Roman" w:hint="eastAsia"/>
                <w:sz w:val="21"/>
                <w:szCs w:val="21"/>
                <w:lang w:val="zh-CN"/>
              </w:rPr>
              <w:t>月。</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本项目的主要目标是完成在六个成员国已经启动的合作</w:t>
            </w:r>
            <w:r w:rsidRPr="00206900">
              <w:rPr>
                <w:rFonts w:ascii="SimSun" w:hAnsi="SimSun" w:cs="Times New Roman" w:hint="eastAsia"/>
                <w:sz w:val="21"/>
                <w:szCs w:val="21"/>
              </w:rPr>
              <w:t>，</w:t>
            </w:r>
            <w:r w:rsidRPr="00206900">
              <w:rPr>
                <w:rFonts w:ascii="SimSun" w:hAnsi="SimSun" w:cs="Times New Roman" w:hint="eastAsia"/>
                <w:sz w:val="21"/>
                <w:szCs w:val="21"/>
                <w:lang w:val="zh-CN"/>
              </w:rPr>
              <w:t>包括哥伦比亚、多米尼加共和国、埃及、埃塞俄比亚、秘鲁和突尼斯</w:t>
            </w:r>
            <w:r w:rsidRPr="00206900">
              <w:rPr>
                <w:rFonts w:ascii="SimSun" w:hAnsi="SimSun" w:cs="Times New Roman" w:hint="eastAsia"/>
                <w:sz w:val="21"/>
                <w:szCs w:val="21"/>
              </w:rPr>
              <w:t>，</w:t>
            </w:r>
            <w:r w:rsidRPr="00206900">
              <w:rPr>
                <w:rFonts w:ascii="SimSun" w:hAnsi="SimSun" w:cs="Times New Roman" w:hint="eastAsia"/>
                <w:sz w:val="21"/>
                <w:szCs w:val="21"/>
                <w:lang w:val="zh-CN"/>
              </w:rPr>
              <w:t>以协助国家知识产权培训机构的成立。</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项目第二阶段继续在上述六个试点国家实施。本阶段的合作重点主要是完成人力资源培训</w:t>
            </w:r>
            <w:r>
              <w:rPr>
                <w:rFonts w:ascii="SimSun" w:hAnsi="SimSun" w:cs="Times New Roman"/>
                <w:sz w:val="21"/>
                <w:szCs w:val="21"/>
                <w:lang w:val="zh-CN"/>
              </w:rPr>
              <w:t>(</w:t>
            </w:r>
            <w:r w:rsidRPr="00206900">
              <w:rPr>
                <w:rFonts w:ascii="SimSun" w:hAnsi="SimSun" w:cs="Times New Roman" w:hint="eastAsia"/>
                <w:sz w:val="21"/>
                <w:szCs w:val="21"/>
                <w:lang w:val="zh-CN"/>
              </w:rPr>
              <w:t>培训师培训及学术协调员培训</w:t>
            </w:r>
            <w:r>
              <w:rPr>
                <w:rFonts w:ascii="SimSun" w:hAnsi="SimSun" w:cs="Times New Roman"/>
                <w:sz w:val="21"/>
                <w:szCs w:val="21"/>
                <w:lang w:val="zh-CN"/>
              </w:rPr>
              <w:t>)</w:t>
            </w:r>
            <w:r w:rsidRPr="00206900">
              <w:rPr>
                <w:rFonts w:ascii="SimSun" w:hAnsi="SimSun" w:cs="Times New Roman" w:hint="eastAsia"/>
                <w:sz w:val="21"/>
                <w:szCs w:val="21"/>
                <w:lang w:val="zh-CN"/>
              </w:rPr>
              <w:t>及为国家知识产权图书馆提供相关文献。</w:t>
            </w:r>
          </w:p>
          <w:p w:rsidR="00947D87" w:rsidRDefault="005B3E86" w:rsidP="00947D87">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现将本项目在六个国家实施的总体结果报告如下</w:t>
            </w:r>
            <w:r w:rsidRPr="00206900">
              <w:rPr>
                <w:rFonts w:ascii="SimSun" w:hAnsi="SimSun" w:cs="Times New Roman" w:hint="eastAsia"/>
                <w:sz w:val="21"/>
                <w:szCs w:val="21"/>
              </w:rPr>
              <w:t>：</w:t>
            </w:r>
          </w:p>
          <w:p w:rsidR="005B3E86" w:rsidRDefault="005B3E86" w:rsidP="00947D87">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在哥伦比亚、多米尼加共和国、埃及、秘鲁和突尼斯的五个国家知识产权培训中心目前为外部学员提供培训课程</w:t>
            </w:r>
            <w:r w:rsidRPr="00206900">
              <w:rPr>
                <w:rFonts w:ascii="SimSun" w:hAnsi="SimSun" w:cs="Times New Roman" w:hint="eastAsia"/>
                <w:sz w:val="21"/>
                <w:szCs w:val="21"/>
              </w:rPr>
              <w:t>，</w:t>
            </w:r>
            <w:r w:rsidRPr="00206900">
              <w:rPr>
                <w:rFonts w:ascii="SimSun" w:hAnsi="SimSun" w:cs="Times New Roman" w:hint="eastAsia"/>
                <w:sz w:val="21"/>
                <w:szCs w:val="21"/>
                <w:lang w:val="zh-CN"/>
              </w:rPr>
              <w:t>范围涵盖知识产权的一般内容及多学科学历课程</w:t>
            </w:r>
            <w:r w:rsidRPr="00206900">
              <w:rPr>
                <w:rFonts w:ascii="SimSun" w:hAnsi="SimSun" w:cs="Times New Roman" w:hint="eastAsia"/>
                <w:sz w:val="21"/>
                <w:szCs w:val="21"/>
              </w:rPr>
              <w:t>，</w:t>
            </w:r>
            <w:r w:rsidRPr="00206900">
              <w:rPr>
                <w:rFonts w:ascii="SimSun" w:hAnsi="SimSun" w:cs="Times New Roman" w:hint="eastAsia"/>
                <w:sz w:val="21"/>
                <w:szCs w:val="21"/>
                <w:lang w:val="zh-CN"/>
              </w:rPr>
              <w:t>教学方式包括远程教学、面授和混合模式；</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rPr>
                <w:rFonts w:ascii="SimSun" w:cs="Times New Roman"/>
                <w:sz w:val="21"/>
                <w:szCs w:val="21"/>
              </w:rPr>
            </w:pPr>
            <w:r w:rsidRPr="00206900">
              <w:rPr>
                <w:rFonts w:ascii="SimSun" w:hAnsi="SimSun" w:cs="Times New Roman" w:hint="eastAsia"/>
                <w:sz w:val="21"/>
                <w:szCs w:val="21"/>
                <w:lang w:val="zh-CN"/>
              </w:rPr>
              <w:t>五个国家中确定的培训师已接受了量身定制的培训</w:t>
            </w:r>
            <w:r w:rsidRPr="00206900">
              <w:rPr>
                <w:rFonts w:ascii="SimSun" w:hAnsi="SimSun" w:cs="Times New Roman" w:hint="eastAsia"/>
                <w:sz w:val="21"/>
                <w:szCs w:val="21"/>
              </w:rPr>
              <w:t>，</w:t>
            </w:r>
            <w:r w:rsidRPr="00206900">
              <w:rPr>
                <w:rFonts w:ascii="SimSun" w:hAnsi="SimSun" w:cs="Times New Roman" w:hint="eastAsia"/>
                <w:sz w:val="21"/>
                <w:szCs w:val="21"/>
                <w:lang w:val="zh-CN"/>
              </w:rPr>
              <w:t>强化其教学能力</w:t>
            </w:r>
            <w:r>
              <w:rPr>
                <w:rFonts w:ascii="SimSun" w:hAnsi="SimSun" w:cs="Times New Roman"/>
                <w:sz w:val="21"/>
                <w:szCs w:val="21"/>
              </w:rPr>
              <w:t>(</w:t>
            </w:r>
            <w:r w:rsidRPr="00206900">
              <w:rPr>
                <w:rFonts w:ascii="SimSun" w:hAnsi="SimSun" w:cs="Times New Roman" w:hint="eastAsia"/>
                <w:sz w:val="21"/>
                <w:szCs w:val="21"/>
                <w:lang w:val="zh-CN"/>
              </w:rPr>
              <w:t>五个国家中总培训时数为</w:t>
            </w:r>
            <w:r w:rsidRPr="00206900">
              <w:rPr>
                <w:rFonts w:ascii="SimSun" w:hAnsi="SimSun" w:cs="Times New Roman"/>
                <w:sz w:val="21"/>
                <w:szCs w:val="21"/>
              </w:rPr>
              <w:t>800</w:t>
            </w:r>
            <w:r w:rsidRPr="00206900">
              <w:rPr>
                <w:rFonts w:ascii="SimSun" w:hAnsi="SimSun" w:cs="Times New Roman" w:hint="eastAsia"/>
                <w:sz w:val="21"/>
                <w:szCs w:val="21"/>
                <w:lang w:val="zh-CN"/>
              </w:rPr>
              <w:t>个小时</w:t>
            </w:r>
            <w:r>
              <w:rPr>
                <w:rFonts w:ascii="SimSun" w:hAnsi="SimSun" w:cs="Times New Roman"/>
                <w:sz w:val="21"/>
                <w:szCs w:val="21"/>
              </w:rPr>
              <w:t>)</w:t>
            </w:r>
            <w:r w:rsidRPr="00206900">
              <w:rPr>
                <w:rFonts w:ascii="SimSun" w:hAnsi="SimSun" w:cs="Times New Roman" w:hint="eastAsia"/>
                <w:sz w:val="21"/>
                <w:szCs w:val="21"/>
              </w:rPr>
              <w:t>；</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jc w:val="both"/>
              <w:rPr>
                <w:rFonts w:ascii="SimSun" w:cs="Times New Roman"/>
                <w:sz w:val="21"/>
                <w:szCs w:val="21"/>
              </w:rPr>
            </w:pPr>
            <w:r w:rsidRPr="00206900">
              <w:rPr>
                <w:rFonts w:ascii="SimSun" w:hAnsi="SimSun" w:cs="Times New Roman"/>
                <w:sz w:val="21"/>
                <w:szCs w:val="21"/>
              </w:rPr>
              <w:t>18</w:t>
            </w:r>
            <w:r w:rsidRPr="00206900">
              <w:rPr>
                <w:rFonts w:ascii="SimSun" w:hAnsi="SimSun" w:cs="Times New Roman" w:hint="eastAsia"/>
                <w:sz w:val="21"/>
                <w:szCs w:val="21"/>
                <w:lang w:val="zh-CN"/>
              </w:rPr>
              <w:t>名重要培训师被授予知识产权法国际硕士课程的全额奖学金</w:t>
            </w:r>
            <w:r w:rsidRPr="00206900">
              <w:rPr>
                <w:rFonts w:ascii="SimSun" w:hAnsi="SimSun" w:cs="Times New Roman" w:hint="eastAsia"/>
                <w:sz w:val="21"/>
                <w:szCs w:val="21"/>
              </w:rPr>
              <w:t>；</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rPr>
                <w:rFonts w:ascii="SimSun" w:cs="Times New Roman"/>
                <w:sz w:val="21"/>
                <w:szCs w:val="21"/>
              </w:rPr>
            </w:pPr>
            <w:r w:rsidRPr="00206900">
              <w:rPr>
                <w:rFonts w:ascii="SimSun" w:hAnsi="SimSun" w:cs="Times New Roman"/>
                <w:sz w:val="21"/>
                <w:szCs w:val="21"/>
              </w:rPr>
              <w:t>86</w:t>
            </w:r>
            <w:r w:rsidRPr="00206900">
              <w:rPr>
                <w:rFonts w:ascii="SimSun" w:hAnsi="SimSun" w:cs="Times New Roman" w:hint="eastAsia"/>
                <w:sz w:val="21"/>
                <w:szCs w:val="21"/>
                <w:lang w:val="zh-CN"/>
              </w:rPr>
              <w:t>名培训师已获得教学方法及知识产权实质内容的认证</w:t>
            </w:r>
            <w:r w:rsidRPr="00206900">
              <w:rPr>
                <w:rFonts w:ascii="SimSun" w:hAnsi="SimSun" w:cs="Times New Roman" w:hint="eastAsia"/>
                <w:sz w:val="21"/>
                <w:szCs w:val="21"/>
              </w:rPr>
              <w:t>，</w:t>
            </w:r>
            <w:r w:rsidRPr="00206900">
              <w:rPr>
                <w:rFonts w:ascii="SimSun" w:hAnsi="SimSun" w:cs="Times New Roman" w:hint="eastAsia"/>
                <w:sz w:val="21"/>
                <w:szCs w:val="21"/>
                <w:lang w:val="zh-CN"/>
              </w:rPr>
              <w:t>包括如何促进知识产权保护与公众利益之间的公允平衡</w:t>
            </w:r>
            <w:r w:rsidRPr="00206900">
              <w:rPr>
                <w:rFonts w:ascii="SimSun" w:hAnsi="SimSun" w:cs="Times New Roman" w:hint="eastAsia"/>
                <w:sz w:val="21"/>
                <w:szCs w:val="21"/>
              </w:rPr>
              <w:t>；</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jc w:val="both"/>
              <w:rPr>
                <w:rFonts w:ascii="SimSun" w:cs="Times New Roman"/>
                <w:sz w:val="21"/>
                <w:szCs w:val="21"/>
              </w:rPr>
            </w:pPr>
            <w:r w:rsidRPr="00206900">
              <w:rPr>
                <w:rFonts w:ascii="SimSun" w:hAnsi="SimSun" w:cs="Times New Roman" w:hint="eastAsia"/>
                <w:sz w:val="21"/>
                <w:szCs w:val="21"/>
                <w:lang w:val="zh-CN"/>
              </w:rPr>
              <w:t>来自国家知识产权培训中心的四名主管已接受了量身定制的培训</w:t>
            </w:r>
            <w:r w:rsidRPr="00206900">
              <w:rPr>
                <w:rFonts w:ascii="SimSun" w:hAnsi="SimSun" w:cs="Times New Roman" w:hint="eastAsia"/>
                <w:sz w:val="21"/>
                <w:szCs w:val="21"/>
              </w:rPr>
              <w:t>；</w:t>
            </w:r>
          </w:p>
          <w:p w:rsidR="005B3E86"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jc w:val="both"/>
              <w:rPr>
                <w:rFonts w:ascii="SimSun" w:cs="Times New Roman"/>
                <w:sz w:val="21"/>
                <w:szCs w:val="21"/>
              </w:rPr>
            </w:pPr>
            <w:r w:rsidRPr="00206900">
              <w:rPr>
                <w:rFonts w:ascii="SimSun" w:hAnsi="SimSun" w:cs="Times New Roman" w:hint="eastAsia"/>
                <w:sz w:val="21"/>
                <w:szCs w:val="21"/>
                <w:lang w:val="zh-CN"/>
              </w:rPr>
              <w:t>来自六个国家的</w:t>
            </w:r>
            <w:r w:rsidRPr="00206900">
              <w:rPr>
                <w:rFonts w:ascii="SimSun" w:hAnsi="SimSun" w:cs="Times New Roman"/>
                <w:sz w:val="21"/>
                <w:szCs w:val="21"/>
              </w:rPr>
              <w:t>121</w:t>
            </w:r>
            <w:r w:rsidRPr="00206900">
              <w:rPr>
                <w:rFonts w:ascii="SimSun" w:hAnsi="SimSun" w:cs="Times New Roman" w:hint="eastAsia"/>
                <w:sz w:val="21"/>
                <w:szCs w:val="21"/>
                <w:lang w:val="zh-CN"/>
              </w:rPr>
              <w:t>名主要员工参加了针对特定目标受众的专业化培训课程</w:t>
            </w:r>
            <w:r>
              <w:rPr>
                <w:rFonts w:ascii="SimSun" w:hAnsi="SimSun" w:cs="Times New Roman"/>
                <w:sz w:val="21"/>
                <w:szCs w:val="21"/>
              </w:rPr>
              <w:t>(</w:t>
            </w:r>
            <w:r w:rsidRPr="00206900">
              <w:rPr>
                <w:rFonts w:ascii="SimSun" w:hAnsi="SimSun" w:cs="Times New Roman" w:hint="eastAsia"/>
                <w:sz w:val="21"/>
                <w:szCs w:val="21"/>
                <w:lang w:val="zh-CN"/>
              </w:rPr>
              <w:t>项目管理、</w:t>
            </w:r>
            <w:r w:rsidRPr="00206900">
              <w:rPr>
                <w:rFonts w:ascii="SimSun" w:hAnsi="SimSun" w:cs="Times New Roman"/>
                <w:sz w:val="21"/>
                <w:szCs w:val="21"/>
                <w:lang w:val="zh-CN"/>
              </w:rPr>
              <w:t>WIPO</w:t>
            </w:r>
            <w:r w:rsidRPr="00206900">
              <w:rPr>
                <w:rFonts w:ascii="SimSun" w:hAnsi="SimSun" w:cs="Times New Roman" w:hint="eastAsia"/>
                <w:sz w:val="21"/>
                <w:szCs w:val="21"/>
                <w:lang w:val="zh-CN"/>
              </w:rPr>
              <w:t>发展议程的各个方面、司法机构知识产权教学及远程教学设计与辅导</w:t>
            </w:r>
            <w:r>
              <w:rPr>
                <w:rFonts w:ascii="SimSun" w:hAnsi="SimSun" w:cs="Times New Roman"/>
                <w:sz w:val="21"/>
                <w:szCs w:val="21"/>
              </w:rPr>
              <w:t>)</w:t>
            </w:r>
            <w:r w:rsidRPr="00206900">
              <w:rPr>
                <w:rFonts w:ascii="SimSun" w:hAnsi="SimSun" w:cs="Times New Roman" w:hint="eastAsia"/>
                <w:sz w:val="21"/>
                <w:szCs w:val="21"/>
              </w:rPr>
              <w:t>；</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rPr>
                <w:rFonts w:ascii="SimSun" w:cs="Times New Roman"/>
                <w:sz w:val="21"/>
                <w:szCs w:val="21"/>
              </w:rPr>
            </w:pPr>
            <w:r w:rsidRPr="00206900">
              <w:rPr>
                <w:rFonts w:ascii="SimSun" w:hAnsi="SimSun" w:cs="Times New Roman"/>
                <w:sz w:val="21"/>
                <w:szCs w:val="21"/>
              </w:rPr>
              <w:t>71</w:t>
            </w:r>
            <w:r w:rsidRPr="00206900">
              <w:rPr>
                <w:rFonts w:ascii="SimSun" w:hAnsi="SimSun" w:cs="Times New Roman" w:hint="eastAsia"/>
                <w:sz w:val="21"/>
                <w:szCs w:val="21"/>
                <w:lang w:val="zh-CN"/>
              </w:rPr>
              <w:t>名经</w:t>
            </w:r>
            <w:r w:rsidRPr="00206900">
              <w:rPr>
                <w:rFonts w:ascii="SimSun" w:hAnsi="SimSun" w:cs="Times New Roman"/>
                <w:sz w:val="21"/>
                <w:szCs w:val="21"/>
                <w:lang w:val="zh-CN"/>
              </w:rPr>
              <w:t>WIPO</w:t>
            </w:r>
            <w:r w:rsidRPr="00206900">
              <w:rPr>
                <w:rFonts w:ascii="SimSun" w:hAnsi="SimSun" w:cs="Times New Roman" w:hint="eastAsia"/>
                <w:sz w:val="21"/>
                <w:szCs w:val="21"/>
                <w:lang w:val="zh-CN"/>
              </w:rPr>
              <w:t>认证的国家培训师目前正为外部学员设计和提供培训课程</w:t>
            </w:r>
            <w:r w:rsidRPr="00206900">
              <w:rPr>
                <w:rFonts w:ascii="SimSun" w:hAnsi="SimSun" w:cs="Times New Roman" w:hint="eastAsia"/>
                <w:sz w:val="21"/>
                <w:szCs w:val="21"/>
              </w:rPr>
              <w:t>；</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rPr>
                <w:rFonts w:ascii="SimSun" w:cs="Times New Roman"/>
                <w:sz w:val="21"/>
                <w:szCs w:val="21"/>
              </w:rPr>
            </w:pPr>
            <w:r w:rsidRPr="00206900">
              <w:rPr>
                <w:rFonts w:ascii="SimSun" w:hAnsi="SimSun" w:cs="Times New Roman" w:hint="eastAsia"/>
                <w:sz w:val="21"/>
                <w:szCs w:val="21"/>
                <w:lang w:val="zh-CN"/>
              </w:rPr>
              <w:t>所有六个国家知识产权培训中心已收到国家知识产权图书馆的基本出版物</w:t>
            </w:r>
            <w:r w:rsidRPr="00206900">
              <w:rPr>
                <w:rFonts w:ascii="SimSun" w:hAnsi="SimSun" w:cs="Times New Roman" w:hint="eastAsia"/>
                <w:sz w:val="21"/>
                <w:szCs w:val="21"/>
              </w:rPr>
              <w:t>；</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rPr>
                <w:rFonts w:ascii="SimSun" w:cs="Times New Roman"/>
                <w:sz w:val="21"/>
                <w:szCs w:val="21"/>
              </w:rPr>
            </w:pPr>
            <w:r w:rsidRPr="00206900">
              <w:rPr>
                <w:rFonts w:ascii="SimSun" w:hAnsi="SimSun" w:cs="Times New Roman" w:hint="eastAsia"/>
                <w:sz w:val="21"/>
                <w:szCs w:val="21"/>
                <w:lang w:val="zh-CN"/>
              </w:rPr>
              <w:t>所有六个国家知识产权培训中心均为全球知识产权学院网络</w:t>
            </w:r>
            <w:r>
              <w:rPr>
                <w:rFonts w:ascii="SimSun" w:hAnsi="SimSun" w:cs="Times New Roman"/>
                <w:sz w:val="21"/>
                <w:szCs w:val="21"/>
              </w:rPr>
              <w:t>(</w:t>
            </w:r>
            <w:r w:rsidRPr="00206900">
              <w:rPr>
                <w:rFonts w:ascii="SimSun" w:hAnsi="SimSun" w:cs="Times New Roman"/>
                <w:sz w:val="21"/>
                <w:szCs w:val="21"/>
              </w:rPr>
              <w:t>GNIPA</w:t>
            </w:r>
            <w:r>
              <w:rPr>
                <w:rFonts w:ascii="SimSun" w:hAnsi="SimSun" w:cs="Times New Roman"/>
                <w:sz w:val="21"/>
                <w:szCs w:val="21"/>
              </w:rPr>
              <w:t>)</w:t>
            </w:r>
            <w:r w:rsidRPr="00206900">
              <w:rPr>
                <w:rFonts w:ascii="SimSun" w:hAnsi="SimSun" w:cs="Times New Roman" w:hint="eastAsia"/>
                <w:sz w:val="21"/>
                <w:szCs w:val="21"/>
                <w:lang w:val="zh-CN"/>
              </w:rPr>
              <w:t>的成员</w:t>
            </w:r>
            <w:r w:rsidRPr="00206900">
              <w:rPr>
                <w:rFonts w:ascii="SimSun" w:hAnsi="SimSun" w:cs="Times New Roman" w:hint="eastAsia"/>
                <w:sz w:val="21"/>
                <w:szCs w:val="21"/>
              </w:rPr>
              <w:t>；</w:t>
            </w:r>
          </w:p>
          <w:p w:rsidR="005B3E86" w:rsidRPr="00206900" w:rsidRDefault="005B3E86" w:rsidP="00DC51D1">
            <w:pPr>
              <w:pStyle w:val="ListParagraph"/>
              <w:numPr>
                <w:ilvl w:val="0"/>
                <w:numId w:val="28"/>
              </w:numPr>
              <w:tabs>
                <w:tab w:val="left" w:pos="744"/>
              </w:tabs>
              <w:autoSpaceDE w:val="0"/>
              <w:autoSpaceDN w:val="0"/>
              <w:adjustRightInd w:val="0"/>
              <w:spacing w:afterLines="30" w:after="72" w:line="320" w:lineRule="atLeast"/>
              <w:contextualSpacing w:val="0"/>
              <w:rPr>
                <w:rFonts w:ascii="SimSun" w:cs="Times New Roman"/>
                <w:sz w:val="21"/>
                <w:szCs w:val="21"/>
              </w:rPr>
            </w:pPr>
            <w:r w:rsidRPr="00206900">
              <w:rPr>
                <w:rFonts w:ascii="SimSun" w:hAnsi="SimSun" w:cs="Times New Roman" w:hint="eastAsia"/>
                <w:sz w:val="21"/>
                <w:szCs w:val="21"/>
                <w:lang w:val="zh-CN"/>
              </w:rPr>
              <w:t>五个试点国家有超过</w:t>
            </w:r>
            <w:r w:rsidRPr="00206900">
              <w:rPr>
                <w:rFonts w:ascii="SimSun" w:hAnsi="SimSun" w:cs="Times New Roman"/>
                <w:sz w:val="21"/>
                <w:szCs w:val="21"/>
              </w:rPr>
              <w:t>8,480</w:t>
            </w:r>
            <w:r w:rsidRPr="00206900">
              <w:rPr>
                <w:rFonts w:ascii="SimSun" w:hAnsi="SimSun" w:cs="Times New Roman" w:hint="eastAsia"/>
                <w:sz w:val="21"/>
                <w:szCs w:val="21"/>
              </w:rPr>
              <w:t>人</w:t>
            </w:r>
            <w:r w:rsidRPr="00206900">
              <w:rPr>
                <w:rFonts w:ascii="SimSun" w:hAnsi="SimSun" w:cs="Times New Roman" w:hint="eastAsia"/>
                <w:sz w:val="21"/>
                <w:szCs w:val="21"/>
                <w:lang w:val="zh-CN"/>
              </w:rPr>
              <w:t>已接受了由试点国家知识产权培训机构提供的培训</w:t>
            </w:r>
            <w:r w:rsidRPr="00206900">
              <w:rPr>
                <w:rFonts w:ascii="SimSun" w:hAnsi="SimSun" w:cs="Times New Roman" w:hint="eastAsia"/>
                <w:sz w:val="21"/>
                <w:szCs w:val="21"/>
              </w:rPr>
              <w:t>；</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各个国家已取得的综合累积成果</w:t>
            </w:r>
            <w:r>
              <w:rPr>
                <w:rFonts w:ascii="SimSun" w:hAnsi="SimSun" w:cs="Times New Roman"/>
                <w:sz w:val="21"/>
                <w:szCs w:val="21"/>
              </w:rPr>
              <w:t>(</w:t>
            </w:r>
            <w:r w:rsidRPr="00206900">
              <w:rPr>
                <w:rFonts w:ascii="SimSun" w:hAnsi="SimSun" w:cs="Times New Roman" w:hint="eastAsia"/>
                <w:sz w:val="21"/>
                <w:szCs w:val="21"/>
                <w:lang w:val="zh-CN"/>
              </w:rPr>
              <w:t>包括第一阶段和第二阶段</w:t>
            </w:r>
            <w:r>
              <w:rPr>
                <w:rFonts w:ascii="SimSun" w:hAnsi="SimSun" w:cs="Times New Roman"/>
                <w:sz w:val="21"/>
                <w:szCs w:val="21"/>
              </w:rPr>
              <w:t>)</w:t>
            </w:r>
            <w:r w:rsidRPr="00206900">
              <w:rPr>
                <w:rFonts w:ascii="SimSun" w:hAnsi="SimSun" w:cs="Times New Roman" w:hint="eastAsia"/>
                <w:sz w:val="21"/>
                <w:szCs w:val="21"/>
                <w:lang w:val="zh-CN"/>
              </w:rPr>
              <w:t>分述如下</w:t>
            </w:r>
            <w:r w:rsidRPr="00206900">
              <w:rPr>
                <w:rFonts w:ascii="SimSun" w:hAnsi="SimSun" w:cs="Times New Roman" w:hint="eastAsia"/>
                <w:sz w:val="21"/>
                <w:szCs w:val="21"/>
              </w:rPr>
              <w:t>：</w:t>
            </w:r>
          </w:p>
          <w:p w:rsidR="005B3E86" w:rsidRPr="00947D87" w:rsidRDefault="005B3E86" w:rsidP="00947D87">
            <w:pPr>
              <w:autoSpaceDE w:val="0"/>
              <w:autoSpaceDN w:val="0"/>
              <w:adjustRightInd w:val="0"/>
              <w:spacing w:beforeLines="50" w:before="120" w:afterLines="50" w:after="120" w:line="320" w:lineRule="atLeast"/>
              <w:jc w:val="both"/>
              <w:rPr>
                <w:rFonts w:ascii="SimHei" w:eastAsia="SimHei" w:hAnsi="SimHei" w:cs="Times New Roman"/>
                <w:sz w:val="21"/>
                <w:szCs w:val="21"/>
                <w:u w:val="single"/>
                <w:lang w:val="es-ES"/>
              </w:rPr>
            </w:pPr>
            <w:r w:rsidRPr="00947D87">
              <w:rPr>
                <w:rFonts w:ascii="SimHei" w:eastAsia="SimHei" w:hAnsi="SimHei" w:cs="Times New Roman" w:hint="eastAsia"/>
                <w:sz w:val="21"/>
                <w:szCs w:val="21"/>
                <w:u w:val="single"/>
                <w:lang w:val="zh-CN"/>
              </w:rPr>
              <w:t>哥伦比亚</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bookmarkStart w:id="14" w:name="_Hlt401059363"/>
            <w:bookmarkStart w:id="15" w:name="_Hlt401059364"/>
            <w:r w:rsidRPr="00947D87">
              <w:rPr>
                <w:rFonts w:ascii="KaiTi" w:eastAsia="KaiTi" w:hAnsi="KaiTi" w:cs="Times New Roman" w:hint="eastAsia"/>
                <w:i/>
                <w:sz w:val="21"/>
                <w:szCs w:val="21"/>
                <w:lang w:val="zh-CN"/>
              </w:rPr>
              <w:t>哥伦比亚工业贸易署</w:t>
            </w:r>
            <w:r w:rsidRPr="00947D87">
              <w:rPr>
                <w:rFonts w:ascii="KaiTi" w:eastAsia="KaiTi" w:hAnsi="KaiTi" w:cs="Times New Roman"/>
                <w:i/>
                <w:sz w:val="21"/>
                <w:szCs w:val="21"/>
                <w:lang w:val="es-ES"/>
              </w:rPr>
              <w:t>(SIC)</w:t>
            </w:r>
            <w:r w:rsidRPr="00947D87">
              <w:rPr>
                <w:rFonts w:ascii="KaiTi" w:eastAsia="KaiTi" w:hAnsi="KaiTi" w:cs="Times New Roman" w:hint="eastAsia"/>
                <w:i/>
                <w:sz w:val="21"/>
                <w:szCs w:val="21"/>
                <w:lang w:val="zh-CN"/>
              </w:rPr>
              <w:t>创立了知识产权学院</w:t>
            </w:r>
            <w:r>
              <w:rPr>
                <w:rFonts w:ascii="SimSun" w:hAnsi="SimSun" w:cs="Times New Roman"/>
                <w:sz w:val="21"/>
                <w:szCs w:val="21"/>
                <w:lang w:val="es-ES"/>
              </w:rPr>
              <w:t>(</w:t>
            </w:r>
            <w:r w:rsidRPr="00206900">
              <w:rPr>
                <w:rFonts w:ascii="SimSun" w:hAnsi="SimSun" w:cs="Times New Roman"/>
                <w:sz w:val="21"/>
                <w:szCs w:val="21"/>
                <w:lang w:val="es-ES"/>
              </w:rPr>
              <w:t>API</w:t>
            </w:r>
            <w:r>
              <w:rPr>
                <w:rFonts w:ascii="SimSun" w:hAnsi="SimSun" w:cs="Times New Roman"/>
                <w:sz w:val="21"/>
                <w:szCs w:val="21"/>
                <w:lang w:val="es-ES"/>
              </w:rPr>
              <w:t>)</w:t>
            </w:r>
            <w:r w:rsidRPr="00206900">
              <w:rPr>
                <w:rFonts w:ascii="SimSun" w:hAnsi="SimSun" w:cs="Times New Roman" w:hint="eastAsia"/>
                <w:sz w:val="21"/>
                <w:szCs w:val="21"/>
                <w:lang w:val="zh-CN"/>
              </w:rPr>
              <w:t>。该学院现已建立</w:t>
            </w:r>
            <w:r w:rsidRPr="00206900">
              <w:rPr>
                <w:rFonts w:ascii="SimSun" w:hAnsi="SimSun" w:cs="Times New Roman" w:hint="eastAsia"/>
                <w:sz w:val="21"/>
                <w:szCs w:val="21"/>
                <w:lang w:val="zh-CN"/>
              </w:rPr>
              <w:lastRenderedPageBreak/>
              <w:t>了专属网站</w:t>
            </w:r>
            <w:r w:rsidRPr="00DA0C61">
              <w:rPr>
                <w:rFonts w:ascii="SimSun" w:hAnsi="SimSun" w:cs="Times New Roman"/>
                <w:sz w:val="21"/>
                <w:szCs w:val="21"/>
                <w:lang w:val="es-ES"/>
              </w:rPr>
              <w:t>(</w:t>
            </w:r>
            <w:hyperlink r:id="rId61" w:history="1">
              <w:r w:rsidRPr="00DA0C61">
                <w:rPr>
                  <w:rStyle w:val="Hyperlink"/>
                  <w:rFonts w:ascii="SimSun" w:hAnsi="SimSun"/>
                  <w:sz w:val="21"/>
                  <w:szCs w:val="21"/>
                  <w:lang w:val="es-ES"/>
                </w:rPr>
                <w:t>http</w:t>
              </w:r>
              <w:r w:rsidRPr="00DA0C61">
                <w:rPr>
                  <w:rStyle w:val="Hyperlink"/>
                  <w:rFonts w:ascii="SimSun" w:hAnsi="SimSun" w:hint="eastAsia"/>
                  <w:sz w:val="21"/>
                  <w:szCs w:val="21"/>
                  <w:lang w:val="es-ES"/>
                </w:rPr>
                <w:t>：</w:t>
              </w:r>
              <w:r w:rsidRPr="00DA0C61">
                <w:rPr>
                  <w:rStyle w:val="Hyperlink"/>
                  <w:rFonts w:ascii="SimSun" w:hAnsi="SimSun"/>
                  <w:sz w:val="21"/>
                  <w:szCs w:val="21"/>
                  <w:lang w:val="es-ES"/>
                </w:rPr>
                <w:t>//api.sic.gov.co/</w:t>
              </w:r>
            </w:hyperlink>
            <w:r w:rsidRPr="00DA0C61">
              <w:rPr>
                <w:rFonts w:ascii="SimSun" w:hAnsi="SimSun" w:cs="Times New Roman"/>
                <w:sz w:val="21"/>
                <w:szCs w:val="21"/>
                <w:lang w:val="es-ES"/>
              </w:rPr>
              <w:t>)</w:t>
            </w:r>
            <w:r w:rsidRPr="00DA0C61">
              <w:rPr>
                <w:rFonts w:ascii="SimSun" w:hAnsi="SimSun" w:cs="Times New Roman" w:hint="eastAsia"/>
                <w:sz w:val="21"/>
                <w:szCs w:val="21"/>
                <w:lang w:val="es-ES"/>
              </w:rPr>
              <w:t>，</w:t>
            </w:r>
            <w:r w:rsidRPr="00206900">
              <w:rPr>
                <w:rFonts w:ascii="SimSun" w:hAnsi="SimSun" w:cs="Times New Roman" w:hint="eastAsia"/>
                <w:sz w:val="21"/>
                <w:szCs w:val="21"/>
                <w:lang w:val="zh-CN"/>
              </w:rPr>
              <w:t>提供两门关于知识产权的网络课程、两门关于工业产权的面授课程和有关工业产权及版权的定制培训课程。另外，学院与国家机构协作提供关于知识产权的专业化培训课程。</w:t>
            </w:r>
            <w:bookmarkEnd w:id="14"/>
            <w:bookmarkEnd w:id="15"/>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sz w:val="21"/>
                <w:szCs w:val="21"/>
                <w:lang w:val="zh-CN"/>
              </w:rPr>
              <w:t>WIPO</w:t>
            </w:r>
            <w:r w:rsidRPr="00206900">
              <w:rPr>
                <w:rFonts w:ascii="SimSun" w:hAnsi="SimSun" w:cs="Times New Roman" w:hint="eastAsia"/>
                <w:sz w:val="21"/>
                <w:szCs w:val="21"/>
                <w:lang w:val="zh-CN"/>
              </w:rPr>
              <w:t>为</w:t>
            </w:r>
            <w:r w:rsidRPr="00206900">
              <w:rPr>
                <w:rFonts w:ascii="SimSun" w:hAnsi="SimSun" w:cs="Times New Roman"/>
                <w:sz w:val="21"/>
                <w:szCs w:val="21"/>
              </w:rPr>
              <w:t>API</w:t>
            </w:r>
            <w:r w:rsidRPr="00206900">
              <w:rPr>
                <w:rFonts w:ascii="SimSun" w:hAnsi="SimSun" w:cs="Times New Roman" w:hint="eastAsia"/>
                <w:sz w:val="21"/>
                <w:szCs w:val="21"/>
                <w:lang w:val="zh-CN"/>
              </w:rPr>
              <w:t>专门设计的培训师培训计划现已完成</w:t>
            </w:r>
            <w:r w:rsidRPr="00206900">
              <w:rPr>
                <w:rFonts w:ascii="SimSun" w:hAnsi="SimSun" w:cs="Times New Roman" w:hint="eastAsia"/>
                <w:sz w:val="21"/>
                <w:szCs w:val="21"/>
              </w:rPr>
              <w:t>，</w:t>
            </w:r>
            <w:r w:rsidRPr="00206900">
              <w:rPr>
                <w:rFonts w:ascii="SimSun" w:hAnsi="SimSun" w:cs="Times New Roman" w:hint="eastAsia"/>
                <w:sz w:val="21"/>
                <w:szCs w:val="21"/>
                <w:lang w:val="zh-CN"/>
              </w:rPr>
              <w:t>有</w:t>
            </w:r>
            <w:r w:rsidRPr="00206900">
              <w:rPr>
                <w:rFonts w:ascii="SimSun" w:hAnsi="SimSun" w:cs="Times New Roman"/>
                <w:sz w:val="21"/>
                <w:szCs w:val="21"/>
              </w:rPr>
              <w:t>24</w:t>
            </w:r>
            <w:r w:rsidRPr="00206900">
              <w:rPr>
                <w:rFonts w:ascii="SimSun" w:hAnsi="SimSun" w:cs="Times New Roman" w:hint="eastAsia"/>
                <w:sz w:val="21"/>
                <w:szCs w:val="21"/>
                <w:lang w:val="zh-CN"/>
              </w:rPr>
              <w:t>名培训师获得认证。该项目已为哥伦比亚</w:t>
            </w:r>
            <w:r w:rsidRPr="00206900">
              <w:rPr>
                <w:rFonts w:ascii="SimSun" w:hAnsi="SimSun" w:cs="Times New Roman"/>
                <w:sz w:val="21"/>
                <w:szCs w:val="21"/>
                <w:lang w:val="zh-CN"/>
              </w:rPr>
              <w:t>4</w:t>
            </w:r>
            <w:r w:rsidRPr="00206900">
              <w:rPr>
                <w:rFonts w:ascii="SimSun" w:hAnsi="SimSun" w:cs="Times New Roman" w:hint="eastAsia"/>
                <w:sz w:val="21"/>
                <w:szCs w:val="21"/>
                <w:lang w:val="zh-CN"/>
              </w:rPr>
              <w:t>名主要培训师提供了知识产权法硕士课程的奖学金。</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有两名国家官员已完成为学院主管专设的培训课程</w:t>
            </w:r>
            <w:r w:rsidRPr="00206900">
              <w:rPr>
                <w:rFonts w:ascii="SimSun" w:hAnsi="SimSun" w:cs="Times New Roman" w:hint="eastAsia"/>
                <w:sz w:val="21"/>
                <w:szCs w:val="21"/>
              </w:rPr>
              <w:t>，</w:t>
            </w:r>
            <w:r w:rsidRPr="00206900">
              <w:rPr>
                <w:rFonts w:ascii="SimSun" w:hAnsi="SimSun" w:cs="Times New Roman" w:hint="eastAsia"/>
                <w:sz w:val="21"/>
                <w:szCs w:val="21"/>
                <w:lang w:val="zh-CN"/>
              </w:rPr>
              <w:t>并有</w:t>
            </w:r>
            <w:r w:rsidRPr="00206900">
              <w:rPr>
                <w:rFonts w:ascii="SimSun" w:hAnsi="SimSun" w:cs="Times New Roman"/>
                <w:sz w:val="21"/>
                <w:szCs w:val="21"/>
              </w:rPr>
              <w:t>13</w:t>
            </w:r>
            <w:r w:rsidRPr="00206900">
              <w:rPr>
                <w:rFonts w:ascii="SimSun" w:hAnsi="SimSun" w:cs="Times New Roman" w:hint="eastAsia"/>
                <w:sz w:val="21"/>
                <w:szCs w:val="21"/>
                <w:lang w:val="zh-CN"/>
              </w:rPr>
              <w:t>名官员接受了部分培训</w:t>
            </w:r>
            <w:r>
              <w:rPr>
                <w:rFonts w:ascii="SimSun" w:hAnsi="SimSun" w:cs="Times New Roman"/>
                <w:sz w:val="21"/>
                <w:szCs w:val="21"/>
              </w:rPr>
              <w:t>(</w:t>
            </w:r>
            <w:r w:rsidRPr="00206900">
              <w:rPr>
                <w:rFonts w:ascii="SimSun" w:hAnsi="SimSun" w:cs="Times New Roman" w:hint="eastAsia"/>
                <w:sz w:val="21"/>
                <w:szCs w:val="21"/>
                <w:lang w:val="zh-CN"/>
              </w:rPr>
              <w:t>尚未完成认证所要求的最低课时</w:t>
            </w:r>
            <w:r>
              <w:rPr>
                <w:rFonts w:ascii="SimSun" w:hAnsi="SimSun" w:cs="Times New Roman"/>
                <w:sz w:val="21"/>
                <w:szCs w:val="21"/>
              </w:rPr>
              <w:t>)</w:t>
            </w:r>
            <w:r w:rsidRPr="00206900">
              <w:rPr>
                <w:rFonts w:ascii="SimSun" w:hAnsi="SimSun" w:cs="Times New Roman" w:hint="eastAsia"/>
                <w:sz w:val="21"/>
                <w:szCs w:val="21"/>
                <w:lang w:val="zh-CN"/>
              </w:rPr>
              <w:t>。</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项目协助</w:t>
            </w:r>
            <w:r w:rsidRPr="00206900">
              <w:rPr>
                <w:rFonts w:ascii="SimSun" w:hAnsi="SimSun" w:cs="Times New Roman"/>
                <w:sz w:val="21"/>
                <w:szCs w:val="21"/>
              </w:rPr>
              <w:t>API</w:t>
            </w:r>
            <w:r w:rsidRPr="00206900">
              <w:rPr>
                <w:rFonts w:ascii="SimSun" w:hAnsi="SimSun" w:cs="Times New Roman" w:hint="eastAsia"/>
                <w:sz w:val="21"/>
                <w:szCs w:val="21"/>
                <w:lang w:val="zh-CN"/>
              </w:rPr>
              <w:t>参与</w:t>
            </w:r>
            <w:r w:rsidRPr="00206900">
              <w:rPr>
                <w:rFonts w:ascii="SimSun" w:hAnsi="SimSun" w:cs="Times New Roman"/>
                <w:sz w:val="21"/>
                <w:szCs w:val="21"/>
                <w:lang w:val="zh-CN"/>
              </w:rPr>
              <w:t>WIPO</w:t>
            </w:r>
            <w:r w:rsidRPr="00206900">
              <w:rPr>
                <w:rFonts w:ascii="SimSun" w:hAnsi="SimSun" w:cs="Times New Roman" w:hint="eastAsia"/>
                <w:sz w:val="21"/>
                <w:szCs w:val="21"/>
                <w:lang w:val="zh-CN"/>
              </w:rPr>
              <w:t>托存图书馆项目并获得了部分主要出版物。</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项目还为</w:t>
            </w:r>
            <w:r w:rsidRPr="00206900">
              <w:rPr>
                <w:rFonts w:ascii="SimSun" w:hAnsi="SimSun" w:cs="Times New Roman"/>
                <w:sz w:val="21"/>
                <w:szCs w:val="21"/>
              </w:rPr>
              <w:t>API</w:t>
            </w:r>
            <w:r w:rsidRPr="00206900">
              <w:rPr>
                <w:rFonts w:ascii="SimSun" w:hAnsi="SimSun" w:cs="Times New Roman" w:hint="eastAsia"/>
                <w:sz w:val="21"/>
                <w:szCs w:val="21"/>
                <w:lang w:val="zh-CN"/>
              </w:rPr>
              <w:t>的构建及培训计划课程大纲的创建提供协助</w:t>
            </w:r>
            <w:r w:rsidRPr="00206900">
              <w:rPr>
                <w:rFonts w:ascii="SimSun" w:hAnsi="SimSun" w:cs="Times New Roman" w:hint="eastAsia"/>
                <w:sz w:val="21"/>
                <w:szCs w:val="21"/>
              </w:rPr>
              <w:t>，</w:t>
            </w:r>
            <w:r w:rsidRPr="00206900">
              <w:rPr>
                <w:rFonts w:ascii="SimSun" w:hAnsi="SimSun" w:cs="Times New Roman" w:hint="eastAsia"/>
                <w:sz w:val="21"/>
                <w:szCs w:val="21"/>
                <w:lang w:val="zh-CN"/>
              </w:rPr>
              <w:t>包括两门远程教学课程和一门研究生课程</w:t>
            </w:r>
            <w:r w:rsidRPr="00206900">
              <w:rPr>
                <w:rFonts w:ascii="SimSun" w:hAnsi="SimSun" w:cs="Times New Roman" w:hint="eastAsia"/>
                <w:sz w:val="21"/>
                <w:szCs w:val="21"/>
              </w:rPr>
              <w:t>，</w:t>
            </w:r>
            <w:r w:rsidRPr="00206900">
              <w:rPr>
                <w:rFonts w:ascii="SimSun" w:hAnsi="SimSun" w:cs="Times New Roman" w:hint="eastAsia"/>
                <w:sz w:val="21"/>
                <w:szCs w:val="21"/>
                <w:lang w:val="zh-CN"/>
              </w:rPr>
              <w:t>并帮助其加入全球知识产权学院网络。</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sz w:val="21"/>
                <w:szCs w:val="21"/>
              </w:rPr>
              <w:t>API</w:t>
            </w:r>
            <w:r w:rsidRPr="00206900">
              <w:rPr>
                <w:rFonts w:ascii="SimSun" w:hAnsi="SimSun" w:cs="Times New Roman" w:hint="eastAsia"/>
                <w:sz w:val="21"/>
                <w:szCs w:val="21"/>
                <w:lang w:val="zh-CN"/>
              </w:rPr>
              <w:t>着力开发网络平台和建立国家合作关系。目前</w:t>
            </w:r>
            <w:r w:rsidRPr="00206900">
              <w:rPr>
                <w:rFonts w:ascii="SimSun" w:hAnsi="SimSun" w:cs="Times New Roman"/>
                <w:sz w:val="21"/>
                <w:szCs w:val="21"/>
                <w:lang w:val="zh-CN"/>
              </w:rPr>
              <w:t>API</w:t>
            </w:r>
            <w:r w:rsidRPr="00206900">
              <w:rPr>
                <w:rFonts w:ascii="SimSun" w:hAnsi="SimSun" w:cs="Times New Roman" w:hint="eastAsia"/>
                <w:sz w:val="21"/>
                <w:szCs w:val="21"/>
                <w:lang w:val="zh-CN"/>
              </w:rPr>
              <w:t>每年可对</w:t>
            </w:r>
            <w:r w:rsidRPr="00206900">
              <w:rPr>
                <w:rFonts w:ascii="SimSun" w:hAnsi="SimSun" w:cs="Times New Roman"/>
                <w:sz w:val="21"/>
                <w:szCs w:val="21"/>
                <w:lang w:val="zh-CN"/>
              </w:rPr>
              <w:t>10,000</w:t>
            </w:r>
            <w:r w:rsidRPr="00206900">
              <w:rPr>
                <w:rFonts w:ascii="SimSun" w:hAnsi="SimSun" w:cs="Times New Roman" w:hint="eastAsia"/>
                <w:sz w:val="21"/>
                <w:szCs w:val="21"/>
                <w:lang w:val="zh-CN"/>
              </w:rPr>
              <w:t>名以上的学员进行认证。</w:t>
            </w:r>
          </w:p>
          <w:p w:rsidR="005B3E86" w:rsidRPr="00947D87" w:rsidRDefault="005B3E86" w:rsidP="00947D87">
            <w:pPr>
              <w:autoSpaceDE w:val="0"/>
              <w:autoSpaceDN w:val="0"/>
              <w:adjustRightInd w:val="0"/>
              <w:spacing w:beforeLines="50" w:before="120" w:afterLines="50" w:after="120" w:line="320" w:lineRule="atLeast"/>
              <w:jc w:val="both"/>
              <w:rPr>
                <w:rFonts w:ascii="SimHei" w:eastAsia="SimHei" w:hAnsi="SimHei" w:cs="Times New Roman"/>
                <w:sz w:val="21"/>
                <w:szCs w:val="21"/>
                <w:u w:val="single"/>
                <w:lang w:val="zh-CN"/>
              </w:rPr>
            </w:pPr>
            <w:r w:rsidRPr="00947D87">
              <w:rPr>
                <w:rFonts w:ascii="SimHei" w:eastAsia="SimHei" w:hAnsi="SimHei" w:cs="Times New Roman" w:hint="eastAsia"/>
                <w:sz w:val="21"/>
                <w:szCs w:val="21"/>
                <w:u w:val="single"/>
                <w:lang w:val="zh-CN"/>
              </w:rPr>
              <w:t>多米尼加共和国</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947D87">
              <w:rPr>
                <w:rFonts w:ascii="KaiTi" w:eastAsia="KaiTi" w:hAnsi="KaiTi" w:cs="Times New Roman" w:hint="eastAsia"/>
                <w:i/>
                <w:sz w:val="21"/>
                <w:szCs w:val="21"/>
                <w:lang w:val="zh-CN"/>
              </w:rPr>
              <w:t>国家工业产权局</w:t>
            </w:r>
            <w:r w:rsidRPr="00947D87">
              <w:rPr>
                <w:rFonts w:ascii="KaiTi" w:eastAsia="KaiTi" w:hAnsi="KaiTi" w:cs="Times New Roman"/>
                <w:i/>
                <w:sz w:val="21"/>
                <w:szCs w:val="21"/>
              </w:rPr>
              <w:t>(ONAPI)</w:t>
            </w:r>
            <w:r w:rsidRPr="00947D87">
              <w:rPr>
                <w:rFonts w:ascii="KaiTi" w:eastAsia="KaiTi" w:hAnsi="KaiTi" w:cs="Times New Roman" w:hint="eastAsia"/>
                <w:i/>
                <w:sz w:val="21"/>
                <w:szCs w:val="21"/>
                <w:lang w:val="zh-CN"/>
              </w:rPr>
              <w:t>创建了国家知识产权学院</w:t>
            </w:r>
            <w:r>
              <w:rPr>
                <w:rFonts w:ascii="SimSun" w:hAnsi="SimSun" w:cs="Times New Roman"/>
                <w:sz w:val="21"/>
                <w:szCs w:val="21"/>
              </w:rPr>
              <w:t>(</w:t>
            </w:r>
            <w:r w:rsidRPr="00206900">
              <w:rPr>
                <w:rFonts w:ascii="SimSun" w:hAnsi="SimSun" w:cs="Times New Roman"/>
                <w:sz w:val="21"/>
                <w:szCs w:val="21"/>
              </w:rPr>
              <w:t>ANPI</w:t>
            </w:r>
            <w:r>
              <w:rPr>
                <w:rFonts w:ascii="SimSun" w:hAnsi="SimSun" w:cs="Times New Roman"/>
                <w:sz w:val="21"/>
                <w:szCs w:val="21"/>
              </w:rPr>
              <w:t>)</w:t>
            </w:r>
            <w:r w:rsidRPr="00206900">
              <w:rPr>
                <w:rFonts w:ascii="SimSun" w:hAnsi="SimSun" w:cs="Times New Roman" w:hint="eastAsia"/>
                <w:sz w:val="21"/>
                <w:szCs w:val="21"/>
                <w:lang w:val="zh-CN"/>
              </w:rPr>
              <w:t>作为知识产权专业培训中心</w:t>
            </w:r>
            <w:r w:rsidRPr="00206900">
              <w:rPr>
                <w:rFonts w:ascii="SimSun" w:hAnsi="SimSun" w:cs="Times New Roman" w:hint="eastAsia"/>
                <w:sz w:val="21"/>
                <w:szCs w:val="21"/>
              </w:rPr>
              <w:t>，</w:t>
            </w:r>
            <w:r w:rsidRPr="00206900">
              <w:rPr>
                <w:rFonts w:ascii="SimSun" w:hAnsi="SimSun" w:cs="Times New Roman" w:hint="eastAsia"/>
                <w:sz w:val="21"/>
                <w:szCs w:val="21"/>
                <w:lang w:val="zh-CN"/>
              </w:rPr>
              <w:t>为一般公众及专业人士提供相关培训。</w:t>
            </w:r>
            <w:r w:rsidRPr="00206900">
              <w:rPr>
                <w:rFonts w:ascii="SimSun" w:hAnsi="SimSun" w:cs="Times New Roman"/>
                <w:sz w:val="21"/>
                <w:szCs w:val="21"/>
                <w:lang w:val="zh-CN"/>
              </w:rPr>
              <w:t>ANPI</w:t>
            </w:r>
            <w:r w:rsidRPr="00206900">
              <w:rPr>
                <w:rFonts w:ascii="SimSun" w:hAnsi="SimSun" w:cs="Times New Roman" w:hint="eastAsia"/>
                <w:sz w:val="21"/>
                <w:szCs w:val="21"/>
                <w:lang w:val="zh-CN"/>
              </w:rPr>
              <w:t>目前应产业界的要求提供收费的专业课程培训，由</w:t>
            </w:r>
            <w:r w:rsidRPr="00206900">
              <w:rPr>
                <w:rFonts w:ascii="SimSun" w:hAnsi="SimSun" w:cs="Times New Roman"/>
                <w:sz w:val="21"/>
                <w:szCs w:val="21"/>
                <w:lang w:val="zh-CN"/>
              </w:rPr>
              <w:t>WIPO</w:t>
            </w:r>
            <w:r w:rsidRPr="00206900">
              <w:rPr>
                <w:rFonts w:ascii="SimSun" w:hAnsi="SimSun" w:cs="Times New Roman" w:hint="eastAsia"/>
                <w:sz w:val="21"/>
                <w:szCs w:val="21"/>
                <w:lang w:val="zh-CN"/>
              </w:rPr>
              <w:t>认证的</w:t>
            </w:r>
            <w:r w:rsidRPr="00206900">
              <w:rPr>
                <w:rFonts w:ascii="SimSun" w:hAnsi="SimSun" w:cs="Times New Roman"/>
                <w:sz w:val="21"/>
                <w:szCs w:val="21"/>
                <w:lang w:val="zh-CN"/>
              </w:rPr>
              <w:t>19</w:t>
            </w:r>
            <w:r w:rsidRPr="00206900">
              <w:rPr>
                <w:rFonts w:ascii="SimSun" w:hAnsi="SimSun" w:cs="Times New Roman" w:hint="eastAsia"/>
                <w:sz w:val="21"/>
                <w:szCs w:val="21"/>
                <w:lang w:val="zh-CN"/>
              </w:rPr>
              <w:t>名国家培训师主讲。同时与两所当地大学合作</w:t>
            </w:r>
            <w:r>
              <w:rPr>
                <w:rFonts w:ascii="SimSun" w:hAnsi="SimSun" w:cs="Times New Roman"/>
                <w:sz w:val="21"/>
                <w:szCs w:val="21"/>
                <w:lang w:val="zh-CN"/>
              </w:rPr>
              <w:t>(</w:t>
            </w:r>
            <w:r w:rsidRPr="00206900">
              <w:rPr>
                <w:rFonts w:ascii="SimSun" w:hAnsi="SimSun" w:cs="Times New Roman" w:hint="eastAsia"/>
                <w:sz w:val="21"/>
                <w:szCs w:val="21"/>
                <w:lang w:val="zh-CN"/>
              </w:rPr>
              <w:t>每年一所</w:t>
            </w:r>
            <w:r>
              <w:rPr>
                <w:rFonts w:ascii="SimSun" w:hAnsi="SimSun" w:cs="Times New Roman"/>
                <w:sz w:val="21"/>
                <w:szCs w:val="21"/>
                <w:lang w:val="zh-CN"/>
              </w:rPr>
              <w:t>)</w:t>
            </w:r>
            <w:r w:rsidRPr="00206900">
              <w:rPr>
                <w:rFonts w:ascii="SimSun" w:hAnsi="SimSun" w:cs="Times New Roman" w:hint="eastAsia"/>
                <w:sz w:val="21"/>
                <w:szCs w:val="21"/>
                <w:lang w:val="zh-CN"/>
              </w:rPr>
              <w:t>，提供关于知识产权和创新的广义研究生专业课程。</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sz w:val="21"/>
                <w:szCs w:val="21"/>
                <w:lang w:val="zh-CN"/>
              </w:rPr>
              <w:t>WIPO</w:t>
            </w:r>
            <w:r w:rsidRPr="00206900">
              <w:rPr>
                <w:rFonts w:ascii="SimSun" w:hAnsi="SimSun" w:cs="Times New Roman" w:hint="eastAsia"/>
                <w:sz w:val="21"/>
                <w:szCs w:val="21"/>
                <w:lang w:val="zh-CN"/>
              </w:rPr>
              <w:t>为</w:t>
            </w:r>
            <w:r w:rsidRPr="00206900">
              <w:rPr>
                <w:rFonts w:ascii="SimSun" w:hAnsi="SimSun" w:cs="Times New Roman"/>
                <w:sz w:val="21"/>
                <w:szCs w:val="21"/>
              </w:rPr>
              <w:t>ANPI</w:t>
            </w:r>
            <w:r w:rsidRPr="00206900">
              <w:rPr>
                <w:rFonts w:ascii="SimSun" w:hAnsi="SimSun" w:cs="Times New Roman" w:hint="eastAsia"/>
                <w:sz w:val="21"/>
                <w:szCs w:val="21"/>
                <w:lang w:val="zh-CN"/>
              </w:rPr>
              <w:t>专门设计的培训师培训计划现已完成</w:t>
            </w:r>
            <w:r w:rsidRPr="00206900">
              <w:rPr>
                <w:rFonts w:ascii="SimSun" w:hAnsi="SimSun" w:cs="Times New Roman" w:hint="eastAsia"/>
                <w:sz w:val="21"/>
                <w:szCs w:val="21"/>
              </w:rPr>
              <w:t>，</w:t>
            </w:r>
            <w:r w:rsidRPr="00206900">
              <w:rPr>
                <w:rFonts w:ascii="SimSun" w:hAnsi="SimSun" w:cs="Times New Roman" w:hint="eastAsia"/>
                <w:sz w:val="21"/>
                <w:szCs w:val="21"/>
                <w:lang w:val="zh-CN"/>
              </w:rPr>
              <w:t>有</w:t>
            </w:r>
            <w:r w:rsidRPr="00206900">
              <w:rPr>
                <w:rFonts w:ascii="SimSun" w:hAnsi="SimSun" w:cs="Times New Roman"/>
                <w:sz w:val="21"/>
                <w:szCs w:val="21"/>
              </w:rPr>
              <w:t>19</w:t>
            </w:r>
            <w:r w:rsidRPr="00206900">
              <w:rPr>
                <w:rFonts w:ascii="SimSun" w:hAnsi="SimSun" w:cs="Times New Roman" w:hint="eastAsia"/>
                <w:sz w:val="21"/>
                <w:szCs w:val="21"/>
                <w:lang w:val="zh-CN"/>
              </w:rPr>
              <w:t>名培训师获得认证。项目已为</w:t>
            </w:r>
            <w:r w:rsidRPr="00206900">
              <w:rPr>
                <w:rFonts w:ascii="SimSun" w:hAnsi="SimSun" w:cs="Times New Roman"/>
                <w:sz w:val="21"/>
                <w:szCs w:val="21"/>
                <w:lang w:val="zh-CN"/>
              </w:rPr>
              <w:t>2</w:t>
            </w:r>
            <w:r w:rsidRPr="00206900">
              <w:rPr>
                <w:rFonts w:ascii="SimSun" w:hAnsi="SimSun" w:cs="Times New Roman" w:hint="eastAsia"/>
                <w:sz w:val="21"/>
                <w:szCs w:val="21"/>
                <w:lang w:val="zh-CN"/>
              </w:rPr>
              <w:t>名主要的多明尼加培训师提供了知识产权法硕士课程的奖学金。</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有一名国家官员已完成为学院主管专设的培训课程，并有</w:t>
            </w:r>
            <w:r w:rsidRPr="00206900">
              <w:rPr>
                <w:rFonts w:ascii="SimSun" w:hAnsi="SimSun" w:cs="Times New Roman"/>
                <w:sz w:val="21"/>
                <w:szCs w:val="21"/>
                <w:lang w:val="zh-CN"/>
              </w:rPr>
              <w:t>4</w:t>
            </w:r>
            <w:r w:rsidRPr="00206900">
              <w:rPr>
                <w:rFonts w:ascii="SimSun" w:hAnsi="SimSun" w:cs="Times New Roman" w:hint="eastAsia"/>
                <w:sz w:val="21"/>
                <w:szCs w:val="21"/>
                <w:lang w:val="zh-CN"/>
              </w:rPr>
              <w:t>名官员接受了部分培训</w:t>
            </w:r>
            <w:r>
              <w:rPr>
                <w:rFonts w:ascii="SimSun" w:hAnsi="SimSun" w:cs="Times New Roman"/>
                <w:sz w:val="21"/>
                <w:szCs w:val="21"/>
                <w:lang w:val="zh-CN"/>
              </w:rPr>
              <w:t>(</w:t>
            </w:r>
            <w:r w:rsidRPr="00206900">
              <w:rPr>
                <w:rFonts w:ascii="SimSun" w:hAnsi="SimSun" w:cs="Times New Roman" w:hint="eastAsia"/>
                <w:sz w:val="21"/>
                <w:szCs w:val="21"/>
                <w:lang w:val="zh-CN"/>
              </w:rPr>
              <w:t>尚未完成认证所要求的最低课时</w:t>
            </w:r>
            <w:r>
              <w:rPr>
                <w:rFonts w:ascii="SimSun" w:hAnsi="SimSun" w:cs="Times New Roman"/>
                <w:sz w:val="21"/>
                <w:szCs w:val="21"/>
                <w:lang w:val="zh-CN"/>
              </w:rPr>
              <w:t>)</w:t>
            </w:r>
            <w:r w:rsidRPr="00206900">
              <w:rPr>
                <w:rFonts w:ascii="SimSun" w:hAnsi="SimSun" w:cs="Times New Roman" w:hint="eastAsia"/>
                <w:sz w:val="21"/>
                <w:szCs w:val="21"/>
                <w:lang w:val="zh-CN"/>
              </w:rPr>
              <w:t>。</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该项目协助</w:t>
            </w:r>
            <w:r w:rsidRPr="00206900">
              <w:rPr>
                <w:rFonts w:ascii="SimSun" w:hAnsi="SimSun" w:cs="Times New Roman"/>
                <w:sz w:val="21"/>
                <w:szCs w:val="21"/>
                <w:lang w:val="zh-CN"/>
              </w:rPr>
              <w:t>ANPI</w:t>
            </w:r>
            <w:r w:rsidRPr="00206900">
              <w:rPr>
                <w:rFonts w:ascii="SimSun" w:hAnsi="SimSun" w:cs="Times New Roman" w:hint="eastAsia"/>
                <w:sz w:val="21"/>
                <w:szCs w:val="21"/>
                <w:lang w:val="zh-CN"/>
              </w:rPr>
              <w:t>参与</w:t>
            </w:r>
            <w:r w:rsidRPr="00206900">
              <w:rPr>
                <w:rFonts w:ascii="SimSun" w:hAnsi="SimSun" w:cs="Times New Roman"/>
                <w:sz w:val="21"/>
                <w:szCs w:val="21"/>
                <w:lang w:val="zh-CN"/>
              </w:rPr>
              <w:t>WIPO</w:t>
            </w:r>
            <w:r w:rsidRPr="00206900">
              <w:rPr>
                <w:rFonts w:ascii="SimSun" w:hAnsi="SimSun" w:cs="Times New Roman" w:hint="eastAsia"/>
                <w:sz w:val="21"/>
                <w:szCs w:val="21"/>
                <w:lang w:val="zh-CN"/>
              </w:rPr>
              <w:t>托存图书馆项目并获得了部分主要出版物。</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该项目还为</w:t>
            </w:r>
            <w:r w:rsidRPr="00206900">
              <w:rPr>
                <w:rFonts w:ascii="SimSun" w:hAnsi="SimSun" w:cs="Times New Roman"/>
                <w:sz w:val="21"/>
                <w:szCs w:val="21"/>
              </w:rPr>
              <w:t>ANPI</w:t>
            </w:r>
            <w:r w:rsidRPr="00206900">
              <w:rPr>
                <w:rFonts w:ascii="SimSun" w:hAnsi="SimSun" w:cs="Times New Roman" w:hint="eastAsia"/>
                <w:sz w:val="21"/>
                <w:szCs w:val="21"/>
                <w:lang w:val="zh-CN"/>
              </w:rPr>
              <w:t>的机构组建和培训计划课程大纲的创建提供协助</w:t>
            </w:r>
            <w:r w:rsidRPr="00206900">
              <w:rPr>
                <w:rFonts w:ascii="SimSun" w:hAnsi="SimSun" w:cs="Times New Roman" w:hint="eastAsia"/>
                <w:sz w:val="21"/>
                <w:szCs w:val="21"/>
              </w:rPr>
              <w:t>，</w:t>
            </w:r>
            <w:r w:rsidRPr="00206900">
              <w:rPr>
                <w:rFonts w:ascii="SimSun" w:hAnsi="SimSun" w:cs="Times New Roman" w:hint="eastAsia"/>
                <w:sz w:val="21"/>
                <w:szCs w:val="21"/>
                <w:lang w:val="zh-CN"/>
              </w:rPr>
              <w:t>并帮助其加入全球知识产权学院网络。</w:t>
            </w:r>
          </w:p>
          <w:p w:rsidR="005B3E86" w:rsidRDefault="005B3E86" w:rsidP="00B63EB0">
            <w:pPr>
              <w:autoSpaceDE w:val="0"/>
              <w:autoSpaceDN w:val="0"/>
              <w:adjustRightInd w:val="0"/>
              <w:spacing w:afterLines="30" w:after="72" w:line="320" w:lineRule="atLeast"/>
              <w:jc w:val="both"/>
              <w:rPr>
                <w:rFonts w:ascii="SimSun"/>
                <w:bCs/>
                <w:iCs/>
                <w:sz w:val="21"/>
                <w:szCs w:val="21"/>
                <w:lang w:bidi="th-TH"/>
              </w:rPr>
            </w:pPr>
            <w:r w:rsidRPr="00206900">
              <w:rPr>
                <w:rFonts w:ascii="SimSun" w:hAnsi="SimSun" w:cs="Times New Roman"/>
                <w:sz w:val="21"/>
                <w:szCs w:val="21"/>
              </w:rPr>
              <w:t>ANPI</w:t>
            </w:r>
            <w:r w:rsidRPr="00206900">
              <w:rPr>
                <w:rFonts w:ascii="SimSun" w:hAnsi="SimSun" w:cs="Times New Roman" w:hint="eastAsia"/>
                <w:sz w:val="21"/>
                <w:szCs w:val="21"/>
                <w:lang w:val="zh-CN"/>
              </w:rPr>
              <w:t>与国家院校合作</w:t>
            </w:r>
            <w:r w:rsidRPr="00206900">
              <w:rPr>
                <w:rFonts w:ascii="SimSun" w:hAnsi="SimSun" w:cs="Times New Roman" w:hint="eastAsia"/>
                <w:sz w:val="21"/>
                <w:szCs w:val="21"/>
              </w:rPr>
              <w:t>，</w:t>
            </w:r>
            <w:r w:rsidRPr="00206900">
              <w:rPr>
                <w:rFonts w:ascii="SimSun" w:hAnsi="SimSun" w:cs="Times New Roman" w:hint="eastAsia"/>
                <w:sz w:val="21"/>
                <w:szCs w:val="21"/>
                <w:lang w:val="zh-CN"/>
              </w:rPr>
              <w:t>为培训中心、知识产权图书馆和技术创新支持中心</w:t>
            </w:r>
            <w:r>
              <w:rPr>
                <w:rFonts w:ascii="SimSun" w:hAnsi="SimSun" w:cs="Times New Roman"/>
                <w:sz w:val="21"/>
                <w:szCs w:val="21"/>
              </w:rPr>
              <w:t>(</w:t>
            </w:r>
            <w:r w:rsidRPr="00206900">
              <w:rPr>
                <w:rFonts w:ascii="SimSun" w:hAnsi="SimSun" w:cs="Times New Roman"/>
                <w:sz w:val="21"/>
                <w:szCs w:val="21"/>
              </w:rPr>
              <w:t>TISC</w:t>
            </w:r>
            <w:r>
              <w:rPr>
                <w:rFonts w:ascii="SimSun" w:hAnsi="SimSun" w:cs="Times New Roman"/>
                <w:sz w:val="21"/>
                <w:szCs w:val="21"/>
              </w:rPr>
              <w:t>)</w:t>
            </w:r>
            <w:r w:rsidRPr="00206900">
              <w:rPr>
                <w:rFonts w:ascii="SimSun" w:hAnsi="SimSun" w:cs="Times New Roman" w:hint="eastAsia"/>
                <w:sz w:val="21"/>
                <w:szCs w:val="21"/>
                <w:lang w:val="zh-CN"/>
              </w:rPr>
              <w:t>建立专用场所。同时</w:t>
            </w:r>
            <w:r w:rsidRPr="00206900">
              <w:rPr>
                <w:rFonts w:ascii="SimSun" w:hAnsi="SimSun" w:cs="Times New Roman"/>
                <w:sz w:val="21"/>
                <w:szCs w:val="21"/>
                <w:lang w:val="zh-CN"/>
              </w:rPr>
              <w:t>ANPI</w:t>
            </w:r>
            <w:r w:rsidRPr="00206900">
              <w:rPr>
                <w:rFonts w:ascii="SimSun" w:hAnsi="SimSun" w:cs="Times New Roman" w:hint="eastAsia"/>
                <w:sz w:val="21"/>
                <w:szCs w:val="21"/>
                <w:lang w:val="zh-CN"/>
              </w:rPr>
              <w:t>还着重为特定目标受众提供专业化学历课程。</w:t>
            </w:r>
          </w:p>
          <w:p w:rsidR="005B3E86" w:rsidRPr="00947D87" w:rsidRDefault="005B3E86" w:rsidP="00947D87">
            <w:pPr>
              <w:autoSpaceDE w:val="0"/>
              <w:autoSpaceDN w:val="0"/>
              <w:adjustRightInd w:val="0"/>
              <w:spacing w:beforeLines="50" w:before="120" w:afterLines="50" w:after="120" w:line="320" w:lineRule="atLeast"/>
              <w:jc w:val="both"/>
              <w:rPr>
                <w:rFonts w:ascii="SimHei" w:eastAsia="SimHei" w:hAnsi="SimHei" w:cs="Times New Roman"/>
                <w:sz w:val="21"/>
                <w:szCs w:val="21"/>
                <w:u w:val="single"/>
                <w:lang w:val="zh-CN"/>
              </w:rPr>
            </w:pPr>
            <w:r w:rsidRPr="00947D87">
              <w:rPr>
                <w:rFonts w:ascii="SimHei" w:eastAsia="SimHei" w:hAnsi="SimHei" w:cs="Times New Roman" w:hint="eastAsia"/>
                <w:sz w:val="21"/>
                <w:szCs w:val="21"/>
                <w:u w:val="single"/>
                <w:lang w:val="zh-CN"/>
              </w:rPr>
              <w:t>埃</w:t>
            </w:r>
            <w:r w:rsidR="009F7665">
              <w:rPr>
                <w:rFonts w:ascii="SimHei" w:eastAsia="SimHei" w:hAnsi="SimHei" w:cs="Times New Roman"/>
                <w:sz w:val="21"/>
                <w:szCs w:val="21"/>
                <w:u w:val="single"/>
              </w:rPr>
              <w:t xml:space="preserve"> </w:t>
            </w:r>
            <w:r w:rsidR="00947D87">
              <w:rPr>
                <w:rFonts w:ascii="SimHei" w:eastAsia="SimHei" w:hAnsi="SimHei" w:cs="Times New Roman"/>
                <w:sz w:val="21"/>
                <w:szCs w:val="21"/>
                <w:u w:val="single"/>
              </w:rPr>
              <w:t xml:space="preserve"> </w:t>
            </w:r>
            <w:r w:rsidRPr="00947D87">
              <w:rPr>
                <w:rFonts w:ascii="SimHei" w:eastAsia="SimHei" w:hAnsi="SimHei" w:cs="Times New Roman" w:hint="eastAsia"/>
                <w:sz w:val="21"/>
                <w:szCs w:val="21"/>
                <w:u w:val="single"/>
                <w:lang w:val="zh-CN"/>
              </w:rPr>
              <w:t>及</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与埃及的合作因意外情形而推迟。因此，为完成培训师培训计划，合作被延期至</w:t>
            </w:r>
            <w:r w:rsidRPr="00206900">
              <w:rPr>
                <w:rFonts w:ascii="SimSun" w:hAnsi="SimSun" w:cs="Times New Roman"/>
                <w:sz w:val="21"/>
                <w:szCs w:val="21"/>
                <w:lang w:val="zh-CN"/>
              </w:rPr>
              <w:t>2014</w:t>
            </w:r>
            <w:r w:rsidRPr="00206900">
              <w:rPr>
                <w:rFonts w:ascii="SimSun" w:hAnsi="SimSun" w:cs="Times New Roman" w:hint="eastAsia"/>
                <w:sz w:val="21"/>
                <w:szCs w:val="21"/>
                <w:lang w:val="zh-CN"/>
              </w:rPr>
              <w:t>年</w:t>
            </w:r>
            <w:r w:rsidRPr="00206900">
              <w:rPr>
                <w:rFonts w:ascii="SimSun" w:hAnsi="SimSun" w:cs="Times New Roman"/>
                <w:sz w:val="21"/>
                <w:szCs w:val="21"/>
                <w:lang w:val="zh-CN"/>
              </w:rPr>
              <w:t>6</w:t>
            </w:r>
            <w:r w:rsidRPr="00206900">
              <w:rPr>
                <w:rFonts w:ascii="SimSun" w:hAnsi="SimSun" w:cs="Times New Roman" w:hint="eastAsia"/>
                <w:sz w:val="21"/>
                <w:szCs w:val="21"/>
                <w:lang w:val="zh-CN"/>
              </w:rPr>
              <w:t>月。</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目前</w:t>
            </w:r>
            <w:r w:rsidRPr="00206900">
              <w:rPr>
                <w:rFonts w:ascii="SimSun" w:hAnsi="SimSun" w:cs="Times New Roman" w:hint="eastAsia"/>
                <w:sz w:val="21"/>
                <w:szCs w:val="21"/>
              </w:rPr>
              <w:t>，</w:t>
            </w:r>
            <w:r w:rsidRPr="00206900">
              <w:rPr>
                <w:rFonts w:ascii="SimSun" w:hAnsi="SimSun" w:cs="Times New Roman" w:hint="eastAsia"/>
                <w:sz w:val="21"/>
                <w:szCs w:val="21"/>
                <w:lang w:val="zh-CN"/>
              </w:rPr>
              <w:t>埃及知识产权学院已进行了主要员工培训</w:t>
            </w:r>
            <w:r w:rsidRPr="00206900">
              <w:rPr>
                <w:rFonts w:ascii="SimSun" w:hAnsi="SimSun" w:cs="Times New Roman" w:hint="eastAsia"/>
                <w:sz w:val="21"/>
                <w:szCs w:val="21"/>
              </w:rPr>
              <w:t>，</w:t>
            </w:r>
            <w:r w:rsidRPr="00206900">
              <w:rPr>
                <w:rFonts w:ascii="SimSun" w:hAnsi="SimSun" w:cs="Times New Roman" w:hint="eastAsia"/>
                <w:sz w:val="21"/>
                <w:szCs w:val="21"/>
                <w:lang w:val="zh-CN"/>
              </w:rPr>
              <w:t>并正在发展国家协同效应</w:t>
            </w:r>
            <w:r w:rsidRPr="00206900">
              <w:rPr>
                <w:rFonts w:ascii="SimSun" w:hAnsi="SimSun" w:cs="Times New Roman" w:hint="eastAsia"/>
                <w:sz w:val="21"/>
                <w:szCs w:val="21"/>
              </w:rPr>
              <w:t>，</w:t>
            </w:r>
            <w:r w:rsidRPr="00206900">
              <w:rPr>
                <w:rFonts w:ascii="SimSun" w:hAnsi="SimSun" w:cs="Times New Roman" w:hint="eastAsia"/>
                <w:sz w:val="21"/>
                <w:szCs w:val="21"/>
                <w:lang w:val="zh-CN"/>
              </w:rPr>
              <w:t>为外部用户提供培训课程。目前已根据需求提供了部分专业化课程，常规培训课程的培训材料</w:t>
            </w:r>
            <w:r>
              <w:rPr>
                <w:rFonts w:ascii="SimSun" w:hAnsi="SimSun" w:cs="Times New Roman"/>
                <w:sz w:val="21"/>
                <w:szCs w:val="21"/>
                <w:lang w:val="zh-CN"/>
              </w:rPr>
              <w:t>(</w:t>
            </w:r>
            <w:r w:rsidRPr="00206900">
              <w:rPr>
                <w:rFonts w:ascii="SimSun" w:hAnsi="SimSun" w:cs="Times New Roman" w:hint="eastAsia"/>
                <w:sz w:val="21"/>
                <w:szCs w:val="21"/>
                <w:lang w:val="zh-CN"/>
              </w:rPr>
              <w:t>网络课程及面授课程</w:t>
            </w:r>
            <w:r>
              <w:rPr>
                <w:rFonts w:ascii="SimSun" w:hAnsi="SimSun" w:cs="Times New Roman"/>
                <w:sz w:val="21"/>
                <w:szCs w:val="21"/>
                <w:lang w:val="zh-CN"/>
              </w:rPr>
              <w:t>)</w:t>
            </w:r>
            <w:r w:rsidRPr="00206900">
              <w:rPr>
                <w:rFonts w:ascii="SimSun" w:hAnsi="SimSun" w:cs="Times New Roman" w:hint="eastAsia"/>
                <w:sz w:val="21"/>
                <w:szCs w:val="21"/>
                <w:lang w:val="zh-CN"/>
              </w:rPr>
              <w:t>正在开发中。</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sz w:val="21"/>
                <w:szCs w:val="21"/>
                <w:lang w:val="zh-CN"/>
              </w:rPr>
              <w:t>WIPO</w:t>
            </w:r>
            <w:r w:rsidRPr="00206900">
              <w:rPr>
                <w:rFonts w:ascii="SimSun" w:hAnsi="SimSun" w:cs="Times New Roman" w:hint="eastAsia"/>
                <w:sz w:val="21"/>
                <w:szCs w:val="21"/>
                <w:lang w:val="zh-CN"/>
              </w:rPr>
              <w:t>已完成了埃及培训师培训计划</w:t>
            </w:r>
            <w:r>
              <w:rPr>
                <w:rFonts w:ascii="SimSun" w:hAnsi="SimSun" w:cs="Times New Roman"/>
                <w:sz w:val="21"/>
                <w:szCs w:val="21"/>
              </w:rPr>
              <w:t>(</w:t>
            </w:r>
            <w:r w:rsidRPr="00206900">
              <w:rPr>
                <w:rFonts w:ascii="SimSun" w:hAnsi="SimSun" w:cs="Times New Roman"/>
                <w:sz w:val="21"/>
                <w:szCs w:val="21"/>
              </w:rPr>
              <w:t>15</w:t>
            </w:r>
            <w:r w:rsidRPr="00206900">
              <w:rPr>
                <w:rFonts w:ascii="SimSun" w:hAnsi="SimSun" w:cs="Times New Roman" w:hint="eastAsia"/>
                <w:sz w:val="21"/>
                <w:szCs w:val="21"/>
                <w:lang w:val="zh-CN"/>
              </w:rPr>
              <w:t>名埃及培训师获得认证</w:t>
            </w:r>
            <w:r>
              <w:rPr>
                <w:rFonts w:ascii="SimSun" w:hAnsi="SimSun" w:cs="Times New Roman"/>
                <w:sz w:val="21"/>
                <w:szCs w:val="21"/>
              </w:rPr>
              <w:t>)</w:t>
            </w:r>
            <w:r w:rsidRPr="00206900">
              <w:rPr>
                <w:rFonts w:ascii="SimSun" w:hAnsi="SimSun" w:cs="Times New Roman" w:hint="eastAsia"/>
                <w:sz w:val="21"/>
                <w:szCs w:val="21"/>
              </w:rPr>
              <w:t>，</w:t>
            </w:r>
            <w:r w:rsidRPr="00206900">
              <w:rPr>
                <w:rFonts w:ascii="SimSun" w:hAnsi="SimSun" w:cs="Times New Roman" w:hint="eastAsia"/>
                <w:sz w:val="21"/>
                <w:szCs w:val="21"/>
                <w:lang w:val="zh-CN"/>
              </w:rPr>
              <w:t>并为五</w:t>
            </w:r>
            <w:r w:rsidRPr="00206900">
              <w:rPr>
                <w:rFonts w:ascii="SimSun" w:hAnsi="SimSun" w:cs="Times New Roman" w:hint="eastAsia"/>
                <w:sz w:val="21"/>
                <w:szCs w:val="21"/>
                <w:lang w:val="zh-CN"/>
              </w:rPr>
              <w:lastRenderedPageBreak/>
              <w:t>名主要培训师提供知识产权法国际硕士课程的奖学金。一名国家官员已完成为学院主管专设的培训课程，培训中心的</w:t>
            </w:r>
            <w:r w:rsidRPr="00206900">
              <w:rPr>
                <w:rFonts w:ascii="SimSun" w:hAnsi="SimSun" w:cs="Times New Roman"/>
                <w:sz w:val="21"/>
                <w:szCs w:val="21"/>
                <w:lang w:val="zh-CN"/>
              </w:rPr>
              <w:t>16</w:t>
            </w:r>
            <w:r w:rsidRPr="00206900">
              <w:rPr>
                <w:rFonts w:ascii="SimSun" w:hAnsi="SimSun" w:cs="Times New Roman" w:hint="eastAsia"/>
                <w:sz w:val="21"/>
                <w:szCs w:val="21"/>
                <w:lang w:val="zh-CN"/>
              </w:rPr>
              <w:t>名主要员工接受了部分培训</w:t>
            </w:r>
            <w:r>
              <w:rPr>
                <w:rFonts w:ascii="SimSun" w:hAnsi="SimSun" w:cs="Times New Roman"/>
                <w:sz w:val="21"/>
                <w:szCs w:val="21"/>
                <w:lang w:val="zh-CN"/>
              </w:rPr>
              <w:t>(</w:t>
            </w:r>
            <w:r w:rsidRPr="00206900">
              <w:rPr>
                <w:rFonts w:ascii="SimSun" w:hAnsi="SimSun" w:cs="Times New Roman" w:hint="eastAsia"/>
                <w:sz w:val="21"/>
                <w:szCs w:val="21"/>
                <w:lang w:val="zh-CN"/>
              </w:rPr>
              <w:t>尚未完成认证所要求的最低课时</w:t>
            </w:r>
            <w:r>
              <w:rPr>
                <w:rFonts w:ascii="SimSun" w:hAnsi="SimSun" w:cs="Times New Roman"/>
                <w:sz w:val="21"/>
                <w:szCs w:val="21"/>
                <w:lang w:val="zh-CN"/>
              </w:rPr>
              <w:t>)</w:t>
            </w:r>
            <w:r w:rsidRPr="00206900">
              <w:rPr>
                <w:rFonts w:ascii="SimSun" w:hAnsi="SimSun" w:cs="Times New Roman" w:hint="eastAsia"/>
                <w:sz w:val="21"/>
                <w:szCs w:val="21"/>
                <w:lang w:val="zh-CN"/>
              </w:rPr>
              <w:t>。已购买和发放了出版物。</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埃及知识产权学院已与一所当地大学建立了合作关系</w:t>
            </w:r>
            <w:r w:rsidRPr="00206900">
              <w:rPr>
                <w:rFonts w:ascii="SimSun" w:hAnsi="SimSun" w:cs="Times New Roman" w:hint="eastAsia"/>
                <w:sz w:val="21"/>
                <w:szCs w:val="21"/>
              </w:rPr>
              <w:t>，</w:t>
            </w:r>
            <w:r w:rsidRPr="00206900">
              <w:rPr>
                <w:rFonts w:ascii="SimSun" w:hAnsi="SimSun" w:cs="Times New Roman" w:hint="eastAsia"/>
                <w:sz w:val="21"/>
                <w:szCs w:val="21"/>
                <w:lang w:val="zh-CN"/>
              </w:rPr>
              <w:t>将埃及学院分成一个培训分部</w:t>
            </w:r>
            <w:r>
              <w:rPr>
                <w:rFonts w:ascii="SimSun" w:hAnsi="SimSun" w:cs="Times New Roman"/>
                <w:sz w:val="21"/>
                <w:szCs w:val="21"/>
              </w:rPr>
              <w:t>(</w:t>
            </w:r>
            <w:r w:rsidRPr="00206900">
              <w:rPr>
                <w:rFonts w:ascii="SimSun" w:hAnsi="SimSun" w:cs="Times New Roman" w:hint="eastAsia"/>
                <w:sz w:val="21"/>
                <w:szCs w:val="21"/>
                <w:lang w:val="zh-CN"/>
              </w:rPr>
              <w:t>位于科学研究与技术学院</w:t>
            </w:r>
            <w:r>
              <w:rPr>
                <w:rFonts w:ascii="SimSun" w:hAnsi="SimSun" w:cs="Times New Roman"/>
                <w:sz w:val="21"/>
                <w:szCs w:val="21"/>
              </w:rPr>
              <w:t>)</w:t>
            </w:r>
            <w:r w:rsidRPr="00206900">
              <w:rPr>
                <w:rFonts w:ascii="SimSun" w:hAnsi="SimSun" w:cs="Times New Roman" w:hint="eastAsia"/>
                <w:sz w:val="21"/>
                <w:szCs w:val="21"/>
                <w:lang w:val="zh-CN"/>
              </w:rPr>
              <w:t>和一个教育分部</w:t>
            </w:r>
            <w:r>
              <w:rPr>
                <w:rFonts w:ascii="SimSun" w:hAnsi="SimSun" w:cs="Times New Roman"/>
                <w:sz w:val="21"/>
                <w:szCs w:val="21"/>
              </w:rPr>
              <w:t>(</w:t>
            </w:r>
            <w:r w:rsidRPr="00206900">
              <w:rPr>
                <w:rFonts w:ascii="SimSun" w:hAnsi="SimSun" w:cs="Times New Roman" w:hint="eastAsia"/>
                <w:sz w:val="21"/>
                <w:szCs w:val="21"/>
                <w:lang w:val="zh-CN"/>
              </w:rPr>
              <w:t>位于当地大学内</w:t>
            </w:r>
            <w:r>
              <w:rPr>
                <w:rFonts w:ascii="SimSun" w:hAnsi="SimSun" w:cs="Times New Roman"/>
                <w:sz w:val="21"/>
                <w:szCs w:val="21"/>
              </w:rPr>
              <w:t>)</w:t>
            </w:r>
            <w:r w:rsidRPr="00206900">
              <w:rPr>
                <w:rFonts w:ascii="SimSun" w:hAnsi="SimSun" w:cs="Times New Roman" w:hint="eastAsia"/>
                <w:sz w:val="21"/>
                <w:szCs w:val="21"/>
                <w:lang w:val="zh-CN"/>
              </w:rPr>
              <w:t>。目前已向相关国家认证机构提交了一份知识产权法硕士课程大纲以待批准。同时也正在完成专网的开发和两门远程教学课程内容的研发</w:t>
            </w:r>
            <w:r>
              <w:rPr>
                <w:rFonts w:ascii="SimSun" w:hAnsi="SimSun" w:cs="Times New Roman"/>
                <w:sz w:val="21"/>
                <w:szCs w:val="21"/>
                <w:lang w:val="zh-CN"/>
              </w:rPr>
              <w:t>(</w:t>
            </w:r>
            <w:r w:rsidRPr="00206900">
              <w:rPr>
                <w:rFonts w:ascii="SimSun" w:hAnsi="SimSun" w:cs="Times New Roman" w:hint="eastAsia"/>
                <w:sz w:val="21"/>
                <w:szCs w:val="21"/>
                <w:lang w:val="zh-CN"/>
              </w:rPr>
              <w:t>一门针对一般受众，一门针对专业人士</w:t>
            </w:r>
            <w:r>
              <w:rPr>
                <w:rFonts w:ascii="SimSun" w:hAnsi="SimSun" w:cs="Times New Roman"/>
                <w:sz w:val="21"/>
                <w:szCs w:val="21"/>
                <w:lang w:val="zh-CN"/>
              </w:rPr>
              <w:t>)</w:t>
            </w:r>
            <w:r w:rsidRPr="00206900">
              <w:rPr>
                <w:rFonts w:ascii="SimSun" w:hAnsi="SimSun" w:cs="Times New Roman" w:hint="eastAsia"/>
                <w:sz w:val="21"/>
                <w:szCs w:val="21"/>
                <w:lang w:val="zh-CN"/>
              </w:rPr>
              <w:t>。</w:t>
            </w:r>
          </w:p>
          <w:p w:rsidR="005B3E86" w:rsidRPr="00947D87" w:rsidRDefault="005B3E86" w:rsidP="00947D87">
            <w:pPr>
              <w:autoSpaceDE w:val="0"/>
              <w:autoSpaceDN w:val="0"/>
              <w:adjustRightInd w:val="0"/>
              <w:spacing w:beforeLines="50" w:before="120" w:afterLines="50" w:after="120" w:line="320" w:lineRule="atLeast"/>
              <w:jc w:val="both"/>
              <w:rPr>
                <w:rFonts w:ascii="SimHei" w:eastAsia="SimHei" w:hAnsi="SimHei" w:cs="Times New Roman"/>
                <w:sz w:val="21"/>
                <w:szCs w:val="21"/>
                <w:u w:val="single"/>
                <w:lang w:val="zh-CN"/>
              </w:rPr>
            </w:pPr>
            <w:r w:rsidRPr="00947D87">
              <w:rPr>
                <w:rFonts w:ascii="SimHei" w:eastAsia="SimHei" w:hAnsi="SimHei" w:cs="Times New Roman" w:hint="eastAsia"/>
                <w:sz w:val="21"/>
                <w:szCs w:val="21"/>
                <w:u w:val="single"/>
                <w:lang w:val="zh-CN"/>
              </w:rPr>
              <w:t>埃塞俄比亚</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到目前为止</w:t>
            </w:r>
            <w:r w:rsidRPr="00206900">
              <w:rPr>
                <w:rFonts w:ascii="SimSun" w:hAnsi="SimSun" w:cs="Times New Roman" w:hint="eastAsia"/>
                <w:sz w:val="21"/>
                <w:szCs w:val="21"/>
              </w:rPr>
              <w:t>，</w:t>
            </w:r>
            <w:r w:rsidRPr="00206900">
              <w:rPr>
                <w:rFonts w:ascii="SimSun" w:hAnsi="SimSun" w:cs="Times New Roman" w:hint="eastAsia"/>
                <w:sz w:val="21"/>
                <w:szCs w:val="21"/>
                <w:lang w:val="zh-CN"/>
              </w:rPr>
              <w:t>埃塞俄比亚知识产权局</w:t>
            </w:r>
            <w:r>
              <w:rPr>
                <w:rFonts w:ascii="SimSun" w:hAnsi="SimSun" w:cs="Times New Roman"/>
                <w:sz w:val="21"/>
                <w:szCs w:val="21"/>
              </w:rPr>
              <w:t>(</w:t>
            </w:r>
            <w:r w:rsidRPr="00206900">
              <w:rPr>
                <w:rFonts w:ascii="SimSun" w:hAnsi="SimSun" w:cs="Times New Roman"/>
                <w:sz w:val="21"/>
                <w:szCs w:val="21"/>
              </w:rPr>
              <w:t>EIPO</w:t>
            </w:r>
            <w:r>
              <w:rPr>
                <w:rFonts w:ascii="SimSun" w:hAnsi="SimSun" w:cs="Times New Roman"/>
                <w:sz w:val="21"/>
                <w:szCs w:val="21"/>
              </w:rPr>
              <w:t>)</w:t>
            </w:r>
            <w:r w:rsidRPr="00206900">
              <w:rPr>
                <w:rFonts w:ascii="SimSun" w:hAnsi="SimSun" w:cs="Times New Roman" w:hint="eastAsia"/>
                <w:sz w:val="21"/>
                <w:szCs w:val="21"/>
                <w:lang w:val="zh-CN"/>
              </w:rPr>
              <w:t>的工作重点是发展员工能力</w:t>
            </w:r>
            <w:r w:rsidRPr="00206900">
              <w:rPr>
                <w:rFonts w:ascii="SimSun" w:hAnsi="SimSun" w:cs="Times New Roman" w:hint="eastAsia"/>
                <w:sz w:val="21"/>
                <w:szCs w:val="21"/>
              </w:rPr>
              <w:t>，</w:t>
            </w:r>
            <w:r w:rsidRPr="00206900">
              <w:rPr>
                <w:rFonts w:ascii="SimSun" w:hAnsi="SimSun" w:cs="Times New Roman" w:hint="eastAsia"/>
                <w:sz w:val="21"/>
                <w:szCs w:val="21"/>
                <w:lang w:val="zh-CN"/>
              </w:rPr>
              <w:t>为结构化知识产权培训计划做好准备。</w:t>
            </w:r>
            <w:r w:rsidRPr="00206900">
              <w:rPr>
                <w:rFonts w:ascii="SimSun" w:hAnsi="SimSun" w:cs="Times New Roman"/>
                <w:sz w:val="21"/>
                <w:szCs w:val="21"/>
                <w:lang w:val="zh-CN"/>
              </w:rPr>
              <w:t>WIPO</w:t>
            </w:r>
            <w:r w:rsidRPr="00206900">
              <w:rPr>
                <w:rFonts w:ascii="SimSun" w:hAnsi="SimSun" w:cs="Times New Roman" w:hint="eastAsia"/>
                <w:sz w:val="21"/>
                <w:szCs w:val="21"/>
                <w:lang w:val="zh-CN"/>
              </w:rPr>
              <w:t>已为埃塞俄比亚四名主要的培训师提供了知识产权国际硕士课程的奖学金，资助主要政府官员参与为知识产权学院主管专设的培训课程，并向所有</w:t>
            </w:r>
            <w:r w:rsidRPr="00206900">
              <w:rPr>
                <w:rFonts w:ascii="SimSun" w:hAnsi="SimSun" w:cs="Times New Roman"/>
                <w:sz w:val="21"/>
                <w:szCs w:val="21"/>
                <w:lang w:val="zh-CN"/>
              </w:rPr>
              <w:t>EIPO</w:t>
            </w:r>
            <w:r w:rsidRPr="00206900">
              <w:rPr>
                <w:rFonts w:ascii="SimSun" w:hAnsi="SimSun" w:cs="Times New Roman" w:hint="eastAsia"/>
                <w:sz w:val="21"/>
                <w:szCs w:val="21"/>
                <w:lang w:val="zh-CN"/>
              </w:rPr>
              <w:t>员工开放远程教学课程入口。目前正在进行知识产权常规培训课程的培训内容开发，</w:t>
            </w:r>
            <w:r w:rsidRPr="00206900">
              <w:rPr>
                <w:rFonts w:ascii="SimSun" w:hAnsi="SimSun" w:cs="Times New Roman"/>
                <w:sz w:val="21"/>
                <w:szCs w:val="21"/>
                <w:lang w:val="zh-CN"/>
              </w:rPr>
              <w:t>EIPO</w:t>
            </w:r>
            <w:r w:rsidRPr="00206900">
              <w:rPr>
                <w:rFonts w:ascii="SimSun" w:hAnsi="SimSun" w:cs="Times New Roman" w:hint="eastAsia"/>
                <w:sz w:val="21"/>
                <w:szCs w:val="21"/>
                <w:lang w:val="zh-CN"/>
              </w:rPr>
              <w:t>已经完成了远程教学</w:t>
            </w:r>
            <w:r w:rsidRPr="00206900">
              <w:rPr>
                <w:rFonts w:ascii="SimSun" w:hAnsi="SimSun" w:cs="Times New Roman"/>
                <w:sz w:val="21"/>
                <w:szCs w:val="21"/>
                <w:lang w:val="zh-CN"/>
              </w:rPr>
              <w:t>-101</w:t>
            </w:r>
            <w:r w:rsidRPr="00206900">
              <w:rPr>
                <w:rFonts w:ascii="SimSun" w:hAnsi="SimSun" w:cs="Times New Roman" w:hint="eastAsia"/>
                <w:sz w:val="21"/>
                <w:szCs w:val="21"/>
                <w:lang w:val="zh-CN"/>
              </w:rPr>
              <w:t>英文的定制化，将于</w:t>
            </w:r>
            <w:r w:rsidRPr="00206900">
              <w:rPr>
                <w:rFonts w:ascii="SimSun" w:hAnsi="SimSun" w:cs="Times New Roman"/>
                <w:sz w:val="21"/>
                <w:szCs w:val="21"/>
                <w:lang w:val="zh-CN"/>
              </w:rPr>
              <w:t>2014</w:t>
            </w:r>
            <w:r w:rsidRPr="00206900">
              <w:rPr>
                <w:rFonts w:ascii="SimSun" w:hAnsi="SimSun" w:cs="Times New Roman" w:hint="eastAsia"/>
                <w:sz w:val="21"/>
                <w:szCs w:val="21"/>
                <w:lang w:val="zh-CN"/>
              </w:rPr>
              <w:t>年向埃塞俄比亚目标受众试开放。已购买和发放了主要出版物。</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应</w:t>
            </w:r>
            <w:r w:rsidRPr="00206900">
              <w:rPr>
                <w:rFonts w:ascii="SimSun" w:hAnsi="SimSun" w:cs="Times New Roman"/>
                <w:sz w:val="21"/>
                <w:szCs w:val="21"/>
              </w:rPr>
              <w:t>EIPO</w:t>
            </w:r>
            <w:r w:rsidRPr="00206900">
              <w:rPr>
                <w:rFonts w:ascii="SimSun" w:hAnsi="SimSun" w:cs="Times New Roman" w:hint="eastAsia"/>
                <w:sz w:val="21"/>
                <w:szCs w:val="21"/>
                <w:lang w:val="zh-CN"/>
              </w:rPr>
              <w:t>的请求</w:t>
            </w:r>
            <w:r w:rsidRPr="00206900">
              <w:rPr>
                <w:rFonts w:ascii="SimSun" w:hAnsi="SimSun" w:cs="Times New Roman" w:hint="eastAsia"/>
                <w:sz w:val="21"/>
                <w:szCs w:val="21"/>
              </w:rPr>
              <w:t>，</w:t>
            </w:r>
            <w:r w:rsidRPr="00206900">
              <w:rPr>
                <w:rFonts w:ascii="SimSun" w:hAnsi="SimSun" w:cs="Times New Roman" w:hint="eastAsia"/>
                <w:sz w:val="21"/>
                <w:szCs w:val="21"/>
                <w:lang w:val="zh-CN"/>
              </w:rPr>
              <w:t>与埃塞俄比亚的合作已被延期至</w:t>
            </w:r>
            <w:r w:rsidRPr="00206900">
              <w:rPr>
                <w:rFonts w:ascii="SimSun" w:hAnsi="SimSun" w:cs="Times New Roman"/>
                <w:sz w:val="21"/>
                <w:szCs w:val="21"/>
              </w:rPr>
              <w:t>2016</w:t>
            </w:r>
            <w:r w:rsidRPr="00206900">
              <w:rPr>
                <w:rFonts w:ascii="SimSun" w:hAnsi="SimSun" w:cs="Times New Roman" w:hint="eastAsia"/>
                <w:sz w:val="21"/>
                <w:szCs w:val="21"/>
                <w:lang w:val="zh-CN"/>
              </w:rPr>
              <w:t>年</w:t>
            </w:r>
            <w:r w:rsidRPr="00206900">
              <w:rPr>
                <w:rFonts w:ascii="SimSun" w:hAnsi="SimSun" w:cs="Times New Roman"/>
                <w:sz w:val="21"/>
                <w:szCs w:val="21"/>
              </w:rPr>
              <w:t>12</w:t>
            </w:r>
            <w:r w:rsidRPr="00206900">
              <w:rPr>
                <w:rFonts w:ascii="SimSun" w:hAnsi="SimSun" w:cs="Times New Roman" w:hint="eastAsia"/>
                <w:sz w:val="21"/>
                <w:szCs w:val="21"/>
                <w:lang w:val="zh-CN"/>
              </w:rPr>
              <w:t>月。</w:t>
            </w:r>
          </w:p>
          <w:p w:rsidR="005B3E86" w:rsidRPr="00947D87" w:rsidRDefault="005B3E86" w:rsidP="00947D87">
            <w:pPr>
              <w:autoSpaceDE w:val="0"/>
              <w:autoSpaceDN w:val="0"/>
              <w:adjustRightInd w:val="0"/>
              <w:spacing w:beforeLines="50" w:before="120" w:afterLines="50" w:after="120" w:line="320" w:lineRule="atLeast"/>
              <w:jc w:val="both"/>
              <w:rPr>
                <w:rFonts w:ascii="SimHei" w:eastAsia="SimHei" w:hAnsi="SimHei" w:cs="Times New Roman"/>
                <w:sz w:val="21"/>
                <w:szCs w:val="21"/>
                <w:u w:val="single"/>
                <w:lang w:val="zh-CN"/>
              </w:rPr>
            </w:pPr>
            <w:r w:rsidRPr="00947D87">
              <w:rPr>
                <w:rFonts w:ascii="SimHei" w:eastAsia="SimHei" w:hAnsi="SimHei" w:cs="Times New Roman" w:hint="eastAsia"/>
                <w:sz w:val="21"/>
                <w:szCs w:val="21"/>
                <w:u w:val="single"/>
                <w:lang w:val="zh-CN"/>
              </w:rPr>
              <w:t>秘</w:t>
            </w:r>
            <w:r w:rsidR="00947D87">
              <w:rPr>
                <w:rFonts w:ascii="SimHei" w:eastAsia="SimHei" w:hAnsi="SimHei" w:cs="Times New Roman"/>
                <w:sz w:val="21"/>
                <w:szCs w:val="21"/>
                <w:u w:val="single"/>
              </w:rPr>
              <w:t xml:space="preserve">  </w:t>
            </w:r>
            <w:r w:rsidRPr="00947D87">
              <w:rPr>
                <w:rFonts w:ascii="SimHei" w:eastAsia="SimHei" w:hAnsi="SimHei" w:cs="Times New Roman" w:hint="eastAsia"/>
                <w:sz w:val="21"/>
                <w:szCs w:val="21"/>
                <w:u w:val="single"/>
                <w:lang w:val="zh-CN"/>
              </w:rPr>
              <w:t>鲁</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国家竞争与知识产权保护局</w:t>
            </w:r>
            <w:r>
              <w:rPr>
                <w:rFonts w:ascii="SimSun" w:hAnsi="SimSun" w:cs="Times New Roman"/>
                <w:sz w:val="21"/>
                <w:szCs w:val="21"/>
                <w:lang w:val="es-ES"/>
              </w:rPr>
              <w:t>(</w:t>
            </w:r>
            <w:r w:rsidRPr="00206900">
              <w:rPr>
                <w:rFonts w:ascii="SimSun" w:hAnsi="SimSun" w:cs="Times New Roman"/>
                <w:sz w:val="21"/>
                <w:szCs w:val="21"/>
                <w:lang w:val="es-ES"/>
              </w:rPr>
              <w:t>INDECOPI</w:t>
            </w:r>
            <w:r>
              <w:rPr>
                <w:rFonts w:ascii="SimSun" w:hAnsi="SimSun" w:cs="Times New Roman"/>
                <w:sz w:val="21"/>
                <w:szCs w:val="21"/>
                <w:lang w:val="es-ES"/>
              </w:rPr>
              <w:t>)</w:t>
            </w:r>
            <w:r w:rsidRPr="00206900">
              <w:rPr>
                <w:rFonts w:ascii="SimSun" w:hAnsi="SimSun" w:cs="Times New Roman" w:hint="eastAsia"/>
                <w:sz w:val="21"/>
                <w:szCs w:val="21"/>
                <w:lang w:val="es-ES"/>
              </w:rPr>
              <w:t>在其权限内</w:t>
            </w:r>
            <w:r w:rsidRPr="00206900">
              <w:rPr>
                <w:rFonts w:ascii="SimSun" w:hAnsi="SimSun" w:cs="Times New Roman" w:hint="eastAsia"/>
                <w:sz w:val="21"/>
                <w:szCs w:val="21"/>
                <w:lang w:val="zh-CN"/>
              </w:rPr>
              <w:t>创建了</w:t>
            </w:r>
            <w:r w:rsidRPr="00206900">
              <w:rPr>
                <w:rFonts w:ascii="SimSun" w:hAnsi="SimSun" w:cs="Times New Roman"/>
                <w:sz w:val="21"/>
                <w:szCs w:val="21"/>
                <w:lang w:val="es-ES"/>
              </w:rPr>
              <w:t>INDECOPI</w:t>
            </w:r>
            <w:r w:rsidRPr="00206900">
              <w:rPr>
                <w:rFonts w:ascii="SimSun" w:hAnsi="SimSun" w:cs="Times New Roman" w:hint="eastAsia"/>
                <w:sz w:val="21"/>
                <w:szCs w:val="21"/>
                <w:lang w:val="zh-CN"/>
              </w:rPr>
              <w:t>国家学院</w:t>
            </w:r>
            <w:r>
              <w:rPr>
                <w:rFonts w:ascii="SimSun" w:hAnsi="SimSun" w:cs="Times New Roman"/>
                <w:sz w:val="21"/>
                <w:szCs w:val="21"/>
                <w:lang w:val="es-ES"/>
              </w:rPr>
              <w:t>(</w:t>
            </w:r>
            <w:r w:rsidRPr="00206900">
              <w:rPr>
                <w:rFonts w:ascii="SimSun" w:hAnsi="SimSun" w:cs="Times New Roman" w:hint="eastAsia"/>
                <w:sz w:val="21"/>
                <w:szCs w:val="21"/>
                <w:lang w:val="zh-CN"/>
              </w:rPr>
              <w:t>前身为知识产权竞争力学校</w:t>
            </w:r>
            <w:r>
              <w:rPr>
                <w:rFonts w:ascii="SimSun" w:hAnsi="SimSun" w:cs="Times New Roman"/>
                <w:sz w:val="21"/>
                <w:szCs w:val="21"/>
                <w:lang w:val="es-ES"/>
              </w:rPr>
              <w:t>)</w:t>
            </w:r>
            <w:r w:rsidRPr="00206900">
              <w:rPr>
                <w:rFonts w:ascii="SimSun" w:hAnsi="SimSun" w:cs="Times New Roman" w:hint="eastAsia"/>
                <w:sz w:val="21"/>
                <w:szCs w:val="21"/>
                <w:lang w:val="zh-CN"/>
              </w:rPr>
              <w:t>。其培训范围涵盖知识产权教育与培训、消费者权利与竞争</w:t>
            </w:r>
            <w:r>
              <w:rPr>
                <w:rFonts w:ascii="SimSun" w:hAnsi="SimSun" w:cs="Times New Roman"/>
                <w:sz w:val="21"/>
                <w:szCs w:val="21"/>
                <w:lang w:val="zh-CN"/>
              </w:rPr>
              <w:t>(</w:t>
            </w:r>
            <w:r w:rsidRPr="00206900">
              <w:rPr>
                <w:rFonts w:ascii="SimSun" w:hAnsi="SimSun" w:cs="Times New Roman" w:hint="eastAsia"/>
                <w:sz w:val="21"/>
                <w:szCs w:val="21"/>
                <w:lang w:val="zh-CN"/>
              </w:rPr>
              <w:t>面授及远程教学</w:t>
            </w:r>
            <w:r>
              <w:rPr>
                <w:rFonts w:ascii="SimSun" w:hAnsi="SimSun" w:cs="Times New Roman"/>
                <w:sz w:val="21"/>
                <w:szCs w:val="21"/>
                <w:lang w:val="zh-CN"/>
              </w:rPr>
              <w:t>)</w:t>
            </w:r>
            <w:r w:rsidRPr="00206900">
              <w:rPr>
                <w:rFonts w:ascii="SimSun" w:hAnsi="SimSun" w:cs="Times New Roman" w:hint="eastAsia"/>
                <w:sz w:val="21"/>
                <w:szCs w:val="21"/>
                <w:lang w:val="zh-CN"/>
              </w:rPr>
              <w:t>、研究及宣传活动。</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sz w:val="21"/>
                <w:szCs w:val="21"/>
                <w:lang w:val="zh-CN"/>
              </w:rPr>
              <w:t>WIPO</w:t>
            </w:r>
            <w:r w:rsidRPr="00206900">
              <w:rPr>
                <w:rFonts w:ascii="SimSun" w:hAnsi="SimSun" w:cs="Times New Roman" w:hint="eastAsia"/>
                <w:sz w:val="21"/>
                <w:szCs w:val="21"/>
                <w:lang w:val="zh-CN"/>
              </w:rPr>
              <w:t>为</w:t>
            </w:r>
            <w:r w:rsidRPr="00206900">
              <w:rPr>
                <w:rFonts w:ascii="SimSun" w:hAnsi="SimSun" w:cs="Times New Roman"/>
                <w:sz w:val="21"/>
                <w:szCs w:val="21"/>
              </w:rPr>
              <w:t>INDECOPI</w:t>
            </w:r>
            <w:r w:rsidRPr="00206900">
              <w:rPr>
                <w:rFonts w:ascii="SimSun" w:hAnsi="SimSun" w:cs="Times New Roman" w:hint="eastAsia"/>
                <w:sz w:val="21"/>
                <w:szCs w:val="21"/>
                <w:lang w:val="zh-CN"/>
              </w:rPr>
              <w:t>专门设计的培训师培训计划现已完成</w:t>
            </w:r>
            <w:r w:rsidRPr="00206900">
              <w:rPr>
                <w:rFonts w:ascii="SimSun" w:hAnsi="SimSun" w:cs="Times New Roman" w:hint="eastAsia"/>
                <w:sz w:val="21"/>
                <w:szCs w:val="21"/>
              </w:rPr>
              <w:t>，</w:t>
            </w:r>
            <w:r w:rsidRPr="00206900">
              <w:rPr>
                <w:rFonts w:ascii="SimSun" w:hAnsi="SimSun" w:cs="Times New Roman" w:hint="eastAsia"/>
                <w:sz w:val="21"/>
                <w:szCs w:val="21"/>
                <w:lang w:val="zh-CN"/>
              </w:rPr>
              <w:t>有</w:t>
            </w:r>
            <w:r w:rsidRPr="00206900">
              <w:rPr>
                <w:rFonts w:ascii="SimSun" w:hAnsi="SimSun" w:cs="Times New Roman"/>
                <w:sz w:val="21"/>
                <w:szCs w:val="21"/>
              </w:rPr>
              <w:t>12</w:t>
            </w:r>
            <w:r w:rsidRPr="00206900">
              <w:rPr>
                <w:rFonts w:ascii="SimSun" w:hAnsi="SimSun" w:cs="Times New Roman" w:hint="eastAsia"/>
                <w:sz w:val="21"/>
                <w:szCs w:val="21"/>
                <w:lang w:val="zh-CN"/>
              </w:rPr>
              <w:t>名培训师获得认证。该项目已为</w:t>
            </w:r>
            <w:r w:rsidRPr="00206900">
              <w:rPr>
                <w:rFonts w:ascii="SimSun" w:hAnsi="SimSun" w:cs="Times New Roman"/>
                <w:sz w:val="21"/>
                <w:szCs w:val="21"/>
                <w:lang w:val="zh-CN"/>
              </w:rPr>
              <w:t>3</w:t>
            </w:r>
            <w:r w:rsidRPr="00206900">
              <w:rPr>
                <w:rFonts w:ascii="SimSun" w:hAnsi="SimSun" w:cs="Times New Roman" w:hint="eastAsia"/>
                <w:sz w:val="21"/>
                <w:szCs w:val="21"/>
                <w:lang w:val="zh-CN"/>
              </w:rPr>
              <w:t>名主要秘鲁培训师提供了知识产权法硕士课程的奖学金。</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有一名国家官员已完成为学院主管专设的培训课程，并有</w:t>
            </w:r>
            <w:r w:rsidRPr="00206900">
              <w:rPr>
                <w:rFonts w:ascii="SimSun" w:hAnsi="SimSun" w:cs="Times New Roman"/>
                <w:sz w:val="21"/>
                <w:szCs w:val="21"/>
                <w:lang w:val="zh-CN"/>
              </w:rPr>
              <w:t>15</w:t>
            </w:r>
            <w:r w:rsidRPr="00206900">
              <w:rPr>
                <w:rFonts w:ascii="SimSun" w:hAnsi="SimSun" w:cs="Times New Roman" w:hint="eastAsia"/>
                <w:sz w:val="21"/>
                <w:szCs w:val="21"/>
                <w:lang w:val="zh-CN"/>
              </w:rPr>
              <w:t>名官员接受了部分培训</w:t>
            </w:r>
            <w:r>
              <w:rPr>
                <w:rFonts w:ascii="SimSun" w:hAnsi="SimSun" w:cs="Times New Roman"/>
                <w:sz w:val="21"/>
                <w:szCs w:val="21"/>
                <w:lang w:val="zh-CN"/>
              </w:rPr>
              <w:t>(</w:t>
            </w:r>
            <w:r w:rsidRPr="00206900">
              <w:rPr>
                <w:rFonts w:ascii="SimSun" w:hAnsi="SimSun" w:cs="Times New Roman" w:hint="eastAsia"/>
                <w:sz w:val="21"/>
                <w:szCs w:val="21"/>
                <w:lang w:val="zh-CN"/>
              </w:rPr>
              <w:t>尚未完成认证所要求的最低课时</w:t>
            </w:r>
            <w:r>
              <w:rPr>
                <w:rFonts w:ascii="SimSun" w:hAnsi="SimSun" w:cs="Times New Roman"/>
                <w:sz w:val="21"/>
                <w:szCs w:val="21"/>
                <w:lang w:val="zh-CN"/>
              </w:rPr>
              <w:t>)</w:t>
            </w:r>
            <w:r w:rsidRPr="00206900">
              <w:rPr>
                <w:rFonts w:ascii="SimSun" w:hAnsi="SimSun" w:cs="Times New Roman" w:hint="eastAsia"/>
                <w:sz w:val="21"/>
                <w:szCs w:val="21"/>
                <w:lang w:val="zh-CN"/>
              </w:rPr>
              <w:t>。</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该项目协助</w:t>
            </w:r>
            <w:r w:rsidRPr="00206900">
              <w:rPr>
                <w:rFonts w:ascii="SimSun" w:hAnsi="SimSun" w:cs="Times New Roman"/>
                <w:sz w:val="21"/>
                <w:szCs w:val="21"/>
              </w:rPr>
              <w:t>INDECOPI</w:t>
            </w:r>
            <w:r w:rsidRPr="00206900">
              <w:rPr>
                <w:rFonts w:ascii="SimSun" w:hAnsi="SimSun" w:cs="Times New Roman" w:hint="eastAsia"/>
                <w:sz w:val="21"/>
                <w:szCs w:val="21"/>
                <w:lang w:val="zh-CN"/>
              </w:rPr>
              <w:t>国家学院参与</w:t>
            </w:r>
            <w:r w:rsidRPr="00206900">
              <w:rPr>
                <w:rFonts w:ascii="SimSun" w:hAnsi="SimSun" w:cs="Times New Roman"/>
                <w:sz w:val="21"/>
                <w:szCs w:val="21"/>
                <w:lang w:val="zh-CN"/>
              </w:rPr>
              <w:t>WIPO</w:t>
            </w:r>
            <w:r w:rsidRPr="00206900">
              <w:rPr>
                <w:rFonts w:ascii="SimSun" w:hAnsi="SimSun" w:cs="Times New Roman" w:hint="eastAsia"/>
                <w:sz w:val="21"/>
                <w:szCs w:val="21"/>
                <w:lang w:val="zh-CN"/>
              </w:rPr>
              <w:t>托存图书馆项目并获得了部分主要出版物。项目还为国家学院的机构组建提供协助，并帮助其加入全球知识产权学院网络。</w:t>
            </w:r>
          </w:p>
          <w:p w:rsidR="005B3E86" w:rsidRDefault="005B3E86" w:rsidP="00B63EB0">
            <w:pPr>
              <w:autoSpaceDE w:val="0"/>
              <w:autoSpaceDN w:val="0"/>
              <w:adjustRightInd w:val="0"/>
              <w:spacing w:afterLines="30" w:after="72" w:line="320" w:lineRule="atLeast"/>
              <w:jc w:val="both"/>
              <w:rPr>
                <w:rFonts w:ascii="SimSun"/>
                <w:bCs/>
                <w:iCs/>
                <w:sz w:val="21"/>
                <w:szCs w:val="21"/>
                <w:lang w:bidi="th-TH"/>
              </w:rPr>
            </w:pPr>
            <w:r w:rsidRPr="00947D87">
              <w:rPr>
                <w:rFonts w:ascii="KaiTi" w:eastAsia="KaiTi" w:hAnsi="KaiTi" w:cs="Times New Roman" w:hint="eastAsia"/>
                <w:i/>
                <w:sz w:val="21"/>
                <w:szCs w:val="21"/>
              </w:rPr>
              <w:t>国家学院</w:t>
            </w:r>
            <w:r w:rsidRPr="00206900">
              <w:rPr>
                <w:rFonts w:ascii="SimSun" w:hAnsi="SimSun" w:cs="Times New Roman" w:hint="eastAsia"/>
                <w:sz w:val="21"/>
                <w:szCs w:val="21"/>
                <w:lang w:val="zh-CN"/>
              </w:rPr>
              <w:t>的能力建设活动重点主要集中在消费者权利领域</w:t>
            </w:r>
            <w:r w:rsidRPr="00206900">
              <w:rPr>
                <w:rFonts w:ascii="SimSun" w:hAnsi="SimSun" w:cs="Times New Roman" w:hint="eastAsia"/>
                <w:sz w:val="21"/>
                <w:szCs w:val="21"/>
              </w:rPr>
              <w:t>，</w:t>
            </w:r>
            <w:r w:rsidRPr="00206900">
              <w:rPr>
                <w:rFonts w:ascii="SimSun" w:hAnsi="SimSun" w:cs="Times New Roman" w:hint="eastAsia"/>
                <w:sz w:val="21"/>
                <w:szCs w:val="21"/>
                <w:lang w:val="zh-CN"/>
              </w:rPr>
              <w:t>但也为</w:t>
            </w:r>
            <w:r w:rsidRPr="00206900">
              <w:rPr>
                <w:rFonts w:ascii="SimSun" w:hAnsi="SimSun" w:cs="Times New Roman"/>
                <w:sz w:val="21"/>
                <w:szCs w:val="21"/>
              </w:rPr>
              <w:t>997</w:t>
            </w:r>
            <w:r w:rsidRPr="00206900">
              <w:rPr>
                <w:rFonts w:ascii="SimSun" w:hAnsi="SimSun" w:cs="Times New Roman" w:hint="eastAsia"/>
                <w:sz w:val="21"/>
                <w:szCs w:val="21"/>
              </w:rPr>
              <w:t>名</w:t>
            </w:r>
            <w:r w:rsidRPr="00206900">
              <w:rPr>
                <w:rFonts w:ascii="SimSun" w:hAnsi="SimSun" w:cs="Times New Roman" w:hint="eastAsia"/>
                <w:sz w:val="21"/>
                <w:szCs w:val="21"/>
                <w:lang w:val="zh-CN"/>
              </w:rPr>
              <w:t>秘鲁人提供了知识产权培训。</w:t>
            </w:r>
          </w:p>
          <w:p w:rsidR="005B3E86" w:rsidRPr="00947D87" w:rsidRDefault="005B3E86" w:rsidP="00947D87">
            <w:pPr>
              <w:autoSpaceDE w:val="0"/>
              <w:autoSpaceDN w:val="0"/>
              <w:adjustRightInd w:val="0"/>
              <w:spacing w:beforeLines="50" w:before="120" w:afterLines="50" w:after="120" w:line="320" w:lineRule="atLeast"/>
              <w:jc w:val="both"/>
              <w:rPr>
                <w:rFonts w:ascii="SimHei" w:eastAsia="SimHei" w:hAnsi="SimHei" w:cs="Times New Roman"/>
                <w:sz w:val="21"/>
                <w:szCs w:val="21"/>
                <w:u w:val="single"/>
                <w:lang w:val="zh-CN"/>
              </w:rPr>
            </w:pPr>
            <w:r w:rsidRPr="00947D87">
              <w:rPr>
                <w:rFonts w:ascii="SimHei" w:eastAsia="SimHei" w:hAnsi="SimHei" w:cs="Times New Roman" w:hint="eastAsia"/>
                <w:sz w:val="21"/>
                <w:szCs w:val="21"/>
                <w:u w:val="single"/>
                <w:lang w:val="zh-CN"/>
              </w:rPr>
              <w:t>突尼斯</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突尼斯知识产权学院</w:t>
            </w:r>
            <w:r w:rsidRPr="00DA0C61">
              <w:rPr>
                <w:rFonts w:ascii="SimSun" w:hAnsi="SimSun" w:cs="Times New Roman"/>
                <w:sz w:val="21"/>
                <w:szCs w:val="21"/>
              </w:rPr>
              <w:t>(ATPI)</w:t>
            </w:r>
            <w:r w:rsidRPr="00206900">
              <w:rPr>
                <w:rFonts w:ascii="SimSun" w:hAnsi="SimSun" w:cs="Times New Roman" w:hint="eastAsia"/>
                <w:sz w:val="21"/>
                <w:szCs w:val="21"/>
                <w:lang w:val="zh-CN"/>
              </w:rPr>
              <w:t>是在突尼斯国家标准化与工业产权局管理下运营的一个项目。目前根据需求为外部用户提供专业知识产权课程，并为定期知识产权培训课程进行内容开发和提供协作。</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sz w:val="21"/>
                <w:szCs w:val="21"/>
                <w:lang w:val="zh-CN"/>
              </w:rPr>
              <w:t>WIPO</w:t>
            </w:r>
            <w:r w:rsidRPr="00206900">
              <w:rPr>
                <w:rFonts w:ascii="SimSun" w:hAnsi="SimSun" w:cs="Times New Roman" w:hint="eastAsia"/>
                <w:sz w:val="21"/>
                <w:szCs w:val="21"/>
                <w:lang w:val="zh-CN"/>
              </w:rPr>
              <w:t>已为来自不同背景</w:t>
            </w:r>
            <w:r>
              <w:rPr>
                <w:rFonts w:ascii="SimSun" w:hAnsi="SimSun" w:cs="Times New Roman"/>
                <w:sz w:val="21"/>
                <w:szCs w:val="21"/>
              </w:rPr>
              <w:t>(</w:t>
            </w:r>
            <w:r w:rsidRPr="00206900">
              <w:rPr>
                <w:rFonts w:ascii="SimSun" w:hAnsi="SimSun" w:cs="Times New Roman" w:hint="eastAsia"/>
                <w:sz w:val="21"/>
                <w:szCs w:val="21"/>
                <w:lang w:val="zh-CN"/>
              </w:rPr>
              <w:t>司法、工业产权、版权、执法与经济</w:t>
            </w:r>
            <w:r>
              <w:rPr>
                <w:rFonts w:ascii="SimSun" w:hAnsi="SimSun" w:cs="Times New Roman"/>
                <w:sz w:val="21"/>
                <w:szCs w:val="21"/>
              </w:rPr>
              <w:t>)</w:t>
            </w:r>
            <w:r w:rsidRPr="00206900">
              <w:rPr>
                <w:rFonts w:ascii="SimSun" w:hAnsi="SimSun" w:cs="Times New Roman" w:hint="eastAsia"/>
                <w:sz w:val="21"/>
                <w:szCs w:val="21"/>
                <w:lang w:val="zh-CN"/>
              </w:rPr>
              <w:t>的一组主要突尼斯培训师设计了培训师专业培训课程</w:t>
            </w:r>
            <w:r w:rsidRPr="00206900">
              <w:rPr>
                <w:rFonts w:ascii="SimSun" w:hAnsi="SimSun" w:cs="Times New Roman" w:hint="eastAsia"/>
                <w:sz w:val="21"/>
                <w:szCs w:val="21"/>
              </w:rPr>
              <w:t>，</w:t>
            </w:r>
            <w:r w:rsidRPr="00206900">
              <w:rPr>
                <w:rFonts w:ascii="SimSun" w:hAnsi="SimSun" w:cs="Times New Roman" w:hint="eastAsia"/>
                <w:sz w:val="21"/>
                <w:szCs w:val="21"/>
                <w:lang w:val="zh-CN"/>
              </w:rPr>
              <w:t>其中</w:t>
            </w:r>
            <w:r w:rsidRPr="00206900">
              <w:rPr>
                <w:rFonts w:ascii="SimSun" w:hAnsi="SimSun" w:cs="Times New Roman"/>
                <w:sz w:val="21"/>
                <w:szCs w:val="21"/>
              </w:rPr>
              <w:t>16</w:t>
            </w:r>
            <w:r w:rsidRPr="00206900">
              <w:rPr>
                <w:rFonts w:ascii="SimSun" w:hAnsi="SimSun" w:cs="Times New Roman" w:hint="eastAsia"/>
                <w:sz w:val="21"/>
                <w:szCs w:val="21"/>
                <w:lang w:val="zh-CN"/>
              </w:rPr>
              <w:t>人已获认证。</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八名国家官员已接受了国家知识产权培训中心主管的专业化培训。由于在学院主管培训课程中期查明员工流动是项目实施的焦点问题，通过</w:t>
            </w:r>
            <w:r w:rsidRPr="00206900">
              <w:rPr>
                <w:rFonts w:ascii="SimSun" w:hAnsi="SimSun" w:cs="Times New Roman"/>
                <w:sz w:val="21"/>
                <w:szCs w:val="21"/>
                <w:lang w:val="zh-CN"/>
              </w:rPr>
              <w:lastRenderedPageBreak/>
              <w:t>WIPO</w:t>
            </w:r>
            <w:r w:rsidRPr="00206900">
              <w:rPr>
                <w:rFonts w:ascii="SimSun" w:hAnsi="SimSun" w:cs="Times New Roman" w:hint="eastAsia"/>
                <w:sz w:val="21"/>
                <w:szCs w:val="21"/>
                <w:lang w:val="zh-CN"/>
              </w:rPr>
              <w:t>学院与加拿大知识产权组织</w:t>
            </w:r>
            <w:r>
              <w:rPr>
                <w:rFonts w:ascii="SimSun" w:hAnsi="SimSun" w:cs="Times New Roman"/>
                <w:sz w:val="21"/>
                <w:szCs w:val="21"/>
                <w:lang w:val="zh-CN"/>
              </w:rPr>
              <w:t>(</w:t>
            </w:r>
            <w:r w:rsidRPr="00206900">
              <w:rPr>
                <w:rFonts w:ascii="SimSun" w:hAnsi="SimSun" w:cs="Times New Roman"/>
                <w:sz w:val="21"/>
                <w:szCs w:val="21"/>
                <w:lang w:val="zh-CN"/>
              </w:rPr>
              <w:t>CIPO</w:t>
            </w:r>
            <w:r>
              <w:rPr>
                <w:rFonts w:ascii="SimSun" w:hAnsi="SimSun" w:cs="Times New Roman"/>
                <w:sz w:val="21"/>
                <w:szCs w:val="21"/>
                <w:lang w:val="zh-CN"/>
              </w:rPr>
              <w:t>)</w:t>
            </w:r>
            <w:r w:rsidRPr="00206900">
              <w:rPr>
                <w:rFonts w:ascii="SimSun" w:hAnsi="SimSun" w:cs="Times New Roman" w:hint="eastAsia"/>
                <w:sz w:val="21"/>
                <w:szCs w:val="21"/>
                <w:lang w:val="zh-CN"/>
              </w:rPr>
              <w:t>合作提供的专门培训计划向国家知识产权培训中心的新主管提供补充培训。</w:t>
            </w:r>
          </w:p>
          <w:p w:rsidR="005B3E86" w:rsidRDefault="005B3E86" w:rsidP="00B63EB0">
            <w:pPr>
              <w:autoSpaceDE w:val="0"/>
              <w:autoSpaceDN w:val="0"/>
              <w:adjustRightInd w:val="0"/>
              <w:spacing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本项目协助</w:t>
            </w:r>
            <w:r w:rsidRPr="00206900">
              <w:rPr>
                <w:rFonts w:ascii="SimSun" w:hAnsi="SimSun" w:cs="Times New Roman"/>
                <w:sz w:val="21"/>
                <w:szCs w:val="21"/>
              </w:rPr>
              <w:t>ATPI</w:t>
            </w:r>
            <w:r w:rsidRPr="00206900">
              <w:rPr>
                <w:rFonts w:ascii="SimSun" w:hAnsi="SimSun" w:cs="Times New Roman" w:hint="eastAsia"/>
                <w:sz w:val="21"/>
                <w:szCs w:val="21"/>
                <w:lang w:val="zh-CN"/>
              </w:rPr>
              <w:t>获取主要参考文献</w:t>
            </w:r>
            <w:r w:rsidRPr="00206900">
              <w:rPr>
                <w:rFonts w:ascii="SimSun" w:hAnsi="SimSun" w:cs="Times New Roman" w:hint="eastAsia"/>
                <w:sz w:val="21"/>
                <w:szCs w:val="21"/>
              </w:rPr>
              <w:t>，</w:t>
            </w:r>
            <w:r w:rsidRPr="00206900">
              <w:rPr>
                <w:rFonts w:ascii="SimSun" w:hAnsi="SimSun" w:cs="Times New Roman" w:hint="eastAsia"/>
                <w:sz w:val="21"/>
                <w:szCs w:val="21"/>
                <w:lang w:val="zh-CN"/>
              </w:rPr>
              <w:t>并帮助其加入全球知识产权学院网络。</w:t>
            </w:r>
          </w:p>
          <w:p w:rsidR="005B3E86" w:rsidRPr="00206900" w:rsidRDefault="005B3E86" w:rsidP="00B63EB0">
            <w:pPr>
              <w:autoSpaceDE w:val="0"/>
              <w:autoSpaceDN w:val="0"/>
              <w:adjustRightInd w:val="0"/>
              <w:spacing w:afterLines="30" w:after="72" w:line="320" w:lineRule="atLeast"/>
              <w:jc w:val="both"/>
              <w:rPr>
                <w:rFonts w:ascii="SimSun"/>
                <w:bCs/>
                <w:iCs/>
                <w:sz w:val="21"/>
                <w:szCs w:val="21"/>
                <w:lang w:bidi="th-TH"/>
              </w:rPr>
            </w:pPr>
            <w:r w:rsidRPr="00206900">
              <w:rPr>
                <w:rFonts w:ascii="SimSun" w:hAnsi="SimSun" w:cs="Times New Roman"/>
                <w:sz w:val="21"/>
                <w:szCs w:val="21"/>
              </w:rPr>
              <w:t>ATPI</w:t>
            </w:r>
            <w:r w:rsidRPr="00206900">
              <w:rPr>
                <w:rFonts w:ascii="SimSun" w:hAnsi="SimSun" w:cs="Times New Roman" w:hint="eastAsia"/>
                <w:sz w:val="21"/>
                <w:szCs w:val="21"/>
                <w:lang w:val="zh-CN"/>
              </w:rPr>
              <w:t>目前正在敲定一门知识产权远程教学课程，并为创建知识产权法专业硕士课程核验向国家主管机构提交的文件。</w:t>
            </w:r>
          </w:p>
        </w:tc>
      </w:tr>
      <w:tr w:rsidR="005B3E86" w:rsidRPr="00206900" w:rsidTr="00947D87">
        <w:trPr>
          <w:trHeight w:val="1212"/>
        </w:trPr>
        <w:tc>
          <w:tcPr>
            <w:tcW w:w="2375"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项目成果</w:t>
            </w:r>
            <w:r w:rsidRPr="00206900">
              <w:rPr>
                <w:rFonts w:ascii="SimSun" w:hAnsi="SimSun"/>
                <w:sz w:val="21"/>
                <w:szCs w:val="21"/>
              </w:rPr>
              <w:t>/</w:t>
            </w:r>
            <w:r w:rsidRPr="00206900">
              <w:rPr>
                <w:rFonts w:ascii="SimSun" w:hAnsi="SimSun" w:hint="eastAsia"/>
                <w:sz w:val="21"/>
                <w:szCs w:val="21"/>
              </w:rPr>
              <w:t>影响和主要经验教训</w:t>
            </w:r>
          </w:p>
        </w:tc>
        <w:tc>
          <w:tcPr>
            <w:tcW w:w="6910" w:type="dxa"/>
          </w:tcPr>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迄今为止</w:t>
            </w:r>
            <w:r w:rsidRPr="00206900">
              <w:rPr>
                <w:rFonts w:ascii="SimSun" w:hAnsi="SimSun" w:cs="Times New Roman" w:hint="eastAsia"/>
                <w:sz w:val="21"/>
                <w:szCs w:val="21"/>
              </w:rPr>
              <w:t>，</w:t>
            </w:r>
            <w:r w:rsidRPr="00206900">
              <w:rPr>
                <w:rFonts w:ascii="SimSun" w:hAnsi="SimSun" w:cs="Times New Roman" w:hint="eastAsia"/>
                <w:sz w:val="21"/>
                <w:szCs w:val="21"/>
                <w:lang w:val="zh-CN"/>
              </w:rPr>
              <w:t>在</w:t>
            </w:r>
            <w:r w:rsidRPr="00206900">
              <w:rPr>
                <w:rFonts w:ascii="SimSun" w:hAnsi="SimSun" w:cs="Times New Roman"/>
                <w:sz w:val="21"/>
                <w:szCs w:val="21"/>
                <w:lang w:val="zh-CN"/>
              </w:rPr>
              <w:t>WIPO</w:t>
            </w:r>
            <w:r w:rsidRPr="00206900">
              <w:rPr>
                <w:rFonts w:ascii="SimSun" w:hAnsi="SimSun" w:cs="Times New Roman" w:hint="eastAsia"/>
                <w:sz w:val="21"/>
                <w:szCs w:val="21"/>
                <w:lang w:val="zh-CN"/>
              </w:rPr>
              <w:t>初创学院项目协助下创建的五所知识产权培训机构已经对</w:t>
            </w:r>
            <w:r w:rsidRPr="00206900">
              <w:rPr>
                <w:rFonts w:ascii="SimSun" w:hAnsi="SimSun" w:cs="Times New Roman"/>
                <w:sz w:val="21"/>
                <w:szCs w:val="21"/>
              </w:rPr>
              <w:t>8,488</w:t>
            </w:r>
            <w:r w:rsidRPr="00206900">
              <w:rPr>
                <w:rFonts w:ascii="SimSun" w:hAnsi="SimSun" w:cs="Times New Roman" w:hint="eastAsia"/>
                <w:sz w:val="21"/>
                <w:szCs w:val="21"/>
                <w:lang w:val="zh-CN"/>
              </w:rPr>
              <w:t>人进行了知识产权培训课程认证。由已接受本项目协助与培训的培训师和主管采用本项目下提供的专业出版物进行培训课程的设计和实施。</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目前已正式组建了三所国家培训中心</w:t>
            </w:r>
            <w:r w:rsidRPr="00206900">
              <w:rPr>
                <w:rFonts w:ascii="SimSun" w:hAnsi="SimSun" w:cs="Times New Roman" w:hint="eastAsia"/>
                <w:sz w:val="21"/>
                <w:szCs w:val="21"/>
              </w:rPr>
              <w:t>，</w:t>
            </w:r>
            <w:r w:rsidRPr="00206900">
              <w:rPr>
                <w:rFonts w:ascii="SimSun" w:hAnsi="SimSun" w:cs="Times New Roman" w:hint="eastAsia"/>
                <w:sz w:val="21"/>
                <w:szCs w:val="21"/>
                <w:lang w:val="zh-CN"/>
              </w:rPr>
              <w:t>建立了正式专门预算和组织机构。另外三所的法律框架建设正在进行过程中，预计在三年内可实现自我维持性运营。</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所有已组建的培训机构均提供有关知识产权和</w:t>
            </w:r>
            <w:r w:rsidRPr="00206900">
              <w:rPr>
                <w:rFonts w:ascii="SimSun" w:hAnsi="SimSun" w:cs="Times New Roman"/>
                <w:sz w:val="21"/>
                <w:szCs w:val="21"/>
              </w:rPr>
              <w:t>WIPO</w:t>
            </w:r>
            <w:r w:rsidRPr="00206900">
              <w:rPr>
                <w:rFonts w:ascii="SimSun" w:hAnsi="SimSun" w:cs="Times New Roman" w:hint="eastAsia"/>
                <w:sz w:val="21"/>
                <w:szCs w:val="21"/>
                <w:lang w:val="zh-CN"/>
              </w:rPr>
              <w:t>发展议程主题的培训课程</w:t>
            </w:r>
            <w:r w:rsidRPr="00206900">
              <w:rPr>
                <w:rFonts w:ascii="SimSun" w:hAnsi="SimSun" w:cs="Times New Roman" w:hint="eastAsia"/>
                <w:sz w:val="21"/>
                <w:szCs w:val="21"/>
              </w:rPr>
              <w:t>，</w:t>
            </w:r>
            <w:r w:rsidRPr="00206900">
              <w:rPr>
                <w:rFonts w:ascii="SimSun" w:hAnsi="SimSun" w:cs="Times New Roman" w:hint="eastAsia"/>
                <w:sz w:val="21"/>
                <w:szCs w:val="21"/>
                <w:lang w:val="zh-CN"/>
              </w:rPr>
              <w:t>目的是促进有关如何最佳利用知识产权体系促进知识产权保护与公众利益之间的公允平衡的探讨，这符合</w:t>
            </w:r>
            <w:r w:rsidRPr="00206900">
              <w:rPr>
                <w:rFonts w:ascii="SimSun" w:hAnsi="SimSun" w:cs="Times New Roman"/>
                <w:sz w:val="21"/>
                <w:szCs w:val="21"/>
                <w:lang w:val="zh-CN"/>
              </w:rPr>
              <w:t>WIPO</w:t>
            </w:r>
            <w:r w:rsidRPr="00206900">
              <w:rPr>
                <w:rFonts w:ascii="SimSun" w:hAnsi="SimSun" w:cs="Times New Roman" w:hint="eastAsia"/>
                <w:sz w:val="21"/>
                <w:szCs w:val="21"/>
                <w:lang w:val="zh-CN"/>
              </w:rPr>
              <w:t>发展议程建议</w:t>
            </w:r>
            <w:r w:rsidRPr="00206900">
              <w:rPr>
                <w:rFonts w:ascii="SimSun" w:hAnsi="SimSun" w:cs="Times New Roman"/>
                <w:sz w:val="21"/>
                <w:szCs w:val="21"/>
                <w:lang w:val="zh-CN"/>
              </w:rPr>
              <w:t>10</w:t>
            </w:r>
            <w:r w:rsidRPr="00206900">
              <w:rPr>
                <w:rFonts w:ascii="SimSun" w:hAnsi="SimSun" w:cs="Times New Roman" w:hint="eastAsia"/>
                <w:sz w:val="21"/>
                <w:szCs w:val="21"/>
                <w:lang w:val="zh-CN"/>
              </w:rPr>
              <w:t>。</w:t>
            </w:r>
          </w:p>
          <w:p w:rsidR="005B3E86" w:rsidRDefault="005B3E86" w:rsidP="00CF7034">
            <w:pPr>
              <w:autoSpaceDE w:val="0"/>
              <w:autoSpaceDN w:val="0"/>
              <w:adjustRightInd w:val="0"/>
              <w:spacing w:beforeLines="30" w:before="72" w:afterLines="30" w:after="72" w:line="320" w:lineRule="atLeast"/>
              <w:jc w:val="both"/>
              <w:rPr>
                <w:rFonts w:ascii="SimSun"/>
                <w:bCs/>
                <w:iCs/>
                <w:sz w:val="21"/>
                <w:szCs w:val="21"/>
                <w:lang w:bidi="th-TH"/>
              </w:rPr>
            </w:pPr>
            <w:r w:rsidRPr="00206900">
              <w:rPr>
                <w:rFonts w:ascii="SimSun" w:hAnsi="SimSun" w:cs="Times New Roman" w:hint="eastAsia"/>
                <w:sz w:val="21"/>
                <w:szCs w:val="21"/>
                <w:lang w:val="zh-CN"/>
              </w:rPr>
              <w:t>为更易于使用知识产权教育</w:t>
            </w:r>
            <w:r w:rsidRPr="00206900">
              <w:rPr>
                <w:rFonts w:ascii="SimSun" w:hAnsi="SimSun" w:cs="Times New Roman" w:hint="eastAsia"/>
                <w:sz w:val="21"/>
                <w:szCs w:val="21"/>
              </w:rPr>
              <w:t>，</w:t>
            </w:r>
            <w:r w:rsidRPr="00206900">
              <w:rPr>
                <w:rFonts w:ascii="SimSun" w:hAnsi="SimSun" w:cs="Times New Roman" w:hint="eastAsia"/>
                <w:sz w:val="21"/>
                <w:szCs w:val="21"/>
                <w:lang w:val="zh-CN"/>
              </w:rPr>
              <w:t>培训课程以本国语言提供。由本国专家在本地提供培训，有助于知识产权培训中心以更低成本提供定期培训课程，对</w:t>
            </w:r>
            <w:r w:rsidRPr="00206900">
              <w:rPr>
                <w:rFonts w:ascii="SimSun" w:hAnsi="SimSun" w:cs="Times New Roman"/>
                <w:sz w:val="21"/>
                <w:szCs w:val="21"/>
                <w:lang w:val="zh-CN"/>
              </w:rPr>
              <w:t>WIPO</w:t>
            </w:r>
            <w:r w:rsidRPr="00206900">
              <w:rPr>
                <w:rFonts w:ascii="SimSun" w:hAnsi="SimSun" w:cs="Times New Roman" w:hint="eastAsia"/>
                <w:sz w:val="21"/>
                <w:szCs w:val="21"/>
                <w:lang w:val="zh-CN"/>
              </w:rPr>
              <w:t>和参与学员而言都降低了成本。实施培训的培训师已经接受过有关现代教学方法和课程设计的专门培训，以符合目标受众的需求。</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为更易于使用知识产权教育</w:t>
            </w:r>
            <w:r w:rsidRPr="00206900">
              <w:rPr>
                <w:rFonts w:ascii="SimSun" w:hAnsi="SimSun" w:cs="Times New Roman" w:hint="eastAsia"/>
                <w:sz w:val="21"/>
                <w:szCs w:val="21"/>
              </w:rPr>
              <w:t>，</w:t>
            </w:r>
            <w:r w:rsidRPr="00206900">
              <w:rPr>
                <w:rFonts w:ascii="SimSun" w:hAnsi="SimSun" w:cs="Times New Roman" w:hint="eastAsia"/>
                <w:sz w:val="21"/>
                <w:szCs w:val="21"/>
                <w:lang w:val="zh-CN"/>
              </w:rPr>
              <w:t>培训课程以本国语言提供。由本国专家在本地提供培训，有助于知识产权培训中心以更低成本提供定期培训课程，对</w:t>
            </w:r>
            <w:r w:rsidRPr="00206900">
              <w:rPr>
                <w:rFonts w:ascii="SimSun" w:hAnsi="SimSun" w:cs="Times New Roman"/>
                <w:sz w:val="21"/>
                <w:szCs w:val="21"/>
                <w:lang w:val="zh-CN"/>
              </w:rPr>
              <w:t>WIPO</w:t>
            </w:r>
            <w:r w:rsidRPr="00206900">
              <w:rPr>
                <w:rFonts w:ascii="SimSun" w:hAnsi="SimSun" w:cs="Times New Roman" w:hint="eastAsia"/>
                <w:sz w:val="21"/>
                <w:szCs w:val="21"/>
                <w:lang w:val="zh-CN"/>
              </w:rPr>
              <w:t>和参与学员而言都降低了成本。实施培训的培训师已经接受过有关现代教学方法和课程设计的专门培训，以符合目标受众的需求。</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另外</w:t>
            </w:r>
            <w:r w:rsidRPr="00206900">
              <w:rPr>
                <w:rFonts w:ascii="SimSun" w:hAnsi="SimSun" w:cs="Times New Roman" w:hint="eastAsia"/>
                <w:sz w:val="21"/>
                <w:szCs w:val="21"/>
              </w:rPr>
              <w:t>，</w:t>
            </w:r>
            <w:r w:rsidRPr="00206900">
              <w:rPr>
                <w:rFonts w:ascii="SimSun" w:hAnsi="SimSun" w:cs="Times New Roman" w:hint="eastAsia"/>
                <w:sz w:val="21"/>
                <w:szCs w:val="21"/>
                <w:lang w:val="zh-CN"/>
              </w:rPr>
              <w:t>其中三所国家知识产权培训中心目前正提供有关知识产权的三门常规性远程教学培训课程</w:t>
            </w:r>
            <w:r>
              <w:rPr>
                <w:rFonts w:ascii="SimSun" w:hAnsi="SimSun" w:cs="Times New Roman"/>
                <w:sz w:val="21"/>
                <w:szCs w:val="21"/>
              </w:rPr>
              <w:t>(</w:t>
            </w:r>
            <w:r w:rsidRPr="00206900">
              <w:rPr>
                <w:rFonts w:ascii="SimSun" w:hAnsi="SimSun" w:cs="Times New Roman" w:hint="eastAsia"/>
                <w:sz w:val="21"/>
                <w:szCs w:val="21"/>
                <w:lang w:val="zh-CN"/>
              </w:rPr>
              <w:t>关于知识产权一般内容或具体方面</w:t>
            </w:r>
            <w:r w:rsidRPr="00206900">
              <w:rPr>
                <w:rFonts w:ascii="SimSun" w:hAnsi="SimSun" w:cs="Times New Roman" w:hint="eastAsia"/>
                <w:sz w:val="21"/>
                <w:szCs w:val="21"/>
              </w:rPr>
              <w:t>，</w:t>
            </w:r>
            <w:r w:rsidRPr="00206900">
              <w:rPr>
                <w:rFonts w:ascii="SimSun" w:hAnsi="SimSun" w:cs="Times New Roman" w:hint="eastAsia"/>
                <w:sz w:val="21"/>
                <w:szCs w:val="21"/>
                <w:lang w:val="zh-CN"/>
              </w:rPr>
              <w:t>如如何提交商标申请</w:t>
            </w:r>
            <w:r w:rsidRPr="00206900">
              <w:rPr>
                <w:rFonts w:ascii="SimSun" w:hAnsi="SimSun" w:cs="Times New Roman" w:hint="eastAsia"/>
                <w:sz w:val="21"/>
                <w:szCs w:val="21"/>
              </w:rPr>
              <w:t>，</w:t>
            </w:r>
            <w:r w:rsidRPr="00206900">
              <w:rPr>
                <w:rFonts w:ascii="SimSun" w:hAnsi="SimSun" w:cs="Times New Roman" w:hint="eastAsia"/>
                <w:sz w:val="21"/>
                <w:szCs w:val="21"/>
                <w:lang w:val="zh-CN"/>
              </w:rPr>
              <w:t>及有关知识产权管理方面</w:t>
            </w:r>
            <w:r>
              <w:rPr>
                <w:rFonts w:ascii="SimSun" w:hAnsi="SimSun" w:cs="Times New Roman"/>
                <w:sz w:val="21"/>
                <w:szCs w:val="21"/>
              </w:rPr>
              <w:t>)</w:t>
            </w:r>
            <w:r w:rsidRPr="00206900">
              <w:rPr>
                <w:rFonts w:ascii="SimSun" w:hAnsi="SimSun" w:cs="Times New Roman" w:hint="eastAsia"/>
                <w:sz w:val="21"/>
                <w:szCs w:val="21"/>
              </w:rPr>
              <w:t>，</w:t>
            </w:r>
            <w:r w:rsidRPr="00206900">
              <w:rPr>
                <w:rFonts w:ascii="SimSun" w:hAnsi="SimSun" w:cs="Times New Roman" w:hint="eastAsia"/>
                <w:sz w:val="21"/>
                <w:szCs w:val="21"/>
                <w:lang w:val="zh-CN"/>
              </w:rPr>
              <w:t>并与国家大学合作提供有关知识产权与创新的三门广义研究生课程。</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所有培训中心都是全球知识产权学院网络</w:t>
            </w:r>
            <w:r>
              <w:rPr>
                <w:rFonts w:ascii="SimSun" w:hAnsi="SimSun" w:cs="Times New Roman"/>
                <w:sz w:val="21"/>
                <w:szCs w:val="21"/>
              </w:rPr>
              <w:t>(</w:t>
            </w:r>
            <w:r w:rsidRPr="00206900">
              <w:rPr>
                <w:rFonts w:ascii="SimSun" w:hAnsi="SimSun" w:cs="Times New Roman"/>
                <w:sz w:val="21"/>
                <w:szCs w:val="21"/>
              </w:rPr>
              <w:t>GNIPA</w:t>
            </w:r>
            <w:r>
              <w:rPr>
                <w:rFonts w:ascii="SimSun" w:hAnsi="SimSun" w:cs="Times New Roman"/>
                <w:sz w:val="21"/>
                <w:szCs w:val="21"/>
              </w:rPr>
              <w:t>)</w:t>
            </w:r>
            <w:r w:rsidRPr="00206900">
              <w:rPr>
                <w:rFonts w:ascii="SimSun" w:hAnsi="SimSun" w:cs="Times New Roman" w:hint="eastAsia"/>
                <w:sz w:val="21"/>
                <w:szCs w:val="21"/>
                <w:lang w:val="zh-CN"/>
              </w:rPr>
              <w:t>的成员</w:t>
            </w:r>
            <w:r w:rsidRPr="00206900">
              <w:rPr>
                <w:rFonts w:ascii="SimSun" w:hAnsi="SimSun" w:cs="Times New Roman" w:hint="eastAsia"/>
                <w:sz w:val="21"/>
                <w:szCs w:val="21"/>
              </w:rPr>
              <w:t>，</w:t>
            </w:r>
            <w:r w:rsidRPr="00206900">
              <w:rPr>
                <w:rFonts w:ascii="SimSun" w:hAnsi="SimSun" w:cs="Times New Roman" w:hint="eastAsia"/>
                <w:sz w:val="21"/>
                <w:szCs w:val="21"/>
                <w:lang w:val="zh-CN"/>
              </w:rPr>
              <w:t>并在与巴西、中国、韩国、美国等其他国家的国家知识产权学院探讨横向合作的问题。</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项目实施过程中的主要经验教训总结如下</w:t>
            </w:r>
            <w:r w:rsidRPr="00206900">
              <w:rPr>
                <w:rFonts w:ascii="SimSun" w:hAnsi="SimSun" w:cs="Times New Roman" w:hint="eastAsia"/>
                <w:sz w:val="21"/>
                <w:szCs w:val="21"/>
              </w:rPr>
              <w:t>：</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项目的成功主要依赖于国家相关机构的协作。</w:t>
            </w:r>
            <w:r w:rsidRPr="00206900">
              <w:rPr>
                <w:rFonts w:ascii="SimSun" w:hAnsi="SimSun" w:cs="Times New Roman"/>
                <w:sz w:val="21"/>
                <w:szCs w:val="21"/>
                <w:lang w:val="zh-CN"/>
              </w:rPr>
              <w:t>WIPO</w:t>
            </w:r>
            <w:r w:rsidRPr="00206900">
              <w:rPr>
                <w:rFonts w:ascii="SimSun" w:hAnsi="SimSun" w:cs="Times New Roman" w:hint="eastAsia"/>
                <w:sz w:val="21"/>
                <w:szCs w:val="21"/>
                <w:lang w:val="zh-CN"/>
              </w:rPr>
              <w:t>在能力建设方面起主要作用，但若没有相关知识产权国家机构之间的高度合作，是无法建立国家知识产权培训机构的。</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由于项目实施的时间框架预计在短期内产生结果</w:t>
            </w:r>
            <w:r w:rsidRPr="00206900">
              <w:rPr>
                <w:rFonts w:ascii="SimSun" w:hAnsi="SimSun" w:cs="Times New Roman" w:hint="eastAsia"/>
                <w:sz w:val="21"/>
                <w:szCs w:val="21"/>
              </w:rPr>
              <w:t>，</w:t>
            </w:r>
            <w:r w:rsidRPr="00206900">
              <w:rPr>
                <w:rFonts w:ascii="SimSun" w:hAnsi="SimSun" w:cs="Times New Roman" w:hint="eastAsia"/>
                <w:sz w:val="21"/>
                <w:szCs w:val="21"/>
                <w:lang w:val="zh-CN"/>
              </w:rPr>
              <w:t>本项目必须成功地识别至少五名具有培训经验和知识产权主要知识的潜在培训师参加培训师培训计划</w:t>
            </w:r>
            <w:r w:rsidRPr="00206900">
              <w:rPr>
                <w:rFonts w:ascii="SimSun" w:hAnsi="SimSun" w:cs="Times New Roman" w:hint="eastAsia"/>
                <w:sz w:val="21"/>
                <w:szCs w:val="21"/>
              </w:rPr>
              <w:t>，</w:t>
            </w:r>
            <w:r w:rsidRPr="00206900">
              <w:rPr>
                <w:rFonts w:ascii="SimSun" w:hAnsi="SimSun" w:cs="Times New Roman" w:hint="eastAsia"/>
                <w:sz w:val="21"/>
                <w:szCs w:val="21"/>
                <w:lang w:val="zh-CN"/>
              </w:rPr>
              <w:t>为其提供补充培训。</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在主要员工</w:t>
            </w:r>
            <w:r>
              <w:rPr>
                <w:rFonts w:ascii="SimSun" w:hAnsi="SimSun" w:cs="Times New Roman"/>
                <w:sz w:val="21"/>
                <w:szCs w:val="21"/>
              </w:rPr>
              <w:t>(</w:t>
            </w:r>
            <w:r w:rsidRPr="00206900">
              <w:rPr>
                <w:rFonts w:ascii="SimSun" w:hAnsi="SimSun" w:cs="Times New Roman" w:hint="eastAsia"/>
                <w:sz w:val="21"/>
                <w:szCs w:val="21"/>
                <w:lang w:val="zh-CN"/>
              </w:rPr>
              <w:t>包括培训师与主管</w:t>
            </w:r>
            <w:r>
              <w:rPr>
                <w:rFonts w:ascii="SimSun" w:hAnsi="SimSun" w:cs="Times New Roman"/>
                <w:sz w:val="21"/>
                <w:szCs w:val="21"/>
              </w:rPr>
              <w:t>)</w:t>
            </w:r>
            <w:r w:rsidRPr="00206900">
              <w:rPr>
                <w:rFonts w:ascii="SimSun" w:hAnsi="SimSun" w:cs="Times New Roman" w:hint="eastAsia"/>
                <w:sz w:val="21"/>
                <w:szCs w:val="21"/>
                <w:lang w:val="zh-CN"/>
              </w:rPr>
              <w:t>与培训中心之间必须建立一种承诺</w:t>
            </w:r>
            <w:r w:rsidRPr="00206900">
              <w:rPr>
                <w:rFonts w:ascii="SimSun" w:hAnsi="SimSun" w:cs="Times New Roman" w:hint="eastAsia"/>
                <w:sz w:val="21"/>
                <w:szCs w:val="21"/>
              </w:rPr>
              <w:t>，</w:t>
            </w:r>
            <w:r w:rsidRPr="00206900">
              <w:rPr>
                <w:rFonts w:ascii="SimSun" w:hAnsi="SimSun" w:cs="Times New Roman" w:hint="eastAsia"/>
                <w:sz w:val="21"/>
                <w:szCs w:val="21"/>
                <w:lang w:val="zh-CN"/>
              </w:rPr>
              <w:t>确保在培训完成后应至少在两年内为培训中心工作</w:t>
            </w:r>
            <w:r w:rsidRPr="00206900">
              <w:rPr>
                <w:rFonts w:ascii="SimSun" w:hAnsi="SimSun" w:cs="Times New Roman" w:hint="eastAsia"/>
                <w:sz w:val="21"/>
                <w:szCs w:val="21"/>
              </w:rPr>
              <w:t>，</w:t>
            </w:r>
            <w:r w:rsidRPr="00206900">
              <w:rPr>
                <w:rFonts w:ascii="SimSun" w:hAnsi="SimSun" w:cs="Times New Roman" w:hint="eastAsia"/>
                <w:sz w:val="21"/>
                <w:szCs w:val="21"/>
                <w:lang w:val="zh-CN"/>
              </w:rPr>
              <w:t>以回报从培训计划中</w:t>
            </w:r>
            <w:r w:rsidRPr="00206900">
              <w:rPr>
                <w:rFonts w:ascii="SimSun" w:hAnsi="SimSun" w:cs="Times New Roman" w:hint="eastAsia"/>
                <w:sz w:val="21"/>
                <w:szCs w:val="21"/>
                <w:lang w:val="zh-CN"/>
              </w:rPr>
              <w:lastRenderedPageBreak/>
              <w:t>获得的知识。</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项目已发现在所有试点国家都存在知识产权教学方法的专业培训需求和针对司法及执法机构进行知识产权教学的急迫性。</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申请的成员国意识到本项合作的持续成功在很大程度上取决于知识产权培训中心制度化工作进展情况。为此，培训中心已编纂和保存了所有培训材料，开发了网站，并与国家学院机构签订了协议。</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从</w:t>
            </w:r>
            <w:r w:rsidRPr="00206900">
              <w:rPr>
                <w:rFonts w:ascii="SimSun" w:hAnsi="SimSun" w:cs="Times New Roman"/>
                <w:sz w:val="21"/>
                <w:szCs w:val="21"/>
              </w:rPr>
              <w:t>WIPO</w:t>
            </w:r>
            <w:r w:rsidRPr="00206900">
              <w:rPr>
                <w:rFonts w:ascii="SimSun" w:hAnsi="SimSun" w:cs="Times New Roman" w:hint="eastAsia"/>
                <w:sz w:val="21"/>
                <w:szCs w:val="21"/>
                <w:lang w:val="zh-CN"/>
              </w:rPr>
              <w:t>角度而言</w:t>
            </w:r>
            <w:r w:rsidRPr="00206900">
              <w:rPr>
                <w:rFonts w:ascii="SimSun" w:hAnsi="SimSun" w:cs="Times New Roman" w:hint="eastAsia"/>
                <w:sz w:val="21"/>
                <w:szCs w:val="21"/>
              </w:rPr>
              <w:t>，</w:t>
            </w:r>
            <w:r w:rsidRPr="00206900">
              <w:rPr>
                <w:rFonts w:ascii="SimSun" w:hAnsi="SimSun" w:cs="Times New Roman" w:hint="eastAsia"/>
                <w:sz w:val="21"/>
                <w:szCs w:val="21"/>
                <w:lang w:val="zh-CN"/>
              </w:rPr>
              <w:t>在项目制度化方面</w:t>
            </w:r>
            <w:r w:rsidRPr="00206900">
              <w:rPr>
                <w:rFonts w:ascii="SimSun" w:hAnsi="SimSun" w:cs="Times New Roman" w:hint="eastAsia"/>
                <w:sz w:val="21"/>
                <w:szCs w:val="21"/>
              </w:rPr>
              <w:t>，</w:t>
            </w:r>
            <w:r w:rsidRPr="00206900">
              <w:rPr>
                <w:rFonts w:ascii="SimSun" w:hAnsi="SimSun" w:cs="Times New Roman"/>
                <w:sz w:val="21"/>
                <w:szCs w:val="21"/>
              </w:rPr>
              <w:t>WIPO</w:t>
            </w:r>
            <w:r w:rsidRPr="00206900">
              <w:rPr>
                <w:rFonts w:ascii="SimSun" w:hAnsi="SimSun" w:cs="Times New Roman" w:hint="eastAsia"/>
                <w:sz w:val="21"/>
                <w:szCs w:val="21"/>
                <w:lang w:val="zh-CN"/>
              </w:rPr>
              <w:t>为国家知识产权培训中心主要员工设计的培训课程材料已经编纂完成并上传到</w:t>
            </w:r>
            <w:r w:rsidRPr="00206900">
              <w:rPr>
                <w:rFonts w:ascii="SimSun" w:hAnsi="SimSun" w:cs="Times New Roman" w:hint="eastAsia"/>
                <w:sz w:val="21"/>
                <w:szCs w:val="21"/>
              </w:rPr>
              <w:t>维基空间</w:t>
            </w:r>
            <w:r w:rsidRPr="00206900">
              <w:rPr>
                <w:rFonts w:ascii="SimSun" w:hAnsi="SimSun" w:cs="Times New Roman"/>
                <w:sz w:val="21"/>
                <w:szCs w:val="21"/>
              </w:rPr>
              <w:t>(</w:t>
            </w:r>
            <w:hyperlink r:id="rId62" w:history="1">
              <w:r w:rsidRPr="00206900">
                <w:rPr>
                  <w:rStyle w:val="Hyperlink"/>
                  <w:rFonts w:ascii="SimSun" w:hAnsi="SimSun"/>
                  <w:sz w:val="21"/>
                  <w:szCs w:val="21"/>
                </w:rPr>
                <w:t>https</w:t>
              </w:r>
              <w:r>
                <w:rPr>
                  <w:rStyle w:val="Hyperlink"/>
                  <w:rFonts w:ascii="SimSun" w:hAnsi="SimSun" w:hint="eastAsia"/>
                  <w:sz w:val="21"/>
                  <w:szCs w:val="21"/>
                </w:rPr>
                <w:t>：</w:t>
              </w:r>
              <w:r w:rsidRPr="00206900">
                <w:rPr>
                  <w:rStyle w:val="Hyperlink"/>
                  <w:rFonts w:ascii="SimSun" w:hAnsi="SimSun"/>
                  <w:sz w:val="21"/>
                  <w:szCs w:val="21"/>
                </w:rPr>
                <w:t>//www3.wipo.int/confluence/display/ppenipa/Start-Up+National+IP+Academies</w:t>
              </w:r>
            </w:hyperlink>
            <w:r w:rsidRPr="00206900">
              <w:rPr>
                <w:rFonts w:ascii="SimSun" w:hAnsi="SimSun" w:cs="Times New Roman"/>
                <w:sz w:val="21"/>
                <w:szCs w:val="21"/>
              </w:rPr>
              <w:t>)</w:t>
            </w:r>
            <w:r w:rsidRPr="00206900">
              <w:rPr>
                <w:rFonts w:ascii="SimSun" w:hAnsi="SimSun" w:cs="Times New Roman" w:hint="eastAsia"/>
                <w:sz w:val="21"/>
                <w:szCs w:val="21"/>
              </w:rPr>
              <w:t>，</w:t>
            </w:r>
            <w:r w:rsidRPr="00206900">
              <w:rPr>
                <w:rFonts w:ascii="SimSun" w:hAnsi="SimSun" w:cs="Times New Roman" w:hint="eastAsia"/>
                <w:sz w:val="21"/>
                <w:szCs w:val="21"/>
                <w:lang w:val="zh-CN"/>
              </w:rPr>
              <w:t>以供所有用户使用。目前正在编制指南，以协助其他成员国独立创建其国家知识产权培训中心，而无需依赖</w:t>
            </w:r>
            <w:r w:rsidRPr="00206900">
              <w:rPr>
                <w:rFonts w:ascii="SimSun" w:hAnsi="SimSun" w:cs="Times New Roman"/>
                <w:sz w:val="21"/>
                <w:szCs w:val="21"/>
                <w:lang w:val="zh-CN"/>
              </w:rPr>
              <w:t>WIPO</w:t>
            </w:r>
            <w:r w:rsidRPr="00206900">
              <w:rPr>
                <w:rFonts w:ascii="SimSun" w:hAnsi="SimSun" w:cs="Times New Roman" w:hint="eastAsia"/>
                <w:sz w:val="21"/>
                <w:szCs w:val="21"/>
                <w:lang w:val="zh-CN"/>
              </w:rPr>
              <w:t>的帮助。</w:t>
            </w:r>
          </w:p>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cs="Times New Roman" w:hint="eastAsia"/>
                <w:sz w:val="21"/>
                <w:szCs w:val="21"/>
                <w:lang w:val="zh-CN"/>
              </w:rPr>
              <w:t>在项目实施过程中</w:t>
            </w:r>
            <w:r w:rsidRPr="00206900">
              <w:rPr>
                <w:rFonts w:ascii="SimSun" w:hAnsi="SimSun" w:cs="Times New Roman" w:hint="eastAsia"/>
                <w:sz w:val="21"/>
                <w:szCs w:val="21"/>
              </w:rPr>
              <w:t>，</w:t>
            </w:r>
            <w:r w:rsidRPr="00206900">
              <w:rPr>
                <w:rFonts w:ascii="SimSun" w:hAnsi="SimSun" w:cs="Times New Roman" w:hint="eastAsia"/>
                <w:sz w:val="21"/>
                <w:szCs w:val="21"/>
                <w:lang w:val="zh-CN"/>
              </w:rPr>
              <w:t>发现预评估阶段至关重要</w:t>
            </w:r>
            <w:r w:rsidRPr="00206900">
              <w:rPr>
                <w:rFonts w:ascii="SimSun" w:hAnsi="SimSun" w:cs="Times New Roman" w:hint="eastAsia"/>
                <w:sz w:val="21"/>
                <w:szCs w:val="21"/>
              </w:rPr>
              <w:t>，</w:t>
            </w:r>
            <w:r w:rsidRPr="00206900">
              <w:rPr>
                <w:rFonts w:ascii="SimSun" w:hAnsi="SimSun" w:cs="Times New Roman" w:hint="eastAsia"/>
                <w:sz w:val="21"/>
                <w:szCs w:val="21"/>
                <w:lang w:val="zh-CN"/>
              </w:rPr>
              <w:t>有助于节省时间、正确识别知识产权教育的当地需求</w:t>
            </w:r>
            <w:r w:rsidRPr="00206900">
              <w:rPr>
                <w:rFonts w:ascii="SimSun" w:hAnsi="SimSun" w:cs="Times New Roman" w:hint="eastAsia"/>
                <w:sz w:val="21"/>
                <w:szCs w:val="21"/>
              </w:rPr>
              <w:t>，</w:t>
            </w:r>
            <w:r w:rsidRPr="00206900">
              <w:rPr>
                <w:rFonts w:ascii="SimSun" w:hAnsi="SimSun" w:cs="Times New Roman" w:hint="eastAsia"/>
                <w:sz w:val="21"/>
                <w:szCs w:val="21"/>
                <w:lang w:val="zh-CN"/>
              </w:rPr>
              <w:t>从而使合作更有效率。项目已经设计了模板和其他文件</w:t>
            </w:r>
            <w:r>
              <w:rPr>
                <w:rFonts w:ascii="SimSun" w:hAnsi="SimSun" w:cs="Times New Roman"/>
                <w:sz w:val="21"/>
                <w:szCs w:val="21"/>
                <w:lang w:val="zh-CN"/>
              </w:rPr>
              <w:t>(</w:t>
            </w:r>
            <w:r w:rsidRPr="00206900">
              <w:rPr>
                <w:rFonts w:ascii="SimSun" w:hAnsi="SimSun" w:cs="Times New Roman" w:hint="eastAsia"/>
                <w:sz w:val="21"/>
                <w:szCs w:val="21"/>
                <w:lang w:val="zh-CN"/>
              </w:rPr>
              <w:t>预评估问卷、主要员工参考术语、项目文件</w:t>
            </w:r>
            <w:r>
              <w:rPr>
                <w:rFonts w:ascii="SimSun" w:hAnsi="SimSun" w:cs="Times New Roman"/>
                <w:sz w:val="21"/>
                <w:szCs w:val="21"/>
                <w:lang w:val="zh-CN"/>
              </w:rPr>
              <w:t>)</w:t>
            </w:r>
            <w:r w:rsidRPr="00206900">
              <w:rPr>
                <w:rFonts w:ascii="SimSun" w:hAnsi="SimSun" w:cs="Times New Roman" w:hint="eastAsia"/>
                <w:sz w:val="21"/>
                <w:szCs w:val="21"/>
                <w:lang w:val="zh-CN"/>
              </w:rPr>
              <w:t>，有助于更有效地达成预期效果。</w:t>
            </w:r>
          </w:p>
        </w:tc>
      </w:tr>
      <w:tr w:rsidR="005B3E86" w:rsidRPr="00206900" w:rsidTr="00947D87">
        <w:trPr>
          <w:trHeight w:val="416"/>
        </w:trPr>
        <w:tc>
          <w:tcPr>
            <w:tcW w:w="2375"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风险和减缓</w:t>
            </w:r>
          </w:p>
        </w:tc>
        <w:tc>
          <w:tcPr>
            <w:tcW w:w="6910" w:type="dxa"/>
          </w:tcPr>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初始可预见风险及减缓风险的策略</w:t>
            </w:r>
            <w:r w:rsidRPr="00206900">
              <w:rPr>
                <w:rFonts w:ascii="SimSun" w:hAnsi="SimSun" w:cs="Times New Roman" w:hint="eastAsia"/>
                <w:sz w:val="21"/>
                <w:szCs w:val="21"/>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947D87">
              <w:rPr>
                <w:rFonts w:ascii="SimSun" w:hAnsi="SimSun" w:cs="Times New Roman" w:hint="eastAsia"/>
                <w:sz w:val="21"/>
                <w:szCs w:val="21"/>
                <w:u w:val="single"/>
              </w:rPr>
              <w:t>当地</w:t>
            </w:r>
            <w:r w:rsidRPr="00947D87">
              <w:rPr>
                <w:rFonts w:ascii="SimSun" w:hAnsi="SimSun" w:cs="Times New Roman" w:hint="eastAsia"/>
                <w:sz w:val="21"/>
                <w:szCs w:val="21"/>
                <w:u w:val="single"/>
                <w:lang w:val="zh-CN"/>
              </w:rPr>
              <w:t>知识产权培训机构在合作期后缺乏国内资金会损害其长期可持续性</w:t>
            </w:r>
            <w:r w:rsidRPr="00206900">
              <w:rPr>
                <w:rFonts w:ascii="SimSun" w:hAnsi="SimSun" w:cs="Times New Roman" w:hint="eastAsia"/>
                <w:sz w:val="21"/>
                <w:szCs w:val="21"/>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hAnsi="SimSun" w:cs="Times New Roman"/>
                <w:sz w:val="21"/>
                <w:szCs w:val="21"/>
              </w:rPr>
              <w:t>-</w:t>
            </w:r>
            <w:r w:rsidR="00947D87">
              <w:rPr>
                <w:rFonts w:ascii="SimSun" w:hAnsi="SimSun" w:cs="Times New Roman"/>
                <w:sz w:val="21"/>
                <w:szCs w:val="21"/>
              </w:rPr>
              <w:tab/>
            </w:r>
            <w:r w:rsidRPr="00206900">
              <w:rPr>
                <w:rFonts w:ascii="SimSun" w:hAnsi="SimSun" w:cs="Times New Roman" w:hint="eastAsia"/>
                <w:sz w:val="21"/>
                <w:szCs w:val="21"/>
                <w:lang w:val="zh-CN"/>
              </w:rPr>
              <w:t>鼓励试点国家在当地法律框架内创建其国家知识产权培训中心</w:t>
            </w:r>
            <w:r w:rsidRPr="00206900">
              <w:rPr>
                <w:rFonts w:ascii="SimSun" w:hAnsi="SimSun" w:cs="Times New Roman" w:hint="eastAsia"/>
                <w:sz w:val="21"/>
                <w:szCs w:val="21"/>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hint="eastAsia"/>
                <w:sz w:val="21"/>
                <w:szCs w:val="21"/>
                <w:lang w:val="zh-CN"/>
              </w:rPr>
              <w:t>主要员工已接受了有关筹资和项目管理方面的培训</w:t>
            </w:r>
            <w:r w:rsidRPr="00206900">
              <w:rPr>
                <w:rFonts w:ascii="SimSun" w:hAnsi="SimSun" w:cs="Times New Roman" w:hint="eastAsia"/>
                <w:sz w:val="21"/>
                <w:szCs w:val="21"/>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hint="eastAsia"/>
                <w:sz w:val="21"/>
                <w:szCs w:val="21"/>
                <w:lang w:val="zh-CN"/>
              </w:rPr>
              <w:t>鼓励国家知识产权培训中心在合作期结束时提交一份商业计划</w:t>
            </w:r>
            <w:r w:rsidRPr="00206900">
              <w:rPr>
                <w:rFonts w:ascii="SimSun" w:hAnsi="SimSun" w:cs="Times New Roman" w:hint="eastAsia"/>
                <w:sz w:val="21"/>
                <w:szCs w:val="21"/>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sz w:val="21"/>
                <w:szCs w:val="21"/>
                <w:lang w:val="zh-CN"/>
              </w:rPr>
              <w:t>WIPO</w:t>
            </w:r>
            <w:r w:rsidRPr="00206900">
              <w:rPr>
                <w:rFonts w:ascii="SimSun" w:hAnsi="SimSun" w:cs="Times New Roman" w:hint="eastAsia"/>
                <w:sz w:val="21"/>
                <w:szCs w:val="21"/>
                <w:lang w:val="zh-CN"/>
              </w:rPr>
              <w:t>已帮助国家知识产权培训中心加入全球知识产权学院网络</w:t>
            </w:r>
            <w:r w:rsidRPr="00206900">
              <w:rPr>
                <w:rFonts w:ascii="SimSun" w:hAnsi="SimSun" w:cs="Times New Roman" w:hint="eastAsia"/>
                <w:sz w:val="21"/>
                <w:szCs w:val="21"/>
              </w:rPr>
              <w:t>，</w:t>
            </w:r>
            <w:r w:rsidRPr="00206900">
              <w:rPr>
                <w:rFonts w:ascii="SimSun" w:hAnsi="SimSun" w:cs="Times New Roman" w:hint="eastAsia"/>
                <w:sz w:val="21"/>
                <w:szCs w:val="21"/>
                <w:lang w:val="zh-CN"/>
              </w:rPr>
              <w:t>以促进横向合作</w:t>
            </w:r>
            <w:r w:rsidRPr="00206900">
              <w:rPr>
                <w:rFonts w:ascii="SimSun" w:hAnsi="SimSun" w:cs="Times New Roman" w:hint="eastAsia"/>
                <w:sz w:val="21"/>
                <w:szCs w:val="21"/>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hint="eastAsia"/>
                <w:sz w:val="21"/>
                <w:szCs w:val="21"/>
                <w:lang w:val="zh-CN"/>
              </w:rPr>
              <w:t>国家知识产权培训中心已与当地机构发展了协作关系</w:t>
            </w:r>
            <w:r w:rsidRPr="00206900">
              <w:rPr>
                <w:rFonts w:ascii="SimSun" w:hAnsi="SimSun" w:cs="Times New Roman" w:hint="eastAsia"/>
                <w:sz w:val="21"/>
                <w:szCs w:val="21"/>
              </w:rPr>
              <w:t>，</w:t>
            </w:r>
            <w:r w:rsidRPr="00206900">
              <w:rPr>
                <w:rFonts w:ascii="SimSun" w:hAnsi="SimSun" w:cs="Times New Roman" w:hint="eastAsia"/>
                <w:sz w:val="21"/>
                <w:szCs w:val="21"/>
                <w:lang w:val="zh-CN"/>
              </w:rPr>
              <w:t>以确保长期可持续性</w:t>
            </w:r>
            <w:r w:rsidRPr="00206900">
              <w:rPr>
                <w:rFonts w:ascii="SimSun" w:hAnsi="SimSun" w:cs="Times New Roman" w:hint="eastAsia"/>
                <w:sz w:val="21"/>
                <w:szCs w:val="21"/>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u w:val="single"/>
                <w:lang w:val="zh-CN"/>
              </w:rPr>
              <w:t>由于项目发展外部因素的影响导致项目中断和当地优先性转移</w:t>
            </w:r>
            <w:r w:rsidRPr="00206900">
              <w:rPr>
                <w:rFonts w:ascii="SimSun" w:hAnsi="SimSun" w:cs="Times New Roman" w:hint="eastAsia"/>
                <w:sz w:val="21"/>
                <w:szCs w:val="21"/>
                <w:u w:val="single"/>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hint="eastAsia"/>
                <w:sz w:val="21"/>
                <w:szCs w:val="21"/>
                <w:lang w:val="zh-CN"/>
              </w:rPr>
              <w:t>在项目第一阶段就曾经面临上述风险。为减缓这种风险，项目第二阶段采取了修订时间安排，为每个国家的项目构想阶段留出更多时间；</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hint="eastAsia"/>
                <w:sz w:val="21"/>
                <w:szCs w:val="21"/>
                <w:lang w:val="zh-CN"/>
              </w:rPr>
              <w:t>项目实施阶段在埃及和埃塞俄比亚再次面临项目中断风险。为降低在项目实施阶段结束时没有认证培训师的风险，重点要为这些国家的主要培训师参加知识产权国际硕士培训课程提供资金；</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bookmarkStart w:id="16" w:name="OLE_LINK11"/>
            <w:bookmarkStart w:id="17" w:name="OLE_LINK12"/>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hint="eastAsia"/>
                <w:sz w:val="21"/>
                <w:szCs w:val="21"/>
              </w:rPr>
              <w:t>具体来说</w:t>
            </w:r>
            <w:r w:rsidRPr="00206900">
              <w:rPr>
                <w:rFonts w:ascii="SimSun" w:hAnsi="SimSun" w:cs="Times New Roman" w:hint="eastAsia"/>
                <w:sz w:val="21"/>
                <w:szCs w:val="21"/>
                <w:lang w:val="zh-CN"/>
              </w:rPr>
              <w:t>在埃及</w:t>
            </w:r>
            <w:r w:rsidRPr="00206900">
              <w:rPr>
                <w:rFonts w:ascii="SimSun" w:hAnsi="SimSun" w:cs="Times New Roman" w:hint="eastAsia"/>
                <w:sz w:val="21"/>
                <w:szCs w:val="21"/>
              </w:rPr>
              <w:t>，</w:t>
            </w:r>
            <w:r w:rsidRPr="00206900">
              <w:rPr>
                <w:rFonts w:ascii="SimSun" w:hAnsi="SimSun" w:cs="Times New Roman" w:hint="eastAsia"/>
                <w:sz w:val="21"/>
                <w:szCs w:val="21"/>
                <w:lang w:val="zh-CN"/>
              </w:rPr>
              <w:t>联合国的预防措施导致</w:t>
            </w:r>
            <w:r w:rsidRPr="00206900">
              <w:rPr>
                <w:rFonts w:ascii="SimSun" w:hAnsi="SimSun" w:cs="Times New Roman"/>
                <w:sz w:val="21"/>
                <w:szCs w:val="21"/>
                <w:lang w:val="zh-CN"/>
              </w:rPr>
              <w:t>WIPO</w:t>
            </w:r>
            <w:r w:rsidRPr="00206900">
              <w:rPr>
                <w:rFonts w:ascii="SimSun" w:hAnsi="SimSun" w:cs="Times New Roman" w:hint="eastAsia"/>
                <w:sz w:val="21"/>
                <w:szCs w:val="21"/>
                <w:lang w:val="zh-CN"/>
              </w:rPr>
              <w:t>员工及当地顾问开展培训的任务延期。为避免更长时间的拖延，在能够识别有关主题的本地专家的情况下，尽可能由本地专家开发培训课程；</w:t>
            </w:r>
            <w:bookmarkEnd w:id="16"/>
            <w:bookmarkEnd w:id="17"/>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u w:val="single"/>
              </w:rPr>
            </w:pPr>
            <w:r w:rsidRPr="00206900">
              <w:rPr>
                <w:rFonts w:ascii="SimSun" w:hAnsi="SimSun" w:cs="Times New Roman" w:hint="eastAsia"/>
                <w:sz w:val="21"/>
                <w:szCs w:val="21"/>
                <w:u w:val="single"/>
                <w:lang w:val="zh-CN"/>
              </w:rPr>
              <w:t>各国主要员工的流动危及主要员工培训计划的完成</w:t>
            </w:r>
            <w:r w:rsidRPr="00206900">
              <w:rPr>
                <w:rFonts w:ascii="SimSun" w:hAnsi="SimSun" w:cs="Times New Roman" w:hint="eastAsia"/>
                <w:sz w:val="21"/>
                <w:szCs w:val="21"/>
                <w:u w:val="single"/>
              </w:rPr>
              <w:t>：</w:t>
            </w:r>
          </w:p>
          <w:p w:rsidR="005B3E86" w:rsidRDefault="005B3E86" w:rsidP="00CF7034">
            <w:pPr>
              <w:autoSpaceDE w:val="0"/>
              <w:autoSpaceDN w:val="0"/>
              <w:adjustRightInd w:val="0"/>
              <w:spacing w:beforeLines="30" w:before="72" w:afterLines="30" w:after="72" w:line="320" w:lineRule="atLeast"/>
              <w:jc w:val="both"/>
              <w:rPr>
                <w:rFonts w:ascii="SimSun" w:cs="Times New Roman"/>
                <w:sz w:val="21"/>
                <w:szCs w:val="21"/>
              </w:rPr>
            </w:pPr>
            <w:r w:rsidRPr="00206900">
              <w:rPr>
                <w:rFonts w:ascii="SimSun" w:cs="Times New Roman"/>
                <w:sz w:val="21"/>
                <w:szCs w:val="21"/>
              </w:rPr>
              <w:t>-</w:t>
            </w:r>
            <w:r w:rsidR="00947D87">
              <w:rPr>
                <w:rFonts w:ascii="SimSun" w:cs="Times New Roman"/>
                <w:sz w:val="21"/>
                <w:szCs w:val="21"/>
              </w:rPr>
              <w:tab/>
            </w:r>
            <w:r w:rsidRPr="00206900">
              <w:rPr>
                <w:rFonts w:ascii="SimSun" w:hAnsi="SimSun" w:cs="Times New Roman" w:hint="eastAsia"/>
                <w:sz w:val="21"/>
                <w:szCs w:val="21"/>
                <w:lang w:val="zh-CN"/>
              </w:rPr>
              <w:t>鼓励成员国选择一个约</w:t>
            </w:r>
            <w:r w:rsidRPr="00206900">
              <w:rPr>
                <w:rFonts w:ascii="SimSun" w:hAnsi="SimSun" w:cs="Times New Roman"/>
                <w:sz w:val="21"/>
                <w:szCs w:val="21"/>
              </w:rPr>
              <w:t>20</w:t>
            </w:r>
            <w:r w:rsidRPr="00206900">
              <w:rPr>
                <w:rFonts w:ascii="SimSun" w:hAnsi="SimSun" w:cs="Times New Roman" w:hint="eastAsia"/>
                <w:sz w:val="21"/>
                <w:szCs w:val="21"/>
                <w:lang w:val="zh-CN"/>
              </w:rPr>
              <w:t>名培训师的核心小组参加培训师课程的培训</w:t>
            </w:r>
            <w:r w:rsidRPr="00206900">
              <w:rPr>
                <w:rFonts w:ascii="SimSun" w:hAnsi="SimSun" w:cs="Times New Roman" w:hint="eastAsia"/>
                <w:sz w:val="21"/>
                <w:szCs w:val="21"/>
              </w:rPr>
              <w:t>，</w:t>
            </w:r>
            <w:r w:rsidRPr="00206900">
              <w:rPr>
                <w:rFonts w:ascii="SimSun" w:hAnsi="SimSun" w:cs="Times New Roman" w:hint="eastAsia"/>
                <w:sz w:val="21"/>
                <w:szCs w:val="21"/>
                <w:lang w:val="zh-CN"/>
              </w:rPr>
              <w:t>以便有</w:t>
            </w:r>
            <w:r w:rsidRPr="00206900">
              <w:rPr>
                <w:rFonts w:ascii="SimSun" w:hAnsi="SimSun" w:cs="Times New Roman"/>
                <w:sz w:val="21"/>
                <w:szCs w:val="21"/>
              </w:rPr>
              <w:t>10</w:t>
            </w:r>
            <w:r w:rsidRPr="00206900">
              <w:rPr>
                <w:rFonts w:ascii="SimSun" w:hAnsi="SimSun" w:cs="Times New Roman" w:hint="eastAsia"/>
                <w:sz w:val="21"/>
                <w:szCs w:val="21"/>
                <w:lang w:val="zh-CN"/>
              </w:rPr>
              <w:t>至</w:t>
            </w:r>
            <w:r w:rsidRPr="00206900">
              <w:rPr>
                <w:rFonts w:ascii="SimSun" w:hAnsi="SimSun" w:cs="Times New Roman"/>
                <w:sz w:val="21"/>
                <w:szCs w:val="21"/>
              </w:rPr>
              <w:t>15</w:t>
            </w:r>
            <w:r w:rsidRPr="00206900">
              <w:rPr>
                <w:rFonts w:ascii="SimSun" w:hAnsi="SimSun" w:cs="Times New Roman" w:hint="eastAsia"/>
                <w:sz w:val="21"/>
                <w:szCs w:val="21"/>
                <w:lang w:val="zh-CN"/>
              </w:rPr>
              <w:t>人的合理数量当地培训师能够完成课程</w:t>
            </w:r>
            <w:r w:rsidRPr="00206900">
              <w:rPr>
                <w:rFonts w:ascii="SimSun" w:hAnsi="SimSun" w:cs="Times New Roman" w:hint="eastAsia"/>
                <w:sz w:val="21"/>
                <w:szCs w:val="21"/>
              </w:rPr>
              <w:t>；</w:t>
            </w:r>
          </w:p>
          <w:p w:rsidR="005B3E86" w:rsidRPr="00206900" w:rsidRDefault="005B3E86" w:rsidP="00CF7034">
            <w:pPr>
              <w:autoSpaceDE w:val="0"/>
              <w:autoSpaceDN w:val="0"/>
              <w:adjustRightInd w:val="0"/>
              <w:spacing w:beforeLines="30" w:before="72" w:afterLines="30" w:after="72" w:line="320" w:lineRule="atLeast"/>
              <w:jc w:val="both"/>
              <w:rPr>
                <w:rFonts w:ascii="SimSun"/>
                <w:bCs/>
                <w:iCs/>
                <w:sz w:val="21"/>
                <w:szCs w:val="21"/>
                <w:lang w:bidi="th-TH"/>
              </w:rPr>
            </w:pPr>
            <w:r w:rsidRPr="00206900">
              <w:rPr>
                <w:rFonts w:ascii="SimSun" w:cs="Times New Roman"/>
                <w:sz w:val="21"/>
                <w:szCs w:val="21"/>
              </w:rPr>
              <w:lastRenderedPageBreak/>
              <w:t>-</w:t>
            </w:r>
            <w:r w:rsidR="00947D87">
              <w:rPr>
                <w:rFonts w:ascii="SimSun" w:cs="Times New Roman"/>
                <w:sz w:val="21"/>
                <w:szCs w:val="21"/>
              </w:rPr>
              <w:tab/>
            </w:r>
            <w:r w:rsidRPr="00206900">
              <w:rPr>
                <w:rFonts w:ascii="SimSun" w:hAnsi="SimSun" w:cs="Times New Roman" w:hint="eastAsia"/>
                <w:sz w:val="21"/>
                <w:szCs w:val="21"/>
                <w:lang w:val="zh-CN"/>
              </w:rPr>
              <w:t>由于改派或辞职</w:t>
            </w:r>
            <w:r w:rsidRPr="00206900">
              <w:rPr>
                <w:rFonts w:ascii="SimSun" w:hAnsi="SimSun" w:cs="Times New Roman" w:hint="eastAsia"/>
                <w:sz w:val="21"/>
                <w:szCs w:val="21"/>
              </w:rPr>
              <w:t>，</w:t>
            </w:r>
            <w:r w:rsidRPr="00206900">
              <w:rPr>
                <w:rFonts w:ascii="SimSun" w:hAnsi="SimSun" w:cs="Times New Roman" w:hint="eastAsia"/>
                <w:sz w:val="21"/>
                <w:szCs w:val="21"/>
                <w:lang w:val="zh-CN"/>
              </w:rPr>
              <w:t>最初被任命为国家知识产权培训中心主管的员工在学术协调员课程培训过程中被替换。为降低上述风险，向近期任命的各国主管提供</w:t>
            </w:r>
            <w:r w:rsidRPr="00206900">
              <w:rPr>
                <w:rFonts w:ascii="SimSun" w:hAnsi="SimSun" w:cs="Times New Roman"/>
                <w:sz w:val="21"/>
                <w:szCs w:val="21"/>
                <w:lang w:val="zh-CN"/>
              </w:rPr>
              <w:t>WIPO</w:t>
            </w:r>
            <w:r w:rsidRPr="00206900">
              <w:rPr>
                <w:rFonts w:ascii="SimSun" w:hAnsi="SimSun" w:cs="Times New Roman" w:hint="eastAsia"/>
                <w:sz w:val="21"/>
                <w:szCs w:val="21"/>
                <w:lang w:val="zh-CN"/>
              </w:rPr>
              <w:t>学院课程的奖学金，课程包括知识产权局管理或项目管理。此外，从</w:t>
            </w:r>
            <w:r w:rsidRPr="00206900">
              <w:rPr>
                <w:rFonts w:ascii="SimSun" w:hAnsi="SimSun" w:cs="Times New Roman"/>
                <w:sz w:val="21"/>
                <w:szCs w:val="21"/>
                <w:lang w:val="zh-CN"/>
              </w:rPr>
              <w:t>2013</w:t>
            </w:r>
            <w:r w:rsidRPr="00206900">
              <w:rPr>
                <w:rFonts w:ascii="SimSun" w:hAnsi="SimSun" w:cs="Times New Roman" w:hint="eastAsia"/>
                <w:sz w:val="21"/>
                <w:szCs w:val="21"/>
                <w:lang w:val="zh-CN"/>
              </w:rPr>
              <w:t>年开始，项目已为两个国家学院员工参加学术协调员培训模块提供了资金。</w:t>
            </w:r>
          </w:p>
        </w:tc>
      </w:tr>
      <w:tr w:rsidR="005B3E86" w:rsidRPr="00206900" w:rsidTr="00947D87">
        <w:trPr>
          <w:trHeight w:val="371"/>
        </w:trPr>
        <w:tc>
          <w:tcPr>
            <w:tcW w:w="2375"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项目实施率</w:t>
            </w:r>
          </w:p>
        </w:tc>
        <w:tc>
          <w:tcPr>
            <w:tcW w:w="6910" w:type="dxa"/>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cs="Times New Roman" w:hint="eastAsia"/>
                <w:sz w:val="21"/>
                <w:szCs w:val="21"/>
                <w:lang w:val="zh-CN"/>
              </w:rPr>
              <w:t>到</w:t>
            </w:r>
            <w:r w:rsidRPr="00206900">
              <w:rPr>
                <w:rFonts w:ascii="SimSun" w:hAnsi="SimSun" w:cs="Times New Roman"/>
                <w:sz w:val="21"/>
                <w:szCs w:val="21"/>
                <w:lang w:val="zh-CN"/>
              </w:rPr>
              <w:t>2014</w:t>
            </w:r>
            <w:r w:rsidRPr="00206900">
              <w:rPr>
                <w:rFonts w:ascii="SimSun" w:hAnsi="SimSun" w:cs="Times New Roman" w:hint="eastAsia"/>
                <w:sz w:val="21"/>
                <w:szCs w:val="21"/>
                <w:lang w:val="zh-CN"/>
              </w:rPr>
              <w:t>年</w:t>
            </w:r>
            <w:r w:rsidRPr="00206900">
              <w:rPr>
                <w:rFonts w:ascii="SimSun" w:hAnsi="SimSun" w:cs="Times New Roman"/>
                <w:sz w:val="21"/>
                <w:szCs w:val="21"/>
                <w:lang w:val="zh-CN"/>
              </w:rPr>
              <w:t>8</w:t>
            </w:r>
            <w:r w:rsidRPr="00206900">
              <w:rPr>
                <w:rFonts w:ascii="SimSun" w:hAnsi="SimSun" w:cs="Times New Roman" w:hint="eastAsia"/>
                <w:sz w:val="21"/>
                <w:szCs w:val="21"/>
                <w:lang w:val="zh-CN"/>
              </w:rPr>
              <w:t>月底的预算利用率：</w:t>
            </w:r>
            <w:r w:rsidRPr="00206900">
              <w:rPr>
                <w:rFonts w:ascii="SimSun" w:hAnsi="SimSun" w:cs="Times New Roman"/>
                <w:sz w:val="21"/>
                <w:szCs w:val="21"/>
              </w:rPr>
              <w:t>96%</w:t>
            </w:r>
            <w:r w:rsidRPr="00206900">
              <w:rPr>
                <w:rFonts w:ascii="SimSun" w:hAnsi="SimSun" w:cs="Times New Roman" w:hint="eastAsia"/>
                <w:sz w:val="21"/>
                <w:szCs w:val="21"/>
              </w:rPr>
              <w:t>。</w:t>
            </w:r>
          </w:p>
        </w:tc>
      </w:tr>
      <w:tr w:rsidR="005B3E86" w:rsidRPr="00206900" w:rsidTr="00947D87">
        <w:trPr>
          <w:trHeight w:val="848"/>
        </w:trPr>
        <w:tc>
          <w:tcPr>
            <w:tcW w:w="2375"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以前的报告</w:t>
            </w:r>
          </w:p>
        </w:tc>
        <w:tc>
          <w:tcPr>
            <w:tcW w:w="6910" w:type="dxa"/>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cs="Times New Roman" w:hint="eastAsia"/>
                <w:sz w:val="21"/>
                <w:szCs w:val="21"/>
                <w:lang w:val="zh-CN"/>
              </w:rPr>
              <w:t>载于文件</w:t>
            </w:r>
            <w:r w:rsidRPr="00206900">
              <w:rPr>
                <w:rFonts w:ascii="SimSun" w:hAnsi="SimSun" w:cs="Times New Roman"/>
                <w:sz w:val="21"/>
                <w:szCs w:val="21"/>
              </w:rPr>
              <w:t>CDIP/10/2</w:t>
            </w:r>
            <w:r w:rsidRPr="00206900">
              <w:rPr>
                <w:rFonts w:ascii="SimSun" w:hAnsi="SimSun" w:cs="Times New Roman" w:hint="eastAsia"/>
                <w:sz w:val="21"/>
                <w:szCs w:val="21"/>
                <w:lang w:val="zh-CN"/>
              </w:rPr>
              <w:t>附件二和文件</w:t>
            </w:r>
            <w:r w:rsidRPr="00206900">
              <w:rPr>
                <w:rFonts w:ascii="SimSun" w:hAnsi="SimSun" w:cs="Times New Roman"/>
                <w:sz w:val="21"/>
                <w:szCs w:val="21"/>
              </w:rPr>
              <w:t>CDIP/12/2</w:t>
            </w:r>
            <w:r w:rsidRPr="00206900">
              <w:rPr>
                <w:rFonts w:ascii="SimSun" w:hAnsi="SimSun" w:cs="Times New Roman" w:hint="eastAsia"/>
                <w:sz w:val="21"/>
                <w:szCs w:val="21"/>
                <w:lang w:val="zh-CN"/>
              </w:rPr>
              <w:t>附件二的项目进展报告已分别提交给委员会第十届和第十二届会议。</w:t>
            </w:r>
          </w:p>
        </w:tc>
      </w:tr>
      <w:tr w:rsidR="005B3E86" w:rsidRPr="00206900" w:rsidTr="00947D87">
        <w:trPr>
          <w:trHeight w:val="848"/>
        </w:trPr>
        <w:tc>
          <w:tcPr>
            <w:tcW w:w="2375"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后续跟进</w:t>
            </w:r>
          </w:p>
        </w:tc>
        <w:tc>
          <w:tcPr>
            <w:tcW w:w="6910" w:type="dxa"/>
          </w:tcPr>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w:t>
            </w:r>
            <w:r w:rsidRPr="00205255">
              <w:rPr>
                <w:rFonts w:ascii="SimSun" w:hAnsi="SimSun" w:hint="eastAsia"/>
                <w:sz w:val="21"/>
                <w:szCs w:val="21"/>
              </w:rPr>
              <w:t>已经</w:t>
            </w:r>
            <w:r w:rsidRPr="00206900">
              <w:rPr>
                <w:rFonts w:ascii="SimSun" w:hAnsi="SimSun" w:cs="Times New Roman" w:hint="eastAsia"/>
                <w:sz w:val="21"/>
                <w:szCs w:val="21"/>
                <w:lang w:val="zh-CN"/>
              </w:rPr>
              <w:t>被纳入</w:t>
            </w:r>
            <w:r w:rsidRPr="00206900">
              <w:rPr>
                <w:rFonts w:ascii="SimSun" w:hAnsi="SimSun" w:cs="Times New Roman"/>
                <w:sz w:val="21"/>
                <w:szCs w:val="21"/>
                <w:lang w:val="zh-CN"/>
              </w:rPr>
              <w:t>WIPO</w:t>
            </w:r>
            <w:r w:rsidRPr="00206900">
              <w:rPr>
                <w:rFonts w:ascii="SimSun" w:hAnsi="SimSun" w:cs="Times New Roman"/>
                <w:sz w:val="21"/>
                <w:szCs w:val="21"/>
              </w:rPr>
              <w:t xml:space="preserve"> 2014-2015</w:t>
            </w:r>
            <w:r w:rsidRPr="00206900">
              <w:rPr>
                <w:rFonts w:ascii="SimSun" w:hAnsi="SimSun" w:cs="Times New Roman" w:hint="eastAsia"/>
                <w:sz w:val="21"/>
                <w:szCs w:val="21"/>
                <w:lang w:val="zh-CN"/>
              </w:rPr>
              <w:t>年工作计划和预算的主流</w:t>
            </w:r>
            <w:r w:rsidRPr="00206900">
              <w:rPr>
                <w:rFonts w:ascii="SimSun" w:hAnsi="SimSun" w:cs="Times New Roman" w:hint="eastAsia"/>
                <w:sz w:val="21"/>
                <w:szCs w:val="21"/>
              </w:rPr>
              <w:t>；</w:t>
            </w:r>
            <w:r w:rsidRPr="00206900">
              <w:rPr>
                <w:rFonts w:ascii="SimSun" w:hAnsi="SimSun" w:cs="Times New Roman" w:hint="eastAsia"/>
                <w:sz w:val="21"/>
                <w:szCs w:val="21"/>
                <w:lang w:val="zh-CN"/>
              </w:rPr>
              <w:t>在</w:t>
            </w:r>
            <w:r w:rsidRPr="00206900">
              <w:rPr>
                <w:rFonts w:ascii="SimSun" w:hAnsi="SimSun" w:cs="Times New Roman"/>
                <w:sz w:val="21"/>
                <w:szCs w:val="21"/>
              </w:rPr>
              <w:t>CDIP</w:t>
            </w:r>
            <w:r w:rsidRPr="00206900">
              <w:rPr>
                <w:rFonts w:ascii="SimSun" w:hAnsi="SimSun" w:cs="Times New Roman" w:hint="eastAsia"/>
                <w:sz w:val="21"/>
                <w:szCs w:val="21"/>
                <w:lang w:val="zh-CN"/>
              </w:rPr>
              <w:t>第九届会议达成一致之后</w:t>
            </w:r>
            <w:r w:rsidRPr="00206900">
              <w:rPr>
                <w:rFonts w:ascii="SimSun" w:hAnsi="SimSun" w:cs="Times New Roman" w:hint="eastAsia"/>
                <w:sz w:val="21"/>
                <w:szCs w:val="21"/>
              </w:rPr>
              <w:t>，</w:t>
            </w:r>
            <w:r w:rsidRPr="00206900">
              <w:rPr>
                <w:rFonts w:ascii="SimSun" w:hAnsi="SimSun" w:cs="Times New Roman" w:hint="eastAsia"/>
                <w:sz w:val="21"/>
                <w:szCs w:val="21"/>
                <w:lang w:val="zh-CN"/>
              </w:rPr>
              <w:t>已经将尽可能满足最不发达国家和项目第一阶段参与国的需求作为首要工作重点。在这个方面，目前正在为孟加拉、柬埔寨、哥斯达黎加、厄瓜多尔和土耳其构思合作战略项目文件。另外，阿尔巴尼亚、萨尔瓦多、洪都拉斯和海湾合作委员会已经提出正式请求，要求成为本项合作的受益国。</w:t>
            </w:r>
          </w:p>
          <w:p w:rsidR="005B3E86" w:rsidRDefault="005B3E86" w:rsidP="00CF7034">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五个试点国家仍然需要</w:t>
            </w:r>
            <w:r w:rsidRPr="00206900">
              <w:rPr>
                <w:rFonts w:ascii="SimSun" w:hAnsi="SimSun" w:cs="Times New Roman"/>
                <w:sz w:val="21"/>
                <w:szCs w:val="21"/>
                <w:lang w:val="zh-CN"/>
              </w:rPr>
              <w:t>WIPO</w:t>
            </w:r>
            <w:r w:rsidRPr="00206900">
              <w:rPr>
                <w:rFonts w:ascii="SimSun" w:hAnsi="SimSun" w:cs="Times New Roman" w:hint="eastAsia"/>
                <w:sz w:val="21"/>
                <w:szCs w:val="21"/>
                <w:lang w:val="zh-CN"/>
              </w:rPr>
              <w:t>的合作</w:t>
            </w:r>
            <w:r w:rsidRPr="00206900">
              <w:rPr>
                <w:rFonts w:ascii="SimSun" w:hAnsi="SimSun" w:cs="Times New Roman" w:hint="eastAsia"/>
                <w:sz w:val="21"/>
                <w:szCs w:val="21"/>
              </w:rPr>
              <w:t>，</w:t>
            </w:r>
            <w:r w:rsidRPr="00206900">
              <w:rPr>
                <w:rFonts w:ascii="SimSun" w:hAnsi="SimSun" w:cs="Times New Roman" w:hint="eastAsia"/>
                <w:sz w:val="21"/>
                <w:szCs w:val="21"/>
                <w:lang w:val="zh-CN"/>
              </w:rPr>
              <w:t>以建立具有知识产权常规培训课程的培训中心</w:t>
            </w:r>
            <w:r>
              <w:rPr>
                <w:rFonts w:ascii="SimSun" w:hAnsi="SimSun" w:cs="Times New Roman"/>
                <w:sz w:val="21"/>
                <w:szCs w:val="21"/>
              </w:rPr>
              <w:t>(</w:t>
            </w:r>
            <w:r w:rsidRPr="00206900">
              <w:rPr>
                <w:rFonts w:ascii="SimSun" w:hAnsi="SimSun" w:cs="Times New Roman" w:hint="eastAsia"/>
                <w:sz w:val="21"/>
                <w:szCs w:val="21"/>
              </w:rPr>
              <w:t>“</w:t>
            </w:r>
            <w:r w:rsidRPr="00206900">
              <w:rPr>
                <w:rFonts w:ascii="SimSun" w:hAnsi="SimSun" w:cs="Times New Roman" w:hint="eastAsia"/>
                <w:sz w:val="21"/>
                <w:szCs w:val="21"/>
                <w:lang w:val="zh-CN"/>
              </w:rPr>
              <w:t>逐步撤出</w:t>
            </w:r>
            <w:r w:rsidRPr="00206900">
              <w:rPr>
                <w:rFonts w:ascii="SimSun" w:hAnsi="SimSun" w:cs="Times New Roman" w:hint="eastAsia"/>
                <w:sz w:val="21"/>
                <w:szCs w:val="21"/>
              </w:rPr>
              <w:t>”</w:t>
            </w:r>
            <w:r w:rsidRPr="00206900">
              <w:rPr>
                <w:rFonts w:ascii="SimSun" w:hAnsi="SimSun" w:cs="Times New Roman" w:hint="eastAsia"/>
                <w:sz w:val="21"/>
                <w:szCs w:val="21"/>
                <w:lang w:val="zh-CN"/>
              </w:rPr>
              <w:t>阶段</w:t>
            </w:r>
            <w:r>
              <w:rPr>
                <w:rFonts w:ascii="SimSun" w:hAnsi="SimSun" w:cs="Times New Roman"/>
                <w:sz w:val="21"/>
                <w:szCs w:val="21"/>
              </w:rPr>
              <w:t>)</w:t>
            </w:r>
            <w:r w:rsidRPr="00206900">
              <w:rPr>
                <w:rFonts w:ascii="SimSun" w:hAnsi="SimSun" w:cs="Times New Roman" w:hint="eastAsia"/>
                <w:sz w:val="21"/>
                <w:szCs w:val="21"/>
                <w:lang w:val="zh-CN"/>
              </w:rPr>
              <w:t>。就埃塞俄比亚而言，合作比初始预计时间要长，并且已进行延期。</w:t>
            </w:r>
          </w:p>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cs="Times New Roman" w:hint="eastAsia"/>
                <w:sz w:val="21"/>
                <w:szCs w:val="21"/>
                <w:lang w:val="zh-CN"/>
              </w:rPr>
              <w:t>如前文经验教训部分所述</w:t>
            </w:r>
            <w:r w:rsidRPr="00206900">
              <w:rPr>
                <w:rFonts w:ascii="SimSun" w:hAnsi="SimSun" w:cs="Times New Roman" w:hint="eastAsia"/>
                <w:sz w:val="21"/>
                <w:szCs w:val="21"/>
              </w:rPr>
              <w:t>，</w:t>
            </w:r>
            <w:r w:rsidRPr="00206900">
              <w:rPr>
                <w:rFonts w:ascii="SimSun" w:hAnsi="SimSun" w:cs="Times New Roman" w:hint="eastAsia"/>
                <w:sz w:val="21"/>
                <w:szCs w:val="21"/>
                <w:lang w:val="zh-CN"/>
              </w:rPr>
              <w:t>目前存在知识产权教学方法培训的强烈需求和专业培训师的严重缺乏。同时预计近期成立的国家知识产权培训中心将需要更多培训师，以满足日益增长的专业化培训需求。为满足上述需求，</w:t>
            </w:r>
            <w:r w:rsidRPr="00206900">
              <w:rPr>
                <w:rFonts w:ascii="SimSun" w:hAnsi="SimSun" w:cs="Times New Roman"/>
                <w:sz w:val="21"/>
                <w:szCs w:val="21"/>
                <w:lang w:val="zh-CN"/>
              </w:rPr>
              <w:t>WIPO</w:t>
            </w:r>
            <w:r w:rsidRPr="00206900">
              <w:rPr>
                <w:rFonts w:ascii="SimSun" w:hAnsi="SimSun" w:cs="Times New Roman" w:hint="eastAsia"/>
                <w:sz w:val="21"/>
                <w:szCs w:val="21"/>
                <w:lang w:val="zh-CN"/>
              </w:rPr>
              <w:t>学院在考虑发展知识产权培训中心国家培训师的能力，使其成为未来培训师知识产权教学方法的培训师。这应该包括制定知识产权教学方法手册和对部分国家培训师就如何进行培训师培训提供相关培训。</w:t>
            </w:r>
          </w:p>
        </w:tc>
      </w:tr>
    </w:tbl>
    <w:p w:rsidR="005B3E86" w:rsidRPr="00206900" w:rsidRDefault="005B3E86" w:rsidP="00B63EB0">
      <w:pPr>
        <w:tabs>
          <w:tab w:val="left" w:pos="9060"/>
        </w:tabs>
        <w:adjustRightInd w:val="0"/>
        <w:spacing w:afterLines="30" w:after="72" w:line="320" w:lineRule="atLeast"/>
        <w:jc w:val="both"/>
        <w:rPr>
          <w:rFonts w:ascii="SimSun"/>
          <w:sz w:val="21"/>
          <w:szCs w:val="21"/>
        </w:rPr>
      </w:pPr>
      <w:r w:rsidRPr="00206900">
        <w:rPr>
          <w:rFonts w:ascii="SimSun"/>
          <w:sz w:val="21"/>
          <w:szCs w:val="21"/>
        </w:rPr>
        <w:br w:type="page"/>
      </w:r>
    </w:p>
    <w:tbl>
      <w:tblPr>
        <w:tblW w:w="0" w:type="auto"/>
        <w:tblLook w:val="01E0" w:firstRow="1" w:lastRow="1" w:firstColumn="1" w:lastColumn="1" w:noHBand="0" w:noVBand="0"/>
      </w:tblPr>
      <w:tblGrid>
        <w:gridCol w:w="9287"/>
      </w:tblGrid>
      <w:tr w:rsidR="005B3E86" w:rsidRPr="00206900" w:rsidTr="00BC0206">
        <w:trPr>
          <w:trHeight w:val="494"/>
        </w:trPr>
        <w:tc>
          <w:tcPr>
            <w:tcW w:w="9287" w:type="dxa"/>
            <w:vAlign w:val="center"/>
          </w:tcPr>
          <w:p w:rsidR="005B3E86" w:rsidRPr="009F7665" w:rsidRDefault="005B3E86" w:rsidP="00B63EB0">
            <w:pPr>
              <w:adjustRightInd w:val="0"/>
              <w:spacing w:afterLines="30" w:after="72" w:line="320" w:lineRule="atLeast"/>
              <w:jc w:val="both"/>
              <w:rPr>
                <w:rFonts w:ascii="SimHei" w:eastAsia="SimHei" w:hAnsi="SimHei"/>
                <w:sz w:val="21"/>
                <w:szCs w:val="21"/>
              </w:rPr>
            </w:pPr>
            <w:r w:rsidRPr="00206900">
              <w:rPr>
                <w:rFonts w:ascii="SimSun"/>
                <w:sz w:val="21"/>
                <w:szCs w:val="21"/>
              </w:rPr>
              <w:lastRenderedPageBreak/>
              <w:br w:type="page"/>
            </w:r>
            <w:r w:rsidRPr="009F7665">
              <w:rPr>
                <w:rFonts w:ascii="SimHei" w:eastAsia="SimHei" w:hAnsi="SimHei" w:hint="eastAsia"/>
                <w:sz w:val="21"/>
                <w:szCs w:val="21"/>
              </w:rPr>
              <w:t>项目自我审评</w:t>
            </w:r>
          </w:p>
        </w:tc>
      </w:tr>
    </w:tbl>
    <w:p w:rsidR="005B3E86" w:rsidRPr="00206900" w:rsidRDefault="005B3E86" w:rsidP="00AC5035">
      <w:pPr>
        <w:widowControl w:val="0"/>
        <w:autoSpaceDE w:val="0"/>
        <w:autoSpaceDN w:val="0"/>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5B3E86" w:rsidRPr="00206900" w:rsidTr="00F70AFF">
        <w:trPr>
          <w:trHeight w:val="469"/>
        </w:trPr>
        <w:tc>
          <w:tcPr>
            <w:tcW w:w="1372" w:type="dxa"/>
            <w:vAlign w:val="center"/>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noProof/>
                <w:sz w:val="21"/>
                <w:szCs w:val="21"/>
              </w:rPr>
              <w:t>****</w:t>
            </w:r>
          </w:p>
        </w:tc>
        <w:tc>
          <w:tcPr>
            <w:tcW w:w="1628" w:type="dxa"/>
            <w:vAlign w:val="center"/>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744" w:type="dxa"/>
            <w:vAlign w:val="center"/>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c>
          <w:tcPr>
            <w:tcW w:w="1838" w:type="dxa"/>
            <w:vAlign w:val="center"/>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NP</w:t>
            </w:r>
          </w:p>
        </w:tc>
        <w:tc>
          <w:tcPr>
            <w:tcW w:w="2705" w:type="dxa"/>
            <w:vAlign w:val="center"/>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F70AFF">
        <w:tc>
          <w:tcPr>
            <w:tcW w:w="1372" w:type="dxa"/>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28" w:type="dxa"/>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44" w:type="dxa"/>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38" w:type="dxa"/>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705" w:type="dxa"/>
          </w:tcPr>
          <w:p w:rsidR="005B3E86" w:rsidRPr="00206900" w:rsidRDefault="005B3E86" w:rsidP="009F7665">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AC5035">
      <w:pPr>
        <w:widowControl w:val="0"/>
        <w:autoSpaceDE w:val="0"/>
        <w:autoSpaceDN w:val="0"/>
        <w:adjustRightInd w:val="0"/>
        <w:spacing w:beforeLines="50" w:before="120" w:afterLines="50" w:after="120" w:line="320" w:lineRule="atLeast"/>
        <w:jc w:val="both"/>
        <w:rPr>
          <w:rFonts w:ascii="SimSun"/>
          <w:sz w:val="21"/>
          <w:szCs w:val="21"/>
        </w:rPr>
      </w:pPr>
    </w:p>
    <w:tbl>
      <w:tblPr>
        <w:tblW w:w="9360" w:type="dxa"/>
        <w:tblInd w:w="-34" w:type="dxa"/>
        <w:tblLayout w:type="fixed"/>
        <w:tblLook w:val="01E0" w:firstRow="1" w:lastRow="1" w:firstColumn="1" w:lastColumn="1" w:noHBand="0" w:noVBand="0"/>
      </w:tblPr>
      <w:tblGrid>
        <w:gridCol w:w="2412"/>
        <w:gridCol w:w="2695"/>
        <w:gridCol w:w="3403"/>
        <w:gridCol w:w="850"/>
      </w:tblGrid>
      <w:tr w:rsidR="005B3E86" w:rsidRPr="00AC5035" w:rsidTr="00AC5035">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5B3E86" w:rsidRPr="00AC5035" w:rsidRDefault="005B3E86" w:rsidP="00A81D86">
            <w:pPr>
              <w:widowControl w:val="0"/>
              <w:autoSpaceDE w:val="0"/>
              <w:autoSpaceDN w:val="0"/>
              <w:adjustRightInd w:val="0"/>
              <w:spacing w:beforeLines="30" w:before="72" w:afterLines="30" w:after="72" w:line="320" w:lineRule="atLeast"/>
              <w:jc w:val="center"/>
              <w:rPr>
                <w:rFonts w:ascii="SimHei" w:eastAsia="SimHei" w:hAnsi="SimHei"/>
                <w:sz w:val="21"/>
                <w:szCs w:val="21"/>
              </w:rPr>
            </w:pPr>
            <w:r w:rsidRPr="00AC5035">
              <w:rPr>
                <w:rFonts w:ascii="SimHei" w:eastAsia="SimHei" w:hAnsi="SimHei" w:hint="eastAsia"/>
                <w:sz w:val="21"/>
                <w:szCs w:val="21"/>
              </w:rPr>
              <w:t>项目成果</w:t>
            </w:r>
            <w:r w:rsidR="00A81D86">
              <w:rPr>
                <w:rFonts w:ascii="ZWAdobeF" w:eastAsia="SimHei" w:hAnsi="ZWAdobeF" w:cs="ZWAdobeF"/>
                <w:sz w:val="2"/>
                <w:szCs w:val="2"/>
              </w:rPr>
              <w:t>6F</w:t>
            </w:r>
            <w:r w:rsidRPr="00AC5035">
              <w:rPr>
                <w:rFonts w:ascii="SimHei" w:eastAsia="SimHei" w:hAnsi="SimHei"/>
                <w:sz w:val="21"/>
                <w:szCs w:val="21"/>
                <w:vertAlign w:val="superscript"/>
              </w:rPr>
              <w:footnoteReference w:id="8"/>
            </w:r>
            <w:r w:rsidRPr="00AC5035">
              <w:rPr>
                <w:rFonts w:ascii="SimHei" w:eastAsia="SimHei" w:hAnsi="SimHei"/>
                <w:sz w:val="21"/>
                <w:szCs w:val="21"/>
              </w:rPr>
              <w:br/>
              <w:t>(</w:t>
            </w:r>
            <w:r w:rsidRPr="00AC5035">
              <w:rPr>
                <w:rFonts w:ascii="SimHei" w:eastAsia="SimHei" w:hAnsi="SimHei" w:hint="eastAsia"/>
                <w:sz w:val="21"/>
                <w:szCs w:val="21"/>
              </w:rPr>
              <w:t>预期结果</w:t>
            </w:r>
            <w:r w:rsidRPr="00AC5035">
              <w:rPr>
                <w:rFonts w:ascii="SimHei" w:eastAsia="SimHei" w:hAnsi="SimHei"/>
                <w:sz w:val="21"/>
                <w:szCs w:val="21"/>
              </w:rPr>
              <w:t>)</w:t>
            </w:r>
          </w:p>
        </w:tc>
        <w:tc>
          <w:tcPr>
            <w:tcW w:w="2695" w:type="dxa"/>
            <w:tcBorders>
              <w:top w:val="single" w:sz="2" w:space="0" w:color="000000"/>
              <w:left w:val="single" w:sz="2" w:space="0" w:color="000000"/>
              <w:bottom w:val="single" w:sz="2" w:space="0" w:color="000000"/>
              <w:right w:val="single" w:sz="2" w:space="0" w:color="000000"/>
            </w:tcBorders>
          </w:tcPr>
          <w:p w:rsidR="005B3E86" w:rsidRPr="00AC5035" w:rsidRDefault="005B3E86" w:rsidP="00AC5035">
            <w:pPr>
              <w:widowControl w:val="0"/>
              <w:autoSpaceDE w:val="0"/>
              <w:autoSpaceDN w:val="0"/>
              <w:adjustRightInd w:val="0"/>
              <w:spacing w:beforeLines="30" w:before="72" w:afterLines="30" w:after="72" w:line="320" w:lineRule="atLeast"/>
              <w:jc w:val="center"/>
              <w:rPr>
                <w:rFonts w:ascii="SimHei" w:eastAsia="SimHei" w:hAnsi="SimHei"/>
                <w:sz w:val="21"/>
                <w:szCs w:val="21"/>
              </w:rPr>
            </w:pPr>
            <w:r w:rsidRPr="00AC5035">
              <w:rPr>
                <w:rFonts w:ascii="SimHei" w:eastAsia="SimHei" w:hAnsi="SimHei" w:hint="eastAsia"/>
                <w:sz w:val="21"/>
                <w:szCs w:val="21"/>
              </w:rPr>
              <w:t>圆满完成的指标</w:t>
            </w:r>
            <w:r w:rsidRPr="00AC5035">
              <w:rPr>
                <w:rFonts w:ascii="SimHei" w:eastAsia="SimHei" w:hAnsi="SimHei"/>
                <w:sz w:val="21"/>
                <w:szCs w:val="21"/>
              </w:rPr>
              <w:br/>
              <w:t>(</w:t>
            </w:r>
            <w:r w:rsidRPr="00AC5035">
              <w:rPr>
                <w:rFonts w:ascii="SimHei" w:eastAsia="SimHei" w:hAnsi="SimHei" w:hint="eastAsia"/>
                <w:sz w:val="21"/>
                <w:szCs w:val="21"/>
              </w:rPr>
              <w:t>成果指标</w:t>
            </w:r>
            <w:r w:rsidRPr="00AC5035">
              <w:rPr>
                <w:rFonts w:ascii="SimHei" w:eastAsia="SimHei" w:hAnsi="SimHei"/>
                <w:sz w:val="21"/>
                <w:szCs w:val="21"/>
              </w:rPr>
              <w:t>)</w:t>
            </w:r>
          </w:p>
        </w:tc>
        <w:tc>
          <w:tcPr>
            <w:tcW w:w="3403" w:type="dxa"/>
            <w:tcBorders>
              <w:top w:val="single" w:sz="2" w:space="0" w:color="000000"/>
              <w:left w:val="single" w:sz="2" w:space="0" w:color="000000"/>
              <w:bottom w:val="single" w:sz="2" w:space="0" w:color="000000"/>
              <w:right w:val="single" w:sz="2" w:space="0" w:color="000000"/>
            </w:tcBorders>
          </w:tcPr>
          <w:p w:rsidR="005B3E86" w:rsidRPr="00AC5035" w:rsidRDefault="005B3E86" w:rsidP="00AC5035">
            <w:pPr>
              <w:widowControl w:val="0"/>
              <w:autoSpaceDE w:val="0"/>
              <w:autoSpaceDN w:val="0"/>
              <w:adjustRightInd w:val="0"/>
              <w:spacing w:beforeLines="100" w:before="240" w:afterLines="30" w:after="72" w:line="320" w:lineRule="atLeast"/>
              <w:jc w:val="center"/>
              <w:rPr>
                <w:rFonts w:ascii="SimHei" w:eastAsia="SimHei" w:hAnsi="SimHei"/>
                <w:sz w:val="21"/>
                <w:szCs w:val="21"/>
              </w:rPr>
            </w:pPr>
            <w:r w:rsidRPr="00AC5035">
              <w:rPr>
                <w:rFonts w:ascii="SimHei" w:eastAsia="SimHei" w:hAnsi="SimHei" w:hint="eastAsia"/>
                <w:sz w:val="21"/>
                <w:szCs w:val="21"/>
              </w:rPr>
              <w:t>效绩数据</w:t>
            </w:r>
          </w:p>
        </w:tc>
        <w:tc>
          <w:tcPr>
            <w:tcW w:w="850" w:type="dxa"/>
            <w:tcBorders>
              <w:top w:val="single" w:sz="2" w:space="0" w:color="000000"/>
              <w:left w:val="single" w:sz="2" w:space="0" w:color="000000"/>
              <w:bottom w:val="single" w:sz="2" w:space="0" w:color="000000"/>
              <w:right w:val="single" w:sz="2" w:space="0" w:color="000000"/>
            </w:tcBorders>
          </w:tcPr>
          <w:p w:rsidR="005B3E86" w:rsidRPr="00AC5035" w:rsidRDefault="005B3E86" w:rsidP="00AC5035">
            <w:pPr>
              <w:widowControl w:val="0"/>
              <w:autoSpaceDE w:val="0"/>
              <w:autoSpaceDN w:val="0"/>
              <w:adjustRightInd w:val="0"/>
              <w:spacing w:beforeLines="30" w:before="72" w:afterLines="30" w:after="72" w:line="320" w:lineRule="atLeast"/>
              <w:jc w:val="center"/>
              <w:rPr>
                <w:rFonts w:ascii="SimHei" w:eastAsia="SimHei" w:hAnsi="SimHei"/>
                <w:sz w:val="21"/>
                <w:szCs w:val="21"/>
              </w:rPr>
            </w:pPr>
            <w:r w:rsidRPr="00AC5035">
              <w:rPr>
                <w:rFonts w:ascii="SimHei" w:eastAsia="SimHei" w:hAnsi="SimHei" w:hint="eastAsia"/>
                <w:sz w:val="21"/>
                <w:szCs w:val="21"/>
              </w:rPr>
              <w:t>红绿灯系统</w:t>
            </w:r>
          </w:p>
        </w:tc>
      </w:tr>
      <w:tr w:rsidR="005B3E86" w:rsidRPr="00206900" w:rsidTr="00AC5035">
        <w:trPr>
          <w:trHeight w:val="509"/>
        </w:trPr>
        <w:tc>
          <w:tcPr>
            <w:tcW w:w="2412" w:type="dxa"/>
            <w:vMerge w:val="restart"/>
            <w:tcBorders>
              <w:top w:val="single" w:sz="2" w:space="0" w:color="000000"/>
              <w:left w:val="single" w:sz="2" w:space="0" w:color="000000"/>
              <w:right w:val="single" w:sz="6" w:space="0" w:color="000000"/>
            </w:tcBorders>
          </w:tcPr>
          <w:p w:rsidR="005B3E86" w:rsidRPr="00AC5035" w:rsidRDefault="005B3E86" w:rsidP="00DC51D1">
            <w:pPr>
              <w:pStyle w:val="ListParagraph"/>
              <w:numPr>
                <w:ilvl w:val="0"/>
                <w:numId w:val="34"/>
              </w:numPr>
              <w:tabs>
                <w:tab w:val="left" w:pos="394"/>
              </w:tabs>
              <w:adjustRightInd w:val="0"/>
              <w:spacing w:beforeLines="30" w:before="72" w:afterLines="30" w:after="72" w:line="320" w:lineRule="atLeast"/>
              <w:ind w:left="0" w:firstLine="0"/>
              <w:contextualSpacing w:val="0"/>
              <w:jc w:val="both"/>
              <w:rPr>
                <w:rFonts w:ascii="SimSun"/>
                <w:bCs/>
                <w:sz w:val="21"/>
                <w:szCs w:val="21"/>
              </w:rPr>
            </w:pPr>
            <w:r w:rsidRPr="00AC5035">
              <w:rPr>
                <w:rFonts w:ascii="SimSun" w:hAnsi="SimSun" w:hint="eastAsia"/>
                <w:bCs/>
                <w:sz w:val="21"/>
                <w:szCs w:val="21"/>
              </w:rPr>
              <w:t>发放需求评估问卷并选定专门顾问</w:t>
            </w:r>
          </w:p>
        </w:tc>
        <w:tc>
          <w:tcPr>
            <w:tcW w:w="2695" w:type="dxa"/>
            <w:tcBorders>
              <w:top w:val="single" w:sz="2" w:space="0" w:color="000000"/>
              <w:left w:val="single" w:sz="6" w:space="0" w:color="000000"/>
              <w:bottom w:val="single" w:sz="6"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在开始进行需求评估工作前</w:t>
            </w:r>
            <w:r w:rsidRPr="00206900">
              <w:rPr>
                <w:rFonts w:ascii="SimSun" w:hAnsi="SimSun"/>
                <w:sz w:val="21"/>
                <w:szCs w:val="21"/>
              </w:rPr>
              <w:t>10</w:t>
            </w:r>
            <w:r w:rsidRPr="00206900">
              <w:rPr>
                <w:rFonts w:ascii="SimSun" w:hAnsi="SimSun" w:hint="eastAsia"/>
                <w:sz w:val="21"/>
                <w:szCs w:val="21"/>
              </w:rPr>
              <w:t>天内完成对国家利益攸关者提交的需求评估问卷的答复。</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在项目第一阶段完成。</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vMerge/>
            <w:tcBorders>
              <w:left w:val="single" w:sz="2" w:space="0" w:color="000000"/>
              <w:bottom w:val="single" w:sz="4" w:space="0" w:color="auto"/>
              <w:right w:val="single" w:sz="6" w:space="0" w:color="000000"/>
            </w:tcBorders>
          </w:tcPr>
          <w:p w:rsidR="005B3E86" w:rsidRPr="00206900" w:rsidRDefault="005B3E86" w:rsidP="00CF7034">
            <w:pPr>
              <w:adjustRightInd w:val="0"/>
              <w:spacing w:beforeLines="30" w:before="72" w:afterLines="30" w:after="72" w:line="320" w:lineRule="atLeast"/>
              <w:jc w:val="both"/>
              <w:rPr>
                <w:rFonts w:ascii="SimSun"/>
                <w:bCs/>
                <w:sz w:val="21"/>
                <w:szCs w:val="21"/>
              </w:rPr>
            </w:pPr>
          </w:p>
        </w:tc>
        <w:tc>
          <w:tcPr>
            <w:tcW w:w="2695" w:type="dxa"/>
            <w:tcBorders>
              <w:top w:val="single" w:sz="6" w:space="0" w:color="000000"/>
              <w:left w:val="single" w:sz="6" w:space="0" w:color="000000"/>
              <w:bottom w:val="single" w:sz="4" w:space="0" w:color="auto"/>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在开展需求评估工作前</w:t>
            </w:r>
            <w:r w:rsidRPr="00206900">
              <w:rPr>
                <w:rFonts w:ascii="SimSun" w:hAnsi="SimSun"/>
                <w:sz w:val="21"/>
                <w:szCs w:val="21"/>
              </w:rPr>
              <w:t>15</w:t>
            </w:r>
            <w:r w:rsidRPr="00206900">
              <w:rPr>
                <w:rFonts w:ascii="SimSun" w:hAnsi="SimSun" w:hint="eastAsia"/>
                <w:sz w:val="21"/>
                <w:szCs w:val="21"/>
              </w:rPr>
              <w:t>天内确定并聘请专门顾问。</w:t>
            </w:r>
          </w:p>
        </w:tc>
        <w:tc>
          <w:tcPr>
            <w:tcW w:w="3403" w:type="dxa"/>
            <w:tcBorders>
              <w:top w:val="single" w:sz="2" w:space="0" w:color="000000"/>
              <w:left w:val="single" w:sz="2" w:space="0" w:color="000000"/>
              <w:bottom w:val="single" w:sz="4" w:space="0" w:color="auto"/>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在项目第一阶段完成。</w:t>
            </w:r>
          </w:p>
        </w:tc>
        <w:tc>
          <w:tcPr>
            <w:tcW w:w="850" w:type="dxa"/>
            <w:tcBorders>
              <w:top w:val="single" w:sz="2" w:space="0" w:color="000000"/>
              <w:left w:val="single" w:sz="2" w:space="0" w:color="000000"/>
              <w:bottom w:val="single" w:sz="4" w:space="0" w:color="auto"/>
              <w:right w:val="single" w:sz="2" w:space="0" w:color="000000"/>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vMerge w:val="restart"/>
            <w:tcBorders>
              <w:top w:val="single" w:sz="4" w:space="0" w:color="auto"/>
              <w:left w:val="single" w:sz="4" w:space="0" w:color="auto"/>
              <w:right w:val="single" w:sz="4" w:space="0" w:color="auto"/>
            </w:tcBorders>
          </w:tcPr>
          <w:p w:rsidR="005B3E86" w:rsidRPr="00206900" w:rsidRDefault="005B3E86" w:rsidP="00CF7034">
            <w:pPr>
              <w:tabs>
                <w:tab w:val="left" w:pos="394"/>
              </w:tabs>
              <w:adjustRightInd w:val="0"/>
              <w:spacing w:beforeLines="30" w:before="72" w:afterLines="30" w:after="72" w:line="320" w:lineRule="atLeast"/>
              <w:jc w:val="both"/>
              <w:rPr>
                <w:rFonts w:ascii="SimSun"/>
                <w:bCs/>
                <w:sz w:val="21"/>
                <w:szCs w:val="21"/>
              </w:rPr>
            </w:pPr>
            <w:r w:rsidRPr="00206900">
              <w:rPr>
                <w:rFonts w:ascii="SimSun" w:hAnsi="SimSun"/>
                <w:bCs/>
                <w:sz w:val="21"/>
                <w:szCs w:val="21"/>
              </w:rPr>
              <w:t>2.</w:t>
            </w:r>
            <w:r w:rsidR="00AC5035">
              <w:rPr>
                <w:rFonts w:ascii="SimSun" w:hAnsi="SimSun"/>
                <w:bCs/>
                <w:sz w:val="21"/>
                <w:szCs w:val="21"/>
              </w:rPr>
              <w:tab/>
            </w:r>
            <w:r w:rsidRPr="00206900">
              <w:rPr>
                <w:rFonts w:ascii="SimSun" w:hAnsi="SimSun" w:hint="eastAsia"/>
                <w:bCs/>
                <w:sz w:val="21"/>
                <w:szCs w:val="21"/>
              </w:rPr>
              <w:t>拟定需求评估报告，明确优先行动</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如国家利益攸关者在既定的时间期限内提交了所有要求的文件，在需求评估工作开始后</w:t>
            </w:r>
            <w:r w:rsidRPr="00206900">
              <w:rPr>
                <w:rFonts w:ascii="SimSun" w:hAnsi="SimSun"/>
                <w:sz w:val="21"/>
                <w:szCs w:val="21"/>
              </w:rPr>
              <w:t>30</w:t>
            </w:r>
            <w:r w:rsidRPr="00206900">
              <w:rPr>
                <w:rFonts w:ascii="SimSun" w:hAnsi="SimSun" w:hint="eastAsia"/>
                <w:sz w:val="21"/>
                <w:szCs w:val="21"/>
              </w:rPr>
              <w:t>天提供需求评估报告。</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在项目第一阶段完成。</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vMerge/>
            <w:tcBorders>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bCs/>
                <w:sz w:val="21"/>
                <w:szCs w:val="21"/>
              </w:rPr>
            </w:pP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报告将提交给国家主管部门，供其审议，并进一步通过官方渠道提交。</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在项目第一阶段完成。</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vMerge w:val="restart"/>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62"/>
              </w:tabs>
              <w:adjustRightInd w:val="0"/>
              <w:spacing w:beforeLines="30" w:before="72" w:afterLines="30" w:after="72" w:line="320" w:lineRule="atLeast"/>
              <w:jc w:val="both"/>
              <w:rPr>
                <w:rFonts w:ascii="SimSun"/>
                <w:bCs/>
                <w:sz w:val="21"/>
                <w:szCs w:val="21"/>
              </w:rPr>
            </w:pPr>
            <w:r w:rsidRPr="00206900">
              <w:rPr>
                <w:rFonts w:ascii="SimSun" w:hAnsi="SimSun"/>
                <w:bCs/>
                <w:sz w:val="21"/>
                <w:szCs w:val="21"/>
              </w:rPr>
              <w:t>3.</w:t>
            </w:r>
            <w:r w:rsidR="00AC5035">
              <w:rPr>
                <w:rFonts w:ascii="SimSun" w:hAnsi="SimSun"/>
                <w:bCs/>
                <w:sz w:val="21"/>
                <w:szCs w:val="21"/>
              </w:rPr>
              <w:tab/>
            </w:r>
            <w:r w:rsidRPr="00206900">
              <w:rPr>
                <w:rFonts w:ascii="SimSun" w:hAnsi="SimSun" w:hint="eastAsia"/>
                <w:bCs/>
                <w:sz w:val="21"/>
                <w:szCs w:val="21"/>
              </w:rPr>
              <w:t>明确优先行动</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预期国家主管部门将明确需求评估报告中提出的优先建议。</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在项目第一阶段完成。</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vMerge/>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bCs/>
                <w:sz w:val="21"/>
                <w:szCs w:val="21"/>
              </w:rPr>
            </w:pP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合作期间的项目实施工作将侧重于所明确的优先建议，除非外部因素导致国家优先问题的重新调整，应将这种情况书面通知</w:t>
            </w:r>
            <w:r w:rsidRPr="00206900">
              <w:rPr>
                <w:rFonts w:ascii="SimSun" w:hAnsi="SimSun"/>
                <w:sz w:val="21"/>
                <w:szCs w:val="21"/>
              </w:rPr>
              <w:t>WIPO</w:t>
            </w:r>
            <w:r w:rsidRPr="00206900">
              <w:rPr>
                <w:rFonts w:ascii="SimSun" w:hAnsi="SimSun" w:hint="eastAsia"/>
                <w:sz w:val="21"/>
                <w:szCs w:val="21"/>
              </w:rPr>
              <w:t>。</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highlight w:val="yellow"/>
              </w:rPr>
            </w:pPr>
            <w:r w:rsidRPr="00206900">
              <w:rPr>
                <w:rFonts w:ascii="SimSun" w:hAnsi="SimSun" w:hint="eastAsia"/>
                <w:sz w:val="21"/>
                <w:szCs w:val="21"/>
              </w:rPr>
              <w:t>项目侧重于受益国所确定的优先行动。</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sz w:val="21"/>
                <w:szCs w:val="21"/>
                <w:highlight w:val="yellow"/>
              </w:rPr>
            </w:pPr>
            <w:r w:rsidRPr="00206900">
              <w:rPr>
                <w:rFonts w:ascii="SimSun" w:hAnsi="SimSun"/>
                <w:sz w:val="21"/>
                <w:szCs w:val="21"/>
              </w:rPr>
              <w:t>****</w:t>
            </w:r>
          </w:p>
        </w:tc>
      </w:tr>
      <w:tr w:rsidR="005B3E86" w:rsidRPr="00206900" w:rsidTr="00AC5035">
        <w:trPr>
          <w:trHeight w:val="509"/>
        </w:trPr>
        <w:tc>
          <w:tcPr>
            <w:tcW w:w="2412" w:type="dxa"/>
            <w:vMerge w:val="restart"/>
            <w:tcBorders>
              <w:top w:val="single" w:sz="4" w:space="0" w:color="auto"/>
              <w:left w:val="single" w:sz="4" w:space="0" w:color="auto"/>
              <w:right w:val="single" w:sz="4" w:space="0" w:color="auto"/>
            </w:tcBorders>
          </w:tcPr>
          <w:p w:rsidR="005B3E86" w:rsidRPr="00AC5035" w:rsidRDefault="005B3E86" w:rsidP="00DC51D1">
            <w:pPr>
              <w:pStyle w:val="ListParagraph"/>
              <w:numPr>
                <w:ilvl w:val="0"/>
                <w:numId w:val="33"/>
              </w:numPr>
              <w:adjustRightInd w:val="0"/>
              <w:spacing w:beforeLines="30" w:before="72" w:afterLines="30" w:after="72" w:line="320" w:lineRule="atLeast"/>
              <w:contextualSpacing w:val="0"/>
              <w:jc w:val="both"/>
              <w:rPr>
                <w:rFonts w:ascii="SimSun"/>
                <w:bCs/>
                <w:sz w:val="21"/>
                <w:szCs w:val="21"/>
              </w:rPr>
            </w:pPr>
            <w:r w:rsidRPr="00AC5035">
              <w:rPr>
                <w:rFonts w:ascii="SimSun" w:hAnsi="SimSun" w:hint="eastAsia"/>
                <w:bCs/>
                <w:sz w:val="21"/>
                <w:szCs w:val="21"/>
              </w:rPr>
              <w:t>签署合作协议</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要求满足了基本项目条件并对项目时间期限、条</w:t>
            </w:r>
            <w:r w:rsidRPr="00206900">
              <w:rPr>
                <w:rFonts w:ascii="SimSun" w:hAnsi="SimSun" w:hint="eastAsia"/>
                <w:sz w:val="21"/>
                <w:szCs w:val="21"/>
              </w:rPr>
              <w:lastRenderedPageBreak/>
              <w:t>件、方法和期待表示同意的成员国，与</w:t>
            </w:r>
            <w:r w:rsidRPr="00206900">
              <w:rPr>
                <w:rFonts w:ascii="SimSun" w:hAnsi="SimSun"/>
                <w:sz w:val="21"/>
                <w:szCs w:val="21"/>
              </w:rPr>
              <w:t>WIPO</w:t>
            </w:r>
            <w:r w:rsidRPr="00206900">
              <w:rPr>
                <w:rFonts w:ascii="SimSun" w:hAnsi="SimSun" w:hint="eastAsia"/>
                <w:sz w:val="21"/>
                <w:szCs w:val="21"/>
              </w:rPr>
              <w:t>在本项目的框架内签署一项合作协议，使其承诺在合作期期满后继续运行国家知识产权培训中心。</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在项目第一阶段完成。</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vMerge/>
            <w:tcBorders>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bCs/>
                <w:sz w:val="21"/>
                <w:szCs w:val="21"/>
              </w:rPr>
            </w:pP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在本项目的框架内的后续合作将取决于是否签署协</w:t>
            </w:r>
          </w:p>
          <w:p w:rsidR="005B3E86" w:rsidRPr="00206900" w:rsidRDefault="005B3E86" w:rsidP="00CF7034">
            <w:pPr>
              <w:adjustRightInd w:val="0"/>
              <w:spacing w:before="30" w:afterLines="30" w:after="72" w:line="320" w:lineRule="atLeast"/>
              <w:jc w:val="both"/>
              <w:rPr>
                <w:rFonts w:ascii="SimSun"/>
                <w:i/>
                <w:sz w:val="21"/>
                <w:szCs w:val="21"/>
              </w:rPr>
            </w:pPr>
            <w:r w:rsidRPr="00206900">
              <w:rPr>
                <w:rFonts w:ascii="SimSun" w:hAnsi="SimSun" w:hint="eastAsia"/>
                <w:sz w:val="21"/>
                <w:szCs w:val="21"/>
              </w:rPr>
              <w:t>议</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在项目第一</w:t>
            </w:r>
            <w:r w:rsidRPr="00205255">
              <w:rPr>
                <w:rFonts w:ascii="SimSun" w:hint="eastAsia"/>
                <w:sz w:val="21"/>
                <w:szCs w:val="21"/>
              </w:rPr>
              <w:t>阶段</w:t>
            </w:r>
            <w:r w:rsidRPr="00206900">
              <w:rPr>
                <w:rFonts w:ascii="SimSun" w:hAnsi="SimSun" w:hint="eastAsia"/>
                <w:sz w:val="21"/>
                <w:szCs w:val="21"/>
              </w:rPr>
              <w:t>完成。</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DC51D1">
            <w:pPr>
              <w:pStyle w:val="ListParagraph"/>
              <w:numPr>
                <w:ilvl w:val="0"/>
                <w:numId w:val="4"/>
              </w:numPr>
              <w:adjustRightInd w:val="0"/>
              <w:spacing w:beforeLines="30" w:before="72" w:afterLines="30" w:after="72" w:line="320" w:lineRule="atLeast"/>
              <w:ind w:left="394"/>
              <w:contextualSpacing w:val="0"/>
              <w:jc w:val="both"/>
              <w:rPr>
                <w:rFonts w:ascii="SimSun"/>
                <w:bCs/>
                <w:sz w:val="21"/>
                <w:szCs w:val="21"/>
              </w:rPr>
            </w:pPr>
            <w:r w:rsidRPr="00206900">
              <w:rPr>
                <w:rFonts w:ascii="SimSun" w:hAnsi="SimSun" w:hint="eastAsia"/>
                <w:bCs/>
                <w:sz w:val="21"/>
                <w:szCs w:val="21"/>
              </w:rPr>
              <w:t>制定工作计划</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签署合作协议后，为成立本地知识产权培训中心，有关培训者以及在合作范围内预期活动的工作计划将由国家联络人在专门顾问的指导下拟定。</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color w:val="FF0000"/>
                <w:sz w:val="21"/>
                <w:szCs w:val="21"/>
              </w:rPr>
            </w:pPr>
            <w:r w:rsidRPr="00206900">
              <w:rPr>
                <w:rFonts w:ascii="SimSun" w:hAnsi="SimSun" w:hint="eastAsia"/>
                <w:sz w:val="21"/>
                <w:szCs w:val="21"/>
              </w:rPr>
              <w:t>拟定了国家</w:t>
            </w:r>
            <w:r w:rsidRPr="00205255">
              <w:rPr>
                <w:rFonts w:ascii="SimSun" w:hint="eastAsia"/>
                <w:sz w:val="21"/>
                <w:szCs w:val="21"/>
              </w:rPr>
              <w:t>工作</w:t>
            </w:r>
            <w:r w:rsidRPr="00206900">
              <w:rPr>
                <w:rFonts w:ascii="SimSun" w:hAnsi="SimSun" w:hint="eastAsia"/>
                <w:sz w:val="21"/>
                <w:szCs w:val="21"/>
              </w:rPr>
              <w:t>计划。在专门顾问的指导下，国家知识产权中心主任拟定了国家工作计划。</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94"/>
              </w:tabs>
              <w:adjustRightInd w:val="0"/>
              <w:spacing w:beforeLines="30" w:before="72" w:afterLines="30" w:after="72" w:line="320" w:lineRule="atLeast"/>
              <w:jc w:val="both"/>
              <w:rPr>
                <w:rFonts w:ascii="SimSun"/>
                <w:bCs/>
                <w:sz w:val="21"/>
                <w:szCs w:val="21"/>
              </w:rPr>
            </w:pPr>
            <w:r w:rsidRPr="00206900">
              <w:rPr>
                <w:rFonts w:ascii="SimSun" w:hAnsi="SimSun"/>
                <w:sz w:val="21"/>
                <w:szCs w:val="21"/>
              </w:rPr>
              <w:t>6.</w:t>
            </w:r>
            <w:r w:rsidR="00AC5035">
              <w:rPr>
                <w:rFonts w:ascii="SimSun" w:hAnsi="SimSun"/>
                <w:sz w:val="21"/>
                <w:szCs w:val="21"/>
              </w:rPr>
              <w:tab/>
            </w:r>
            <w:r w:rsidRPr="00206900">
              <w:rPr>
                <w:rFonts w:ascii="SimSun" w:hAnsi="SimSun" w:hint="eastAsia"/>
                <w:sz w:val="21"/>
                <w:szCs w:val="21"/>
              </w:rPr>
              <w:t>核心培训师小组得到培训</w:t>
            </w:r>
          </w:p>
        </w:tc>
        <w:tc>
          <w:tcPr>
            <w:tcW w:w="2695"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sz w:val="21"/>
                <w:szCs w:val="21"/>
              </w:rPr>
              <w:t>-</w:t>
            </w:r>
            <w:r w:rsidR="00AC5035">
              <w:rPr>
                <w:rFonts w:ascii="SimSun"/>
                <w:sz w:val="21"/>
                <w:szCs w:val="21"/>
              </w:rPr>
              <w:tab/>
            </w:r>
            <w:r w:rsidRPr="00206900">
              <w:rPr>
                <w:rFonts w:ascii="SimSun" w:hAnsi="SimSun" w:hint="eastAsia"/>
                <w:sz w:val="21"/>
                <w:szCs w:val="21"/>
              </w:rPr>
              <w:t>至少五名本地核心培训师</w:t>
            </w:r>
          </w:p>
          <w:p w:rsidR="005B3E86" w:rsidRDefault="005B3E86" w:rsidP="00CF7034">
            <w:pPr>
              <w:adjustRightInd w:val="0"/>
              <w:spacing w:before="30" w:afterLines="30" w:after="72" w:line="320" w:lineRule="atLeast"/>
              <w:jc w:val="both"/>
              <w:rPr>
                <w:rFonts w:ascii="SimSun"/>
                <w:sz w:val="21"/>
                <w:szCs w:val="21"/>
              </w:rPr>
            </w:pPr>
            <w:r w:rsidRPr="00206900">
              <w:rPr>
                <w:rFonts w:ascii="SimSun"/>
                <w:sz w:val="21"/>
                <w:szCs w:val="21"/>
              </w:rPr>
              <w:t>-</w:t>
            </w:r>
            <w:r w:rsidR="00AC5035">
              <w:rPr>
                <w:rFonts w:ascii="SimSun"/>
                <w:sz w:val="21"/>
                <w:szCs w:val="21"/>
              </w:rPr>
              <w:tab/>
            </w:r>
            <w:r w:rsidRPr="00206900">
              <w:rPr>
                <w:rFonts w:ascii="SimSun" w:hAnsi="SimSun" w:hint="eastAsia"/>
                <w:sz w:val="21"/>
                <w:szCs w:val="21"/>
              </w:rPr>
              <w:t>完成大约</w:t>
            </w:r>
            <w:r w:rsidRPr="00206900">
              <w:rPr>
                <w:rFonts w:ascii="SimSun" w:hAnsi="SimSun"/>
                <w:sz w:val="21"/>
                <w:szCs w:val="21"/>
              </w:rPr>
              <w:t>200</w:t>
            </w:r>
            <w:r w:rsidRPr="00206900">
              <w:rPr>
                <w:rFonts w:ascii="SimSun" w:hAnsi="SimSun" w:hint="eastAsia"/>
                <w:sz w:val="21"/>
                <w:szCs w:val="21"/>
              </w:rPr>
              <w:t>个小时的培训。</w:t>
            </w:r>
          </w:p>
          <w:p w:rsidR="005B3E86" w:rsidRPr="00206900" w:rsidRDefault="005B3E86" w:rsidP="00CF7034">
            <w:pPr>
              <w:adjustRightInd w:val="0"/>
              <w:spacing w:before="30" w:afterLines="30" w:after="72" w:line="320" w:lineRule="atLeast"/>
              <w:jc w:val="both"/>
              <w:rPr>
                <w:rFonts w:ascii="SimSun"/>
                <w:i/>
                <w:sz w:val="21"/>
                <w:szCs w:val="21"/>
              </w:rPr>
            </w:pPr>
            <w:r w:rsidRPr="00206900">
              <w:rPr>
                <w:rFonts w:ascii="SimSun"/>
                <w:sz w:val="21"/>
                <w:szCs w:val="21"/>
              </w:rPr>
              <w:t>-</w:t>
            </w:r>
            <w:r w:rsidR="00AC5035">
              <w:rPr>
                <w:rFonts w:ascii="SimSun"/>
                <w:sz w:val="21"/>
                <w:szCs w:val="21"/>
              </w:rPr>
              <w:tab/>
            </w:r>
            <w:r w:rsidRPr="00206900">
              <w:rPr>
                <w:rFonts w:ascii="SimSun" w:hAnsi="SimSun" w:hint="eastAsia"/>
                <w:sz w:val="21"/>
                <w:szCs w:val="21"/>
              </w:rPr>
              <w:t>参加培训证明需经过最终评估。</w:t>
            </w:r>
          </w:p>
        </w:tc>
        <w:tc>
          <w:tcPr>
            <w:tcW w:w="3403"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bCs/>
                <w:iCs/>
                <w:sz w:val="21"/>
                <w:szCs w:val="21"/>
                <w:lang w:bidi="th-TH"/>
              </w:rPr>
            </w:pPr>
            <w:r w:rsidRPr="00206900">
              <w:rPr>
                <w:rFonts w:ascii="SimSun" w:hAnsi="SimSun" w:hint="eastAsia"/>
                <w:bCs/>
                <w:iCs/>
                <w:sz w:val="21"/>
                <w:szCs w:val="21"/>
                <w:lang w:bidi="th-TH"/>
              </w:rPr>
              <w:t>本项目在五个试点国家设计并实施了</w:t>
            </w:r>
            <w:r w:rsidRPr="00206900">
              <w:rPr>
                <w:rFonts w:ascii="SimSun" w:hAnsi="SimSun"/>
                <w:bCs/>
                <w:iCs/>
                <w:sz w:val="21"/>
                <w:szCs w:val="21"/>
                <w:lang w:bidi="th-TH"/>
              </w:rPr>
              <w:t>800</w:t>
            </w:r>
            <w:r w:rsidRPr="00206900">
              <w:rPr>
                <w:rFonts w:ascii="SimSun" w:hAnsi="SimSun" w:hint="eastAsia"/>
                <w:bCs/>
                <w:iCs/>
                <w:sz w:val="21"/>
                <w:szCs w:val="21"/>
                <w:lang w:bidi="th-TH"/>
              </w:rPr>
              <w:t>多个小时的国家一级的培训师培训</w:t>
            </w:r>
            <w:r>
              <w:rPr>
                <w:rFonts w:ascii="SimSun" w:hAnsi="SimSun"/>
                <w:bCs/>
                <w:iCs/>
                <w:sz w:val="21"/>
                <w:szCs w:val="21"/>
                <w:lang w:bidi="th-TH"/>
              </w:rPr>
              <w:t>(</w:t>
            </w:r>
            <w:r w:rsidRPr="00206900">
              <w:rPr>
                <w:rFonts w:ascii="SimSun" w:hAnsi="SimSun" w:hint="eastAsia"/>
                <w:bCs/>
                <w:iCs/>
                <w:sz w:val="21"/>
                <w:szCs w:val="21"/>
                <w:lang w:bidi="th-TH"/>
              </w:rPr>
              <w:t>该项活动在项目实施期间没有在埃塞俄比亚启动</w:t>
            </w:r>
            <w:r>
              <w:rPr>
                <w:rFonts w:ascii="SimSun" w:hAnsi="SimSun"/>
                <w:bCs/>
                <w:iCs/>
                <w:sz w:val="21"/>
                <w:szCs w:val="21"/>
                <w:lang w:bidi="th-TH"/>
              </w:rPr>
              <w:t>)</w:t>
            </w:r>
            <w:r w:rsidRPr="00206900">
              <w:rPr>
                <w:rFonts w:ascii="SimSun" w:hAnsi="SimSun" w:hint="eastAsia"/>
                <w:bCs/>
                <w:iCs/>
                <w:sz w:val="21"/>
                <w:szCs w:val="21"/>
                <w:lang w:bidi="th-TH"/>
              </w:rPr>
              <w:t>。目前，五个国家中有</w:t>
            </w:r>
            <w:r w:rsidRPr="00206900">
              <w:rPr>
                <w:rFonts w:ascii="SimSun" w:hAnsi="SimSun"/>
                <w:bCs/>
                <w:iCs/>
                <w:sz w:val="21"/>
                <w:szCs w:val="21"/>
                <w:lang w:bidi="th-TH"/>
              </w:rPr>
              <w:t>86</w:t>
            </w:r>
            <w:r w:rsidRPr="00206900">
              <w:rPr>
                <w:rFonts w:ascii="SimSun" w:hAnsi="SimSun" w:hint="eastAsia"/>
                <w:bCs/>
                <w:iCs/>
                <w:sz w:val="21"/>
                <w:szCs w:val="21"/>
                <w:lang w:bidi="th-TH"/>
              </w:rPr>
              <w:t>个国家培训师得到了专门为其设计的国家培训师培训计划的评估和认证。</w:t>
            </w:r>
          </w:p>
          <w:p w:rsidR="005B3E86" w:rsidRDefault="005B3E86" w:rsidP="00CF7034">
            <w:pPr>
              <w:autoSpaceDE w:val="0"/>
              <w:autoSpaceDN w:val="0"/>
              <w:adjustRightInd w:val="0"/>
              <w:spacing w:before="30" w:afterLines="30" w:after="72" w:line="320" w:lineRule="atLeast"/>
              <w:jc w:val="both"/>
              <w:rPr>
                <w:rFonts w:ascii="SimSun"/>
                <w:bCs/>
                <w:iCs/>
                <w:sz w:val="21"/>
                <w:szCs w:val="21"/>
                <w:lang w:bidi="th-TH"/>
              </w:rPr>
            </w:pPr>
            <w:r w:rsidRPr="00206900">
              <w:rPr>
                <w:rFonts w:ascii="SimSun" w:hAnsi="SimSun" w:hint="eastAsia"/>
                <w:bCs/>
                <w:iCs/>
                <w:sz w:val="21"/>
                <w:szCs w:val="21"/>
                <w:lang w:bidi="th-TH"/>
              </w:rPr>
              <w:t>本项目为试点国家的</w:t>
            </w:r>
            <w:r w:rsidRPr="00206900">
              <w:rPr>
                <w:rFonts w:ascii="SimSun" w:hAnsi="SimSun"/>
                <w:bCs/>
                <w:iCs/>
                <w:sz w:val="21"/>
                <w:szCs w:val="21"/>
                <w:lang w:bidi="th-TH"/>
              </w:rPr>
              <w:t>18</w:t>
            </w:r>
            <w:r w:rsidRPr="00206900">
              <w:rPr>
                <w:rFonts w:ascii="SimSun" w:hAnsi="SimSun" w:hint="eastAsia"/>
                <w:bCs/>
                <w:iCs/>
                <w:sz w:val="21"/>
                <w:szCs w:val="21"/>
                <w:lang w:bidi="th-TH"/>
              </w:rPr>
              <w:t>名重点培训师提供知识产权法国际硕士课程的全额奖学金。</w:t>
            </w:r>
          </w:p>
          <w:p w:rsidR="005B3E86" w:rsidRPr="00206900" w:rsidRDefault="005B3E86" w:rsidP="00CF7034">
            <w:pPr>
              <w:adjustRightInd w:val="0"/>
              <w:spacing w:before="30" w:afterLines="30" w:after="72" w:line="320" w:lineRule="atLeast"/>
              <w:ind w:left="33"/>
              <w:jc w:val="both"/>
              <w:rPr>
                <w:rFonts w:ascii="SimSun"/>
                <w:sz w:val="21"/>
                <w:szCs w:val="21"/>
              </w:rPr>
            </w:pPr>
            <w:r w:rsidRPr="00206900">
              <w:rPr>
                <w:rFonts w:ascii="SimSun" w:hAnsi="SimSun" w:hint="eastAsia"/>
                <w:sz w:val="21"/>
                <w:szCs w:val="21"/>
              </w:rPr>
              <w:t>这一产出将在</w:t>
            </w:r>
            <w:r w:rsidRPr="00206900">
              <w:rPr>
                <w:rFonts w:ascii="SimSun" w:hAnsi="SimSun"/>
                <w:sz w:val="21"/>
                <w:szCs w:val="21"/>
              </w:rPr>
              <w:t>2014</w:t>
            </w:r>
            <w:r w:rsidRPr="00206900">
              <w:rPr>
                <w:rFonts w:ascii="SimSun" w:hAnsi="SimSun" w:hint="eastAsia"/>
                <w:sz w:val="21"/>
                <w:szCs w:val="21"/>
              </w:rPr>
              <w:t>年底全部实现，届时埃塞俄比亚在项目资助下将至少拥有</w:t>
            </w:r>
            <w:r w:rsidRPr="00206900">
              <w:rPr>
                <w:rFonts w:ascii="SimSun" w:hAnsi="SimSun"/>
                <w:sz w:val="21"/>
                <w:szCs w:val="21"/>
              </w:rPr>
              <w:t>5</w:t>
            </w:r>
            <w:r w:rsidRPr="00206900">
              <w:rPr>
                <w:rFonts w:ascii="SimSun" w:hAnsi="SimSun" w:hint="eastAsia"/>
                <w:sz w:val="21"/>
                <w:szCs w:val="21"/>
              </w:rPr>
              <w:t>名获得硕士学位的核心培训师。</w:t>
            </w:r>
            <w:r>
              <w:rPr>
                <w:rFonts w:ascii="SimSun" w:hAnsi="SimSun"/>
                <w:sz w:val="21"/>
                <w:szCs w:val="21"/>
              </w:rPr>
              <w:t>(</w:t>
            </w:r>
            <w:r w:rsidRPr="00206900">
              <w:rPr>
                <w:rFonts w:ascii="SimSun" w:hAnsi="SimSun" w:hint="eastAsia"/>
                <w:sz w:val="21"/>
                <w:szCs w:val="21"/>
              </w:rPr>
              <w:t>出于国家有形基础设施的原因，在项目实施阶段不可能在埃塞俄比亚实施培训师培训计划</w:t>
            </w:r>
            <w:r>
              <w:rPr>
                <w:rFonts w:ascii="SimSun" w:hAnsi="SimSun"/>
                <w:sz w:val="21"/>
                <w:szCs w:val="21"/>
              </w:rPr>
              <w:t>)</w:t>
            </w:r>
            <w:r w:rsidRPr="00206900">
              <w:rPr>
                <w:rFonts w:ascii="SimSun" w:hAnsi="SimSun" w:hint="eastAsia"/>
                <w:sz w:val="21"/>
                <w:szCs w:val="21"/>
              </w:rPr>
              <w:t>。</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94"/>
              </w:tabs>
              <w:adjustRightInd w:val="0"/>
              <w:spacing w:before="30" w:afterLines="30" w:after="72" w:line="320" w:lineRule="atLeast"/>
              <w:jc w:val="both"/>
              <w:rPr>
                <w:rFonts w:ascii="SimSun"/>
                <w:bCs/>
                <w:sz w:val="21"/>
                <w:szCs w:val="21"/>
              </w:rPr>
            </w:pPr>
            <w:r w:rsidRPr="00206900">
              <w:rPr>
                <w:rFonts w:ascii="SimSun" w:hAnsi="SimSun"/>
                <w:sz w:val="21"/>
                <w:szCs w:val="21"/>
              </w:rPr>
              <w:t>7.</w:t>
            </w:r>
            <w:r w:rsidR="00AC5035">
              <w:rPr>
                <w:rFonts w:ascii="SimSun" w:hAnsi="SimSun"/>
                <w:sz w:val="21"/>
                <w:szCs w:val="21"/>
              </w:rPr>
              <w:tab/>
            </w:r>
            <w:r w:rsidRPr="00206900">
              <w:rPr>
                <w:rFonts w:ascii="SimSun" w:hAnsi="SimSun" w:hint="eastAsia"/>
                <w:sz w:val="21"/>
                <w:szCs w:val="21"/>
              </w:rPr>
              <w:t>学术协调员接受培训</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一个或更多本地学术协调员接受有关协调公共资金资助的培训机构所必备的特定技能，如项目管理、人力资源管理和筹款</w:t>
            </w:r>
          </w:p>
          <w:p w:rsidR="005B3E86"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lastRenderedPageBreak/>
              <w:t>等。</w:t>
            </w:r>
          </w:p>
          <w:p w:rsidR="005B3E86" w:rsidRDefault="005B3E86" w:rsidP="00A81D86">
            <w:pPr>
              <w:autoSpaceDE w:val="0"/>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完成约</w:t>
            </w:r>
            <w:r w:rsidRPr="00206900">
              <w:rPr>
                <w:rFonts w:ascii="SimSun" w:hAnsi="SimSun"/>
                <w:sz w:val="21"/>
                <w:szCs w:val="21"/>
              </w:rPr>
              <w:t>160</w:t>
            </w:r>
            <w:r w:rsidRPr="00206900">
              <w:rPr>
                <w:rFonts w:ascii="SimSun" w:hAnsi="SimSun" w:hint="eastAsia"/>
                <w:sz w:val="21"/>
                <w:szCs w:val="21"/>
              </w:rPr>
              <w:t>个小时的培训</w:t>
            </w:r>
            <w:r w:rsidR="00A81D86">
              <w:rPr>
                <w:rFonts w:ascii="ZWAdobeF" w:hAnsi="ZWAdobeF" w:cs="ZWAdobeF"/>
                <w:sz w:val="2"/>
                <w:szCs w:val="2"/>
              </w:rPr>
              <w:t>7F</w:t>
            </w:r>
            <w:r w:rsidRPr="00206900">
              <w:rPr>
                <w:rFonts w:ascii="SimSun"/>
                <w:sz w:val="21"/>
                <w:szCs w:val="21"/>
                <w:vertAlign w:val="superscript"/>
              </w:rPr>
              <w:footnoteReference w:id="9"/>
            </w:r>
            <w:r w:rsidR="003F0399">
              <w:rPr>
                <w:rFonts w:ascii="SimSun"/>
                <w:sz w:val="21"/>
                <w:szCs w:val="21"/>
              </w:rPr>
              <w:t>。</w:t>
            </w:r>
          </w:p>
          <w:p w:rsidR="005B3E86" w:rsidRPr="00206900" w:rsidRDefault="005B3E86" w:rsidP="00CF7034">
            <w:pPr>
              <w:tabs>
                <w:tab w:val="left" w:pos="457"/>
              </w:tabs>
              <w:adjustRightInd w:val="0"/>
              <w:spacing w:before="30" w:afterLines="30" w:after="72" w:line="320" w:lineRule="atLeast"/>
              <w:jc w:val="both"/>
              <w:rPr>
                <w:rFonts w:ascii="SimSun"/>
                <w:i/>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参加培训证明需经过最终评估。</w:t>
            </w:r>
          </w:p>
        </w:tc>
        <w:tc>
          <w:tcPr>
            <w:tcW w:w="3403"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bCs/>
                <w:iCs/>
                <w:sz w:val="21"/>
                <w:szCs w:val="21"/>
                <w:lang w:bidi="th-TH"/>
              </w:rPr>
            </w:pPr>
            <w:r w:rsidRPr="00206900">
              <w:rPr>
                <w:rFonts w:ascii="SimSun" w:hAnsi="SimSun" w:hint="eastAsia"/>
                <w:bCs/>
                <w:iCs/>
                <w:sz w:val="21"/>
                <w:szCs w:val="21"/>
                <w:lang w:bidi="th-TH"/>
              </w:rPr>
              <w:lastRenderedPageBreak/>
              <w:t>本项目为</w:t>
            </w:r>
            <w:r w:rsidRPr="00205255">
              <w:rPr>
                <w:rFonts w:ascii="SimSun" w:hint="eastAsia"/>
                <w:sz w:val="21"/>
                <w:szCs w:val="21"/>
              </w:rPr>
              <w:t>学术</w:t>
            </w:r>
            <w:r w:rsidRPr="00206900">
              <w:rPr>
                <w:rFonts w:ascii="SimSun" w:hAnsi="SimSun" w:hint="eastAsia"/>
                <w:bCs/>
                <w:iCs/>
                <w:sz w:val="21"/>
                <w:szCs w:val="21"/>
                <w:lang w:bidi="th-TH"/>
              </w:rPr>
              <w:t>协调员开发并提供了超过</w:t>
            </w:r>
            <w:r w:rsidRPr="00206900">
              <w:rPr>
                <w:rFonts w:ascii="SimSun" w:hAnsi="SimSun"/>
                <w:bCs/>
                <w:iCs/>
                <w:sz w:val="21"/>
                <w:szCs w:val="21"/>
                <w:lang w:bidi="th-TH"/>
              </w:rPr>
              <w:t>310</w:t>
            </w:r>
            <w:r w:rsidRPr="00206900">
              <w:rPr>
                <w:rFonts w:ascii="SimSun" w:hAnsi="SimSun" w:hint="eastAsia"/>
                <w:bCs/>
                <w:iCs/>
                <w:sz w:val="21"/>
                <w:szCs w:val="21"/>
                <w:lang w:bidi="th-TH"/>
              </w:rPr>
              <w:t>个小时的培训，在国际或地区一级分八个模块实施。共有</w:t>
            </w:r>
            <w:r w:rsidRPr="00206900">
              <w:rPr>
                <w:rFonts w:ascii="SimSun" w:hAnsi="SimSun"/>
                <w:bCs/>
                <w:iCs/>
                <w:sz w:val="21"/>
                <w:szCs w:val="21"/>
                <w:lang w:bidi="th-TH"/>
              </w:rPr>
              <w:t>70</w:t>
            </w:r>
            <w:r w:rsidRPr="00206900">
              <w:rPr>
                <w:rFonts w:ascii="SimSun" w:hAnsi="SimSun" w:hint="eastAsia"/>
                <w:bCs/>
                <w:iCs/>
                <w:sz w:val="21"/>
                <w:szCs w:val="21"/>
                <w:lang w:bidi="th-TH"/>
              </w:rPr>
              <w:t>名来自试点国家的人员参与了国家知识产权培训中心的成立，其中四个培训中心完成了</w:t>
            </w:r>
            <w:r w:rsidRPr="00206900">
              <w:rPr>
                <w:rFonts w:ascii="SimSun" w:hAnsi="SimSun"/>
                <w:bCs/>
                <w:iCs/>
                <w:sz w:val="21"/>
                <w:szCs w:val="21"/>
                <w:lang w:bidi="th-TH"/>
              </w:rPr>
              <w:t>160</w:t>
            </w:r>
            <w:r w:rsidRPr="00206900">
              <w:rPr>
                <w:rFonts w:ascii="SimSun" w:hAnsi="SimSun" w:hint="eastAsia"/>
                <w:bCs/>
                <w:iCs/>
                <w:sz w:val="21"/>
                <w:szCs w:val="21"/>
                <w:lang w:bidi="th-TH"/>
              </w:rPr>
              <w:t>个小时</w:t>
            </w:r>
            <w:r w:rsidRPr="00206900">
              <w:rPr>
                <w:rFonts w:ascii="SimSun" w:hAnsi="SimSun" w:hint="eastAsia"/>
                <w:bCs/>
                <w:iCs/>
                <w:sz w:val="21"/>
                <w:szCs w:val="21"/>
                <w:lang w:bidi="th-TH"/>
              </w:rPr>
              <w:lastRenderedPageBreak/>
              <w:t>的培训计划。</w:t>
            </w:r>
          </w:p>
          <w:p w:rsidR="005B3E86" w:rsidRPr="00206900" w:rsidRDefault="005B3E86" w:rsidP="00CF7034">
            <w:pPr>
              <w:autoSpaceDE w:val="0"/>
              <w:autoSpaceDN w:val="0"/>
              <w:adjustRightInd w:val="0"/>
              <w:spacing w:before="30" w:afterLines="30" w:after="72" w:line="320" w:lineRule="atLeast"/>
              <w:jc w:val="both"/>
              <w:rPr>
                <w:rFonts w:ascii="SimSun"/>
                <w:sz w:val="21"/>
                <w:szCs w:val="21"/>
                <w:highlight w:val="yellow"/>
              </w:rPr>
            </w:pPr>
            <w:r w:rsidRPr="00206900">
              <w:rPr>
                <w:rFonts w:ascii="SimSun" w:hAnsi="SimSun" w:hint="eastAsia"/>
                <w:bCs/>
                <w:iCs/>
                <w:sz w:val="21"/>
                <w:szCs w:val="21"/>
                <w:lang w:bidi="th-TH"/>
              </w:rPr>
              <w:t>重新委任了若干国家知识产权培训中心的关键管理人员，新接任员工无法完成认证所需的最少培训小时数。为避免这一情况，本项目帮助他们参加</w:t>
            </w:r>
            <w:r w:rsidRPr="00206900">
              <w:rPr>
                <w:rFonts w:ascii="SimSun" w:hAnsi="SimSun"/>
                <w:bCs/>
                <w:iCs/>
                <w:sz w:val="21"/>
                <w:szCs w:val="21"/>
                <w:lang w:bidi="th-TH"/>
              </w:rPr>
              <w:t>WIPO</w:t>
            </w:r>
            <w:r w:rsidRPr="00206900">
              <w:rPr>
                <w:rFonts w:ascii="SimSun" w:hAnsi="SimSun" w:hint="eastAsia"/>
                <w:bCs/>
                <w:iCs/>
                <w:sz w:val="21"/>
                <w:szCs w:val="21"/>
                <w:lang w:bidi="th-TH"/>
              </w:rPr>
              <w:t>学院提供的一些专门培训项目，其中涵盖了管理的若干方面。</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lastRenderedPageBreak/>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94"/>
              </w:tabs>
              <w:adjustRightInd w:val="0"/>
              <w:spacing w:before="30" w:afterLines="30" w:after="72" w:line="320" w:lineRule="atLeast"/>
              <w:jc w:val="both"/>
              <w:rPr>
                <w:rFonts w:ascii="SimSun"/>
                <w:bCs/>
                <w:sz w:val="21"/>
                <w:szCs w:val="21"/>
              </w:rPr>
            </w:pPr>
            <w:r w:rsidRPr="00206900">
              <w:rPr>
                <w:rFonts w:ascii="SimSun" w:hAnsi="SimSun"/>
                <w:sz w:val="21"/>
                <w:szCs w:val="21"/>
              </w:rPr>
              <w:lastRenderedPageBreak/>
              <w:t>8.</w:t>
            </w:r>
            <w:r w:rsidR="00AC5035">
              <w:rPr>
                <w:rFonts w:ascii="SimSun" w:hAnsi="SimSun"/>
                <w:sz w:val="21"/>
                <w:szCs w:val="21"/>
              </w:rPr>
              <w:tab/>
            </w:r>
            <w:r w:rsidRPr="00206900">
              <w:rPr>
                <w:rFonts w:ascii="SimSun" w:hAnsi="SimSun" w:hint="eastAsia"/>
                <w:sz w:val="21"/>
                <w:szCs w:val="21"/>
              </w:rPr>
              <w:t>制定商业计划</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为本地培训机构制定商业计划，该计划应预见到合作期满后两年期间自我可持续性的目标和措施。</w:t>
            </w:r>
          </w:p>
        </w:tc>
        <w:tc>
          <w:tcPr>
            <w:tcW w:w="3403"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由于并不是所有的国家知识产权培训中心的组织法律框架都获得批准，这一成果的实现已推后。</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94"/>
              </w:tabs>
              <w:adjustRightInd w:val="0"/>
              <w:spacing w:before="30" w:afterLines="30" w:after="72" w:line="320" w:lineRule="atLeast"/>
              <w:jc w:val="both"/>
              <w:rPr>
                <w:rFonts w:ascii="SimSun"/>
                <w:bCs/>
                <w:sz w:val="21"/>
                <w:szCs w:val="21"/>
              </w:rPr>
            </w:pPr>
            <w:r w:rsidRPr="00206900">
              <w:rPr>
                <w:rFonts w:ascii="SimSun" w:hAnsi="SimSun"/>
                <w:sz w:val="21"/>
                <w:szCs w:val="21"/>
              </w:rPr>
              <w:t>9.</w:t>
            </w:r>
            <w:r w:rsidR="00AC5035">
              <w:rPr>
                <w:rFonts w:ascii="SimSun" w:hAnsi="SimSun"/>
                <w:sz w:val="21"/>
                <w:szCs w:val="21"/>
              </w:rPr>
              <w:tab/>
            </w:r>
            <w:r w:rsidRPr="00206900">
              <w:rPr>
                <w:rFonts w:ascii="SimSun" w:hAnsi="SimSun" w:hint="eastAsia"/>
                <w:sz w:val="21"/>
                <w:szCs w:val="21"/>
              </w:rPr>
              <w:t>制定能力建设计划</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制定本地培训机构的能力建设计划，以平衡公共和私人利益为目的。该计划应由接受过培训的培训者在专门顾问的监督下制定，并应涵盖合作期满后的两年期间。</w:t>
            </w:r>
          </w:p>
        </w:tc>
        <w:tc>
          <w:tcPr>
            <w:tcW w:w="3403"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国家知识产权</w:t>
            </w:r>
            <w:r w:rsidRPr="00205255">
              <w:rPr>
                <w:rFonts w:ascii="SimSun" w:hint="eastAsia"/>
                <w:sz w:val="21"/>
                <w:szCs w:val="21"/>
              </w:rPr>
              <w:t>培训中心</w:t>
            </w:r>
            <w:r w:rsidRPr="00206900">
              <w:rPr>
                <w:rFonts w:ascii="SimSun" w:hAnsi="SimSun" w:hint="eastAsia"/>
                <w:sz w:val="21"/>
                <w:szCs w:val="21"/>
              </w:rPr>
              <w:t>目前正发展协同效应，并努力获取国家认证机构对课程大纲的批准，以便开始提供定期培训课程。</w:t>
            </w:r>
          </w:p>
          <w:p w:rsidR="005B3E86"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五所国家知识产权培训机构已经开始为外部和内部学员提供培训课程。</w:t>
            </w:r>
          </w:p>
          <w:p w:rsidR="005B3E86" w:rsidRPr="00206900"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两个国家知识产权培训机构已经开始定期提供培训课程。</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94"/>
              </w:tabs>
              <w:adjustRightInd w:val="0"/>
              <w:spacing w:before="30" w:afterLines="30" w:after="72" w:line="320" w:lineRule="atLeast"/>
              <w:jc w:val="both"/>
              <w:rPr>
                <w:rFonts w:ascii="SimSun"/>
                <w:sz w:val="21"/>
                <w:szCs w:val="21"/>
              </w:rPr>
            </w:pPr>
            <w:r w:rsidRPr="00206900">
              <w:rPr>
                <w:rFonts w:ascii="SimSun" w:hAnsi="SimSun"/>
                <w:sz w:val="21"/>
                <w:szCs w:val="21"/>
              </w:rPr>
              <w:t>10.</w:t>
            </w:r>
            <w:r w:rsidR="00AC5035">
              <w:rPr>
                <w:rFonts w:ascii="SimSun" w:hAnsi="SimSun"/>
                <w:sz w:val="21"/>
                <w:szCs w:val="21"/>
              </w:rPr>
              <w:tab/>
            </w:r>
            <w:r w:rsidRPr="00206900">
              <w:rPr>
                <w:rFonts w:ascii="SimSun" w:hAnsi="SimSun" w:hint="eastAsia"/>
                <w:sz w:val="21"/>
                <w:szCs w:val="21"/>
              </w:rPr>
              <w:t>制定工具和指南</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作为项目退出战略的一部分，项目管理团队将提供一套工具和参考培训资料。</w:t>
            </w:r>
          </w:p>
        </w:tc>
        <w:tc>
          <w:tcPr>
            <w:tcW w:w="3403"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WIPO</w:t>
            </w:r>
            <w:r w:rsidRPr="00206900">
              <w:rPr>
                <w:rFonts w:ascii="SimSun" w:hAnsi="SimSun" w:hint="eastAsia"/>
                <w:sz w:val="21"/>
                <w:szCs w:val="21"/>
              </w:rPr>
              <w:t>初创</w:t>
            </w:r>
            <w:r w:rsidRPr="00205255">
              <w:rPr>
                <w:rFonts w:ascii="SimSun" w:hint="eastAsia"/>
                <w:sz w:val="21"/>
                <w:szCs w:val="21"/>
              </w:rPr>
              <w:t>学院</w:t>
            </w:r>
            <w:r w:rsidRPr="00206900">
              <w:rPr>
                <w:rFonts w:ascii="SimSun" w:hAnsi="SimSun" w:hint="eastAsia"/>
                <w:sz w:val="21"/>
                <w:szCs w:val="21"/>
              </w:rPr>
              <w:t>维基空间可获取培训材料。</w:t>
            </w:r>
          </w:p>
          <w:p w:rsidR="005B3E86" w:rsidRPr="00206900"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由于项目管理团队尚未确定实现某些产出的最佳做法，工具提供已经推后。</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94"/>
              </w:tabs>
              <w:adjustRightInd w:val="0"/>
              <w:spacing w:before="30" w:afterLines="30" w:after="72" w:line="320" w:lineRule="atLeast"/>
              <w:jc w:val="both"/>
              <w:rPr>
                <w:rFonts w:ascii="SimSun"/>
                <w:bCs/>
                <w:sz w:val="21"/>
                <w:szCs w:val="21"/>
              </w:rPr>
            </w:pPr>
            <w:r w:rsidRPr="00206900">
              <w:rPr>
                <w:rFonts w:ascii="SimSun" w:hAnsi="SimSun"/>
                <w:sz w:val="21"/>
                <w:szCs w:val="21"/>
              </w:rPr>
              <w:t>11.</w:t>
            </w:r>
            <w:r w:rsidR="00AC5035">
              <w:rPr>
                <w:rFonts w:ascii="SimSun" w:hAnsi="SimSun"/>
                <w:sz w:val="21"/>
                <w:szCs w:val="21"/>
              </w:rPr>
              <w:tab/>
            </w:r>
            <w:r w:rsidRPr="00206900">
              <w:rPr>
                <w:rFonts w:ascii="SimSun" w:hAnsi="SimSun" w:hint="eastAsia"/>
                <w:sz w:val="21"/>
                <w:szCs w:val="21"/>
              </w:rPr>
              <w:t>成立知识产权图书馆</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与</w:t>
            </w:r>
            <w:r w:rsidRPr="00206900">
              <w:rPr>
                <w:rFonts w:ascii="SimSun" w:hAnsi="SimSun"/>
                <w:sz w:val="21"/>
                <w:szCs w:val="21"/>
              </w:rPr>
              <w:t>WIPO</w:t>
            </w:r>
            <w:r w:rsidRPr="00206900">
              <w:rPr>
                <w:rFonts w:ascii="SimSun" w:hAnsi="SimSun" w:hint="eastAsia"/>
                <w:sz w:val="21"/>
                <w:szCs w:val="21"/>
              </w:rPr>
              <w:t>托存</w:t>
            </w:r>
            <w:r w:rsidRPr="00205255">
              <w:rPr>
                <w:rFonts w:ascii="SimSun" w:hint="eastAsia"/>
                <w:sz w:val="21"/>
                <w:szCs w:val="21"/>
              </w:rPr>
              <w:t>图书馆</w:t>
            </w:r>
            <w:r w:rsidRPr="00206900">
              <w:rPr>
                <w:rFonts w:ascii="SimSun" w:hAnsi="SimSun" w:hint="eastAsia"/>
                <w:sz w:val="21"/>
                <w:szCs w:val="21"/>
              </w:rPr>
              <w:t>项目联络，为提供所确定的培训计划购买必要书目。</w:t>
            </w:r>
          </w:p>
        </w:tc>
        <w:tc>
          <w:tcPr>
            <w:tcW w:w="3403"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所有六个受益国均是</w:t>
            </w:r>
            <w:r w:rsidRPr="00206900">
              <w:rPr>
                <w:rFonts w:ascii="SimSun" w:hAnsi="SimSun"/>
                <w:sz w:val="21"/>
                <w:szCs w:val="21"/>
              </w:rPr>
              <w:t>WIPO</w:t>
            </w:r>
            <w:r w:rsidRPr="00206900">
              <w:rPr>
                <w:rFonts w:ascii="SimSun" w:hAnsi="SimSun" w:hint="eastAsia"/>
                <w:sz w:val="21"/>
                <w:szCs w:val="21"/>
              </w:rPr>
              <w:t>托存图书馆项目的一部分，并已经得到了</w:t>
            </w:r>
            <w:r w:rsidRPr="00206900">
              <w:rPr>
                <w:rFonts w:ascii="SimSun" w:hAnsi="SimSun"/>
                <w:sz w:val="21"/>
                <w:szCs w:val="21"/>
              </w:rPr>
              <w:t>WIPO</w:t>
            </w:r>
            <w:r w:rsidRPr="00206900">
              <w:rPr>
                <w:rFonts w:ascii="SimSun" w:hAnsi="SimSun" w:hint="eastAsia"/>
                <w:sz w:val="21"/>
                <w:szCs w:val="21"/>
              </w:rPr>
              <w:t>目录中的所有出版物。</w:t>
            </w:r>
          </w:p>
          <w:p w:rsidR="005B3E86" w:rsidRPr="00206900"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为所有国家购买了额外的书目和参考资料。</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AC5035">
        <w:trPr>
          <w:trHeight w:val="509"/>
        </w:trPr>
        <w:tc>
          <w:tcPr>
            <w:tcW w:w="2412"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tabs>
                <w:tab w:val="left" w:pos="394"/>
              </w:tabs>
              <w:adjustRightInd w:val="0"/>
              <w:spacing w:before="30" w:afterLines="30" w:after="72" w:line="320" w:lineRule="atLeast"/>
              <w:jc w:val="both"/>
              <w:rPr>
                <w:rFonts w:ascii="SimSun"/>
                <w:bCs/>
                <w:sz w:val="21"/>
                <w:szCs w:val="21"/>
              </w:rPr>
            </w:pPr>
            <w:r w:rsidRPr="00206900">
              <w:rPr>
                <w:rFonts w:ascii="SimSun" w:hAnsi="SimSun"/>
                <w:sz w:val="21"/>
                <w:szCs w:val="21"/>
              </w:rPr>
              <w:t>12.</w:t>
            </w:r>
            <w:r w:rsidR="00AC5035">
              <w:rPr>
                <w:rFonts w:ascii="SimSun" w:hAnsi="SimSun"/>
                <w:sz w:val="21"/>
                <w:szCs w:val="21"/>
              </w:rPr>
              <w:tab/>
            </w:r>
            <w:r w:rsidRPr="00206900">
              <w:rPr>
                <w:rFonts w:ascii="SimSun" w:hAnsi="SimSun" w:hint="eastAsia"/>
                <w:sz w:val="21"/>
                <w:szCs w:val="21"/>
              </w:rPr>
              <w:t>建立知识产权学院</w:t>
            </w:r>
          </w:p>
        </w:tc>
        <w:tc>
          <w:tcPr>
            <w:tcW w:w="2695"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预期将有六所国家知识产权培训中心投入运行，至少有两个定期培训项目是</w:t>
            </w:r>
            <w:r w:rsidRPr="00206900">
              <w:rPr>
                <w:rFonts w:ascii="SimSun" w:hAnsi="SimSun" w:hint="eastAsia"/>
                <w:sz w:val="21"/>
                <w:szCs w:val="21"/>
              </w:rPr>
              <w:lastRenderedPageBreak/>
              <w:t>关于新出现的问题，涉及特定国家的</w:t>
            </w:r>
            <w:r w:rsidRPr="00205255">
              <w:rPr>
                <w:rFonts w:ascii="SimSun" w:hint="eastAsia"/>
                <w:sz w:val="21"/>
                <w:szCs w:val="21"/>
              </w:rPr>
              <w:t>知识产权</w:t>
            </w:r>
            <w:r w:rsidRPr="00206900">
              <w:rPr>
                <w:rFonts w:ascii="SimSun" w:hAnsi="SimSun" w:hint="eastAsia"/>
                <w:sz w:val="21"/>
                <w:szCs w:val="21"/>
              </w:rPr>
              <w:t>需求，即：柬埔寨、多米尼加共和国、埃及、埃塞俄比亚、秘鲁和突尼斯。</w:t>
            </w:r>
          </w:p>
        </w:tc>
        <w:tc>
          <w:tcPr>
            <w:tcW w:w="3403" w:type="dxa"/>
            <w:tcBorders>
              <w:top w:val="single" w:sz="4" w:space="0" w:color="auto"/>
              <w:left w:val="single" w:sz="4" w:space="0" w:color="auto"/>
              <w:bottom w:val="single" w:sz="4" w:space="0" w:color="auto"/>
              <w:right w:val="single" w:sz="4" w:space="0" w:color="auto"/>
            </w:tcBorders>
          </w:tcPr>
          <w:p w:rsidR="005B3E86" w:rsidRDefault="005B3E86" w:rsidP="00CF7034">
            <w:pPr>
              <w:adjustRightInd w:val="0"/>
              <w:spacing w:beforeLines="30" w:before="72" w:afterLines="30" w:after="72" w:line="320" w:lineRule="atLeast"/>
              <w:jc w:val="both"/>
              <w:rPr>
                <w:rFonts w:ascii="SimSun"/>
                <w:bCs/>
                <w:iCs/>
                <w:sz w:val="21"/>
                <w:szCs w:val="21"/>
                <w:lang w:bidi="th-TH"/>
              </w:rPr>
            </w:pPr>
            <w:r w:rsidRPr="00206900">
              <w:rPr>
                <w:rFonts w:ascii="SimSun" w:hAnsi="SimSun" w:hint="eastAsia"/>
                <w:bCs/>
                <w:iCs/>
                <w:sz w:val="21"/>
                <w:szCs w:val="21"/>
                <w:lang w:bidi="th-TH"/>
              </w:rPr>
              <w:lastRenderedPageBreak/>
              <w:t>目前有五个</w:t>
            </w:r>
            <w:r w:rsidRPr="00205255">
              <w:rPr>
                <w:rFonts w:ascii="SimSun" w:hint="eastAsia"/>
                <w:sz w:val="21"/>
                <w:szCs w:val="21"/>
              </w:rPr>
              <w:t>国家</w:t>
            </w:r>
            <w:r w:rsidRPr="00206900">
              <w:rPr>
                <w:rFonts w:ascii="SimSun" w:hAnsi="SimSun" w:hint="eastAsia"/>
                <w:bCs/>
                <w:iCs/>
                <w:sz w:val="21"/>
                <w:szCs w:val="21"/>
                <w:lang w:bidi="th-TH"/>
              </w:rPr>
              <w:t>知识产权培训机构，在五个试点国家运作</w:t>
            </w:r>
            <w:r>
              <w:rPr>
                <w:rFonts w:ascii="SimSun" w:hAnsi="SimSun"/>
                <w:bCs/>
                <w:iCs/>
                <w:sz w:val="21"/>
                <w:szCs w:val="21"/>
                <w:lang w:bidi="th-TH"/>
              </w:rPr>
              <w:t>(</w:t>
            </w:r>
            <w:r w:rsidRPr="00206900">
              <w:rPr>
                <w:rFonts w:ascii="SimSun" w:hAnsi="SimSun" w:hint="eastAsia"/>
                <w:bCs/>
                <w:iCs/>
                <w:sz w:val="21"/>
                <w:szCs w:val="21"/>
                <w:lang w:bidi="th-TH"/>
              </w:rPr>
              <w:t>哥伦比亚、多米尼加共和国、埃及、秘鲁</w:t>
            </w:r>
            <w:r w:rsidRPr="00206900">
              <w:rPr>
                <w:rFonts w:ascii="SimSun" w:hAnsi="SimSun" w:hint="eastAsia"/>
                <w:bCs/>
                <w:iCs/>
                <w:sz w:val="21"/>
                <w:szCs w:val="21"/>
                <w:lang w:bidi="th-TH"/>
              </w:rPr>
              <w:lastRenderedPageBreak/>
              <w:t>和突尼斯</w:t>
            </w:r>
            <w:r>
              <w:rPr>
                <w:rFonts w:ascii="SimSun" w:hAnsi="SimSun"/>
                <w:bCs/>
                <w:iCs/>
                <w:sz w:val="21"/>
                <w:szCs w:val="21"/>
                <w:lang w:bidi="th-TH"/>
              </w:rPr>
              <w:t>)</w:t>
            </w:r>
            <w:r w:rsidRPr="00206900">
              <w:rPr>
                <w:rFonts w:ascii="SimSun" w:hAnsi="SimSun" w:hint="eastAsia"/>
                <w:bCs/>
                <w:iCs/>
                <w:sz w:val="21"/>
                <w:szCs w:val="21"/>
                <w:lang w:bidi="th-TH"/>
              </w:rPr>
              <w:t>。</w:t>
            </w:r>
          </w:p>
          <w:p w:rsidR="005B3E86" w:rsidRDefault="005B3E86" w:rsidP="00CF7034">
            <w:pPr>
              <w:adjustRightInd w:val="0"/>
              <w:spacing w:before="30" w:afterLines="30" w:after="72" w:line="320" w:lineRule="atLeast"/>
              <w:jc w:val="both"/>
              <w:rPr>
                <w:rFonts w:ascii="SimSun"/>
                <w:sz w:val="21"/>
                <w:szCs w:val="21"/>
              </w:rPr>
            </w:pPr>
            <w:r w:rsidRPr="00206900">
              <w:rPr>
                <w:rFonts w:ascii="SimSun" w:hAnsi="SimSun" w:hint="eastAsia"/>
                <w:sz w:val="21"/>
                <w:szCs w:val="21"/>
              </w:rPr>
              <w:t>通过法律文书成立了三个国家培训中心，因此有正式的专用预算和组织结构。另外三个培训中心仍在建立法律框架的过程中。</w:t>
            </w:r>
          </w:p>
          <w:p w:rsidR="005B3E86" w:rsidRPr="00206900" w:rsidRDefault="005B3E86" w:rsidP="00CF7034">
            <w:pPr>
              <w:autoSpaceDE w:val="0"/>
              <w:autoSpaceDN w:val="0"/>
              <w:adjustRightInd w:val="0"/>
              <w:spacing w:before="30" w:afterLines="30" w:after="72" w:line="320" w:lineRule="atLeast"/>
              <w:jc w:val="both"/>
              <w:rPr>
                <w:rFonts w:ascii="SimSun"/>
                <w:sz w:val="21"/>
                <w:szCs w:val="21"/>
              </w:rPr>
            </w:pPr>
            <w:r w:rsidRPr="00206900">
              <w:rPr>
                <w:rFonts w:ascii="SimSun" w:hAnsi="SimSun" w:hint="eastAsia"/>
                <w:bCs/>
                <w:iCs/>
                <w:sz w:val="21"/>
                <w:szCs w:val="21"/>
                <w:lang w:bidi="th-TH"/>
              </w:rPr>
              <w:t>所有建立的培训机构都在提供知识产权培训课程和</w:t>
            </w:r>
            <w:r w:rsidRPr="00206900">
              <w:rPr>
                <w:rFonts w:ascii="SimSun" w:hAnsi="SimSun"/>
                <w:bCs/>
                <w:iCs/>
                <w:sz w:val="21"/>
                <w:szCs w:val="21"/>
                <w:lang w:bidi="th-TH"/>
              </w:rPr>
              <w:t>WIPO</w:t>
            </w:r>
            <w:r w:rsidRPr="00206900">
              <w:rPr>
                <w:rFonts w:ascii="SimSun" w:hAnsi="SimSun" w:hint="eastAsia"/>
                <w:bCs/>
                <w:iCs/>
                <w:sz w:val="21"/>
                <w:szCs w:val="21"/>
                <w:lang w:bidi="th-TH"/>
              </w:rPr>
              <w:t>发展议程议题相关培训。</w:t>
            </w:r>
          </w:p>
        </w:tc>
        <w:tc>
          <w:tcPr>
            <w:tcW w:w="850" w:type="dxa"/>
            <w:tcBorders>
              <w:top w:val="single" w:sz="4" w:space="0" w:color="auto"/>
              <w:left w:val="single" w:sz="4" w:space="0" w:color="auto"/>
              <w:bottom w:val="single" w:sz="4" w:space="0" w:color="auto"/>
              <w:right w:val="single" w:sz="4" w:space="0" w:color="auto"/>
            </w:tcBorders>
          </w:tcPr>
          <w:p w:rsidR="005B3E86" w:rsidRPr="00206900" w:rsidRDefault="005B3E86" w:rsidP="00CF7034">
            <w:pPr>
              <w:adjustRightInd w:val="0"/>
              <w:spacing w:before="30" w:afterLines="30" w:after="72" w:line="320" w:lineRule="atLeast"/>
              <w:jc w:val="center"/>
              <w:rPr>
                <w:rFonts w:ascii="SimSun" w:hAnsi="SimSun"/>
                <w:sz w:val="21"/>
                <w:szCs w:val="21"/>
              </w:rPr>
            </w:pPr>
            <w:r w:rsidRPr="00206900">
              <w:rPr>
                <w:rFonts w:ascii="SimSun" w:hAnsi="SimSun"/>
                <w:sz w:val="21"/>
                <w:szCs w:val="21"/>
              </w:rPr>
              <w:lastRenderedPageBreak/>
              <w:t>***</w:t>
            </w:r>
          </w:p>
        </w:tc>
      </w:tr>
      <w:tr w:rsidR="005B3E86" w:rsidRPr="00206900" w:rsidTr="00F70AFF">
        <w:trPr>
          <w:trHeight w:val="616"/>
          <w:tblHeader/>
        </w:trPr>
        <w:tc>
          <w:tcPr>
            <w:tcW w:w="2412" w:type="dxa"/>
            <w:vMerge w:val="restart"/>
            <w:tcBorders>
              <w:left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b/>
                <w:sz w:val="21"/>
                <w:szCs w:val="21"/>
              </w:rPr>
            </w:pPr>
            <w:r w:rsidRPr="00206900">
              <w:rPr>
                <w:rFonts w:ascii="SimSun" w:hAnsi="SimSun" w:hint="eastAsia"/>
                <w:sz w:val="21"/>
                <w:szCs w:val="21"/>
              </w:rPr>
              <w:lastRenderedPageBreak/>
              <w:t>通过</w:t>
            </w:r>
            <w:r w:rsidRPr="00AC5035">
              <w:rPr>
                <w:rFonts w:ascii="SimSun" w:hint="eastAsia"/>
                <w:sz w:val="21"/>
                <w:szCs w:val="21"/>
              </w:rPr>
              <w:t>进一步</w:t>
            </w:r>
            <w:r w:rsidRPr="00206900">
              <w:rPr>
                <w:rFonts w:ascii="SimSun" w:hAnsi="SimSun" w:hint="eastAsia"/>
                <w:sz w:val="21"/>
                <w:szCs w:val="21"/>
              </w:rPr>
              <w:t>发展基础设施和其他设施，使国家和区域机构和人力资源的能力得到加强，从而提高国家机构的效率，促进知识产权保护和公共利益之间的适当平衡，同时满足国家发展优先事项和目标，并满足来自知识产权专家、专业人员、政府官员和其他利益攸关者的本地需求。</w:t>
            </w:r>
          </w:p>
        </w:tc>
        <w:tc>
          <w:tcPr>
            <w:tcW w:w="2695"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w:t>
            </w:r>
            <w:r w:rsidRPr="00206900">
              <w:rPr>
                <w:rFonts w:ascii="SimSun" w:hAnsi="SimSun" w:hint="eastAsia"/>
                <w:sz w:val="21"/>
                <w:szCs w:val="21"/>
              </w:rPr>
              <w:t>的培训师接受过培训、制定了课程大纲并且为确定的目标学员讲授过培训课程。</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hAnsi="SimSun"/>
                <w:sz w:val="21"/>
                <w:szCs w:val="21"/>
                <w:lang w:eastAsia="ja-JP"/>
              </w:rPr>
            </w:pPr>
            <w:r w:rsidRPr="00206900">
              <w:rPr>
                <w:rFonts w:ascii="SimSun" w:hAnsi="SimSun"/>
                <w:sz w:val="21"/>
                <w:szCs w:val="21"/>
                <w:lang w:eastAsia="ja-JP"/>
              </w:rPr>
              <w:t>82.5%(86</w:t>
            </w:r>
            <w:r w:rsidRPr="00206900">
              <w:rPr>
                <w:rFonts w:ascii="SimSun" w:hAnsi="SimSun" w:hint="eastAsia"/>
                <w:sz w:val="21"/>
                <w:szCs w:val="21"/>
              </w:rPr>
              <w:t>个中有</w:t>
            </w:r>
            <w:r w:rsidRPr="00206900">
              <w:rPr>
                <w:rFonts w:ascii="SimSun" w:hAnsi="SimSun"/>
                <w:sz w:val="21"/>
                <w:szCs w:val="21"/>
              </w:rPr>
              <w:t>71</w:t>
            </w:r>
            <w:r w:rsidRPr="00206900">
              <w:rPr>
                <w:rFonts w:ascii="SimSun" w:hAnsi="SimSun" w:hint="eastAsia"/>
                <w:sz w:val="21"/>
                <w:szCs w:val="21"/>
              </w:rPr>
              <w:t>个</w:t>
            </w:r>
            <w:r w:rsidRPr="00206900">
              <w:rPr>
                <w:rFonts w:ascii="SimSun" w:hAnsi="SimSun"/>
                <w:sz w:val="21"/>
                <w:szCs w:val="21"/>
                <w:lang w:eastAsia="ja-JP"/>
              </w:rPr>
              <w:t>)</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F70AFF">
        <w:trPr>
          <w:trHeight w:val="616"/>
          <w:tblHeader/>
        </w:trPr>
        <w:tc>
          <w:tcPr>
            <w:tcW w:w="2412" w:type="dxa"/>
            <w:vMerge/>
            <w:tcBorders>
              <w:left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both"/>
              <w:rPr>
                <w:rFonts w:ascii="SimSun"/>
                <w:b/>
                <w:sz w:val="21"/>
                <w:szCs w:val="21"/>
              </w:rPr>
            </w:pPr>
          </w:p>
        </w:tc>
        <w:tc>
          <w:tcPr>
            <w:tcW w:w="2695"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w:t>
            </w:r>
            <w:r w:rsidRPr="00206900">
              <w:rPr>
                <w:rFonts w:ascii="SimSun" w:hAnsi="SimSun" w:hint="eastAsia"/>
                <w:sz w:val="21"/>
                <w:szCs w:val="21"/>
              </w:rPr>
              <w:t>的学术协调员</w:t>
            </w:r>
            <w:r w:rsidRPr="00205255">
              <w:rPr>
                <w:rFonts w:ascii="SimSun" w:hint="eastAsia"/>
                <w:sz w:val="21"/>
                <w:szCs w:val="21"/>
              </w:rPr>
              <w:t>经过</w:t>
            </w:r>
            <w:r w:rsidRPr="00206900">
              <w:rPr>
                <w:rFonts w:ascii="SimSun" w:hAnsi="SimSun" w:hint="eastAsia"/>
                <w:sz w:val="21"/>
                <w:szCs w:val="21"/>
              </w:rPr>
              <w:t>培训并且组织过培训课程。</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hAnsi="SimSun"/>
                <w:sz w:val="21"/>
                <w:szCs w:val="21"/>
                <w:lang w:eastAsia="ja-JP"/>
              </w:rPr>
            </w:pPr>
            <w:r w:rsidRPr="00206900">
              <w:rPr>
                <w:rFonts w:ascii="SimSun" w:hAnsi="SimSun"/>
                <w:sz w:val="21"/>
                <w:szCs w:val="21"/>
                <w:lang w:eastAsia="ja-JP"/>
              </w:rPr>
              <w:t>100%</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F70AFF">
        <w:trPr>
          <w:trHeight w:val="616"/>
          <w:tblHeader/>
        </w:trPr>
        <w:tc>
          <w:tcPr>
            <w:tcW w:w="2412" w:type="dxa"/>
            <w:vMerge/>
            <w:tcBorders>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both"/>
              <w:rPr>
                <w:rFonts w:ascii="SimSun"/>
                <w:bCs/>
                <w:sz w:val="21"/>
                <w:szCs w:val="21"/>
              </w:rPr>
            </w:pPr>
          </w:p>
        </w:tc>
        <w:tc>
          <w:tcPr>
            <w:tcW w:w="2695"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与国家机构</w:t>
            </w:r>
            <w:r w:rsidRPr="00206900">
              <w:rPr>
                <w:rFonts w:ascii="SimSun" w:hAnsi="SimSun"/>
                <w:sz w:val="21"/>
                <w:szCs w:val="21"/>
              </w:rPr>
              <w:t>(</w:t>
            </w:r>
            <w:r w:rsidRPr="00206900">
              <w:rPr>
                <w:rFonts w:ascii="SimSun" w:hAnsi="SimSun" w:hint="eastAsia"/>
                <w:sz w:val="21"/>
                <w:szCs w:val="21"/>
              </w:rPr>
              <w:t>如</w:t>
            </w:r>
            <w:r w:rsidRPr="00205255">
              <w:rPr>
                <w:rFonts w:ascii="SimSun" w:hint="eastAsia"/>
                <w:sz w:val="21"/>
                <w:szCs w:val="21"/>
              </w:rPr>
              <w:t>大学</w:t>
            </w:r>
            <w:r w:rsidRPr="00206900">
              <w:rPr>
                <w:rFonts w:ascii="SimSun" w:hAnsi="SimSun" w:hint="eastAsia"/>
                <w:sz w:val="21"/>
                <w:szCs w:val="21"/>
              </w:rPr>
              <w:t>、行业协会和商会、中小企业支助机构和其他部委</w:t>
            </w:r>
            <w:r w:rsidRPr="00206900">
              <w:rPr>
                <w:rFonts w:ascii="SimSun" w:hAnsi="SimSun"/>
                <w:sz w:val="21"/>
                <w:szCs w:val="21"/>
              </w:rPr>
              <w:t>)</w:t>
            </w:r>
            <w:r w:rsidRPr="00206900">
              <w:rPr>
                <w:rFonts w:ascii="SimSun" w:hAnsi="SimSun" w:hint="eastAsia"/>
                <w:sz w:val="21"/>
                <w:szCs w:val="21"/>
              </w:rPr>
              <w:t>建立了伙伴关系的初创学院的数量。</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sz w:val="21"/>
                <w:szCs w:val="21"/>
              </w:rPr>
              <w:t>5</w:t>
            </w:r>
            <w:r w:rsidRPr="00206900">
              <w:rPr>
                <w:rFonts w:ascii="SimSun" w:hAnsi="SimSun" w:hint="eastAsia"/>
                <w:sz w:val="21"/>
                <w:szCs w:val="21"/>
              </w:rPr>
              <w:t>个</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F70AFF">
        <w:trPr>
          <w:trHeight w:val="616"/>
          <w:tblHeader/>
        </w:trPr>
        <w:tc>
          <w:tcPr>
            <w:tcW w:w="2412" w:type="dxa"/>
            <w:vMerge/>
            <w:tcBorders>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both"/>
              <w:rPr>
                <w:rFonts w:ascii="SimSun"/>
                <w:bCs/>
                <w:sz w:val="21"/>
                <w:szCs w:val="21"/>
              </w:rPr>
            </w:pPr>
          </w:p>
        </w:tc>
        <w:tc>
          <w:tcPr>
            <w:tcW w:w="2695"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评估课程大纲和培训计划，以促进在</w:t>
            </w:r>
            <w:r w:rsidRPr="00205255">
              <w:rPr>
                <w:rFonts w:ascii="SimSun" w:hint="eastAsia"/>
                <w:sz w:val="21"/>
                <w:szCs w:val="21"/>
              </w:rPr>
              <w:t>知识产权</w:t>
            </w:r>
            <w:r w:rsidRPr="00206900">
              <w:rPr>
                <w:rFonts w:ascii="SimSun" w:hAnsi="SimSun" w:hint="eastAsia"/>
                <w:sz w:val="21"/>
                <w:szCs w:val="21"/>
              </w:rPr>
              <w:t>保护和公共利益之间达成适当的平衡，并满足国家发展的优先事项和目标。</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lang w:eastAsia="ja-JP"/>
              </w:rPr>
            </w:pPr>
            <w:r w:rsidRPr="00206900">
              <w:rPr>
                <w:rFonts w:ascii="SimSun" w:hAnsi="SimSun" w:hint="eastAsia"/>
                <w:sz w:val="21"/>
                <w:szCs w:val="21"/>
              </w:rPr>
              <w:t>由于大部分国家知识产权培训中心尚未确定课程大纲，评估这一指标为时尚早。</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F70AFF">
        <w:trPr>
          <w:trHeight w:val="616"/>
          <w:tblHeader/>
        </w:trPr>
        <w:tc>
          <w:tcPr>
            <w:tcW w:w="2412" w:type="dxa"/>
            <w:vMerge/>
            <w:tcBorders>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both"/>
              <w:rPr>
                <w:rFonts w:ascii="SimSun"/>
                <w:bCs/>
                <w:sz w:val="21"/>
                <w:szCs w:val="21"/>
              </w:rPr>
            </w:pPr>
          </w:p>
        </w:tc>
        <w:tc>
          <w:tcPr>
            <w:tcW w:w="2695"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按照与受益国达成的协议，提供至少两门有关知识产权的定期培训课程的初创学院数量。</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lang w:eastAsia="ja-JP"/>
              </w:rPr>
            </w:pPr>
            <w:r w:rsidRPr="00206900">
              <w:rPr>
                <w:rFonts w:ascii="SimSun" w:hAnsi="SimSun" w:hint="eastAsia"/>
                <w:sz w:val="21"/>
                <w:szCs w:val="21"/>
              </w:rPr>
              <w:t>两个培训机构正在提供定期培训课程，另外三个培训机构正在朝实现这一指标迈进。</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F70AFF">
        <w:trPr>
          <w:trHeight w:val="616"/>
          <w:tblHeader/>
        </w:trPr>
        <w:tc>
          <w:tcPr>
            <w:tcW w:w="2412" w:type="dxa"/>
            <w:vMerge/>
            <w:tcBorders>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both"/>
              <w:rPr>
                <w:rFonts w:ascii="SimSun"/>
                <w:bCs/>
                <w:sz w:val="21"/>
                <w:szCs w:val="21"/>
              </w:rPr>
            </w:pPr>
          </w:p>
        </w:tc>
        <w:tc>
          <w:tcPr>
            <w:tcW w:w="2695"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接受了初创培训学院的课程培训、完成培训和收到证书的学员数量。</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sz w:val="21"/>
                <w:szCs w:val="21"/>
                <w:lang w:eastAsia="ja-JP"/>
              </w:rPr>
            </w:pPr>
            <w:r w:rsidRPr="00206900">
              <w:rPr>
                <w:rFonts w:ascii="SimSun" w:hAnsi="SimSun"/>
                <w:sz w:val="21"/>
                <w:szCs w:val="21"/>
                <w:lang w:eastAsia="ja-JP"/>
              </w:rPr>
              <w:t>8,488</w:t>
            </w:r>
            <w:r w:rsidRPr="00206900">
              <w:rPr>
                <w:rFonts w:ascii="SimSun" w:hAnsi="SimSun" w:hint="eastAsia"/>
                <w:sz w:val="21"/>
                <w:szCs w:val="21"/>
              </w:rPr>
              <w:t>名学员，</w:t>
            </w:r>
            <w:r w:rsidRPr="00205255">
              <w:rPr>
                <w:rFonts w:ascii="SimSun" w:hint="eastAsia"/>
                <w:sz w:val="21"/>
                <w:szCs w:val="21"/>
              </w:rPr>
              <w:t>包括</w:t>
            </w:r>
            <w:r w:rsidRPr="00206900">
              <w:rPr>
                <w:rFonts w:ascii="SimSun" w:hAnsi="SimSun" w:hint="eastAsia"/>
                <w:sz w:val="21"/>
                <w:szCs w:val="21"/>
              </w:rPr>
              <w:t>远程教学课程</w:t>
            </w:r>
            <w:r>
              <w:rPr>
                <w:rFonts w:ascii="SimSun" w:hAnsi="SimSun"/>
                <w:sz w:val="21"/>
                <w:szCs w:val="21"/>
              </w:rPr>
              <w:t>(</w:t>
            </w:r>
            <w:r w:rsidRPr="00206900">
              <w:rPr>
                <w:rFonts w:ascii="SimSun" w:hAnsi="SimSun" w:hint="eastAsia"/>
                <w:sz w:val="21"/>
                <w:szCs w:val="21"/>
              </w:rPr>
              <w:t>突尼斯人数待定；埃塞俄比亚尚未开始实施培训课程</w:t>
            </w:r>
            <w:r>
              <w:rPr>
                <w:rFonts w:ascii="SimSun" w:hAnsi="SimSun"/>
                <w:sz w:val="21"/>
                <w:szCs w:val="21"/>
              </w:rPr>
              <w:t>)</w:t>
            </w:r>
            <w:r w:rsidRPr="00206900">
              <w:rPr>
                <w:rFonts w:ascii="SimSun" w:hAnsi="SimSun" w:hint="eastAsia"/>
                <w:sz w:val="21"/>
                <w:szCs w:val="21"/>
              </w:rPr>
              <w:t>。</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30" w:afterLines="30" w:after="72" w:line="320" w:lineRule="atLeast"/>
              <w:jc w:val="center"/>
              <w:rPr>
                <w:rFonts w:ascii="SimSun" w:hAnsi="SimSun"/>
                <w:sz w:val="21"/>
                <w:szCs w:val="21"/>
              </w:rPr>
            </w:pPr>
            <w:r w:rsidRPr="00206900">
              <w:rPr>
                <w:rFonts w:ascii="SimSun" w:hAnsi="SimSun"/>
                <w:sz w:val="21"/>
                <w:szCs w:val="21"/>
              </w:rPr>
              <w:t>****</w:t>
            </w:r>
          </w:p>
        </w:tc>
      </w:tr>
    </w:tbl>
    <w:p w:rsidR="00AC5035" w:rsidRDefault="00AC5035" w:rsidP="00AC5035">
      <w:pPr>
        <w:tabs>
          <w:tab w:val="left" w:pos="3225"/>
        </w:tabs>
        <w:adjustRightInd w:val="0"/>
        <w:spacing w:afterLines="30" w:after="72" w:line="320" w:lineRule="atLeast"/>
        <w:ind w:left="2445" w:firstLine="3225"/>
        <w:rPr>
          <w:rFonts w:ascii="KaiTi" w:eastAsia="KaiTi" w:hAnsi="KaiTi"/>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AC5035">
        <w:rPr>
          <w:rFonts w:ascii="KaiTi" w:eastAsia="KaiTi" w:hAnsi="KaiTi"/>
          <w:sz w:val="21"/>
          <w:szCs w:val="21"/>
        </w:rPr>
        <w:t>[</w:t>
      </w:r>
      <w:r w:rsidRPr="00AC5035">
        <w:rPr>
          <w:rFonts w:ascii="KaiTi" w:eastAsia="KaiTi" w:hAnsi="KaiTi" w:hint="eastAsia"/>
          <w:sz w:val="21"/>
          <w:szCs w:val="21"/>
        </w:rPr>
        <w:t>后接附件十</w:t>
      </w:r>
      <w:r w:rsidRPr="00AC5035">
        <w:rPr>
          <w:rFonts w:ascii="KaiTi" w:eastAsia="KaiTi" w:hAnsi="KaiTi"/>
          <w:sz w:val="21"/>
          <w:szCs w:val="21"/>
        </w:rPr>
        <w:t>]</w:t>
      </w:r>
    </w:p>
    <w:p w:rsidR="00750ED2" w:rsidRPr="00AC5035" w:rsidRDefault="00750ED2" w:rsidP="007B0BF1">
      <w:pPr>
        <w:adjustRightInd w:val="0"/>
        <w:spacing w:afterLines="50" w:after="120" w:line="340" w:lineRule="atLeast"/>
        <w:ind w:left="5534"/>
        <w:jc w:val="both"/>
        <w:rPr>
          <w:rFonts w:ascii="KaiTi" w:eastAsia="KaiTi" w:hAnsi="KaiTi"/>
          <w:sz w:val="21"/>
          <w:szCs w:val="21"/>
        </w:rPr>
        <w:sectPr w:rsidR="00750ED2" w:rsidRPr="00AC5035" w:rsidSect="00BF4C15">
          <w:headerReference w:type="default" r:id="rId63"/>
          <w:headerReference w:type="first" r:id="rId64"/>
          <w:endnotePr>
            <w:numFmt w:val="decimal"/>
          </w:endnotePr>
          <w:pgSz w:w="11907" w:h="16840" w:code="9"/>
          <w:pgMar w:top="567" w:right="1134" w:bottom="1418" w:left="1418" w:header="510" w:footer="1021" w:gutter="0"/>
          <w:pgNumType w:start="1"/>
          <w:cols w:space="720"/>
          <w:titlePg/>
          <w:docGrid w:linePitch="299"/>
        </w:sectPr>
      </w:pPr>
    </w:p>
    <w:p w:rsidR="005B3E86" w:rsidRPr="00AC5035" w:rsidRDefault="005B3E86" w:rsidP="009F7665">
      <w:pPr>
        <w:adjustRightInd w:val="0"/>
        <w:spacing w:beforeLines="50" w:before="120" w:afterLines="50" w:after="120" w:line="320" w:lineRule="atLeast"/>
        <w:jc w:val="both"/>
        <w:rPr>
          <w:rFonts w:ascii="SimHei" w:eastAsia="SimHei" w:hAnsi="SimHei"/>
          <w:bCs/>
          <w:sz w:val="21"/>
          <w:szCs w:val="21"/>
        </w:rPr>
      </w:pPr>
      <w:r w:rsidRPr="00AC5035">
        <w:rPr>
          <w:rFonts w:ascii="SimHei" w:eastAsia="SimHei" w:hAnsi="SimHei" w:hint="eastAsia"/>
          <w:sz w:val="21"/>
          <w:szCs w:val="21"/>
        </w:rPr>
        <w:lastRenderedPageBreak/>
        <w:t>知识产权与社会经济发展项目完成报告暨自我审评报告</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2D403D">
        <w:trPr>
          <w:trHeight w:val="432"/>
        </w:trPr>
        <w:tc>
          <w:tcPr>
            <w:tcW w:w="9288" w:type="dxa"/>
            <w:gridSpan w:val="2"/>
            <w:vAlign w:val="center"/>
          </w:tcPr>
          <w:p w:rsidR="005B3E86" w:rsidRPr="00AC5035" w:rsidRDefault="005B3E86" w:rsidP="00AC5035">
            <w:pPr>
              <w:adjustRightInd w:val="0"/>
              <w:spacing w:beforeLines="30" w:before="72" w:afterLines="30" w:after="72" w:line="320" w:lineRule="atLeast"/>
              <w:jc w:val="both"/>
              <w:rPr>
                <w:rFonts w:ascii="SimHei" w:eastAsia="SimHei" w:hAnsi="SimHei"/>
                <w:sz w:val="21"/>
                <w:szCs w:val="21"/>
              </w:rPr>
            </w:pPr>
            <w:r w:rsidRPr="00AC5035">
              <w:rPr>
                <w:rFonts w:ascii="SimHei" w:eastAsia="SimHei" w:hAnsi="SimHei" w:hint="eastAsia"/>
                <w:sz w:val="21"/>
                <w:szCs w:val="21"/>
              </w:rPr>
              <w:t>项目提要</w:t>
            </w:r>
          </w:p>
        </w:tc>
      </w:tr>
      <w:tr w:rsidR="005B3E86" w:rsidRPr="00206900" w:rsidTr="002D403D">
        <w:trPr>
          <w:trHeight w:val="496"/>
        </w:trPr>
        <w:tc>
          <w:tcPr>
            <w:tcW w:w="2376" w:type="dxa"/>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项目代码</w:t>
            </w:r>
            <w:r>
              <w:rPr>
                <w:rFonts w:ascii="SimSun" w:hAnsi="SimSun" w:hint="eastAsia"/>
                <w:sz w:val="21"/>
                <w:szCs w:val="21"/>
              </w:rPr>
              <w:t>：</w:t>
            </w:r>
          </w:p>
        </w:tc>
        <w:tc>
          <w:tcPr>
            <w:tcW w:w="6912" w:type="dxa"/>
            <w:vAlign w:val="center"/>
          </w:tcPr>
          <w:p w:rsidR="005B3E86" w:rsidRPr="00206900" w:rsidRDefault="005B3E86" w:rsidP="00B63EB0">
            <w:pPr>
              <w:adjustRightInd w:val="0"/>
              <w:spacing w:afterLines="30" w:after="72" w:line="320" w:lineRule="atLeast"/>
              <w:jc w:val="both"/>
              <w:rPr>
                <w:rFonts w:ascii="SimSun"/>
                <w:i/>
                <w:sz w:val="21"/>
                <w:szCs w:val="21"/>
              </w:rPr>
            </w:pPr>
            <w:r w:rsidRPr="00206900">
              <w:rPr>
                <w:rFonts w:ascii="SimSun" w:hAnsi="SimSun"/>
                <w:sz w:val="21"/>
                <w:szCs w:val="21"/>
              </w:rPr>
              <w:t>DA_35_37_01</w:t>
            </w:r>
          </w:p>
        </w:tc>
      </w:tr>
      <w:tr w:rsidR="005B3E86" w:rsidRPr="00206900" w:rsidTr="00E21A76">
        <w:trPr>
          <w:trHeight w:val="404"/>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项目名称</w:t>
            </w:r>
            <w:r>
              <w:rPr>
                <w:rFonts w:ascii="SimSun" w:hAnsi="SimSun" w:hint="eastAsia"/>
                <w:sz w:val="21"/>
                <w:szCs w:val="21"/>
              </w:rPr>
              <w:t>：</w:t>
            </w:r>
          </w:p>
        </w:tc>
        <w:tc>
          <w:tcPr>
            <w:tcW w:w="6912"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知识产权与社会经济发展</w:t>
            </w:r>
          </w:p>
        </w:tc>
      </w:tr>
      <w:tr w:rsidR="005B3E86" w:rsidRPr="00206900" w:rsidTr="002D403D">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发展议程建议</w:t>
            </w:r>
            <w:r>
              <w:rPr>
                <w:rFonts w:ascii="SimSun" w:hAnsi="SimSun" w:hint="eastAsia"/>
                <w:sz w:val="21"/>
                <w:szCs w:val="21"/>
              </w:rPr>
              <w:t>：</w:t>
            </w:r>
          </w:p>
        </w:tc>
        <w:tc>
          <w:tcPr>
            <w:tcW w:w="6912" w:type="dxa"/>
          </w:tcPr>
          <w:p w:rsidR="005B3E86" w:rsidRDefault="005B3E86" w:rsidP="00CE4CF2">
            <w:pPr>
              <w:adjustRightInd w:val="0"/>
              <w:spacing w:beforeLines="30" w:before="72" w:afterLines="30" w:after="72" w:line="320" w:lineRule="atLeast"/>
              <w:jc w:val="both"/>
              <w:rPr>
                <w:rFonts w:ascii="SimSun"/>
                <w:sz w:val="21"/>
                <w:szCs w:val="21"/>
              </w:rPr>
            </w:pPr>
            <w:r w:rsidRPr="00AC5035">
              <w:rPr>
                <w:rFonts w:ascii="KaiTi" w:eastAsia="KaiTi" w:hAnsi="KaiTi" w:hint="eastAsia"/>
                <w:i/>
                <w:sz w:val="21"/>
                <w:szCs w:val="21"/>
              </w:rPr>
              <w:t>建议</w:t>
            </w:r>
            <w:r w:rsidRPr="00AC5035">
              <w:rPr>
                <w:rFonts w:ascii="KaiTi" w:eastAsia="KaiTi" w:hAnsi="KaiTi"/>
                <w:i/>
                <w:sz w:val="21"/>
                <w:szCs w:val="21"/>
              </w:rPr>
              <w:t>35(</w:t>
            </w:r>
            <w:r w:rsidRPr="00AC5035">
              <w:rPr>
                <w:rFonts w:ascii="KaiTi" w:eastAsia="KaiTi" w:hAnsi="KaiTi" w:hint="eastAsia"/>
                <w:i/>
                <w:sz w:val="21"/>
                <w:szCs w:val="21"/>
              </w:rPr>
              <w:t>建议集</w:t>
            </w:r>
            <w:r w:rsidRPr="00AC5035">
              <w:rPr>
                <w:rFonts w:ascii="KaiTi" w:eastAsia="KaiTi" w:hAnsi="KaiTi"/>
                <w:i/>
                <w:sz w:val="21"/>
                <w:szCs w:val="21"/>
              </w:rPr>
              <w:t>D)</w:t>
            </w:r>
            <w:r w:rsidRPr="00206900">
              <w:rPr>
                <w:rFonts w:ascii="SimSun" w:hAnsi="SimSun" w:hint="eastAsia"/>
                <w:sz w:val="21"/>
                <w:szCs w:val="21"/>
              </w:rPr>
              <w:t>：请</w:t>
            </w:r>
            <w:r w:rsidRPr="00206900">
              <w:rPr>
                <w:rFonts w:ascii="SimSun" w:hAnsi="SimSun"/>
                <w:sz w:val="21"/>
                <w:szCs w:val="21"/>
              </w:rPr>
              <w:t>WIPO</w:t>
            </w:r>
            <w:r w:rsidRPr="00206900">
              <w:rPr>
                <w:rFonts w:ascii="SimSun" w:hAnsi="SimSun" w:hint="eastAsia"/>
                <w:sz w:val="21"/>
                <w:szCs w:val="21"/>
              </w:rPr>
              <w:t>根据成员国的请求，开展新的研究，对在这些国家中采用知识产权制度产生哪些经济、社会和文化影响进行评估。</w:t>
            </w:r>
          </w:p>
          <w:p w:rsidR="005B3E86" w:rsidRPr="00206900" w:rsidRDefault="005B3E86" w:rsidP="00CE4CF2">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建议</w:t>
            </w:r>
            <w:r w:rsidRPr="00206900">
              <w:rPr>
                <w:rFonts w:ascii="SimSun" w:hAnsi="SimSun"/>
                <w:sz w:val="21"/>
                <w:szCs w:val="21"/>
              </w:rPr>
              <w:t>37(</w:t>
            </w:r>
            <w:r w:rsidRPr="00206900">
              <w:rPr>
                <w:rFonts w:ascii="SimSun" w:hAnsi="SimSun" w:hint="eastAsia"/>
                <w:sz w:val="21"/>
                <w:szCs w:val="21"/>
              </w:rPr>
              <w:t>建议集</w:t>
            </w:r>
            <w:r w:rsidRPr="00206900">
              <w:rPr>
                <w:rFonts w:ascii="SimSun" w:hAnsi="SimSun"/>
                <w:sz w:val="21"/>
                <w:szCs w:val="21"/>
              </w:rPr>
              <w:t>D)</w:t>
            </w:r>
            <w:r w:rsidRPr="00206900">
              <w:rPr>
                <w:rFonts w:ascii="SimSun" w:hAnsi="SimSun" w:hint="eastAsia"/>
                <w:sz w:val="21"/>
                <w:szCs w:val="21"/>
              </w:rPr>
              <w:t>：根据请求并在成员国的支持下，</w:t>
            </w:r>
            <w:r w:rsidRPr="00206900">
              <w:rPr>
                <w:rFonts w:ascii="SimSun" w:hAnsi="SimSun"/>
                <w:sz w:val="21"/>
                <w:szCs w:val="21"/>
              </w:rPr>
              <w:t>WIPO</w:t>
            </w:r>
            <w:r w:rsidRPr="00206900">
              <w:rPr>
                <w:rFonts w:ascii="SimSun" w:hAnsi="SimSun" w:hint="eastAsia"/>
                <w:sz w:val="21"/>
                <w:szCs w:val="21"/>
              </w:rPr>
              <w:t>可开展关于知识产权保护方面的研究，以了解知识产权与发展之间的可能联系和影响。</w:t>
            </w:r>
          </w:p>
        </w:tc>
      </w:tr>
      <w:tr w:rsidR="005B3E86" w:rsidRPr="00206900" w:rsidTr="002D403D">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项目预算</w:t>
            </w:r>
            <w:r>
              <w:rPr>
                <w:rFonts w:ascii="SimSun" w:hAnsi="SimSun" w:hint="eastAsia"/>
                <w:sz w:val="21"/>
                <w:szCs w:val="21"/>
              </w:rPr>
              <w:t>：</w:t>
            </w:r>
          </w:p>
        </w:tc>
        <w:tc>
          <w:tcPr>
            <w:tcW w:w="6912" w:type="dxa"/>
          </w:tcPr>
          <w:p w:rsidR="005B3E86" w:rsidRPr="00206900" w:rsidRDefault="005B3E86" w:rsidP="00CE4CF2">
            <w:pPr>
              <w:adjustRightInd w:val="0"/>
              <w:spacing w:beforeLines="30" w:before="72" w:afterLines="30" w:after="72" w:line="320" w:lineRule="atLeast"/>
              <w:jc w:val="both"/>
              <w:rPr>
                <w:rFonts w:ascii="SimSun"/>
                <w:sz w:val="21"/>
                <w:szCs w:val="21"/>
                <w:lang w:val="it-IT"/>
              </w:rPr>
            </w:pPr>
            <w:r w:rsidRPr="00206900">
              <w:rPr>
                <w:rFonts w:ascii="SimSun" w:hAnsi="SimSun" w:hint="eastAsia"/>
                <w:sz w:val="21"/>
                <w:szCs w:val="21"/>
                <w:lang w:val="it-IT"/>
              </w:rPr>
              <w:t>非人事预算</w:t>
            </w:r>
            <w:r>
              <w:rPr>
                <w:rFonts w:ascii="SimSun" w:hAnsi="SimSun" w:hint="eastAsia"/>
                <w:sz w:val="21"/>
                <w:szCs w:val="21"/>
                <w:lang w:val="it-IT"/>
              </w:rPr>
              <w:t>：</w:t>
            </w:r>
            <w:r w:rsidRPr="00206900">
              <w:rPr>
                <w:rFonts w:ascii="SimSun" w:hAnsi="SimSun"/>
                <w:sz w:val="21"/>
                <w:szCs w:val="21"/>
                <w:lang w:val="it-IT"/>
              </w:rPr>
              <w:t>1,341,700</w:t>
            </w:r>
            <w:r w:rsidRPr="00206900">
              <w:rPr>
                <w:rFonts w:ascii="SimSun" w:hAnsi="SimSun" w:hint="eastAsia"/>
                <w:sz w:val="21"/>
                <w:szCs w:val="21"/>
                <w:lang w:val="it-IT"/>
              </w:rPr>
              <w:t>瑞郎</w:t>
            </w:r>
          </w:p>
          <w:p w:rsidR="005B3E86" w:rsidRPr="00206900" w:rsidRDefault="005B3E86" w:rsidP="00B63EB0">
            <w:pPr>
              <w:adjustRightInd w:val="0"/>
              <w:spacing w:afterLines="30" w:after="72" w:line="320" w:lineRule="atLeast"/>
              <w:jc w:val="both"/>
              <w:rPr>
                <w:rFonts w:ascii="SimSun"/>
                <w:i/>
                <w:iCs/>
                <w:sz w:val="21"/>
                <w:szCs w:val="21"/>
              </w:rPr>
            </w:pPr>
            <w:r w:rsidRPr="00206900">
              <w:rPr>
                <w:rFonts w:ascii="SimSun" w:hAnsi="SimSun" w:hint="eastAsia"/>
                <w:sz w:val="21"/>
                <w:szCs w:val="21"/>
                <w:lang w:val="it-IT"/>
              </w:rPr>
              <w:t>人事预算</w:t>
            </w:r>
            <w:r>
              <w:rPr>
                <w:rFonts w:ascii="SimSun" w:hAnsi="SimSun" w:hint="eastAsia"/>
                <w:sz w:val="21"/>
                <w:szCs w:val="21"/>
                <w:lang w:val="it-IT"/>
              </w:rPr>
              <w:t>：</w:t>
            </w:r>
            <w:r w:rsidRPr="00206900">
              <w:rPr>
                <w:rFonts w:ascii="SimSun" w:hAnsi="SimSun"/>
                <w:sz w:val="21"/>
                <w:szCs w:val="21"/>
                <w:lang w:val="it-IT"/>
              </w:rPr>
              <w:t>150,000</w:t>
            </w:r>
            <w:r w:rsidRPr="00206900">
              <w:rPr>
                <w:rFonts w:ascii="SimSun" w:hAnsi="SimSun" w:hint="eastAsia"/>
                <w:sz w:val="21"/>
                <w:szCs w:val="21"/>
                <w:lang w:val="it-IT"/>
              </w:rPr>
              <w:t>瑞郎</w:t>
            </w:r>
          </w:p>
        </w:tc>
      </w:tr>
      <w:tr w:rsidR="005B3E86" w:rsidRPr="00206900" w:rsidTr="002D403D">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项目期限</w:t>
            </w:r>
            <w:r>
              <w:rPr>
                <w:rFonts w:ascii="SimSun" w:hAnsi="SimSun" w:hint="eastAsia"/>
                <w:sz w:val="21"/>
                <w:szCs w:val="21"/>
              </w:rPr>
              <w:t>：</w:t>
            </w:r>
          </w:p>
        </w:tc>
        <w:tc>
          <w:tcPr>
            <w:tcW w:w="6912" w:type="dxa"/>
          </w:tcPr>
          <w:p w:rsidR="005B3E86" w:rsidRPr="00206900"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42</w:t>
            </w:r>
            <w:r w:rsidRPr="00206900">
              <w:rPr>
                <w:rFonts w:ascii="SimSun" w:hAnsi="SimSun" w:hint="eastAsia"/>
                <w:iCs/>
                <w:sz w:val="21"/>
                <w:szCs w:val="21"/>
              </w:rPr>
              <w:t>个月</w:t>
            </w:r>
          </w:p>
        </w:tc>
      </w:tr>
      <w:tr w:rsidR="005B3E86" w:rsidRPr="00206900" w:rsidTr="002D403D">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所涉的</w:t>
            </w:r>
            <w:r w:rsidRPr="00206900">
              <w:rPr>
                <w:rFonts w:ascii="SimSun" w:hAnsi="SimSun"/>
                <w:sz w:val="21"/>
                <w:szCs w:val="21"/>
              </w:rPr>
              <w:t>WIPO</w:t>
            </w:r>
            <w:r w:rsidRPr="00206900">
              <w:rPr>
                <w:rFonts w:ascii="SimSun" w:hAnsi="SimSun" w:hint="eastAsia"/>
                <w:sz w:val="21"/>
                <w:szCs w:val="21"/>
              </w:rPr>
              <w:t>重要部门和所关联的</w:t>
            </w:r>
            <w:r w:rsidRPr="00206900">
              <w:rPr>
                <w:rFonts w:ascii="SimSun" w:hAnsi="SimSun"/>
                <w:sz w:val="21"/>
                <w:szCs w:val="21"/>
              </w:rPr>
              <w:t>WIPO</w:t>
            </w:r>
            <w:r w:rsidRPr="00206900">
              <w:rPr>
                <w:rFonts w:ascii="SimSun" w:hAnsi="SimSun" w:hint="eastAsia"/>
                <w:sz w:val="21"/>
                <w:szCs w:val="21"/>
              </w:rPr>
              <w:t>计划</w:t>
            </w:r>
            <w:r>
              <w:rPr>
                <w:rFonts w:ascii="SimSun" w:hAnsi="SimSun" w:hint="eastAsia"/>
                <w:sz w:val="21"/>
                <w:szCs w:val="21"/>
              </w:rPr>
              <w:t>：</w:t>
            </w:r>
          </w:p>
        </w:tc>
        <w:tc>
          <w:tcPr>
            <w:tcW w:w="6912" w:type="dxa"/>
          </w:tcPr>
          <w:p w:rsidR="005B3E86"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所涉重要部门：经济学与统计学司；发展部门；品牌和工业品外观设计部门；全球问题部门；以及创新和技术部门。</w:t>
            </w:r>
          </w:p>
          <w:p w:rsidR="005B3E86" w:rsidRPr="00206900" w:rsidRDefault="005B3E86" w:rsidP="00B63EB0">
            <w:pPr>
              <w:adjustRightInd w:val="0"/>
              <w:spacing w:afterLines="30" w:after="72" w:line="320" w:lineRule="atLeast"/>
              <w:jc w:val="both"/>
              <w:rPr>
                <w:rFonts w:ascii="SimSun"/>
                <w:sz w:val="21"/>
                <w:szCs w:val="21"/>
                <w:lang w:val="it-IT"/>
              </w:rPr>
            </w:pPr>
            <w:r w:rsidRPr="00206900">
              <w:rPr>
                <w:rFonts w:ascii="SimSun" w:hAnsi="SimSun" w:hint="eastAsia"/>
                <w:sz w:val="21"/>
                <w:szCs w:val="21"/>
              </w:rPr>
              <w:t>关联的</w:t>
            </w:r>
            <w:r w:rsidRPr="00206900">
              <w:rPr>
                <w:rFonts w:ascii="SimSun" w:hAnsi="SimSun"/>
                <w:sz w:val="21"/>
                <w:szCs w:val="21"/>
              </w:rPr>
              <w:t>WIPO</w:t>
            </w:r>
            <w:r w:rsidRPr="00206900">
              <w:rPr>
                <w:rFonts w:ascii="SimSun" w:hAnsi="SimSun" w:hint="eastAsia"/>
                <w:sz w:val="21"/>
                <w:szCs w:val="21"/>
              </w:rPr>
              <w:t>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2</w:t>
            </w:r>
            <w:r w:rsidRPr="00206900">
              <w:rPr>
                <w:rFonts w:ascii="SimSun" w:hAnsi="SimSun" w:hint="eastAsia"/>
                <w:sz w:val="21"/>
                <w:szCs w:val="21"/>
              </w:rPr>
              <w:t>、</w:t>
            </w:r>
            <w:r w:rsidRPr="00206900">
              <w:rPr>
                <w:rFonts w:ascii="SimSun" w:hAnsi="SimSun"/>
                <w:sz w:val="21"/>
                <w:szCs w:val="21"/>
              </w:rPr>
              <w:t>4</w:t>
            </w:r>
            <w:r w:rsidRPr="00206900">
              <w:rPr>
                <w:rFonts w:ascii="SimSun" w:hAnsi="SimSun" w:hint="eastAsia"/>
                <w:sz w:val="21"/>
                <w:szCs w:val="21"/>
              </w:rPr>
              <w:t>、</w:t>
            </w:r>
            <w:r w:rsidRPr="00206900">
              <w:rPr>
                <w:rFonts w:ascii="SimSun" w:hAnsi="SimSun"/>
                <w:sz w:val="21"/>
                <w:szCs w:val="21"/>
              </w:rPr>
              <w:t>8</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10</w:t>
            </w:r>
            <w:r w:rsidRPr="00206900">
              <w:rPr>
                <w:rFonts w:ascii="SimSun" w:hAnsi="SimSun" w:hint="eastAsia"/>
                <w:sz w:val="21"/>
                <w:szCs w:val="21"/>
              </w:rPr>
              <w:t>、</w:t>
            </w:r>
            <w:r w:rsidRPr="00206900">
              <w:rPr>
                <w:rFonts w:ascii="SimSun" w:hAnsi="SimSun"/>
                <w:sz w:val="21"/>
                <w:szCs w:val="21"/>
              </w:rPr>
              <w:t>16</w:t>
            </w:r>
            <w:r w:rsidRPr="00206900">
              <w:rPr>
                <w:rFonts w:ascii="SimSun" w:hAnsi="SimSun" w:hint="eastAsia"/>
                <w:sz w:val="21"/>
                <w:szCs w:val="21"/>
              </w:rPr>
              <w:t>和</w:t>
            </w:r>
            <w:r w:rsidRPr="00206900">
              <w:rPr>
                <w:rFonts w:ascii="SimSun" w:hAnsi="SimSun"/>
                <w:sz w:val="21"/>
                <w:szCs w:val="21"/>
              </w:rPr>
              <w:t>30</w:t>
            </w:r>
            <w:r w:rsidRPr="00206900">
              <w:rPr>
                <w:rFonts w:ascii="SimSun" w:hAnsi="SimSun" w:hint="eastAsia"/>
                <w:sz w:val="21"/>
                <w:szCs w:val="21"/>
              </w:rPr>
              <w:t>。</w:t>
            </w:r>
          </w:p>
        </w:tc>
      </w:tr>
      <w:tr w:rsidR="005B3E86" w:rsidRPr="00206900" w:rsidTr="00AC5035">
        <w:trPr>
          <w:trHeight w:val="1976"/>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项目简介</w:t>
            </w:r>
            <w:r>
              <w:rPr>
                <w:rFonts w:ascii="SimSun" w:hAnsi="SimSun" w:hint="eastAsia"/>
                <w:sz w:val="21"/>
                <w:szCs w:val="21"/>
              </w:rPr>
              <w:t>：</w:t>
            </w:r>
          </w:p>
        </w:tc>
        <w:tc>
          <w:tcPr>
            <w:tcW w:w="6912"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该项目包括一系列有关知识产权保护与发展中国家经济效绩各方面之间关系的研究工作。这些研究寻求缩小这些国家的决策者在设计和实施促进发展的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t>
            </w:r>
            <w:r w:rsidRPr="00206900">
              <w:rPr>
                <w:rFonts w:ascii="SimSun" w:hAnsi="SimSun"/>
                <w:sz w:val="21"/>
                <w:szCs w:val="21"/>
              </w:rPr>
              <w:t>WIPO</w:t>
            </w:r>
            <w:r w:rsidRPr="00206900">
              <w:rPr>
                <w:rFonts w:ascii="SimSun" w:hAnsi="SimSun" w:hint="eastAsia"/>
                <w:sz w:val="21"/>
                <w:szCs w:val="21"/>
              </w:rPr>
              <w:t>办公室。</w:t>
            </w:r>
          </w:p>
        </w:tc>
      </w:tr>
    </w:tbl>
    <w:p w:rsidR="005B3E86" w:rsidRDefault="005B3E86" w:rsidP="00B63EB0">
      <w:pPr>
        <w:adjustRightInd w:val="0"/>
        <w:spacing w:afterLines="30" w:after="72" w:line="320" w:lineRule="atLeast"/>
        <w:jc w:val="both"/>
        <w:rPr>
          <w:rFonts w:ascii="SimSun"/>
          <w:sz w:val="21"/>
          <w:szCs w:val="21"/>
        </w:rPr>
      </w:pPr>
    </w:p>
    <w:p w:rsidR="005B3E86" w:rsidRPr="00206900" w:rsidRDefault="005B3E86" w:rsidP="00B63EB0">
      <w:pPr>
        <w:adjustRightInd w:val="0"/>
        <w:spacing w:afterLines="30" w:after="72" w:line="320" w:lineRule="atLeast"/>
        <w:jc w:val="both"/>
        <w:rPr>
          <w:rFonts w:ascii="SimSun"/>
          <w:sz w:val="21"/>
          <w:szCs w:val="21"/>
        </w:rPr>
        <w:sectPr w:rsidR="005B3E86" w:rsidRPr="00206900" w:rsidSect="00BF4C15">
          <w:headerReference w:type="first" r:id="rId65"/>
          <w:pgSz w:w="11907" w:h="16840" w:code="9"/>
          <w:pgMar w:top="510" w:right="1418" w:bottom="992" w:left="1418" w:header="510" w:footer="1021" w:gutter="0"/>
          <w:cols w:space="720"/>
          <w:titlePg/>
        </w:sectPr>
      </w:pPr>
    </w:p>
    <w:p w:rsidR="005B3E86" w:rsidRPr="00206900" w:rsidRDefault="005B3E86" w:rsidP="00CE4CF2">
      <w:pPr>
        <w:adjustRightInd w:val="0"/>
        <w:spacing w:afterLines="30" w:after="72" w:line="320" w:lineRule="atLeast"/>
        <w:jc w:val="right"/>
        <w:rPr>
          <w:rFonts w:ascii="SimSun"/>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B3E86" w:rsidRPr="00206900" w:rsidTr="002D403D">
        <w:trPr>
          <w:trHeight w:val="484"/>
        </w:trPr>
        <w:tc>
          <w:tcPr>
            <w:tcW w:w="2376" w:type="dxa"/>
            <w:vAlign w:val="center"/>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项目管理人</w:t>
            </w:r>
          </w:p>
        </w:tc>
        <w:tc>
          <w:tcPr>
            <w:tcW w:w="6912" w:type="dxa"/>
            <w:vAlign w:val="center"/>
          </w:tcPr>
          <w:p w:rsidR="005B3E86" w:rsidRPr="00206900" w:rsidRDefault="005B3E86" w:rsidP="00B63EB0">
            <w:pPr>
              <w:adjustRightInd w:val="0"/>
              <w:spacing w:afterLines="30" w:after="72" w:line="320" w:lineRule="atLeast"/>
              <w:jc w:val="both"/>
              <w:rPr>
                <w:rFonts w:ascii="SimSun"/>
                <w:iCs/>
                <w:sz w:val="21"/>
                <w:szCs w:val="21"/>
              </w:rPr>
            </w:pPr>
            <w:r w:rsidRPr="00206900">
              <w:rPr>
                <w:rFonts w:ascii="SimSun" w:hAnsi="SimSun"/>
                <w:iCs/>
                <w:sz w:val="21"/>
                <w:szCs w:val="21"/>
              </w:rPr>
              <w:t>Carsten Fink</w:t>
            </w:r>
            <w:r w:rsidRPr="00206900">
              <w:rPr>
                <w:rFonts w:ascii="SimSun" w:hAnsi="SimSun" w:hint="eastAsia"/>
                <w:iCs/>
                <w:sz w:val="21"/>
                <w:szCs w:val="21"/>
              </w:rPr>
              <w:t>先生</w:t>
            </w:r>
          </w:p>
        </w:tc>
      </w:tr>
      <w:tr w:rsidR="005B3E86" w:rsidRPr="00206900" w:rsidTr="00E21A76">
        <w:trPr>
          <w:trHeight w:val="1165"/>
        </w:trPr>
        <w:tc>
          <w:tcPr>
            <w:tcW w:w="2376" w:type="dxa"/>
          </w:tcPr>
          <w:p w:rsidR="005B3E86" w:rsidRPr="00206900" w:rsidDel="00196374"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所关联的</w:t>
            </w:r>
            <w:r w:rsidRPr="00206900">
              <w:rPr>
                <w:rFonts w:ascii="SimSun" w:hAnsi="SimSun"/>
                <w:sz w:val="21"/>
                <w:szCs w:val="21"/>
              </w:rPr>
              <w:t>2012/13</w:t>
            </w:r>
            <w:r w:rsidRPr="00206900">
              <w:rPr>
                <w:rFonts w:ascii="SimSun" w:hAnsi="SimSun" w:hint="eastAsia"/>
                <w:sz w:val="21"/>
                <w:szCs w:val="21"/>
              </w:rPr>
              <w:t>年计划和预算预期成果</w:t>
            </w:r>
          </w:p>
        </w:tc>
        <w:tc>
          <w:tcPr>
            <w:tcW w:w="6912" w:type="dxa"/>
          </w:tcPr>
          <w:p w:rsidR="005B3E86" w:rsidRPr="00206900"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本项目有助于实现计划</w:t>
            </w:r>
            <w:r w:rsidRPr="00206900">
              <w:rPr>
                <w:rFonts w:ascii="SimSun" w:hAnsi="SimSun"/>
                <w:iCs/>
                <w:sz w:val="21"/>
                <w:szCs w:val="21"/>
              </w:rPr>
              <w:t>16</w:t>
            </w:r>
            <w:r w:rsidRPr="00206900">
              <w:rPr>
                <w:rFonts w:ascii="SimSun" w:hAnsi="SimSun" w:hint="eastAsia"/>
                <w:iCs/>
                <w:sz w:val="21"/>
                <w:szCs w:val="21"/>
              </w:rPr>
              <w:t>的以下结果：</w:t>
            </w:r>
          </w:p>
          <w:p w:rsidR="005B3E86" w:rsidRDefault="005B3E86" w:rsidP="00CE4CF2">
            <w:pPr>
              <w:autoSpaceDE w:val="0"/>
              <w:autoSpaceDN w:val="0"/>
              <w:adjustRightInd w:val="0"/>
              <w:spacing w:beforeLines="30" w:before="72" w:afterLines="30" w:after="72" w:line="320" w:lineRule="atLeast"/>
              <w:jc w:val="both"/>
              <w:rPr>
                <w:rFonts w:ascii="SimSun"/>
                <w:sz w:val="21"/>
                <w:szCs w:val="21"/>
              </w:rPr>
            </w:pPr>
            <w:r w:rsidRPr="00AC5035">
              <w:rPr>
                <w:rFonts w:ascii="KaiTi" w:eastAsia="KaiTi" w:hAnsi="KaiTi" w:hint="eastAsia"/>
                <w:i/>
                <w:iCs/>
                <w:sz w:val="21"/>
                <w:szCs w:val="21"/>
              </w:rPr>
              <w:t>预期结果五</w:t>
            </w:r>
            <w:r w:rsidR="00AC5035">
              <w:rPr>
                <w:rFonts w:ascii="KaiTi" w:eastAsia="KaiTi" w:hAnsi="KaiTi" w:hint="eastAsia"/>
                <w:i/>
                <w:iCs/>
                <w:sz w:val="21"/>
                <w:szCs w:val="21"/>
              </w:rPr>
              <w:t xml:space="preserve"> </w:t>
            </w:r>
            <w:r w:rsidRPr="00AC5035">
              <w:rPr>
                <w:rFonts w:ascii="KaiTi" w:eastAsia="KaiTi" w:hAnsi="KaiTi"/>
                <w:i/>
                <w:iCs/>
                <w:sz w:val="21"/>
                <w:szCs w:val="21"/>
              </w:rPr>
              <w:t>1</w:t>
            </w:r>
            <w:r w:rsidRPr="00206900">
              <w:rPr>
                <w:rFonts w:ascii="SimSun" w:hAnsi="SimSun" w:hint="eastAsia"/>
                <w:sz w:val="21"/>
                <w:szCs w:val="21"/>
              </w:rPr>
              <w:t>：更好、更广泛地利用</w:t>
            </w:r>
            <w:r w:rsidRPr="00206900">
              <w:rPr>
                <w:rFonts w:ascii="SimSun" w:hAnsi="SimSun"/>
                <w:sz w:val="21"/>
                <w:szCs w:val="21"/>
              </w:rPr>
              <w:t>WIPO</w:t>
            </w:r>
            <w:r w:rsidRPr="00206900">
              <w:rPr>
                <w:rFonts w:ascii="SimSun" w:hAnsi="SimSun" w:hint="eastAsia"/>
                <w:sz w:val="21"/>
                <w:szCs w:val="21"/>
              </w:rPr>
              <w:t>知识产权统计信息</w:t>
            </w:r>
          </w:p>
          <w:p w:rsidR="005B3E86" w:rsidRPr="00206900" w:rsidDel="00196374" w:rsidRDefault="005B3E86" w:rsidP="00CE4CF2">
            <w:pPr>
              <w:autoSpaceDE w:val="0"/>
              <w:autoSpaceDN w:val="0"/>
              <w:adjustRightInd w:val="0"/>
              <w:spacing w:beforeLines="30" w:before="72" w:afterLines="30" w:after="72" w:line="320" w:lineRule="atLeast"/>
              <w:jc w:val="both"/>
              <w:rPr>
                <w:rFonts w:ascii="SimSun"/>
                <w:sz w:val="21"/>
                <w:szCs w:val="21"/>
              </w:rPr>
            </w:pPr>
            <w:r w:rsidRPr="00AC5035">
              <w:rPr>
                <w:rFonts w:ascii="KaiTi" w:eastAsia="KaiTi" w:hAnsi="KaiTi" w:hint="eastAsia"/>
                <w:i/>
                <w:iCs/>
                <w:sz w:val="21"/>
                <w:szCs w:val="21"/>
              </w:rPr>
              <w:t>预期成果五</w:t>
            </w:r>
            <w:r w:rsidR="00AC5035">
              <w:rPr>
                <w:rFonts w:ascii="KaiTi" w:eastAsia="KaiTi" w:hAnsi="KaiTi" w:hint="eastAsia"/>
                <w:i/>
                <w:iCs/>
                <w:sz w:val="21"/>
                <w:szCs w:val="21"/>
              </w:rPr>
              <w:t xml:space="preserve"> </w:t>
            </w:r>
            <w:r w:rsidRPr="00AC5035">
              <w:rPr>
                <w:rFonts w:ascii="KaiTi" w:eastAsia="KaiTi" w:hAnsi="KaiTi"/>
                <w:i/>
                <w:iCs/>
                <w:sz w:val="21"/>
                <w:szCs w:val="21"/>
              </w:rPr>
              <w:t>2</w:t>
            </w:r>
            <w:r w:rsidR="00AC5035">
              <w:rPr>
                <w:rFonts w:ascii="KaiTi" w:eastAsia="KaiTi" w:hAnsi="KaiTi" w:hint="eastAsia"/>
                <w:i/>
                <w:iCs/>
                <w:sz w:val="21"/>
                <w:szCs w:val="21"/>
              </w:rPr>
              <w:t>：</w:t>
            </w:r>
            <w:r w:rsidRPr="00AC5035">
              <w:rPr>
                <w:rFonts w:ascii="SimSun" w:hAnsi="SimSun" w:hint="eastAsia"/>
                <w:iCs/>
                <w:sz w:val="21"/>
                <w:szCs w:val="21"/>
              </w:rPr>
              <w:t>在制定知识产权政策时更好、更广泛地利用</w:t>
            </w:r>
            <w:r w:rsidRPr="00AC5035">
              <w:rPr>
                <w:rFonts w:ascii="SimSun" w:hAnsi="SimSun"/>
                <w:iCs/>
                <w:sz w:val="21"/>
                <w:szCs w:val="21"/>
              </w:rPr>
              <w:t>WIPO</w:t>
            </w:r>
            <w:r w:rsidRPr="00AC5035">
              <w:rPr>
                <w:rFonts w:ascii="SimSun" w:hAnsi="SimSun" w:hint="eastAsia"/>
                <w:iCs/>
                <w:sz w:val="21"/>
                <w:szCs w:val="21"/>
              </w:rPr>
              <w:t>经济分析结果</w:t>
            </w:r>
          </w:p>
        </w:tc>
      </w:tr>
      <w:tr w:rsidR="005B3E86" w:rsidRPr="00206900" w:rsidTr="00616141">
        <w:trPr>
          <w:trHeight w:val="1735"/>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项目实施简要概述</w:t>
            </w:r>
          </w:p>
        </w:tc>
        <w:tc>
          <w:tcPr>
            <w:tcW w:w="6912" w:type="dxa"/>
          </w:tcPr>
          <w:p w:rsidR="005B3E86" w:rsidRDefault="005B3E86" w:rsidP="00CE4CF2">
            <w:pPr>
              <w:autoSpaceDE w:val="0"/>
              <w:autoSpaceDN w:val="0"/>
              <w:adjustRightInd w:val="0"/>
              <w:spacing w:beforeLines="30" w:before="72" w:afterLines="30" w:after="72" w:line="320" w:lineRule="atLeast"/>
              <w:jc w:val="both"/>
              <w:rPr>
                <w:rFonts w:ascii="SimSun"/>
                <w:bCs/>
                <w:iCs/>
                <w:sz w:val="21"/>
                <w:szCs w:val="21"/>
                <w:lang w:bidi="th-TH"/>
              </w:rPr>
            </w:pPr>
            <w:r w:rsidRPr="00206900">
              <w:rPr>
                <w:rFonts w:ascii="SimSun" w:hAnsi="SimSun" w:hint="eastAsia"/>
                <w:bCs/>
                <w:iCs/>
                <w:sz w:val="21"/>
                <w:szCs w:val="21"/>
                <w:lang w:bidi="th-TH"/>
              </w:rPr>
              <w:t>根据原始项目文件的实质方向，在本项目下开展了六项国别研究。在经修订的项目时间范围内完成了所有的国别研究报告，即于</w:t>
            </w:r>
            <w:r w:rsidRPr="00206900">
              <w:rPr>
                <w:rFonts w:ascii="SimSun" w:hAnsi="SimSun"/>
                <w:bCs/>
                <w:iCs/>
                <w:sz w:val="21"/>
                <w:szCs w:val="21"/>
                <w:lang w:bidi="th-TH"/>
              </w:rPr>
              <w:t>2013</w:t>
            </w:r>
            <w:r w:rsidRPr="00206900">
              <w:rPr>
                <w:rFonts w:ascii="SimSun" w:hAnsi="SimSun" w:hint="eastAsia"/>
                <w:bCs/>
                <w:iCs/>
                <w:sz w:val="21"/>
                <w:szCs w:val="21"/>
                <w:lang w:bidi="th-TH"/>
              </w:rPr>
              <w:t>年</w:t>
            </w:r>
            <w:r w:rsidRPr="00206900">
              <w:rPr>
                <w:rFonts w:ascii="SimSun" w:hAnsi="SimSun"/>
                <w:bCs/>
                <w:iCs/>
                <w:sz w:val="21"/>
                <w:szCs w:val="21"/>
                <w:lang w:bidi="th-TH"/>
              </w:rPr>
              <w:t>12</w:t>
            </w:r>
            <w:r w:rsidRPr="00206900">
              <w:rPr>
                <w:rFonts w:ascii="SimSun" w:hAnsi="SimSun" w:hint="eastAsia"/>
                <w:bCs/>
                <w:iCs/>
                <w:sz w:val="21"/>
                <w:szCs w:val="21"/>
                <w:lang w:bidi="th-TH"/>
              </w:rPr>
              <w:t>月</w:t>
            </w:r>
            <w:r w:rsidRPr="00206900">
              <w:rPr>
                <w:rFonts w:ascii="SimSun" w:hAnsi="SimSun"/>
                <w:bCs/>
                <w:iCs/>
                <w:sz w:val="21"/>
                <w:szCs w:val="21"/>
                <w:lang w:bidi="th-TH"/>
              </w:rPr>
              <w:t>31</w:t>
            </w:r>
            <w:r w:rsidRPr="00206900">
              <w:rPr>
                <w:rFonts w:ascii="SimSun" w:hAnsi="SimSun" w:hint="eastAsia"/>
                <w:bCs/>
                <w:iCs/>
                <w:sz w:val="21"/>
                <w:szCs w:val="21"/>
                <w:lang w:bidi="th-TH"/>
              </w:rPr>
              <w:t>日前完成了这项工作。主要项目成果如下：</w:t>
            </w:r>
          </w:p>
          <w:p w:rsidR="005B3E86" w:rsidRPr="00206900" w:rsidRDefault="005B3E86" w:rsidP="00DC51D1">
            <w:pPr>
              <w:pStyle w:val="ONUME"/>
              <w:numPr>
                <w:ilvl w:val="1"/>
                <w:numId w:val="12"/>
              </w:numPr>
              <w:tabs>
                <w:tab w:val="clear" w:pos="1117"/>
              </w:tabs>
              <w:adjustRightInd w:val="0"/>
              <w:spacing w:beforeLines="30" w:before="72" w:afterLines="30" w:after="72" w:line="320" w:lineRule="atLeast"/>
              <w:ind w:firstLine="41"/>
              <w:jc w:val="both"/>
              <w:rPr>
                <w:rFonts w:ascii="SimSun"/>
                <w:sz w:val="21"/>
                <w:szCs w:val="21"/>
              </w:rPr>
            </w:pPr>
            <w:r w:rsidRPr="00206900">
              <w:rPr>
                <w:rFonts w:ascii="SimSun" w:hAnsi="SimSun" w:hint="eastAsia"/>
                <w:sz w:val="21"/>
                <w:szCs w:val="21"/>
              </w:rPr>
              <w:t>巴西：以企业层面的调查数据为依据的关于知识产权利用的研究报告；巴西知识产权局的知识产权单元记录数据库；基于这些数据的关于巴西利用知识产权的研究报告；以及知识产权利用与出口效绩研究报告。</w:t>
            </w:r>
          </w:p>
          <w:p w:rsidR="005B3E86" w:rsidRPr="00206900" w:rsidRDefault="005B3E86" w:rsidP="00DC51D1">
            <w:pPr>
              <w:pStyle w:val="ONUME"/>
              <w:numPr>
                <w:ilvl w:val="1"/>
                <w:numId w:val="12"/>
              </w:numPr>
              <w:tabs>
                <w:tab w:val="clear" w:pos="1117"/>
              </w:tabs>
              <w:adjustRightInd w:val="0"/>
              <w:spacing w:beforeLines="30" w:before="72" w:afterLines="30" w:after="72" w:line="320" w:lineRule="atLeast"/>
              <w:ind w:firstLine="41"/>
              <w:jc w:val="both"/>
              <w:rPr>
                <w:rFonts w:ascii="SimSun"/>
                <w:sz w:val="21"/>
                <w:szCs w:val="21"/>
              </w:rPr>
            </w:pPr>
            <w:r w:rsidRPr="00206900">
              <w:rPr>
                <w:rFonts w:ascii="SimSun" w:hAnsi="SimSun" w:hint="eastAsia"/>
                <w:sz w:val="21"/>
                <w:szCs w:val="21"/>
              </w:rPr>
              <w:t>智利：智利知识产权局的知识产权单元记录数据库；关于巴西利用知识产权的研究报告；关于智利商标抢注的研究报告；以及关于智利外国药品专利的研究报告。</w:t>
            </w:r>
          </w:p>
          <w:p w:rsidR="005B3E86" w:rsidRPr="00206900" w:rsidRDefault="005B3E86" w:rsidP="00DC51D1">
            <w:pPr>
              <w:pStyle w:val="ONUME"/>
              <w:numPr>
                <w:ilvl w:val="1"/>
                <w:numId w:val="12"/>
              </w:numPr>
              <w:tabs>
                <w:tab w:val="clear" w:pos="1117"/>
              </w:tabs>
              <w:adjustRightInd w:val="0"/>
              <w:spacing w:beforeLines="30" w:before="72" w:afterLines="30" w:after="72" w:line="320" w:lineRule="atLeast"/>
              <w:ind w:firstLine="41"/>
              <w:jc w:val="both"/>
              <w:rPr>
                <w:rFonts w:ascii="SimSun"/>
                <w:sz w:val="21"/>
                <w:szCs w:val="21"/>
              </w:rPr>
            </w:pPr>
            <w:r w:rsidRPr="00206900">
              <w:rPr>
                <w:rFonts w:ascii="SimSun" w:hAnsi="SimSun" w:hint="eastAsia"/>
                <w:sz w:val="21"/>
                <w:szCs w:val="21"/>
              </w:rPr>
              <w:t>乌拉圭：关于林业部门的知识产权的研究报告；以及关于制药行业的专利和市场结构的研究报告，包括制药知识产权申请和产品微观数据库。</w:t>
            </w:r>
          </w:p>
          <w:p w:rsidR="005B3E86" w:rsidRPr="00206900" w:rsidRDefault="005B3E86" w:rsidP="00DC51D1">
            <w:pPr>
              <w:pStyle w:val="ONUME"/>
              <w:numPr>
                <w:ilvl w:val="1"/>
                <w:numId w:val="12"/>
              </w:numPr>
              <w:tabs>
                <w:tab w:val="clear" w:pos="1117"/>
              </w:tabs>
              <w:adjustRightInd w:val="0"/>
              <w:spacing w:beforeLines="30" w:before="72" w:afterLines="30" w:after="72" w:line="320" w:lineRule="atLeast"/>
              <w:ind w:firstLine="41"/>
              <w:jc w:val="both"/>
              <w:rPr>
                <w:rFonts w:ascii="SimSun"/>
                <w:sz w:val="21"/>
                <w:szCs w:val="21"/>
              </w:rPr>
            </w:pPr>
            <w:r w:rsidRPr="00206900">
              <w:rPr>
                <w:rFonts w:ascii="SimSun" w:hAnsi="SimSun" w:hint="eastAsia"/>
                <w:sz w:val="21"/>
                <w:szCs w:val="21"/>
              </w:rPr>
              <w:t>埃及：关于知识产权对信息与通信技术</w:t>
            </w:r>
            <w:r w:rsidRPr="00206900">
              <w:rPr>
                <w:rFonts w:ascii="SimSun" w:hAnsi="SimSun"/>
                <w:sz w:val="21"/>
                <w:szCs w:val="21"/>
              </w:rPr>
              <w:t>(ICT)</w:t>
            </w:r>
            <w:r w:rsidRPr="00206900">
              <w:rPr>
                <w:rFonts w:ascii="SimSun" w:hAnsi="SimSun" w:hint="eastAsia"/>
                <w:sz w:val="21"/>
                <w:szCs w:val="21"/>
              </w:rPr>
              <w:t>行业的作用的研究报告。</w:t>
            </w:r>
          </w:p>
          <w:p w:rsidR="005B3E86" w:rsidRPr="00206900" w:rsidRDefault="005B3E86" w:rsidP="00DC51D1">
            <w:pPr>
              <w:pStyle w:val="ONUME"/>
              <w:numPr>
                <w:ilvl w:val="1"/>
                <w:numId w:val="12"/>
              </w:numPr>
              <w:tabs>
                <w:tab w:val="clear" w:pos="1117"/>
              </w:tabs>
              <w:adjustRightInd w:val="0"/>
              <w:spacing w:beforeLines="30" w:before="72" w:afterLines="30" w:after="72" w:line="320" w:lineRule="atLeast"/>
              <w:ind w:firstLine="41"/>
              <w:jc w:val="both"/>
              <w:rPr>
                <w:rFonts w:ascii="SimSun"/>
                <w:sz w:val="21"/>
                <w:szCs w:val="21"/>
              </w:rPr>
            </w:pPr>
            <w:r w:rsidRPr="00206900">
              <w:rPr>
                <w:rFonts w:ascii="SimSun" w:hAnsi="SimSun" w:hint="eastAsia"/>
                <w:sz w:val="21"/>
                <w:szCs w:val="21"/>
              </w:rPr>
              <w:t>中国：关于中国申请人在外国申请专利行为的研究报告以及关于中国企业专利战略的研究报告。</w:t>
            </w:r>
          </w:p>
          <w:p w:rsidR="005B3E86" w:rsidRPr="00206900" w:rsidRDefault="005B3E86" w:rsidP="00DC51D1">
            <w:pPr>
              <w:pStyle w:val="ONUME"/>
              <w:numPr>
                <w:ilvl w:val="1"/>
                <w:numId w:val="12"/>
              </w:numPr>
              <w:tabs>
                <w:tab w:val="clear" w:pos="1117"/>
              </w:tabs>
              <w:adjustRightInd w:val="0"/>
              <w:spacing w:beforeLines="30" w:before="72" w:afterLines="30" w:after="72" w:line="320" w:lineRule="atLeast"/>
              <w:ind w:firstLine="41"/>
              <w:jc w:val="both"/>
              <w:rPr>
                <w:rFonts w:ascii="SimSun"/>
                <w:bCs/>
                <w:iCs/>
                <w:sz w:val="21"/>
                <w:szCs w:val="21"/>
                <w:lang w:bidi="th-TH"/>
              </w:rPr>
            </w:pPr>
            <w:r w:rsidRPr="00206900">
              <w:rPr>
                <w:rFonts w:ascii="SimSun" w:hAnsi="SimSun" w:hint="eastAsia"/>
                <w:sz w:val="21"/>
                <w:szCs w:val="21"/>
              </w:rPr>
              <w:t>泰国：泰国的实用新型注册单元数据库；关于泰国利用实用新型的研究报告；以及关于泰国公司利用实用新型与效绩之间关系的研究报告。</w:t>
            </w:r>
          </w:p>
        </w:tc>
      </w:tr>
      <w:tr w:rsidR="005B3E86" w:rsidRPr="00206900" w:rsidTr="00E21A76">
        <w:trPr>
          <w:trHeight w:val="1212"/>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成功</w:t>
            </w:r>
            <w:r w:rsidRPr="00206900">
              <w:rPr>
                <w:rFonts w:ascii="SimSun" w:hAnsi="SimSun"/>
                <w:sz w:val="21"/>
                <w:szCs w:val="21"/>
              </w:rPr>
              <w:t>/</w:t>
            </w:r>
            <w:r w:rsidRPr="00206900">
              <w:rPr>
                <w:rFonts w:ascii="SimSun" w:hAnsi="SimSun" w:hint="eastAsia"/>
                <w:sz w:val="21"/>
                <w:szCs w:val="21"/>
              </w:rPr>
              <w:t>影响实例和主要经验教训</w:t>
            </w:r>
          </w:p>
        </w:tc>
        <w:tc>
          <w:tcPr>
            <w:tcW w:w="6912" w:type="dxa"/>
          </w:tcPr>
          <w:p w:rsidR="005B3E86"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与国家研究有关的活动揭示了对预期的研究工作的强烈兴趣，也促进了关于知识产权如何影响经济效绩的内部对话。</w:t>
            </w:r>
          </w:p>
          <w:p w:rsidR="005B3E86" w:rsidRPr="00206900" w:rsidRDefault="005B3E86" w:rsidP="00CE4CF2">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学到的一个重要教训是，众多的政府部门对研究知识产权政策选择的经济影响表现出兴趣，包括贸易部、经济部、知识产权局、创新局和竞争主管部门。因此，确保对经济分析工作的充分掌控需要相当多的部门间协作。</w:t>
            </w:r>
          </w:p>
        </w:tc>
      </w:tr>
      <w:tr w:rsidR="005B3E86" w:rsidRPr="00206900" w:rsidTr="00E21A76">
        <w:trPr>
          <w:trHeight w:val="1408"/>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风险和减缓</w:t>
            </w:r>
          </w:p>
        </w:tc>
        <w:tc>
          <w:tcPr>
            <w:tcW w:w="6912" w:type="dxa"/>
          </w:tcPr>
          <w:p w:rsidR="005B3E86" w:rsidRPr="00206900" w:rsidRDefault="005B3E86" w:rsidP="00CE4CF2">
            <w:pPr>
              <w:adjustRightInd w:val="0"/>
              <w:spacing w:beforeLines="30" w:before="72" w:afterLines="30" w:after="72" w:line="320" w:lineRule="atLeast"/>
              <w:jc w:val="both"/>
              <w:rPr>
                <w:rFonts w:ascii="SimSun"/>
                <w:i/>
                <w:iCs/>
                <w:sz w:val="21"/>
                <w:szCs w:val="21"/>
              </w:rPr>
            </w:pPr>
            <w:r w:rsidRPr="00206900">
              <w:rPr>
                <w:rFonts w:ascii="SimSun" w:hAnsi="SimSun" w:hint="eastAsia"/>
                <w:iCs/>
                <w:sz w:val="21"/>
                <w:szCs w:val="21"/>
              </w:rPr>
              <w:t>在项目实施期间，支持新统计数据库建设的原始数据多处出现了质量的不确定性。在有些情况下，开发有利于经济分析的数据库所需的工作超出预期，特别是在清理和统一知识产权数据中申请人名称方面。然而，所有的项目都能按原计划完成。</w:t>
            </w:r>
          </w:p>
        </w:tc>
      </w:tr>
      <w:tr w:rsidR="005B3E86" w:rsidRPr="00206900" w:rsidTr="00AC5035">
        <w:trPr>
          <w:trHeight w:val="371"/>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项目实施率</w:t>
            </w:r>
          </w:p>
        </w:tc>
        <w:tc>
          <w:tcPr>
            <w:tcW w:w="6912" w:type="dxa"/>
          </w:tcPr>
          <w:p w:rsidR="005B3E86" w:rsidRPr="00206900" w:rsidRDefault="005B3E86" w:rsidP="00CE4CF2">
            <w:pPr>
              <w:adjustRightInd w:val="0"/>
              <w:spacing w:beforeLines="30" w:before="72" w:afterLines="30" w:after="72" w:line="320" w:lineRule="atLeast"/>
              <w:jc w:val="both"/>
              <w:rPr>
                <w:rFonts w:ascii="SimSun"/>
                <w:i/>
                <w:sz w:val="21"/>
                <w:szCs w:val="21"/>
              </w:rPr>
            </w:pPr>
            <w:r w:rsidRPr="00206900">
              <w:rPr>
                <w:rFonts w:ascii="SimSun" w:hAnsi="SimSun" w:hint="eastAsia"/>
                <w:sz w:val="21"/>
                <w:szCs w:val="21"/>
              </w:rPr>
              <w:t>到</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8</w:t>
            </w:r>
            <w:r w:rsidRPr="00206900">
              <w:rPr>
                <w:rFonts w:ascii="SimSun" w:hAnsi="SimSun" w:hint="eastAsia"/>
                <w:sz w:val="21"/>
                <w:szCs w:val="21"/>
              </w:rPr>
              <w:t>月底的预算利用率：</w:t>
            </w:r>
            <w:r w:rsidRPr="00206900">
              <w:rPr>
                <w:rFonts w:ascii="SimSun" w:hAnsi="SimSun"/>
                <w:sz w:val="21"/>
                <w:szCs w:val="21"/>
              </w:rPr>
              <w:t>89%</w:t>
            </w:r>
            <w:r w:rsidRPr="00206900">
              <w:rPr>
                <w:rFonts w:ascii="SimSun" w:hAnsi="SimSun" w:hint="eastAsia"/>
                <w:sz w:val="21"/>
                <w:szCs w:val="21"/>
              </w:rPr>
              <w:t>。</w:t>
            </w:r>
          </w:p>
        </w:tc>
      </w:tr>
      <w:tr w:rsidR="005B3E86" w:rsidRPr="00206900" w:rsidTr="00AC5035">
        <w:trPr>
          <w:trHeight w:val="347"/>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以前的报告</w:t>
            </w:r>
          </w:p>
        </w:tc>
        <w:tc>
          <w:tcPr>
            <w:tcW w:w="6912"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载于文件</w:t>
            </w:r>
            <w:r w:rsidRPr="00206900">
              <w:rPr>
                <w:rFonts w:ascii="SimSun" w:hAnsi="SimSun"/>
                <w:sz w:val="21"/>
                <w:szCs w:val="21"/>
              </w:rPr>
              <w:t>CDIP/8/2</w:t>
            </w:r>
            <w:r w:rsidRPr="00206900">
              <w:rPr>
                <w:rFonts w:ascii="SimSun" w:hAnsi="SimSun" w:hint="eastAsia"/>
                <w:sz w:val="21"/>
                <w:szCs w:val="21"/>
              </w:rPr>
              <w:t>附件十六、文件</w:t>
            </w:r>
            <w:r w:rsidRPr="00206900">
              <w:rPr>
                <w:rFonts w:ascii="SimSun" w:hAnsi="SimSun"/>
                <w:sz w:val="21"/>
                <w:szCs w:val="21"/>
              </w:rPr>
              <w:t>CDIP/10/2</w:t>
            </w:r>
            <w:r w:rsidRPr="00206900">
              <w:rPr>
                <w:rFonts w:ascii="SimSun" w:hAnsi="SimSun" w:hint="eastAsia"/>
                <w:sz w:val="21"/>
                <w:szCs w:val="21"/>
              </w:rPr>
              <w:t>附件七以及文件</w:t>
            </w:r>
            <w:r w:rsidRPr="00206900">
              <w:rPr>
                <w:rFonts w:ascii="SimSun" w:hAnsi="SimSun"/>
                <w:sz w:val="21"/>
                <w:szCs w:val="21"/>
              </w:rPr>
              <w:t>CDIP/12/2</w:t>
            </w:r>
            <w:r w:rsidRPr="00206900">
              <w:rPr>
                <w:rFonts w:ascii="SimSun" w:hAnsi="SimSun" w:hint="eastAsia"/>
                <w:sz w:val="21"/>
                <w:szCs w:val="21"/>
              </w:rPr>
              <w:t>附件五的项目进展报告已分别于</w:t>
            </w:r>
            <w:r w:rsidRPr="00206900">
              <w:rPr>
                <w:rFonts w:ascii="SimSun" w:hAnsi="SimSun"/>
                <w:sz w:val="21"/>
                <w:szCs w:val="21"/>
              </w:rPr>
              <w:t>2011</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月和</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月提交给</w:t>
            </w:r>
            <w:r w:rsidRPr="00206900">
              <w:rPr>
                <w:rFonts w:ascii="SimSun" w:hAnsi="SimSun"/>
                <w:sz w:val="21"/>
                <w:szCs w:val="21"/>
              </w:rPr>
              <w:t>CDIP</w:t>
            </w:r>
            <w:r w:rsidRPr="00206900">
              <w:rPr>
                <w:rFonts w:ascii="SimSun" w:hAnsi="SimSun" w:hint="eastAsia"/>
                <w:sz w:val="21"/>
                <w:szCs w:val="21"/>
              </w:rPr>
              <w:t>第八届会议、第十届会议和第十二届会议。</w:t>
            </w:r>
          </w:p>
        </w:tc>
      </w:tr>
      <w:tr w:rsidR="005B3E86" w:rsidRPr="00206900" w:rsidTr="00E21A76">
        <w:trPr>
          <w:trHeight w:val="848"/>
        </w:trPr>
        <w:tc>
          <w:tcPr>
            <w:tcW w:w="2376"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后续跟进</w:t>
            </w:r>
          </w:p>
        </w:tc>
        <w:tc>
          <w:tcPr>
            <w:tcW w:w="6912"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如项目审评报告设想的那样，秘书处将编拟项目第二阶段提案，在本项目已开展工作的基础上，把研究工作扩展到更多的国家</w:t>
            </w:r>
            <w:r>
              <w:rPr>
                <w:rFonts w:ascii="SimSun" w:hAnsi="SimSun"/>
                <w:sz w:val="21"/>
                <w:szCs w:val="21"/>
              </w:rPr>
              <w:t>(</w:t>
            </w:r>
            <w:r w:rsidRPr="00206900">
              <w:rPr>
                <w:rFonts w:ascii="SimSun" w:hAnsi="SimSun" w:hint="eastAsia"/>
                <w:sz w:val="21"/>
                <w:szCs w:val="21"/>
              </w:rPr>
              <w:t>见文件</w:t>
            </w:r>
            <w:r w:rsidRPr="00206900">
              <w:rPr>
                <w:rFonts w:ascii="SimSun" w:hAnsi="SimSun"/>
                <w:sz w:val="21"/>
                <w:szCs w:val="21"/>
              </w:rPr>
              <w:t>CDIP/14/3</w:t>
            </w:r>
            <w:r>
              <w:rPr>
                <w:rFonts w:ascii="SimSun" w:hAnsi="SimSun"/>
                <w:sz w:val="21"/>
                <w:szCs w:val="21"/>
              </w:rPr>
              <w:t>)</w:t>
            </w:r>
            <w:r w:rsidRPr="00206900">
              <w:rPr>
                <w:rFonts w:ascii="SimSun" w:hAnsi="SimSun" w:hint="eastAsia"/>
                <w:sz w:val="21"/>
                <w:szCs w:val="21"/>
              </w:rPr>
              <w:t>。此外，本项目将于</w:t>
            </w:r>
            <w:r w:rsidRPr="00206900">
              <w:rPr>
                <w:rFonts w:ascii="SimSun" w:hAnsi="SimSun"/>
                <w:sz w:val="21"/>
                <w:szCs w:val="21"/>
              </w:rPr>
              <w:t>2015</w:t>
            </w:r>
            <w:r w:rsidRPr="00206900">
              <w:rPr>
                <w:rFonts w:ascii="SimSun" w:hAnsi="SimSun" w:hint="eastAsia"/>
                <w:sz w:val="21"/>
                <w:szCs w:val="21"/>
              </w:rPr>
              <w:t>年以单册书的形式出版更多的政策相关人员感兴趣的研究发现。</w:t>
            </w:r>
          </w:p>
        </w:tc>
      </w:tr>
    </w:tbl>
    <w:p w:rsidR="005B3E86" w:rsidRPr="00206900" w:rsidRDefault="005B3E86" w:rsidP="00B63EB0">
      <w:pPr>
        <w:tabs>
          <w:tab w:val="left" w:pos="9060"/>
        </w:tabs>
        <w:adjustRightInd w:val="0"/>
        <w:spacing w:afterLines="30" w:after="72" w:line="320" w:lineRule="atLeast"/>
        <w:jc w:val="both"/>
        <w:rPr>
          <w:rFonts w:ascii="SimSun"/>
          <w:sz w:val="21"/>
          <w:szCs w:val="21"/>
        </w:rPr>
      </w:pPr>
      <w:r w:rsidRPr="00206900">
        <w:rPr>
          <w:rFonts w:ascii="SimSun"/>
          <w:sz w:val="21"/>
          <w:szCs w:val="21"/>
        </w:rPr>
        <w:br w:type="page"/>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9287"/>
      </w:tblGrid>
      <w:tr w:rsidR="005B3E86" w:rsidRPr="00206900" w:rsidTr="002D403D">
        <w:trPr>
          <w:trHeight w:val="494"/>
        </w:trPr>
        <w:tc>
          <w:tcPr>
            <w:tcW w:w="9287" w:type="dxa"/>
            <w:vAlign w:val="center"/>
          </w:tcPr>
          <w:p w:rsidR="005B3E86" w:rsidRPr="00D77ADA" w:rsidRDefault="005B3E86" w:rsidP="00B63EB0">
            <w:pPr>
              <w:adjustRightInd w:val="0"/>
              <w:spacing w:afterLines="30" w:after="72" w:line="320" w:lineRule="atLeast"/>
              <w:jc w:val="both"/>
              <w:rPr>
                <w:rFonts w:ascii="SimHei" w:eastAsia="SimHei" w:hAnsi="SimHei"/>
                <w:sz w:val="21"/>
                <w:szCs w:val="21"/>
              </w:rPr>
            </w:pPr>
            <w:r w:rsidRPr="00206900">
              <w:rPr>
                <w:rFonts w:ascii="SimSun"/>
                <w:sz w:val="21"/>
                <w:szCs w:val="21"/>
              </w:rPr>
              <w:lastRenderedPageBreak/>
              <w:br w:type="page"/>
            </w:r>
            <w:r w:rsidRPr="00D77ADA">
              <w:rPr>
                <w:rFonts w:ascii="SimHei" w:eastAsia="SimHei" w:hAnsi="SimHei" w:hint="eastAsia"/>
                <w:sz w:val="21"/>
                <w:szCs w:val="21"/>
              </w:rPr>
              <w:t>项目自我审评</w:t>
            </w:r>
          </w:p>
        </w:tc>
      </w:tr>
    </w:tbl>
    <w:p w:rsidR="005B3E86" w:rsidRPr="00206900" w:rsidRDefault="005B3E86" w:rsidP="00D77ADA">
      <w:pPr>
        <w:widowControl w:val="0"/>
        <w:autoSpaceDE w:val="0"/>
        <w:autoSpaceDN w:val="0"/>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5B3E86" w:rsidRPr="00206900" w:rsidTr="002D403D">
        <w:trPr>
          <w:trHeight w:val="469"/>
        </w:trPr>
        <w:tc>
          <w:tcPr>
            <w:tcW w:w="1372"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sz w:val="21"/>
                <w:szCs w:val="21"/>
              </w:rPr>
            </w:pPr>
            <w:r w:rsidRPr="00206900">
              <w:rPr>
                <w:rFonts w:ascii="SimSun" w:hAnsi="SimSun"/>
                <w:noProof/>
                <w:sz w:val="21"/>
                <w:szCs w:val="21"/>
              </w:rPr>
              <w:t>****</w:t>
            </w:r>
          </w:p>
        </w:tc>
        <w:tc>
          <w:tcPr>
            <w:tcW w:w="1628"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744"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838"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NP</w:t>
            </w:r>
          </w:p>
        </w:tc>
        <w:tc>
          <w:tcPr>
            <w:tcW w:w="2705"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2D403D">
        <w:tc>
          <w:tcPr>
            <w:tcW w:w="1372"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28"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44"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38"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705"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CE4CF2">
      <w:pPr>
        <w:widowControl w:val="0"/>
        <w:autoSpaceDE w:val="0"/>
        <w:autoSpaceDN w:val="0"/>
        <w:adjustRightInd w:val="0"/>
        <w:spacing w:beforeLines="50" w:before="120" w:afterLines="50" w:after="120" w:line="320" w:lineRule="atLeast"/>
        <w:jc w:val="center"/>
        <w:rPr>
          <w:rFonts w:ascii="SimSun"/>
          <w:sz w:val="21"/>
          <w:szCs w:val="21"/>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5B3E86" w:rsidRPr="00D77ADA" w:rsidTr="002D403D">
        <w:trPr>
          <w:trHeight w:val="616"/>
          <w:tblHeader/>
        </w:trPr>
        <w:tc>
          <w:tcPr>
            <w:tcW w:w="2410" w:type="dxa"/>
            <w:vAlign w:val="center"/>
          </w:tcPr>
          <w:p w:rsidR="005B3E86" w:rsidRPr="00D77ADA" w:rsidRDefault="005B3E86" w:rsidP="00A81D86">
            <w:pPr>
              <w:autoSpaceDE w:val="0"/>
              <w:adjustRightInd w:val="0"/>
              <w:spacing w:beforeLines="30" w:before="72" w:afterLines="30" w:after="72" w:line="320" w:lineRule="atLeast"/>
              <w:jc w:val="center"/>
              <w:rPr>
                <w:rFonts w:ascii="SimHei" w:eastAsia="SimHei" w:hAnsi="SimHei"/>
                <w:sz w:val="21"/>
                <w:szCs w:val="21"/>
              </w:rPr>
            </w:pPr>
            <w:r w:rsidRPr="00D77ADA">
              <w:rPr>
                <w:rFonts w:ascii="SimHei" w:eastAsia="SimHei" w:hAnsi="SimHei" w:hint="eastAsia"/>
                <w:sz w:val="21"/>
                <w:szCs w:val="21"/>
              </w:rPr>
              <w:t>项目成果</w:t>
            </w:r>
            <w:r w:rsidR="00A81D86">
              <w:rPr>
                <w:rFonts w:ascii="ZWAdobeF" w:eastAsia="SimHei" w:hAnsi="ZWAdobeF" w:cs="ZWAdobeF"/>
                <w:sz w:val="2"/>
                <w:szCs w:val="2"/>
              </w:rPr>
              <w:t>8F</w:t>
            </w:r>
            <w:r w:rsidRPr="00D77ADA">
              <w:rPr>
                <w:rFonts w:ascii="SimHei" w:eastAsia="SimHei" w:hAnsi="SimHei"/>
                <w:sz w:val="21"/>
                <w:szCs w:val="21"/>
                <w:vertAlign w:val="superscript"/>
              </w:rPr>
              <w:footnoteReference w:id="10"/>
            </w:r>
            <w:r w:rsidRPr="00D77ADA">
              <w:rPr>
                <w:rFonts w:ascii="SimHei" w:eastAsia="SimHei" w:hAnsi="SimHei"/>
                <w:sz w:val="21"/>
                <w:szCs w:val="21"/>
              </w:rPr>
              <w:br/>
              <w:t>(</w:t>
            </w:r>
            <w:r w:rsidRPr="00D77ADA">
              <w:rPr>
                <w:rFonts w:ascii="SimHei" w:eastAsia="SimHei" w:hAnsi="SimHei" w:hint="eastAsia"/>
                <w:sz w:val="21"/>
                <w:szCs w:val="21"/>
              </w:rPr>
              <w:t>预期结果</w:t>
            </w:r>
            <w:r w:rsidRPr="00D77ADA">
              <w:rPr>
                <w:rFonts w:ascii="SimHei" w:eastAsia="SimHei" w:hAnsi="SimHei"/>
                <w:sz w:val="21"/>
                <w:szCs w:val="21"/>
              </w:rPr>
              <w:t>)</w:t>
            </w:r>
          </w:p>
        </w:tc>
        <w:tc>
          <w:tcPr>
            <w:tcW w:w="2694" w:type="dxa"/>
            <w:vAlign w:val="center"/>
          </w:tcPr>
          <w:p w:rsidR="005B3E86" w:rsidRPr="00D77ADA" w:rsidRDefault="005B3E86" w:rsidP="00CE4CF2">
            <w:pPr>
              <w:adjustRightInd w:val="0"/>
              <w:spacing w:beforeLines="30" w:before="72" w:afterLines="30" w:after="72" w:line="320" w:lineRule="atLeast"/>
              <w:jc w:val="center"/>
              <w:rPr>
                <w:rFonts w:ascii="SimHei" w:eastAsia="SimHei" w:hAnsi="SimHei"/>
                <w:sz w:val="21"/>
                <w:szCs w:val="21"/>
              </w:rPr>
            </w:pPr>
            <w:r w:rsidRPr="00D77ADA">
              <w:rPr>
                <w:rFonts w:ascii="SimHei" w:eastAsia="SimHei" w:hAnsi="SimHei" w:hint="eastAsia"/>
                <w:sz w:val="21"/>
                <w:szCs w:val="21"/>
              </w:rPr>
              <w:t>圆满完成的指标</w:t>
            </w:r>
            <w:r w:rsidRPr="00D77ADA">
              <w:rPr>
                <w:rFonts w:ascii="SimHei" w:eastAsia="SimHei" w:hAnsi="SimHei"/>
                <w:sz w:val="21"/>
                <w:szCs w:val="21"/>
              </w:rPr>
              <w:br/>
              <w:t>(</w:t>
            </w:r>
            <w:r w:rsidRPr="00D77ADA">
              <w:rPr>
                <w:rFonts w:ascii="SimHei" w:eastAsia="SimHei" w:hAnsi="SimHei" w:hint="eastAsia"/>
                <w:sz w:val="21"/>
                <w:szCs w:val="21"/>
              </w:rPr>
              <w:t>成果指标</w:t>
            </w:r>
            <w:r w:rsidRPr="00D77ADA">
              <w:rPr>
                <w:rFonts w:ascii="SimHei" w:eastAsia="SimHei" w:hAnsi="SimHei"/>
                <w:sz w:val="21"/>
                <w:szCs w:val="21"/>
              </w:rPr>
              <w:t>)</w:t>
            </w:r>
          </w:p>
        </w:tc>
        <w:tc>
          <w:tcPr>
            <w:tcW w:w="3402" w:type="dxa"/>
            <w:vAlign w:val="center"/>
          </w:tcPr>
          <w:p w:rsidR="005B3E86" w:rsidRPr="00D77ADA" w:rsidRDefault="005B3E86" w:rsidP="00CE4CF2">
            <w:pPr>
              <w:adjustRightInd w:val="0"/>
              <w:spacing w:beforeLines="30" w:before="72" w:afterLines="30" w:after="72" w:line="320" w:lineRule="atLeast"/>
              <w:jc w:val="center"/>
              <w:rPr>
                <w:rFonts w:ascii="SimHei" w:eastAsia="SimHei" w:hAnsi="SimHei"/>
                <w:sz w:val="21"/>
                <w:szCs w:val="21"/>
                <w:lang w:eastAsia="ja-JP"/>
              </w:rPr>
            </w:pPr>
            <w:r w:rsidRPr="00D77ADA">
              <w:rPr>
                <w:rFonts w:ascii="SimHei" w:eastAsia="SimHei" w:hAnsi="SimHei" w:hint="eastAsia"/>
                <w:sz w:val="21"/>
                <w:szCs w:val="21"/>
                <w:lang w:eastAsia="ja-JP"/>
              </w:rPr>
              <w:t>效</w:t>
            </w:r>
            <w:r w:rsidRPr="00D77ADA">
              <w:rPr>
                <w:rFonts w:ascii="SimHei" w:eastAsia="SimHei" w:hAnsi="SimHei" w:cs="SimSun" w:hint="eastAsia"/>
                <w:sz w:val="21"/>
                <w:szCs w:val="21"/>
                <w:lang w:eastAsia="ja-JP"/>
              </w:rPr>
              <w:t>绩</w:t>
            </w:r>
            <w:r w:rsidRPr="00D77ADA">
              <w:rPr>
                <w:rFonts w:ascii="SimHei" w:eastAsia="SimHei" w:hAnsi="SimHei" w:cs="MS Mincho" w:hint="eastAsia"/>
                <w:sz w:val="21"/>
                <w:szCs w:val="21"/>
                <w:lang w:eastAsia="ja-JP"/>
              </w:rPr>
              <w:t>数据</w:t>
            </w:r>
          </w:p>
        </w:tc>
        <w:tc>
          <w:tcPr>
            <w:tcW w:w="850" w:type="dxa"/>
            <w:vAlign w:val="center"/>
          </w:tcPr>
          <w:p w:rsidR="005B3E86" w:rsidRPr="00D77ADA" w:rsidRDefault="005B3E86" w:rsidP="00CE4CF2">
            <w:pPr>
              <w:adjustRightInd w:val="0"/>
              <w:spacing w:beforeLines="30" w:before="72" w:afterLines="30" w:after="72" w:line="320" w:lineRule="atLeast"/>
              <w:jc w:val="center"/>
              <w:rPr>
                <w:rFonts w:ascii="SimHei" w:eastAsia="SimHei" w:hAnsi="SimHei"/>
                <w:bCs/>
                <w:sz w:val="21"/>
                <w:szCs w:val="21"/>
              </w:rPr>
            </w:pPr>
            <w:r w:rsidRPr="00D77ADA">
              <w:rPr>
                <w:rFonts w:ascii="SimHei" w:eastAsia="SimHei" w:hAnsi="SimHei" w:hint="eastAsia"/>
                <w:bCs/>
                <w:sz w:val="21"/>
                <w:szCs w:val="21"/>
              </w:rPr>
              <w:t>红绿灯系统</w:t>
            </w:r>
          </w:p>
        </w:tc>
      </w:tr>
      <w:tr w:rsidR="005B3E86" w:rsidRPr="00206900" w:rsidTr="00CF042D">
        <w:trPr>
          <w:trHeight w:val="509"/>
        </w:trPr>
        <w:tc>
          <w:tcPr>
            <w:tcW w:w="2410"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交付</w:t>
            </w:r>
            <w:r w:rsidRPr="00206900">
              <w:rPr>
                <w:rFonts w:ascii="SimSun" w:hAnsi="SimSun"/>
                <w:sz w:val="21"/>
                <w:szCs w:val="21"/>
              </w:rPr>
              <w:t>6-8</w:t>
            </w:r>
            <w:r w:rsidRPr="00206900">
              <w:rPr>
                <w:rFonts w:ascii="SimSun" w:hAnsi="SimSun" w:hint="eastAsia"/>
                <w:sz w:val="21"/>
                <w:szCs w:val="21"/>
              </w:rPr>
              <w:t>份研究报告</w:t>
            </w:r>
          </w:p>
        </w:tc>
        <w:tc>
          <w:tcPr>
            <w:tcW w:w="2694"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按时交付报告草案和最后报告；质量指标：同行审评的专家和当地利益攸关者提出的反馈意见。</w:t>
            </w:r>
          </w:p>
        </w:tc>
        <w:tc>
          <w:tcPr>
            <w:tcW w:w="3402"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提交</w:t>
            </w:r>
            <w:r w:rsidRPr="00206900">
              <w:rPr>
                <w:rFonts w:ascii="SimSun" w:hAnsi="SimSun"/>
                <w:sz w:val="21"/>
                <w:szCs w:val="21"/>
              </w:rPr>
              <w:t>/</w:t>
            </w:r>
            <w:r w:rsidRPr="00206900">
              <w:rPr>
                <w:rFonts w:ascii="SimSun" w:hAnsi="SimSun" w:hint="eastAsia"/>
                <w:sz w:val="21"/>
                <w:szCs w:val="21"/>
              </w:rPr>
              <w:t>出版国别研究报告</w:t>
            </w:r>
          </w:p>
        </w:tc>
        <w:tc>
          <w:tcPr>
            <w:tcW w:w="850" w:type="dxa"/>
          </w:tcPr>
          <w:p w:rsidR="005B3E86" w:rsidRPr="00206900" w:rsidRDefault="005B3E86" w:rsidP="00CF7034">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CF042D">
        <w:trPr>
          <w:trHeight w:val="509"/>
        </w:trPr>
        <w:tc>
          <w:tcPr>
            <w:tcW w:w="2410"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当地讲习班</w:t>
            </w:r>
          </w:p>
        </w:tc>
        <w:tc>
          <w:tcPr>
            <w:tcW w:w="2694"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与会者人数、参会情况、对讲习班的评价</w:t>
            </w:r>
          </w:p>
        </w:tc>
        <w:tc>
          <w:tcPr>
            <w:tcW w:w="3402"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在所有国家举办讲习班，尽管有些讲习班推迟到</w:t>
            </w:r>
            <w:r w:rsidRPr="00206900">
              <w:rPr>
                <w:rFonts w:ascii="SimSun" w:hAnsi="SimSun"/>
                <w:sz w:val="21"/>
                <w:szCs w:val="21"/>
              </w:rPr>
              <w:t>2014</w:t>
            </w:r>
            <w:r w:rsidRPr="00206900">
              <w:rPr>
                <w:rFonts w:ascii="SimSun" w:hAnsi="SimSun" w:hint="eastAsia"/>
                <w:sz w:val="21"/>
                <w:szCs w:val="21"/>
              </w:rPr>
              <w:t>年。</w:t>
            </w:r>
          </w:p>
        </w:tc>
        <w:tc>
          <w:tcPr>
            <w:tcW w:w="850" w:type="dxa"/>
          </w:tcPr>
          <w:p w:rsidR="005B3E86" w:rsidRPr="00206900" w:rsidRDefault="005B3E86" w:rsidP="00CF7034">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CF042D">
        <w:trPr>
          <w:trHeight w:val="509"/>
        </w:trPr>
        <w:tc>
          <w:tcPr>
            <w:tcW w:w="2410"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经济研究专题讨论会</w:t>
            </w:r>
          </w:p>
        </w:tc>
        <w:tc>
          <w:tcPr>
            <w:tcW w:w="2694"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与会者人数、参会情况、对会议的评价</w:t>
            </w:r>
          </w:p>
        </w:tc>
        <w:tc>
          <w:tcPr>
            <w:tcW w:w="3402" w:type="dxa"/>
          </w:tcPr>
          <w:p w:rsidR="005B3E86" w:rsidRPr="00206900" w:rsidRDefault="005B3E86" w:rsidP="00CF7034">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月举办。</w:t>
            </w:r>
          </w:p>
        </w:tc>
        <w:tc>
          <w:tcPr>
            <w:tcW w:w="850" w:type="dxa"/>
          </w:tcPr>
          <w:p w:rsidR="005B3E86" w:rsidRPr="00206900" w:rsidRDefault="005B3E86" w:rsidP="00CF7034">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bl>
    <w:p w:rsidR="005B3E86" w:rsidRPr="00206900" w:rsidRDefault="005B3E86" w:rsidP="00CF7034">
      <w:pPr>
        <w:widowControl w:val="0"/>
        <w:autoSpaceDE w:val="0"/>
        <w:autoSpaceDN w:val="0"/>
        <w:adjustRightInd w:val="0"/>
        <w:spacing w:beforeLines="30" w:before="72" w:afterLines="50" w:after="120" w:line="320" w:lineRule="atLeast"/>
        <w:jc w:val="both"/>
        <w:rPr>
          <w:rFonts w:ascii="SimSun"/>
          <w:sz w:val="21"/>
          <w:szCs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5B3E86" w:rsidRPr="00D77ADA" w:rsidTr="002D403D">
        <w:trPr>
          <w:trHeight w:val="616"/>
          <w:tblHeader/>
        </w:trPr>
        <w:tc>
          <w:tcPr>
            <w:tcW w:w="2410" w:type="dxa"/>
            <w:tcBorders>
              <w:top w:val="single" w:sz="2" w:space="0" w:color="000000"/>
              <w:left w:val="single" w:sz="2" w:space="0" w:color="000000"/>
              <w:bottom w:val="single" w:sz="2" w:space="0" w:color="000000"/>
              <w:right w:val="single" w:sz="2" w:space="0" w:color="000000"/>
            </w:tcBorders>
            <w:vAlign w:val="center"/>
          </w:tcPr>
          <w:p w:rsidR="005B3E86" w:rsidRPr="00D77ADA" w:rsidRDefault="005B3E86" w:rsidP="00CF7034">
            <w:pPr>
              <w:keepNext/>
              <w:keepLines/>
              <w:adjustRightInd w:val="0"/>
              <w:spacing w:beforeLines="30" w:before="72" w:afterLines="30" w:after="72" w:line="320" w:lineRule="atLeast"/>
              <w:jc w:val="center"/>
              <w:rPr>
                <w:rFonts w:ascii="SimHei" w:eastAsia="SimHei" w:hAnsi="SimHei"/>
                <w:sz w:val="21"/>
                <w:szCs w:val="21"/>
              </w:rPr>
            </w:pPr>
            <w:r w:rsidRPr="00D77ADA">
              <w:rPr>
                <w:rFonts w:ascii="SimHei" w:eastAsia="SimHei" w:hAnsi="SimHei"/>
                <w:sz w:val="21"/>
                <w:szCs w:val="21"/>
              </w:rPr>
              <w:br w:type="page"/>
            </w:r>
            <w:r w:rsidRPr="00D77ADA">
              <w:rPr>
                <w:rFonts w:ascii="SimHei" w:eastAsia="SimHei" w:hAnsi="SimHei" w:hint="eastAsia"/>
                <w:sz w:val="21"/>
                <w:szCs w:val="21"/>
              </w:rPr>
              <w:t>项目目标</w:t>
            </w:r>
          </w:p>
        </w:tc>
        <w:tc>
          <w:tcPr>
            <w:tcW w:w="2694" w:type="dxa"/>
            <w:tcBorders>
              <w:top w:val="single" w:sz="2" w:space="0" w:color="000000"/>
              <w:left w:val="single" w:sz="2" w:space="0" w:color="000000"/>
              <w:bottom w:val="single" w:sz="2" w:space="0" w:color="000000"/>
              <w:right w:val="single" w:sz="2" w:space="0" w:color="000000"/>
            </w:tcBorders>
            <w:vAlign w:val="center"/>
          </w:tcPr>
          <w:p w:rsidR="005B3E86" w:rsidRPr="00D77ADA" w:rsidRDefault="005B3E86" w:rsidP="00CF7034">
            <w:pPr>
              <w:keepNext/>
              <w:keepLines/>
              <w:adjustRightInd w:val="0"/>
              <w:spacing w:beforeLines="30" w:before="72" w:afterLines="30" w:after="72" w:line="320" w:lineRule="atLeast"/>
              <w:jc w:val="center"/>
              <w:rPr>
                <w:rFonts w:ascii="SimHei" w:eastAsia="SimHei" w:hAnsi="SimHei"/>
                <w:sz w:val="21"/>
                <w:szCs w:val="21"/>
              </w:rPr>
            </w:pPr>
            <w:r w:rsidRPr="00D77ADA">
              <w:rPr>
                <w:rFonts w:ascii="SimHei" w:eastAsia="SimHei" w:hAnsi="SimHei" w:hint="eastAsia"/>
                <w:sz w:val="21"/>
                <w:szCs w:val="21"/>
              </w:rPr>
              <w:t>圆满实现项目目标的指标</w:t>
            </w:r>
            <w:r w:rsidRPr="00D77ADA">
              <w:rPr>
                <w:rFonts w:ascii="SimHei" w:eastAsia="SimHei" w:hAnsi="SimHei"/>
                <w:sz w:val="21"/>
                <w:szCs w:val="21"/>
              </w:rPr>
              <w:t>(</w:t>
            </w:r>
            <w:r w:rsidRPr="00D77ADA">
              <w:rPr>
                <w:rFonts w:ascii="SimHei" w:eastAsia="SimHei" w:hAnsi="SimHei" w:hint="eastAsia"/>
                <w:sz w:val="21"/>
                <w:szCs w:val="21"/>
              </w:rPr>
              <w:t>成果指标</w:t>
            </w:r>
            <w:r w:rsidRPr="00D77ADA">
              <w:rPr>
                <w:rFonts w:ascii="SimHei" w:eastAsia="SimHei" w:hAnsi="SimHei"/>
                <w:sz w:val="21"/>
                <w:szCs w:val="21"/>
              </w:rPr>
              <w:t>)</w:t>
            </w:r>
          </w:p>
        </w:tc>
        <w:tc>
          <w:tcPr>
            <w:tcW w:w="3402" w:type="dxa"/>
            <w:tcBorders>
              <w:top w:val="single" w:sz="2" w:space="0" w:color="000000"/>
              <w:left w:val="single" w:sz="2" w:space="0" w:color="000000"/>
              <w:bottom w:val="single" w:sz="2" w:space="0" w:color="000000"/>
              <w:right w:val="single" w:sz="2" w:space="0" w:color="000000"/>
            </w:tcBorders>
            <w:vAlign w:val="center"/>
          </w:tcPr>
          <w:p w:rsidR="005B3E86" w:rsidRPr="00D77ADA" w:rsidRDefault="005B3E86" w:rsidP="00CF7034">
            <w:pPr>
              <w:keepNext/>
              <w:keepLines/>
              <w:adjustRightInd w:val="0"/>
              <w:spacing w:beforeLines="30" w:before="72" w:afterLines="30" w:after="72" w:line="320" w:lineRule="atLeast"/>
              <w:jc w:val="center"/>
              <w:rPr>
                <w:rFonts w:ascii="SimHei" w:eastAsia="SimHei" w:hAnsi="SimHei"/>
                <w:sz w:val="21"/>
                <w:szCs w:val="21"/>
                <w:lang w:eastAsia="ja-JP"/>
              </w:rPr>
            </w:pPr>
            <w:r w:rsidRPr="00D77ADA">
              <w:rPr>
                <w:rFonts w:ascii="SimHei" w:eastAsia="SimHei" w:hAnsi="SimHei" w:hint="eastAsia"/>
                <w:sz w:val="21"/>
                <w:szCs w:val="21"/>
                <w:lang w:eastAsia="ja-JP"/>
              </w:rPr>
              <w:t>效</w:t>
            </w:r>
            <w:r w:rsidRPr="00D77ADA">
              <w:rPr>
                <w:rFonts w:ascii="SimHei" w:eastAsia="SimHei" w:hAnsi="SimHei" w:cs="SimSun" w:hint="eastAsia"/>
                <w:sz w:val="21"/>
                <w:szCs w:val="21"/>
                <w:lang w:eastAsia="ja-JP"/>
              </w:rPr>
              <w:t>绩</w:t>
            </w:r>
            <w:r w:rsidRPr="00D77ADA">
              <w:rPr>
                <w:rFonts w:ascii="SimHei" w:eastAsia="SimHei" w:hAnsi="SimHei" w:cs="MS Mincho" w:hint="eastAsia"/>
                <w:sz w:val="21"/>
                <w:szCs w:val="21"/>
                <w:lang w:eastAsia="ja-JP"/>
              </w:rPr>
              <w:t>数据</w:t>
            </w:r>
          </w:p>
        </w:tc>
        <w:tc>
          <w:tcPr>
            <w:tcW w:w="850" w:type="dxa"/>
            <w:tcBorders>
              <w:top w:val="single" w:sz="2" w:space="0" w:color="000000"/>
              <w:left w:val="single" w:sz="2" w:space="0" w:color="000000"/>
              <w:bottom w:val="single" w:sz="2" w:space="0" w:color="000000"/>
              <w:right w:val="single" w:sz="2" w:space="0" w:color="000000"/>
            </w:tcBorders>
            <w:vAlign w:val="center"/>
          </w:tcPr>
          <w:p w:rsidR="005B3E86" w:rsidRPr="00D77ADA" w:rsidRDefault="005B3E86" w:rsidP="00CF7034">
            <w:pPr>
              <w:keepNext/>
              <w:keepLines/>
              <w:adjustRightInd w:val="0"/>
              <w:spacing w:beforeLines="30" w:before="72" w:afterLines="30" w:after="72" w:line="320" w:lineRule="atLeast"/>
              <w:jc w:val="center"/>
              <w:rPr>
                <w:rFonts w:ascii="SimHei" w:eastAsia="SimHei" w:hAnsi="SimHei"/>
                <w:bCs/>
                <w:sz w:val="21"/>
                <w:szCs w:val="21"/>
              </w:rPr>
            </w:pPr>
            <w:r w:rsidRPr="00D77ADA">
              <w:rPr>
                <w:rFonts w:ascii="SimHei" w:eastAsia="SimHei" w:hAnsi="SimHei" w:hint="eastAsia"/>
                <w:bCs/>
                <w:sz w:val="21"/>
                <w:szCs w:val="21"/>
              </w:rPr>
              <w:t>红绿灯系统</w:t>
            </w:r>
          </w:p>
        </w:tc>
      </w:tr>
      <w:tr w:rsidR="005B3E86" w:rsidRPr="00206900" w:rsidTr="00FF70B9">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color w:val="000000"/>
                <w:sz w:val="21"/>
                <w:szCs w:val="21"/>
              </w:rPr>
            </w:pPr>
            <w:r w:rsidRPr="00206900">
              <w:rPr>
                <w:rFonts w:ascii="SimSun" w:hAnsi="SimSun" w:hint="eastAsia"/>
                <w:color w:val="000000"/>
                <w:sz w:val="21"/>
                <w:szCs w:val="21"/>
              </w:rPr>
              <w:t>更深入了解知识产权政策和更知情的决策的经济影响。</w:t>
            </w:r>
          </w:p>
        </w:tc>
        <w:tc>
          <w:tcPr>
            <w:tcW w:w="2694"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adjustRightInd w:val="0"/>
              <w:spacing w:beforeLines="30" w:before="72" w:afterLines="30" w:after="72" w:line="320" w:lineRule="atLeast"/>
              <w:jc w:val="both"/>
              <w:rPr>
                <w:rFonts w:ascii="SimSun"/>
                <w:color w:val="000000"/>
                <w:sz w:val="21"/>
                <w:szCs w:val="21"/>
              </w:rPr>
            </w:pPr>
            <w:r w:rsidRPr="00206900">
              <w:rPr>
                <w:rFonts w:ascii="SimSun" w:hAnsi="SimSun" w:hint="eastAsia"/>
                <w:color w:val="000000"/>
                <w:sz w:val="21"/>
                <w:szCs w:val="21"/>
              </w:rPr>
              <w:t>出席研究讲习班的级别高；在政策文件和新闻稿中提及了研究工作；在其后的研究工作中引用研究成果的数目；在进行该项目过程中创建的数据库的使用情况。</w:t>
            </w:r>
          </w:p>
        </w:tc>
        <w:tc>
          <w:tcPr>
            <w:tcW w:w="3402"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Lines="30" w:before="72" w:afterLines="30" w:after="72" w:line="320" w:lineRule="atLeast"/>
              <w:jc w:val="both"/>
              <w:rPr>
                <w:rFonts w:ascii="SimSun"/>
                <w:sz w:val="21"/>
                <w:szCs w:val="21"/>
                <w:lang w:eastAsia="ja-JP"/>
              </w:rPr>
            </w:pPr>
            <w:r w:rsidRPr="00206900">
              <w:rPr>
                <w:rFonts w:ascii="SimSun" w:hAnsi="SimSun" w:cs="SimSun" w:hint="eastAsia"/>
                <w:sz w:val="21"/>
                <w:szCs w:val="21"/>
                <w:lang w:eastAsia="ja-JP"/>
              </w:rPr>
              <w:t>为时</w:t>
            </w:r>
            <w:r w:rsidRPr="00206900">
              <w:rPr>
                <w:rFonts w:ascii="SimSun" w:hAnsi="SimSun" w:cs="MS Mincho" w:hint="eastAsia"/>
                <w:sz w:val="21"/>
                <w:szCs w:val="21"/>
                <w:lang w:eastAsia="ja-JP"/>
              </w:rPr>
              <w:t>尚早，无法</w:t>
            </w:r>
            <w:r w:rsidRPr="00206900">
              <w:rPr>
                <w:rFonts w:ascii="SimSun" w:hAnsi="SimSun" w:cs="SimSun" w:hint="eastAsia"/>
                <w:sz w:val="21"/>
                <w:szCs w:val="21"/>
                <w:lang w:eastAsia="ja-JP"/>
              </w:rPr>
              <w:t>评</w:t>
            </w:r>
            <w:r w:rsidRPr="00206900">
              <w:rPr>
                <w:rFonts w:ascii="SimSun" w:hAnsi="SimSun" w:cs="MS Mincho" w:hint="eastAsia"/>
                <w:sz w:val="21"/>
                <w:szCs w:val="21"/>
                <w:lang w:eastAsia="ja-JP"/>
              </w:rPr>
              <w:t>估。</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F7034">
            <w:pPr>
              <w:keepNext/>
              <w:keepLines/>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NA</w:t>
            </w:r>
          </w:p>
        </w:tc>
      </w:tr>
    </w:tbl>
    <w:p w:rsidR="005B3E86" w:rsidRPr="00206900" w:rsidRDefault="005B3E86" w:rsidP="00B63EB0">
      <w:pPr>
        <w:adjustRightInd w:val="0"/>
        <w:spacing w:afterLines="30" w:after="72" w:line="320" w:lineRule="atLeast"/>
        <w:jc w:val="both"/>
        <w:rPr>
          <w:rFonts w:ascii="SimSun"/>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D77ADA">
        <w:rPr>
          <w:rFonts w:ascii="KaiTi" w:eastAsia="KaiTi" w:hAnsi="KaiTi"/>
          <w:sz w:val="21"/>
          <w:szCs w:val="21"/>
        </w:rPr>
        <w:t>[</w:t>
      </w:r>
      <w:r w:rsidRPr="00D77ADA">
        <w:rPr>
          <w:rFonts w:ascii="KaiTi" w:eastAsia="KaiTi" w:hAnsi="KaiTi" w:hint="eastAsia"/>
          <w:sz w:val="21"/>
          <w:szCs w:val="21"/>
        </w:rPr>
        <w:t>后接附件十一</w:t>
      </w:r>
      <w:r w:rsidRPr="00D77ADA">
        <w:rPr>
          <w:rFonts w:ascii="KaiTi" w:eastAsia="KaiTi" w:hAnsi="KaiTi"/>
          <w:sz w:val="21"/>
          <w:szCs w:val="21"/>
        </w:rPr>
        <w:t>]</w:t>
      </w:r>
    </w:p>
    <w:p w:rsidR="002124FC" w:rsidRPr="00D77ADA" w:rsidRDefault="002124FC" w:rsidP="007B0BF1">
      <w:pPr>
        <w:adjustRightInd w:val="0"/>
        <w:spacing w:afterLines="50" w:after="120" w:line="340" w:lineRule="atLeast"/>
        <w:ind w:left="5534"/>
        <w:jc w:val="both"/>
        <w:rPr>
          <w:rFonts w:ascii="KaiTi" w:eastAsia="KaiTi" w:hAnsi="KaiTi"/>
          <w:sz w:val="21"/>
          <w:szCs w:val="21"/>
        </w:rPr>
        <w:sectPr w:rsidR="002124FC" w:rsidRPr="00D77ADA" w:rsidSect="00BF4C15">
          <w:headerReference w:type="default" r:id="rId66"/>
          <w:headerReference w:type="first" r:id="rId67"/>
          <w:endnotePr>
            <w:numFmt w:val="decimal"/>
          </w:endnotePr>
          <w:pgSz w:w="11907" w:h="16840" w:code="9"/>
          <w:pgMar w:top="567" w:right="1134" w:bottom="1418" w:left="1418" w:header="510" w:footer="1021" w:gutter="0"/>
          <w:pgNumType w:start="2"/>
          <w:cols w:space="720"/>
          <w:titlePg/>
          <w:docGrid w:linePitch="299"/>
        </w:sectPr>
      </w:pPr>
    </w:p>
    <w:p w:rsidR="005B3E86" w:rsidRPr="00361568" w:rsidRDefault="005B3E86" w:rsidP="009F7665">
      <w:pPr>
        <w:adjustRightInd w:val="0"/>
        <w:spacing w:afterLines="50" w:after="120" w:line="320" w:lineRule="atLeast"/>
        <w:jc w:val="both"/>
        <w:rPr>
          <w:rFonts w:ascii="SimHei" w:eastAsia="SimHei" w:hAnsi="SimHei"/>
          <w:bCs/>
          <w:sz w:val="21"/>
          <w:szCs w:val="21"/>
        </w:rPr>
      </w:pPr>
      <w:r w:rsidRPr="00361568">
        <w:rPr>
          <w:rFonts w:ascii="SimHei" w:eastAsia="SimHei" w:hAnsi="SimHei" w:hint="eastAsia"/>
          <w:sz w:val="21"/>
          <w:szCs w:val="21"/>
        </w:rPr>
        <w:lastRenderedPageBreak/>
        <w:t>开发专利信息查询工具项目</w:t>
      </w:r>
      <w:r w:rsidRPr="00361568">
        <w:rPr>
          <w:rFonts w:ascii="SimHei" w:eastAsia="SimHei" w:hAnsi="SimHei"/>
          <w:sz w:val="21"/>
          <w:szCs w:val="21"/>
        </w:rPr>
        <w:t>-</w:t>
      </w:r>
      <w:r w:rsidRPr="00361568">
        <w:rPr>
          <w:rFonts w:ascii="SimHei" w:eastAsia="SimHei" w:hAnsi="SimHei" w:hint="eastAsia"/>
          <w:sz w:val="21"/>
          <w:szCs w:val="21"/>
        </w:rPr>
        <w:t>第二阶段完成报告暨自我审评报告</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5B3E86" w:rsidRPr="00206900" w:rsidTr="006C6DBC">
        <w:trPr>
          <w:trHeight w:val="432"/>
        </w:trPr>
        <w:tc>
          <w:tcPr>
            <w:tcW w:w="9285" w:type="dxa"/>
            <w:gridSpan w:val="2"/>
            <w:vAlign w:val="center"/>
          </w:tcPr>
          <w:p w:rsidR="005B3E86" w:rsidRPr="00361568" w:rsidRDefault="005B3E86" w:rsidP="00CE4CF2">
            <w:pPr>
              <w:adjustRightInd w:val="0"/>
              <w:spacing w:beforeLines="30" w:before="72" w:afterLines="30" w:after="72" w:line="320" w:lineRule="atLeast"/>
              <w:jc w:val="both"/>
              <w:rPr>
                <w:rFonts w:ascii="SimHei" w:eastAsia="SimHei" w:hAnsi="SimHei"/>
                <w:sz w:val="21"/>
                <w:szCs w:val="21"/>
              </w:rPr>
            </w:pPr>
            <w:r w:rsidRPr="00361568">
              <w:rPr>
                <w:rFonts w:ascii="SimHei" w:eastAsia="SimHei" w:hAnsi="SimHei" w:hint="eastAsia"/>
                <w:sz w:val="21"/>
                <w:szCs w:val="21"/>
              </w:rPr>
              <w:t>项目提要</w:t>
            </w:r>
          </w:p>
        </w:tc>
      </w:tr>
      <w:tr w:rsidR="005B3E86" w:rsidRPr="00206900" w:rsidTr="006C6DBC">
        <w:trPr>
          <w:trHeight w:val="496"/>
        </w:trPr>
        <w:tc>
          <w:tcPr>
            <w:tcW w:w="2375" w:type="dxa"/>
            <w:vAlign w:val="center"/>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项目代码</w:t>
            </w:r>
            <w:r>
              <w:rPr>
                <w:rFonts w:ascii="SimSun" w:hAnsi="SimSun" w:hint="eastAsia"/>
                <w:sz w:val="21"/>
                <w:szCs w:val="21"/>
              </w:rPr>
              <w:t>：</w:t>
            </w:r>
          </w:p>
        </w:tc>
        <w:tc>
          <w:tcPr>
            <w:tcW w:w="6910" w:type="dxa"/>
            <w:vAlign w:val="center"/>
          </w:tcPr>
          <w:p w:rsidR="005B3E86" w:rsidRPr="00206900" w:rsidRDefault="005B3E86" w:rsidP="00CE4CF2">
            <w:pPr>
              <w:adjustRightInd w:val="0"/>
              <w:spacing w:beforeLines="30" w:before="72" w:afterLines="30" w:after="72" w:line="320" w:lineRule="atLeast"/>
              <w:jc w:val="both"/>
              <w:rPr>
                <w:rFonts w:ascii="SimSun"/>
                <w:i/>
                <w:sz w:val="21"/>
                <w:szCs w:val="21"/>
              </w:rPr>
            </w:pPr>
            <w:r w:rsidRPr="00206900">
              <w:rPr>
                <w:rFonts w:ascii="SimSun" w:hAnsi="SimSun"/>
                <w:sz w:val="21"/>
                <w:szCs w:val="21"/>
              </w:rPr>
              <w:t>DA_19_30_31_02</w:t>
            </w:r>
          </w:p>
        </w:tc>
      </w:tr>
      <w:tr w:rsidR="005B3E86" w:rsidRPr="00206900" w:rsidTr="006C6DBC">
        <w:trPr>
          <w:trHeight w:val="404"/>
        </w:trPr>
        <w:tc>
          <w:tcPr>
            <w:tcW w:w="2375" w:type="dxa"/>
            <w:vAlign w:val="center"/>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项目名称</w:t>
            </w:r>
            <w:r>
              <w:rPr>
                <w:rFonts w:ascii="SimSun" w:hAnsi="SimSun" w:hint="eastAsia"/>
                <w:sz w:val="21"/>
                <w:szCs w:val="21"/>
              </w:rPr>
              <w:t>：</w:t>
            </w:r>
          </w:p>
        </w:tc>
        <w:tc>
          <w:tcPr>
            <w:tcW w:w="6910"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开发专利信息查询工具项目</w:t>
            </w:r>
            <w:r w:rsidRPr="00206900">
              <w:rPr>
                <w:rFonts w:ascii="SimSun"/>
                <w:sz w:val="21"/>
                <w:szCs w:val="21"/>
              </w:rPr>
              <w:t>-</w:t>
            </w:r>
            <w:r w:rsidRPr="00206900">
              <w:rPr>
                <w:rFonts w:ascii="SimSun" w:hAnsi="SimSun" w:hint="eastAsia"/>
                <w:sz w:val="21"/>
                <w:szCs w:val="21"/>
              </w:rPr>
              <w:t>第二阶段</w:t>
            </w:r>
          </w:p>
        </w:tc>
      </w:tr>
      <w:tr w:rsidR="005B3E86" w:rsidRPr="00206900" w:rsidTr="006C6DBC">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发展议程建议</w:t>
            </w:r>
            <w:r>
              <w:rPr>
                <w:rFonts w:ascii="SimSun" w:hAnsi="SimSun" w:hint="eastAsia"/>
                <w:sz w:val="21"/>
                <w:szCs w:val="21"/>
              </w:rPr>
              <w:t>：</w:t>
            </w:r>
          </w:p>
        </w:tc>
        <w:tc>
          <w:tcPr>
            <w:tcW w:w="6910" w:type="dxa"/>
          </w:tcPr>
          <w:p w:rsidR="005B3E86" w:rsidRDefault="005B3E86" w:rsidP="00CE4CF2">
            <w:pPr>
              <w:adjustRightInd w:val="0"/>
              <w:spacing w:beforeLines="30" w:before="72" w:afterLines="30" w:after="72" w:line="320" w:lineRule="atLeast"/>
              <w:jc w:val="both"/>
              <w:rPr>
                <w:rFonts w:ascii="SimSun"/>
                <w:i/>
                <w:sz w:val="21"/>
                <w:szCs w:val="21"/>
              </w:rPr>
            </w:pPr>
            <w:r w:rsidRPr="00361568">
              <w:rPr>
                <w:rFonts w:ascii="KaiTi" w:eastAsia="KaiTi" w:hAnsi="KaiTi" w:hint="eastAsia"/>
                <w:i/>
                <w:sz w:val="21"/>
                <w:szCs w:val="21"/>
              </w:rPr>
              <w:t>建议</w:t>
            </w:r>
            <w:r w:rsidRPr="00361568">
              <w:rPr>
                <w:rFonts w:ascii="KaiTi" w:eastAsia="KaiTi" w:hAnsi="KaiTi"/>
                <w:i/>
                <w:sz w:val="21"/>
                <w:szCs w:val="21"/>
              </w:rPr>
              <w:t>19</w:t>
            </w:r>
            <w:r w:rsidRPr="00206900">
              <w:rPr>
                <w:rFonts w:ascii="SimSun" w:hAnsi="SimSun" w:hint="eastAsia"/>
                <w:i/>
                <w:sz w:val="21"/>
                <w:szCs w:val="21"/>
              </w:rPr>
              <w:t>：</w:t>
            </w:r>
            <w:r w:rsidRPr="00206900">
              <w:rPr>
                <w:rFonts w:ascii="SimSun" w:hAnsi="SimSun" w:hint="eastAsia"/>
                <w:sz w:val="21"/>
                <w:szCs w:val="21"/>
              </w:rPr>
              <w:t>开始进行讨论，内容系关于如何在</w:t>
            </w:r>
            <w:r w:rsidRPr="00206900">
              <w:rPr>
                <w:rFonts w:ascii="SimSun" w:hAnsi="SimSun"/>
                <w:sz w:val="21"/>
                <w:szCs w:val="21"/>
              </w:rPr>
              <w:t>WIPO</w:t>
            </w:r>
            <w:r w:rsidRPr="00206900">
              <w:rPr>
                <w:rFonts w:ascii="SimSun" w:hAnsi="SimSun" w:hint="eastAsia"/>
                <w:sz w:val="21"/>
                <w:szCs w:val="21"/>
              </w:rPr>
              <w:t>的权限范围内，进一步对发展中国家和最不发达国家获取知识和技术提供便利，以推动创造与创新，并加强在</w:t>
            </w:r>
            <w:r w:rsidRPr="00206900">
              <w:rPr>
                <w:rFonts w:ascii="SimSun" w:hAnsi="SimSun"/>
                <w:sz w:val="21"/>
                <w:szCs w:val="21"/>
              </w:rPr>
              <w:t>WIPO</w:t>
            </w:r>
            <w:r w:rsidRPr="00206900">
              <w:rPr>
                <w:rFonts w:ascii="SimSun" w:hAnsi="SimSun" w:hint="eastAsia"/>
                <w:sz w:val="21"/>
                <w:szCs w:val="21"/>
              </w:rPr>
              <w:t>开展的此种现有的活动。</w:t>
            </w:r>
          </w:p>
          <w:p w:rsidR="005B3E86" w:rsidRDefault="005B3E86" w:rsidP="00CE4CF2">
            <w:pPr>
              <w:adjustRightInd w:val="0"/>
              <w:spacing w:beforeLines="30" w:before="72" w:afterLines="30" w:after="72" w:line="320" w:lineRule="atLeast"/>
              <w:jc w:val="both"/>
              <w:rPr>
                <w:rFonts w:ascii="SimSun"/>
                <w:i/>
                <w:sz w:val="21"/>
                <w:szCs w:val="21"/>
              </w:rPr>
            </w:pPr>
            <w:r w:rsidRPr="00361568">
              <w:rPr>
                <w:rFonts w:ascii="KaiTi" w:eastAsia="KaiTi" w:hAnsi="KaiTi" w:hint="eastAsia"/>
                <w:i/>
                <w:sz w:val="21"/>
                <w:szCs w:val="21"/>
              </w:rPr>
              <w:t>建议</w:t>
            </w:r>
            <w:r w:rsidRPr="00361568">
              <w:rPr>
                <w:rFonts w:ascii="KaiTi" w:eastAsia="KaiTi" w:hAnsi="KaiTi"/>
                <w:i/>
                <w:sz w:val="21"/>
                <w:szCs w:val="21"/>
              </w:rPr>
              <w:t>30</w:t>
            </w:r>
            <w:r w:rsidRPr="00206900">
              <w:rPr>
                <w:rFonts w:ascii="SimSun" w:hAnsi="SimSun" w:hint="eastAsia"/>
                <w:i/>
                <w:sz w:val="21"/>
                <w:szCs w:val="21"/>
              </w:rPr>
              <w:t>：</w:t>
            </w:r>
            <w:r w:rsidRPr="00206900">
              <w:rPr>
                <w:rFonts w:ascii="SimSun" w:hAnsi="SimSun"/>
                <w:sz w:val="21"/>
                <w:szCs w:val="21"/>
              </w:rPr>
              <w:t>WIPO</w:t>
            </w:r>
            <w:r w:rsidRPr="00206900">
              <w:rPr>
                <w:rFonts w:ascii="SimSun" w:hAnsi="SimSun" w:hint="eastAsia"/>
                <w:sz w:val="21"/>
                <w:szCs w:val="21"/>
              </w:rPr>
              <w:t>应与其他政府间组织合作，要求向发展中国家，包括最不发达国家，提供关于如何获取并使用与知识产权相关的技术信息的咨询意见，特别是针对提出要求各方非常感兴趣的领域。</w:t>
            </w:r>
          </w:p>
          <w:p w:rsidR="005B3E86" w:rsidRPr="00206900" w:rsidRDefault="005B3E86" w:rsidP="00CE4CF2">
            <w:pPr>
              <w:adjustRightInd w:val="0"/>
              <w:spacing w:beforeLines="30" w:before="72" w:afterLines="30" w:after="72" w:line="320" w:lineRule="atLeast"/>
              <w:jc w:val="both"/>
              <w:rPr>
                <w:rFonts w:ascii="SimSun"/>
                <w:i/>
                <w:sz w:val="21"/>
                <w:szCs w:val="21"/>
              </w:rPr>
            </w:pPr>
            <w:r w:rsidRPr="00361568">
              <w:rPr>
                <w:rFonts w:ascii="KaiTi" w:eastAsia="KaiTi" w:hAnsi="KaiTi" w:hint="eastAsia"/>
                <w:i/>
                <w:sz w:val="21"/>
                <w:szCs w:val="21"/>
              </w:rPr>
              <w:t>建议</w:t>
            </w:r>
            <w:r w:rsidRPr="00361568">
              <w:rPr>
                <w:rFonts w:ascii="KaiTi" w:eastAsia="KaiTi" w:hAnsi="KaiTi"/>
                <w:i/>
                <w:sz w:val="21"/>
                <w:szCs w:val="21"/>
              </w:rPr>
              <w:t>31</w:t>
            </w:r>
            <w:r w:rsidRPr="00206900">
              <w:rPr>
                <w:rFonts w:ascii="SimSun" w:hAnsi="SimSun" w:hint="eastAsia"/>
                <w:i/>
                <w:sz w:val="21"/>
                <w:szCs w:val="21"/>
              </w:rPr>
              <w:t>：</w:t>
            </w:r>
            <w:r w:rsidRPr="00206900">
              <w:rPr>
                <w:rFonts w:ascii="SimSun" w:hAnsi="SimSun" w:hint="eastAsia"/>
                <w:sz w:val="21"/>
                <w:szCs w:val="21"/>
              </w:rPr>
              <w:t>采取成员国赞同的举措，这些举措有助于向发展中国家进行技术转让，其中包括诸如为更好地获取向公众提供的专利信息要求</w:t>
            </w:r>
            <w:r w:rsidRPr="00206900">
              <w:rPr>
                <w:rFonts w:ascii="SimSun" w:hAnsi="SimSun"/>
                <w:sz w:val="21"/>
                <w:szCs w:val="21"/>
              </w:rPr>
              <w:t>WIPO</w:t>
            </w:r>
            <w:r w:rsidRPr="00206900">
              <w:rPr>
                <w:rFonts w:ascii="SimSun" w:hAnsi="SimSun" w:hint="eastAsia"/>
                <w:sz w:val="21"/>
                <w:szCs w:val="21"/>
              </w:rPr>
              <w:t>给予便利。</w:t>
            </w:r>
          </w:p>
        </w:tc>
      </w:tr>
      <w:tr w:rsidR="005B3E86" w:rsidRPr="00206900" w:rsidTr="006C6DBC">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项目预算</w:t>
            </w:r>
            <w:r>
              <w:rPr>
                <w:rFonts w:ascii="SimSun" w:hAnsi="SimSun" w:hint="eastAsia"/>
                <w:sz w:val="21"/>
                <w:szCs w:val="21"/>
              </w:rPr>
              <w:t>：</w:t>
            </w:r>
          </w:p>
        </w:tc>
        <w:tc>
          <w:tcPr>
            <w:tcW w:w="6910" w:type="dxa"/>
          </w:tcPr>
          <w:p w:rsidR="005B3E86" w:rsidRPr="00206900" w:rsidRDefault="005B3E86" w:rsidP="00CE4CF2">
            <w:pPr>
              <w:adjustRightInd w:val="0"/>
              <w:spacing w:beforeLines="30" w:before="72" w:afterLines="30" w:after="72" w:line="320" w:lineRule="atLeast"/>
              <w:jc w:val="both"/>
              <w:rPr>
                <w:rFonts w:ascii="SimSun"/>
                <w:sz w:val="21"/>
                <w:szCs w:val="21"/>
                <w:lang w:val="fr-CH"/>
              </w:rPr>
            </w:pPr>
            <w:r w:rsidRPr="00206900">
              <w:rPr>
                <w:rFonts w:ascii="SimSun" w:hAnsi="SimSun" w:hint="eastAsia"/>
                <w:sz w:val="21"/>
                <w:szCs w:val="21"/>
                <w:lang w:val="fr-CH"/>
              </w:rPr>
              <w:t>非人事费用：</w:t>
            </w:r>
            <w:r w:rsidRPr="00206900">
              <w:rPr>
                <w:rFonts w:ascii="SimSun" w:hAnsi="SimSun"/>
                <w:sz w:val="21"/>
                <w:szCs w:val="21"/>
                <w:lang w:val="fr-CH"/>
              </w:rPr>
              <w:t>292</w:t>
            </w:r>
            <w:r w:rsidRPr="00206900">
              <w:rPr>
                <w:rFonts w:ascii="SimSun"/>
                <w:sz w:val="21"/>
                <w:szCs w:val="21"/>
                <w:lang w:val="fr-CH"/>
              </w:rPr>
              <w:t>,000</w:t>
            </w:r>
            <w:r w:rsidRPr="00206900">
              <w:rPr>
                <w:rFonts w:ascii="SimSun" w:hAnsi="SimSun" w:hint="eastAsia"/>
                <w:sz w:val="21"/>
                <w:szCs w:val="21"/>
                <w:lang w:val="fr-CH"/>
              </w:rPr>
              <w:t>瑞郎</w:t>
            </w:r>
          </w:p>
          <w:p w:rsidR="005B3E86" w:rsidRPr="00206900" w:rsidRDefault="005B3E86" w:rsidP="00CE4CF2">
            <w:pPr>
              <w:adjustRightInd w:val="0"/>
              <w:spacing w:beforeLines="30" w:before="72" w:afterLines="30" w:after="72" w:line="320" w:lineRule="atLeast"/>
              <w:jc w:val="both"/>
              <w:rPr>
                <w:rFonts w:ascii="SimSun"/>
                <w:i/>
                <w:iCs/>
                <w:sz w:val="21"/>
                <w:szCs w:val="21"/>
              </w:rPr>
            </w:pPr>
            <w:r w:rsidRPr="00206900">
              <w:rPr>
                <w:rFonts w:ascii="SimSun" w:hAnsi="SimSun" w:hint="eastAsia"/>
                <w:sz w:val="21"/>
                <w:szCs w:val="21"/>
              </w:rPr>
              <w:t>人事费用：没有预见到人事费用。</w:t>
            </w:r>
          </w:p>
        </w:tc>
      </w:tr>
      <w:tr w:rsidR="005B3E86" w:rsidRPr="00206900" w:rsidTr="006C6DBC">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项目期限</w:t>
            </w:r>
            <w:r>
              <w:rPr>
                <w:rFonts w:ascii="SimSun" w:hAnsi="SimSun" w:hint="eastAsia"/>
                <w:sz w:val="21"/>
                <w:szCs w:val="21"/>
              </w:rPr>
              <w:t>：</w:t>
            </w:r>
          </w:p>
        </w:tc>
        <w:tc>
          <w:tcPr>
            <w:tcW w:w="6910" w:type="dxa"/>
          </w:tcPr>
          <w:p w:rsidR="005B3E86" w:rsidRPr="00206900" w:rsidRDefault="005B3E86" w:rsidP="00CE4CF2">
            <w:pPr>
              <w:adjustRightInd w:val="0"/>
              <w:spacing w:beforeLines="30" w:before="72" w:afterLines="30" w:after="72" w:line="320" w:lineRule="atLeast"/>
              <w:jc w:val="both"/>
              <w:rPr>
                <w:rFonts w:ascii="SimSun"/>
                <w:i/>
                <w:iCs/>
                <w:sz w:val="21"/>
                <w:szCs w:val="21"/>
              </w:rPr>
            </w:pPr>
            <w:r w:rsidRPr="00206900">
              <w:rPr>
                <w:rFonts w:ascii="SimSun" w:hAnsi="SimSun" w:hint="eastAsia"/>
                <w:sz w:val="21"/>
                <w:szCs w:val="21"/>
              </w:rPr>
              <w:t>十四个月</w:t>
            </w:r>
          </w:p>
        </w:tc>
      </w:tr>
      <w:tr w:rsidR="005B3E86" w:rsidRPr="00206900" w:rsidTr="006C6DBC">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所涉的</w:t>
            </w:r>
            <w:r w:rsidRPr="00206900">
              <w:rPr>
                <w:rFonts w:ascii="SimSun" w:hAnsi="SimSun"/>
                <w:sz w:val="21"/>
                <w:szCs w:val="21"/>
              </w:rPr>
              <w:t>WIPO</w:t>
            </w:r>
            <w:r w:rsidRPr="00206900">
              <w:rPr>
                <w:rFonts w:ascii="SimSun" w:hAnsi="SimSun" w:hint="eastAsia"/>
                <w:sz w:val="21"/>
                <w:szCs w:val="21"/>
              </w:rPr>
              <w:t>重要部门和所关联的</w:t>
            </w:r>
            <w:r w:rsidRPr="00206900">
              <w:rPr>
                <w:rFonts w:ascii="SimSun" w:hAnsi="SimSun"/>
                <w:sz w:val="21"/>
                <w:szCs w:val="21"/>
              </w:rPr>
              <w:t>WIPO</w:t>
            </w:r>
            <w:r w:rsidRPr="00206900">
              <w:rPr>
                <w:rFonts w:ascii="SimSun" w:hAnsi="SimSun" w:hint="eastAsia"/>
                <w:sz w:val="21"/>
                <w:szCs w:val="21"/>
              </w:rPr>
              <w:t>计划</w:t>
            </w:r>
            <w:r>
              <w:rPr>
                <w:rFonts w:ascii="SimSun" w:hAnsi="SimSun" w:hint="eastAsia"/>
                <w:sz w:val="21"/>
                <w:szCs w:val="21"/>
              </w:rPr>
              <w:t>：</w:t>
            </w:r>
          </w:p>
        </w:tc>
        <w:tc>
          <w:tcPr>
            <w:tcW w:w="6910" w:type="dxa"/>
          </w:tcPr>
          <w:p w:rsidR="005B3E86"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全球基础设施部门，与传统知识和全球挑战司、创新司、全球知识产权问题司、经济学与统计司合作。</w:t>
            </w:r>
          </w:p>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与</w:t>
            </w:r>
            <w:r w:rsidRPr="00206900">
              <w:rPr>
                <w:rFonts w:ascii="SimSun" w:hAnsi="SimSun"/>
                <w:sz w:val="21"/>
                <w:szCs w:val="21"/>
              </w:rPr>
              <w:t>WIPO</w:t>
            </w:r>
            <w:r w:rsidRPr="00206900">
              <w:rPr>
                <w:rFonts w:ascii="SimSun" w:hAnsi="SimSun" w:hint="eastAsia"/>
                <w:sz w:val="21"/>
                <w:szCs w:val="21"/>
              </w:rPr>
              <w:t>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5</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16</w:t>
            </w:r>
            <w:r w:rsidRPr="00206900">
              <w:rPr>
                <w:rFonts w:ascii="SimSun" w:hAnsi="SimSun" w:hint="eastAsia"/>
                <w:sz w:val="21"/>
                <w:szCs w:val="21"/>
              </w:rPr>
              <w:t>和</w:t>
            </w:r>
            <w:r w:rsidRPr="00206900">
              <w:rPr>
                <w:rFonts w:ascii="SimSun" w:hAnsi="SimSun"/>
                <w:sz w:val="21"/>
                <w:szCs w:val="21"/>
              </w:rPr>
              <w:t>18</w:t>
            </w:r>
            <w:r w:rsidRPr="00206900">
              <w:rPr>
                <w:rFonts w:ascii="SimSun" w:hAnsi="SimSun" w:hint="eastAsia"/>
                <w:sz w:val="21"/>
                <w:szCs w:val="21"/>
              </w:rPr>
              <w:t>相关联。</w:t>
            </w:r>
          </w:p>
        </w:tc>
      </w:tr>
      <w:tr w:rsidR="005B3E86" w:rsidRPr="00206900" w:rsidTr="00842899">
        <w:trPr>
          <w:trHeight w:val="1410"/>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项目简介</w:t>
            </w:r>
            <w:r>
              <w:rPr>
                <w:rFonts w:ascii="SimSun" w:hAnsi="SimSun" w:hint="eastAsia"/>
                <w:sz w:val="21"/>
                <w:szCs w:val="21"/>
              </w:rPr>
              <w:t>：</w:t>
            </w:r>
          </w:p>
        </w:tc>
        <w:tc>
          <w:tcPr>
            <w:tcW w:w="6910" w:type="dxa"/>
          </w:tcPr>
          <w:p w:rsidR="005B3E86"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“专利态势报告”</w:t>
            </w:r>
            <w:r w:rsidRPr="00206900">
              <w:rPr>
                <w:rFonts w:ascii="SimSun" w:hAnsi="SimSun"/>
                <w:sz w:val="21"/>
                <w:szCs w:val="21"/>
              </w:rPr>
              <w:t>(PLR)</w:t>
            </w:r>
            <w:r w:rsidRPr="00206900">
              <w:rPr>
                <w:rFonts w:ascii="SimSun" w:hAnsi="SimSun" w:hint="eastAsia"/>
                <w:sz w:val="21"/>
                <w:szCs w:val="21"/>
              </w:rPr>
              <w:t>项目第二阶段的目标将是完成在第一阶段框架内已做的工作，即完善第一阶段开发的标准化工具，推动各知识产权局在专利分析领域的合作，为之提供便利，并对各种报告的使用情况和影响进行跟踪。</w:t>
            </w:r>
          </w:p>
          <w:p w:rsidR="005B3E86"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“开发专利信息查询工具”项目的发展目标是通过提供相关领域的专利态势报告，为研发、投资和技术转让方面进行更好的知情政策讨论和决策提供便利，以促进发展中国家和最不发达国家的创新与经济增长。</w:t>
            </w:r>
          </w:p>
          <w:p w:rsidR="005B3E86"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项目的预期成果是改善对专利出版物中所披露技术的获取，在编有专利态势报告的具体技术领域提高人们对专利申请趋势和创新格局的了解，以及在这些领域最佳做法和专利检索方法上的能力建设。</w:t>
            </w:r>
          </w:p>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第二阶段旨在为上述成果和目标做出贡献，方法是：继续编写有关第一阶段所确认各领域，即公共卫生、粮食和农业、能源和气候变化及残疾人的新专利态势报告；加强传播和能力建设活动，尤其是组织专利分析问题区域会议，争取为编写专利态势报告制定方法指南，并让知识产权局和本领域各种机构之间交流最佳做法。</w:t>
            </w:r>
          </w:p>
        </w:tc>
      </w:tr>
    </w:tbl>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sz w:val="21"/>
          <w:szCs w:val="21"/>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2"/>
      </w:tblGrid>
      <w:tr w:rsidR="005B3E86" w:rsidRPr="00206900" w:rsidTr="00862BA0">
        <w:trPr>
          <w:trHeight w:val="484"/>
        </w:trPr>
        <w:tc>
          <w:tcPr>
            <w:tcW w:w="2375" w:type="dxa"/>
            <w:vAlign w:val="center"/>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项目管理人</w:t>
            </w:r>
          </w:p>
        </w:tc>
        <w:tc>
          <w:tcPr>
            <w:tcW w:w="6912" w:type="dxa"/>
            <w:vAlign w:val="center"/>
          </w:tcPr>
          <w:p w:rsidR="005B3E86" w:rsidRPr="00206900"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iCs/>
                <w:sz w:val="21"/>
                <w:szCs w:val="21"/>
              </w:rPr>
              <w:t>Alejandro Roca Campa</w:t>
            </w:r>
            <w:r w:rsidRPr="00206900">
              <w:rPr>
                <w:rFonts w:ascii="SimSun" w:hAnsi="SimSun" w:hint="eastAsia"/>
                <w:iCs/>
                <w:sz w:val="21"/>
                <w:szCs w:val="21"/>
              </w:rPr>
              <w:t>ñ</w:t>
            </w:r>
            <w:r w:rsidRPr="00206900">
              <w:rPr>
                <w:rFonts w:ascii="SimSun" w:hAnsi="SimSun"/>
                <w:iCs/>
                <w:sz w:val="21"/>
                <w:szCs w:val="21"/>
              </w:rPr>
              <w:t>a</w:t>
            </w:r>
            <w:r w:rsidRPr="00206900">
              <w:rPr>
                <w:rFonts w:ascii="SimSun" w:hAnsi="SimSun" w:hint="eastAsia"/>
                <w:iCs/>
                <w:sz w:val="21"/>
                <w:szCs w:val="21"/>
              </w:rPr>
              <w:t>先生</w:t>
            </w:r>
          </w:p>
        </w:tc>
      </w:tr>
      <w:tr w:rsidR="005B3E86" w:rsidRPr="00206900" w:rsidTr="00CF042D">
        <w:trPr>
          <w:trHeight w:val="1165"/>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所关联的</w:t>
            </w:r>
            <w:r w:rsidRPr="00206900">
              <w:rPr>
                <w:rFonts w:ascii="SimSun" w:hAnsi="SimSun"/>
                <w:sz w:val="21"/>
                <w:szCs w:val="21"/>
              </w:rPr>
              <w:t>2012/13</w:t>
            </w:r>
            <w:r w:rsidRPr="00206900">
              <w:rPr>
                <w:rFonts w:ascii="SimSun" w:hAnsi="SimSun" w:hint="eastAsia"/>
                <w:sz w:val="21"/>
                <w:szCs w:val="21"/>
              </w:rPr>
              <w:t>年计划和预算预期成果</w:t>
            </w:r>
          </w:p>
        </w:tc>
        <w:tc>
          <w:tcPr>
            <w:tcW w:w="6912" w:type="dxa"/>
          </w:tcPr>
          <w:p w:rsidR="005B3E86" w:rsidRDefault="005B3E86" w:rsidP="00CE4CF2">
            <w:pPr>
              <w:adjustRightInd w:val="0"/>
              <w:spacing w:beforeLines="30" w:before="72" w:afterLines="30" w:after="72" w:line="320" w:lineRule="atLeast"/>
              <w:jc w:val="both"/>
              <w:rPr>
                <w:rFonts w:ascii="SimSun"/>
                <w:sz w:val="21"/>
                <w:szCs w:val="21"/>
              </w:rPr>
            </w:pPr>
            <w:r w:rsidRPr="00361568">
              <w:rPr>
                <w:rFonts w:ascii="KaiTi" w:eastAsia="KaiTi" w:hAnsi="KaiTi" w:hint="eastAsia"/>
                <w:i/>
                <w:sz w:val="21"/>
                <w:szCs w:val="21"/>
              </w:rPr>
              <w:t>预期成果二</w:t>
            </w:r>
            <w:r w:rsidRPr="00361568">
              <w:rPr>
                <w:rFonts w:ascii="KaiTi" w:eastAsia="KaiTi" w:hAnsi="KaiTi"/>
                <w:i/>
                <w:sz w:val="21"/>
                <w:szCs w:val="21"/>
              </w:rPr>
              <w:t>.2</w:t>
            </w:r>
            <w:r w:rsidR="00361568">
              <w:rPr>
                <w:rFonts w:ascii="KaiTi" w:eastAsia="KaiTi" w:hAnsi="KaiTi" w:hint="eastAsia"/>
                <w:i/>
                <w:sz w:val="21"/>
                <w:szCs w:val="21"/>
              </w:rPr>
              <w:t>：</w:t>
            </w:r>
            <w:r w:rsidRPr="00206900">
              <w:rPr>
                <w:rFonts w:ascii="SimSun" w:hAnsi="SimSun" w:hint="eastAsia"/>
                <w:sz w:val="21"/>
                <w:szCs w:val="21"/>
              </w:rPr>
              <w:t>发展中国家、最不发达国家、经济转型期国家的人力资源能力得到加强，可以胜任在有效运用知识产权促进发展方面的广泛要求</w:t>
            </w:r>
          </w:p>
          <w:p w:rsidR="005B3E86" w:rsidRDefault="005B3E86" w:rsidP="00CE4CF2">
            <w:pPr>
              <w:adjustRightInd w:val="0"/>
              <w:spacing w:beforeLines="30" w:before="72" w:afterLines="30" w:after="72" w:line="320" w:lineRule="atLeast"/>
              <w:jc w:val="both"/>
              <w:rPr>
                <w:rFonts w:ascii="SimSun"/>
                <w:sz w:val="21"/>
                <w:szCs w:val="21"/>
              </w:rPr>
            </w:pPr>
            <w:r w:rsidRPr="00361568">
              <w:rPr>
                <w:rFonts w:ascii="KaiTi" w:eastAsia="KaiTi" w:hAnsi="KaiTi" w:hint="eastAsia"/>
                <w:i/>
                <w:sz w:val="21"/>
                <w:szCs w:val="21"/>
              </w:rPr>
              <w:t>预期成果四</w:t>
            </w:r>
            <w:r w:rsidRPr="00361568">
              <w:rPr>
                <w:rFonts w:ascii="KaiTi" w:eastAsia="KaiTi" w:hAnsi="KaiTi"/>
                <w:i/>
                <w:sz w:val="21"/>
                <w:szCs w:val="21"/>
              </w:rPr>
              <w:t>.2</w:t>
            </w:r>
            <w:r w:rsidRPr="00361568">
              <w:rPr>
                <w:rFonts w:ascii="KaiTi" w:eastAsia="KaiTi" w:hAnsi="KaiTi" w:hint="eastAsia"/>
                <w:i/>
                <w:sz w:val="21"/>
                <w:szCs w:val="21"/>
              </w:rPr>
              <w:t>：</w:t>
            </w:r>
            <w:r w:rsidRPr="00206900">
              <w:rPr>
                <w:rFonts w:ascii="SimSun" w:hAnsi="SimSun" w:hint="eastAsia"/>
                <w:sz w:val="21"/>
                <w:szCs w:val="21"/>
              </w:rPr>
              <w:t>增强知识产权机构和公众获取、利用知识产权信息和知识以促进创新并提高获取受保护的创意作品和公有领域中的创意作品。</w:t>
            </w:r>
          </w:p>
          <w:p w:rsidR="005B3E86" w:rsidRPr="00206900" w:rsidRDefault="005B3E86" w:rsidP="00944BF4">
            <w:pPr>
              <w:adjustRightInd w:val="0"/>
              <w:spacing w:beforeLines="30" w:before="72" w:afterLines="30" w:after="72" w:line="320" w:lineRule="atLeast"/>
              <w:jc w:val="both"/>
              <w:rPr>
                <w:rFonts w:ascii="SimSun"/>
                <w:i/>
                <w:sz w:val="21"/>
                <w:szCs w:val="21"/>
              </w:rPr>
            </w:pPr>
            <w:r w:rsidRPr="00361568">
              <w:rPr>
                <w:rFonts w:ascii="KaiTi" w:eastAsia="KaiTi" w:hAnsi="KaiTi" w:hint="eastAsia"/>
                <w:i/>
                <w:sz w:val="21"/>
                <w:szCs w:val="21"/>
              </w:rPr>
              <w:t>预期成果七</w:t>
            </w:r>
            <w:r w:rsidRPr="00361568">
              <w:rPr>
                <w:rFonts w:ascii="KaiTi" w:eastAsia="KaiTi" w:hAnsi="KaiTi"/>
                <w:i/>
                <w:sz w:val="21"/>
                <w:szCs w:val="21"/>
              </w:rPr>
              <w:t>.3</w:t>
            </w:r>
            <w:r w:rsidRPr="00361568">
              <w:rPr>
                <w:rFonts w:ascii="KaiTi" w:eastAsia="KaiTi" w:hAnsi="KaiTi" w:hint="eastAsia"/>
                <w:i/>
                <w:sz w:val="21"/>
                <w:szCs w:val="21"/>
              </w:rPr>
              <w:t>：</w:t>
            </w:r>
            <w:r w:rsidRPr="00206900">
              <w:rPr>
                <w:rFonts w:ascii="SimSun" w:hAnsi="SimSun" w:hint="eastAsia"/>
                <w:sz w:val="21"/>
                <w:szCs w:val="21"/>
              </w:rPr>
              <w:t>利用知识产权工具，使发达国家向发展中国家，尤其是最不发达国家进行技术转让，以解决全球挑战。</w:t>
            </w:r>
            <w:r w:rsidRPr="00361568">
              <w:rPr>
                <w:rFonts w:ascii="KaiTi" w:eastAsia="KaiTi" w:hAnsi="KaiTi" w:hint="eastAsia"/>
                <w:i/>
                <w:sz w:val="21"/>
                <w:szCs w:val="21"/>
              </w:rPr>
              <w:t>计划</w:t>
            </w:r>
            <w:r w:rsidRPr="00361568">
              <w:rPr>
                <w:rFonts w:ascii="KaiTi" w:eastAsia="KaiTi" w:hAnsi="KaiTi"/>
                <w:i/>
                <w:sz w:val="21"/>
                <w:szCs w:val="21"/>
              </w:rPr>
              <w:t>18</w:t>
            </w:r>
            <w:r w:rsidRPr="00361568">
              <w:rPr>
                <w:rFonts w:ascii="KaiTi" w:eastAsia="KaiTi" w:hAnsi="KaiTi" w:hint="eastAsia"/>
                <w:i/>
                <w:sz w:val="21"/>
                <w:szCs w:val="21"/>
              </w:rPr>
              <w:t>；</w:t>
            </w:r>
            <w:r w:rsidRPr="00206900">
              <w:rPr>
                <w:rFonts w:ascii="SimSun" w:hAnsi="SimSun" w:hint="eastAsia"/>
                <w:iCs/>
                <w:sz w:val="21"/>
                <w:szCs w:val="21"/>
              </w:rPr>
              <w:t>为决策者提供加强专利信息使用的政策分析和为公开创新提供实用工具的独特、实用信息源</w:t>
            </w:r>
            <w:r w:rsidRPr="00206900">
              <w:rPr>
                <w:rFonts w:ascii="SimSun" w:hAnsi="SimSun" w:hint="eastAsia"/>
                <w:i/>
                <w:iCs/>
                <w:sz w:val="21"/>
                <w:szCs w:val="21"/>
              </w:rPr>
              <w:t>。</w:t>
            </w:r>
          </w:p>
        </w:tc>
      </w:tr>
      <w:tr w:rsidR="005B3E86" w:rsidRPr="00206900" w:rsidTr="00CF042D">
        <w:trPr>
          <w:trHeight w:val="1735"/>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项目实施简要概述</w:t>
            </w:r>
          </w:p>
        </w:tc>
        <w:tc>
          <w:tcPr>
            <w:tcW w:w="6912" w:type="dxa"/>
          </w:tcPr>
          <w:p w:rsidR="005B3E86" w:rsidRDefault="005B3E86" w:rsidP="00CE4CF2">
            <w:pPr>
              <w:keepNext/>
              <w:keepLines/>
              <w:tabs>
                <w:tab w:val="left" w:pos="709"/>
              </w:tabs>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在项目持续的</w:t>
            </w:r>
            <w:r w:rsidRPr="00206900">
              <w:rPr>
                <w:rFonts w:ascii="SimSun" w:hAnsi="SimSun" w:cs="Times New Roman"/>
                <w:sz w:val="21"/>
                <w:szCs w:val="21"/>
              </w:rPr>
              <w:t>14</w:t>
            </w:r>
            <w:r w:rsidRPr="00206900">
              <w:rPr>
                <w:rFonts w:ascii="SimSun" w:hAnsi="SimSun" w:cs="Times New Roman" w:hint="eastAsia"/>
                <w:sz w:val="21"/>
                <w:szCs w:val="21"/>
                <w:lang w:val="zh-CN"/>
              </w:rPr>
              <w:t>个月期间</w:t>
            </w:r>
            <w:r w:rsidRPr="00206900">
              <w:rPr>
                <w:rFonts w:ascii="SimSun" w:hAnsi="SimSun" w:cs="Times New Roman" w:hint="eastAsia"/>
                <w:sz w:val="21"/>
                <w:szCs w:val="21"/>
              </w:rPr>
              <w:t>，</w:t>
            </w:r>
            <w:r w:rsidRPr="00206900">
              <w:rPr>
                <w:rFonts w:ascii="SimSun" w:hAnsi="SimSun" w:cs="Times New Roman" w:hint="eastAsia"/>
                <w:sz w:val="21"/>
                <w:szCs w:val="21"/>
                <w:lang w:val="zh-CN"/>
              </w:rPr>
              <w:t>专利信息部门成功实施了项目</w:t>
            </w:r>
            <w:r w:rsidRPr="00206900">
              <w:rPr>
                <w:rFonts w:ascii="SimSun" w:hAnsi="SimSun" w:cs="Times New Roman" w:hint="eastAsia"/>
                <w:sz w:val="21"/>
                <w:szCs w:val="21"/>
              </w:rPr>
              <w:t>，</w:t>
            </w:r>
            <w:r w:rsidRPr="00206900">
              <w:rPr>
                <w:rFonts w:ascii="SimSun" w:hAnsi="SimSun" w:cs="Times New Roman" w:hint="eastAsia"/>
                <w:sz w:val="21"/>
                <w:szCs w:val="21"/>
                <w:lang w:val="zh-CN"/>
              </w:rPr>
              <w:t>完成了所有项目成果</w:t>
            </w:r>
            <w:r w:rsidRPr="00206900">
              <w:rPr>
                <w:rFonts w:ascii="SimSun" w:hAnsi="SimSun" w:cs="Times New Roman" w:hint="eastAsia"/>
                <w:sz w:val="21"/>
                <w:szCs w:val="21"/>
              </w:rPr>
              <w:t>，交付的成果超出了</w:t>
            </w:r>
            <w:r w:rsidRPr="00206900">
              <w:rPr>
                <w:rFonts w:ascii="SimSun" w:hAnsi="SimSun" w:cs="Times New Roman" w:hint="eastAsia"/>
                <w:sz w:val="21"/>
                <w:szCs w:val="21"/>
                <w:lang w:val="zh-CN"/>
              </w:rPr>
              <w:t>第二阶段项目文件</w:t>
            </w:r>
            <w:r w:rsidRPr="00206900">
              <w:rPr>
                <w:rFonts w:ascii="SimSun" w:hAnsi="SimSun" w:cs="Times New Roman"/>
                <w:sz w:val="21"/>
                <w:szCs w:val="21"/>
              </w:rPr>
              <w:t>CDIP/10/13</w:t>
            </w:r>
            <w:r w:rsidRPr="00206900">
              <w:rPr>
                <w:rFonts w:ascii="SimSun" w:hAnsi="SimSun" w:cs="Times New Roman" w:hint="eastAsia"/>
                <w:sz w:val="21"/>
                <w:szCs w:val="21"/>
                <w:lang w:val="zh-CN"/>
              </w:rPr>
              <w:t>规定的项目成果</w:t>
            </w:r>
            <w:r w:rsidRPr="00206900">
              <w:rPr>
                <w:rFonts w:ascii="SimSun" w:hAnsi="SimSun" w:cs="Times New Roman" w:hint="eastAsia"/>
                <w:sz w:val="21"/>
                <w:szCs w:val="21"/>
              </w:rPr>
              <w:t>，</w:t>
            </w:r>
            <w:r w:rsidRPr="00206900">
              <w:rPr>
                <w:rFonts w:ascii="SimSun" w:hAnsi="SimSun" w:cs="Times New Roman" w:hint="eastAsia"/>
                <w:sz w:val="21"/>
                <w:szCs w:val="21"/>
                <w:lang w:val="zh-CN"/>
              </w:rPr>
              <w:t>包括</w:t>
            </w:r>
            <w:r w:rsidRPr="00206900">
              <w:rPr>
                <w:rFonts w:ascii="SimSun" w:hAnsi="SimSun" w:cs="Times New Roman" w:hint="eastAsia"/>
                <w:sz w:val="21"/>
                <w:szCs w:val="21"/>
              </w:rPr>
              <w:t>：</w:t>
            </w:r>
          </w:p>
          <w:p w:rsidR="005B3E86" w:rsidRDefault="005B3E86" w:rsidP="00CE4CF2">
            <w:pPr>
              <w:keepNext/>
              <w:keepLines/>
              <w:tabs>
                <w:tab w:val="left" w:pos="709"/>
                <w:tab w:val="left" w:pos="1279"/>
              </w:tabs>
              <w:adjustRightInd w:val="0"/>
              <w:spacing w:beforeLines="30" w:before="72" w:afterLines="30" w:after="72" w:line="320" w:lineRule="atLeast"/>
              <w:ind w:left="720"/>
              <w:jc w:val="both"/>
              <w:rPr>
                <w:rFonts w:ascii="SimSun" w:cs="Times New Roman"/>
                <w:sz w:val="21"/>
                <w:szCs w:val="21"/>
              </w:rPr>
            </w:pPr>
            <w:bookmarkStart w:id="18" w:name="OLE_LINK15"/>
            <w:bookmarkStart w:id="19" w:name="OLE_LINK16"/>
            <w:r>
              <w:rPr>
                <w:rFonts w:ascii="SimSun" w:hAnsi="SimSun" w:cs="Times New Roman"/>
                <w:sz w:val="21"/>
                <w:szCs w:val="21"/>
              </w:rPr>
              <w:t>(</w:t>
            </w:r>
            <w:r w:rsidRPr="00206900">
              <w:rPr>
                <w:rFonts w:ascii="SimSun" w:hAnsi="SimSun" w:cs="Times New Roman"/>
                <w:sz w:val="21"/>
                <w:szCs w:val="21"/>
              </w:rPr>
              <w:t>a</w:t>
            </w:r>
            <w:r>
              <w:rPr>
                <w:rFonts w:ascii="SimSun" w:hAnsi="SimSun" w:cs="Times New Roman"/>
                <w:sz w:val="21"/>
                <w:szCs w:val="21"/>
              </w:rPr>
              <w:t>)</w:t>
            </w:r>
            <w:r>
              <w:rPr>
                <w:rFonts w:ascii="SimSun" w:cs="Times New Roman"/>
                <w:sz w:val="21"/>
                <w:szCs w:val="21"/>
              </w:rPr>
              <w:tab/>
            </w:r>
            <w:r w:rsidRPr="00206900">
              <w:rPr>
                <w:rFonts w:ascii="SimSun" w:hAnsi="SimSun" w:cs="Times New Roman"/>
                <w:sz w:val="21"/>
                <w:szCs w:val="21"/>
              </w:rPr>
              <w:t>6</w:t>
            </w:r>
            <w:r w:rsidRPr="00206900">
              <w:rPr>
                <w:rFonts w:ascii="SimSun" w:hAnsi="SimSun" w:cs="Times New Roman" w:hint="eastAsia"/>
                <w:sz w:val="21"/>
                <w:szCs w:val="21"/>
                <w:lang w:val="zh-CN"/>
              </w:rPr>
              <w:t>份专利态势报告</w:t>
            </w:r>
            <w:r w:rsidRPr="00206900">
              <w:rPr>
                <w:rFonts w:ascii="SimSun" w:hAnsi="SimSun" w:cs="Times New Roman" w:hint="eastAsia"/>
                <w:sz w:val="21"/>
                <w:szCs w:val="21"/>
              </w:rPr>
              <w:t>：</w:t>
            </w:r>
            <w:r w:rsidRPr="00206900">
              <w:rPr>
                <w:rFonts w:ascii="SimSun" w:hAnsi="SimSun" w:cs="Times New Roman"/>
                <w:sz w:val="21"/>
                <w:szCs w:val="21"/>
              </w:rPr>
              <w:t>4</w:t>
            </w:r>
            <w:r w:rsidRPr="00206900">
              <w:rPr>
                <w:rFonts w:ascii="SimSun" w:hAnsi="SimSun" w:cs="Times New Roman" w:hint="eastAsia"/>
                <w:sz w:val="21"/>
                <w:szCs w:val="21"/>
                <w:lang w:val="zh-CN"/>
              </w:rPr>
              <w:t>份有关新主题的专利态势报告</w:t>
            </w:r>
            <w:r>
              <w:rPr>
                <w:rFonts w:ascii="SimSun" w:hAnsi="SimSun" w:cs="Times New Roman"/>
                <w:sz w:val="21"/>
                <w:szCs w:val="21"/>
              </w:rPr>
              <w:t>(</w:t>
            </w:r>
            <w:r w:rsidRPr="00206900">
              <w:rPr>
                <w:rFonts w:ascii="SimSun" w:hAnsi="SimSun" w:cs="Times New Roman"/>
                <w:sz w:val="21"/>
                <w:szCs w:val="21"/>
              </w:rPr>
              <w:t>PLR</w:t>
            </w:r>
            <w:r>
              <w:rPr>
                <w:rFonts w:ascii="SimSun" w:hAnsi="SimSun" w:cs="Times New Roman"/>
                <w:sz w:val="21"/>
                <w:szCs w:val="21"/>
              </w:rPr>
              <w:t>)</w:t>
            </w:r>
            <w:r w:rsidRPr="00206900">
              <w:rPr>
                <w:rFonts w:ascii="SimSun" w:hAnsi="SimSun" w:cs="Times New Roman" w:hint="eastAsia"/>
                <w:sz w:val="21"/>
                <w:szCs w:val="21"/>
              </w:rPr>
              <w:t>，</w:t>
            </w:r>
            <w:r w:rsidRPr="00206900">
              <w:rPr>
                <w:rFonts w:ascii="SimSun" w:hAnsi="SimSun" w:cs="Times New Roman" w:hint="eastAsia"/>
                <w:sz w:val="21"/>
                <w:szCs w:val="21"/>
                <w:lang w:val="zh-CN"/>
              </w:rPr>
              <w:t>即</w:t>
            </w:r>
            <w:r w:rsidRPr="00206900">
              <w:rPr>
                <w:rFonts w:ascii="SimSun" w:hAnsi="SimSun" w:cs="Times New Roman" w:hint="eastAsia"/>
                <w:sz w:val="21"/>
                <w:szCs w:val="21"/>
              </w:rPr>
              <w:t>：</w:t>
            </w:r>
            <w:r w:rsidRPr="00206900">
              <w:rPr>
                <w:rFonts w:ascii="SimSun" w:hAnsi="SimSun" w:cs="Times New Roman" w:hint="eastAsia"/>
                <w:sz w:val="21"/>
                <w:szCs w:val="21"/>
                <w:lang w:val="zh-CN"/>
              </w:rPr>
              <w:t>电子垃圾回收技术</w:t>
            </w:r>
            <w:r w:rsidRPr="00206900">
              <w:rPr>
                <w:rFonts w:ascii="SimSun" w:hAnsi="SimSun" w:cs="Times New Roman" w:hint="eastAsia"/>
                <w:sz w:val="21"/>
                <w:szCs w:val="21"/>
              </w:rPr>
              <w:t>，</w:t>
            </w:r>
            <w:r w:rsidRPr="00206900">
              <w:rPr>
                <w:rFonts w:ascii="SimSun" w:hAnsi="SimSun" w:cs="Times New Roman" w:hint="eastAsia"/>
                <w:sz w:val="21"/>
                <w:szCs w:val="21"/>
                <w:lang w:val="zh-CN"/>
              </w:rPr>
              <w:t>与联合国环境规划署</w:t>
            </w:r>
            <w:r>
              <w:rPr>
                <w:rFonts w:ascii="SimSun" w:hAnsi="SimSun" w:cs="Times New Roman"/>
                <w:sz w:val="21"/>
                <w:szCs w:val="21"/>
              </w:rPr>
              <w:t>(</w:t>
            </w:r>
            <w:r w:rsidRPr="00206900">
              <w:rPr>
                <w:rFonts w:ascii="SimSun" w:hAnsi="SimSun" w:cs="Times New Roman"/>
                <w:sz w:val="21"/>
                <w:szCs w:val="21"/>
              </w:rPr>
              <w:t>UNEP</w:t>
            </w:r>
            <w:r>
              <w:rPr>
                <w:rFonts w:ascii="SimSun" w:hAnsi="SimSun" w:cs="Times New Roman"/>
                <w:sz w:val="21"/>
                <w:szCs w:val="21"/>
              </w:rPr>
              <w:t>)</w:t>
            </w:r>
            <w:r w:rsidRPr="00206900">
              <w:rPr>
                <w:rFonts w:ascii="SimSun" w:hAnsi="SimSun" w:cs="Times New Roman" w:hint="eastAsia"/>
                <w:sz w:val="21"/>
                <w:szCs w:val="21"/>
                <w:lang w:val="zh-CN"/>
              </w:rPr>
              <w:t>和巴塞尔公约秘书处</w:t>
            </w:r>
            <w:r>
              <w:rPr>
                <w:rFonts w:ascii="SimSun" w:hAnsi="SimSun" w:cs="Times New Roman"/>
                <w:sz w:val="21"/>
                <w:szCs w:val="21"/>
              </w:rPr>
              <w:t>(</w:t>
            </w:r>
            <w:r w:rsidRPr="00206900">
              <w:rPr>
                <w:rFonts w:ascii="SimSun" w:hAnsi="SimSun" w:cs="Times New Roman"/>
                <w:sz w:val="21"/>
                <w:szCs w:val="21"/>
              </w:rPr>
              <w:t>SBC</w:t>
            </w:r>
            <w:r>
              <w:rPr>
                <w:rFonts w:ascii="SimSun" w:hAnsi="SimSun" w:cs="Times New Roman"/>
                <w:sz w:val="21"/>
                <w:szCs w:val="21"/>
              </w:rPr>
              <w:t>)</w:t>
            </w:r>
            <w:r w:rsidRPr="00206900">
              <w:rPr>
                <w:rFonts w:ascii="SimSun" w:hAnsi="SimSun" w:cs="Times New Roman" w:hint="eastAsia"/>
                <w:sz w:val="21"/>
                <w:szCs w:val="21"/>
                <w:lang w:val="zh-CN"/>
              </w:rPr>
              <w:t>合作</w:t>
            </w:r>
            <w:r w:rsidRPr="00206900">
              <w:rPr>
                <w:rFonts w:ascii="SimSun" w:hAnsi="SimSun" w:cs="Times New Roman" w:hint="eastAsia"/>
                <w:sz w:val="21"/>
                <w:szCs w:val="21"/>
              </w:rPr>
              <w:t>；</w:t>
            </w:r>
            <w:r w:rsidRPr="00206900">
              <w:rPr>
                <w:rFonts w:ascii="SimSun" w:hAnsi="SimSun" w:cs="Times New Roman" w:hint="eastAsia"/>
                <w:sz w:val="21"/>
                <w:szCs w:val="21"/>
                <w:lang w:val="zh-CN"/>
              </w:rPr>
              <w:t>与动物遗传资源有关的专利活动</w:t>
            </w:r>
            <w:r w:rsidRPr="00206900">
              <w:rPr>
                <w:rFonts w:ascii="SimSun" w:hAnsi="SimSun" w:cs="Times New Roman" w:hint="eastAsia"/>
                <w:sz w:val="21"/>
                <w:szCs w:val="21"/>
              </w:rPr>
              <w:t>，</w:t>
            </w:r>
            <w:r w:rsidRPr="00206900">
              <w:rPr>
                <w:rFonts w:ascii="SimSun" w:hAnsi="SimSun" w:cs="Times New Roman" w:hint="eastAsia"/>
                <w:sz w:val="21"/>
                <w:szCs w:val="21"/>
                <w:lang w:val="zh-CN"/>
              </w:rPr>
              <w:t>与联合国粮食与农业组织</w:t>
            </w:r>
            <w:r>
              <w:rPr>
                <w:rFonts w:ascii="SimSun" w:hAnsi="SimSun" w:cs="Times New Roman"/>
                <w:sz w:val="21"/>
                <w:szCs w:val="21"/>
              </w:rPr>
              <w:t>(</w:t>
            </w:r>
            <w:r w:rsidRPr="00206900">
              <w:rPr>
                <w:rFonts w:ascii="SimSun" w:hAnsi="SimSun" w:cs="Times New Roman"/>
                <w:sz w:val="21"/>
                <w:szCs w:val="21"/>
              </w:rPr>
              <w:t>FAO</w:t>
            </w:r>
            <w:r>
              <w:rPr>
                <w:rFonts w:ascii="SimSun" w:hAnsi="SimSun" w:cs="Times New Roman"/>
                <w:sz w:val="21"/>
                <w:szCs w:val="21"/>
              </w:rPr>
              <w:t>)</w:t>
            </w:r>
            <w:r w:rsidRPr="00206900">
              <w:rPr>
                <w:rFonts w:ascii="SimSun" w:hAnsi="SimSun" w:cs="Times New Roman" w:hint="eastAsia"/>
                <w:sz w:val="21"/>
                <w:szCs w:val="21"/>
                <w:lang w:val="zh-CN"/>
              </w:rPr>
              <w:t>动物健康部合作</w:t>
            </w:r>
            <w:r w:rsidRPr="00206900">
              <w:rPr>
                <w:rFonts w:ascii="SimSun" w:hAnsi="SimSun" w:cs="Times New Roman" w:hint="eastAsia"/>
                <w:sz w:val="21"/>
                <w:szCs w:val="21"/>
              </w:rPr>
              <w:t>；</w:t>
            </w:r>
            <w:r w:rsidRPr="00206900">
              <w:rPr>
                <w:rFonts w:ascii="SimSun" w:hAnsi="SimSun" w:cs="Times New Roman" w:hint="eastAsia"/>
                <w:sz w:val="21"/>
                <w:szCs w:val="21"/>
                <w:lang w:val="zh-CN"/>
              </w:rPr>
              <w:t>粒子加速器技术及其工业与医疗用途</w:t>
            </w:r>
            <w:r w:rsidRPr="00206900">
              <w:rPr>
                <w:rFonts w:ascii="SimSun" w:hAnsi="SimSun" w:cs="Times New Roman" w:hint="eastAsia"/>
                <w:sz w:val="21"/>
                <w:szCs w:val="21"/>
              </w:rPr>
              <w:t>，</w:t>
            </w:r>
            <w:r w:rsidRPr="00206900">
              <w:rPr>
                <w:rFonts w:ascii="SimSun" w:hAnsi="SimSun" w:cs="Times New Roman" w:hint="eastAsia"/>
                <w:sz w:val="21"/>
                <w:szCs w:val="21"/>
                <w:lang w:val="zh-CN"/>
              </w:rPr>
              <w:t>与欧洲核子研究机构</w:t>
            </w:r>
            <w:r>
              <w:rPr>
                <w:rFonts w:ascii="SimSun" w:hAnsi="SimSun" w:cs="Times New Roman"/>
                <w:sz w:val="21"/>
                <w:szCs w:val="21"/>
              </w:rPr>
              <w:t>(</w:t>
            </w:r>
            <w:r w:rsidRPr="00206900">
              <w:rPr>
                <w:rFonts w:ascii="SimSun" w:hAnsi="SimSun" w:cs="Times New Roman"/>
                <w:sz w:val="21"/>
                <w:szCs w:val="21"/>
              </w:rPr>
              <w:t>CERN</w:t>
            </w:r>
            <w:r>
              <w:rPr>
                <w:rFonts w:ascii="SimSun" w:hAnsi="SimSun" w:cs="Times New Roman"/>
                <w:sz w:val="21"/>
                <w:szCs w:val="21"/>
              </w:rPr>
              <w:t>)</w:t>
            </w:r>
            <w:r w:rsidRPr="00206900">
              <w:rPr>
                <w:rFonts w:ascii="SimSun" w:hAnsi="SimSun" w:cs="Times New Roman" w:hint="eastAsia"/>
                <w:sz w:val="21"/>
                <w:szCs w:val="21"/>
                <w:lang w:val="zh-CN"/>
              </w:rPr>
              <w:t>合作</w:t>
            </w:r>
            <w:r w:rsidRPr="00206900">
              <w:rPr>
                <w:rFonts w:ascii="SimSun" w:hAnsi="SimSun" w:cs="Times New Roman" w:hint="eastAsia"/>
                <w:sz w:val="21"/>
                <w:szCs w:val="21"/>
              </w:rPr>
              <w:t>；</w:t>
            </w:r>
            <w:r w:rsidRPr="00206900">
              <w:rPr>
                <w:rFonts w:ascii="SimSun" w:hAnsi="SimSun" w:cs="Times New Roman" w:hint="eastAsia"/>
                <w:sz w:val="21"/>
                <w:szCs w:val="21"/>
                <w:lang w:val="zh-CN"/>
              </w:rPr>
              <w:t>最后一个是关于视觉及听觉障碍人士的辅助设施与技术。另外还对两份关于利托那韦和部分被忽视疾病的已完成并出版的</w:t>
            </w:r>
            <w:r w:rsidRPr="00206900">
              <w:rPr>
                <w:rFonts w:ascii="SimSun" w:hAnsi="SimSun" w:cs="Times New Roman"/>
                <w:sz w:val="21"/>
                <w:szCs w:val="21"/>
                <w:lang w:val="zh-CN"/>
              </w:rPr>
              <w:t>PLR</w:t>
            </w:r>
            <w:r w:rsidRPr="00206900">
              <w:rPr>
                <w:rFonts w:ascii="SimSun" w:hAnsi="SimSun" w:cs="Times New Roman" w:hint="eastAsia"/>
                <w:sz w:val="21"/>
                <w:szCs w:val="21"/>
                <w:lang w:val="zh-CN"/>
              </w:rPr>
              <w:t>进行了更新。</w:t>
            </w:r>
            <w:bookmarkEnd w:id="18"/>
            <w:bookmarkEnd w:id="19"/>
          </w:p>
          <w:p w:rsidR="005B3E86" w:rsidRDefault="005B3E86" w:rsidP="00A81D86">
            <w:pPr>
              <w:keepNext/>
              <w:keepLines/>
              <w:tabs>
                <w:tab w:val="left" w:pos="709"/>
                <w:tab w:val="left" w:pos="1279"/>
              </w:tabs>
              <w:autoSpaceDE w:val="0"/>
              <w:adjustRightInd w:val="0"/>
              <w:spacing w:beforeLines="30" w:before="72" w:afterLines="30" w:after="72" w:line="320" w:lineRule="atLeast"/>
              <w:ind w:left="720"/>
              <w:jc w:val="both"/>
              <w:rPr>
                <w:rFonts w:ascii="SimSun" w:cs="Times New Roman"/>
                <w:sz w:val="21"/>
                <w:szCs w:val="21"/>
              </w:rPr>
            </w:pPr>
            <w:r>
              <w:rPr>
                <w:rFonts w:ascii="SimSun" w:hAnsi="SimSun" w:cs="Times New Roman"/>
                <w:sz w:val="21"/>
                <w:szCs w:val="21"/>
              </w:rPr>
              <w:t>(</w:t>
            </w:r>
            <w:r w:rsidRPr="00206900">
              <w:rPr>
                <w:rFonts w:ascii="SimSun" w:hAnsi="SimSun" w:cs="Times New Roman"/>
                <w:sz w:val="21"/>
                <w:szCs w:val="21"/>
              </w:rPr>
              <w:t>b</w:t>
            </w:r>
            <w:r>
              <w:rPr>
                <w:rFonts w:ascii="SimSun" w:hAnsi="SimSun" w:cs="Times New Roman"/>
                <w:sz w:val="21"/>
                <w:szCs w:val="21"/>
              </w:rPr>
              <w:t>)</w:t>
            </w:r>
            <w:r>
              <w:rPr>
                <w:rFonts w:ascii="SimSun" w:cs="Times New Roman"/>
                <w:sz w:val="21"/>
                <w:szCs w:val="21"/>
              </w:rPr>
              <w:tab/>
            </w:r>
            <w:r w:rsidRPr="00206900">
              <w:rPr>
                <w:rFonts w:ascii="SimSun" w:hAnsi="SimSun" w:cs="Times New Roman" w:hint="eastAsia"/>
                <w:sz w:val="21"/>
                <w:szCs w:val="21"/>
                <w:lang w:val="zh-CN"/>
              </w:rPr>
              <w:t>关于</w:t>
            </w:r>
            <w:r w:rsidRPr="00206900">
              <w:rPr>
                <w:rFonts w:ascii="SimSun" w:hAnsi="SimSun" w:cs="Times New Roman"/>
                <w:sz w:val="21"/>
                <w:szCs w:val="21"/>
              </w:rPr>
              <w:t>PLR</w:t>
            </w:r>
            <w:r w:rsidRPr="00206900">
              <w:rPr>
                <w:rFonts w:ascii="SimSun" w:hAnsi="SimSun" w:cs="Times New Roman" w:hint="eastAsia"/>
                <w:sz w:val="21"/>
                <w:szCs w:val="21"/>
                <w:lang w:val="zh-CN"/>
              </w:rPr>
              <w:t>的网站</w:t>
            </w:r>
            <w:r w:rsidR="00A81D86">
              <w:rPr>
                <w:rFonts w:ascii="ZWAdobeF" w:hAnsi="ZWAdobeF" w:cs="ZWAdobeF"/>
                <w:sz w:val="2"/>
                <w:szCs w:val="2"/>
                <w:lang w:val="zh-CN"/>
              </w:rPr>
              <w:t>9F</w:t>
            </w:r>
            <w:r w:rsidRPr="00206900">
              <w:rPr>
                <w:rStyle w:val="FootnoteReference"/>
                <w:rFonts w:ascii="SimSun"/>
                <w:sz w:val="21"/>
                <w:szCs w:val="21"/>
              </w:rPr>
              <w:footnoteReference w:id="11"/>
            </w:r>
            <w:r>
              <w:rPr>
                <w:rFonts w:ascii="SimSun" w:hAnsi="SimSun" w:cs="Times New Roman"/>
                <w:sz w:val="21"/>
                <w:szCs w:val="21"/>
                <w:lang w:val="zh-CN"/>
              </w:rPr>
              <w:t xml:space="preserve"> </w:t>
            </w:r>
            <w:r w:rsidRPr="00206900">
              <w:rPr>
                <w:rFonts w:ascii="SimSun" w:hAnsi="SimSun" w:cs="Times New Roman" w:hint="eastAsia"/>
                <w:sz w:val="21"/>
                <w:szCs w:val="21"/>
                <w:lang w:val="zh-CN"/>
              </w:rPr>
              <w:t>增加了另外</w:t>
            </w:r>
            <w:r w:rsidRPr="00206900">
              <w:rPr>
                <w:rFonts w:ascii="SimSun" w:hAnsi="SimSun" w:cs="Times New Roman"/>
                <w:sz w:val="21"/>
                <w:szCs w:val="21"/>
              </w:rPr>
              <w:t>51</w:t>
            </w:r>
            <w:r w:rsidRPr="00206900">
              <w:rPr>
                <w:rFonts w:ascii="SimSun" w:hAnsi="SimSun" w:cs="Times New Roman" w:hint="eastAsia"/>
                <w:sz w:val="21"/>
                <w:szCs w:val="21"/>
                <w:lang w:val="zh-CN"/>
              </w:rPr>
              <w:t>份</w:t>
            </w:r>
            <w:r w:rsidRPr="00206900">
              <w:rPr>
                <w:rFonts w:ascii="SimSun" w:hAnsi="SimSun" w:cs="Times New Roman"/>
                <w:sz w:val="21"/>
                <w:szCs w:val="21"/>
              </w:rPr>
              <w:t>PLR</w:t>
            </w:r>
            <w:r w:rsidRPr="00206900">
              <w:rPr>
                <w:rFonts w:ascii="SimSun" w:hAnsi="SimSun" w:cs="Times New Roman" w:hint="eastAsia"/>
                <w:sz w:val="21"/>
                <w:szCs w:val="21"/>
                <w:lang w:val="zh-CN"/>
              </w:rPr>
              <w:t>。为八份</w:t>
            </w:r>
            <w:r w:rsidRPr="00206900">
              <w:rPr>
                <w:rFonts w:ascii="SimSun" w:hAnsi="SimSun" w:cs="Times New Roman"/>
                <w:sz w:val="21"/>
                <w:szCs w:val="21"/>
                <w:lang w:val="zh-CN"/>
              </w:rPr>
              <w:t>PLR</w:t>
            </w:r>
            <w:r w:rsidRPr="00206900">
              <w:rPr>
                <w:rFonts w:ascii="SimSun" w:hAnsi="SimSun" w:cs="Times New Roman" w:hint="eastAsia"/>
                <w:sz w:val="21"/>
                <w:szCs w:val="21"/>
                <w:lang w:val="zh-CN"/>
              </w:rPr>
              <w:t>编制了信息图，以表现和传播其中的主要调查结果。</w:t>
            </w:r>
          </w:p>
          <w:p w:rsidR="005B3E86" w:rsidRDefault="005B3E86" w:rsidP="00CE4CF2">
            <w:pPr>
              <w:keepNext/>
              <w:keepLines/>
              <w:tabs>
                <w:tab w:val="left" w:pos="709"/>
                <w:tab w:val="left" w:pos="1279"/>
              </w:tabs>
              <w:adjustRightInd w:val="0"/>
              <w:spacing w:beforeLines="30" w:before="72" w:afterLines="30" w:after="72" w:line="320" w:lineRule="atLeast"/>
              <w:ind w:left="720"/>
              <w:jc w:val="both"/>
              <w:rPr>
                <w:rFonts w:ascii="SimSun" w:cs="Times New Roman"/>
                <w:sz w:val="21"/>
                <w:szCs w:val="21"/>
              </w:rPr>
            </w:pPr>
            <w:bookmarkStart w:id="20" w:name="OLE_LINK17"/>
            <w:bookmarkStart w:id="21" w:name="OLE_LINK18"/>
            <w:bookmarkStart w:id="22" w:name="OLE_LINK19"/>
            <w:bookmarkStart w:id="23" w:name="OLE_LINK20"/>
            <w:r>
              <w:rPr>
                <w:rFonts w:ascii="SimSun" w:hAnsi="SimSun" w:cs="Times New Roman"/>
                <w:sz w:val="21"/>
                <w:szCs w:val="21"/>
              </w:rPr>
              <w:t>(</w:t>
            </w:r>
            <w:r w:rsidRPr="00206900">
              <w:rPr>
                <w:rFonts w:ascii="SimSun" w:hAnsi="SimSun" w:cs="Times New Roman"/>
                <w:sz w:val="21"/>
                <w:szCs w:val="21"/>
              </w:rPr>
              <w:t>c</w:t>
            </w:r>
            <w:r>
              <w:rPr>
                <w:rFonts w:ascii="SimSun" w:hAnsi="SimSun" w:cs="Times New Roman"/>
                <w:sz w:val="21"/>
                <w:szCs w:val="21"/>
              </w:rPr>
              <w:t>)</w:t>
            </w:r>
            <w:r>
              <w:rPr>
                <w:rFonts w:ascii="SimSun" w:cs="Times New Roman"/>
                <w:sz w:val="21"/>
                <w:szCs w:val="21"/>
              </w:rPr>
              <w:tab/>
            </w:r>
            <w:r w:rsidRPr="00206900">
              <w:rPr>
                <w:rFonts w:ascii="SimSun" w:hAnsi="SimSun" w:cs="Times New Roman" w:hint="eastAsia"/>
                <w:sz w:val="21"/>
                <w:szCs w:val="21"/>
                <w:lang w:val="zh-CN"/>
              </w:rPr>
              <w:t>在</w:t>
            </w:r>
            <w:r w:rsidRPr="00206900">
              <w:rPr>
                <w:rFonts w:ascii="SimSun" w:hAnsi="SimSun" w:cs="Times New Roman"/>
                <w:sz w:val="21"/>
                <w:szCs w:val="21"/>
              </w:rPr>
              <w:t>2013</w:t>
            </w:r>
            <w:r w:rsidRPr="00206900">
              <w:rPr>
                <w:rFonts w:ascii="SimSun" w:hAnsi="SimSun" w:cs="Times New Roman" w:hint="eastAsia"/>
                <w:sz w:val="21"/>
                <w:szCs w:val="21"/>
                <w:lang w:val="zh-CN"/>
              </w:rPr>
              <w:t>年与巴西国家工业产权局和菲律宾知识产权署</w:t>
            </w:r>
            <w:r>
              <w:rPr>
                <w:rFonts w:ascii="SimSun" w:hAnsi="SimSun" w:cs="Times New Roman"/>
                <w:sz w:val="21"/>
                <w:szCs w:val="21"/>
              </w:rPr>
              <w:t>(</w:t>
            </w:r>
            <w:r w:rsidRPr="00206900">
              <w:rPr>
                <w:rFonts w:ascii="SimSun" w:hAnsi="SimSun" w:cs="Times New Roman"/>
                <w:sz w:val="21"/>
                <w:szCs w:val="21"/>
              </w:rPr>
              <w:t>IPOPHL</w:t>
            </w:r>
            <w:r>
              <w:rPr>
                <w:rFonts w:ascii="SimSun" w:hAnsi="SimSun" w:cs="Times New Roman"/>
                <w:sz w:val="21"/>
                <w:szCs w:val="21"/>
              </w:rPr>
              <w:t>)</w:t>
            </w:r>
            <w:r w:rsidRPr="00206900">
              <w:rPr>
                <w:rFonts w:ascii="SimSun" w:hAnsi="SimSun" w:cs="Times New Roman" w:hint="eastAsia"/>
                <w:sz w:val="21"/>
                <w:szCs w:val="21"/>
                <w:lang w:val="zh-CN"/>
              </w:rPr>
              <w:t>合作</w:t>
            </w:r>
            <w:r w:rsidRPr="00206900">
              <w:rPr>
                <w:rFonts w:ascii="SimSun" w:hAnsi="SimSun" w:cs="Times New Roman" w:hint="eastAsia"/>
                <w:sz w:val="21"/>
                <w:szCs w:val="21"/>
              </w:rPr>
              <w:t>，</w:t>
            </w:r>
            <w:r w:rsidRPr="00206900">
              <w:rPr>
                <w:rFonts w:ascii="SimSun" w:hAnsi="SimSun" w:cs="Times New Roman" w:hint="eastAsia"/>
                <w:sz w:val="21"/>
                <w:szCs w:val="21"/>
                <w:lang w:val="zh-CN"/>
              </w:rPr>
              <w:t>分别于巴西</w:t>
            </w:r>
            <w:r w:rsidRPr="00F3669D">
              <w:rPr>
                <w:rFonts w:ascii="SimSun" w:hAnsi="SimSun" w:cs="Times New Roman"/>
                <w:sz w:val="21"/>
                <w:szCs w:val="21"/>
                <w:lang w:val="zh-CN"/>
              </w:rPr>
              <w:t>(</w:t>
            </w:r>
            <w:r w:rsidRPr="00206900">
              <w:rPr>
                <w:rFonts w:ascii="SimSun" w:hAnsi="SimSun" w:cs="Times New Roman" w:hint="eastAsia"/>
                <w:sz w:val="21"/>
                <w:szCs w:val="21"/>
                <w:lang w:val="zh-CN"/>
              </w:rPr>
              <w:t>里约热内卢</w:t>
            </w:r>
            <w:r>
              <w:rPr>
                <w:rFonts w:ascii="SimSun" w:hAnsi="SimSun" w:cs="Times New Roman"/>
                <w:sz w:val="21"/>
                <w:szCs w:val="21"/>
              </w:rPr>
              <w:t>)</w:t>
            </w:r>
            <w:r w:rsidRPr="00206900">
              <w:rPr>
                <w:rFonts w:ascii="SimSun" w:hAnsi="SimSun" w:cs="Times New Roman" w:hint="eastAsia"/>
                <w:sz w:val="21"/>
                <w:szCs w:val="21"/>
                <w:lang w:val="zh-CN"/>
              </w:rPr>
              <w:t>和菲律宾</w:t>
            </w:r>
            <w:r>
              <w:rPr>
                <w:rFonts w:ascii="SimSun" w:hAnsi="SimSun" w:cs="Times New Roman"/>
                <w:sz w:val="21"/>
                <w:szCs w:val="21"/>
              </w:rPr>
              <w:t>(</w:t>
            </w:r>
            <w:r w:rsidRPr="00206900">
              <w:rPr>
                <w:rFonts w:ascii="SimSun" w:hAnsi="SimSun" w:cs="Times New Roman" w:hint="eastAsia"/>
                <w:sz w:val="21"/>
                <w:szCs w:val="21"/>
                <w:lang w:val="zh-CN"/>
              </w:rPr>
              <w:t>马尼拉</w:t>
            </w:r>
            <w:r>
              <w:rPr>
                <w:rFonts w:ascii="SimSun" w:hAnsi="SimSun" w:cs="Times New Roman"/>
                <w:sz w:val="21"/>
                <w:szCs w:val="21"/>
              </w:rPr>
              <w:t>)</w:t>
            </w:r>
            <w:r w:rsidRPr="00206900">
              <w:rPr>
                <w:rFonts w:ascii="SimSun" w:hAnsi="SimSun" w:cs="Times New Roman" w:hint="eastAsia"/>
                <w:sz w:val="21"/>
                <w:szCs w:val="21"/>
                <w:lang w:val="zh-CN"/>
              </w:rPr>
              <w:t>组织的两次专利分析地区研讨会期间</w:t>
            </w:r>
            <w:r w:rsidRPr="00206900">
              <w:rPr>
                <w:rFonts w:ascii="SimSun" w:hAnsi="SimSun" w:cs="Times New Roman" w:hint="eastAsia"/>
                <w:sz w:val="21"/>
                <w:szCs w:val="21"/>
              </w:rPr>
              <w:t>，</w:t>
            </w:r>
            <w:r w:rsidRPr="00206900">
              <w:rPr>
                <w:rFonts w:ascii="SimSun" w:hAnsi="SimSun" w:cs="Times New Roman" w:hint="eastAsia"/>
                <w:sz w:val="21"/>
                <w:szCs w:val="21"/>
                <w:lang w:val="zh-CN"/>
              </w:rPr>
              <w:t>与一名外部专家合作并咨询各个知识产权局后编制了</w:t>
            </w:r>
            <w:r w:rsidRPr="00206900">
              <w:rPr>
                <w:rFonts w:ascii="SimSun" w:hAnsi="SimSun" w:cs="Times New Roman"/>
                <w:sz w:val="21"/>
                <w:szCs w:val="21"/>
              </w:rPr>
              <w:t>PLR</w:t>
            </w:r>
            <w:r w:rsidRPr="00206900">
              <w:rPr>
                <w:rFonts w:ascii="SimSun" w:hAnsi="SimSun" w:cs="Times New Roman" w:hint="eastAsia"/>
                <w:sz w:val="21"/>
                <w:szCs w:val="21"/>
                <w:lang w:val="zh-CN"/>
              </w:rPr>
              <w:t>编制方法指南。</w:t>
            </w:r>
            <w:bookmarkEnd w:id="20"/>
            <w:bookmarkEnd w:id="21"/>
            <w:bookmarkEnd w:id="22"/>
            <w:bookmarkEnd w:id="23"/>
          </w:p>
          <w:p w:rsidR="005B3E86" w:rsidRPr="00206900" w:rsidRDefault="005B3E86" w:rsidP="00CE4CF2">
            <w:pPr>
              <w:keepNext/>
              <w:keepLines/>
              <w:tabs>
                <w:tab w:val="left" w:pos="709"/>
                <w:tab w:val="left" w:pos="1279"/>
              </w:tabs>
              <w:adjustRightInd w:val="0"/>
              <w:spacing w:beforeLines="30" w:before="72" w:afterLines="30" w:after="72" w:line="320" w:lineRule="atLeast"/>
              <w:ind w:left="720"/>
              <w:jc w:val="both"/>
              <w:rPr>
                <w:rFonts w:ascii="SimSun"/>
                <w:i/>
                <w:iCs/>
                <w:sz w:val="21"/>
                <w:szCs w:val="21"/>
              </w:rPr>
            </w:pPr>
            <w:r>
              <w:rPr>
                <w:rFonts w:ascii="SimSun" w:hAnsi="SimSun" w:cs="Times New Roman"/>
                <w:sz w:val="21"/>
                <w:szCs w:val="21"/>
              </w:rPr>
              <w:t>(</w:t>
            </w:r>
            <w:r w:rsidRPr="00206900">
              <w:rPr>
                <w:rFonts w:ascii="SimSun" w:hAnsi="SimSun" w:cs="Times New Roman"/>
                <w:sz w:val="21"/>
                <w:szCs w:val="21"/>
              </w:rPr>
              <w:t>d</w:t>
            </w:r>
            <w:r>
              <w:rPr>
                <w:rFonts w:ascii="SimSun" w:hAnsi="SimSun" w:cs="Times New Roman"/>
                <w:sz w:val="21"/>
                <w:szCs w:val="21"/>
              </w:rPr>
              <w:t>)</w:t>
            </w:r>
            <w:r>
              <w:rPr>
                <w:rFonts w:ascii="SimSun" w:cs="Times New Roman"/>
                <w:sz w:val="21"/>
                <w:szCs w:val="21"/>
              </w:rPr>
              <w:tab/>
            </w:r>
            <w:r w:rsidRPr="00206900">
              <w:rPr>
                <w:rFonts w:ascii="SimSun" w:hAnsi="SimSun" w:cs="Times New Roman" w:hint="eastAsia"/>
                <w:sz w:val="21"/>
                <w:szCs w:val="21"/>
                <w:lang w:val="zh-CN"/>
              </w:rPr>
              <w:t>除了通过上述巴西和马尼拉的专利分析地区研讨会实施的能力建设活动之外</w:t>
            </w:r>
            <w:r w:rsidRPr="00206900">
              <w:rPr>
                <w:rFonts w:ascii="SimSun" w:hAnsi="SimSun" w:cs="Times New Roman" w:hint="eastAsia"/>
                <w:sz w:val="21"/>
                <w:szCs w:val="21"/>
              </w:rPr>
              <w:t>，</w:t>
            </w:r>
            <w:r w:rsidRPr="00206900">
              <w:rPr>
                <w:rFonts w:ascii="SimSun" w:hAnsi="SimSun" w:cs="Times New Roman"/>
                <w:sz w:val="21"/>
                <w:szCs w:val="21"/>
              </w:rPr>
              <w:t>2013</w:t>
            </w:r>
            <w:r w:rsidRPr="00206900">
              <w:rPr>
                <w:rFonts w:ascii="SimSun" w:hAnsi="SimSun" w:cs="Times New Roman" w:hint="eastAsia"/>
                <w:sz w:val="21"/>
                <w:szCs w:val="21"/>
                <w:lang w:val="zh-CN"/>
              </w:rPr>
              <w:t>年还在菲律宾</w:t>
            </w:r>
            <w:r>
              <w:rPr>
                <w:rFonts w:ascii="SimSun" w:hAnsi="SimSun" w:cs="Times New Roman"/>
                <w:sz w:val="21"/>
                <w:szCs w:val="21"/>
              </w:rPr>
              <w:t>(</w:t>
            </w:r>
            <w:r w:rsidRPr="00206900">
              <w:rPr>
                <w:rFonts w:ascii="SimSun" w:hAnsi="SimSun" w:cs="Times New Roman" w:hint="eastAsia"/>
                <w:sz w:val="21"/>
                <w:szCs w:val="21"/>
                <w:lang w:val="zh-CN"/>
              </w:rPr>
              <w:t>宿务和马尼拉</w:t>
            </w:r>
            <w:r>
              <w:rPr>
                <w:rFonts w:ascii="SimSun" w:hAnsi="SimSun" w:cs="Times New Roman"/>
                <w:sz w:val="21"/>
                <w:szCs w:val="21"/>
              </w:rPr>
              <w:t>)</w:t>
            </w:r>
            <w:r w:rsidRPr="00206900">
              <w:rPr>
                <w:rFonts w:ascii="SimSun" w:hAnsi="SimSun" w:cs="Times New Roman" w:hint="eastAsia"/>
                <w:sz w:val="21"/>
                <w:szCs w:val="21"/>
              </w:rPr>
              <w:t>为</w:t>
            </w:r>
            <w:r w:rsidRPr="00206900">
              <w:rPr>
                <w:rFonts w:ascii="SimSun" w:hAnsi="SimSun" w:cs="Times New Roman" w:hint="eastAsia"/>
                <w:sz w:val="21"/>
                <w:szCs w:val="21"/>
                <w:lang w:val="zh-CN"/>
              </w:rPr>
              <w:t>菲律宾创新与技术支持局</w:t>
            </w:r>
            <w:r>
              <w:rPr>
                <w:rFonts w:ascii="SimSun" w:hAnsi="SimSun" w:cs="Times New Roman"/>
                <w:sz w:val="21"/>
                <w:szCs w:val="21"/>
              </w:rPr>
              <w:t>(</w:t>
            </w:r>
            <w:r w:rsidRPr="00206900">
              <w:rPr>
                <w:rFonts w:ascii="SimSun" w:hAnsi="SimSun" w:cs="Times New Roman"/>
                <w:sz w:val="21"/>
                <w:szCs w:val="21"/>
              </w:rPr>
              <w:t>ITSO</w:t>
            </w:r>
            <w:r>
              <w:rPr>
                <w:rFonts w:ascii="SimSun" w:hAnsi="SimSun" w:cs="Times New Roman"/>
                <w:sz w:val="21"/>
                <w:szCs w:val="21"/>
              </w:rPr>
              <w:t>)</w:t>
            </w:r>
            <w:r w:rsidRPr="00206900">
              <w:rPr>
                <w:rFonts w:ascii="SimSun" w:hAnsi="SimSun" w:cs="Times New Roman" w:hint="eastAsia"/>
                <w:sz w:val="21"/>
                <w:szCs w:val="21"/>
                <w:lang w:val="zh-CN"/>
              </w:rPr>
              <w:t>的</w:t>
            </w:r>
            <w:r w:rsidRPr="00206900">
              <w:rPr>
                <w:rFonts w:ascii="SimSun" w:hAnsi="SimSun" w:cs="Times New Roman"/>
                <w:sz w:val="21"/>
                <w:szCs w:val="21"/>
              </w:rPr>
              <w:t>100</w:t>
            </w:r>
            <w:r w:rsidRPr="00206900">
              <w:rPr>
                <w:rFonts w:ascii="SimSun" w:hAnsi="SimSun" w:cs="Times New Roman" w:hint="eastAsia"/>
                <w:sz w:val="21"/>
                <w:szCs w:val="21"/>
                <w:lang w:val="zh-CN"/>
              </w:rPr>
              <w:t>名人员</w:t>
            </w:r>
            <w:r w:rsidRPr="00206900">
              <w:rPr>
                <w:rFonts w:ascii="SimSun" w:hAnsi="SimSun" w:cs="Times New Roman" w:hint="eastAsia"/>
                <w:sz w:val="21"/>
                <w:szCs w:val="21"/>
              </w:rPr>
              <w:t>举办</w:t>
            </w:r>
            <w:r w:rsidRPr="00206900">
              <w:rPr>
                <w:rFonts w:ascii="SimSun" w:hAnsi="SimSun" w:cs="Times New Roman" w:hint="eastAsia"/>
                <w:sz w:val="21"/>
                <w:szCs w:val="21"/>
                <w:lang w:val="zh-CN"/>
              </w:rPr>
              <w:t>了两次专利分析国家讲习班。</w:t>
            </w:r>
          </w:p>
        </w:tc>
      </w:tr>
      <w:tr w:rsidR="005B3E86" w:rsidRPr="00206900" w:rsidTr="00F374F7">
        <w:trPr>
          <w:trHeight w:val="1212"/>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成功</w:t>
            </w:r>
            <w:r w:rsidRPr="00206900">
              <w:rPr>
                <w:rFonts w:ascii="SimSun" w:hAnsi="SimSun"/>
                <w:sz w:val="21"/>
                <w:szCs w:val="21"/>
              </w:rPr>
              <w:t>/</w:t>
            </w:r>
            <w:r w:rsidRPr="00206900">
              <w:rPr>
                <w:rFonts w:ascii="SimSun" w:hAnsi="SimSun" w:hint="eastAsia"/>
                <w:sz w:val="21"/>
                <w:szCs w:val="21"/>
              </w:rPr>
              <w:t>影响实例和主要经验教训</w:t>
            </w:r>
          </w:p>
        </w:tc>
        <w:tc>
          <w:tcPr>
            <w:tcW w:w="6912" w:type="dxa"/>
          </w:tcPr>
          <w:p w:rsidR="005B3E86" w:rsidRDefault="005B3E86" w:rsidP="00CE4CF2">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所取得的成果完全实现了项目第二阶段项目文件中规定的目标。尽管时间紧迫，依然完成了六份专利态势报告，确定了新的合作伙伴，实施了比原计划更多的专利分析能力建设活动，编制了第一份专利态势报告编制指南，促进专利信息的使用，并帮助更好地理解专利分析提供的信息以及可用专利分析工具的可能性和限制。</w:t>
            </w:r>
          </w:p>
          <w:p w:rsidR="005B3E86" w:rsidRDefault="005B3E86" w:rsidP="00CE4CF2">
            <w:pPr>
              <w:adjustRightInd w:val="0"/>
              <w:spacing w:beforeLines="30" w:before="72" w:afterLines="30" w:after="72" w:line="320" w:lineRule="atLeast"/>
              <w:jc w:val="both"/>
              <w:rPr>
                <w:rFonts w:ascii="SimSun" w:cs="Times New Roman"/>
                <w:sz w:val="21"/>
                <w:szCs w:val="21"/>
              </w:rPr>
            </w:pPr>
            <w:bookmarkStart w:id="24" w:name="OLE_LINK21"/>
            <w:bookmarkStart w:id="25" w:name="OLE_LINK22"/>
            <w:bookmarkStart w:id="26" w:name="OLE_LINK23"/>
            <w:bookmarkStart w:id="27" w:name="OLE_LINK24"/>
            <w:bookmarkStart w:id="28" w:name="OLE_LINK25"/>
            <w:bookmarkStart w:id="29" w:name="OLE_LINK26"/>
            <w:r w:rsidRPr="00206900">
              <w:rPr>
                <w:rFonts w:ascii="SimSun" w:hAnsi="SimSun" w:cs="Times New Roman" w:hint="eastAsia"/>
                <w:sz w:val="21"/>
                <w:szCs w:val="21"/>
                <w:lang w:val="zh-CN"/>
              </w:rPr>
              <w:t>如评估调查和满意度问卷的结果以及成员国和其他态势报告用户的表态</w:t>
            </w:r>
            <w:r w:rsidRPr="00206900">
              <w:rPr>
                <w:rFonts w:ascii="SimSun" w:hAnsi="SimSun" w:cs="Times New Roman" w:hint="eastAsia"/>
                <w:sz w:val="21"/>
                <w:szCs w:val="21"/>
                <w:lang w:val="zh-CN"/>
              </w:rPr>
              <w:lastRenderedPageBreak/>
              <w:t>所示</w:t>
            </w:r>
            <w:r w:rsidRPr="00206900">
              <w:rPr>
                <w:rFonts w:ascii="SimSun" w:hAnsi="SimSun" w:cs="Times New Roman" w:hint="eastAsia"/>
                <w:sz w:val="21"/>
                <w:szCs w:val="21"/>
              </w:rPr>
              <w:t>，</w:t>
            </w:r>
            <w:r w:rsidRPr="00206900">
              <w:rPr>
                <w:rFonts w:ascii="SimSun" w:hAnsi="SimSun" w:cs="Times New Roman" w:hint="eastAsia"/>
                <w:sz w:val="21"/>
                <w:szCs w:val="21"/>
                <w:lang w:val="zh-CN"/>
              </w:rPr>
              <w:t>报告、能力建设活动及指南草案均得到了各方面受众的高度评价。另外，某些专利态势报告首次为部分地区提供了专利证明，如《关于动物遗传资源的报告》将有助于联合国粮食与农业组织</w:t>
            </w:r>
            <w:r>
              <w:rPr>
                <w:rFonts w:ascii="SimSun" w:hAnsi="SimSun" w:cs="Times New Roman"/>
                <w:sz w:val="21"/>
                <w:szCs w:val="21"/>
                <w:lang w:val="zh-CN"/>
              </w:rPr>
              <w:t>(</w:t>
            </w:r>
            <w:r w:rsidRPr="00206900">
              <w:rPr>
                <w:rFonts w:ascii="SimSun" w:hAnsi="SimSun" w:cs="Times New Roman"/>
                <w:sz w:val="21"/>
                <w:szCs w:val="21"/>
                <w:lang w:val="zh-CN"/>
              </w:rPr>
              <w:t>FAO</w:t>
            </w:r>
            <w:r>
              <w:rPr>
                <w:rFonts w:ascii="SimSun" w:hAnsi="SimSun" w:cs="Times New Roman"/>
                <w:sz w:val="21"/>
                <w:szCs w:val="21"/>
                <w:lang w:val="zh-CN"/>
              </w:rPr>
              <w:t>)</w:t>
            </w:r>
            <w:r w:rsidRPr="00206900">
              <w:rPr>
                <w:rFonts w:ascii="SimSun" w:hAnsi="SimSun" w:cs="Times New Roman" w:hint="eastAsia"/>
                <w:sz w:val="21"/>
                <w:szCs w:val="21"/>
                <w:lang w:val="zh-CN"/>
              </w:rPr>
              <w:t>开展的动物健康与生产研讨，或《电子垃圾回收态势报告》，该课题对若干发展中国家的环境、公众健康和贸易有重大影响，它首次提供了知识产权视角、专利趋势和巴塞尔公约</w:t>
            </w:r>
            <w:r>
              <w:rPr>
                <w:rFonts w:ascii="SimSun" w:hAnsi="SimSun" w:cs="Times New Roman"/>
                <w:sz w:val="21"/>
                <w:szCs w:val="21"/>
                <w:lang w:val="zh-CN"/>
              </w:rPr>
              <w:t>(</w:t>
            </w:r>
            <w:r w:rsidRPr="00206900">
              <w:rPr>
                <w:rFonts w:ascii="SimSun" w:hAnsi="SimSun" w:cs="Times New Roman" w:hint="eastAsia"/>
                <w:sz w:val="21"/>
                <w:szCs w:val="21"/>
                <w:lang w:val="zh-CN"/>
              </w:rPr>
              <w:t>联合国环境规划署</w:t>
            </w:r>
            <w:r>
              <w:rPr>
                <w:rFonts w:ascii="SimSun" w:hAnsi="SimSun" w:cs="Times New Roman"/>
                <w:sz w:val="21"/>
                <w:szCs w:val="21"/>
                <w:lang w:val="zh-CN"/>
              </w:rPr>
              <w:t>)</w:t>
            </w:r>
            <w:r w:rsidRPr="00206900">
              <w:rPr>
                <w:rFonts w:ascii="SimSun" w:hAnsi="SimSun" w:cs="Times New Roman" w:hint="eastAsia"/>
                <w:sz w:val="21"/>
                <w:szCs w:val="21"/>
                <w:lang w:val="zh-CN"/>
              </w:rPr>
              <w:t>地区的主要参与者。另外，报告为在</w:t>
            </w:r>
            <w:r w:rsidRPr="00206900">
              <w:rPr>
                <w:rFonts w:ascii="SimSun" w:hAnsi="SimSun" w:cs="Times New Roman"/>
                <w:sz w:val="21"/>
                <w:szCs w:val="21"/>
                <w:lang w:val="zh-CN"/>
              </w:rPr>
              <w:t>WIPO</w:t>
            </w:r>
            <w:r w:rsidRPr="00206900">
              <w:rPr>
                <w:rFonts w:ascii="SimSun" w:hAnsi="SimSun" w:cs="Times New Roman" w:hint="eastAsia"/>
                <w:sz w:val="21"/>
                <w:szCs w:val="21"/>
                <w:lang w:val="zh-CN"/>
              </w:rPr>
              <w:t>进行的各种讨论提供了信息，如专利常设委员会</w:t>
            </w:r>
            <w:r>
              <w:rPr>
                <w:rFonts w:ascii="SimSun" w:hAnsi="SimSun" w:cs="Times New Roman"/>
                <w:sz w:val="21"/>
                <w:szCs w:val="21"/>
                <w:lang w:val="zh-CN"/>
              </w:rPr>
              <w:t>(</w:t>
            </w:r>
            <w:r w:rsidRPr="00206900">
              <w:rPr>
                <w:rFonts w:ascii="SimSun" w:hAnsi="SimSun" w:cs="Times New Roman"/>
                <w:sz w:val="21"/>
                <w:szCs w:val="21"/>
                <w:lang w:val="zh-CN"/>
              </w:rPr>
              <w:t>SCP</w:t>
            </w:r>
            <w:r>
              <w:rPr>
                <w:rFonts w:ascii="SimSun" w:hAnsi="SimSun" w:cs="Times New Roman"/>
                <w:sz w:val="21"/>
                <w:szCs w:val="21"/>
                <w:lang w:val="zh-CN"/>
              </w:rPr>
              <w:t>)</w:t>
            </w:r>
            <w:r w:rsidRPr="00206900">
              <w:rPr>
                <w:rFonts w:ascii="SimSun" w:hAnsi="SimSun" w:cs="Times New Roman" w:hint="eastAsia"/>
                <w:sz w:val="21"/>
                <w:szCs w:val="21"/>
                <w:lang w:val="zh-CN"/>
              </w:rPr>
              <w:t>，知识产权与遗传资源、传统知识和民间文学艺术政府间委员会</w:t>
            </w:r>
            <w:r>
              <w:rPr>
                <w:rFonts w:ascii="SimSun" w:hAnsi="SimSun" w:cs="Times New Roman"/>
                <w:sz w:val="21"/>
                <w:szCs w:val="21"/>
                <w:lang w:val="zh-CN"/>
              </w:rPr>
              <w:t>(</w:t>
            </w:r>
            <w:r w:rsidRPr="00206900">
              <w:rPr>
                <w:rFonts w:ascii="SimSun" w:hAnsi="SimSun" w:cs="Times New Roman"/>
                <w:sz w:val="21"/>
                <w:szCs w:val="21"/>
                <w:lang w:val="zh-CN"/>
              </w:rPr>
              <w:t>IGC</w:t>
            </w:r>
            <w:r>
              <w:rPr>
                <w:rFonts w:ascii="SimSun" w:hAnsi="SimSun" w:cs="Times New Roman"/>
                <w:sz w:val="21"/>
                <w:szCs w:val="21"/>
                <w:lang w:val="zh-CN"/>
              </w:rPr>
              <w:t>)</w:t>
            </w:r>
            <w:r w:rsidRPr="00206900">
              <w:rPr>
                <w:rFonts w:ascii="SimSun" w:hAnsi="SimSun" w:cs="Times New Roman" w:hint="eastAsia"/>
                <w:sz w:val="21"/>
                <w:szCs w:val="21"/>
                <w:lang w:val="zh-CN"/>
              </w:rPr>
              <w:t>或补充</w:t>
            </w:r>
            <w:r w:rsidRPr="00206900">
              <w:rPr>
                <w:rFonts w:ascii="SimSun" w:hAnsi="SimSun" w:cs="Times New Roman"/>
                <w:sz w:val="21"/>
                <w:szCs w:val="21"/>
                <w:lang w:val="zh-CN"/>
              </w:rPr>
              <w:t>WIPO</w:t>
            </w:r>
            <w:r w:rsidRPr="00206900">
              <w:rPr>
                <w:rFonts w:ascii="SimSun" w:hAnsi="SimSun" w:cs="Times New Roman" w:hint="eastAsia"/>
                <w:sz w:val="21"/>
                <w:szCs w:val="21"/>
                <w:lang w:val="zh-CN"/>
              </w:rPr>
              <w:t>其他领域的工作，如《关于视力及听力障碍人士辅助设施的态势报告》，通过识别条约技术的相关领域对《马拉喀什条约》的工作予以补充。</w:t>
            </w:r>
            <w:bookmarkEnd w:id="24"/>
            <w:bookmarkEnd w:id="25"/>
            <w:bookmarkEnd w:id="26"/>
            <w:bookmarkEnd w:id="27"/>
            <w:bookmarkEnd w:id="28"/>
            <w:bookmarkEnd w:id="29"/>
          </w:p>
          <w:p w:rsidR="005B3E86" w:rsidRDefault="005B3E86" w:rsidP="00CE4CF2">
            <w:pPr>
              <w:adjustRightInd w:val="0"/>
              <w:spacing w:beforeLines="30" w:before="72" w:afterLines="30" w:after="72" w:line="320" w:lineRule="atLeast"/>
              <w:jc w:val="both"/>
              <w:rPr>
                <w:rFonts w:ascii="SimSun" w:cs="Times New Roman"/>
                <w:sz w:val="21"/>
                <w:szCs w:val="21"/>
              </w:rPr>
            </w:pPr>
            <w:r w:rsidRPr="00206900">
              <w:rPr>
                <w:rFonts w:ascii="SimSun" w:hAnsi="SimSun" w:cs="Times New Roman" w:hint="eastAsia"/>
                <w:sz w:val="21"/>
                <w:szCs w:val="21"/>
                <w:lang w:val="zh-CN"/>
              </w:rPr>
              <w:t>项目第一阶段和第二阶段表明</w:t>
            </w:r>
            <w:r w:rsidRPr="00206900">
              <w:rPr>
                <w:rFonts w:ascii="SimSun" w:hAnsi="SimSun" w:cs="Times New Roman" w:hint="eastAsia"/>
                <w:sz w:val="21"/>
                <w:szCs w:val="21"/>
              </w:rPr>
              <w:t>，</w:t>
            </w:r>
            <w:r w:rsidRPr="00206900">
              <w:rPr>
                <w:rFonts w:ascii="SimSun" w:hAnsi="SimSun" w:cs="Times New Roman" w:hint="eastAsia"/>
                <w:sz w:val="21"/>
                <w:szCs w:val="21"/>
                <w:lang w:val="zh-CN"/>
              </w:rPr>
              <w:t>编制专利态势报告是一项复杂的工作</w:t>
            </w:r>
            <w:r w:rsidRPr="00206900">
              <w:rPr>
                <w:rFonts w:ascii="SimSun" w:hAnsi="SimSun" w:cs="Times New Roman" w:hint="eastAsia"/>
                <w:sz w:val="21"/>
                <w:szCs w:val="21"/>
              </w:rPr>
              <w:t>，</w:t>
            </w:r>
            <w:r w:rsidRPr="00206900">
              <w:rPr>
                <w:rFonts w:ascii="SimSun" w:hAnsi="SimSun" w:cs="Times New Roman" w:hint="eastAsia"/>
                <w:sz w:val="21"/>
                <w:szCs w:val="21"/>
                <w:lang w:val="zh-CN"/>
              </w:rPr>
              <w:t>涉及到对每份报告的完成期限和成功产生影响的多方面利益攸关者和外部因素。项目同时说明</w:t>
            </w:r>
            <w:r w:rsidRPr="00206900">
              <w:rPr>
                <w:rFonts w:ascii="SimSun" w:hAnsi="SimSun" w:cs="Times New Roman" w:hint="eastAsia"/>
                <w:sz w:val="21"/>
                <w:szCs w:val="21"/>
              </w:rPr>
              <w:t>，</w:t>
            </w:r>
            <w:r w:rsidRPr="00206900">
              <w:rPr>
                <w:rFonts w:ascii="SimSun" w:hAnsi="SimSun" w:cs="Times New Roman" w:hint="eastAsia"/>
                <w:sz w:val="21"/>
                <w:szCs w:val="21"/>
                <w:lang w:val="zh-CN"/>
              </w:rPr>
              <w:t>对于不同主题而言</w:t>
            </w:r>
            <w:r w:rsidRPr="00206900">
              <w:rPr>
                <w:rFonts w:ascii="SimSun" w:hAnsi="SimSun" w:cs="Times New Roman" w:hint="eastAsia"/>
                <w:sz w:val="21"/>
                <w:szCs w:val="21"/>
              </w:rPr>
              <w:t>，</w:t>
            </w:r>
            <w:r w:rsidRPr="00206900">
              <w:rPr>
                <w:rFonts w:ascii="SimSun" w:hAnsi="SimSun" w:cs="Times New Roman" w:hint="eastAsia"/>
                <w:sz w:val="21"/>
                <w:szCs w:val="21"/>
                <w:lang w:val="zh-CN"/>
              </w:rPr>
              <w:t>每份报告的合作伙伴及目标在专利检索战略上面临不同挑战</w:t>
            </w:r>
            <w:r w:rsidRPr="00206900">
              <w:rPr>
                <w:rFonts w:ascii="SimSun" w:hAnsi="SimSun" w:cs="Times New Roman" w:hint="eastAsia"/>
                <w:sz w:val="21"/>
                <w:szCs w:val="21"/>
              </w:rPr>
              <w:t>，</w:t>
            </w:r>
            <w:r w:rsidRPr="00206900">
              <w:rPr>
                <w:rFonts w:ascii="SimSun" w:hAnsi="SimSun" w:cs="Times New Roman" w:hint="eastAsia"/>
                <w:sz w:val="21"/>
                <w:szCs w:val="21"/>
                <w:lang w:val="zh-CN"/>
              </w:rPr>
              <w:t>需要采用不同的工具、数据库及分析类型加以解决。因此建立良好协调、尽可能制定既定程序、谨慎选择合作伙伴与主题以及选择每份报告中所包含的专利分析类型是非常重要的。经验表明，在今后工作中对于信息的广泛传播与使用以及对于提高传统上不使用专利信息或其决策机制中不考虑知识产权的不同受众的专利信息及使用意识而言，在各个技术领域及与具有不同背景、需求和专业知识的不同利益攸关者建立和保持一个良好的网络是关键所在。报告得到传播与使用的一个重要方面是在报告编制完成后合作伙伴的参与。例如巴塞尔条约</w:t>
            </w:r>
            <w:r>
              <w:rPr>
                <w:rFonts w:ascii="SimSun" w:hAnsi="SimSun" w:cs="Times New Roman"/>
                <w:sz w:val="21"/>
                <w:szCs w:val="21"/>
                <w:lang w:val="zh-CN"/>
              </w:rPr>
              <w:t>(</w:t>
            </w:r>
            <w:r w:rsidRPr="00206900">
              <w:rPr>
                <w:rFonts w:ascii="SimSun" w:hAnsi="SimSun" w:cs="Times New Roman" w:hint="eastAsia"/>
                <w:sz w:val="21"/>
                <w:szCs w:val="21"/>
                <w:lang w:val="zh-CN"/>
              </w:rPr>
              <w:t>联合国环境规划署</w:t>
            </w:r>
            <w:r>
              <w:rPr>
                <w:rFonts w:ascii="SimSun" w:hAnsi="SimSun" w:cs="Times New Roman"/>
                <w:sz w:val="21"/>
                <w:szCs w:val="21"/>
                <w:lang w:val="zh-CN"/>
              </w:rPr>
              <w:t>)</w:t>
            </w:r>
            <w:r w:rsidRPr="00206900">
              <w:rPr>
                <w:rFonts w:ascii="SimSun" w:hAnsi="SimSun" w:cs="Times New Roman" w:hint="eastAsia"/>
                <w:sz w:val="21"/>
                <w:szCs w:val="21"/>
                <w:lang w:val="zh-CN"/>
              </w:rPr>
              <w:t>在报告推出后组织了另外两次活动，其中一次在国际电信联盟</w:t>
            </w:r>
            <w:r>
              <w:rPr>
                <w:rFonts w:ascii="SimSun" w:hAnsi="SimSun" w:cs="Times New Roman"/>
                <w:sz w:val="21"/>
                <w:szCs w:val="21"/>
                <w:lang w:val="zh-CN"/>
              </w:rPr>
              <w:t>(</w:t>
            </w:r>
            <w:r w:rsidRPr="00206900">
              <w:rPr>
                <w:rFonts w:ascii="SimSun" w:hAnsi="SimSun" w:cs="Times New Roman"/>
                <w:sz w:val="21"/>
                <w:szCs w:val="21"/>
                <w:lang w:val="zh-CN"/>
              </w:rPr>
              <w:t>ITU</w:t>
            </w:r>
            <w:r>
              <w:rPr>
                <w:rFonts w:ascii="SimSun" w:hAnsi="SimSun" w:cs="Times New Roman"/>
                <w:sz w:val="21"/>
                <w:szCs w:val="21"/>
                <w:lang w:val="zh-CN"/>
              </w:rPr>
              <w:t>)</w:t>
            </w:r>
            <w:r w:rsidRPr="00206900">
              <w:rPr>
                <w:rFonts w:ascii="SimSun" w:hAnsi="SimSun" w:cs="Times New Roman" w:hint="eastAsia"/>
                <w:sz w:val="21"/>
                <w:szCs w:val="21"/>
                <w:lang w:val="zh-CN"/>
              </w:rPr>
              <w:t>，并举办了环境部长与环境研究机构关于专利信息及电子垃圾回收专利态势报告主要调查结果的网络研讨会。这些活动有助于将报告结果向对报告有具体兴趣的成员国特定受众传播。</w:t>
            </w:r>
          </w:p>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cs="Times New Roman"/>
                <w:sz w:val="21"/>
                <w:szCs w:val="21"/>
              </w:rPr>
              <w:t>2013</w:t>
            </w:r>
            <w:r w:rsidRPr="00206900">
              <w:rPr>
                <w:rFonts w:ascii="SimSun" w:hAnsi="SimSun" w:cs="Times New Roman" w:hint="eastAsia"/>
                <w:sz w:val="21"/>
                <w:szCs w:val="21"/>
                <w:lang w:val="zh-CN"/>
              </w:rPr>
              <w:t>年实施的专利分析能力建设活动也表明了提供或拟提供专利分析服务的知识产权局及希望使用专利分析工具促进其决策过程的其他受众</w:t>
            </w:r>
            <w:r>
              <w:rPr>
                <w:rFonts w:ascii="SimSun" w:hAnsi="SimSun" w:cs="Times New Roman"/>
                <w:sz w:val="21"/>
                <w:szCs w:val="21"/>
                <w:lang w:val="zh-CN"/>
              </w:rPr>
              <w:t>(</w:t>
            </w:r>
            <w:r w:rsidRPr="00206900">
              <w:rPr>
                <w:rFonts w:ascii="SimSun" w:hAnsi="SimSun" w:cs="Times New Roman" w:hint="eastAsia"/>
                <w:sz w:val="21"/>
                <w:szCs w:val="21"/>
                <w:lang w:val="zh-CN"/>
              </w:rPr>
              <w:t>如政府、政府间国际组织、非政府组织、研究机构、学术界及中小企业</w:t>
            </w:r>
            <w:r>
              <w:rPr>
                <w:rFonts w:ascii="SimSun" w:hAnsi="SimSun" w:cs="Times New Roman"/>
                <w:sz w:val="21"/>
                <w:szCs w:val="21"/>
                <w:lang w:val="zh-CN"/>
              </w:rPr>
              <w:t>)</w:t>
            </w:r>
            <w:r w:rsidRPr="00206900">
              <w:rPr>
                <w:rFonts w:ascii="SimSun" w:hAnsi="SimSun" w:cs="Times New Roman" w:hint="eastAsia"/>
                <w:sz w:val="21"/>
                <w:szCs w:val="21"/>
                <w:lang w:val="zh-CN"/>
              </w:rPr>
              <w:t>对该领域的极大兴趣及获得支持与进行沟通的需求。这些活动引发了各知识产权局之间的对话及新的专利态势报告和专利分析项目</w:t>
            </w:r>
            <w:r>
              <w:rPr>
                <w:rFonts w:ascii="SimSun" w:hAnsi="SimSun" w:cs="Times New Roman" w:hint="eastAsia"/>
                <w:sz w:val="21"/>
                <w:szCs w:val="21"/>
                <w:lang w:val="zh-CN"/>
              </w:rPr>
              <w:t>。</w:t>
            </w:r>
          </w:p>
        </w:tc>
      </w:tr>
      <w:tr w:rsidR="005B3E86" w:rsidRPr="00206900" w:rsidTr="00361568">
        <w:trPr>
          <w:trHeight w:val="1043"/>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风险和减缓</w:t>
            </w:r>
          </w:p>
        </w:tc>
        <w:tc>
          <w:tcPr>
            <w:tcW w:w="6912" w:type="dxa"/>
          </w:tcPr>
          <w:p w:rsidR="005B3E86" w:rsidRDefault="005B3E86" w:rsidP="00CE4CF2">
            <w:pPr>
              <w:adjustRightInd w:val="0"/>
              <w:spacing w:beforeLines="30" w:before="72" w:afterLines="30" w:after="72" w:line="320" w:lineRule="atLeast"/>
              <w:jc w:val="both"/>
              <w:rPr>
                <w:rFonts w:ascii="SimSun" w:cs="Times New Roman"/>
                <w:sz w:val="21"/>
                <w:szCs w:val="21"/>
              </w:rPr>
            </w:pPr>
            <w:bookmarkStart w:id="30" w:name="OLE_LINK27"/>
            <w:bookmarkStart w:id="31" w:name="OLE_LINK28"/>
            <w:r w:rsidRPr="00206900">
              <w:rPr>
                <w:rFonts w:ascii="SimSun" w:hAnsi="SimSun" w:cs="Times New Roman" w:hint="eastAsia"/>
                <w:sz w:val="21"/>
                <w:szCs w:val="21"/>
                <w:lang w:val="zh-CN"/>
              </w:rPr>
              <w:t>在项目建议书文件</w:t>
            </w:r>
            <w:r w:rsidRPr="00206900">
              <w:rPr>
                <w:rFonts w:ascii="SimSun" w:hAnsi="SimSun" w:cs="Times New Roman"/>
                <w:sz w:val="21"/>
                <w:szCs w:val="21"/>
              </w:rPr>
              <w:t>CDIP/10/13</w:t>
            </w:r>
            <w:r w:rsidRPr="00206900">
              <w:rPr>
                <w:rFonts w:ascii="SimSun" w:hAnsi="SimSun" w:cs="Times New Roman" w:hint="eastAsia"/>
                <w:sz w:val="21"/>
                <w:szCs w:val="21"/>
                <w:lang w:val="zh-CN"/>
              </w:rPr>
              <w:t>中</w:t>
            </w:r>
            <w:r w:rsidRPr="00206900">
              <w:rPr>
                <w:rFonts w:ascii="SimSun" w:hAnsi="SimSun" w:cs="Times New Roman" w:hint="eastAsia"/>
                <w:sz w:val="21"/>
                <w:szCs w:val="21"/>
              </w:rPr>
              <w:t>，</w:t>
            </w:r>
            <w:r w:rsidRPr="00206900">
              <w:rPr>
                <w:rFonts w:ascii="SimSun" w:hAnsi="SimSun" w:cs="Times New Roman" w:hint="eastAsia"/>
                <w:sz w:val="21"/>
                <w:szCs w:val="21"/>
                <w:lang w:val="zh-CN"/>
              </w:rPr>
              <w:t>识别到下述风险并提出下述降低风险的方法</w:t>
            </w:r>
            <w:r w:rsidRPr="00206900">
              <w:rPr>
                <w:rFonts w:ascii="SimSun" w:hAnsi="SimSun" w:cs="Times New Roman" w:hint="eastAsia"/>
                <w:sz w:val="21"/>
                <w:szCs w:val="21"/>
              </w:rPr>
              <w:t>：</w:t>
            </w:r>
            <w:bookmarkEnd w:id="30"/>
            <w:bookmarkEnd w:id="31"/>
          </w:p>
          <w:p w:rsidR="005B3E86"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风险</w:t>
            </w:r>
            <w:r w:rsidRPr="00206900">
              <w:rPr>
                <w:rFonts w:ascii="SimSun" w:hAnsi="SimSun"/>
                <w:iCs/>
                <w:sz w:val="21"/>
                <w:szCs w:val="21"/>
              </w:rPr>
              <w:t>1</w:t>
            </w:r>
            <w:r w:rsidRPr="00206900">
              <w:rPr>
                <w:rFonts w:ascii="SimSun" w:hAnsi="SimSun" w:hint="eastAsia"/>
                <w:iCs/>
                <w:sz w:val="21"/>
                <w:szCs w:val="21"/>
              </w:rPr>
              <w:t>：成员国或发展中国家的机构未就今后态势报告的具体主题表达意向。</w:t>
            </w:r>
          </w:p>
          <w:p w:rsidR="005B3E86"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风险</w:t>
            </w:r>
            <w:r w:rsidRPr="00206900">
              <w:rPr>
                <w:rFonts w:ascii="SimSun" w:hAnsi="SimSun"/>
                <w:iCs/>
                <w:sz w:val="21"/>
                <w:szCs w:val="21"/>
              </w:rPr>
              <w:t>2</w:t>
            </w:r>
            <w:r w:rsidRPr="00206900">
              <w:rPr>
                <w:rFonts w:ascii="SimSun" w:hAnsi="SimSun" w:hint="eastAsia"/>
                <w:iCs/>
                <w:sz w:val="21"/>
                <w:szCs w:val="21"/>
              </w:rPr>
              <w:t>：报告使用不足。</w:t>
            </w:r>
          </w:p>
          <w:p w:rsidR="005B3E86"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hint="eastAsia"/>
                <w:iCs/>
                <w:sz w:val="21"/>
                <w:szCs w:val="21"/>
              </w:rPr>
              <w:t>风险</w:t>
            </w:r>
            <w:r w:rsidRPr="00206900">
              <w:rPr>
                <w:rFonts w:ascii="SimSun" w:hAnsi="SimSun"/>
                <w:iCs/>
                <w:sz w:val="21"/>
                <w:szCs w:val="21"/>
              </w:rPr>
              <w:t>3</w:t>
            </w:r>
            <w:r w:rsidRPr="00206900">
              <w:rPr>
                <w:rFonts w:ascii="SimSun" w:hAnsi="SimSun" w:hint="eastAsia"/>
                <w:iCs/>
                <w:sz w:val="21"/>
                <w:szCs w:val="21"/>
              </w:rPr>
              <w:t>：每份报告范围上的恰当性。</w:t>
            </w:r>
          </w:p>
          <w:p w:rsidR="005B3E86" w:rsidRDefault="005B3E86" w:rsidP="00CE4CF2">
            <w:pPr>
              <w:pStyle w:val="Default"/>
              <w:spacing w:beforeLines="30" w:before="72" w:afterLines="30" w:after="72" w:line="320" w:lineRule="atLeast"/>
              <w:jc w:val="both"/>
              <w:rPr>
                <w:rFonts w:ascii="SimSun" w:cs="Times New Roman"/>
                <w:sz w:val="21"/>
                <w:szCs w:val="21"/>
                <w:lang w:eastAsia="zh-CN"/>
              </w:rPr>
            </w:pPr>
            <w:r w:rsidRPr="00206900">
              <w:rPr>
                <w:rFonts w:ascii="SimSun" w:hAnsi="SimSun" w:cs="Times New Roman" w:hint="eastAsia"/>
                <w:color w:val="auto"/>
                <w:sz w:val="21"/>
                <w:szCs w:val="21"/>
                <w:lang w:val="zh-CN" w:eastAsia="zh-CN"/>
              </w:rPr>
              <w:t>在第二阶段期间，成员国未就具体主题表达意向的上述风险得到部分体现，主要是由于人力资源和预算限制不允许向成员国提出更多倡议。但是</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t>第二阶段开展的意识提升和能力建设活动促使了成员国表达意向</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lastRenderedPageBreak/>
              <w:t>从而导致在</w:t>
            </w:r>
            <w:r w:rsidRPr="00206900">
              <w:rPr>
                <w:rFonts w:ascii="SimSun" w:hAnsi="SimSun" w:cs="Times New Roman"/>
                <w:color w:val="auto"/>
                <w:sz w:val="21"/>
                <w:szCs w:val="21"/>
                <w:lang w:eastAsia="zh-CN"/>
              </w:rPr>
              <w:t>2014-2015</w:t>
            </w:r>
            <w:r w:rsidRPr="00206900">
              <w:rPr>
                <w:rFonts w:ascii="SimSun" w:hAnsi="SimSun" w:cs="Times New Roman" w:hint="eastAsia"/>
                <w:color w:val="auto"/>
                <w:sz w:val="21"/>
                <w:szCs w:val="21"/>
                <w:lang w:val="zh-CN" w:eastAsia="zh-CN"/>
              </w:rPr>
              <w:t>两年期持续不断地编制专利态势报告。</w:t>
            </w:r>
          </w:p>
          <w:p w:rsidR="005B3E86" w:rsidRPr="00206900"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cs="Times New Roman" w:hint="eastAsia"/>
                <w:sz w:val="21"/>
                <w:szCs w:val="21"/>
                <w:lang w:val="zh-CN"/>
              </w:rPr>
              <w:t>通过增加传播渠道和活动的数量</w:t>
            </w:r>
            <w:r w:rsidRPr="00206900">
              <w:rPr>
                <w:rFonts w:ascii="SimSun" w:hAnsi="SimSun" w:cs="Times New Roman" w:hint="eastAsia"/>
                <w:sz w:val="21"/>
                <w:szCs w:val="21"/>
              </w:rPr>
              <w:t>，</w:t>
            </w:r>
            <w:r w:rsidRPr="00206900">
              <w:rPr>
                <w:rFonts w:ascii="SimSun" w:hAnsi="SimSun" w:cs="Times New Roman" w:hint="eastAsia"/>
                <w:sz w:val="21"/>
                <w:szCs w:val="21"/>
                <w:lang w:val="zh-CN"/>
              </w:rPr>
              <w:t>使并非传统的专利信息用户</w:t>
            </w:r>
            <w:r w:rsidRPr="00206900">
              <w:rPr>
                <w:rFonts w:ascii="SimSun" w:hAnsi="SimSun" w:cs="Times New Roman" w:hint="eastAsia"/>
                <w:sz w:val="21"/>
                <w:szCs w:val="21"/>
              </w:rPr>
              <w:t>，</w:t>
            </w:r>
            <w:r w:rsidRPr="00206900">
              <w:rPr>
                <w:rFonts w:ascii="SimSun" w:hAnsi="SimSun" w:cs="Times New Roman" w:hint="eastAsia"/>
                <w:sz w:val="21"/>
                <w:szCs w:val="21"/>
                <w:lang w:val="zh-CN"/>
              </w:rPr>
              <w:t>如环境部长</w:t>
            </w:r>
            <w:r w:rsidRPr="00206900">
              <w:rPr>
                <w:rFonts w:ascii="SimSun" w:hAnsi="SimSun" w:cs="Times New Roman" w:hint="eastAsia"/>
                <w:sz w:val="21"/>
                <w:szCs w:val="21"/>
              </w:rPr>
              <w:t>，</w:t>
            </w:r>
            <w:r w:rsidRPr="00206900">
              <w:rPr>
                <w:rFonts w:ascii="SimSun" w:hAnsi="SimSun" w:cs="Times New Roman" w:hint="eastAsia"/>
                <w:sz w:val="21"/>
                <w:szCs w:val="21"/>
                <w:lang w:val="zh-CN"/>
              </w:rPr>
              <w:t>得以使用专利数据信息，从而降低了上述第二个风险。由于报告谨慎选择主题和范围以及与内外部合作伙伴的密切合作，第三个风险也未具体表现出来。</w:t>
            </w:r>
          </w:p>
        </w:tc>
      </w:tr>
      <w:tr w:rsidR="005B3E86" w:rsidRPr="00206900" w:rsidTr="00361568">
        <w:trPr>
          <w:trHeight w:val="359"/>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lastRenderedPageBreak/>
              <w:t>项目实施率</w:t>
            </w:r>
          </w:p>
        </w:tc>
        <w:tc>
          <w:tcPr>
            <w:tcW w:w="6912" w:type="dxa"/>
          </w:tcPr>
          <w:p w:rsidR="005B3E86" w:rsidRPr="00206900" w:rsidRDefault="005B3E86" w:rsidP="00CE4CF2">
            <w:pPr>
              <w:adjustRightInd w:val="0"/>
              <w:spacing w:beforeLines="30" w:before="72" w:afterLines="30" w:after="72" w:line="320" w:lineRule="atLeast"/>
              <w:jc w:val="both"/>
              <w:rPr>
                <w:rFonts w:ascii="SimSun"/>
                <w:iCs/>
                <w:sz w:val="21"/>
                <w:szCs w:val="21"/>
              </w:rPr>
            </w:pPr>
            <w:r w:rsidRPr="00206900">
              <w:rPr>
                <w:rFonts w:ascii="SimSun" w:hAnsi="SimSun" w:cs="Times New Roman" w:hint="eastAsia"/>
                <w:sz w:val="21"/>
                <w:szCs w:val="21"/>
                <w:lang w:val="zh-CN"/>
              </w:rPr>
              <w:t>到</w:t>
            </w:r>
            <w:r w:rsidRPr="00206900">
              <w:rPr>
                <w:rFonts w:ascii="SimSun" w:hAnsi="SimSun" w:cs="Times New Roman"/>
                <w:sz w:val="21"/>
                <w:szCs w:val="21"/>
                <w:lang w:val="zh-CN"/>
              </w:rPr>
              <w:t>2014</w:t>
            </w:r>
            <w:r w:rsidRPr="00206900">
              <w:rPr>
                <w:rFonts w:ascii="SimSun" w:hAnsi="SimSun" w:cs="Times New Roman" w:hint="eastAsia"/>
                <w:sz w:val="21"/>
                <w:szCs w:val="21"/>
                <w:lang w:val="zh-CN"/>
              </w:rPr>
              <w:t>年</w:t>
            </w:r>
            <w:r w:rsidRPr="00206900">
              <w:rPr>
                <w:rFonts w:ascii="SimSun" w:hAnsi="SimSun" w:cs="Times New Roman"/>
                <w:sz w:val="21"/>
                <w:szCs w:val="21"/>
                <w:lang w:val="zh-CN"/>
              </w:rPr>
              <w:t>8</w:t>
            </w:r>
            <w:r w:rsidRPr="00206900">
              <w:rPr>
                <w:rFonts w:ascii="SimSun" w:hAnsi="SimSun" w:cs="Times New Roman" w:hint="eastAsia"/>
                <w:sz w:val="21"/>
                <w:szCs w:val="21"/>
                <w:lang w:val="zh-CN"/>
              </w:rPr>
              <w:t>月底的预算利用率：</w:t>
            </w:r>
            <w:r w:rsidRPr="00206900">
              <w:rPr>
                <w:rFonts w:ascii="SimSun" w:hAnsi="SimSun"/>
                <w:sz w:val="21"/>
                <w:szCs w:val="21"/>
              </w:rPr>
              <w:t>93%</w:t>
            </w:r>
          </w:p>
        </w:tc>
      </w:tr>
      <w:tr w:rsidR="005B3E86" w:rsidRPr="00206900" w:rsidTr="00361568">
        <w:trPr>
          <w:trHeight w:val="551"/>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以前的报告</w:t>
            </w:r>
          </w:p>
        </w:tc>
        <w:tc>
          <w:tcPr>
            <w:tcW w:w="6912" w:type="dxa"/>
          </w:tcPr>
          <w:p w:rsidR="005B3E86" w:rsidRPr="00206900" w:rsidRDefault="005B3E86" w:rsidP="00CE4CF2">
            <w:pPr>
              <w:pStyle w:val="Default"/>
              <w:spacing w:beforeLines="30" w:before="72" w:afterLines="30" w:after="72" w:line="320" w:lineRule="atLeast"/>
              <w:jc w:val="both"/>
              <w:rPr>
                <w:rFonts w:ascii="SimSun"/>
                <w:iCs/>
                <w:color w:val="auto"/>
                <w:sz w:val="21"/>
                <w:szCs w:val="21"/>
                <w:lang w:eastAsia="zh-CN"/>
              </w:rPr>
            </w:pPr>
            <w:r w:rsidRPr="00206900">
              <w:rPr>
                <w:rFonts w:ascii="SimSun" w:hAnsi="SimSun" w:cs="Times New Roman" w:hint="eastAsia"/>
                <w:sz w:val="21"/>
                <w:szCs w:val="21"/>
                <w:lang w:val="zh-CN" w:eastAsia="zh-CN"/>
              </w:rPr>
              <w:t>载于文件</w:t>
            </w:r>
            <w:r w:rsidRPr="00206900">
              <w:rPr>
                <w:rFonts w:ascii="SimSun" w:hAnsi="SimSun" w:cs="Times New Roman"/>
                <w:sz w:val="21"/>
                <w:szCs w:val="21"/>
                <w:lang w:eastAsia="zh-CN"/>
              </w:rPr>
              <w:t>CDIP/12/2</w:t>
            </w:r>
            <w:r w:rsidRPr="00206900">
              <w:rPr>
                <w:rFonts w:ascii="SimSun" w:hAnsi="SimSun" w:cs="Times New Roman" w:hint="eastAsia"/>
                <w:sz w:val="21"/>
                <w:szCs w:val="21"/>
                <w:lang w:val="zh-CN" w:eastAsia="zh-CN"/>
              </w:rPr>
              <w:t>附件一的进展报告于</w:t>
            </w:r>
            <w:r w:rsidRPr="00206900">
              <w:rPr>
                <w:rFonts w:ascii="SimSun" w:hAnsi="SimSun" w:cs="Times New Roman"/>
                <w:sz w:val="21"/>
                <w:szCs w:val="21"/>
                <w:lang w:eastAsia="zh-CN"/>
              </w:rPr>
              <w:t>2013</w:t>
            </w:r>
            <w:r w:rsidRPr="00206900">
              <w:rPr>
                <w:rFonts w:ascii="SimSun" w:hAnsi="SimSun" w:cs="Times New Roman" w:hint="eastAsia"/>
                <w:sz w:val="21"/>
                <w:szCs w:val="21"/>
                <w:lang w:val="zh-CN" w:eastAsia="zh-CN"/>
              </w:rPr>
              <w:t>年</w:t>
            </w:r>
            <w:r w:rsidRPr="00206900">
              <w:rPr>
                <w:rFonts w:ascii="SimSun" w:hAnsi="SimSun" w:cs="Times New Roman"/>
                <w:sz w:val="21"/>
                <w:szCs w:val="21"/>
                <w:lang w:eastAsia="zh-CN"/>
              </w:rPr>
              <w:t>11</w:t>
            </w:r>
            <w:r w:rsidRPr="00206900">
              <w:rPr>
                <w:rFonts w:ascii="SimSun" w:hAnsi="SimSun" w:cs="Times New Roman" w:hint="eastAsia"/>
                <w:sz w:val="21"/>
                <w:szCs w:val="21"/>
                <w:lang w:val="zh-CN" w:eastAsia="zh-CN"/>
              </w:rPr>
              <w:t>月提交给</w:t>
            </w:r>
            <w:r w:rsidRPr="00206900">
              <w:rPr>
                <w:rFonts w:ascii="SimSun" w:hAnsi="SimSun" w:cs="Times New Roman"/>
                <w:sz w:val="21"/>
                <w:szCs w:val="21"/>
                <w:lang w:eastAsia="zh-CN"/>
              </w:rPr>
              <w:t>CDIP</w:t>
            </w:r>
            <w:r w:rsidRPr="00206900">
              <w:rPr>
                <w:rFonts w:ascii="SimSun" w:hAnsi="SimSun" w:cs="Times New Roman" w:hint="eastAsia"/>
                <w:sz w:val="21"/>
                <w:szCs w:val="21"/>
                <w:lang w:val="zh-CN" w:eastAsia="zh-CN"/>
              </w:rPr>
              <w:t>第十二届会议。</w:t>
            </w:r>
          </w:p>
        </w:tc>
      </w:tr>
      <w:tr w:rsidR="005B3E86" w:rsidRPr="00206900" w:rsidTr="00F374F7">
        <w:trPr>
          <w:trHeight w:val="848"/>
        </w:trPr>
        <w:tc>
          <w:tcPr>
            <w:tcW w:w="237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后续跟进</w:t>
            </w:r>
          </w:p>
        </w:tc>
        <w:tc>
          <w:tcPr>
            <w:tcW w:w="6912" w:type="dxa"/>
          </w:tcPr>
          <w:p w:rsidR="005B3E86" w:rsidRDefault="005B3E86" w:rsidP="00CE4CF2">
            <w:pPr>
              <w:pStyle w:val="Default"/>
              <w:spacing w:beforeLines="30" w:before="72" w:afterLines="30" w:after="72" w:line="320" w:lineRule="atLeast"/>
              <w:jc w:val="both"/>
              <w:rPr>
                <w:rFonts w:ascii="SimSun" w:cs="Times New Roman"/>
                <w:color w:val="auto"/>
                <w:sz w:val="21"/>
                <w:szCs w:val="21"/>
                <w:lang w:val="zh-CN" w:eastAsia="zh-CN"/>
              </w:rPr>
            </w:pPr>
            <w:r w:rsidRPr="00206900">
              <w:rPr>
                <w:rFonts w:ascii="SimSun" w:hAnsi="SimSun" w:cs="Times New Roman" w:hint="eastAsia"/>
                <w:color w:val="auto"/>
                <w:sz w:val="21"/>
                <w:szCs w:val="21"/>
                <w:lang w:val="zh-CN" w:eastAsia="zh-CN"/>
              </w:rPr>
              <w:t>本项目已被纳入</w:t>
            </w:r>
            <w:r w:rsidRPr="00206900">
              <w:rPr>
                <w:rFonts w:ascii="SimSun" w:hAnsi="SimSun" w:cs="Times New Roman"/>
                <w:color w:val="auto"/>
                <w:sz w:val="21"/>
                <w:szCs w:val="21"/>
                <w:lang w:val="zh-CN" w:eastAsia="zh-CN"/>
              </w:rPr>
              <w:t>WIPO</w:t>
            </w:r>
            <w:r w:rsidRPr="00206900">
              <w:rPr>
                <w:rFonts w:ascii="SimSun" w:hAnsi="SimSun" w:cs="Times New Roman" w:hint="eastAsia"/>
                <w:color w:val="auto"/>
                <w:sz w:val="21"/>
                <w:szCs w:val="21"/>
                <w:lang w:val="zh-CN" w:eastAsia="zh-CN"/>
              </w:rPr>
              <w:t>日常活动的主流。因此</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t>项目就成员国</w:t>
            </w:r>
            <w:r>
              <w:rPr>
                <w:rFonts w:ascii="SimSun" w:hAnsi="SimSun" w:cs="Times New Roman"/>
                <w:color w:val="auto"/>
                <w:sz w:val="21"/>
                <w:szCs w:val="21"/>
                <w:lang w:val="zh-CN" w:eastAsia="zh-CN"/>
              </w:rPr>
              <w:t>(</w:t>
            </w:r>
            <w:r w:rsidRPr="00206900">
              <w:rPr>
                <w:rFonts w:ascii="SimSun" w:hAnsi="SimSun" w:cs="Times New Roman" w:hint="eastAsia"/>
                <w:color w:val="auto"/>
                <w:sz w:val="21"/>
                <w:szCs w:val="21"/>
                <w:lang w:val="zh-CN" w:eastAsia="zh-CN"/>
              </w:rPr>
              <w:t>主要是发展中国家</w:t>
            </w:r>
            <w:r>
              <w:rPr>
                <w:rFonts w:ascii="SimSun" w:hAnsi="SimSun" w:cs="Times New Roman"/>
                <w:color w:val="auto"/>
                <w:sz w:val="21"/>
                <w:szCs w:val="21"/>
                <w:lang w:val="zh-CN" w:eastAsia="zh-CN"/>
              </w:rPr>
              <w:t>)</w:t>
            </w:r>
            <w:r w:rsidRPr="00206900">
              <w:rPr>
                <w:rFonts w:ascii="SimSun" w:hAnsi="SimSun" w:cs="Times New Roman" w:hint="eastAsia"/>
                <w:color w:val="auto"/>
                <w:sz w:val="21"/>
                <w:szCs w:val="21"/>
                <w:lang w:val="zh-CN" w:eastAsia="zh-CN"/>
              </w:rPr>
              <w:t>感兴趣的主题继续编制</w:t>
            </w:r>
            <w:r w:rsidRPr="00206900">
              <w:rPr>
                <w:rFonts w:ascii="SimSun" w:hAnsi="SimSun" w:cs="Times New Roman"/>
                <w:color w:val="auto"/>
                <w:sz w:val="21"/>
                <w:szCs w:val="21"/>
                <w:lang w:eastAsia="zh-CN"/>
              </w:rPr>
              <w:t>PLR</w:t>
            </w:r>
            <w:r w:rsidRPr="00206900">
              <w:rPr>
                <w:rFonts w:ascii="SimSun" w:hAnsi="SimSun" w:cs="Times New Roman" w:hint="eastAsia"/>
                <w:color w:val="auto"/>
                <w:sz w:val="21"/>
                <w:szCs w:val="21"/>
                <w:lang w:val="zh-CN" w:eastAsia="zh-CN"/>
              </w:rPr>
              <w:t>。《指南》将作为</w:t>
            </w:r>
            <w:r w:rsidRPr="00206900">
              <w:rPr>
                <w:rFonts w:ascii="SimSun" w:hAnsi="SimSun" w:cs="Times New Roman"/>
                <w:color w:val="auto"/>
                <w:sz w:val="21"/>
                <w:szCs w:val="21"/>
                <w:lang w:eastAsia="zh-CN"/>
              </w:rPr>
              <w:t>TISC</w:t>
            </w:r>
            <w:r w:rsidRPr="00206900">
              <w:rPr>
                <w:rFonts w:ascii="SimSun" w:hAnsi="SimSun" w:cs="Times New Roman" w:hint="eastAsia"/>
                <w:color w:val="auto"/>
                <w:sz w:val="21"/>
                <w:szCs w:val="21"/>
                <w:lang w:val="zh-CN" w:eastAsia="zh-CN"/>
              </w:rPr>
              <w:t>和能力建设活动的资源与培训材料。发展中国家和最不发达国家的知识产权局及其他实体可以使用构想中的开源专利分析工具使用新《指南》来探索</w:t>
            </w:r>
            <w:r w:rsidRPr="00206900">
              <w:rPr>
                <w:rFonts w:ascii="SimSun" w:hAnsi="SimSun" w:cs="Times New Roman"/>
                <w:color w:val="auto"/>
                <w:sz w:val="21"/>
                <w:szCs w:val="21"/>
                <w:lang w:eastAsia="zh-CN"/>
              </w:rPr>
              <w:t>PLR</w:t>
            </w:r>
            <w:r w:rsidRPr="00206900">
              <w:rPr>
                <w:rFonts w:ascii="SimSun" w:hAnsi="SimSun" w:cs="Times New Roman" w:hint="eastAsia"/>
                <w:color w:val="auto"/>
                <w:sz w:val="21"/>
                <w:szCs w:val="21"/>
                <w:lang w:val="zh-CN" w:eastAsia="zh-CN"/>
              </w:rPr>
              <w:t>的编制</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t>利用专有免费数据库和开源专利分析工具作为专利信息使用的备选方案。</w:t>
            </w:r>
          </w:p>
          <w:p w:rsidR="005B3E86" w:rsidRDefault="005B3E86" w:rsidP="00CE4CF2">
            <w:pPr>
              <w:pStyle w:val="Default"/>
              <w:spacing w:beforeLines="30" w:before="72" w:afterLines="30" w:after="72" w:line="320" w:lineRule="atLeast"/>
              <w:jc w:val="both"/>
              <w:rPr>
                <w:rFonts w:ascii="SimSun" w:cs="Times New Roman"/>
                <w:color w:val="auto"/>
                <w:sz w:val="21"/>
                <w:szCs w:val="21"/>
                <w:lang w:eastAsia="zh-CN"/>
              </w:rPr>
            </w:pPr>
            <w:r w:rsidRPr="00206900">
              <w:rPr>
                <w:rFonts w:ascii="SimSun" w:hAnsi="SimSun" w:cs="Times New Roman" w:hint="eastAsia"/>
                <w:color w:val="auto"/>
                <w:sz w:val="21"/>
                <w:szCs w:val="21"/>
                <w:lang w:eastAsia="zh-CN"/>
              </w:rPr>
              <w:t>此外，</w:t>
            </w:r>
            <w:r w:rsidRPr="00206900">
              <w:rPr>
                <w:rFonts w:ascii="SimSun" w:hAnsi="SimSun" w:cs="Times New Roman" w:hint="eastAsia"/>
                <w:color w:val="auto"/>
                <w:sz w:val="21"/>
                <w:szCs w:val="21"/>
                <w:lang w:val="zh-CN" w:eastAsia="zh-CN"/>
              </w:rPr>
              <w:t>目前还在设想若干后续活动</w:t>
            </w:r>
            <w:r w:rsidRPr="00206900">
              <w:rPr>
                <w:rFonts w:ascii="SimSun" w:hAnsi="SimSun" w:cs="Times New Roman" w:hint="eastAsia"/>
                <w:color w:val="auto"/>
                <w:sz w:val="21"/>
                <w:szCs w:val="21"/>
                <w:lang w:eastAsia="zh-CN"/>
              </w:rPr>
              <w:t>：</w:t>
            </w:r>
          </w:p>
          <w:p w:rsidR="005B3E86" w:rsidRDefault="005B3E86" w:rsidP="00CE4CF2">
            <w:pPr>
              <w:pStyle w:val="Default"/>
              <w:spacing w:beforeLines="30" w:before="72" w:afterLines="30" w:after="72" w:line="320" w:lineRule="atLeast"/>
              <w:jc w:val="both"/>
              <w:rPr>
                <w:rFonts w:ascii="SimSun" w:cs="Times New Roman"/>
                <w:sz w:val="21"/>
                <w:szCs w:val="21"/>
                <w:lang w:eastAsia="zh-CN"/>
              </w:rPr>
            </w:pPr>
            <w:r w:rsidRPr="00206900">
              <w:rPr>
                <w:rFonts w:ascii="SimSun" w:hAnsi="SimSun" w:cs="Times New Roman"/>
                <w:color w:val="auto"/>
                <w:sz w:val="21"/>
                <w:szCs w:val="21"/>
                <w:lang w:val="zh-CN" w:eastAsia="zh-CN"/>
              </w:rPr>
              <w:t>-</w:t>
            </w:r>
            <w:r>
              <w:rPr>
                <w:rFonts w:ascii="SimSun" w:cs="Times New Roman"/>
                <w:color w:val="auto"/>
                <w:sz w:val="21"/>
                <w:szCs w:val="21"/>
                <w:lang w:val="zh-CN" w:eastAsia="zh-CN"/>
              </w:rPr>
              <w:tab/>
            </w:r>
            <w:r w:rsidRPr="00206900">
              <w:rPr>
                <w:rFonts w:ascii="SimSun" w:hAnsi="SimSun" w:cs="Times New Roman" w:hint="eastAsia"/>
                <w:color w:val="auto"/>
                <w:sz w:val="21"/>
                <w:szCs w:val="21"/>
                <w:lang w:val="zh-CN" w:eastAsia="zh-CN"/>
              </w:rPr>
              <w:t>将报告的信息图表</w:t>
            </w:r>
            <w:r w:rsidRPr="00206900">
              <w:rPr>
                <w:rFonts w:ascii="SimSun" w:hAnsi="SimSun" w:cs="Times New Roman"/>
                <w:color w:val="auto"/>
                <w:sz w:val="21"/>
                <w:szCs w:val="21"/>
                <w:lang w:eastAsia="zh-CN"/>
              </w:rPr>
              <w:t>/</w:t>
            </w:r>
            <w:r w:rsidRPr="00206900">
              <w:rPr>
                <w:rFonts w:ascii="SimSun" w:hAnsi="SimSun" w:cs="Times New Roman" w:hint="eastAsia"/>
                <w:color w:val="auto"/>
                <w:sz w:val="21"/>
                <w:szCs w:val="21"/>
                <w:lang w:eastAsia="zh-CN"/>
              </w:rPr>
              <w:t>内容提要</w:t>
            </w:r>
            <w:r w:rsidRPr="00206900">
              <w:rPr>
                <w:rFonts w:ascii="SimSun" w:hAnsi="SimSun" w:cs="Times New Roman" w:hint="eastAsia"/>
                <w:color w:val="auto"/>
                <w:sz w:val="21"/>
                <w:szCs w:val="21"/>
                <w:lang w:val="zh-CN" w:eastAsia="zh-CN"/>
              </w:rPr>
              <w:t>翻译成联合国的其他工作语言，可确保使更多成员国利用专利态势报告中包含的信息。</w:t>
            </w:r>
          </w:p>
          <w:p w:rsidR="005B3E86" w:rsidRDefault="005B3E86" w:rsidP="00CE4CF2">
            <w:pPr>
              <w:pStyle w:val="Default"/>
              <w:spacing w:beforeLines="30" w:before="72" w:afterLines="30" w:after="72" w:line="320" w:lineRule="atLeast"/>
              <w:jc w:val="both"/>
              <w:rPr>
                <w:rFonts w:ascii="SimSun" w:cs="Times New Roman"/>
                <w:color w:val="auto"/>
                <w:sz w:val="21"/>
                <w:szCs w:val="21"/>
                <w:lang w:eastAsia="zh-CN"/>
              </w:rPr>
            </w:pPr>
            <w:r w:rsidRPr="00206900">
              <w:rPr>
                <w:rFonts w:ascii="SimSun" w:cs="Times New Roman"/>
                <w:color w:val="auto"/>
                <w:sz w:val="21"/>
                <w:szCs w:val="21"/>
                <w:lang w:eastAsia="zh-CN"/>
              </w:rPr>
              <w:t>-</w:t>
            </w:r>
            <w:r w:rsidR="00944BF4">
              <w:rPr>
                <w:rFonts w:ascii="SimSun" w:cs="Times New Roman" w:hint="eastAsia"/>
                <w:color w:val="auto"/>
                <w:sz w:val="21"/>
                <w:szCs w:val="21"/>
                <w:lang w:eastAsia="zh-CN"/>
              </w:rPr>
              <w:tab/>
            </w:r>
            <w:r w:rsidRPr="00206900">
              <w:rPr>
                <w:rFonts w:ascii="SimSun" w:hAnsi="SimSun" w:cs="Times New Roman" w:hint="eastAsia"/>
                <w:color w:val="auto"/>
                <w:sz w:val="21"/>
                <w:szCs w:val="21"/>
                <w:lang w:val="zh-CN" w:eastAsia="zh-CN"/>
              </w:rPr>
              <w:t>通过与其他政府间组织密切合作</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t>进一步调动成员国的重要领域</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t>这对于提高对当前活动的意识和报告的更广泛传播至关重要。</w:t>
            </w:r>
          </w:p>
          <w:p w:rsidR="005B3E86" w:rsidRPr="00206900" w:rsidRDefault="005B3E86" w:rsidP="00CE4CF2">
            <w:pPr>
              <w:pStyle w:val="Default"/>
              <w:spacing w:beforeLines="30" w:before="72" w:afterLines="30" w:after="72" w:line="320" w:lineRule="atLeast"/>
              <w:jc w:val="both"/>
              <w:rPr>
                <w:rFonts w:ascii="SimSun"/>
                <w:i/>
                <w:iCs/>
                <w:color w:val="auto"/>
                <w:sz w:val="21"/>
                <w:szCs w:val="21"/>
                <w:lang w:eastAsia="zh-CN"/>
              </w:rPr>
            </w:pPr>
            <w:r w:rsidRPr="00206900">
              <w:rPr>
                <w:rFonts w:ascii="SimSun" w:cs="Times New Roman"/>
                <w:color w:val="auto"/>
                <w:sz w:val="21"/>
                <w:szCs w:val="21"/>
                <w:lang w:eastAsia="zh-CN"/>
              </w:rPr>
              <w:t>-</w:t>
            </w:r>
            <w:r>
              <w:rPr>
                <w:rFonts w:ascii="SimSun" w:cs="Times New Roman"/>
                <w:color w:val="auto"/>
                <w:sz w:val="21"/>
                <w:szCs w:val="21"/>
                <w:lang w:eastAsia="zh-CN"/>
              </w:rPr>
              <w:tab/>
            </w:r>
            <w:r w:rsidRPr="00206900">
              <w:rPr>
                <w:rFonts w:ascii="SimSun" w:hAnsi="SimSun" w:cs="Times New Roman" w:hint="eastAsia"/>
                <w:color w:val="auto"/>
                <w:sz w:val="21"/>
                <w:szCs w:val="21"/>
                <w:lang w:val="zh-CN" w:eastAsia="zh-CN"/>
              </w:rPr>
              <w:t>在技术与创新支持中心</w:t>
            </w:r>
            <w:r>
              <w:rPr>
                <w:rFonts w:ascii="SimSun" w:hAnsi="SimSun" w:cs="Times New Roman"/>
                <w:color w:val="auto"/>
                <w:sz w:val="21"/>
                <w:szCs w:val="21"/>
                <w:lang w:eastAsia="zh-CN"/>
              </w:rPr>
              <w:t>(</w:t>
            </w:r>
            <w:r w:rsidRPr="00206900">
              <w:rPr>
                <w:rFonts w:ascii="SimSun" w:hAnsi="SimSun" w:cs="Times New Roman"/>
                <w:color w:val="auto"/>
                <w:sz w:val="21"/>
                <w:szCs w:val="21"/>
                <w:lang w:eastAsia="zh-CN"/>
              </w:rPr>
              <w:t>TISC</w:t>
            </w:r>
            <w:r>
              <w:rPr>
                <w:rFonts w:ascii="SimSun" w:hAnsi="SimSun" w:cs="Times New Roman"/>
                <w:color w:val="auto"/>
                <w:sz w:val="21"/>
                <w:szCs w:val="21"/>
                <w:lang w:eastAsia="zh-CN"/>
              </w:rPr>
              <w:t>)</w:t>
            </w:r>
            <w:r w:rsidRPr="00206900">
              <w:rPr>
                <w:rFonts w:ascii="SimSun" w:hAnsi="SimSun" w:cs="Times New Roman" w:hint="eastAsia"/>
                <w:color w:val="auto"/>
                <w:sz w:val="21"/>
                <w:szCs w:val="21"/>
                <w:lang w:eastAsia="zh-CN"/>
              </w:rPr>
              <w:t>把专利态势报告和</w:t>
            </w:r>
            <w:r w:rsidRPr="00206900">
              <w:rPr>
                <w:rFonts w:ascii="SimSun" w:hAnsi="SimSun" w:cs="Times New Roman" w:hint="eastAsia"/>
                <w:color w:val="auto"/>
                <w:sz w:val="21"/>
                <w:szCs w:val="21"/>
                <w:lang w:val="zh-CN" w:eastAsia="zh-CN"/>
              </w:rPr>
              <w:t>《专利态势报告编制指南》纳入信息与教育材料</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t>可确保为不同成员国的</w:t>
            </w:r>
            <w:r w:rsidRPr="00206900">
              <w:rPr>
                <w:rFonts w:ascii="SimSun" w:hAnsi="SimSun" w:cs="Times New Roman"/>
                <w:color w:val="auto"/>
                <w:sz w:val="21"/>
                <w:szCs w:val="21"/>
                <w:lang w:eastAsia="zh-CN"/>
              </w:rPr>
              <w:t>TISC</w:t>
            </w:r>
            <w:r w:rsidRPr="00206900">
              <w:rPr>
                <w:rFonts w:ascii="SimSun" w:hAnsi="SimSun" w:cs="Times New Roman" w:hint="eastAsia"/>
                <w:color w:val="auto"/>
                <w:sz w:val="21"/>
                <w:szCs w:val="21"/>
                <w:lang w:val="zh-CN" w:eastAsia="zh-CN"/>
              </w:rPr>
              <w:t>提供能力建设</w:t>
            </w:r>
            <w:r w:rsidRPr="00206900">
              <w:rPr>
                <w:rFonts w:ascii="SimSun" w:hAnsi="SimSun" w:cs="Times New Roman" w:hint="eastAsia"/>
                <w:color w:val="auto"/>
                <w:sz w:val="21"/>
                <w:szCs w:val="21"/>
                <w:lang w:eastAsia="zh-CN"/>
              </w:rPr>
              <w:t>，</w:t>
            </w:r>
            <w:r w:rsidRPr="00206900">
              <w:rPr>
                <w:rFonts w:ascii="SimSun" w:hAnsi="SimSun" w:cs="Times New Roman" w:hint="eastAsia"/>
                <w:color w:val="auto"/>
                <w:sz w:val="21"/>
                <w:szCs w:val="21"/>
                <w:lang w:val="zh-CN" w:eastAsia="zh-CN"/>
              </w:rPr>
              <w:t>通过对报告中专利信息的更广泛传播增强其专利分析能力。</w:t>
            </w:r>
          </w:p>
        </w:tc>
      </w:tr>
    </w:tbl>
    <w:p w:rsidR="005B3E86" w:rsidRPr="00206900" w:rsidRDefault="005B3E86" w:rsidP="00B63EB0">
      <w:pPr>
        <w:adjustRightInd w:val="0"/>
        <w:spacing w:afterLines="30" w:after="72" w:line="320" w:lineRule="atLeast"/>
        <w:jc w:val="both"/>
        <w:rPr>
          <w:rFonts w:ascii="SimSun"/>
          <w:sz w:val="21"/>
          <w:szCs w:val="21"/>
        </w:rPr>
      </w:pPr>
      <w:r w:rsidRPr="00206900">
        <w:rPr>
          <w:rFonts w:ascii="SimSun"/>
          <w:sz w:val="21"/>
          <w:szCs w:val="21"/>
        </w:rPr>
        <w:br w:type="page"/>
      </w:r>
    </w:p>
    <w:tbl>
      <w:tblPr>
        <w:tblW w:w="9287" w:type="dxa"/>
        <w:tblLayout w:type="fixed"/>
        <w:tblLook w:val="01E0" w:firstRow="1" w:lastRow="1" w:firstColumn="1" w:lastColumn="1" w:noHBand="0" w:noVBand="0"/>
      </w:tblPr>
      <w:tblGrid>
        <w:gridCol w:w="9287"/>
      </w:tblGrid>
      <w:tr w:rsidR="005B3E86" w:rsidRPr="00206900" w:rsidTr="00303FE2">
        <w:trPr>
          <w:trHeight w:val="494"/>
        </w:trPr>
        <w:tc>
          <w:tcPr>
            <w:tcW w:w="9287" w:type="dxa"/>
            <w:vAlign w:val="center"/>
          </w:tcPr>
          <w:p w:rsidR="005B3E86" w:rsidRPr="00361568" w:rsidRDefault="005B3E86" w:rsidP="00B63EB0">
            <w:pPr>
              <w:adjustRightInd w:val="0"/>
              <w:spacing w:afterLines="30" w:after="72" w:line="320" w:lineRule="atLeast"/>
              <w:jc w:val="both"/>
              <w:rPr>
                <w:rFonts w:ascii="SimHei" w:eastAsia="SimHei" w:hAnsi="SimHei"/>
                <w:sz w:val="21"/>
                <w:szCs w:val="21"/>
              </w:rPr>
            </w:pPr>
            <w:r w:rsidRPr="00361568">
              <w:rPr>
                <w:rFonts w:ascii="SimHei" w:eastAsia="SimHei" w:hAnsi="SimHei"/>
                <w:sz w:val="21"/>
                <w:szCs w:val="21"/>
              </w:rPr>
              <w:lastRenderedPageBreak/>
              <w:br w:type="page"/>
            </w:r>
            <w:r w:rsidRPr="00361568">
              <w:rPr>
                <w:rFonts w:ascii="SimHei" w:eastAsia="SimHei" w:hAnsi="SimHei"/>
                <w:sz w:val="21"/>
                <w:szCs w:val="21"/>
              </w:rPr>
              <w:br w:type="page"/>
            </w:r>
            <w:r w:rsidRPr="00361568">
              <w:rPr>
                <w:rFonts w:ascii="SimHei" w:eastAsia="SimHei" w:hAnsi="SimHei" w:hint="eastAsia"/>
                <w:sz w:val="21"/>
                <w:szCs w:val="21"/>
              </w:rPr>
              <w:t>项目自我审评</w:t>
            </w:r>
          </w:p>
        </w:tc>
      </w:tr>
    </w:tbl>
    <w:p w:rsidR="005B3E86" w:rsidRPr="00206900" w:rsidRDefault="005B3E86" w:rsidP="00361568">
      <w:pPr>
        <w:widowControl w:val="0"/>
        <w:autoSpaceDE w:val="0"/>
        <w:autoSpaceDN w:val="0"/>
        <w:adjustRightInd w:val="0"/>
        <w:spacing w:beforeLines="50" w:before="120" w:afterLines="50" w:after="120" w:line="320" w:lineRule="atLeast"/>
        <w:jc w:val="both"/>
        <w:rPr>
          <w:rFonts w:ascii="SimSun"/>
          <w:sz w:val="21"/>
          <w:szCs w:val="21"/>
        </w:rPr>
      </w:pPr>
      <w:r w:rsidRPr="00206900">
        <w:rPr>
          <w:rFonts w:ascii="SimSun" w:hAnsi="SimSun" w:hint="eastAsia"/>
          <w:sz w:val="21"/>
          <w:szCs w:val="21"/>
        </w:rPr>
        <w:t>红绿灯系统</w:t>
      </w:r>
      <w:r w:rsidRPr="00206900">
        <w:rPr>
          <w:rFonts w:ascii="SimSun" w:hAnsi="SimSun"/>
          <w:sz w:val="21"/>
          <w:szCs w:val="21"/>
        </w:rPr>
        <w:t>(TLS)</w:t>
      </w:r>
      <w:r w:rsidRPr="00206900">
        <w:rPr>
          <w:rFonts w:ascii="SimSun" w:hAnsi="SimSun" w:hint="eastAsia"/>
          <w:sz w:val="21"/>
          <w:szCs w:val="21"/>
        </w:rPr>
        <w:t>标识</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5B3E86" w:rsidRPr="00206900" w:rsidTr="006C6DBC">
        <w:trPr>
          <w:trHeight w:val="469"/>
        </w:trPr>
        <w:tc>
          <w:tcPr>
            <w:tcW w:w="1372"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sz w:val="21"/>
                <w:szCs w:val="21"/>
              </w:rPr>
            </w:pPr>
            <w:r w:rsidRPr="00206900">
              <w:rPr>
                <w:rFonts w:ascii="SimSun" w:hAnsi="SimSun"/>
                <w:noProof/>
                <w:sz w:val="21"/>
                <w:szCs w:val="21"/>
              </w:rPr>
              <w:t>****</w:t>
            </w:r>
          </w:p>
        </w:tc>
        <w:tc>
          <w:tcPr>
            <w:tcW w:w="1628"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744"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w:t>
            </w:r>
          </w:p>
        </w:tc>
        <w:tc>
          <w:tcPr>
            <w:tcW w:w="1838"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NP</w:t>
            </w:r>
          </w:p>
        </w:tc>
        <w:tc>
          <w:tcPr>
            <w:tcW w:w="2705" w:type="dxa"/>
            <w:vAlign w:val="center"/>
          </w:tcPr>
          <w:p w:rsidR="005B3E86" w:rsidRPr="00206900" w:rsidRDefault="005B3E86" w:rsidP="00CE4CF2">
            <w:pPr>
              <w:widowControl w:val="0"/>
              <w:autoSpaceDE w:val="0"/>
              <w:autoSpaceDN w:val="0"/>
              <w:adjustRightInd w:val="0"/>
              <w:spacing w:afterLines="30" w:after="72" w:line="320" w:lineRule="atLeast"/>
              <w:jc w:val="center"/>
              <w:rPr>
                <w:rFonts w:ascii="SimSun" w:hAnsi="SimSun"/>
                <w:sz w:val="21"/>
                <w:szCs w:val="21"/>
              </w:rPr>
            </w:pPr>
            <w:r w:rsidRPr="00206900">
              <w:rPr>
                <w:rFonts w:ascii="SimSun" w:hAnsi="SimSun"/>
                <w:sz w:val="21"/>
                <w:szCs w:val="21"/>
              </w:rPr>
              <w:t>NA</w:t>
            </w:r>
          </w:p>
        </w:tc>
      </w:tr>
      <w:tr w:rsidR="005B3E86" w:rsidRPr="00206900" w:rsidTr="006C6DBC">
        <w:tc>
          <w:tcPr>
            <w:tcW w:w="1372"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全部实现</w:t>
            </w:r>
          </w:p>
        </w:tc>
        <w:tc>
          <w:tcPr>
            <w:tcW w:w="1628"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显著进展</w:t>
            </w:r>
          </w:p>
        </w:tc>
        <w:tc>
          <w:tcPr>
            <w:tcW w:w="1744"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一定进展</w:t>
            </w:r>
          </w:p>
        </w:tc>
        <w:tc>
          <w:tcPr>
            <w:tcW w:w="1838"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毫无进展</w:t>
            </w:r>
          </w:p>
        </w:tc>
        <w:tc>
          <w:tcPr>
            <w:tcW w:w="2705" w:type="dxa"/>
          </w:tcPr>
          <w:p w:rsidR="005B3E86" w:rsidRPr="00206900" w:rsidRDefault="005B3E86" w:rsidP="00C76493">
            <w:pPr>
              <w:widowControl w:val="0"/>
              <w:autoSpaceDE w:val="0"/>
              <w:autoSpaceDN w:val="0"/>
              <w:adjustRightInd w:val="0"/>
              <w:spacing w:beforeLines="30" w:before="72" w:afterLines="30" w:after="72" w:line="320" w:lineRule="atLeast"/>
              <w:jc w:val="center"/>
              <w:rPr>
                <w:rFonts w:ascii="SimSun"/>
                <w:sz w:val="21"/>
                <w:szCs w:val="21"/>
              </w:rPr>
            </w:pPr>
            <w:r w:rsidRPr="00206900">
              <w:rPr>
                <w:rFonts w:ascii="SimSun" w:hAnsi="SimSun" w:hint="eastAsia"/>
                <w:sz w:val="21"/>
                <w:szCs w:val="21"/>
              </w:rPr>
              <w:t>尚未评估</w:t>
            </w:r>
            <w:r w:rsidRPr="00206900">
              <w:rPr>
                <w:rFonts w:ascii="SimSun" w:hAnsi="SimSun"/>
                <w:sz w:val="21"/>
                <w:szCs w:val="21"/>
              </w:rPr>
              <w:t>/</w:t>
            </w:r>
            <w:r w:rsidRPr="00206900">
              <w:rPr>
                <w:rFonts w:ascii="SimSun" w:hAnsi="SimSun" w:hint="eastAsia"/>
                <w:sz w:val="21"/>
                <w:szCs w:val="21"/>
              </w:rPr>
              <w:t>业已停止</w:t>
            </w:r>
          </w:p>
        </w:tc>
      </w:tr>
    </w:tbl>
    <w:p w:rsidR="005B3E86" w:rsidRPr="00206900" w:rsidRDefault="005B3E86" w:rsidP="00C76493">
      <w:pPr>
        <w:widowControl w:val="0"/>
        <w:autoSpaceDE w:val="0"/>
        <w:autoSpaceDN w:val="0"/>
        <w:adjustRightInd w:val="0"/>
        <w:spacing w:beforeLines="30" w:before="72" w:afterLines="50" w:after="120" w:line="320" w:lineRule="atLeast"/>
        <w:jc w:val="both"/>
        <w:rPr>
          <w:rFonts w:ascii="SimSun"/>
          <w:sz w:val="21"/>
          <w:szCs w:val="21"/>
        </w:rPr>
      </w:pPr>
    </w:p>
    <w:tbl>
      <w:tblPr>
        <w:tblW w:w="936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2"/>
        <w:gridCol w:w="2695"/>
        <w:gridCol w:w="3403"/>
        <w:gridCol w:w="850"/>
      </w:tblGrid>
      <w:tr w:rsidR="005B3E86" w:rsidRPr="00206900" w:rsidTr="00361568">
        <w:trPr>
          <w:trHeight w:val="616"/>
          <w:tblHeader/>
        </w:trPr>
        <w:tc>
          <w:tcPr>
            <w:tcW w:w="2412" w:type="dxa"/>
            <w:vAlign w:val="center"/>
          </w:tcPr>
          <w:p w:rsidR="005B3E86" w:rsidRPr="00361568" w:rsidRDefault="005B3E86" w:rsidP="00A81D86">
            <w:pPr>
              <w:autoSpaceDE w:val="0"/>
              <w:adjustRightInd w:val="0"/>
              <w:spacing w:beforeLines="30" w:before="72" w:afterLines="30" w:after="72" w:line="320" w:lineRule="atLeast"/>
              <w:jc w:val="center"/>
              <w:rPr>
                <w:rFonts w:ascii="SimHei" w:eastAsia="SimHei" w:hAnsi="SimHei"/>
                <w:bCs/>
                <w:sz w:val="21"/>
                <w:szCs w:val="21"/>
                <w:u w:val="single"/>
              </w:rPr>
            </w:pPr>
            <w:r w:rsidRPr="00361568">
              <w:rPr>
                <w:rFonts w:ascii="SimHei" w:eastAsia="SimHei" w:hAnsi="SimHei" w:hint="eastAsia"/>
                <w:bCs/>
                <w:sz w:val="21"/>
                <w:szCs w:val="21"/>
                <w:u w:val="single"/>
              </w:rPr>
              <w:t>项目成果</w:t>
            </w:r>
            <w:r w:rsidR="00A81D86">
              <w:rPr>
                <w:rFonts w:ascii="ZWAdobeF" w:eastAsia="SimHei" w:hAnsi="ZWAdobeF" w:cs="ZWAdobeF"/>
                <w:bCs/>
                <w:sz w:val="2"/>
                <w:szCs w:val="2"/>
              </w:rPr>
              <w:t>10F</w:t>
            </w:r>
            <w:r w:rsidRPr="00361568">
              <w:rPr>
                <w:rFonts w:ascii="SimHei" w:eastAsia="SimHei" w:hAnsi="SimHei"/>
                <w:bCs/>
                <w:sz w:val="21"/>
                <w:szCs w:val="21"/>
                <w:u w:val="single"/>
                <w:vertAlign w:val="superscript"/>
              </w:rPr>
              <w:footnoteReference w:id="12"/>
            </w:r>
            <w:r w:rsidRPr="00361568">
              <w:rPr>
                <w:rFonts w:ascii="SimHei" w:eastAsia="SimHei" w:hAnsi="SimHei"/>
                <w:bCs/>
                <w:sz w:val="21"/>
                <w:szCs w:val="21"/>
                <w:u w:val="single"/>
              </w:rPr>
              <w:br/>
              <w:t>(</w:t>
            </w:r>
            <w:r w:rsidRPr="00361568">
              <w:rPr>
                <w:rFonts w:ascii="SimHei" w:eastAsia="SimHei" w:hAnsi="SimHei" w:hint="eastAsia"/>
                <w:bCs/>
                <w:sz w:val="21"/>
                <w:szCs w:val="21"/>
                <w:u w:val="single"/>
              </w:rPr>
              <w:t>预期结果</w:t>
            </w:r>
            <w:r w:rsidRPr="00361568">
              <w:rPr>
                <w:rFonts w:ascii="SimHei" w:eastAsia="SimHei" w:hAnsi="SimHei"/>
                <w:bCs/>
                <w:sz w:val="21"/>
                <w:szCs w:val="21"/>
                <w:u w:val="single"/>
              </w:rPr>
              <w:t>)</w:t>
            </w:r>
          </w:p>
        </w:tc>
        <w:tc>
          <w:tcPr>
            <w:tcW w:w="2695" w:type="dxa"/>
            <w:vAlign w:val="center"/>
          </w:tcPr>
          <w:p w:rsidR="005B3E86" w:rsidRPr="00361568" w:rsidRDefault="005B3E86" w:rsidP="00C76493">
            <w:pPr>
              <w:adjustRightInd w:val="0"/>
              <w:spacing w:beforeLines="30" w:before="72" w:afterLines="30" w:after="72" w:line="320" w:lineRule="atLeast"/>
              <w:jc w:val="center"/>
              <w:rPr>
                <w:rFonts w:ascii="SimHei" w:eastAsia="SimHei" w:hAnsi="SimHei"/>
                <w:bCs/>
                <w:sz w:val="21"/>
                <w:szCs w:val="21"/>
                <w:u w:val="single"/>
              </w:rPr>
            </w:pPr>
            <w:r w:rsidRPr="00361568">
              <w:rPr>
                <w:rFonts w:ascii="SimHei" w:eastAsia="SimHei" w:hAnsi="SimHei" w:hint="eastAsia"/>
                <w:bCs/>
                <w:sz w:val="21"/>
                <w:szCs w:val="21"/>
                <w:u w:val="single"/>
              </w:rPr>
              <w:t>圆满完成的指标</w:t>
            </w:r>
            <w:r w:rsidR="00361568" w:rsidRPr="00361568">
              <w:rPr>
                <w:rFonts w:ascii="SimHei" w:eastAsia="SimHei" w:hAnsi="SimHei"/>
                <w:bCs/>
                <w:sz w:val="21"/>
                <w:szCs w:val="21"/>
                <w:u w:val="single"/>
              </w:rPr>
              <w:br/>
            </w:r>
            <w:r w:rsidRPr="00361568">
              <w:rPr>
                <w:rFonts w:ascii="SimHei" w:eastAsia="SimHei" w:hAnsi="SimHei"/>
                <w:bCs/>
                <w:sz w:val="21"/>
                <w:szCs w:val="21"/>
                <w:u w:val="single"/>
              </w:rPr>
              <w:t>(</w:t>
            </w:r>
            <w:r w:rsidRPr="00361568">
              <w:rPr>
                <w:rFonts w:ascii="SimHei" w:eastAsia="SimHei" w:hAnsi="SimHei" w:hint="eastAsia"/>
                <w:bCs/>
                <w:sz w:val="21"/>
                <w:szCs w:val="21"/>
                <w:u w:val="single"/>
              </w:rPr>
              <w:t>成果指标</w:t>
            </w:r>
            <w:r w:rsidRPr="00361568">
              <w:rPr>
                <w:rFonts w:ascii="SimHei" w:eastAsia="SimHei" w:hAnsi="SimHei"/>
                <w:bCs/>
                <w:sz w:val="21"/>
                <w:szCs w:val="21"/>
                <w:u w:val="single"/>
              </w:rPr>
              <w:t>)</w:t>
            </w:r>
          </w:p>
        </w:tc>
        <w:tc>
          <w:tcPr>
            <w:tcW w:w="3403" w:type="dxa"/>
            <w:vAlign w:val="center"/>
          </w:tcPr>
          <w:p w:rsidR="005B3E86" w:rsidRPr="00361568" w:rsidRDefault="005B3E86" w:rsidP="00C76493">
            <w:pPr>
              <w:adjustRightInd w:val="0"/>
              <w:spacing w:beforeLines="30" w:before="72" w:afterLines="30" w:after="72" w:line="320" w:lineRule="atLeast"/>
              <w:jc w:val="center"/>
              <w:rPr>
                <w:rFonts w:ascii="SimHei" w:eastAsia="SimHei" w:hAnsi="SimHei"/>
                <w:bCs/>
                <w:sz w:val="21"/>
                <w:szCs w:val="21"/>
                <w:u w:val="single"/>
                <w:lang w:eastAsia="ja-JP"/>
              </w:rPr>
            </w:pPr>
            <w:r w:rsidRPr="00361568">
              <w:rPr>
                <w:rFonts w:ascii="SimHei" w:eastAsia="SimHei" w:hAnsi="SimHei" w:hint="eastAsia"/>
                <w:bCs/>
                <w:sz w:val="21"/>
                <w:szCs w:val="21"/>
                <w:u w:val="single"/>
                <w:lang w:eastAsia="ja-JP"/>
              </w:rPr>
              <w:t>效</w:t>
            </w:r>
            <w:r w:rsidRPr="00361568">
              <w:rPr>
                <w:rFonts w:ascii="SimHei" w:eastAsia="SimHei" w:hAnsi="SimHei" w:cs="SimSun" w:hint="eastAsia"/>
                <w:bCs/>
                <w:sz w:val="21"/>
                <w:szCs w:val="21"/>
                <w:u w:val="single"/>
                <w:lang w:eastAsia="ja-JP"/>
              </w:rPr>
              <w:t>绩</w:t>
            </w:r>
            <w:r w:rsidRPr="00361568">
              <w:rPr>
                <w:rFonts w:ascii="SimHei" w:eastAsia="SimHei" w:hAnsi="SimHei" w:cs="MS Mincho" w:hint="eastAsia"/>
                <w:bCs/>
                <w:sz w:val="21"/>
                <w:szCs w:val="21"/>
                <w:u w:val="single"/>
                <w:lang w:eastAsia="ja-JP"/>
              </w:rPr>
              <w:t>数据</w:t>
            </w:r>
          </w:p>
        </w:tc>
        <w:tc>
          <w:tcPr>
            <w:tcW w:w="850" w:type="dxa"/>
            <w:vAlign w:val="center"/>
          </w:tcPr>
          <w:p w:rsidR="005B3E86" w:rsidRPr="00361568" w:rsidRDefault="005B3E86" w:rsidP="00C76493">
            <w:pPr>
              <w:adjustRightInd w:val="0"/>
              <w:spacing w:beforeLines="30" w:before="72" w:afterLines="30" w:after="72" w:line="320" w:lineRule="atLeast"/>
              <w:jc w:val="center"/>
              <w:rPr>
                <w:rFonts w:ascii="SimHei" w:eastAsia="SimHei" w:hAnsi="SimHei"/>
                <w:bCs/>
                <w:sz w:val="21"/>
                <w:szCs w:val="21"/>
                <w:u w:val="single"/>
              </w:rPr>
            </w:pPr>
            <w:r w:rsidRPr="00361568">
              <w:rPr>
                <w:rFonts w:ascii="SimHei" w:eastAsia="SimHei" w:hAnsi="SimHei" w:hint="eastAsia"/>
                <w:bCs/>
                <w:sz w:val="21"/>
                <w:szCs w:val="21"/>
                <w:u w:val="single"/>
              </w:rPr>
              <w:t>红绿灯系统</w:t>
            </w:r>
          </w:p>
        </w:tc>
      </w:tr>
      <w:tr w:rsidR="005B3E86" w:rsidRPr="00206900" w:rsidTr="00361568">
        <w:trPr>
          <w:trHeight w:val="509"/>
        </w:trPr>
        <w:tc>
          <w:tcPr>
            <w:tcW w:w="2412" w:type="dxa"/>
          </w:tcPr>
          <w:p w:rsidR="005B3E86" w:rsidRPr="00206900" w:rsidRDefault="005B3E86" w:rsidP="00C76493">
            <w:pPr>
              <w:adjustRightInd w:val="0"/>
              <w:spacing w:beforeLines="30" w:before="72" w:afterLines="30" w:after="72" w:line="320" w:lineRule="atLeast"/>
              <w:jc w:val="both"/>
              <w:rPr>
                <w:rFonts w:ascii="SimSun"/>
                <w:bCs/>
                <w:sz w:val="21"/>
                <w:szCs w:val="21"/>
              </w:rPr>
            </w:pPr>
            <w:r w:rsidRPr="00206900">
              <w:rPr>
                <w:rFonts w:ascii="SimSun" w:hAnsi="SimSun" w:hint="eastAsia"/>
                <w:sz w:val="21"/>
                <w:szCs w:val="21"/>
              </w:rPr>
              <w:t>所界定的有关领域的专利态势报告。</w:t>
            </w:r>
          </w:p>
        </w:tc>
        <w:tc>
          <w:tcPr>
            <w:tcW w:w="2695" w:type="dxa"/>
          </w:tcPr>
          <w:p w:rsidR="005B3E86" w:rsidRPr="00206900" w:rsidRDefault="005B3E86" w:rsidP="00C76493">
            <w:pPr>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项目第二阶段完成</w:t>
            </w:r>
            <w:r w:rsidRPr="00206900">
              <w:rPr>
                <w:rFonts w:ascii="SimSun" w:hAnsi="SimSun"/>
                <w:bCs/>
                <w:sz w:val="21"/>
                <w:szCs w:val="21"/>
              </w:rPr>
              <w:t>6</w:t>
            </w:r>
            <w:r w:rsidRPr="00206900">
              <w:rPr>
                <w:rFonts w:ascii="SimSun" w:hAnsi="SimSun" w:hint="eastAsia"/>
                <w:bCs/>
                <w:sz w:val="21"/>
                <w:szCs w:val="21"/>
              </w:rPr>
              <w:t>份新报告，与至少两个新合作伙伴合作。</w:t>
            </w:r>
          </w:p>
        </w:tc>
        <w:tc>
          <w:tcPr>
            <w:tcW w:w="3403" w:type="dxa"/>
          </w:tcPr>
          <w:p w:rsidR="005B3E86" w:rsidRPr="007B0BF1" w:rsidRDefault="005B3E86" w:rsidP="00DC51D1">
            <w:pPr>
              <w:keepNext/>
              <w:keepLines/>
              <w:numPr>
                <w:ilvl w:val="0"/>
                <w:numId w:val="14"/>
              </w:numPr>
              <w:tabs>
                <w:tab w:val="left" w:pos="456"/>
              </w:tabs>
              <w:adjustRightInd w:val="0"/>
              <w:spacing w:beforeLines="30" w:before="72" w:afterLines="30" w:after="72" w:line="320" w:lineRule="atLeast"/>
              <w:ind w:left="0" w:firstLine="0"/>
              <w:jc w:val="both"/>
              <w:rPr>
                <w:rFonts w:ascii="SimSun"/>
                <w:sz w:val="21"/>
                <w:szCs w:val="21"/>
                <w:lang w:eastAsia="ja-JP" w:bidi="th-TH"/>
              </w:rPr>
            </w:pPr>
            <w:r w:rsidRPr="00206900">
              <w:rPr>
                <w:rFonts w:ascii="SimSun" w:hAnsi="SimSun" w:hint="eastAsia"/>
                <w:sz w:val="21"/>
                <w:szCs w:val="21"/>
              </w:rPr>
              <w:t>电子垃圾回收技术，与联合国环境规划署</w:t>
            </w:r>
            <w:r>
              <w:rPr>
                <w:rFonts w:ascii="SimSun" w:hAnsi="SimSun"/>
                <w:sz w:val="21"/>
                <w:szCs w:val="21"/>
              </w:rPr>
              <w:t>(</w:t>
            </w:r>
            <w:r w:rsidRPr="00206900">
              <w:rPr>
                <w:rFonts w:ascii="SimSun" w:hAnsi="SimSun"/>
                <w:sz w:val="21"/>
                <w:szCs w:val="21"/>
              </w:rPr>
              <w:t>UNEP</w:t>
            </w:r>
            <w:r>
              <w:rPr>
                <w:rFonts w:ascii="SimSun" w:hAnsi="SimSun"/>
                <w:sz w:val="21"/>
                <w:szCs w:val="21"/>
              </w:rPr>
              <w:t>)</w:t>
            </w:r>
            <w:r w:rsidRPr="00206900">
              <w:rPr>
                <w:rFonts w:ascii="SimSun" w:hAnsi="SimSun"/>
                <w:sz w:val="21"/>
                <w:szCs w:val="21"/>
              </w:rPr>
              <w:t>/</w:t>
            </w:r>
            <w:r w:rsidRPr="00206900">
              <w:rPr>
                <w:rFonts w:ascii="SimSun" w:hAnsi="SimSun" w:hint="eastAsia"/>
                <w:sz w:val="21"/>
                <w:szCs w:val="21"/>
              </w:rPr>
              <w:t>巴塞尔公约秘书处；</w:t>
            </w:r>
          </w:p>
          <w:p w:rsidR="005B3E86" w:rsidRPr="007B0BF1" w:rsidRDefault="005B3E86" w:rsidP="00DC51D1">
            <w:pPr>
              <w:keepNext/>
              <w:keepLines/>
              <w:numPr>
                <w:ilvl w:val="0"/>
                <w:numId w:val="14"/>
              </w:numPr>
              <w:tabs>
                <w:tab w:val="left" w:pos="456"/>
              </w:tabs>
              <w:adjustRightInd w:val="0"/>
              <w:spacing w:beforeLines="30" w:before="72" w:afterLines="30" w:after="72" w:line="320" w:lineRule="atLeast"/>
              <w:ind w:left="0" w:firstLine="0"/>
              <w:jc w:val="both"/>
              <w:rPr>
                <w:rFonts w:ascii="SimSun"/>
                <w:sz w:val="21"/>
                <w:szCs w:val="21"/>
                <w:lang w:eastAsia="ja-JP" w:bidi="th-TH"/>
              </w:rPr>
            </w:pPr>
            <w:r w:rsidRPr="00206900">
              <w:rPr>
                <w:rFonts w:ascii="SimSun" w:hAnsi="SimSun" w:hint="eastAsia"/>
                <w:sz w:val="21"/>
                <w:szCs w:val="21"/>
              </w:rPr>
              <w:t>动物遗传资源，与联合国粮农组织</w:t>
            </w:r>
            <w:r w:rsidRPr="00206900">
              <w:rPr>
                <w:rFonts w:ascii="SimSun" w:hAnsi="SimSun"/>
                <w:sz w:val="21"/>
                <w:szCs w:val="21"/>
              </w:rPr>
              <w:t>(FAO)</w:t>
            </w:r>
            <w:r w:rsidRPr="00206900">
              <w:rPr>
                <w:rFonts w:ascii="SimSun" w:hAnsi="SimSun" w:hint="eastAsia"/>
                <w:sz w:val="21"/>
                <w:szCs w:val="21"/>
              </w:rPr>
              <w:t>动物健康司合作；</w:t>
            </w:r>
          </w:p>
          <w:p w:rsidR="005B3E86" w:rsidRPr="007B0BF1" w:rsidRDefault="005B3E86" w:rsidP="00DC51D1">
            <w:pPr>
              <w:keepNext/>
              <w:keepLines/>
              <w:numPr>
                <w:ilvl w:val="0"/>
                <w:numId w:val="14"/>
              </w:numPr>
              <w:tabs>
                <w:tab w:val="left" w:pos="456"/>
              </w:tabs>
              <w:adjustRightInd w:val="0"/>
              <w:spacing w:beforeLines="30" w:before="72" w:afterLines="30" w:after="72" w:line="320" w:lineRule="atLeast"/>
              <w:ind w:left="0" w:firstLine="0"/>
              <w:jc w:val="both"/>
              <w:rPr>
                <w:rFonts w:ascii="SimSun"/>
                <w:sz w:val="21"/>
                <w:szCs w:val="21"/>
                <w:lang w:eastAsia="ja-JP" w:bidi="th-TH"/>
              </w:rPr>
            </w:pPr>
            <w:r w:rsidRPr="00206900">
              <w:rPr>
                <w:rFonts w:ascii="SimSun" w:hAnsi="SimSun" w:hint="eastAsia"/>
                <w:sz w:val="21"/>
                <w:szCs w:val="21"/>
              </w:rPr>
              <w:t>粒子加速器技术及其工业和医学用途，与欧洲核子研究组织</w:t>
            </w:r>
            <w:r>
              <w:rPr>
                <w:rFonts w:ascii="SimSun" w:hAnsi="SimSun"/>
                <w:sz w:val="21"/>
                <w:szCs w:val="21"/>
              </w:rPr>
              <w:t>(</w:t>
            </w:r>
            <w:r w:rsidRPr="00206900">
              <w:rPr>
                <w:rFonts w:ascii="SimSun" w:hAnsi="SimSun"/>
                <w:sz w:val="21"/>
                <w:szCs w:val="21"/>
              </w:rPr>
              <w:t>CERN</w:t>
            </w:r>
            <w:r>
              <w:rPr>
                <w:rFonts w:ascii="SimSun" w:hAnsi="SimSun"/>
                <w:sz w:val="21"/>
                <w:szCs w:val="21"/>
              </w:rPr>
              <w:t>)</w:t>
            </w:r>
            <w:r w:rsidRPr="00206900">
              <w:rPr>
                <w:rFonts w:ascii="SimSun" w:hAnsi="SimSun" w:hint="eastAsia"/>
                <w:sz w:val="21"/>
                <w:szCs w:val="21"/>
              </w:rPr>
              <w:t>合作；</w:t>
            </w:r>
          </w:p>
          <w:p w:rsidR="005B3E86" w:rsidRPr="007B0BF1" w:rsidRDefault="005B3E86" w:rsidP="00DC51D1">
            <w:pPr>
              <w:keepNext/>
              <w:keepLines/>
              <w:numPr>
                <w:ilvl w:val="0"/>
                <w:numId w:val="14"/>
              </w:numPr>
              <w:tabs>
                <w:tab w:val="left" w:pos="456"/>
              </w:tabs>
              <w:adjustRightInd w:val="0"/>
              <w:spacing w:beforeLines="30" w:before="72" w:afterLines="30" w:after="72" w:line="320" w:lineRule="atLeast"/>
              <w:ind w:left="0" w:firstLine="0"/>
              <w:jc w:val="both"/>
              <w:rPr>
                <w:rFonts w:ascii="SimSun"/>
                <w:sz w:val="21"/>
                <w:szCs w:val="21"/>
                <w:lang w:eastAsia="ja-JP" w:bidi="th-TH"/>
              </w:rPr>
            </w:pPr>
            <w:r w:rsidRPr="00206900">
              <w:rPr>
                <w:rFonts w:ascii="SimSun" w:hAnsi="SimSun" w:hint="eastAsia"/>
                <w:sz w:val="21"/>
                <w:szCs w:val="21"/>
              </w:rPr>
              <w:t>帮助视觉和听觉障碍人士的工具箱技术；</w:t>
            </w:r>
          </w:p>
          <w:p w:rsidR="005B3E86" w:rsidRPr="007B0BF1" w:rsidRDefault="005B3E86" w:rsidP="00DC51D1">
            <w:pPr>
              <w:keepNext/>
              <w:keepLines/>
              <w:numPr>
                <w:ilvl w:val="0"/>
                <w:numId w:val="14"/>
              </w:numPr>
              <w:tabs>
                <w:tab w:val="left" w:pos="456"/>
              </w:tabs>
              <w:adjustRightInd w:val="0"/>
              <w:spacing w:beforeLines="30" w:before="72" w:afterLines="30" w:after="72" w:line="320" w:lineRule="atLeast"/>
              <w:ind w:left="0" w:firstLine="0"/>
              <w:jc w:val="both"/>
              <w:rPr>
                <w:rFonts w:ascii="SimSun"/>
                <w:sz w:val="21"/>
                <w:szCs w:val="21"/>
                <w:lang w:eastAsia="ja-JP" w:bidi="th-TH"/>
              </w:rPr>
            </w:pPr>
            <w:r w:rsidRPr="00206900">
              <w:rPr>
                <w:rStyle w:val="opdicttext23"/>
                <w:rFonts w:ascii="SimSun" w:hAnsi="SimSun" w:cs="Arial" w:hint="eastAsia"/>
                <w:color w:val="333333"/>
                <w:sz w:val="21"/>
                <w:szCs w:val="21"/>
              </w:rPr>
              <w:t>利托那韦</w:t>
            </w:r>
            <w:r w:rsidRPr="00206900">
              <w:rPr>
                <w:rFonts w:ascii="SimSun" w:hAnsi="SimSun" w:hint="eastAsia"/>
                <w:sz w:val="21"/>
                <w:szCs w:val="21"/>
              </w:rPr>
              <w:t>更新报告；</w:t>
            </w:r>
          </w:p>
          <w:p w:rsidR="005B3E86" w:rsidRPr="007B0BF1" w:rsidRDefault="005B3E86" w:rsidP="00DC51D1">
            <w:pPr>
              <w:keepNext/>
              <w:keepLines/>
              <w:numPr>
                <w:ilvl w:val="0"/>
                <w:numId w:val="14"/>
              </w:numPr>
              <w:tabs>
                <w:tab w:val="left" w:pos="456"/>
              </w:tabs>
              <w:adjustRightInd w:val="0"/>
              <w:spacing w:beforeLines="30" w:before="72" w:afterLines="30" w:after="72" w:line="320" w:lineRule="atLeast"/>
              <w:ind w:left="0" w:firstLine="0"/>
              <w:jc w:val="both"/>
              <w:rPr>
                <w:rFonts w:ascii="SimSun"/>
                <w:sz w:val="21"/>
                <w:szCs w:val="21"/>
                <w:lang w:eastAsia="ja-JP" w:bidi="th-TH"/>
              </w:rPr>
            </w:pPr>
            <w:r w:rsidRPr="00206900">
              <w:rPr>
                <w:rFonts w:ascii="SimSun" w:hAnsi="SimSun" w:hint="eastAsia"/>
                <w:sz w:val="21"/>
                <w:szCs w:val="21"/>
              </w:rPr>
              <w:t>部分被忽视的疾病。</w:t>
            </w:r>
          </w:p>
          <w:p w:rsidR="005B3E86" w:rsidRDefault="005B3E86" w:rsidP="00C76493">
            <w:pPr>
              <w:keepNext/>
              <w:keepLines/>
              <w:tabs>
                <w:tab w:val="left" w:pos="709"/>
              </w:tabs>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三个新的合作伙伴：</w:t>
            </w:r>
            <w:r w:rsidRPr="00206900">
              <w:rPr>
                <w:rFonts w:ascii="SimSun" w:hAnsi="SimSun"/>
                <w:sz w:val="21"/>
                <w:szCs w:val="21"/>
              </w:rPr>
              <w:t>UNEP</w:t>
            </w:r>
            <w:r>
              <w:rPr>
                <w:rFonts w:ascii="SimSun" w:hAnsi="SimSun"/>
                <w:sz w:val="21"/>
                <w:szCs w:val="21"/>
              </w:rPr>
              <w:t>(</w:t>
            </w:r>
            <w:r w:rsidRPr="00206900">
              <w:rPr>
                <w:rFonts w:ascii="SimSun" w:hAnsi="SimSun" w:hint="eastAsia"/>
                <w:sz w:val="21"/>
                <w:szCs w:val="21"/>
              </w:rPr>
              <w:t>巴塞尔公约秘书处</w:t>
            </w:r>
            <w:r>
              <w:rPr>
                <w:rFonts w:ascii="SimSun" w:hAnsi="SimSun"/>
                <w:sz w:val="21"/>
                <w:szCs w:val="21"/>
              </w:rPr>
              <w:t>)</w:t>
            </w:r>
            <w:r w:rsidRPr="00206900">
              <w:rPr>
                <w:rFonts w:ascii="SimSun" w:hAnsi="SimSun" w:hint="eastAsia"/>
                <w:sz w:val="21"/>
                <w:szCs w:val="21"/>
              </w:rPr>
              <w:t>、</w:t>
            </w:r>
            <w:r w:rsidRPr="00206900">
              <w:rPr>
                <w:rFonts w:ascii="SimSun" w:hAnsi="SimSun"/>
                <w:sz w:val="21"/>
                <w:szCs w:val="21"/>
              </w:rPr>
              <w:t>CERN</w:t>
            </w:r>
            <w:r w:rsidRPr="00206900">
              <w:rPr>
                <w:rFonts w:ascii="SimSun" w:hAnsi="SimSun" w:hint="eastAsia"/>
                <w:sz w:val="21"/>
                <w:szCs w:val="21"/>
              </w:rPr>
              <w:t>和</w:t>
            </w:r>
            <w:r w:rsidRPr="00206900">
              <w:rPr>
                <w:rFonts w:ascii="SimSun" w:hAnsi="SimSun"/>
                <w:sz w:val="21"/>
                <w:szCs w:val="21"/>
              </w:rPr>
              <w:t>FAO</w:t>
            </w:r>
            <w:r w:rsidRPr="00206900">
              <w:rPr>
                <w:rFonts w:ascii="SimSun" w:hAnsi="SimSun" w:hint="eastAsia"/>
                <w:sz w:val="21"/>
                <w:szCs w:val="21"/>
              </w:rPr>
              <w:t>动物健康司。</w:t>
            </w:r>
          </w:p>
          <w:p w:rsidR="005B3E86" w:rsidRPr="00206900" w:rsidRDefault="005B3E86" w:rsidP="00C76493">
            <w:pPr>
              <w:keepNext/>
              <w:keepLines/>
              <w:tabs>
                <w:tab w:val="left" w:pos="709"/>
              </w:tabs>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此外，</w:t>
            </w:r>
            <w:r w:rsidRPr="00206900">
              <w:rPr>
                <w:rFonts w:ascii="SimSun" w:hAnsi="SimSun"/>
                <w:sz w:val="21"/>
                <w:szCs w:val="21"/>
              </w:rPr>
              <w:t>WIPO</w:t>
            </w:r>
            <w:r w:rsidRPr="00206900">
              <w:rPr>
                <w:rFonts w:ascii="SimSun" w:hAnsi="SimSun" w:hint="eastAsia"/>
                <w:sz w:val="21"/>
                <w:szCs w:val="21"/>
              </w:rPr>
              <w:t>的专利态势报告网站上新增了</w:t>
            </w:r>
            <w:r w:rsidRPr="00206900">
              <w:rPr>
                <w:rFonts w:ascii="SimSun" w:hAnsi="SimSun"/>
                <w:sz w:val="21"/>
                <w:szCs w:val="21"/>
              </w:rPr>
              <w:t>7</w:t>
            </w:r>
            <w:r w:rsidRPr="00206900">
              <w:rPr>
                <w:rFonts w:ascii="SimSun" w:hAnsi="SimSun" w:hint="eastAsia"/>
                <w:sz w:val="21"/>
                <w:szCs w:val="21"/>
              </w:rPr>
              <w:t>个信息图。</w:t>
            </w:r>
          </w:p>
        </w:tc>
        <w:tc>
          <w:tcPr>
            <w:tcW w:w="850" w:type="dxa"/>
          </w:tcPr>
          <w:p w:rsidR="005B3E86" w:rsidRPr="00206900" w:rsidRDefault="005B3E86" w:rsidP="00C76493">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361568">
        <w:trPr>
          <w:trHeight w:val="509"/>
        </w:trPr>
        <w:tc>
          <w:tcPr>
            <w:tcW w:w="2412" w:type="dxa"/>
          </w:tcPr>
          <w:p w:rsidR="005B3E86" w:rsidRPr="00206900" w:rsidRDefault="005B3E86" w:rsidP="00CE4CF2">
            <w:pPr>
              <w:adjustRightInd w:val="0"/>
              <w:spacing w:beforeLines="30" w:before="72" w:afterLines="30" w:after="72" w:line="320" w:lineRule="atLeast"/>
              <w:jc w:val="both"/>
              <w:rPr>
                <w:rFonts w:ascii="SimSun"/>
                <w:bCs/>
                <w:sz w:val="21"/>
                <w:szCs w:val="21"/>
              </w:rPr>
            </w:pPr>
            <w:r w:rsidRPr="00206900">
              <w:rPr>
                <w:rFonts w:ascii="SimSun" w:hAnsi="SimSun" w:hint="eastAsia"/>
                <w:sz w:val="21"/>
                <w:szCs w:val="21"/>
              </w:rPr>
              <w:t>改进专利态势报告网站，增加有利于传播的信息。</w:t>
            </w:r>
          </w:p>
        </w:tc>
        <w:tc>
          <w:tcPr>
            <w:tcW w:w="2695" w:type="dxa"/>
          </w:tcPr>
          <w:p w:rsidR="005B3E86" w:rsidRPr="00206900" w:rsidRDefault="005B3E86" w:rsidP="00CE4CF2">
            <w:pPr>
              <w:keepNext/>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第二阶段在网站上增加</w:t>
            </w:r>
            <w:r w:rsidRPr="00206900">
              <w:rPr>
                <w:rFonts w:ascii="SimSun" w:hAnsi="SimSun"/>
                <w:sz w:val="21"/>
                <w:szCs w:val="21"/>
              </w:rPr>
              <w:t>20</w:t>
            </w:r>
            <w:r w:rsidRPr="00206900">
              <w:rPr>
                <w:rFonts w:ascii="SimSun" w:hAnsi="SimSun" w:hint="eastAsia"/>
                <w:sz w:val="21"/>
                <w:szCs w:val="21"/>
              </w:rPr>
              <w:t>份</w:t>
            </w:r>
            <w:r w:rsidRPr="00206900">
              <w:rPr>
                <w:rFonts w:ascii="SimSun" w:hAnsi="SimSun"/>
                <w:sz w:val="21"/>
                <w:szCs w:val="21"/>
              </w:rPr>
              <w:t>WIPO</w:t>
            </w:r>
            <w:r w:rsidRPr="00206900">
              <w:rPr>
                <w:rFonts w:ascii="SimSun" w:hAnsi="SimSun" w:hint="eastAsia"/>
                <w:sz w:val="21"/>
                <w:szCs w:val="21"/>
              </w:rPr>
              <w:t>和外部的专利态势报告</w:t>
            </w:r>
          </w:p>
        </w:tc>
        <w:tc>
          <w:tcPr>
            <w:tcW w:w="3403" w:type="dxa"/>
          </w:tcPr>
          <w:p w:rsidR="005B3E86" w:rsidRPr="00206900" w:rsidRDefault="005B3E86" w:rsidP="00CE4CF2">
            <w:pPr>
              <w:keepNext/>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第二阶段在网站上增加了</w:t>
            </w:r>
            <w:r w:rsidRPr="00206900">
              <w:rPr>
                <w:rFonts w:ascii="SimSun" w:hAnsi="SimSun"/>
                <w:sz w:val="21"/>
                <w:szCs w:val="21"/>
              </w:rPr>
              <w:t>51</w:t>
            </w:r>
            <w:r w:rsidRPr="00206900">
              <w:rPr>
                <w:rFonts w:ascii="SimSun" w:hAnsi="SimSun" w:hint="eastAsia"/>
                <w:sz w:val="21"/>
                <w:szCs w:val="21"/>
              </w:rPr>
              <w:t>份新的外部专利态势报告。</w:t>
            </w:r>
          </w:p>
        </w:tc>
        <w:tc>
          <w:tcPr>
            <w:tcW w:w="850" w:type="dxa"/>
          </w:tcPr>
          <w:p w:rsidR="005B3E86" w:rsidRPr="00206900" w:rsidRDefault="005B3E86" w:rsidP="00CE4CF2">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361568">
        <w:trPr>
          <w:trHeight w:val="340"/>
        </w:trPr>
        <w:tc>
          <w:tcPr>
            <w:tcW w:w="2412" w:type="dxa"/>
          </w:tcPr>
          <w:p w:rsidR="005B3E86" w:rsidRPr="00206900" w:rsidRDefault="005B3E86" w:rsidP="00CE4CF2">
            <w:pPr>
              <w:adjustRightInd w:val="0"/>
              <w:spacing w:beforeLines="30" w:before="72" w:afterLines="30" w:after="72" w:line="320" w:lineRule="atLeast"/>
              <w:jc w:val="both"/>
              <w:rPr>
                <w:rFonts w:ascii="SimSun"/>
                <w:bCs/>
                <w:sz w:val="21"/>
                <w:szCs w:val="21"/>
              </w:rPr>
            </w:pPr>
            <w:r w:rsidRPr="00206900">
              <w:rPr>
                <w:rFonts w:ascii="SimSun" w:hAnsi="SimSun" w:hint="eastAsia"/>
                <w:sz w:val="21"/>
                <w:szCs w:val="21"/>
              </w:rPr>
              <w:t>知识产权局和其他知识产权相关机构</w:t>
            </w:r>
            <w:r w:rsidRPr="00206900">
              <w:rPr>
                <w:rFonts w:ascii="SimSun" w:hAnsi="SimSun"/>
                <w:sz w:val="21"/>
                <w:szCs w:val="21"/>
              </w:rPr>
              <w:t>(TISC</w:t>
            </w:r>
            <w:r w:rsidRPr="00206900">
              <w:rPr>
                <w:rFonts w:ascii="SimSun" w:hAnsi="SimSun" w:hint="eastAsia"/>
                <w:sz w:val="21"/>
                <w:szCs w:val="21"/>
              </w:rPr>
              <w:t>、</w:t>
            </w:r>
            <w:r w:rsidRPr="00206900">
              <w:rPr>
                <w:rFonts w:ascii="SimSun" w:hAnsi="SimSun"/>
                <w:sz w:val="21"/>
                <w:szCs w:val="21"/>
              </w:rPr>
              <w:t>TTO)</w:t>
            </w:r>
            <w:r w:rsidRPr="00206900">
              <w:rPr>
                <w:rFonts w:ascii="SimSun" w:hAnsi="SimSun" w:hint="eastAsia"/>
                <w:sz w:val="21"/>
                <w:szCs w:val="21"/>
              </w:rPr>
              <w:t>之间交流经验和最佳做法。</w:t>
            </w:r>
          </w:p>
        </w:tc>
        <w:tc>
          <w:tcPr>
            <w:tcW w:w="2695" w:type="dxa"/>
          </w:tcPr>
          <w:p w:rsidR="005B3E86" w:rsidRPr="00206900" w:rsidRDefault="005B3E86" w:rsidP="00CE4CF2">
            <w:pPr>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组织一次关于专利分析的地区会议</w:t>
            </w:r>
            <w:r w:rsidRPr="00206900">
              <w:rPr>
                <w:rFonts w:ascii="SimSun" w:hAnsi="SimSun"/>
                <w:sz w:val="21"/>
                <w:szCs w:val="21"/>
              </w:rPr>
              <w:t>/</w:t>
            </w:r>
            <w:r w:rsidRPr="00206900">
              <w:rPr>
                <w:rFonts w:ascii="SimSun" w:hAnsi="SimSun" w:hint="eastAsia"/>
                <w:sz w:val="21"/>
                <w:szCs w:val="21"/>
              </w:rPr>
              <w:t>讲习班，参加其他、如</w:t>
            </w:r>
            <w:r w:rsidRPr="00206900">
              <w:rPr>
                <w:rFonts w:ascii="SimSun" w:hAnsi="SimSun"/>
                <w:sz w:val="21"/>
                <w:szCs w:val="21"/>
              </w:rPr>
              <w:t>TISC</w:t>
            </w:r>
            <w:r w:rsidRPr="00206900">
              <w:rPr>
                <w:rFonts w:ascii="SimSun" w:hAnsi="SimSun" w:hint="eastAsia"/>
                <w:sz w:val="21"/>
                <w:szCs w:val="21"/>
              </w:rPr>
              <w:t>等培训活动。</w:t>
            </w:r>
          </w:p>
        </w:tc>
        <w:tc>
          <w:tcPr>
            <w:tcW w:w="3403" w:type="dxa"/>
          </w:tcPr>
          <w:p w:rsidR="005B3E86" w:rsidRPr="00361568" w:rsidRDefault="005B3E86" w:rsidP="00CE4CF2">
            <w:pPr>
              <w:keepNext/>
              <w:keepLines/>
              <w:adjustRightInd w:val="0"/>
              <w:spacing w:beforeLines="30" w:before="72" w:afterLines="30" w:after="72" w:line="320" w:lineRule="atLeast"/>
              <w:jc w:val="both"/>
              <w:rPr>
                <w:rFonts w:ascii="SimSun" w:hAnsi="SimSun"/>
                <w:sz w:val="21"/>
                <w:szCs w:val="21"/>
              </w:rPr>
            </w:pPr>
            <w:r w:rsidRPr="00206900">
              <w:rPr>
                <w:rFonts w:ascii="SimSun" w:hAnsi="SimSun" w:hint="eastAsia"/>
                <w:sz w:val="21"/>
                <w:szCs w:val="21"/>
              </w:rPr>
              <w:t>分别与巴西工业产权局和菲律宾知识产权局合作于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8</w:t>
            </w:r>
            <w:r w:rsidRPr="00206900">
              <w:rPr>
                <w:rFonts w:ascii="SimSun" w:hAnsi="SimSun" w:hint="eastAsia"/>
                <w:sz w:val="21"/>
                <w:szCs w:val="21"/>
              </w:rPr>
              <w:t>月在巴西里约热内卢以及于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月在菲律宾马尼拉举行了关于专利分析的两次地区讲习班。在这些讲习班上，来自中美、拉丁美洲和东南亚国家的知识产权局介绍了它们在</w:t>
            </w:r>
            <w:r w:rsidRPr="00206900">
              <w:rPr>
                <w:rFonts w:ascii="SimSun" w:hAnsi="SimSun" w:hint="eastAsia"/>
                <w:sz w:val="21"/>
                <w:szCs w:val="21"/>
              </w:rPr>
              <w:lastRenderedPageBreak/>
              <w:t>专利分析方面的兴趣、挑战、需求和经验。</w:t>
            </w:r>
          </w:p>
        </w:tc>
        <w:tc>
          <w:tcPr>
            <w:tcW w:w="850" w:type="dxa"/>
          </w:tcPr>
          <w:p w:rsidR="005B3E86" w:rsidRPr="00206900" w:rsidRDefault="005B3E86" w:rsidP="00CE4CF2">
            <w:pPr>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lastRenderedPageBreak/>
              <w:t>****</w:t>
            </w:r>
          </w:p>
        </w:tc>
      </w:tr>
      <w:tr w:rsidR="005B3E86" w:rsidRPr="00206900" w:rsidTr="00361568">
        <w:trPr>
          <w:trHeight w:val="509"/>
        </w:trPr>
        <w:tc>
          <w:tcPr>
            <w:tcW w:w="2412" w:type="dxa"/>
          </w:tcPr>
          <w:p w:rsidR="005B3E86" w:rsidRPr="00206900" w:rsidRDefault="005B3E86" w:rsidP="00CE4CF2">
            <w:pPr>
              <w:adjustRightInd w:val="0"/>
              <w:spacing w:beforeLines="30" w:before="72" w:afterLines="30" w:after="72" w:line="320" w:lineRule="atLeast"/>
              <w:jc w:val="both"/>
              <w:rPr>
                <w:rFonts w:ascii="SimSun"/>
                <w:bCs/>
                <w:sz w:val="21"/>
                <w:szCs w:val="21"/>
              </w:rPr>
            </w:pPr>
            <w:r w:rsidRPr="00206900">
              <w:rPr>
                <w:rFonts w:ascii="SimSun" w:hAnsi="SimSun" w:hint="eastAsia"/>
                <w:sz w:val="21"/>
                <w:szCs w:val="21"/>
              </w:rPr>
              <w:lastRenderedPageBreak/>
              <w:t>起草专利态势报告编写方法指南。</w:t>
            </w:r>
          </w:p>
        </w:tc>
        <w:tc>
          <w:tcPr>
            <w:tcW w:w="2695" w:type="dxa"/>
          </w:tcPr>
          <w:p w:rsidR="005B3E86" w:rsidRPr="00206900" w:rsidRDefault="005B3E86" w:rsidP="00CE4CF2">
            <w:pPr>
              <w:keepNext/>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项目第二阶段启动后</w:t>
            </w:r>
            <w:r w:rsidRPr="00206900">
              <w:rPr>
                <w:rFonts w:ascii="SimSun" w:hAnsi="SimSun"/>
                <w:sz w:val="21"/>
                <w:szCs w:val="21"/>
              </w:rPr>
              <w:t>12</w:t>
            </w:r>
            <w:r w:rsidRPr="00206900">
              <w:rPr>
                <w:rFonts w:ascii="SimSun" w:hAnsi="SimSun" w:hint="eastAsia"/>
                <w:sz w:val="21"/>
                <w:szCs w:val="21"/>
              </w:rPr>
              <w:t>个月内完成。</w:t>
            </w:r>
          </w:p>
        </w:tc>
        <w:tc>
          <w:tcPr>
            <w:tcW w:w="3403" w:type="dxa"/>
          </w:tcPr>
          <w:p w:rsidR="005B3E86" w:rsidRPr="00206900" w:rsidRDefault="005B3E86" w:rsidP="00CE4CF2">
            <w:pPr>
              <w:keepNext/>
              <w:adjustRightInd w:val="0"/>
              <w:spacing w:beforeLines="30" w:before="72" w:afterLines="30" w:after="72" w:line="320" w:lineRule="atLeast"/>
              <w:jc w:val="both"/>
              <w:rPr>
                <w:rFonts w:ascii="SimSun"/>
                <w:sz w:val="21"/>
                <w:szCs w:val="21"/>
              </w:rPr>
            </w:pPr>
            <w:r w:rsidRPr="00206900">
              <w:rPr>
                <w:rFonts w:ascii="SimSun" w:hAnsi="SimSun" w:hint="eastAsia"/>
                <w:sz w:val="21"/>
                <w:szCs w:val="21"/>
              </w:rPr>
              <w:t>指南由外聘专家编拟，</w:t>
            </w:r>
            <w:r w:rsidRPr="00206900">
              <w:rPr>
                <w:rFonts w:ascii="SimSun" w:hAnsi="SimSun"/>
                <w:sz w:val="21"/>
                <w:szCs w:val="21"/>
              </w:rPr>
              <w:t>WIPO</w:t>
            </w:r>
            <w:r w:rsidRPr="00206900">
              <w:rPr>
                <w:rFonts w:ascii="SimSun" w:hAnsi="SimSun" w:hint="eastAsia"/>
                <w:sz w:val="21"/>
                <w:szCs w:val="21"/>
              </w:rPr>
              <w:t>进行审查并提出意见，同时考虑了在两次地区讲习班上知识产权局和参与者提出的反馈意见。</w:t>
            </w:r>
          </w:p>
        </w:tc>
        <w:tc>
          <w:tcPr>
            <w:tcW w:w="850" w:type="dxa"/>
          </w:tcPr>
          <w:p w:rsidR="005B3E86" w:rsidRPr="00206900" w:rsidRDefault="005B3E86" w:rsidP="00CE4CF2">
            <w:pPr>
              <w:keepNext/>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6C6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5B3E86" w:rsidRPr="00206900" w:rsidRDefault="005B3E86" w:rsidP="00CE4CF2">
            <w:pPr>
              <w:adjustRightInd w:val="0"/>
              <w:spacing w:beforeLines="30" w:before="72" w:afterLines="30" w:after="72" w:line="320" w:lineRule="atLeast"/>
              <w:jc w:val="both"/>
              <w:rPr>
                <w:rFonts w:ascii="SimSun"/>
                <w:b/>
                <w:sz w:val="21"/>
                <w:szCs w:val="21"/>
              </w:rPr>
            </w:pPr>
            <w:r w:rsidRPr="00206900">
              <w:rPr>
                <w:rFonts w:ascii="SimSun" w:hAnsi="SimSun" w:hint="eastAsia"/>
                <w:sz w:val="21"/>
                <w:szCs w:val="21"/>
              </w:rPr>
              <w:t>更好地获取技术，更好地了解具体技术领域的专利申请趋势和创新格局。</w:t>
            </w:r>
          </w:p>
        </w:tc>
        <w:tc>
          <w:tcPr>
            <w:tcW w:w="2695" w:type="dxa"/>
            <w:tcBorders>
              <w:top w:val="single" w:sz="2" w:space="0" w:color="000000"/>
              <w:left w:val="single" w:sz="2" w:space="0" w:color="000000"/>
              <w:bottom w:val="single" w:sz="2" w:space="0" w:color="000000"/>
              <w:right w:val="single" w:sz="2" w:space="0" w:color="000000"/>
            </w:tcBorders>
          </w:tcPr>
          <w:p w:rsidR="005B3E86" w:rsidRDefault="005B3E86" w:rsidP="00CE4CF2">
            <w:pPr>
              <w:keepNext/>
              <w:tabs>
                <w:tab w:val="left" w:pos="394"/>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sz w:val="21"/>
                <w:szCs w:val="21"/>
              </w:rPr>
              <w:t>75%</w:t>
            </w:r>
            <w:r w:rsidRPr="00206900">
              <w:rPr>
                <w:rFonts w:ascii="SimSun" w:hAnsi="SimSun" w:hint="eastAsia"/>
                <w:sz w:val="21"/>
                <w:szCs w:val="21"/>
              </w:rPr>
              <w:t>的直接合作伙伴对有关专利态势报告感到满意；</w:t>
            </w:r>
          </w:p>
          <w:p w:rsidR="005B3E86" w:rsidRDefault="005B3E86" w:rsidP="00CE4CF2">
            <w:pPr>
              <w:keepNext/>
              <w:tabs>
                <w:tab w:val="left" w:pos="394"/>
              </w:tabs>
              <w:adjustRightInd w:val="0"/>
              <w:spacing w:beforeLines="30" w:before="72" w:afterLines="30" w:after="72" w:line="320" w:lineRule="atLeast"/>
              <w:jc w:val="both"/>
              <w:rPr>
                <w:rFonts w:ascii="SimSun"/>
                <w:bCs/>
                <w:sz w:val="21"/>
                <w:szCs w:val="21"/>
              </w:rPr>
            </w:pPr>
            <w:r w:rsidRPr="00206900">
              <w:rPr>
                <w:rFonts w:ascii="SimSun"/>
                <w:sz w:val="21"/>
                <w:szCs w:val="21"/>
              </w:rPr>
              <w:t>-</w:t>
            </w:r>
            <w:r>
              <w:rPr>
                <w:rFonts w:ascii="SimSun"/>
                <w:sz w:val="21"/>
                <w:szCs w:val="21"/>
              </w:rPr>
              <w:tab/>
            </w:r>
            <w:r w:rsidRPr="00206900">
              <w:rPr>
                <w:rFonts w:ascii="SimSun" w:hAnsi="SimSun"/>
                <w:bCs/>
                <w:sz w:val="21"/>
                <w:szCs w:val="21"/>
              </w:rPr>
              <w:t>75%</w:t>
            </w:r>
            <w:r w:rsidRPr="00206900">
              <w:rPr>
                <w:rFonts w:ascii="SimSun" w:hAnsi="SimSun" w:hint="eastAsia"/>
                <w:bCs/>
                <w:sz w:val="21"/>
                <w:szCs w:val="21"/>
              </w:rPr>
              <w:t>的直接合作伙伴认为报告对自己的活动有用；</w:t>
            </w:r>
          </w:p>
          <w:p w:rsidR="005B3E86" w:rsidRDefault="005B3E86" w:rsidP="00CE4CF2">
            <w:pPr>
              <w:keepNext/>
              <w:tabs>
                <w:tab w:val="left" w:pos="394"/>
              </w:tabs>
              <w:adjustRightInd w:val="0"/>
              <w:spacing w:beforeLines="30" w:before="72" w:afterLines="30" w:after="72" w:line="320" w:lineRule="atLeast"/>
              <w:jc w:val="both"/>
              <w:rPr>
                <w:rFonts w:ascii="SimSun"/>
                <w:bCs/>
                <w:sz w:val="21"/>
                <w:szCs w:val="21"/>
              </w:rPr>
            </w:pPr>
            <w:r w:rsidRPr="00206900">
              <w:rPr>
                <w:rFonts w:ascii="SimSun"/>
                <w:bCs/>
                <w:sz w:val="21"/>
                <w:szCs w:val="21"/>
              </w:rPr>
              <w:t>-</w:t>
            </w:r>
            <w:r>
              <w:rPr>
                <w:rFonts w:ascii="SimSun"/>
                <w:bCs/>
                <w:sz w:val="21"/>
                <w:szCs w:val="21"/>
              </w:rPr>
              <w:tab/>
            </w:r>
            <w:r w:rsidRPr="00206900">
              <w:rPr>
                <w:rFonts w:ascii="SimSun" w:hAnsi="SimSun" w:hint="eastAsia"/>
                <w:bCs/>
                <w:sz w:val="21"/>
                <w:szCs w:val="21"/>
              </w:rPr>
              <w:t>专利态势报告的其他用户和读者中至少有</w:t>
            </w:r>
            <w:r w:rsidRPr="00206900">
              <w:rPr>
                <w:rFonts w:ascii="SimSun" w:hAnsi="SimSun"/>
                <w:bCs/>
                <w:sz w:val="21"/>
                <w:szCs w:val="21"/>
              </w:rPr>
              <w:t>60%</w:t>
            </w:r>
            <w:r w:rsidRPr="00206900">
              <w:rPr>
                <w:rFonts w:ascii="SimSun" w:hAnsi="SimSun" w:hint="eastAsia"/>
                <w:bCs/>
                <w:sz w:val="21"/>
                <w:szCs w:val="21"/>
              </w:rPr>
              <w:t>对每份报告内容的质量表示满意</w:t>
            </w:r>
            <w:r>
              <w:rPr>
                <w:rFonts w:ascii="SimSun" w:hAnsi="SimSun"/>
                <w:bCs/>
                <w:sz w:val="21"/>
                <w:szCs w:val="21"/>
              </w:rPr>
              <w:t>(</w:t>
            </w:r>
            <w:r w:rsidRPr="00206900">
              <w:rPr>
                <w:rFonts w:ascii="SimSun" w:hAnsi="SimSun" w:hint="eastAsia"/>
                <w:bCs/>
                <w:sz w:val="21"/>
                <w:szCs w:val="21"/>
              </w:rPr>
              <w:t>事实发现和检索方法；仅限对有关调查作出答复的用户</w:t>
            </w:r>
            <w:r>
              <w:rPr>
                <w:rFonts w:ascii="SimSun" w:hAnsi="SimSun"/>
                <w:bCs/>
                <w:sz w:val="21"/>
                <w:szCs w:val="21"/>
              </w:rPr>
              <w:t>)</w:t>
            </w:r>
            <w:r w:rsidRPr="00206900">
              <w:rPr>
                <w:rFonts w:ascii="SimSun" w:hAnsi="SimSun" w:hint="eastAsia"/>
                <w:bCs/>
                <w:sz w:val="21"/>
                <w:szCs w:val="21"/>
              </w:rPr>
              <w:t>；</w:t>
            </w:r>
          </w:p>
          <w:p w:rsidR="005B3E86" w:rsidRDefault="005B3E86" w:rsidP="00CE4CF2">
            <w:pPr>
              <w:keepNext/>
              <w:tabs>
                <w:tab w:val="left" w:pos="394"/>
              </w:tabs>
              <w:adjustRightInd w:val="0"/>
              <w:spacing w:beforeLines="30" w:before="72" w:afterLines="30" w:after="72" w:line="320" w:lineRule="atLeast"/>
              <w:jc w:val="both"/>
              <w:rPr>
                <w:rFonts w:ascii="SimSun"/>
                <w:bCs/>
                <w:sz w:val="21"/>
                <w:szCs w:val="21"/>
              </w:rPr>
            </w:pPr>
            <w:r w:rsidRPr="00206900">
              <w:rPr>
                <w:rFonts w:ascii="SimSun"/>
                <w:bCs/>
                <w:sz w:val="21"/>
                <w:szCs w:val="21"/>
              </w:rPr>
              <w:t>-</w:t>
            </w:r>
            <w:r>
              <w:rPr>
                <w:rFonts w:ascii="SimSun"/>
                <w:bCs/>
                <w:sz w:val="21"/>
                <w:szCs w:val="21"/>
              </w:rPr>
              <w:tab/>
            </w:r>
            <w:r w:rsidRPr="00206900">
              <w:rPr>
                <w:rFonts w:ascii="SimSun" w:hAnsi="SimSun" w:hint="eastAsia"/>
                <w:bCs/>
                <w:sz w:val="21"/>
                <w:szCs w:val="21"/>
              </w:rPr>
              <w:t>其他用户中有</w:t>
            </w:r>
            <w:r w:rsidRPr="00206900">
              <w:rPr>
                <w:rFonts w:ascii="SimSun" w:hAnsi="SimSun"/>
                <w:bCs/>
                <w:sz w:val="21"/>
                <w:szCs w:val="21"/>
              </w:rPr>
              <w:t>30%</w:t>
            </w:r>
            <w:r w:rsidRPr="00206900">
              <w:rPr>
                <w:rFonts w:ascii="SimSun" w:hAnsi="SimSun" w:hint="eastAsia"/>
                <w:bCs/>
                <w:sz w:val="21"/>
                <w:szCs w:val="21"/>
              </w:rPr>
              <w:t>认为报告对自己的活动有用</w:t>
            </w:r>
            <w:r>
              <w:rPr>
                <w:rFonts w:ascii="SimSun" w:hAnsi="SimSun"/>
                <w:bCs/>
                <w:sz w:val="21"/>
                <w:szCs w:val="21"/>
              </w:rPr>
              <w:t>(</w:t>
            </w:r>
            <w:r w:rsidRPr="00206900">
              <w:rPr>
                <w:rFonts w:ascii="SimSun" w:hAnsi="SimSun" w:hint="eastAsia"/>
                <w:bCs/>
                <w:sz w:val="21"/>
                <w:szCs w:val="21"/>
              </w:rPr>
              <w:t>如检索方法</w:t>
            </w:r>
            <w:r>
              <w:rPr>
                <w:rFonts w:ascii="SimSun" w:hAnsi="SimSun"/>
                <w:bCs/>
                <w:sz w:val="21"/>
                <w:szCs w:val="21"/>
              </w:rPr>
              <w:t>)</w:t>
            </w:r>
            <w:r w:rsidRPr="00206900">
              <w:rPr>
                <w:rFonts w:ascii="SimSun" w:hAnsi="SimSun" w:hint="eastAsia"/>
                <w:bCs/>
                <w:sz w:val="21"/>
                <w:szCs w:val="21"/>
              </w:rPr>
              <w:t>；</w:t>
            </w:r>
          </w:p>
          <w:p w:rsidR="005B3E86" w:rsidRDefault="005B3E86" w:rsidP="00CE4CF2">
            <w:pPr>
              <w:keepNext/>
              <w:tabs>
                <w:tab w:val="left" w:pos="394"/>
              </w:tabs>
              <w:adjustRightInd w:val="0"/>
              <w:spacing w:beforeLines="30" w:before="72" w:afterLines="30" w:after="72" w:line="320" w:lineRule="atLeast"/>
              <w:jc w:val="both"/>
              <w:rPr>
                <w:rFonts w:ascii="SimSun"/>
                <w:bCs/>
                <w:sz w:val="21"/>
                <w:szCs w:val="21"/>
              </w:rPr>
            </w:pPr>
            <w:r w:rsidRPr="00206900">
              <w:rPr>
                <w:rFonts w:ascii="SimSun"/>
                <w:bCs/>
                <w:sz w:val="21"/>
                <w:szCs w:val="21"/>
              </w:rPr>
              <w:t>-</w:t>
            </w:r>
            <w:r>
              <w:rPr>
                <w:rFonts w:ascii="SimSun"/>
                <w:bCs/>
                <w:sz w:val="21"/>
                <w:szCs w:val="21"/>
              </w:rPr>
              <w:tab/>
            </w:r>
            <w:r w:rsidRPr="00206900">
              <w:rPr>
                <w:rFonts w:ascii="SimSun" w:hAnsi="SimSun" w:hint="eastAsia"/>
                <w:bCs/>
                <w:sz w:val="21"/>
                <w:szCs w:val="21"/>
              </w:rPr>
              <w:t>与第一阶段相比，</w:t>
            </w:r>
            <w:r w:rsidRPr="00206900">
              <w:rPr>
                <w:rFonts w:ascii="SimSun" w:hAnsi="SimSun"/>
                <w:bCs/>
                <w:sz w:val="21"/>
                <w:szCs w:val="21"/>
              </w:rPr>
              <w:t>WIPO</w:t>
            </w:r>
            <w:r w:rsidRPr="00206900">
              <w:rPr>
                <w:rFonts w:ascii="SimSun" w:hAnsi="SimSun" w:hint="eastAsia"/>
                <w:bCs/>
                <w:sz w:val="21"/>
                <w:szCs w:val="21"/>
              </w:rPr>
              <w:t>专利态势报告专门网站的页面浏览量增加至少</w:t>
            </w:r>
            <w:r w:rsidRPr="00206900">
              <w:rPr>
                <w:rFonts w:ascii="SimSun" w:hAnsi="SimSun"/>
                <w:bCs/>
                <w:sz w:val="21"/>
                <w:szCs w:val="21"/>
              </w:rPr>
              <w:t>20%</w:t>
            </w:r>
            <w:r w:rsidRPr="00206900">
              <w:rPr>
                <w:rFonts w:ascii="SimSun" w:hAnsi="SimSun" w:hint="eastAsia"/>
                <w:bCs/>
                <w:sz w:val="21"/>
                <w:szCs w:val="21"/>
              </w:rPr>
              <w:t>；</w:t>
            </w:r>
          </w:p>
          <w:p w:rsidR="005B3E86" w:rsidRPr="00206900" w:rsidRDefault="005B3E86" w:rsidP="00CE4CF2">
            <w:pPr>
              <w:keepNext/>
              <w:tabs>
                <w:tab w:val="left" w:pos="394"/>
              </w:tabs>
              <w:adjustRightInd w:val="0"/>
              <w:spacing w:beforeLines="30" w:before="72" w:afterLines="30" w:after="72" w:line="320" w:lineRule="atLeast"/>
              <w:jc w:val="both"/>
              <w:rPr>
                <w:rFonts w:ascii="SimSun"/>
                <w:b/>
                <w:sz w:val="21"/>
                <w:szCs w:val="21"/>
              </w:rPr>
            </w:pPr>
            <w:r w:rsidRPr="00206900">
              <w:rPr>
                <w:rFonts w:ascii="SimSun"/>
                <w:bCs/>
                <w:sz w:val="21"/>
                <w:szCs w:val="21"/>
              </w:rPr>
              <w:t>-</w:t>
            </w:r>
            <w:r>
              <w:rPr>
                <w:rFonts w:ascii="SimSun"/>
                <w:bCs/>
                <w:sz w:val="21"/>
                <w:szCs w:val="21"/>
              </w:rPr>
              <w:tab/>
            </w:r>
            <w:r w:rsidRPr="00206900">
              <w:rPr>
                <w:rFonts w:ascii="SimSun" w:hAnsi="SimSun" w:hint="eastAsia"/>
                <w:bCs/>
                <w:sz w:val="21"/>
                <w:szCs w:val="21"/>
              </w:rPr>
              <w:t>与第一阶段相比，下载率提高</w:t>
            </w:r>
            <w:r w:rsidRPr="00206900">
              <w:rPr>
                <w:rFonts w:ascii="SimSun" w:hAnsi="SimSun"/>
                <w:bCs/>
                <w:sz w:val="21"/>
                <w:szCs w:val="21"/>
              </w:rPr>
              <w:t>20%</w:t>
            </w:r>
            <w:r w:rsidRPr="00206900">
              <w:rPr>
                <w:rFonts w:ascii="SimSun" w:hAnsi="SimSun" w:hint="eastAsia"/>
                <w:bCs/>
                <w:sz w:val="21"/>
                <w:szCs w:val="21"/>
              </w:rPr>
              <w:t>。</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E4CF2">
            <w:pPr>
              <w:keepNext/>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合作伙伴：约</w:t>
            </w:r>
            <w:r w:rsidRPr="00206900">
              <w:rPr>
                <w:rFonts w:ascii="SimSun" w:hAnsi="SimSun"/>
                <w:bCs/>
                <w:sz w:val="21"/>
                <w:szCs w:val="21"/>
              </w:rPr>
              <w:t>20</w:t>
            </w:r>
            <w:r w:rsidRPr="00206900">
              <w:rPr>
                <w:rFonts w:ascii="SimSun" w:hAnsi="SimSun" w:hint="eastAsia"/>
                <w:bCs/>
                <w:sz w:val="21"/>
                <w:szCs w:val="21"/>
              </w:rPr>
              <w:t>个</w:t>
            </w:r>
          </w:p>
          <w:p w:rsidR="005B3E86" w:rsidRPr="00206900" w:rsidRDefault="005B3E86" w:rsidP="00CE4CF2">
            <w:pPr>
              <w:keepNext/>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网页浏览数：</w:t>
            </w:r>
            <w:r w:rsidRPr="00206900">
              <w:rPr>
                <w:rFonts w:ascii="SimSun" w:hAnsi="SimSun"/>
                <w:bCs/>
                <w:sz w:val="21"/>
                <w:szCs w:val="21"/>
              </w:rPr>
              <w:t>19,401(</w:t>
            </w:r>
            <w:r w:rsidRPr="00206900">
              <w:rPr>
                <w:rFonts w:ascii="SimSun" w:hAnsi="SimSun" w:hint="eastAsia"/>
                <w:bCs/>
                <w:sz w:val="21"/>
                <w:szCs w:val="21"/>
              </w:rPr>
              <w:t>不重复点选数</w:t>
            </w:r>
            <w:r w:rsidRPr="00206900">
              <w:rPr>
                <w:rFonts w:ascii="SimSun" w:hAnsi="SimSun"/>
                <w:bCs/>
                <w:sz w:val="21"/>
                <w:szCs w:val="21"/>
              </w:rPr>
              <w:t>)</w:t>
            </w:r>
          </w:p>
          <w:p w:rsidR="005B3E86" w:rsidRPr="00206900" w:rsidRDefault="005B3E86" w:rsidP="00CE4CF2">
            <w:pPr>
              <w:keepNext/>
              <w:adjustRightInd w:val="0"/>
              <w:spacing w:beforeLines="30" w:before="72" w:afterLines="30" w:after="72" w:line="320" w:lineRule="atLeast"/>
              <w:jc w:val="both"/>
              <w:rPr>
                <w:rFonts w:ascii="SimSun" w:hAnsi="SimSun"/>
                <w:bCs/>
                <w:sz w:val="21"/>
                <w:szCs w:val="21"/>
              </w:rPr>
            </w:pPr>
            <w:r w:rsidRPr="00206900">
              <w:rPr>
                <w:rFonts w:ascii="SimSun" w:hAnsi="SimSun" w:hint="eastAsia"/>
                <w:bCs/>
                <w:sz w:val="21"/>
                <w:szCs w:val="21"/>
              </w:rPr>
              <w:t>下载次数：</w:t>
            </w:r>
            <w:r w:rsidRPr="00206900">
              <w:rPr>
                <w:rFonts w:ascii="SimSun" w:hAnsi="SimSun"/>
                <w:bCs/>
                <w:sz w:val="21"/>
                <w:szCs w:val="21"/>
              </w:rPr>
              <w:t>26,487(PDF)</w:t>
            </w:r>
          </w:p>
          <w:p w:rsidR="005B3E86" w:rsidRDefault="005B3E86" w:rsidP="00CE4CF2">
            <w:pPr>
              <w:keepNext/>
              <w:adjustRightInd w:val="0"/>
              <w:spacing w:beforeLines="30" w:before="72" w:afterLines="30" w:after="72" w:line="320" w:lineRule="atLeast"/>
              <w:jc w:val="both"/>
              <w:rPr>
                <w:rFonts w:ascii="SimSun"/>
                <w:bCs/>
                <w:sz w:val="21"/>
                <w:szCs w:val="21"/>
              </w:rPr>
            </w:pPr>
            <w:r w:rsidRPr="00206900">
              <w:rPr>
                <w:rFonts w:ascii="SimSun" w:hAnsi="SimSun"/>
                <w:bCs/>
                <w:sz w:val="21"/>
                <w:szCs w:val="21"/>
              </w:rPr>
              <w:t>2013</w:t>
            </w:r>
            <w:r w:rsidRPr="00206900">
              <w:rPr>
                <w:rFonts w:ascii="SimSun" w:hAnsi="SimSun" w:hint="eastAsia"/>
                <w:bCs/>
                <w:sz w:val="21"/>
                <w:szCs w:val="21"/>
              </w:rPr>
              <w:t>年</w:t>
            </w:r>
            <w:r w:rsidRPr="00206900">
              <w:rPr>
                <w:rFonts w:ascii="SimSun" w:hAnsi="SimSun"/>
                <w:bCs/>
                <w:sz w:val="21"/>
                <w:szCs w:val="21"/>
              </w:rPr>
              <w:t>12</w:t>
            </w:r>
            <w:r w:rsidRPr="00206900">
              <w:rPr>
                <w:rFonts w:ascii="SimSun" w:hAnsi="SimSun" w:hint="eastAsia"/>
                <w:bCs/>
                <w:sz w:val="21"/>
                <w:szCs w:val="21"/>
              </w:rPr>
              <w:t>月</w:t>
            </w:r>
            <w:r w:rsidRPr="00206900">
              <w:rPr>
                <w:rFonts w:ascii="SimSun" w:hAnsi="SimSun"/>
                <w:bCs/>
                <w:sz w:val="21"/>
                <w:szCs w:val="21"/>
              </w:rPr>
              <w:t>12</w:t>
            </w:r>
            <w:r w:rsidRPr="00206900">
              <w:rPr>
                <w:rFonts w:ascii="SimSun" w:hAnsi="SimSun" w:hint="eastAsia"/>
                <w:bCs/>
                <w:sz w:val="21"/>
                <w:szCs w:val="21"/>
              </w:rPr>
              <w:t>日推出的电子垃圾专利态势报告在两周内的点击量过千。</w:t>
            </w:r>
          </w:p>
          <w:p w:rsidR="005B3E86" w:rsidRDefault="005B3E86" w:rsidP="00CE4CF2">
            <w:pPr>
              <w:keepNext/>
              <w:adjustRightInd w:val="0"/>
              <w:spacing w:beforeLines="30" w:before="72" w:afterLines="30" w:after="72" w:line="320" w:lineRule="atLeast"/>
              <w:jc w:val="both"/>
              <w:rPr>
                <w:rFonts w:ascii="SimSun"/>
                <w:bCs/>
                <w:sz w:val="21"/>
                <w:szCs w:val="21"/>
              </w:rPr>
            </w:pPr>
            <w:r w:rsidRPr="00206900">
              <w:rPr>
                <w:rFonts w:ascii="SimSun" w:hAnsi="SimSun" w:hint="eastAsia"/>
                <w:bCs/>
                <w:sz w:val="21"/>
                <w:szCs w:val="21"/>
              </w:rPr>
              <w:t>注：由于信息技术在第一阶段期间不能支持连贯一致的统计数据提供，因此无法和第一阶段进行网页浏览数或下载次数的对比。</w:t>
            </w:r>
          </w:p>
          <w:p w:rsidR="005B3E86" w:rsidRDefault="005B3E86" w:rsidP="00CE4CF2">
            <w:pPr>
              <w:keepNext/>
              <w:adjustRightInd w:val="0"/>
              <w:spacing w:beforeLines="30" w:before="72" w:afterLines="30" w:after="72" w:line="320" w:lineRule="atLeast"/>
              <w:jc w:val="both"/>
              <w:rPr>
                <w:rFonts w:ascii="SimSun"/>
                <w:bCs/>
                <w:sz w:val="21"/>
                <w:szCs w:val="21"/>
              </w:rPr>
            </w:pPr>
            <w:r w:rsidRPr="00206900">
              <w:rPr>
                <w:rFonts w:ascii="SimSun" w:hAnsi="SimSun"/>
                <w:bCs/>
                <w:sz w:val="21"/>
                <w:szCs w:val="21"/>
              </w:rPr>
              <w:t>2014</w:t>
            </w:r>
            <w:r w:rsidRPr="00206900">
              <w:rPr>
                <w:rFonts w:ascii="SimSun" w:hAnsi="SimSun" w:hint="eastAsia"/>
                <w:bCs/>
                <w:sz w:val="21"/>
                <w:szCs w:val="21"/>
              </w:rPr>
              <w:t>年</w:t>
            </w:r>
            <w:r w:rsidRPr="00206900">
              <w:rPr>
                <w:rFonts w:ascii="SimSun" w:hAnsi="SimSun"/>
                <w:bCs/>
                <w:sz w:val="21"/>
                <w:szCs w:val="21"/>
              </w:rPr>
              <w:t>3</w:t>
            </w:r>
            <w:r w:rsidRPr="00206900">
              <w:rPr>
                <w:rFonts w:ascii="SimSun" w:hAnsi="SimSun" w:hint="eastAsia"/>
                <w:bCs/>
                <w:sz w:val="21"/>
                <w:szCs w:val="21"/>
              </w:rPr>
              <w:t>月开展了专利态势报告满意度调查，收到了</w:t>
            </w:r>
            <w:r w:rsidRPr="00206900">
              <w:rPr>
                <w:rFonts w:ascii="SimSun" w:hAnsi="SimSun"/>
                <w:bCs/>
                <w:sz w:val="21"/>
                <w:szCs w:val="21"/>
              </w:rPr>
              <w:t>39</w:t>
            </w:r>
            <w:r w:rsidRPr="00206900">
              <w:rPr>
                <w:rFonts w:ascii="SimSun" w:hAnsi="SimSun" w:hint="eastAsia"/>
                <w:bCs/>
                <w:sz w:val="21"/>
                <w:szCs w:val="21"/>
              </w:rPr>
              <w:t>份答复</w:t>
            </w:r>
            <w:r>
              <w:rPr>
                <w:rFonts w:ascii="SimSun" w:hAnsi="SimSun"/>
                <w:bCs/>
                <w:sz w:val="21"/>
                <w:szCs w:val="21"/>
              </w:rPr>
              <w:t>(</w:t>
            </w:r>
            <w:r w:rsidRPr="00206900">
              <w:rPr>
                <w:rFonts w:ascii="SimSun" w:hAnsi="SimSun"/>
                <w:bCs/>
                <w:sz w:val="21"/>
                <w:szCs w:val="21"/>
              </w:rPr>
              <w:t>3</w:t>
            </w:r>
            <w:r w:rsidRPr="00206900">
              <w:rPr>
                <w:rFonts w:ascii="SimSun" w:hAnsi="SimSun" w:hint="eastAsia"/>
                <w:bCs/>
                <w:sz w:val="21"/>
                <w:szCs w:val="21"/>
              </w:rPr>
              <w:t>个一级用户；</w:t>
            </w:r>
            <w:r w:rsidRPr="00206900">
              <w:rPr>
                <w:rFonts w:ascii="SimSun" w:hAnsi="SimSun"/>
                <w:bCs/>
                <w:sz w:val="21"/>
                <w:szCs w:val="21"/>
              </w:rPr>
              <w:t>36</w:t>
            </w:r>
            <w:r w:rsidRPr="00206900">
              <w:rPr>
                <w:rFonts w:ascii="SimSun" w:hAnsi="SimSun" w:hint="eastAsia"/>
                <w:bCs/>
                <w:sz w:val="21"/>
                <w:szCs w:val="21"/>
              </w:rPr>
              <w:t>个二级用户</w:t>
            </w:r>
            <w:r>
              <w:rPr>
                <w:rFonts w:ascii="SimSun" w:hAnsi="SimSun"/>
                <w:bCs/>
                <w:sz w:val="21"/>
                <w:szCs w:val="21"/>
              </w:rPr>
              <w:t>)</w:t>
            </w:r>
            <w:r w:rsidRPr="00206900">
              <w:rPr>
                <w:rFonts w:ascii="SimSun" w:hAnsi="SimSun" w:hint="eastAsia"/>
                <w:bCs/>
                <w:sz w:val="21"/>
                <w:szCs w:val="21"/>
              </w:rPr>
              <w:t>。结果表明，约有</w:t>
            </w:r>
            <w:r w:rsidRPr="00206900">
              <w:rPr>
                <w:rFonts w:ascii="SimSun" w:hAnsi="SimSun"/>
                <w:bCs/>
                <w:sz w:val="21"/>
                <w:szCs w:val="21"/>
              </w:rPr>
              <w:t>70%</w:t>
            </w:r>
            <w:r w:rsidRPr="00206900">
              <w:rPr>
                <w:rFonts w:ascii="SimSun" w:hAnsi="SimSun" w:hint="eastAsia"/>
                <w:bCs/>
                <w:sz w:val="21"/>
                <w:szCs w:val="21"/>
              </w:rPr>
              <w:t>的用户对报告的质量满意：</w:t>
            </w:r>
          </w:p>
          <w:p w:rsidR="005B3E86" w:rsidRPr="00206900" w:rsidRDefault="005B3E86" w:rsidP="00CE4CF2">
            <w:pPr>
              <w:keepNext/>
              <w:adjustRightInd w:val="0"/>
              <w:spacing w:beforeLines="30" w:before="72" w:afterLines="30" w:after="72" w:line="320" w:lineRule="atLeast"/>
              <w:jc w:val="both"/>
              <w:rPr>
                <w:rFonts w:ascii="SimSun"/>
                <w:bCs/>
                <w:sz w:val="21"/>
                <w:szCs w:val="21"/>
              </w:rPr>
            </w:pPr>
            <w:r w:rsidRPr="00206900">
              <w:rPr>
                <w:rFonts w:ascii="SimSun" w:hAnsi="SimSun"/>
                <w:bCs/>
                <w:sz w:val="21"/>
                <w:szCs w:val="21"/>
              </w:rPr>
              <w:t>78%</w:t>
            </w:r>
            <w:r w:rsidRPr="00206900">
              <w:rPr>
                <w:rFonts w:ascii="SimSun" w:hAnsi="SimSun" w:hint="eastAsia"/>
                <w:bCs/>
                <w:sz w:val="21"/>
                <w:szCs w:val="21"/>
              </w:rPr>
              <w:t>的用户认为技术问题的介绍出色或非常好；</w:t>
            </w:r>
          </w:p>
          <w:p w:rsidR="005B3E86" w:rsidRPr="00206900" w:rsidRDefault="005B3E86" w:rsidP="00CE4CF2">
            <w:pPr>
              <w:keepNext/>
              <w:adjustRightInd w:val="0"/>
              <w:spacing w:beforeLines="30" w:before="72" w:afterLines="30" w:after="72" w:line="320" w:lineRule="atLeast"/>
              <w:jc w:val="both"/>
              <w:rPr>
                <w:rFonts w:ascii="SimSun"/>
                <w:bCs/>
                <w:sz w:val="21"/>
                <w:szCs w:val="21"/>
              </w:rPr>
            </w:pPr>
            <w:r w:rsidRPr="00206900">
              <w:rPr>
                <w:rFonts w:ascii="SimSun" w:hAnsi="SimSun"/>
                <w:bCs/>
                <w:sz w:val="21"/>
                <w:szCs w:val="21"/>
              </w:rPr>
              <w:t>69%</w:t>
            </w:r>
            <w:r w:rsidRPr="00206900">
              <w:rPr>
                <w:rFonts w:ascii="SimSun" w:hAnsi="SimSun" w:hint="eastAsia"/>
                <w:bCs/>
                <w:sz w:val="21"/>
                <w:szCs w:val="21"/>
              </w:rPr>
              <w:t>的用户认为结果展示出色或非常好；</w:t>
            </w:r>
          </w:p>
          <w:p w:rsidR="005B3E86" w:rsidRPr="00206900" w:rsidRDefault="005B3E86" w:rsidP="00CE4CF2">
            <w:pPr>
              <w:keepNext/>
              <w:adjustRightInd w:val="0"/>
              <w:spacing w:beforeLines="30" w:before="72" w:afterLines="30" w:after="72" w:line="320" w:lineRule="atLeast"/>
              <w:jc w:val="both"/>
              <w:rPr>
                <w:rFonts w:ascii="SimSun"/>
                <w:b/>
                <w:sz w:val="21"/>
                <w:szCs w:val="21"/>
              </w:rPr>
            </w:pPr>
            <w:r w:rsidRPr="00206900">
              <w:rPr>
                <w:rFonts w:ascii="SimSun" w:hAnsi="SimSun"/>
                <w:bCs/>
                <w:sz w:val="21"/>
                <w:szCs w:val="21"/>
              </w:rPr>
              <w:t>69%</w:t>
            </w:r>
            <w:r w:rsidRPr="00206900">
              <w:rPr>
                <w:rFonts w:ascii="SimSun" w:hAnsi="SimSun" w:hint="eastAsia"/>
                <w:bCs/>
                <w:sz w:val="21"/>
                <w:szCs w:val="21"/>
              </w:rPr>
              <w:t>的用户认为报告与其工作非常密切或密切相关。</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E4CF2">
            <w:pPr>
              <w:keepNext/>
              <w:adjustRightInd w:val="0"/>
              <w:spacing w:beforeLines="30" w:before="72" w:afterLines="30" w:after="72" w:line="320" w:lineRule="atLeast"/>
              <w:jc w:val="center"/>
              <w:rPr>
                <w:rFonts w:ascii="SimSun" w:hAnsi="SimSun"/>
                <w:sz w:val="21"/>
                <w:szCs w:val="21"/>
              </w:rPr>
            </w:pPr>
            <w:r w:rsidRPr="00206900">
              <w:rPr>
                <w:rFonts w:ascii="SimSun" w:hAnsi="SimSun"/>
                <w:sz w:val="21"/>
                <w:szCs w:val="21"/>
              </w:rPr>
              <w:t>****</w:t>
            </w:r>
          </w:p>
        </w:tc>
      </w:tr>
      <w:tr w:rsidR="005B3E86" w:rsidRPr="00206900" w:rsidTr="006C6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5B3E86" w:rsidRPr="00206900" w:rsidRDefault="005B3E86" w:rsidP="00944BF4">
            <w:pPr>
              <w:adjustRightInd w:val="0"/>
              <w:spacing w:beforeLines="30" w:before="72" w:afterLines="30" w:after="72" w:line="320" w:lineRule="atLeast"/>
              <w:jc w:val="both"/>
              <w:rPr>
                <w:rFonts w:ascii="SimSun"/>
                <w:b/>
                <w:sz w:val="21"/>
                <w:szCs w:val="21"/>
              </w:rPr>
            </w:pPr>
            <w:r w:rsidRPr="00206900">
              <w:rPr>
                <w:rFonts w:ascii="SimSun" w:hAnsi="SimSun" w:hint="eastAsia"/>
                <w:sz w:val="21"/>
                <w:szCs w:val="21"/>
              </w:rPr>
              <w:lastRenderedPageBreak/>
              <w:t>发展中国家机构利用和编写专利态势报告的能力得到增强。</w:t>
            </w:r>
          </w:p>
        </w:tc>
        <w:tc>
          <w:tcPr>
            <w:tcW w:w="2695" w:type="dxa"/>
            <w:tcBorders>
              <w:top w:val="single" w:sz="2" w:space="0" w:color="000000"/>
              <w:left w:val="single" w:sz="2" w:space="0" w:color="000000"/>
              <w:bottom w:val="single" w:sz="2" w:space="0" w:color="000000"/>
              <w:right w:val="single" w:sz="2" w:space="0" w:color="000000"/>
            </w:tcBorders>
          </w:tcPr>
          <w:p w:rsidR="005B3E86" w:rsidRPr="00206900" w:rsidRDefault="005B3E86" w:rsidP="00CE4CF2">
            <w:pPr>
              <w:keepNext/>
              <w:tabs>
                <w:tab w:val="left" w:pos="394"/>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区域会议</w:t>
            </w:r>
            <w:r w:rsidRPr="00206900">
              <w:rPr>
                <w:rFonts w:ascii="SimSun" w:hAnsi="SimSun"/>
                <w:sz w:val="21"/>
                <w:szCs w:val="21"/>
              </w:rPr>
              <w:t>/</w:t>
            </w:r>
            <w:r w:rsidRPr="00206900">
              <w:rPr>
                <w:rFonts w:ascii="SimSun" w:hAnsi="SimSun" w:hint="eastAsia"/>
                <w:sz w:val="21"/>
                <w:szCs w:val="21"/>
              </w:rPr>
              <w:t>研讨会</w:t>
            </w:r>
            <w:r w:rsidRPr="00206900">
              <w:rPr>
                <w:rFonts w:ascii="SimSun" w:hAnsi="SimSun"/>
                <w:sz w:val="21"/>
                <w:szCs w:val="21"/>
              </w:rPr>
              <w:t>75%</w:t>
            </w:r>
            <w:r w:rsidRPr="00206900">
              <w:rPr>
                <w:rFonts w:ascii="SimSun" w:hAnsi="SimSun" w:hint="eastAsia"/>
                <w:sz w:val="21"/>
                <w:szCs w:val="21"/>
              </w:rPr>
              <w:t>的与会者认为自己对专利分析的了解得到很大提高；</w:t>
            </w:r>
          </w:p>
          <w:p w:rsidR="005B3E86" w:rsidRPr="00206900" w:rsidRDefault="005B3E86" w:rsidP="00CE4CF2">
            <w:pPr>
              <w:keepNext/>
              <w:tabs>
                <w:tab w:val="left" w:pos="394"/>
              </w:tabs>
              <w:adjustRightInd w:val="0"/>
              <w:spacing w:beforeLines="30" w:before="72" w:afterLines="30" w:after="72" w:line="320" w:lineRule="atLeast"/>
              <w:jc w:val="both"/>
              <w:rPr>
                <w:rFonts w:ascii="SimSun"/>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专利态势报告编写指南的用户</w:t>
            </w:r>
            <w:r w:rsidRPr="00206900">
              <w:rPr>
                <w:rFonts w:ascii="SimSun" w:hAnsi="SimSun"/>
                <w:sz w:val="21"/>
                <w:szCs w:val="21"/>
              </w:rPr>
              <w:t>/</w:t>
            </w:r>
            <w:r w:rsidRPr="00206900">
              <w:rPr>
                <w:rFonts w:ascii="SimSun" w:hAnsi="SimSun" w:hint="eastAsia"/>
                <w:sz w:val="21"/>
                <w:szCs w:val="21"/>
              </w:rPr>
              <w:t>读者中有</w:t>
            </w:r>
            <w:r w:rsidRPr="00206900">
              <w:rPr>
                <w:rFonts w:ascii="SimSun" w:hAnsi="SimSun"/>
                <w:sz w:val="21"/>
                <w:szCs w:val="21"/>
              </w:rPr>
              <w:t>75%</w:t>
            </w:r>
            <w:r w:rsidRPr="00206900">
              <w:rPr>
                <w:rFonts w:ascii="SimSun" w:hAnsi="SimSun" w:hint="eastAsia"/>
                <w:sz w:val="21"/>
                <w:szCs w:val="21"/>
              </w:rPr>
              <w:t>对指南的质量表示满意；</w:t>
            </w:r>
          </w:p>
          <w:p w:rsidR="005B3E86" w:rsidRPr="00206900" w:rsidRDefault="005B3E86" w:rsidP="00CE4CF2">
            <w:pPr>
              <w:keepNext/>
              <w:tabs>
                <w:tab w:val="left" w:pos="394"/>
              </w:tabs>
              <w:adjustRightInd w:val="0"/>
              <w:spacing w:beforeLines="30" w:before="72" w:afterLines="30" w:after="72" w:line="320" w:lineRule="atLeast"/>
              <w:jc w:val="both"/>
              <w:rPr>
                <w:rFonts w:ascii="SimSun"/>
                <w:b/>
                <w:sz w:val="21"/>
                <w:szCs w:val="21"/>
              </w:rPr>
            </w:pPr>
            <w:r w:rsidRPr="00206900">
              <w:rPr>
                <w:rFonts w:ascii="SimSun"/>
                <w:sz w:val="21"/>
                <w:szCs w:val="21"/>
              </w:rPr>
              <w:t>-</w:t>
            </w:r>
            <w:r>
              <w:rPr>
                <w:rFonts w:ascii="SimSun"/>
                <w:sz w:val="21"/>
                <w:szCs w:val="21"/>
              </w:rPr>
              <w:tab/>
            </w:r>
            <w:r w:rsidRPr="00206900">
              <w:rPr>
                <w:rFonts w:ascii="SimSun" w:hAnsi="SimSun" w:hint="eastAsia"/>
                <w:sz w:val="21"/>
                <w:szCs w:val="21"/>
              </w:rPr>
              <w:t>专利态势报告编写指南的用户</w:t>
            </w:r>
            <w:r w:rsidRPr="00206900">
              <w:rPr>
                <w:rFonts w:ascii="SimSun" w:hAnsi="SimSun"/>
                <w:sz w:val="21"/>
                <w:szCs w:val="21"/>
              </w:rPr>
              <w:t>/</w:t>
            </w:r>
            <w:r w:rsidRPr="00206900">
              <w:rPr>
                <w:rFonts w:ascii="SimSun" w:hAnsi="SimSun" w:hint="eastAsia"/>
                <w:sz w:val="21"/>
                <w:szCs w:val="21"/>
              </w:rPr>
              <w:t>读者中有</w:t>
            </w:r>
            <w:r w:rsidRPr="00206900">
              <w:rPr>
                <w:rFonts w:ascii="SimSun" w:hAnsi="SimSun"/>
                <w:sz w:val="21"/>
                <w:szCs w:val="21"/>
              </w:rPr>
              <w:t>30%</w:t>
            </w:r>
            <w:r w:rsidRPr="00206900">
              <w:rPr>
                <w:rFonts w:ascii="SimSun" w:hAnsi="SimSun" w:hint="eastAsia"/>
                <w:sz w:val="21"/>
                <w:szCs w:val="21"/>
              </w:rPr>
              <w:t>认为指南对自己的活动有用。</w:t>
            </w:r>
          </w:p>
        </w:tc>
        <w:tc>
          <w:tcPr>
            <w:tcW w:w="3403" w:type="dxa"/>
            <w:tcBorders>
              <w:top w:val="single" w:sz="2" w:space="0" w:color="000000"/>
              <w:left w:val="single" w:sz="2" w:space="0" w:color="000000"/>
              <w:bottom w:val="single" w:sz="2" w:space="0" w:color="000000"/>
              <w:right w:val="single" w:sz="2" w:space="0" w:color="000000"/>
            </w:tcBorders>
          </w:tcPr>
          <w:p w:rsidR="005B3E86" w:rsidRPr="00206900" w:rsidRDefault="005B3E86" w:rsidP="00CE4CF2">
            <w:pPr>
              <w:keepNext/>
              <w:adjustRightInd w:val="0"/>
              <w:spacing w:beforeLines="30" w:before="72" w:afterLines="30" w:after="72" w:line="320" w:lineRule="atLeast"/>
              <w:jc w:val="both"/>
              <w:rPr>
                <w:rFonts w:ascii="SimSun"/>
                <w:b/>
                <w:sz w:val="21"/>
                <w:szCs w:val="21"/>
                <w:lang w:eastAsia="ja-JP"/>
              </w:rPr>
            </w:pPr>
            <w:r w:rsidRPr="00206900">
              <w:rPr>
                <w:rFonts w:ascii="SimSun" w:hAnsi="SimSun" w:hint="eastAsia"/>
                <w:bCs/>
                <w:sz w:val="21"/>
                <w:szCs w:val="21"/>
              </w:rPr>
              <w:t>根据里约热内卢和马尼拉的讲习班参与者填写的评价问卷调查表，超过</w:t>
            </w:r>
            <w:r w:rsidRPr="00206900">
              <w:rPr>
                <w:rFonts w:ascii="SimSun" w:hAnsi="SimSun"/>
                <w:bCs/>
                <w:sz w:val="21"/>
                <w:szCs w:val="21"/>
              </w:rPr>
              <w:t>75%</w:t>
            </w:r>
            <w:r w:rsidRPr="00206900">
              <w:rPr>
                <w:rFonts w:ascii="SimSun" w:hAnsi="SimSun" w:hint="eastAsia"/>
                <w:bCs/>
                <w:sz w:val="21"/>
                <w:szCs w:val="21"/>
              </w:rPr>
              <w:t>的与会者认为讲习班对其日常工作非常有用，并高度肯定了所提供有关指南各章节信息的有用性和质量，因此可以反映与会者对所提供指南草案的满意度。另外一次此类调查尚未准备好，预计要到指南公布一段时间后再开展。</w:t>
            </w:r>
          </w:p>
        </w:tc>
        <w:tc>
          <w:tcPr>
            <w:tcW w:w="850" w:type="dxa"/>
            <w:tcBorders>
              <w:top w:val="single" w:sz="2" w:space="0" w:color="000000"/>
              <w:left w:val="single" w:sz="2" w:space="0" w:color="000000"/>
              <w:bottom w:val="single" w:sz="2" w:space="0" w:color="000000"/>
              <w:right w:val="single" w:sz="2" w:space="0" w:color="000000"/>
            </w:tcBorders>
          </w:tcPr>
          <w:p w:rsidR="005B3E86" w:rsidRPr="00206900" w:rsidRDefault="005B3E86" w:rsidP="00CE4CF2">
            <w:pPr>
              <w:keepNext/>
              <w:adjustRightInd w:val="0"/>
              <w:spacing w:beforeLines="30" w:before="72" w:afterLines="30" w:after="72" w:line="320" w:lineRule="atLeast"/>
              <w:jc w:val="both"/>
              <w:rPr>
                <w:rFonts w:ascii="SimSun" w:hAnsi="SimSun"/>
                <w:sz w:val="21"/>
                <w:szCs w:val="21"/>
              </w:rPr>
            </w:pPr>
            <w:r w:rsidRPr="00206900">
              <w:rPr>
                <w:rFonts w:ascii="SimSun" w:hAnsi="SimSun"/>
                <w:sz w:val="21"/>
                <w:szCs w:val="21"/>
              </w:rPr>
              <w:t>****</w:t>
            </w:r>
          </w:p>
        </w:tc>
      </w:tr>
    </w:tbl>
    <w:p w:rsidR="009A49A1" w:rsidRDefault="009A49A1" w:rsidP="00B63EB0">
      <w:pPr>
        <w:tabs>
          <w:tab w:val="left" w:pos="6360"/>
        </w:tabs>
        <w:adjustRightInd w:val="0"/>
        <w:spacing w:afterLines="30" w:after="72" w:line="320" w:lineRule="atLeast"/>
        <w:ind w:rightChars="652" w:right="1434"/>
        <w:jc w:val="right"/>
        <w:rPr>
          <w:rFonts w:ascii="KaiTi" w:eastAsia="KaiTi" w:hAnsi="KaiTi"/>
          <w:sz w:val="21"/>
          <w:szCs w:val="21"/>
        </w:rPr>
      </w:pPr>
    </w:p>
    <w:p w:rsidR="005B3E86" w:rsidRDefault="005B3E86" w:rsidP="007B0BF1">
      <w:pPr>
        <w:adjustRightInd w:val="0"/>
        <w:spacing w:afterLines="50" w:after="120" w:line="340" w:lineRule="atLeast"/>
        <w:ind w:left="5534"/>
        <w:jc w:val="both"/>
        <w:rPr>
          <w:rFonts w:ascii="KaiTi" w:eastAsia="KaiTi" w:hAnsi="KaiTi"/>
          <w:sz w:val="21"/>
          <w:szCs w:val="21"/>
        </w:rPr>
      </w:pPr>
      <w:r w:rsidRPr="00E6567C">
        <w:rPr>
          <w:rFonts w:ascii="KaiTi" w:eastAsia="KaiTi" w:hAnsi="KaiTi"/>
          <w:sz w:val="21"/>
          <w:szCs w:val="21"/>
        </w:rPr>
        <w:t>[</w:t>
      </w:r>
      <w:r w:rsidRPr="00E6567C">
        <w:rPr>
          <w:rFonts w:ascii="KaiTi" w:eastAsia="KaiTi" w:hAnsi="KaiTi" w:hint="eastAsia"/>
          <w:sz w:val="21"/>
          <w:szCs w:val="21"/>
        </w:rPr>
        <w:t>后接附件十二</w:t>
      </w:r>
      <w:r w:rsidRPr="00E6567C">
        <w:rPr>
          <w:rFonts w:ascii="KaiTi" w:eastAsia="KaiTi" w:hAnsi="KaiTi"/>
          <w:sz w:val="21"/>
          <w:szCs w:val="21"/>
        </w:rPr>
        <w:t>]</w:t>
      </w:r>
    </w:p>
    <w:p w:rsidR="002124FC" w:rsidRPr="00E6567C" w:rsidRDefault="002124FC" w:rsidP="007B0BF1">
      <w:pPr>
        <w:adjustRightInd w:val="0"/>
        <w:spacing w:afterLines="50" w:after="120" w:line="340" w:lineRule="atLeast"/>
        <w:ind w:left="5534"/>
        <w:jc w:val="both"/>
        <w:rPr>
          <w:rFonts w:ascii="KaiTi" w:eastAsia="KaiTi" w:hAnsi="KaiTi"/>
          <w:sz w:val="21"/>
          <w:szCs w:val="21"/>
        </w:rPr>
        <w:sectPr w:rsidR="002124FC" w:rsidRPr="00E6567C" w:rsidSect="00BF4C15">
          <w:headerReference w:type="default" r:id="rId68"/>
          <w:headerReference w:type="first" r:id="rId69"/>
          <w:endnotePr>
            <w:numFmt w:val="decimal"/>
          </w:endnotePr>
          <w:pgSz w:w="11907" w:h="16840" w:code="9"/>
          <w:pgMar w:top="567" w:right="1134" w:bottom="1418" w:left="1418" w:header="510" w:footer="1021" w:gutter="0"/>
          <w:pgNumType w:start="1"/>
          <w:cols w:space="720"/>
          <w:titlePg/>
          <w:docGrid w:linePitch="299"/>
        </w:sectPr>
      </w:pPr>
    </w:p>
    <w:p w:rsidR="005B3E86" w:rsidRPr="00206900" w:rsidRDefault="005B3E86" w:rsidP="00B63EB0">
      <w:pPr>
        <w:adjustRightInd w:val="0"/>
        <w:spacing w:afterLines="50" w:after="120" w:line="320" w:lineRule="atLeast"/>
        <w:jc w:val="both"/>
        <w:rPr>
          <w:rFonts w:ascii="SimSun"/>
          <w:bCs/>
          <w:sz w:val="21"/>
          <w:szCs w:val="21"/>
        </w:rPr>
      </w:pPr>
      <w:r w:rsidRPr="00E6567C">
        <w:rPr>
          <w:rFonts w:ascii="KaiTi" w:eastAsia="KaiTi" w:hAnsi="KaiTi" w:hint="eastAsia"/>
          <w:bCs/>
          <w:i/>
          <w:sz w:val="21"/>
          <w:szCs w:val="21"/>
        </w:rPr>
        <w:lastRenderedPageBreak/>
        <w:t>建议</w:t>
      </w:r>
      <w:r w:rsidRPr="00E6567C">
        <w:rPr>
          <w:rFonts w:ascii="KaiTi" w:eastAsia="KaiTi" w:hAnsi="KaiTi"/>
          <w:bCs/>
          <w:i/>
          <w:sz w:val="21"/>
          <w:szCs w:val="21"/>
        </w:rPr>
        <w:t>1</w:t>
      </w:r>
      <w:r>
        <w:rPr>
          <w:rFonts w:ascii="SimSun" w:hAnsi="SimSun" w:hint="eastAsia"/>
          <w:bCs/>
          <w:i/>
          <w:sz w:val="21"/>
          <w:szCs w:val="21"/>
        </w:rPr>
        <w:t>：</w:t>
      </w:r>
      <w:r w:rsidRPr="00206900">
        <w:rPr>
          <w:rFonts w:ascii="SimSun" w:hAnsi="SimSun"/>
          <w:bCs/>
          <w:sz w:val="21"/>
          <w:szCs w:val="21"/>
        </w:rPr>
        <w:t>WIPO</w:t>
      </w:r>
      <w:r w:rsidRPr="00206900">
        <w:rPr>
          <w:rFonts w:ascii="SimSun" w:hAnsi="SimSun" w:hint="eastAsia"/>
          <w:bCs/>
          <w:sz w:val="21"/>
          <w:szCs w:val="21"/>
        </w:rPr>
        <w:t>的技术援助应尤其面向发展、按需求提供、透明，并兼顾发展中国家尤其是最不发达国家的优先重点和特别需求，以及各成员国不同的</w:t>
      </w:r>
      <w:r>
        <w:rPr>
          <w:rFonts w:ascii="SimSun"/>
          <w:bCs/>
          <w:sz w:val="21"/>
          <w:szCs w:val="21"/>
        </w:rPr>
        <w:br/>
      </w:r>
      <w:r w:rsidRPr="00206900">
        <w:rPr>
          <w:rFonts w:ascii="SimSun" w:hAnsi="SimSun" w:hint="eastAsia"/>
          <w:bCs/>
          <w:sz w:val="21"/>
          <w:szCs w:val="21"/>
        </w:rPr>
        <w:t>发展水平；对各项活动应规定完成期限。在此方面，技术援助计划的制定和执行机制以及评价程序，都应符合各国的国情。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5B3E86" w:rsidRPr="00D66BB1" w:rsidTr="00D67A00">
        <w:trPr>
          <w:trHeight w:val="374"/>
          <w:tblHeader/>
        </w:trPr>
        <w:tc>
          <w:tcPr>
            <w:tcW w:w="6403" w:type="dxa"/>
            <w:vAlign w:val="center"/>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落实战略</w:t>
            </w:r>
          </w:p>
        </w:tc>
        <w:tc>
          <w:tcPr>
            <w:tcW w:w="7398" w:type="dxa"/>
            <w:vAlign w:val="center"/>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880A15">
              <w:rPr>
                <w:rFonts w:ascii="SimHei" w:eastAsia="SimHei" w:hAnsi="SimHei" w:hint="eastAsia"/>
                <w:bCs/>
                <w:sz w:val="21"/>
                <w:szCs w:val="21"/>
                <w:u w:val="single"/>
              </w:rPr>
              <w:t>成　果</w:t>
            </w:r>
          </w:p>
        </w:tc>
      </w:tr>
      <w:tr w:rsidR="005B3E86" w:rsidRPr="00206900" w:rsidTr="00D66BB1">
        <w:tblPrEx>
          <w:tblCellMar>
            <w:top w:w="108" w:type="dxa"/>
            <w:bottom w:w="108" w:type="dxa"/>
          </w:tblCellMar>
        </w:tblPrEx>
        <w:trPr>
          <w:trHeight w:val="3600"/>
        </w:trPr>
        <w:tc>
          <w:tcPr>
            <w:tcW w:w="6403"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应成员国的请求，并经与各有关国家密切磋商与合作，设计、制定和执行技术援助，以完全满足它们的具体需求并符合其发展重点，尤其关注最不发达国家。</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帮助各国制定国家知识产权战略，并让所有利益攸关者参与其事。这些战略的整体目标是，通过有效利用知识产权制度，为受益各国的经济、社会、文化和技术发展作出贡献。</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这一进程主要由各有关国家自己负责，</w:t>
            </w:r>
            <w:r w:rsidRPr="00206900">
              <w:rPr>
                <w:rFonts w:ascii="SimSun" w:hAnsi="SimSun"/>
                <w:sz w:val="21"/>
                <w:szCs w:val="21"/>
              </w:rPr>
              <w:t>WIPO</w:t>
            </w:r>
            <w:r w:rsidRPr="00206900">
              <w:rPr>
                <w:rFonts w:ascii="SimSun" w:hAnsi="SimSun" w:hint="eastAsia"/>
                <w:sz w:val="21"/>
                <w:szCs w:val="21"/>
              </w:rPr>
              <w:t>全面承诺以有效、及时和具有成本效益的方式，提供一切必要的技术援助与合作。</w:t>
            </w:r>
          </w:p>
        </w:tc>
        <w:tc>
          <w:tcPr>
            <w:tcW w:w="7398"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在所有地区制订和落实的知识产权技术援助活动和培训计划考虑到各国的特别要求和发展水平。</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知识产权技术援助数据库</w:t>
            </w:r>
            <w:r w:rsidRPr="00206900">
              <w:rPr>
                <w:rFonts w:ascii="SimSun" w:hAnsi="SimSun"/>
                <w:sz w:val="21"/>
                <w:szCs w:val="21"/>
              </w:rPr>
              <w:t>(IP-TAD)</w:t>
            </w:r>
            <w:r w:rsidRPr="00206900">
              <w:rPr>
                <w:rFonts w:ascii="SimSun" w:hAnsi="SimSun" w:hint="eastAsia"/>
                <w:sz w:val="21"/>
                <w:szCs w:val="21"/>
              </w:rPr>
              <w:t>中包含了在报告期间开展的技术援助活动，可在</w:t>
            </w:r>
            <w:hyperlink r:id="rId70" w:history="1">
              <w:r w:rsidRPr="00206900">
                <w:rPr>
                  <w:rFonts w:ascii="SimSun" w:hAnsi="SimSun"/>
                  <w:color w:val="0000FF"/>
                  <w:sz w:val="21"/>
                  <w:szCs w:val="21"/>
                  <w:u w:val="single"/>
                </w:rPr>
                <w:t>http</w:t>
              </w:r>
              <w:r>
                <w:rPr>
                  <w:rFonts w:ascii="SimSun" w:hAnsi="SimSun" w:hint="eastAsia"/>
                  <w:color w:val="0000FF"/>
                  <w:sz w:val="21"/>
                  <w:szCs w:val="21"/>
                  <w:u w:val="single"/>
                </w:rPr>
                <w:t>：</w:t>
              </w:r>
              <w:r w:rsidRPr="00206900">
                <w:rPr>
                  <w:rFonts w:ascii="SimSun" w:hAnsi="SimSun"/>
                  <w:color w:val="0000FF"/>
                  <w:sz w:val="21"/>
                  <w:szCs w:val="21"/>
                  <w:u w:val="single"/>
                </w:rPr>
                <w:t>//www.wipo.int/tad/en/</w:t>
              </w:r>
            </w:hyperlink>
            <w:r w:rsidRPr="00206900">
              <w:rPr>
                <w:rFonts w:ascii="SimSun" w:hAnsi="SimSun" w:hint="eastAsia"/>
                <w:sz w:val="21"/>
                <w:szCs w:val="21"/>
              </w:rPr>
              <w:t>网站获取。</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bCs/>
                <w:color w:val="000000"/>
                <w:sz w:val="21"/>
                <w:szCs w:val="21"/>
              </w:rPr>
              <w:t>11</w:t>
            </w:r>
            <w:r w:rsidRPr="00206900">
              <w:rPr>
                <w:rFonts w:ascii="SimSun" w:hAnsi="SimSun" w:hint="eastAsia"/>
                <w:bCs/>
                <w:color w:val="000000"/>
                <w:sz w:val="21"/>
                <w:szCs w:val="21"/>
              </w:rPr>
              <w:t>个国家已通过了国家知识产权战略和计划</w:t>
            </w:r>
            <w:r>
              <w:rPr>
                <w:rFonts w:ascii="SimSun" w:hAnsi="SimSun"/>
                <w:bCs/>
                <w:color w:val="000000"/>
                <w:sz w:val="21"/>
                <w:szCs w:val="21"/>
              </w:rPr>
              <w:t>(</w:t>
            </w:r>
            <w:r w:rsidRPr="00206900">
              <w:rPr>
                <w:rFonts w:ascii="SimSun" w:hAnsi="SimSun"/>
                <w:bCs/>
                <w:color w:val="000000"/>
                <w:sz w:val="21"/>
                <w:szCs w:val="21"/>
              </w:rPr>
              <w:t>3</w:t>
            </w:r>
            <w:r w:rsidRPr="00206900">
              <w:rPr>
                <w:rFonts w:ascii="SimSun" w:hAnsi="SimSun" w:hint="eastAsia"/>
                <w:bCs/>
                <w:color w:val="000000"/>
                <w:sz w:val="21"/>
                <w:szCs w:val="21"/>
              </w:rPr>
              <w:t>个在非洲、</w:t>
            </w:r>
            <w:r w:rsidRPr="00206900">
              <w:rPr>
                <w:rFonts w:ascii="SimSun" w:hAnsi="SimSun"/>
                <w:bCs/>
                <w:color w:val="000000"/>
                <w:sz w:val="21"/>
                <w:szCs w:val="21"/>
              </w:rPr>
              <w:t>3</w:t>
            </w:r>
            <w:r w:rsidRPr="00206900">
              <w:rPr>
                <w:rFonts w:ascii="SimSun" w:hAnsi="SimSun" w:hint="eastAsia"/>
                <w:bCs/>
                <w:color w:val="000000"/>
                <w:sz w:val="21"/>
                <w:szCs w:val="21"/>
              </w:rPr>
              <w:t>个在亚洲和太平洋、</w:t>
            </w:r>
            <w:r w:rsidRPr="00206900">
              <w:rPr>
                <w:rFonts w:ascii="SimSun" w:hAnsi="SimSun"/>
                <w:bCs/>
                <w:color w:val="000000"/>
                <w:sz w:val="21"/>
                <w:szCs w:val="21"/>
              </w:rPr>
              <w:t>3</w:t>
            </w:r>
            <w:r w:rsidRPr="00206900">
              <w:rPr>
                <w:rFonts w:ascii="SimSun" w:hAnsi="SimSun" w:hint="eastAsia"/>
                <w:bCs/>
                <w:color w:val="000000"/>
                <w:sz w:val="21"/>
                <w:szCs w:val="21"/>
              </w:rPr>
              <w:t>个在拉丁美洲和加勒比地区、</w:t>
            </w:r>
            <w:r w:rsidRPr="00206900">
              <w:rPr>
                <w:rFonts w:ascii="SimSun" w:hAnsi="SimSun"/>
                <w:bCs/>
                <w:color w:val="000000"/>
                <w:sz w:val="21"/>
                <w:szCs w:val="21"/>
              </w:rPr>
              <w:t>2</w:t>
            </w:r>
            <w:r w:rsidRPr="00206900">
              <w:rPr>
                <w:rFonts w:ascii="SimSun" w:hAnsi="SimSun" w:hint="eastAsia"/>
                <w:bCs/>
                <w:color w:val="000000"/>
                <w:sz w:val="21"/>
                <w:szCs w:val="21"/>
              </w:rPr>
              <w:t>个在阿拉伯地区</w:t>
            </w:r>
            <w:r>
              <w:rPr>
                <w:rFonts w:ascii="SimSun" w:hAnsi="SimSun"/>
                <w:bCs/>
                <w:color w:val="000000"/>
                <w:sz w:val="21"/>
                <w:szCs w:val="21"/>
              </w:rPr>
              <w:t>)</w:t>
            </w:r>
            <w:r w:rsidRPr="00206900">
              <w:rPr>
                <w:rFonts w:ascii="SimSun" w:hAnsi="SimSun" w:hint="eastAsia"/>
                <w:bCs/>
                <w:color w:val="000000"/>
                <w:sz w:val="21"/>
                <w:szCs w:val="21"/>
              </w:rPr>
              <w:t>。</w:t>
            </w:r>
            <w:r w:rsidRPr="00206900">
              <w:rPr>
                <w:rFonts w:ascii="SimSun" w:hAnsi="SimSun"/>
                <w:bCs/>
                <w:color w:val="000000"/>
                <w:sz w:val="21"/>
                <w:szCs w:val="21"/>
              </w:rPr>
              <w:t>32</w:t>
            </w:r>
            <w:r w:rsidRPr="00206900">
              <w:rPr>
                <w:rFonts w:ascii="SimSun" w:hAnsi="SimSun" w:hint="eastAsia"/>
                <w:bCs/>
                <w:color w:val="000000"/>
                <w:sz w:val="21"/>
                <w:szCs w:val="21"/>
              </w:rPr>
              <w:t>个国家启动了国家知识产权战略制定的程序</w:t>
            </w:r>
            <w:r w:rsidRPr="00206900">
              <w:rPr>
                <w:rFonts w:ascii="SimSun" w:hAnsi="SimSun"/>
                <w:bCs/>
                <w:color w:val="000000"/>
                <w:sz w:val="21"/>
                <w:szCs w:val="21"/>
              </w:rPr>
              <w:t>(13</w:t>
            </w:r>
            <w:r w:rsidRPr="00206900">
              <w:rPr>
                <w:rFonts w:ascii="SimSun" w:hAnsi="SimSun" w:hint="eastAsia"/>
                <w:bCs/>
                <w:color w:val="000000"/>
                <w:sz w:val="21"/>
                <w:szCs w:val="21"/>
              </w:rPr>
              <w:t>个在非洲、</w:t>
            </w:r>
            <w:r w:rsidRPr="00206900">
              <w:rPr>
                <w:rFonts w:ascii="SimSun" w:hAnsi="SimSun"/>
                <w:bCs/>
                <w:color w:val="000000"/>
                <w:sz w:val="21"/>
                <w:szCs w:val="21"/>
              </w:rPr>
              <w:t>8</w:t>
            </w:r>
            <w:r w:rsidRPr="00206900">
              <w:rPr>
                <w:rFonts w:ascii="SimSun" w:hAnsi="SimSun" w:hint="eastAsia"/>
                <w:bCs/>
                <w:color w:val="000000"/>
                <w:sz w:val="21"/>
                <w:szCs w:val="21"/>
              </w:rPr>
              <w:t>个在亚洲和太平洋、</w:t>
            </w:r>
            <w:r w:rsidRPr="00206900">
              <w:rPr>
                <w:rFonts w:ascii="SimSun" w:hAnsi="SimSun"/>
                <w:bCs/>
                <w:color w:val="000000"/>
                <w:sz w:val="21"/>
                <w:szCs w:val="21"/>
              </w:rPr>
              <w:t>8</w:t>
            </w:r>
            <w:r w:rsidRPr="00206900">
              <w:rPr>
                <w:rFonts w:ascii="SimSun" w:hAnsi="SimSun" w:hint="eastAsia"/>
                <w:bCs/>
                <w:color w:val="000000"/>
                <w:sz w:val="21"/>
                <w:szCs w:val="21"/>
              </w:rPr>
              <w:t>个在拉丁美洲和加勒比地区、</w:t>
            </w:r>
            <w:r w:rsidRPr="00206900">
              <w:rPr>
                <w:rFonts w:ascii="SimSun" w:hAnsi="SimSun"/>
                <w:bCs/>
                <w:color w:val="000000"/>
                <w:sz w:val="21"/>
                <w:szCs w:val="21"/>
              </w:rPr>
              <w:t>3</w:t>
            </w:r>
            <w:r w:rsidRPr="00206900">
              <w:rPr>
                <w:rFonts w:ascii="SimSun" w:hAnsi="SimSun" w:hint="eastAsia"/>
                <w:bCs/>
                <w:color w:val="000000"/>
                <w:sz w:val="21"/>
                <w:szCs w:val="21"/>
              </w:rPr>
              <w:t>个在阿拉伯地区</w:t>
            </w:r>
            <w:r w:rsidRPr="00206900">
              <w:rPr>
                <w:rFonts w:ascii="SimSun" w:hAnsi="SimSun"/>
                <w:bCs/>
                <w:color w:val="000000"/>
                <w:sz w:val="21"/>
                <w:szCs w:val="21"/>
              </w:rPr>
              <w:t>)</w:t>
            </w:r>
            <w:r w:rsidRPr="00206900">
              <w:rPr>
                <w:rFonts w:ascii="SimSun" w:hAnsi="SimSun" w:hint="eastAsia"/>
                <w:bCs/>
                <w:color w:val="000000"/>
                <w:sz w:val="21"/>
                <w:szCs w:val="21"/>
              </w:rPr>
              <w:t>。</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9</w:t>
            </w:r>
            <w:r w:rsidRPr="00206900">
              <w:rPr>
                <w:rFonts w:ascii="SimSun" w:hAnsi="SimSun" w:hint="eastAsia"/>
                <w:sz w:val="21"/>
                <w:szCs w:val="21"/>
              </w:rPr>
              <w:t>和</w:t>
            </w:r>
            <w:r w:rsidRPr="00206900">
              <w:rPr>
                <w:rFonts w:ascii="SimSun" w:hAnsi="SimSun"/>
                <w:sz w:val="21"/>
                <w:szCs w:val="21"/>
              </w:rPr>
              <w:t>10</w:t>
            </w:r>
            <w:r w:rsidRPr="00206900">
              <w:rPr>
                <w:rFonts w:ascii="SimSun" w:hAnsi="SimSun" w:hint="eastAsia"/>
                <w:sz w:val="21"/>
                <w:szCs w:val="21"/>
              </w:rPr>
              <w:t>。</w:t>
            </w:r>
          </w:p>
        </w:tc>
      </w:tr>
    </w:tbl>
    <w:p w:rsidR="005B3E86" w:rsidRDefault="005B3E86" w:rsidP="00B63EB0">
      <w:pPr>
        <w:adjustRightInd w:val="0"/>
        <w:spacing w:afterLines="30" w:after="72" w:line="320" w:lineRule="atLeast"/>
        <w:jc w:val="both"/>
        <w:rPr>
          <w:rFonts w:ascii="SimSun"/>
          <w:bCs/>
          <w:i/>
          <w:sz w:val="21"/>
          <w:szCs w:val="21"/>
        </w:rPr>
      </w:pPr>
    </w:p>
    <w:p w:rsidR="005B3E86" w:rsidRPr="00206900" w:rsidRDefault="005B3E86" w:rsidP="00B63EB0">
      <w:pPr>
        <w:adjustRightInd w:val="0"/>
        <w:spacing w:afterLines="30" w:after="72" w:line="320" w:lineRule="atLeast"/>
        <w:jc w:val="both"/>
        <w:rPr>
          <w:rFonts w:ascii="SimSun"/>
          <w:bCs/>
          <w:i/>
          <w:sz w:val="21"/>
          <w:szCs w:val="21"/>
        </w:rPr>
      </w:pPr>
      <w:r w:rsidRPr="00206900">
        <w:rPr>
          <w:rFonts w:ascii="SimSun"/>
          <w:bCs/>
          <w:i/>
          <w:sz w:val="21"/>
          <w:szCs w:val="21"/>
        </w:rPr>
        <w:br w:type="page"/>
      </w:r>
    </w:p>
    <w:p w:rsidR="005B3E86" w:rsidRPr="00206900" w:rsidRDefault="005B3E86" w:rsidP="00B63EB0">
      <w:pPr>
        <w:adjustRightInd w:val="0"/>
        <w:spacing w:afterLines="30" w:after="72" w:line="320" w:lineRule="atLeast"/>
        <w:jc w:val="both"/>
        <w:rPr>
          <w:rFonts w:ascii="SimSun"/>
          <w:bCs/>
          <w:sz w:val="21"/>
          <w:szCs w:val="21"/>
        </w:rPr>
      </w:pPr>
      <w:r w:rsidRPr="00E6567C">
        <w:rPr>
          <w:rFonts w:ascii="KaiTi" w:eastAsia="KaiTi" w:hAnsi="KaiTi" w:hint="eastAsia"/>
          <w:bCs/>
          <w:i/>
          <w:sz w:val="21"/>
          <w:szCs w:val="21"/>
        </w:rPr>
        <w:lastRenderedPageBreak/>
        <w:t>建议</w:t>
      </w:r>
      <w:r w:rsidRPr="00E6567C">
        <w:rPr>
          <w:rFonts w:ascii="KaiTi" w:eastAsia="KaiTi" w:hAnsi="KaiTi"/>
          <w:bCs/>
          <w:i/>
          <w:sz w:val="21"/>
          <w:szCs w:val="21"/>
        </w:rPr>
        <w:t>3</w:t>
      </w:r>
      <w:r w:rsidRPr="00E6567C">
        <w:rPr>
          <w:rFonts w:ascii="KaiTi" w:eastAsia="KaiTi" w:hAnsi="KaiTi" w:hint="eastAsia"/>
          <w:bCs/>
          <w:i/>
          <w:sz w:val="21"/>
          <w:szCs w:val="21"/>
        </w:rPr>
        <w:t>：</w:t>
      </w:r>
      <w:r w:rsidRPr="00206900">
        <w:rPr>
          <w:rFonts w:ascii="SimSun" w:hAnsi="SimSun" w:hint="eastAsia"/>
          <w:bCs/>
          <w:sz w:val="21"/>
          <w:szCs w:val="21"/>
        </w:rPr>
        <w:t>增加用于</w:t>
      </w:r>
      <w:r w:rsidRPr="00206900">
        <w:rPr>
          <w:rFonts w:ascii="SimSun" w:hAnsi="SimSun"/>
          <w:bCs/>
          <w:sz w:val="21"/>
          <w:szCs w:val="21"/>
        </w:rPr>
        <w:t>WIPO</w:t>
      </w:r>
      <w:r w:rsidRPr="00206900">
        <w:rPr>
          <w:rFonts w:ascii="SimSun" w:hAnsi="SimSun" w:hint="eastAsia"/>
          <w:bCs/>
          <w:sz w:val="21"/>
          <w:szCs w:val="21"/>
        </w:rPr>
        <w:t>技术援助计划的人力和财政拨款，以尤其弘扬面向发展的知识产权文化，并重点争取在各级不同学术机构开展知识产权教育，</w:t>
      </w:r>
    </w:p>
    <w:p w:rsidR="005B3E86" w:rsidRPr="00206900" w:rsidRDefault="005B3E86" w:rsidP="00B63EB0">
      <w:pPr>
        <w:adjustRightInd w:val="0"/>
        <w:spacing w:afterLines="30" w:after="72" w:line="320" w:lineRule="atLeast"/>
        <w:jc w:val="both"/>
        <w:rPr>
          <w:rFonts w:ascii="SimSun"/>
          <w:bCs/>
          <w:sz w:val="21"/>
          <w:szCs w:val="21"/>
        </w:rPr>
      </w:pPr>
      <w:r w:rsidRPr="00206900">
        <w:rPr>
          <w:rFonts w:ascii="SimSun" w:hAnsi="SimSun" w:hint="eastAsia"/>
          <w:bCs/>
          <w:sz w:val="21"/>
          <w:szCs w:val="21"/>
        </w:rPr>
        <w:t>提高公众对知识产权的认识。</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9"/>
        <w:gridCol w:w="7231"/>
      </w:tblGrid>
      <w:tr w:rsidR="005B3E86" w:rsidRPr="00D66BB1" w:rsidTr="007B5EA8">
        <w:trPr>
          <w:trHeight w:val="392"/>
          <w:tblHeader/>
        </w:trPr>
        <w:tc>
          <w:tcPr>
            <w:tcW w:w="6519" w:type="dxa"/>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落实战略</w:t>
            </w:r>
          </w:p>
        </w:tc>
        <w:tc>
          <w:tcPr>
            <w:tcW w:w="7231" w:type="dxa"/>
            <w:vAlign w:val="center"/>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成</w:t>
            </w:r>
            <w:r>
              <w:rPr>
                <w:rFonts w:ascii="SimHei" w:eastAsia="SimHei" w:hAnsi="SimHei"/>
                <w:bCs/>
                <w:sz w:val="21"/>
                <w:szCs w:val="21"/>
                <w:u w:val="single"/>
              </w:rPr>
              <w:t xml:space="preserve">    </w:t>
            </w:r>
            <w:r w:rsidRPr="00D66BB1">
              <w:rPr>
                <w:rFonts w:ascii="SimHei" w:eastAsia="SimHei" w:hAnsi="SimHei" w:hint="eastAsia"/>
                <w:bCs/>
                <w:sz w:val="21"/>
                <w:szCs w:val="21"/>
                <w:u w:val="single"/>
              </w:rPr>
              <w:t>果</w:t>
            </w:r>
          </w:p>
        </w:tc>
      </w:tr>
      <w:tr w:rsidR="005B3E86" w:rsidRPr="00206900" w:rsidTr="007B5EA8">
        <w:tblPrEx>
          <w:tblCellMar>
            <w:top w:w="108" w:type="dxa"/>
            <w:bottom w:w="108" w:type="dxa"/>
          </w:tblCellMar>
        </w:tblPrEx>
        <w:trPr>
          <w:trHeight w:val="5136"/>
        </w:trPr>
        <w:tc>
          <w:tcPr>
            <w:tcW w:w="6519" w:type="dxa"/>
          </w:tcPr>
          <w:p w:rsidR="005B3E86" w:rsidRPr="00D66BB1" w:rsidRDefault="005B3E86" w:rsidP="00B63EB0">
            <w:pPr>
              <w:keepNext/>
              <w:autoSpaceDE w:val="0"/>
              <w:adjustRightInd w:val="0"/>
              <w:spacing w:afterLines="30" w:after="72" w:line="320" w:lineRule="atLeast"/>
              <w:jc w:val="both"/>
              <w:outlineLvl w:val="3"/>
              <w:rPr>
                <w:rFonts w:ascii="KaiTi" w:eastAsia="KaiTi" w:hAnsi="KaiTi"/>
                <w:bCs/>
                <w:i/>
                <w:sz w:val="21"/>
                <w:szCs w:val="21"/>
              </w:rPr>
            </w:pPr>
            <w:r w:rsidRPr="00D66BB1">
              <w:rPr>
                <w:rFonts w:ascii="KaiTi" w:eastAsia="KaiTi" w:hAnsi="KaiTi" w:hint="eastAsia"/>
                <w:bCs/>
                <w:i/>
                <w:sz w:val="21"/>
                <w:szCs w:val="21"/>
              </w:rPr>
              <w:t>弘扬面向发展的知识产权文化，提高公众对知识产权的认识</w:t>
            </w:r>
          </w:p>
          <w:p w:rsidR="005B3E86" w:rsidRPr="00206900" w:rsidRDefault="005B3E86" w:rsidP="00B63EB0">
            <w:pPr>
              <w:keepNext/>
              <w:autoSpaceDE w:val="0"/>
              <w:adjustRightInd w:val="0"/>
              <w:spacing w:afterLines="30" w:after="72" w:line="320" w:lineRule="atLeast"/>
              <w:jc w:val="both"/>
              <w:outlineLvl w:val="3"/>
              <w:rPr>
                <w:rFonts w:ascii="SimSun"/>
                <w:bCs/>
                <w:sz w:val="21"/>
                <w:szCs w:val="21"/>
              </w:rPr>
            </w:pPr>
            <w:r w:rsidRPr="00206900">
              <w:rPr>
                <w:rFonts w:ascii="SimSun" w:hAnsi="SimSun" w:hint="eastAsia"/>
                <w:bCs/>
                <w:sz w:val="21"/>
                <w:szCs w:val="21"/>
              </w:rPr>
              <w:t>提高全社会各行各业对知识产权在国家发展中的重要作用的认识，推动人们对知识产权问题进行知情、兼顾各方利益的讨论和对话，这仍然是</w:t>
            </w:r>
            <w:r w:rsidRPr="00206900">
              <w:rPr>
                <w:rFonts w:ascii="SimSun" w:hAnsi="SimSun"/>
                <w:bCs/>
                <w:sz w:val="21"/>
                <w:szCs w:val="21"/>
              </w:rPr>
              <w:t>WIPO</w:t>
            </w:r>
            <w:r w:rsidRPr="00206900">
              <w:rPr>
                <w:rFonts w:ascii="SimSun" w:hAnsi="SimSun" w:hint="eastAsia"/>
                <w:bCs/>
                <w:sz w:val="21"/>
                <w:szCs w:val="21"/>
              </w:rPr>
              <w:t>各项计划和活动的组成部分。</w:t>
            </w:r>
          </w:p>
          <w:p w:rsidR="005B3E86" w:rsidRPr="00206900" w:rsidRDefault="005B3E86" w:rsidP="00B63EB0">
            <w:pPr>
              <w:keepNext/>
              <w:autoSpaceDE w:val="0"/>
              <w:adjustRightInd w:val="0"/>
              <w:spacing w:afterLines="30" w:after="72" w:line="320" w:lineRule="atLeast"/>
              <w:jc w:val="both"/>
              <w:outlineLvl w:val="3"/>
              <w:rPr>
                <w:rFonts w:ascii="SimSun"/>
                <w:bCs/>
                <w:sz w:val="21"/>
                <w:szCs w:val="21"/>
              </w:rPr>
            </w:pPr>
            <w:r w:rsidRPr="00206900">
              <w:rPr>
                <w:rFonts w:ascii="SimSun" w:hAnsi="SimSun" w:hint="eastAsia"/>
                <w:bCs/>
                <w:sz w:val="21"/>
                <w:szCs w:val="21"/>
              </w:rPr>
              <w:t>作为弘扬面向发展的知识产权文化工作的一部分，</w:t>
            </w:r>
            <w:r w:rsidRPr="00206900">
              <w:rPr>
                <w:rFonts w:ascii="SimSun" w:hAnsi="SimSun"/>
                <w:bCs/>
                <w:sz w:val="21"/>
                <w:szCs w:val="21"/>
              </w:rPr>
              <w:t>WIPO</w:t>
            </w:r>
            <w:r w:rsidRPr="00206900">
              <w:rPr>
                <w:rFonts w:ascii="SimSun" w:hAnsi="SimSun" w:hint="eastAsia"/>
                <w:bCs/>
                <w:sz w:val="21"/>
                <w:szCs w:val="21"/>
              </w:rPr>
              <w:t>通过开展各类计划和活动，促进各国所有利益攸关者参与这一工作。</w:t>
            </w:r>
          </w:p>
          <w:p w:rsidR="005B3E86" w:rsidRPr="00206900" w:rsidRDefault="005B3E86" w:rsidP="00B63EB0">
            <w:pPr>
              <w:keepNext/>
              <w:autoSpaceDE w:val="0"/>
              <w:adjustRightInd w:val="0"/>
              <w:spacing w:afterLines="30" w:after="72" w:line="320" w:lineRule="atLeast"/>
              <w:jc w:val="both"/>
              <w:outlineLvl w:val="3"/>
              <w:rPr>
                <w:rFonts w:ascii="SimSun"/>
                <w:sz w:val="21"/>
                <w:szCs w:val="21"/>
              </w:rPr>
            </w:pPr>
            <w:r w:rsidRPr="00206900">
              <w:rPr>
                <w:rFonts w:ascii="SimSun" w:hAnsi="SimSun" w:hint="eastAsia"/>
                <w:bCs/>
                <w:sz w:val="21"/>
                <w:szCs w:val="21"/>
              </w:rPr>
              <w:t>为此特为公共机构、知识产权利益攸关者和用户制定了各项专门计划，这些专门计划也面向社会中的各不同阶层，包括大学和研究中心、中小企业、文化产业、外交官、司法部门、政府官员和民间社会。</w:t>
            </w:r>
          </w:p>
        </w:tc>
        <w:tc>
          <w:tcPr>
            <w:tcW w:w="7231"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为响应各组利益攸关者的需求，</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月启动了重组的</w:t>
            </w:r>
            <w:r w:rsidRPr="00206900">
              <w:rPr>
                <w:rFonts w:ascii="SimSun" w:hAnsi="SimSun"/>
                <w:sz w:val="21"/>
                <w:szCs w:val="21"/>
              </w:rPr>
              <w:t>WIPO</w:t>
            </w:r>
            <w:r w:rsidRPr="00206900">
              <w:rPr>
                <w:rFonts w:ascii="SimSun" w:hAnsi="SimSun" w:hint="eastAsia"/>
                <w:sz w:val="21"/>
                <w:szCs w:val="21"/>
              </w:rPr>
              <w:t>网站。从用户处得到了积极的反馈意见。</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改进了知识产权信息和知识的获取，尤其是通过本组织进驻社交媒体，如推特、</w:t>
            </w:r>
            <w:r w:rsidRPr="00206900">
              <w:rPr>
                <w:rFonts w:ascii="SimSun" w:hAnsi="SimSun"/>
                <w:sz w:val="21"/>
                <w:szCs w:val="21"/>
              </w:rPr>
              <w:t>Flickr(</w:t>
            </w:r>
            <w:r w:rsidRPr="00206900">
              <w:rPr>
                <w:rFonts w:ascii="SimSun" w:hAnsi="SimSun" w:hint="eastAsia"/>
                <w:sz w:val="21"/>
                <w:szCs w:val="21"/>
              </w:rPr>
              <w:t>照片分享</w:t>
            </w:r>
            <w:r w:rsidRPr="00206900">
              <w:rPr>
                <w:rFonts w:ascii="SimSun" w:hAnsi="SimSun"/>
                <w:sz w:val="21"/>
                <w:szCs w:val="21"/>
              </w:rPr>
              <w:t>)</w:t>
            </w:r>
            <w:r w:rsidRPr="00206900">
              <w:rPr>
                <w:rFonts w:ascii="SimSun" w:hAnsi="SimSun" w:hint="eastAsia"/>
                <w:sz w:val="21"/>
                <w:szCs w:val="21"/>
              </w:rPr>
              <w:t>、</w:t>
            </w:r>
            <w:r w:rsidRPr="00206900">
              <w:rPr>
                <w:rFonts w:ascii="SimSun" w:hAnsi="SimSun"/>
                <w:sz w:val="21"/>
                <w:szCs w:val="21"/>
              </w:rPr>
              <w:t>Scribd(</w:t>
            </w:r>
            <w:r w:rsidRPr="00206900">
              <w:rPr>
                <w:rFonts w:ascii="SimSun" w:hAnsi="SimSun" w:hint="eastAsia"/>
                <w:sz w:val="21"/>
                <w:szCs w:val="21"/>
              </w:rPr>
              <w:t>出版物分享</w:t>
            </w:r>
            <w:r w:rsidRPr="00206900">
              <w:rPr>
                <w:rFonts w:ascii="SimSun" w:hAnsi="SimSun"/>
                <w:sz w:val="21"/>
                <w:szCs w:val="21"/>
              </w:rPr>
              <w:t>)</w:t>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通过大量使用</w:t>
            </w:r>
            <w:r w:rsidRPr="00206900">
              <w:rPr>
                <w:rFonts w:ascii="SimSun" w:hAnsi="SimSun"/>
                <w:sz w:val="21"/>
                <w:szCs w:val="21"/>
              </w:rPr>
              <w:t>WIPO Youtube</w:t>
            </w:r>
            <w:r w:rsidRPr="00206900">
              <w:rPr>
                <w:rFonts w:ascii="SimSun" w:hAnsi="SimSun" w:hint="eastAsia"/>
                <w:sz w:val="21"/>
                <w:szCs w:val="21"/>
              </w:rPr>
              <w:t>渠道，决策者和普通公众对知识产权的作用有了更广泛的了解。</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知识产权成功故事的知识产权优势数据库经扩展后在</w:t>
            </w:r>
            <w:r w:rsidRPr="00206900">
              <w:rPr>
                <w:rFonts w:ascii="SimSun" w:hAnsi="SimSun"/>
                <w:sz w:val="21"/>
                <w:szCs w:val="21"/>
              </w:rPr>
              <w:t>2012/13</w:t>
            </w:r>
            <w:r w:rsidRPr="00206900">
              <w:rPr>
                <w:rFonts w:ascii="SimSun" w:hAnsi="SimSun" w:hint="eastAsia"/>
                <w:sz w:val="21"/>
                <w:szCs w:val="21"/>
              </w:rPr>
              <w:t>两年期吸引了</w:t>
            </w:r>
            <w:r w:rsidRPr="00206900">
              <w:rPr>
                <w:rFonts w:ascii="SimSun" w:hAnsi="SimSun"/>
                <w:sz w:val="21"/>
                <w:szCs w:val="21"/>
              </w:rPr>
              <w:t>312,000</w:t>
            </w:r>
            <w:r w:rsidRPr="00206900">
              <w:rPr>
                <w:rFonts w:ascii="SimSun" w:hAnsi="SimSun" w:hint="eastAsia"/>
                <w:sz w:val="21"/>
                <w:szCs w:val="21"/>
              </w:rPr>
              <w:t>多次网页浏览量。</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19</w:t>
            </w:r>
            <w:r w:rsidRPr="00206900">
              <w:rPr>
                <w:rFonts w:ascii="SimSun" w:hAnsi="SimSun" w:hint="eastAsia"/>
                <w:sz w:val="21"/>
                <w:szCs w:val="21"/>
              </w:rPr>
              <w:t>。</w:t>
            </w:r>
          </w:p>
        </w:tc>
      </w:tr>
    </w:tbl>
    <w:p w:rsidR="005B3E86" w:rsidRDefault="005B3E86" w:rsidP="00B63EB0">
      <w:pPr>
        <w:adjustRightInd w:val="0"/>
        <w:spacing w:afterLines="30" w:after="72" w:line="320" w:lineRule="atLeast"/>
        <w:jc w:val="both"/>
        <w:rPr>
          <w:rFonts w:ascii="SimSun"/>
          <w:bCs/>
          <w:sz w:val="21"/>
          <w:szCs w:val="21"/>
        </w:rPr>
      </w:pPr>
    </w:p>
    <w:p w:rsidR="005B3E86" w:rsidRPr="00206900" w:rsidRDefault="005B3E86" w:rsidP="00B63EB0">
      <w:pPr>
        <w:adjustRightInd w:val="0"/>
        <w:spacing w:afterLines="30" w:after="72" w:line="320" w:lineRule="atLeast"/>
        <w:jc w:val="both"/>
        <w:rPr>
          <w:rFonts w:ascii="SimSun"/>
          <w:bCs/>
          <w:i/>
          <w:iCs/>
          <w:sz w:val="21"/>
          <w:szCs w:val="21"/>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505"/>
        <w:gridCol w:w="7245"/>
      </w:tblGrid>
      <w:tr w:rsidR="005B3E86" w:rsidRPr="00206900" w:rsidTr="007B5EA8">
        <w:trPr>
          <w:trHeight w:val="1035"/>
        </w:trPr>
        <w:tc>
          <w:tcPr>
            <w:tcW w:w="6505" w:type="dxa"/>
          </w:tcPr>
          <w:p w:rsidR="005B3E86" w:rsidRPr="00D66BB1" w:rsidRDefault="005B3E86" w:rsidP="00B63EB0">
            <w:pPr>
              <w:keepNext/>
              <w:autoSpaceDE w:val="0"/>
              <w:adjustRightInd w:val="0"/>
              <w:spacing w:afterLines="30" w:after="72" w:line="320" w:lineRule="atLeast"/>
              <w:jc w:val="both"/>
              <w:outlineLvl w:val="3"/>
              <w:rPr>
                <w:rFonts w:ascii="KaiTi" w:eastAsia="KaiTi" w:hAnsi="KaiTi"/>
                <w:bCs/>
                <w:i/>
                <w:sz w:val="21"/>
                <w:szCs w:val="21"/>
              </w:rPr>
            </w:pPr>
            <w:r w:rsidRPr="00D66BB1">
              <w:rPr>
                <w:rFonts w:ascii="KaiTi" w:eastAsia="KaiTi" w:hAnsi="KaiTi" w:hint="eastAsia"/>
                <w:bCs/>
                <w:i/>
                <w:sz w:val="21"/>
                <w:szCs w:val="21"/>
              </w:rPr>
              <w:lastRenderedPageBreak/>
              <w:t>在各级学术层面介绍知识产权</w:t>
            </w:r>
          </w:p>
          <w:p w:rsidR="005B3E86" w:rsidRPr="00206900" w:rsidRDefault="005B3E86" w:rsidP="00B63EB0">
            <w:pPr>
              <w:adjustRightInd w:val="0"/>
              <w:spacing w:afterLines="30" w:after="72" w:line="320" w:lineRule="atLeast"/>
              <w:jc w:val="both"/>
              <w:rPr>
                <w:rFonts w:ascii="SimSun"/>
                <w:sz w:val="21"/>
                <w:szCs w:val="21"/>
                <w:u w:val="single"/>
              </w:rPr>
            </w:pPr>
            <w:r w:rsidRPr="00206900">
              <w:rPr>
                <w:rFonts w:ascii="SimSun" w:hAnsi="SimSun"/>
                <w:sz w:val="21"/>
                <w:szCs w:val="21"/>
              </w:rPr>
              <w:t>WIPO</w:t>
            </w:r>
            <w:r w:rsidRPr="00206900">
              <w:rPr>
                <w:rFonts w:ascii="SimSun" w:hAnsi="SimSun" w:hint="eastAsia"/>
                <w:sz w:val="21"/>
                <w:szCs w:val="21"/>
              </w:rPr>
              <w:t>与学术机构一起提供和开发最终能授予学位</w:t>
            </w:r>
            <w:r w:rsidRPr="00206900">
              <w:rPr>
                <w:rFonts w:ascii="SimSun" w:hAnsi="SimSun"/>
                <w:sz w:val="21"/>
                <w:szCs w:val="21"/>
              </w:rPr>
              <w:t>/</w:t>
            </w:r>
            <w:r w:rsidRPr="00206900">
              <w:rPr>
                <w:rFonts w:ascii="SimSun" w:hAnsi="SimSun" w:hint="eastAsia"/>
                <w:sz w:val="21"/>
                <w:szCs w:val="21"/>
              </w:rPr>
              <w:t>证书的联合计划，并尤其与发展中国家、最不发达国家和经济转型期国家的学术机构建立战略伙伴关系。与学术机构建立的伙伴关系还涉及编制知识产权方面的教学和培训材料及教学大纲。推出新的远程教学课程并将其纳入学术机构的教育大纲中。为此特别侧重于在</w:t>
            </w:r>
            <w:r w:rsidRPr="00206900">
              <w:rPr>
                <w:rFonts w:ascii="SimSun" w:hAnsi="SimSun"/>
                <w:sz w:val="21"/>
                <w:szCs w:val="21"/>
              </w:rPr>
              <w:t>WIPO</w:t>
            </w:r>
            <w:r w:rsidRPr="00206900">
              <w:rPr>
                <w:rFonts w:ascii="SimSun" w:hAnsi="SimSun" w:hint="eastAsia"/>
                <w:sz w:val="21"/>
                <w:szCs w:val="21"/>
              </w:rPr>
              <w:t>学院的课程中进一步纳入知识产权制度面向发展的内容。</w:t>
            </w:r>
          </w:p>
        </w:tc>
        <w:tc>
          <w:tcPr>
            <w:tcW w:w="7245"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发展议程原则继续更好地纳入了学院的计划。</w:t>
            </w:r>
          </w:p>
          <w:p w:rsidR="005B3E86" w:rsidRDefault="005B3E86" w:rsidP="00B63EB0">
            <w:pPr>
              <w:adjustRightInd w:val="0"/>
              <w:spacing w:afterLines="30" w:after="72" w:line="320" w:lineRule="atLeast"/>
              <w:jc w:val="both"/>
              <w:rPr>
                <w:rFonts w:ascii="SimSun"/>
                <w:bCs/>
                <w:color w:val="000000"/>
                <w:sz w:val="21"/>
                <w:szCs w:val="21"/>
              </w:rPr>
            </w:pPr>
            <w:r w:rsidRPr="00206900">
              <w:rPr>
                <w:rFonts w:ascii="SimSun" w:hAnsi="SimSun" w:hint="eastAsia"/>
                <w:bCs/>
                <w:color w:val="000000"/>
                <w:sz w:val="21"/>
                <w:szCs w:val="21"/>
              </w:rPr>
              <w:t>和一些国家的工业产权局和</w:t>
            </w:r>
            <w:r w:rsidRPr="00206900">
              <w:rPr>
                <w:rFonts w:ascii="SimSun" w:hAnsi="SimSun"/>
                <w:bCs/>
                <w:color w:val="000000"/>
                <w:sz w:val="21"/>
                <w:szCs w:val="21"/>
              </w:rPr>
              <w:t>/</w:t>
            </w:r>
            <w:r w:rsidRPr="00206900">
              <w:rPr>
                <w:rFonts w:ascii="SimSun" w:hAnsi="SimSun" w:hint="eastAsia"/>
                <w:bCs/>
                <w:color w:val="000000"/>
                <w:sz w:val="21"/>
                <w:szCs w:val="21"/>
              </w:rPr>
              <w:t>或版权局合作，为政府官员提供了面授培训。</w:t>
            </w:r>
          </w:p>
          <w:p w:rsidR="005B3E86" w:rsidRDefault="005B3E86" w:rsidP="00B63EB0">
            <w:pPr>
              <w:adjustRightInd w:val="0"/>
              <w:spacing w:afterLines="30" w:after="72" w:line="320" w:lineRule="atLeast"/>
              <w:jc w:val="both"/>
              <w:rPr>
                <w:rFonts w:ascii="SimSun"/>
                <w:sz w:val="21"/>
                <w:szCs w:val="21"/>
                <w:lang w:eastAsia="ja-JP"/>
              </w:rPr>
            </w:pPr>
            <w:r w:rsidRPr="00206900">
              <w:rPr>
                <w:rFonts w:ascii="SimSun" w:hAnsi="SimSun" w:hint="eastAsia"/>
                <w:sz w:val="21"/>
                <w:szCs w:val="21"/>
              </w:rPr>
              <w:t>加强了远程教学课程以吸引世界各地的学生和其他参与者，共以</w:t>
            </w:r>
            <w:r w:rsidRPr="00206900">
              <w:rPr>
                <w:rFonts w:ascii="SimSun" w:hAnsi="SimSun"/>
                <w:sz w:val="21"/>
                <w:szCs w:val="21"/>
              </w:rPr>
              <w:t>11</w:t>
            </w:r>
            <w:r w:rsidRPr="00206900">
              <w:rPr>
                <w:rFonts w:ascii="SimSun" w:hAnsi="SimSun" w:hint="eastAsia"/>
                <w:sz w:val="21"/>
                <w:szCs w:val="21"/>
              </w:rPr>
              <w:t>种语言提供</w:t>
            </w:r>
            <w:r w:rsidRPr="00206900">
              <w:rPr>
                <w:rFonts w:ascii="SimSun" w:hAnsi="SimSun"/>
                <w:sz w:val="21"/>
                <w:szCs w:val="21"/>
              </w:rPr>
              <w:t>14</w:t>
            </w:r>
            <w:r w:rsidRPr="00206900">
              <w:rPr>
                <w:rFonts w:ascii="SimSun" w:hAnsi="SimSun" w:hint="eastAsia"/>
                <w:sz w:val="21"/>
                <w:szCs w:val="21"/>
              </w:rPr>
              <w:t>门课程，吸引了</w:t>
            </w:r>
            <w:r w:rsidRPr="00206900">
              <w:rPr>
                <w:rFonts w:ascii="SimSun" w:hAnsi="SimSun"/>
                <w:sz w:val="21"/>
                <w:szCs w:val="21"/>
              </w:rPr>
              <w:t>189</w:t>
            </w:r>
            <w:r w:rsidRPr="00206900">
              <w:rPr>
                <w:rFonts w:ascii="SimSun" w:hAnsi="SimSun" w:hint="eastAsia"/>
                <w:sz w:val="21"/>
                <w:szCs w:val="21"/>
              </w:rPr>
              <w:t>个国家的</w:t>
            </w:r>
            <w:r w:rsidRPr="00206900">
              <w:rPr>
                <w:rFonts w:ascii="SimSun" w:hAnsi="SimSun"/>
                <w:sz w:val="21"/>
                <w:szCs w:val="21"/>
                <w:lang w:eastAsia="ja-JP"/>
              </w:rPr>
              <w:t>80,</w:t>
            </w:r>
            <w:r w:rsidRPr="00206900">
              <w:rPr>
                <w:rFonts w:ascii="SimSun"/>
                <w:sz w:val="21"/>
                <w:szCs w:val="21"/>
                <w:lang w:eastAsia="ja-JP"/>
              </w:rPr>
              <w:t>000</w:t>
            </w:r>
            <w:r w:rsidRPr="00206900">
              <w:rPr>
                <w:rFonts w:ascii="SimSun" w:hAnsi="SimSun" w:hint="eastAsia"/>
                <w:sz w:val="21"/>
                <w:szCs w:val="21"/>
              </w:rPr>
              <w:t>多名学员。</w:t>
            </w:r>
          </w:p>
          <w:p w:rsidR="005B3E86" w:rsidRDefault="005B3E86" w:rsidP="00B63EB0">
            <w:pPr>
              <w:adjustRightInd w:val="0"/>
              <w:spacing w:afterLines="30" w:after="72" w:line="320" w:lineRule="atLeast"/>
              <w:jc w:val="both"/>
              <w:rPr>
                <w:rFonts w:ascii="SimSun"/>
                <w:bCs/>
                <w:color w:val="000000"/>
                <w:sz w:val="21"/>
                <w:szCs w:val="21"/>
              </w:rPr>
            </w:pPr>
            <w:r w:rsidRPr="00206900">
              <w:rPr>
                <w:rFonts w:ascii="SimSun" w:hAnsi="SimSun" w:hint="eastAsia"/>
                <w:bCs/>
                <w:color w:val="000000"/>
                <w:sz w:val="21"/>
                <w:szCs w:val="21"/>
              </w:rPr>
              <w:t>在学术机构计划下开发并实施了一系列知识产权法联合硕士课程及其他活动，以促进知识产权的高等教育。</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2013</w:t>
            </w:r>
            <w:r w:rsidRPr="00206900">
              <w:rPr>
                <w:rFonts w:ascii="SimSun" w:hAnsi="SimSun" w:hint="eastAsia"/>
                <w:sz w:val="21"/>
                <w:szCs w:val="21"/>
              </w:rPr>
              <w:t>年底公布了最新的《</w:t>
            </w:r>
            <w:r w:rsidRPr="00206900">
              <w:rPr>
                <w:rFonts w:ascii="SimSun" w:hAnsi="SimSun"/>
                <w:sz w:val="21"/>
                <w:szCs w:val="21"/>
              </w:rPr>
              <w:t>WIPO</w:t>
            </w:r>
            <w:r w:rsidRPr="00206900">
              <w:rPr>
                <w:rFonts w:ascii="SimSun" w:hAnsi="SimSun" w:hint="eastAsia"/>
                <w:sz w:val="21"/>
                <w:szCs w:val="21"/>
              </w:rPr>
              <w:t>学院教育培训课程概览》，以明确透明的方式介绍了</w:t>
            </w:r>
            <w:r w:rsidRPr="00206900">
              <w:rPr>
                <w:rFonts w:ascii="SimSun" w:hAnsi="SimSun"/>
                <w:sz w:val="21"/>
                <w:szCs w:val="21"/>
              </w:rPr>
              <w:t>WIPO</w:t>
            </w:r>
            <w:r w:rsidRPr="00206900">
              <w:rPr>
                <w:rFonts w:ascii="SimSun" w:hAnsi="SimSun" w:hint="eastAsia"/>
                <w:sz w:val="21"/>
                <w:szCs w:val="21"/>
              </w:rPr>
              <w:t>学院所有培训计划的内容和合作伙伴。该概览参见：</w:t>
            </w:r>
          </w:p>
          <w:p w:rsidR="005B3E86" w:rsidRPr="00206900" w:rsidRDefault="00DA0C61" w:rsidP="007B5EA8">
            <w:pPr>
              <w:adjustRightInd w:val="0"/>
              <w:spacing w:afterLines="30" w:after="72" w:line="320" w:lineRule="atLeast"/>
              <w:rPr>
                <w:rFonts w:ascii="SimSun" w:hAnsi="SimSun"/>
                <w:sz w:val="21"/>
                <w:szCs w:val="21"/>
              </w:rPr>
            </w:pPr>
            <w:hyperlink r:id="rId71" w:history="1">
              <w:r w:rsidR="005B3E86" w:rsidRPr="00206900">
                <w:rPr>
                  <w:rStyle w:val="Hyperlink"/>
                  <w:rFonts w:ascii="SimSun" w:hAnsi="SimSun" w:cs="Arial"/>
                  <w:sz w:val="21"/>
                  <w:szCs w:val="21"/>
                </w:rPr>
                <w:t>http</w:t>
              </w:r>
              <w:r w:rsidR="005B3E86">
                <w:rPr>
                  <w:rStyle w:val="Hyperlink"/>
                  <w:rFonts w:ascii="SimSun" w:hAnsi="SimSun" w:cs="Arial" w:hint="eastAsia"/>
                  <w:sz w:val="21"/>
                  <w:szCs w:val="21"/>
                </w:rPr>
                <w:t>：</w:t>
              </w:r>
              <w:r w:rsidR="005B3E86" w:rsidRPr="00206900">
                <w:rPr>
                  <w:rStyle w:val="Hyperlink"/>
                  <w:rFonts w:ascii="SimSun" w:hAnsi="SimSun" w:cs="Arial"/>
                  <w:sz w:val="21"/>
                  <w:szCs w:val="21"/>
                </w:rPr>
                <w:t>//www.wipo.int/export/sites/www/freepublications/en/</w:t>
              </w:r>
              <w:r w:rsidR="005B3E86">
                <w:rPr>
                  <w:rStyle w:val="Hyperlink"/>
                  <w:rFonts w:ascii="SimSun" w:cs="Arial"/>
                  <w:sz w:val="21"/>
                  <w:szCs w:val="21"/>
                </w:rPr>
                <w:br/>
              </w:r>
              <w:r w:rsidR="005B3E86" w:rsidRPr="00206900">
                <w:rPr>
                  <w:rStyle w:val="Hyperlink"/>
                  <w:rFonts w:ascii="SimSun" w:hAnsi="SimSun" w:cs="Arial"/>
                  <w:sz w:val="21"/>
                  <w:szCs w:val="21"/>
                </w:rPr>
                <w:t>training/467/wipo_pub_467_2014.pdf</w:t>
              </w:r>
            </w:hyperlink>
            <w:r w:rsidR="005B3E86" w:rsidRPr="00206900">
              <w:rPr>
                <w:rFonts w:ascii="SimSun" w:hAnsi="SimSun"/>
                <w:sz w:val="21"/>
                <w:szCs w:val="21"/>
              </w:rPr>
              <w:t xml:space="preserve"> </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11</w:t>
            </w:r>
            <w:r w:rsidRPr="00206900">
              <w:rPr>
                <w:rFonts w:ascii="SimSun" w:hAnsi="SimSun" w:hint="eastAsia"/>
                <w:sz w:val="21"/>
                <w:szCs w:val="21"/>
              </w:rPr>
              <w:t>。</w:t>
            </w:r>
          </w:p>
        </w:tc>
      </w:tr>
    </w:tbl>
    <w:p w:rsidR="005B3E86" w:rsidRDefault="005B3E86" w:rsidP="00B63EB0">
      <w:pPr>
        <w:adjustRightInd w:val="0"/>
        <w:spacing w:afterLines="50" w:after="120" w:line="320" w:lineRule="atLeast"/>
        <w:jc w:val="both"/>
        <w:rPr>
          <w:rFonts w:ascii="SimSun"/>
          <w:bCs/>
          <w:i/>
          <w:iCs/>
          <w:sz w:val="21"/>
          <w:szCs w:val="21"/>
        </w:rPr>
      </w:pPr>
      <w:r w:rsidRPr="00206900">
        <w:rPr>
          <w:rFonts w:ascii="SimSun"/>
          <w:bCs/>
          <w:i/>
          <w:iCs/>
          <w:sz w:val="21"/>
          <w:szCs w:val="21"/>
        </w:rPr>
        <w:br w:type="page"/>
      </w:r>
    </w:p>
    <w:p w:rsidR="005B3E86" w:rsidRDefault="005B3E86" w:rsidP="00B63EB0">
      <w:pPr>
        <w:adjustRightInd w:val="0"/>
        <w:spacing w:afterLines="50" w:after="120" w:line="320" w:lineRule="atLeast"/>
        <w:jc w:val="both"/>
        <w:rPr>
          <w:rFonts w:ascii="SimSun"/>
          <w:bCs/>
          <w:i/>
          <w:iCs/>
          <w:sz w:val="21"/>
          <w:szCs w:val="21"/>
        </w:rPr>
      </w:pPr>
    </w:p>
    <w:p w:rsidR="005B3E86" w:rsidRPr="00206900" w:rsidRDefault="005B3E86" w:rsidP="00B63EB0">
      <w:pPr>
        <w:adjustRightInd w:val="0"/>
        <w:spacing w:afterLines="50" w:after="120" w:line="320" w:lineRule="atLeast"/>
        <w:jc w:val="both"/>
        <w:rPr>
          <w:rFonts w:ascii="SimSun"/>
          <w:bCs/>
          <w:sz w:val="21"/>
          <w:szCs w:val="21"/>
        </w:rPr>
      </w:pPr>
      <w:r w:rsidRPr="0052798D">
        <w:rPr>
          <w:rFonts w:ascii="KaiTi" w:eastAsia="KaiTi" w:hAnsi="KaiTi" w:hint="eastAsia"/>
          <w:bCs/>
          <w:i/>
          <w:iCs/>
          <w:sz w:val="21"/>
          <w:szCs w:val="21"/>
        </w:rPr>
        <w:t>建议</w:t>
      </w:r>
      <w:r w:rsidRPr="0052798D">
        <w:rPr>
          <w:rFonts w:ascii="KaiTi" w:eastAsia="KaiTi" w:hAnsi="KaiTi"/>
          <w:bCs/>
          <w:i/>
          <w:iCs/>
          <w:sz w:val="21"/>
          <w:szCs w:val="21"/>
        </w:rPr>
        <w:t>4</w:t>
      </w:r>
      <w:r w:rsidRPr="0052798D">
        <w:rPr>
          <w:rFonts w:ascii="KaiTi" w:eastAsia="KaiTi" w:hAnsi="KaiTi" w:hint="eastAsia"/>
          <w:bCs/>
          <w:i/>
          <w:iCs/>
          <w:sz w:val="21"/>
          <w:szCs w:val="21"/>
        </w:rPr>
        <w:t>：</w:t>
      </w:r>
      <w:r w:rsidRPr="00206900">
        <w:rPr>
          <w:rFonts w:ascii="SimSun" w:hAnsi="SimSun" w:hint="eastAsia"/>
          <w:bCs/>
          <w:sz w:val="21"/>
          <w:szCs w:val="21"/>
        </w:rPr>
        <w:t>尤其重视中小企业以及从事科研和文化产业工作的各机构的需求，并根据成员国的请求，帮助其制定知识产权领域的适当国家战略。</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13"/>
      </w:tblGrid>
      <w:tr w:rsidR="005B3E86" w:rsidRPr="00D66BB1" w:rsidTr="00D67A00">
        <w:trPr>
          <w:trHeight w:val="392"/>
          <w:tblHeader/>
        </w:trPr>
        <w:tc>
          <w:tcPr>
            <w:tcW w:w="6379" w:type="dxa"/>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落实战略</w:t>
            </w:r>
          </w:p>
        </w:tc>
        <w:tc>
          <w:tcPr>
            <w:tcW w:w="7513" w:type="dxa"/>
            <w:vAlign w:val="center"/>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成</w:t>
            </w:r>
            <w:r>
              <w:rPr>
                <w:rFonts w:ascii="SimHei" w:eastAsia="SimHei" w:hAnsi="SimHei"/>
                <w:bCs/>
                <w:sz w:val="21"/>
                <w:szCs w:val="21"/>
                <w:u w:val="single"/>
              </w:rPr>
              <w:t xml:space="preserve">    </w:t>
            </w:r>
            <w:r w:rsidRPr="00D66BB1">
              <w:rPr>
                <w:rFonts w:ascii="SimHei" w:eastAsia="SimHei" w:hAnsi="SimHei" w:hint="eastAsia"/>
                <w:bCs/>
                <w:sz w:val="21"/>
                <w:szCs w:val="21"/>
                <w:u w:val="single"/>
              </w:rPr>
              <w:t>果</w:t>
            </w:r>
          </w:p>
        </w:tc>
      </w:tr>
      <w:tr w:rsidR="005B3E86" w:rsidRPr="00206900" w:rsidTr="00D67A00">
        <w:tblPrEx>
          <w:tblCellMar>
            <w:top w:w="108" w:type="dxa"/>
            <w:bottom w:w="108" w:type="dxa"/>
          </w:tblCellMar>
        </w:tblPrEx>
        <w:tc>
          <w:tcPr>
            <w:tcW w:w="6379" w:type="dxa"/>
          </w:tcPr>
          <w:p w:rsidR="005B3E86" w:rsidRPr="00D66BB1" w:rsidRDefault="005B3E86" w:rsidP="00B63EB0">
            <w:pPr>
              <w:adjustRightInd w:val="0"/>
              <w:spacing w:afterLines="30" w:after="72" w:line="320" w:lineRule="atLeast"/>
              <w:jc w:val="both"/>
              <w:rPr>
                <w:rFonts w:ascii="KaiTi" w:eastAsia="KaiTi" w:hAnsi="KaiTi"/>
                <w:sz w:val="21"/>
                <w:szCs w:val="21"/>
              </w:rPr>
            </w:pPr>
            <w:r w:rsidRPr="00D66BB1">
              <w:rPr>
                <w:rFonts w:ascii="KaiTi" w:eastAsia="KaiTi" w:hAnsi="KaiTi"/>
                <w:bCs/>
                <w:i/>
                <w:sz w:val="21"/>
                <w:szCs w:val="21"/>
              </w:rPr>
              <w:t>WIPO</w:t>
            </w:r>
            <w:r w:rsidRPr="00D66BB1">
              <w:rPr>
                <w:rFonts w:ascii="KaiTi" w:eastAsia="KaiTi" w:hAnsi="KaiTi" w:hint="eastAsia"/>
                <w:bCs/>
                <w:i/>
                <w:sz w:val="21"/>
                <w:szCs w:val="21"/>
              </w:rPr>
              <w:t>中小企业战略</w:t>
            </w:r>
          </w:p>
          <w:p w:rsidR="005B3E86" w:rsidRDefault="005B3E86" w:rsidP="00B63EB0">
            <w:pPr>
              <w:widowControl w:val="0"/>
              <w:adjustRightInd w:val="0"/>
              <w:spacing w:afterLines="30" w:after="72" w:line="320" w:lineRule="atLeast"/>
              <w:jc w:val="both"/>
              <w:rPr>
                <w:rFonts w:ascii="SimSun"/>
                <w:sz w:val="21"/>
                <w:szCs w:val="21"/>
              </w:rPr>
            </w:pPr>
            <w:r w:rsidRPr="00206900">
              <w:rPr>
                <w:rFonts w:ascii="SimSun" w:hAnsi="SimSun" w:hint="eastAsia"/>
                <w:sz w:val="21"/>
                <w:szCs w:val="21"/>
              </w:rPr>
              <w:t>为成员国针对中小企业制定适当的知识产权政策和战略提供便利。</w:t>
            </w:r>
          </w:p>
          <w:p w:rsidR="005B3E86" w:rsidRDefault="005B3E86" w:rsidP="00B63EB0">
            <w:pPr>
              <w:widowControl w:val="0"/>
              <w:adjustRightInd w:val="0"/>
              <w:spacing w:afterLines="30" w:after="72" w:line="320" w:lineRule="atLeast"/>
              <w:jc w:val="both"/>
              <w:rPr>
                <w:rFonts w:ascii="SimSun"/>
                <w:sz w:val="21"/>
                <w:szCs w:val="21"/>
              </w:rPr>
            </w:pPr>
          </w:p>
          <w:p w:rsidR="005B3E86" w:rsidRDefault="005B3E86" w:rsidP="00B63EB0">
            <w:pPr>
              <w:widowControl w:val="0"/>
              <w:adjustRightInd w:val="0"/>
              <w:spacing w:afterLines="30" w:after="72" w:line="320" w:lineRule="atLeast"/>
              <w:jc w:val="both"/>
              <w:rPr>
                <w:rFonts w:ascii="SimSun"/>
                <w:sz w:val="21"/>
                <w:szCs w:val="21"/>
              </w:rPr>
            </w:pPr>
          </w:p>
          <w:p w:rsidR="005B3E86" w:rsidRDefault="005B3E86" w:rsidP="00B63EB0">
            <w:pPr>
              <w:widowControl w:val="0"/>
              <w:adjustRightInd w:val="0"/>
              <w:spacing w:afterLines="100" w:after="240" w:line="320" w:lineRule="atLeast"/>
              <w:jc w:val="both"/>
              <w:rPr>
                <w:rFonts w:ascii="SimSun"/>
                <w:sz w:val="21"/>
                <w:szCs w:val="21"/>
              </w:rPr>
            </w:pPr>
          </w:p>
          <w:p w:rsidR="005B3E86" w:rsidRDefault="005B3E86" w:rsidP="00B63EB0">
            <w:pPr>
              <w:widowControl w:val="0"/>
              <w:adjustRightInd w:val="0"/>
              <w:spacing w:afterLines="30" w:after="72" w:line="320" w:lineRule="atLeast"/>
              <w:jc w:val="both"/>
              <w:rPr>
                <w:rFonts w:ascii="SimSun"/>
                <w:sz w:val="21"/>
                <w:szCs w:val="21"/>
              </w:rPr>
            </w:pPr>
            <w:r w:rsidRPr="00206900">
              <w:rPr>
                <w:rFonts w:ascii="SimSun" w:hAnsi="SimSun" w:hint="eastAsia"/>
                <w:sz w:val="21"/>
                <w:szCs w:val="21"/>
              </w:rPr>
              <w:t>提升中小企业和中小企业支持机构的能力，以更好地使用知识产权制度增强竞争力。</w:t>
            </w:r>
          </w:p>
          <w:p w:rsidR="005B3E86" w:rsidRDefault="005B3E86" w:rsidP="00B63EB0">
            <w:pPr>
              <w:widowControl w:val="0"/>
              <w:adjustRightInd w:val="0"/>
              <w:spacing w:afterLines="30" w:after="72" w:line="320" w:lineRule="atLeast"/>
              <w:jc w:val="both"/>
              <w:rPr>
                <w:rFonts w:ascii="SimSun"/>
                <w:sz w:val="21"/>
                <w:szCs w:val="21"/>
              </w:rPr>
            </w:pPr>
          </w:p>
          <w:p w:rsidR="005B3E86" w:rsidRDefault="005B3E86" w:rsidP="00B63EB0">
            <w:pPr>
              <w:widowControl w:val="0"/>
              <w:adjustRightInd w:val="0"/>
              <w:spacing w:afterLines="30" w:after="72" w:line="320" w:lineRule="atLeast"/>
              <w:jc w:val="both"/>
              <w:rPr>
                <w:rFonts w:ascii="SimSun"/>
                <w:sz w:val="21"/>
                <w:szCs w:val="21"/>
              </w:rPr>
            </w:pPr>
          </w:p>
          <w:p w:rsidR="005B3E86" w:rsidRDefault="005B3E86" w:rsidP="00B63EB0">
            <w:pPr>
              <w:widowControl w:val="0"/>
              <w:adjustRightInd w:val="0"/>
              <w:spacing w:afterLines="30" w:after="72" w:line="320" w:lineRule="atLeast"/>
              <w:jc w:val="both"/>
              <w:rPr>
                <w:rFonts w:ascii="SimSun"/>
                <w:sz w:val="21"/>
                <w:szCs w:val="21"/>
              </w:rPr>
            </w:pPr>
            <w:r w:rsidRPr="00206900">
              <w:rPr>
                <w:rFonts w:ascii="SimSun" w:hAnsi="SimSun" w:hint="eastAsia"/>
                <w:sz w:val="21"/>
                <w:szCs w:val="21"/>
              </w:rPr>
              <w:t>开发中小企业相关内容，用于指导主要针对中小企业支持机构的培训和能力建设活动。</w:t>
            </w:r>
          </w:p>
          <w:p w:rsidR="005B3E86" w:rsidRDefault="005B3E86" w:rsidP="00B63EB0">
            <w:pPr>
              <w:widowControl w:val="0"/>
              <w:adjustRightInd w:val="0"/>
              <w:spacing w:afterLines="30" w:after="72" w:line="320" w:lineRule="atLeast"/>
              <w:jc w:val="both"/>
              <w:rPr>
                <w:rFonts w:ascii="SimSun"/>
                <w:sz w:val="21"/>
                <w:szCs w:val="21"/>
              </w:rPr>
            </w:pPr>
            <w:r w:rsidRPr="00206900">
              <w:rPr>
                <w:rFonts w:ascii="SimSun" w:hAnsi="SimSun" w:hint="eastAsia"/>
                <w:sz w:val="21"/>
                <w:szCs w:val="21"/>
              </w:rPr>
              <w:t>尤其努力支持发展中国家的研究机构、当地产业界和中小企业相互之间加强联系，帮助公立和私营机构结成伙伴关系，最大限度地挖掘知识产权资产的价值，让科学、企业、文化和政府支持机构形成合力。</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除开展各项活动以外，</w:t>
            </w:r>
            <w:r w:rsidRPr="00206900">
              <w:rPr>
                <w:rFonts w:ascii="SimSun" w:hAnsi="SimSun"/>
                <w:sz w:val="21"/>
                <w:szCs w:val="21"/>
              </w:rPr>
              <w:t>WIPO</w:t>
            </w:r>
            <w:r w:rsidRPr="00206900">
              <w:rPr>
                <w:rFonts w:ascii="SimSun" w:hAnsi="SimSun" w:hint="eastAsia"/>
                <w:sz w:val="21"/>
                <w:szCs w:val="21"/>
              </w:rPr>
              <w:t>还通过这些活动，继续以讲座和研讨会的形式培训教员和开展其他</w:t>
            </w:r>
            <w:r w:rsidRPr="00206900">
              <w:rPr>
                <w:rFonts w:ascii="SimSun" w:hAnsi="SimSun" w:cs="SimSun" w:hint="eastAsia"/>
                <w:sz w:val="21"/>
                <w:szCs w:val="21"/>
              </w:rPr>
              <w:t>面授</w:t>
            </w:r>
            <w:r w:rsidRPr="00206900">
              <w:rPr>
                <w:rFonts w:ascii="SimSun" w:hAnsi="SimSun" w:hint="eastAsia"/>
                <w:sz w:val="21"/>
                <w:szCs w:val="21"/>
              </w:rPr>
              <w:t>教学的活动，并通过编写和印发企业知识产权资料</w:t>
            </w:r>
            <w:r w:rsidRPr="00206900">
              <w:rPr>
                <w:rFonts w:ascii="SimSun" w:hAnsi="SimSun"/>
                <w:sz w:val="21"/>
                <w:szCs w:val="21"/>
              </w:rPr>
              <w:t>(</w:t>
            </w:r>
            <w:r w:rsidRPr="00206900">
              <w:rPr>
                <w:rFonts w:ascii="SimSun" w:hAnsi="SimSun" w:hint="eastAsia"/>
                <w:sz w:val="21"/>
                <w:szCs w:val="21"/>
              </w:rPr>
              <w:t>印刷品以及在线内容和出版物、多媒体制品等</w:t>
            </w:r>
            <w:r w:rsidRPr="00206900">
              <w:rPr>
                <w:rFonts w:ascii="SimSun" w:hAnsi="SimSun"/>
                <w:sz w:val="21"/>
                <w:szCs w:val="21"/>
              </w:rPr>
              <w:t>)</w:t>
            </w:r>
            <w:r w:rsidRPr="00206900">
              <w:rPr>
                <w:rFonts w:ascii="SimSun" w:hAnsi="SimSun" w:hint="eastAsia"/>
                <w:sz w:val="21"/>
                <w:szCs w:val="21"/>
              </w:rPr>
              <w:t>，普遍提高人们对知识产权在提高企业竞争力和提升当地能力中的重要性的认识。</w:t>
            </w:r>
          </w:p>
        </w:tc>
        <w:tc>
          <w:tcPr>
            <w:tcW w:w="7513" w:type="dxa"/>
          </w:tcPr>
          <w:p w:rsidR="005B3E86" w:rsidRDefault="005B3E86" w:rsidP="00B63EB0">
            <w:pPr>
              <w:adjustRightInd w:val="0"/>
              <w:spacing w:afterLines="30" w:after="72" w:line="320" w:lineRule="atLeast"/>
              <w:jc w:val="both"/>
              <w:rPr>
                <w:rFonts w:ascii="SimSun"/>
                <w:sz w:val="21"/>
                <w:szCs w:val="21"/>
              </w:rPr>
            </w:pP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在知识产权管理培训师培训计划期间，</w:t>
            </w:r>
            <w:bookmarkStart w:id="32" w:name="OLE_LINK9"/>
            <w:bookmarkStart w:id="33" w:name="OLE_LINK10"/>
            <w:r w:rsidRPr="00206900">
              <w:rPr>
                <w:rFonts w:ascii="SimSun" w:hAnsi="SimSun" w:hint="eastAsia"/>
                <w:sz w:val="21"/>
                <w:szCs w:val="21"/>
              </w:rPr>
              <w:t>在</w:t>
            </w:r>
            <w:r w:rsidRPr="00206900">
              <w:rPr>
                <w:rFonts w:ascii="SimSun" w:hAnsi="SimSun"/>
                <w:sz w:val="21"/>
                <w:szCs w:val="21"/>
              </w:rPr>
              <w:t>18</w:t>
            </w:r>
            <w:r w:rsidRPr="00206900">
              <w:rPr>
                <w:rFonts w:ascii="SimSun" w:hAnsi="SimSun" w:hint="eastAsia"/>
                <w:sz w:val="21"/>
                <w:szCs w:val="21"/>
              </w:rPr>
              <w:t>个国家举行了</w:t>
            </w:r>
            <w:r w:rsidRPr="00206900">
              <w:rPr>
                <w:rFonts w:ascii="SimSun" w:hAnsi="SimSun"/>
                <w:sz w:val="21"/>
                <w:szCs w:val="21"/>
              </w:rPr>
              <w:t>20</w:t>
            </w:r>
            <w:r w:rsidRPr="00206900">
              <w:rPr>
                <w:rFonts w:ascii="SimSun" w:hAnsi="SimSun" w:hint="eastAsia"/>
                <w:sz w:val="21"/>
                <w:szCs w:val="21"/>
              </w:rPr>
              <w:t>次圆桌讨论</w:t>
            </w:r>
            <w:bookmarkEnd w:id="32"/>
            <w:bookmarkEnd w:id="33"/>
            <w:r w:rsidRPr="00206900">
              <w:rPr>
                <w:rFonts w:ascii="SimSun" w:hAnsi="SimSun" w:hint="eastAsia"/>
                <w:sz w:val="21"/>
                <w:szCs w:val="21"/>
              </w:rPr>
              <w:t>，为决策者和中小企业支持机构制定适当的中小企业知识产权战略提供了有价值的意见。</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每月出版的中小企业通讯所载的知识产权与中小企业相关最佳做法、研究和调查为中小企业支持机构提供了额外的信息和意见。</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在五个地区</w:t>
            </w:r>
            <w:r w:rsidRPr="00206900">
              <w:rPr>
                <w:rFonts w:ascii="SimSun" w:hAnsi="SimSun"/>
                <w:sz w:val="21"/>
                <w:szCs w:val="21"/>
              </w:rPr>
              <w:t>18</w:t>
            </w:r>
            <w:r w:rsidRPr="00206900">
              <w:rPr>
                <w:rFonts w:ascii="SimSun" w:hAnsi="SimSun" w:hint="eastAsia"/>
                <w:sz w:val="21"/>
                <w:szCs w:val="21"/>
              </w:rPr>
              <w:t>个国家举行的</w:t>
            </w:r>
            <w:r w:rsidRPr="00206900">
              <w:rPr>
                <w:rFonts w:ascii="SimSun" w:hAnsi="SimSun"/>
                <w:sz w:val="21"/>
                <w:szCs w:val="21"/>
              </w:rPr>
              <w:t>20</w:t>
            </w:r>
            <w:r w:rsidRPr="00206900">
              <w:rPr>
                <w:rFonts w:ascii="SimSun" w:hAnsi="SimSun" w:hint="eastAsia"/>
                <w:sz w:val="21"/>
                <w:szCs w:val="21"/>
              </w:rPr>
              <w:t>次关于中小企业有效管理知识产权资产的培训师培训课程使大约</w:t>
            </w:r>
            <w:r w:rsidRPr="00206900">
              <w:rPr>
                <w:rFonts w:ascii="SimSun" w:hAnsi="SimSun"/>
                <w:sz w:val="21"/>
                <w:szCs w:val="21"/>
              </w:rPr>
              <w:t>1,000</w:t>
            </w:r>
            <w:r w:rsidRPr="00206900">
              <w:rPr>
                <w:rFonts w:ascii="SimSun" w:hAnsi="SimSun" w:hint="eastAsia"/>
                <w:sz w:val="21"/>
                <w:szCs w:val="21"/>
              </w:rPr>
              <w:t>名参与者受益。</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中小企业电子通讯每月以六种联合国语言广泛发行，通过中小企业网页在全世界有超过</w:t>
            </w:r>
            <w:r w:rsidRPr="00206900">
              <w:rPr>
                <w:rFonts w:ascii="SimSun" w:hAnsi="SimSun"/>
                <w:sz w:val="21"/>
                <w:szCs w:val="21"/>
              </w:rPr>
              <w:t>40,000</w:t>
            </w:r>
            <w:r w:rsidRPr="00206900">
              <w:rPr>
                <w:rFonts w:ascii="SimSun" w:hAnsi="SimSun" w:hint="eastAsia"/>
                <w:sz w:val="21"/>
                <w:szCs w:val="21"/>
              </w:rPr>
              <w:t>名订阅者。</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涉及新的和更新的中小企业相关出版物的工作已完成或正在进展中。</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有关</w:t>
            </w:r>
            <w:r w:rsidRPr="00206900">
              <w:rPr>
                <w:rFonts w:ascii="SimSun" w:hAnsi="SimSun"/>
                <w:sz w:val="21"/>
                <w:szCs w:val="21"/>
              </w:rPr>
              <w:t>IP Panorama</w:t>
            </w:r>
            <w:r w:rsidRPr="00206900">
              <w:rPr>
                <w:rFonts w:ascii="SimSun" w:hAnsi="SimSun"/>
                <w:sz w:val="21"/>
                <w:szCs w:val="21"/>
                <w:vertAlign w:val="superscript"/>
              </w:rPr>
              <w:t>TM</w:t>
            </w:r>
            <w:r w:rsidRPr="00206900">
              <w:rPr>
                <w:rFonts w:ascii="SimSun" w:hAnsi="SimSun" w:hint="eastAsia"/>
                <w:sz w:val="21"/>
                <w:szCs w:val="21"/>
              </w:rPr>
              <w:t>多媒体工具包移动版本的工作已启动。</w:t>
            </w:r>
          </w:p>
          <w:p w:rsidR="005B3E86" w:rsidRPr="00206900" w:rsidRDefault="005B3E86" w:rsidP="00B63EB0">
            <w:pPr>
              <w:adjustRightInd w:val="0"/>
              <w:spacing w:afterLines="30" w:after="72" w:line="320" w:lineRule="atLeast"/>
              <w:jc w:val="both"/>
              <w:rPr>
                <w:rFonts w:ascii="SimSun"/>
                <w:sz w:val="21"/>
                <w:szCs w:val="21"/>
                <w:lang w:val="en-GB"/>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30</w:t>
            </w:r>
            <w:r w:rsidRPr="00206900">
              <w:rPr>
                <w:rFonts w:ascii="SimSun" w:hAnsi="SimSun" w:hint="eastAsia"/>
                <w:sz w:val="21"/>
                <w:szCs w:val="21"/>
              </w:rPr>
              <w:t>。</w:t>
            </w:r>
          </w:p>
        </w:tc>
      </w:tr>
      <w:tr w:rsidR="005B3E86" w:rsidRPr="00206900" w:rsidTr="00D67A00">
        <w:tblPrEx>
          <w:tblCellMar>
            <w:top w:w="108" w:type="dxa"/>
            <w:bottom w:w="108" w:type="dxa"/>
          </w:tblCellMar>
        </w:tblPrEx>
        <w:tc>
          <w:tcPr>
            <w:tcW w:w="6379" w:type="dxa"/>
          </w:tcPr>
          <w:p w:rsidR="005B3E86" w:rsidRPr="00352F04" w:rsidRDefault="005B3E86" w:rsidP="00B63EB0">
            <w:pPr>
              <w:adjustRightInd w:val="0"/>
              <w:spacing w:afterLines="30" w:after="72" w:line="320" w:lineRule="atLeast"/>
              <w:jc w:val="both"/>
              <w:rPr>
                <w:rFonts w:ascii="KaiTi" w:eastAsia="KaiTi" w:hAnsi="KaiTi"/>
                <w:i/>
                <w:sz w:val="21"/>
                <w:szCs w:val="21"/>
              </w:rPr>
            </w:pPr>
            <w:r w:rsidRPr="00352F04">
              <w:rPr>
                <w:rFonts w:ascii="KaiTi" w:eastAsia="KaiTi" w:hAnsi="KaiTi" w:hint="eastAsia"/>
                <w:i/>
                <w:sz w:val="21"/>
                <w:szCs w:val="21"/>
              </w:rPr>
              <w:lastRenderedPageBreak/>
              <w:t>创意产业战略</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已着手对“版权产业的经济贡献”问题开展研究。这些研究的主要目标是，帮助各国确定其版权产业的规模，并对其他国家的版权产业与其他经济部门或类似产业作出的经济贡献进行比较性分析。这些研究还有助于决策者决定适当的政策选项。</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也为选定的创意经济部门开发实用工具，以满足符合本部门具体情况的需求，并在若干国家的研讨会上使用。</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寻求并加强与感兴趣的政府和国际组织之间的伙伴关系。</w:t>
            </w:r>
          </w:p>
        </w:tc>
        <w:tc>
          <w:tcPr>
            <w:tcW w:w="7513"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在编制本国创意部门效绩证据方面向各国提供了帮助。</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增加了在所有地区各国创意产业领域的宣传和能力建设活动的数量。</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开发了供创新者使用的工具并广泛用于宣传和能力建设活动；这些工具已译成法文和西班牙文，部分译成阿拉伯文、中文和俄文，使其应用范围更广。</w:t>
            </w:r>
          </w:p>
          <w:p w:rsidR="005B3E86" w:rsidRDefault="005B3E86" w:rsidP="00B63EB0">
            <w:pPr>
              <w:adjustRightInd w:val="0"/>
              <w:spacing w:beforeLines="150" w:before="360" w:afterLines="30" w:after="72" w:line="320" w:lineRule="atLeast"/>
              <w:jc w:val="both"/>
              <w:rPr>
                <w:rFonts w:ascii="SimSun"/>
                <w:sz w:val="21"/>
                <w:szCs w:val="21"/>
              </w:rPr>
            </w:pPr>
            <w:r w:rsidRPr="00206900">
              <w:rPr>
                <w:rFonts w:ascii="SimSun" w:hAnsi="SimSun" w:hint="eastAsia"/>
                <w:sz w:val="21"/>
                <w:szCs w:val="21"/>
              </w:rPr>
              <w:t>三个国家利用</w:t>
            </w:r>
            <w:r w:rsidRPr="00206900">
              <w:rPr>
                <w:rFonts w:ascii="SimSun" w:hAnsi="SimSun"/>
                <w:sz w:val="21"/>
                <w:szCs w:val="21"/>
              </w:rPr>
              <w:t>WIPO</w:t>
            </w:r>
            <w:r w:rsidRPr="00206900">
              <w:rPr>
                <w:rFonts w:ascii="SimSun" w:hAnsi="SimSun" w:hint="eastAsia"/>
                <w:sz w:val="21"/>
                <w:szCs w:val="21"/>
              </w:rPr>
              <w:t>研究报告制定创意产业的战略。</w:t>
            </w:r>
          </w:p>
          <w:p w:rsidR="005B3E86" w:rsidRPr="00206900" w:rsidRDefault="005B3E86" w:rsidP="00B63EB0">
            <w:pPr>
              <w:adjustRightInd w:val="0"/>
              <w:spacing w:beforeLines="100" w:before="240"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3</w:t>
            </w:r>
            <w:r w:rsidRPr="00206900">
              <w:rPr>
                <w:rFonts w:ascii="SimSun" w:hAnsi="SimSun" w:hint="eastAsia"/>
                <w:sz w:val="21"/>
                <w:szCs w:val="21"/>
              </w:rPr>
              <w:t>。</w:t>
            </w:r>
          </w:p>
        </w:tc>
      </w:tr>
      <w:tr w:rsidR="005B3E86" w:rsidRPr="00206900" w:rsidTr="00D67A00">
        <w:tblPrEx>
          <w:tblCellMar>
            <w:top w:w="108" w:type="dxa"/>
            <w:bottom w:w="108" w:type="dxa"/>
          </w:tblCellMar>
        </w:tblPrEx>
        <w:trPr>
          <w:cantSplit/>
        </w:trPr>
        <w:tc>
          <w:tcPr>
            <w:tcW w:w="6379" w:type="dxa"/>
          </w:tcPr>
          <w:p w:rsidR="005B3E86" w:rsidRPr="00F5377D" w:rsidRDefault="005B3E86" w:rsidP="00B63EB0">
            <w:pPr>
              <w:keepNext/>
              <w:autoSpaceDE w:val="0"/>
              <w:adjustRightInd w:val="0"/>
              <w:spacing w:afterLines="30" w:after="72" w:line="320" w:lineRule="atLeast"/>
              <w:jc w:val="both"/>
              <w:outlineLvl w:val="3"/>
              <w:rPr>
                <w:rFonts w:ascii="KaiTi" w:eastAsia="KaiTi" w:hAnsi="KaiTi"/>
                <w:bCs/>
                <w:i/>
                <w:sz w:val="21"/>
                <w:szCs w:val="21"/>
              </w:rPr>
            </w:pPr>
            <w:r w:rsidRPr="00F5377D">
              <w:rPr>
                <w:rFonts w:ascii="KaiTi" w:eastAsia="KaiTi" w:hAnsi="KaiTi" w:hint="eastAsia"/>
                <w:bCs/>
                <w:i/>
                <w:sz w:val="21"/>
                <w:szCs w:val="21"/>
              </w:rPr>
              <w:lastRenderedPageBreak/>
              <w:t>大学和研究机构战略</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为支持研究机构</w:t>
            </w:r>
            <w:r>
              <w:rPr>
                <w:rFonts w:ascii="SimSun" w:hAnsi="SimSun"/>
                <w:sz w:val="21"/>
                <w:szCs w:val="21"/>
              </w:rPr>
              <w:t>(</w:t>
            </w:r>
            <w:r w:rsidRPr="00206900">
              <w:rPr>
                <w:rFonts w:ascii="SimSun" w:hAnsi="SimSun" w:hint="eastAsia"/>
                <w:sz w:val="21"/>
                <w:szCs w:val="21"/>
              </w:rPr>
              <w:t>包括大学</w:t>
            </w:r>
            <w:r>
              <w:rPr>
                <w:rFonts w:ascii="SimSun" w:hAnsi="SimSun"/>
                <w:sz w:val="21"/>
                <w:szCs w:val="21"/>
              </w:rPr>
              <w:t>)</w:t>
            </w:r>
            <w:r w:rsidRPr="00206900">
              <w:rPr>
                <w:rFonts w:ascii="SimSun" w:hAnsi="SimSun" w:hint="eastAsia"/>
                <w:sz w:val="21"/>
                <w:szCs w:val="21"/>
              </w:rPr>
              <w:t>而开展的活动，因成员国提出越来越多的请求，而大大加强。所提供的支持主要侧重于三大类型的活动。第一，支持研发机构和大学根据其使命和任务制定机构知识产权政策，促进知识产权资产的管理。第二，</w:t>
            </w:r>
            <w:r w:rsidRPr="00206900">
              <w:rPr>
                <w:rFonts w:ascii="SimSun" w:hAnsi="SimSun"/>
                <w:sz w:val="21"/>
                <w:szCs w:val="21"/>
              </w:rPr>
              <w:t>WIPO</w:t>
            </w:r>
            <w:r w:rsidRPr="00206900">
              <w:rPr>
                <w:rFonts w:ascii="SimSun" w:hAnsi="SimSun" w:hint="eastAsia"/>
                <w:sz w:val="21"/>
                <w:szCs w:val="21"/>
              </w:rPr>
              <w:t>支持研发机构与知识产权中心建立联网，以此作为成员国建立具有成本效益的创新基础设施的手段。</w:t>
            </w:r>
          </w:p>
          <w:p w:rsidR="005B3E86" w:rsidRPr="00206900" w:rsidRDefault="005B3E86" w:rsidP="00B63EB0">
            <w:pPr>
              <w:adjustRightInd w:val="0"/>
              <w:spacing w:afterLines="30" w:after="72" w:line="320" w:lineRule="atLeast"/>
              <w:jc w:val="both"/>
              <w:rPr>
                <w:rFonts w:ascii="SimSun"/>
                <w:sz w:val="21"/>
                <w:szCs w:val="21"/>
                <w:u w:val="single"/>
              </w:rPr>
            </w:pPr>
            <w:r w:rsidRPr="00206900">
              <w:rPr>
                <w:rFonts w:ascii="SimSun" w:hAnsi="SimSun" w:hint="eastAsia"/>
                <w:sz w:val="21"/>
                <w:szCs w:val="21"/>
              </w:rPr>
              <w:t>第三，</w:t>
            </w:r>
            <w:r w:rsidRPr="00206900">
              <w:rPr>
                <w:rFonts w:ascii="SimSun" w:hAnsi="SimSun"/>
                <w:sz w:val="21"/>
                <w:szCs w:val="21"/>
              </w:rPr>
              <w:t>WIPO</w:t>
            </w:r>
            <w:r w:rsidRPr="00206900">
              <w:rPr>
                <w:rFonts w:ascii="SimSun" w:hAnsi="SimSun" w:hint="eastAsia"/>
                <w:sz w:val="21"/>
                <w:szCs w:val="21"/>
              </w:rPr>
              <w:t>根据请求，为研发机构和大学举办有关技术使用许可、专利评估、专利文件撰写和技术管理与营销方面的实用的、有针对性的培训班。</w:t>
            </w:r>
          </w:p>
        </w:tc>
        <w:tc>
          <w:tcPr>
            <w:tcW w:w="7513" w:type="dxa"/>
          </w:tcPr>
          <w:p w:rsidR="005B3E86" w:rsidRPr="00206900" w:rsidRDefault="005B3E86" w:rsidP="00B63EB0">
            <w:pPr>
              <w:keepNext/>
              <w:autoSpaceDE w:val="0"/>
              <w:adjustRightInd w:val="0"/>
              <w:spacing w:afterLines="30" w:after="72" w:line="320" w:lineRule="atLeast"/>
              <w:jc w:val="both"/>
              <w:outlineLvl w:val="2"/>
              <w:rPr>
                <w:rFonts w:ascii="SimSun"/>
                <w:bCs/>
                <w:sz w:val="21"/>
                <w:szCs w:val="21"/>
              </w:rPr>
            </w:pPr>
            <w:r w:rsidRPr="00206900">
              <w:rPr>
                <w:rFonts w:ascii="SimSun" w:hAnsi="SimSun" w:hint="eastAsia"/>
                <w:bCs/>
                <w:sz w:val="21"/>
                <w:szCs w:val="21"/>
              </w:rPr>
              <w:t>大学和研发机构对支持国家发展的知识产权与技术管理的重点问题的认识得到提高。更好地理解知识产权管理法律框架和适当的组织基础设施</w:t>
            </w:r>
            <w:r>
              <w:rPr>
                <w:rFonts w:ascii="SimSun" w:hAnsi="SimSun"/>
                <w:bCs/>
                <w:sz w:val="21"/>
                <w:szCs w:val="21"/>
              </w:rPr>
              <w:t>(</w:t>
            </w:r>
            <w:r w:rsidRPr="00206900">
              <w:rPr>
                <w:rFonts w:ascii="SimSun" w:hAnsi="SimSun" w:hint="eastAsia"/>
                <w:bCs/>
                <w:sz w:val="21"/>
                <w:szCs w:val="21"/>
              </w:rPr>
              <w:t>技术管理单元</w:t>
            </w:r>
            <w:r>
              <w:rPr>
                <w:rFonts w:ascii="SimSun" w:hAnsi="SimSun"/>
                <w:bCs/>
                <w:sz w:val="21"/>
                <w:szCs w:val="21"/>
              </w:rPr>
              <w:t>)</w:t>
            </w:r>
            <w:r w:rsidRPr="00206900">
              <w:rPr>
                <w:rFonts w:ascii="SimSun" w:hAnsi="SimSun" w:hint="eastAsia"/>
                <w:bCs/>
                <w:sz w:val="21"/>
                <w:szCs w:val="21"/>
              </w:rPr>
              <w:t>对于从大学和研发机构向行业伙伴进行高效且系统的知识转让的重要性。通过举办特定的起草知识产权机构政策能力建设培训活动，提供经调整的方法和指南以及相关的政策实例，加强了各国专家为学术机构制定知识产权机构政策的能力。</w:t>
            </w:r>
          </w:p>
          <w:p w:rsidR="005B3E86" w:rsidRPr="00206900" w:rsidRDefault="005B3E86" w:rsidP="00B63EB0">
            <w:pPr>
              <w:keepNext/>
              <w:autoSpaceDE w:val="0"/>
              <w:adjustRightInd w:val="0"/>
              <w:spacing w:afterLines="30" w:after="72" w:line="320" w:lineRule="atLeast"/>
              <w:jc w:val="both"/>
              <w:outlineLvl w:val="2"/>
              <w:rPr>
                <w:rFonts w:ascii="SimSun"/>
                <w:bCs/>
                <w:sz w:val="21"/>
                <w:szCs w:val="21"/>
              </w:rPr>
            </w:pPr>
            <w:r w:rsidRPr="00206900">
              <w:rPr>
                <w:rFonts w:ascii="SimSun" w:hAnsi="SimSun" w:hint="eastAsia"/>
                <w:bCs/>
                <w:sz w:val="21"/>
                <w:szCs w:val="21"/>
              </w:rPr>
              <w:t>在一年时间内，就知识产权管理、创新和技术转让、专利起草、知识产权估值和“成功的技术许可</w:t>
            </w:r>
            <w:r>
              <w:rPr>
                <w:rFonts w:ascii="SimSun" w:hAnsi="SimSun"/>
                <w:bCs/>
                <w:sz w:val="21"/>
                <w:szCs w:val="21"/>
              </w:rPr>
              <w:t>(</w:t>
            </w:r>
            <w:r w:rsidRPr="00206900">
              <w:rPr>
                <w:rFonts w:ascii="SimSun" w:hAnsi="SimSun"/>
                <w:bCs/>
                <w:sz w:val="21"/>
                <w:szCs w:val="21"/>
              </w:rPr>
              <w:t>STL</w:t>
            </w:r>
            <w:r>
              <w:rPr>
                <w:rFonts w:ascii="SimSun" w:hAnsi="SimSun"/>
                <w:bCs/>
                <w:sz w:val="21"/>
                <w:szCs w:val="21"/>
              </w:rPr>
              <w:t>)</w:t>
            </w:r>
            <w:r w:rsidRPr="00206900">
              <w:rPr>
                <w:rFonts w:ascii="SimSun" w:hAnsi="SimSun" w:hint="eastAsia"/>
                <w:bCs/>
                <w:sz w:val="21"/>
                <w:szCs w:val="21"/>
              </w:rPr>
              <w:t>”在</w:t>
            </w:r>
            <w:r w:rsidRPr="00206900">
              <w:rPr>
                <w:rFonts w:ascii="SimSun" w:hAnsi="SimSun"/>
                <w:bCs/>
                <w:sz w:val="21"/>
                <w:szCs w:val="21"/>
              </w:rPr>
              <w:t>WIPO</w:t>
            </w:r>
            <w:r w:rsidRPr="00206900">
              <w:rPr>
                <w:rFonts w:ascii="SimSun" w:hAnsi="SimSun" w:hint="eastAsia"/>
                <w:bCs/>
                <w:sz w:val="21"/>
                <w:szCs w:val="21"/>
              </w:rPr>
              <w:t>成员国为来自发展中国家和转型期国家的</w:t>
            </w:r>
            <w:r w:rsidRPr="00206900">
              <w:rPr>
                <w:rFonts w:ascii="SimSun" w:hAnsi="SimSun"/>
                <w:bCs/>
                <w:sz w:val="21"/>
                <w:szCs w:val="21"/>
              </w:rPr>
              <w:t>1,000</w:t>
            </w:r>
            <w:r w:rsidRPr="00206900">
              <w:rPr>
                <w:rFonts w:ascii="SimSun" w:hAnsi="SimSun" w:hint="eastAsia"/>
                <w:bCs/>
                <w:sz w:val="21"/>
                <w:szCs w:val="21"/>
              </w:rPr>
              <w:t>多名专家举办了</w:t>
            </w:r>
            <w:r w:rsidRPr="00206900">
              <w:rPr>
                <w:rFonts w:ascii="SimSun" w:hAnsi="SimSun"/>
                <w:bCs/>
                <w:sz w:val="21"/>
                <w:szCs w:val="21"/>
              </w:rPr>
              <w:t>24</w:t>
            </w:r>
            <w:r w:rsidRPr="00206900">
              <w:rPr>
                <w:rFonts w:ascii="SimSun" w:hAnsi="SimSun" w:hint="eastAsia"/>
                <w:bCs/>
                <w:sz w:val="21"/>
                <w:szCs w:val="21"/>
              </w:rPr>
              <w:t>次定制的培训，加强了其知识和技能。</w:t>
            </w:r>
          </w:p>
          <w:p w:rsidR="005B3E86" w:rsidRPr="00206900" w:rsidRDefault="005B3E86" w:rsidP="00B63EB0">
            <w:pPr>
              <w:keepNext/>
              <w:autoSpaceDE w:val="0"/>
              <w:adjustRightInd w:val="0"/>
              <w:spacing w:afterLines="30" w:after="72" w:line="320" w:lineRule="atLeast"/>
              <w:jc w:val="both"/>
              <w:outlineLvl w:val="2"/>
              <w:rPr>
                <w:rFonts w:ascii="SimSun"/>
                <w:bCs/>
                <w:sz w:val="21"/>
                <w:szCs w:val="21"/>
              </w:rPr>
            </w:pPr>
            <w:r w:rsidRPr="00206900">
              <w:rPr>
                <w:rFonts w:ascii="SimSun" w:hAnsi="SimSun" w:hint="eastAsia"/>
                <w:bCs/>
                <w:sz w:val="21"/>
                <w:szCs w:val="21"/>
              </w:rPr>
              <w:t>通过为知识转让局和技术管理者举办会议和论坛，使参与者更好地认识到在国家和国际层面上开展网络化知识产权合作的好处，从而为他们的专业网络建设和合作创造有利条件。</w:t>
            </w:r>
          </w:p>
          <w:p w:rsidR="005B3E86" w:rsidRPr="00206900" w:rsidRDefault="005B3E86" w:rsidP="00B63EB0">
            <w:pPr>
              <w:keepNext/>
              <w:autoSpaceDE w:val="0"/>
              <w:adjustRightInd w:val="0"/>
              <w:spacing w:afterLines="30" w:after="72" w:line="320" w:lineRule="atLeast"/>
              <w:jc w:val="both"/>
              <w:outlineLvl w:val="2"/>
              <w:rPr>
                <w:rFonts w:ascii="SimSun"/>
                <w:sz w:val="21"/>
                <w:szCs w:val="21"/>
              </w:rPr>
            </w:pPr>
            <w:r w:rsidRPr="00206900">
              <w:rPr>
                <w:rFonts w:ascii="SimSun" w:hAnsi="SimSun" w:hint="eastAsia"/>
                <w:bCs/>
                <w:sz w:val="21"/>
                <w:szCs w:val="21"/>
              </w:rPr>
              <w:t>除包含在</w:t>
            </w:r>
            <w:r w:rsidRPr="00206900">
              <w:rPr>
                <w:rFonts w:ascii="SimSun" w:hAnsi="SimSun"/>
                <w:bCs/>
                <w:sz w:val="21"/>
                <w:szCs w:val="21"/>
              </w:rPr>
              <w:t>IP-TAD</w:t>
            </w:r>
            <w:r w:rsidRPr="00206900">
              <w:rPr>
                <w:rFonts w:ascii="SimSun" w:hAnsi="SimSun" w:hint="eastAsia"/>
                <w:bCs/>
                <w:sz w:val="21"/>
                <w:szCs w:val="21"/>
              </w:rPr>
              <w:t>中的活动外，欲了解有关该建议相关成果的更多信息，请查阅</w:t>
            </w:r>
            <w:r w:rsidRPr="00206900">
              <w:rPr>
                <w:rFonts w:ascii="SimSun" w:hAnsi="SimSun"/>
                <w:bCs/>
                <w:sz w:val="21"/>
                <w:szCs w:val="21"/>
              </w:rPr>
              <w:t>2012/13</w:t>
            </w:r>
            <w:r w:rsidRPr="00206900">
              <w:rPr>
                <w:rFonts w:ascii="SimSun" w:hAnsi="SimSun" w:hint="eastAsia"/>
                <w:bCs/>
                <w:sz w:val="21"/>
                <w:szCs w:val="21"/>
              </w:rPr>
              <w:t>年计划效绩报告</w:t>
            </w:r>
            <w:r w:rsidRPr="00206900">
              <w:rPr>
                <w:rFonts w:ascii="SimSun" w:hAnsi="SimSun"/>
                <w:bCs/>
                <w:sz w:val="21"/>
                <w:szCs w:val="21"/>
              </w:rPr>
              <w:t>(</w:t>
            </w:r>
            <w:r w:rsidRPr="00206900">
              <w:rPr>
                <w:rFonts w:ascii="SimSun" w:hAnsi="SimSun" w:hint="eastAsia"/>
                <w:bCs/>
                <w:sz w:val="21"/>
                <w:szCs w:val="21"/>
              </w:rPr>
              <w:t>文件</w:t>
            </w:r>
            <w:r w:rsidRPr="00206900">
              <w:rPr>
                <w:rFonts w:ascii="SimSun" w:hAnsi="SimSun"/>
                <w:bCs/>
                <w:sz w:val="21"/>
                <w:szCs w:val="21"/>
              </w:rPr>
              <w:t>WO/PBC/22/8)</w:t>
            </w:r>
            <w:r w:rsidRPr="00206900">
              <w:rPr>
                <w:rFonts w:ascii="SimSun" w:hAnsi="SimSun" w:hint="eastAsia"/>
                <w:bCs/>
                <w:sz w:val="21"/>
                <w:szCs w:val="21"/>
              </w:rPr>
              <w:t>，特别是计划</w:t>
            </w:r>
            <w:r w:rsidRPr="00206900">
              <w:rPr>
                <w:rFonts w:ascii="SimSun" w:hAnsi="SimSun"/>
                <w:bCs/>
                <w:sz w:val="21"/>
                <w:szCs w:val="21"/>
              </w:rPr>
              <w:t>30</w:t>
            </w:r>
            <w:r w:rsidRPr="00206900">
              <w:rPr>
                <w:rFonts w:ascii="SimSun" w:hAnsi="SimSun" w:hint="eastAsia"/>
                <w:bCs/>
                <w:sz w:val="21"/>
                <w:szCs w:val="21"/>
              </w:rPr>
              <w:t>。</w:t>
            </w:r>
          </w:p>
        </w:tc>
      </w:tr>
      <w:tr w:rsidR="005B3E86" w:rsidRPr="00206900" w:rsidTr="00D67A00">
        <w:tblPrEx>
          <w:tblCellMar>
            <w:top w:w="108" w:type="dxa"/>
            <w:bottom w:w="108" w:type="dxa"/>
          </w:tblCellMar>
        </w:tblPrEx>
        <w:trPr>
          <w:cantSplit/>
          <w:trHeight w:val="903"/>
        </w:trPr>
        <w:tc>
          <w:tcPr>
            <w:tcW w:w="6379" w:type="dxa"/>
          </w:tcPr>
          <w:p w:rsidR="005B3E86" w:rsidRPr="00F5377D" w:rsidRDefault="005B3E86" w:rsidP="00B63EB0">
            <w:pPr>
              <w:adjustRightInd w:val="0"/>
              <w:spacing w:afterLines="30" w:after="72" w:line="320" w:lineRule="atLeast"/>
              <w:jc w:val="both"/>
              <w:rPr>
                <w:rFonts w:ascii="KaiTi" w:eastAsia="KaiTi" w:hAnsi="KaiTi"/>
                <w:bCs/>
                <w:i/>
                <w:sz w:val="21"/>
                <w:szCs w:val="21"/>
              </w:rPr>
            </w:pPr>
            <w:r w:rsidRPr="00F5377D">
              <w:rPr>
                <w:rFonts w:ascii="KaiTi" w:eastAsia="KaiTi" w:hAnsi="KaiTi" w:hint="eastAsia"/>
                <w:bCs/>
                <w:i/>
                <w:sz w:val="21"/>
                <w:szCs w:val="21"/>
              </w:rPr>
              <w:t>为各国制定知识产权战略提供支持的战略</w:t>
            </w:r>
          </w:p>
          <w:p w:rsidR="005B3E86" w:rsidRPr="00206900" w:rsidRDefault="005B3E86" w:rsidP="00B63EB0">
            <w:pPr>
              <w:adjustRightInd w:val="0"/>
              <w:spacing w:afterLines="30" w:after="72" w:line="320" w:lineRule="atLeast"/>
              <w:jc w:val="both"/>
              <w:rPr>
                <w:rFonts w:ascii="SimSun"/>
                <w:sz w:val="21"/>
                <w:szCs w:val="21"/>
                <w:u w:val="single"/>
              </w:rPr>
            </w:pPr>
            <w:r w:rsidRPr="00206900">
              <w:rPr>
                <w:rFonts w:ascii="SimSun" w:hAnsi="SimSun" w:hint="eastAsia"/>
                <w:sz w:val="21"/>
                <w:szCs w:val="21"/>
              </w:rPr>
              <w:t>为成员国将知识产权战略纳入其国家经济发展规划提供支持。这涉及到开展实用工具，强调国家在制定和落实知识产权战略中作出抉择的重要性。在制定国家知识产权战略当中，也同时兼顾从事科研和文化产业的中小企业和机构的需求。</w:t>
            </w:r>
          </w:p>
        </w:tc>
        <w:tc>
          <w:tcPr>
            <w:tcW w:w="7513" w:type="dxa"/>
          </w:tcPr>
          <w:p w:rsidR="005B3E86" w:rsidRPr="00206900" w:rsidRDefault="005B3E86" w:rsidP="00B63EB0">
            <w:pPr>
              <w:adjustRightInd w:val="0"/>
              <w:spacing w:afterLines="30" w:after="72" w:line="320" w:lineRule="atLeast"/>
              <w:jc w:val="both"/>
              <w:rPr>
                <w:rFonts w:ascii="SimSun"/>
                <w:sz w:val="21"/>
                <w:szCs w:val="21"/>
              </w:rPr>
            </w:pP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在关于提升国家、次地区和地区知识产权机构和用户能力的项目下，为各国知识产权战略的制定方法开发了一套实用工具</w:t>
            </w:r>
            <w:r w:rsidRPr="00206900">
              <w:rPr>
                <w:rFonts w:ascii="SimSun" w:hAnsi="SimSun"/>
                <w:bCs/>
                <w:sz w:val="21"/>
                <w:szCs w:val="21"/>
              </w:rPr>
              <w:t>(CDIP/3/INF/2)</w:t>
            </w:r>
            <w:r w:rsidRPr="00206900">
              <w:rPr>
                <w:rFonts w:ascii="SimSun" w:hAnsi="SimSun" w:hint="eastAsia"/>
                <w:bCs/>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在六个试点国家使用</w:t>
            </w:r>
            <w:r w:rsidRPr="00206900">
              <w:rPr>
                <w:rFonts w:ascii="SimSun" w:hAnsi="SimSun"/>
                <w:sz w:val="21"/>
                <w:szCs w:val="21"/>
              </w:rPr>
              <w:t>WIPO</w:t>
            </w:r>
            <w:r w:rsidRPr="00206900">
              <w:rPr>
                <w:rFonts w:ascii="SimSun" w:hAnsi="SimSun" w:hint="eastAsia"/>
                <w:sz w:val="21"/>
                <w:szCs w:val="21"/>
              </w:rPr>
              <w:t>的方法完成各国的知识产权战略。这一方法已经纳入了本组织日常工作的主流。</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为制定国家知识产权战略过程中进行国家知识产权评估</w:t>
            </w:r>
            <w:r w:rsidRPr="00206900">
              <w:rPr>
                <w:rFonts w:ascii="SimSun" w:hAnsi="SimSun"/>
                <w:sz w:val="21"/>
                <w:szCs w:val="21"/>
              </w:rPr>
              <w:t>/</w:t>
            </w:r>
            <w:r w:rsidRPr="00206900">
              <w:rPr>
                <w:rFonts w:ascii="SimSun" w:hAnsi="SimSun" w:hint="eastAsia"/>
                <w:sz w:val="21"/>
                <w:szCs w:val="21"/>
              </w:rPr>
              <w:t>审计提供援助，大量成员国从中受益。</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9</w:t>
            </w:r>
            <w:r w:rsidRPr="00206900">
              <w:rPr>
                <w:rFonts w:ascii="SimSun" w:hAnsi="SimSun" w:hint="eastAsia"/>
                <w:sz w:val="21"/>
                <w:szCs w:val="21"/>
              </w:rPr>
              <w:t>和</w:t>
            </w:r>
            <w:r w:rsidRPr="00206900">
              <w:rPr>
                <w:rFonts w:ascii="SimSun" w:hAnsi="SimSun"/>
                <w:sz w:val="21"/>
                <w:szCs w:val="21"/>
              </w:rPr>
              <w:t>10</w:t>
            </w:r>
            <w:r w:rsidRPr="00206900">
              <w:rPr>
                <w:rFonts w:ascii="SimSun" w:hAnsi="SimSun" w:hint="eastAsia"/>
                <w:sz w:val="21"/>
                <w:szCs w:val="21"/>
              </w:rPr>
              <w:t>。</w:t>
            </w:r>
          </w:p>
        </w:tc>
      </w:tr>
      <w:tr w:rsidR="005B3E86" w:rsidRPr="00206900" w:rsidTr="00D67A00">
        <w:tblPrEx>
          <w:tblCellMar>
            <w:top w:w="108" w:type="dxa"/>
            <w:bottom w:w="108" w:type="dxa"/>
          </w:tblCellMar>
        </w:tblPrEx>
        <w:trPr>
          <w:trHeight w:val="1410"/>
        </w:trPr>
        <w:tc>
          <w:tcPr>
            <w:tcW w:w="6379"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lastRenderedPageBreak/>
              <w:t>面向发展中国家和最不发达国家企业发展的知识产权与产品品牌主题项目有助于落实建议</w:t>
            </w:r>
            <w:r w:rsidRPr="00206900">
              <w:rPr>
                <w:rFonts w:ascii="SimSun" w:hAnsi="SimSun"/>
                <w:sz w:val="21"/>
                <w:szCs w:val="21"/>
              </w:rPr>
              <w:t>4</w:t>
            </w:r>
            <w:r w:rsidRPr="00206900">
              <w:rPr>
                <w:rFonts w:ascii="SimSun" w:hAnsi="SimSun" w:hint="eastAsia"/>
                <w:sz w:val="21"/>
                <w:szCs w:val="21"/>
              </w:rPr>
              <w:t>。</w:t>
            </w:r>
          </w:p>
        </w:tc>
        <w:tc>
          <w:tcPr>
            <w:tcW w:w="7513" w:type="dxa"/>
          </w:tcPr>
          <w:p w:rsidR="005B3E86" w:rsidRDefault="005B3E86" w:rsidP="00A81D86">
            <w:pPr>
              <w:autoSpaceDE w:val="0"/>
              <w:adjustRightInd w:val="0"/>
              <w:spacing w:afterLines="30" w:after="72" w:line="320" w:lineRule="atLeast"/>
              <w:jc w:val="both"/>
              <w:rPr>
                <w:rFonts w:ascii="SimSun"/>
                <w:sz w:val="21"/>
                <w:szCs w:val="21"/>
              </w:rPr>
            </w:pPr>
            <w:r w:rsidRPr="00206900">
              <w:rPr>
                <w:rFonts w:ascii="SimSun" w:hAnsi="SimSun" w:hint="eastAsia"/>
                <w:sz w:val="21"/>
                <w:szCs w:val="21"/>
              </w:rPr>
              <w:t>在三个试点国家实施了项目，即巴拿马、泰国和乌干达</w:t>
            </w:r>
            <w:r w:rsidR="00A81D86">
              <w:rPr>
                <w:rFonts w:ascii="ZWAdobeF" w:hAnsi="ZWAdobeF" w:cs="ZWAdobeF"/>
                <w:sz w:val="2"/>
                <w:szCs w:val="2"/>
              </w:rPr>
              <w:t>11F</w:t>
            </w:r>
            <w:r w:rsidRPr="00206900">
              <w:rPr>
                <w:rStyle w:val="FootnoteReference"/>
                <w:rFonts w:ascii="SimSun" w:cs="Arial"/>
                <w:sz w:val="21"/>
                <w:szCs w:val="21"/>
              </w:rPr>
              <w:footnoteReference w:id="13"/>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制定了针对具体产品的知识产权和品牌建设战略，以期为产品的独有特点和强大的品牌潜力增加价值。</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请参见进展报告和审评报告</w:t>
            </w:r>
            <w:r>
              <w:rPr>
                <w:rFonts w:ascii="SimSun" w:hAnsi="SimSun"/>
                <w:sz w:val="21"/>
                <w:szCs w:val="21"/>
              </w:rPr>
              <w:t>(</w:t>
            </w:r>
            <w:hyperlink r:id="rId72" w:tgtFrame="_self" w:history="1">
              <w:r w:rsidRPr="00206900">
                <w:rPr>
                  <w:rStyle w:val="Hyperlink"/>
                  <w:rFonts w:ascii="SimSun" w:hAnsi="SimSun" w:cs="Arial"/>
                  <w:sz w:val="21"/>
                  <w:szCs w:val="21"/>
                </w:rPr>
                <w:t>CDIP/8/2</w:t>
              </w:r>
            </w:hyperlink>
            <w:r w:rsidRPr="00206900">
              <w:rPr>
                <w:rFonts w:ascii="SimSun" w:hAnsi="SimSun" w:hint="eastAsia"/>
                <w:sz w:val="21"/>
                <w:szCs w:val="21"/>
              </w:rPr>
              <w:t>、</w:t>
            </w:r>
            <w:hyperlink r:id="rId73" w:tgtFrame="_self" w:history="1">
              <w:r w:rsidRPr="00206900">
                <w:rPr>
                  <w:rStyle w:val="Hyperlink"/>
                  <w:rFonts w:ascii="SimSun" w:hAnsi="SimSun" w:cs="Arial"/>
                  <w:sz w:val="21"/>
                  <w:szCs w:val="21"/>
                </w:rPr>
                <w:t>CDIP/10/2</w:t>
              </w:r>
            </w:hyperlink>
            <w:r w:rsidRPr="00206900">
              <w:rPr>
                <w:rFonts w:ascii="SimSun" w:hAnsi="SimSun" w:hint="eastAsia"/>
                <w:sz w:val="21"/>
                <w:szCs w:val="21"/>
              </w:rPr>
              <w:t>和</w:t>
            </w:r>
            <w:hyperlink r:id="rId74" w:tgtFrame="_self" w:history="1">
              <w:r w:rsidRPr="00206900">
                <w:rPr>
                  <w:rStyle w:val="Hyperlink"/>
                  <w:rFonts w:ascii="SimSun" w:hAnsi="SimSun" w:cs="Arial"/>
                  <w:sz w:val="21"/>
                  <w:szCs w:val="21"/>
                </w:rPr>
                <w:t>CDIP/12/2</w:t>
              </w:r>
            </w:hyperlink>
            <w:r w:rsidRPr="00206900">
              <w:rPr>
                <w:rFonts w:ascii="SimSun" w:hAnsi="SimSun" w:hint="eastAsia"/>
                <w:sz w:val="21"/>
                <w:szCs w:val="21"/>
              </w:rPr>
              <w:t>以及审评报告</w:t>
            </w:r>
            <w:hyperlink r:id="rId75" w:tgtFrame="_self" w:history="1">
              <w:r w:rsidRPr="00206900">
                <w:rPr>
                  <w:rStyle w:val="Hyperlink"/>
                  <w:rFonts w:ascii="SimSun" w:hAnsi="SimSun" w:cs="Arial"/>
                  <w:sz w:val="21"/>
                  <w:szCs w:val="21"/>
                </w:rPr>
                <w:t>CDIP/13/3</w:t>
              </w:r>
            </w:hyperlink>
            <w:r>
              <w:rPr>
                <w:rStyle w:val="Hyperlink"/>
                <w:rFonts w:ascii="SimSun" w:hAnsi="SimSun" w:cs="Arial"/>
                <w:sz w:val="21"/>
                <w:szCs w:val="21"/>
                <w:u w:val="none"/>
              </w:rPr>
              <w:t>)</w:t>
            </w:r>
            <w:r w:rsidRPr="00206900">
              <w:rPr>
                <w:rStyle w:val="Hyperlink"/>
                <w:rFonts w:ascii="SimSun" w:hAnsi="SimSun" w:cs="Arial" w:hint="eastAsia"/>
                <w:sz w:val="21"/>
                <w:szCs w:val="21"/>
                <w:u w:val="none"/>
              </w:rPr>
              <w:t>。</w:t>
            </w:r>
          </w:p>
        </w:tc>
      </w:tr>
    </w:tbl>
    <w:p w:rsidR="005B3E86" w:rsidRDefault="005B3E86" w:rsidP="00B63EB0">
      <w:pPr>
        <w:adjustRightInd w:val="0"/>
        <w:spacing w:afterLines="30" w:after="72" w:line="320" w:lineRule="atLeast"/>
        <w:jc w:val="both"/>
        <w:rPr>
          <w:rFonts w:ascii="SimSun"/>
          <w:bCs/>
          <w:i/>
          <w:sz w:val="21"/>
          <w:szCs w:val="21"/>
        </w:rPr>
      </w:pPr>
    </w:p>
    <w:p w:rsidR="005B3E86" w:rsidRDefault="005B3E86">
      <w:pPr>
        <w:rPr>
          <w:rFonts w:ascii="SimSun"/>
          <w:bCs/>
          <w:i/>
          <w:sz w:val="21"/>
          <w:szCs w:val="21"/>
        </w:rPr>
      </w:pPr>
      <w:r>
        <w:rPr>
          <w:rFonts w:ascii="SimSun"/>
          <w:bCs/>
          <w:i/>
          <w:sz w:val="21"/>
          <w:szCs w:val="21"/>
        </w:rPr>
        <w:br w:type="page"/>
      </w:r>
    </w:p>
    <w:p w:rsidR="005B3E86" w:rsidRPr="00206900" w:rsidRDefault="005B3E86" w:rsidP="00B63EB0">
      <w:pPr>
        <w:adjustRightInd w:val="0"/>
        <w:spacing w:afterLines="50" w:after="120" w:line="320" w:lineRule="atLeast"/>
        <w:ind w:firstLineChars="16" w:firstLine="34"/>
        <w:rPr>
          <w:rFonts w:ascii="SimSun"/>
          <w:b/>
          <w:sz w:val="21"/>
          <w:szCs w:val="21"/>
        </w:rPr>
      </w:pPr>
      <w:r w:rsidRPr="00F5377D">
        <w:rPr>
          <w:rFonts w:ascii="KaiTi" w:eastAsia="KaiTi" w:hAnsi="KaiTi" w:hint="eastAsia"/>
          <w:bCs/>
          <w:i/>
          <w:sz w:val="21"/>
          <w:szCs w:val="21"/>
        </w:rPr>
        <w:t>建议</w:t>
      </w:r>
      <w:r w:rsidRPr="00F5377D">
        <w:rPr>
          <w:rFonts w:ascii="KaiTi" w:eastAsia="KaiTi" w:hAnsi="KaiTi"/>
          <w:bCs/>
          <w:i/>
          <w:sz w:val="21"/>
          <w:szCs w:val="21"/>
        </w:rPr>
        <w:t>6</w:t>
      </w:r>
      <w:r w:rsidRPr="00F5377D">
        <w:rPr>
          <w:rFonts w:ascii="KaiTi" w:eastAsia="KaiTi" w:hAnsi="KaiTi" w:hint="eastAsia"/>
          <w:bCs/>
          <w:i/>
          <w:sz w:val="21"/>
          <w:szCs w:val="21"/>
        </w:rPr>
        <w:t>：</w:t>
      </w:r>
      <w:r w:rsidRPr="00206900">
        <w:rPr>
          <w:rFonts w:ascii="SimSun" w:hAnsi="SimSun"/>
          <w:sz w:val="21"/>
          <w:szCs w:val="21"/>
        </w:rPr>
        <w:t>WIPO</w:t>
      </w:r>
      <w:r w:rsidRPr="00206900">
        <w:rPr>
          <w:rFonts w:ascii="SimSun" w:hAnsi="SimSun" w:hint="eastAsia"/>
          <w:sz w:val="21"/>
          <w:szCs w:val="21"/>
        </w:rPr>
        <w:t>负责技术援助的职员和顾问应继续保持中立、负责，尤其应注意遵守现有的行为守则，并避免潜在的利益冲突。</w:t>
      </w:r>
      <w:r w:rsidRPr="00206900">
        <w:rPr>
          <w:rFonts w:ascii="SimSun" w:hAnsi="SimSun"/>
          <w:sz w:val="21"/>
          <w:szCs w:val="21"/>
        </w:rPr>
        <w:t>WIPO</w:t>
      </w:r>
      <w:r w:rsidRPr="00206900">
        <w:rPr>
          <w:rFonts w:ascii="SimSun" w:hAnsi="SimSun" w:hint="eastAsia"/>
          <w:sz w:val="21"/>
          <w:szCs w:val="21"/>
        </w:rPr>
        <w:t>应制定并向成员国广泛宣传能为</w:t>
      </w:r>
      <w:r w:rsidRPr="00206900">
        <w:rPr>
          <w:rFonts w:ascii="SimSun" w:hAnsi="SimSun"/>
          <w:sz w:val="21"/>
          <w:szCs w:val="21"/>
        </w:rPr>
        <w:t>WIPO</w:t>
      </w:r>
      <w:r w:rsidRPr="00206900">
        <w:rPr>
          <w:rFonts w:ascii="SimSun" w:hAnsi="SimSun" w:hint="eastAsia"/>
          <w:sz w:val="21"/>
          <w:szCs w:val="21"/>
        </w:rPr>
        <w:t>现有可担任技术援助顾问的专家的花名册。</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5B3E86" w:rsidRPr="00D66BB1" w:rsidTr="00D67A00">
        <w:trPr>
          <w:trHeight w:val="392"/>
          <w:tblHeader/>
        </w:trPr>
        <w:tc>
          <w:tcPr>
            <w:tcW w:w="6044" w:type="dxa"/>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落实战略</w:t>
            </w:r>
          </w:p>
        </w:tc>
        <w:tc>
          <w:tcPr>
            <w:tcW w:w="8806" w:type="dxa"/>
            <w:vAlign w:val="center"/>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成</w:t>
            </w:r>
            <w:r>
              <w:rPr>
                <w:rFonts w:ascii="SimHei" w:eastAsia="SimHei" w:hAnsi="SimHei"/>
                <w:bCs/>
                <w:sz w:val="21"/>
                <w:szCs w:val="21"/>
                <w:u w:val="single"/>
              </w:rPr>
              <w:t xml:space="preserve">    </w:t>
            </w:r>
            <w:r w:rsidRPr="00D66BB1">
              <w:rPr>
                <w:rFonts w:ascii="SimHei" w:eastAsia="SimHei" w:hAnsi="SimHei" w:hint="eastAsia"/>
                <w:bCs/>
                <w:sz w:val="21"/>
                <w:szCs w:val="21"/>
                <w:u w:val="single"/>
              </w:rPr>
              <w:t>果</w:t>
            </w:r>
          </w:p>
        </w:tc>
      </w:tr>
      <w:tr w:rsidR="005B3E86" w:rsidRPr="00206900" w:rsidTr="00F5377D">
        <w:tblPrEx>
          <w:tblCellMar>
            <w:top w:w="108" w:type="dxa"/>
            <w:bottom w:w="108" w:type="dxa"/>
          </w:tblCellMar>
        </w:tblPrEx>
        <w:trPr>
          <w:trHeight w:val="600"/>
        </w:trPr>
        <w:tc>
          <w:tcPr>
            <w:tcW w:w="6044" w:type="dxa"/>
          </w:tcPr>
          <w:p w:rsidR="005B3E86" w:rsidRPr="00206900" w:rsidRDefault="005B3E86" w:rsidP="00F5377D">
            <w:pPr>
              <w:adjustRightInd w:val="0"/>
              <w:spacing w:line="320" w:lineRule="atLeast"/>
              <w:jc w:val="both"/>
              <w:rPr>
                <w:rFonts w:ascii="SimSun"/>
                <w:sz w:val="21"/>
                <w:szCs w:val="21"/>
              </w:rPr>
            </w:pPr>
            <w:r w:rsidRPr="00206900">
              <w:rPr>
                <w:rFonts w:ascii="SimSun" w:hAnsi="SimSun" w:hint="eastAsia"/>
                <w:sz w:val="21"/>
                <w:szCs w:val="21"/>
              </w:rPr>
              <w:t>将《国际公务员行为准则》纳入与</w:t>
            </w:r>
            <w:r w:rsidRPr="00206900">
              <w:rPr>
                <w:rFonts w:ascii="SimSun" w:hAnsi="SimSun"/>
                <w:sz w:val="21"/>
                <w:szCs w:val="21"/>
              </w:rPr>
              <w:t>WIPO</w:t>
            </w:r>
            <w:r w:rsidRPr="00206900">
              <w:rPr>
                <w:rFonts w:ascii="SimSun" w:hAnsi="SimSun" w:hint="eastAsia"/>
                <w:sz w:val="21"/>
                <w:szCs w:val="21"/>
              </w:rPr>
              <w:t>所有雇员</w:t>
            </w:r>
            <w:r w:rsidRPr="00206900">
              <w:rPr>
                <w:rFonts w:ascii="SimSun" w:hAnsi="SimSun"/>
                <w:sz w:val="21"/>
                <w:szCs w:val="21"/>
              </w:rPr>
              <w:t>(</w:t>
            </w:r>
            <w:r w:rsidRPr="00206900">
              <w:rPr>
                <w:rFonts w:ascii="SimSun" w:hAnsi="SimSun" w:hint="eastAsia"/>
                <w:sz w:val="21"/>
                <w:szCs w:val="21"/>
              </w:rPr>
              <w:t>包括</w:t>
            </w:r>
            <w:r w:rsidRPr="00206900">
              <w:rPr>
                <w:rFonts w:ascii="SimSun" w:hAnsi="SimSun"/>
                <w:sz w:val="21"/>
                <w:szCs w:val="21"/>
              </w:rPr>
              <w:t>WIPO</w:t>
            </w:r>
            <w:r w:rsidRPr="00206900">
              <w:rPr>
                <w:rFonts w:ascii="SimSun" w:hAnsi="SimSun" w:hint="eastAsia"/>
                <w:sz w:val="21"/>
                <w:szCs w:val="21"/>
              </w:rPr>
              <w:t>聘用的顾问</w:t>
            </w:r>
            <w:r w:rsidRPr="00206900">
              <w:rPr>
                <w:rFonts w:ascii="SimSun" w:hAnsi="SimSun"/>
                <w:sz w:val="21"/>
                <w:szCs w:val="21"/>
              </w:rPr>
              <w:t>)</w:t>
            </w:r>
            <w:r w:rsidRPr="00206900">
              <w:rPr>
                <w:rFonts w:ascii="SimSun" w:hAnsi="SimSun" w:hint="eastAsia"/>
                <w:sz w:val="21"/>
                <w:szCs w:val="21"/>
              </w:rPr>
              <w:t>签订的合同中。</w:t>
            </w:r>
          </w:p>
        </w:tc>
        <w:tc>
          <w:tcPr>
            <w:tcW w:w="8806" w:type="dxa"/>
          </w:tcPr>
          <w:p w:rsidR="005B3E86" w:rsidRPr="00206900" w:rsidRDefault="005B3E86" w:rsidP="00F5377D">
            <w:pPr>
              <w:adjustRightInd w:val="0"/>
              <w:spacing w:line="320" w:lineRule="atLeast"/>
              <w:jc w:val="both"/>
              <w:rPr>
                <w:rFonts w:ascii="SimSun"/>
                <w:sz w:val="21"/>
                <w:szCs w:val="21"/>
              </w:rPr>
            </w:pPr>
            <w:r w:rsidRPr="00206900">
              <w:rPr>
                <w:rFonts w:ascii="SimSun" w:hAnsi="SimSun" w:hint="eastAsia"/>
                <w:sz w:val="21"/>
                <w:szCs w:val="21"/>
              </w:rPr>
              <w:t>《国际公务员制度行为准则》已正式纳入</w:t>
            </w:r>
            <w:r w:rsidRPr="00206900">
              <w:rPr>
                <w:rFonts w:ascii="SimSun" w:hAnsi="SimSun"/>
                <w:sz w:val="21"/>
                <w:szCs w:val="21"/>
              </w:rPr>
              <w:t>WIPO</w:t>
            </w:r>
            <w:r w:rsidRPr="00206900">
              <w:rPr>
                <w:rFonts w:ascii="SimSun" w:hAnsi="SimSun" w:hint="eastAsia"/>
                <w:sz w:val="21"/>
                <w:szCs w:val="21"/>
              </w:rPr>
              <w:t>的新《工作人员条例与细则》之中，于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r w:rsidRPr="00206900">
              <w:rPr>
                <w:rFonts w:ascii="SimSun" w:hAnsi="SimSun"/>
                <w:sz w:val="21"/>
                <w:szCs w:val="21"/>
              </w:rPr>
              <w:t>1</w:t>
            </w:r>
            <w:r w:rsidRPr="00206900">
              <w:rPr>
                <w:rFonts w:ascii="SimSun" w:hAnsi="SimSun" w:hint="eastAsia"/>
                <w:sz w:val="21"/>
                <w:szCs w:val="21"/>
              </w:rPr>
              <w:t>日起生效。</w:t>
            </w:r>
          </w:p>
        </w:tc>
      </w:tr>
      <w:tr w:rsidR="005B3E86" w:rsidRPr="00206900" w:rsidTr="00F5377D">
        <w:tblPrEx>
          <w:tblCellMar>
            <w:top w:w="108" w:type="dxa"/>
            <w:bottom w:w="108" w:type="dxa"/>
          </w:tblCellMar>
        </w:tblPrEx>
        <w:trPr>
          <w:trHeight w:val="1044"/>
        </w:trPr>
        <w:tc>
          <w:tcPr>
            <w:tcW w:w="6044"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提高职员对道德操守和廉政制度重要性的认识。</w:t>
            </w:r>
          </w:p>
        </w:tc>
        <w:tc>
          <w:tcPr>
            <w:tcW w:w="8806"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成立了</w:t>
            </w:r>
            <w:r w:rsidRPr="00206900">
              <w:rPr>
                <w:rFonts w:ascii="SimSun" w:hAnsi="SimSun"/>
                <w:sz w:val="21"/>
                <w:szCs w:val="21"/>
              </w:rPr>
              <w:t>WIPO</w:t>
            </w:r>
            <w:r w:rsidRPr="00206900">
              <w:rPr>
                <w:rFonts w:ascii="SimSun" w:hAnsi="SimSun" w:hint="eastAsia"/>
                <w:sz w:val="21"/>
                <w:szCs w:val="21"/>
              </w:rPr>
              <w:t>道德操守办公室，并在向</w:t>
            </w:r>
            <w:r w:rsidRPr="00206900">
              <w:rPr>
                <w:rFonts w:ascii="SimSun" w:hAnsi="SimSun"/>
                <w:sz w:val="21"/>
                <w:szCs w:val="21"/>
              </w:rPr>
              <w:t>WIPO</w:t>
            </w:r>
            <w:r w:rsidRPr="00206900">
              <w:rPr>
                <w:rFonts w:ascii="SimSun" w:hAnsi="SimSun" w:hint="eastAsia"/>
                <w:sz w:val="21"/>
                <w:szCs w:val="21"/>
              </w:rPr>
              <w:t>工作人员理事会和所有员工征集意见后颁布了《道德守则》。继完成战略调整计划以后，尤其是随着一项综合的道德操守和廉政培训计划于</w:t>
            </w:r>
            <w:r w:rsidRPr="00206900">
              <w:rPr>
                <w:rFonts w:ascii="SimSun" w:hAnsi="SimSun"/>
                <w:sz w:val="21"/>
                <w:szCs w:val="21"/>
              </w:rPr>
              <w:t>2013</w:t>
            </w:r>
            <w:r w:rsidRPr="00206900">
              <w:rPr>
                <w:rFonts w:ascii="SimSun" w:hAnsi="SimSun" w:hint="eastAsia"/>
                <w:sz w:val="21"/>
                <w:szCs w:val="21"/>
              </w:rPr>
              <w:t>年结束，建议已经纳入</w:t>
            </w:r>
            <w:r w:rsidRPr="00206900">
              <w:rPr>
                <w:rFonts w:ascii="SimSun" w:hAnsi="SimSun"/>
                <w:sz w:val="21"/>
                <w:szCs w:val="21"/>
              </w:rPr>
              <w:t>WIPO</w:t>
            </w:r>
            <w:r w:rsidRPr="00206900">
              <w:rPr>
                <w:rFonts w:ascii="SimSun" w:hAnsi="SimSun" w:hint="eastAsia"/>
                <w:sz w:val="21"/>
                <w:szCs w:val="21"/>
              </w:rPr>
              <w:t>计划和预算的主流。</w:t>
            </w:r>
          </w:p>
        </w:tc>
      </w:tr>
      <w:tr w:rsidR="005B3E86" w:rsidRPr="00206900" w:rsidTr="00D67A00">
        <w:tblPrEx>
          <w:tblCellMar>
            <w:top w:w="108" w:type="dxa"/>
            <w:bottom w:w="108" w:type="dxa"/>
          </w:tblCellMar>
        </w:tblPrEx>
        <w:tc>
          <w:tcPr>
            <w:tcW w:w="6044"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发展</w:t>
            </w:r>
            <w:r w:rsidRPr="00206900">
              <w:rPr>
                <w:rFonts w:ascii="SimSun" w:hAnsi="SimSun"/>
                <w:sz w:val="21"/>
                <w:szCs w:val="21"/>
              </w:rPr>
              <w:t>WIPO</w:t>
            </w:r>
            <w:r w:rsidRPr="00206900">
              <w:rPr>
                <w:rFonts w:ascii="SimSun" w:hAnsi="SimSun" w:hint="eastAsia"/>
                <w:sz w:val="21"/>
                <w:szCs w:val="21"/>
              </w:rPr>
              <w:t>调查本组织内部不法行为的能力。</w:t>
            </w:r>
          </w:p>
        </w:tc>
        <w:tc>
          <w:tcPr>
            <w:tcW w:w="8806" w:type="dxa"/>
          </w:tcPr>
          <w:p w:rsidR="005B3E86" w:rsidRDefault="005B3E86" w:rsidP="007B5EA8">
            <w:pPr>
              <w:keepNext/>
              <w:autoSpaceDE w:val="0"/>
              <w:adjustRightInd w:val="0"/>
              <w:spacing w:line="320" w:lineRule="atLeast"/>
              <w:jc w:val="both"/>
              <w:outlineLvl w:val="2"/>
              <w:rPr>
                <w:rFonts w:ascii="SimSun"/>
                <w:sz w:val="21"/>
                <w:szCs w:val="21"/>
              </w:rPr>
            </w:pPr>
            <w:r w:rsidRPr="00206900">
              <w:rPr>
                <w:rFonts w:ascii="SimSun" w:hAnsi="SimSun" w:hint="eastAsia"/>
                <w:sz w:val="21"/>
                <w:szCs w:val="21"/>
              </w:rPr>
              <w:t>规定完整调查规则的《调查程序手册》于</w:t>
            </w:r>
            <w:r w:rsidRPr="00206900">
              <w:rPr>
                <w:rFonts w:ascii="SimSun" w:hAnsi="SimSun"/>
                <w:sz w:val="21"/>
                <w:szCs w:val="21"/>
              </w:rPr>
              <w:t>2010</w:t>
            </w:r>
            <w:r w:rsidRPr="00206900">
              <w:rPr>
                <w:rFonts w:ascii="SimSun" w:hAnsi="SimSun" w:hint="eastAsia"/>
                <w:sz w:val="21"/>
                <w:szCs w:val="21"/>
              </w:rPr>
              <w:t>年</w:t>
            </w:r>
            <w:r w:rsidRPr="00206900">
              <w:rPr>
                <w:rFonts w:ascii="SimSun" w:hAnsi="SimSun"/>
                <w:sz w:val="21"/>
                <w:szCs w:val="21"/>
              </w:rPr>
              <w:t>8</w:t>
            </w:r>
            <w:r w:rsidRPr="00206900">
              <w:rPr>
                <w:rFonts w:ascii="SimSun" w:hAnsi="SimSun" w:hint="eastAsia"/>
                <w:sz w:val="21"/>
                <w:szCs w:val="21"/>
              </w:rPr>
              <w:t>月颁布，网址见：</w:t>
            </w:r>
            <w:r w:rsidRPr="00206900">
              <w:rPr>
                <w:rFonts w:ascii="SimSun" w:hAnsi="SimSun"/>
                <w:sz w:val="21"/>
                <w:szCs w:val="21"/>
              </w:rPr>
              <w:t>(</w:t>
            </w:r>
            <w:hyperlink r:id="rId76" w:history="1">
              <w:r w:rsidRPr="00206900">
                <w:rPr>
                  <w:rFonts w:ascii="SimSun" w:hAnsi="SimSun"/>
                  <w:sz w:val="21"/>
                  <w:szCs w:val="21"/>
                </w:rPr>
                <w:t>http</w:t>
              </w:r>
              <w:r>
                <w:rPr>
                  <w:rFonts w:ascii="SimSun" w:hAnsi="SimSun" w:hint="eastAsia"/>
                  <w:sz w:val="21"/>
                  <w:szCs w:val="21"/>
                </w:rPr>
                <w:t>：</w:t>
              </w:r>
              <w:r w:rsidRPr="00206900">
                <w:rPr>
                  <w:rFonts w:ascii="SimSun" w:hAnsi="SimSun"/>
                  <w:sz w:val="21"/>
                  <w:szCs w:val="21"/>
                </w:rPr>
                <w:t>//www.wipo.int/export/sites/www/about-wipo/en/oversight/iaod/investigations/pdf/</w:t>
              </w:r>
              <w:r>
                <w:rPr>
                  <w:rFonts w:ascii="SimSun" w:hAnsi="SimSun"/>
                  <w:sz w:val="21"/>
                  <w:szCs w:val="21"/>
                </w:rPr>
                <w:t xml:space="preserve"> </w:t>
              </w:r>
              <w:r w:rsidRPr="00206900">
                <w:rPr>
                  <w:rFonts w:ascii="SimSun" w:hAnsi="SimSun"/>
                  <w:sz w:val="21"/>
                  <w:szCs w:val="21"/>
                </w:rPr>
                <w:t>investigation_procedure_manual.pdf</w:t>
              </w:r>
            </w:hyperlink>
            <w:r w:rsidRPr="00206900">
              <w:rPr>
                <w:rFonts w:ascii="SimSun" w:hAnsi="SimSun"/>
                <w:sz w:val="21"/>
                <w:szCs w:val="21"/>
              </w:rPr>
              <w:t>)</w:t>
            </w:r>
            <w:r w:rsidRPr="00206900">
              <w:rPr>
                <w:rFonts w:ascii="SimSun" w:hAnsi="SimSun" w:hint="eastAsia"/>
                <w:sz w:val="21"/>
                <w:szCs w:val="21"/>
              </w:rPr>
              <w:t>。此后，与成员国磋商制定了调查政策</w:t>
            </w:r>
          </w:p>
          <w:p w:rsidR="005B3E86" w:rsidRDefault="005B3E86" w:rsidP="007B5EA8">
            <w:pPr>
              <w:keepNext/>
              <w:autoSpaceDE w:val="0"/>
              <w:adjustRightInd w:val="0"/>
              <w:spacing w:afterLines="30" w:after="72" w:line="320" w:lineRule="atLeast"/>
              <w:outlineLvl w:val="2"/>
              <w:rPr>
                <w:rFonts w:ascii="SimSun"/>
                <w:sz w:val="21"/>
                <w:szCs w:val="21"/>
              </w:rPr>
            </w:pPr>
            <w:r w:rsidRPr="00206900">
              <w:rPr>
                <w:rFonts w:ascii="SimSun" w:hAnsi="SimSun"/>
                <w:sz w:val="21"/>
                <w:szCs w:val="21"/>
              </w:rPr>
              <w:t>(</w:t>
            </w:r>
            <w:hyperlink r:id="rId77"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w:t>
              </w:r>
              <w:r>
                <w:rPr>
                  <w:rStyle w:val="Hyperlink"/>
                  <w:rFonts w:ascii="SimSun" w:hAnsi="SimSun" w:cs="Arial"/>
                  <w:sz w:val="21"/>
                  <w:szCs w:val="21"/>
                </w:rPr>
                <w:t xml:space="preserve"> </w:t>
              </w:r>
              <w:r w:rsidRPr="00206900">
                <w:rPr>
                  <w:rStyle w:val="Hyperlink"/>
                  <w:rFonts w:ascii="SimSun" w:hAnsi="SimSun" w:cs="Arial"/>
                  <w:sz w:val="21"/>
                  <w:szCs w:val="21"/>
                </w:rPr>
                <w:t>export/sites/www/about-wipo/en/oversight/iaod/investigations/pdf/investigation_policy_2014.pdf</w:t>
              </w:r>
            </w:hyperlink>
            <w:r w:rsidRPr="00206900">
              <w:rPr>
                <w:rFonts w:ascii="SimSun" w:hAnsi="SimSun"/>
                <w:sz w:val="21"/>
                <w:szCs w:val="21"/>
              </w:rPr>
              <w:t>)</w:t>
            </w:r>
            <w:r w:rsidRPr="00206900">
              <w:rPr>
                <w:rFonts w:ascii="SimSun" w:hAnsi="SimSun" w:hint="eastAsia"/>
                <w:sz w:val="21"/>
                <w:szCs w:val="21"/>
              </w:rPr>
              <w:t>，为调查功能提供了框架并确定了指导原则，该政策于</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r w:rsidRPr="00206900">
              <w:rPr>
                <w:rFonts w:ascii="SimSun" w:hAnsi="SimSun"/>
                <w:sz w:val="21"/>
                <w:szCs w:val="21"/>
              </w:rPr>
              <w:t>24</w:t>
            </w:r>
            <w:r w:rsidRPr="00206900">
              <w:rPr>
                <w:rFonts w:ascii="SimSun" w:hAnsi="SimSun" w:hint="eastAsia"/>
                <w:sz w:val="21"/>
                <w:szCs w:val="21"/>
              </w:rPr>
              <w:t>日颁布。考虑到该政策建立的框架，修订了《调查程序手册》，</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w:t>
            </w:r>
            <w:r w:rsidRPr="00206900">
              <w:rPr>
                <w:rFonts w:ascii="SimSun" w:hAnsi="SimSun"/>
                <w:sz w:val="21"/>
                <w:szCs w:val="21"/>
              </w:rPr>
              <w:t>24</w:t>
            </w:r>
            <w:r w:rsidRPr="00206900">
              <w:rPr>
                <w:rFonts w:ascii="SimSun" w:hAnsi="SimSun" w:hint="eastAsia"/>
                <w:sz w:val="21"/>
                <w:szCs w:val="21"/>
              </w:rPr>
              <w:t>日颁布了《调查程序手册》第二版</w:t>
            </w:r>
            <w:r>
              <w:rPr>
                <w:rFonts w:ascii="SimSun"/>
                <w:sz w:val="21"/>
                <w:szCs w:val="21"/>
              </w:rPr>
              <w:br/>
            </w:r>
            <w:r w:rsidRPr="00206900">
              <w:rPr>
                <w:rFonts w:ascii="SimSun" w:hAnsi="SimSun"/>
                <w:sz w:val="21"/>
                <w:szCs w:val="21"/>
              </w:rPr>
              <w:t>(</w:t>
            </w:r>
            <w:hyperlink r:id="rId78"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t>
              </w:r>
              <w:r>
                <w:rPr>
                  <w:rStyle w:val="Hyperlink"/>
                  <w:rFonts w:ascii="SimSun" w:hAnsi="SimSun" w:cs="Arial"/>
                  <w:sz w:val="21"/>
                  <w:szCs w:val="21"/>
                </w:rPr>
                <w:t>wipo.int/export/sites/www/about</w:t>
              </w:r>
              <w:r w:rsidRPr="00206900">
                <w:rPr>
                  <w:rStyle w:val="Hyperlink"/>
                  <w:rFonts w:ascii="SimSun" w:hAnsi="SimSun" w:cs="Arial"/>
                  <w:sz w:val="21"/>
                  <w:szCs w:val="21"/>
                </w:rPr>
                <w:t>wipo/en/oversight/iaod/</w:t>
              </w:r>
              <w:r>
                <w:rPr>
                  <w:rStyle w:val="Hyperlink"/>
                  <w:rFonts w:ascii="SimSun" w:cs="Arial"/>
                  <w:sz w:val="21"/>
                  <w:szCs w:val="21"/>
                </w:rPr>
                <w:br/>
              </w:r>
              <w:r w:rsidRPr="00206900">
                <w:rPr>
                  <w:rStyle w:val="Hyperlink"/>
                  <w:rFonts w:ascii="SimSun" w:hAnsi="SimSun" w:cs="Arial"/>
                  <w:sz w:val="21"/>
                  <w:szCs w:val="21"/>
                </w:rPr>
                <w:t>investigations/pdf/</w:t>
              </w:r>
              <w:r>
                <w:rPr>
                  <w:rStyle w:val="Hyperlink"/>
                  <w:rFonts w:ascii="SimSun" w:hAnsi="SimSun" w:cs="Arial"/>
                  <w:sz w:val="21"/>
                  <w:szCs w:val="21"/>
                </w:rPr>
                <w:t xml:space="preserve"> </w:t>
              </w:r>
              <w:r w:rsidRPr="00206900">
                <w:rPr>
                  <w:rStyle w:val="Hyperlink"/>
                  <w:rFonts w:ascii="SimSun" w:hAnsi="SimSun" w:cs="Arial"/>
                  <w:sz w:val="21"/>
                  <w:szCs w:val="21"/>
                </w:rPr>
                <w:t>investigation_procedures_manual_2nd_edition.pdf</w:t>
              </w:r>
            </w:hyperlink>
            <w:r w:rsidRPr="00206900">
              <w:rPr>
                <w:rFonts w:ascii="SimSun" w:hAnsi="SimSun"/>
                <w:sz w:val="21"/>
                <w:szCs w:val="21"/>
              </w:rPr>
              <w:t>)</w:t>
            </w:r>
            <w:r w:rsidRPr="00206900">
              <w:rPr>
                <w:rFonts w:ascii="SimSun" w:hAnsi="SimSun" w:hint="eastAsia"/>
                <w:sz w:val="21"/>
                <w:szCs w:val="21"/>
              </w:rPr>
              <w:t>。</w:t>
            </w:r>
          </w:p>
          <w:p w:rsidR="005B3E86" w:rsidRPr="00FD3527" w:rsidRDefault="005B3E86" w:rsidP="007B5EA8">
            <w:pPr>
              <w:keepNext/>
              <w:adjustRightInd w:val="0"/>
              <w:spacing w:line="320" w:lineRule="atLeast"/>
              <w:rPr>
                <w:rFonts w:ascii="SimSun"/>
                <w:sz w:val="21"/>
                <w:szCs w:val="21"/>
              </w:rPr>
            </w:pPr>
            <w:r w:rsidRPr="00206900">
              <w:rPr>
                <w:rFonts w:ascii="SimSun" w:hAnsi="SimSun"/>
                <w:sz w:val="21"/>
                <w:szCs w:val="21"/>
              </w:rPr>
              <w:t>2012</w:t>
            </w:r>
            <w:r w:rsidRPr="00206900">
              <w:rPr>
                <w:rFonts w:ascii="SimSun" w:hAnsi="SimSun" w:hint="eastAsia"/>
                <w:sz w:val="21"/>
                <w:szCs w:val="21"/>
              </w:rPr>
              <w:t>年修订的《工作人员条例与细则》重申了所有工作人员报告不良行为的义务</w:t>
            </w:r>
            <w:r>
              <w:rPr>
                <w:rFonts w:ascii="SimSun" w:hAnsi="SimSun"/>
                <w:sz w:val="21"/>
                <w:szCs w:val="21"/>
              </w:rPr>
              <w:t>(</w:t>
            </w:r>
            <w:r w:rsidRPr="00206900">
              <w:rPr>
                <w:rFonts w:ascii="SimSun" w:hAnsi="SimSun" w:hint="eastAsia"/>
                <w:sz w:val="21"/>
                <w:szCs w:val="21"/>
              </w:rPr>
              <w:t>见第</w:t>
            </w:r>
            <w:r w:rsidRPr="00FD3527">
              <w:rPr>
                <w:rFonts w:ascii="SimSun" w:hAnsi="SimSun"/>
                <w:sz w:val="21"/>
                <w:szCs w:val="21"/>
              </w:rPr>
              <w:t>1.7</w:t>
            </w:r>
            <w:r w:rsidRPr="00206900">
              <w:rPr>
                <w:rFonts w:ascii="SimSun" w:hAnsi="SimSun" w:hint="eastAsia"/>
                <w:sz w:val="21"/>
                <w:szCs w:val="21"/>
                <w:lang w:val="fr-CH"/>
              </w:rPr>
              <w:t>条</w:t>
            </w:r>
            <w:hyperlink r:id="rId79" w:history="1">
              <w:r w:rsidRPr="007B5EA8">
                <w:rPr>
                  <w:rStyle w:val="Hyperlink"/>
                  <w:rFonts w:ascii="SimSun" w:hAnsi="SimSun" w:cs="Arial"/>
                  <w:spacing w:val="-6"/>
                  <w:sz w:val="21"/>
                  <w:szCs w:val="21"/>
                </w:rPr>
                <w:t>http</w:t>
              </w:r>
              <w:r w:rsidRPr="007B5EA8">
                <w:rPr>
                  <w:rStyle w:val="Hyperlink"/>
                  <w:rFonts w:ascii="SimSun" w:hAnsi="SimSun" w:cs="Arial" w:hint="eastAsia"/>
                  <w:spacing w:val="-6"/>
                  <w:sz w:val="21"/>
                  <w:szCs w:val="21"/>
                </w:rPr>
                <w:t>：</w:t>
              </w:r>
              <w:r w:rsidRPr="007B5EA8">
                <w:rPr>
                  <w:rStyle w:val="Hyperlink"/>
                  <w:rFonts w:ascii="SimSun" w:hAnsi="SimSun" w:cs="Arial"/>
                  <w:spacing w:val="-6"/>
                  <w:sz w:val="21"/>
                  <w:szCs w:val="21"/>
                </w:rPr>
                <w:t>//www.wipo.int/export/sites/www/erecruit</w:t>
              </w:r>
              <w:r w:rsidR="003F0399">
                <w:rPr>
                  <w:rStyle w:val="Hyperlink"/>
                  <w:rFonts w:ascii="SimSun" w:hAnsi="SimSun" w:cs="Arial"/>
                  <w:spacing w:val="-6"/>
                  <w:sz w:val="21"/>
                  <w:szCs w:val="21"/>
                </w:rPr>
                <w:t>ment/en/pdf/staff_rules_part_a.</w:t>
              </w:r>
              <w:r w:rsidRPr="007B5EA8">
                <w:rPr>
                  <w:rStyle w:val="Hyperlink"/>
                  <w:rFonts w:ascii="SimSun" w:hAnsi="SimSun" w:cs="Arial"/>
                  <w:spacing w:val="-6"/>
                  <w:sz w:val="21"/>
                  <w:szCs w:val="21"/>
                </w:rPr>
                <w:t>pdf</w:t>
              </w:r>
            </w:hyperlink>
            <w:r w:rsidRPr="007B5EA8">
              <w:rPr>
                <w:rFonts w:ascii="SimSun" w:hAnsi="SimSun"/>
                <w:spacing w:val="-6"/>
                <w:sz w:val="21"/>
                <w:szCs w:val="21"/>
              </w:rPr>
              <w:t>)</w:t>
            </w:r>
            <w:r w:rsidRPr="007B5EA8">
              <w:rPr>
                <w:rFonts w:ascii="SimSun" w:hAnsi="SimSun" w:hint="eastAsia"/>
                <w:spacing w:val="-6"/>
                <w:sz w:val="21"/>
                <w:szCs w:val="21"/>
              </w:rPr>
              <w:t>。</w:t>
            </w:r>
          </w:p>
          <w:p w:rsidR="005B3E86" w:rsidRPr="00206900" w:rsidRDefault="005B3E86" w:rsidP="00B63EB0">
            <w:pPr>
              <w:keepNext/>
              <w:adjustRightInd w:val="0"/>
              <w:spacing w:afterLines="30" w:after="72" w:line="320" w:lineRule="atLeast"/>
              <w:jc w:val="both"/>
              <w:rPr>
                <w:rFonts w:ascii="SimSun"/>
                <w:sz w:val="21"/>
                <w:szCs w:val="21"/>
              </w:rPr>
            </w:pPr>
            <w:r w:rsidRPr="00206900">
              <w:rPr>
                <w:rFonts w:ascii="SimSun" w:hAnsi="SimSun" w:hint="eastAsia"/>
                <w:sz w:val="21"/>
                <w:szCs w:val="21"/>
              </w:rPr>
              <w:t>经修订的《工作人员条例与细则》明确了举报者保护。所涉原则随后在《举报人保护政策办公指令》中进行了规定。所有</w:t>
            </w:r>
            <w:r w:rsidRPr="00206900">
              <w:rPr>
                <w:rFonts w:ascii="SimSun" w:hAnsi="SimSun"/>
                <w:sz w:val="21"/>
                <w:szCs w:val="21"/>
              </w:rPr>
              <w:t>WIPO</w:t>
            </w:r>
            <w:r w:rsidRPr="00206900">
              <w:rPr>
                <w:rFonts w:ascii="SimSun" w:hAnsi="SimSun" w:hint="eastAsia"/>
                <w:sz w:val="21"/>
                <w:szCs w:val="21"/>
              </w:rPr>
              <w:t>工作人员均可获取这项政策的内容。</w:t>
            </w:r>
          </w:p>
        </w:tc>
      </w:tr>
      <w:tr w:rsidR="005B3E86" w:rsidRPr="00206900" w:rsidTr="00D67A00">
        <w:tblPrEx>
          <w:tblCellMar>
            <w:top w:w="108" w:type="dxa"/>
            <w:bottom w:w="108" w:type="dxa"/>
          </w:tblCellMar>
        </w:tblPrEx>
        <w:tc>
          <w:tcPr>
            <w:tcW w:w="6044"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策划和公布</w:t>
            </w:r>
            <w:r w:rsidRPr="00206900">
              <w:rPr>
                <w:rFonts w:ascii="SimSun" w:hAnsi="SimSun"/>
                <w:sz w:val="21"/>
                <w:szCs w:val="21"/>
              </w:rPr>
              <w:t>WIPO</w:t>
            </w:r>
            <w:r w:rsidRPr="00206900">
              <w:rPr>
                <w:rFonts w:ascii="SimSun" w:hAnsi="SimSun" w:hint="eastAsia"/>
                <w:sz w:val="21"/>
                <w:szCs w:val="21"/>
              </w:rPr>
              <w:t>技术援助顾问花名册。</w:t>
            </w:r>
          </w:p>
        </w:tc>
        <w:tc>
          <w:tcPr>
            <w:tcW w:w="8806" w:type="dxa"/>
          </w:tcPr>
          <w:p w:rsidR="005B3E86" w:rsidRPr="00206900" w:rsidRDefault="005B3E86" w:rsidP="00B63EB0">
            <w:pPr>
              <w:autoSpaceDE w:val="0"/>
              <w:adjustRightInd w:val="0"/>
              <w:spacing w:afterLines="30" w:after="72" w:line="320" w:lineRule="atLeast"/>
              <w:jc w:val="both"/>
              <w:rPr>
                <w:rFonts w:ascii="SimSun"/>
                <w:sz w:val="21"/>
                <w:szCs w:val="21"/>
              </w:rPr>
            </w:pPr>
            <w:r w:rsidRPr="00206900">
              <w:rPr>
                <w:rFonts w:ascii="SimSun" w:hAnsi="SimSun" w:hint="eastAsia"/>
                <w:sz w:val="21"/>
                <w:szCs w:val="21"/>
              </w:rPr>
              <w:t>更新了顾问名册并整合进了知识产权与技术援助数据库</w:t>
            </w:r>
            <w:r w:rsidRPr="00206900">
              <w:rPr>
                <w:rFonts w:ascii="SimSun" w:hAnsi="SimSun"/>
                <w:sz w:val="21"/>
                <w:szCs w:val="21"/>
              </w:rPr>
              <w:t>(IP-Tad)</w:t>
            </w:r>
            <w:r w:rsidRPr="00206900">
              <w:rPr>
                <w:rFonts w:ascii="SimSun" w:hAnsi="SimSun" w:hint="eastAsia"/>
                <w:sz w:val="21"/>
                <w:szCs w:val="21"/>
              </w:rPr>
              <w:t>项目。数据库地址：</w:t>
            </w:r>
            <w:r>
              <w:rPr>
                <w:rFonts w:ascii="SimSun"/>
                <w:sz w:val="21"/>
                <w:szCs w:val="21"/>
              </w:rPr>
              <w:br/>
            </w:r>
            <w:hyperlink r:id="rId80" w:history="1">
              <w:r w:rsidRPr="00206900">
                <w:rPr>
                  <w:rFonts w:ascii="SimSun" w:hAnsi="SimSun"/>
                  <w:color w:val="0000FF"/>
                  <w:sz w:val="21"/>
                  <w:szCs w:val="21"/>
                  <w:u w:val="single"/>
                </w:rPr>
                <w:t>http</w:t>
              </w:r>
              <w:r>
                <w:rPr>
                  <w:rFonts w:ascii="SimSun" w:hAnsi="SimSun" w:hint="eastAsia"/>
                  <w:color w:val="0000FF"/>
                  <w:sz w:val="21"/>
                  <w:szCs w:val="21"/>
                  <w:u w:val="single"/>
                </w:rPr>
                <w:t>：</w:t>
              </w:r>
              <w:r w:rsidRPr="00206900">
                <w:rPr>
                  <w:rFonts w:ascii="SimSun" w:hAnsi="SimSun"/>
                  <w:color w:val="0000FF"/>
                  <w:sz w:val="21"/>
                  <w:szCs w:val="21"/>
                  <w:u w:val="single"/>
                </w:rPr>
                <w:t>//www.wipo.int/roc/en/index.jsp</w:t>
              </w:r>
            </w:hyperlink>
          </w:p>
        </w:tc>
      </w:tr>
    </w:tbl>
    <w:p w:rsidR="005B3E86" w:rsidRPr="00206900" w:rsidRDefault="005B3E86" w:rsidP="00B63EB0">
      <w:pPr>
        <w:adjustRightInd w:val="0"/>
        <w:spacing w:afterLines="50" w:after="120" w:line="320" w:lineRule="atLeast"/>
        <w:ind w:firstLineChars="16" w:firstLine="34"/>
        <w:rPr>
          <w:rFonts w:ascii="SimSun"/>
          <w:b/>
          <w:sz w:val="21"/>
          <w:szCs w:val="21"/>
        </w:rPr>
      </w:pPr>
      <w:r w:rsidRPr="00206900">
        <w:rPr>
          <w:rFonts w:ascii="SimSun"/>
          <w:sz w:val="21"/>
          <w:szCs w:val="21"/>
        </w:rPr>
        <w:br w:type="page"/>
      </w:r>
      <w:r w:rsidRPr="006E6882">
        <w:rPr>
          <w:rFonts w:ascii="KaiTi" w:eastAsia="KaiTi" w:hAnsi="KaiTi" w:hint="eastAsia"/>
          <w:i/>
          <w:sz w:val="21"/>
          <w:szCs w:val="21"/>
        </w:rPr>
        <w:t>建议</w:t>
      </w:r>
      <w:r w:rsidRPr="006E6882">
        <w:rPr>
          <w:rFonts w:ascii="KaiTi" w:eastAsia="KaiTi" w:hAnsi="KaiTi"/>
          <w:bCs/>
          <w:i/>
          <w:sz w:val="21"/>
          <w:szCs w:val="21"/>
        </w:rPr>
        <w:t>7</w:t>
      </w:r>
      <w:r w:rsidRPr="006E6882">
        <w:rPr>
          <w:rFonts w:ascii="KaiTi" w:eastAsia="KaiTi" w:hAnsi="KaiTi" w:hint="eastAsia"/>
          <w:bCs/>
          <w:i/>
          <w:sz w:val="21"/>
          <w:szCs w:val="21"/>
        </w:rPr>
        <w:t>：</w:t>
      </w:r>
      <w:r w:rsidRPr="00206900">
        <w:rPr>
          <w:rFonts w:ascii="SimSun" w:hAnsi="SimSun" w:hint="eastAsia"/>
          <w:bCs/>
          <w:sz w:val="21"/>
          <w:szCs w:val="21"/>
        </w:rPr>
        <w:t>根据发展中国家尤其是最不发达国家的请求，向其提供技术合作，推动有助于各国处理与知识产权有关的反竞争做法的各项措施，以更好地了解知识产权与竞争政策之间的关系。</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5B3E86" w:rsidRPr="00D66BB1" w:rsidTr="00D67A00">
        <w:trPr>
          <w:trHeight w:val="392"/>
          <w:tblHeader/>
        </w:trPr>
        <w:tc>
          <w:tcPr>
            <w:tcW w:w="6379" w:type="dxa"/>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落实战略</w:t>
            </w:r>
          </w:p>
        </w:tc>
        <w:tc>
          <w:tcPr>
            <w:tcW w:w="8471" w:type="dxa"/>
            <w:vAlign w:val="center"/>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成</w:t>
            </w:r>
            <w:r>
              <w:rPr>
                <w:rFonts w:ascii="SimHei" w:eastAsia="SimHei" w:hAnsi="SimHei"/>
                <w:bCs/>
                <w:sz w:val="21"/>
                <w:szCs w:val="21"/>
                <w:u w:val="single"/>
              </w:rPr>
              <w:t xml:space="preserve">    </w:t>
            </w:r>
            <w:r w:rsidRPr="00D66BB1">
              <w:rPr>
                <w:rFonts w:ascii="SimHei" w:eastAsia="SimHei" w:hAnsi="SimHei" w:hint="eastAsia"/>
                <w:bCs/>
                <w:sz w:val="21"/>
                <w:szCs w:val="21"/>
                <w:u w:val="single"/>
              </w:rPr>
              <w:t>果</w:t>
            </w:r>
          </w:p>
        </w:tc>
      </w:tr>
      <w:tr w:rsidR="005B3E86" w:rsidRPr="00206900" w:rsidTr="00D67A00">
        <w:tblPrEx>
          <w:tblCellMar>
            <w:top w:w="108" w:type="dxa"/>
            <w:bottom w:w="108" w:type="dxa"/>
          </w:tblCellMar>
        </w:tblPrEx>
        <w:trPr>
          <w:trHeight w:val="935"/>
        </w:trPr>
        <w:tc>
          <w:tcPr>
            <w:tcW w:w="6379"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根据请求提供关于预防和</w:t>
            </w:r>
            <w:r w:rsidRPr="00206900">
              <w:rPr>
                <w:rFonts w:ascii="SimSun" w:hAnsi="SimSun"/>
                <w:sz w:val="21"/>
                <w:szCs w:val="21"/>
              </w:rPr>
              <w:t>/</w:t>
            </w:r>
            <w:r w:rsidRPr="00206900">
              <w:rPr>
                <w:rFonts w:ascii="SimSun" w:hAnsi="SimSun" w:hint="eastAsia"/>
                <w:sz w:val="21"/>
                <w:szCs w:val="21"/>
              </w:rPr>
              <w:t>或解决与知识产权有关的反竞争做法的立法援助和咨询意见。这包括考虑知识产权专有权的适当范围，包括对这些权利规定适当的例外和限制，以及利用强制许可和国际准则允许的其他措施等法律选项。还根据请求，提供关于知识产权许可合同中可能对竞争有消极影响的限制性商业条款和其他内容的建议。</w:t>
            </w:r>
          </w:p>
          <w:p w:rsidR="005B3E86" w:rsidRPr="00206900" w:rsidRDefault="005B3E86" w:rsidP="00B63EB0">
            <w:pPr>
              <w:adjustRightInd w:val="0"/>
              <w:spacing w:afterLines="30" w:after="72" w:line="320" w:lineRule="atLeast"/>
              <w:jc w:val="both"/>
              <w:rPr>
                <w:rFonts w:ascii="SimSun"/>
                <w:sz w:val="21"/>
                <w:szCs w:val="21"/>
                <w:lang w:val="pt-BR"/>
              </w:rPr>
            </w:pPr>
            <w:r w:rsidRPr="00206900">
              <w:rPr>
                <w:rFonts w:ascii="SimSun" w:hAnsi="SimSun" w:hint="eastAsia"/>
                <w:sz w:val="21"/>
                <w:szCs w:val="21"/>
              </w:rPr>
              <w:t>此外，在该建议下还制定并实施了知识产权与竞争政策专题项目</w:t>
            </w:r>
            <w:r w:rsidRPr="00206900">
              <w:rPr>
                <w:rFonts w:ascii="SimSun" w:hAnsi="SimSun"/>
                <w:sz w:val="21"/>
                <w:szCs w:val="21"/>
              </w:rPr>
              <w:t>(CDIP/4/4Rev.)</w:t>
            </w:r>
            <w:r w:rsidRPr="00206900">
              <w:rPr>
                <w:rFonts w:ascii="SimSun" w:hAnsi="SimSun" w:hint="eastAsia"/>
                <w:sz w:val="21"/>
                <w:szCs w:val="21"/>
              </w:rPr>
              <w:t>。</w:t>
            </w:r>
          </w:p>
        </w:tc>
        <w:tc>
          <w:tcPr>
            <w:tcW w:w="8471" w:type="dxa"/>
          </w:tcPr>
          <w:p w:rsidR="005B3E86" w:rsidRDefault="005B3E86" w:rsidP="00B63EB0">
            <w:pPr>
              <w:adjustRightInd w:val="0"/>
              <w:spacing w:afterLines="30" w:after="72" w:line="320" w:lineRule="atLeast"/>
              <w:jc w:val="both"/>
              <w:rPr>
                <w:rFonts w:ascii="SimSun"/>
                <w:color w:val="000000"/>
                <w:sz w:val="21"/>
                <w:szCs w:val="21"/>
              </w:rPr>
            </w:pPr>
            <w:r w:rsidRPr="00206900">
              <w:rPr>
                <w:rFonts w:ascii="SimSun" w:hAnsi="SimSun" w:cs="SimSun" w:hint="eastAsia"/>
                <w:color w:val="000000"/>
                <w:sz w:val="21"/>
                <w:szCs w:val="21"/>
              </w:rPr>
              <w:t>促进国家知识产权局和竞争管理机构之间正式或非正式的合作，旨在定期交换信息。</w:t>
            </w:r>
          </w:p>
          <w:p w:rsidR="005B3E86" w:rsidRDefault="005B3E86" w:rsidP="00B63EB0">
            <w:pPr>
              <w:adjustRightInd w:val="0"/>
              <w:spacing w:afterLines="30" w:after="72" w:line="320" w:lineRule="atLeast"/>
              <w:jc w:val="both"/>
              <w:rPr>
                <w:rFonts w:ascii="SimSun"/>
                <w:color w:val="000000"/>
                <w:sz w:val="21"/>
                <w:szCs w:val="21"/>
              </w:rPr>
            </w:pPr>
            <w:r w:rsidRPr="00206900">
              <w:rPr>
                <w:rFonts w:ascii="SimSun" w:hAnsi="SimSun" w:cs="SimSun" w:hint="eastAsia"/>
                <w:color w:val="000000"/>
                <w:sz w:val="21"/>
                <w:szCs w:val="21"/>
              </w:rPr>
              <w:t>加强了解一些复杂领域中知识产权与竞争的关联，例如禁止使用许可、专利池、智能手机行业的专利的许可、购买和执法。</w:t>
            </w:r>
          </w:p>
          <w:p w:rsidR="005B3E86" w:rsidRDefault="005B3E86" w:rsidP="00B63EB0">
            <w:pPr>
              <w:adjustRightInd w:val="0"/>
              <w:spacing w:afterLines="30" w:after="72" w:line="320" w:lineRule="atLeast"/>
              <w:jc w:val="both"/>
              <w:rPr>
                <w:rFonts w:ascii="SimSun"/>
                <w:color w:val="000000"/>
                <w:sz w:val="21"/>
                <w:szCs w:val="21"/>
              </w:rPr>
            </w:pPr>
            <w:r w:rsidRPr="00206900">
              <w:rPr>
                <w:rFonts w:ascii="SimSun" w:hAnsi="SimSun" w:hint="eastAsia"/>
                <w:sz w:val="21"/>
                <w:szCs w:val="21"/>
              </w:rPr>
              <w:t>增加</w:t>
            </w:r>
            <w:r w:rsidRPr="00206900">
              <w:rPr>
                <w:rFonts w:ascii="SimSun" w:hAnsi="SimSun"/>
                <w:sz w:val="21"/>
                <w:szCs w:val="21"/>
              </w:rPr>
              <w:t>OECD</w:t>
            </w:r>
            <w:r w:rsidRPr="00206900">
              <w:rPr>
                <w:rFonts w:ascii="SimSun" w:hAnsi="SimSun" w:hint="eastAsia"/>
                <w:sz w:val="21"/>
                <w:szCs w:val="21"/>
              </w:rPr>
              <w:t>、</w:t>
            </w:r>
            <w:r w:rsidRPr="00206900">
              <w:rPr>
                <w:rFonts w:ascii="SimSun" w:hAnsi="SimSun"/>
                <w:sz w:val="21"/>
                <w:szCs w:val="21"/>
              </w:rPr>
              <w:t>UNCTAD</w:t>
            </w:r>
            <w:r w:rsidRPr="00206900">
              <w:rPr>
                <w:rFonts w:ascii="SimSun" w:hAnsi="SimSun" w:hint="eastAsia"/>
                <w:sz w:val="21"/>
                <w:szCs w:val="21"/>
              </w:rPr>
              <w:t>、</w:t>
            </w:r>
            <w:r w:rsidRPr="00206900">
              <w:rPr>
                <w:rFonts w:ascii="SimSun" w:hAnsi="SimSun"/>
                <w:sz w:val="21"/>
                <w:szCs w:val="21"/>
              </w:rPr>
              <w:t>WIPO</w:t>
            </w:r>
            <w:r w:rsidRPr="00206900">
              <w:rPr>
                <w:rFonts w:ascii="SimSun" w:hAnsi="SimSun" w:hint="eastAsia"/>
                <w:sz w:val="21"/>
                <w:szCs w:val="21"/>
              </w:rPr>
              <w:t>和</w:t>
            </w:r>
            <w:r w:rsidRPr="00206900">
              <w:rPr>
                <w:rFonts w:ascii="SimSun" w:hAnsi="SimSun"/>
                <w:sz w:val="21"/>
                <w:szCs w:val="21"/>
              </w:rPr>
              <w:t>WTO</w:t>
            </w:r>
            <w:r w:rsidRPr="00206900">
              <w:rPr>
                <w:rFonts w:ascii="SimSun" w:hAnsi="SimSun" w:hint="eastAsia"/>
                <w:sz w:val="21"/>
                <w:szCs w:val="21"/>
              </w:rPr>
              <w:t>秘书处之间的合作与协调。</w:t>
            </w:r>
          </w:p>
          <w:p w:rsidR="005B3E86" w:rsidRDefault="005B3E86" w:rsidP="00B63EB0">
            <w:pPr>
              <w:adjustRightInd w:val="0"/>
              <w:spacing w:afterLines="30" w:after="72" w:line="320" w:lineRule="atLeast"/>
              <w:jc w:val="both"/>
              <w:rPr>
                <w:rFonts w:ascii="SimSun"/>
                <w:color w:val="000000"/>
                <w:sz w:val="21"/>
                <w:szCs w:val="21"/>
              </w:rPr>
            </w:pPr>
            <w:r w:rsidRPr="00206900">
              <w:rPr>
                <w:rFonts w:ascii="SimSun" w:hAnsi="SimSun" w:cs="SimSun" w:hint="eastAsia"/>
                <w:color w:val="000000"/>
                <w:sz w:val="21"/>
                <w:szCs w:val="21"/>
              </w:rPr>
              <w:t>成功实施了知识产权与竞争政策项目</w:t>
            </w:r>
            <w:r w:rsidRPr="00206900">
              <w:rPr>
                <w:rFonts w:ascii="SimSun" w:hAnsi="SimSun"/>
                <w:color w:val="000000"/>
                <w:sz w:val="21"/>
                <w:szCs w:val="21"/>
              </w:rPr>
              <w:t>(CDIP/4/4Rev.)</w:t>
            </w:r>
            <w:r w:rsidRPr="00206900">
              <w:rPr>
                <w:rFonts w:ascii="SimSun" w:hAnsi="SimSun" w:cs="SimSun" w:hint="eastAsia"/>
                <w:color w:val="000000"/>
                <w:sz w:val="21"/>
                <w:szCs w:val="21"/>
              </w:rPr>
              <w:t>。项目审评报告已交</w:t>
            </w:r>
            <w:r w:rsidRPr="00206900">
              <w:rPr>
                <w:rFonts w:ascii="SimSun" w:hAnsi="SimSun"/>
                <w:color w:val="000000"/>
                <w:sz w:val="21"/>
                <w:szCs w:val="21"/>
              </w:rPr>
              <w:t>CDIP</w:t>
            </w:r>
            <w:r w:rsidRPr="00206900">
              <w:rPr>
                <w:rFonts w:ascii="SimSun" w:hAnsi="SimSun" w:cs="SimSun" w:hint="eastAsia"/>
                <w:color w:val="000000"/>
                <w:sz w:val="21"/>
                <w:szCs w:val="21"/>
              </w:rPr>
              <w:t>第九届会议</w:t>
            </w:r>
            <w:r w:rsidRPr="00206900">
              <w:rPr>
                <w:rFonts w:ascii="SimSun" w:hAnsi="SimSun"/>
                <w:color w:val="000000"/>
                <w:sz w:val="21"/>
                <w:szCs w:val="21"/>
              </w:rPr>
              <w:t>(CDIP/9/8)</w:t>
            </w:r>
            <w:r w:rsidRPr="00206900">
              <w:rPr>
                <w:rFonts w:ascii="SimSun" w:hAnsi="SimSun" w:cs="SimSun" w:hint="eastAsia"/>
                <w:color w:val="000000"/>
                <w:sz w:val="21"/>
                <w:szCs w:val="21"/>
              </w:rPr>
              <w:t>。将审评人员提出的建议纳入主流的工作正在进行。</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18</w:t>
            </w:r>
            <w:r w:rsidRPr="00206900">
              <w:rPr>
                <w:rFonts w:ascii="SimSun" w:hAnsi="SimSun" w:hint="eastAsia"/>
                <w:sz w:val="21"/>
                <w:szCs w:val="21"/>
              </w:rPr>
              <w:t>。</w:t>
            </w:r>
          </w:p>
        </w:tc>
      </w:tr>
    </w:tbl>
    <w:p w:rsidR="005B3E86" w:rsidRPr="00206900" w:rsidRDefault="005B3E86" w:rsidP="00B63EB0">
      <w:pPr>
        <w:adjustRightInd w:val="0"/>
        <w:spacing w:afterLines="50" w:after="120" w:line="320" w:lineRule="atLeast"/>
        <w:jc w:val="both"/>
        <w:rPr>
          <w:rFonts w:ascii="SimSun"/>
          <w:bCs/>
          <w:sz w:val="21"/>
          <w:szCs w:val="21"/>
        </w:rPr>
      </w:pPr>
      <w:r w:rsidRPr="00206900">
        <w:rPr>
          <w:rFonts w:ascii="SimSun"/>
          <w:b/>
          <w:sz w:val="21"/>
          <w:szCs w:val="21"/>
        </w:rPr>
        <w:br w:type="page"/>
      </w:r>
      <w:r w:rsidRPr="00E6567C">
        <w:rPr>
          <w:rFonts w:ascii="KaiTi" w:eastAsia="KaiTi" w:hAnsi="KaiTi" w:hint="eastAsia"/>
          <w:bCs/>
          <w:i/>
          <w:sz w:val="21"/>
          <w:szCs w:val="21"/>
        </w:rPr>
        <w:t>建议</w:t>
      </w:r>
      <w:r w:rsidRPr="00E6567C">
        <w:rPr>
          <w:rFonts w:ascii="KaiTi" w:eastAsia="KaiTi" w:hAnsi="KaiTi"/>
          <w:bCs/>
          <w:i/>
          <w:sz w:val="21"/>
          <w:szCs w:val="21"/>
        </w:rPr>
        <w:t>11</w:t>
      </w:r>
      <w:r w:rsidRPr="00E6567C">
        <w:rPr>
          <w:rFonts w:ascii="KaiTi" w:eastAsia="KaiTi" w:hAnsi="KaiTi" w:hint="eastAsia"/>
          <w:bCs/>
          <w:i/>
          <w:sz w:val="21"/>
          <w:szCs w:val="21"/>
        </w:rPr>
        <w:t>：</w:t>
      </w:r>
      <w:r w:rsidRPr="00206900">
        <w:rPr>
          <w:rFonts w:ascii="SimSun" w:hAnsi="SimSun" w:hint="eastAsia"/>
          <w:bCs/>
          <w:sz w:val="21"/>
          <w:szCs w:val="21"/>
        </w:rPr>
        <w:t>帮助成员国加强各国保护当地创造、创新与发明的能力，并酌情根据</w:t>
      </w:r>
      <w:r w:rsidRPr="00206900">
        <w:rPr>
          <w:rFonts w:ascii="SimSun" w:hAnsi="SimSun"/>
          <w:bCs/>
          <w:sz w:val="21"/>
          <w:szCs w:val="21"/>
        </w:rPr>
        <w:t>WIPO</w:t>
      </w:r>
      <w:r w:rsidRPr="00206900">
        <w:rPr>
          <w:rFonts w:ascii="SimSun" w:hAnsi="SimSun" w:hint="eastAsia"/>
          <w:bCs/>
          <w:sz w:val="21"/>
          <w:szCs w:val="21"/>
        </w:rPr>
        <w:t>的任务授权为发展国家科技基础设施提供支持。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7592"/>
      </w:tblGrid>
      <w:tr w:rsidR="005B3E86" w:rsidRPr="00880A15" w:rsidTr="007B5EA8">
        <w:trPr>
          <w:trHeight w:val="392"/>
          <w:tblHeader/>
        </w:trPr>
        <w:tc>
          <w:tcPr>
            <w:tcW w:w="7371" w:type="dxa"/>
          </w:tcPr>
          <w:p w:rsidR="005B3E86" w:rsidRPr="00880A15"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880A15">
              <w:rPr>
                <w:rFonts w:ascii="SimHei" w:eastAsia="SimHei" w:hAnsi="SimHei" w:hint="eastAsia"/>
                <w:bCs/>
                <w:sz w:val="21"/>
                <w:szCs w:val="21"/>
                <w:u w:val="single"/>
              </w:rPr>
              <w:t>落实战略</w:t>
            </w:r>
          </w:p>
        </w:tc>
        <w:tc>
          <w:tcPr>
            <w:tcW w:w="7592" w:type="dxa"/>
            <w:vAlign w:val="center"/>
          </w:tcPr>
          <w:p w:rsidR="005B3E86" w:rsidRPr="00880A15" w:rsidRDefault="005B3E86" w:rsidP="00B63EB0">
            <w:pPr>
              <w:keepNext/>
              <w:autoSpaceDE w:val="0"/>
              <w:adjustRightInd w:val="0"/>
              <w:spacing w:beforeLines="50" w:before="120" w:afterLines="50" w:after="120" w:line="320" w:lineRule="atLeast"/>
              <w:jc w:val="center"/>
              <w:outlineLvl w:val="2"/>
              <w:rPr>
                <w:rFonts w:ascii="SimHei" w:eastAsia="SimHei" w:hAnsi="SimHei"/>
                <w:sz w:val="21"/>
                <w:szCs w:val="21"/>
              </w:rPr>
            </w:pPr>
            <w:r w:rsidRPr="00880A15">
              <w:rPr>
                <w:rFonts w:ascii="SimHei" w:eastAsia="SimHei" w:hAnsi="SimHei" w:hint="eastAsia"/>
                <w:bCs/>
                <w:sz w:val="21"/>
                <w:szCs w:val="21"/>
                <w:u w:val="single"/>
              </w:rPr>
              <w:t>成</w:t>
            </w:r>
            <w:r>
              <w:rPr>
                <w:rFonts w:ascii="SimHei" w:eastAsia="SimHei" w:hAnsi="SimHei"/>
                <w:bCs/>
                <w:sz w:val="21"/>
                <w:szCs w:val="21"/>
                <w:u w:val="single"/>
              </w:rPr>
              <w:t xml:space="preserve">   </w:t>
            </w:r>
            <w:r w:rsidRPr="00880A15">
              <w:rPr>
                <w:rFonts w:ascii="SimHei" w:eastAsia="SimHei" w:hAnsi="SimHei" w:hint="eastAsia"/>
                <w:bCs/>
                <w:sz w:val="21"/>
                <w:szCs w:val="21"/>
                <w:u w:val="single"/>
              </w:rPr>
              <w:t>果</w:t>
            </w:r>
          </w:p>
        </w:tc>
      </w:tr>
      <w:tr w:rsidR="005B3E86" w:rsidRPr="00206900" w:rsidTr="007B5EA8">
        <w:tblPrEx>
          <w:tblCellMar>
            <w:top w:w="108" w:type="dxa"/>
            <w:bottom w:w="108" w:type="dxa"/>
          </w:tblCellMar>
        </w:tblPrEx>
        <w:tc>
          <w:tcPr>
            <w:tcW w:w="7371"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为科学家、研究人员、技术管理人员、发明人和律师举办知识产权保护和专利文件撰写培训班，以提高发展中国家和最不发达国家在知识产权和专利体系方面的知识，通过应用各种专利战略和现有工具加强各国知识产权生成机构、大学和研发机构使用专利体系的能力，从而有效地利用其创造促进发展中国家和最不发达国家的可持续发展。</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开发实用工具，帮助成员国及其研发机构建立和实施高效的技术转让制度。</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加强使用和获取专利信息。</w:t>
            </w:r>
          </w:p>
        </w:tc>
        <w:tc>
          <w:tcPr>
            <w:tcW w:w="7592"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实施了</w:t>
            </w:r>
            <w:r w:rsidRPr="00206900">
              <w:rPr>
                <w:rFonts w:ascii="SimSun" w:hAnsi="SimSun"/>
                <w:sz w:val="21"/>
                <w:szCs w:val="21"/>
              </w:rPr>
              <w:t>9</w:t>
            </w:r>
            <w:r w:rsidRPr="00206900">
              <w:rPr>
                <w:rFonts w:ascii="SimSun" w:hAnsi="SimSun" w:hint="eastAsia"/>
                <w:sz w:val="21"/>
                <w:szCs w:val="21"/>
              </w:rPr>
              <w:t>次专利文件撰写讲习班和</w:t>
            </w:r>
            <w:r w:rsidRPr="00206900">
              <w:rPr>
                <w:rFonts w:ascii="SimSun" w:hAnsi="SimSun"/>
                <w:sz w:val="21"/>
                <w:szCs w:val="21"/>
              </w:rPr>
              <w:t>7</w:t>
            </w:r>
            <w:r w:rsidRPr="00206900">
              <w:rPr>
                <w:rFonts w:ascii="SimSun" w:hAnsi="SimSun" w:hint="eastAsia"/>
                <w:sz w:val="21"/>
                <w:szCs w:val="21"/>
              </w:rPr>
              <w:t>次专利权利要求撰写远程教学后续课程，以加强发展中国家和最不发达国家的科学家、技术管理人员和专利律师通过利用专利信息和知识产权体系的优势以及包括</w:t>
            </w:r>
            <w:r w:rsidRPr="00206900">
              <w:rPr>
                <w:rFonts w:ascii="SimSun" w:hAnsi="SimSun"/>
                <w:sz w:val="21"/>
                <w:szCs w:val="21"/>
              </w:rPr>
              <w:t>PCT</w:t>
            </w:r>
            <w:r w:rsidRPr="00206900">
              <w:rPr>
                <w:rFonts w:ascii="SimSun" w:hAnsi="SimSun" w:hint="eastAsia"/>
                <w:sz w:val="21"/>
                <w:szCs w:val="21"/>
              </w:rPr>
              <w:t>在内的注册机制在保护专利、撰写专利申请以及制定专利和商业战略方面的技能。</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在发展中国家和转型期国家提供了有关知识产权管理、知识产权估值和许可的</w:t>
            </w:r>
            <w:r w:rsidRPr="00206900">
              <w:rPr>
                <w:rFonts w:ascii="SimSun" w:hAnsi="SimSun"/>
                <w:sz w:val="21"/>
                <w:szCs w:val="21"/>
              </w:rPr>
              <w:t>15</w:t>
            </w:r>
            <w:r w:rsidRPr="00206900">
              <w:rPr>
                <w:rFonts w:ascii="SimSun" w:hAnsi="SimSun" w:hint="eastAsia"/>
                <w:sz w:val="21"/>
                <w:szCs w:val="21"/>
              </w:rPr>
              <w:t>次知识产权商业化课程，支持了专业人员和技术管理人员发展在研发环境下管理无形资产创造、开发和商业化的技能，从而增强大学和研发机构向产业界转让知识和技术的能力。</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对许可协议保护商业利益方面的商业机会和风险有了更好的认识。</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提升技术管理人员的能力，为技术转让协议的谈判和内容作出有价值的贡献。</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发展新的反馈机制以确保在知识产权保护和商业化领域为成员国及其机构提供更定制化的支持；把实用的技术转让工具翻译成各国语言，以促进在发展中国家的知识传播。</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增强检索专利数据库的技能，并更好地理解和解释专利文件。</w:t>
            </w:r>
          </w:p>
          <w:p w:rsidR="005B3E86" w:rsidRDefault="005B3E86" w:rsidP="00B63EB0">
            <w:pPr>
              <w:adjustRightInd w:val="0"/>
              <w:spacing w:afterLines="30" w:after="72" w:line="320" w:lineRule="atLeast"/>
              <w:jc w:val="both"/>
              <w:rPr>
                <w:rStyle w:val="Hyperlink"/>
                <w:rFonts w:ascii="SimSun" w:cs="Arial"/>
                <w:sz w:val="21"/>
                <w:szCs w:val="21"/>
              </w:rPr>
            </w:pPr>
            <w:r w:rsidRPr="00206900">
              <w:rPr>
                <w:rFonts w:ascii="SimSun" w:hAnsi="SimSun" w:hint="eastAsia"/>
                <w:sz w:val="21"/>
                <w:szCs w:val="21"/>
              </w:rPr>
              <w:t>改善经</w:t>
            </w:r>
            <w:r w:rsidRPr="00206900">
              <w:rPr>
                <w:rFonts w:ascii="SimSun" w:hAnsi="SimSun"/>
                <w:sz w:val="21"/>
                <w:szCs w:val="21"/>
              </w:rPr>
              <w:t>WIPORe</w:t>
            </w:r>
            <w:r>
              <w:rPr>
                <w:rFonts w:ascii="SimSun" w:hAnsi="SimSun" w:hint="eastAsia"/>
                <w:sz w:val="21"/>
                <w:szCs w:val="21"/>
              </w:rPr>
              <w:t>：</w:t>
            </w:r>
            <w:r w:rsidRPr="00206900">
              <w:rPr>
                <w:rFonts w:ascii="SimSun" w:hAnsi="SimSun"/>
                <w:sz w:val="21"/>
                <w:szCs w:val="21"/>
              </w:rPr>
              <w:t>Search</w:t>
            </w:r>
            <w:r w:rsidRPr="00206900">
              <w:rPr>
                <w:rFonts w:ascii="SimSun" w:hAnsi="SimSun" w:hint="eastAsia"/>
                <w:sz w:val="21"/>
                <w:szCs w:val="21"/>
              </w:rPr>
              <w:t>数据库获取知识产权和知识，网址为：</w:t>
            </w:r>
            <w:hyperlink r:id="rId81"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//www.wipo.int/research/en/</w:t>
              </w:r>
            </w:hyperlink>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通过面向发展中国家的</w:t>
            </w:r>
            <w:r w:rsidRPr="00206900">
              <w:rPr>
                <w:rFonts w:ascii="SimSun" w:hAnsi="SimSun"/>
                <w:sz w:val="21"/>
                <w:szCs w:val="21"/>
              </w:rPr>
              <w:t>WIPO</w:t>
            </w:r>
            <w:r w:rsidRPr="00206900">
              <w:rPr>
                <w:rFonts w:ascii="SimSun" w:hAnsi="SimSun" w:hint="eastAsia"/>
                <w:sz w:val="21"/>
                <w:szCs w:val="21"/>
              </w:rPr>
              <w:t>专利信息服务</w:t>
            </w:r>
            <w:r w:rsidRPr="00206900">
              <w:rPr>
                <w:rFonts w:ascii="SimSun" w:hAnsi="SimSun"/>
                <w:sz w:val="21"/>
                <w:szCs w:val="21"/>
              </w:rPr>
              <w:t>(WPIS)</w:t>
            </w:r>
            <w:r w:rsidRPr="00206900">
              <w:rPr>
                <w:rFonts w:ascii="SimSun" w:hAnsi="SimSun" w:hint="eastAsia"/>
                <w:sz w:val="21"/>
                <w:szCs w:val="21"/>
              </w:rPr>
              <w:t>向知识产权机构和中小企业提供服务。</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此外，发展议程项目“为查询专业数据库提供机会和支持”</w:t>
            </w:r>
            <w:r w:rsidRPr="00206900">
              <w:rPr>
                <w:rFonts w:ascii="SimSun" w:hAnsi="SimSun"/>
                <w:sz w:val="21"/>
                <w:szCs w:val="21"/>
              </w:rPr>
              <w:t>(CDIP/9/9)</w:t>
            </w:r>
            <w:r w:rsidRPr="00206900">
              <w:rPr>
                <w:rFonts w:ascii="SimSun" w:hAnsi="SimSun" w:hint="eastAsia"/>
                <w:sz w:val="21"/>
                <w:szCs w:val="21"/>
              </w:rPr>
              <w:t>和“开发专利信息查询工具”</w:t>
            </w:r>
            <w:r w:rsidRPr="00206900">
              <w:rPr>
                <w:rFonts w:ascii="SimSun" w:hAnsi="SimSun"/>
                <w:sz w:val="21"/>
                <w:szCs w:val="21"/>
              </w:rPr>
              <w:t>(CDIP/10/13)</w:t>
            </w:r>
            <w:r w:rsidRPr="00206900">
              <w:rPr>
                <w:rFonts w:ascii="SimSun" w:hAnsi="SimSun" w:hint="eastAsia"/>
                <w:sz w:val="21"/>
                <w:szCs w:val="21"/>
              </w:rPr>
              <w:t>第二阶段业已完成。这些项目的审评报告将提交给本届</w:t>
            </w:r>
            <w:r w:rsidRPr="00206900">
              <w:rPr>
                <w:rFonts w:ascii="SimSun" w:hAnsi="SimSun"/>
                <w:sz w:val="21"/>
                <w:szCs w:val="21"/>
              </w:rPr>
              <w:t>CDIP</w:t>
            </w:r>
            <w:r w:rsidRPr="00206900">
              <w:rPr>
                <w:rFonts w:ascii="SimSun" w:hAnsi="SimSun" w:hint="eastAsia"/>
                <w:sz w:val="21"/>
                <w:szCs w:val="21"/>
              </w:rPr>
              <w:t>会议。</w:t>
            </w:r>
            <w:r w:rsidRPr="00206900">
              <w:rPr>
                <w:rFonts w:ascii="SimSun" w:hAnsi="SimSun"/>
                <w:sz w:val="21"/>
                <w:szCs w:val="21"/>
              </w:rPr>
              <w:t>CDIP</w:t>
            </w:r>
            <w:r w:rsidRPr="00206900">
              <w:rPr>
                <w:rFonts w:ascii="SimSun" w:hAnsi="SimSun" w:hint="eastAsia"/>
                <w:sz w:val="21"/>
                <w:szCs w:val="21"/>
              </w:rPr>
              <w:t>第十三届会议批准了“进行使用适用技术特有科技信息方面的能力建设，作为应对已查明发展挑战的解决方案”项目的第二阶段</w:t>
            </w:r>
            <w:r w:rsidRPr="00206900">
              <w:rPr>
                <w:rFonts w:ascii="SimSun" w:hAnsi="SimSun"/>
                <w:sz w:val="21"/>
                <w:szCs w:val="21"/>
              </w:rPr>
              <w:t>(CDIP/13/9)</w:t>
            </w:r>
            <w:r w:rsidRPr="00206900">
              <w:rPr>
                <w:rFonts w:ascii="SimSun" w:hAnsi="SimSun" w:hint="eastAsia"/>
                <w:sz w:val="21"/>
                <w:szCs w:val="21"/>
              </w:rPr>
              <w:t>，目前正处于实施阶段。</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cs="SimSun" w:hint="eastAsia"/>
                <w:sz w:val="21"/>
                <w:szCs w:val="21"/>
              </w:rPr>
              <w:t>除包含在</w:t>
            </w:r>
            <w:r w:rsidRPr="00206900">
              <w:rPr>
                <w:rFonts w:ascii="SimSun" w:hAnsi="SimSun"/>
                <w:sz w:val="21"/>
                <w:szCs w:val="21"/>
              </w:rPr>
              <w:t>IP-TAD</w:t>
            </w:r>
            <w:r w:rsidRPr="00206900">
              <w:rPr>
                <w:rFonts w:ascii="SimSun" w:hAnsi="SimSun" w:cs="SimSun" w:hint="eastAsia"/>
                <w:sz w:val="21"/>
                <w:szCs w:val="21"/>
              </w:rPr>
              <w:t>中的活动外，欲了解有关该建议的成果的更多信息，请查阅：</w:t>
            </w:r>
            <w:r w:rsidRPr="00206900">
              <w:rPr>
                <w:rFonts w:ascii="SimSun" w:hAnsi="SimSun"/>
                <w:sz w:val="21"/>
                <w:szCs w:val="21"/>
              </w:rPr>
              <w:t>a)2012/13</w:t>
            </w:r>
            <w:r w:rsidRPr="00206900">
              <w:rPr>
                <w:rFonts w:ascii="SimSun" w:hAnsi="SimSun" w:cs="SimSun" w:hint="eastAsia"/>
                <w:sz w:val="21"/>
                <w:szCs w:val="21"/>
              </w:rPr>
              <w:t>年计划效绩报告</w:t>
            </w:r>
            <w:r w:rsidRPr="00206900">
              <w:rPr>
                <w:rFonts w:ascii="SimSun" w:hAnsi="SimSun"/>
                <w:sz w:val="21"/>
                <w:szCs w:val="21"/>
              </w:rPr>
              <w:t>(</w:t>
            </w:r>
            <w:r w:rsidRPr="00206900">
              <w:rPr>
                <w:rFonts w:ascii="SimSun" w:hAnsi="SimSun" w:cs="SimSun" w:hint="eastAsia"/>
                <w:sz w:val="21"/>
                <w:szCs w:val="21"/>
              </w:rPr>
              <w:t>文件</w:t>
            </w:r>
            <w:r w:rsidRPr="00206900">
              <w:rPr>
                <w:rFonts w:ascii="SimSun" w:hAnsi="SimSun"/>
                <w:sz w:val="21"/>
                <w:szCs w:val="21"/>
              </w:rPr>
              <w:t>WO/PBC/22/8)</w:t>
            </w:r>
            <w:r w:rsidRPr="00206900">
              <w:rPr>
                <w:rFonts w:ascii="SimSun" w:hAnsi="SimSun" w:cs="SimSun" w:hint="eastAsia"/>
                <w:sz w:val="21"/>
                <w:szCs w:val="21"/>
              </w:rPr>
              <w:t>，特别是计划</w:t>
            </w:r>
            <w:r w:rsidRPr="00206900">
              <w:rPr>
                <w:rFonts w:ascii="SimSun" w:hAnsi="SimSun"/>
                <w:sz w:val="21"/>
                <w:szCs w:val="21"/>
              </w:rPr>
              <w:t>1</w:t>
            </w:r>
            <w:r w:rsidRPr="00206900">
              <w:rPr>
                <w:rFonts w:ascii="SimSun" w:hAnsi="SimSun" w:cs="SimSun" w:hint="eastAsia"/>
                <w:sz w:val="21"/>
                <w:szCs w:val="21"/>
              </w:rPr>
              <w:t>、</w:t>
            </w:r>
            <w:r w:rsidRPr="00206900">
              <w:rPr>
                <w:rFonts w:ascii="SimSun" w:hAnsi="SimSun"/>
                <w:sz w:val="21"/>
                <w:szCs w:val="21"/>
              </w:rPr>
              <w:t>14</w:t>
            </w:r>
            <w:r w:rsidRPr="00206900">
              <w:rPr>
                <w:rFonts w:ascii="SimSun" w:hAnsi="SimSun" w:cs="SimSun" w:hint="eastAsia"/>
                <w:sz w:val="21"/>
                <w:szCs w:val="21"/>
              </w:rPr>
              <w:t>和</w:t>
            </w:r>
            <w:r w:rsidRPr="00206900">
              <w:rPr>
                <w:rFonts w:ascii="SimSun" w:hAnsi="SimSun"/>
                <w:sz w:val="21"/>
                <w:szCs w:val="21"/>
              </w:rPr>
              <w:t>30</w:t>
            </w:r>
            <w:r w:rsidRPr="00206900">
              <w:rPr>
                <w:rFonts w:ascii="SimSun" w:hAnsi="SimSun" w:cs="SimSun" w:hint="eastAsia"/>
                <w:sz w:val="21"/>
                <w:szCs w:val="21"/>
              </w:rPr>
              <w:t>，以及</w:t>
            </w:r>
            <w:r w:rsidRPr="00206900">
              <w:rPr>
                <w:rFonts w:ascii="SimSun" w:hAnsi="SimSun"/>
                <w:sz w:val="21"/>
                <w:szCs w:val="21"/>
              </w:rPr>
              <w:t>b)</w:t>
            </w:r>
            <w:r w:rsidRPr="00206900">
              <w:rPr>
                <w:rFonts w:ascii="SimSun" w:hAnsi="SimSun" w:cs="SimSun" w:hint="eastAsia"/>
                <w:sz w:val="21"/>
                <w:szCs w:val="21"/>
              </w:rPr>
              <w:t>载于本文件附件七的“关于使用适用技术科技信息作为应对已查明发展挑战的能力建设项目</w:t>
            </w:r>
            <w:r w:rsidRPr="00206900">
              <w:rPr>
                <w:rFonts w:ascii="SimSun" w:hAnsi="SimSun" w:cs="Times New Roman"/>
                <w:sz w:val="21"/>
                <w:szCs w:val="21"/>
              </w:rPr>
              <w:t>——</w:t>
            </w:r>
            <w:r w:rsidRPr="00206900">
              <w:rPr>
                <w:rFonts w:ascii="SimSun" w:hAnsi="SimSun" w:cs="SimSun" w:hint="eastAsia"/>
                <w:sz w:val="21"/>
                <w:szCs w:val="21"/>
              </w:rPr>
              <w:t>第二阶段</w:t>
            </w:r>
            <w:r w:rsidRPr="00206900">
              <w:rPr>
                <w:rFonts w:ascii="SimSun" w:hAnsi="SimSun" w:hint="eastAsia"/>
                <w:sz w:val="21"/>
                <w:szCs w:val="21"/>
              </w:rPr>
              <w:t>”</w:t>
            </w:r>
            <w:r w:rsidRPr="00206900">
              <w:rPr>
                <w:rFonts w:ascii="SimSun" w:hAnsi="SimSun" w:cs="SimSun" w:hint="eastAsia"/>
                <w:sz w:val="21"/>
                <w:szCs w:val="21"/>
              </w:rPr>
              <w:t>的进展报告。</w:t>
            </w:r>
          </w:p>
        </w:tc>
      </w:tr>
      <w:tr w:rsidR="005B3E86" w:rsidRPr="00206900" w:rsidTr="007B5EA8">
        <w:tblPrEx>
          <w:tblCellMar>
            <w:top w:w="108" w:type="dxa"/>
            <w:bottom w:w="108" w:type="dxa"/>
          </w:tblCellMar>
        </w:tblPrEx>
        <w:trPr>
          <w:trHeight w:val="900"/>
        </w:trPr>
        <w:tc>
          <w:tcPr>
            <w:tcW w:w="7371"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提高人们对各类受版权保护的作品和表演者的表演进行集体管理的理论与实践的认识。</w:t>
            </w:r>
          </w:p>
        </w:tc>
        <w:tc>
          <w:tcPr>
            <w:tcW w:w="7592" w:type="dxa"/>
          </w:tcPr>
          <w:p w:rsidR="005B3E86" w:rsidRDefault="005B3E86" w:rsidP="00B63EB0">
            <w:pPr>
              <w:adjustRightInd w:val="0"/>
              <w:spacing w:afterLines="30" w:after="72" w:line="320" w:lineRule="atLeast"/>
              <w:jc w:val="both"/>
              <w:rPr>
                <w:rFonts w:ascii="SimSun"/>
                <w:bCs/>
                <w:sz w:val="21"/>
                <w:szCs w:val="21"/>
              </w:rPr>
            </w:pPr>
            <w:r w:rsidRPr="00206900">
              <w:rPr>
                <w:rFonts w:ascii="SimSun" w:hAnsi="SimSun" w:hint="eastAsia"/>
                <w:bCs/>
                <w:sz w:val="21"/>
                <w:szCs w:val="21"/>
              </w:rPr>
              <w:t>成员国对版权集体管理问题的意识和能力得到提高。在这方面，在“加强和发展布基纳法索和某些非洲国家视听领域项目”下开展了音像领域的权利集体谈判和权利集体管理的研究</w:t>
            </w:r>
            <w:r w:rsidRPr="00206900">
              <w:rPr>
                <w:rFonts w:ascii="SimSun" w:hAnsi="SimSun"/>
                <w:sz w:val="21"/>
                <w:szCs w:val="21"/>
              </w:rPr>
              <w:t>(CDIP/9/13)</w:t>
            </w:r>
            <w:r w:rsidRPr="00206900">
              <w:rPr>
                <w:rFonts w:ascii="SimSun" w:hAnsi="SimSun" w:hint="eastAsia"/>
                <w:sz w:val="21"/>
                <w:szCs w:val="21"/>
              </w:rPr>
              <w:t>，该项研究报告将提交给本届</w:t>
            </w:r>
            <w:r w:rsidRPr="00206900">
              <w:rPr>
                <w:rFonts w:ascii="SimSun" w:hAnsi="SimSun"/>
                <w:sz w:val="21"/>
                <w:szCs w:val="21"/>
              </w:rPr>
              <w:t>CDIP</w:t>
            </w:r>
            <w:r w:rsidRPr="00206900">
              <w:rPr>
                <w:rFonts w:ascii="SimSun" w:hAnsi="SimSun" w:hint="eastAsia"/>
                <w:sz w:val="21"/>
                <w:szCs w:val="21"/>
              </w:rPr>
              <w:t>会议。</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中的活动外，欲了解有关该建议的成果的更多信息，请查阅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3</w:t>
            </w:r>
            <w:r w:rsidRPr="00206900">
              <w:rPr>
                <w:rFonts w:ascii="SimSun" w:hAnsi="SimSun" w:hint="eastAsia"/>
                <w:sz w:val="21"/>
                <w:szCs w:val="21"/>
              </w:rPr>
              <w:t>。</w:t>
            </w:r>
          </w:p>
        </w:tc>
      </w:tr>
    </w:tbl>
    <w:p w:rsidR="005B3E86" w:rsidRPr="00206900" w:rsidRDefault="005B3E86" w:rsidP="00B63EB0">
      <w:pPr>
        <w:adjustRightInd w:val="0"/>
        <w:spacing w:afterLines="30" w:after="72" w:line="320" w:lineRule="atLeast"/>
        <w:jc w:val="both"/>
        <w:rPr>
          <w:rFonts w:ascii="SimSun"/>
          <w:sz w:val="21"/>
          <w:szCs w:val="21"/>
        </w:rPr>
      </w:pPr>
    </w:p>
    <w:p w:rsidR="005B3E86" w:rsidRPr="00206900" w:rsidRDefault="005B3E86" w:rsidP="00B63EB0">
      <w:pPr>
        <w:adjustRightInd w:val="0"/>
        <w:spacing w:afterLines="50" w:after="120" w:line="320" w:lineRule="atLeast"/>
        <w:jc w:val="both"/>
        <w:rPr>
          <w:rFonts w:ascii="SimSun"/>
          <w:b/>
          <w:sz w:val="21"/>
          <w:szCs w:val="21"/>
        </w:rPr>
      </w:pPr>
      <w:r w:rsidRPr="00206900">
        <w:rPr>
          <w:rFonts w:ascii="SimSun"/>
          <w:sz w:val="21"/>
          <w:szCs w:val="21"/>
        </w:rPr>
        <w:br w:type="page"/>
      </w:r>
      <w:r w:rsidRPr="00E6567C">
        <w:rPr>
          <w:rFonts w:ascii="KaiTi" w:eastAsia="KaiTi" w:hAnsi="KaiTi" w:hint="eastAsia"/>
          <w:bCs/>
          <w:i/>
          <w:sz w:val="21"/>
          <w:szCs w:val="21"/>
        </w:rPr>
        <w:t>建议</w:t>
      </w:r>
      <w:r w:rsidRPr="00E6567C">
        <w:rPr>
          <w:rFonts w:ascii="KaiTi" w:eastAsia="KaiTi" w:hAnsi="KaiTi"/>
          <w:bCs/>
          <w:i/>
          <w:sz w:val="21"/>
          <w:szCs w:val="21"/>
        </w:rPr>
        <w:t>12</w:t>
      </w:r>
      <w:r w:rsidRPr="00E6567C">
        <w:rPr>
          <w:rFonts w:ascii="KaiTi" w:eastAsia="KaiTi" w:hAnsi="KaiTi" w:hint="eastAsia"/>
          <w:bCs/>
          <w:i/>
          <w:sz w:val="21"/>
          <w:szCs w:val="21"/>
        </w:rPr>
        <w:t>：</w:t>
      </w:r>
      <w:r w:rsidRPr="00206900">
        <w:rPr>
          <w:rFonts w:ascii="SimSun" w:hAnsi="SimSun" w:hint="eastAsia"/>
          <w:bCs/>
          <w:sz w:val="21"/>
          <w:szCs w:val="21"/>
        </w:rPr>
        <w:t>根据</w:t>
      </w:r>
      <w:r w:rsidRPr="00206900">
        <w:rPr>
          <w:rFonts w:ascii="SimSun" w:hAnsi="SimSun"/>
          <w:bCs/>
          <w:sz w:val="21"/>
          <w:szCs w:val="21"/>
        </w:rPr>
        <w:t>WIPO</w:t>
      </w:r>
      <w:r w:rsidRPr="00206900">
        <w:rPr>
          <w:rFonts w:ascii="SimSun" w:hAnsi="SimSun" w:hint="eastAsia"/>
          <w:bCs/>
          <w:sz w:val="21"/>
          <w:szCs w:val="21"/>
        </w:rPr>
        <w:t>的任务授权，进一步将发展方面的考虑纳入</w:t>
      </w:r>
      <w:r w:rsidRPr="00206900">
        <w:rPr>
          <w:rFonts w:ascii="SimSun" w:hAnsi="SimSun"/>
          <w:bCs/>
          <w:sz w:val="21"/>
          <w:szCs w:val="21"/>
        </w:rPr>
        <w:t>WIPO</w:t>
      </w:r>
      <w:r w:rsidRPr="00206900">
        <w:rPr>
          <w:rFonts w:ascii="SimSun" w:hAnsi="SimSun" w:hint="eastAsia"/>
          <w:bCs/>
          <w:sz w:val="21"/>
          <w:szCs w:val="21"/>
        </w:rPr>
        <w:t>各项实质性和技术援助活动和辩论的主流。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D66BB1" w:rsidTr="00D67A00">
        <w:trPr>
          <w:trHeight w:val="392"/>
        </w:trPr>
        <w:tc>
          <w:tcPr>
            <w:tcW w:w="6379" w:type="dxa"/>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落实战略</w:t>
            </w:r>
          </w:p>
        </w:tc>
        <w:tc>
          <w:tcPr>
            <w:tcW w:w="7371" w:type="dxa"/>
            <w:vAlign w:val="center"/>
          </w:tcPr>
          <w:p w:rsidR="005B3E86" w:rsidRPr="00D66BB1"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D66BB1">
              <w:rPr>
                <w:rFonts w:ascii="SimHei" w:eastAsia="SimHei" w:hAnsi="SimHei" w:hint="eastAsia"/>
                <w:bCs/>
                <w:sz w:val="21"/>
                <w:szCs w:val="21"/>
                <w:u w:val="single"/>
              </w:rPr>
              <w:t>成</w:t>
            </w:r>
            <w:r>
              <w:rPr>
                <w:rFonts w:ascii="SimHei" w:eastAsia="SimHei" w:hAnsi="SimHei"/>
                <w:bCs/>
                <w:sz w:val="21"/>
                <w:szCs w:val="21"/>
                <w:u w:val="single"/>
              </w:rPr>
              <w:t xml:space="preserve">    </w:t>
            </w:r>
            <w:r w:rsidRPr="00D66BB1">
              <w:rPr>
                <w:rFonts w:ascii="SimHei" w:eastAsia="SimHei" w:hAnsi="SimHei" w:hint="eastAsia"/>
                <w:bCs/>
                <w:sz w:val="21"/>
                <w:szCs w:val="21"/>
                <w:u w:val="single"/>
              </w:rPr>
              <w:t>果</w:t>
            </w:r>
          </w:p>
        </w:tc>
      </w:tr>
      <w:tr w:rsidR="005B3E86" w:rsidRPr="00206900" w:rsidTr="00D67A00">
        <w:tblPrEx>
          <w:tblCellMar>
            <w:top w:w="108" w:type="dxa"/>
            <w:bottom w:w="108" w:type="dxa"/>
          </w:tblCellMar>
        </w:tblPrEx>
        <w:trPr>
          <w:trHeight w:val="2715"/>
        </w:trPr>
        <w:tc>
          <w:tcPr>
            <w:tcW w:w="6379"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为进一步将发展方面的考虑纳入</w:t>
            </w:r>
            <w:r w:rsidRPr="00206900">
              <w:rPr>
                <w:rFonts w:ascii="SimSun" w:hAnsi="SimSun"/>
                <w:sz w:val="21"/>
                <w:szCs w:val="21"/>
              </w:rPr>
              <w:t>WIPO</w:t>
            </w:r>
            <w:r w:rsidRPr="00206900">
              <w:rPr>
                <w:rFonts w:ascii="SimSun" w:hAnsi="SimSun" w:hint="eastAsia"/>
                <w:sz w:val="21"/>
                <w:szCs w:val="21"/>
              </w:rPr>
              <w:t>所有领域工作的主流，尤其是纳入实质性活动和技术援助活动，计划和预算中确保</w:t>
            </w:r>
            <w:r w:rsidRPr="00206900">
              <w:rPr>
                <w:rFonts w:ascii="SimSun" w:hAnsi="SimSun"/>
                <w:sz w:val="21"/>
                <w:szCs w:val="21"/>
              </w:rPr>
              <w:t>WIPO</w:t>
            </w:r>
            <w:r w:rsidRPr="00206900">
              <w:rPr>
                <w:rFonts w:ascii="SimSun" w:hAnsi="SimSun" w:hint="eastAsia"/>
                <w:sz w:val="21"/>
                <w:szCs w:val="21"/>
              </w:rPr>
              <w:t>发展议程已获通过的建议均被适当地反映在所有相关的计划中。</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具体而言，各单项计划的说明中都提及具体的发展议程建议，而且所有计划中都新增了“发展议程关联”一项。这让发展议程被适当地纳入</w:t>
            </w:r>
            <w:r w:rsidRPr="00206900">
              <w:rPr>
                <w:rFonts w:ascii="SimSun" w:hAnsi="SimSun"/>
                <w:sz w:val="21"/>
                <w:szCs w:val="21"/>
              </w:rPr>
              <w:t>WIPO</w:t>
            </w:r>
            <w:r w:rsidRPr="00206900">
              <w:rPr>
                <w:rFonts w:ascii="SimSun" w:hAnsi="SimSun" w:hint="eastAsia"/>
                <w:sz w:val="21"/>
                <w:szCs w:val="21"/>
              </w:rPr>
              <w:t>全组织的正规计划编制进程，以确保有效地加以落实</w:t>
            </w:r>
            <w:r w:rsidRPr="00206900">
              <w:rPr>
                <w:rFonts w:ascii="SimSun" w:hAnsi="SimSun"/>
                <w:sz w:val="21"/>
                <w:szCs w:val="21"/>
              </w:rPr>
              <w:t>(</w:t>
            </w:r>
            <w:r w:rsidRPr="00206900">
              <w:rPr>
                <w:rFonts w:ascii="SimSun" w:hAnsi="SimSun" w:hint="eastAsia"/>
                <w:sz w:val="21"/>
                <w:szCs w:val="21"/>
              </w:rPr>
              <w:t>关于发展议程是如何被纳入</w:t>
            </w:r>
            <w:r w:rsidRPr="00206900">
              <w:rPr>
                <w:rFonts w:ascii="SimSun" w:hAnsi="SimSun"/>
                <w:sz w:val="21"/>
                <w:szCs w:val="21"/>
              </w:rPr>
              <w:t>WIPO</w:t>
            </w:r>
            <w:r w:rsidRPr="00206900">
              <w:rPr>
                <w:rFonts w:ascii="SimSun" w:hAnsi="SimSun" w:hint="eastAsia"/>
                <w:sz w:val="21"/>
                <w:szCs w:val="21"/>
              </w:rPr>
              <w:t>各项活动主流的详情，参见《</w:t>
            </w:r>
            <w:r w:rsidRPr="00206900">
              <w:rPr>
                <w:rFonts w:ascii="SimSun" w:hAnsi="SimSun"/>
                <w:sz w:val="21"/>
                <w:szCs w:val="21"/>
              </w:rPr>
              <w:t>2010/11</w:t>
            </w:r>
            <w:r w:rsidRPr="00206900">
              <w:rPr>
                <w:rFonts w:ascii="SimSun" w:hAnsi="SimSun" w:hint="eastAsia"/>
                <w:sz w:val="21"/>
                <w:szCs w:val="21"/>
              </w:rPr>
              <w:t>年计划和预算》</w:t>
            </w:r>
            <w:r w:rsidRPr="00206900">
              <w:rPr>
                <w:rFonts w:ascii="SimSun" w:hAnsi="SimSun"/>
                <w:sz w:val="21"/>
                <w:szCs w:val="21"/>
              </w:rPr>
              <w:t>)</w:t>
            </w:r>
            <w:r w:rsidRPr="00206900">
              <w:rPr>
                <w:rFonts w:ascii="SimSun" w:hAnsi="SimSun" w:hint="eastAsia"/>
                <w:sz w:val="21"/>
                <w:szCs w:val="21"/>
              </w:rPr>
              <w:t>。</w:t>
            </w:r>
          </w:p>
        </w:tc>
        <w:tc>
          <w:tcPr>
            <w:tcW w:w="7371"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包括发展议程项目和建议在内的发展问题已经纳入</w:t>
            </w:r>
            <w:r w:rsidRPr="00206900">
              <w:rPr>
                <w:rFonts w:ascii="SimSun" w:hAnsi="SimSun"/>
                <w:sz w:val="21"/>
                <w:szCs w:val="21"/>
              </w:rPr>
              <w:t>2014/15</w:t>
            </w:r>
            <w:r w:rsidRPr="00206900">
              <w:rPr>
                <w:rFonts w:ascii="SimSun" w:hAnsi="SimSun" w:hint="eastAsia"/>
                <w:sz w:val="21"/>
                <w:szCs w:val="21"/>
              </w:rPr>
              <w:t>两年期计划和预算的全部九个战略目标。这已由预期成果的发展份额得到证实，其中在</w:t>
            </w:r>
            <w:r w:rsidRPr="00206900">
              <w:rPr>
                <w:rFonts w:ascii="SimSun" w:hAnsi="SimSun"/>
                <w:sz w:val="21"/>
                <w:szCs w:val="21"/>
              </w:rPr>
              <w:t>38</w:t>
            </w:r>
            <w:r w:rsidRPr="00206900">
              <w:rPr>
                <w:rFonts w:ascii="SimSun" w:hAnsi="SimSun" w:hint="eastAsia"/>
                <w:sz w:val="21"/>
                <w:szCs w:val="21"/>
              </w:rPr>
              <w:t>个组织预期成果中有</w:t>
            </w:r>
            <w:r w:rsidRPr="00206900">
              <w:rPr>
                <w:rFonts w:ascii="SimSun" w:hAnsi="SimSun"/>
                <w:sz w:val="21"/>
                <w:szCs w:val="21"/>
              </w:rPr>
              <w:t>29</w:t>
            </w:r>
            <w:r w:rsidRPr="00206900">
              <w:rPr>
                <w:rFonts w:ascii="SimSun" w:hAnsi="SimSun" w:hint="eastAsia"/>
                <w:sz w:val="21"/>
                <w:szCs w:val="21"/>
              </w:rPr>
              <w:t>个在该两年期有发展份额。</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关于发展议程项目，已经按照</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WIPO</w:t>
            </w:r>
            <w:r w:rsidRPr="00206900">
              <w:rPr>
                <w:rFonts w:ascii="SimSun" w:hAnsi="SimSun" w:hint="eastAsia"/>
                <w:sz w:val="21"/>
                <w:szCs w:val="21"/>
              </w:rPr>
              <w:t>成员国大会批准的“关于适用于发展与知识产权委员会</w:t>
            </w:r>
            <w:r w:rsidRPr="00206900">
              <w:rPr>
                <w:rFonts w:ascii="SimSun" w:hAnsi="SimSun"/>
                <w:sz w:val="21"/>
                <w:szCs w:val="21"/>
              </w:rPr>
              <w:t>(CDIP)</w:t>
            </w:r>
            <w:r w:rsidRPr="00206900">
              <w:rPr>
                <w:rFonts w:ascii="SimSun" w:hAnsi="SimSun" w:hint="eastAsia"/>
                <w:sz w:val="21"/>
                <w:szCs w:val="21"/>
              </w:rPr>
              <w:t>为落实发展议程各项建议所立项目的预算程序的审查”</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A/51/7 Rev.)</w:t>
            </w:r>
            <w:r w:rsidRPr="00206900">
              <w:rPr>
                <w:rFonts w:ascii="SimSun" w:hAnsi="SimSun" w:hint="eastAsia"/>
                <w:sz w:val="21"/>
                <w:szCs w:val="21"/>
              </w:rPr>
              <w:t>纳入了本组织</w:t>
            </w:r>
            <w:r w:rsidRPr="00206900">
              <w:rPr>
                <w:rFonts w:ascii="SimSun" w:hAnsi="SimSun"/>
                <w:sz w:val="21"/>
                <w:szCs w:val="21"/>
              </w:rPr>
              <w:t>2012/13</w:t>
            </w:r>
            <w:r w:rsidRPr="00206900">
              <w:rPr>
                <w:rFonts w:ascii="SimSun" w:hAnsi="SimSun" w:hint="eastAsia"/>
                <w:sz w:val="21"/>
                <w:szCs w:val="21"/>
              </w:rPr>
              <w:t>两年期和</w:t>
            </w:r>
            <w:r w:rsidRPr="00206900">
              <w:rPr>
                <w:rFonts w:ascii="SimSun" w:hAnsi="SimSun"/>
                <w:sz w:val="21"/>
                <w:szCs w:val="21"/>
              </w:rPr>
              <w:t>2014/15</w:t>
            </w:r>
            <w:r w:rsidRPr="00206900">
              <w:rPr>
                <w:rFonts w:ascii="SimSun" w:hAnsi="SimSun" w:hint="eastAsia"/>
                <w:sz w:val="21"/>
                <w:szCs w:val="21"/>
              </w:rPr>
              <w:t>两年期计划编制和报告框架。</w:t>
            </w:r>
          </w:p>
          <w:p w:rsidR="005B3E86" w:rsidRPr="00206900" w:rsidRDefault="005B3E86" w:rsidP="00B63EB0">
            <w:pPr>
              <w:pStyle w:val="ListParagraph"/>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欲了解有关该建议相关成果的更多信息，请查阅：</w:t>
            </w:r>
          </w:p>
          <w:p w:rsidR="005B3E86" w:rsidRPr="00D66BB1" w:rsidRDefault="005B3E86" w:rsidP="00DC51D1">
            <w:pPr>
              <w:pStyle w:val="ListParagraph"/>
              <w:numPr>
                <w:ilvl w:val="1"/>
                <w:numId w:val="17"/>
              </w:numPr>
              <w:adjustRightInd w:val="0"/>
              <w:spacing w:afterLines="30" w:after="72" w:line="320" w:lineRule="atLeast"/>
              <w:ind w:left="0"/>
              <w:contextualSpacing w:val="0"/>
              <w:jc w:val="both"/>
              <w:rPr>
                <w:rFonts w:ascii="SimSun"/>
                <w:sz w:val="21"/>
                <w:szCs w:val="21"/>
              </w:rPr>
            </w:pPr>
            <w:r w:rsidRPr="00D66BB1">
              <w:rPr>
                <w:rFonts w:ascii="SimSun" w:hAnsi="SimSun"/>
                <w:sz w:val="21"/>
                <w:szCs w:val="21"/>
              </w:rPr>
              <w:t>2012-2013</w:t>
            </w:r>
            <w:r w:rsidRPr="00D66BB1">
              <w:rPr>
                <w:rFonts w:ascii="SimSun" w:hAnsi="SimSun" w:hint="eastAsia"/>
                <w:sz w:val="21"/>
                <w:szCs w:val="21"/>
              </w:rPr>
              <w:t>计划效绩报告</w:t>
            </w:r>
            <w:r w:rsidRPr="00D66BB1">
              <w:rPr>
                <w:rFonts w:ascii="SimSun" w:hAnsi="SimSun"/>
                <w:sz w:val="21"/>
                <w:szCs w:val="21"/>
              </w:rPr>
              <w:t>(</w:t>
            </w:r>
            <w:r w:rsidRPr="00D66BB1">
              <w:rPr>
                <w:rFonts w:ascii="SimSun" w:hAnsi="SimSun" w:hint="eastAsia"/>
                <w:sz w:val="21"/>
                <w:szCs w:val="21"/>
              </w:rPr>
              <w:t>文件</w:t>
            </w:r>
            <w:r w:rsidRPr="00D66BB1">
              <w:rPr>
                <w:rFonts w:ascii="SimSun" w:hAnsi="SimSun"/>
                <w:sz w:val="21"/>
                <w:szCs w:val="21"/>
              </w:rPr>
              <w:t>WO/PBC/22/8)</w:t>
            </w:r>
            <w:r w:rsidRPr="00D66BB1">
              <w:rPr>
                <w:rFonts w:ascii="SimSun" w:hAnsi="SimSun" w:hint="eastAsia"/>
                <w:sz w:val="21"/>
                <w:szCs w:val="21"/>
              </w:rPr>
              <w:t>；以及</w:t>
            </w:r>
          </w:p>
          <w:p w:rsidR="005B3E86" w:rsidRPr="00206900" w:rsidRDefault="005B3E86" w:rsidP="00DC51D1">
            <w:pPr>
              <w:pStyle w:val="ListParagraph"/>
              <w:numPr>
                <w:ilvl w:val="1"/>
                <w:numId w:val="17"/>
              </w:numPr>
              <w:adjustRightInd w:val="0"/>
              <w:spacing w:afterLines="30" w:after="72" w:line="320" w:lineRule="atLeast"/>
              <w:ind w:left="0"/>
              <w:contextualSpacing w:val="0"/>
              <w:jc w:val="both"/>
              <w:rPr>
                <w:rFonts w:ascii="SimSun"/>
                <w:sz w:val="21"/>
                <w:szCs w:val="21"/>
              </w:rPr>
            </w:pPr>
            <w:r w:rsidRPr="00206900">
              <w:rPr>
                <w:rFonts w:ascii="SimSun" w:hAnsi="SimSun" w:hint="eastAsia"/>
                <w:sz w:val="21"/>
                <w:szCs w:val="21"/>
              </w:rPr>
              <w:t>关于“加强</w:t>
            </w:r>
            <w:r w:rsidRPr="00206900">
              <w:rPr>
                <w:rFonts w:ascii="SimSun" w:hAnsi="SimSun"/>
                <w:sz w:val="21"/>
                <w:szCs w:val="21"/>
              </w:rPr>
              <w:t>WIPO</w:t>
            </w:r>
            <w:r w:rsidRPr="00206900">
              <w:rPr>
                <w:rFonts w:ascii="SimSun" w:hAnsi="SimSun" w:hint="eastAsia"/>
                <w:sz w:val="21"/>
                <w:szCs w:val="21"/>
              </w:rPr>
              <w:t>成果管理制</w:t>
            </w:r>
            <w:r w:rsidRPr="00206900">
              <w:rPr>
                <w:rFonts w:ascii="SimSun" w:hAnsi="SimSun"/>
                <w:sz w:val="21"/>
                <w:szCs w:val="21"/>
              </w:rPr>
              <w:t>(RBM)</w:t>
            </w:r>
            <w:r w:rsidRPr="00206900">
              <w:rPr>
                <w:rFonts w:ascii="SimSun" w:hAnsi="SimSun" w:hint="eastAsia"/>
                <w:sz w:val="21"/>
                <w:szCs w:val="21"/>
              </w:rPr>
              <w:t>框架为监督和评估发展活动提供支持”项目的评价报告</w:t>
            </w:r>
            <w:r w:rsidRPr="00206900">
              <w:rPr>
                <w:rFonts w:ascii="SimSun" w:hAnsi="SimSun"/>
                <w:sz w:val="21"/>
                <w:szCs w:val="21"/>
              </w:rPr>
              <w:t>(CDIP/12/4)</w:t>
            </w:r>
            <w:r w:rsidRPr="00206900">
              <w:rPr>
                <w:rFonts w:ascii="SimSun" w:hAnsi="SimSun" w:hint="eastAsia"/>
                <w:sz w:val="21"/>
                <w:szCs w:val="21"/>
              </w:rPr>
              <w:t>。</w:t>
            </w:r>
          </w:p>
        </w:tc>
      </w:tr>
    </w:tbl>
    <w:p w:rsidR="005B3E86" w:rsidRPr="00206900" w:rsidRDefault="005B3E86" w:rsidP="00B63EB0">
      <w:pPr>
        <w:adjustRightInd w:val="0"/>
        <w:spacing w:afterLines="30" w:after="72" w:line="320" w:lineRule="atLeast"/>
        <w:jc w:val="both"/>
        <w:rPr>
          <w:rFonts w:ascii="SimSun"/>
          <w:b/>
          <w:sz w:val="21"/>
          <w:szCs w:val="21"/>
        </w:rPr>
      </w:pPr>
    </w:p>
    <w:p w:rsidR="005B3E86" w:rsidRPr="00206900" w:rsidRDefault="005B3E86" w:rsidP="00B63EB0">
      <w:pPr>
        <w:adjustRightInd w:val="0"/>
        <w:spacing w:afterLines="30" w:after="72" w:line="320" w:lineRule="atLeast"/>
        <w:rPr>
          <w:rFonts w:ascii="SimSun"/>
          <w:bCs/>
          <w:sz w:val="21"/>
          <w:szCs w:val="21"/>
        </w:rPr>
      </w:pPr>
      <w:r w:rsidRPr="00206900">
        <w:rPr>
          <w:rFonts w:ascii="SimSun"/>
          <w:b/>
          <w:sz w:val="21"/>
          <w:szCs w:val="21"/>
        </w:rPr>
        <w:br w:type="page"/>
      </w:r>
      <w:r w:rsidRPr="00E6567C">
        <w:rPr>
          <w:rFonts w:ascii="KaiTi" w:eastAsia="KaiTi" w:hAnsi="KaiTi" w:hint="eastAsia"/>
          <w:bCs/>
          <w:i/>
          <w:sz w:val="21"/>
          <w:szCs w:val="21"/>
        </w:rPr>
        <w:t>建议</w:t>
      </w:r>
      <w:r w:rsidRPr="00E6567C">
        <w:rPr>
          <w:rFonts w:ascii="KaiTi" w:eastAsia="KaiTi" w:hAnsi="KaiTi"/>
          <w:bCs/>
          <w:i/>
          <w:sz w:val="21"/>
          <w:szCs w:val="21"/>
        </w:rPr>
        <w:t>13</w:t>
      </w:r>
      <w:r w:rsidRPr="00E6567C">
        <w:rPr>
          <w:rFonts w:ascii="KaiTi" w:eastAsia="KaiTi" w:hAnsi="KaiTi" w:hint="eastAsia"/>
          <w:bCs/>
          <w:i/>
          <w:sz w:val="21"/>
          <w:szCs w:val="21"/>
        </w:rPr>
        <w:t>：</w:t>
      </w:r>
      <w:r w:rsidRPr="00206900">
        <w:rPr>
          <w:rFonts w:ascii="SimSun" w:hAnsi="SimSun"/>
          <w:bCs/>
          <w:sz w:val="21"/>
          <w:szCs w:val="21"/>
        </w:rPr>
        <w:t>WIPO</w:t>
      </w:r>
      <w:r w:rsidRPr="00206900">
        <w:rPr>
          <w:rFonts w:ascii="SimSun" w:hAnsi="SimSun" w:hint="eastAsia"/>
          <w:bCs/>
          <w:sz w:val="21"/>
          <w:szCs w:val="21"/>
        </w:rPr>
        <w:t>的立法援助应尤其面向发展、按需求提供，并兼顾发展中国家尤其是最不发达国家的优先重点和特别需求，以及各成员国不同的发展水平；对各项活动应规定完成期限。</w:t>
      </w:r>
    </w:p>
    <w:p w:rsidR="005B3E86" w:rsidRPr="00206900" w:rsidRDefault="005B3E86" w:rsidP="00B63EB0">
      <w:pPr>
        <w:adjustRightInd w:val="0"/>
        <w:spacing w:afterLines="30" w:after="72" w:line="320" w:lineRule="atLeast"/>
        <w:rPr>
          <w:rFonts w:ascii="SimSun"/>
          <w:bCs/>
          <w:sz w:val="21"/>
          <w:szCs w:val="21"/>
        </w:rPr>
      </w:pPr>
      <w:r w:rsidRPr="00E6567C">
        <w:rPr>
          <w:rFonts w:ascii="KaiTi" w:eastAsia="KaiTi" w:hAnsi="KaiTi" w:hint="eastAsia"/>
          <w:bCs/>
          <w:i/>
          <w:sz w:val="21"/>
          <w:szCs w:val="21"/>
        </w:rPr>
        <w:t>建议</w:t>
      </w:r>
      <w:r w:rsidRPr="00E6567C">
        <w:rPr>
          <w:rFonts w:ascii="KaiTi" w:eastAsia="KaiTi" w:hAnsi="KaiTi"/>
          <w:bCs/>
          <w:i/>
          <w:sz w:val="21"/>
          <w:szCs w:val="21"/>
        </w:rPr>
        <w:t>14</w:t>
      </w:r>
      <w:r w:rsidRPr="00E6567C">
        <w:rPr>
          <w:rFonts w:ascii="KaiTi" w:eastAsia="KaiTi" w:hAnsi="KaiTi" w:hint="eastAsia"/>
          <w:bCs/>
          <w:i/>
          <w:sz w:val="21"/>
          <w:szCs w:val="21"/>
        </w:rPr>
        <w:t>：</w:t>
      </w:r>
      <w:r w:rsidRPr="00206900">
        <w:rPr>
          <w:rFonts w:ascii="SimSun" w:hAnsi="SimSun" w:hint="eastAsia"/>
          <w:bCs/>
          <w:sz w:val="21"/>
          <w:szCs w:val="21"/>
        </w:rPr>
        <w:t>在</w:t>
      </w:r>
      <w:r w:rsidRPr="00206900">
        <w:rPr>
          <w:rFonts w:ascii="SimSun" w:hAnsi="SimSun"/>
          <w:bCs/>
          <w:sz w:val="21"/>
          <w:szCs w:val="21"/>
        </w:rPr>
        <w:t>WIPO</w:t>
      </w:r>
      <w:r w:rsidRPr="00206900">
        <w:rPr>
          <w:rFonts w:ascii="SimSun" w:hAnsi="SimSun" w:hint="eastAsia"/>
          <w:bCs/>
          <w:sz w:val="21"/>
          <w:szCs w:val="21"/>
        </w:rPr>
        <w:t>与</w:t>
      </w:r>
      <w:r w:rsidRPr="00206900">
        <w:rPr>
          <w:rFonts w:ascii="SimSun" w:hAnsi="SimSun"/>
          <w:bCs/>
          <w:sz w:val="21"/>
          <w:szCs w:val="21"/>
        </w:rPr>
        <w:t>WTO</w:t>
      </w:r>
      <w:r w:rsidRPr="00206900">
        <w:rPr>
          <w:rFonts w:ascii="SimSun" w:hAnsi="SimSun" w:hint="eastAsia"/>
          <w:bCs/>
          <w:sz w:val="21"/>
          <w:szCs w:val="21"/>
        </w:rPr>
        <w:t>之间签订的协定的框架内，</w:t>
      </w:r>
      <w:r w:rsidRPr="00206900">
        <w:rPr>
          <w:rFonts w:ascii="SimSun" w:hAnsi="SimSun"/>
          <w:bCs/>
          <w:sz w:val="21"/>
          <w:szCs w:val="21"/>
        </w:rPr>
        <w:t>WIPO</w:t>
      </w:r>
      <w:r w:rsidRPr="00206900">
        <w:rPr>
          <w:rFonts w:ascii="SimSun" w:hAnsi="SimSun" w:hint="eastAsia"/>
          <w:bCs/>
          <w:sz w:val="21"/>
          <w:szCs w:val="21"/>
        </w:rPr>
        <w:t>应向发展中国家和最不发达国家提供关于如何落实和运用</w:t>
      </w:r>
      <w:r w:rsidRPr="00206900">
        <w:rPr>
          <w:rFonts w:ascii="SimSun" w:hAnsi="SimSun"/>
          <w:bCs/>
          <w:sz w:val="21"/>
          <w:szCs w:val="21"/>
        </w:rPr>
        <w:t>TRIPS</w:t>
      </w:r>
      <w:r w:rsidRPr="00206900">
        <w:rPr>
          <w:rFonts w:ascii="SimSun" w:hAnsi="SimSun" w:hint="eastAsia"/>
          <w:bCs/>
          <w:sz w:val="21"/>
          <w:szCs w:val="21"/>
        </w:rPr>
        <w:t>协定中的各项权利和义务以及了解和利用其中所载的灵活性方面的咨询意见。</w:t>
      </w:r>
    </w:p>
    <w:p w:rsidR="005B3E86" w:rsidRPr="00206900" w:rsidRDefault="005B3E86" w:rsidP="00B63EB0">
      <w:pPr>
        <w:adjustRightInd w:val="0"/>
        <w:spacing w:afterLines="50" w:after="120" w:line="320" w:lineRule="atLeast"/>
        <w:rPr>
          <w:rFonts w:ascii="SimSun"/>
          <w:bCs/>
          <w:sz w:val="21"/>
          <w:szCs w:val="21"/>
        </w:rPr>
      </w:pPr>
      <w:r w:rsidRPr="00E6567C">
        <w:rPr>
          <w:rFonts w:ascii="KaiTi" w:eastAsia="KaiTi" w:hAnsi="KaiTi" w:hint="eastAsia"/>
          <w:bCs/>
          <w:i/>
          <w:sz w:val="21"/>
          <w:szCs w:val="21"/>
        </w:rPr>
        <w:t>建议</w:t>
      </w:r>
      <w:r w:rsidRPr="00E6567C">
        <w:rPr>
          <w:rFonts w:ascii="KaiTi" w:eastAsia="KaiTi" w:hAnsi="KaiTi"/>
          <w:bCs/>
          <w:i/>
          <w:sz w:val="21"/>
          <w:szCs w:val="21"/>
        </w:rPr>
        <w:t>17</w:t>
      </w:r>
      <w:r w:rsidRPr="00E6567C">
        <w:rPr>
          <w:rFonts w:ascii="KaiTi" w:eastAsia="KaiTi" w:hAnsi="KaiTi" w:hint="eastAsia"/>
          <w:bCs/>
          <w:i/>
          <w:sz w:val="21"/>
          <w:szCs w:val="21"/>
        </w:rPr>
        <w:t>：</w:t>
      </w:r>
      <w:r w:rsidRPr="00206900">
        <w:rPr>
          <w:rFonts w:ascii="SimSun" w:hAnsi="SimSun"/>
          <w:bCs/>
          <w:sz w:val="21"/>
          <w:szCs w:val="21"/>
        </w:rPr>
        <w:t>WIPO</w:t>
      </w:r>
      <w:r w:rsidRPr="00206900">
        <w:rPr>
          <w:rFonts w:ascii="SimSun" w:hAnsi="SimSun" w:hint="eastAsia"/>
          <w:bCs/>
          <w:sz w:val="21"/>
          <w:szCs w:val="21"/>
        </w:rPr>
        <w:t>在其包括准则制定在内的各项活动中，应当顾及国际知识产权协定中所规定的灵活性，尤其是发展中国家和最不发达国家关心的灵活性。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880A15" w:rsidTr="00D67A00">
        <w:trPr>
          <w:trHeight w:val="392"/>
          <w:tblHeader/>
        </w:trPr>
        <w:tc>
          <w:tcPr>
            <w:tcW w:w="6379" w:type="dxa"/>
          </w:tcPr>
          <w:p w:rsidR="005B3E86" w:rsidRPr="00880A15"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880A15">
              <w:rPr>
                <w:rFonts w:ascii="SimHei" w:eastAsia="SimHei" w:hAnsi="SimHei" w:hint="eastAsia"/>
                <w:bCs/>
                <w:sz w:val="21"/>
                <w:szCs w:val="21"/>
                <w:u w:val="single"/>
              </w:rPr>
              <w:t>落实战略</w:t>
            </w:r>
          </w:p>
        </w:tc>
        <w:tc>
          <w:tcPr>
            <w:tcW w:w="7371" w:type="dxa"/>
            <w:vAlign w:val="center"/>
          </w:tcPr>
          <w:p w:rsidR="005B3E86" w:rsidRPr="00880A15"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880A15">
              <w:rPr>
                <w:rFonts w:ascii="SimHei" w:eastAsia="SimHei" w:hAnsi="SimHei" w:hint="eastAsia"/>
                <w:bCs/>
                <w:sz w:val="21"/>
                <w:szCs w:val="21"/>
                <w:u w:val="single"/>
              </w:rPr>
              <w:t>成</w:t>
            </w:r>
            <w:r>
              <w:rPr>
                <w:rFonts w:ascii="SimHei" w:eastAsia="SimHei" w:hAnsi="SimHei"/>
                <w:bCs/>
                <w:sz w:val="21"/>
                <w:szCs w:val="21"/>
                <w:u w:val="single"/>
              </w:rPr>
              <w:t xml:space="preserve">    </w:t>
            </w:r>
            <w:r w:rsidRPr="00880A15">
              <w:rPr>
                <w:rFonts w:ascii="SimHei" w:eastAsia="SimHei" w:hAnsi="SimHei" w:hint="eastAsia"/>
                <w:bCs/>
                <w:sz w:val="21"/>
                <w:szCs w:val="21"/>
                <w:u w:val="single"/>
              </w:rPr>
              <w:t>果</w:t>
            </w:r>
          </w:p>
        </w:tc>
      </w:tr>
      <w:tr w:rsidR="005B3E86" w:rsidRPr="00206900" w:rsidTr="00D67A00">
        <w:tblPrEx>
          <w:tblCellMar>
            <w:top w:w="108" w:type="dxa"/>
            <w:bottom w:w="108" w:type="dxa"/>
          </w:tblCellMar>
        </w:tblPrEx>
        <w:trPr>
          <w:trHeight w:val="3165"/>
        </w:trPr>
        <w:tc>
          <w:tcPr>
            <w:tcW w:w="6379"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在灵活性方面的技术援助重点在立法援助、提高意识和能力建设。这种援助是通过各种途径提供的，包括：</w:t>
            </w:r>
          </w:p>
          <w:p w:rsidR="005B3E86" w:rsidRPr="00206900" w:rsidRDefault="005B3E86" w:rsidP="00DC51D1">
            <w:pPr>
              <w:numPr>
                <w:ilvl w:val="0"/>
                <w:numId w:val="15"/>
              </w:numPr>
              <w:tabs>
                <w:tab w:val="left" w:pos="719"/>
              </w:tabs>
              <w:autoSpaceDE w:val="0"/>
              <w:autoSpaceDN w:val="0"/>
              <w:adjustRightInd w:val="0"/>
              <w:spacing w:afterLines="30" w:after="72" w:line="320" w:lineRule="atLeast"/>
              <w:ind w:left="885" w:hanging="525"/>
              <w:jc w:val="both"/>
              <w:rPr>
                <w:rFonts w:ascii="SimSun"/>
                <w:sz w:val="21"/>
                <w:szCs w:val="21"/>
              </w:rPr>
            </w:pPr>
            <w:r w:rsidRPr="00206900">
              <w:rPr>
                <w:rFonts w:ascii="SimSun" w:hAnsi="SimSun" w:hint="eastAsia"/>
                <w:sz w:val="21"/>
                <w:szCs w:val="21"/>
              </w:rPr>
              <w:t>高级别咨询；</w:t>
            </w:r>
          </w:p>
          <w:p w:rsidR="005B3E86" w:rsidRPr="00206900" w:rsidRDefault="005B3E86" w:rsidP="00DC51D1">
            <w:pPr>
              <w:numPr>
                <w:ilvl w:val="0"/>
                <w:numId w:val="15"/>
              </w:numPr>
              <w:tabs>
                <w:tab w:val="left" w:pos="719"/>
              </w:tabs>
              <w:autoSpaceDE w:val="0"/>
              <w:autoSpaceDN w:val="0"/>
              <w:adjustRightInd w:val="0"/>
              <w:spacing w:afterLines="30" w:after="72" w:line="320" w:lineRule="atLeast"/>
              <w:ind w:left="885" w:hanging="525"/>
              <w:jc w:val="both"/>
              <w:rPr>
                <w:rFonts w:ascii="SimSun"/>
                <w:sz w:val="21"/>
                <w:szCs w:val="21"/>
              </w:rPr>
            </w:pPr>
            <w:r w:rsidRPr="00206900">
              <w:rPr>
                <w:rFonts w:ascii="SimSun" w:hAnsi="SimSun" w:hint="eastAsia"/>
                <w:sz w:val="21"/>
                <w:szCs w:val="21"/>
              </w:rPr>
              <w:t>讨论和制订法律草案；</w:t>
            </w:r>
          </w:p>
          <w:p w:rsidR="005B3E86" w:rsidRPr="00206900" w:rsidRDefault="005B3E86" w:rsidP="00DC51D1">
            <w:pPr>
              <w:numPr>
                <w:ilvl w:val="0"/>
                <w:numId w:val="15"/>
              </w:numPr>
              <w:tabs>
                <w:tab w:val="left" w:pos="719"/>
              </w:tabs>
              <w:autoSpaceDE w:val="0"/>
              <w:autoSpaceDN w:val="0"/>
              <w:adjustRightInd w:val="0"/>
              <w:spacing w:afterLines="30" w:after="72" w:line="320" w:lineRule="atLeast"/>
              <w:ind w:left="885" w:hanging="525"/>
              <w:jc w:val="both"/>
              <w:rPr>
                <w:rFonts w:ascii="SimSun"/>
                <w:sz w:val="21"/>
                <w:szCs w:val="21"/>
              </w:rPr>
            </w:pPr>
            <w:r w:rsidRPr="00206900">
              <w:rPr>
                <w:rFonts w:ascii="SimSun" w:hAnsi="SimSun" w:hint="eastAsia"/>
                <w:sz w:val="21"/>
                <w:szCs w:val="21"/>
              </w:rPr>
              <w:t>对法规草案进行评议；</w:t>
            </w:r>
          </w:p>
          <w:p w:rsidR="005B3E86" w:rsidRPr="00206900" w:rsidRDefault="005B3E86" w:rsidP="00DC51D1">
            <w:pPr>
              <w:numPr>
                <w:ilvl w:val="0"/>
                <w:numId w:val="15"/>
              </w:numPr>
              <w:tabs>
                <w:tab w:val="left" w:pos="719"/>
              </w:tabs>
              <w:autoSpaceDE w:val="0"/>
              <w:autoSpaceDN w:val="0"/>
              <w:adjustRightInd w:val="0"/>
              <w:spacing w:afterLines="30" w:after="72" w:line="320" w:lineRule="atLeast"/>
              <w:ind w:left="885" w:hanging="525"/>
              <w:jc w:val="both"/>
              <w:rPr>
                <w:rFonts w:ascii="SimSun"/>
                <w:sz w:val="21"/>
                <w:szCs w:val="21"/>
              </w:rPr>
            </w:pPr>
            <w:r w:rsidRPr="00206900">
              <w:rPr>
                <w:rFonts w:ascii="SimSun" w:hAnsi="SimSun" w:hint="eastAsia"/>
                <w:sz w:val="21"/>
                <w:szCs w:val="21"/>
              </w:rPr>
              <w:t>组织和参加会议；</w:t>
            </w:r>
          </w:p>
          <w:p w:rsidR="005B3E86" w:rsidRPr="00206900" w:rsidRDefault="005B3E86" w:rsidP="00DC51D1">
            <w:pPr>
              <w:numPr>
                <w:ilvl w:val="0"/>
                <w:numId w:val="15"/>
              </w:numPr>
              <w:tabs>
                <w:tab w:val="left" w:pos="719"/>
              </w:tabs>
              <w:autoSpaceDE w:val="0"/>
              <w:autoSpaceDN w:val="0"/>
              <w:adjustRightInd w:val="0"/>
              <w:spacing w:afterLines="30" w:after="72" w:line="320" w:lineRule="atLeast"/>
              <w:ind w:left="885" w:hanging="525"/>
              <w:jc w:val="both"/>
              <w:rPr>
                <w:rFonts w:ascii="SimSun"/>
                <w:sz w:val="21"/>
                <w:szCs w:val="21"/>
              </w:rPr>
            </w:pPr>
            <w:r w:rsidRPr="00206900">
              <w:rPr>
                <w:rFonts w:ascii="SimSun" w:hAnsi="SimSun" w:hint="eastAsia"/>
                <w:sz w:val="21"/>
                <w:szCs w:val="21"/>
              </w:rPr>
              <w:t>技术性专家团和研究性访问；</w:t>
            </w:r>
          </w:p>
          <w:p w:rsidR="005B3E86" w:rsidRPr="00206900" w:rsidRDefault="005B3E86" w:rsidP="00DC51D1">
            <w:pPr>
              <w:numPr>
                <w:ilvl w:val="0"/>
                <w:numId w:val="15"/>
              </w:numPr>
              <w:tabs>
                <w:tab w:val="left" w:pos="719"/>
              </w:tabs>
              <w:autoSpaceDE w:val="0"/>
              <w:autoSpaceDN w:val="0"/>
              <w:adjustRightInd w:val="0"/>
              <w:spacing w:afterLines="30" w:after="72" w:line="320" w:lineRule="atLeast"/>
              <w:ind w:left="885" w:hanging="525"/>
              <w:jc w:val="both"/>
              <w:rPr>
                <w:rFonts w:ascii="SimSun"/>
                <w:sz w:val="21"/>
                <w:szCs w:val="21"/>
              </w:rPr>
            </w:pPr>
            <w:r w:rsidRPr="00206900">
              <w:rPr>
                <w:rFonts w:ascii="SimSun" w:hAnsi="SimSun" w:hint="eastAsia"/>
                <w:sz w:val="21"/>
                <w:szCs w:val="21"/>
              </w:rPr>
              <w:t>首都政府官员的技术性访问；以及</w:t>
            </w:r>
          </w:p>
          <w:p w:rsidR="005B3E86" w:rsidRDefault="005B3E86" w:rsidP="00DC51D1">
            <w:pPr>
              <w:numPr>
                <w:ilvl w:val="0"/>
                <w:numId w:val="15"/>
              </w:numPr>
              <w:tabs>
                <w:tab w:val="left" w:pos="719"/>
              </w:tabs>
              <w:autoSpaceDE w:val="0"/>
              <w:autoSpaceDN w:val="0"/>
              <w:adjustRightInd w:val="0"/>
              <w:spacing w:afterLines="30" w:after="72" w:line="320" w:lineRule="atLeast"/>
              <w:ind w:left="885" w:hanging="525"/>
              <w:jc w:val="both"/>
              <w:rPr>
                <w:rFonts w:ascii="SimSun"/>
                <w:sz w:val="21"/>
                <w:szCs w:val="21"/>
              </w:rPr>
            </w:pPr>
            <w:r w:rsidRPr="00206900">
              <w:rPr>
                <w:rFonts w:ascii="SimSun" w:hAnsi="SimSun" w:hint="eastAsia"/>
                <w:sz w:val="21"/>
                <w:szCs w:val="21"/>
              </w:rPr>
              <w:t>当地决策者的培训和能力建设。</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灵活性领域的立法援助受需求驱动，而且是在双边、保密的基础上根据可用的资源尽快提供的。这种援助使发展中国家和最不发达国家的决策者和法律专家可以在利用国际法框架中可用的法律选择和灵活性方面做出知情的决定，这些选择包括在国内法层面实施</w:t>
            </w:r>
            <w:r w:rsidRPr="00206900">
              <w:rPr>
                <w:rFonts w:ascii="SimSun" w:hAnsi="SimSun"/>
                <w:sz w:val="21"/>
                <w:szCs w:val="21"/>
              </w:rPr>
              <w:t>TRIPS</w:t>
            </w:r>
            <w:r w:rsidRPr="00206900">
              <w:rPr>
                <w:rFonts w:ascii="SimSun" w:hAnsi="SimSun" w:hint="eastAsia"/>
                <w:sz w:val="21"/>
                <w:szCs w:val="21"/>
              </w:rPr>
              <w:t>协定。在</w:t>
            </w:r>
            <w:r w:rsidRPr="00206900">
              <w:rPr>
                <w:rFonts w:ascii="SimSun" w:hAnsi="SimSun"/>
                <w:sz w:val="21"/>
                <w:szCs w:val="21"/>
              </w:rPr>
              <w:t>WIPO</w:t>
            </w:r>
            <w:r w:rsidRPr="00206900">
              <w:rPr>
                <w:rFonts w:ascii="SimSun" w:hAnsi="SimSun" w:hint="eastAsia"/>
                <w:sz w:val="21"/>
                <w:szCs w:val="21"/>
              </w:rPr>
              <w:t>与</w:t>
            </w:r>
            <w:r w:rsidRPr="00206900">
              <w:rPr>
                <w:rFonts w:ascii="SimSun" w:hAnsi="SimSun"/>
                <w:sz w:val="21"/>
                <w:szCs w:val="21"/>
              </w:rPr>
              <w:t>WTO</w:t>
            </w:r>
            <w:r w:rsidRPr="00206900">
              <w:rPr>
                <w:rFonts w:ascii="SimSun" w:hAnsi="SimSun" w:hint="eastAsia"/>
                <w:sz w:val="21"/>
                <w:szCs w:val="21"/>
              </w:rPr>
              <w:t>协定的框架内，</w:t>
            </w:r>
            <w:r w:rsidRPr="00206900">
              <w:rPr>
                <w:rFonts w:ascii="SimSun" w:hAnsi="SimSun"/>
                <w:sz w:val="21"/>
                <w:szCs w:val="21"/>
              </w:rPr>
              <w:t>WIPO</w:t>
            </w:r>
            <w:r w:rsidRPr="00206900">
              <w:rPr>
                <w:rFonts w:ascii="SimSun" w:hAnsi="SimSun" w:hint="eastAsia"/>
                <w:sz w:val="21"/>
                <w:szCs w:val="21"/>
              </w:rPr>
              <w:t>在保密和中立的基础上，依据可用的立法选项，向发展中国家和最不发达国家提供落实</w:t>
            </w:r>
            <w:r w:rsidRPr="00206900">
              <w:rPr>
                <w:rFonts w:ascii="SimSun" w:hAnsi="SimSun"/>
                <w:sz w:val="21"/>
                <w:szCs w:val="21"/>
              </w:rPr>
              <w:t>TRIPS</w:t>
            </w:r>
            <w:r w:rsidRPr="00206900">
              <w:rPr>
                <w:rFonts w:ascii="SimSun" w:hAnsi="SimSun" w:hint="eastAsia"/>
                <w:sz w:val="21"/>
                <w:szCs w:val="21"/>
              </w:rPr>
              <w:t>协定方面的技术合作及法律与立法咨询。在此方面，与</w:t>
            </w:r>
            <w:r w:rsidRPr="00206900">
              <w:rPr>
                <w:rFonts w:ascii="SimSun" w:hAnsi="SimSun"/>
                <w:sz w:val="21"/>
                <w:szCs w:val="21"/>
              </w:rPr>
              <w:t>WTO</w:t>
            </w:r>
            <w:r w:rsidRPr="00206900">
              <w:rPr>
                <w:rFonts w:ascii="SimSun" w:hAnsi="SimSun" w:hint="eastAsia"/>
                <w:sz w:val="21"/>
                <w:szCs w:val="21"/>
              </w:rPr>
              <w:t>举行了多次联合会议和共同磋商，以加强相互合作。</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还应要求向那些加入和执行国际条约，包括地区协议的国家提供援助，其中考虑其发展的优先重点和目标。有关最不发达国家及其特殊需求的具体条款得到充分考虑。</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应各国要求在提高意识和在知识产权制度中落实灵活性方面提供立法援助，并考虑每个具体国家的优先重点和需求。</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在准则制定活动中，已采取步骤保证</w:t>
            </w:r>
            <w:r w:rsidRPr="00206900">
              <w:rPr>
                <w:rFonts w:ascii="SimSun" w:hAnsi="SimSun"/>
                <w:sz w:val="21"/>
                <w:szCs w:val="21"/>
              </w:rPr>
              <w:t>SCP</w:t>
            </w:r>
            <w:r w:rsidRPr="00206900">
              <w:rPr>
                <w:rFonts w:ascii="SimSun" w:hAnsi="SimSun" w:hint="eastAsia"/>
                <w:sz w:val="21"/>
                <w:szCs w:val="21"/>
              </w:rPr>
              <w:t>、</w:t>
            </w:r>
            <w:r w:rsidRPr="00206900">
              <w:rPr>
                <w:rFonts w:ascii="SimSun" w:hAnsi="SimSun"/>
                <w:sz w:val="21"/>
                <w:szCs w:val="21"/>
              </w:rPr>
              <w:t>SCT</w:t>
            </w:r>
            <w:r w:rsidRPr="00206900">
              <w:rPr>
                <w:rFonts w:ascii="SimSun" w:hAnsi="SimSun" w:hint="eastAsia"/>
                <w:sz w:val="21"/>
                <w:szCs w:val="21"/>
              </w:rPr>
              <w:t>、</w:t>
            </w:r>
            <w:r w:rsidRPr="00206900">
              <w:rPr>
                <w:rFonts w:ascii="SimSun" w:hAnsi="SimSun"/>
                <w:sz w:val="21"/>
                <w:szCs w:val="21"/>
              </w:rPr>
              <w:t>SCCR</w:t>
            </w:r>
            <w:r w:rsidRPr="00206900">
              <w:rPr>
                <w:rFonts w:ascii="SimSun" w:hAnsi="SimSun" w:hint="eastAsia"/>
                <w:sz w:val="21"/>
                <w:szCs w:val="21"/>
              </w:rPr>
              <w:t>和</w:t>
            </w:r>
            <w:r w:rsidRPr="00206900">
              <w:rPr>
                <w:rFonts w:ascii="SimSun" w:hAnsi="SimSun"/>
                <w:sz w:val="21"/>
                <w:szCs w:val="21"/>
              </w:rPr>
              <w:t>IGC</w:t>
            </w:r>
            <w:r w:rsidRPr="00206900">
              <w:rPr>
                <w:rFonts w:ascii="SimSun" w:hAnsi="SimSun" w:hint="eastAsia"/>
                <w:sz w:val="21"/>
                <w:szCs w:val="21"/>
              </w:rPr>
              <w:t>的活动适当考虑国际知识产权协定中的灵活性。</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的立法建议考虑可以灵活方式实施的准则，并同时考虑各国的社会和经济需求。</w:t>
            </w:r>
          </w:p>
        </w:tc>
        <w:tc>
          <w:tcPr>
            <w:tcW w:w="7371"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成员国利用有关在知识产权制度如何使用灵活性的信息方面的意识和能力得到提高。</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向那些就现有的或草拟中的立法寻求建议的成员国提供了全范围的政策和立法选择信息，以实施知识产权制度提供的灵活性，使之最好地符合国家重点和能力。</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对</w:t>
            </w:r>
            <w:r w:rsidRPr="00206900">
              <w:rPr>
                <w:rFonts w:ascii="SimSun" w:hAnsi="SimSun"/>
                <w:sz w:val="21"/>
                <w:szCs w:val="21"/>
              </w:rPr>
              <w:t>WIPO</w:t>
            </w:r>
            <w:r w:rsidRPr="00206900">
              <w:rPr>
                <w:rFonts w:ascii="SimSun" w:hAnsi="SimSun" w:hint="eastAsia"/>
                <w:sz w:val="21"/>
                <w:szCs w:val="21"/>
              </w:rPr>
              <w:t>旨在帮助成员国制定国家知识产权和创新战略的各种活动给予了全组织范围的协调，包括为保证各国在拟定促进发展的国家知识产权战略时能够考虑灵活性的因素。</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更新了网站，其中提供了在</w:t>
            </w:r>
            <w:r w:rsidRPr="00206900">
              <w:rPr>
                <w:rFonts w:ascii="SimSun" w:hAnsi="SimSun"/>
                <w:sz w:val="21"/>
                <w:szCs w:val="21"/>
              </w:rPr>
              <w:t>WIPO</w:t>
            </w:r>
            <w:r w:rsidRPr="00206900">
              <w:rPr>
                <w:rFonts w:ascii="SimSun" w:hAnsi="SimSun" w:hint="eastAsia"/>
                <w:sz w:val="21"/>
                <w:szCs w:val="21"/>
              </w:rPr>
              <w:t>开展的有关灵活性工作的资源，以及其他政府间组织的相关资源。</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在发展与知识产权委员会第七届会议上讨论了文件“多边法律框架中与专利有关的灵活性及其在国家和地区层面的立法落实－第二部分”。各代表团提出的评论意见另外写成一份文件</w:t>
            </w:r>
            <w:r w:rsidRPr="00206900">
              <w:rPr>
                <w:rFonts w:ascii="SimSun" w:hAnsi="SimSun"/>
                <w:sz w:val="21"/>
                <w:szCs w:val="21"/>
              </w:rPr>
              <w:t>(CDIP/7/3Add.)</w:t>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CDIP</w:t>
            </w:r>
            <w:r w:rsidRPr="00206900">
              <w:rPr>
                <w:rFonts w:ascii="SimSun" w:hAnsi="SimSun" w:hint="eastAsia"/>
                <w:sz w:val="21"/>
                <w:szCs w:val="21"/>
              </w:rPr>
              <w:t>第九届会议上，与会代表讨论了将在未来有关专利灵活性的文件中分析的几项主题。就此，成员国被邀请就四项新主题提出意见</w:t>
            </w:r>
            <w:r w:rsidRPr="00206900">
              <w:rPr>
                <w:rFonts w:ascii="SimSun" w:hAnsi="SimSun"/>
                <w:sz w:val="21"/>
                <w:szCs w:val="21"/>
              </w:rPr>
              <w:t>(C.N.3345</w:t>
            </w:r>
            <w:r w:rsidRPr="00206900">
              <w:rPr>
                <w:rFonts w:ascii="SimSun" w:hAnsi="SimSun" w:hint="eastAsia"/>
                <w:sz w:val="21"/>
                <w:szCs w:val="21"/>
              </w:rPr>
              <w:t>，</w:t>
            </w:r>
            <w:r w:rsidRPr="00206900">
              <w:rPr>
                <w:rFonts w:ascii="SimSun" w:hAnsi="SimSun"/>
                <w:sz w:val="21"/>
                <w:szCs w:val="21"/>
              </w:rPr>
              <w:t>2012</w:t>
            </w:r>
            <w:r w:rsidRPr="00206900">
              <w:rPr>
                <w:rFonts w:ascii="SimSun" w:hAnsi="SimSun" w:hint="eastAsia"/>
                <w:sz w:val="21"/>
                <w:szCs w:val="21"/>
              </w:rPr>
              <w:t>年</w:t>
            </w:r>
            <w:r w:rsidRPr="00206900">
              <w:rPr>
                <w:rFonts w:ascii="SimSun" w:hAnsi="SimSun"/>
                <w:sz w:val="21"/>
                <w:szCs w:val="21"/>
              </w:rPr>
              <w:t>7</w:t>
            </w:r>
            <w:r w:rsidRPr="00206900">
              <w:rPr>
                <w:rFonts w:ascii="SimSun" w:hAnsi="SimSun" w:hint="eastAsia"/>
                <w:sz w:val="21"/>
                <w:szCs w:val="21"/>
              </w:rPr>
              <w:t>月</w:t>
            </w:r>
            <w:r w:rsidRPr="00206900">
              <w:rPr>
                <w:rFonts w:ascii="SimSun" w:hAnsi="SimSun"/>
                <w:sz w:val="21"/>
                <w:szCs w:val="21"/>
              </w:rPr>
              <w:t>18</w:t>
            </w:r>
            <w:r w:rsidRPr="00206900">
              <w:rPr>
                <w:rFonts w:ascii="SimSun" w:hAnsi="SimSun" w:hint="eastAsia"/>
                <w:sz w:val="21"/>
                <w:szCs w:val="21"/>
              </w:rPr>
              <w:t>日</w:t>
            </w:r>
            <w:r w:rsidRPr="00206900">
              <w:rPr>
                <w:rFonts w:ascii="SimSun" w:hAnsi="SimSun"/>
                <w:sz w:val="21"/>
                <w:szCs w:val="21"/>
              </w:rPr>
              <w:t>)</w:t>
            </w:r>
            <w:r w:rsidRPr="00206900">
              <w:rPr>
                <w:rFonts w:ascii="SimSun" w:hAnsi="SimSun" w:hint="eastAsia"/>
                <w:sz w:val="21"/>
                <w:szCs w:val="21"/>
              </w:rPr>
              <w:t>。秘书处对这些意见进行了综述，加上额外信息后写成了一份文件，将作为第十届会议讨论未来工作的依据。</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CDIP</w:t>
            </w:r>
            <w:r w:rsidRPr="00206900">
              <w:rPr>
                <w:rFonts w:ascii="SimSun" w:hAnsi="SimSun" w:hint="eastAsia"/>
                <w:sz w:val="21"/>
                <w:szCs w:val="21"/>
              </w:rPr>
              <w:t>第十一届会议期间，委员会继续讨论了“有关多边法律框架中专利相关灵活性的未来工作”</w:t>
            </w:r>
            <w:r w:rsidRPr="00206900">
              <w:rPr>
                <w:rFonts w:ascii="SimSun" w:hAnsi="SimSun"/>
                <w:sz w:val="21"/>
                <w:szCs w:val="21"/>
              </w:rPr>
              <w:t>(CDIP/10/11</w:t>
            </w:r>
            <w:r w:rsidRPr="00206900">
              <w:rPr>
                <w:rFonts w:ascii="SimSun" w:hAnsi="SimSun" w:hint="eastAsia"/>
                <w:sz w:val="21"/>
                <w:szCs w:val="21"/>
              </w:rPr>
              <w:t>和</w:t>
            </w:r>
            <w:r w:rsidRPr="00206900">
              <w:rPr>
                <w:rFonts w:ascii="SimSun" w:hAnsi="SimSun"/>
                <w:sz w:val="21"/>
                <w:szCs w:val="21"/>
              </w:rPr>
              <w:t>CDIP/10/11Add.)</w:t>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在其第十三届会议上，委员会讨论了涉及以下灵活性的文件</w:t>
            </w:r>
            <w:r w:rsidRPr="00206900">
              <w:rPr>
                <w:rFonts w:ascii="SimSun" w:hAnsi="SimSun"/>
                <w:sz w:val="21"/>
                <w:szCs w:val="21"/>
              </w:rPr>
              <w:t>(CDIP/13/10)</w:t>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(i)</w:t>
            </w:r>
            <w:r w:rsidRPr="00206900">
              <w:rPr>
                <w:rFonts w:ascii="SimSun" w:hAnsi="SimSun"/>
                <w:sz w:val="21"/>
                <w:szCs w:val="21"/>
              </w:rPr>
              <w:tab/>
            </w:r>
            <w:r w:rsidRPr="00206900">
              <w:rPr>
                <w:rFonts w:ascii="SimSun" w:hAnsi="SimSun" w:hint="eastAsia"/>
                <w:sz w:val="21"/>
                <w:szCs w:val="21"/>
              </w:rPr>
              <w:t>从可专利性中排除植物的范围</w:t>
            </w:r>
            <w:r w:rsidRPr="00206900">
              <w:rPr>
                <w:rFonts w:ascii="SimSun" w:hAnsi="SimSun"/>
                <w:sz w:val="21"/>
                <w:szCs w:val="21"/>
              </w:rPr>
              <w:t>(TRIPS</w:t>
            </w:r>
            <w:r w:rsidRPr="00206900">
              <w:rPr>
                <w:rFonts w:ascii="SimSun" w:hAnsi="SimSun" w:hint="eastAsia"/>
                <w:sz w:val="21"/>
                <w:szCs w:val="21"/>
              </w:rPr>
              <w:t>第</w:t>
            </w:r>
            <w:r w:rsidRPr="00206900">
              <w:rPr>
                <w:rFonts w:ascii="SimSun" w:hAnsi="SimSun"/>
                <w:sz w:val="21"/>
                <w:szCs w:val="21"/>
              </w:rPr>
              <w:t>27</w:t>
            </w:r>
            <w:r w:rsidRPr="00206900">
              <w:rPr>
                <w:rFonts w:ascii="SimSun" w:hAnsi="SimSun" w:hint="eastAsia"/>
                <w:sz w:val="21"/>
                <w:szCs w:val="21"/>
              </w:rPr>
              <w:t>条</w:t>
            </w:r>
            <w:r w:rsidRPr="00206900">
              <w:rPr>
                <w:rFonts w:ascii="SimSun" w:hAnsi="SimSun"/>
                <w:sz w:val="21"/>
                <w:szCs w:val="21"/>
              </w:rPr>
              <w:t>)</w:t>
            </w:r>
            <w:r w:rsidRPr="00206900">
              <w:rPr>
                <w:rFonts w:ascii="SimSun" w:hAnsi="SimSun" w:hint="eastAsia"/>
                <w:sz w:val="21"/>
                <w:szCs w:val="21"/>
              </w:rPr>
              <w:t>；以及</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(ii)</w:t>
            </w:r>
            <w:r w:rsidRPr="00206900">
              <w:rPr>
                <w:rFonts w:ascii="SimSun" w:hAnsi="SimSun"/>
                <w:sz w:val="21"/>
                <w:szCs w:val="21"/>
              </w:rPr>
              <w:tab/>
            </w:r>
            <w:r w:rsidRPr="00206900">
              <w:rPr>
                <w:rFonts w:ascii="SimSun" w:hAnsi="SimSun" w:hint="eastAsia"/>
                <w:sz w:val="21"/>
                <w:szCs w:val="21"/>
              </w:rPr>
              <w:t>软件相关发明可专利性或排除可专利性方面的灵活性</w:t>
            </w:r>
            <w:r>
              <w:rPr>
                <w:rFonts w:ascii="SimSun" w:hAnsi="SimSun"/>
                <w:sz w:val="21"/>
                <w:szCs w:val="21"/>
              </w:rPr>
              <w:t>(</w:t>
            </w:r>
            <w:r w:rsidRPr="00206900">
              <w:rPr>
                <w:rFonts w:ascii="SimSun" w:hAnsi="SimSun"/>
                <w:sz w:val="21"/>
                <w:szCs w:val="21"/>
              </w:rPr>
              <w:t>TRIPS</w:t>
            </w:r>
            <w:r w:rsidRPr="00206900">
              <w:rPr>
                <w:rFonts w:ascii="SimSun" w:hAnsi="SimSun" w:hint="eastAsia"/>
                <w:sz w:val="21"/>
                <w:szCs w:val="21"/>
              </w:rPr>
              <w:t>第</w:t>
            </w:r>
            <w:r w:rsidRPr="00206900">
              <w:rPr>
                <w:rFonts w:ascii="SimSun" w:hAnsi="SimSun"/>
                <w:sz w:val="21"/>
                <w:szCs w:val="21"/>
              </w:rPr>
              <w:t>27</w:t>
            </w:r>
            <w:r w:rsidRPr="00206900">
              <w:rPr>
                <w:rFonts w:ascii="SimSun" w:hAnsi="SimSun" w:hint="eastAsia"/>
                <w:sz w:val="21"/>
                <w:szCs w:val="21"/>
              </w:rPr>
              <w:t>条</w:t>
            </w:r>
            <w:r>
              <w:rPr>
                <w:rFonts w:ascii="SimSun" w:hAnsi="SimSun"/>
                <w:sz w:val="21"/>
                <w:szCs w:val="21"/>
              </w:rPr>
              <w:t>)</w:t>
            </w:r>
          </w:p>
          <w:p w:rsidR="005B3E86" w:rsidRPr="00206900" w:rsidRDefault="005B3E86" w:rsidP="00B63EB0">
            <w:pPr>
              <w:autoSpaceDE w:val="0"/>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w:t>
            </w:r>
            <w:r w:rsidRPr="00206900">
              <w:rPr>
                <w:rFonts w:ascii="SimSun" w:hAnsi="SimSun"/>
                <w:sz w:val="21"/>
                <w:szCs w:val="21"/>
              </w:rPr>
              <w:t>WIPO</w:t>
            </w:r>
            <w:r w:rsidRPr="00206900">
              <w:rPr>
                <w:rFonts w:ascii="SimSun" w:hAnsi="SimSun" w:hint="eastAsia"/>
                <w:sz w:val="21"/>
                <w:szCs w:val="21"/>
              </w:rPr>
              <w:t>技术援助和准则制定活动中与灵活性有关的</w:t>
            </w:r>
            <w:r w:rsidRPr="00206900">
              <w:rPr>
                <w:rFonts w:ascii="SimSun" w:hAnsi="SimSun"/>
                <w:sz w:val="21"/>
                <w:szCs w:val="21"/>
              </w:rPr>
              <w:t>WIPO</w:t>
            </w:r>
            <w:r w:rsidRPr="00206900">
              <w:rPr>
                <w:rFonts w:ascii="SimSun" w:hAnsi="SimSun" w:hint="eastAsia"/>
                <w:sz w:val="21"/>
                <w:szCs w:val="21"/>
              </w:rPr>
              <w:t>活动的更多信息，可见</w:t>
            </w:r>
            <w:r w:rsidRPr="00206900">
              <w:rPr>
                <w:rFonts w:ascii="SimSun" w:hAnsi="SimSun"/>
                <w:sz w:val="21"/>
                <w:szCs w:val="21"/>
              </w:rPr>
              <w:t>WIPO</w:t>
            </w:r>
            <w:r w:rsidRPr="00206900">
              <w:rPr>
                <w:rFonts w:ascii="SimSun" w:hAnsi="SimSun" w:hint="eastAsia"/>
                <w:sz w:val="21"/>
                <w:szCs w:val="21"/>
              </w:rPr>
              <w:t>知识产权灵活性网站</w:t>
            </w:r>
            <w:r>
              <w:rPr>
                <w:rFonts w:ascii="SimSun"/>
                <w:sz w:val="21"/>
                <w:szCs w:val="21"/>
              </w:rPr>
              <w:br/>
            </w:r>
            <w:r w:rsidRPr="00206900">
              <w:rPr>
                <w:rFonts w:ascii="SimSun" w:hAnsi="SimSun"/>
                <w:sz w:val="21"/>
                <w:szCs w:val="21"/>
              </w:rPr>
              <w:t>(</w:t>
            </w:r>
            <w:hyperlink r:id="rId82" w:history="1">
              <w:r w:rsidRPr="00206900">
                <w:rPr>
                  <w:rStyle w:val="Hyperlink"/>
                  <w:rFonts w:ascii="SimSun" w:hAnsi="SimSun" w:cs="Arial"/>
                  <w:sz w:val="21"/>
                  <w:szCs w:val="21"/>
                </w:rPr>
                <w:t>http</w:t>
              </w:r>
              <w:r>
                <w:rPr>
                  <w:rStyle w:val="Hyperlink"/>
                  <w:rFonts w:ascii="SimSun" w:hAnsi="SimSun" w:cs="Arial" w:hint="eastAsia"/>
                  <w:sz w:val="21"/>
                  <w:szCs w:val="21"/>
                </w:rPr>
                <w:t>：</w:t>
              </w:r>
              <w:r w:rsidRPr="00206900">
                <w:rPr>
                  <w:rStyle w:val="Hyperlink"/>
                  <w:rFonts w:ascii="SimSun" w:hAnsi="SimSun" w:cs="Arial"/>
                  <w:sz w:val="21"/>
                  <w:szCs w:val="21"/>
                </w:rPr>
                <w:t>//www.wipo.int/ip-development/en/agenda/flexibilities/</w:t>
              </w:r>
            </w:hyperlink>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CDIP/9/11</w:t>
            </w:r>
            <w:r w:rsidRPr="00206900">
              <w:rPr>
                <w:rFonts w:ascii="SimSun" w:hAnsi="SimSun" w:hint="eastAsia"/>
                <w:sz w:val="21"/>
                <w:szCs w:val="21"/>
              </w:rPr>
              <w:t>，以及</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2</w:t>
            </w:r>
            <w:r w:rsidRPr="00206900">
              <w:rPr>
                <w:rFonts w:ascii="SimSun" w:hAnsi="SimSun" w:hint="eastAsia"/>
                <w:sz w:val="21"/>
                <w:szCs w:val="21"/>
              </w:rPr>
              <w:t>、</w:t>
            </w:r>
            <w:r w:rsidRPr="00206900">
              <w:rPr>
                <w:rFonts w:ascii="SimSun" w:hAnsi="SimSun"/>
                <w:sz w:val="21"/>
                <w:szCs w:val="21"/>
              </w:rPr>
              <w:t>3</w:t>
            </w:r>
            <w:r w:rsidRPr="00206900">
              <w:rPr>
                <w:rFonts w:ascii="SimSun" w:hAnsi="SimSun" w:hint="eastAsia"/>
                <w:sz w:val="21"/>
                <w:szCs w:val="21"/>
              </w:rPr>
              <w:t>、</w:t>
            </w:r>
            <w:r w:rsidRPr="00206900">
              <w:rPr>
                <w:rFonts w:ascii="SimSun" w:hAnsi="SimSun"/>
                <w:sz w:val="21"/>
                <w:szCs w:val="21"/>
              </w:rPr>
              <w:t>4</w:t>
            </w:r>
            <w:r w:rsidRPr="00206900">
              <w:rPr>
                <w:rFonts w:ascii="SimSun" w:hAnsi="SimSun" w:hint="eastAsia"/>
                <w:sz w:val="21"/>
                <w:szCs w:val="21"/>
              </w:rPr>
              <w:t>、</w:t>
            </w:r>
            <w:r w:rsidRPr="00206900">
              <w:rPr>
                <w:rFonts w:ascii="SimSun" w:hAnsi="SimSun"/>
                <w:sz w:val="21"/>
                <w:szCs w:val="21"/>
              </w:rPr>
              <w:t>8</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和</w:t>
            </w:r>
            <w:r w:rsidRPr="00206900">
              <w:rPr>
                <w:rFonts w:ascii="SimSun" w:hAnsi="SimSun"/>
                <w:sz w:val="21"/>
                <w:szCs w:val="21"/>
              </w:rPr>
              <w:t>10</w:t>
            </w:r>
            <w:r w:rsidRPr="00206900">
              <w:rPr>
                <w:rFonts w:ascii="SimSun" w:hAnsi="SimSun" w:hint="eastAsia"/>
                <w:sz w:val="21"/>
                <w:szCs w:val="21"/>
              </w:rPr>
              <w:t>。</w:t>
            </w:r>
          </w:p>
        </w:tc>
      </w:tr>
    </w:tbl>
    <w:p w:rsidR="005B3E86" w:rsidRDefault="005B3E86" w:rsidP="00B63EB0">
      <w:pPr>
        <w:adjustRightInd w:val="0"/>
        <w:spacing w:afterLines="30" w:after="72" w:line="320" w:lineRule="atLeast"/>
        <w:jc w:val="both"/>
        <w:rPr>
          <w:rFonts w:ascii="SimSun"/>
          <w:b/>
          <w:sz w:val="21"/>
          <w:szCs w:val="21"/>
        </w:rPr>
      </w:pPr>
    </w:p>
    <w:p w:rsidR="005B3E86" w:rsidRDefault="005B3E86">
      <w:pPr>
        <w:rPr>
          <w:rFonts w:ascii="SimSun"/>
          <w:bCs/>
          <w:i/>
          <w:sz w:val="21"/>
          <w:szCs w:val="21"/>
        </w:rPr>
      </w:pPr>
      <w:r>
        <w:rPr>
          <w:rFonts w:ascii="SimSun"/>
          <w:bCs/>
          <w:i/>
          <w:sz w:val="21"/>
          <w:szCs w:val="21"/>
        </w:rPr>
        <w:br w:type="page"/>
      </w:r>
    </w:p>
    <w:p w:rsidR="005B3E86" w:rsidRDefault="005B3E86" w:rsidP="00B63EB0">
      <w:pPr>
        <w:adjustRightInd w:val="0"/>
        <w:spacing w:afterLines="30" w:after="72" w:line="320" w:lineRule="atLeast"/>
        <w:jc w:val="both"/>
        <w:rPr>
          <w:rFonts w:ascii="SimSun"/>
          <w:bCs/>
          <w:sz w:val="21"/>
          <w:szCs w:val="21"/>
        </w:rPr>
      </w:pPr>
      <w:r w:rsidRPr="00E6567C">
        <w:rPr>
          <w:rFonts w:ascii="KaiTi" w:eastAsia="KaiTi" w:hAnsi="KaiTi" w:hint="eastAsia"/>
          <w:bCs/>
          <w:i/>
          <w:sz w:val="21"/>
          <w:szCs w:val="21"/>
        </w:rPr>
        <w:t>建议</w:t>
      </w:r>
      <w:r w:rsidRPr="00E6567C">
        <w:rPr>
          <w:rFonts w:ascii="KaiTi" w:eastAsia="KaiTi" w:hAnsi="KaiTi"/>
          <w:bCs/>
          <w:i/>
          <w:sz w:val="21"/>
          <w:szCs w:val="21"/>
        </w:rPr>
        <w:t>15</w:t>
      </w:r>
      <w:r w:rsidRPr="00E6567C">
        <w:rPr>
          <w:rFonts w:ascii="KaiTi" w:eastAsia="KaiTi" w:hAnsi="KaiTi" w:hint="eastAsia"/>
          <w:bCs/>
          <w:i/>
          <w:sz w:val="21"/>
          <w:szCs w:val="21"/>
        </w:rPr>
        <w:t>：</w:t>
      </w:r>
      <w:r w:rsidRPr="00206900">
        <w:rPr>
          <w:rFonts w:ascii="SimSun" w:hAnsi="SimSun" w:hint="eastAsia"/>
          <w:bCs/>
          <w:sz w:val="21"/>
          <w:szCs w:val="21"/>
        </w:rPr>
        <w:t>准则制定活动应：</w:t>
      </w:r>
    </w:p>
    <w:p w:rsidR="005B3E86" w:rsidRPr="00206900" w:rsidRDefault="005B3E86" w:rsidP="00B63EB0">
      <w:pPr>
        <w:adjustRightInd w:val="0"/>
        <w:spacing w:afterLines="30" w:after="72" w:line="320" w:lineRule="atLeast"/>
        <w:ind w:left="960"/>
        <w:jc w:val="both"/>
        <w:rPr>
          <w:rFonts w:ascii="SimSun"/>
          <w:sz w:val="21"/>
          <w:szCs w:val="21"/>
        </w:rPr>
      </w:pPr>
      <w:r w:rsidRPr="00206900">
        <w:rPr>
          <w:rFonts w:ascii="SimSun" w:hAnsi="SimSun"/>
          <w:sz w:val="21"/>
          <w:szCs w:val="21"/>
        </w:rPr>
        <w:t>(a)</w:t>
      </w:r>
      <w:r>
        <w:rPr>
          <w:rFonts w:ascii="SimSun"/>
          <w:sz w:val="21"/>
          <w:szCs w:val="21"/>
        </w:rPr>
        <w:tab/>
      </w:r>
      <w:r w:rsidRPr="00206900">
        <w:rPr>
          <w:rFonts w:ascii="SimSun" w:hAnsi="SimSun" w:hint="eastAsia"/>
          <w:sz w:val="21"/>
          <w:szCs w:val="21"/>
        </w:rPr>
        <w:t>具有包容性，并受成员国驱动；</w:t>
      </w:r>
    </w:p>
    <w:p w:rsidR="005B3E86" w:rsidRPr="00206900" w:rsidRDefault="005B3E86" w:rsidP="00B63EB0">
      <w:pPr>
        <w:adjustRightInd w:val="0"/>
        <w:spacing w:afterLines="30" w:after="72" w:line="320" w:lineRule="atLeast"/>
        <w:ind w:left="960"/>
        <w:jc w:val="both"/>
        <w:rPr>
          <w:rFonts w:ascii="SimSun"/>
          <w:sz w:val="21"/>
          <w:szCs w:val="21"/>
        </w:rPr>
      </w:pPr>
      <w:r w:rsidRPr="00206900">
        <w:rPr>
          <w:rFonts w:ascii="SimSun" w:hAnsi="SimSun"/>
          <w:sz w:val="21"/>
          <w:szCs w:val="21"/>
        </w:rPr>
        <w:t>(b)</w:t>
      </w:r>
      <w:r>
        <w:rPr>
          <w:rFonts w:ascii="SimSun"/>
          <w:sz w:val="21"/>
          <w:szCs w:val="21"/>
        </w:rPr>
        <w:tab/>
      </w:r>
      <w:r w:rsidRPr="00206900">
        <w:rPr>
          <w:rFonts w:ascii="SimSun" w:hAnsi="SimSun" w:hint="eastAsia"/>
          <w:sz w:val="21"/>
          <w:szCs w:val="21"/>
        </w:rPr>
        <w:t>考虑不同的发展水平；</w:t>
      </w:r>
    </w:p>
    <w:p w:rsidR="005B3E86" w:rsidRPr="00206900" w:rsidRDefault="005B3E86" w:rsidP="00B63EB0">
      <w:pPr>
        <w:adjustRightInd w:val="0"/>
        <w:spacing w:afterLines="30" w:after="72" w:line="320" w:lineRule="atLeast"/>
        <w:ind w:left="960"/>
        <w:jc w:val="both"/>
        <w:rPr>
          <w:rFonts w:ascii="SimSun"/>
          <w:sz w:val="21"/>
          <w:szCs w:val="21"/>
        </w:rPr>
      </w:pPr>
      <w:r w:rsidRPr="00206900">
        <w:rPr>
          <w:rFonts w:ascii="SimSun" w:hAnsi="SimSun"/>
          <w:sz w:val="21"/>
          <w:szCs w:val="21"/>
        </w:rPr>
        <w:t>(c)</w:t>
      </w:r>
      <w:r>
        <w:rPr>
          <w:rFonts w:ascii="SimSun"/>
          <w:sz w:val="21"/>
          <w:szCs w:val="21"/>
        </w:rPr>
        <w:tab/>
      </w:r>
      <w:r w:rsidRPr="00206900">
        <w:rPr>
          <w:rFonts w:ascii="SimSun" w:hAnsi="SimSun" w:hint="eastAsia"/>
          <w:sz w:val="21"/>
          <w:szCs w:val="21"/>
        </w:rPr>
        <w:t>兼顾成本与利益之间的均衡；以及</w:t>
      </w:r>
    </w:p>
    <w:p w:rsidR="005B3E86" w:rsidRPr="00206900" w:rsidRDefault="005B3E86" w:rsidP="00B63EB0">
      <w:pPr>
        <w:adjustRightInd w:val="0"/>
        <w:spacing w:afterLines="30" w:after="72" w:line="320" w:lineRule="atLeast"/>
        <w:ind w:leftChars="435" w:left="958" w:hanging="1"/>
        <w:rPr>
          <w:rFonts w:ascii="SimSun"/>
          <w:sz w:val="21"/>
          <w:szCs w:val="21"/>
        </w:rPr>
      </w:pPr>
      <w:r w:rsidRPr="00206900">
        <w:rPr>
          <w:rFonts w:ascii="SimSun" w:hAnsi="SimSun"/>
          <w:sz w:val="21"/>
          <w:szCs w:val="21"/>
        </w:rPr>
        <w:t>(d)</w:t>
      </w:r>
      <w:r>
        <w:rPr>
          <w:rFonts w:ascii="SimSun"/>
          <w:sz w:val="21"/>
          <w:szCs w:val="21"/>
        </w:rPr>
        <w:tab/>
      </w:r>
      <w:r w:rsidRPr="00206900">
        <w:rPr>
          <w:rFonts w:ascii="SimSun" w:hAnsi="SimSun" w:hint="eastAsia"/>
          <w:sz w:val="21"/>
          <w:szCs w:val="21"/>
        </w:rPr>
        <w:t>成为一项参与性程序，兼顾</w:t>
      </w:r>
      <w:r w:rsidRPr="00206900">
        <w:rPr>
          <w:rFonts w:ascii="SimSun" w:hAnsi="SimSun"/>
          <w:sz w:val="21"/>
          <w:szCs w:val="21"/>
        </w:rPr>
        <w:t>WIPO</w:t>
      </w:r>
      <w:r w:rsidRPr="00206900">
        <w:rPr>
          <w:rFonts w:ascii="SimSun" w:hAnsi="SimSun" w:hint="eastAsia"/>
          <w:sz w:val="21"/>
          <w:szCs w:val="21"/>
        </w:rPr>
        <w:t>所有成员国的利益和优先重点，并兼顾包括经认证的政府间组织和非政府组织在内的其他利益攸关者的观点；符合</w:t>
      </w:r>
      <w:r w:rsidRPr="00206900">
        <w:rPr>
          <w:rFonts w:ascii="SimSun" w:hAnsi="SimSun"/>
          <w:sz w:val="21"/>
          <w:szCs w:val="21"/>
        </w:rPr>
        <w:t>WIPO</w:t>
      </w:r>
      <w:r w:rsidRPr="00206900">
        <w:rPr>
          <w:rFonts w:ascii="SimSun" w:hAnsi="SimSun" w:hint="eastAsia"/>
          <w:sz w:val="21"/>
          <w:szCs w:val="21"/>
        </w:rPr>
        <w:t>秘书处保持中立的原则。</w:t>
      </w:r>
    </w:p>
    <w:p w:rsidR="005B3E86" w:rsidRDefault="005B3E86" w:rsidP="00B63EB0">
      <w:pPr>
        <w:adjustRightInd w:val="0"/>
        <w:spacing w:afterLines="30" w:after="72" w:line="320" w:lineRule="atLeast"/>
        <w:rPr>
          <w:rFonts w:ascii="SimSun"/>
          <w:bCs/>
          <w:i/>
          <w:sz w:val="21"/>
          <w:szCs w:val="21"/>
        </w:rPr>
      </w:pPr>
      <w:r w:rsidRPr="00E6567C">
        <w:rPr>
          <w:rFonts w:ascii="KaiTi" w:eastAsia="KaiTi" w:hAnsi="KaiTi" w:hint="eastAsia"/>
          <w:bCs/>
          <w:i/>
          <w:sz w:val="21"/>
          <w:szCs w:val="21"/>
        </w:rPr>
        <w:t>建议</w:t>
      </w:r>
      <w:r w:rsidRPr="00E6567C">
        <w:rPr>
          <w:rFonts w:ascii="KaiTi" w:eastAsia="KaiTi" w:hAnsi="KaiTi"/>
          <w:bCs/>
          <w:i/>
          <w:sz w:val="21"/>
          <w:szCs w:val="21"/>
        </w:rPr>
        <w:t>21</w:t>
      </w:r>
      <w:r w:rsidRPr="00E6567C">
        <w:rPr>
          <w:rFonts w:ascii="KaiTi" w:eastAsia="KaiTi" w:hAnsi="KaiTi" w:hint="eastAsia"/>
          <w:bCs/>
          <w:i/>
          <w:sz w:val="21"/>
          <w:szCs w:val="21"/>
        </w:rPr>
        <w:t>：</w:t>
      </w:r>
      <w:r w:rsidRPr="00206900">
        <w:rPr>
          <w:rFonts w:ascii="SimSun" w:hAnsi="SimSun" w:hint="eastAsia"/>
          <w:bCs/>
          <w:sz w:val="21"/>
          <w:szCs w:val="21"/>
        </w:rPr>
        <w:t>在开展任何新的准则制定活动之前，</w:t>
      </w:r>
      <w:r w:rsidRPr="00206900">
        <w:rPr>
          <w:rFonts w:ascii="SimSun" w:hAnsi="SimSun"/>
          <w:bCs/>
          <w:sz w:val="21"/>
          <w:szCs w:val="21"/>
        </w:rPr>
        <w:t>WIPO</w:t>
      </w:r>
      <w:r w:rsidRPr="00206900">
        <w:rPr>
          <w:rFonts w:ascii="SimSun" w:hAnsi="SimSun" w:hint="eastAsia"/>
          <w:bCs/>
          <w:sz w:val="21"/>
          <w:szCs w:val="21"/>
        </w:rPr>
        <w:t>应通过成员驱动的程序，酌情开展非正式、公开和兼顾各方利益的磋商，并鼓励成员国尤其是发展中国家和最不发达国家的专家参与磋商。</w:t>
      </w:r>
    </w:p>
    <w:p w:rsidR="005B3E86" w:rsidRDefault="005B3E86" w:rsidP="00B63EB0">
      <w:pPr>
        <w:adjustRightInd w:val="0"/>
        <w:spacing w:afterLines="50" w:after="120" w:line="320" w:lineRule="atLeast"/>
        <w:jc w:val="both"/>
        <w:rPr>
          <w:rFonts w:ascii="SimSun"/>
          <w:bCs/>
          <w:sz w:val="21"/>
          <w:szCs w:val="21"/>
        </w:rPr>
      </w:pPr>
      <w:r w:rsidRPr="00E6567C">
        <w:rPr>
          <w:rFonts w:ascii="KaiTi" w:eastAsia="KaiTi" w:hAnsi="KaiTi" w:hint="eastAsia"/>
          <w:bCs/>
          <w:i/>
          <w:sz w:val="21"/>
          <w:szCs w:val="21"/>
        </w:rPr>
        <w:t>建议</w:t>
      </w:r>
      <w:r w:rsidRPr="00E6567C">
        <w:rPr>
          <w:rFonts w:ascii="KaiTi" w:eastAsia="KaiTi" w:hAnsi="KaiTi"/>
          <w:bCs/>
          <w:i/>
          <w:sz w:val="21"/>
          <w:szCs w:val="21"/>
        </w:rPr>
        <w:t>44</w:t>
      </w:r>
      <w:r w:rsidRPr="00E6567C">
        <w:rPr>
          <w:rFonts w:ascii="KaiTi" w:eastAsia="KaiTi" w:hAnsi="KaiTi" w:hint="eastAsia"/>
          <w:bCs/>
          <w:i/>
          <w:sz w:val="21"/>
          <w:szCs w:val="21"/>
        </w:rPr>
        <w:t>：</w:t>
      </w:r>
      <w:r w:rsidRPr="00206900">
        <w:rPr>
          <w:rFonts w:ascii="SimSun" w:hAnsi="SimSun" w:hint="eastAsia"/>
          <w:bCs/>
          <w:sz w:val="21"/>
          <w:szCs w:val="21"/>
        </w:rPr>
        <w:t>根据</w:t>
      </w:r>
      <w:r w:rsidRPr="00206900">
        <w:rPr>
          <w:rFonts w:ascii="SimSun" w:hAnsi="SimSun"/>
          <w:bCs/>
          <w:sz w:val="21"/>
          <w:szCs w:val="21"/>
        </w:rPr>
        <w:t>WIPO</w:t>
      </w:r>
      <w:r w:rsidRPr="00206900">
        <w:rPr>
          <w:rFonts w:ascii="SimSun" w:hAnsi="SimSun" w:hint="eastAsia"/>
          <w:bCs/>
          <w:sz w:val="21"/>
          <w:szCs w:val="21"/>
        </w:rPr>
        <w:t>作为联合国专门机构所具有的成员驱动的特点，国际局凡根据成员国的请求所举办的涉及</w:t>
      </w:r>
      <w:r w:rsidRPr="00206900">
        <w:rPr>
          <w:rFonts w:ascii="SimSun" w:hAnsi="SimSun"/>
          <w:bCs/>
          <w:sz w:val="21"/>
          <w:szCs w:val="21"/>
        </w:rPr>
        <w:t>WIPO</w:t>
      </w:r>
      <w:r w:rsidRPr="00206900">
        <w:rPr>
          <w:rFonts w:ascii="SimSun" w:hAnsi="SimSun" w:hint="eastAsia"/>
          <w:bCs/>
          <w:sz w:val="21"/>
          <w:szCs w:val="21"/>
        </w:rPr>
        <w:t>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BD4FCA" w:rsidTr="00D67A00">
        <w:trPr>
          <w:trHeight w:val="392"/>
          <w:tblHeader/>
        </w:trPr>
        <w:tc>
          <w:tcPr>
            <w:tcW w:w="6379" w:type="dxa"/>
          </w:tcPr>
          <w:p w:rsidR="005B3E86" w:rsidRPr="00BD4FCA"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BD4FCA">
              <w:rPr>
                <w:rFonts w:ascii="SimHei" w:eastAsia="SimHei" w:hAnsi="SimHei" w:hint="eastAsia"/>
                <w:bCs/>
                <w:sz w:val="21"/>
                <w:szCs w:val="21"/>
                <w:u w:val="single"/>
              </w:rPr>
              <w:t>落实战略</w:t>
            </w:r>
          </w:p>
        </w:tc>
        <w:tc>
          <w:tcPr>
            <w:tcW w:w="7371" w:type="dxa"/>
            <w:vAlign w:val="center"/>
          </w:tcPr>
          <w:p w:rsidR="005B3E86" w:rsidRPr="00BD4FCA" w:rsidRDefault="005B3E86" w:rsidP="00B63EB0">
            <w:pPr>
              <w:keepNext/>
              <w:autoSpaceDE w:val="0"/>
              <w:adjustRightInd w:val="0"/>
              <w:spacing w:beforeLines="50" w:before="120" w:afterLines="50" w:after="120" w:line="320" w:lineRule="atLeast"/>
              <w:jc w:val="center"/>
              <w:outlineLvl w:val="2"/>
              <w:rPr>
                <w:rFonts w:ascii="SimHei" w:eastAsia="SimHei" w:hAnsi="SimHei"/>
                <w:bCs/>
                <w:sz w:val="21"/>
                <w:szCs w:val="21"/>
                <w:u w:val="single"/>
              </w:rPr>
            </w:pPr>
            <w:r w:rsidRPr="00BD4FCA">
              <w:rPr>
                <w:rFonts w:ascii="SimHei" w:eastAsia="SimHei" w:hAnsi="SimHei" w:hint="eastAsia"/>
                <w:bCs/>
                <w:sz w:val="21"/>
                <w:szCs w:val="21"/>
                <w:u w:val="single"/>
              </w:rPr>
              <w:t>成</w:t>
            </w:r>
            <w:r>
              <w:rPr>
                <w:rFonts w:ascii="SimHei" w:eastAsia="SimHei" w:hAnsi="SimHei"/>
                <w:bCs/>
                <w:sz w:val="21"/>
                <w:szCs w:val="21"/>
                <w:u w:val="single"/>
              </w:rPr>
              <w:t xml:space="preserve">    </w:t>
            </w:r>
            <w:r w:rsidRPr="00BD4FCA">
              <w:rPr>
                <w:rFonts w:ascii="SimHei" w:eastAsia="SimHei" w:hAnsi="SimHei" w:hint="eastAsia"/>
                <w:bCs/>
                <w:sz w:val="21"/>
                <w:szCs w:val="21"/>
                <w:u w:val="single"/>
              </w:rPr>
              <w:t>果</w:t>
            </w:r>
          </w:p>
        </w:tc>
      </w:tr>
      <w:tr w:rsidR="005B3E86" w:rsidRPr="00206900" w:rsidTr="00D67A00">
        <w:tblPrEx>
          <w:tblCellMar>
            <w:top w:w="108" w:type="dxa"/>
            <w:bottom w:w="108" w:type="dxa"/>
          </w:tblCellMar>
        </w:tblPrEx>
        <w:trPr>
          <w:trHeight w:val="2037"/>
        </w:trPr>
        <w:tc>
          <w:tcPr>
            <w:tcW w:w="6379"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该建议在下列环境下得到落实：专利法常设委员会</w:t>
            </w:r>
            <w:r w:rsidRPr="00206900">
              <w:rPr>
                <w:rFonts w:ascii="SimSun" w:hAnsi="SimSun"/>
                <w:sz w:val="21"/>
                <w:szCs w:val="21"/>
              </w:rPr>
              <w:t>(SCP)</w:t>
            </w:r>
            <w:r w:rsidRPr="00206900">
              <w:rPr>
                <w:rFonts w:ascii="SimSun" w:hAnsi="SimSun" w:hint="eastAsia"/>
                <w:sz w:val="21"/>
                <w:szCs w:val="21"/>
              </w:rPr>
              <w:t>、版权及相关权常设委员会</w:t>
            </w:r>
            <w:r w:rsidRPr="00206900">
              <w:rPr>
                <w:rFonts w:ascii="SimSun" w:hAnsi="SimSun"/>
                <w:sz w:val="21"/>
                <w:szCs w:val="21"/>
              </w:rPr>
              <w:t>(SCCR)</w:t>
            </w:r>
            <w:r w:rsidRPr="00206900">
              <w:rPr>
                <w:rFonts w:ascii="SimSun" w:hAnsi="SimSun" w:hint="eastAsia"/>
                <w:sz w:val="21"/>
                <w:szCs w:val="21"/>
              </w:rPr>
              <w:t>、知识产权与遗传资源、传统知识和民间文学艺术政府间委员会</w:t>
            </w:r>
            <w:r w:rsidRPr="00206900">
              <w:rPr>
                <w:rFonts w:ascii="SimSun" w:hAnsi="SimSun"/>
                <w:sz w:val="21"/>
                <w:szCs w:val="21"/>
              </w:rPr>
              <w:t>(IGC)</w:t>
            </w:r>
            <w:r w:rsidRPr="00206900">
              <w:rPr>
                <w:rFonts w:ascii="SimSun" w:hAnsi="SimSun" w:hint="eastAsia"/>
                <w:sz w:val="21"/>
                <w:szCs w:val="21"/>
              </w:rPr>
              <w:t>和商标、工业品外观设计和地理标志法律常设委员会</w:t>
            </w:r>
            <w:r w:rsidRPr="00206900">
              <w:rPr>
                <w:rFonts w:ascii="SimSun" w:hAnsi="SimSun"/>
                <w:sz w:val="21"/>
                <w:szCs w:val="21"/>
              </w:rPr>
              <w:t>(SCT)</w:t>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在准则制定活动中</w:t>
            </w:r>
            <w:r w:rsidRPr="00206900">
              <w:rPr>
                <w:rFonts w:ascii="SimSun" w:hAnsi="SimSun"/>
                <w:sz w:val="21"/>
                <w:szCs w:val="21"/>
              </w:rPr>
              <w:t>WIPO</w:t>
            </w:r>
            <w:r w:rsidRPr="00206900">
              <w:rPr>
                <w:rFonts w:ascii="SimSun" w:hAnsi="SimSun" w:hint="eastAsia"/>
                <w:sz w:val="21"/>
                <w:szCs w:val="21"/>
              </w:rPr>
              <w:t>资助了发展中国家指定的代表参会。</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这些活动是成员国驱动的进程，该进程以兼顾各方利益为导向，具有包容性和参与性。</w:t>
            </w:r>
          </w:p>
        </w:tc>
        <w:tc>
          <w:tcPr>
            <w:tcW w:w="7371"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2</w:t>
            </w:r>
            <w:r w:rsidRPr="00206900">
              <w:rPr>
                <w:rFonts w:ascii="SimSun" w:hAnsi="SimSun" w:hint="eastAsia"/>
                <w:sz w:val="21"/>
                <w:szCs w:val="21"/>
              </w:rPr>
              <w:t>月和</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月举行的第十九届和第二十届会议上，</w:t>
            </w:r>
            <w:r w:rsidRPr="00206900">
              <w:rPr>
                <w:rFonts w:ascii="SimSun" w:hAnsi="SimSun"/>
                <w:sz w:val="21"/>
                <w:szCs w:val="21"/>
              </w:rPr>
              <w:t>SCP</w:t>
            </w:r>
            <w:r w:rsidRPr="00206900">
              <w:rPr>
                <w:rFonts w:ascii="SimSun" w:hAnsi="SimSun" w:hint="eastAsia"/>
                <w:sz w:val="21"/>
                <w:szCs w:val="21"/>
              </w:rPr>
              <w:t>继续审议下列问题：</w:t>
            </w:r>
            <w:r w:rsidRPr="00206900">
              <w:rPr>
                <w:rFonts w:ascii="SimSun" w:hAnsi="SimSun"/>
                <w:sz w:val="21"/>
                <w:szCs w:val="21"/>
              </w:rPr>
              <w:t>(i)</w:t>
            </w:r>
            <w:r>
              <w:rPr>
                <w:rFonts w:ascii="SimSun" w:hAnsi="SimSun"/>
                <w:sz w:val="21"/>
                <w:szCs w:val="21"/>
              </w:rPr>
              <w:t xml:space="preserve"> </w:t>
            </w:r>
            <w:r w:rsidRPr="00206900">
              <w:rPr>
                <w:rFonts w:ascii="SimSun" w:hAnsi="SimSun" w:hint="eastAsia"/>
                <w:sz w:val="21"/>
                <w:szCs w:val="21"/>
              </w:rPr>
              <w:t>专利权的例外和限制；</w:t>
            </w:r>
            <w:r w:rsidRPr="00206900">
              <w:rPr>
                <w:rFonts w:ascii="SimSun" w:hAnsi="SimSun"/>
                <w:sz w:val="21"/>
                <w:szCs w:val="21"/>
              </w:rPr>
              <w:t>(ii)</w:t>
            </w:r>
            <w:r>
              <w:rPr>
                <w:rFonts w:ascii="SimSun" w:hAnsi="SimSun"/>
                <w:sz w:val="21"/>
                <w:szCs w:val="21"/>
              </w:rPr>
              <w:t xml:space="preserve"> </w:t>
            </w:r>
            <w:r w:rsidRPr="00206900">
              <w:rPr>
                <w:rFonts w:ascii="SimSun" w:hAnsi="SimSun" w:hint="eastAsia"/>
                <w:sz w:val="21"/>
                <w:szCs w:val="21"/>
              </w:rPr>
              <w:t>专利质量，包括异议制度；</w:t>
            </w:r>
            <w:r w:rsidRPr="00206900">
              <w:rPr>
                <w:rFonts w:ascii="SimSun" w:hAnsi="SimSun"/>
                <w:sz w:val="21"/>
                <w:szCs w:val="21"/>
              </w:rPr>
              <w:t>(iii)</w:t>
            </w:r>
            <w:r>
              <w:rPr>
                <w:rFonts w:ascii="SimSun" w:hAnsi="SimSun"/>
                <w:sz w:val="21"/>
                <w:szCs w:val="21"/>
              </w:rPr>
              <w:t xml:space="preserve"> </w:t>
            </w:r>
            <w:r w:rsidRPr="00206900">
              <w:rPr>
                <w:rFonts w:ascii="SimSun" w:hAnsi="SimSun" w:hint="eastAsia"/>
                <w:sz w:val="21"/>
                <w:szCs w:val="21"/>
              </w:rPr>
              <w:t>专利与卫生；</w:t>
            </w:r>
            <w:r w:rsidRPr="00206900">
              <w:rPr>
                <w:rFonts w:ascii="SimSun" w:hAnsi="SimSun"/>
                <w:sz w:val="21"/>
                <w:szCs w:val="21"/>
              </w:rPr>
              <w:t>(iv)</w:t>
            </w:r>
            <w:r>
              <w:rPr>
                <w:rFonts w:ascii="SimSun" w:hAnsi="SimSun"/>
                <w:sz w:val="21"/>
                <w:szCs w:val="21"/>
              </w:rPr>
              <w:t xml:space="preserve"> </w:t>
            </w:r>
            <w:r w:rsidRPr="00206900">
              <w:rPr>
                <w:rFonts w:ascii="SimSun" w:hAnsi="SimSun" w:hint="eastAsia"/>
                <w:sz w:val="21"/>
                <w:szCs w:val="21"/>
              </w:rPr>
              <w:t>客户</w:t>
            </w:r>
            <w:r w:rsidRPr="00206900">
              <w:rPr>
                <w:rFonts w:ascii="SimSun"/>
                <w:sz w:val="21"/>
                <w:szCs w:val="21"/>
              </w:rPr>
              <w:t>-</w:t>
            </w:r>
            <w:r w:rsidRPr="00206900">
              <w:rPr>
                <w:rFonts w:ascii="SimSun" w:hAnsi="SimSun" w:hint="eastAsia"/>
                <w:sz w:val="21"/>
                <w:szCs w:val="21"/>
              </w:rPr>
              <w:t>专利顾问特权；以及</w:t>
            </w:r>
            <w:r w:rsidRPr="00206900">
              <w:rPr>
                <w:rFonts w:ascii="SimSun" w:hAnsi="SimSun"/>
                <w:sz w:val="21"/>
                <w:szCs w:val="21"/>
              </w:rPr>
              <w:t>(v)</w:t>
            </w:r>
            <w:r>
              <w:rPr>
                <w:rFonts w:ascii="SimSun" w:hAnsi="SimSun"/>
                <w:sz w:val="21"/>
                <w:szCs w:val="21"/>
              </w:rPr>
              <w:t xml:space="preserve"> </w:t>
            </w:r>
            <w:r w:rsidRPr="00206900">
              <w:rPr>
                <w:rFonts w:ascii="SimSun" w:hAnsi="SimSun" w:hint="eastAsia"/>
                <w:sz w:val="21"/>
                <w:szCs w:val="21"/>
              </w:rPr>
              <w:t>技术转让。</w:t>
            </w:r>
          </w:p>
          <w:p w:rsidR="005B3E86" w:rsidRDefault="005B3E86" w:rsidP="00B63EB0">
            <w:pPr>
              <w:adjustRightInd w:val="0"/>
              <w:spacing w:afterLines="30" w:after="72" w:line="320" w:lineRule="atLeast"/>
              <w:jc w:val="both"/>
              <w:rPr>
                <w:rFonts w:ascii="SimSun"/>
                <w:sz w:val="21"/>
                <w:szCs w:val="21"/>
                <w:highlight w:val="yellow"/>
              </w:rPr>
            </w:pPr>
            <w:r w:rsidRPr="00206900">
              <w:rPr>
                <w:rFonts w:ascii="SimSun" w:hAnsi="SimSun"/>
                <w:sz w:val="21"/>
                <w:szCs w:val="21"/>
              </w:rPr>
              <w:t>SCP</w:t>
            </w:r>
            <w:r w:rsidRPr="00206900">
              <w:rPr>
                <w:rFonts w:ascii="SimSun" w:hAnsi="SimSun" w:hint="eastAsia"/>
                <w:sz w:val="21"/>
                <w:szCs w:val="21"/>
              </w:rPr>
              <w:t>在秘书处编拟或委托学术专家编拟的多项研究以及一些成员国提交的提案基础上审议了上述问题。</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版权及相关权常设委员会</w:t>
            </w:r>
            <w:r w:rsidRPr="00206900">
              <w:rPr>
                <w:rFonts w:ascii="SimSun" w:hAnsi="SimSun"/>
                <w:sz w:val="21"/>
                <w:szCs w:val="21"/>
              </w:rPr>
              <w:t>(SCCR)</w:t>
            </w:r>
            <w:r w:rsidRPr="00206900">
              <w:rPr>
                <w:rFonts w:ascii="SimSun" w:hAnsi="SimSun" w:hint="eastAsia"/>
                <w:sz w:val="21"/>
                <w:szCs w:val="21"/>
              </w:rPr>
              <w:t>于</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12</w:t>
            </w:r>
            <w:r w:rsidRPr="00206900">
              <w:rPr>
                <w:rFonts w:ascii="SimSun" w:hAnsi="SimSun" w:hint="eastAsia"/>
                <w:sz w:val="21"/>
                <w:szCs w:val="21"/>
              </w:rPr>
              <w:t>月和</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5</w:t>
            </w:r>
            <w:r w:rsidRPr="00206900">
              <w:rPr>
                <w:rFonts w:ascii="SimSun" w:hAnsi="SimSun" w:hint="eastAsia"/>
                <w:sz w:val="21"/>
                <w:szCs w:val="21"/>
              </w:rPr>
              <w:t>月分别举行了第二十六届和第二十七届会议。委员会进行了有关教育、教学和科研机构、图书馆和档案馆的限制和例外以及广播组织保护等方面的讨论。关于委员会工作的报告已呈交给</w:t>
            </w:r>
            <w:r w:rsidRPr="00206900">
              <w:rPr>
                <w:rFonts w:ascii="SimSun" w:hAnsi="SimSun"/>
                <w:sz w:val="21"/>
                <w:szCs w:val="21"/>
              </w:rPr>
              <w:t>WIPO</w:t>
            </w:r>
            <w:r w:rsidRPr="00206900">
              <w:rPr>
                <w:rFonts w:ascii="SimSun" w:hAnsi="SimSun" w:hint="eastAsia"/>
                <w:sz w:val="21"/>
                <w:szCs w:val="21"/>
              </w:rPr>
              <w:t>大会</w:t>
            </w:r>
            <w:r w:rsidRPr="00206900">
              <w:rPr>
                <w:rFonts w:ascii="SimSun" w:hAnsi="SimSun"/>
                <w:sz w:val="21"/>
                <w:szCs w:val="21"/>
              </w:rPr>
              <w:t>(</w:t>
            </w:r>
            <w:r w:rsidRPr="00206900">
              <w:rPr>
                <w:rFonts w:ascii="SimSun" w:hAnsi="SimSun" w:hint="eastAsia"/>
                <w:sz w:val="21"/>
                <w:szCs w:val="21"/>
              </w:rPr>
              <w:t>参见文件</w:t>
            </w:r>
            <w:r w:rsidRPr="00206900">
              <w:rPr>
                <w:rFonts w:ascii="SimSun" w:hAnsi="SimSun"/>
                <w:sz w:val="21"/>
                <w:szCs w:val="21"/>
              </w:rPr>
              <w:t>WO/GA/46/5)</w:t>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大会在</w:t>
            </w:r>
            <w:r w:rsidRPr="00206900">
              <w:rPr>
                <w:rFonts w:ascii="SimSun" w:hAnsi="SimSun"/>
                <w:sz w:val="21"/>
                <w:szCs w:val="21"/>
              </w:rPr>
              <w:t>2011</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月第四十届会议</w:t>
            </w:r>
            <w:r>
              <w:rPr>
                <w:rFonts w:ascii="SimSun" w:hAnsi="SimSun"/>
                <w:sz w:val="21"/>
                <w:szCs w:val="21"/>
              </w:rPr>
              <w:t>(</w:t>
            </w:r>
            <w:r w:rsidRPr="00206900">
              <w:rPr>
                <w:rFonts w:ascii="SimSun" w:hAnsi="SimSun" w:hint="eastAsia"/>
                <w:sz w:val="21"/>
                <w:szCs w:val="21"/>
              </w:rPr>
              <w:t>第二十次例会</w:t>
            </w:r>
            <w:r>
              <w:rPr>
                <w:rFonts w:ascii="SimSun" w:hAnsi="SimSun"/>
                <w:sz w:val="21"/>
                <w:szCs w:val="21"/>
              </w:rPr>
              <w:t>)</w:t>
            </w:r>
            <w:r w:rsidRPr="00206900">
              <w:rPr>
                <w:rFonts w:ascii="SimSun" w:hAnsi="SimSun" w:hint="eastAsia"/>
                <w:sz w:val="21"/>
                <w:szCs w:val="21"/>
              </w:rPr>
              <w:t>上，就知识产权与遗传资源、传统知识和民间文学艺术政府间委员会</w:t>
            </w:r>
            <w:r>
              <w:rPr>
                <w:rFonts w:ascii="SimSun" w:hAnsi="SimSun"/>
                <w:sz w:val="21"/>
                <w:szCs w:val="21"/>
              </w:rPr>
              <w:t>(</w:t>
            </w:r>
            <w:r w:rsidRPr="00206900">
              <w:rPr>
                <w:rFonts w:ascii="SimSun" w:hAnsi="SimSun" w:hint="eastAsia"/>
                <w:sz w:val="21"/>
                <w:szCs w:val="21"/>
              </w:rPr>
              <w:t>政府间委员会，</w:t>
            </w:r>
            <w:r w:rsidRPr="00206900">
              <w:rPr>
                <w:rFonts w:ascii="SimSun" w:hAnsi="SimSun"/>
                <w:sz w:val="21"/>
                <w:szCs w:val="21"/>
              </w:rPr>
              <w:t>IGC)2012/13</w:t>
            </w:r>
            <w:r w:rsidRPr="00206900">
              <w:rPr>
                <w:rFonts w:ascii="SimSun" w:hAnsi="SimSun" w:hint="eastAsia"/>
                <w:sz w:val="21"/>
                <w:szCs w:val="21"/>
              </w:rPr>
              <w:t>年两年期的任务授权达成一致意见。</w:t>
            </w:r>
            <w:r w:rsidRPr="00206900">
              <w:rPr>
                <w:rFonts w:ascii="SimSun" w:hAnsi="SimSun"/>
                <w:sz w:val="21"/>
                <w:szCs w:val="21"/>
              </w:rPr>
              <w:t>WIPO</w:t>
            </w:r>
            <w:r w:rsidRPr="00206900">
              <w:rPr>
                <w:rFonts w:ascii="SimSun" w:hAnsi="SimSun" w:hint="eastAsia"/>
                <w:sz w:val="21"/>
                <w:szCs w:val="21"/>
              </w:rPr>
              <w:t>大会在</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月至</w:t>
            </w:r>
            <w:r w:rsidRPr="00206900">
              <w:rPr>
                <w:rFonts w:ascii="SimSun" w:hAnsi="SimSun"/>
                <w:sz w:val="21"/>
                <w:szCs w:val="21"/>
              </w:rPr>
              <w:t>10</w:t>
            </w:r>
            <w:r w:rsidRPr="00206900">
              <w:rPr>
                <w:rFonts w:ascii="SimSun" w:hAnsi="SimSun" w:hint="eastAsia"/>
                <w:sz w:val="21"/>
                <w:szCs w:val="21"/>
              </w:rPr>
              <w:t>月举行的第四十三届会议</w:t>
            </w:r>
            <w:r>
              <w:rPr>
                <w:rFonts w:ascii="SimSun" w:hAnsi="SimSun"/>
                <w:sz w:val="21"/>
                <w:szCs w:val="21"/>
              </w:rPr>
              <w:t>(</w:t>
            </w:r>
            <w:r w:rsidRPr="00206900">
              <w:rPr>
                <w:rFonts w:ascii="SimSun" w:hAnsi="SimSun" w:hint="eastAsia"/>
                <w:sz w:val="21"/>
                <w:szCs w:val="21"/>
              </w:rPr>
              <w:t>第</w:t>
            </w:r>
            <w:r w:rsidRPr="00206900">
              <w:rPr>
                <w:rFonts w:ascii="SimSun" w:hAnsi="SimSun"/>
                <w:sz w:val="21"/>
                <w:szCs w:val="21"/>
              </w:rPr>
              <w:t>21</w:t>
            </w:r>
            <w:r w:rsidRPr="00206900">
              <w:rPr>
                <w:rFonts w:ascii="SimSun" w:hAnsi="SimSun" w:hint="eastAsia"/>
                <w:sz w:val="21"/>
                <w:szCs w:val="21"/>
              </w:rPr>
              <w:t>次例会</w:t>
            </w:r>
            <w:r>
              <w:rPr>
                <w:rFonts w:ascii="SimSun" w:hAnsi="SimSun"/>
                <w:sz w:val="21"/>
                <w:szCs w:val="21"/>
              </w:rPr>
              <w:t>)</w:t>
            </w:r>
            <w:r w:rsidRPr="00206900">
              <w:rPr>
                <w:rFonts w:ascii="SimSun" w:hAnsi="SimSun" w:hint="eastAsia"/>
                <w:sz w:val="21"/>
                <w:szCs w:val="21"/>
              </w:rPr>
              <w:t>上同意把知识产权与遗传资源、传统知识和民间文学艺术政府间委员会</w:t>
            </w:r>
            <w:r w:rsidRPr="00206900">
              <w:rPr>
                <w:rFonts w:ascii="SimSun" w:hAnsi="SimSun"/>
                <w:sz w:val="21"/>
                <w:szCs w:val="21"/>
              </w:rPr>
              <w:t>(IGC)</w:t>
            </w:r>
            <w:r w:rsidRPr="00206900">
              <w:rPr>
                <w:rFonts w:ascii="SimSun" w:hAnsi="SimSun" w:hint="eastAsia"/>
                <w:sz w:val="21"/>
                <w:szCs w:val="21"/>
              </w:rPr>
              <w:t>的任务授权延长至</w:t>
            </w:r>
            <w:r w:rsidRPr="00206900">
              <w:rPr>
                <w:rFonts w:ascii="SimSun" w:hAnsi="SimSun"/>
                <w:sz w:val="21"/>
                <w:szCs w:val="21"/>
              </w:rPr>
              <w:t>2014/2015</w:t>
            </w:r>
            <w:r w:rsidRPr="00206900">
              <w:rPr>
                <w:rFonts w:ascii="SimSun" w:hAnsi="SimSun" w:hint="eastAsia"/>
                <w:sz w:val="21"/>
                <w:szCs w:val="21"/>
              </w:rPr>
              <w:t>两年期。就</w:t>
            </w:r>
            <w:r w:rsidRPr="00206900">
              <w:rPr>
                <w:rFonts w:ascii="SimSun" w:hAnsi="SimSun"/>
                <w:sz w:val="21"/>
                <w:szCs w:val="21"/>
              </w:rPr>
              <w:t>IGC</w:t>
            </w:r>
            <w:r w:rsidRPr="00206900">
              <w:rPr>
                <w:rFonts w:ascii="SimSun" w:hAnsi="SimSun" w:hint="eastAsia"/>
                <w:sz w:val="21"/>
                <w:szCs w:val="21"/>
              </w:rPr>
              <w:t>的</w:t>
            </w:r>
            <w:r w:rsidRPr="00206900">
              <w:rPr>
                <w:rFonts w:ascii="SimSun" w:hAnsi="SimSun"/>
                <w:sz w:val="21"/>
                <w:szCs w:val="21"/>
              </w:rPr>
              <w:t>2014</w:t>
            </w:r>
            <w:r w:rsidRPr="00206900">
              <w:rPr>
                <w:rFonts w:ascii="SimSun" w:hAnsi="SimSun" w:hint="eastAsia"/>
                <w:sz w:val="21"/>
                <w:szCs w:val="21"/>
              </w:rPr>
              <w:t>年工作计划也达成了一致意见。政府间委员会根据任务授权在</w:t>
            </w:r>
            <w:r w:rsidRPr="00206900">
              <w:rPr>
                <w:rFonts w:ascii="SimSun" w:hAnsi="SimSun"/>
                <w:sz w:val="21"/>
                <w:szCs w:val="21"/>
              </w:rPr>
              <w:t>2014</w:t>
            </w:r>
            <w:r w:rsidRPr="00206900">
              <w:rPr>
                <w:rFonts w:ascii="SimSun" w:hAnsi="SimSun" w:hint="eastAsia"/>
                <w:sz w:val="21"/>
                <w:szCs w:val="21"/>
              </w:rPr>
              <w:t>年举行了三次会议，聚焦于就遗传资源、传统知识和传统文化表现形式的案文草案进行谈判、合并和简化。</w:t>
            </w:r>
            <w:r w:rsidRPr="00206900">
              <w:rPr>
                <w:rFonts w:ascii="SimSun" w:hAnsi="SimSun"/>
                <w:sz w:val="21"/>
                <w:szCs w:val="21"/>
              </w:rPr>
              <w:t>IGC</w:t>
            </w:r>
            <w:r w:rsidRPr="00206900">
              <w:rPr>
                <w:rFonts w:ascii="SimSun" w:hAnsi="SimSun" w:hint="eastAsia"/>
                <w:sz w:val="21"/>
                <w:szCs w:val="21"/>
              </w:rPr>
              <w:t>还讨论了跨领域的问题，并审查了取得的进展。</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9</w:t>
            </w:r>
            <w:r w:rsidRPr="00206900">
              <w:rPr>
                <w:rFonts w:ascii="SimSun" w:hAnsi="SimSun" w:hint="eastAsia"/>
                <w:sz w:val="21"/>
                <w:szCs w:val="21"/>
              </w:rPr>
              <w:t>月，向</w:t>
            </w:r>
            <w:r w:rsidRPr="00206900">
              <w:rPr>
                <w:rFonts w:ascii="SimSun" w:hAnsi="SimSun"/>
                <w:sz w:val="21"/>
                <w:szCs w:val="21"/>
              </w:rPr>
              <w:t>WIPO</w:t>
            </w:r>
            <w:r w:rsidRPr="00206900">
              <w:rPr>
                <w:rFonts w:ascii="SimSun" w:hAnsi="SimSun" w:hint="eastAsia"/>
                <w:sz w:val="21"/>
                <w:szCs w:val="21"/>
              </w:rPr>
              <w:t>大会提交了一份报告</w:t>
            </w:r>
            <w:r>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WO/GA/46/6</w:t>
            </w:r>
            <w:r w:rsidRPr="00206900">
              <w:rPr>
                <w:rFonts w:ascii="SimSun" w:hAnsi="SimSun" w:hint="eastAsia"/>
                <w:sz w:val="21"/>
                <w:szCs w:val="21"/>
              </w:rPr>
              <w:t>“关于知识产权与遗传资源、传统知识和民间文学艺术政府间委员会</w:t>
            </w:r>
            <w:r>
              <w:rPr>
                <w:rFonts w:ascii="SimSun" w:hAnsi="SimSun"/>
                <w:sz w:val="21"/>
                <w:szCs w:val="21"/>
              </w:rPr>
              <w:t>(</w:t>
            </w:r>
            <w:r w:rsidRPr="00206900">
              <w:rPr>
                <w:rFonts w:ascii="SimSun" w:hAnsi="SimSun"/>
                <w:sz w:val="21"/>
                <w:szCs w:val="21"/>
              </w:rPr>
              <w:t>IGC</w:t>
            </w:r>
            <w:r>
              <w:rPr>
                <w:rFonts w:ascii="SimSun" w:hAnsi="SimSun"/>
                <w:sz w:val="21"/>
                <w:szCs w:val="21"/>
              </w:rPr>
              <w:t>)</w:t>
            </w:r>
            <w:r w:rsidRPr="00206900">
              <w:rPr>
                <w:rFonts w:ascii="SimSun" w:hAnsi="SimSun" w:hint="eastAsia"/>
                <w:sz w:val="21"/>
                <w:szCs w:val="21"/>
              </w:rPr>
              <w:t>的事项”。</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11</w:t>
            </w:r>
            <w:r w:rsidRPr="00206900">
              <w:rPr>
                <w:rFonts w:ascii="SimSun" w:hAnsi="SimSun" w:hint="eastAsia"/>
                <w:sz w:val="21"/>
                <w:szCs w:val="21"/>
              </w:rPr>
              <w:t>月和</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3</w:t>
            </w:r>
            <w:r w:rsidRPr="00206900">
              <w:rPr>
                <w:rFonts w:ascii="SimSun" w:hAnsi="SimSun" w:hint="eastAsia"/>
                <w:sz w:val="21"/>
                <w:szCs w:val="21"/>
              </w:rPr>
              <w:t>月举行的第三十届和第三十一届会议上，商标、工业品外观设计和地理标志法律常设委员会</w:t>
            </w:r>
            <w:r w:rsidRPr="00206900">
              <w:rPr>
                <w:rFonts w:ascii="SimSun" w:hAnsi="SimSun"/>
                <w:sz w:val="21"/>
                <w:szCs w:val="21"/>
              </w:rPr>
              <w:t>(SCT)</w:t>
            </w:r>
            <w:r w:rsidRPr="00206900">
              <w:rPr>
                <w:rFonts w:ascii="SimSun" w:hAnsi="SimSun" w:hint="eastAsia"/>
                <w:sz w:val="21"/>
                <w:szCs w:val="21"/>
              </w:rPr>
              <w:t>在制定一部工业品外观设计法的国际协议方面取得了良好进展。依据发展议程建议</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2</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10</w:t>
            </w:r>
            <w:r w:rsidRPr="00206900">
              <w:rPr>
                <w:rFonts w:ascii="SimSun" w:hAnsi="SimSun" w:hint="eastAsia"/>
                <w:sz w:val="21"/>
                <w:szCs w:val="21"/>
              </w:rPr>
              <w:t>、</w:t>
            </w:r>
            <w:r w:rsidRPr="00206900">
              <w:rPr>
                <w:rFonts w:ascii="SimSun" w:hAnsi="SimSun"/>
                <w:sz w:val="21"/>
                <w:szCs w:val="21"/>
              </w:rPr>
              <w:t>11</w:t>
            </w:r>
            <w:r w:rsidRPr="00206900">
              <w:rPr>
                <w:rFonts w:ascii="SimSun" w:hAnsi="SimSun" w:hint="eastAsia"/>
                <w:sz w:val="21"/>
                <w:szCs w:val="21"/>
              </w:rPr>
              <w:t>和</w:t>
            </w:r>
            <w:r w:rsidRPr="00206900">
              <w:rPr>
                <w:rFonts w:ascii="SimSun" w:hAnsi="SimSun"/>
                <w:sz w:val="21"/>
                <w:szCs w:val="21"/>
              </w:rPr>
              <w:t>12</w:t>
            </w:r>
            <w:r w:rsidRPr="00206900">
              <w:rPr>
                <w:rFonts w:ascii="SimSun" w:hAnsi="SimSun" w:hint="eastAsia"/>
                <w:sz w:val="21"/>
                <w:szCs w:val="21"/>
              </w:rPr>
              <w:t>，成员国分发的提案提出了要纳入可能的《外观设计法条约》</w:t>
            </w:r>
            <w:r>
              <w:rPr>
                <w:rFonts w:ascii="SimSun" w:hAnsi="SimSun"/>
                <w:sz w:val="21"/>
                <w:szCs w:val="21"/>
              </w:rPr>
              <w:t>(</w:t>
            </w:r>
            <w:r w:rsidRPr="00206900">
              <w:rPr>
                <w:rFonts w:ascii="SimSun" w:hAnsi="SimSun"/>
                <w:sz w:val="21"/>
                <w:szCs w:val="21"/>
              </w:rPr>
              <w:t>DLT</w:t>
            </w:r>
            <w:r>
              <w:rPr>
                <w:rFonts w:ascii="SimSun" w:hAnsi="SimSun"/>
                <w:sz w:val="21"/>
                <w:szCs w:val="21"/>
              </w:rPr>
              <w:t>)</w:t>
            </w:r>
            <w:r w:rsidRPr="00206900">
              <w:rPr>
                <w:rFonts w:ascii="SimSun" w:hAnsi="SimSun" w:hint="eastAsia"/>
                <w:sz w:val="21"/>
                <w:szCs w:val="21"/>
              </w:rPr>
              <w:t>的具体条款建议。</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欲了解有关这些建议相关成果的更多信息，请查阅：</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(a)</w:t>
            </w:r>
            <w:r w:rsidRPr="00206900">
              <w:rPr>
                <w:rFonts w:ascii="SimSun" w:hAnsi="SimSun"/>
                <w:sz w:val="21"/>
                <w:szCs w:val="21"/>
              </w:rPr>
              <w:tab/>
              <w:t>2012/2013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2</w:t>
            </w:r>
            <w:r w:rsidRPr="00206900">
              <w:rPr>
                <w:rFonts w:ascii="SimSun" w:hAnsi="SimSun" w:hint="eastAsia"/>
                <w:sz w:val="21"/>
                <w:szCs w:val="21"/>
              </w:rPr>
              <w:t>、</w:t>
            </w:r>
            <w:r w:rsidRPr="00206900">
              <w:rPr>
                <w:rFonts w:ascii="SimSun" w:hAnsi="SimSun"/>
                <w:sz w:val="21"/>
                <w:szCs w:val="21"/>
              </w:rPr>
              <w:t>3</w:t>
            </w:r>
            <w:r w:rsidRPr="00206900">
              <w:rPr>
                <w:rFonts w:ascii="SimSun" w:hAnsi="SimSun" w:hint="eastAsia"/>
                <w:sz w:val="21"/>
                <w:szCs w:val="21"/>
              </w:rPr>
              <w:t>和</w:t>
            </w:r>
            <w:r w:rsidRPr="00206900">
              <w:rPr>
                <w:rFonts w:ascii="SimSun" w:hAnsi="SimSun"/>
                <w:sz w:val="21"/>
                <w:szCs w:val="21"/>
              </w:rPr>
              <w:t>4</w:t>
            </w:r>
            <w:r w:rsidRPr="00206900">
              <w:rPr>
                <w:rFonts w:ascii="SimSun" w:hAnsi="SimSun" w:hint="eastAsia"/>
                <w:sz w:val="21"/>
                <w:szCs w:val="21"/>
              </w:rPr>
              <w:t>；以及</w:t>
            </w:r>
          </w:p>
          <w:p w:rsidR="005B3E86" w:rsidRPr="00206900" w:rsidRDefault="005B3E86" w:rsidP="00B63EB0">
            <w:pPr>
              <w:adjustRightInd w:val="0"/>
              <w:spacing w:afterLines="30" w:after="72" w:line="320" w:lineRule="atLeast"/>
              <w:jc w:val="both"/>
              <w:rPr>
                <w:rFonts w:ascii="SimSun"/>
                <w:sz w:val="21"/>
                <w:szCs w:val="21"/>
                <w:highlight w:val="yellow"/>
              </w:rPr>
            </w:pPr>
            <w:r w:rsidRPr="00206900">
              <w:rPr>
                <w:rFonts w:ascii="SimSun" w:hAnsi="SimSun"/>
                <w:sz w:val="21"/>
                <w:szCs w:val="21"/>
              </w:rPr>
              <w:t>(b)</w:t>
            </w:r>
            <w:r>
              <w:rPr>
                <w:rFonts w:ascii="SimSun"/>
                <w:sz w:val="21"/>
                <w:szCs w:val="21"/>
              </w:rPr>
              <w:tab/>
            </w:r>
            <w:r w:rsidRPr="00206900">
              <w:rPr>
                <w:rFonts w:ascii="SimSun" w:hAnsi="SimSun" w:hint="eastAsia"/>
                <w:sz w:val="21"/>
                <w:szCs w:val="21"/>
              </w:rPr>
              <w:t>提交</w:t>
            </w:r>
            <w:r w:rsidRPr="00206900">
              <w:rPr>
                <w:rFonts w:ascii="SimSun" w:hAnsi="SimSun"/>
                <w:sz w:val="21"/>
                <w:szCs w:val="21"/>
              </w:rPr>
              <w:t>WIPO</w:t>
            </w:r>
            <w:r w:rsidRPr="00206900">
              <w:rPr>
                <w:rFonts w:ascii="SimSun" w:hAnsi="SimSun" w:hint="eastAsia"/>
                <w:sz w:val="21"/>
                <w:szCs w:val="21"/>
              </w:rPr>
              <w:t>成员国大会第四十六届系列会议</w:t>
            </w:r>
            <w:r>
              <w:rPr>
                <w:rFonts w:ascii="SimSun" w:hAnsi="SimSun"/>
                <w:sz w:val="21"/>
                <w:szCs w:val="21"/>
              </w:rPr>
              <w:t>(</w:t>
            </w:r>
            <w:r w:rsidRPr="00206900">
              <w:rPr>
                <w:rFonts w:ascii="SimSun" w:hAnsi="SimSun" w:hint="eastAsia"/>
                <w:sz w:val="21"/>
                <w:szCs w:val="21"/>
              </w:rPr>
              <w:t>第</w:t>
            </w:r>
            <w:r w:rsidRPr="00206900">
              <w:rPr>
                <w:rFonts w:ascii="SimSun" w:hAnsi="SimSun"/>
                <w:sz w:val="21"/>
                <w:szCs w:val="21"/>
              </w:rPr>
              <w:t>25</w:t>
            </w:r>
            <w:r w:rsidRPr="00206900">
              <w:rPr>
                <w:rFonts w:ascii="SimSun" w:hAnsi="SimSun" w:hint="eastAsia"/>
                <w:sz w:val="21"/>
                <w:szCs w:val="21"/>
              </w:rPr>
              <w:t>次特别会议</w:t>
            </w:r>
            <w:r>
              <w:rPr>
                <w:rFonts w:ascii="SimSun" w:hAnsi="SimSun"/>
                <w:sz w:val="21"/>
                <w:szCs w:val="21"/>
              </w:rPr>
              <w:t>)</w:t>
            </w:r>
            <w:r w:rsidRPr="00206900">
              <w:rPr>
                <w:rFonts w:ascii="SimSun" w:hAnsi="SimSun" w:hint="eastAsia"/>
                <w:sz w:val="21"/>
                <w:szCs w:val="21"/>
              </w:rPr>
              <w:t>的下述文件</w:t>
            </w:r>
            <w:r w:rsidRPr="00206900">
              <w:rPr>
                <w:rFonts w:ascii="SimSun" w:hAnsi="SimSun"/>
                <w:sz w:val="21"/>
                <w:szCs w:val="21"/>
              </w:rPr>
              <w:t>(WO/GA/46/7)</w:t>
            </w:r>
            <w:r w:rsidRPr="00206900">
              <w:rPr>
                <w:rFonts w:ascii="SimSun" w:hAnsi="SimSun" w:hint="eastAsia"/>
                <w:sz w:val="21"/>
                <w:szCs w:val="21"/>
              </w:rPr>
              <w:t>：关于</w:t>
            </w:r>
            <w:r w:rsidRPr="00206900">
              <w:rPr>
                <w:rFonts w:ascii="SimSun" w:hAnsi="SimSun"/>
                <w:sz w:val="21"/>
                <w:szCs w:val="21"/>
              </w:rPr>
              <w:t>WIPO</w:t>
            </w:r>
            <w:r w:rsidRPr="00206900">
              <w:rPr>
                <w:rFonts w:ascii="SimSun" w:hAnsi="SimSun" w:hint="eastAsia"/>
                <w:sz w:val="21"/>
                <w:szCs w:val="21"/>
              </w:rPr>
              <w:t>其他委员会的报告。</w:t>
            </w:r>
          </w:p>
        </w:tc>
      </w:tr>
    </w:tbl>
    <w:p w:rsidR="005B3E86" w:rsidRPr="00206900" w:rsidRDefault="005B3E86" w:rsidP="00B63EB0">
      <w:pPr>
        <w:adjustRightInd w:val="0"/>
        <w:spacing w:afterLines="30" w:after="72" w:line="320" w:lineRule="atLeast"/>
        <w:jc w:val="both"/>
        <w:rPr>
          <w:rFonts w:ascii="SimSun"/>
          <w:b/>
          <w:sz w:val="21"/>
          <w:szCs w:val="21"/>
        </w:rPr>
      </w:pPr>
    </w:p>
    <w:p w:rsidR="005B3E86" w:rsidRPr="00206900" w:rsidRDefault="005B3E86" w:rsidP="00B63EB0">
      <w:pPr>
        <w:adjustRightInd w:val="0"/>
        <w:spacing w:afterLines="30" w:after="72" w:line="320" w:lineRule="atLeast"/>
        <w:jc w:val="both"/>
        <w:rPr>
          <w:rFonts w:ascii="SimSun"/>
          <w:bCs/>
          <w:sz w:val="21"/>
          <w:szCs w:val="21"/>
        </w:rPr>
      </w:pPr>
      <w:r w:rsidRPr="00206900">
        <w:rPr>
          <w:rFonts w:ascii="SimSun"/>
          <w:sz w:val="21"/>
          <w:szCs w:val="21"/>
        </w:rPr>
        <w:br w:type="page"/>
      </w:r>
    </w:p>
    <w:p w:rsidR="005B3E86" w:rsidRPr="00206900" w:rsidRDefault="005B3E86" w:rsidP="00B63EB0">
      <w:pPr>
        <w:adjustRightInd w:val="0"/>
        <w:spacing w:afterLines="50" w:after="120" w:line="320" w:lineRule="atLeast"/>
        <w:ind w:left="840" w:hangingChars="400" w:hanging="840"/>
        <w:rPr>
          <w:rFonts w:ascii="SimSun"/>
          <w:bCs/>
          <w:sz w:val="21"/>
          <w:szCs w:val="21"/>
        </w:rPr>
      </w:pPr>
      <w:r w:rsidRPr="000B7F4F">
        <w:rPr>
          <w:rFonts w:ascii="KaiTi" w:eastAsia="KaiTi" w:hAnsi="KaiTi" w:hint="eastAsia"/>
          <w:bCs/>
          <w:i/>
          <w:iCs/>
          <w:sz w:val="21"/>
          <w:szCs w:val="21"/>
        </w:rPr>
        <w:t>建议</w:t>
      </w:r>
      <w:r w:rsidRPr="000B7F4F">
        <w:rPr>
          <w:rFonts w:ascii="KaiTi" w:eastAsia="KaiTi" w:hAnsi="KaiTi"/>
          <w:bCs/>
          <w:i/>
          <w:iCs/>
          <w:sz w:val="21"/>
          <w:szCs w:val="21"/>
        </w:rPr>
        <w:t>16</w:t>
      </w:r>
      <w:r w:rsidRPr="000B7F4F">
        <w:rPr>
          <w:rFonts w:ascii="KaiTi" w:eastAsia="KaiTi" w:hAnsi="KaiTi" w:hint="eastAsia"/>
          <w:bCs/>
          <w:i/>
          <w:iCs/>
          <w:sz w:val="21"/>
          <w:szCs w:val="21"/>
        </w:rPr>
        <w:t>：</w:t>
      </w:r>
      <w:r w:rsidRPr="00206900">
        <w:rPr>
          <w:rFonts w:ascii="SimSun" w:hAnsi="SimSun" w:hint="eastAsia"/>
          <w:bCs/>
          <w:iCs/>
          <w:sz w:val="21"/>
          <w:szCs w:val="21"/>
        </w:rPr>
        <w:t>在</w:t>
      </w:r>
      <w:r w:rsidRPr="00206900">
        <w:rPr>
          <w:rFonts w:ascii="SimSun" w:hAnsi="SimSun"/>
          <w:bCs/>
          <w:iCs/>
          <w:sz w:val="21"/>
          <w:szCs w:val="21"/>
        </w:rPr>
        <w:t>WIPO</w:t>
      </w:r>
      <w:r w:rsidRPr="00206900">
        <w:rPr>
          <w:rFonts w:ascii="SimSun" w:hAnsi="SimSun" w:hint="eastAsia"/>
          <w:bCs/>
          <w:iCs/>
          <w:sz w:val="21"/>
          <w:szCs w:val="21"/>
        </w:rPr>
        <w:t>的准则制定程序中，注意保护公有领域，加深对建立丰富并易于获得的公有领域所涉的影响和利益进行的分析。</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880A15" w:rsidTr="00D67A00">
        <w:trPr>
          <w:trHeight w:val="392"/>
        </w:trPr>
        <w:tc>
          <w:tcPr>
            <w:tcW w:w="6379"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落实战略</w:t>
            </w:r>
          </w:p>
        </w:tc>
        <w:tc>
          <w:tcPr>
            <w:tcW w:w="7371"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成</w:t>
            </w:r>
            <w:r w:rsidRPr="00880A15">
              <w:rPr>
                <w:rFonts w:ascii="SimHei" w:eastAsia="SimHei" w:hAnsi="SimHei"/>
                <w:sz w:val="21"/>
                <w:szCs w:val="21"/>
                <w:u w:val="single"/>
              </w:rPr>
              <w:t xml:space="preserve">    </w:t>
            </w:r>
            <w:r w:rsidRPr="00880A15">
              <w:rPr>
                <w:rFonts w:ascii="SimHei" w:eastAsia="SimHei" w:hAnsi="SimHei" w:hint="eastAsia"/>
                <w:sz w:val="21"/>
                <w:szCs w:val="21"/>
                <w:u w:val="single"/>
              </w:rPr>
              <w:t>果</w:t>
            </w:r>
          </w:p>
        </w:tc>
      </w:tr>
      <w:tr w:rsidR="005B3E86" w:rsidRPr="00206900" w:rsidTr="00D67A00">
        <w:tblPrEx>
          <w:tblCellMar>
            <w:top w:w="108" w:type="dxa"/>
            <w:bottom w:w="108" w:type="dxa"/>
          </w:tblCellMar>
        </w:tblPrEx>
        <w:tc>
          <w:tcPr>
            <w:tcW w:w="6379"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本建议原为“知识产权与公有领域”专题项目</w:t>
            </w:r>
            <w:r w:rsidRPr="00206900">
              <w:rPr>
                <w:rFonts w:ascii="SimSun" w:hAnsi="SimSun"/>
                <w:sz w:val="21"/>
                <w:szCs w:val="21"/>
              </w:rPr>
              <w:t>(CDIP/4/3)</w:t>
            </w:r>
            <w:r w:rsidRPr="00206900">
              <w:rPr>
                <w:rFonts w:ascii="SimSun" w:hAnsi="SimSun" w:hint="eastAsia"/>
                <w:sz w:val="21"/>
                <w:szCs w:val="21"/>
              </w:rPr>
              <w:t>的一部分，现为：专利与公有领域”项目</w:t>
            </w:r>
            <w:r w:rsidRPr="00206900">
              <w:rPr>
                <w:rFonts w:ascii="SimSun" w:hAnsi="SimSun"/>
                <w:sz w:val="21"/>
                <w:szCs w:val="21"/>
              </w:rPr>
              <w:t>(CDIP/7/5/Rev.)</w:t>
            </w:r>
            <w:r w:rsidRPr="00206900">
              <w:rPr>
                <w:rFonts w:ascii="SimSun" w:hAnsi="SimSun" w:hint="eastAsia"/>
                <w:sz w:val="21"/>
                <w:szCs w:val="21"/>
              </w:rPr>
              <w:t>的一部分。</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此外，该建议也在传统知识领域进行落实，其中将实践和法律措施相结合，确保明确属于公有领域的传统知识不至于被不正当地授予专利权。</w:t>
            </w:r>
          </w:p>
        </w:tc>
        <w:tc>
          <w:tcPr>
            <w:tcW w:w="7371" w:type="dxa"/>
          </w:tcPr>
          <w:p w:rsidR="005B3E86" w:rsidRDefault="005B3E86" w:rsidP="00B63EB0">
            <w:pPr>
              <w:adjustRightInd w:val="0"/>
              <w:spacing w:afterLines="30" w:after="72" w:line="320" w:lineRule="atLeast"/>
              <w:jc w:val="both"/>
              <w:rPr>
                <w:rFonts w:ascii="SimSun"/>
                <w:color w:val="000000"/>
                <w:sz w:val="21"/>
                <w:szCs w:val="21"/>
              </w:rPr>
            </w:pPr>
            <w:r w:rsidRPr="00206900">
              <w:rPr>
                <w:rFonts w:ascii="SimSun" w:hAnsi="SimSun" w:hint="eastAsia"/>
                <w:color w:val="000000"/>
                <w:sz w:val="21"/>
                <w:szCs w:val="21"/>
              </w:rPr>
              <w:t>“</w:t>
            </w:r>
            <w:r w:rsidRPr="00206900">
              <w:rPr>
                <w:rFonts w:ascii="SimSun" w:hAnsi="SimSun" w:cs="SimSun" w:hint="eastAsia"/>
                <w:color w:val="000000"/>
                <w:sz w:val="21"/>
                <w:szCs w:val="21"/>
              </w:rPr>
              <w:t>知识产权与公有领域”项目</w:t>
            </w:r>
            <w:r w:rsidRPr="00206900">
              <w:rPr>
                <w:rFonts w:ascii="SimSun" w:hAnsi="SimSun"/>
                <w:color w:val="000000"/>
                <w:sz w:val="21"/>
                <w:szCs w:val="21"/>
              </w:rPr>
              <w:t>(CDIP/4/3Rev.)</w:t>
            </w:r>
            <w:r w:rsidRPr="00206900">
              <w:rPr>
                <w:rFonts w:ascii="SimSun" w:hAnsi="SimSun" w:cs="SimSun" w:hint="eastAsia"/>
                <w:color w:val="000000"/>
                <w:sz w:val="21"/>
                <w:szCs w:val="21"/>
              </w:rPr>
              <w:t>得到成功实施。该项目的审评报告已提交</w:t>
            </w:r>
            <w:r w:rsidRPr="00206900">
              <w:rPr>
                <w:rFonts w:ascii="SimSun" w:hAnsi="SimSun"/>
                <w:color w:val="000000"/>
                <w:sz w:val="21"/>
                <w:szCs w:val="21"/>
              </w:rPr>
              <w:t>CDIP</w:t>
            </w:r>
            <w:r w:rsidRPr="00206900">
              <w:rPr>
                <w:rFonts w:ascii="SimSun" w:hAnsi="SimSun" w:cs="SimSun" w:hint="eastAsia"/>
                <w:color w:val="000000"/>
                <w:sz w:val="21"/>
                <w:szCs w:val="21"/>
              </w:rPr>
              <w:t>第九届会议</w:t>
            </w:r>
            <w:r w:rsidRPr="00206900">
              <w:rPr>
                <w:rFonts w:ascii="SimSun" w:hAnsi="SimSun"/>
                <w:color w:val="000000"/>
                <w:sz w:val="21"/>
                <w:szCs w:val="21"/>
              </w:rPr>
              <w:t>(CDIP/9/7)</w:t>
            </w:r>
            <w:r w:rsidRPr="00206900">
              <w:rPr>
                <w:rFonts w:ascii="SimSun" w:hAnsi="SimSun" w:cs="SimSun" w:hint="eastAsia"/>
                <w:color w:val="000000"/>
                <w:sz w:val="21"/>
                <w:szCs w:val="21"/>
              </w:rPr>
              <w:t>。该项目已被纳入相关日常计划的主流之中。</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“专利与公有领域”项目业已完成并且向</w:t>
            </w:r>
            <w:r w:rsidRPr="00206900">
              <w:rPr>
                <w:rFonts w:ascii="SimSun" w:hAnsi="SimSun"/>
                <w:sz w:val="21"/>
                <w:szCs w:val="21"/>
              </w:rPr>
              <w:t>CDIP</w:t>
            </w:r>
            <w:r w:rsidRPr="00206900">
              <w:rPr>
                <w:rFonts w:ascii="SimSun" w:hAnsi="SimSun" w:hint="eastAsia"/>
                <w:sz w:val="21"/>
                <w:szCs w:val="21"/>
              </w:rPr>
              <w:t>第十三届会议提交了一份自评报告</w:t>
            </w:r>
            <w:r w:rsidRPr="00206900">
              <w:rPr>
                <w:rFonts w:ascii="SimSun" w:hAnsi="SimSun"/>
                <w:sz w:val="21"/>
                <w:szCs w:val="21"/>
              </w:rPr>
              <w:t>(CDIP/13/7)</w:t>
            </w:r>
            <w:r w:rsidRPr="00206900">
              <w:rPr>
                <w:rFonts w:ascii="SimSun" w:hAnsi="SimSun" w:hint="eastAsia"/>
                <w:sz w:val="21"/>
                <w:szCs w:val="21"/>
              </w:rPr>
              <w:t>。在该项目下，向委员会第十二届会议提交了一份专利与公有领域研究报告</w:t>
            </w:r>
            <w:r w:rsidRPr="00206900">
              <w:rPr>
                <w:rFonts w:ascii="SimSun" w:hAnsi="SimSun"/>
                <w:sz w:val="21"/>
                <w:szCs w:val="21"/>
              </w:rPr>
              <w:t>(II) (CDIP/12/INF/2 Rev.)</w:t>
            </w:r>
            <w:r w:rsidRPr="00206900">
              <w:rPr>
                <w:rFonts w:ascii="SimSun" w:hAnsi="SimSun" w:hint="eastAsia"/>
                <w:sz w:val="21"/>
                <w:szCs w:val="21"/>
              </w:rPr>
              <w:t>。</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IGC</w:t>
            </w:r>
            <w:r w:rsidRPr="00206900">
              <w:rPr>
                <w:rFonts w:ascii="SimSun" w:hAnsi="SimSun" w:hint="eastAsia"/>
                <w:sz w:val="21"/>
                <w:szCs w:val="21"/>
              </w:rPr>
              <w:t>准则制定进程中继续审议公有领域的边界、作用和形态及其与保护传统知识和传统文化表现形式之间的关系。</w:t>
            </w:r>
          </w:p>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开发了各项指导方针、信息资源和其他此类工具，有助于实际工作中更准确地确定未公开的传统知识，避免错误授予专利。</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中的活动外，欲了解与这些建议的成果相关的更多信息，请查阅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2</w:t>
            </w:r>
            <w:r w:rsidRPr="00206900">
              <w:rPr>
                <w:rFonts w:ascii="SimSun" w:hAnsi="SimSun" w:hint="eastAsia"/>
                <w:sz w:val="21"/>
                <w:szCs w:val="21"/>
              </w:rPr>
              <w:t>、</w:t>
            </w:r>
            <w:r w:rsidRPr="00206900">
              <w:rPr>
                <w:rFonts w:ascii="SimSun" w:hAnsi="SimSun"/>
                <w:sz w:val="21"/>
                <w:szCs w:val="21"/>
              </w:rPr>
              <w:t>3</w:t>
            </w:r>
            <w:r w:rsidRPr="00206900">
              <w:rPr>
                <w:rFonts w:ascii="SimSun" w:hAnsi="SimSun" w:hint="eastAsia"/>
                <w:sz w:val="21"/>
                <w:szCs w:val="21"/>
              </w:rPr>
              <w:t>和</w:t>
            </w:r>
            <w:r w:rsidRPr="00206900">
              <w:rPr>
                <w:rFonts w:ascii="SimSun" w:hAnsi="SimSun"/>
                <w:sz w:val="21"/>
                <w:szCs w:val="21"/>
              </w:rPr>
              <w:t>4</w:t>
            </w:r>
            <w:r w:rsidRPr="00206900">
              <w:rPr>
                <w:rFonts w:ascii="SimSun" w:hAnsi="SimSun" w:hint="eastAsia"/>
                <w:sz w:val="21"/>
                <w:szCs w:val="21"/>
              </w:rPr>
              <w:t>。</w:t>
            </w:r>
          </w:p>
        </w:tc>
      </w:tr>
    </w:tbl>
    <w:p w:rsidR="005B3E86" w:rsidRPr="00206900" w:rsidRDefault="005B3E86" w:rsidP="00B63EB0">
      <w:pPr>
        <w:adjustRightInd w:val="0"/>
        <w:spacing w:afterLines="30" w:after="72" w:line="320" w:lineRule="atLeast"/>
        <w:jc w:val="both"/>
        <w:rPr>
          <w:rFonts w:ascii="SimSun"/>
          <w:b/>
          <w:sz w:val="21"/>
          <w:szCs w:val="21"/>
        </w:rPr>
      </w:pPr>
    </w:p>
    <w:p w:rsidR="005B3E86" w:rsidRDefault="005B3E86">
      <w:pPr>
        <w:rPr>
          <w:rFonts w:ascii="KaiTi" w:eastAsia="KaiTi" w:hAnsi="KaiTi"/>
          <w:bCs/>
          <w:i/>
          <w:iCs/>
          <w:sz w:val="21"/>
          <w:szCs w:val="21"/>
        </w:rPr>
      </w:pPr>
      <w:r>
        <w:rPr>
          <w:rFonts w:ascii="KaiTi" w:eastAsia="KaiTi" w:hAnsi="KaiTi"/>
          <w:bCs/>
          <w:i/>
          <w:iCs/>
          <w:sz w:val="21"/>
          <w:szCs w:val="21"/>
        </w:rPr>
        <w:br w:type="page"/>
      </w:r>
    </w:p>
    <w:p w:rsidR="005B3E86" w:rsidRPr="00206900" w:rsidRDefault="005B3E86" w:rsidP="00B63EB0">
      <w:pPr>
        <w:adjustRightInd w:val="0"/>
        <w:spacing w:afterLines="50" w:after="120" w:line="320" w:lineRule="atLeast"/>
        <w:ind w:left="840" w:hangingChars="400" w:hanging="840"/>
        <w:rPr>
          <w:rFonts w:ascii="SimSun"/>
          <w:bCs/>
          <w:sz w:val="21"/>
          <w:szCs w:val="21"/>
        </w:rPr>
      </w:pPr>
      <w:r w:rsidRPr="000B7F4F">
        <w:rPr>
          <w:rFonts w:ascii="KaiTi" w:eastAsia="KaiTi" w:hAnsi="KaiTi" w:hint="eastAsia"/>
          <w:bCs/>
          <w:i/>
          <w:iCs/>
          <w:sz w:val="21"/>
          <w:szCs w:val="21"/>
        </w:rPr>
        <w:t>建议</w:t>
      </w:r>
      <w:r w:rsidRPr="000B7F4F">
        <w:rPr>
          <w:rFonts w:ascii="KaiTi" w:eastAsia="KaiTi" w:hAnsi="KaiTi"/>
          <w:bCs/>
          <w:i/>
          <w:iCs/>
          <w:sz w:val="21"/>
          <w:szCs w:val="21"/>
        </w:rPr>
        <w:t>18</w:t>
      </w:r>
      <w:r w:rsidRPr="000B7F4F">
        <w:rPr>
          <w:rFonts w:ascii="KaiTi" w:eastAsia="KaiTi" w:hAnsi="KaiTi" w:hint="eastAsia"/>
          <w:bCs/>
          <w:i/>
          <w:iCs/>
          <w:sz w:val="21"/>
          <w:szCs w:val="21"/>
        </w:rPr>
        <w:t>：</w:t>
      </w:r>
      <w:r w:rsidRPr="00206900">
        <w:rPr>
          <w:rFonts w:ascii="SimSun" w:hAnsi="SimSun" w:hint="eastAsia"/>
          <w:bCs/>
          <w:iCs/>
          <w:sz w:val="21"/>
          <w:szCs w:val="21"/>
        </w:rPr>
        <w:t>促请政府间委员会</w:t>
      </w:r>
      <w:r>
        <w:rPr>
          <w:rFonts w:ascii="SimSun" w:hAnsi="SimSun"/>
          <w:bCs/>
          <w:iCs/>
          <w:sz w:val="21"/>
          <w:szCs w:val="21"/>
        </w:rPr>
        <w:t>(</w:t>
      </w:r>
      <w:r w:rsidRPr="00206900">
        <w:rPr>
          <w:rFonts w:ascii="SimSun" w:hAnsi="SimSun"/>
          <w:bCs/>
          <w:iCs/>
          <w:sz w:val="21"/>
          <w:szCs w:val="21"/>
        </w:rPr>
        <w:t>IGC</w:t>
      </w:r>
      <w:r>
        <w:rPr>
          <w:rFonts w:ascii="SimSun" w:hAnsi="SimSun"/>
          <w:bCs/>
          <w:iCs/>
          <w:sz w:val="21"/>
          <w:szCs w:val="21"/>
        </w:rPr>
        <w:t>)</w:t>
      </w:r>
      <w:r w:rsidRPr="00206900">
        <w:rPr>
          <w:rFonts w:ascii="SimSun" w:hAnsi="SimSun" w:hint="eastAsia"/>
          <w:bCs/>
          <w:iCs/>
          <w:sz w:val="21"/>
          <w:szCs w:val="21"/>
        </w:rPr>
        <w:t>在不妨碍取得任何成果，包括可能制定一份或多份国际文书的前提下，加快保护遗传资源、传统知识和民间文学艺术的进程。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880A15" w:rsidTr="00D67A00">
        <w:trPr>
          <w:trHeight w:val="392"/>
        </w:trPr>
        <w:tc>
          <w:tcPr>
            <w:tcW w:w="6379" w:type="dxa"/>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落实战略</w:t>
            </w:r>
          </w:p>
        </w:tc>
        <w:tc>
          <w:tcPr>
            <w:tcW w:w="7371"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成</w:t>
            </w:r>
            <w:r>
              <w:rPr>
                <w:rFonts w:ascii="SimHei" w:eastAsia="SimHei" w:hAnsi="SimHei"/>
                <w:sz w:val="21"/>
                <w:szCs w:val="21"/>
                <w:u w:val="single"/>
              </w:rPr>
              <w:t xml:space="preserve">    </w:t>
            </w:r>
            <w:r w:rsidRPr="00880A15">
              <w:rPr>
                <w:rFonts w:ascii="SimHei" w:eastAsia="SimHei" w:hAnsi="SimHei" w:hint="eastAsia"/>
                <w:sz w:val="21"/>
                <w:szCs w:val="21"/>
                <w:u w:val="single"/>
              </w:rPr>
              <w:t>果</w:t>
            </w:r>
          </w:p>
        </w:tc>
      </w:tr>
      <w:tr w:rsidR="005B3E86" w:rsidRPr="00206900" w:rsidTr="00D67A00">
        <w:tblPrEx>
          <w:tblCellMar>
            <w:top w:w="108" w:type="dxa"/>
            <w:bottom w:w="108" w:type="dxa"/>
          </w:tblCellMar>
        </w:tblPrEx>
        <w:tc>
          <w:tcPr>
            <w:tcW w:w="6379"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IGC</w:t>
            </w:r>
            <w:r w:rsidRPr="00206900">
              <w:rPr>
                <w:rFonts w:ascii="SimSun" w:hAnsi="SimSun" w:hint="eastAsia"/>
                <w:sz w:val="21"/>
                <w:szCs w:val="21"/>
              </w:rPr>
              <w:t>是根据大会所规定的任务授权，受成员国要求以及因此而作出的决定驱动的。应成员国的请求，秘书处可提供大量资源和专门知识，为</w:t>
            </w:r>
            <w:r w:rsidRPr="00206900">
              <w:rPr>
                <w:rFonts w:ascii="SimSun" w:hAnsi="SimSun"/>
                <w:sz w:val="21"/>
                <w:szCs w:val="21"/>
              </w:rPr>
              <w:t>IGC</w:t>
            </w:r>
            <w:r w:rsidRPr="00206900">
              <w:rPr>
                <w:rFonts w:ascii="SimSun" w:hAnsi="SimSun" w:hint="eastAsia"/>
                <w:sz w:val="21"/>
                <w:szCs w:val="21"/>
              </w:rPr>
              <w:t>谈判提供便利并创造有利于圆满结束谈判的环境。</w:t>
            </w:r>
          </w:p>
        </w:tc>
        <w:tc>
          <w:tcPr>
            <w:tcW w:w="7371" w:type="dxa"/>
          </w:tcPr>
          <w:p w:rsidR="005B3E86" w:rsidRDefault="005B3E86" w:rsidP="00B63EB0">
            <w:pPr>
              <w:adjustRightInd w:val="0"/>
              <w:spacing w:afterLines="30" w:after="72" w:line="320" w:lineRule="atLeast"/>
              <w:jc w:val="both"/>
              <w:rPr>
                <w:rFonts w:ascii="SimSun"/>
                <w:bCs/>
                <w:sz w:val="21"/>
                <w:szCs w:val="21"/>
                <w:lang w:val="en-CA"/>
              </w:rPr>
            </w:pPr>
            <w:r w:rsidRPr="00206900">
              <w:rPr>
                <w:rFonts w:ascii="SimSun" w:hAnsi="SimSun"/>
                <w:bCs/>
                <w:sz w:val="21"/>
                <w:szCs w:val="21"/>
                <w:lang w:val="en-CA"/>
              </w:rPr>
              <w:t>WIPO</w:t>
            </w:r>
            <w:r w:rsidRPr="00206900">
              <w:rPr>
                <w:rFonts w:ascii="SimSun" w:hAnsi="SimSun" w:hint="eastAsia"/>
                <w:bCs/>
                <w:sz w:val="21"/>
                <w:szCs w:val="21"/>
                <w:lang w:val="en-CA"/>
              </w:rPr>
              <w:t>大会于</w:t>
            </w:r>
            <w:r w:rsidRPr="00206900">
              <w:rPr>
                <w:rFonts w:ascii="SimSun" w:hAnsi="SimSun"/>
                <w:bCs/>
                <w:sz w:val="21"/>
                <w:szCs w:val="21"/>
                <w:lang w:val="en-CA"/>
              </w:rPr>
              <w:t>2013</w:t>
            </w:r>
            <w:r w:rsidRPr="00206900">
              <w:rPr>
                <w:rFonts w:ascii="SimSun" w:hAnsi="SimSun" w:hint="eastAsia"/>
                <w:bCs/>
                <w:sz w:val="21"/>
                <w:szCs w:val="21"/>
                <w:lang w:val="en-CA"/>
              </w:rPr>
              <w:t>年将</w:t>
            </w:r>
            <w:r w:rsidRPr="00206900">
              <w:rPr>
                <w:rFonts w:ascii="SimSun" w:hAnsi="SimSun"/>
                <w:bCs/>
                <w:sz w:val="21"/>
                <w:szCs w:val="21"/>
                <w:lang w:val="en-CA"/>
              </w:rPr>
              <w:t>IGC</w:t>
            </w:r>
            <w:r w:rsidRPr="00206900">
              <w:rPr>
                <w:rFonts w:ascii="SimSun" w:hAnsi="SimSun" w:hint="eastAsia"/>
                <w:bCs/>
                <w:sz w:val="21"/>
                <w:szCs w:val="21"/>
                <w:lang w:val="en-CA"/>
              </w:rPr>
              <w:t>的任务授权延长至</w:t>
            </w:r>
            <w:r w:rsidRPr="00206900">
              <w:rPr>
                <w:rFonts w:ascii="SimSun" w:hAnsi="SimSun"/>
                <w:bCs/>
                <w:sz w:val="21"/>
                <w:szCs w:val="21"/>
                <w:lang w:val="en-CA"/>
              </w:rPr>
              <w:t>2014 -2015</w:t>
            </w:r>
            <w:r w:rsidRPr="00206900">
              <w:rPr>
                <w:rFonts w:ascii="SimSun" w:hAnsi="SimSun" w:hint="eastAsia"/>
                <w:bCs/>
                <w:sz w:val="21"/>
                <w:szCs w:val="21"/>
                <w:lang w:val="en-CA"/>
              </w:rPr>
              <w:t>两年期，并商定了</w:t>
            </w:r>
            <w:r w:rsidRPr="00206900">
              <w:rPr>
                <w:rFonts w:ascii="SimSun" w:hAnsi="SimSun"/>
                <w:bCs/>
                <w:sz w:val="21"/>
                <w:szCs w:val="21"/>
                <w:lang w:val="en-CA"/>
              </w:rPr>
              <w:t>2014</w:t>
            </w:r>
            <w:r w:rsidRPr="00206900">
              <w:rPr>
                <w:rFonts w:ascii="SimSun" w:hAnsi="SimSun" w:hint="eastAsia"/>
                <w:bCs/>
                <w:sz w:val="21"/>
                <w:szCs w:val="21"/>
                <w:lang w:val="en-CA"/>
              </w:rPr>
              <w:t>年的</w:t>
            </w:r>
            <w:r w:rsidRPr="00206900">
              <w:rPr>
                <w:rFonts w:ascii="SimSun" w:hAnsi="SimSun"/>
                <w:bCs/>
                <w:sz w:val="21"/>
                <w:szCs w:val="21"/>
                <w:lang w:val="en-CA"/>
              </w:rPr>
              <w:t>IGC</w:t>
            </w:r>
            <w:r w:rsidRPr="00206900">
              <w:rPr>
                <w:rFonts w:ascii="SimSun" w:hAnsi="SimSun" w:hint="eastAsia"/>
                <w:bCs/>
                <w:sz w:val="21"/>
                <w:szCs w:val="21"/>
                <w:lang w:val="en-CA"/>
              </w:rPr>
              <w:t>工作方案。</w:t>
            </w:r>
          </w:p>
          <w:p w:rsidR="005B3E86" w:rsidRDefault="005B3E86" w:rsidP="00B63EB0">
            <w:pPr>
              <w:autoSpaceDE w:val="0"/>
              <w:adjustRightInd w:val="0"/>
              <w:spacing w:afterLines="30" w:after="72" w:line="320" w:lineRule="atLeast"/>
              <w:jc w:val="both"/>
              <w:rPr>
                <w:rFonts w:ascii="SimSun"/>
                <w:sz w:val="21"/>
                <w:szCs w:val="21"/>
              </w:rPr>
            </w:pPr>
            <w:r w:rsidRPr="00206900">
              <w:rPr>
                <w:rFonts w:ascii="SimSun" w:hAnsi="SimSun"/>
                <w:sz w:val="21"/>
                <w:szCs w:val="21"/>
              </w:rPr>
              <w:t>IGC</w:t>
            </w:r>
            <w:r w:rsidRPr="00206900">
              <w:rPr>
                <w:rFonts w:ascii="SimSun" w:hAnsi="SimSun" w:hint="eastAsia"/>
                <w:sz w:val="21"/>
                <w:szCs w:val="21"/>
              </w:rPr>
              <w:t>在</w:t>
            </w:r>
            <w:r w:rsidRPr="00206900">
              <w:rPr>
                <w:rFonts w:ascii="SimSun" w:hAnsi="SimSun"/>
                <w:sz w:val="21"/>
                <w:szCs w:val="21"/>
              </w:rPr>
              <w:t>2014</w:t>
            </w:r>
            <w:r w:rsidRPr="00206900">
              <w:rPr>
                <w:rFonts w:ascii="SimSun" w:hAnsi="SimSun" w:hint="eastAsia"/>
                <w:sz w:val="21"/>
                <w:szCs w:val="21"/>
              </w:rPr>
              <w:t>年举行了三次会议。欲了解有关该建议相关成果的更多信息，请查阅：</w:t>
            </w:r>
          </w:p>
          <w:p w:rsidR="005B3E86" w:rsidRDefault="005B3E86" w:rsidP="00B63EB0">
            <w:pPr>
              <w:autoSpaceDE w:val="0"/>
              <w:adjustRightInd w:val="0"/>
              <w:spacing w:afterLines="30" w:after="72" w:line="320" w:lineRule="atLeast"/>
              <w:jc w:val="both"/>
              <w:rPr>
                <w:rFonts w:ascii="SimSun"/>
                <w:sz w:val="21"/>
                <w:szCs w:val="21"/>
              </w:rPr>
            </w:pPr>
            <w:r w:rsidRPr="00206900">
              <w:rPr>
                <w:rFonts w:ascii="SimSun" w:hAnsi="SimSun"/>
                <w:sz w:val="21"/>
                <w:szCs w:val="21"/>
              </w:rPr>
              <w:t>(a)</w:t>
            </w:r>
            <w:r w:rsidRPr="00206900">
              <w:rPr>
                <w:rFonts w:ascii="SimSun" w:hAnsi="SimSun"/>
                <w:sz w:val="21"/>
                <w:szCs w:val="21"/>
              </w:rPr>
              <w:tab/>
              <w:t>2012-2013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4</w:t>
            </w:r>
            <w:r w:rsidRPr="00206900">
              <w:rPr>
                <w:rFonts w:ascii="SimSun" w:hAnsi="SimSun" w:hint="eastAsia"/>
                <w:sz w:val="21"/>
                <w:szCs w:val="21"/>
              </w:rPr>
              <w:t>；以及</w:t>
            </w:r>
          </w:p>
          <w:p w:rsidR="005B3E86" w:rsidRPr="00206900" w:rsidRDefault="005B3E86" w:rsidP="00B63EB0">
            <w:pPr>
              <w:autoSpaceDE w:val="0"/>
              <w:adjustRightInd w:val="0"/>
              <w:spacing w:afterLines="30" w:after="72" w:line="320" w:lineRule="atLeast"/>
              <w:jc w:val="both"/>
              <w:rPr>
                <w:rFonts w:ascii="SimSun"/>
                <w:sz w:val="21"/>
                <w:szCs w:val="21"/>
              </w:rPr>
            </w:pPr>
            <w:r w:rsidRPr="00206900">
              <w:rPr>
                <w:rFonts w:ascii="SimSun" w:hAnsi="SimSun"/>
                <w:sz w:val="21"/>
                <w:szCs w:val="21"/>
              </w:rPr>
              <w:t>(b)</w:t>
            </w:r>
            <w:r w:rsidRPr="00206900">
              <w:rPr>
                <w:rFonts w:ascii="SimSun" w:hAnsi="SimSun"/>
                <w:sz w:val="21"/>
                <w:szCs w:val="21"/>
              </w:rPr>
              <w:tab/>
            </w:r>
            <w:r w:rsidRPr="00206900">
              <w:rPr>
                <w:rFonts w:ascii="SimSun" w:hAnsi="SimSun" w:hint="eastAsia"/>
                <w:sz w:val="21"/>
                <w:szCs w:val="21"/>
              </w:rPr>
              <w:t>文件</w:t>
            </w:r>
            <w:r w:rsidRPr="00206900">
              <w:rPr>
                <w:rFonts w:ascii="SimSun" w:hAnsi="SimSun"/>
                <w:sz w:val="21"/>
                <w:szCs w:val="21"/>
              </w:rPr>
              <w:t>(WO/GA/46/6)</w:t>
            </w:r>
            <w:r w:rsidRPr="00206900">
              <w:rPr>
                <w:rFonts w:ascii="SimSun" w:hAnsi="SimSun" w:hint="eastAsia"/>
                <w:sz w:val="21"/>
                <w:szCs w:val="21"/>
              </w:rPr>
              <w:t>，“关于知识产权与遗传资源、传统知识和民间文学艺术政府间委员会</w:t>
            </w:r>
            <w:r w:rsidRPr="00206900">
              <w:rPr>
                <w:rFonts w:ascii="SimSun" w:hAnsi="SimSun"/>
                <w:sz w:val="21"/>
                <w:szCs w:val="21"/>
              </w:rPr>
              <w:t>(IGC)</w:t>
            </w:r>
            <w:r w:rsidRPr="00206900">
              <w:rPr>
                <w:rFonts w:ascii="SimSun" w:hAnsi="SimSun" w:hint="eastAsia"/>
                <w:sz w:val="21"/>
                <w:szCs w:val="21"/>
              </w:rPr>
              <w:t>的事项”。</w:t>
            </w:r>
          </w:p>
        </w:tc>
      </w:tr>
    </w:tbl>
    <w:p w:rsidR="005B3E86" w:rsidRPr="00206900" w:rsidRDefault="005B3E86" w:rsidP="00B63EB0">
      <w:pPr>
        <w:adjustRightInd w:val="0"/>
        <w:spacing w:afterLines="30" w:after="72" w:line="320" w:lineRule="atLeast"/>
        <w:jc w:val="both"/>
        <w:rPr>
          <w:rFonts w:ascii="SimSun"/>
          <w:b/>
          <w:sz w:val="21"/>
          <w:szCs w:val="21"/>
        </w:rPr>
      </w:pPr>
    </w:p>
    <w:p w:rsidR="005B3E86" w:rsidRPr="00206900" w:rsidRDefault="005B3E86" w:rsidP="00B63EB0">
      <w:pPr>
        <w:adjustRightInd w:val="0"/>
        <w:spacing w:afterLines="50" w:after="120" w:line="320" w:lineRule="atLeast"/>
        <w:jc w:val="both"/>
        <w:rPr>
          <w:rFonts w:ascii="SimSun"/>
          <w:bCs/>
          <w:sz w:val="21"/>
          <w:szCs w:val="21"/>
        </w:rPr>
      </w:pPr>
      <w:r w:rsidRPr="00206900">
        <w:rPr>
          <w:rFonts w:ascii="SimSun"/>
          <w:b/>
          <w:sz w:val="21"/>
          <w:szCs w:val="21"/>
        </w:rPr>
        <w:br w:type="page"/>
      </w:r>
      <w:r w:rsidRPr="000B7F4F">
        <w:rPr>
          <w:rFonts w:ascii="KaiTi" w:eastAsia="KaiTi" w:hAnsi="KaiTi" w:hint="eastAsia"/>
          <w:bCs/>
          <w:i/>
          <w:sz w:val="21"/>
          <w:szCs w:val="21"/>
        </w:rPr>
        <w:t>建议</w:t>
      </w:r>
      <w:r w:rsidRPr="000B7F4F">
        <w:rPr>
          <w:rFonts w:ascii="KaiTi" w:eastAsia="KaiTi" w:hAnsi="KaiTi"/>
          <w:bCs/>
          <w:i/>
          <w:sz w:val="21"/>
          <w:szCs w:val="21"/>
        </w:rPr>
        <w:t>19</w:t>
      </w:r>
      <w:r w:rsidRPr="000B7F4F">
        <w:rPr>
          <w:rFonts w:ascii="KaiTi" w:eastAsia="KaiTi" w:hAnsi="KaiTi" w:hint="eastAsia"/>
          <w:bCs/>
          <w:sz w:val="21"/>
          <w:szCs w:val="21"/>
        </w:rPr>
        <w:t>：</w:t>
      </w:r>
      <w:r w:rsidRPr="00206900">
        <w:rPr>
          <w:rFonts w:ascii="SimSun" w:hAnsi="SimSun" w:hint="eastAsia"/>
          <w:bCs/>
          <w:sz w:val="21"/>
          <w:szCs w:val="21"/>
        </w:rPr>
        <w:t>开始进行讨论，内容系关于如何在</w:t>
      </w:r>
      <w:r w:rsidRPr="00206900">
        <w:rPr>
          <w:rFonts w:ascii="SimSun" w:hAnsi="SimSun"/>
          <w:bCs/>
          <w:sz w:val="21"/>
          <w:szCs w:val="21"/>
        </w:rPr>
        <w:t>WIPO</w:t>
      </w:r>
      <w:r w:rsidRPr="00206900">
        <w:rPr>
          <w:rFonts w:ascii="SimSun" w:hAnsi="SimSun" w:hint="eastAsia"/>
          <w:bCs/>
          <w:sz w:val="21"/>
          <w:szCs w:val="21"/>
        </w:rPr>
        <w:t>的权限范围内，进一步对发展中国家和最不发达国家获取知识和技术提供便利，以推动创造与创新，并加强在</w:t>
      </w:r>
      <w:r w:rsidRPr="00206900">
        <w:rPr>
          <w:rFonts w:ascii="SimSun" w:hAnsi="SimSun"/>
          <w:bCs/>
          <w:sz w:val="21"/>
          <w:szCs w:val="21"/>
        </w:rPr>
        <w:t>WIPO</w:t>
      </w:r>
      <w:r w:rsidRPr="00206900">
        <w:rPr>
          <w:rFonts w:ascii="SimSun" w:hAnsi="SimSun" w:hint="eastAsia"/>
          <w:bCs/>
          <w:sz w:val="21"/>
          <w:szCs w:val="21"/>
        </w:rPr>
        <w:t>开展的此种现有的活动。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880A15" w:rsidTr="00D67A00">
        <w:trPr>
          <w:trHeight w:val="392"/>
          <w:tblHeader/>
        </w:trPr>
        <w:tc>
          <w:tcPr>
            <w:tcW w:w="6379" w:type="dxa"/>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落实战略</w:t>
            </w:r>
          </w:p>
        </w:tc>
        <w:tc>
          <w:tcPr>
            <w:tcW w:w="7371"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成</w:t>
            </w:r>
            <w:r>
              <w:rPr>
                <w:rFonts w:ascii="SimHei" w:eastAsia="SimHei" w:hAnsi="SimHei"/>
                <w:sz w:val="21"/>
                <w:szCs w:val="21"/>
                <w:u w:val="single"/>
              </w:rPr>
              <w:t xml:space="preserve">    </w:t>
            </w:r>
            <w:r w:rsidRPr="00880A15">
              <w:rPr>
                <w:rFonts w:ascii="SimHei" w:eastAsia="SimHei" w:hAnsi="SimHei" w:hint="eastAsia"/>
                <w:sz w:val="21"/>
                <w:szCs w:val="21"/>
                <w:u w:val="single"/>
              </w:rPr>
              <w:t>果</w:t>
            </w:r>
          </w:p>
        </w:tc>
      </w:tr>
      <w:tr w:rsidR="005B3E86" w:rsidRPr="00206900" w:rsidTr="00D67A00">
        <w:tblPrEx>
          <w:tblCellMar>
            <w:top w:w="108" w:type="dxa"/>
            <w:bottom w:w="108" w:type="dxa"/>
          </w:tblCellMar>
        </w:tblPrEx>
        <w:tc>
          <w:tcPr>
            <w:tcW w:w="6379"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2012</w:t>
            </w:r>
            <w:r w:rsidRPr="00206900">
              <w:rPr>
                <w:rFonts w:ascii="SimSun" w:hAnsi="SimSun" w:hint="eastAsia"/>
                <w:sz w:val="21"/>
                <w:szCs w:val="21"/>
              </w:rPr>
              <w:t>年计划效绩报告所叙述的通过计划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3</w:t>
            </w:r>
            <w:r w:rsidRPr="00206900">
              <w:rPr>
                <w:rFonts w:ascii="SimSun" w:hAnsi="SimSun" w:hint="eastAsia"/>
                <w:sz w:val="21"/>
                <w:szCs w:val="21"/>
              </w:rPr>
              <w:t>、</w:t>
            </w:r>
            <w:r w:rsidRPr="00206900">
              <w:rPr>
                <w:rFonts w:ascii="SimSun" w:hAnsi="SimSun"/>
                <w:sz w:val="21"/>
                <w:szCs w:val="21"/>
              </w:rPr>
              <w:t>14</w:t>
            </w:r>
            <w:r w:rsidRPr="00206900">
              <w:rPr>
                <w:rFonts w:ascii="SimSun" w:hAnsi="SimSun" w:hint="eastAsia"/>
                <w:sz w:val="21"/>
                <w:szCs w:val="21"/>
              </w:rPr>
              <w:t>、</w:t>
            </w:r>
            <w:r w:rsidRPr="00206900">
              <w:rPr>
                <w:rFonts w:ascii="SimSun" w:hAnsi="SimSun"/>
                <w:sz w:val="21"/>
                <w:szCs w:val="21"/>
              </w:rPr>
              <w:t>15</w:t>
            </w:r>
            <w:r w:rsidRPr="00206900">
              <w:rPr>
                <w:rFonts w:ascii="SimSun" w:hAnsi="SimSun" w:hint="eastAsia"/>
                <w:sz w:val="21"/>
                <w:szCs w:val="21"/>
              </w:rPr>
              <w:t>和</w:t>
            </w:r>
            <w:r w:rsidRPr="00206900">
              <w:rPr>
                <w:rFonts w:ascii="SimSun" w:hAnsi="SimSun"/>
                <w:sz w:val="21"/>
                <w:szCs w:val="21"/>
              </w:rPr>
              <w:t>18</w:t>
            </w:r>
            <w:r w:rsidRPr="00206900">
              <w:rPr>
                <w:rFonts w:ascii="SimSun" w:hAnsi="SimSun" w:hint="eastAsia"/>
                <w:sz w:val="21"/>
                <w:szCs w:val="21"/>
              </w:rPr>
              <w:t>落实该建议外，建议</w:t>
            </w:r>
            <w:r w:rsidRPr="00206900">
              <w:rPr>
                <w:rFonts w:ascii="SimSun" w:hAnsi="SimSun"/>
                <w:sz w:val="21"/>
                <w:szCs w:val="21"/>
              </w:rPr>
              <w:t>19</w:t>
            </w:r>
            <w:r w:rsidRPr="00206900">
              <w:rPr>
                <w:rFonts w:ascii="SimSun" w:hAnsi="SimSun" w:hint="eastAsia"/>
                <w:sz w:val="21"/>
                <w:szCs w:val="21"/>
              </w:rPr>
              <w:t>正在通过发展与知识产权委员会</w:t>
            </w:r>
            <w:r w:rsidRPr="00206900">
              <w:rPr>
                <w:rFonts w:ascii="SimSun" w:hAnsi="SimSun"/>
                <w:sz w:val="21"/>
                <w:szCs w:val="21"/>
              </w:rPr>
              <w:t>(CDIP)</w:t>
            </w:r>
            <w:r w:rsidRPr="00206900">
              <w:rPr>
                <w:rFonts w:ascii="SimSun" w:hAnsi="SimSun" w:hint="eastAsia"/>
                <w:sz w:val="21"/>
                <w:szCs w:val="21"/>
              </w:rPr>
              <w:t>批准的下列项目加以处理：。</w:t>
            </w:r>
          </w:p>
          <w:p w:rsidR="005B3E86" w:rsidRDefault="005B3E86" w:rsidP="00DC51D1">
            <w:pPr>
              <w:numPr>
                <w:ilvl w:val="0"/>
                <w:numId w:val="16"/>
              </w:numPr>
              <w:autoSpaceDE w:val="0"/>
              <w:autoSpaceDN w:val="0"/>
              <w:adjustRightInd w:val="0"/>
              <w:spacing w:afterLines="30" w:after="72" w:line="320" w:lineRule="atLeast"/>
              <w:jc w:val="both"/>
              <w:rPr>
                <w:rFonts w:ascii="SimSun"/>
                <w:sz w:val="21"/>
                <w:szCs w:val="21"/>
              </w:rPr>
            </w:pPr>
            <w:r w:rsidRPr="00206900">
              <w:rPr>
                <w:rFonts w:ascii="SimSun" w:hAnsi="SimSun" w:hint="eastAsia"/>
                <w:sz w:val="21"/>
                <w:szCs w:val="21"/>
              </w:rPr>
              <w:t>“知识产权、信息和通信技术</w:t>
            </w:r>
            <w:r w:rsidRPr="00206900">
              <w:rPr>
                <w:rFonts w:ascii="SimSun" w:hAnsi="SimSun"/>
                <w:sz w:val="21"/>
                <w:szCs w:val="21"/>
              </w:rPr>
              <w:t>(ICT)</w:t>
            </w:r>
            <w:r w:rsidRPr="00206900">
              <w:rPr>
                <w:rFonts w:ascii="SimSun" w:hAnsi="SimSun" w:hint="eastAsia"/>
                <w:sz w:val="21"/>
                <w:szCs w:val="21"/>
              </w:rPr>
              <w:t>、数字鸿沟和知识获取”项目</w:t>
            </w:r>
            <w:r w:rsidRPr="00206900">
              <w:rPr>
                <w:rFonts w:ascii="SimSun" w:hAnsi="SimSun"/>
                <w:sz w:val="21"/>
                <w:szCs w:val="21"/>
              </w:rPr>
              <w:t>(CDIP/4/5 Rev)</w:t>
            </w:r>
            <w:r w:rsidRPr="00206900">
              <w:rPr>
                <w:rFonts w:ascii="SimSun" w:hAnsi="SimSun" w:hint="eastAsia"/>
                <w:sz w:val="21"/>
                <w:szCs w:val="21"/>
              </w:rPr>
              <w:t>；</w:t>
            </w:r>
          </w:p>
          <w:p w:rsidR="005B3E86" w:rsidRDefault="005B3E86" w:rsidP="00DC51D1">
            <w:pPr>
              <w:numPr>
                <w:ilvl w:val="0"/>
                <w:numId w:val="16"/>
              </w:numPr>
              <w:autoSpaceDE w:val="0"/>
              <w:autoSpaceDN w:val="0"/>
              <w:adjustRightInd w:val="0"/>
              <w:spacing w:afterLines="30" w:after="72" w:line="320" w:lineRule="atLeast"/>
              <w:jc w:val="both"/>
              <w:rPr>
                <w:rFonts w:ascii="SimSun"/>
                <w:sz w:val="21"/>
                <w:szCs w:val="21"/>
              </w:rPr>
            </w:pPr>
            <w:r w:rsidRPr="00206900">
              <w:rPr>
                <w:rFonts w:ascii="SimSun" w:hAnsi="SimSun" w:hint="eastAsia"/>
                <w:sz w:val="21"/>
                <w:szCs w:val="21"/>
              </w:rPr>
              <w:t>“开发专利信息查询工具”项目</w:t>
            </w:r>
            <w:r w:rsidRPr="00206900">
              <w:rPr>
                <w:rFonts w:ascii="SimSun" w:hAnsi="SimSun"/>
                <w:sz w:val="21"/>
                <w:szCs w:val="21"/>
              </w:rPr>
              <w:t>(CDIP/4/6)</w:t>
            </w:r>
            <w:r w:rsidRPr="00206900">
              <w:rPr>
                <w:rFonts w:ascii="SimSun" w:hAnsi="SimSun" w:hint="eastAsia"/>
                <w:sz w:val="21"/>
                <w:szCs w:val="21"/>
              </w:rPr>
              <w:t>；</w:t>
            </w:r>
          </w:p>
          <w:p w:rsidR="005B3E86" w:rsidRDefault="005B3E86" w:rsidP="00DC51D1">
            <w:pPr>
              <w:numPr>
                <w:ilvl w:val="0"/>
                <w:numId w:val="16"/>
              </w:numPr>
              <w:autoSpaceDE w:val="0"/>
              <w:autoSpaceDN w:val="0"/>
              <w:adjustRightInd w:val="0"/>
              <w:spacing w:afterLines="30" w:after="72" w:line="320" w:lineRule="atLeast"/>
              <w:jc w:val="both"/>
              <w:rPr>
                <w:rFonts w:ascii="SimSun"/>
                <w:sz w:val="21"/>
                <w:szCs w:val="21"/>
              </w:rPr>
            </w:pPr>
            <w:r w:rsidRPr="00206900">
              <w:rPr>
                <w:rFonts w:ascii="SimSun" w:hAnsi="SimSun" w:hint="eastAsia"/>
                <w:sz w:val="21"/>
                <w:szCs w:val="21"/>
              </w:rPr>
              <w:t>“进行使用适用技术特有科技信息方面的能力建设，作为应对已查明发展挑战的解决方案”项目；</w:t>
            </w:r>
          </w:p>
          <w:p w:rsidR="005B3E86" w:rsidRDefault="005B3E86" w:rsidP="00DC51D1">
            <w:pPr>
              <w:numPr>
                <w:ilvl w:val="0"/>
                <w:numId w:val="16"/>
              </w:numPr>
              <w:autoSpaceDE w:val="0"/>
              <w:autoSpaceDN w:val="0"/>
              <w:adjustRightInd w:val="0"/>
              <w:spacing w:afterLines="30" w:after="72" w:line="320" w:lineRule="atLeast"/>
              <w:jc w:val="both"/>
              <w:rPr>
                <w:rFonts w:ascii="SimSun"/>
                <w:sz w:val="21"/>
                <w:szCs w:val="21"/>
              </w:rPr>
            </w:pPr>
            <w:r w:rsidRPr="00206900">
              <w:rPr>
                <w:rFonts w:ascii="SimSun" w:hAnsi="SimSun" w:hint="eastAsia"/>
                <w:sz w:val="21"/>
                <w:szCs w:val="21"/>
              </w:rPr>
              <w:t>“开发专利信息查询工具”项目</w:t>
            </w:r>
            <w:r w:rsidRPr="00206900">
              <w:rPr>
                <w:rFonts w:ascii="SimSun"/>
                <w:sz w:val="21"/>
                <w:szCs w:val="21"/>
              </w:rPr>
              <w:t>-</w:t>
            </w:r>
            <w:r w:rsidRPr="00206900">
              <w:rPr>
                <w:rFonts w:ascii="SimSun" w:hAnsi="SimSun" w:hint="eastAsia"/>
                <w:sz w:val="21"/>
                <w:szCs w:val="21"/>
              </w:rPr>
              <w:t>第二阶段</w:t>
            </w:r>
            <w:r w:rsidRPr="00206900">
              <w:rPr>
                <w:rFonts w:ascii="SimSun" w:hAnsi="SimSun"/>
                <w:sz w:val="21"/>
                <w:szCs w:val="21"/>
              </w:rPr>
              <w:t>(CDIP/10/13)</w:t>
            </w:r>
            <w:r w:rsidRPr="00206900">
              <w:rPr>
                <w:rFonts w:ascii="SimSun" w:hAnsi="SimSun" w:hint="eastAsia"/>
                <w:sz w:val="21"/>
                <w:szCs w:val="21"/>
              </w:rPr>
              <w:t>；以及</w:t>
            </w:r>
          </w:p>
          <w:p w:rsidR="005B3E86" w:rsidRDefault="005B3E86" w:rsidP="00DC51D1">
            <w:pPr>
              <w:numPr>
                <w:ilvl w:val="0"/>
                <w:numId w:val="16"/>
              </w:numPr>
              <w:autoSpaceDE w:val="0"/>
              <w:autoSpaceDN w:val="0"/>
              <w:adjustRightInd w:val="0"/>
              <w:spacing w:afterLines="30" w:after="72" w:line="320" w:lineRule="atLeast"/>
              <w:jc w:val="both"/>
              <w:rPr>
                <w:rFonts w:ascii="SimSun"/>
                <w:sz w:val="21"/>
                <w:szCs w:val="21"/>
              </w:rPr>
            </w:pPr>
            <w:r w:rsidRPr="00206900">
              <w:rPr>
                <w:rFonts w:ascii="SimSun" w:hAnsi="SimSun" w:hint="eastAsia"/>
                <w:bCs/>
                <w:sz w:val="21"/>
                <w:szCs w:val="21"/>
                <w:lang w:val="en-CA"/>
              </w:rPr>
              <w:t>“加强发展中国家和最不发达国家之间关于知识产权与发展的南南合作”项目</w:t>
            </w:r>
            <w:r w:rsidRPr="00206900">
              <w:rPr>
                <w:rFonts w:ascii="SimSun" w:hAnsi="SimSun"/>
                <w:sz w:val="21"/>
                <w:szCs w:val="21"/>
              </w:rPr>
              <w:t>(CDIP/7/6)</w:t>
            </w:r>
            <w:r w:rsidRPr="00206900">
              <w:rPr>
                <w:rFonts w:ascii="SimSun" w:hAnsi="SimSun" w:hint="eastAsia"/>
                <w:sz w:val="21"/>
                <w:szCs w:val="21"/>
              </w:rPr>
              <w:t>。</w:t>
            </w:r>
          </w:p>
          <w:p w:rsidR="005B3E86" w:rsidRDefault="005B3E86" w:rsidP="00B63EB0">
            <w:pPr>
              <w:autoSpaceDE w:val="0"/>
              <w:autoSpaceDN w:val="0"/>
              <w:adjustRightInd w:val="0"/>
              <w:spacing w:afterLines="30" w:after="72" w:line="320" w:lineRule="atLeast"/>
              <w:jc w:val="both"/>
              <w:rPr>
                <w:rFonts w:ascii="SimSun"/>
                <w:sz w:val="21"/>
                <w:szCs w:val="21"/>
              </w:rPr>
            </w:pPr>
            <w:r w:rsidRPr="00206900">
              <w:rPr>
                <w:rFonts w:ascii="SimSun" w:hAnsi="SimSun" w:hint="eastAsia"/>
                <w:sz w:val="21"/>
                <w:szCs w:val="21"/>
              </w:rPr>
              <w:t>该建议还通过下列项目加以处理：</w:t>
            </w:r>
          </w:p>
          <w:p w:rsidR="005B3E86" w:rsidRDefault="005B3E86" w:rsidP="00DC51D1">
            <w:pPr>
              <w:pStyle w:val="ListParagraph"/>
              <w:numPr>
                <w:ilvl w:val="0"/>
                <w:numId w:val="18"/>
              </w:numPr>
              <w:autoSpaceDE w:val="0"/>
              <w:autoSpaceDN w:val="0"/>
              <w:adjustRightInd w:val="0"/>
              <w:spacing w:afterLines="30" w:after="72" w:line="320" w:lineRule="atLeast"/>
              <w:ind w:left="612" w:firstLine="0"/>
              <w:contextualSpacing w:val="0"/>
              <w:jc w:val="both"/>
              <w:rPr>
                <w:rFonts w:ascii="SimSun"/>
                <w:sz w:val="21"/>
                <w:szCs w:val="21"/>
              </w:rPr>
            </w:pPr>
            <w:r w:rsidRPr="00206900">
              <w:rPr>
                <w:rFonts w:ascii="SimSun" w:hAnsi="SimSun"/>
                <w:sz w:val="21"/>
                <w:szCs w:val="21"/>
              </w:rPr>
              <w:t>2011</w:t>
            </w:r>
            <w:r w:rsidRPr="00206900">
              <w:rPr>
                <w:rFonts w:ascii="SimSun" w:hAnsi="SimSun" w:hint="eastAsia"/>
                <w:sz w:val="21"/>
                <w:szCs w:val="21"/>
              </w:rPr>
              <w:t>年</w:t>
            </w:r>
            <w:r w:rsidRPr="00206900">
              <w:rPr>
                <w:rFonts w:ascii="SimSun" w:hAnsi="SimSun"/>
                <w:sz w:val="21"/>
                <w:szCs w:val="21"/>
              </w:rPr>
              <w:t>1</w:t>
            </w:r>
            <w:r w:rsidRPr="00206900">
              <w:rPr>
                <w:rFonts w:ascii="SimSun" w:hAnsi="SimSun" w:hint="eastAsia"/>
                <w:sz w:val="21"/>
                <w:szCs w:val="21"/>
              </w:rPr>
              <w:t>月开始落实的“知识产权与技术转让：共同挑战－共同解决”项目</w:t>
            </w:r>
            <w:r w:rsidRPr="00206900">
              <w:rPr>
                <w:rFonts w:ascii="SimSun" w:hAnsi="SimSun"/>
                <w:sz w:val="21"/>
                <w:szCs w:val="21"/>
              </w:rPr>
              <w:t>(CDIP/6/4 Rev)</w:t>
            </w:r>
            <w:r w:rsidRPr="00206900">
              <w:rPr>
                <w:rFonts w:ascii="SimSun" w:hAnsi="SimSun" w:hint="eastAsia"/>
                <w:sz w:val="21"/>
                <w:szCs w:val="21"/>
              </w:rPr>
              <w:t>；以及</w:t>
            </w:r>
          </w:p>
          <w:p w:rsidR="005B3E86" w:rsidRPr="00206900" w:rsidRDefault="005B3E86" w:rsidP="00DC51D1">
            <w:pPr>
              <w:pStyle w:val="ListParagraph"/>
              <w:numPr>
                <w:ilvl w:val="0"/>
                <w:numId w:val="18"/>
              </w:numPr>
              <w:autoSpaceDE w:val="0"/>
              <w:autoSpaceDN w:val="0"/>
              <w:adjustRightInd w:val="0"/>
              <w:spacing w:afterLines="30" w:after="72" w:line="320" w:lineRule="atLeast"/>
              <w:ind w:left="612" w:firstLine="0"/>
              <w:contextualSpacing w:val="0"/>
              <w:jc w:val="both"/>
              <w:rPr>
                <w:rFonts w:ascii="SimSun"/>
                <w:sz w:val="21"/>
                <w:szCs w:val="21"/>
              </w:rPr>
            </w:pPr>
            <w:r w:rsidRPr="00206900">
              <w:rPr>
                <w:rFonts w:ascii="SimSun" w:hAnsi="SimSun" w:hint="eastAsia"/>
                <w:sz w:val="21"/>
                <w:szCs w:val="21"/>
              </w:rPr>
              <w:t>进行使用适用技术特有科技信息方面的能力建设，作为应对已查明发展挑战的解决方案”项目</w:t>
            </w:r>
            <w:r w:rsidRPr="00206900">
              <w:rPr>
                <w:rFonts w:ascii="SimSun" w:hAnsi="SimSun"/>
                <w:sz w:val="21"/>
                <w:szCs w:val="21"/>
              </w:rPr>
              <w:t>–</w:t>
            </w:r>
            <w:r w:rsidRPr="00206900">
              <w:rPr>
                <w:rFonts w:ascii="SimSun" w:hAnsi="SimSun" w:hint="eastAsia"/>
                <w:sz w:val="21"/>
                <w:szCs w:val="21"/>
              </w:rPr>
              <w:t>第二阶段</w:t>
            </w:r>
            <w:r w:rsidRPr="00206900">
              <w:rPr>
                <w:rFonts w:ascii="SimSun" w:hAnsi="SimSun"/>
                <w:sz w:val="21"/>
                <w:szCs w:val="21"/>
              </w:rPr>
              <w:t>(CDIP/13/9)</w:t>
            </w:r>
            <w:r w:rsidRPr="00206900">
              <w:rPr>
                <w:rFonts w:ascii="SimSun" w:hAnsi="SimSun" w:hint="eastAsia"/>
                <w:sz w:val="21"/>
                <w:szCs w:val="21"/>
              </w:rPr>
              <w:t>，该项目自</w:t>
            </w:r>
            <w:r w:rsidRPr="00206900">
              <w:rPr>
                <w:rFonts w:ascii="SimSun" w:hAnsi="SimSun"/>
                <w:sz w:val="21"/>
                <w:szCs w:val="21"/>
              </w:rPr>
              <w:t>2014</w:t>
            </w:r>
            <w:r w:rsidRPr="00206900">
              <w:rPr>
                <w:rFonts w:ascii="SimSun" w:hAnsi="SimSun" w:hint="eastAsia"/>
                <w:sz w:val="21"/>
                <w:szCs w:val="21"/>
              </w:rPr>
              <w:t>年</w:t>
            </w:r>
            <w:r w:rsidRPr="00206900">
              <w:rPr>
                <w:rFonts w:ascii="SimSun" w:hAnsi="SimSun"/>
                <w:sz w:val="21"/>
                <w:szCs w:val="21"/>
              </w:rPr>
              <w:t>6</w:t>
            </w:r>
            <w:r w:rsidRPr="00206900">
              <w:rPr>
                <w:rFonts w:ascii="SimSun" w:hAnsi="SimSun" w:hint="eastAsia"/>
                <w:sz w:val="21"/>
                <w:szCs w:val="21"/>
              </w:rPr>
              <w:t>月开始实施。</w:t>
            </w:r>
          </w:p>
        </w:tc>
        <w:tc>
          <w:tcPr>
            <w:tcW w:w="7371" w:type="dxa"/>
          </w:tcPr>
          <w:p w:rsidR="005B3E86"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中的活动外，欲了解该建议相关成果的更多信息，请查阅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w:t>
            </w:r>
            <w:r w:rsidRPr="00206900">
              <w:rPr>
                <w:rFonts w:ascii="SimSun" w:hAnsi="SimSun" w:hint="eastAsia"/>
                <w:sz w:val="21"/>
                <w:szCs w:val="21"/>
              </w:rPr>
              <w:t>、</w:t>
            </w:r>
            <w:r w:rsidRPr="00206900">
              <w:rPr>
                <w:rFonts w:ascii="SimSun" w:hAnsi="SimSun"/>
                <w:sz w:val="21"/>
                <w:szCs w:val="21"/>
              </w:rPr>
              <w:t>3</w:t>
            </w:r>
            <w:r w:rsidRPr="00206900">
              <w:rPr>
                <w:rFonts w:ascii="SimSun" w:hAnsi="SimSun" w:hint="eastAsia"/>
                <w:sz w:val="21"/>
                <w:szCs w:val="21"/>
              </w:rPr>
              <w:t>、</w:t>
            </w:r>
            <w:r w:rsidRPr="00206900">
              <w:rPr>
                <w:rFonts w:ascii="SimSun" w:hAnsi="SimSun"/>
                <w:sz w:val="21"/>
                <w:szCs w:val="21"/>
              </w:rPr>
              <w:t>9</w:t>
            </w:r>
            <w:r w:rsidRPr="00206900">
              <w:rPr>
                <w:rFonts w:ascii="SimSun" w:hAnsi="SimSun" w:hint="eastAsia"/>
                <w:sz w:val="21"/>
                <w:szCs w:val="21"/>
              </w:rPr>
              <w:t>、</w:t>
            </w:r>
            <w:r w:rsidRPr="00206900">
              <w:rPr>
                <w:rFonts w:ascii="SimSun" w:hAnsi="SimSun"/>
                <w:sz w:val="21"/>
                <w:szCs w:val="21"/>
              </w:rPr>
              <w:t>14</w:t>
            </w:r>
            <w:r w:rsidRPr="00206900">
              <w:rPr>
                <w:rFonts w:ascii="SimSun" w:hAnsi="SimSun" w:hint="eastAsia"/>
                <w:sz w:val="21"/>
                <w:szCs w:val="21"/>
              </w:rPr>
              <w:t>和</w:t>
            </w:r>
            <w:r w:rsidRPr="00206900">
              <w:rPr>
                <w:rFonts w:ascii="SimSun" w:hAnsi="SimSun"/>
                <w:sz w:val="21"/>
                <w:szCs w:val="21"/>
              </w:rPr>
              <w:t>15</w:t>
            </w:r>
            <w:r w:rsidRPr="00206900">
              <w:rPr>
                <w:rFonts w:ascii="SimSun" w:hAnsi="SimSun" w:hint="eastAsia"/>
                <w:sz w:val="21"/>
                <w:szCs w:val="21"/>
              </w:rPr>
              <w:t>。</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欲了解更多信息，请参见以下项目的审评报告：“知识产权、信息和通信技术</w:t>
            </w:r>
            <w:r w:rsidRPr="00206900">
              <w:rPr>
                <w:rFonts w:ascii="SimSun" w:hAnsi="SimSun"/>
                <w:sz w:val="21"/>
                <w:szCs w:val="21"/>
              </w:rPr>
              <w:t>(ICT)</w:t>
            </w:r>
            <w:r w:rsidRPr="00206900">
              <w:rPr>
                <w:rFonts w:ascii="SimSun" w:hAnsi="SimSun" w:hint="eastAsia"/>
                <w:sz w:val="21"/>
                <w:szCs w:val="21"/>
              </w:rPr>
              <w:t>、数字鸿沟和知识获取”项目</w:t>
            </w:r>
            <w:r w:rsidRPr="00206900">
              <w:rPr>
                <w:rFonts w:ascii="SimSun" w:hAnsi="SimSun"/>
                <w:sz w:val="21"/>
                <w:szCs w:val="21"/>
              </w:rPr>
              <w:t>(CDIP/10/5)</w:t>
            </w:r>
            <w:r w:rsidRPr="00206900">
              <w:rPr>
                <w:rFonts w:ascii="SimSun" w:hAnsi="SimSun" w:hint="eastAsia"/>
                <w:sz w:val="21"/>
                <w:szCs w:val="21"/>
              </w:rPr>
              <w:t>、“开发专利信息查询工具”项目</w:t>
            </w:r>
            <w:r w:rsidRPr="00206900">
              <w:rPr>
                <w:rFonts w:ascii="SimSun" w:hAnsi="SimSun"/>
                <w:sz w:val="21"/>
                <w:szCs w:val="21"/>
              </w:rPr>
              <w:t>(CDIP/10/6)</w:t>
            </w:r>
            <w:r w:rsidRPr="00206900">
              <w:rPr>
                <w:rFonts w:ascii="SimSun" w:hAnsi="SimSun" w:hint="eastAsia"/>
                <w:sz w:val="21"/>
                <w:szCs w:val="21"/>
              </w:rPr>
              <w:t>、“进行使用适用技术特有科技信息方面的能力建设，作为应对已查明发展挑战的解决方案”项目</w:t>
            </w:r>
            <w:r w:rsidRPr="00206900">
              <w:rPr>
                <w:rFonts w:ascii="SimSun" w:hAnsi="SimSun"/>
                <w:sz w:val="21"/>
                <w:szCs w:val="21"/>
              </w:rPr>
              <w:t>(CDIP/12/3)</w:t>
            </w:r>
            <w:r w:rsidRPr="00206900">
              <w:rPr>
                <w:rFonts w:ascii="SimSun" w:hAnsi="SimSun" w:hint="eastAsia"/>
                <w:sz w:val="21"/>
                <w:szCs w:val="21"/>
              </w:rPr>
              <w:t>、</w:t>
            </w:r>
            <w:r w:rsidRPr="00206900">
              <w:rPr>
                <w:rFonts w:ascii="SimSun" w:hAnsi="SimSun" w:hint="eastAsia"/>
                <w:bCs/>
                <w:sz w:val="21"/>
                <w:szCs w:val="21"/>
                <w:lang w:val="en-CA"/>
              </w:rPr>
              <w:t>“加强发展中国家和最不发达国家之间关于知识产权与发展的南南合作”项目</w:t>
            </w:r>
            <w:r w:rsidRPr="00206900">
              <w:rPr>
                <w:rFonts w:ascii="SimSun" w:hAnsi="SimSun"/>
                <w:sz w:val="21"/>
                <w:szCs w:val="21"/>
              </w:rPr>
              <w:t>(CDIP/13/4)</w:t>
            </w:r>
            <w:r w:rsidRPr="00206900">
              <w:rPr>
                <w:rFonts w:ascii="SimSun" w:hAnsi="SimSun" w:hint="eastAsia"/>
                <w:sz w:val="21"/>
                <w:szCs w:val="21"/>
              </w:rPr>
              <w:t>以及“开发专利信息查询工具”项目</w:t>
            </w:r>
            <w:r w:rsidRPr="00206900">
              <w:rPr>
                <w:rFonts w:ascii="SimSun"/>
                <w:sz w:val="21"/>
                <w:szCs w:val="21"/>
              </w:rPr>
              <w:t>-</w:t>
            </w:r>
            <w:r w:rsidRPr="00206900">
              <w:rPr>
                <w:rFonts w:ascii="SimSun" w:hAnsi="SimSun" w:hint="eastAsia"/>
                <w:sz w:val="21"/>
                <w:szCs w:val="21"/>
              </w:rPr>
              <w:t>第二阶段</w:t>
            </w:r>
            <w:r>
              <w:rPr>
                <w:rFonts w:ascii="SimSun" w:hAnsi="SimSun"/>
                <w:sz w:val="21"/>
                <w:szCs w:val="21"/>
              </w:rPr>
              <w:t>(</w:t>
            </w:r>
            <w:r w:rsidRPr="00206900">
              <w:rPr>
                <w:rFonts w:ascii="SimSun" w:hAnsi="SimSun" w:hint="eastAsia"/>
                <w:sz w:val="21"/>
                <w:szCs w:val="21"/>
              </w:rPr>
              <w:t>要向委员会本届会议提交审评报告</w:t>
            </w:r>
            <w:r>
              <w:rPr>
                <w:rFonts w:ascii="SimSun" w:hAnsi="SimSun"/>
                <w:sz w:val="21"/>
                <w:szCs w:val="21"/>
              </w:rPr>
              <w:t>)</w:t>
            </w:r>
            <w:r w:rsidRPr="00206900">
              <w:rPr>
                <w:rFonts w:ascii="SimSun" w:hAnsi="SimSun" w:hint="eastAsia"/>
                <w:sz w:val="21"/>
                <w:szCs w:val="21"/>
              </w:rPr>
              <w:t>。此外，请参见下列项目审评报告：知识产权、信息和通信技术</w:t>
            </w:r>
            <w:r>
              <w:rPr>
                <w:rFonts w:ascii="SimSun" w:hAnsi="SimSun"/>
                <w:sz w:val="21"/>
                <w:szCs w:val="21"/>
              </w:rPr>
              <w:t>(</w:t>
            </w:r>
            <w:r w:rsidRPr="00206900">
              <w:rPr>
                <w:rFonts w:ascii="SimSun" w:hAnsi="SimSun"/>
                <w:sz w:val="21"/>
                <w:szCs w:val="21"/>
              </w:rPr>
              <w:t>ICTs)</w:t>
            </w:r>
            <w:r w:rsidRPr="00206900">
              <w:rPr>
                <w:rFonts w:ascii="SimSun" w:hAnsi="SimSun" w:hint="eastAsia"/>
                <w:sz w:val="21"/>
                <w:szCs w:val="21"/>
              </w:rPr>
              <w:t>、数字鸿沟和知识获取</w:t>
            </w:r>
            <w:r w:rsidRPr="00206900">
              <w:rPr>
                <w:rFonts w:ascii="SimSun" w:hAnsi="SimSun"/>
                <w:sz w:val="21"/>
                <w:szCs w:val="21"/>
              </w:rPr>
              <w:t>(CDIP/10/5)</w:t>
            </w:r>
            <w:r w:rsidRPr="00206900">
              <w:rPr>
                <w:rFonts w:ascii="SimSun" w:hAnsi="SimSun" w:hint="eastAsia"/>
                <w:sz w:val="21"/>
                <w:szCs w:val="21"/>
              </w:rPr>
              <w:t>和“开发专利信息查询工具”</w:t>
            </w:r>
            <w:r w:rsidRPr="00206900">
              <w:rPr>
                <w:rFonts w:ascii="SimSun" w:hAnsi="SimSun"/>
                <w:sz w:val="21"/>
                <w:szCs w:val="21"/>
              </w:rPr>
              <w:t>(CDIP/10/6)</w:t>
            </w:r>
            <w:r w:rsidRPr="00206900">
              <w:rPr>
                <w:rFonts w:ascii="SimSun" w:hAnsi="SimSun" w:hint="eastAsia"/>
                <w:sz w:val="21"/>
                <w:szCs w:val="21"/>
              </w:rPr>
              <w:t>，以“进行使用适用技术特有科技信息方面的能力建设，作为应对已查明发展挑战的解决方案”项目</w:t>
            </w:r>
            <w:r w:rsidRPr="00206900">
              <w:rPr>
                <w:rFonts w:ascii="SimSun" w:hAnsi="SimSun"/>
                <w:sz w:val="21"/>
                <w:szCs w:val="21"/>
              </w:rPr>
              <w:t>(CDIP/12/3)</w:t>
            </w:r>
            <w:r w:rsidRPr="00206900">
              <w:rPr>
                <w:rFonts w:ascii="SimSun" w:hAnsi="SimSun" w:hint="eastAsia"/>
                <w:sz w:val="21"/>
                <w:szCs w:val="21"/>
              </w:rPr>
              <w:t>。</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另外，还请参见本文件附件二和附件七中分别提供的另两个项目的进展报告。</w:t>
            </w:r>
          </w:p>
          <w:p w:rsidR="005B3E86" w:rsidRPr="00206900" w:rsidRDefault="005B3E86" w:rsidP="00B63EB0">
            <w:pPr>
              <w:adjustRightInd w:val="0"/>
              <w:spacing w:afterLines="30" w:after="72" w:line="320" w:lineRule="atLeast"/>
              <w:jc w:val="both"/>
              <w:rPr>
                <w:rFonts w:ascii="SimSun"/>
                <w:b/>
                <w:sz w:val="21"/>
                <w:szCs w:val="21"/>
              </w:rPr>
            </w:pPr>
          </w:p>
        </w:tc>
      </w:tr>
    </w:tbl>
    <w:p w:rsidR="005B3E86" w:rsidRDefault="005B3E86" w:rsidP="00B63EB0">
      <w:pPr>
        <w:adjustRightInd w:val="0"/>
        <w:spacing w:afterLines="30" w:after="72" w:line="320" w:lineRule="atLeast"/>
        <w:jc w:val="both"/>
        <w:rPr>
          <w:rFonts w:ascii="SimSun"/>
          <w:sz w:val="21"/>
          <w:szCs w:val="21"/>
        </w:rPr>
      </w:pPr>
      <w:r w:rsidRPr="00206900">
        <w:rPr>
          <w:rFonts w:ascii="SimSun"/>
          <w:b/>
          <w:sz w:val="21"/>
          <w:szCs w:val="21"/>
        </w:rPr>
        <w:br w:type="page"/>
      </w:r>
      <w:r w:rsidRPr="000B7F4F">
        <w:rPr>
          <w:rFonts w:ascii="KaiTi" w:eastAsia="KaiTi" w:hAnsi="KaiTi" w:hint="eastAsia"/>
          <w:i/>
          <w:sz w:val="21"/>
          <w:szCs w:val="21"/>
        </w:rPr>
        <w:t>建议</w:t>
      </w:r>
      <w:r w:rsidRPr="000B7F4F">
        <w:rPr>
          <w:rFonts w:ascii="KaiTi" w:eastAsia="KaiTi" w:hAnsi="KaiTi"/>
          <w:i/>
          <w:sz w:val="21"/>
          <w:szCs w:val="21"/>
        </w:rPr>
        <w:t>35</w:t>
      </w:r>
      <w:r w:rsidRPr="000B7F4F">
        <w:rPr>
          <w:rFonts w:ascii="KaiTi" w:eastAsia="KaiTi" w:hAnsi="KaiTi" w:hint="eastAsia"/>
          <w:sz w:val="21"/>
          <w:szCs w:val="21"/>
        </w:rPr>
        <w:t>：</w:t>
      </w:r>
      <w:r w:rsidRPr="00206900">
        <w:rPr>
          <w:rFonts w:ascii="SimSun" w:hAnsi="SimSun" w:hint="eastAsia"/>
          <w:sz w:val="21"/>
          <w:szCs w:val="21"/>
        </w:rPr>
        <w:t>请</w:t>
      </w:r>
      <w:r w:rsidRPr="00206900">
        <w:rPr>
          <w:rFonts w:ascii="SimSun" w:hAnsi="SimSun"/>
          <w:sz w:val="21"/>
          <w:szCs w:val="21"/>
        </w:rPr>
        <w:t>WIPO</w:t>
      </w:r>
      <w:r w:rsidRPr="00206900">
        <w:rPr>
          <w:rFonts w:ascii="SimSun" w:hAnsi="SimSun" w:hint="eastAsia"/>
          <w:sz w:val="21"/>
          <w:szCs w:val="21"/>
        </w:rPr>
        <w:t>根据成员国的请求，开展新的研究，评估在这些国家中采用知识产权制度会产生哪些经济、社会和文化影响。</w:t>
      </w:r>
    </w:p>
    <w:p w:rsidR="005B3E86" w:rsidRPr="00206900" w:rsidRDefault="005B3E86" w:rsidP="00B63EB0">
      <w:pPr>
        <w:adjustRightInd w:val="0"/>
        <w:spacing w:afterLines="50" w:after="120" w:line="320" w:lineRule="atLeast"/>
        <w:jc w:val="both"/>
        <w:rPr>
          <w:rFonts w:ascii="SimSun"/>
          <w:bCs/>
          <w:sz w:val="21"/>
          <w:szCs w:val="21"/>
        </w:rPr>
      </w:pPr>
      <w:r w:rsidRPr="000B7F4F">
        <w:rPr>
          <w:rFonts w:ascii="KaiTi" w:eastAsia="KaiTi" w:hAnsi="KaiTi" w:hint="eastAsia"/>
          <w:i/>
          <w:sz w:val="21"/>
          <w:szCs w:val="21"/>
        </w:rPr>
        <w:t>建议</w:t>
      </w:r>
      <w:r w:rsidRPr="000B7F4F">
        <w:rPr>
          <w:rFonts w:ascii="KaiTi" w:eastAsia="KaiTi" w:hAnsi="KaiTi"/>
          <w:i/>
          <w:sz w:val="21"/>
          <w:szCs w:val="21"/>
        </w:rPr>
        <w:t>37</w:t>
      </w:r>
      <w:r w:rsidRPr="00206900">
        <w:rPr>
          <w:rFonts w:ascii="SimSun" w:hAnsi="SimSun" w:hint="eastAsia"/>
          <w:sz w:val="21"/>
          <w:szCs w:val="21"/>
        </w:rPr>
        <w:t>：根据请求并在成员国的指示下，</w:t>
      </w:r>
      <w:r w:rsidRPr="00206900">
        <w:rPr>
          <w:rFonts w:ascii="SimSun" w:hAnsi="SimSun"/>
          <w:sz w:val="21"/>
          <w:szCs w:val="21"/>
        </w:rPr>
        <w:t>WIPO</w:t>
      </w:r>
      <w:r w:rsidRPr="00206900">
        <w:rPr>
          <w:rFonts w:ascii="SimSun" w:hAnsi="SimSun" w:hint="eastAsia"/>
          <w:sz w:val="21"/>
          <w:szCs w:val="21"/>
        </w:rPr>
        <w:t>可以开展关于知识产权保护方面的研究，以了解知识产权与发展之间的可能联系和影响。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880A15" w:rsidTr="00D67A00">
        <w:trPr>
          <w:trHeight w:val="392"/>
        </w:trPr>
        <w:tc>
          <w:tcPr>
            <w:tcW w:w="6379"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落实战略</w:t>
            </w:r>
          </w:p>
        </w:tc>
        <w:tc>
          <w:tcPr>
            <w:tcW w:w="7371"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成</w:t>
            </w:r>
            <w:r>
              <w:rPr>
                <w:rFonts w:ascii="SimHei" w:eastAsia="SimHei" w:hAnsi="SimHei"/>
                <w:sz w:val="21"/>
                <w:szCs w:val="21"/>
                <w:u w:val="single"/>
              </w:rPr>
              <w:t xml:space="preserve">    </w:t>
            </w:r>
            <w:r w:rsidRPr="00880A15">
              <w:rPr>
                <w:rFonts w:ascii="SimHei" w:eastAsia="SimHei" w:hAnsi="SimHei" w:hint="eastAsia"/>
                <w:sz w:val="21"/>
                <w:szCs w:val="21"/>
                <w:u w:val="single"/>
              </w:rPr>
              <w:t>果</w:t>
            </w:r>
          </w:p>
        </w:tc>
      </w:tr>
      <w:tr w:rsidR="005B3E86" w:rsidRPr="00206900" w:rsidTr="00D67A00">
        <w:tblPrEx>
          <w:tblCellMar>
            <w:top w:w="108" w:type="dxa"/>
            <w:bottom w:w="108" w:type="dxa"/>
          </w:tblCellMar>
        </w:tblPrEx>
        <w:trPr>
          <w:trHeight w:val="990"/>
        </w:trPr>
        <w:tc>
          <w:tcPr>
            <w:tcW w:w="6379"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提高经济学家，主要是发展中国家和转型期国家的经济学家开展知识产权实证经济研究的能力。</w:t>
            </w:r>
          </w:p>
        </w:tc>
        <w:tc>
          <w:tcPr>
            <w:tcW w:w="7371" w:type="dxa"/>
          </w:tcPr>
          <w:p w:rsidR="005B3E86" w:rsidRDefault="005B3E86" w:rsidP="00B63EB0">
            <w:pPr>
              <w:adjustRightInd w:val="0"/>
              <w:spacing w:afterLines="30" w:after="72" w:line="320" w:lineRule="atLeast"/>
              <w:jc w:val="both"/>
              <w:rPr>
                <w:rFonts w:ascii="SimSun"/>
                <w:sz w:val="21"/>
                <w:szCs w:val="21"/>
              </w:rPr>
            </w:pPr>
            <w:r>
              <w:rPr>
                <w:rFonts w:ascii="SimSun" w:hAnsi="SimSun" w:hint="eastAsia"/>
                <w:sz w:val="21"/>
                <w:szCs w:val="21"/>
              </w:rPr>
              <w:t>以经济学为重点的分析报告</w:t>
            </w:r>
            <w:r>
              <w:rPr>
                <w:rFonts w:ascii="SimSun" w:hAnsi="SimSun"/>
                <w:sz w:val="21"/>
                <w:szCs w:val="21"/>
              </w:rPr>
              <w:t>—</w:t>
            </w:r>
            <w:r w:rsidRPr="00206900">
              <w:rPr>
                <w:rFonts w:ascii="SimSun" w:hAnsi="SimSun" w:hint="eastAsia"/>
                <w:sz w:val="21"/>
                <w:szCs w:val="21"/>
              </w:rPr>
              <w:t>《</w:t>
            </w:r>
            <w:r w:rsidRPr="00206900">
              <w:rPr>
                <w:rFonts w:ascii="SimSun" w:hAnsi="SimSun"/>
                <w:sz w:val="21"/>
                <w:szCs w:val="21"/>
              </w:rPr>
              <w:t>2013</w:t>
            </w:r>
            <w:r w:rsidRPr="00206900">
              <w:rPr>
                <w:rFonts w:ascii="SimSun" w:hAnsi="SimSun" w:hint="eastAsia"/>
                <w:sz w:val="21"/>
                <w:szCs w:val="21"/>
              </w:rPr>
              <w:t>年世界知识产权报告：品牌</w:t>
            </w:r>
            <w:r w:rsidRPr="00206900">
              <w:rPr>
                <w:rFonts w:ascii="SimSun"/>
                <w:sz w:val="21"/>
                <w:szCs w:val="21"/>
              </w:rPr>
              <w:t>--</w:t>
            </w:r>
            <w:r w:rsidRPr="00206900">
              <w:rPr>
                <w:rFonts w:ascii="SimSun" w:hAnsi="SimSun" w:hint="eastAsia"/>
                <w:sz w:val="21"/>
                <w:szCs w:val="21"/>
              </w:rPr>
              <w:t>全球市场中的声誉和形象》出版。</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关于知识产权不同方面和经济表现的</w:t>
            </w:r>
            <w:r w:rsidRPr="00206900">
              <w:rPr>
                <w:rFonts w:ascii="SimSun" w:hAnsi="SimSun"/>
                <w:sz w:val="21"/>
                <w:szCs w:val="21"/>
              </w:rPr>
              <w:t>7</w:t>
            </w:r>
            <w:r w:rsidRPr="00206900">
              <w:rPr>
                <w:rFonts w:ascii="SimSun" w:hAnsi="SimSun" w:hint="eastAsia"/>
                <w:sz w:val="21"/>
                <w:szCs w:val="21"/>
              </w:rPr>
              <w:t>份经济学工作文件已出版。</w:t>
            </w:r>
          </w:p>
        </w:tc>
      </w:tr>
      <w:tr w:rsidR="005B3E86" w:rsidRPr="00206900" w:rsidTr="00D67A00">
        <w:tblPrEx>
          <w:tblCellMar>
            <w:top w:w="108" w:type="dxa"/>
            <w:bottom w:w="108" w:type="dxa"/>
          </w:tblCellMar>
        </w:tblPrEx>
        <w:tc>
          <w:tcPr>
            <w:tcW w:w="6379"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编写参考文件，概述现有的知识产权实证经济研究，找出研究方面的差距，并为可能需要进一步研究的领域提出建议。</w:t>
            </w:r>
          </w:p>
        </w:tc>
        <w:tc>
          <w:tcPr>
            <w:tcW w:w="7371"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WIPO</w:t>
            </w:r>
            <w:r w:rsidRPr="00206900">
              <w:rPr>
                <w:rFonts w:ascii="SimSun" w:hAnsi="SimSun" w:hint="eastAsia"/>
                <w:sz w:val="21"/>
                <w:szCs w:val="21"/>
              </w:rPr>
              <w:t>网站上公布的新经济学文献数据库提供了对知识产权经济学领域的思潮产生过影响的重要学术文献概览。该数据库对于研究人员、决策者以及对知识产权经济学感兴趣的任何人来说是一个方便的起点。</w:t>
            </w:r>
          </w:p>
        </w:tc>
      </w:tr>
      <w:tr w:rsidR="005B3E86" w:rsidRPr="00206900" w:rsidTr="00D67A00">
        <w:tblPrEx>
          <w:tblCellMar>
            <w:top w:w="108" w:type="dxa"/>
            <w:bottom w:w="108" w:type="dxa"/>
          </w:tblCellMar>
        </w:tblPrEx>
        <w:tc>
          <w:tcPr>
            <w:tcW w:w="6379"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这些建议是“知识产权与社会经济发展项目”正在直接处理的建议</w:t>
            </w:r>
            <w:r w:rsidRPr="00206900">
              <w:rPr>
                <w:rFonts w:ascii="SimSun" w:hAnsi="SimSun"/>
                <w:sz w:val="21"/>
                <w:szCs w:val="21"/>
              </w:rPr>
              <w:t>(</w:t>
            </w:r>
            <w:r w:rsidRPr="00206900">
              <w:rPr>
                <w:rFonts w:ascii="SimSun" w:hAnsi="SimSun" w:hint="eastAsia"/>
                <w:sz w:val="21"/>
                <w:szCs w:val="21"/>
              </w:rPr>
              <w:t>载于文件</w:t>
            </w:r>
            <w:r w:rsidRPr="00206900">
              <w:rPr>
                <w:rFonts w:ascii="SimSun" w:hAnsi="SimSun"/>
                <w:sz w:val="21"/>
                <w:szCs w:val="21"/>
              </w:rPr>
              <w:t>CDIP/5/7Rev.</w:t>
            </w:r>
            <w:r w:rsidRPr="00206900">
              <w:rPr>
                <w:rFonts w:ascii="SimSun" w:hAnsi="SimSun" w:hint="eastAsia"/>
                <w:sz w:val="21"/>
                <w:szCs w:val="21"/>
              </w:rPr>
              <w:t>的项目</w:t>
            </w:r>
            <w:r w:rsidRPr="00206900">
              <w:rPr>
                <w:rFonts w:ascii="SimSun" w:hAnsi="SimSun"/>
                <w:sz w:val="21"/>
                <w:szCs w:val="21"/>
              </w:rPr>
              <w:t>DA_35_37_01)</w:t>
            </w:r>
            <w:r w:rsidRPr="00206900">
              <w:rPr>
                <w:rFonts w:ascii="SimSun" w:hAnsi="SimSun" w:hint="eastAsia"/>
                <w:sz w:val="21"/>
                <w:szCs w:val="21"/>
              </w:rPr>
              <w:t>。</w:t>
            </w:r>
          </w:p>
        </w:tc>
        <w:tc>
          <w:tcPr>
            <w:tcW w:w="7371"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项目业已完成。将向</w:t>
            </w:r>
            <w:r w:rsidRPr="00206900">
              <w:rPr>
                <w:rFonts w:ascii="SimSun" w:hAnsi="SimSun"/>
                <w:sz w:val="21"/>
                <w:szCs w:val="21"/>
              </w:rPr>
              <w:t>CDIP</w:t>
            </w:r>
            <w:r w:rsidRPr="00206900">
              <w:rPr>
                <w:rFonts w:ascii="SimSun" w:hAnsi="SimSun" w:hint="eastAsia"/>
                <w:sz w:val="21"/>
                <w:szCs w:val="21"/>
              </w:rPr>
              <w:t>本届会议提交一份项目审评报告。</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除包含在</w:t>
            </w:r>
            <w:r w:rsidRPr="00206900">
              <w:rPr>
                <w:rFonts w:ascii="SimSun" w:hAnsi="SimSun"/>
                <w:sz w:val="21"/>
                <w:szCs w:val="21"/>
              </w:rPr>
              <w:t>IP-TAD</w:t>
            </w:r>
            <w:r w:rsidRPr="00206900">
              <w:rPr>
                <w:rFonts w:ascii="SimSun" w:hAnsi="SimSun" w:hint="eastAsia"/>
                <w:sz w:val="21"/>
                <w:szCs w:val="21"/>
              </w:rPr>
              <w:t>中的活动外，欲了解这些建议相关成果的更多信息，请查阅</w:t>
            </w:r>
            <w:r w:rsidRPr="00206900">
              <w:rPr>
                <w:rFonts w:ascii="SimSun" w:hAnsi="SimSun"/>
                <w:sz w:val="21"/>
                <w:szCs w:val="21"/>
              </w:rPr>
              <w:t>2012/13</w:t>
            </w:r>
            <w:r w:rsidRPr="00206900">
              <w:rPr>
                <w:rFonts w:ascii="SimSun" w:hAnsi="SimSun" w:hint="eastAsia"/>
                <w:sz w:val="21"/>
                <w:szCs w:val="21"/>
              </w:rPr>
              <w:t>年计划效绩报告</w:t>
            </w:r>
            <w:r w:rsidRPr="00206900">
              <w:rPr>
                <w:rFonts w:ascii="SimSun" w:hAnsi="SimSun"/>
                <w:sz w:val="21"/>
                <w:szCs w:val="21"/>
              </w:rPr>
              <w:t>(</w:t>
            </w:r>
            <w:r w:rsidRPr="00206900">
              <w:rPr>
                <w:rFonts w:ascii="SimSun" w:hAnsi="SimSun" w:hint="eastAsia"/>
                <w:sz w:val="21"/>
                <w:szCs w:val="21"/>
              </w:rPr>
              <w:t>文件</w:t>
            </w:r>
            <w:r w:rsidRPr="00206900">
              <w:rPr>
                <w:rFonts w:ascii="SimSun" w:hAnsi="SimSun"/>
                <w:sz w:val="21"/>
                <w:szCs w:val="21"/>
              </w:rPr>
              <w:t>WO/PBC/22/8)</w:t>
            </w:r>
            <w:r w:rsidRPr="00206900">
              <w:rPr>
                <w:rFonts w:ascii="SimSun" w:hAnsi="SimSun" w:hint="eastAsia"/>
                <w:sz w:val="21"/>
                <w:szCs w:val="21"/>
              </w:rPr>
              <w:t>，特别是计划</w:t>
            </w:r>
            <w:r w:rsidRPr="00206900">
              <w:rPr>
                <w:rFonts w:ascii="SimSun" w:hAnsi="SimSun"/>
                <w:sz w:val="21"/>
                <w:szCs w:val="21"/>
              </w:rPr>
              <w:t>16</w:t>
            </w:r>
            <w:r w:rsidRPr="00206900">
              <w:rPr>
                <w:rFonts w:ascii="SimSun" w:hAnsi="SimSun" w:hint="eastAsia"/>
                <w:sz w:val="21"/>
                <w:szCs w:val="21"/>
              </w:rPr>
              <w:t>。</w:t>
            </w:r>
          </w:p>
        </w:tc>
      </w:tr>
    </w:tbl>
    <w:p w:rsidR="005B3E86" w:rsidRPr="00206900" w:rsidRDefault="005B3E86" w:rsidP="00B63EB0">
      <w:pPr>
        <w:adjustRightInd w:val="0"/>
        <w:spacing w:afterLines="50" w:after="120" w:line="320" w:lineRule="atLeast"/>
        <w:jc w:val="both"/>
        <w:rPr>
          <w:rFonts w:ascii="SimSun"/>
          <w:b/>
          <w:sz w:val="21"/>
          <w:szCs w:val="21"/>
        </w:rPr>
      </w:pPr>
      <w:r w:rsidRPr="00206900">
        <w:rPr>
          <w:rFonts w:ascii="SimSun"/>
          <w:b/>
          <w:color w:val="FF0000"/>
          <w:sz w:val="21"/>
          <w:szCs w:val="21"/>
        </w:rPr>
        <w:br w:type="page"/>
      </w:r>
      <w:r w:rsidRPr="000B7F4F">
        <w:rPr>
          <w:rFonts w:ascii="KaiTi" w:eastAsia="KaiTi" w:hAnsi="KaiTi" w:hint="eastAsia"/>
          <w:i/>
          <w:sz w:val="21"/>
          <w:szCs w:val="21"/>
        </w:rPr>
        <w:t>建议</w:t>
      </w:r>
      <w:r w:rsidRPr="000B7F4F">
        <w:rPr>
          <w:rFonts w:ascii="KaiTi" w:eastAsia="KaiTi" w:hAnsi="KaiTi"/>
          <w:i/>
          <w:sz w:val="21"/>
          <w:szCs w:val="21"/>
        </w:rPr>
        <w:t>42</w:t>
      </w:r>
      <w:r w:rsidRPr="00206900">
        <w:rPr>
          <w:rFonts w:ascii="SimSun" w:hAnsi="SimSun" w:hint="eastAsia"/>
          <w:sz w:val="21"/>
          <w:szCs w:val="21"/>
        </w:rPr>
        <w:t>：加强各项措施，根据</w:t>
      </w:r>
      <w:r w:rsidRPr="00206900">
        <w:rPr>
          <w:rFonts w:ascii="SimSun" w:hAnsi="SimSun"/>
          <w:sz w:val="21"/>
          <w:szCs w:val="21"/>
        </w:rPr>
        <w:t>WIPO</w:t>
      </w:r>
      <w:r w:rsidRPr="00206900">
        <w:rPr>
          <w:rFonts w:ascii="SimSun" w:hAnsi="SimSun" w:hint="eastAsia"/>
          <w:sz w:val="21"/>
          <w:szCs w:val="21"/>
        </w:rPr>
        <w:t>关于接纳和认可非政府组织的标准，确保广大民间社会广泛地参与</w:t>
      </w:r>
      <w:r w:rsidRPr="00206900">
        <w:rPr>
          <w:rFonts w:ascii="SimSun" w:hAnsi="SimSun"/>
          <w:sz w:val="21"/>
          <w:szCs w:val="21"/>
        </w:rPr>
        <w:t>WIPO</w:t>
      </w:r>
      <w:r w:rsidRPr="00206900">
        <w:rPr>
          <w:rFonts w:ascii="SimSun" w:hAnsi="SimSun" w:hint="eastAsia"/>
          <w:sz w:val="21"/>
          <w:szCs w:val="21"/>
        </w:rPr>
        <w:t>的活动，并对这一问题进行不断审查。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5B3E86" w:rsidRPr="00880A15" w:rsidTr="00D67A00">
        <w:trPr>
          <w:trHeight w:val="392"/>
        </w:trPr>
        <w:tc>
          <w:tcPr>
            <w:tcW w:w="6379"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落实战略</w:t>
            </w:r>
          </w:p>
        </w:tc>
        <w:tc>
          <w:tcPr>
            <w:tcW w:w="7371" w:type="dxa"/>
            <w:vAlign w:val="center"/>
          </w:tcPr>
          <w:p w:rsidR="005B3E86" w:rsidRPr="00880A15" w:rsidRDefault="005B3E86" w:rsidP="00B63EB0">
            <w:pPr>
              <w:adjustRightInd w:val="0"/>
              <w:spacing w:beforeLines="50" w:before="120" w:afterLines="50" w:after="120" w:line="320" w:lineRule="atLeast"/>
              <w:jc w:val="center"/>
              <w:rPr>
                <w:rFonts w:ascii="SimHei" w:eastAsia="SimHei" w:hAnsi="SimHei"/>
                <w:sz w:val="21"/>
                <w:szCs w:val="21"/>
                <w:u w:val="single"/>
              </w:rPr>
            </w:pPr>
            <w:r w:rsidRPr="00880A15">
              <w:rPr>
                <w:rFonts w:ascii="SimHei" w:eastAsia="SimHei" w:hAnsi="SimHei" w:hint="eastAsia"/>
                <w:sz w:val="21"/>
                <w:szCs w:val="21"/>
                <w:u w:val="single"/>
              </w:rPr>
              <w:t>成</w:t>
            </w:r>
            <w:r>
              <w:rPr>
                <w:rFonts w:ascii="SimHei" w:eastAsia="SimHei" w:hAnsi="SimHei"/>
                <w:sz w:val="21"/>
                <w:szCs w:val="21"/>
                <w:u w:val="single"/>
              </w:rPr>
              <w:t xml:space="preserve">    </w:t>
            </w:r>
            <w:r w:rsidRPr="00880A15">
              <w:rPr>
                <w:rFonts w:ascii="SimHei" w:eastAsia="SimHei" w:hAnsi="SimHei" w:hint="eastAsia"/>
                <w:sz w:val="21"/>
                <w:szCs w:val="21"/>
                <w:u w:val="single"/>
              </w:rPr>
              <w:t>果</w:t>
            </w:r>
          </w:p>
        </w:tc>
      </w:tr>
      <w:tr w:rsidR="005B3E86" w:rsidRPr="00206900" w:rsidTr="00D67A00">
        <w:tblPrEx>
          <w:tblCellMar>
            <w:top w:w="108" w:type="dxa"/>
            <w:bottom w:w="108" w:type="dxa"/>
          </w:tblCellMar>
        </w:tblPrEx>
        <w:tc>
          <w:tcPr>
            <w:tcW w:w="6379"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对非政府组织和政府间组织授予</w:t>
            </w:r>
            <w:r w:rsidRPr="00206900">
              <w:rPr>
                <w:rFonts w:ascii="SimSun" w:hAnsi="SimSun"/>
                <w:sz w:val="21"/>
                <w:szCs w:val="21"/>
              </w:rPr>
              <w:t>WIPO</w:t>
            </w:r>
            <w:r w:rsidRPr="00206900">
              <w:rPr>
                <w:rFonts w:ascii="SimSun" w:hAnsi="SimSun" w:hint="eastAsia"/>
                <w:sz w:val="21"/>
                <w:szCs w:val="21"/>
              </w:rPr>
              <w:t>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w:t>
            </w:r>
            <w:r w:rsidRPr="00206900">
              <w:rPr>
                <w:rFonts w:ascii="SimSun" w:hAnsi="SimSun"/>
                <w:sz w:val="21"/>
                <w:szCs w:val="21"/>
              </w:rPr>
              <w:t>WIPO</w:t>
            </w:r>
            <w:r w:rsidRPr="00206900">
              <w:rPr>
                <w:rFonts w:ascii="SimSun" w:hAnsi="SimSun" w:hint="eastAsia"/>
                <w:sz w:val="21"/>
                <w:szCs w:val="21"/>
              </w:rPr>
              <w:t>的各项活动以及发展议程建议具有相关性。除了这些审查程序之外，</w:t>
            </w:r>
            <w:r w:rsidRPr="00206900">
              <w:rPr>
                <w:rFonts w:ascii="SimSun" w:hAnsi="SimSun"/>
                <w:sz w:val="21"/>
                <w:szCs w:val="21"/>
              </w:rPr>
              <w:t>WIPO</w:t>
            </w:r>
            <w:r w:rsidRPr="00206900">
              <w:rPr>
                <w:rFonts w:ascii="SimSun" w:hAnsi="SimSun" w:hint="eastAsia"/>
                <w:sz w:val="21"/>
                <w:szCs w:val="21"/>
              </w:rPr>
              <w:t>继续确定并努力实施各项举措，为观察员和广泛的民间社会积极参与其活动提供便利。</w:t>
            </w:r>
          </w:p>
        </w:tc>
        <w:tc>
          <w:tcPr>
            <w:tcW w:w="7371" w:type="dxa"/>
          </w:tcPr>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在参加</w:t>
            </w:r>
            <w:r w:rsidRPr="00206900">
              <w:rPr>
                <w:rFonts w:ascii="SimSun" w:hAnsi="SimSun"/>
                <w:sz w:val="21"/>
                <w:szCs w:val="21"/>
              </w:rPr>
              <w:t>WIPO</w:t>
            </w:r>
            <w:r w:rsidRPr="00206900">
              <w:rPr>
                <w:rFonts w:ascii="SimSun" w:hAnsi="SimSun" w:hint="eastAsia"/>
                <w:sz w:val="21"/>
                <w:szCs w:val="21"/>
              </w:rPr>
              <w:t>成员国大会和相关附属机构的大会以及</w:t>
            </w:r>
            <w:r w:rsidRPr="00206900">
              <w:rPr>
                <w:rFonts w:ascii="SimSun" w:hAnsi="SimSun"/>
                <w:sz w:val="21"/>
                <w:szCs w:val="21"/>
              </w:rPr>
              <w:t>WIPO</w:t>
            </w:r>
            <w:r w:rsidRPr="00206900">
              <w:rPr>
                <w:rFonts w:ascii="SimSun" w:hAnsi="SimSun" w:hint="eastAsia"/>
                <w:sz w:val="21"/>
                <w:szCs w:val="21"/>
              </w:rPr>
              <w:t>举办的其他各类会议，例如</w:t>
            </w:r>
            <w:r w:rsidRPr="00206900">
              <w:rPr>
                <w:rFonts w:ascii="SimSun" w:hAnsi="SimSun"/>
                <w:sz w:val="21"/>
                <w:szCs w:val="21"/>
              </w:rPr>
              <w:t>SCP</w:t>
            </w:r>
            <w:r w:rsidRPr="00206900">
              <w:rPr>
                <w:rFonts w:ascii="SimSun" w:hAnsi="SimSun" w:hint="eastAsia"/>
                <w:sz w:val="21"/>
                <w:szCs w:val="21"/>
              </w:rPr>
              <w:t>、</w:t>
            </w:r>
            <w:r w:rsidRPr="00206900">
              <w:rPr>
                <w:rFonts w:ascii="SimSun" w:hAnsi="SimSun"/>
                <w:sz w:val="21"/>
                <w:szCs w:val="21"/>
              </w:rPr>
              <w:t>SCCR</w:t>
            </w:r>
            <w:r w:rsidRPr="00206900">
              <w:rPr>
                <w:rFonts w:ascii="SimSun" w:hAnsi="SimSun" w:hint="eastAsia"/>
                <w:sz w:val="21"/>
                <w:szCs w:val="21"/>
              </w:rPr>
              <w:t>、</w:t>
            </w:r>
            <w:r w:rsidRPr="00206900">
              <w:rPr>
                <w:rFonts w:ascii="SimSun" w:hAnsi="SimSun"/>
                <w:sz w:val="21"/>
                <w:szCs w:val="21"/>
              </w:rPr>
              <w:t>SCT</w:t>
            </w:r>
            <w:r w:rsidRPr="00206900">
              <w:rPr>
                <w:rFonts w:ascii="SimSun" w:hAnsi="SimSun" w:hint="eastAsia"/>
                <w:sz w:val="21"/>
                <w:szCs w:val="21"/>
              </w:rPr>
              <w:t>、</w:t>
            </w:r>
            <w:r w:rsidRPr="00206900">
              <w:rPr>
                <w:rFonts w:ascii="SimSun" w:hAnsi="SimSun"/>
                <w:sz w:val="21"/>
                <w:szCs w:val="21"/>
              </w:rPr>
              <w:t>IGC</w:t>
            </w:r>
            <w:r w:rsidRPr="00206900">
              <w:rPr>
                <w:rFonts w:ascii="SimSun" w:hAnsi="SimSun" w:hint="eastAsia"/>
                <w:sz w:val="21"/>
                <w:szCs w:val="21"/>
              </w:rPr>
              <w:t>和</w:t>
            </w:r>
            <w:r w:rsidRPr="00206900">
              <w:rPr>
                <w:rFonts w:ascii="SimSun" w:hAnsi="SimSun"/>
                <w:sz w:val="21"/>
                <w:szCs w:val="21"/>
              </w:rPr>
              <w:t>CDIP</w:t>
            </w:r>
            <w:r w:rsidRPr="00206900">
              <w:rPr>
                <w:rFonts w:ascii="SimSun" w:hAnsi="SimSun" w:hint="eastAsia"/>
                <w:sz w:val="21"/>
                <w:szCs w:val="21"/>
              </w:rPr>
              <w:t>方面，本建议已得到落实。</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加强各种措施以保证民间社会广泛参与</w:t>
            </w:r>
            <w:r w:rsidRPr="00206900">
              <w:rPr>
                <w:rFonts w:ascii="SimSun" w:hAnsi="SimSun"/>
                <w:sz w:val="21"/>
                <w:szCs w:val="21"/>
              </w:rPr>
              <w:t>WIPO</w:t>
            </w:r>
            <w:r w:rsidRPr="00206900">
              <w:rPr>
                <w:rFonts w:ascii="SimSun" w:hAnsi="SimSun" w:hint="eastAsia"/>
                <w:sz w:val="21"/>
                <w:szCs w:val="21"/>
              </w:rPr>
              <w:t>的活动，开展建设性的对话来解决非政府组织的利益和关切。在参与</w:t>
            </w:r>
            <w:r w:rsidRPr="00206900">
              <w:rPr>
                <w:rFonts w:ascii="SimSun" w:hAnsi="SimSun"/>
                <w:sz w:val="21"/>
                <w:szCs w:val="21"/>
              </w:rPr>
              <w:t>WIPO</w:t>
            </w:r>
            <w:r w:rsidRPr="00206900">
              <w:rPr>
                <w:rFonts w:ascii="SimSun" w:hAnsi="SimSun" w:hint="eastAsia"/>
                <w:sz w:val="21"/>
                <w:szCs w:val="21"/>
              </w:rPr>
              <w:t>成员国及相关附属机构的大会以及</w:t>
            </w:r>
            <w:r w:rsidRPr="00206900">
              <w:rPr>
                <w:rFonts w:ascii="SimSun" w:hAnsi="SimSun"/>
                <w:sz w:val="21"/>
                <w:szCs w:val="21"/>
              </w:rPr>
              <w:t>WIPO</w:t>
            </w:r>
            <w:r w:rsidRPr="00206900">
              <w:rPr>
                <w:rFonts w:ascii="SimSun" w:hAnsi="SimSun" w:hint="eastAsia"/>
                <w:sz w:val="21"/>
                <w:szCs w:val="21"/>
              </w:rPr>
              <w:t>举办的各常设委员会会议</w:t>
            </w:r>
            <w:r>
              <w:rPr>
                <w:rFonts w:ascii="SimSun" w:hAnsi="SimSun"/>
                <w:sz w:val="21"/>
                <w:szCs w:val="21"/>
              </w:rPr>
              <w:t>(</w:t>
            </w:r>
            <w:r w:rsidRPr="00206900">
              <w:rPr>
                <w:rFonts w:ascii="SimSun" w:hAnsi="SimSun" w:hint="eastAsia"/>
                <w:sz w:val="21"/>
                <w:szCs w:val="21"/>
              </w:rPr>
              <w:t>如</w:t>
            </w:r>
            <w:r w:rsidRPr="00206900">
              <w:rPr>
                <w:rFonts w:ascii="SimSun" w:hAnsi="SimSun"/>
                <w:sz w:val="21"/>
                <w:szCs w:val="21"/>
              </w:rPr>
              <w:t>SCP</w:t>
            </w:r>
            <w:r w:rsidRPr="00206900">
              <w:rPr>
                <w:rFonts w:ascii="SimSun" w:hAnsi="SimSun" w:hint="eastAsia"/>
                <w:sz w:val="21"/>
                <w:szCs w:val="21"/>
              </w:rPr>
              <w:t>、</w:t>
            </w:r>
            <w:r w:rsidRPr="00206900">
              <w:rPr>
                <w:rFonts w:ascii="SimSun" w:hAnsi="SimSun"/>
                <w:sz w:val="21"/>
                <w:szCs w:val="21"/>
              </w:rPr>
              <w:t>SCCR</w:t>
            </w:r>
            <w:r w:rsidRPr="00206900">
              <w:rPr>
                <w:rFonts w:ascii="SimSun" w:hAnsi="SimSun" w:hint="eastAsia"/>
                <w:sz w:val="21"/>
                <w:szCs w:val="21"/>
              </w:rPr>
              <w:t>、</w:t>
            </w:r>
            <w:r w:rsidRPr="00206900">
              <w:rPr>
                <w:rFonts w:ascii="SimSun" w:hAnsi="SimSun"/>
                <w:sz w:val="21"/>
                <w:szCs w:val="21"/>
              </w:rPr>
              <w:t>SCT</w:t>
            </w:r>
            <w:r w:rsidRPr="00206900">
              <w:rPr>
                <w:rFonts w:ascii="SimSun" w:hAnsi="SimSun" w:hint="eastAsia"/>
                <w:sz w:val="21"/>
                <w:szCs w:val="21"/>
              </w:rPr>
              <w:t>、</w:t>
            </w:r>
            <w:r w:rsidRPr="00206900">
              <w:rPr>
                <w:rFonts w:ascii="SimSun" w:hAnsi="SimSun"/>
                <w:sz w:val="21"/>
                <w:szCs w:val="21"/>
              </w:rPr>
              <w:t>IGC</w:t>
            </w:r>
            <w:r w:rsidRPr="00206900">
              <w:rPr>
                <w:rFonts w:ascii="SimSun" w:hAnsi="SimSun" w:hint="eastAsia"/>
                <w:sz w:val="21"/>
                <w:szCs w:val="21"/>
              </w:rPr>
              <w:t>和</w:t>
            </w:r>
            <w:r w:rsidRPr="00206900">
              <w:rPr>
                <w:rFonts w:ascii="SimSun" w:hAnsi="SimSun"/>
                <w:sz w:val="21"/>
                <w:szCs w:val="21"/>
              </w:rPr>
              <w:t>CDIP</w:t>
            </w:r>
            <w:r>
              <w:rPr>
                <w:rFonts w:ascii="SimSun" w:hAnsi="SimSun"/>
                <w:sz w:val="21"/>
                <w:szCs w:val="21"/>
              </w:rPr>
              <w:t>)</w:t>
            </w:r>
            <w:r w:rsidRPr="00206900">
              <w:rPr>
                <w:rFonts w:ascii="SimSun" w:hAnsi="SimSun" w:hint="eastAsia"/>
                <w:sz w:val="21"/>
                <w:szCs w:val="21"/>
              </w:rPr>
              <w:t>方面，该建议已经得到落实。</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sz w:val="21"/>
                <w:szCs w:val="21"/>
              </w:rPr>
              <w:t>WIPO</w:t>
            </w:r>
            <w:r w:rsidRPr="00206900">
              <w:rPr>
                <w:rFonts w:ascii="SimSun" w:hAnsi="SimSun" w:hint="eastAsia"/>
                <w:sz w:val="21"/>
                <w:szCs w:val="21"/>
              </w:rPr>
              <w:t>还加强了措施以确保民间社会广泛参与其活动，并与非政府利益攸关方保持密切合作和协作，包括举行分会、情况介绍会、讲习班和其他的论坛。通过这些活动，与非政府参与者进行了有价值的交流。</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总干事在</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2</w:t>
            </w:r>
            <w:r w:rsidRPr="00206900">
              <w:rPr>
                <w:rFonts w:ascii="SimSun" w:hAnsi="SimSun" w:hint="eastAsia"/>
                <w:sz w:val="21"/>
                <w:szCs w:val="21"/>
              </w:rPr>
              <w:t>月主持了与所有经认证的非政府组织举行的第二届年度开放式会议，</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hint="eastAsia"/>
                <w:sz w:val="21"/>
                <w:szCs w:val="21"/>
              </w:rPr>
              <w:t>在</w:t>
            </w:r>
            <w:r w:rsidRPr="00206900">
              <w:rPr>
                <w:rFonts w:ascii="SimSun" w:hAnsi="SimSun"/>
                <w:sz w:val="21"/>
                <w:szCs w:val="21"/>
              </w:rPr>
              <w:t>WIPO</w:t>
            </w:r>
            <w:r w:rsidRPr="00206900">
              <w:rPr>
                <w:rFonts w:ascii="SimSun" w:hAnsi="SimSun" w:hint="eastAsia"/>
                <w:sz w:val="21"/>
                <w:szCs w:val="21"/>
              </w:rPr>
              <w:t>成员国大会第五十一届系列会议期间举办的</w:t>
            </w:r>
            <w:r w:rsidRPr="00206900">
              <w:rPr>
                <w:rFonts w:ascii="SimSun" w:hAnsi="SimSun"/>
                <w:sz w:val="21"/>
                <w:szCs w:val="21"/>
              </w:rPr>
              <w:t>2013</w:t>
            </w:r>
            <w:r w:rsidRPr="00206900">
              <w:rPr>
                <w:rFonts w:ascii="SimSun" w:hAnsi="SimSun" w:hint="eastAsia"/>
                <w:sz w:val="21"/>
                <w:szCs w:val="21"/>
              </w:rPr>
              <w:t>年</w:t>
            </w:r>
            <w:r w:rsidRPr="00206900">
              <w:rPr>
                <w:rFonts w:ascii="SimSun" w:hAnsi="SimSun"/>
                <w:sz w:val="21"/>
                <w:szCs w:val="21"/>
              </w:rPr>
              <w:t>WIPO</w:t>
            </w:r>
            <w:r w:rsidRPr="00206900">
              <w:rPr>
                <w:rFonts w:ascii="SimSun" w:hAnsi="SimSun" w:hint="eastAsia"/>
                <w:sz w:val="21"/>
                <w:szCs w:val="21"/>
              </w:rPr>
              <w:t>论坛为与杰出和富有远见的创新者就其各自想法对提升生活的潜在影响进行对话提供了另一平台。</w:t>
            </w:r>
          </w:p>
          <w:p w:rsidR="005B3E86" w:rsidRPr="00206900" w:rsidRDefault="005B3E86" w:rsidP="00B63EB0">
            <w:pPr>
              <w:adjustRightInd w:val="0"/>
              <w:spacing w:afterLines="30" w:after="72" w:line="320" w:lineRule="atLeast"/>
              <w:jc w:val="both"/>
              <w:rPr>
                <w:rFonts w:ascii="SimSun"/>
                <w:sz w:val="21"/>
                <w:szCs w:val="21"/>
              </w:rPr>
            </w:pPr>
            <w:r w:rsidRPr="00206900">
              <w:rPr>
                <w:rFonts w:ascii="SimSun" w:hAnsi="SimSun"/>
                <w:bCs/>
                <w:sz w:val="21"/>
                <w:szCs w:val="21"/>
                <w:lang w:val="en-CA"/>
              </w:rPr>
              <w:t>2013</w:t>
            </w:r>
            <w:r w:rsidRPr="00206900">
              <w:rPr>
                <w:rFonts w:ascii="SimSun" w:hAnsi="SimSun" w:hint="eastAsia"/>
                <w:bCs/>
                <w:sz w:val="21"/>
                <w:szCs w:val="21"/>
                <w:lang w:val="en-CA"/>
              </w:rPr>
              <w:t>年，六个国际非政府组织和六个各国的非政府组织获得了</w:t>
            </w:r>
            <w:r w:rsidRPr="00206900">
              <w:rPr>
                <w:rFonts w:ascii="SimSun" w:hAnsi="SimSun"/>
                <w:bCs/>
                <w:sz w:val="21"/>
                <w:szCs w:val="21"/>
                <w:lang w:val="en-CA"/>
              </w:rPr>
              <w:t>WIPO</w:t>
            </w:r>
            <w:r w:rsidRPr="00206900">
              <w:rPr>
                <w:rFonts w:ascii="SimSun" w:hAnsi="SimSun" w:hint="eastAsia"/>
                <w:bCs/>
                <w:sz w:val="21"/>
                <w:szCs w:val="21"/>
                <w:lang w:val="en-CA"/>
              </w:rPr>
              <w:t>的观察员地位。</w:t>
            </w:r>
          </w:p>
        </w:tc>
      </w:tr>
    </w:tbl>
    <w:p w:rsidR="005B3E86" w:rsidRPr="00206900" w:rsidRDefault="005B3E86" w:rsidP="00B63EB0">
      <w:pPr>
        <w:adjustRightInd w:val="0"/>
        <w:spacing w:afterLines="30" w:after="72" w:line="320" w:lineRule="atLeast"/>
        <w:jc w:val="both"/>
        <w:rPr>
          <w:rFonts w:ascii="SimSun"/>
          <w:bCs/>
          <w:sz w:val="21"/>
          <w:szCs w:val="21"/>
        </w:rPr>
      </w:pPr>
    </w:p>
    <w:p w:rsidR="005B3E86" w:rsidRPr="00880A15" w:rsidRDefault="005B3E86" w:rsidP="00D97215">
      <w:pPr>
        <w:adjustRightInd w:val="0"/>
        <w:spacing w:afterLines="30" w:after="72" w:line="320" w:lineRule="atLeast"/>
        <w:ind w:left="8520"/>
        <w:jc w:val="both"/>
        <w:rPr>
          <w:rFonts w:ascii="KaiTi" w:eastAsia="KaiTi" w:hAnsi="KaiTi"/>
          <w:sz w:val="21"/>
          <w:szCs w:val="21"/>
        </w:rPr>
      </w:pPr>
      <w:r w:rsidRPr="00880A15">
        <w:rPr>
          <w:rFonts w:ascii="KaiTi" w:eastAsia="KaiTi" w:hAnsi="KaiTi"/>
          <w:sz w:val="21"/>
          <w:szCs w:val="21"/>
          <w:lang w:eastAsia="en-US"/>
        </w:rPr>
        <w:t>[</w:t>
      </w:r>
      <w:r w:rsidRPr="00880A15">
        <w:rPr>
          <w:rFonts w:ascii="KaiTi" w:eastAsia="KaiTi" w:hAnsi="KaiTi" w:hint="eastAsia"/>
          <w:sz w:val="21"/>
          <w:szCs w:val="21"/>
        </w:rPr>
        <w:t>附件十二和文件完</w:t>
      </w:r>
      <w:r w:rsidRPr="00880A15">
        <w:rPr>
          <w:rFonts w:ascii="KaiTi" w:eastAsia="KaiTi" w:hAnsi="KaiTi"/>
          <w:sz w:val="21"/>
          <w:szCs w:val="21"/>
          <w:lang w:eastAsia="en-US"/>
        </w:rPr>
        <w:t>]</w:t>
      </w:r>
    </w:p>
    <w:sectPr w:rsidR="005B3E86" w:rsidRPr="00880A15" w:rsidSect="00BF4C15">
      <w:headerReference w:type="default" r:id="rId83"/>
      <w:headerReference w:type="first" r:id="rId8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F1" w:rsidRDefault="007B0BF1">
      <w:r>
        <w:separator/>
      </w:r>
    </w:p>
  </w:endnote>
  <w:endnote w:type="continuationSeparator" w:id="0">
    <w:p w:rsidR="007B0BF1" w:rsidRDefault="007B0BF1" w:rsidP="003B38C1">
      <w:r>
        <w:separator/>
      </w:r>
    </w:p>
    <w:p w:rsidR="007B0BF1" w:rsidRPr="003B38C1" w:rsidRDefault="007B0BF1" w:rsidP="003B38C1">
      <w:pPr>
        <w:spacing w:after="60"/>
        <w:rPr>
          <w:sz w:val="17"/>
        </w:rPr>
      </w:pPr>
      <w:r>
        <w:rPr>
          <w:sz w:val="17"/>
        </w:rPr>
        <w:t>[Endnote continued from previous page]</w:t>
      </w:r>
    </w:p>
  </w:endnote>
  <w:endnote w:type="continuationNotice" w:id="1">
    <w:p w:rsidR="007B0BF1" w:rsidRPr="003B38C1" w:rsidRDefault="007B0B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ZWAdobeF">
    <w:altName w:val="Times New Roman"/>
    <w:charset w:val="00"/>
    <w:family w:val="auto"/>
    <w:pitch w:val="variable"/>
    <w:sig w:usb0="00000000"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Default="007B0BF1" w:rsidP="00CE4CF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F1" w:rsidRDefault="007B0BF1">
      <w:r>
        <w:separator/>
      </w:r>
    </w:p>
  </w:footnote>
  <w:footnote w:type="continuationSeparator" w:id="0">
    <w:p w:rsidR="007B0BF1" w:rsidRDefault="007B0BF1" w:rsidP="008B60B2">
      <w:r>
        <w:separator/>
      </w:r>
    </w:p>
    <w:p w:rsidR="007B0BF1" w:rsidRPr="00ED77FB" w:rsidRDefault="007B0BF1" w:rsidP="008B60B2">
      <w:pPr>
        <w:spacing w:after="60"/>
        <w:rPr>
          <w:sz w:val="17"/>
          <w:szCs w:val="17"/>
        </w:rPr>
      </w:pPr>
      <w:r w:rsidRPr="00ED77FB">
        <w:rPr>
          <w:sz w:val="17"/>
          <w:szCs w:val="17"/>
        </w:rPr>
        <w:t>[Footnote continued from previous page]</w:t>
      </w:r>
    </w:p>
  </w:footnote>
  <w:footnote w:type="continuationNotice" w:id="1">
    <w:p w:rsidR="007B0BF1" w:rsidRPr="00ED77FB" w:rsidRDefault="007B0BF1" w:rsidP="008B60B2">
      <w:pPr>
        <w:spacing w:before="60"/>
        <w:jc w:val="right"/>
        <w:rPr>
          <w:sz w:val="17"/>
          <w:szCs w:val="17"/>
        </w:rPr>
      </w:pPr>
      <w:r w:rsidRPr="00ED77FB">
        <w:rPr>
          <w:sz w:val="17"/>
          <w:szCs w:val="17"/>
        </w:rPr>
        <w:t>[Footnote continued on next page]</w:t>
      </w:r>
    </w:p>
  </w:footnote>
  <w:footnote w:id="2">
    <w:p w:rsidR="007B0BF1" w:rsidRDefault="007B0BF1" w:rsidP="00B63EB0">
      <w:pPr>
        <w:pStyle w:val="FootnoteText"/>
        <w:spacing w:afterLines="30" w:after="72" w:line="320" w:lineRule="atLeast"/>
        <w:jc w:val="both"/>
      </w:pPr>
      <w:bookmarkStart w:id="5" w:name="OLE_LINK1"/>
      <w:bookmarkStart w:id="6" w:name="OLE_LINK2"/>
      <w:bookmarkStart w:id="7" w:name="_Hlk331668138"/>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依据原始项目文件第</w:t>
      </w:r>
      <w:r w:rsidRPr="00393B89">
        <w:rPr>
          <w:rFonts w:ascii="SimSun" w:hAnsi="SimSun"/>
          <w:szCs w:val="18"/>
        </w:rPr>
        <w:t>3.2</w:t>
      </w:r>
      <w:r w:rsidRPr="00393B89">
        <w:rPr>
          <w:rFonts w:ascii="SimSun" w:hAnsi="SimSun" w:hint="eastAsia"/>
          <w:szCs w:val="18"/>
        </w:rPr>
        <w:t>部分。</w:t>
      </w:r>
      <w:bookmarkEnd w:id="5"/>
      <w:bookmarkEnd w:id="6"/>
      <w:bookmarkEnd w:id="7"/>
    </w:p>
  </w:footnote>
  <w:footnote w:id="3">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按照原始项目文件第</w:t>
      </w:r>
      <w:r w:rsidRPr="00393B89">
        <w:rPr>
          <w:rFonts w:ascii="SimSun" w:hAnsi="SimSun"/>
          <w:szCs w:val="18"/>
        </w:rPr>
        <w:t>3.2</w:t>
      </w:r>
      <w:r w:rsidRPr="00393B89">
        <w:rPr>
          <w:rFonts w:ascii="SimSun" w:hAnsi="SimSun" w:hint="eastAsia"/>
          <w:szCs w:val="18"/>
        </w:rPr>
        <w:t>部分</w:t>
      </w:r>
    </w:p>
  </w:footnote>
  <w:footnote w:id="4">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依照原始项目文件第</w:t>
      </w:r>
      <w:r w:rsidRPr="00393B89">
        <w:rPr>
          <w:rFonts w:ascii="SimSun" w:hAnsi="SimSun"/>
          <w:szCs w:val="18"/>
        </w:rPr>
        <w:t>3.2</w:t>
      </w:r>
      <w:r w:rsidRPr="00393B89">
        <w:rPr>
          <w:rFonts w:ascii="SimSun" w:hAnsi="SimSun" w:hint="eastAsia"/>
          <w:szCs w:val="18"/>
        </w:rPr>
        <w:t>部分。</w:t>
      </w:r>
    </w:p>
  </w:footnote>
  <w:footnote w:id="5">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依照原始项目文件第</w:t>
      </w:r>
      <w:r w:rsidRPr="00393B89">
        <w:rPr>
          <w:rFonts w:ascii="SimSun" w:hAnsi="SimSun"/>
          <w:szCs w:val="18"/>
        </w:rPr>
        <w:t>3.2</w:t>
      </w:r>
      <w:r w:rsidRPr="00393B89">
        <w:rPr>
          <w:rFonts w:ascii="SimSun" w:hAnsi="SimSun" w:hint="eastAsia"/>
          <w:szCs w:val="18"/>
        </w:rPr>
        <w:t>部分。</w:t>
      </w:r>
    </w:p>
  </w:footnote>
  <w:footnote w:id="6">
    <w:p w:rsidR="007B0BF1" w:rsidRDefault="007B0BF1" w:rsidP="00B172B7">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依照原始项目文件第</w:t>
      </w:r>
      <w:r w:rsidRPr="00393B89">
        <w:rPr>
          <w:rFonts w:ascii="SimSun" w:hAnsi="SimSun"/>
          <w:szCs w:val="18"/>
        </w:rPr>
        <w:t>3.2</w:t>
      </w:r>
      <w:r w:rsidRPr="00393B89">
        <w:rPr>
          <w:rFonts w:ascii="SimSun" w:hAnsi="SimSun" w:hint="eastAsia"/>
          <w:szCs w:val="18"/>
        </w:rPr>
        <w:t>部分</w:t>
      </w:r>
    </w:p>
  </w:footnote>
  <w:footnote w:id="7">
    <w:p w:rsidR="007B0BF1" w:rsidRDefault="007B0BF1" w:rsidP="00037666">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依照原始项目文件第</w:t>
      </w:r>
      <w:r w:rsidRPr="00393B89">
        <w:rPr>
          <w:rFonts w:ascii="SimSun" w:hAnsi="SimSun"/>
          <w:szCs w:val="18"/>
        </w:rPr>
        <w:t>3.2</w:t>
      </w:r>
      <w:r w:rsidRPr="00393B89">
        <w:rPr>
          <w:rFonts w:ascii="SimSun" w:hAnsi="SimSun" w:hint="eastAsia"/>
          <w:szCs w:val="18"/>
        </w:rPr>
        <w:t>部分。</w:t>
      </w:r>
    </w:p>
  </w:footnote>
  <w:footnote w:id="8">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依照原始项目文件第</w:t>
      </w:r>
      <w:r w:rsidRPr="00393B89">
        <w:rPr>
          <w:rFonts w:ascii="SimSun" w:hAnsi="SimSun"/>
          <w:szCs w:val="18"/>
        </w:rPr>
        <w:t>3.2</w:t>
      </w:r>
      <w:r w:rsidRPr="00393B89">
        <w:rPr>
          <w:rFonts w:ascii="SimSun" w:hAnsi="SimSun" w:hint="eastAsia"/>
          <w:szCs w:val="18"/>
        </w:rPr>
        <w:t>部分。</w:t>
      </w:r>
    </w:p>
  </w:footnote>
  <w:footnote w:id="9">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Pr>
          <w:rFonts w:ascii="SimSun" w:hAnsi="SimSun"/>
          <w:szCs w:val="18"/>
        </w:rPr>
        <w:tab/>
      </w:r>
      <w:r w:rsidRPr="00393B89">
        <w:rPr>
          <w:rFonts w:ascii="SimSun" w:hAnsi="SimSun" w:hint="eastAsia"/>
          <w:szCs w:val="18"/>
        </w:rPr>
        <w:t>在</w:t>
      </w:r>
      <w:r w:rsidRPr="00393B89">
        <w:rPr>
          <w:rFonts w:ascii="SimSun" w:hAnsi="SimSun"/>
          <w:szCs w:val="18"/>
        </w:rPr>
        <w:t>CDIP</w:t>
      </w:r>
      <w:r w:rsidRPr="00393B89">
        <w:rPr>
          <w:rFonts w:ascii="SimSun" w:hAnsi="SimSun" w:hint="eastAsia"/>
          <w:szCs w:val="18"/>
        </w:rPr>
        <w:t>第八届会议上从</w:t>
      </w:r>
      <w:r w:rsidRPr="00393B89">
        <w:rPr>
          <w:rFonts w:ascii="SimSun" w:hAnsi="SimSun"/>
          <w:szCs w:val="18"/>
        </w:rPr>
        <w:t>200</w:t>
      </w:r>
      <w:r w:rsidRPr="00393B89">
        <w:rPr>
          <w:rFonts w:ascii="SimSun" w:hAnsi="SimSun" w:hint="eastAsia"/>
          <w:szCs w:val="18"/>
        </w:rPr>
        <w:t>个小时调低到</w:t>
      </w:r>
      <w:r w:rsidRPr="00393B89">
        <w:rPr>
          <w:rFonts w:ascii="SimSun" w:hAnsi="SimSun"/>
          <w:szCs w:val="18"/>
        </w:rPr>
        <w:t>160</w:t>
      </w:r>
      <w:r w:rsidRPr="00393B89">
        <w:rPr>
          <w:rFonts w:ascii="SimSun" w:hAnsi="SimSun" w:hint="eastAsia"/>
          <w:szCs w:val="18"/>
        </w:rPr>
        <w:t>个小时（</w:t>
      </w:r>
      <w:r w:rsidRPr="00393B89">
        <w:rPr>
          <w:rFonts w:ascii="SimSun" w:hAnsi="SimSun"/>
          <w:szCs w:val="18"/>
        </w:rPr>
        <w:t>2012</w:t>
      </w:r>
      <w:r w:rsidRPr="00393B89">
        <w:rPr>
          <w:rFonts w:ascii="SimSun" w:hAnsi="SimSun" w:hint="eastAsia"/>
          <w:szCs w:val="18"/>
        </w:rPr>
        <w:t>年</w:t>
      </w:r>
      <w:r w:rsidRPr="00393B89">
        <w:rPr>
          <w:rFonts w:ascii="SimSun" w:hAnsi="SimSun"/>
          <w:szCs w:val="18"/>
        </w:rPr>
        <w:t>11</w:t>
      </w:r>
      <w:r w:rsidRPr="00393B89">
        <w:rPr>
          <w:rFonts w:ascii="SimSun" w:hAnsi="SimSun" w:hint="eastAsia"/>
          <w:szCs w:val="18"/>
        </w:rPr>
        <w:t>月）。</w:t>
      </w:r>
    </w:p>
  </w:footnote>
  <w:footnote w:id="10">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依照原始项目文件第</w:t>
      </w:r>
      <w:r w:rsidRPr="00393B89">
        <w:rPr>
          <w:rFonts w:ascii="SimSun" w:hAnsi="SimSun"/>
          <w:szCs w:val="18"/>
        </w:rPr>
        <w:t>3.2</w:t>
      </w:r>
      <w:r w:rsidRPr="00393B89">
        <w:rPr>
          <w:rFonts w:ascii="SimSun" w:hAnsi="SimSun" w:hint="eastAsia"/>
          <w:szCs w:val="18"/>
        </w:rPr>
        <w:t>部分。</w:t>
      </w:r>
    </w:p>
  </w:footnote>
  <w:footnote w:id="11">
    <w:p w:rsidR="007B0BF1" w:rsidRPr="00361568" w:rsidRDefault="007B0BF1" w:rsidP="00B63EB0">
      <w:pPr>
        <w:pStyle w:val="FootnoteText"/>
        <w:spacing w:afterLines="30" w:after="72" w:line="320" w:lineRule="atLeast"/>
        <w:jc w:val="both"/>
      </w:pPr>
      <w:r w:rsidRPr="00393B89">
        <w:rPr>
          <w:rStyle w:val="FootnoteReference"/>
          <w:rFonts w:ascii="SimSun"/>
          <w:szCs w:val="18"/>
        </w:rPr>
        <w:footnoteRef/>
      </w:r>
      <w:r w:rsidRPr="00393B89">
        <w:rPr>
          <w:rFonts w:ascii="SimSun" w:hAnsi="SimSun" w:cs="Times New Roman"/>
          <w:szCs w:val="18"/>
        </w:rPr>
        <w:t xml:space="preserve"> </w:t>
      </w:r>
      <w:r>
        <w:rPr>
          <w:rFonts w:ascii="SimSun" w:hAnsi="SimSun" w:cs="Times New Roman" w:hint="eastAsia"/>
          <w:szCs w:val="18"/>
        </w:rPr>
        <w:tab/>
      </w:r>
      <w:hyperlink r:id="rId1" w:history="1">
        <w:r w:rsidRPr="00393B89">
          <w:rPr>
            <w:rStyle w:val="Hyperlink"/>
            <w:rFonts w:ascii="SimSun" w:hAnsi="SimSun"/>
            <w:szCs w:val="18"/>
          </w:rPr>
          <w:t>http</w:t>
        </w:r>
        <w:r w:rsidRPr="00393B89">
          <w:rPr>
            <w:rStyle w:val="Hyperlink"/>
            <w:rFonts w:ascii="SimSun" w:hAnsi="SimSun" w:hint="eastAsia"/>
            <w:szCs w:val="18"/>
          </w:rPr>
          <w:t>：</w:t>
        </w:r>
        <w:r w:rsidRPr="00393B89">
          <w:rPr>
            <w:rStyle w:val="Hyperlink"/>
            <w:rFonts w:ascii="SimSun" w:hAnsi="SimSun"/>
            <w:szCs w:val="18"/>
          </w:rPr>
          <w:t>//www.wipo.int/patentscope/en/programs/patent_landscapes/</w:t>
        </w:r>
      </w:hyperlink>
      <w:r>
        <w:rPr>
          <w:rFonts w:ascii="SimSun" w:hAnsi="SimSun" w:cs="Times New Roman"/>
          <w:szCs w:val="18"/>
        </w:rPr>
        <w:t>.</w:t>
      </w:r>
    </w:p>
  </w:footnote>
  <w:footnote w:id="12">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hAnsi="SimSun"/>
          <w:szCs w:val="18"/>
        </w:rPr>
        <w:tab/>
      </w:r>
      <w:r w:rsidRPr="00393B89">
        <w:rPr>
          <w:rFonts w:ascii="SimSun" w:hAnsi="SimSun" w:hint="eastAsia"/>
          <w:szCs w:val="18"/>
        </w:rPr>
        <w:t>依照原始项目文件第</w:t>
      </w:r>
      <w:r w:rsidRPr="00393B89">
        <w:rPr>
          <w:rFonts w:ascii="SimSun" w:hAnsi="SimSun"/>
          <w:szCs w:val="18"/>
        </w:rPr>
        <w:t>3.2</w:t>
      </w:r>
      <w:r w:rsidRPr="00393B89">
        <w:rPr>
          <w:rFonts w:ascii="SimSun" w:hAnsi="SimSun" w:hint="eastAsia"/>
          <w:szCs w:val="18"/>
        </w:rPr>
        <w:t>部分。</w:t>
      </w:r>
    </w:p>
  </w:footnote>
  <w:footnote w:id="13">
    <w:p w:rsidR="007B0BF1" w:rsidRDefault="007B0BF1" w:rsidP="00B63EB0">
      <w:pPr>
        <w:pStyle w:val="FootnoteText"/>
        <w:spacing w:afterLines="30" w:after="72" w:line="320" w:lineRule="atLeast"/>
        <w:jc w:val="both"/>
      </w:pPr>
      <w:r w:rsidRPr="00393B89">
        <w:rPr>
          <w:rStyle w:val="FootnoteReference"/>
          <w:rFonts w:ascii="SimSun" w:cs="Arial"/>
          <w:szCs w:val="18"/>
        </w:rPr>
        <w:footnoteRef/>
      </w:r>
      <w:r w:rsidRPr="00393B89">
        <w:rPr>
          <w:rFonts w:ascii="SimSun" w:hAnsi="SimSun"/>
          <w:szCs w:val="18"/>
        </w:rPr>
        <w:t xml:space="preserve"> </w:t>
      </w:r>
      <w:r w:rsidRPr="00393B89">
        <w:rPr>
          <w:rFonts w:ascii="SimSun"/>
          <w:szCs w:val="18"/>
        </w:rPr>
        <w:tab/>
      </w:r>
      <w:r w:rsidRPr="00393B89">
        <w:rPr>
          <w:rFonts w:ascii="SimSun" w:hAnsi="SimSun" w:hint="eastAsia"/>
          <w:szCs w:val="18"/>
        </w:rPr>
        <w:t>审评报告</w:t>
      </w:r>
      <w:r w:rsidRPr="00393B89">
        <w:rPr>
          <w:rFonts w:ascii="SimSun" w:hAnsi="SimSun"/>
          <w:szCs w:val="18"/>
        </w:rPr>
        <w:t xml:space="preserve"> (CDIP/13/3) </w:t>
      </w:r>
      <w:r w:rsidRPr="00393B89">
        <w:rPr>
          <w:rFonts w:ascii="SimSun" w:hAnsi="SimSun" w:hint="eastAsia"/>
          <w:szCs w:val="18"/>
        </w:rPr>
        <w:t>可参见：</w:t>
      </w:r>
      <w:hyperlink r:id="rId2" w:history="1">
        <w:r w:rsidRPr="00393B89">
          <w:rPr>
            <w:rStyle w:val="Hyperlink"/>
            <w:rFonts w:ascii="SimSun" w:hAnsi="SimSun" w:cs="Arial"/>
            <w:szCs w:val="18"/>
          </w:rPr>
          <w:t>http</w:t>
        </w:r>
        <w:r w:rsidRPr="00393B89">
          <w:rPr>
            <w:rStyle w:val="Hyperlink"/>
            <w:rFonts w:ascii="SimSun" w:hAnsi="SimSun" w:cs="Arial" w:hint="eastAsia"/>
            <w:szCs w:val="18"/>
          </w:rPr>
          <w:t>：</w:t>
        </w:r>
        <w:r w:rsidRPr="00393B89">
          <w:rPr>
            <w:rStyle w:val="Hyperlink"/>
            <w:rFonts w:ascii="SimSun" w:hAnsi="SimSun" w:cs="Arial"/>
            <w:szCs w:val="18"/>
          </w:rPr>
          <w:t>//www.wipo.int/meetings/en/doc_details.jsp?doc_id=268876</w:t>
        </w:r>
      </w:hyperlink>
      <w:r>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ED5446" w:rsidRDefault="007B0BF1" w:rsidP="00477D6B">
    <w:pPr>
      <w:jc w:val="right"/>
      <w:rPr>
        <w:rFonts w:ascii="SimSun" w:hAnsi="SimSun"/>
        <w:sz w:val="21"/>
        <w:szCs w:val="21"/>
      </w:rPr>
    </w:pPr>
    <w:bookmarkStart w:id="4" w:name="Code2"/>
    <w:bookmarkEnd w:id="4"/>
    <w:r w:rsidRPr="00ED5446">
      <w:rPr>
        <w:rFonts w:ascii="SimSun" w:hAnsi="SimSun"/>
        <w:sz w:val="21"/>
        <w:szCs w:val="21"/>
      </w:rPr>
      <w:t>CDIP/14/2</w:t>
    </w:r>
  </w:p>
  <w:p w:rsidR="007B0BF1" w:rsidRDefault="007B0BF1" w:rsidP="00ED5446">
    <w:pPr>
      <w:wordWrap w:val="0"/>
      <w:jc w:val="right"/>
      <w:rPr>
        <w:rFonts w:ascii="SimSun"/>
        <w:sz w:val="21"/>
        <w:szCs w:val="21"/>
      </w:rPr>
    </w:pPr>
    <w:r>
      <w:rPr>
        <w:rFonts w:ascii="SimSun" w:hAnsi="SimSun" w:hint="eastAsia"/>
        <w:sz w:val="21"/>
        <w:szCs w:val="21"/>
      </w:rPr>
      <w:t>第</w:t>
    </w:r>
    <w:r w:rsidRPr="00ED5446">
      <w:rPr>
        <w:rFonts w:ascii="SimSun" w:hAnsi="SimSun"/>
        <w:sz w:val="21"/>
        <w:szCs w:val="21"/>
      </w:rPr>
      <w:fldChar w:fldCharType="begin"/>
    </w:r>
    <w:r w:rsidRPr="00ED5446">
      <w:rPr>
        <w:rFonts w:ascii="SimSun" w:hAnsi="SimSun"/>
        <w:sz w:val="21"/>
        <w:szCs w:val="21"/>
      </w:rPr>
      <w:instrText xml:space="preserve"> PAGE  \* MERGEFORMAT </w:instrText>
    </w:r>
    <w:r w:rsidRPr="00ED5446">
      <w:rPr>
        <w:rFonts w:ascii="SimSun" w:hAnsi="SimSun"/>
        <w:sz w:val="21"/>
        <w:szCs w:val="21"/>
      </w:rPr>
      <w:fldChar w:fldCharType="separate"/>
    </w:r>
    <w:r w:rsidR="00DA0C61">
      <w:rPr>
        <w:rFonts w:ascii="SimSun" w:hAnsi="SimSun"/>
        <w:noProof/>
        <w:sz w:val="21"/>
        <w:szCs w:val="21"/>
      </w:rPr>
      <w:t>2</w:t>
    </w:r>
    <w:r w:rsidRPr="00ED5446">
      <w:rPr>
        <w:rFonts w:ascii="SimSun" w:hAnsi="SimSun"/>
        <w:sz w:val="21"/>
        <w:szCs w:val="21"/>
      </w:rPr>
      <w:fldChar w:fldCharType="end"/>
    </w:r>
    <w:r>
      <w:rPr>
        <w:rFonts w:ascii="SimSun" w:hAnsi="SimSun" w:hint="eastAsia"/>
        <w:sz w:val="21"/>
        <w:szCs w:val="21"/>
      </w:rPr>
      <w:t>页</w:t>
    </w:r>
  </w:p>
  <w:p w:rsidR="007B0BF1" w:rsidRPr="00ED5446" w:rsidRDefault="007B0BF1" w:rsidP="00477D6B">
    <w:pPr>
      <w:jc w:val="right"/>
      <w:rPr>
        <w:rFonts w:ascii="SimSun"/>
        <w:sz w:val="21"/>
        <w:szCs w:val="21"/>
      </w:rPr>
    </w:pPr>
  </w:p>
  <w:p w:rsidR="007B0BF1" w:rsidRDefault="007B0BF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7F3109">
    <w:pPr>
      <w:jc w:val="right"/>
      <w:rPr>
        <w:rFonts w:ascii="SimSun" w:hAnsi="SimSun"/>
        <w:sz w:val="21"/>
        <w:szCs w:val="21"/>
      </w:rPr>
    </w:pPr>
    <w:r w:rsidRPr="007F3109">
      <w:rPr>
        <w:rFonts w:ascii="SimSun" w:hAnsi="SimSun"/>
        <w:sz w:val="21"/>
        <w:szCs w:val="21"/>
      </w:rPr>
      <w:t>CDIP/14/2</w:t>
    </w:r>
  </w:p>
  <w:p w:rsidR="007B0BF1" w:rsidRPr="007F3109" w:rsidRDefault="007B0BF1" w:rsidP="007F3109">
    <w:pPr>
      <w:pStyle w:val="Header"/>
      <w:wordWrap w:val="0"/>
      <w:jc w:val="right"/>
      <w:rPr>
        <w:rFonts w:ascii="SimSun"/>
      </w:rPr>
    </w:pPr>
    <w:r w:rsidRPr="007F3109">
      <w:rPr>
        <w:rFonts w:ascii="SimSun" w:hAnsi="SimSun" w:hint="eastAsia"/>
        <w:sz w:val="21"/>
        <w:szCs w:val="21"/>
      </w:rPr>
      <w:t>附件五第</w:t>
    </w:r>
    <w:r w:rsidRPr="007F3109">
      <w:rPr>
        <w:rFonts w:ascii="SimSun" w:hAnsi="SimSun"/>
      </w:rPr>
      <w:fldChar w:fldCharType="begin"/>
    </w:r>
    <w:r w:rsidRPr="007F3109">
      <w:rPr>
        <w:rFonts w:ascii="SimSun" w:hAnsi="SimSun"/>
      </w:rPr>
      <w:instrText xml:space="preserve"> PAGE   \* MERGEFORMAT </w:instrText>
    </w:r>
    <w:r w:rsidRPr="007F3109">
      <w:rPr>
        <w:rFonts w:ascii="SimSun" w:hAnsi="SimSun"/>
      </w:rPr>
      <w:fldChar w:fldCharType="separate"/>
    </w:r>
    <w:r w:rsidR="00DA0C61">
      <w:rPr>
        <w:rFonts w:ascii="SimSun" w:hAnsi="SimSun"/>
        <w:noProof/>
      </w:rPr>
      <w:t>8</w:t>
    </w:r>
    <w:r w:rsidRPr="007F3109">
      <w:rPr>
        <w:rFonts w:ascii="SimSun" w:hAnsi="SimSun"/>
      </w:rPr>
      <w:fldChar w:fldCharType="end"/>
    </w:r>
    <w:r w:rsidRPr="007F3109">
      <w:rPr>
        <w:rFonts w:ascii="SimSun" w:hAnsi="SimSun" w:hint="eastAsia"/>
        <w:noProof/>
      </w:rPr>
      <w:t>页</w:t>
    </w:r>
  </w:p>
  <w:p w:rsidR="007B0BF1" w:rsidRDefault="007B0BF1" w:rsidP="00477D6B">
    <w:pPr>
      <w:jc w:val="right"/>
    </w:pPr>
  </w:p>
  <w:p w:rsidR="007B0BF1" w:rsidRDefault="007B0BF1"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A607C4">
    <w:pPr>
      <w:jc w:val="right"/>
      <w:rPr>
        <w:rFonts w:ascii="SimSun" w:hAnsi="SimSun"/>
        <w:sz w:val="21"/>
        <w:szCs w:val="21"/>
      </w:rPr>
    </w:pPr>
    <w:r w:rsidRPr="007F3109">
      <w:rPr>
        <w:rFonts w:ascii="SimSun" w:hAnsi="SimSun"/>
        <w:sz w:val="21"/>
        <w:szCs w:val="21"/>
      </w:rPr>
      <w:t>CDIP/14/2</w:t>
    </w:r>
  </w:p>
  <w:p w:rsidR="007B0BF1" w:rsidRDefault="007B0BF1" w:rsidP="00A607C4">
    <w:pPr>
      <w:pStyle w:val="Header"/>
      <w:jc w:val="right"/>
      <w:rPr>
        <w:rFonts w:ascii="SimSun" w:hAnsi="SimSun"/>
        <w:sz w:val="21"/>
        <w:szCs w:val="21"/>
      </w:rPr>
    </w:pPr>
    <w:r>
      <w:rPr>
        <w:rFonts w:ascii="SimSun" w:hAnsi="SimSun" w:hint="eastAsia"/>
        <w:sz w:val="21"/>
        <w:szCs w:val="21"/>
      </w:rPr>
      <w:t>附件五</w:t>
    </w:r>
  </w:p>
  <w:p w:rsidR="007B0BF1" w:rsidRDefault="007B0BF1" w:rsidP="00A607C4">
    <w:pPr>
      <w:pStyle w:val="Header"/>
      <w:jc w:val="right"/>
      <w:rPr>
        <w:rFonts w:ascii="SimSun" w:hAnsi="SimSun"/>
        <w:sz w:val="21"/>
        <w:szCs w:val="21"/>
      </w:rPr>
    </w:pPr>
  </w:p>
  <w:p w:rsidR="007B0BF1" w:rsidRPr="007F3109" w:rsidRDefault="007B0BF1" w:rsidP="00A607C4">
    <w:pPr>
      <w:pStyle w:val="Header"/>
      <w:jc w:val="right"/>
      <w:rPr>
        <w:rFonts w:ascii="SimSun"/>
        <w:sz w:val="21"/>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3C2F1B" w:rsidRDefault="007B0BF1" w:rsidP="00291608">
    <w:pPr>
      <w:jc w:val="right"/>
      <w:rPr>
        <w:rFonts w:ascii="SimSun" w:hAnsi="SimSun"/>
        <w:sz w:val="21"/>
        <w:szCs w:val="21"/>
      </w:rPr>
    </w:pPr>
    <w:r w:rsidRPr="003C2F1B">
      <w:rPr>
        <w:rFonts w:ascii="SimSun" w:hAnsi="SimSun"/>
        <w:sz w:val="21"/>
        <w:szCs w:val="21"/>
      </w:rPr>
      <w:t>CDIP/14/2</w:t>
    </w:r>
  </w:p>
  <w:p w:rsidR="007B0BF1" w:rsidRDefault="007B0BF1" w:rsidP="003C2F1B">
    <w:pPr>
      <w:pStyle w:val="Header"/>
      <w:wordWrap w:val="0"/>
      <w:jc w:val="right"/>
      <w:rPr>
        <w:rFonts w:ascii="SimSun"/>
        <w:noProof/>
        <w:sz w:val="21"/>
        <w:szCs w:val="21"/>
      </w:rPr>
    </w:pPr>
    <w:r w:rsidRPr="003C2F1B">
      <w:rPr>
        <w:rFonts w:ascii="SimSun" w:hAnsi="SimSun" w:hint="eastAsia"/>
        <w:sz w:val="21"/>
        <w:szCs w:val="21"/>
      </w:rPr>
      <w:t>附件六第</w:t>
    </w:r>
    <w:r w:rsidRPr="003C2F1B">
      <w:rPr>
        <w:rFonts w:ascii="SimSun" w:hAnsi="SimSun"/>
        <w:sz w:val="21"/>
        <w:szCs w:val="21"/>
      </w:rPr>
      <w:fldChar w:fldCharType="begin"/>
    </w:r>
    <w:r w:rsidRPr="003C2F1B">
      <w:rPr>
        <w:rFonts w:ascii="SimSun" w:hAnsi="SimSun"/>
        <w:sz w:val="21"/>
        <w:szCs w:val="21"/>
      </w:rPr>
      <w:instrText xml:space="preserve"> PAGE   \* MERGEFORMAT </w:instrText>
    </w:r>
    <w:r w:rsidRPr="003C2F1B">
      <w:rPr>
        <w:rFonts w:ascii="SimSun" w:hAnsi="SimSun"/>
        <w:sz w:val="21"/>
        <w:szCs w:val="21"/>
      </w:rPr>
      <w:fldChar w:fldCharType="separate"/>
    </w:r>
    <w:r w:rsidR="00DA0C61">
      <w:rPr>
        <w:rFonts w:ascii="SimSun" w:hAnsi="SimSun"/>
        <w:noProof/>
        <w:sz w:val="21"/>
        <w:szCs w:val="21"/>
      </w:rPr>
      <w:t>6</w:t>
    </w:r>
    <w:r w:rsidRPr="003C2F1B">
      <w:rPr>
        <w:rFonts w:ascii="SimSun" w:hAnsi="SimSun"/>
        <w:sz w:val="21"/>
        <w:szCs w:val="21"/>
      </w:rPr>
      <w:fldChar w:fldCharType="end"/>
    </w:r>
    <w:r w:rsidRPr="003C2F1B">
      <w:rPr>
        <w:rFonts w:ascii="SimSun" w:hAnsi="SimSun" w:hint="eastAsia"/>
        <w:noProof/>
        <w:sz w:val="21"/>
        <w:szCs w:val="21"/>
      </w:rPr>
      <w:t>页</w:t>
    </w:r>
  </w:p>
  <w:p w:rsidR="007B0BF1" w:rsidRPr="003C2F1B" w:rsidRDefault="007B0BF1" w:rsidP="003C2F1B">
    <w:pPr>
      <w:pStyle w:val="Header"/>
      <w:jc w:val="right"/>
      <w:rPr>
        <w:rFonts w:ascii="SimSun"/>
        <w:sz w:val="21"/>
        <w:szCs w:val="21"/>
      </w:rPr>
    </w:pPr>
  </w:p>
  <w:p w:rsidR="007B0BF1" w:rsidRDefault="007B0BF1"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3C2F1B" w:rsidRDefault="007B0BF1" w:rsidP="00A607C4">
    <w:pPr>
      <w:jc w:val="right"/>
      <w:rPr>
        <w:rFonts w:ascii="SimSun" w:hAnsi="SimSun"/>
        <w:sz w:val="21"/>
        <w:szCs w:val="21"/>
      </w:rPr>
    </w:pPr>
    <w:r w:rsidRPr="003C2F1B">
      <w:rPr>
        <w:rFonts w:ascii="SimSun" w:hAnsi="SimSun"/>
        <w:sz w:val="21"/>
        <w:szCs w:val="21"/>
      </w:rPr>
      <w:t>CDIP/14/2</w:t>
    </w:r>
  </w:p>
  <w:p w:rsidR="007B0BF1" w:rsidRDefault="007B0BF1" w:rsidP="00A607C4">
    <w:pPr>
      <w:pStyle w:val="Header"/>
      <w:jc w:val="right"/>
      <w:rPr>
        <w:rFonts w:ascii="SimSun"/>
        <w:sz w:val="21"/>
        <w:szCs w:val="21"/>
      </w:rPr>
    </w:pPr>
    <w:r>
      <w:rPr>
        <w:rFonts w:ascii="SimSun" w:hAnsi="SimSun" w:hint="eastAsia"/>
        <w:sz w:val="21"/>
        <w:szCs w:val="21"/>
      </w:rPr>
      <w:t>附件六</w:t>
    </w:r>
  </w:p>
  <w:p w:rsidR="007B0BF1" w:rsidRDefault="007B0BF1" w:rsidP="00A607C4">
    <w:pPr>
      <w:pStyle w:val="Header"/>
      <w:jc w:val="right"/>
      <w:rPr>
        <w:rFonts w:ascii="SimSun"/>
        <w:sz w:val="21"/>
        <w:szCs w:val="21"/>
      </w:rPr>
    </w:pPr>
  </w:p>
  <w:p w:rsidR="007B0BF1" w:rsidRDefault="007B0BF1" w:rsidP="00A607C4">
    <w:pPr>
      <w:pStyle w:val="Header"/>
      <w:jc w:val="right"/>
      <w:rPr>
        <w:rFonts w:ascii="SimSun"/>
        <w:sz w:val="21"/>
        <w:szCs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B172B7" w:rsidRDefault="007B0BF1" w:rsidP="00291608">
    <w:pPr>
      <w:jc w:val="right"/>
      <w:rPr>
        <w:rFonts w:ascii="SimSun" w:hAnsi="SimSun"/>
        <w:sz w:val="21"/>
        <w:szCs w:val="21"/>
      </w:rPr>
    </w:pPr>
    <w:r w:rsidRPr="00B172B7">
      <w:rPr>
        <w:rFonts w:ascii="SimSun" w:hAnsi="SimSun"/>
        <w:sz w:val="21"/>
        <w:szCs w:val="21"/>
      </w:rPr>
      <w:t>CDIP/14/2</w:t>
    </w:r>
  </w:p>
  <w:p w:rsidR="007B0BF1" w:rsidRDefault="007B0BF1" w:rsidP="0025150B">
    <w:pPr>
      <w:pStyle w:val="Header"/>
      <w:wordWrap w:val="0"/>
      <w:jc w:val="right"/>
    </w:pPr>
    <w:r w:rsidRPr="00B172B7">
      <w:rPr>
        <w:rFonts w:ascii="SimSun" w:hAnsi="SimSun" w:hint="eastAsia"/>
        <w:sz w:val="21"/>
        <w:szCs w:val="21"/>
      </w:rPr>
      <w:t>附件七第</w:t>
    </w:r>
    <w:r w:rsidRPr="00B172B7">
      <w:rPr>
        <w:rFonts w:ascii="SimSun" w:hAnsi="SimSun"/>
        <w:sz w:val="21"/>
        <w:szCs w:val="21"/>
      </w:rPr>
      <w:fldChar w:fldCharType="begin"/>
    </w:r>
    <w:r w:rsidRPr="00B172B7">
      <w:rPr>
        <w:rFonts w:ascii="SimSun" w:hAnsi="SimSun"/>
        <w:sz w:val="21"/>
        <w:szCs w:val="21"/>
      </w:rPr>
      <w:instrText xml:space="preserve"> PAGE   \* MERGEFORMAT </w:instrText>
    </w:r>
    <w:r w:rsidRPr="00B172B7">
      <w:rPr>
        <w:rFonts w:ascii="SimSun" w:hAnsi="SimSun"/>
        <w:sz w:val="21"/>
        <w:szCs w:val="21"/>
      </w:rPr>
      <w:fldChar w:fldCharType="separate"/>
    </w:r>
    <w:r w:rsidR="00DA0C61">
      <w:rPr>
        <w:rFonts w:ascii="SimSun" w:hAnsi="SimSun"/>
        <w:noProof/>
        <w:sz w:val="21"/>
        <w:szCs w:val="21"/>
      </w:rPr>
      <w:t>5</w:t>
    </w:r>
    <w:r w:rsidRPr="00B172B7">
      <w:rPr>
        <w:rFonts w:ascii="SimSun" w:hAnsi="SimSun"/>
        <w:noProof/>
        <w:sz w:val="21"/>
        <w:szCs w:val="21"/>
      </w:rPr>
      <w:fldChar w:fldCharType="end"/>
    </w:r>
    <w:r w:rsidRPr="00B172B7">
      <w:rPr>
        <w:rFonts w:ascii="SimSun" w:hAnsi="SimSun" w:hint="eastAsia"/>
        <w:noProof/>
        <w:sz w:val="21"/>
        <w:szCs w:val="21"/>
      </w:rPr>
      <w:t>页</w:t>
    </w:r>
  </w:p>
  <w:p w:rsidR="007B0BF1" w:rsidRDefault="007B0BF1" w:rsidP="00477D6B">
    <w:pPr>
      <w:jc w:val="right"/>
    </w:pPr>
  </w:p>
  <w:p w:rsidR="007B0BF1" w:rsidRDefault="007B0BF1"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25150B" w:rsidRDefault="007B0BF1" w:rsidP="00A607C4">
    <w:pPr>
      <w:jc w:val="right"/>
      <w:rPr>
        <w:rFonts w:ascii="SimSun" w:hAnsi="SimSun"/>
        <w:sz w:val="21"/>
        <w:szCs w:val="21"/>
      </w:rPr>
    </w:pPr>
    <w:r w:rsidRPr="0025150B">
      <w:rPr>
        <w:rFonts w:ascii="SimSun" w:hAnsi="SimSun"/>
        <w:sz w:val="21"/>
        <w:szCs w:val="21"/>
      </w:rPr>
      <w:t>CDIP/14/2</w:t>
    </w:r>
  </w:p>
  <w:p w:rsidR="007B0BF1" w:rsidRDefault="007B0BF1" w:rsidP="00A607C4">
    <w:pPr>
      <w:pStyle w:val="Header"/>
      <w:jc w:val="right"/>
      <w:rPr>
        <w:rFonts w:ascii="SimSun" w:hAnsi="SimSun"/>
        <w:sz w:val="21"/>
        <w:szCs w:val="21"/>
      </w:rPr>
    </w:pPr>
    <w:r>
      <w:rPr>
        <w:rFonts w:ascii="SimSun" w:hAnsi="SimSun" w:hint="eastAsia"/>
        <w:sz w:val="21"/>
        <w:szCs w:val="21"/>
      </w:rPr>
      <w:t>附件七</w:t>
    </w:r>
  </w:p>
  <w:p w:rsidR="007B0BF1" w:rsidRDefault="007B0BF1" w:rsidP="00A607C4">
    <w:pPr>
      <w:pStyle w:val="Header"/>
      <w:jc w:val="right"/>
      <w:rPr>
        <w:rFonts w:ascii="SimSun" w:hAnsi="SimSun"/>
        <w:sz w:val="21"/>
        <w:szCs w:val="21"/>
      </w:rPr>
    </w:pPr>
  </w:p>
  <w:p w:rsidR="007B0BF1" w:rsidRPr="0025150B" w:rsidRDefault="007B0BF1" w:rsidP="00A607C4">
    <w:pPr>
      <w:pStyle w:val="Header"/>
      <w:jc w:val="right"/>
      <w:rPr>
        <w:rFonts w:ascii="SimSun" w:hAnsi="SimSun"/>
        <w:sz w:val="21"/>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BD72DC" w:rsidRDefault="007B0BF1" w:rsidP="00291608">
    <w:pPr>
      <w:jc w:val="right"/>
      <w:rPr>
        <w:rFonts w:ascii="SimSun" w:hAnsi="SimSun"/>
        <w:sz w:val="21"/>
        <w:szCs w:val="21"/>
      </w:rPr>
    </w:pPr>
    <w:r w:rsidRPr="00BD72DC">
      <w:rPr>
        <w:rFonts w:ascii="SimSun" w:hAnsi="SimSun"/>
        <w:sz w:val="21"/>
        <w:szCs w:val="21"/>
      </w:rPr>
      <w:t>CDIP/14/2</w:t>
    </w:r>
  </w:p>
  <w:p w:rsidR="007B0BF1" w:rsidRDefault="007B0BF1" w:rsidP="00BD72DC">
    <w:pPr>
      <w:pStyle w:val="Header"/>
      <w:wordWrap w:val="0"/>
      <w:jc w:val="right"/>
      <w:rPr>
        <w:rFonts w:ascii="SimSun" w:hAnsi="SimSun"/>
        <w:noProof/>
        <w:sz w:val="21"/>
        <w:szCs w:val="21"/>
      </w:rPr>
    </w:pPr>
    <w:r>
      <w:rPr>
        <w:rFonts w:ascii="SimSun" w:hAnsi="SimSun" w:hint="eastAsia"/>
        <w:sz w:val="21"/>
        <w:szCs w:val="21"/>
      </w:rPr>
      <w:t>附件八第</w:t>
    </w:r>
    <w:r w:rsidRPr="00BD72DC">
      <w:rPr>
        <w:rFonts w:ascii="SimSun" w:hAnsi="SimSun"/>
        <w:sz w:val="21"/>
        <w:szCs w:val="21"/>
      </w:rPr>
      <w:fldChar w:fldCharType="begin"/>
    </w:r>
    <w:r w:rsidRPr="00BD72DC">
      <w:rPr>
        <w:rFonts w:ascii="SimSun" w:hAnsi="SimSun"/>
        <w:sz w:val="21"/>
        <w:szCs w:val="21"/>
      </w:rPr>
      <w:instrText xml:space="preserve"> PAGE   \* MERGEFORMAT </w:instrText>
    </w:r>
    <w:r w:rsidRPr="00BD72DC">
      <w:rPr>
        <w:rFonts w:ascii="SimSun" w:hAnsi="SimSun"/>
        <w:sz w:val="21"/>
        <w:szCs w:val="21"/>
      </w:rPr>
      <w:fldChar w:fldCharType="separate"/>
    </w:r>
    <w:r w:rsidR="00DA0C61">
      <w:rPr>
        <w:rFonts w:ascii="SimSun" w:hAnsi="SimSun"/>
        <w:noProof/>
        <w:sz w:val="21"/>
        <w:szCs w:val="21"/>
      </w:rPr>
      <w:t>7</w:t>
    </w:r>
    <w:r w:rsidRPr="00BD72DC">
      <w:rPr>
        <w:rFonts w:ascii="SimSun" w:hAnsi="SimSun"/>
        <w:noProof/>
        <w:sz w:val="21"/>
        <w:szCs w:val="21"/>
      </w:rPr>
      <w:fldChar w:fldCharType="end"/>
    </w:r>
    <w:r>
      <w:rPr>
        <w:rFonts w:ascii="SimSun" w:hAnsi="SimSun" w:hint="eastAsia"/>
        <w:noProof/>
        <w:sz w:val="21"/>
        <w:szCs w:val="21"/>
      </w:rPr>
      <w:t>页</w:t>
    </w:r>
  </w:p>
  <w:p w:rsidR="007B0BF1" w:rsidRPr="00BD72DC" w:rsidRDefault="007B0BF1" w:rsidP="00BD72DC">
    <w:pPr>
      <w:pStyle w:val="Header"/>
      <w:jc w:val="right"/>
      <w:rPr>
        <w:rFonts w:ascii="SimSun" w:hAnsi="SimSun"/>
        <w:sz w:val="21"/>
        <w:szCs w:val="21"/>
      </w:rPr>
    </w:pPr>
  </w:p>
  <w:p w:rsidR="007B0BF1" w:rsidRDefault="007B0BF1" w:rsidP="00477D6B">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BD72DC" w:rsidRDefault="007B0BF1" w:rsidP="00A607C4">
    <w:pPr>
      <w:jc w:val="right"/>
      <w:rPr>
        <w:rFonts w:ascii="SimSun" w:hAnsi="SimSun"/>
        <w:sz w:val="21"/>
        <w:szCs w:val="21"/>
      </w:rPr>
    </w:pPr>
    <w:r w:rsidRPr="00BD72DC">
      <w:rPr>
        <w:rFonts w:ascii="SimSun" w:hAnsi="SimSun"/>
        <w:sz w:val="21"/>
        <w:szCs w:val="21"/>
      </w:rPr>
      <w:t>CDIP/14/2</w:t>
    </w:r>
  </w:p>
  <w:p w:rsidR="007B0BF1" w:rsidRDefault="007B0BF1" w:rsidP="00A607C4">
    <w:pPr>
      <w:pStyle w:val="Header"/>
      <w:jc w:val="right"/>
      <w:rPr>
        <w:rFonts w:ascii="SimSun" w:hAnsi="SimSun"/>
        <w:sz w:val="21"/>
        <w:szCs w:val="21"/>
      </w:rPr>
    </w:pPr>
    <w:r>
      <w:rPr>
        <w:rFonts w:ascii="SimSun" w:hAnsi="SimSun" w:hint="eastAsia"/>
        <w:sz w:val="21"/>
        <w:szCs w:val="21"/>
      </w:rPr>
      <w:t>附件八</w:t>
    </w:r>
  </w:p>
  <w:p w:rsidR="007B0BF1" w:rsidRDefault="007B0BF1" w:rsidP="00A607C4">
    <w:pPr>
      <w:pStyle w:val="Header"/>
      <w:jc w:val="right"/>
      <w:rPr>
        <w:rFonts w:ascii="SimSun" w:hAnsi="SimSun"/>
        <w:sz w:val="21"/>
        <w:szCs w:val="21"/>
      </w:rPr>
    </w:pPr>
  </w:p>
  <w:p w:rsidR="007B0BF1" w:rsidRPr="00BD72DC" w:rsidRDefault="007B0BF1" w:rsidP="00A607C4">
    <w:pPr>
      <w:pStyle w:val="Header"/>
      <w:jc w:val="right"/>
      <w:rPr>
        <w:rFonts w:ascii="SimSun" w:hAnsi="SimSun"/>
        <w:sz w:val="21"/>
        <w:szCs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872946" w:rsidRDefault="007B0BF1" w:rsidP="00291608">
    <w:pPr>
      <w:jc w:val="right"/>
      <w:rPr>
        <w:rFonts w:ascii="SimSun" w:hAnsi="SimSun"/>
        <w:sz w:val="21"/>
        <w:szCs w:val="21"/>
      </w:rPr>
    </w:pPr>
    <w:r w:rsidRPr="00872946">
      <w:rPr>
        <w:rFonts w:ascii="SimSun" w:hAnsi="SimSun"/>
        <w:sz w:val="21"/>
        <w:szCs w:val="21"/>
      </w:rPr>
      <w:t>CDIP/14/2</w:t>
    </w:r>
  </w:p>
  <w:p w:rsidR="007B0BF1" w:rsidRDefault="007B0BF1" w:rsidP="00872946">
    <w:pPr>
      <w:pStyle w:val="Header"/>
      <w:wordWrap w:val="0"/>
      <w:jc w:val="right"/>
      <w:rPr>
        <w:rFonts w:ascii="SimSun" w:hAnsi="SimSun"/>
        <w:noProof/>
        <w:sz w:val="21"/>
        <w:szCs w:val="21"/>
      </w:rPr>
    </w:pPr>
    <w:r>
      <w:rPr>
        <w:rFonts w:ascii="SimSun" w:hAnsi="SimSun" w:hint="eastAsia"/>
        <w:sz w:val="21"/>
        <w:szCs w:val="21"/>
      </w:rPr>
      <w:t>附件九第</w:t>
    </w:r>
    <w:r w:rsidRPr="00872946">
      <w:rPr>
        <w:rFonts w:ascii="SimSun" w:hAnsi="SimSun"/>
        <w:sz w:val="21"/>
        <w:szCs w:val="21"/>
      </w:rPr>
      <w:fldChar w:fldCharType="begin"/>
    </w:r>
    <w:r w:rsidRPr="00872946">
      <w:rPr>
        <w:rFonts w:ascii="SimSun" w:hAnsi="SimSun"/>
        <w:sz w:val="21"/>
        <w:szCs w:val="21"/>
      </w:rPr>
      <w:instrText xml:space="preserve"> PAGE   \* MERGEFORMAT </w:instrText>
    </w:r>
    <w:r w:rsidRPr="00872946">
      <w:rPr>
        <w:rFonts w:ascii="SimSun" w:hAnsi="SimSun"/>
        <w:sz w:val="21"/>
        <w:szCs w:val="21"/>
      </w:rPr>
      <w:fldChar w:fldCharType="separate"/>
    </w:r>
    <w:r w:rsidR="00DA0C61">
      <w:rPr>
        <w:rFonts w:ascii="SimSun" w:hAnsi="SimSun"/>
        <w:noProof/>
        <w:sz w:val="21"/>
        <w:szCs w:val="21"/>
      </w:rPr>
      <w:t>11</w:t>
    </w:r>
    <w:r w:rsidRPr="00872946">
      <w:rPr>
        <w:rFonts w:ascii="SimSun" w:hAnsi="SimSun"/>
        <w:noProof/>
        <w:sz w:val="21"/>
        <w:szCs w:val="21"/>
      </w:rPr>
      <w:fldChar w:fldCharType="end"/>
    </w:r>
    <w:r>
      <w:rPr>
        <w:rFonts w:ascii="SimSun" w:hAnsi="SimSun" w:hint="eastAsia"/>
        <w:noProof/>
        <w:sz w:val="21"/>
        <w:szCs w:val="21"/>
      </w:rPr>
      <w:t>页</w:t>
    </w:r>
  </w:p>
  <w:p w:rsidR="007B0BF1" w:rsidRPr="00872946" w:rsidRDefault="007B0BF1" w:rsidP="00947D87">
    <w:pPr>
      <w:pStyle w:val="Header"/>
      <w:jc w:val="right"/>
      <w:rPr>
        <w:rFonts w:ascii="SimSun" w:hAnsi="SimSun"/>
        <w:sz w:val="21"/>
        <w:szCs w:val="21"/>
      </w:rPr>
    </w:pPr>
  </w:p>
  <w:p w:rsidR="007B0BF1" w:rsidRDefault="007B0BF1" w:rsidP="00477D6B">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872946" w:rsidRDefault="007B0BF1" w:rsidP="00A607C4">
    <w:pPr>
      <w:jc w:val="right"/>
      <w:rPr>
        <w:rFonts w:ascii="SimSun" w:hAnsi="SimSun"/>
        <w:sz w:val="21"/>
        <w:szCs w:val="21"/>
      </w:rPr>
    </w:pPr>
    <w:r w:rsidRPr="00872946">
      <w:rPr>
        <w:rFonts w:ascii="SimSun" w:hAnsi="SimSun"/>
        <w:sz w:val="21"/>
        <w:szCs w:val="21"/>
      </w:rPr>
      <w:t>CDIP/14/2</w:t>
    </w:r>
  </w:p>
  <w:p w:rsidR="007B0BF1" w:rsidRDefault="007B0BF1" w:rsidP="00A607C4">
    <w:pPr>
      <w:pStyle w:val="Header"/>
      <w:jc w:val="right"/>
      <w:rPr>
        <w:rFonts w:ascii="SimSun" w:hAnsi="SimSun"/>
        <w:sz w:val="21"/>
        <w:szCs w:val="21"/>
      </w:rPr>
    </w:pPr>
    <w:r>
      <w:rPr>
        <w:rFonts w:ascii="SimSun" w:hAnsi="SimSun" w:hint="eastAsia"/>
        <w:sz w:val="21"/>
        <w:szCs w:val="21"/>
      </w:rPr>
      <w:t>附件九</w:t>
    </w:r>
  </w:p>
  <w:p w:rsidR="007B0BF1" w:rsidRDefault="007B0BF1" w:rsidP="00A607C4">
    <w:pPr>
      <w:pStyle w:val="Header"/>
      <w:jc w:val="right"/>
      <w:rPr>
        <w:rFonts w:ascii="SimSun" w:hAnsi="SimSun"/>
        <w:sz w:val="21"/>
        <w:szCs w:val="21"/>
      </w:rPr>
    </w:pPr>
  </w:p>
  <w:p w:rsidR="007B0BF1" w:rsidRPr="00872946" w:rsidRDefault="007B0BF1" w:rsidP="00A607C4">
    <w:pPr>
      <w:pStyle w:val="Heade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DE4D6A" w:rsidRDefault="007B0BF1" w:rsidP="00291608">
    <w:pPr>
      <w:jc w:val="right"/>
      <w:rPr>
        <w:rFonts w:ascii="SimSun" w:hAnsi="SimSun"/>
        <w:sz w:val="21"/>
        <w:szCs w:val="21"/>
      </w:rPr>
    </w:pPr>
    <w:r w:rsidRPr="00DE4D6A">
      <w:rPr>
        <w:rFonts w:ascii="SimSun" w:hAnsi="SimSun"/>
        <w:sz w:val="21"/>
        <w:szCs w:val="21"/>
      </w:rPr>
      <w:t>CDIP/14/2</w:t>
    </w:r>
  </w:p>
  <w:p w:rsidR="007B0BF1" w:rsidRDefault="007B0BF1" w:rsidP="00DE4D6A">
    <w:pPr>
      <w:pStyle w:val="Header"/>
      <w:wordWrap w:val="0"/>
      <w:jc w:val="right"/>
      <w:rPr>
        <w:rFonts w:ascii="SimSun"/>
        <w:noProof/>
        <w:sz w:val="21"/>
        <w:szCs w:val="21"/>
      </w:rPr>
    </w:pPr>
    <w:r>
      <w:rPr>
        <w:rFonts w:ascii="SimSun" w:hAnsi="SimSun" w:hint="eastAsia"/>
        <w:sz w:val="21"/>
        <w:szCs w:val="21"/>
      </w:rPr>
      <w:t>附件一第</w:t>
    </w:r>
    <w:r w:rsidRPr="00DE4D6A">
      <w:rPr>
        <w:rFonts w:ascii="SimSun" w:hAnsi="SimSun"/>
        <w:sz w:val="21"/>
        <w:szCs w:val="21"/>
      </w:rPr>
      <w:fldChar w:fldCharType="begin"/>
    </w:r>
    <w:r w:rsidRPr="00DE4D6A">
      <w:rPr>
        <w:rFonts w:ascii="SimSun" w:hAnsi="SimSun"/>
        <w:sz w:val="21"/>
        <w:szCs w:val="21"/>
      </w:rPr>
      <w:instrText xml:space="preserve"> PAGE   \* MERGEFORMAT </w:instrText>
    </w:r>
    <w:r w:rsidRPr="00DE4D6A">
      <w:rPr>
        <w:rFonts w:ascii="SimSun" w:hAnsi="SimSun"/>
        <w:sz w:val="21"/>
        <w:szCs w:val="21"/>
      </w:rPr>
      <w:fldChar w:fldCharType="separate"/>
    </w:r>
    <w:r w:rsidR="00DA0C61">
      <w:rPr>
        <w:rFonts w:ascii="SimSun" w:hAnsi="SimSun"/>
        <w:noProof/>
        <w:sz w:val="21"/>
        <w:szCs w:val="21"/>
      </w:rPr>
      <w:t>5</w:t>
    </w:r>
    <w:r w:rsidRPr="00DE4D6A">
      <w:rPr>
        <w:rFonts w:ascii="SimSun" w:hAnsi="SimSun"/>
        <w:sz w:val="21"/>
        <w:szCs w:val="21"/>
      </w:rPr>
      <w:fldChar w:fldCharType="end"/>
    </w:r>
    <w:r>
      <w:rPr>
        <w:rFonts w:ascii="SimSun" w:hAnsi="SimSun" w:hint="eastAsia"/>
        <w:noProof/>
        <w:sz w:val="21"/>
        <w:szCs w:val="21"/>
      </w:rPr>
      <w:t>页</w:t>
    </w:r>
  </w:p>
  <w:p w:rsidR="007B0BF1" w:rsidRPr="00DE4D6A" w:rsidRDefault="007B0BF1" w:rsidP="00DE4D6A">
    <w:pPr>
      <w:pStyle w:val="Header"/>
      <w:jc w:val="right"/>
      <w:rPr>
        <w:rFonts w:ascii="SimSun"/>
        <w:sz w:val="21"/>
        <w:szCs w:val="21"/>
      </w:rPr>
    </w:pPr>
  </w:p>
  <w:p w:rsidR="007B0BF1" w:rsidRDefault="007B0BF1"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AC5035" w:rsidRDefault="007B0BF1" w:rsidP="00BF4C15">
    <w:pPr>
      <w:jc w:val="right"/>
      <w:rPr>
        <w:rFonts w:ascii="SimSun" w:hAnsi="SimSun"/>
        <w:sz w:val="21"/>
        <w:szCs w:val="21"/>
      </w:rPr>
    </w:pPr>
    <w:r w:rsidRPr="00AC5035">
      <w:rPr>
        <w:rFonts w:ascii="SimSun" w:hAnsi="SimSun"/>
        <w:sz w:val="21"/>
        <w:szCs w:val="21"/>
      </w:rPr>
      <w:t>CDIP/14/2</w:t>
    </w:r>
  </w:p>
  <w:p w:rsidR="007B0BF1" w:rsidRDefault="007B0BF1" w:rsidP="00AC5035">
    <w:pPr>
      <w:pStyle w:val="Header"/>
      <w:jc w:val="right"/>
      <w:rPr>
        <w:rFonts w:ascii="SimSun" w:hAnsi="SimSun"/>
        <w:sz w:val="21"/>
        <w:szCs w:val="21"/>
      </w:rPr>
    </w:pPr>
    <w:r>
      <w:rPr>
        <w:rFonts w:ascii="SimSun" w:hAnsi="SimSun" w:hint="eastAsia"/>
        <w:sz w:val="21"/>
        <w:szCs w:val="21"/>
      </w:rPr>
      <w:t>附件十</w:t>
    </w:r>
  </w:p>
  <w:p w:rsidR="007B0BF1" w:rsidRDefault="007B0BF1" w:rsidP="00AC5035">
    <w:pPr>
      <w:pStyle w:val="Header"/>
      <w:jc w:val="right"/>
      <w:rPr>
        <w:rFonts w:ascii="SimSun" w:hAnsi="SimSun"/>
        <w:sz w:val="21"/>
        <w:szCs w:val="21"/>
      </w:rPr>
    </w:pPr>
  </w:p>
  <w:p w:rsidR="007B0BF1" w:rsidRDefault="007B0BF1" w:rsidP="00AC5035">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AC5035" w:rsidRDefault="007B0BF1" w:rsidP="00AC5035">
    <w:pPr>
      <w:pStyle w:val="Header"/>
      <w:jc w:val="right"/>
      <w:rPr>
        <w:rFonts w:ascii="SimSun" w:hAnsi="SimSun"/>
        <w:sz w:val="21"/>
        <w:szCs w:val="21"/>
      </w:rPr>
    </w:pPr>
    <w:r w:rsidRPr="00AC5035">
      <w:rPr>
        <w:rFonts w:ascii="SimSun" w:hAnsi="SimSun"/>
        <w:sz w:val="21"/>
        <w:szCs w:val="21"/>
      </w:rPr>
      <w:t>CDIP/14/2</w:t>
    </w:r>
  </w:p>
  <w:p w:rsidR="007B0BF1" w:rsidRPr="00AC5035" w:rsidRDefault="007B0BF1" w:rsidP="00AC5035">
    <w:pPr>
      <w:pStyle w:val="Header"/>
      <w:wordWrap w:val="0"/>
      <w:jc w:val="right"/>
      <w:rPr>
        <w:rFonts w:ascii="SimSun" w:hAnsi="SimSun"/>
        <w:sz w:val="21"/>
        <w:szCs w:val="21"/>
      </w:rPr>
    </w:pPr>
    <w:r>
      <w:rPr>
        <w:rFonts w:ascii="SimSun" w:hAnsi="SimSun" w:hint="eastAsia"/>
        <w:sz w:val="21"/>
        <w:szCs w:val="21"/>
      </w:rPr>
      <w:t>附件十第</w:t>
    </w:r>
    <w:r w:rsidRPr="00AC5035">
      <w:rPr>
        <w:rFonts w:ascii="SimSun" w:hAnsi="SimSun"/>
        <w:sz w:val="21"/>
        <w:szCs w:val="21"/>
      </w:rPr>
      <w:fldChar w:fldCharType="begin"/>
    </w:r>
    <w:r w:rsidRPr="00AC5035">
      <w:rPr>
        <w:rFonts w:ascii="SimSun" w:hAnsi="SimSun"/>
        <w:sz w:val="21"/>
        <w:szCs w:val="21"/>
      </w:rPr>
      <w:instrText xml:space="preserve"> PAGE   \* MERGEFORMAT </w:instrText>
    </w:r>
    <w:r w:rsidRPr="00AC5035">
      <w:rPr>
        <w:rFonts w:ascii="SimSun" w:hAnsi="SimSun"/>
        <w:sz w:val="21"/>
        <w:szCs w:val="21"/>
      </w:rPr>
      <w:fldChar w:fldCharType="separate"/>
    </w:r>
    <w:r w:rsidR="00DA0C61">
      <w:rPr>
        <w:rFonts w:ascii="SimSun" w:hAnsi="SimSun"/>
        <w:noProof/>
        <w:sz w:val="21"/>
        <w:szCs w:val="21"/>
      </w:rPr>
      <w:t>4</w:t>
    </w:r>
    <w:r w:rsidRPr="00AC5035">
      <w:rPr>
        <w:rFonts w:ascii="SimSun" w:hAnsi="SimSun"/>
        <w:noProof/>
        <w:sz w:val="21"/>
        <w:szCs w:val="21"/>
      </w:rPr>
      <w:fldChar w:fldCharType="end"/>
    </w:r>
    <w:r>
      <w:rPr>
        <w:rFonts w:ascii="SimSun" w:hAnsi="SimSun" w:hint="eastAsia"/>
        <w:noProof/>
        <w:sz w:val="21"/>
        <w:szCs w:val="21"/>
      </w:rPr>
      <w:t>页</w:t>
    </w:r>
  </w:p>
  <w:p w:rsidR="007B0BF1" w:rsidRDefault="007B0BF1" w:rsidP="00AC5035">
    <w:pPr>
      <w:jc w:val="right"/>
    </w:pPr>
  </w:p>
  <w:p w:rsidR="007B0BF1" w:rsidRDefault="007B0BF1" w:rsidP="00AC5035">
    <w:pP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AC5035" w:rsidRDefault="007B0BF1">
    <w:pPr>
      <w:pStyle w:val="Header"/>
      <w:jc w:val="right"/>
      <w:rPr>
        <w:rFonts w:ascii="SimSun" w:hAnsi="SimSun"/>
        <w:sz w:val="21"/>
        <w:szCs w:val="21"/>
      </w:rPr>
    </w:pPr>
    <w:r w:rsidRPr="00AC5035">
      <w:rPr>
        <w:rFonts w:ascii="SimSun" w:hAnsi="SimSun"/>
        <w:sz w:val="21"/>
        <w:szCs w:val="21"/>
      </w:rPr>
      <w:t>CDIP/14/2</w:t>
    </w:r>
  </w:p>
  <w:p w:rsidR="007B0BF1" w:rsidRDefault="007B0BF1" w:rsidP="00AC5035">
    <w:pPr>
      <w:pStyle w:val="Header"/>
      <w:wordWrap w:val="0"/>
      <w:jc w:val="right"/>
      <w:rPr>
        <w:rFonts w:ascii="SimSun" w:hAnsi="SimSun"/>
        <w:noProof/>
        <w:sz w:val="21"/>
        <w:szCs w:val="21"/>
      </w:rPr>
    </w:pPr>
    <w:r>
      <w:rPr>
        <w:rFonts w:ascii="SimSun" w:hAnsi="SimSun" w:hint="eastAsia"/>
        <w:sz w:val="21"/>
        <w:szCs w:val="21"/>
      </w:rPr>
      <w:t>附件十第</w:t>
    </w:r>
    <w:r w:rsidRPr="00AC5035">
      <w:rPr>
        <w:rFonts w:ascii="SimSun" w:hAnsi="SimSun"/>
        <w:sz w:val="21"/>
        <w:szCs w:val="21"/>
      </w:rPr>
      <w:fldChar w:fldCharType="begin"/>
    </w:r>
    <w:r w:rsidRPr="00AC5035">
      <w:rPr>
        <w:rFonts w:ascii="SimSun" w:hAnsi="SimSun"/>
        <w:sz w:val="21"/>
        <w:szCs w:val="21"/>
      </w:rPr>
      <w:instrText xml:space="preserve"> PAGE   \* MERGEFORMAT </w:instrText>
    </w:r>
    <w:r w:rsidRPr="00AC5035">
      <w:rPr>
        <w:rFonts w:ascii="SimSun" w:hAnsi="SimSun"/>
        <w:sz w:val="21"/>
        <w:szCs w:val="21"/>
      </w:rPr>
      <w:fldChar w:fldCharType="separate"/>
    </w:r>
    <w:r w:rsidR="00DA0C61">
      <w:rPr>
        <w:rFonts w:ascii="SimSun" w:hAnsi="SimSun"/>
        <w:noProof/>
        <w:sz w:val="21"/>
        <w:szCs w:val="21"/>
      </w:rPr>
      <w:t>2</w:t>
    </w:r>
    <w:r w:rsidRPr="00AC5035">
      <w:rPr>
        <w:rFonts w:ascii="SimSun" w:hAnsi="SimSun"/>
        <w:noProof/>
        <w:sz w:val="21"/>
        <w:szCs w:val="21"/>
      </w:rPr>
      <w:fldChar w:fldCharType="end"/>
    </w:r>
    <w:r>
      <w:rPr>
        <w:rFonts w:ascii="SimSun" w:hAnsi="SimSun" w:hint="eastAsia"/>
        <w:noProof/>
        <w:sz w:val="21"/>
        <w:szCs w:val="21"/>
      </w:rPr>
      <w:t>页</w:t>
    </w:r>
  </w:p>
  <w:p w:rsidR="007B0BF1" w:rsidRPr="00AC5035" w:rsidRDefault="007B0BF1" w:rsidP="00AC5035">
    <w:pPr>
      <w:pStyle w:val="Header"/>
      <w:wordWrap w:val="0"/>
      <w:jc w:val="right"/>
      <w:rPr>
        <w:rFonts w:ascii="SimSun" w:hAnsi="SimSun"/>
        <w:sz w:val="21"/>
        <w:szCs w:val="21"/>
      </w:rPr>
    </w:pPr>
  </w:p>
  <w:p w:rsidR="007B0BF1" w:rsidRDefault="007B0BF1" w:rsidP="00CE4CF2">
    <w:pP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E6567C" w:rsidRDefault="007B0BF1" w:rsidP="00291608">
    <w:pPr>
      <w:jc w:val="right"/>
      <w:rPr>
        <w:rFonts w:ascii="SimSun" w:hAnsi="SimSun"/>
        <w:sz w:val="21"/>
        <w:szCs w:val="21"/>
      </w:rPr>
    </w:pPr>
    <w:r w:rsidRPr="00E6567C">
      <w:rPr>
        <w:rFonts w:ascii="SimSun" w:hAnsi="SimSun"/>
        <w:sz w:val="21"/>
        <w:szCs w:val="21"/>
      </w:rPr>
      <w:t>CDIP/14/2</w:t>
    </w:r>
  </w:p>
  <w:p w:rsidR="007B0BF1" w:rsidRDefault="007B0BF1" w:rsidP="00E6567C">
    <w:pPr>
      <w:pStyle w:val="Header"/>
      <w:wordWrap w:val="0"/>
      <w:jc w:val="right"/>
      <w:rPr>
        <w:rFonts w:ascii="SimSun" w:hAnsi="SimSun"/>
        <w:noProof/>
        <w:sz w:val="21"/>
        <w:szCs w:val="21"/>
      </w:rPr>
    </w:pPr>
    <w:r>
      <w:rPr>
        <w:rFonts w:ascii="SimSun" w:hAnsi="SimSun" w:hint="eastAsia"/>
        <w:sz w:val="21"/>
        <w:szCs w:val="21"/>
      </w:rPr>
      <w:t>附件十一第</w:t>
    </w:r>
    <w:r w:rsidRPr="00E6567C">
      <w:rPr>
        <w:rFonts w:ascii="SimSun" w:hAnsi="SimSun"/>
        <w:sz w:val="21"/>
        <w:szCs w:val="21"/>
      </w:rPr>
      <w:fldChar w:fldCharType="begin"/>
    </w:r>
    <w:r w:rsidRPr="00E6567C">
      <w:rPr>
        <w:rFonts w:ascii="SimSun" w:hAnsi="SimSun"/>
        <w:sz w:val="21"/>
        <w:szCs w:val="21"/>
      </w:rPr>
      <w:instrText xml:space="preserve"> PAGE   \* MERGEFORMAT </w:instrText>
    </w:r>
    <w:r w:rsidRPr="00E6567C">
      <w:rPr>
        <w:rFonts w:ascii="SimSun" w:hAnsi="SimSun"/>
        <w:sz w:val="21"/>
        <w:szCs w:val="21"/>
      </w:rPr>
      <w:fldChar w:fldCharType="separate"/>
    </w:r>
    <w:r w:rsidR="00DA0C61">
      <w:rPr>
        <w:rFonts w:ascii="SimSun" w:hAnsi="SimSun"/>
        <w:noProof/>
        <w:sz w:val="21"/>
        <w:szCs w:val="21"/>
      </w:rPr>
      <w:t>7</w:t>
    </w:r>
    <w:r w:rsidRPr="00E6567C">
      <w:rPr>
        <w:rFonts w:ascii="SimSun" w:hAnsi="SimSun"/>
        <w:sz w:val="21"/>
        <w:szCs w:val="21"/>
      </w:rPr>
      <w:fldChar w:fldCharType="end"/>
    </w:r>
    <w:r>
      <w:rPr>
        <w:rFonts w:ascii="SimSun" w:hAnsi="SimSun" w:hint="eastAsia"/>
        <w:noProof/>
        <w:sz w:val="21"/>
        <w:szCs w:val="21"/>
      </w:rPr>
      <w:t>页</w:t>
    </w:r>
  </w:p>
  <w:p w:rsidR="007B0BF1" w:rsidRPr="00E6567C" w:rsidRDefault="007B0BF1" w:rsidP="00E6567C">
    <w:pPr>
      <w:pStyle w:val="Header"/>
      <w:wordWrap w:val="0"/>
      <w:jc w:val="right"/>
      <w:rPr>
        <w:rFonts w:ascii="SimSun"/>
        <w:sz w:val="21"/>
        <w:szCs w:val="21"/>
      </w:rPr>
    </w:pPr>
  </w:p>
  <w:p w:rsidR="007B0BF1" w:rsidRDefault="007B0BF1" w:rsidP="00477D6B">
    <w:pP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C76493" w:rsidRDefault="007B0BF1" w:rsidP="00A607C4">
    <w:pPr>
      <w:jc w:val="right"/>
      <w:rPr>
        <w:rFonts w:ascii="SimSun" w:hAnsi="SimSun"/>
        <w:sz w:val="21"/>
        <w:szCs w:val="21"/>
      </w:rPr>
    </w:pPr>
    <w:r w:rsidRPr="00C76493">
      <w:rPr>
        <w:rFonts w:ascii="SimSun" w:hAnsi="SimSun"/>
        <w:sz w:val="21"/>
        <w:szCs w:val="21"/>
      </w:rPr>
      <w:t>CDIP/14/2</w:t>
    </w:r>
  </w:p>
  <w:p w:rsidR="007B0BF1" w:rsidRDefault="007B0BF1" w:rsidP="00A607C4">
    <w:pPr>
      <w:pStyle w:val="Header"/>
      <w:jc w:val="right"/>
      <w:rPr>
        <w:rFonts w:ascii="SimSun" w:hAnsi="SimSun"/>
        <w:sz w:val="21"/>
        <w:szCs w:val="21"/>
      </w:rPr>
    </w:pPr>
    <w:r>
      <w:rPr>
        <w:rFonts w:ascii="SimSun" w:hAnsi="SimSun" w:hint="eastAsia"/>
        <w:sz w:val="21"/>
        <w:szCs w:val="21"/>
      </w:rPr>
      <w:t>附件十一</w:t>
    </w:r>
  </w:p>
  <w:p w:rsidR="007B0BF1" w:rsidRDefault="007B0BF1" w:rsidP="00A607C4">
    <w:pPr>
      <w:pStyle w:val="Header"/>
      <w:jc w:val="right"/>
      <w:rPr>
        <w:rFonts w:ascii="SimSun" w:hAnsi="SimSun"/>
        <w:sz w:val="21"/>
        <w:szCs w:val="21"/>
      </w:rPr>
    </w:pPr>
  </w:p>
  <w:p w:rsidR="007B0BF1" w:rsidRPr="00C76493" w:rsidRDefault="007B0BF1" w:rsidP="00A607C4">
    <w:pPr>
      <w:pStyle w:val="Header"/>
      <w:jc w:val="right"/>
      <w:rPr>
        <w:rFonts w:ascii="SimSun" w:hAnsi="SimSun"/>
        <w:sz w:val="21"/>
        <w:szCs w:val="21"/>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BD4FCA" w:rsidRDefault="007B0BF1" w:rsidP="00291608">
    <w:pPr>
      <w:jc w:val="right"/>
      <w:rPr>
        <w:rFonts w:ascii="SimSun" w:hAnsi="SimSun"/>
        <w:sz w:val="21"/>
        <w:szCs w:val="21"/>
      </w:rPr>
    </w:pPr>
    <w:r w:rsidRPr="00BD4FCA">
      <w:rPr>
        <w:rFonts w:ascii="SimSun" w:hAnsi="SimSun"/>
        <w:sz w:val="21"/>
        <w:szCs w:val="21"/>
      </w:rPr>
      <w:t>CDIP/14/2</w:t>
    </w:r>
  </w:p>
  <w:p w:rsidR="007B0BF1" w:rsidRPr="00BD4FCA" w:rsidRDefault="007B0BF1" w:rsidP="00BD4FCA">
    <w:pPr>
      <w:pStyle w:val="Header"/>
      <w:wordWrap w:val="0"/>
      <w:jc w:val="right"/>
      <w:rPr>
        <w:rFonts w:ascii="SimSun"/>
        <w:sz w:val="21"/>
        <w:szCs w:val="21"/>
      </w:rPr>
    </w:pPr>
    <w:r>
      <w:rPr>
        <w:rFonts w:ascii="SimSun" w:hAnsi="SimSun" w:hint="eastAsia"/>
        <w:sz w:val="21"/>
        <w:szCs w:val="21"/>
      </w:rPr>
      <w:t>附件十二第</w:t>
    </w:r>
    <w:r w:rsidRPr="00BD4FCA">
      <w:rPr>
        <w:rFonts w:ascii="SimSun" w:hAnsi="SimSun"/>
        <w:sz w:val="21"/>
        <w:szCs w:val="21"/>
      </w:rPr>
      <w:fldChar w:fldCharType="begin"/>
    </w:r>
    <w:r w:rsidRPr="00BD4FCA">
      <w:rPr>
        <w:rFonts w:ascii="SimSun" w:hAnsi="SimSun"/>
        <w:sz w:val="21"/>
        <w:szCs w:val="21"/>
      </w:rPr>
      <w:instrText xml:space="preserve"> PAGE   \* MERGEFORMAT </w:instrText>
    </w:r>
    <w:r w:rsidRPr="00BD4FCA">
      <w:rPr>
        <w:rFonts w:ascii="SimSun" w:hAnsi="SimSun"/>
        <w:sz w:val="21"/>
        <w:szCs w:val="21"/>
      </w:rPr>
      <w:fldChar w:fldCharType="separate"/>
    </w:r>
    <w:r w:rsidR="00DA0C61">
      <w:rPr>
        <w:rFonts w:ascii="SimSun" w:hAnsi="SimSun"/>
        <w:noProof/>
        <w:sz w:val="21"/>
        <w:szCs w:val="21"/>
      </w:rPr>
      <w:t>6</w:t>
    </w:r>
    <w:r w:rsidRPr="00BD4FCA">
      <w:rPr>
        <w:rFonts w:ascii="SimSun" w:hAnsi="SimSun"/>
        <w:sz w:val="21"/>
        <w:szCs w:val="21"/>
      </w:rPr>
      <w:fldChar w:fldCharType="end"/>
    </w:r>
    <w:r>
      <w:rPr>
        <w:rFonts w:ascii="SimSun" w:hAnsi="SimSun" w:hint="eastAsia"/>
        <w:noProof/>
        <w:sz w:val="21"/>
        <w:szCs w:val="21"/>
      </w:rPr>
      <w:t>页</w:t>
    </w:r>
  </w:p>
  <w:p w:rsidR="007B0BF1" w:rsidRDefault="007B0BF1" w:rsidP="00477D6B">
    <w:pP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E6567C" w:rsidRDefault="007B0BF1" w:rsidP="00A607C4">
    <w:pPr>
      <w:jc w:val="right"/>
      <w:rPr>
        <w:rFonts w:ascii="SimSun" w:hAnsi="SimSun"/>
        <w:sz w:val="21"/>
        <w:szCs w:val="21"/>
      </w:rPr>
    </w:pPr>
    <w:r w:rsidRPr="00E6567C">
      <w:rPr>
        <w:rFonts w:ascii="SimSun" w:hAnsi="SimSun"/>
        <w:sz w:val="21"/>
        <w:szCs w:val="21"/>
      </w:rPr>
      <w:t>CDIP/14/2</w:t>
    </w:r>
  </w:p>
  <w:p w:rsidR="007B0BF1" w:rsidRPr="00E6567C" w:rsidRDefault="007B0BF1" w:rsidP="00A607C4">
    <w:pPr>
      <w:pStyle w:val="Header"/>
      <w:jc w:val="right"/>
      <w:rPr>
        <w:rFonts w:ascii="SimSun"/>
        <w:sz w:val="21"/>
        <w:szCs w:val="21"/>
      </w:rPr>
    </w:pPr>
    <w:r>
      <w:rPr>
        <w:rFonts w:ascii="SimSun" w:hAnsi="SimSun" w:hint="eastAsia"/>
        <w:sz w:val="21"/>
        <w:szCs w:val="21"/>
      </w:rPr>
      <w:t>附件十二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DE4D6A" w:rsidRDefault="007B0BF1" w:rsidP="00A607C4">
    <w:pPr>
      <w:jc w:val="right"/>
      <w:rPr>
        <w:rFonts w:ascii="SimSun" w:hAnsi="SimSun"/>
        <w:sz w:val="21"/>
        <w:szCs w:val="21"/>
      </w:rPr>
    </w:pPr>
    <w:r w:rsidRPr="00DE4D6A">
      <w:rPr>
        <w:rFonts w:ascii="SimSun" w:hAnsi="SimSun"/>
        <w:sz w:val="21"/>
        <w:szCs w:val="21"/>
      </w:rPr>
      <w:t>CDIP/14/2</w:t>
    </w:r>
  </w:p>
  <w:p w:rsidR="007B0BF1" w:rsidRDefault="007B0BF1" w:rsidP="00A607C4">
    <w:pPr>
      <w:pStyle w:val="Header"/>
      <w:jc w:val="right"/>
    </w:pPr>
    <w:r>
      <w:rPr>
        <w:rFonts w:ascii="SimSun" w:hAnsi="SimSun" w:hint="eastAsia"/>
        <w:sz w:val="21"/>
        <w:szCs w:val="21"/>
      </w:rPr>
      <w:t>附件一</w:t>
    </w:r>
  </w:p>
  <w:p w:rsidR="007B0BF1" w:rsidRDefault="007B0BF1" w:rsidP="00A607C4">
    <w:pPr>
      <w:pStyle w:val="Header"/>
      <w:jc w:val="right"/>
    </w:pPr>
  </w:p>
  <w:p w:rsidR="007B0BF1" w:rsidRDefault="007B0BF1" w:rsidP="00A607C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291608">
    <w:pPr>
      <w:jc w:val="right"/>
      <w:rPr>
        <w:rFonts w:ascii="SimSun" w:hAnsi="SimSun"/>
        <w:sz w:val="21"/>
        <w:szCs w:val="21"/>
      </w:rPr>
    </w:pPr>
    <w:r w:rsidRPr="007F3109">
      <w:rPr>
        <w:rFonts w:ascii="SimSun" w:hAnsi="SimSun"/>
        <w:sz w:val="21"/>
        <w:szCs w:val="21"/>
      </w:rPr>
      <w:t>CDIP/14/2</w:t>
    </w:r>
  </w:p>
  <w:p w:rsidR="007B0BF1" w:rsidRDefault="007B0BF1" w:rsidP="007F3109">
    <w:pPr>
      <w:pStyle w:val="Header"/>
      <w:wordWrap w:val="0"/>
      <w:jc w:val="right"/>
      <w:rPr>
        <w:rFonts w:ascii="SimSun"/>
        <w:noProof/>
        <w:sz w:val="21"/>
        <w:szCs w:val="21"/>
      </w:rPr>
    </w:pPr>
    <w:r w:rsidRPr="007F3109">
      <w:rPr>
        <w:rFonts w:ascii="SimSun" w:hAnsi="SimSun" w:hint="eastAsia"/>
        <w:sz w:val="21"/>
        <w:szCs w:val="21"/>
      </w:rPr>
      <w:t>附件二第</w:t>
    </w:r>
    <w:r w:rsidRPr="007F3109">
      <w:rPr>
        <w:rFonts w:ascii="SimSun" w:hAnsi="SimSun"/>
        <w:sz w:val="21"/>
        <w:szCs w:val="21"/>
      </w:rPr>
      <w:fldChar w:fldCharType="begin"/>
    </w:r>
    <w:r w:rsidRPr="007F3109">
      <w:rPr>
        <w:rFonts w:ascii="SimSun" w:hAnsi="SimSun"/>
        <w:sz w:val="21"/>
        <w:szCs w:val="21"/>
      </w:rPr>
      <w:instrText xml:space="preserve"> PAGE   \* MERGEFORMAT </w:instrText>
    </w:r>
    <w:r w:rsidRPr="007F3109">
      <w:rPr>
        <w:rFonts w:ascii="SimSun" w:hAnsi="SimSun"/>
        <w:sz w:val="21"/>
        <w:szCs w:val="21"/>
      </w:rPr>
      <w:fldChar w:fldCharType="separate"/>
    </w:r>
    <w:r w:rsidR="00DA0C61">
      <w:rPr>
        <w:rFonts w:ascii="SimSun" w:hAnsi="SimSun"/>
        <w:noProof/>
        <w:sz w:val="21"/>
        <w:szCs w:val="21"/>
      </w:rPr>
      <w:t>8</w:t>
    </w:r>
    <w:r w:rsidRPr="007F3109">
      <w:rPr>
        <w:rFonts w:ascii="SimSun" w:hAnsi="SimSun"/>
        <w:sz w:val="21"/>
        <w:szCs w:val="21"/>
      </w:rPr>
      <w:fldChar w:fldCharType="end"/>
    </w:r>
    <w:r w:rsidRPr="007F3109">
      <w:rPr>
        <w:rFonts w:ascii="SimSun" w:hAnsi="SimSun" w:hint="eastAsia"/>
        <w:noProof/>
        <w:sz w:val="21"/>
        <w:szCs w:val="21"/>
      </w:rPr>
      <w:t>页</w:t>
    </w:r>
  </w:p>
  <w:p w:rsidR="007B0BF1" w:rsidRPr="007F3109" w:rsidRDefault="007B0BF1" w:rsidP="007F3109">
    <w:pPr>
      <w:pStyle w:val="Header"/>
      <w:jc w:val="right"/>
      <w:rPr>
        <w:rFonts w:ascii="SimSun"/>
        <w:sz w:val="21"/>
        <w:szCs w:val="21"/>
      </w:rPr>
    </w:pPr>
  </w:p>
  <w:p w:rsidR="007B0BF1" w:rsidRDefault="007B0BF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A607C4">
    <w:pPr>
      <w:jc w:val="right"/>
      <w:rPr>
        <w:rFonts w:ascii="SimSun" w:hAnsi="SimSun"/>
        <w:sz w:val="21"/>
        <w:szCs w:val="21"/>
      </w:rPr>
    </w:pPr>
    <w:r w:rsidRPr="007F3109">
      <w:rPr>
        <w:rFonts w:ascii="SimSun" w:hAnsi="SimSun"/>
        <w:sz w:val="21"/>
        <w:szCs w:val="21"/>
      </w:rPr>
      <w:t>CDIP/14/2</w:t>
    </w:r>
  </w:p>
  <w:p w:rsidR="007B0BF1" w:rsidRDefault="007B0BF1" w:rsidP="00A607C4">
    <w:pPr>
      <w:pStyle w:val="Header"/>
      <w:jc w:val="right"/>
      <w:rPr>
        <w:rFonts w:ascii="SimSun"/>
        <w:sz w:val="21"/>
        <w:szCs w:val="21"/>
      </w:rPr>
    </w:pPr>
    <w:r>
      <w:rPr>
        <w:rFonts w:ascii="SimSun" w:hAnsi="SimSun" w:hint="eastAsia"/>
        <w:sz w:val="21"/>
        <w:szCs w:val="21"/>
      </w:rPr>
      <w:t>附件二</w:t>
    </w:r>
  </w:p>
  <w:p w:rsidR="007B0BF1" w:rsidRDefault="007B0BF1" w:rsidP="00A607C4">
    <w:pPr>
      <w:pStyle w:val="Header"/>
      <w:jc w:val="right"/>
      <w:rPr>
        <w:rFonts w:ascii="SimSun"/>
        <w:sz w:val="21"/>
        <w:szCs w:val="21"/>
      </w:rPr>
    </w:pPr>
  </w:p>
  <w:p w:rsidR="007B0BF1" w:rsidRPr="007F3109" w:rsidRDefault="007B0BF1" w:rsidP="00A607C4">
    <w:pPr>
      <w:pStyle w:val="Header"/>
      <w:jc w:val="right"/>
      <w:rPr>
        <w:rFonts w:asci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7F3109">
    <w:pPr>
      <w:jc w:val="right"/>
      <w:rPr>
        <w:rFonts w:ascii="SimSun" w:hAnsi="SimSun"/>
        <w:sz w:val="21"/>
        <w:szCs w:val="21"/>
      </w:rPr>
    </w:pPr>
    <w:r w:rsidRPr="007F3109">
      <w:rPr>
        <w:rFonts w:ascii="SimSun" w:hAnsi="SimSun"/>
        <w:sz w:val="21"/>
        <w:szCs w:val="21"/>
      </w:rPr>
      <w:t>CDIP/14/2</w:t>
    </w:r>
  </w:p>
  <w:p w:rsidR="007B0BF1" w:rsidRDefault="007B0BF1" w:rsidP="007F3109">
    <w:pPr>
      <w:pStyle w:val="Header"/>
      <w:wordWrap w:val="0"/>
      <w:jc w:val="right"/>
      <w:rPr>
        <w:rFonts w:ascii="SimSun"/>
        <w:noProof/>
      </w:rPr>
    </w:pPr>
    <w:r w:rsidRPr="007F3109">
      <w:rPr>
        <w:rFonts w:ascii="SimSun" w:hAnsi="SimSun" w:hint="eastAsia"/>
        <w:sz w:val="21"/>
        <w:szCs w:val="21"/>
      </w:rPr>
      <w:t>附件三第</w:t>
    </w:r>
    <w:r w:rsidRPr="007F3109">
      <w:rPr>
        <w:rFonts w:ascii="SimSun" w:hAnsi="SimSun"/>
      </w:rPr>
      <w:fldChar w:fldCharType="begin"/>
    </w:r>
    <w:r w:rsidRPr="007F3109">
      <w:rPr>
        <w:rFonts w:ascii="SimSun" w:hAnsi="SimSun"/>
      </w:rPr>
      <w:instrText xml:space="preserve"> PAGE   \* MERGEFORMAT </w:instrText>
    </w:r>
    <w:r w:rsidRPr="007F3109">
      <w:rPr>
        <w:rFonts w:ascii="SimSun" w:hAnsi="SimSun"/>
      </w:rPr>
      <w:fldChar w:fldCharType="separate"/>
    </w:r>
    <w:r w:rsidR="00DA0C61">
      <w:rPr>
        <w:rFonts w:ascii="SimSun" w:hAnsi="SimSun"/>
        <w:noProof/>
      </w:rPr>
      <w:t>7</w:t>
    </w:r>
    <w:r w:rsidRPr="007F3109">
      <w:rPr>
        <w:rFonts w:ascii="SimSun" w:hAnsi="SimSun"/>
      </w:rPr>
      <w:fldChar w:fldCharType="end"/>
    </w:r>
    <w:r w:rsidRPr="007F3109">
      <w:rPr>
        <w:rFonts w:ascii="SimSun" w:hAnsi="SimSun" w:hint="eastAsia"/>
        <w:noProof/>
      </w:rPr>
      <w:t>页</w:t>
    </w:r>
  </w:p>
  <w:p w:rsidR="007B0BF1" w:rsidRPr="007F3109" w:rsidRDefault="007B0BF1" w:rsidP="007F3109">
    <w:pPr>
      <w:pStyle w:val="Header"/>
      <w:jc w:val="right"/>
      <w:rPr>
        <w:rFonts w:ascii="SimSun"/>
      </w:rPr>
    </w:pPr>
  </w:p>
  <w:p w:rsidR="007B0BF1" w:rsidRDefault="007B0BF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A607C4">
    <w:pPr>
      <w:jc w:val="right"/>
      <w:rPr>
        <w:rFonts w:ascii="SimSun" w:hAnsi="SimSun"/>
        <w:sz w:val="21"/>
        <w:szCs w:val="21"/>
      </w:rPr>
    </w:pPr>
    <w:r w:rsidRPr="007F3109">
      <w:rPr>
        <w:rFonts w:ascii="SimSun" w:hAnsi="SimSun"/>
        <w:sz w:val="21"/>
        <w:szCs w:val="21"/>
      </w:rPr>
      <w:t>CDIP/14/2</w:t>
    </w:r>
  </w:p>
  <w:p w:rsidR="007B0BF1" w:rsidRDefault="007B0BF1" w:rsidP="007F3109">
    <w:pPr>
      <w:pStyle w:val="Header"/>
      <w:wordWrap w:val="0"/>
      <w:jc w:val="right"/>
      <w:rPr>
        <w:rFonts w:ascii="SimSun"/>
        <w:sz w:val="21"/>
        <w:szCs w:val="21"/>
      </w:rPr>
    </w:pPr>
    <w:r>
      <w:rPr>
        <w:rFonts w:ascii="SimSun" w:hAnsi="SimSun" w:hint="eastAsia"/>
        <w:sz w:val="21"/>
        <w:szCs w:val="21"/>
      </w:rPr>
      <w:t>附件三</w:t>
    </w:r>
  </w:p>
  <w:p w:rsidR="007B0BF1" w:rsidRDefault="007B0BF1" w:rsidP="007F3109">
    <w:pPr>
      <w:pStyle w:val="Header"/>
      <w:jc w:val="right"/>
      <w:rPr>
        <w:rFonts w:ascii="SimSun"/>
        <w:sz w:val="21"/>
        <w:szCs w:val="21"/>
      </w:rPr>
    </w:pPr>
  </w:p>
  <w:p w:rsidR="007B0BF1" w:rsidRPr="007F3109" w:rsidRDefault="007B0BF1" w:rsidP="007F3109">
    <w:pPr>
      <w:pStyle w:val="Header"/>
      <w:jc w:val="right"/>
      <w:rPr>
        <w:rFonts w:ascii="SimSun"/>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7F3109">
    <w:pPr>
      <w:jc w:val="right"/>
      <w:rPr>
        <w:rFonts w:ascii="SimSun" w:hAnsi="SimSun"/>
        <w:sz w:val="21"/>
        <w:szCs w:val="21"/>
      </w:rPr>
    </w:pPr>
    <w:r w:rsidRPr="007F3109">
      <w:rPr>
        <w:rFonts w:ascii="SimSun" w:hAnsi="SimSun"/>
        <w:sz w:val="21"/>
        <w:szCs w:val="21"/>
      </w:rPr>
      <w:t>CDIP/14/2</w:t>
    </w:r>
  </w:p>
  <w:p w:rsidR="007B0BF1" w:rsidRPr="007F3109" w:rsidRDefault="007B0BF1" w:rsidP="007F3109">
    <w:pPr>
      <w:pStyle w:val="Header"/>
      <w:wordWrap w:val="0"/>
      <w:jc w:val="right"/>
      <w:rPr>
        <w:rFonts w:ascii="SimSun"/>
        <w:noProof/>
        <w:sz w:val="21"/>
        <w:szCs w:val="21"/>
      </w:rPr>
    </w:pPr>
    <w:r w:rsidRPr="007F3109">
      <w:rPr>
        <w:rFonts w:ascii="SimSun" w:hAnsi="SimSun" w:hint="eastAsia"/>
        <w:sz w:val="21"/>
        <w:szCs w:val="21"/>
      </w:rPr>
      <w:t>附件四第</w:t>
    </w:r>
    <w:r w:rsidRPr="007F3109">
      <w:rPr>
        <w:rFonts w:ascii="SimSun" w:hAnsi="SimSun"/>
        <w:sz w:val="21"/>
        <w:szCs w:val="21"/>
      </w:rPr>
      <w:fldChar w:fldCharType="begin"/>
    </w:r>
    <w:r w:rsidRPr="007F3109">
      <w:rPr>
        <w:rFonts w:ascii="SimSun" w:hAnsi="SimSun"/>
        <w:sz w:val="21"/>
        <w:szCs w:val="21"/>
      </w:rPr>
      <w:instrText xml:space="preserve"> PAGE   \* MERGEFORMAT </w:instrText>
    </w:r>
    <w:r w:rsidRPr="007F3109">
      <w:rPr>
        <w:rFonts w:ascii="SimSun" w:hAnsi="SimSun"/>
        <w:sz w:val="21"/>
        <w:szCs w:val="21"/>
      </w:rPr>
      <w:fldChar w:fldCharType="separate"/>
    </w:r>
    <w:r w:rsidR="00DA0C61">
      <w:rPr>
        <w:rFonts w:ascii="SimSun" w:hAnsi="SimSun"/>
        <w:noProof/>
        <w:sz w:val="21"/>
        <w:szCs w:val="21"/>
      </w:rPr>
      <w:t>6</w:t>
    </w:r>
    <w:r w:rsidRPr="007F3109">
      <w:rPr>
        <w:rFonts w:ascii="SimSun" w:hAnsi="SimSun"/>
        <w:sz w:val="21"/>
        <w:szCs w:val="21"/>
      </w:rPr>
      <w:fldChar w:fldCharType="end"/>
    </w:r>
    <w:r w:rsidRPr="007F3109">
      <w:rPr>
        <w:rFonts w:ascii="SimSun" w:hAnsi="SimSun" w:hint="eastAsia"/>
        <w:noProof/>
        <w:sz w:val="21"/>
        <w:szCs w:val="21"/>
      </w:rPr>
      <w:t>页</w:t>
    </w:r>
  </w:p>
  <w:p w:rsidR="007B0BF1" w:rsidRDefault="007B0BF1" w:rsidP="007F3109">
    <w:pPr>
      <w:pStyle w:val="Header"/>
      <w:jc w:val="right"/>
      <w:rPr>
        <w:noProof/>
      </w:rPr>
    </w:pPr>
  </w:p>
  <w:p w:rsidR="007B0BF1" w:rsidRDefault="007B0BF1"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F1" w:rsidRPr="007F3109" w:rsidRDefault="007B0BF1" w:rsidP="00A607C4">
    <w:pPr>
      <w:jc w:val="right"/>
      <w:rPr>
        <w:rFonts w:ascii="SimSun" w:hAnsi="SimSun"/>
        <w:sz w:val="21"/>
        <w:szCs w:val="21"/>
      </w:rPr>
    </w:pPr>
    <w:r w:rsidRPr="007F3109">
      <w:rPr>
        <w:rFonts w:ascii="SimSun" w:hAnsi="SimSun"/>
        <w:sz w:val="21"/>
        <w:szCs w:val="21"/>
      </w:rPr>
      <w:t>CDIP/14/2</w:t>
    </w:r>
  </w:p>
  <w:p w:rsidR="007B0BF1" w:rsidRDefault="007B0BF1" w:rsidP="00A607C4">
    <w:pPr>
      <w:pStyle w:val="Header"/>
      <w:jc w:val="right"/>
      <w:rPr>
        <w:rFonts w:ascii="SimSun"/>
        <w:sz w:val="21"/>
        <w:szCs w:val="21"/>
      </w:rPr>
    </w:pPr>
    <w:r>
      <w:rPr>
        <w:rFonts w:ascii="SimSun" w:hAnsi="SimSun" w:hint="eastAsia"/>
        <w:sz w:val="21"/>
        <w:szCs w:val="21"/>
      </w:rPr>
      <w:t>附件四</w:t>
    </w:r>
  </w:p>
  <w:p w:rsidR="007B0BF1" w:rsidRDefault="007B0BF1" w:rsidP="00A607C4">
    <w:pPr>
      <w:pStyle w:val="Header"/>
      <w:jc w:val="right"/>
      <w:rPr>
        <w:rFonts w:ascii="SimSun"/>
        <w:sz w:val="21"/>
        <w:szCs w:val="21"/>
      </w:rPr>
    </w:pPr>
  </w:p>
  <w:p w:rsidR="007B0BF1" w:rsidRPr="007F3109" w:rsidRDefault="007B0BF1" w:rsidP="00A607C4">
    <w:pPr>
      <w:pStyle w:val="Heade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BA2890"/>
    <w:lvl w:ilvl="0">
      <w:start w:val="1"/>
      <w:numFmt w:val="decimal"/>
      <w:pStyle w:val="ListNumber5"/>
      <w:lvlText w:val="%1."/>
      <w:lvlJc w:val="left"/>
      <w:pPr>
        <w:tabs>
          <w:tab w:val="num" w:pos="2040"/>
        </w:tabs>
        <w:ind w:leftChars="800" w:left="2040" w:hangingChars="200" w:hanging="360"/>
      </w:pPr>
    </w:lvl>
  </w:abstractNum>
  <w:abstractNum w:abstractNumId="1">
    <w:nsid w:val="FFFFFF7D"/>
    <w:multiLevelType w:val="singleLevel"/>
    <w:tmpl w:val="599625EA"/>
    <w:lvl w:ilvl="0">
      <w:start w:val="1"/>
      <w:numFmt w:val="decimal"/>
      <w:pStyle w:val="ListNumber4"/>
      <w:lvlText w:val="%1."/>
      <w:lvlJc w:val="left"/>
      <w:pPr>
        <w:tabs>
          <w:tab w:val="num" w:pos="1620"/>
        </w:tabs>
        <w:ind w:leftChars="600" w:left="1620" w:hangingChars="200" w:hanging="360"/>
      </w:pPr>
    </w:lvl>
  </w:abstractNum>
  <w:abstractNum w:abstractNumId="2">
    <w:nsid w:val="FFFFFF7E"/>
    <w:multiLevelType w:val="singleLevel"/>
    <w:tmpl w:val="EF3EB14E"/>
    <w:lvl w:ilvl="0">
      <w:start w:val="1"/>
      <w:numFmt w:val="decimal"/>
      <w:pStyle w:val="ListNumber3"/>
      <w:lvlText w:val="%1."/>
      <w:lvlJc w:val="left"/>
      <w:pPr>
        <w:tabs>
          <w:tab w:val="num" w:pos="1200"/>
        </w:tabs>
        <w:ind w:leftChars="400" w:left="1200" w:hangingChars="200" w:hanging="360"/>
      </w:pPr>
    </w:lvl>
  </w:abstractNum>
  <w:abstractNum w:abstractNumId="3">
    <w:nsid w:val="FFFFFF7F"/>
    <w:multiLevelType w:val="singleLevel"/>
    <w:tmpl w:val="11207486"/>
    <w:lvl w:ilvl="0">
      <w:start w:val="1"/>
      <w:numFmt w:val="decimal"/>
      <w:pStyle w:val="ListNumber2"/>
      <w:lvlText w:val="%1."/>
      <w:lvlJc w:val="left"/>
      <w:pPr>
        <w:tabs>
          <w:tab w:val="num" w:pos="780"/>
        </w:tabs>
        <w:ind w:leftChars="200" w:left="780" w:hangingChars="200" w:hanging="360"/>
      </w:pPr>
    </w:lvl>
  </w:abstractNum>
  <w:abstractNum w:abstractNumId="4">
    <w:nsid w:val="FFFFFF80"/>
    <w:multiLevelType w:val="singleLevel"/>
    <w:tmpl w:val="E46C9C48"/>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F549854"/>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B09CF362"/>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0EC75D4"/>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nsid w:val="FFFFFF89"/>
    <w:multiLevelType w:val="singleLevel"/>
    <w:tmpl w:val="1F8802C2"/>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9">
    <w:nsid w:val="01234E99"/>
    <w:multiLevelType w:val="hybridMultilevel"/>
    <w:tmpl w:val="30602D7E"/>
    <w:lvl w:ilvl="0" w:tplc="CC4AD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6CD29E3"/>
    <w:multiLevelType w:val="multilevel"/>
    <w:tmpl w:val="5614AF6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i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07B54FAF"/>
    <w:multiLevelType w:val="multilevel"/>
    <w:tmpl w:val="3E14D678"/>
    <w:lvl w:ilvl="0">
      <w:start w:val="1"/>
      <w:numFmt w:val="lowerRoman"/>
      <w:lvlRestart w:val="0"/>
      <w:lvlText w:val="(%1)"/>
      <w:lvlJc w:val="left"/>
      <w:pPr>
        <w:tabs>
          <w:tab w:val="num" w:pos="567"/>
        </w:tabs>
        <w:ind w:left="567"/>
      </w:pPr>
      <w:rPr>
        <w:rFonts w:ascii="Arial" w:eastAsia="SimSun" w:hAnsi="Arial" w:cs="Arial" w:hint="default"/>
      </w:rPr>
    </w:lvl>
    <w:lvl w:ilvl="1">
      <w:start w:val="1"/>
      <w:numFmt w:val="lowerRoman"/>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2">
    <w:nsid w:val="0A9D5641"/>
    <w:multiLevelType w:val="hybridMultilevel"/>
    <w:tmpl w:val="F44EE856"/>
    <w:lvl w:ilvl="0" w:tplc="C4629B2C">
      <w:start w:val="1"/>
      <w:numFmt w:val="lowerRoman"/>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nsid w:val="0E48082D"/>
    <w:multiLevelType w:val="hybridMultilevel"/>
    <w:tmpl w:val="DB7EF996"/>
    <w:lvl w:ilvl="0" w:tplc="D95EAB5C">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3FE385F"/>
    <w:multiLevelType w:val="hybridMultilevel"/>
    <w:tmpl w:val="4E10362C"/>
    <w:lvl w:ilvl="0" w:tplc="CD745294">
      <w:start w:val="1"/>
      <w:numFmt w:val="decimal"/>
      <w:lvlText w:val="%1."/>
      <w:lvlJc w:val="left"/>
      <w:pPr>
        <w:ind w:left="360" w:hanging="36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A4877D9"/>
    <w:multiLevelType w:val="multilevel"/>
    <w:tmpl w:val="DEDACD80"/>
    <w:lvl w:ilvl="0">
      <w:start w:val="1"/>
      <w:numFmt w:val="lowerLetter"/>
      <w:lvlText w:val="(%1)"/>
      <w:lvlJc w:val="left"/>
      <w:pPr>
        <w:tabs>
          <w:tab w:val="num" w:pos="567"/>
        </w:tabs>
      </w:pPr>
      <w:rPr>
        <w:rFonts w:ascii="Times New Roman" w:eastAsia="SimSun" w:hAnsi="Times New Roman" w:cs="Times New Roman"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7">
    <w:nsid w:val="1B967953"/>
    <w:multiLevelType w:val="hybridMultilevel"/>
    <w:tmpl w:val="B7224282"/>
    <w:lvl w:ilvl="0" w:tplc="8A14A306">
      <w:start w:val="1"/>
      <w:numFmt w:val="decimal"/>
      <w:lvlText w:val="%1."/>
      <w:lvlJc w:val="left"/>
      <w:pPr>
        <w:ind w:left="360" w:hanging="360"/>
      </w:pPr>
      <w:rPr>
        <w:rFonts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EBF3094"/>
    <w:multiLevelType w:val="hybridMultilevel"/>
    <w:tmpl w:val="D1A06036"/>
    <w:lvl w:ilvl="0" w:tplc="078CED50">
      <w:start w:val="993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0">
    <w:nsid w:val="21DB1559"/>
    <w:multiLevelType w:val="multilevel"/>
    <w:tmpl w:val="EDBAAC1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567"/>
        </w:tabs>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43C58D6"/>
    <w:multiLevelType w:val="hybridMultilevel"/>
    <w:tmpl w:val="0604076E"/>
    <w:lvl w:ilvl="0" w:tplc="D310A4D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cs="Times New Roman" w:hint="default"/>
      </w:rPr>
    </w:lvl>
    <w:lvl w:ilvl="2">
      <w:start w:val="1"/>
      <w:numFmt w:val="lowerRoman"/>
      <w:lvlText w:val="(%3)"/>
      <w:lvlJc w:val="left"/>
      <w:pPr>
        <w:tabs>
          <w:tab w:val="num" w:pos="1117"/>
        </w:tabs>
        <w:ind w:left="550"/>
      </w:pPr>
      <w:rPr>
        <w:rFonts w:cs="Times New Roman" w:hint="default"/>
      </w:rPr>
    </w:lvl>
    <w:lvl w:ilvl="3">
      <w:start w:val="1"/>
      <w:numFmt w:val="bullet"/>
      <w:lvlText w:val=""/>
      <w:lvlJc w:val="left"/>
      <w:pPr>
        <w:tabs>
          <w:tab w:val="num" w:pos="2818"/>
        </w:tabs>
        <w:ind w:left="2251"/>
      </w:pPr>
      <w:rPr>
        <w:rFonts w:hint="default"/>
      </w:rPr>
    </w:lvl>
    <w:lvl w:ilvl="4">
      <w:start w:val="1"/>
      <w:numFmt w:val="bullet"/>
      <w:lvlText w:val=""/>
      <w:lvlJc w:val="left"/>
      <w:pPr>
        <w:tabs>
          <w:tab w:val="num" w:pos="3385"/>
        </w:tabs>
        <w:ind w:left="2818"/>
      </w:pPr>
      <w:rPr>
        <w:rFonts w:hint="default"/>
      </w:rPr>
    </w:lvl>
    <w:lvl w:ilvl="5">
      <w:start w:val="1"/>
      <w:numFmt w:val="bullet"/>
      <w:lvlText w:val=""/>
      <w:lvlJc w:val="left"/>
      <w:pPr>
        <w:tabs>
          <w:tab w:val="num" w:pos="3952"/>
        </w:tabs>
        <w:ind w:left="3385"/>
      </w:pPr>
      <w:rPr>
        <w:rFonts w:hint="default"/>
      </w:rPr>
    </w:lvl>
    <w:lvl w:ilvl="6">
      <w:start w:val="1"/>
      <w:numFmt w:val="bullet"/>
      <w:lvlText w:val=""/>
      <w:lvlJc w:val="left"/>
      <w:pPr>
        <w:tabs>
          <w:tab w:val="num" w:pos="4519"/>
        </w:tabs>
        <w:ind w:left="3952"/>
      </w:pPr>
      <w:rPr>
        <w:rFonts w:hint="default"/>
      </w:rPr>
    </w:lvl>
    <w:lvl w:ilvl="7">
      <w:start w:val="1"/>
      <w:numFmt w:val="bullet"/>
      <w:lvlText w:val=""/>
      <w:lvlJc w:val="left"/>
      <w:pPr>
        <w:tabs>
          <w:tab w:val="num" w:pos="5085"/>
        </w:tabs>
        <w:ind w:left="4519"/>
      </w:pPr>
      <w:rPr>
        <w:rFonts w:hint="default"/>
      </w:rPr>
    </w:lvl>
    <w:lvl w:ilvl="8">
      <w:start w:val="1"/>
      <w:numFmt w:val="bullet"/>
      <w:lvlText w:val=""/>
      <w:lvlJc w:val="left"/>
      <w:pPr>
        <w:tabs>
          <w:tab w:val="num" w:pos="5652"/>
        </w:tabs>
        <w:ind w:left="5085"/>
      </w:pPr>
      <w:rPr>
        <w:rFonts w:hint="default"/>
      </w:rPr>
    </w:lvl>
  </w:abstractNum>
  <w:abstractNum w:abstractNumId="23">
    <w:nsid w:val="3A477F56"/>
    <w:multiLevelType w:val="hybridMultilevel"/>
    <w:tmpl w:val="AE3A6E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8C916AC"/>
    <w:multiLevelType w:val="multilevel"/>
    <w:tmpl w:val="C210860C"/>
    <w:lvl w:ilvl="0">
      <w:start w:val="1"/>
      <w:numFmt w:val="lowerLetter"/>
      <w:lvlText w:val="(%1)"/>
      <w:lvlJc w:val="left"/>
      <w:pPr>
        <w:tabs>
          <w:tab w:val="num" w:pos="567"/>
        </w:tabs>
      </w:pPr>
      <w:rPr>
        <w:rFonts w:ascii="SimSun" w:eastAsia="SimSun" w:hAnsi="SimSun" w:cs="Arial"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AA2F40"/>
    <w:multiLevelType w:val="hybridMultilevel"/>
    <w:tmpl w:val="D34EE1BA"/>
    <w:lvl w:ilvl="0" w:tplc="C4629B2C">
      <w:start w:val="1"/>
      <w:numFmt w:val="lowerRoman"/>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8">
    <w:nsid w:val="591D7ECA"/>
    <w:multiLevelType w:val="multilevel"/>
    <w:tmpl w:val="D1007102"/>
    <w:lvl w:ilvl="0">
      <w:start w:val="1"/>
      <w:numFmt w:val="lowerLetter"/>
      <w:lvlText w:val="(%1)"/>
      <w:lvlJc w:val="left"/>
      <w:pPr>
        <w:tabs>
          <w:tab w:val="num" w:pos="567"/>
        </w:tabs>
      </w:pPr>
      <w:rPr>
        <w:rFonts w:ascii="SimSun" w:eastAsia="SimSun" w:hAnsi="SimSun" w:cs="Arial"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9">
    <w:nsid w:val="5A7B705F"/>
    <w:multiLevelType w:val="multilevel"/>
    <w:tmpl w:val="2F36879C"/>
    <w:lvl w:ilvl="0">
      <w:start w:val="1"/>
      <w:numFmt w:val="lowerLetter"/>
      <w:lvlRestart w:val="0"/>
      <w:lvlText w:val="(%1)"/>
      <w:lvlJc w:val="left"/>
      <w:pPr>
        <w:tabs>
          <w:tab w:val="num" w:pos="0"/>
        </w:tabs>
      </w:pPr>
      <w:rPr>
        <w:rFonts w:ascii="SimSun" w:eastAsia="SimSun" w:hAnsi="SimSun" w:cs="Arial" w:hint="default"/>
      </w:rPr>
    </w:lvl>
    <w:lvl w:ilvl="1">
      <w:start w:val="1"/>
      <w:numFmt w:val="lowerRoman"/>
      <w:lvlText w:val="(%2)"/>
      <w:lvlJc w:val="left"/>
      <w:pPr>
        <w:tabs>
          <w:tab w:val="num" w:pos="1134"/>
        </w:tabs>
        <w:ind w:left="567"/>
      </w:pPr>
      <w:rPr>
        <w:rFonts w:ascii="Arial" w:eastAsia="SimSun" w:hAnsi="Arial" w:cs="Arial"/>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0">
    <w:nsid w:val="5B1C0EAE"/>
    <w:multiLevelType w:val="hybridMultilevel"/>
    <w:tmpl w:val="B3E4B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6D2CA6"/>
    <w:multiLevelType w:val="multilevel"/>
    <w:tmpl w:val="775EE236"/>
    <w:lvl w:ilvl="0">
      <w:start w:val="1"/>
      <w:numFmt w:val="lowerLetter"/>
      <w:lvlText w:val="(%1)"/>
      <w:lvlJc w:val="left"/>
      <w:pPr>
        <w:tabs>
          <w:tab w:val="num" w:pos="1134"/>
        </w:tabs>
        <w:ind w:left="567"/>
      </w:pPr>
      <w:rPr>
        <w:rFonts w:ascii="Arial" w:eastAsia="Times New Roman" w:hAnsi="Arial" w:cs="Arial" w:hint="default"/>
      </w:rPr>
    </w:lvl>
    <w:lvl w:ilvl="1">
      <w:start w:val="1"/>
      <w:numFmt w:val="lowerLetter"/>
      <w:lvlText w:val="(%2)"/>
      <w:lvlJc w:val="left"/>
      <w:pPr>
        <w:tabs>
          <w:tab w:val="num" w:pos="1701"/>
        </w:tabs>
        <w:ind w:left="1134"/>
      </w:pPr>
      <w:rPr>
        <w:rFonts w:cs="Times New Roman"/>
      </w:rPr>
    </w:lvl>
    <w:lvl w:ilvl="2">
      <w:start w:val="1"/>
      <w:numFmt w:val="lowerRoman"/>
      <w:lvlText w:val="(%3)"/>
      <w:lvlJc w:val="left"/>
      <w:pPr>
        <w:tabs>
          <w:tab w:val="num" w:pos="2268"/>
        </w:tabs>
        <w:ind w:left="1701"/>
      </w:pPr>
      <w:rPr>
        <w:rFonts w:cs="Times New Roman"/>
      </w:rPr>
    </w:lvl>
    <w:lvl w:ilvl="3">
      <w:start w:val="1"/>
      <w:numFmt w:val="bullet"/>
      <w:lvlText w:val=""/>
      <w:lvlJc w:val="left"/>
      <w:pPr>
        <w:tabs>
          <w:tab w:val="num" w:pos="2835"/>
        </w:tabs>
        <w:ind w:left="2268"/>
      </w:pPr>
    </w:lvl>
    <w:lvl w:ilvl="4">
      <w:start w:val="1"/>
      <w:numFmt w:val="bullet"/>
      <w:lvlText w:val=""/>
      <w:lvlJc w:val="left"/>
      <w:pPr>
        <w:tabs>
          <w:tab w:val="num" w:pos="3402"/>
        </w:tabs>
        <w:ind w:left="2835"/>
      </w:pPr>
    </w:lvl>
    <w:lvl w:ilvl="5">
      <w:start w:val="1"/>
      <w:numFmt w:val="bullet"/>
      <w:lvlText w:val=""/>
      <w:lvlJc w:val="left"/>
      <w:pPr>
        <w:tabs>
          <w:tab w:val="num" w:pos="3969"/>
        </w:tabs>
        <w:ind w:left="3402"/>
      </w:pPr>
    </w:lvl>
    <w:lvl w:ilvl="6">
      <w:start w:val="1"/>
      <w:numFmt w:val="bullet"/>
      <w:lvlText w:val=""/>
      <w:lvlJc w:val="left"/>
      <w:pPr>
        <w:tabs>
          <w:tab w:val="num" w:pos="4536"/>
        </w:tabs>
        <w:ind w:left="3969"/>
      </w:pPr>
    </w:lvl>
    <w:lvl w:ilvl="7">
      <w:start w:val="1"/>
      <w:numFmt w:val="bullet"/>
      <w:lvlText w:val=""/>
      <w:lvlJc w:val="left"/>
      <w:pPr>
        <w:tabs>
          <w:tab w:val="num" w:pos="5102"/>
        </w:tabs>
        <w:ind w:left="4536"/>
      </w:pPr>
    </w:lvl>
    <w:lvl w:ilvl="8">
      <w:start w:val="1"/>
      <w:numFmt w:val="bullet"/>
      <w:lvlText w:val=""/>
      <w:lvlJc w:val="left"/>
      <w:pPr>
        <w:tabs>
          <w:tab w:val="num" w:pos="5669"/>
        </w:tabs>
        <w:ind w:left="5102"/>
      </w:pPr>
    </w:lvl>
  </w:abstractNum>
  <w:abstractNum w:abstractNumId="32">
    <w:nsid w:val="66800216"/>
    <w:multiLevelType w:val="hybridMultilevel"/>
    <w:tmpl w:val="1810692C"/>
    <w:lvl w:ilvl="0" w:tplc="6CD49F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131C7"/>
    <w:multiLevelType w:val="hybridMultilevel"/>
    <w:tmpl w:val="D3E6ADBC"/>
    <w:lvl w:ilvl="0" w:tplc="BB1CD904">
      <w:start w:val="1"/>
      <w:numFmt w:val="lowerLetter"/>
      <w:lvlText w:val="(%1)"/>
      <w:lvlJc w:val="left"/>
      <w:pPr>
        <w:ind w:left="1260" w:hanging="360"/>
      </w:pPr>
      <w:rPr>
        <w:rFonts w:ascii="SimSun" w:eastAsia="SimSun" w:hAnsi="SimSun" w:cs="Arial"/>
        <w:color w:val="auto"/>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4">
    <w:nsid w:val="679D3551"/>
    <w:multiLevelType w:val="multilevel"/>
    <w:tmpl w:val="775EE236"/>
    <w:lvl w:ilvl="0">
      <w:start w:val="1"/>
      <w:numFmt w:val="lowerLetter"/>
      <w:lvlText w:val="(%1)"/>
      <w:lvlJc w:val="left"/>
      <w:pPr>
        <w:tabs>
          <w:tab w:val="num" w:pos="1134"/>
        </w:tabs>
        <w:ind w:left="567"/>
      </w:pPr>
      <w:rPr>
        <w:rFonts w:ascii="Arial" w:eastAsia="Times New Roman" w:hAnsi="Arial" w:cs="Arial" w:hint="default"/>
      </w:rPr>
    </w:lvl>
    <w:lvl w:ilvl="1">
      <w:start w:val="1"/>
      <w:numFmt w:val="lowerLetter"/>
      <w:lvlText w:val="(%2)"/>
      <w:lvlJc w:val="left"/>
      <w:pPr>
        <w:tabs>
          <w:tab w:val="num" w:pos="1701"/>
        </w:tabs>
        <w:ind w:left="1134"/>
      </w:pPr>
      <w:rPr>
        <w:rFonts w:cs="Times New Roman"/>
      </w:rPr>
    </w:lvl>
    <w:lvl w:ilvl="2">
      <w:start w:val="1"/>
      <w:numFmt w:val="lowerRoman"/>
      <w:lvlText w:val="(%3)"/>
      <w:lvlJc w:val="left"/>
      <w:pPr>
        <w:tabs>
          <w:tab w:val="num" w:pos="2268"/>
        </w:tabs>
        <w:ind w:left="1701"/>
      </w:pPr>
      <w:rPr>
        <w:rFonts w:cs="Times New Roman"/>
      </w:rPr>
    </w:lvl>
    <w:lvl w:ilvl="3">
      <w:start w:val="1"/>
      <w:numFmt w:val="bullet"/>
      <w:lvlText w:val=""/>
      <w:lvlJc w:val="left"/>
      <w:pPr>
        <w:tabs>
          <w:tab w:val="num" w:pos="2835"/>
        </w:tabs>
        <w:ind w:left="2268"/>
      </w:pPr>
    </w:lvl>
    <w:lvl w:ilvl="4">
      <w:start w:val="1"/>
      <w:numFmt w:val="bullet"/>
      <w:lvlText w:val=""/>
      <w:lvlJc w:val="left"/>
      <w:pPr>
        <w:tabs>
          <w:tab w:val="num" w:pos="3402"/>
        </w:tabs>
        <w:ind w:left="2835"/>
      </w:pPr>
    </w:lvl>
    <w:lvl w:ilvl="5">
      <w:start w:val="1"/>
      <w:numFmt w:val="bullet"/>
      <w:lvlText w:val=""/>
      <w:lvlJc w:val="left"/>
      <w:pPr>
        <w:tabs>
          <w:tab w:val="num" w:pos="3969"/>
        </w:tabs>
        <w:ind w:left="3402"/>
      </w:pPr>
    </w:lvl>
    <w:lvl w:ilvl="6">
      <w:start w:val="1"/>
      <w:numFmt w:val="bullet"/>
      <w:lvlText w:val=""/>
      <w:lvlJc w:val="left"/>
      <w:pPr>
        <w:tabs>
          <w:tab w:val="num" w:pos="4536"/>
        </w:tabs>
        <w:ind w:left="3969"/>
      </w:pPr>
    </w:lvl>
    <w:lvl w:ilvl="7">
      <w:start w:val="1"/>
      <w:numFmt w:val="bullet"/>
      <w:lvlText w:val=""/>
      <w:lvlJc w:val="left"/>
      <w:pPr>
        <w:tabs>
          <w:tab w:val="num" w:pos="5102"/>
        </w:tabs>
        <w:ind w:left="4536"/>
      </w:pPr>
    </w:lvl>
    <w:lvl w:ilvl="8">
      <w:start w:val="1"/>
      <w:numFmt w:val="bullet"/>
      <w:lvlText w:val=""/>
      <w:lvlJc w:val="left"/>
      <w:pPr>
        <w:tabs>
          <w:tab w:val="num" w:pos="5669"/>
        </w:tabs>
        <w:ind w:left="5102"/>
      </w:pPr>
    </w:lvl>
  </w:abstractNum>
  <w:abstractNum w:abstractNumId="35">
    <w:nsid w:val="6A0F7EE3"/>
    <w:multiLevelType w:val="hybridMultilevel"/>
    <w:tmpl w:val="CF6866F8"/>
    <w:lvl w:ilvl="0" w:tplc="E46A3948">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9C004E"/>
    <w:multiLevelType w:val="hybridMultilevel"/>
    <w:tmpl w:val="EBC68DA6"/>
    <w:lvl w:ilvl="0" w:tplc="07D256BC">
      <w:start w:val="1"/>
      <w:numFmt w:val="decimal"/>
      <w:lvlText w:val="%1."/>
      <w:lvlJc w:val="left"/>
      <w:pPr>
        <w:ind w:left="360" w:hanging="36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7FE2453"/>
    <w:multiLevelType w:val="multilevel"/>
    <w:tmpl w:val="79AC5AD6"/>
    <w:lvl w:ilvl="0">
      <w:start w:val="1"/>
      <w:numFmt w:val="lowerRoman"/>
      <w:lvlRestart w:val="0"/>
      <w:lvlText w:val="(%1)"/>
      <w:lvlJc w:val="left"/>
      <w:pPr>
        <w:tabs>
          <w:tab w:val="num" w:pos="0"/>
        </w:tabs>
      </w:pPr>
      <w:rPr>
        <w:rFonts w:ascii="SimSun" w:eastAsia="SimSun" w:hAnsi="SimSun" w:cs="Arial"/>
      </w:rPr>
    </w:lvl>
    <w:lvl w:ilvl="1">
      <w:start w:val="1"/>
      <w:numFmt w:val="lowerRoman"/>
      <w:lvlText w:val="(%2)"/>
      <w:lvlJc w:val="left"/>
      <w:pPr>
        <w:tabs>
          <w:tab w:val="num" w:pos="1134"/>
        </w:tabs>
        <w:ind w:left="567"/>
      </w:pPr>
      <w:rPr>
        <w:rFonts w:ascii="Arial" w:eastAsia="SimSun" w:hAnsi="Arial" w:cs="Arial"/>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9">
    <w:nsid w:val="7D531A43"/>
    <w:multiLevelType w:val="hybridMultilevel"/>
    <w:tmpl w:val="F44EE856"/>
    <w:lvl w:ilvl="0" w:tplc="C4629B2C">
      <w:start w:val="1"/>
      <w:numFmt w:val="lowerRoman"/>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0">
    <w:nsid w:val="7EE86246"/>
    <w:multiLevelType w:val="hybridMultilevel"/>
    <w:tmpl w:val="794830DC"/>
    <w:lvl w:ilvl="0" w:tplc="CC4AD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0"/>
  </w:num>
  <w:num w:numId="3">
    <w:abstractNumId w:val="19"/>
  </w:num>
  <w:num w:numId="4">
    <w:abstractNumId w:val="23"/>
  </w:num>
  <w:num w:numId="5">
    <w:abstractNumId w:val="33"/>
  </w:num>
  <w:num w:numId="6">
    <w:abstractNumId w:val="12"/>
  </w:num>
  <w:num w:numId="7">
    <w:abstractNumId w:val="39"/>
  </w:num>
  <w:num w:numId="8">
    <w:abstractNumId w:val="29"/>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6"/>
  </w:num>
  <w:num w:numId="14">
    <w:abstractNumId w:val="35"/>
  </w:num>
  <w:num w:numId="15">
    <w:abstractNumId w:val="21"/>
  </w:num>
  <w:num w:numId="16">
    <w:abstractNumId w:val="11"/>
  </w:num>
  <w:num w:numId="17">
    <w:abstractNumId w:val="20"/>
  </w:num>
  <w:num w:numId="18">
    <w:abstractNumId w:val="27"/>
  </w:num>
  <w:num w:numId="19">
    <w:abstractNumId w:val="32"/>
  </w:num>
  <w:num w:numId="20">
    <w:abstractNumId w:val="15"/>
  </w:num>
  <w:num w:numId="21">
    <w:abstractNumId w:val="30"/>
  </w:num>
  <w:num w:numId="22">
    <w:abstractNumId w:val="31"/>
  </w:num>
  <w:num w:numId="23">
    <w:abstractNumId w:val="28"/>
  </w:num>
  <w:num w:numId="24">
    <w:abstractNumId w:val="34"/>
  </w:num>
  <w:num w:numId="25">
    <w:abstractNumId w:val="16"/>
  </w:num>
  <w:num w:numId="26">
    <w:abstractNumId w:val="24"/>
  </w:num>
  <w:num w:numId="27">
    <w:abstractNumId w:val="26"/>
  </w:num>
  <w:num w:numId="28">
    <w:abstractNumId w:val="18"/>
  </w:num>
  <w:num w:numId="29">
    <w:abstractNumId w:val="40"/>
  </w:num>
  <w:num w:numId="30">
    <w:abstractNumId w:val="9"/>
  </w:num>
  <w:num w:numId="31">
    <w:abstractNumId w:val="13"/>
  </w:num>
  <w:num w:numId="32">
    <w:abstractNumId w:val="37"/>
  </w:num>
  <w:num w:numId="33">
    <w:abstractNumId w:val="17"/>
  </w:num>
  <w:num w:numId="34">
    <w:abstractNumId w:val="14"/>
  </w:num>
  <w:num w:numId="35">
    <w:abstractNumId w:val="3"/>
  </w:num>
  <w:num w:numId="36">
    <w:abstractNumId w:val="2"/>
  </w:num>
  <w:num w:numId="37">
    <w:abstractNumId w:val="1"/>
  </w:num>
  <w:num w:numId="38">
    <w:abstractNumId w:val="0"/>
  </w:num>
  <w:num w:numId="39">
    <w:abstractNumId w:val="8"/>
  </w:num>
  <w:num w:numId="40">
    <w:abstractNumId w:val="7"/>
  </w:num>
  <w:num w:numId="41">
    <w:abstractNumId w:val="6"/>
  </w:num>
  <w:num w:numId="42">
    <w:abstractNumId w:val="5"/>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E3"/>
    <w:rsid w:val="00002ABF"/>
    <w:rsid w:val="00004191"/>
    <w:rsid w:val="00004254"/>
    <w:rsid w:val="000045A1"/>
    <w:rsid w:val="0000713E"/>
    <w:rsid w:val="00007DD5"/>
    <w:rsid w:val="000133A1"/>
    <w:rsid w:val="000137B8"/>
    <w:rsid w:val="00013FE5"/>
    <w:rsid w:val="000142E8"/>
    <w:rsid w:val="00014E51"/>
    <w:rsid w:val="00015A76"/>
    <w:rsid w:val="00016716"/>
    <w:rsid w:val="00020B36"/>
    <w:rsid w:val="00020CDA"/>
    <w:rsid w:val="00021198"/>
    <w:rsid w:val="00026613"/>
    <w:rsid w:val="000303FE"/>
    <w:rsid w:val="000306A4"/>
    <w:rsid w:val="000315F2"/>
    <w:rsid w:val="000319C5"/>
    <w:rsid w:val="000326B8"/>
    <w:rsid w:val="000372CF"/>
    <w:rsid w:val="00037666"/>
    <w:rsid w:val="0004218A"/>
    <w:rsid w:val="00043CAA"/>
    <w:rsid w:val="0004486B"/>
    <w:rsid w:val="00044CDA"/>
    <w:rsid w:val="00050974"/>
    <w:rsid w:val="0005145E"/>
    <w:rsid w:val="00052287"/>
    <w:rsid w:val="00052CA7"/>
    <w:rsid w:val="00052DB1"/>
    <w:rsid w:val="00053224"/>
    <w:rsid w:val="00053C30"/>
    <w:rsid w:val="00054EC4"/>
    <w:rsid w:val="00055369"/>
    <w:rsid w:val="000605D9"/>
    <w:rsid w:val="0006073C"/>
    <w:rsid w:val="00060BAE"/>
    <w:rsid w:val="00064850"/>
    <w:rsid w:val="00064C5B"/>
    <w:rsid w:val="000651FC"/>
    <w:rsid w:val="000679D8"/>
    <w:rsid w:val="00071249"/>
    <w:rsid w:val="00073FA1"/>
    <w:rsid w:val="00074FF8"/>
    <w:rsid w:val="00075432"/>
    <w:rsid w:val="00076AD5"/>
    <w:rsid w:val="00077322"/>
    <w:rsid w:val="0008251D"/>
    <w:rsid w:val="000839A2"/>
    <w:rsid w:val="000879C1"/>
    <w:rsid w:val="00087D3A"/>
    <w:rsid w:val="00091281"/>
    <w:rsid w:val="00091E9E"/>
    <w:rsid w:val="0009204D"/>
    <w:rsid w:val="000921C8"/>
    <w:rsid w:val="0009288F"/>
    <w:rsid w:val="00092A74"/>
    <w:rsid w:val="0009334B"/>
    <w:rsid w:val="0009378B"/>
    <w:rsid w:val="00093FD0"/>
    <w:rsid w:val="0009682B"/>
    <w:rsid w:val="000968ED"/>
    <w:rsid w:val="00097169"/>
    <w:rsid w:val="000A3405"/>
    <w:rsid w:val="000A541B"/>
    <w:rsid w:val="000A5E35"/>
    <w:rsid w:val="000A5F39"/>
    <w:rsid w:val="000A6A2A"/>
    <w:rsid w:val="000A7264"/>
    <w:rsid w:val="000A7A74"/>
    <w:rsid w:val="000B159F"/>
    <w:rsid w:val="000B1D97"/>
    <w:rsid w:val="000B298B"/>
    <w:rsid w:val="000B7F4F"/>
    <w:rsid w:val="000C23A5"/>
    <w:rsid w:val="000C41A4"/>
    <w:rsid w:val="000C585F"/>
    <w:rsid w:val="000C5DB6"/>
    <w:rsid w:val="000C61F8"/>
    <w:rsid w:val="000C732D"/>
    <w:rsid w:val="000D112E"/>
    <w:rsid w:val="000D4C05"/>
    <w:rsid w:val="000D65CA"/>
    <w:rsid w:val="000D6675"/>
    <w:rsid w:val="000E17B9"/>
    <w:rsid w:val="000E4D62"/>
    <w:rsid w:val="000E5DFE"/>
    <w:rsid w:val="000E60F3"/>
    <w:rsid w:val="000E6BF2"/>
    <w:rsid w:val="000F0559"/>
    <w:rsid w:val="000F1783"/>
    <w:rsid w:val="000F2C66"/>
    <w:rsid w:val="000F3BA2"/>
    <w:rsid w:val="000F5471"/>
    <w:rsid w:val="000F5E56"/>
    <w:rsid w:val="000F7BDF"/>
    <w:rsid w:val="00101FC9"/>
    <w:rsid w:val="00102123"/>
    <w:rsid w:val="0011054E"/>
    <w:rsid w:val="0011314B"/>
    <w:rsid w:val="00114031"/>
    <w:rsid w:val="00114102"/>
    <w:rsid w:val="00114C60"/>
    <w:rsid w:val="00115C2B"/>
    <w:rsid w:val="001166CD"/>
    <w:rsid w:val="00117692"/>
    <w:rsid w:val="00122C6E"/>
    <w:rsid w:val="00122F13"/>
    <w:rsid w:val="00124C99"/>
    <w:rsid w:val="001251E5"/>
    <w:rsid w:val="001269B4"/>
    <w:rsid w:val="00127BCA"/>
    <w:rsid w:val="001348BE"/>
    <w:rsid w:val="0013586A"/>
    <w:rsid w:val="00135BFE"/>
    <w:rsid w:val="001362C6"/>
    <w:rsid w:val="001362EE"/>
    <w:rsid w:val="00140A8E"/>
    <w:rsid w:val="001410F3"/>
    <w:rsid w:val="001419B3"/>
    <w:rsid w:val="0014431B"/>
    <w:rsid w:val="00144419"/>
    <w:rsid w:val="00145469"/>
    <w:rsid w:val="001477DF"/>
    <w:rsid w:val="00151239"/>
    <w:rsid w:val="00151F68"/>
    <w:rsid w:val="00152EBD"/>
    <w:rsid w:val="001532BF"/>
    <w:rsid w:val="00153A44"/>
    <w:rsid w:val="00153D1D"/>
    <w:rsid w:val="00153DB1"/>
    <w:rsid w:val="00154149"/>
    <w:rsid w:val="00155E9E"/>
    <w:rsid w:val="00157E43"/>
    <w:rsid w:val="00161EE2"/>
    <w:rsid w:val="001627B6"/>
    <w:rsid w:val="0016413D"/>
    <w:rsid w:val="0016437B"/>
    <w:rsid w:val="00170E3E"/>
    <w:rsid w:val="00170E45"/>
    <w:rsid w:val="00170F10"/>
    <w:rsid w:val="00171E23"/>
    <w:rsid w:val="001748B1"/>
    <w:rsid w:val="0018171A"/>
    <w:rsid w:val="001818F8"/>
    <w:rsid w:val="001832A6"/>
    <w:rsid w:val="001835D1"/>
    <w:rsid w:val="00183771"/>
    <w:rsid w:val="001840E9"/>
    <w:rsid w:val="00184686"/>
    <w:rsid w:val="00185FAD"/>
    <w:rsid w:val="001863E2"/>
    <w:rsid w:val="00190489"/>
    <w:rsid w:val="00192424"/>
    <w:rsid w:val="00192C42"/>
    <w:rsid w:val="001950C7"/>
    <w:rsid w:val="00196374"/>
    <w:rsid w:val="001975F3"/>
    <w:rsid w:val="0019767B"/>
    <w:rsid w:val="001A19B0"/>
    <w:rsid w:val="001A1E4E"/>
    <w:rsid w:val="001A2733"/>
    <w:rsid w:val="001A2D80"/>
    <w:rsid w:val="001A31EF"/>
    <w:rsid w:val="001A3881"/>
    <w:rsid w:val="001A45BC"/>
    <w:rsid w:val="001A6B49"/>
    <w:rsid w:val="001B0B7A"/>
    <w:rsid w:val="001B1AD4"/>
    <w:rsid w:val="001B213B"/>
    <w:rsid w:val="001B440A"/>
    <w:rsid w:val="001B5D8C"/>
    <w:rsid w:val="001B5FAA"/>
    <w:rsid w:val="001B6C4D"/>
    <w:rsid w:val="001C074C"/>
    <w:rsid w:val="001C26D5"/>
    <w:rsid w:val="001C61DA"/>
    <w:rsid w:val="001D1B47"/>
    <w:rsid w:val="001D1B5A"/>
    <w:rsid w:val="001D42DA"/>
    <w:rsid w:val="001E1C0B"/>
    <w:rsid w:val="001E48D6"/>
    <w:rsid w:val="001E4E29"/>
    <w:rsid w:val="001E61D7"/>
    <w:rsid w:val="001E689B"/>
    <w:rsid w:val="001E6C3A"/>
    <w:rsid w:val="001E6FB5"/>
    <w:rsid w:val="001E76CD"/>
    <w:rsid w:val="001F1387"/>
    <w:rsid w:val="001F23B4"/>
    <w:rsid w:val="001F2BAC"/>
    <w:rsid w:val="001F43D5"/>
    <w:rsid w:val="001F45A0"/>
    <w:rsid w:val="001F4A0A"/>
    <w:rsid w:val="001F5BA0"/>
    <w:rsid w:val="001F5BBF"/>
    <w:rsid w:val="001F7268"/>
    <w:rsid w:val="001F72D9"/>
    <w:rsid w:val="001F7F36"/>
    <w:rsid w:val="00202B50"/>
    <w:rsid w:val="002030B4"/>
    <w:rsid w:val="00203FB2"/>
    <w:rsid w:val="00205255"/>
    <w:rsid w:val="00206900"/>
    <w:rsid w:val="00206A69"/>
    <w:rsid w:val="002124FC"/>
    <w:rsid w:val="002132A6"/>
    <w:rsid w:val="00213528"/>
    <w:rsid w:val="00216D71"/>
    <w:rsid w:val="00221DB1"/>
    <w:rsid w:val="00222855"/>
    <w:rsid w:val="00223FD1"/>
    <w:rsid w:val="00224AA3"/>
    <w:rsid w:val="00224D43"/>
    <w:rsid w:val="002254D6"/>
    <w:rsid w:val="0023037B"/>
    <w:rsid w:val="0023514C"/>
    <w:rsid w:val="00243C0E"/>
    <w:rsid w:val="002444AB"/>
    <w:rsid w:val="002511FE"/>
    <w:rsid w:val="0025150B"/>
    <w:rsid w:val="00256D4D"/>
    <w:rsid w:val="00260C56"/>
    <w:rsid w:val="002611AF"/>
    <w:rsid w:val="002634C4"/>
    <w:rsid w:val="00263B02"/>
    <w:rsid w:val="00264589"/>
    <w:rsid w:val="002651A7"/>
    <w:rsid w:val="002654A7"/>
    <w:rsid w:val="00265C53"/>
    <w:rsid w:val="00266CC1"/>
    <w:rsid w:val="0026774F"/>
    <w:rsid w:val="002710E7"/>
    <w:rsid w:val="00273D56"/>
    <w:rsid w:val="00274388"/>
    <w:rsid w:val="002747D9"/>
    <w:rsid w:val="002752A1"/>
    <w:rsid w:val="00275F38"/>
    <w:rsid w:val="00281993"/>
    <w:rsid w:val="00287D58"/>
    <w:rsid w:val="00291431"/>
    <w:rsid w:val="00291608"/>
    <w:rsid w:val="002928D3"/>
    <w:rsid w:val="00293BF9"/>
    <w:rsid w:val="00295B5F"/>
    <w:rsid w:val="00296DD2"/>
    <w:rsid w:val="002A5CC8"/>
    <w:rsid w:val="002A5DE2"/>
    <w:rsid w:val="002A693C"/>
    <w:rsid w:val="002A715A"/>
    <w:rsid w:val="002A73C7"/>
    <w:rsid w:val="002A7D76"/>
    <w:rsid w:val="002B0C3B"/>
    <w:rsid w:val="002B2236"/>
    <w:rsid w:val="002B4590"/>
    <w:rsid w:val="002B45B6"/>
    <w:rsid w:val="002B5594"/>
    <w:rsid w:val="002B717A"/>
    <w:rsid w:val="002B7D7B"/>
    <w:rsid w:val="002C009F"/>
    <w:rsid w:val="002C0A2C"/>
    <w:rsid w:val="002C17F4"/>
    <w:rsid w:val="002C2311"/>
    <w:rsid w:val="002C380E"/>
    <w:rsid w:val="002C555A"/>
    <w:rsid w:val="002C5674"/>
    <w:rsid w:val="002C63D0"/>
    <w:rsid w:val="002C77CC"/>
    <w:rsid w:val="002D08D2"/>
    <w:rsid w:val="002D0D4E"/>
    <w:rsid w:val="002D0D79"/>
    <w:rsid w:val="002D3C47"/>
    <w:rsid w:val="002D3E17"/>
    <w:rsid w:val="002D403D"/>
    <w:rsid w:val="002D5A25"/>
    <w:rsid w:val="002E09EA"/>
    <w:rsid w:val="002E1783"/>
    <w:rsid w:val="002E2A0F"/>
    <w:rsid w:val="002E3813"/>
    <w:rsid w:val="002E401F"/>
    <w:rsid w:val="002E451A"/>
    <w:rsid w:val="002E48F8"/>
    <w:rsid w:val="002E5CE5"/>
    <w:rsid w:val="002E7249"/>
    <w:rsid w:val="002F0F7A"/>
    <w:rsid w:val="002F1BFE"/>
    <w:rsid w:val="002F1FE6"/>
    <w:rsid w:val="002F23D6"/>
    <w:rsid w:val="002F3259"/>
    <w:rsid w:val="002F4E68"/>
    <w:rsid w:val="00301A72"/>
    <w:rsid w:val="00302FDC"/>
    <w:rsid w:val="00303FE2"/>
    <w:rsid w:val="003071F7"/>
    <w:rsid w:val="00312F7F"/>
    <w:rsid w:val="00313EAA"/>
    <w:rsid w:val="00313EE8"/>
    <w:rsid w:val="00316594"/>
    <w:rsid w:val="003239F2"/>
    <w:rsid w:val="00323D0E"/>
    <w:rsid w:val="003245BB"/>
    <w:rsid w:val="00324EDC"/>
    <w:rsid w:val="00325223"/>
    <w:rsid w:val="00325ACC"/>
    <w:rsid w:val="00326C4E"/>
    <w:rsid w:val="0033024E"/>
    <w:rsid w:val="00332DDA"/>
    <w:rsid w:val="00333297"/>
    <w:rsid w:val="00333767"/>
    <w:rsid w:val="00337E54"/>
    <w:rsid w:val="00340979"/>
    <w:rsid w:val="003412AD"/>
    <w:rsid w:val="00342506"/>
    <w:rsid w:val="00344177"/>
    <w:rsid w:val="00344214"/>
    <w:rsid w:val="00344EDB"/>
    <w:rsid w:val="003505FC"/>
    <w:rsid w:val="00350EE2"/>
    <w:rsid w:val="00352F04"/>
    <w:rsid w:val="00353098"/>
    <w:rsid w:val="003531FF"/>
    <w:rsid w:val="00361450"/>
    <w:rsid w:val="00361568"/>
    <w:rsid w:val="00362B00"/>
    <w:rsid w:val="0036363D"/>
    <w:rsid w:val="0036439F"/>
    <w:rsid w:val="00366F27"/>
    <w:rsid w:val="003673CF"/>
    <w:rsid w:val="0037049E"/>
    <w:rsid w:val="0037335F"/>
    <w:rsid w:val="0037365B"/>
    <w:rsid w:val="0037415D"/>
    <w:rsid w:val="00374A69"/>
    <w:rsid w:val="00375553"/>
    <w:rsid w:val="00375E80"/>
    <w:rsid w:val="0037662F"/>
    <w:rsid w:val="00377149"/>
    <w:rsid w:val="00381844"/>
    <w:rsid w:val="0038198D"/>
    <w:rsid w:val="003819AC"/>
    <w:rsid w:val="00384527"/>
    <w:rsid w:val="003845C1"/>
    <w:rsid w:val="0039263B"/>
    <w:rsid w:val="00393802"/>
    <w:rsid w:val="00393B89"/>
    <w:rsid w:val="00394D01"/>
    <w:rsid w:val="00395615"/>
    <w:rsid w:val="003965BB"/>
    <w:rsid w:val="00396F6B"/>
    <w:rsid w:val="00396F9D"/>
    <w:rsid w:val="003A1002"/>
    <w:rsid w:val="003A1734"/>
    <w:rsid w:val="003A30B5"/>
    <w:rsid w:val="003A6F89"/>
    <w:rsid w:val="003A7028"/>
    <w:rsid w:val="003B2861"/>
    <w:rsid w:val="003B38C1"/>
    <w:rsid w:val="003B4C87"/>
    <w:rsid w:val="003B4F60"/>
    <w:rsid w:val="003B78E4"/>
    <w:rsid w:val="003B7C93"/>
    <w:rsid w:val="003C0FED"/>
    <w:rsid w:val="003C2C49"/>
    <w:rsid w:val="003C2F1B"/>
    <w:rsid w:val="003C6416"/>
    <w:rsid w:val="003D017F"/>
    <w:rsid w:val="003D065B"/>
    <w:rsid w:val="003D07F0"/>
    <w:rsid w:val="003D0C0A"/>
    <w:rsid w:val="003D1A12"/>
    <w:rsid w:val="003D35DC"/>
    <w:rsid w:val="003D3892"/>
    <w:rsid w:val="003D4FC7"/>
    <w:rsid w:val="003D75A3"/>
    <w:rsid w:val="003E00D8"/>
    <w:rsid w:val="003E0244"/>
    <w:rsid w:val="003E1C62"/>
    <w:rsid w:val="003E23FC"/>
    <w:rsid w:val="003E2DFD"/>
    <w:rsid w:val="003E4658"/>
    <w:rsid w:val="003E46CF"/>
    <w:rsid w:val="003E53FF"/>
    <w:rsid w:val="003E64A5"/>
    <w:rsid w:val="003E677B"/>
    <w:rsid w:val="003E7788"/>
    <w:rsid w:val="003F0399"/>
    <w:rsid w:val="003F1015"/>
    <w:rsid w:val="003F10E2"/>
    <w:rsid w:val="003F1438"/>
    <w:rsid w:val="003F3251"/>
    <w:rsid w:val="00401838"/>
    <w:rsid w:val="00403D0E"/>
    <w:rsid w:val="00405DF2"/>
    <w:rsid w:val="004065EB"/>
    <w:rsid w:val="00406A81"/>
    <w:rsid w:val="004125F0"/>
    <w:rsid w:val="00412DE2"/>
    <w:rsid w:val="00412E90"/>
    <w:rsid w:val="0041391F"/>
    <w:rsid w:val="00413A31"/>
    <w:rsid w:val="00413C88"/>
    <w:rsid w:val="00414056"/>
    <w:rsid w:val="00417D28"/>
    <w:rsid w:val="004215F6"/>
    <w:rsid w:val="00421BAA"/>
    <w:rsid w:val="00423E3E"/>
    <w:rsid w:val="004241D4"/>
    <w:rsid w:val="004243FB"/>
    <w:rsid w:val="004254CF"/>
    <w:rsid w:val="00425924"/>
    <w:rsid w:val="00427AF4"/>
    <w:rsid w:val="00430BEB"/>
    <w:rsid w:val="004310A9"/>
    <w:rsid w:val="0043570D"/>
    <w:rsid w:val="0043774C"/>
    <w:rsid w:val="0044394D"/>
    <w:rsid w:val="004448A5"/>
    <w:rsid w:val="00446BC5"/>
    <w:rsid w:val="00451EDB"/>
    <w:rsid w:val="004525E3"/>
    <w:rsid w:val="00455334"/>
    <w:rsid w:val="004578AA"/>
    <w:rsid w:val="00460701"/>
    <w:rsid w:val="00461039"/>
    <w:rsid w:val="00461F27"/>
    <w:rsid w:val="00462DBA"/>
    <w:rsid w:val="00462ED5"/>
    <w:rsid w:val="004646CE"/>
    <w:rsid w:val="004647DA"/>
    <w:rsid w:val="00465679"/>
    <w:rsid w:val="004707F1"/>
    <w:rsid w:val="00470D66"/>
    <w:rsid w:val="0047244D"/>
    <w:rsid w:val="00472C02"/>
    <w:rsid w:val="00474062"/>
    <w:rsid w:val="004744A9"/>
    <w:rsid w:val="0047461A"/>
    <w:rsid w:val="004753FC"/>
    <w:rsid w:val="0047579D"/>
    <w:rsid w:val="004771E6"/>
    <w:rsid w:val="00477D6B"/>
    <w:rsid w:val="004804A1"/>
    <w:rsid w:val="00480A30"/>
    <w:rsid w:val="00480CA0"/>
    <w:rsid w:val="004824D6"/>
    <w:rsid w:val="00483BC1"/>
    <w:rsid w:val="00484FBB"/>
    <w:rsid w:val="004914A9"/>
    <w:rsid w:val="0049293C"/>
    <w:rsid w:val="00492D7A"/>
    <w:rsid w:val="00492E2A"/>
    <w:rsid w:val="0049303A"/>
    <w:rsid w:val="00494C33"/>
    <w:rsid w:val="004978CC"/>
    <w:rsid w:val="0049792D"/>
    <w:rsid w:val="004A0C02"/>
    <w:rsid w:val="004A17F1"/>
    <w:rsid w:val="004A2025"/>
    <w:rsid w:val="004A33C6"/>
    <w:rsid w:val="004A44F8"/>
    <w:rsid w:val="004A5B90"/>
    <w:rsid w:val="004A5BEA"/>
    <w:rsid w:val="004B01A6"/>
    <w:rsid w:val="004B15E6"/>
    <w:rsid w:val="004B17D9"/>
    <w:rsid w:val="004B20E0"/>
    <w:rsid w:val="004B24A5"/>
    <w:rsid w:val="004B3FDB"/>
    <w:rsid w:val="004B5A21"/>
    <w:rsid w:val="004B6D1D"/>
    <w:rsid w:val="004C051C"/>
    <w:rsid w:val="004C1D87"/>
    <w:rsid w:val="004C2AE4"/>
    <w:rsid w:val="004C56A5"/>
    <w:rsid w:val="004C5919"/>
    <w:rsid w:val="004C759B"/>
    <w:rsid w:val="004D1AB8"/>
    <w:rsid w:val="004D4F14"/>
    <w:rsid w:val="004D7A75"/>
    <w:rsid w:val="004E61F8"/>
    <w:rsid w:val="004E63AB"/>
    <w:rsid w:val="004F23E9"/>
    <w:rsid w:val="004F31EF"/>
    <w:rsid w:val="004F5E5E"/>
    <w:rsid w:val="005001D9"/>
    <w:rsid w:val="005019FF"/>
    <w:rsid w:val="00502D81"/>
    <w:rsid w:val="005046AD"/>
    <w:rsid w:val="00504BC5"/>
    <w:rsid w:val="00505E6E"/>
    <w:rsid w:val="00507142"/>
    <w:rsid w:val="00510E95"/>
    <w:rsid w:val="0051110B"/>
    <w:rsid w:val="00511B7B"/>
    <w:rsid w:val="00511C1A"/>
    <w:rsid w:val="0051677E"/>
    <w:rsid w:val="00516798"/>
    <w:rsid w:val="005167D0"/>
    <w:rsid w:val="00520FB6"/>
    <w:rsid w:val="005219C9"/>
    <w:rsid w:val="005220BB"/>
    <w:rsid w:val="00527512"/>
    <w:rsid w:val="0052798D"/>
    <w:rsid w:val="00527C63"/>
    <w:rsid w:val="0053057A"/>
    <w:rsid w:val="005340BE"/>
    <w:rsid w:val="00535EDA"/>
    <w:rsid w:val="00536237"/>
    <w:rsid w:val="005372FE"/>
    <w:rsid w:val="00540D08"/>
    <w:rsid w:val="00541558"/>
    <w:rsid w:val="005430F1"/>
    <w:rsid w:val="00543A4D"/>
    <w:rsid w:val="005442FC"/>
    <w:rsid w:val="00545FDE"/>
    <w:rsid w:val="00552ACA"/>
    <w:rsid w:val="00552E05"/>
    <w:rsid w:val="00553987"/>
    <w:rsid w:val="005603B6"/>
    <w:rsid w:val="00560524"/>
    <w:rsid w:val="00560A29"/>
    <w:rsid w:val="00561EC1"/>
    <w:rsid w:val="0056313D"/>
    <w:rsid w:val="0056321C"/>
    <w:rsid w:val="005639C3"/>
    <w:rsid w:val="00565F6C"/>
    <w:rsid w:val="00566F63"/>
    <w:rsid w:val="005679C1"/>
    <w:rsid w:val="005708B6"/>
    <w:rsid w:val="00570E2E"/>
    <w:rsid w:val="00570F2F"/>
    <w:rsid w:val="0057306F"/>
    <w:rsid w:val="00573237"/>
    <w:rsid w:val="00576945"/>
    <w:rsid w:val="005769F2"/>
    <w:rsid w:val="005773A9"/>
    <w:rsid w:val="00577EB5"/>
    <w:rsid w:val="00580159"/>
    <w:rsid w:val="00581C21"/>
    <w:rsid w:val="00583D05"/>
    <w:rsid w:val="005850EA"/>
    <w:rsid w:val="00585206"/>
    <w:rsid w:val="00587ED4"/>
    <w:rsid w:val="005903A2"/>
    <w:rsid w:val="00591AD6"/>
    <w:rsid w:val="00592316"/>
    <w:rsid w:val="005941F3"/>
    <w:rsid w:val="005959FB"/>
    <w:rsid w:val="00596881"/>
    <w:rsid w:val="00596C43"/>
    <w:rsid w:val="00596F42"/>
    <w:rsid w:val="005977B4"/>
    <w:rsid w:val="005A13C1"/>
    <w:rsid w:val="005A1641"/>
    <w:rsid w:val="005A242F"/>
    <w:rsid w:val="005A3B2F"/>
    <w:rsid w:val="005A6516"/>
    <w:rsid w:val="005A6788"/>
    <w:rsid w:val="005A766C"/>
    <w:rsid w:val="005A7AA5"/>
    <w:rsid w:val="005A7FA9"/>
    <w:rsid w:val="005B2797"/>
    <w:rsid w:val="005B3618"/>
    <w:rsid w:val="005B3AD3"/>
    <w:rsid w:val="005B3E86"/>
    <w:rsid w:val="005B5607"/>
    <w:rsid w:val="005B5B39"/>
    <w:rsid w:val="005C0949"/>
    <w:rsid w:val="005C2E40"/>
    <w:rsid w:val="005C4FFC"/>
    <w:rsid w:val="005C514F"/>
    <w:rsid w:val="005C53BD"/>
    <w:rsid w:val="005C6649"/>
    <w:rsid w:val="005C6B30"/>
    <w:rsid w:val="005C7059"/>
    <w:rsid w:val="005C7465"/>
    <w:rsid w:val="005D2437"/>
    <w:rsid w:val="005D2524"/>
    <w:rsid w:val="005D3CF0"/>
    <w:rsid w:val="005D4B8D"/>
    <w:rsid w:val="005D5720"/>
    <w:rsid w:val="005D578B"/>
    <w:rsid w:val="005E07BE"/>
    <w:rsid w:val="005E10E3"/>
    <w:rsid w:val="005E1D43"/>
    <w:rsid w:val="005E7D81"/>
    <w:rsid w:val="005F069E"/>
    <w:rsid w:val="005F08D3"/>
    <w:rsid w:val="005F095F"/>
    <w:rsid w:val="005F390B"/>
    <w:rsid w:val="005F3FDD"/>
    <w:rsid w:val="005F53A0"/>
    <w:rsid w:val="005F7AAE"/>
    <w:rsid w:val="00600809"/>
    <w:rsid w:val="00602239"/>
    <w:rsid w:val="0060260A"/>
    <w:rsid w:val="006038AD"/>
    <w:rsid w:val="00604042"/>
    <w:rsid w:val="00605656"/>
    <w:rsid w:val="00605827"/>
    <w:rsid w:val="006067F9"/>
    <w:rsid w:val="0060758A"/>
    <w:rsid w:val="00607B0E"/>
    <w:rsid w:val="006105F5"/>
    <w:rsid w:val="0061505A"/>
    <w:rsid w:val="00615870"/>
    <w:rsid w:val="00616141"/>
    <w:rsid w:val="00616780"/>
    <w:rsid w:val="00620540"/>
    <w:rsid w:val="006207CF"/>
    <w:rsid w:val="00622CB3"/>
    <w:rsid w:val="00624E79"/>
    <w:rsid w:val="0062568C"/>
    <w:rsid w:val="006274EF"/>
    <w:rsid w:val="006277F1"/>
    <w:rsid w:val="00630FFD"/>
    <w:rsid w:val="00632D13"/>
    <w:rsid w:val="00633447"/>
    <w:rsid w:val="006347C9"/>
    <w:rsid w:val="006350E0"/>
    <w:rsid w:val="006361A5"/>
    <w:rsid w:val="00637642"/>
    <w:rsid w:val="0064557A"/>
    <w:rsid w:val="00646050"/>
    <w:rsid w:val="00646ECB"/>
    <w:rsid w:val="006512BD"/>
    <w:rsid w:val="00651E53"/>
    <w:rsid w:val="006526BF"/>
    <w:rsid w:val="00653E87"/>
    <w:rsid w:val="00655C42"/>
    <w:rsid w:val="00656508"/>
    <w:rsid w:val="006566C9"/>
    <w:rsid w:val="00661C2E"/>
    <w:rsid w:val="00662846"/>
    <w:rsid w:val="006644A8"/>
    <w:rsid w:val="0066545E"/>
    <w:rsid w:val="00665527"/>
    <w:rsid w:val="006678A5"/>
    <w:rsid w:val="006713CA"/>
    <w:rsid w:val="00676A47"/>
    <w:rsid w:val="00676C5C"/>
    <w:rsid w:val="006772DE"/>
    <w:rsid w:val="006777FE"/>
    <w:rsid w:val="00682301"/>
    <w:rsid w:val="00682CED"/>
    <w:rsid w:val="00684637"/>
    <w:rsid w:val="006853D7"/>
    <w:rsid w:val="00686C60"/>
    <w:rsid w:val="00686DFE"/>
    <w:rsid w:val="006913BD"/>
    <w:rsid w:val="0069254E"/>
    <w:rsid w:val="006925B3"/>
    <w:rsid w:val="00695106"/>
    <w:rsid w:val="006952AE"/>
    <w:rsid w:val="00696CF4"/>
    <w:rsid w:val="006A01C4"/>
    <w:rsid w:val="006A44A7"/>
    <w:rsid w:val="006A45B2"/>
    <w:rsid w:val="006A47FA"/>
    <w:rsid w:val="006A48C7"/>
    <w:rsid w:val="006B0936"/>
    <w:rsid w:val="006B0FD2"/>
    <w:rsid w:val="006B1416"/>
    <w:rsid w:val="006B173A"/>
    <w:rsid w:val="006B2BBD"/>
    <w:rsid w:val="006B3081"/>
    <w:rsid w:val="006B34D1"/>
    <w:rsid w:val="006B3FE5"/>
    <w:rsid w:val="006B40B9"/>
    <w:rsid w:val="006B40E7"/>
    <w:rsid w:val="006B4E17"/>
    <w:rsid w:val="006B5079"/>
    <w:rsid w:val="006C08BF"/>
    <w:rsid w:val="006C0C76"/>
    <w:rsid w:val="006C1BCC"/>
    <w:rsid w:val="006C1EF2"/>
    <w:rsid w:val="006C3104"/>
    <w:rsid w:val="006C3267"/>
    <w:rsid w:val="006C34A6"/>
    <w:rsid w:val="006C38B4"/>
    <w:rsid w:val="006C3B5E"/>
    <w:rsid w:val="006C417A"/>
    <w:rsid w:val="006C549D"/>
    <w:rsid w:val="006C6DBC"/>
    <w:rsid w:val="006C6E25"/>
    <w:rsid w:val="006D1172"/>
    <w:rsid w:val="006D5B75"/>
    <w:rsid w:val="006D6846"/>
    <w:rsid w:val="006E0073"/>
    <w:rsid w:val="006E0504"/>
    <w:rsid w:val="006E1DE8"/>
    <w:rsid w:val="006E1ED7"/>
    <w:rsid w:val="006E1F35"/>
    <w:rsid w:val="006E2E46"/>
    <w:rsid w:val="006E40D7"/>
    <w:rsid w:val="006E5828"/>
    <w:rsid w:val="006E6882"/>
    <w:rsid w:val="006F186B"/>
    <w:rsid w:val="006F28EE"/>
    <w:rsid w:val="006F2ABE"/>
    <w:rsid w:val="006F3940"/>
    <w:rsid w:val="006F5D46"/>
    <w:rsid w:val="006F5F24"/>
    <w:rsid w:val="00700AED"/>
    <w:rsid w:val="00701CC6"/>
    <w:rsid w:val="00702161"/>
    <w:rsid w:val="00704E93"/>
    <w:rsid w:val="007055C2"/>
    <w:rsid w:val="007076F9"/>
    <w:rsid w:val="00713A5A"/>
    <w:rsid w:val="00713AA5"/>
    <w:rsid w:val="00714BCD"/>
    <w:rsid w:val="00717AA0"/>
    <w:rsid w:val="00720051"/>
    <w:rsid w:val="007208E3"/>
    <w:rsid w:val="00720E8B"/>
    <w:rsid w:val="00721A68"/>
    <w:rsid w:val="00721E79"/>
    <w:rsid w:val="00722DE4"/>
    <w:rsid w:val="00722F06"/>
    <w:rsid w:val="00723509"/>
    <w:rsid w:val="007250F6"/>
    <w:rsid w:val="00726DCB"/>
    <w:rsid w:val="007275E1"/>
    <w:rsid w:val="0073106D"/>
    <w:rsid w:val="00731669"/>
    <w:rsid w:val="00731D36"/>
    <w:rsid w:val="00733104"/>
    <w:rsid w:val="0073312B"/>
    <w:rsid w:val="0073404F"/>
    <w:rsid w:val="0073468D"/>
    <w:rsid w:val="00735B34"/>
    <w:rsid w:val="00736E54"/>
    <w:rsid w:val="0073716C"/>
    <w:rsid w:val="00737D67"/>
    <w:rsid w:val="00740228"/>
    <w:rsid w:val="00740CFB"/>
    <w:rsid w:val="00743638"/>
    <w:rsid w:val="00744F23"/>
    <w:rsid w:val="00745D03"/>
    <w:rsid w:val="00750ED2"/>
    <w:rsid w:val="00752C5B"/>
    <w:rsid w:val="007532A1"/>
    <w:rsid w:val="007536F6"/>
    <w:rsid w:val="00753DF2"/>
    <w:rsid w:val="00756EE4"/>
    <w:rsid w:val="0076018A"/>
    <w:rsid w:val="0076030F"/>
    <w:rsid w:val="007605B1"/>
    <w:rsid w:val="007647E1"/>
    <w:rsid w:val="00766BE1"/>
    <w:rsid w:val="007671E6"/>
    <w:rsid w:val="007700E5"/>
    <w:rsid w:val="0077380B"/>
    <w:rsid w:val="007755E9"/>
    <w:rsid w:val="00775C61"/>
    <w:rsid w:val="00775F48"/>
    <w:rsid w:val="0077745E"/>
    <w:rsid w:val="00781465"/>
    <w:rsid w:val="00782872"/>
    <w:rsid w:val="007831AF"/>
    <w:rsid w:val="00785ACE"/>
    <w:rsid w:val="0079077C"/>
    <w:rsid w:val="00790792"/>
    <w:rsid w:val="007908EA"/>
    <w:rsid w:val="00791758"/>
    <w:rsid w:val="00791D32"/>
    <w:rsid w:val="00795059"/>
    <w:rsid w:val="00797DFE"/>
    <w:rsid w:val="007A4FD2"/>
    <w:rsid w:val="007A59A1"/>
    <w:rsid w:val="007A7FEF"/>
    <w:rsid w:val="007B0BF1"/>
    <w:rsid w:val="007B2937"/>
    <w:rsid w:val="007B337B"/>
    <w:rsid w:val="007B4B0E"/>
    <w:rsid w:val="007B5EA8"/>
    <w:rsid w:val="007B665D"/>
    <w:rsid w:val="007B6E6E"/>
    <w:rsid w:val="007C10C4"/>
    <w:rsid w:val="007C1DB7"/>
    <w:rsid w:val="007C1FCD"/>
    <w:rsid w:val="007C511F"/>
    <w:rsid w:val="007C7E1D"/>
    <w:rsid w:val="007D0EB7"/>
    <w:rsid w:val="007D1613"/>
    <w:rsid w:val="007D1836"/>
    <w:rsid w:val="007D1CC1"/>
    <w:rsid w:val="007D2523"/>
    <w:rsid w:val="007D261F"/>
    <w:rsid w:val="007D3EEB"/>
    <w:rsid w:val="007D4BCC"/>
    <w:rsid w:val="007D7A24"/>
    <w:rsid w:val="007E0B6F"/>
    <w:rsid w:val="007E12CD"/>
    <w:rsid w:val="007E1855"/>
    <w:rsid w:val="007E19B4"/>
    <w:rsid w:val="007E2ADE"/>
    <w:rsid w:val="007E2DA7"/>
    <w:rsid w:val="007E4819"/>
    <w:rsid w:val="007E5755"/>
    <w:rsid w:val="007E5D69"/>
    <w:rsid w:val="007E5FC2"/>
    <w:rsid w:val="007E6D29"/>
    <w:rsid w:val="007E7FCA"/>
    <w:rsid w:val="007F05E1"/>
    <w:rsid w:val="007F0FE7"/>
    <w:rsid w:val="007F2953"/>
    <w:rsid w:val="007F29E7"/>
    <w:rsid w:val="007F3109"/>
    <w:rsid w:val="00800776"/>
    <w:rsid w:val="00800DD6"/>
    <w:rsid w:val="00801684"/>
    <w:rsid w:val="00804B46"/>
    <w:rsid w:val="00813EFC"/>
    <w:rsid w:val="0081494B"/>
    <w:rsid w:val="00814AA8"/>
    <w:rsid w:val="0081674F"/>
    <w:rsid w:val="00816BBB"/>
    <w:rsid w:val="00817121"/>
    <w:rsid w:val="0081745A"/>
    <w:rsid w:val="00821F98"/>
    <w:rsid w:val="00826B10"/>
    <w:rsid w:val="00827B1D"/>
    <w:rsid w:val="00831B0B"/>
    <w:rsid w:val="00831D1E"/>
    <w:rsid w:val="00831E82"/>
    <w:rsid w:val="0083214E"/>
    <w:rsid w:val="0083234C"/>
    <w:rsid w:val="0083310B"/>
    <w:rsid w:val="008331BD"/>
    <w:rsid w:val="00834ACB"/>
    <w:rsid w:val="00835A35"/>
    <w:rsid w:val="00836FD7"/>
    <w:rsid w:val="00840C63"/>
    <w:rsid w:val="00840E85"/>
    <w:rsid w:val="00842899"/>
    <w:rsid w:val="00842EA9"/>
    <w:rsid w:val="00842EC2"/>
    <w:rsid w:val="00842EFD"/>
    <w:rsid w:val="0084566E"/>
    <w:rsid w:val="008463D1"/>
    <w:rsid w:val="00850FB3"/>
    <w:rsid w:val="00851C9D"/>
    <w:rsid w:val="00854424"/>
    <w:rsid w:val="00854750"/>
    <w:rsid w:val="008566A1"/>
    <w:rsid w:val="00856911"/>
    <w:rsid w:val="0085691A"/>
    <w:rsid w:val="00856BFA"/>
    <w:rsid w:val="008578A1"/>
    <w:rsid w:val="0086082E"/>
    <w:rsid w:val="008621E4"/>
    <w:rsid w:val="00862BA0"/>
    <w:rsid w:val="0086328C"/>
    <w:rsid w:val="008656C3"/>
    <w:rsid w:val="008662BB"/>
    <w:rsid w:val="00866B0D"/>
    <w:rsid w:val="00867EC9"/>
    <w:rsid w:val="00871483"/>
    <w:rsid w:val="0087197E"/>
    <w:rsid w:val="00872133"/>
    <w:rsid w:val="00872946"/>
    <w:rsid w:val="00873F24"/>
    <w:rsid w:val="0087633F"/>
    <w:rsid w:val="00876AB5"/>
    <w:rsid w:val="00876BDA"/>
    <w:rsid w:val="00877DCC"/>
    <w:rsid w:val="008801F6"/>
    <w:rsid w:val="00880A15"/>
    <w:rsid w:val="008814FD"/>
    <w:rsid w:val="008823E5"/>
    <w:rsid w:val="00883855"/>
    <w:rsid w:val="008839C4"/>
    <w:rsid w:val="008845EC"/>
    <w:rsid w:val="008857B3"/>
    <w:rsid w:val="00890181"/>
    <w:rsid w:val="00890F7A"/>
    <w:rsid w:val="0089198F"/>
    <w:rsid w:val="00892931"/>
    <w:rsid w:val="00893886"/>
    <w:rsid w:val="008A2B5E"/>
    <w:rsid w:val="008A2C10"/>
    <w:rsid w:val="008A363A"/>
    <w:rsid w:val="008A36F3"/>
    <w:rsid w:val="008A462F"/>
    <w:rsid w:val="008A4C2A"/>
    <w:rsid w:val="008A6A08"/>
    <w:rsid w:val="008A7DEA"/>
    <w:rsid w:val="008B15D1"/>
    <w:rsid w:val="008B17E3"/>
    <w:rsid w:val="008B218A"/>
    <w:rsid w:val="008B2AD6"/>
    <w:rsid w:val="008B2CC1"/>
    <w:rsid w:val="008B3499"/>
    <w:rsid w:val="008B4195"/>
    <w:rsid w:val="008B4F86"/>
    <w:rsid w:val="008B5404"/>
    <w:rsid w:val="008B60B2"/>
    <w:rsid w:val="008B6F0D"/>
    <w:rsid w:val="008B7741"/>
    <w:rsid w:val="008C0E62"/>
    <w:rsid w:val="008C2B4A"/>
    <w:rsid w:val="008C335B"/>
    <w:rsid w:val="008C3689"/>
    <w:rsid w:val="008C52EC"/>
    <w:rsid w:val="008C54A6"/>
    <w:rsid w:val="008C79BB"/>
    <w:rsid w:val="008D1939"/>
    <w:rsid w:val="008D1C12"/>
    <w:rsid w:val="008D3255"/>
    <w:rsid w:val="008D5E53"/>
    <w:rsid w:val="008D6A4D"/>
    <w:rsid w:val="008D7046"/>
    <w:rsid w:val="008D77B1"/>
    <w:rsid w:val="008E1A71"/>
    <w:rsid w:val="008E23A0"/>
    <w:rsid w:val="008E2C4C"/>
    <w:rsid w:val="008E2EDF"/>
    <w:rsid w:val="008E4355"/>
    <w:rsid w:val="008E43EE"/>
    <w:rsid w:val="008E515D"/>
    <w:rsid w:val="008E56DB"/>
    <w:rsid w:val="008E738B"/>
    <w:rsid w:val="008F002A"/>
    <w:rsid w:val="008F2EBF"/>
    <w:rsid w:val="008F325C"/>
    <w:rsid w:val="008F41D4"/>
    <w:rsid w:val="008F5590"/>
    <w:rsid w:val="008F6563"/>
    <w:rsid w:val="008F7973"/>
    <w:rsid w:val="00901411"/>
    <w:rsid w:val="00901489"/>
    <w:rsid w:val="009021D8"/>
    <w:rsid w:val="00903CD0"/>
    <w:rsid w:val="00905B78"/>
    <w:rsid w:val="0090731E"/>
    <w:rsid w:val="00910746"/>
    <w:rsid w:val="00911456"/>
    <w:rsid w:val="0091198F"/>
    <w:rsid w:val="0091284A"/>
    <w:rsid w:val="00912C95"/>
    <w:rsid w:val="0091336A"/>
    <w:rsid w:val="00915BE9"/>
    <w:rsid w:val="00916637"/>
    <w:rsid w:val="00916D1A"/>
    <w:rsid w:val="00916EE2"/>
    <w:rsid w:val="009173B5"/>
    <w:rsid w:val="00917829"/>
    <w:rsid w:val="009203F5"/>
    <w:rsid w:val="009212EE"/>
    <w:rsid w:val="00923CAD"/>
    <w:rsid w:val="00924C26"/>
    <w:rsid w:val="009267DA"/>
    <w:rsid w:val="00927991"/>
    <w:rsid w:val="009316FB"/>
    <w:rsid w:val="0093634A"/>
    <w:rsid w:val="00937860"/>
    <w:rsid w:val="00940654"/>
    <w:rsid w:val="00940729"/>
    <w:rsid w:val="00942366"/>
    <w:rsid w:val="00944BF4"/>
    <w:rsid w:val="00945C07"/>
    <w:rsid w:val="00947D87"/>
    <w:rsid w:val="00951473"/>
    <w:rsid w:val="00951E98"/>
    <w:rsid w:val="0095274A"/>
    <w:rsid w:val="00953D6A"/>
    <w:rsid w:val="00955CCA"/>
    <w:rsid w:val="0095632D"/>
    <w:rsid w:val="00956462"/>
    <w:rsid w:val="00957C8B"/>
    <w:rsid w:val="00960C77"/>
    <w:rsid w:val="00960E74"/>
    <w:rsid w:val="009612E4"/>
    <w:rsid w:val="009621E0"/>
    <w:rsid w:val="0096550B"/>
    <w:rsid w:val="0096609E"/>
    <w:rsid w:val="00966A22"/>
    <w:rsid w:val="00966EC7"/>
    <w:rsid w:val="0096722F"/>
    <w:rsid w:val="00970DB9"/>
    <w:rsid w:val="00972484"/>
    <w:rsid w:val="00974A77"/>
    <w:rsid w:val="00976F58"/>
    <w:rsid w:val="00980843"/>
    <w:rsid w:val="00983BFE"/>
    <w:rsid w:val="00984E1F"/>
    <w:rsid w:val="009856E7"/>
    <w:rsid w:val="00986EAB"/>
    <w:rsid w:val="009908EC"/>
    <w:rsid w:val="00991957"/>
    <w:rsid w:val="00991C1A"/>
    <w:rsid w:val="00992FDE"/>
    <w:rsid w:val="00995E51"/>
    <w:rsid w:val="009A05B9"/>
    <w:rsid w:val="009A17A2"/>
    <w:rsid w:val="009A2233"/>
    <w:rsid w:val="009A24E0"/>
    <w:rsid w:val="009A2A6C"/>
    <w:rsid w:val="009A49A1"/>
    <w:rsid w:val="009A5C86"/>
    <w:rsid w:val="009A5FE7"/>
    <w:rsid w:val="009A603C"/>
    <w:rsid w:val="009B09BA"/>
    <w:rsid w:val="009B14DB"/>
    <w:rsid w:val="009B1E68"/>
    <w:rsid w:val="009B29E5"/>
    <w:rsid w:val="009B4058"/>
    <w:rsid w:val="009B47F9"/>
    <w:rsid w:val="009B48A2"/>
    <w:rsid w:val="009B4ED9"/>
    <w:rsid w:val="009B7D49"/>
    <w:rsid w:val="009C4D24"/>
    <w:rsid w:val="009C5350"/>
    <w:rsid w:val="009C63FD"/>
    <w:rsid w:val="009C75F6"/>
    <w:rsid w:val="009D0940"/>
    <w:rsid w:val="009D0996"/>
    <w:rsid w:val="009D5902"/>
    <w:rsid w:val="009D6913"/>
    <w:rsid w:val="009D69B0"/>
    <w:rsid w:val="009D79C8"/>
    <w:rsid w:val="009D79C9"/>
    <w:rsid w:val="009D7F0C"/>
    <w:rsid w:val="009E2791"/>
    <w:rsid w:val="009E3F6F"/>
    <w:rsid w:val="009E4561"/>
    <w:rsid w:val="009E6324"/>
    <w:rsid w:val="009E66FD"/>
    <w:rsid w:val="009E7C19"/>
    <w:rsid w:val="009F0298"/>
    <w:rsid w:val="009F112A"/>
    <w:rsid w:val="009F3060"/>
    <w:rsid w:val="009F37EB"/>
    <w:rsid w:val="009F499F"/>
    <w:rsid w:val="009F7665"/>
    <w:rsid w:val="00A01072"/>
    <w:rsid w:val="00A01480"/>
    <w:rsid w:val="00A02FC3"/>
    <w:rsid w:val="00A0486C"/>
    <w:rsid w:val="00A07359"/>
    <w:rsid w:val="00A07599"/>
    <w:rsid w:val="00A07A82"/>
    <w:rsid w:val="00A102AE"/>
    <w:rsid w:val="00A127BA"/>
    <w:rsid w:val="00A12E96"/>
    <w:rsid w:val="00A1598E"/>
    <w:rsid w:val="00A22249"/>
    <w:rsid w:val="00A23487"/>
    <w:rsid w:val="00A2399A"/>
    <w:rsid w:val="00A23D07"/>
    <w:rsid w:val="00A25EF8"/>
    <w:rsid w:val="00A26CBA"/>
    <w:rsid w:val="00A274E6"/>
    <w:rsid w:val="00A33934"/>
    <w:rsid w:val="00A33D36"/>
    <w:rsid w:val="00A33D5A"/>
    <w:rsid w:val="00A35FAF"/>
    <w:rsid w:val="00A362B5"/>
    <w:rsid w:val="00A36C30"/>
    <w:rsid w:val="00A375CD"/>
    <w:rsid w:val="00A4262B"/>
    <w:rsid w:val="00A42DAF"/>
    <w:rsid w:val="00A44AB3"/>
    <w:rsid w:val="00A45623"/>
    <w:rsid w:val="00A45BD8"/>
    <w:rsid w:val="00A45D82"/>
    <w:rsid w:val="00A50BF9"/>
    <w:rsid w:val="00A50FD2"/>
    <w:rsid w:val="00A513F7"/>
    <w:rsid w:val="00A51972"/>
    <w:rsid w:val="00A54126"/>
    <w:rsid w:val="00A547F5"/>
    <w:rsid w:val="00A54968"/>
    <w:rsid w:val="00A559D0"/>
    <w:rsid w:val="00A56737"/>
    <w:rsid w:val="00A607C4"/>
    <w:rsid w:val="00A62182"/>
    <w:rsid w:val="00A63BAE"/>
    <w:rsid w:val="00A63F63"/>
    <w:rsid w:val="00A675AC"/>
    <w:rsid w:val="00A716C5"/>
    <w:rsid w:val="00A73EB6"/>
    <w:rsid w:val="00A74D1C"/>
    <w:rsid w:val="00A759AD"/>
    <w:rsid w:val="00A76F70"/>
    <w:rsid w:val="00A76F8A"/>
    <w:rsid w:val="00A81D86"/>
    <w:rsid w:val="00A8336F"/>
    <w:rsid w:val="00A8374F"/>
    <w:rsid w:val="00A84B7E"/>
    <w:rsid w:val="00A869B7"/>
    <w:rsid w:val="00A87143"/>
    <w:rsid w:val="00A90F7B"/>
    <w:rsid w:val="00A91C95"/>
    <w:rsid w:val="00A9337D"/>
    <w:rsid w:val="00A9577C"/>
    <w:rsid w:val="00A96251"/>
    <w:rsid w:val="00A97BB9"/>
    <w:rsid w:val="00AA246F"/>
    <w:rsid w:val="00AA3FB6"/>
    <w:rsid w:val="00AA6106"/>
    <w:rsid w:val="00AA7FBE"/>
    <w:rsid w:val="00AB0644"/>
    <w:rsid w:val="00AB3802"/>
    <w:rsid w:val="00AB3A36"/>
    <w:rsid w:val="00AB4158"/>
    <w:rsid w:val="00AB5140"/>
    <w:rsid w:val="00AB56D2"/>
    <w:rsid w:val="00AB6506"/>
    <w:rsid w:val="00AB7ECC"/>
    <w:rsid w:val="00AC0DD7"/>
    <w:rsid w:val="00AC1A66"/>
    <w:rsid w:val="00AC205C"/>
    <w:rsid w:val="00AC3105"/>
    <w:rsid w:val="00AC4593"/>
    <w:rsid w:val="00AC5035"/>
    <w:rsid w:val="00AC6549"/>
    <w:rsid w:val="00AD00EA"/>
    <w:rsid w:val="00AD0B02"/>
    <w:rsid w:val="00AD1A62"/>
    <w:rsid w:val="00AD251F"/>
    <w:rsid w:val="00AD416E"/>
    <w:rsid w:val="00AD454F"/>
    <w:rsid w:val="00AD47DA"/>
    <w:rsid w:val="00AD5BA0"/>
    <w:rsid w:val="00AD5C9B"/>
    <w:rsid w:val="00AE1213"/>
    <w:rsid w:val="00AE1AEC"/>
    <w:rsid w:val="00AE589F"/>
    <w:rsid w:val="00AE60DA"/>
    <w:rsid w:val="00AE7A8D"/>
    <w:rsid w:val="00AE7BC8"/>
    <w:rsid w:val="00AF00D0"/>
    <w:rsid w:val="00AF08BF"/>
    <w:rsid w:val="00AF0A6B"/>
    <w:rsid w:val="00AF2977"/>
    <w:rsid w:val="00AF5BB2"/>
    <w:rsid w:val="00AF6EB7"/>
    <w:rsid w:val="00AF6F54"/>
    <w:rsid w:val="00B01861"/>
    <w:rsid w:val="00B03AB8"/>
    <w:rsid w:val="00B04707"/>
    <w:rsid w:val="00B05A69"/>
    <w:rsid w:val="00B05B2B"/>
    <w:rsid w:val="00B05CD3"/>
    <w:rsid w:val="00B06B23"/>
    <w:rsid w:val="00B11715"/>
    <w:rsid w:val="00B13C00"/>
    <w:rsid w:val="00B14956"/>
    <w:rsid w:val="00B1523E"/>
    <w:rsid w:val="00B1542B"/>
    <w:rsid w:val="00B172B7"/>
    <w:rsid w:val="00B20351"/>
    <w:rsid w:val="00B207CC"/>
    <w:rsid w:val="00B20E78"/>
    <w:rsid w:val="00B21C27"/>
    <w:rsid w:val="00B22AEE"/>
    <w:rsid w:val="00B2402D"/>
    <w:rsid w:val="00B24CD8"/>
    <w:rsid w:val="00B26252"/>
    <w:rsid w:val="00B26683"/>
    <w:rsid w:val="00B26D5E"/>
    <w:rsid w:val="00B27829"/>
    <w:rsid w:val="00B279CC"/>
    <w:rsid w:val="00B3024B"/>
    <w:rsid w:val="00B307B0"/>
    <w:rsid w:val="00B3177D"/>
    <w:rsid w:val="00B32B92"/>
    <w:rsid w:val="00B32ECE"/>
    <w:rsid w:val="00B36D0B"/>
    <w:rsid w:val="00B3761F"/>
    <w:rsid w:val="00B37D81"/>
    <w:rsid w:val="00B43391"/>
    <w:rsid w:val="00B43843"/>
    <w:rsid w:val="00B441FC"/>
    <w:rsid w:val="00B46214"/>
    <w:rsid w:val="00B478A0"/>
    <w:rsid w:val="00B50863"/>
    <w:rsid w:val="00B531E8"/>
    <w:rsid w:val="00B54FB4"/>
    <w:rsid w:val="00B55EF4"/>
    <w:rsid w:val="00B57039"/>
    <w:rsid w:val="00B60A20"/>
    <w:rsid w:val="00B60F14"/>
    <w:rsid w:val="00B61099"/>
    <w:rsid w:val="00B636AF"/>
    <w:rsid w:val="00B63EB0"/>
    <w:rsid w:val="00B63EFE"/>
    <w:rsid w:val="00B64ADA"/>
    <w:rsid w:val="00B653C0"/>
    <w:rsid w:val="00B66954"/>
    <w:rsid w:val="00B66A64"/>
    <w:rsid w:val="00B66F8C"/>
    <w:rsid w:val="00B67A8C"/>
    <w:rsid w:val="00B67BBB"/>
    <w:rsid w:val="00B67E94"/>
    <w:rsid w:val="00B70D11"/>
    <w:rsid w:val="00B7184B"/>
    <w:rsid w:val="00B71E05"/>
    <w:rsid w:val="00B728C1"/>
    <w:rsid w:val="00B74CC3"/>
    <w:rsid w:val="00B75074"/>
    <w:rsid w:val="00B757EA"/>
    <w:rsid w:val="00B75B0B"/>
    <w:rsid w:val="00B75EE4"/>
    <w:rsid w:val="00B8224B"/>
    <w:rsid w:val="00B901DE"/>
    <w:rsid w:val="00B907FC"/>
    <w:rsid w:val="00B90CA5"/>
    <w:rsid w:val="00B90FDC"/>
    <w:rsid w:val="00B94654"/>
    <w:rsid w:val="00B94F48"/>
    <w:rsid w:val="00B95ECE"/>
    <w:rsid w:val="00B9734B"/>
    <w:rsid w:val="00BA0E75"/>
    <w:rsid w:val="00BA2052"/>
    <w:rsid w:val="00BA3682"/>
    <w:rsid w:val="00BA465D"/>
    <w:rsid w:val="00BA6040"/>
    <w:rsid w:val="00BA6A93"/>
    <w:rsid w:val="00BA6B32"/>
    <w:rsid w:val="00BA6FBC"/>
    <w:rsid w:val="00BA7BEA"/>
    <w:rsid w:val="00BB0478"/>
    <w:rsid w:val="00BB1E4C"/>
    <w:rsid w:val="00BB2CCD"/>
    <w:rsid w:val="00BB3B0C"/>
    <w:rsid w:val="00BB601F"/>
    <w:rsid w:val="00BB76B2"/>
    <w:rsid w:val="00BB7915"/>
    <w:rsid w:val="00BC007D"/>
    <w:rsid w:val="00BC0206"/>
    <w:rsid w:val="00BC0960"/>
    <w:rsid w:val="00BC1374"/>
    <w:rsid w:val="00BC13B8"/>
    <w:rsid w:val="00BC38FD"/>
    <w:rsid w:val="00BC43E8"/>
    <w:rsid w:val="00BC4699"/>
    <w:rsid w:val="00BC5681"/>
    <w:rsid w:val="00BC5C9B"/>
    <w:rsid w:val="00BC5E6B"/>
    <w:rsid w:val="00BC6EA8"/>
    <w:rsid w:val="00BD0034"/>
    <w:rsid w:val="00BD323B"/>
    <w:rsid w:val="00BD4FCA"/>
    <w:rsid w:val="00BD599D"/>
    <w:rsid w:val="00BD72DC"/>
    <w:rsid w:val="00BE0376"/>
    <w:rsid w:val="00BE05DE"/>
    <w:rsid w:val="00BE4240"/>
    <w:rsid w:val="00BF1A81"/>
    <w:rsid w:val="00BF1B02"/>
    <w:rsid w:val="00BF4366"/>
    <w:rsid w:val="00BF4C15"/>
    <w:rsid w:val="00BF5127"/>
    <w:rsid w:val="00BF588A"/>
    <w:rsid w:val="00BF661C"/>
    <w:rsid w:val="00BF6CAB"/>
    <w:rsid w:val="00C00114"/>
    <w:rsid w:val="00C002A6"/>
    <w:rsid w:val="00C01BF5"/>
    <w:rsid w:val="00C04B2D"/>
    <w:rsid w:val="00C06619"/>
    <w:rsid w:val="00C07342"/>
    <w:rsid w:val="00C07C85"/>
    <w:rsid w:val="00C106C8"/>
    <w:rsid w:val="00C10790"/>
    <w:rsid w:val="00C1194D"/>
    <w:rsid w:val="00C11BFE"/>
    <w:rsid w:val="00C14777"/>
    <w:rsid w:val="00C14D59"/>
    <w:rsid w:val="00C1569B"/>
    <w:rsid w:val="00C15C64"/>
    <w:rsid w:val="00C17BBD"/>
    <w:rsid w:val="00C23CDE"/>
    <w:rsid w:val="00C3095E"/>
    <w:rsid w:val="00C30B54"/>
    <w:rsid w:val="00C3130D"/>
    <w:rsid w:val="00C35ED8"/>
    <w:rsid w:val="00C368A8"/>
    <w:rsid w:val="00C37FB5"/>
    <w:rsid w:val="00C404ED"/>
    <w:rsid w:val="00C44EC7"/>
    <w:rsid w:val="00C5070E"/>
    <w:rsid w:val="00C52A0D"/>
    <w:rsid w:val="00C53E75"/>
    <w:rsid w:val="00C54BDE"/>
    <w:rsid w:val="00C55AF8"/>
    <w:rsid w:val="00C564D2"/>
    <w:rsid w:val="00C56F34"/>
    <w:rsid w:val="00C57341"/>
    <w:rsid w:val="00C60157"/>
    <w:rsid w:val="00C60DA6"/>
    <w:rsid w:val="00C6189A"/>
    <w:rsid w:val="00C62E8B"/>
    <w:rsid w:val="00C63EA8"/>
    <w:rsid w:val="00C66363"/>
    <w:rsid w:val="00C67708"/>
    <w:rsid w:val="00C67A8B"/>
    <w:rsid w:val="00C70E03"/>
    <w:rsid w:val="00C71C71"/>
    <w:rsid w:val="00C73927"/>
    <w:rsid w:val="00C73E32"/>
    <w:rsid w:val="00C76493"/>
    <w:rsid w:val="00C77160"/>
    <w:rsid w:val="00C802F7"/>
    <w:rsid w:val="00C8133F"/>
    <w:rsid w:val="00C81F3C"/>
    <w:rsid w:val="00C82DB7"/>
    <w:rsid w:val="00C82E93"/>
    <w:rsid w:val="00C8346F"/>
    <w:rsid w:val="00C84410"/>
    <w:rsid w:val="00C856AF"/>
    <w:rsid w:val="00C875EA"/>
    <w:rsid w:val="00C92EC7"/>
    <w:rsid w:val="00C930B1"/>
    <w:rsid w:val="00C94C32"/>
    <w:rsid w:val="00C97FCE"/>
    <w:rsid w:val="00CA072A"/>
    <w:rsid w:val="00CA2C80"/>
    <w:rsid w:val="00CA45A8"/>
    <w:rsid w:val="00CA5C7C"/>
    <w:rsid w:val="00CB08B8"/>
    <w:rsid w:val="00CB0AD4"/>
    <w:rsid w:val="00CB0B7C"/>
    <w:rsid w:val="00CB1888"/>
    <w:rsid w:val="00CB3E30"/>
    <w:rsid w:val="00CB4F31"/>
    <w:rsid w:val="00CB5F39"/>
    <w:rsid w:val="00CC3B22"/>
    <w:rsid w:val="00CC57EE"/>
    <w:rsid w:val="00CD0518"/>
    <w:rsid w:val="00CD0894"/>
    <w:rsid w:val="00CD2E95"/>
    <w:rsid w:val="00CD3716"/>
    <w:rsid w:val="00CD3DB7"/>
    <w:rsid w:val="00CD4F4B"/>
    <w:rsid w:val="00CD59D0"/>
    <w:rsid w:val="00CD5E6F"/>
    <w:rsid w:val="00CD609D"/>
    <w:rsid w:val="00CE16ED"/>
    <w:rsid w:val="00CE179E"/>
    <w:rsid w:val="00CE2577"/>
    <w:rsid w:val="00CE3CE8"/>
    <w:rsid w:val="00CE45A0"/>
    <w:rsid w:val="00CE4A9F"/>
    <w:rsid w:val="00CE4CF2"/>
    <w:rsid w:val="00CE4D23"/>
    <w:rsid w:val="00CE55F1"/>
    <w:rsid w:val="00CF042D"/>
    <w:rsid w:val="00CF3566"/>
    <w:rsid w:val="00CF5AC9"/>
    <w:rsid w:val="00CF7034"/>
    <w:rsid w:val="00CF726F"/>
    <w:rsid w:val="00CF73CA"/>
    <w:rsid w:val="00D028D4"/>
    <w:rsid w:val="00D11262"/>
    <w:rsid w:val="00D14990"/>
    <w:rsid w:val="00D17079"/>
    <w:rsid w:val="00D175A5"/>
    <w:rsid w:val="00D22DED"/>
    <w:rsid w:val="00D273DC"/>
    <w:rsid w:val="00D3209F"/>
    <w:rsid w:val="00D34407"/>
    <w:rsid w:val="00D34839"/>
    <w:rsid w:val="00D35523"/>
    <w:rsid w:val="00D356B5"/>
    <w:rsid w:val="00D3705E"/>
    <w:rsid w:val="00D37269"/>
    <w:rsid w:val="00D372E8"/>
    <w:rsid w:val="00D41391"/>
    <w:rsid w:val="00D418A0"/>
    <w:rsid w:val="00D45252"/>
    <w:rsid w:val="00D50626"/>
    <w:rsid w:val="00D50631"/>
    <w:rsid w:val="00D51096"/>
    <w:rsid w:val="00D52A1A"/>
    <w:rsid w:val="00D55361"/>
    <w:rsid w:val="00D55D75"/>
    <w:rsid w:val="00D60497"/>
    <w:rsid w:val="00D60F96"/>
    <w:rsid w:val="00D6165F"/>
    <w:rsid w:val="00D61831"/>
    <w:rsid w:val="00D61B23"/>
    <w:rsid w:val="00D62959"/>
    <w:rsid w:val="00D6425B"/>
    <w:rsid w:val="00D6692B"/>
    <w:rsid w:val="00D66BB1"/>
    <w:rsid w:val="00D66FCE"/>
    <w:rsid w:val="00D67A00"/>
    <w:rsid w:val="00D700AC"/>
    <w:rsid w:val="00D70659"/>
    <w:rsid w:val="00D71B4D"/>
    <w:rsid w:val="00D73FD3"/>
    <w:rsid w:val="00D7447B"/>
    <w:rsid w:val="00D77737"/>
    <w:rsid w:val="00D77ADA"/>
    <w:rsid w:val="00D77E6B"/>
    <w:rsid w:val="00D815FD"/>
    <w:rsid w:val="00D8211E"/>
    <w:rsid w:val="00D826A1"/>
    <w:rsid w:val="00D83498"/>
    <w:rsid w:val="00D8420D"/>
    <w:rsid w:val="00D844B3"/>
    <w:rsid w:val="00D85272"/>
    <w:rsid w:val="00D8667D"/>
    <w:rsid w:val="00D87F40"/>
    <w:rsid w:val="00D91676"/>
    <w:rsid w:val="00D93D0F"/>
    <w:rsid w:val="00D93D55"/>
    <w:rsid w:val="00D942F4"/>
    <w:rsid w:val="00D944B1"/>
    <w:rsid w:val="00D953A4"/>
    <w:rsid w:val="00D97215"/>
    <w:rsid w:val="00D97F9C"/>
    <w:rsid w:val="00DA0C61"/>
    <w:rsid w:val="00DA0F1F"/>
    <w:rsid w:val="00DA1640"/>
    <w:rsid w:val="00DA2A13"/>
    <w:rsid w:val="00DA2ED0"/>
    <w:rsid w:val="00DA2FCE"/>
    <w:rsid w:val="00DA303C"/>
    <w:rsid w:val="00DA46F5"/>
    <w:rsid w:val="00DA4746"/>
    <w:rsid w:val="00DB4DF1"/>
    <w:rsid w:val="00DB5724"/>
    <w:rsid w:val="00DB6361"/>
    <w:rsid w:val="00DC07BC"/>
    <w:rsid w:val="00DC1D72"/>
    <w:rsid w:val="00DC45C9"/>
    <w:rsid w:val="00DC51D1"/>
    <w:rsid w:val="00DC6CFF"/>
    <w:rsid w:val="00DC7520"/>
    <w:rsid w:val="00DC7FE5"/>
    <w:rsid w:val="00DD06E6"/>
    <w:rsid w:val="00DD0790"/>
    <w:rsid w:val="00DD0B40"/>
    <w:rsid w:val="00DD1AC2"/>
    <w:rsid w:val="00DD1E66"/>
    <w:rsid w:val="00DD2E2B"/>
    <w:rsid w:val="00DD5384"/>
    <w:rsid w:val="00DD67F5"/>
    <w:rsid w:val="00DE05BD"/>
    <w:rsid w:val="00DE0AB9"/>
    <w:rsid w:val="00DE152A"/>
    <w:rsid w:val="00DE2097"/>
    <w:rsid w:val="00DE2AE1"/>
    <w:rsid w:val="00DE2B42"/>
    <w:rsid w:val="00DE4083"/>
    <w:rsid w:val="00DE4B3D"/>
    <w:rsid w:val="00DE4D6A"/>
    <w:rsid w:val="00DE5E78"/>
    <w:rsid w:val="00DE78C7"/>
    <w:rsid w:val="00DF0E2E"/>
    <w:rsid w:val="00DF272F"/>
    <w:rsid w:val="00E00F2D"/>
    <w:rsid w:val="00E00FEF"/>
    <w:rsid w:val="00E02179"/>
    <w:rsid w:val="00E0295C"/>
    <w:rsid w:val="00E03584"/>
    <w:rsid w:val="00E046E1"/>
    <w:rsid w:val="00E04B67"/>
    <w:rsid w:val="00E04C27"/>
    <w:rsid w:val="00E06859"/>
    <w:rsid w:val="00E06D56"/>
    <w:rsid w:val="00E11750"/>
    <w:rsid w:val="00E11C4E"/>
    <w:rsid w:val="00E11E18"/>
    <w:rsid w:val="00E13609"/>
    <w:rsid w:val="00E14612"/>
    <w:rsid w:val="00E14DFA"/>
    <w:rsid w:val="00E15142"/>
    <w:rsid w:val="00E15C55"/>
    <w:rsid w:val="00E16250"/>
    <w:rsid w:val="00E16315"/>
    <w:rsid w:val="00E1631D"/>
    <w:rsid w:val="00E16594"/>
    <w:rsid w:val="00E16654"/>
    <w:rsid w:val="00E20EEC"/>
    <w:rsid w:val="00E20FC1"/>
    <w:rsid w:val="00E210FE"/>
    <w:rsid w:val="00E21224"/>
    <w:rsid w:val="00E21A76"/>
    <w:rsid w:val="00E22141"/>
    <w:rsid w:val="00E225C9"/>
    <w:rsid w:val="00E23E2E"/>
    <w:rsid w:val="00E2457C"/>
    <w:rsid w:val="00E3031C"/>
    <w:rsid w:val="00E329D0"/>
    <w:rsid w:val="00E335FE"/>
    <w:rsid w:val="00E35060"/>
    <w:rsid w:val="00E42066"/>
    <w:rsid w:val="00E45E9E"/>
    <w:rsid w:val="00E46261"/>
    <w:rsid w:val="00E46926"/>
    <w:rsid w:val="00E47010"/>
    <w:rsid w:val="00E5151C"/>
    <w:rsid w:val="00E51A7E"/>
    <w:rsid w:val="00E52F8F"/>
    <w:rsid w:val="00E53C90"/>
    <w:rsid w:val="00E5539F"/>
    <w:rsid w:val="00E553A9"/>
    <w:rsid w:val="00E57351"/>
    <w:rsid w:val="00E601B2"/>
    <w:rsid w:val="00E60F58"/>
    <w:rsid w:val="00E638C4"/>
    <w:rsid w:val="00E63A36"/>
    <w:rsid w:val="00E64415"/>
    <w:rsid w:val="00E645BF"/>
    <w:rsid w:val="00E6567C"/>
    <w:rsid w:val="00E751A0"/>
    <w:rsid w:val="00E7666F"/>
    <w:rsid w:val="00E767BF"/>
    <w:rsid w:val="00E8067E"/>
    <w:rsid w:val="00E80A02"/>
    <w:rsid w:val="00E81242"/>
    <w:rsid w:val="00E8589C"/>
    <w:rsid w:val="00E93D2A"/>
    <w:rsid w:val="00E955A9"/>
    <w:rsid w:val="00E964B0"/>
    <w:rsid w:val="00E96A55"/>
    <w:rsid w:val="00EA0CD5"/>
    <w:rsid w:val="00EA1D83"/>
    <w:rsid w:val="00EA1FA5"/>
    <w:rsid w:val="00EA2244"/>
    <w:rsid w:val="00EA4A7D"/>
    <w:rsid w:val="00EA4C2E"/>
    <w:rsid w:val="00EA4DD0"/>
    <w:rsid w:val="00EA630A"/>
    <w:rsid w:val="00EA6DA4"/>
    <w:rsid w:val="00EA7110"/>
    <w:rsid w:val="00EA7DE0"/>
    <w:rsid w:val="00EB1FDD"/>
    <w:rsid w:val="00EB264E"/>
    <w:rsid w:val="00EB299F"/>
    <w:rsid w:val="00EB38AB"/>
    <w:rsid w:val="00EB40B2"/>
    <w:rsid w:val="00EB4BF3"/>
    <w:rsid w:val="00EB6D9B"/>
    <w:rsid w:val="00EB79C5"/>
    <w:rsid w:val="00EC00D8"/>
    <w:rsid w:val="00EC04E5"/>
    <w:rsid w:val="00EC0AB5"/>
    <w:rsid w:val="00EC0EF2"/>
    <w:rsid w:val="00EC3093"/>
    <w:rsid w:val="00EC4E49"/>
    <w:rsid w:val="00EC7009"/>
    <w:rsid w:val="00EC7115"/>
    <w:rsid w:val="00ED19E5"/>
    <w:rsid w:val="00ED301A"/>
    <w:rsid w:val="00ED31AE"/>
    <w:rsid w:val="00ED3E49"/>
    <w:rsid w:val="00ED5446"/>
    <w:rsid w:val="00ED77FB"/>
    <w:rsid w:val="00ED7DF0"/>
    <w:rsid w:val="00EE2500"/>
    <w:rsid w:val="00EE3184"/>
    <w:rsid w:val="00EE3923"/>
    <w:rsid w:val="00EE45FA"/>
    <w:rsid w:val="00EE5851"/>
    <w:rsid w:val="00EE6A70"/>
    <w:rsid w:val="00EE717A"/>
    <w:rsid w:val="00EF0C07"/>
    <w:rsid w:val="00EF2701"/>
    <w:rsid w:val="00EF3AD4"/>
    <w:rsid w:val="00EF4E8E"/>
    <w:rsid w:val="00EF519B"/>
    <w:rsid w:val="00EF7146"/>
    <w:rsid w:val="00EF7FC7"/>
    <w:rsid w:val="00F001F1"/>
    <w:rsid w:val="00F004AD"/>
    <w:rsid w:val="00F00A21"/>
    <w:rsid w:val="00F01C38"/>
    <w:rsid w:val="00F043A0"/>
    <w:rsid w:val="00F05A98"/>
    <w:rsid w:val="00F05CE9"/>
    <w:rsid w:val="00F13732"/>
    <w:rsid w:val="00F13900"/>
    <w:rsid w:val="00F1486E"/>
    <w:rsid w:val="00F14F01"/>
    <w:rsid w:val="00F16631"/>
    <w:rsid w:val="00F2048E"/>
    <w:rsid w:val="00F20AFD"/>
    <w:rsid w:val="00F2137F"/>
    <w:rsid w:val="00F21835"/>
    <w:rsid w:val="00F23FF6"/>
    <w:rsid w:val="00F25A15"/>
    <w:rsid w:val="00F26BD2"/>
    <w:rsid w:val="00F272C1"/>
    <w:rsid w:val="00F312FB"/>
    <w:rsid w:val="00F31E26"/>
    <w:rsid w:val="00F348C3"/>
    <w:rsid w:val="00F35238"/>
    <w:rsid w:val="00F3669D"/>
    <w:rsid w:val="00F374F7"/>
    <w:rsid w:val="00F42F14"/>
    <w:rsid w:val="00F441B7"/>
    <w:rsid w:val="00F451BC"/>
    <w:rsid w:val="00F45779"/>
    <w:rsid w:val="00F45F3D"/>
    <w:rsid w:val="00F46596"/>
    <w:rsid w:val="00F466CF"/>
    <w:rsid w:val="00F5196B"/>
    <w:rsid w:val="00F52D7F"/>
    <w:rsid w:val="00F5377D"/>
    <w:rsid w:val="00F552E7"/>
    <w:rsid w:val="00F56147"/>
    <w:rsid w:val="00F61766"/>
    <w:rsid w:val="00F634D1"/>
    <w:rsid w:val="00F6598B"/>
    <w:rsid w:val="00F65E05"/>
    <w:rsid w:val="00F66118"/>
    <w:rsid w:val="00F66152"/>
    <w:rsid w:val="00F70AFF"/>
    <w:rsid w:val="00F7140F"/>
    <w:rsid w:val="00F71BBC"/>
    <w:rsid w:val="00F721CA"/>
    <w:rsid w:val="00F72BC3"/>
    <w:rsid w:val="00F73AD9"/>
    <w:rsid w:val="00F73FC1"/>
    <w:rsid w:val="00F74C3A"/>
    <w:rsid w:val="00F751E5"/>
    <w:rsid w:val="00F81642"/>
    <w:rsid w:val="00F83405"/>
    <w:rsid w:val="00F834E9"/>
    <w:rsid w:val="00F83D7E"/>
    <w:rsid w:val="00F85514"/>
    <w:rsid w:val="00F869EC"/>
    <w:rsid w:val="00F870DA"/>
    <w:rsid w:val="00F871C5"/>
    <w:rsid w:val="00F902D4"/>
    <w:rsid w:val="00F90B35"/>
    <w:rsid w:val="00F90BDB"/>
    <w:rsid w:val="00F90FD4"/>
    <w:rsid w:val="00F931AF"/>
    <w:rsid w:val="00F94252"/>
    <w:rsid w:val="00F9482A"/>
    <w:rsid w:val="00F9507C"/>
    <w:rsid w:val="00F95208"/>
    <w:rsid w:val="00F97E31"/>
    <w:rsid w:val="00FA05F1"/>
    <w:rsid w:val="00FA192C"/>
    <w:rsid w:val="00FA28DD"/>
    <w:rsid w:val="00FA3AB4"/>
    <w:rsid w:val="00FA6B86"/>
    <w:rsid w:val="00FA6E06"/>
    <w:rsid w:val="00FB126F"/>
    <w:rsid w:val="00FB1FC5"/>
    <w:rsid w:val="00FB2A75"/>
    <w:rsid w:val="00FB3080"/>
    <w:rsid w:val="00FB37BE"/>
    <w:rsid w:val="00FB4492"/>
    <w:rsid w:val="00FB4F3E"/>
    <w:rsid w:val="00FC0004"/>
    <w:rsid w:val="00FC1B3D"/>
    <w:rsid w:val="00FC4310"/>
    <w:rsid w:val="00FC663C"/>
    <w:rsid w:val="00FC6E9C"/>
    <w:rsid w:val="00FD2AD2"/>
    <w:rsid w:val="00FD2D6A"/>
    <w:rsid w:val="00FD3527"/>
    <w:rsid w:val="00FD4447"/>
    <w:rsid w:val="00FD51BD"/>
    <w:rsid w:val="00FE2E36"/>
    <w:rsid w:val="00FE4BCD"/>
    <w:rsid w:val="00FE71DD"/>
    <w:rsid w:val="00FF0076"/>
    <w:rsid w:val="00FF0279"/>
    <w:rsid w:val="00FF26B8"/>
    <w:rsid w:val="00FF303B"/>
    <w:rsid w:val="00FF3DEB"/>
    <w:rsid w:val="00FF5EC9"/>
    <w:rsid w:val="00FF6CF8"/>
    <w:rsid w:val="00FF7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kern w:val="0"/>
      <w:sz w:val="22"/>
      <w:szCs w:val="20"/>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locked/>
    <w:rsid w:val="00A81D86"/>
    <w:pPr>
      <w:keepNext/>
      <w:keepLines/>
      <w:spacing w:before="280" w:after="290" w:line="376" w:lineRule="auto"/>
      <w:outlineLvl w:val="4"/>
    </w:pPr>
    <w:rPr>
      <w:b/>
      <w:bCs/>
      <w:sz w:val="28"/>
      <w:szCs w:val="28"/>
    </w:rPr>
  </w:style>
  <w:style w:type="paragraph" w:styleId="Heading6">
    <w:name w:val="heading 6"/>
    <w:basedOn w:val="Normal"/>
    <w:next w:val="Normal"/>
    <w:link w:val="Heading6Char"/>
    <w:semiHidden/>
    <w:unhideWhenUsed/>
    <w:qFormat/>
    <w:locked/>
    <w:rsid w:val="00A81D8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locked/>
    <w:rsid w:val="00A81D86"/>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locked/>
    <w:rsid w:val="00A81D86"/>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locked/>
    <w:rsid w:val="00A81D86"/>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C19"/>
    <w:rPr>
      <w:rFonts w:ascii="Arial" w:eastAsia="SimSun" w:hAnsi="Arial"/>
      <w:b/>
      <w:caps/>
      <w:kern w:val="32"/>
      <w:sz w:val="32"/>
      <w:lang w:eastAsia="zh-CN"/>
    </w:rPr>
  </w:style>
  <w:style w:type="character" w:customStyle="1" w:styleId="Heading2Char">
    <w:name w:val="Heading 2 Char"/>
    <w:basedOn w:val="DefaultParagraphFont"/>
    <w:link w:val="Heading2"/>
    <w:uiPriority w:val="99"/>
    <w:locked/>
    <w:rsid w:val="009E7C19"/>
    <w:rPr>
      <w:rFonts w:ascii="Arial" w:eastAsia="SimSun" w:hAnsi="Arial"/>
      <w:caps/>
      <w:sz w:val="28"/>
      <w:lang w:eastAsia="zh-CN"/>
    </w:rPr>
  </w:style>
  <w:style w:type="character" w:customStyle="1" w:styleId="Heading3Char">
    <w:name w:val="Heading 3 Char"/>
    <w:basedOn w:val="DefaultParagraphFont"/>
    <w:link w:val="Heading3"/>
    <w:uiPriority w:val="99"/>
    <w:locked/>
    <w:rsid w:val="00A607C4"/>
    <w:rPr>
      <w:rFonts w:ascii="Arial" w:eastAsia="SimSun" w:hAnsi="Arial"/>
      <w:sz w:val="26"/>
      <w:u w:val="single"/>
      <w:lang w:eastAsia="zh-CN"/>
    </w:rPr>
  </w:style>
  <w:style w:type="character" w:customStyle="1" w:styleId="Heading4Char">
    <w:name w:val="Heading 4 Char"/>
    <w:basedOn w:val="DefaultParagraphFont"/>
    <w:link w:val="Heading4"/>
    <w:uiPriority w:val="99"/>
    <w:locked/>
    <w:rsid w:val="00F35238"/>
    <w:rPr>
      <w:rFonts w:ascii="Arial" w:eastAsia="SimSun" w:hAnsi="Arial" w:cs="Arial"/>
      <w:bCs/>
      <w:i/>
      <w:sz w:val="28"/>
      <w:szCs w:val="28"/>
      <w:lang w:eastAsia="zh-CN"/>
    </w:rPr>
  </w:style>
  <w:style w:type="paragraph" w:customStyle="1" w:styleId="Endofdocument-Annex">
    <w:name w:val="[End of document - Annex]"/>
    <w:basedOn w:val="Normal"/>
    <w:link w:val="Endofdocument-AnnexChar"/>
    <w:uiPriority w:val="99"/>
    <w:rsid w:val="0053057A"/>
    <w:pPr>
      <w:ind w:left="5534"/>
    </w:pPr>
    <w:rPr>
      <w:rFonts w:cs="Times New Roma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locked/>
    <w:rsid w:val="00D175A5"/>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18"/>
    </w:rPr>
  </w:style>
  <w:style w:type="character" w:customStyle="1" w:styleId="CommentTextChar">
    <w:name w:val="Comment Text Char"/>
    <w:basedOn w:val="DefaultParagraphFont"/>
    <w:link w:val="CommentText"/>
    <w:uiPriority w:val="99"/>
    <w:semiHidden/>
    <w:locked/>
    <w:rsid w:val="00A607C4"/>
    <w:rPr>
      <w:rFonts w:ascii="Arial" w:eastAsia="SimSun" w:hAnsi="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F64825"/>
    <w:rPr>
      <w:rFonts w:ascii="Arial" w:hAnsi="Arial" w:cs="Arial"/>
      <w:kern w:val="0"/>
      <w:sz w:val="22"/>
      <w:szCs w:val="20"/>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A96251"/>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C23CDE"/>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291608"/>
    <w:rPr>
      <w:rFonts w:ascii="Arial" w:eastAsia="SimSun" w:hAnsi="Arial" w:cs="Arial"/>
      <w:sz w:val="22"/>
      <w:lang w:eastAsia="zh-CN"/>
    </w:rPr>
  </w:style>
  <w:style w:type="paragraph" w:styleId="ListNumber">
    <w:name w:val="List Number"/>
    <w:basedOn w:val="Normal"/>
    <w:uiPriority w:val="99"/>
    <w:rsid w:val="00676C5C"/>
    <w:pPr>
      <w:numPr>
        <w:numId w:val="1"/>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F64825"/>
    <w:rPr>
      <w:rFonts w:ascii="Arial" w:hAnsi="Arial" w:cs="Arial"/>
      <w:kern w:val="0"/>
      <w:sz w:val="22"/>
      <w:szCs w:val="20"/>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F64825"/>
    <w:rPr>
      <w:rFonts w:ascii="Arial" w:hAnsi="Arial" w:cs="Arial"/>
      <w:kern w:val="0"/>
      <w:sz w:val="22"/>
      <w:szCs w:val="20"/>
    </w:r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locked/>
    <w:rsid w:val="005C2E40"/>
    <w:rPr>
      <w:rFonts w:ascii="Tahoma" w:eastAsia="SimSun" w:hAnsi="Tahoma" w:cs="Tahoma"/>
      <w:sz w:val="16"/>
      <w:szCs w:val="16"/>
      <w:lang w:eastAsia="zh-CN"/>
    </w:rPr>
  </w:style>
  <w:style w:type="paragraph" w:styleId="ListParagraph">
    <w:name w:val="List Paragraph"/>
    <w:basedOn w:val="Normal"/>
    <w:uiPriority w:val="99"/>
    <w:qFormat/>
    <w:rsid w:val="004525E3"/>
    <w:pPr>
      <w:ind w:left="720"/>
      <w:contextualSpacing/>
    </w:pPr>
  </w:style>
  <w:style w:type="character" w:styleId="Hyperlink">
    <w:name w:val="Hyperlink"/>
    <w:basedOn w:val="DefaultParagraphFont"/>
    <w:uiPriority w:val="99"/>
    <w:rsid w:val="006A01C4"/>
    <w:rPr>
      <w:rFonts w:cs="Times New Roman"/>
      <w:color w:val="0000FF"/>
      <w:u w:val="single"/>
    </w:rPr>
  </w:style>
  <w:style w:type="character" w:styleId="FootnoteReference">
    <w:name w:val="footnote reference"/>
    <w:aliases w:val="callout"/>
    <w:basedOn w:val="DefaultParagraphFont"/>
    <w:uiPriority w:val="99"/>
    <w:rsid w:val="00A607C4"/>
    <w:rPr>
      <w:rFonts w:cs="Times New Roman"/>
      <w:vertAlign w:val="superscript"/>
    </w:rPr>
  </w:style>
  <w:style w:type="character" w:styleId="CommentReference">
    <w:name w:val="annotation reference"/>
    <w:basedOn w:val="DefaultParagraphFont"/>
    <w:uiPriority w:val="99"/>
    <w:rsid w:val="00A607C4"/>
    <w:rPr>
      <w:rFonts w:cs="Times New Roman"/>
      <w:sz w:val="16"/>
    </w:rPr>
  </w:style>
  <w:style w:type="paragraph" w:customStyle="1" w:styleId="Endofdocument">
    <w:name w:val="End of document"/>
    <w:basedOn w:val="Normal"/>
    <w:link w:val="EndofdocumentChar"/>
    <w:uiPriority w:val="99"/>
    <w:rsid w:val="00C23CDE"/>
    <w:pPr>
      <w:ind w:left="4536"/>
      <w:jc w:val="center"/>
    </w:pPr>
    <w:rPr>
      <w:rFonts w:ascii="Times New Roman" w:hAnsi="Times New Roman" w:cs="Times New Roman"/>
      <w:sz w:val="24"/>
    </w:rPr>
  </w:style>
  <w:style w:type="character" w:customStyle="1" w:styleId="EndofdocumentChar">
    <w:name w:val="End of document Char"/>
    <w:link w:val="Endofdocument"/>
    <w:uiPriority w:val="99"/>
    <w:locked/>
    <w:rsid w:val="00C23CDE"/>
    <w:rPr>
      <w:sz w:val="24"/>
    </w:rPr>
  </w:style>
  <w:style w:type="paragraph" w:customStyle="1" w:styleId="Default">
    <w:name w:val="Default"/>
    <w:uiPriority w:val="99"/>
    <w:rsid w:val="004B5A21"/>
    <w:pPr>
      <w:autoSpaceDE w:val="0"/>
      <w:autoSpaceDN w:val="0"/>
      <w:adjustRightInd w:val="0"/>
    </w:pPr>
    <w:rPr>
      <w:rFonts w:ascii="Arial" w:hAnsi="Arial" w:cs="Arial"/>
      <w:color w:val="000000"/>
      <w:kern w:val="0"/>
      <w:sz w:val="24"/>
      <w:szCs w:val="24"/>
      <w:lang w:eastAsia="en-US"/>
    </w:rPr>
  </w:style>
  <w:style w:type="paragraph" w:styleId="Revision">
    <w:name w:val="Revision"/>
    <w:hidden/>
    <w:uiPriority w:val="99"/>
    <w:semiHidden/>
    <w:rsid w:val="008F325C"/>
    <w:rPr>
      <w:rFonts w:ascii="Arial" w:hAnsi="Arial" w:cs="Arial"/>
      <w:kern w:val="0"/>
      <w:sz w:val="22"/>
      <w:szCs w:val="20"/>
    </w:rPr>
  </w:style>
  <w:style w:type="paragraph" w:customStyle="1" w:styleId="CarCar">
    <w:name w:val="Car Car"/>
    <w:basedOn w:val="Normal"/>
    <w:uiPriority w:val="99"/>
    <w:rsid w:val="002D403D"/>
    <w:pPr>
      <w:spacing w:after="160" w:line="240" w:lineRule="exact"/>
    </w:pPr>
    <w:rPr>
      <w:rFonts w:ascii="Verdana" w:hAnsi="Verdana" w:cs="Times New Roman"/>
      <w:sz w:val="20"/>
      <w:lang w:val="en-GB" w:eastAsia="en-US"/>
    </w:rPr>
  </w:style>
  <w:style w:type="character" w:customStyle="1" w:styleId="Endofdocument-AnnexChar">
    <w:name w:val="[End of document - Annex] Char"/>
    <w:link w:val="Endofdocument-Annex"/>
    <w:uiPriority w:val="99"/>
    <w:locked/>
    <w:rsid w:val="00BB3B0C"/>
    <w:rPr>
      <w:rFonts w:ascii="Arial" w:eastAsia="SimSun" w:hAnsi="Arial"/>
      <w:sz w:val="22"/>
      <w:lang w:eastAsia="zh-CN"/>
    </w:rPr>
  </w:style>
  <w:style w:type="paragraph" w:styleId="CommentSubject">
    <w:name w:val="annotation subject"/>
    <w:basedOn w:val="CommentText"/>
    <w:next w:val="CommentText"/>
    <w:link w:val="CommentSubjectChar"/>
    <w:uiPriority w:val="99"/>
    <w:rsid w:val="006777FE"/>
    <w:rPr>
      <w:rFonts w:cs="Arial"/>
      <w:b/>
      <w:bCs/>
      <w:sz w:val="22"/>
    </w:rPr>
  </w:style>
  <w:style w:type="character" w:customStyle="1" w:styleId="CommentSubjectChar">
    <w:name w:val="Comment Subject Char"/>
    <w:basedOn w:val="CommentTextChar"/>
    <w:link w:val="CommentSubject"/>
    <w:uiPriority w:val="99"/>
    <w:locked/>
    <w:rsid w:val="006777FE"/>
    <w:rPr>
      <w:rFonts w:ascii="Arial" w:eastAsia="SimSun" w:hAnsi="Arial" w:cs="Arial"/>
      <w:b/>
      <w:bCs/>
      <w:sz w:val="22"/>
      <w:lang w:eastAsia="zh-CN"/>
    </w:rPr>
  </w:style>
  <w:style w:type="character" w:styleId="FollowedHyperlink">
    <w:name w:val="FollowedHyperlink"/>
    <w:basedOn w:val="DefaultParagraphFont"/>
    <w:uiPriority w:val="99"/>
    <w:rsid w:val="008F2EBF"/>
    <w:rPr>
      <w:rFonts w:cs="Times New Roman"/>
      <w:color w:val="800080"/>
      <w:u w:val="single"/>
    </w:rPr>
  </w:style>
  <w:style w:type="character" w:customStyle="1" w:styleId="opdicttext23">
    <w:name w:val="op_dict_text23"/>
    <w:basedOn w:val="DefaultParagraphFont"/>
    <w:uiPriority w:val="99"/>
    <w:rsid w:val="00F45779"/>
    <w:rPr>
      <w:rFonts w:cs="Times New Roman"/>
    </w:rPr>
  </w:style>
  <w:style w:type="character" w:customStyle="1" w:styleId="Heading5Char">
    <w:name w:val="Heading 5 Char"/>
    <w:basedOn w:val="DefaultParagraphFont"/>
    <w:link w:val="Heading5"/>
    <w:semiHidden/>
    <w:rsid w:val="00A81D86"/>
    <w:rPr>
      <w:rFonts w:ascii="Arial" w:hAnsi="Arial" w:cs="Arial"/>
      <w:b/>
      <w:bCs/>
      <w:kern w:val="0"/>
      <w:sz w:val="28"/>
      <w:szCs w:val="28"/>
    </w:rPr>
  </w:style>
  <w:style w:type="character" w:customStyle="1" w:styleId="Heading6Char">
    <w:name w:val="Heading 6 Char"/>
    <w:basedOn w:val="DefaultParagraphFont"/>
    <w:link w:val="Heading6"/>
    <w:semiHidden/>
    <w:rsid w:val="00A81D86"/>
    <w:rPr>
      <w:rFonts w:asciiTheme="majorHAnsi" w:eastAsiaTheme="majorEastAsia" w:hAnsiTheme="majorHAnsi" w:cstheme="majorBidi"/>
      <w:b/>
      <w:bCs/>
      <w:kern w:val="0"/>
      <w:sz w:val="24"/>
      <w:szCs w:val="24"/>
    </w:rPr>
  </w:style>
  <w:style w:type="character" w:customStyle="1" w:styleId="Heading7Char">
    <w:name w:val="Heading 7 Char"/>
    <w:basedOn w:val="DefaultParagraphFont"/>
    <w:link w:val="Heading7"/>
    <w:semiHidden/>
    <w:rsid w:val="00A81D86"/>
    <w:rPr>
      <w:rFonts w:ascii="Arial" w:hAnsi="Arial" w:cs="Arial"/>
      <w:b/>
      <w:bCs/>
      <w:kern w:val="0"/>
      <w:sz w:val="24"/>
      <w:szCs w:val="24"/>
    </w:rPr>
  </w:style>
  <w:style w:type="character" w:customStyle="1" w:styleId="Heading8Char">
    <w:name w:val="Heading 8 Char"/>
    <w:basedOn w:val="DefaultParagraphFont"/>
    <w:link w:val="Heading8"/>
    <w:semiHidden/>
    <w:rsid w:val="00A81D86"/>
    <w:rPr>
      <w:rFonts w:asciiTheme="majorHAnsi" w:eastAsiaTheme="majorEastAsia" w:hAnsiTheme="majorHAnsi" w:cstheme="majorBidi"/>
      <w:kern w:val="0"/>
      <w:sz w:val="24"/>
      <w:szCs w:val="24"/>
    </w:rPr>
  </w:style>
  <w:style w:type="character" w:customStyle="1" w:styleId="Heading9Char">
    <w:name w:val="Heading 9 Char"/>
    <w:basedOn w:val="DefaultParagraphFont"/>
    <w:link w:val="Heading9"/>
    <w:semiHidden/>
    <w:rsid w:val="00A81D86"/>
    <w:rPr>
      <w:rFonts w:asciiTheme="majorHAnsi" w:eastAsiaTheme="majorEastAsia" w:hAnsiTheme="majorHAnsi" w:cstheme="majorBidi"/>
      <w:kern w:val="0"/>
      <w:szCs w:val="21"/>
    </w:rPr>
  </w:style>
  <w:style w:type="paragraph" w:styleId="HTMLAddress">
    <w:name w:val="HTML Address"/>
    <w:basedOn w:val="Normal"/>
    <w:link w:val="HTMLAddressChar"/>
    <w:uiPriority w:val="99"/>
    <w:semiHidden/>
    <w:unhideWhenUsed/>
    <w:rsid w:val="00A81D86"/>
    <w:rPr>
      <w:i/>
      <w:iCs/>
    </w:rPr>
  </w:style>
  <w:style w:type="character" w:customStyle="1" w:styleId="HTMLAddressChar">
    <w:name w:val="HTML Address Char"/>
    <w:basedOn w:val="DefaultParagraphFont"/>
    <w:link w:val="HTMLAddress"/>
    <w:uiPriority w:val="99"/>
    <w:semiHidden/>
    <w:rsid w:val="00A81D86"/>
    <w:rPr>
      <w:rFonts w:ascii="Arial" w:hAnsi="Arial" w:cs="Arial"/>
      <w:i/>
      <w:iCs/>
      <w:kern w:val="0"/>
      <w:sz w:val="22"/>
      <w:szCs w:val="20"/>
    </w:rPr>
  </w:style>
  <w:style w:type="paragraph" w:styleId="HTMLPreformatted">
    <w:name w:val="HTML Preformatted"/>
    <w:basedOn w:val="Normal"/>
    <w:link w:val="HTMLPreformattedChar"/>
    <w:uiPriority w:val="99"/>
    <w:semiHidden/>
    <w:unhideWhenUsed/>
    <w:rsid w:val="00A81D8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81D86"/>
    <w:rPr>
      <w:rFonts w:ascii="Courier New" w:hAnsi="Courier New" w:cs="Courier New"/>
      <w:kern w:val="0"/>
      <w:sz w:val="20"/>
      <w:szCs w:val="20"/>
    </w:rPr>
  </w:style>
  <w:style w:type="paragraph" w:styleId="TOCHeading">
    <w:name w:val="TOC Heading"/>
    <w:basedOn w:val="Heading1"/>
    <w:next w:val="Normal"/>
    <w:uiPriority w:val="39"/>
    <w:semiHidden/>
    <w:unhideWhenUsed/>
    <w:qFormat/>
    <w:rsid w:val="00A81D86"/>
    <w:pPr>
      <w:keepLines/>
      <w:spacing w:before="340" w:after="330" w:line="578" w:lineRule="auto"/>
      <w:outlineLvl w:val="9"/>
    </w:pPr>
    <w:rPr>
      <w:rFonts w:cs="Arial"/>
      <w:caps w:val="0"/>
      <w:kern w:val="44"/>
      <w:sz w:val="44"/>
      <w:szCs w:val="44"/>
    </w:rPr>
  </w:style>
  <w:style w:type="paragraph" w:styleId="Title">
    <w:name w:val="Title"/>
    <w:basedOn w:val="Normal"/>
    <w:next w:val="Normal"/>
    <w:link w:val="TitleChar"/>
    <w:qFormat/>
    <w:locked/>
    <w:rsid w:val="00A81D86"/>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A81D86"/>
    <w:rPr>
      <w:rFonts w:asciiTheme="majorHAnsi" w:hAnsiTheme="majorHAnsi" w:cstheme="majorBidi"/>
      <w:b/>
      <w:bCs/>
      <w:kern w:val="0"/>
      <w:sz w:val="32"/>
      <w:szCs w:val="32"/>
    </w:rPr>
  </w:style>
  <w:style w:type="paragraph" w:styleId="PlainText">
    <w:name w:val="Plain Text"/>
    <w:basedOn w:val="Normal"/>
    <w:link w:val="PlainTextChar"/>
    <w:uiPriority w:val="99"/>
    <w:semiHidden/>
    <w:unhideWhenUsed/>
    <w:rsid w:val="00A81D86"/>
    <w:rPr>
      <w:rFonts w:ascii="SimSun" w:hAnsi="Courier New" w:cs="Courier New"/>
      <w:sz w:val="21"/>
      <w:szCs w:val="21"/>
    </w:rPr>
  </w:style>
  <w:style w:type="character" w:customStyle="1" w:styleId="PlainTextChar">
    <w:name w:val="Plain Text Char"/>
    <w:basedOn w:val="DefaultParagraphFont"/>
    <w:link w:val="PlainText"/>
    <w:uiPriority w:val="99"/>
    <w:semiHidden/>
    <w:rsid w:val="00A81D86"/>
    <w:rPr>
      <w:rFonts w:ascii="SimSun" w:hAnsi="Courier New" w:cs="Courier New"/>
      <w:kern w:val="0"/>
      <w:szCs w:val="21"/>
    </w:rPr>
  </w:style>
  <w:style w:type="paragraph" w:styleId="E-mailSignature">
    <w:name w:val="E-mail Signature"/>
    <w:basedOn w:val="Normal"/>
    <w:link w:val="E-mailSignatureChar"/>
    <w:uiPriority w:val="99"/>
    <w:semiHidden/>
    <w:unhideWhenUsed/>
    <w:rsid w:val="00A81D86"/>
  </w:style>
  <w:style w:type="character" w:customStyle="1" w:styleId="E-mailSignatureChar">
    <w:name w:val="E-mail Signature Char"/>
    <w:basedOn w:val="DefaultParagraphFont"/>
    <w:link w:val="E-mailSignature"/>
    <w:uiPriority w:val="99"/>
    <w:semiHidden/>
    <w:rsid w:val="00A81D86"/>
    <w:rPr>
      <w:rFonts w:ascii="Arial" w:hAnsi="Arial" w:cs="Arial"/>
      <w:kern w:val="0"/>
      <w:sz w:val="22"/>
      <w:szCs w:val="20"/>
    </w:rPr>
  </w:style>
  <w:style w:type="paragraph" w:styleId="Subtitle">
    <w:name w:val="Subtitle"/>
    <w:basedOn w:val="Normal"/>
    <w:next w:val="Normal"/>
    <w:link w:val="SubtitleChar"/>
    <w:qFormat/>
    <w:locked/>
    <w:rsid w:val="00A81D86"/>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A81D86"/>
    <w:rPr>
      <w:rFonts w:asciiTheme="majorHAnsi" w:hAnsiTheme="majorHAnsi" w:cstheme="majorBidi"/>
      <w:b/>
      <w:bCs/>
      <w:kern w:val="28"/>
      <w:sz w:val="32"/>
      <w:szCs w:val="32"/>
    </w:rPr>
  </w:style>
  <w:style w:type="paragraph" w:styleId="MacroText">
    <w:name w:val="macro"/>
    <w:link w:val="MacroTextChar"/>
    <w:uiPriority w:val="99"/>
    <w:semiHidden/>
    <w:unhideWhenUsed/>
    <w:rsid w:val="00A81D8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0"/>
      <w:sz w:val="24"/>
      <w:szCs w:val="24"/>
    </w:rPr>
  </w:style>
  <w:style w:type="character" w:customStyle="1" w:styleId="MacroTextChar">
    <w:name w:val="Macro Text Char"/>
    <w:basedOn w:val="DefaultParagraphFont"/>
    <w:link w:val="MacroText"/>
    <w:uiPriority w:val="99"/>
    <w:semiHidden/>
    <w:rsid w:val="00A81D86"/>
    <w:rPr>
      <w:rFonts w:ascii="Courier New" w:hAnsi="Courier New" w:cs="Courier New"/>
      <w:kern w:val="0"/>
      <w:sz w:val="24"/>
      <w:szCs w:val="24"/>
    </w:rPr>
  </w:style>
  <w:style w:type="paragraph" w:styleId="EnvelopeReturn">
    <w:name w:val="envelope return"/>
    <w:basedOn w:val="Normal"/>
    <w:uiPriority w:val="99"/>
    <w:semiHidden/>
    <w:unhideWhenUsed/>
    <w:rsid w:val="00A81D86"/>
    <w:pPr>
      <w:snapToGrid w:val="0"/>
    </w:pPr>
    <w:rPr>
      <w:rFonts w:asciiTheme="majorHAnsi" w:eastAsiaTheme="majorEastAsia" w:hAnsiTheme="majorHAnsi" w:cstheme="majorBidi"/>
    </w:rPr>
  </w:style>
  <w:style w:type="paragraph" w:styleId="Closing">
    <w:name w:val="Closing"/>
    <w:basedOn w:val="Normal"/>
    <w:link w:val="ClosingChar"/>
    <w:uiPriority w:val="99"/>
    <w:semiHidden/>
    <w:unhideWhenUsed/>
    <w:rsid w:val="00A81D86"/>
    <w:pPr>
      <w:ind w:leftChars="2100" w:left="100"/>
    </w:pPr>
  </w:style>
  <w:style w:type="character" w:customStyle="1" w:styleId="ClosingChar">
    <w:name w:val="Closing Char"/>
    <w:basedOn w:val="DefaultParagraphFont"/>
    <w:link w:val="Closing"/>
    <w:uiPriority w:val="99"/>
    <w:semiHidden/>
    <w:rsid w:val="00A81D86"/>
    <w:rPr>
      <w:rFonts w:ascii="Arial" w:hAnsi="Arial" w:cs="Arial"/>
      <w:kern w:val="0"/>
      <w:sz w:val="22"/>
      <w:szCs w:val="20"/>
    </w:rPr>
  </w:style>
  <w:style w:type="paragraph" w:styleId="List">
    <w:name w:val="List"/>
    <w:basedOn w:val="Normal"/>
    <w:uiPriority w:val="99"/>
    <w:semiHidden/>
    <w:unhideWhenUsed/>
    <w:rsid w:val="00A81D86"/>
    <w:pPr>
      <w:ind w:left="200" w:hangingChars="200" w:hanging="200"/>
      <w:contextualSpacing/>
    </w:pPr>
  </w:style>
  <w:style w:type="paragraph" w:styleId="List2">
    <w:name w:val="List 2"/>
    <w:basedOn w:val="Normal"/>
    <w:uiPriority w:val="99"/>
    <w:semiHidden/>
    <w:unhideWhenUsed/>
    <w:rsid w:val="00A81D86"/>
    <w:pPr>
      <w:ind w:leftChars="200" w:left="100" w:hangingChars="200" w:hanging="200"/>
      <w:contextualSpacing/>
    </w:pPr>
  </w:style>
  <w:style w:type="paragraph" w:styleId="List3">
    <w:name w:val="List 3"/>
    <w:basedOn w:val="Normal"/>
    <w:uiPriority w:val="99"/>
    <w:semiHidden/>
    <w:unhideWhenUsed/>
    <w:rsid w:val="00A81D86"/>
    <w:pPr>
      <w:ind w:leftChars="400" w:left="100" w:hangingChars="200" w:hanging="200"/>
      <w:contextualSpacing/>
    </w:pPr>
  </w:style>
  <w:style w:type="paragraph" w:styleId="List4">
    <w:name w:val="List 4"/>
    <w:basedOn w:val="Normal"/>
    <w:uiPriority w:val="99"/>
    <w:semiHidden/>
    <w:unhideWhenUsed/>
    <w:rsid w:val="00A81D86"/>
    <w:pPr>
      <w:ind w:leftChars="600" w:left="100" w:hangingChars="200" w:hanging="200"/>
      <w:contextualSpacing/>
    </w:pPr>
  </w:style>
  <w:style w:type="paragraph" w:styleId="List5">
    <w:name w:val="List 5"/>
    <w:basedOn w:val="Normal"/>
    <w:uiPriority w:val="99"/>
    <w:semiHidden/>
    <w:unhideWhenUsed/>
    <w:rsid w:val="00A81D86"/>
    <w:pPr>
      <w:ind w:leftChars="800" w:left="100" w:hangingChars="200" w:hanging="200"/>
      <w:contextualSpacing/>
    </w:pPr>
  </w:style>
  <w:style w:type="paragraph" w:styleId="ListNumber2">
    <w:name w:val="List Number 2"/>
    <w:basedOn w:val="Normal"/>
    <w:uiPriority w:val="99"/>
    <w:semiHidden/>
    <w:unhideWhenUsed/>
    <w:rsid w:val="00A81D86"/>
    <w:pPr>
      <w:numPr>
        <w:numId w:val="35"/>
      </w:numPr>
      <w:contextualSpacing/>
    </w:pPr>
  </w:style>
  <w:style w:type="paragraph" w:styleId="ListNumber3">
    <w:name w:val="List Number 3"/>
    <w:basedOn w:val="Normal"/>
    <w:uiPriority w:val="99"/>
    <w:semiHidden/>
    <w:unhideWhenUsed/>
    <w:rsid w:val="00A81D86"/>
    <w:pPr>
      <w:numPr>
        <w:numId w:val="36"/>
      </w:numPr>
      <w:contextualSpacing/>
    </w:pPr>
  </w:style>
  <w:style w:type="paragraph" w:styleId="ListNumber4">
    <w:name w:val="List Number 4"/>
    <w:basedOn w:val="Normal"/>
    <w:uiPriority w:val="99"/>
    <w:semiHidden/>
    <w:unhideWhenUsed/>
    <w:rsid w:val="00A81D86"/>
    <w:pPr>
      <w:numPr>
        <w:numId w:val="37"/>
      </w:numPr>
      <w:contextualSpacing/>
    </w:pPr>
  </w:style>
  <w:style w:type="paragraph" w:styleId="ListNumber5">
    <w:name w:val="List Number 5"/>
    <w:basedOn w:val="Normal"/>
    <w:uiPriority w:val="99"/>
    <w:semiHidden/>
    <w:unhideWhenUsed/>
    <w:rsid w:val="00A81D86"/>
    <w:pPr>
      <w:numPr>
        <w:numId w:val="38"/>
      </w:numPr>
      <w:contextualSpacing/>
    </w:pPr>
  </w:style>
  <w:style w:type="paragraph" w:styleId="ListContinue">
    <w:name w:val="List Continue"/>
    <w:basedOn w:val="Normal"/>
    <w:uiPriority w:val="99"/>
    <w:semiHidden/>
    <w:unhideWhenUsed/>
    <w:rsid w:val="00A81D86"/>
    <w:pPr>
      <w:spacing w:after="120"/>
      <w:ind w:leftChars="200" w:left="420"/>
      <w:contextualSpacing/>
    </w:pPr>
  </w:style>
  <w:style w:type="paragraph" w:styleId="ListContinue2">
    <w:name w:val="List Continue 2"/>
    <w:basedOn w:val="Normal"/>
    <w:uiPriority w:val="99"/>
    <w:semiHidden/>
    <w:unhideWhenUsed/>
    <w:rsid w:val="00A81D86"/>
    <w:pPr>
      <w:spacing w:after="120"/>
      <w:ind w:leftChars="400" w:left="840"/>
      <w:contextualSpacing/>
    </w:pPr>
  </w:style>
  <w:style w:type="paragraph" w:styleId="ListContinue3">
    <w:name w:val="List Continue 3"/>
    <w:basedOn w:val="Normal"/>
    <w:uiPriority w:val="99"/>
    <w:semiHidden/>
    <w:unhideWhenUsed/>
    <w:rsid w:val="00A81D86"/>
    <w:pPr>
      <w:spacing w:after="120"/>
      <w:ind w:leftChars="600" w:left="1260"/>
      <w:contextualSpacing/>
    </w:pPr>
  </w:style>
  <w:style w:type="paragraph" w:styleId="ListContinue4">
    <w:name w:val="List Continue 4"/>
    <w:basedOn w:val="Normal"/>
    <w:uiPriority w:val="99"/>
    <w:semiHidden/>
    <w:unhideWhenUsed/>
    <w:rsid w:val="00A81D86"/>
    <w:pPr>
      <w:spacing w:after="120"/>
      <w:ind w:leftChars="800" w:left="1680"/>
      <w:contextualSpacing/>
    </w:pPr>
  </w:style>
  <w:style w:type="paragraph" w:styleId="ListContinue5">
    <w:name w:val="List Continue 5"/>
    <w:basedOn w:val="Normal"/>
    <w:uiPriority w:val="99"/>
    <w:semiHidden/>
    <w:unhideWhenUsed/>
    <w:rsid w:val="00A81D86"/>
    <w:pPr>
      <w:spacing w:after="120"/>
      <w:ind w:leftChars="1000" w:left="2100"/>
      <w:contextualSpacing/>
    </w:pPr>
  </w:style>
  <w:style w:type="paragraph" w:styleId="ListBullet">
    <w:name w:val="List Bullet"/>
    <w:basedOn w:val="Normal"/>
    <w:uiPriority w:val="99"/>
    <w:semiHidden/>
    <w:unhideWhenUsed/>
    <w:rsid w:val="00A81D86"/>
    <w:pPr>
      <w:numPr>
        <w:numId w:val="39"/>
      </w:numPr>
      <w:contextualSpacing/>
    </w:pPr>
  </w:style>
  <w:style w:type="paragraph" w:styleId="ListBullet2">
    <w:name w:val="List Bullet 2"/>
    <w:basedOn w:val="Normal"/>
    <w:uiPriority w:val="99"/>
    <w:semiHidden/>
    <w:unhideWhenUsed/>
    <w:rsid w:val="00A81D86"/>
    <w:pPr>
      <w:numPr>
        <w:numId w:val="40"/>
      </w:numPr>
      <w:contextualSpacing/>
    </w:pPr>
  </w:style>
  <w:style w:type="paragraph" w:styleId="ListBullet3">
    <w:name w:val="List Bullet 3"/>
    <w:basedOn w:val="Normal"/>
    <w:uiPriority w:val="99"/>
    <w:semiHidden/>
    <w:unhideWhenUsed/>
    <w:rsid w:val="00A81D86"/>
    <w:pPr>
      <w:numPr>
        <w:numId w:val="41"/>
      </w:numPr>
      <w:contextualSpacing/>
    </w:pPr>
  </w:style>
  <w:style w:type="paragraph" w:styleId="ListBullet4">
    <w:name w:val="List Bullet 4"/>
    <w:basedOn w:val="Normal"/>
    <w:uiPriority w:val="99"/>
    <w:semiHidden/>
    <w:unhideWhenUsed/>
    <w:rsid w:val="00A81D86"/>
    <w:pPr>
      <w:numPr>
        <w:numId w:val="42"/>
      </w:numPr>
      <w:contextualSpacing/>
    </w:pPr>
  </w:style>
  <w:style w:type="paragraph" w:styleId="ListBullet5">
    <w:name w:val="List Bullet 5"/>
    <w:basedOn w:val="Normal"/>
    <w:uiPriority w:val="99"/>
    <w:semiHidden/>
    <w:unhideWhenUsed/>
    <w:rsid w:val="00A81D86"/>
    <w:pPr>
      <w:numPr>
        <w:numId w:val="43"/>
      </w:numPr>
      <w:contextualSpacing/>
    </w:pPr>
  </w:style>
  <w:style w:type="paragraph" w:styleId="IntenseQuote">
    <w:name w:val="Intense Quote"/>
    <w:basedOn w:val="Normal"/>
    <w:next w:val="Normal"/>
    <w:link w:val="IntenseQuoteChar"/>
    <w:uiPriority w:val="30"/>
    <w:qFormat/>
    <w:rsid w:val="00A81D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1D86"/>
    <w:rPr>
      <w:rFonts w:ascii="Arial" w:hAnsi="Arial" w:cs="Arial"/>
      <w:b/>
      <w:bCs/>
      <w:i/>
      <w:iCs/>
      <w:color w:val="4F81BD" w:themeColor="accent1"/>
      <w:kern w:val="0"/>
      <w:sz w:val="22"/>
      <w:szCs w:val="20"/>
    </w:rPr>
  </w:style>
  <w:style w:type="paragraph" w:styleId="TOC1">
    <w:name w:val="toc 1"/>
    <w:basedOn w:val="Normal"/>
    <w:next w:val="Normal"/>
    <w:autoRedefine/>
    <w:uiPriority w:val="39"/>
    <w:semiHidden/>
    <w:unhideWhenUsed/>
    <w:rsid w:val="00A81D86"/>
  </w:style>
  <w:style w:type="paragraph" w:styleId="TOC2">
    <w:name w:val="toc 2"/>
    <w:basedOn w:val="Normal"/>
    <w:next w:val="Normal"/>
    <w:autoRedefine/>
    <w:uiPriority w:val="39"/>
    <w:semiHidden/>
    <w:unhideWhenUsed/>
    <w:rsid w:val="00A81D86"/>
    <w:pPr>
      <w:ind w:leftChars="200" w:left="420"/>
    </w:pPr>
  </w:style>
  <w:style w:type="paragraph" w:styleId="TOC3">
    <w:name w:val="toc 3"/>
    <w:basedOn w:val="Normal"/>
    <w:next w:val="Normal"/>
    <w:autoRedefine/>
    <w:uiPriority w:val="39"/>
    <w:semiHidden/>
    <w:unhideWhenUsed/>
    <w:rsid w:val="00A81D86"/>
    <w:pPr>
      <w:ind w:leftChars="400" w:left="840"/>
    </w:pPr>
  </w:style>
  <w:style w:type="paragraph" w:styleId="TOC4">
    <w:name w:val="toc 4"/>
    <w:basedOn w:val="Normal"/>
    <w:next w:val="Normal"/>
    <w:autoRedefine/>
    <w:uiPriority w:val="39"/>
    <w:semiHidden/>
    <w:unhideWhenUsed/>
    <w:rsid w:val="00A81D86"/>
    <w:pPr>
      <w:ind w:leftChars="600" w:left="1260"/>
    </w:pPr>
  </w:style>
  <w:style w:type="paragraph" w:styleId="TOC5">
    <w:name w:val="toc 5"/>
    <w:basedOn w:val="Normal"/>
    <w:next w:val="Normal"/>
    <w:autoRedefine/>
    <w:uiPriority w:val="39"/>
    <w:semiHidden/>
    <w:unhideWhenUsed/>
    <w:rsid w:val="00A81D86"/>
    <w:pPr>
      <w:ind w:leftChars="800" w:left="1680"/>
    </w:pPr>
  </w:style>
  <w:style w:type="paragraph" w:styleId="TOC6">
    <w:name w:val="toc 6"/>
    <w:basedOn w:val="Normal"/>
    <w:next w:val="Normal"/>
    <w:autoRedefine/>
    <w:uiPriority w:val="39"/>
    <w:semiHidden/>
    <w:unhideWhenUsed/>
    <w:rsid w:val="00A81D86"/>
    <w:pPr>
      <w:ind w:leftChars="1000" w:left="2100"/>
    </w:pPr>
  </w:style>
  <w:style w:type="paragraph" w:styleId="TOC7">
    <w:name w:val="toc 7"/>
    <w:basedOn w:val="Normal"/>
    <w:next w:val="Normal"/>
    <w:autoRedefine/>
    <w:uiPriority w:val="39"/>
    <w:semiHidden/>
    <w:unhideWhenUsed/>
    <w:rsid w:val="00A81D86"/>
    <w:pPr>
      <w:ind w:leftChars="1200" w:left="2520"/>
    </w:pPr>
  </w:style>
  <w:style w:type="paragraph" w:styleId="TOC8">
    <w:name w:val="toc 8"/>
    <w:basedOn w:val="Normal"/>
    <w:next w:val="Normal"/>
    <w:autoRedefine/>
    <w:uiPriority w:val="39"/>
    <w:semiHidden/>
    <w:unhideWhenUsed/>
    <w:rsid w:val="00A81D86"/>
    <w:pPr>
      <w:ind w:leftChars="1400" w:left="2940"/>
    </w:pPr>
  </w:style>
  <w:style w:type="paragraph" w:styleId="TOC9">
    <w:name w:val="toc 9"/>
    <w:basedOn w:val="Normal"/>
    <w:next w:val="Normal"/>
    <w:autoRedefine/>
    <w:uiPriority w:val="39"/>
    <w:semiHidden/>
    <w:unhideWhenUsed/>
    <w:rsid w:val="00A81D86"/>
    <w:pPr>
      <w:ind w:leftChars="1600" w:left="3360"/>
    </w:pPr>
  </w:style>
  <w:style w:type="paragraph" w:styleId="NormalWeb">
    <w:name w:val="Normal (Web)"/>
    <w:basedOn w:val="Normal"/>
    <w:uiPriority w:val="99"/>
    <w:semiHidden/>
    <w:unhideWhenUsed/>
    <w:rsid w:val="00A81D86"/>
    <w:rPr>
      <w:rFonts w:ascii="Times New Roman" w:hAnsi="Times New Roman" w:cs="Times New Roman"/>
      <w:sz w:val="24"/>
      <w:szCs w:val="24"/>
    </w:rPr>
  </w:style>
  <w:style w:type="paragraph" w:styleId="Date">
    <w:name w:val="Date"/>
    <w:basedOn w:val="Normal"/>
    <w:next w:val="Normal"/>
    <w:link w:val="DateChar"/>
    <w:uiPriority w:val="99"/>
    <w:semiHidden/>
    <w:unhideWhenUsed/>
    <w:rsid w:val="00A81D86"/>
    <w:pPr>
      <w:ind w:leftChars="2500" w:left="100"/>
    </w:pPr>
  </w:style>
  <w:style w:type="character" w:customStyle="1" w:styleId="DateChar">
    <w:name w:val="Date Char"/>
    <w:basedOn w:val="DefaultParagraphFont"/>
    <w:link w:val="Date"/>
    <w:uiPriority w:val="99"/>
    <w:semiHidden/>
    <w:rsid w:val="00A81D86"/>
    <w:rPr>
      <w:rFonts w:ascii="Arial" w:hAnsi="Arial" w:cs="Arial"/>
      <w:kern w:val="0"/>
      <w:sz w:val="22"/>
      <w:szCs w:val="20"/>
    </w:rPr>
  </w:style>
  <w:style w:type="paragraph" w:styleId="EnvelopeAddress">
    <w:name w:val="envelope address"/>
    <w:basedOn w:val="Normal"/>
    <w:uiPriority w:val="99"/>
    <w:semiHidden/>
    <w:unhideWhenUsed/>
    <w:rsid w:val="00A81D8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A81D86"/>
  </w:style>
  <w:style w:type="paragraph" w:styleId="Index1">
    <w:name w:val="index 1"/>
    <w:basedOn w:val="Normal"/>
    <w:next w:val="Normal"/>
    <w:autoRedefine/>
    <w:uiPriority w:val="99"/>
    <w:semiHidden/>
    <w:unhideWhenUsed/>
    <w:rsid w:val="00A81D86"/>
  </w:style>
  <w:style w:type="paragraph" w:styleId="Index2">
    <w:name w:val="index 2"/>
    <w:basedOn w:val="Normal"/>
    <w:next w:val="Normal"/>
    <w:autoRedefine/>
    <w:uiPriority w:val="99"/>
    <w:semiHidden/>
    <w:unhideWhenUsed/>
    <w:rsid w:val="00A81D86"/>
    <w:pPr>
      <w:ind w:leftChars="200" w:left="200"/>
    </w:pPr>
  </w:style>
  <w:style w:type="paragraph" w:styleId="Index3">
    <w:name w:val="index 3"/>
    <w:basedOn w:val="Normal"/>
    <w:next w:val="Normal"/>
    <w:autoRedefine/>
    <w:uiPriority w:val="99"/>
    <w:semiHidden/>
    <w:unhideWhenUsed/>
    <w:rsid w:val="00A81D86"/>
    <w:pPr>
      <w:ind w:leftChars="400" w:left="400"/>
    </w:pPr>
  </w:style>
  <w:style w:type="paragraph" w:styleId="Index4">
    <w:name w:val="index 4"/>
    <w:basedOn w:val="Normal"/>
    <w:next w:val="Normal"/>
    <w:autoRedefine/>
    <w:uiPriority w:val="99"/>
    <w:semiHidden/>
    <w:unhideWhenUsed/>
    <w:rsid w:val="00A81D86"/>
    <w:pPr>
      <w:ind w:leftChars="600" w:left="600"/>
    </w:pPr>
  </w:style>
  <w:style w:type="paragraph" w:styleId="Index5">
    <w:name w:val="index 5"/>
    <w:basedOn w:val="Normal"/>
    <w:next w:val="Normal"/>
    <w:autoRedefine/>
    <w:uiPriority w:val="99"/>
    <w:semiHidden/>
    <w:unhideWhenUsed/>
    <w:rsid w:val="00A81D86"/>
    <w:pPr>
      <w:ind w:leftChars="800" w:left="800"/>
    </w:pPr>
  </w:style>
  <w:style w:type="paragraph" w:styleId="Index6">
    <w:name w:val="index 6"/>
    <w:basedOn w:val="Normal"/>
    <w:next w:val="Normal"/>
    <w:autoRedefine/>
    <w:uiPriority w:val="99"/>
    <w:semiHidden/>
    <w:unhideWhenUsed/>
    <w:rsid w:val="00A81D86"/>
    <w:pPr>
      <w:ind w:leftChars="1000" w:left="1000"/>
    </w:pPr>
  </w:style>
  <w:style w:type="paragraph" w:styleId="Index7">
    <w:name w:val="index 7"/>
    <w:basedOn w:val="Normal"/>
    <w:next w:val="Normal"/>
    <w:autoRedefine/>
    <w:uiPriority w:val="99"/>
    <w:semiHidden/>
    <w:unhideWhenUsed/>
    <w:rsid w:val="00A81D86"/>
    <w:pPr>
      <w:ind w:leftChars="1200" w:left="1200"/>
    </w:pPr>
  </w:style>
  <w:style w:type="paragraph" w:styleId="Index8">
    <w:name w:val="index 8"/>
    <w:basedOn w:val="Normal"/>
    <w:next w:val="Normal"/>
    <w:autoRedefine/>
    <w:uiPriority w:val="99"/>
    <w:semiHidden/>
    <w:unhideWhenUsed/>
    <w:rsid w:val="00A81D86"/>
    <w:pPr>
      <w:ind w:leftChars="1400" w:left="1400"/>
    </w:pPr>
  </w:style>
  <w:style w:type="paragraph" w:styleId="Index9">
    <w:name w:val="index 9"/>
    <w:basedOn w:val="Normal"/>
    <w:next w:val="Normal"/>
    <w:autoRedefine/>
    <w:uiPriority w:val="99"/>
    <w:semiHidden/>
    <w:unhideWhenUsed/>
    <w:rsid w:val="00A81D86"/>
    <w:pPr>
      <w:ind w:leftChars="1600" w:left="1600"/>
    </w:pPr>
  </w:style>
  <w:style w:type="paragraph" w:styleId="IndexHeading">
    <w:name w:val="index heading"/>
    <w:basedOn w:val="Normal"/>
    <w:next w:val="Index1"/>
    <w:uiPriority w:val="99"/>
    <w:semiHidden/>
    <w:unhideWhenUsed/>
    <w:rsid w:val="00A81D86"/>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81D86"/>
    <w:pPr>
      <w:ind w:leftChars="200" w:left="200" w:hangingChars="200" w:hanging="200"/>
    </w:pPr>
  </w:style>
  <w:style w:type="paragraph" w:styleId="BlockText">
    <w:name w:val="Block Text"/>
    <w:basedOn w:val="Normal"/>
    <w:uiPriority w:val="99"/>
    <w:semiHidden/>
    <w:unhideWhenUsed/>
    <w:rsid w:val="00A81D86"/>
    <w:pPr>
      <w:spacing w:after="120"/>
      <w:ind w:leftChars="700" w:left="1440" w:rightChars="700" w:right="1440"/>
    </w:pPr>
  </w:style>
  <w:style w:type="paragraph" w:styleId="DocumentMap">
    <w:name w:val="Document Map"/>
    <w:basedOn w:val="Normal"/>
    <w:link w:val="DocumentMapChar"/>
    <w:uiPriority w:val="99"/>
    <w:semiHidden/>
    <w:unhideWhenUsed/>
    <w:rsid w:val="00A81D86"/>
    <w:rPr>
      <w:rFonts w:ascii="SimSun"/>
      <w:sz w:val="18"/>
      <w:szCs w:val="18"/>
    </w:rPr>
  </w:style>
  <w:style w:type="character" w:customStyle="1" w:styleId="DocumentMapChar">
    <w:name w:val="Document Map Char"/>
    <w:basedOn w:val="DefaultParagraphFont"/>
    <w:link w:val="DocumentMap"/>
    <w:uiPriority w:val="99"/>
    <w:semiHidden/>
    <w:rsid w:val="00A81D86"/>
    <w:rPr>
      <w:rFonts w:ascii="SimSun" w:hAnsi="Arial" w:cs="Arial"/>
      <w:kern w:val="0"/>
      <w:sz w:val="18"/>
      <w:szCs w:val="18"/>
    </w:rPr>
  </w:style>
  <w:style w:type="paragraph" w:styleId="NoSpacing">
    <w:name w:val="No Spacing"/>
    <w:uiPriority w:val="1"/>
    <w:qFormat/>
    <w:rsid w:val="00A81D86"/>
    <w:rPr>
      <w:rFonts w:ascii="Arial" w:hAnsi="Arial" w:cs="Arial"/>
      <w:kern w:val="0"/>
      <w:sz w:val="22"/>
      <w:szCs w:val="20"/>
    </w:rPr>
  </w:style>
  <w:style w:type="paragraph" w:styleId="MessageHeader">
    <w:name w:val="Message Header"/>
    <w:basedOn w:val="Normal"/>
    <w:link w:val="MessageHeaderChar"/>
    <w:uiPriority w:val="99"/>
    <w:semiHidden/>
    <w:unhideWhenUsed/>
    <w:rsid w:val="00A81D8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1D86"/>
    <w:rPr>
      <w:rFonts w:asciiTheme="majorHAnsi" w:eastAsiaTheme="majorEastAsia" w:hAnsiTheme="majorHAnsi" w:cstheme="majorBidi"/>
      <w:kern w:val="0"/>
      <w:sz w:val="24"/>
      <w:szCs w:val="24"/>
      <w:shd w:val="pct20" w:color="auto" w:fill="auto"/>
    </w:rPr>
  </w:style>
  <w:style w:type="paragraph" w:styleId="TableofAuthorities">
    <w:name w:val="table of authorities"/>
    <w:basedOn w:val="Normal"/>
    <w:next w:val="Normal"/>
    <w:uiPriority w:val="99"/>
    <w:semiHidden/>
    <w:unhideWhenUsed/>
    <w:rsid w:val="00A81D86"/>
    <w:pPr>
      <w:ind w:leftChars="200" w:left="420"/>
    </w:pPr>
  </w:style>
  <w:style w:type="paragraph" w:styleId="TOAHeading">
    <w:name w:val="toa heading"/>
    <w:basedOn w:val="Normal"/>
    <w:next w:val="Normal"/>
    <w:uiPriority w:val="99"/>
    <w:semiHidden/>
    <w:unhideWhenUsed/>
    <w:rsid w:val="00A81D86"/>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A81D86"/>
    <w:rPr>
      <w:i/>
      <w:iCs/>
      <w:color w:val="000000" w:themeColor="text1"/>
    </w:rPr>
  </w:style>
  <w:style w:type="character" w:customStyle="1" w:styleId="QuoteChar">
    <w:name w:val="Quote Char"/>
    <w:basedOn w:val="DefaultParagraphFont"/>
    <w:link w:val="Quote"/>
    <w:uiPriority w:val="29"/>
    <w:rsid w:val="00A81D86"/>
    <w:rPr>
      <w:rFonts w:ascii="Arial" w:hAnsi="Arial" w:cs="Arial"/>
      <w:i/>
      <w:iCs/>
      <w:color w:val="000000" w:themeColor="text1"/>
      <w:kern w:val="0"/>
      <w:sz w:val="22"/>
      <w:szCs w:val="20"/>
    </w:rPr>
  </w:style>
  <w:style w:type="paragraph" w:styleId="BodyTextFirstIndent">
    <w:name w:val="Body Text First Indent"/>
    <w:basedOn w:val="BodyText"/>
    <w:link w:val="BodyTextFirstIndentChar"/>
    <w:uiPriority w:val="99"/>
    <w:semiHidden/>
    <w:unhideWhenUsed/>
    <w:rsid w:val="00A81D86"/>
    <w:pPr>
      <w:spacing w:after="120"/>
      <w:ind w:firstLineChars="100" w:firstLine="420"/>
    </w:pPr>
  </w:style>
  <w:style w:type="character" w:customStyle="1" w:styleId="BodyTextFirstIndentChar">
    <w:name w:val="Body Text First Indent Char"/>
    <w:basedOn w:val="BodyTextChar"/>
    <w:link w:val="BodyTextFirstIndent"/>
    <w:uiPriority w:val="99"/>
    <w:semiHidden/>
    <w:rsid w:val="00A81D86"/>
    <w:rPr>
      <w:rFonts w:ascii="Arial" w:eastAsia="SimSun" w:hAnsi="Arial" w:cs="Arial"/>
      <w:kern w:val="0"/>
      <w:sz w:val="22"/>
      <w:szCs w:val="20"/>
      <w:lang w:eastAsia="zh-CN"/>
    </w:rPr>
  </w:style>
  <w:style w:type="paragraph" w:styleId="BodyTextIndent">
    <w:name w:val="Body Text Indent"/>
    <w:basedOn w:val="Normal"/>
    <w:link w:val="BodyTextIndentChar"/>
    <w:uiPriority w:val="99"/>
    <w:semiHidden/>
    <w:unhideWhenUsed/>
    <w:rsid w:val="00A81D86"/>
    <w:pPr>
      <w:spacing w:after="120"/>
      <w:ind w:leftChars="200" w:left="420"/>
    </w:pPr>
  </w:style>
  <w:style w:type="character" w:customStyle="1" w:styleId="BodyTextIndentChar">
    <w:name w:val="Body Text Indent Char"/>
    <w:basedOn w:val="DefaultParagraphFont"/>
    <w:link w:val="BodyTextIndent"/>
    <w:uiPriority w:val="99"/>
    <w:semiHidden/>
    <w:rsid w:val="00A81D86"/>
    <w:rPr>
      <w:rFonts w:ascii="Arial" w:hAnsi="Arial" w:cs="Arial"/>
      <w:kern w:val="0"/>
      <w:sz w:val="22"/>
      <w:szCs w:val="20"/>
    </w:rPr>
  </w:style>
  <w:style w:type="paragraph" w:styleId="BodyTextFirstIndent2">
    <w:name w:val="Body Text First Indent 2"/>
    <w:basedOn w:val="BodyTextIndent"/>
    <w:link w:val="BodyTextFirstIndent2Char"/>
    <w:uiPriority w:val="99"/>
    <w:semiHidden/>
    <w:unhideWhenUsed/>
    <w:rsid w:val="00A81D86"/>
    <w:pPr>
      <w:ind w:firstLineChars="200" w:firstLine="420"/>
    </w:pPr>
  </w:style>
  <w:style w:type="character" w:customStyle="1" w:styleId="BodyTextFirstIndent2Char">
    <w:name w:val="Body Text First Indent 2 Char"/>
    <w:basedOn w:val="BodyTextIndentChar"/>
    <w:link w:val="BodyTextFirstIndent2"/>
    <w:uiPriority w:val="99"/>
    <w:semiHidden/>
    <w:rsid w:val="00A81D86"/>
    <w:rPr>
      <w:rFonts w:ascii="Arial" w:hAnsi="Arial" w:cs="Arial"/>
      <w:kern w:val="0"/>
      <w:sz w:val="22"/>
      <w:szCs w:val="20"/>
    </w:rPr>
  </w:style>
  <w:style w:type="paragraph" w:styleId="NormalIndent">
    <w:name w:val="Normal Indent"/>
    <w:basedOn w:val="Normal"/>
    <w:uiPriority w:val="99"/>
    <w:semiHidden/>
    <w:unhideWhenUsed/>
    <w:rsid w:val="00A81D86"/>
    <w:pPr>
      <w:ind w:firstLineChars="200" w:firstLine="420"/>
    </w:pPr>
  </w:style>
  <w:style w:type="paragraph" w:styleId="BodyText2">
    <w:name w:val="Body Text 2"/>
    <w:basedOn w:val="Normal"/>
    <w:link w:val="BodyText2Char"/>
    <w:uiPriority w:val="99"/>
    <w:semiHidden/>
    <w:unhideWhenUsed/>
    <w:rsid w:val="00A81D86"/>
    <w:pPr>
      <w:spacing w:after="120" w:line="480" w:lineRule="auto"/>
    </w:pPr>
  </w:style>
  <w:style w:type="character" w:customStyle="1" w:styleId="BodyText2Char">
    <w:name w:val="Body Text 2 Char"/>
    <w:basedOn w:val="DefaultParagraphFont"/>
    <w:link w:val="BodyText2"/>
    <w:uiPriority w:val="99"/>
    <w:semiHidden/>
    <w:rsid w:val="00A81D86"/>
    <w:rPr>
      <w:rFonts w:ascii="Arial" w:hAnsi="Arial" w:cs="Arial"/>
      <w:kern w:val="0"/>
      <w:sz w:val="22"/>
      <w:szCs w:val="20"/>
    </w:rPr>
  </w:style>
  <w:style w:type="paragraph" w:styleId="BodyText3">
    <w:name w:val="Body Text 3"/>
    <w:basedOn w:val="Normal"/>
    <w:link w:val="BodyText3Char"/>
    <w:uiPriority w:val="99"/>
    <w:semiHidden/>
    <w:unhideWhenUsed/>
    <w:rsid w:val="00A81D86"/>
    <w:pPr>
      <w:spacing w:after="120"/>
    </w:pPr>
    <w:rPr>
      <w:sz w:val="16"/>
      <w:szCs w:val="16"/>
    </w:rPr>
  </w:style>
  <w:style w:type="character" w:customStyle="1" w:styleId="BodyText3Char">
    <w:name w:val="Body Text 3 Char"/>
    <w:basedOn w:val="DefaultParagraphFont"/>
    <w:link w:val="BodyText3"/>
    <w:uiPriority w:val="99"/>
    <w:semiHidden/>
    <w:rsid w:val="00A81D86"/>
    <w:rPr>
      <w:rFonts w:ascii="Arial" w:hAnsi="Arial" w:cs="Arial"/>
      <w:kern w:val="0"/>
      <w:sz w:val="16"/>
      <w:szCs w:val="16"/>
    </w:rPr>
  </w:style>
  <w:style w:type="paragraph" w:styleId="BodyTextIndent2">
    <w:name w:val="Body Text Indent 2"/>
    <w:basedOn w:val="Normal"/>
    <w:link w:val="BodyTextIndent2Char"/>
    <w:uiPriority w:val="99"/>
    <w:semiHidden/>
    <w:unhideWhenUsed/>
    <w:rsid w:val="00A81D86"/>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A81D86"/>
    <w:rPr>
      <w:rFonts w:ascii="Arial" w:hAnsi="Arial" w:cs="Arial"/>
      <w:kern w:val="0"/>
      <w:sz w:val="22"/>
      <w:szCs w:val="20"/>
    </w:rPr>
  </w:style>
  <w:style w:type="paragraph" w:styleId="BodyTextIndent3">
    <w:name w:val="Body Text Indent 3"/>
    <w:basedOn w:val="Normal"/>
    <w:link w:val="BodyTextIndent3Char"/>
    <w:uiPriority w:val="99"/>
    <w:semiHidden/>
    <w:unhideWhenUsed/>
    <w:rsid w:val="00A81D86"/>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A81D86"/>
    <w:rPr>
      <w:rFonts w:ascii="Arial" w:hAnsi="Arial" w:cs="Arial"/>
      <w:kern w:val="0"/>
      <w:sz w:val="16"/>
      <w:szCs w:val="16"/>
    </w:rPr>
  </w:style>
  <w:style w:type="paragraph" w:styleId="NoteHeading">
    <w:name w:val="Note Heading"/>
    <w:basedOn w:val="Normal"/>
    <w:next w:val="Normal"/>
    <w:link w:val="NoteHeadingChar"/>
    <w:uiPriority w:val="99"/>
    <w:semiHidden/>
    <w:unhideWhenUsed/>
    <w:rsid w:val="00A81D86"/>
    <w:pPr>
      <w:jc w:val="center"/>
    </w:pPr>
  </w:style>
  <w:style w:type="character" w:customStyle="1" w:styleId="NoteHeadingChar">
    <w:name w:val="Note Heading Char"/>
    <w:basedOn w:val="DefaultParagraphFont"/>
    <w:link w:val="NoteHeading"/>
    <w:uiPriority w:val="99"/>
    <w:semiHidden/>
    <w:rsid w:val="00A81D86"/>
    <w:rPr>
      <w:rFonts w:ascii="Arial" w:hAnsi="Arial" w:cs="Arial"/>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kern w:val="0"/>
      <w:sz w:val="22"/>
      <w:szCs w:val="20"/>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locked/>
    <w:rsid w:val="00A81D86"/>
    <w:pPr>
      <w:keepNext/>
      <w:keepLines/>
      <w:spacing w:before="280" w:after="290" w:line="376" w:lineRule="auto"/>
      <w:outlineLvl w:val="4"/>
    </w:pPr>
    <w:rPr>
      <w:b/>
      <w:bCs/>
      <w:sz w:val="28"/>
      <w:szCs w:val="28"/>
    </w:rPr>
  </w:style>
  <w:style w:type="paragraph" w:styleId="Heading6">
    <w:name w:val="heading 6"/>
    <w:basedOn w:val="Normal"/>
    <w:next w:val="Normal"/>
    <w:link w:val="Heading6Char"/>
    <w:semiHidden/>
    <w:unhideWhenUsed/>
    <w:qFormat/>
    <w:locked/>
    <w:rsid w:val="00A81D8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locked/>
    <w:rsid w:val="00A81D86"/>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locked/>
    <w:rsid w:val="00A81D86"/>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locked/>
    <w:rsid w:val="00A81D86"/>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C19"/>
    <w:rPr>
      <w:rFonts w:ascii="Arial" w:eastAsia="SimSun" w:hAnsi="Arial"/>
      <w:b/>
      <w:caps/>
      <w:kern w:val="32"/>
      <w:sz w:val="32"/>
      <w:lang w:eastAsia="zh-CN"/>
    </w:rPr>
  </w:style>
  <w:style w:type="character" w:customStyle="1" w:styleId="Heading2Char">
    <w:name w:val="Heading 2 Char"/>
    <w:basedOn w:val="DefaultParagraphFont"/>
    <w:link w:val="Heading2"/>
    <w:uiPriority w:val="99"/>
    <w:locked/>
    <w:rsid w:val="009E7C19"/>
    <w:rPr>
      <w:rFonts w:ascii="Arial" w:eastAsia="SimSun" w:hAnsi="Arial"/>
      <w:caps/>
      <w:sz w:val="28"/>
      <w:lang w:eastAsia="zh-CN"/>
    </w:rPr>
  </w:style>
  <w:style w:type="character" w:customStyle="1" w:styleId="Heading3Char">
    <w:name w:val="Heading 3 Char"/>
    <w:basedOn w:val="DefaultParagraphFont"/>
    <w:link w:val="Heading3"/>
    <w:uiPriority w:val="99"/>
    <w:locked/>
    <w:rsid w:val="00A607C4"/>
    <w:rPr>
      <w:rFonts w:ascii="Arial" w:eastAsia="SimSun" w:hAnsi="Arial"/>
      <w:sz w:val="26"/>
      <w:u w:val="single"/>
      <w:lang w:eastAsia="zh-CN"/>
    </w:rPr>
  </w:style>
  <w:style w:type="character" w:customStyle="1" w:styleId="Heading4Char">
    <w:name w:val="Heading 4 Char"/>
    <w:basedOn w:val="DefaultParagraphFont"/>
    <w:link w:val="Heading4"/>
    <w:uiPriority w:val="99"/>
    <w:locked/>
    <w:rsid w:val="00F35238"/>
    <w:rPr>
      <w:rFonts w:ascii="Arial" w:eastAsia="SimSun" w:hAnsi="Arial" w:cs="Arial"/>
      <w:bCs/>
      <w:i/>
      <w:sz w:val="28"/>
      <w:szCs w:val="28"/>
      <w:lang w:eastAsia="zh-CN"/>
    </w:rPr>
  </w:style>
  <w:style w:type="paragraph" w:customStyle="1" w:styleId="Endofdocument-Annex">
    <w:name w:val="[End of document - Annex]"/>
    <w:basedOn w:val="Normal"/>
    <w:link w:val="Endofdocument-AnnexChar"/>
    <w:uiPriority w:val="99"/>
    <w:rsid w:val="0053057A"/>
    <w:pPr>
      <w:ind w:left="5534"/>
    </w:pPr>
    <w:rPr>
      <w:rFonts w:cs="Times New Roma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locked/>
    <w:rsid w:val="00D175A5"/>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18"/>
    </w:rPr>
  </w:style>
  <w:style w:type="character" w:customStyle="1" w:styleId="CommentTextChar">
    <w:name w:val="Comment Text Char"/>
    <w:basedOn w:val="DefaultParagraphFont"/>
    <w:link w:val="CommentText"/>
    <w:uiPriority w:val="99"/>
    <w:semiHidden/>
    <w:locked/>
    <w:rsid w:val="00A607C4"/>
    <w:rPr>
      <w:rFonts w:ascii="Arial" w:eastAsia="SimSun" w:hAnsi="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F64825"/>
    <w:rPr>
      <w:rFonts w:ascii="Arial" w:hAnsi="Arial" w:cs="Arial"/>
      <w:kern w:val="0"/>
      <w:sz w:val="22"/>
      <w:szCs w:val="20"/>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A96251"/>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C23CDE"/>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291608"/>
    <w:rPr>
      <w:rFonts w:ascii="Arial" w:eastAsia="SimSun" w:hAnsi="Arial" w:cs="Arial"/>
      <w:sz w:val="22"/>
      <w:lang w:eastAsia="zh-CN"/>
    </w:rPr>
  </w:style>
  <w:style w:type="paragraph" w:styleId="ListNumber">
    <w:name w:val="List Number"/>
    <w:basedOn w:val="Normal"/>
    <w:uiPriority w:val="99"/>
    <w:rsid w:val="00676C5C"/>
    <w:pPr>
      <w:numPr>
        <w:numId w:val="1"/>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F64825"/>
    <w:rPr>
      <w:rFonts w:ascii="Arial" w:hAnsi="Arial" w:cs="Arial"/>
      <w:kern w:val="0"/>
      <w:sz w:val="22"/>
      <w:szCs w:val="20"/>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F64825"/>
    <w:rPr>
      <w:rFonts w:ascii="Arial" w:hAnsi="Arial" w:cs="Arial"/>
      <w:kern w:val="0"/>
      <w:sz w:val="22"/>
      <w:szCs w:val="20"/>
    </w:r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locked/>
    <w:rsid w:val="005C2E40"/>
    <w:rPr>
      <w:rFonts w:ascii="Tahoma" w:eastAsia="SimSun" w:hAnsi="Tahoma" w:cs="Tahoma"/>
      <w:sz w:val="16"/>
      <w:szCs w:val="16"/>
      <w:lang w:eastAsia="zh-CN"/>
    </w:rPr>
  </w:style>
  <w:style w:type="paragraph" w:styleId="ListParagraph">
    <w:name w:val="List Paragraph"/>
    <w:basedOn w:val="Normal"/>
    <w:uiPriority w:val="99"/>
    <w:qFormat/>
    <w:rsid w:val="004525E3"/>
    <w:pPr>
      <w:ind w:left="720"/>
      <w:contextualSpacing/>
    </w:pPr>
  </w:style>
  <w:style w:type="character" w:styleId="Hyperlink">
    <w:name w:val="Hyperlink"/>
    <w:basedOn w:val="DefaultParagraphFont"/>
    <w:uiPriority w:val="99"/>
    <w:rsid w:val="006A01C4"/>
    <w:rPr>
      <w:rFonts w:cs="Times New Roman"/>
      <w:color w:val="0000FF"/>
      <w:u w:val="single"/>
    </w:rPr>
  </w:style>
  <w:style w:type="character" w:styleId="FootnoteReference">
    <w:name w:val="footnote reference"/>
    <w:aliases w:val="callout"/>
    <w:basedOn w:val="DefaultParagraphFont"/>
    <w:uiPriority w:val="99"/>
    <w:rsid w:val="00A607C4"/>
    <w:rPr>
      <w:rFonts w:cs="Times New Roman"/>
      <w:vertAlign w:val="superscript"/>
    </w:rPr>
  </w:style>
  <w:style w:type="character" w:styleId="CommentReference">
    <w:name w:val="annotation reference"/>
    <w:basedOn w:val="DefaultParagraphFont"/>
    <w:uiPriority w:val="99"/>
    <w:rsid w:val="00A607C4"/>
    <w:rPr>
      <w:rFonts w:cs="Times New Roman"/>
      <w:sz w:val="16"/>
    </w:rPr>
  </w:style>
  <w:style w:type="paragraph" w:customStyle="1" w:styleId="Endofdocument">
    <w:name w:val="End of document"/>
    <w:basedOn w:val="Normal"/>
    <w:link w:val="EndofdocumentChar"/>
    <w:uiPriority w:val="99"/>
    <w:rsid w:val="00C23CDE"/>
    <w:pPr>
      <w:ind w:left="4536"/>
      <w:jc w:val="center"/>
    </w:pPr>
    <w:rPr>
      <w:rFonts w:ascii="Times New Roman" w:hAnsi="Times New Roman" w:cs="Times New Roman"/>
      <w:sz w:val="24"/>
    </w:rPr>
  </w:style>
  <w:style w:type="character" w:customStyle="1" w:styleId="EndofdocumentChar">
    <w:name w:val="End of document Char"/>
    <w:link w:val="Endofdocument"/>
    <w:uiPriority w:val="99"/>
    <w:locked/>
    <w:rsid w:val="00C23CDE"/>
    <w:rPr>
      <w:sz w:val="24"/>
    </w:rPr>
  </w:style>
  <w:style w:type="paragraph" w:customStyle="1" w:styleId="Default">
    <w:name w:val="Default"/>
    <w:uiPriority w:val="99"/>
    <w:rsid w:val="004B5A21"/>
    <w:pPr>
      <w:autoSpaceDE w:val="0"/>
      <w:autoSpaceDN w:val="0"/>
      <w:adjustRightInd w:val="0"/>
    </w:pPr>
    <w:rPr>
      <w:rFonts w:ascii="Arial" w:hAnsi="Arial" w:cs="Arial"/>
      <w:color w:val="000000"/>
      <w:kern w:val="0"/>
      <w:sz w:val="24"/>
      <w:szCs w:val="24"/>
      <w:lang w:eastAsia="en-US"/>
    </w:rPr>
  </w:style>
  <w:style w:type="paragraph" w:styleId="Revision">
    <w:name w:val="Revision"/>
    <w:hidden/>
    <w:uiPriority w:val="99"/>
    <w:semiHidden/>
    <w:rsid w:val="008F325C"/>
    <w:rPr>
      <w:rFonts w:ascii="Arial" w:hAnsi="Arial" w:cs="Arial"/>
      <w:kern w:val="0"/>
      <w:sz w:val="22"/>
      <w:szCs w:val="20"/>
    </w:rPr>
  </w:style>
  <w:style w:type="paragraph" w:customStyle="1" w:styleId="CarCar">
    <w:name w:val="Car Car"/>
    <w:basedOn w:val="Normal"/>
    <w:uiPriority w:val="99"/>
    <w:rsid w:val="002D403D"/>
    <w:pPr>
      <w:spacing w:after="160" w:line="240" w:lineRule="exact"/>
    </w:pPr>
    <w:rPr>
      <w:rFonts w:ascii="Verdana" w:hAnsi="Verdana" w:cs="Times New Roman"/>
      <w:sz w:val="20"/>
      <w:lang w:val="en-GB" w:eastAsia="en-US"/>
    </w:rPr>
  </w:style>
  <w:style w:type="character" w:customStyle="1" w:styleId="Endofdocument-AnnexChar">
    <w:name w:val="[End of document - Annex] Char"/>
    <w:link w:val="Endofdocument-Annex"/>
    <w:uiPriority w:val="99"/>
    <w:locked/>
    <w:rsid w:val="00BB3B0C"/>
    <w:rPr>
      <w:rFonts w:ascii="Arial" w:eastAsia="SimSun" w:hAnsi="Arial"/>
      <w:sz w:val="22"/>
      <w:lang w:eastAsia="zh-CN"/>
    </w:rPr>
  </w:style>
  <w:style w:type="paragraph" w:styleId="CommentSubject">
    <w:name w:val="annotation subject"/>
    <w:basedOn w:val="CommentText"/>
    <w:next w:val="CommentText"/>
    <w:link w:val="CommentSubjectChar"/>
    <w:uiPriority w:val="99"/>
    <w:rsid w:val="006777FE"/>
    <w:rPr>
      <w:rFonts w:cs="Arial"/>
      <w:b/>
      <w:bCs/>
      <w:sz w:val="22"/>
    </w:rPr>
  </w:style>
  <w:style w:type="character" w:customStyle="1" w:styleId="CommentSubjectChar">
    <w:name w:val="Comment Subject Char"/>
    <w:basedOn w:val="CommentTextChar"/>
    <w:link w:val="CommentSubject"/>
    <w:uiPriority w:val="99"/>
    <w:locked/>
    <w:rsid w:val="006777FE"/>
    <w:rPr>
      <w:rFonts w:ascii="Arial" w:eastAsia="SimSun" w:hAnsi="Arial" w:cs="Arial"/>
      <w:b/>
      <w:bCs/>
      <w:sz w:val="22"/>
      <w:lang w:eastAsia="zh-CN"/>
    </w:rPr>
  </w:style>
  <w:style w:type="character" w:styleId="FollowedHyperlink">
    <w:name w:val="FollowedHyperlink"/>
    <w:basedOn w:val="DefaultParagraphFont"/>
    <w:uiPriority w:val="99"/>
    <w:rsid w:val="008F2EBF"/>
    <w:rPr>
      <w:rFonts w:cs="Times New Roman"/>
      <w:color w:val="800080"/>
      <w:u w:val="single"/>
    </w:rPr>
  </w:style>
  <w:style w:type="character" w:customStyle="1" w:styleId="opdicttext23">
    <w:name w:val="op_dict_text23"/>
    <w:basedOn w:val="DefaultParagraphFont"/>
    <w:uiPriority w:val="99"/>
    <w:rsid w:val="00F45779"/>
    <w:rPr>
      <w:rFonts w:cs="Times New Roman"/>
    </w:rPr>
  </w:style>
  <w:style w:type="character" w:customStyle="1" w:styleId="Heading5Char">
    <w:name w:val="Heading 5 Char"/>
    <w:basedOn w:val="DefaultParagraphFont"/>
    <w:link w:val="Heading5"/>
    <w:semiHidden/>
    <w:rsid w:val="00A81D86"/>
    <w:rPr>
      <w:rFonts w:ascii="Arial" w:hAnsi="Arial" w:cs="Arial"/>
      <w:b/>
      <w:bCs/>
      <w:kern w:val="0"/>
      <w:sz w:val="28"/>
      <w:szCs w:val="28"/>
    </w:rPr>
  </w:style>
  <w:style w:type="character" w:customStyle="1" w:styleId="Heading6Char">
    <w:name w:val="Heading 6 Char"/>
    <w:basedOn w:val="DefaultParagraphFont"/>
    <w:link w:val="Heading6"/>
    <w:semiHidden/>
    <w:rsid w:val="00A81D86"/>
    <w:rPr>
      <w:rFonts w:asciiTheme="majorHAnsi" w:eastAsiaTheme="majorEastAsia" w:hAnsiTheme="majorHAnsi" w:cstheme="majorBidi"/>
      <w:b/>
      <w:bCs/>
      <w:kern w:val="0"/>
      <w:sz w:val="24"/>
      <w:szCs w:val="24"/>
    </w:rPr>
  </w:style>
  <w:style w:type="character" w:customStyle="1" w:styleId="Heading7Char">
    <w:name w:val="Heading 7 Char"/>
    <w:basedOn w:val="DefaultParagraphFont"/>
    <w:link w:val="Heading7"/>
    <w:semiHidden/>
    <w:rsid w:val="00A81D86"/>
    <w:rPr>
      <w:rFonts w:ascii="Arial" w:hAnsi="Arial" w:cs="Arial"/>
      <w:b/>
      <w:bCs/>
      <w:kern w:val="0"/>
      <w:sz w:val="24"/>
      <w:szCs w:val="24"/>
    </w:rPr>
  </w:style>
  <w:style w:type="character" w:customStyle="1" w:styleId="Heading8Char">
    <w:name w:val="Heading 8 Char"/>
    <w:basedOn w:val="DefaultParagraphFont"/>
    <w:link w:val="Heading8"/>
    <w:semiHidden/>
    <w:rsid w:val="00A81D86"/>
    <w:rPr>
      <w:rFonts w:asciiTheme="majorHAnsi" w:eastAsiaTheme="majorEastAsia" w:hAnsiTheme="majorHAnsi" w:cstheme="majorBidi"/>
      <w:kern w:val="0"/>
      <w:sz w:val="24"/>
      <w:szCs w:val="24"/>
    </w:rPr>
  </w:style>
  <w:style w:type="character" w:customStyle="1" w:styleId="Heading9Char">
    <w:name w:val="Heading 9 Char"/>
    <w:basedOn w:val="DefaultParagraphFont"/>
    <w:link w:val="Heading9"/>
    <w:semiHidden/>
    <w:rsid w:val="00A81D86"/>
    <w:rPr>
      <w:rFonts w:asciiTheme="majorHAnsi" w:eastAsiaTheme="majorEastAsia" w:hAnsiTheme="majorHAnsi" w:cstheme="majorBidi"/>
      <w:kern w:val="0"/>
      <w:szCs w:val="21"/>
    </w:rPr>
  </w:style>
  <w:style w:type="paragraph" w:styleId="HTMLAddress">
    <w:name w:val="HTML Address"/>
    <w:basedOn w:val="Normal"/>
    <w:link w:val="HTMLAddressChar"/>
    <w:uiPriority w:val="99"/>
    <w:semiHidden/>
    <w:unhideWhenUsed/>
    <w:rsid w:val="00A81D86"/>
    <w:rPr>
      <w:i/>
      <w:iCs/>
    </w:rPr>
  </w:style>
  <w:style w:type="character" w:customStyle="1" w:styleId="HTMLAddressChar">
    <w:name w:val="HTML Address Char"/>
    <w:basedOn w:val="DefaultParagraphFont"/>
    <w:link w:val="HTMLAddress"/>
    <w:uiPriority w:val="99"/>
    <w:semiHidden/>
    <w:rsid w:val="00A81D86"/>
    <w:rPr>
      <w:rFonts w:ascii="Arial" w:hAnsi="Arial" w:cs="Arial"/>
      <w:i/>
      <w:iCs/>
      <w:kern w:val="0"/>
      <w:sz w:val="22"/>
      <w:szCs w:val="20"/>
    </w:rPr>
  </w:style>
  <w:style w:type="paragraph" w:styleId="HTMLPreformatted">
    <w:name w:val="HTML Preformatted"/>
    <w:basedOn w:val="Normal"/>
    <w:link w:val="HTMLPreformattedChar"/>
    <w:uiPriority w:val="99"/>
    <w:semiHidden/>
    <w:unhideWhenUsed/>
    <w:rsid w:val="00A81D8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81D86"/>
    <w:rPr>
      <w:rFonts w:ascii="Courier New" w:hAnsi="Courier New" w:cs="Courier New"/>
      <w:kern w:val="0"/>
      <w:sz w:val="20"/>
      <w:szCs w:val="20"/>
    </w:rPr>
  </w:style>
  <w:style w:type="paragraph" w:styleId="TOCHeading">
    <w:name w:val="TOC Heading"/>
    <w:basedOn w:val="Heading1"/>
    <w:next w:val="Normal"/>
    <w:uiPriority w:val="39"/>
    <w:semiHidden/>
    <w:unhideWhenUsed/>
    <w:qFormat/>
    <w:rsid w:val="00A81D86"/>
    <w:pPr>
      <w:keepLines/>
      <w:spacing w:before="340" w:after="330" w:line="578" w:lineRule="auto"/>
      <w:outlineLvl w:val="9"/>
    </w:pPr>
    <w:rPr>
      <w:rFonts w:cs="Arial"/>
      <w:caps w:val="0"/>
      <w:kern w:val="44"/>
      <w:sz w:val="44"/>
      <w:szCs w:val="44"/>
    </w:rPr>
  </w:style>
  <w:style w:type="paragraph" w:styleId="Title">
    <w:name w:val="Title"/>
    <w:basedOn w:val="Normal"/>
    <w:next w:val="Normal"/>
    <w:link w:val="TitleChar"/>
    <w:qFormat/>
    <w:locked/>
    <w:rsid w:val="00A81D86"/>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A81D86"/>
    <w:rPr>
      <w:rFonts w:asciiTheme="majorHAnsi" w:hAnsiTheme="majorHAnsi" w:cstheme="majorBidi"/>
      <w:b/>
      <w:bCs/>
      <w:kern w:val="0"/>
      <w:sz w:val="32"/>
      <w:szCs w:val="32"/>
    </w:rPr>
  </w:style>
  <w:style w:type="paragraph" w:styleId="PlainText">
    <w:name w:val="Plain Text"/>
    <w:basedOn w:val="Normal"/>
    <w:link w:val="PlainTextChar"/>
    <w:uiPriority w:val="99"/>
    <w:semiHidden/>
    <w:unhideWhenUsed/>
    <w:rsid w:val="00A81D86"/>
    <w:rPr>
      <w:rFonts w:ascii="SimSun" w:hAnsi="Courier New" w:cs="Courier New"/>
      <w:sz w:val="21"/>
      <w:szCs w:val="21"/>
    </w:rPr>
  </w:style>
  <w:style w:type="character" w:customStyle="1" w:styleId="PlainTextChar">
    <w:name w:val="Plain Text Char"/>
    <w:basedOn w:val="DefaultParagraphFont"/>
    <w:link w:val="PlainText"/>
    <w:uiPriority w:val="99"/>
    <w:semiHidden/>
    <w:rsid w:val="00A81D86"/>
    <w:rPr>
      <w:rFonts w:ascii="SimSun" w:hAnsi="Courier New" w:cs="Courier New"/>
      <w:kern w:val="0"/>
      <w:szCs w:val="21"/>
    </w:rPr>
  </w:style>
  <w:style w:type="paragraph" w:styleId="E-mailSignature">
    <w:name w:val="E-mail Signature"/>
    <w:basedOn w:val="Normal"/>
    <w:link w:val="E-mailSignatureChar"/>
    <w:uiPriority w:val="99"/>
    <w:semiHidden/>
    <w:unhideWhenUsed/>
    <w:rsid w:val="00A81D86"/>
  </w:style>
  <w:style w:type="character" w:customStyle="1" w:styleId="E-mailSignatureChar">
    <w:name w:val="E-mail Signature Char"/>
    <w:basedOn w:val="DefaultParagraphFont"/>
    <w:link w:val="E-mailSignature"/>
    <w:uiPriority w:val="99"/>
    <w:semiHidden/>
    <w:rsid w:val="00A81D86"/>
    <w:rPr>
      <w:rFonts w:ascii="Arial" w:hAnsi="Arial" w:cs="Arial"/>
      <w:kern w:val="0"/>
      <w:sz w:val="22"/>
      <w:szCs w:val="20"/>
    </w:rPr>
  </w:style>
  <w:style w:type="paragraph" w:styleId="Subtitle">
    <w:name w:val="Subtitle"/>
    <w:basedOn w:val="Normal"/>
    <w:next w:val="Normal"/>
    <w:link w:val="SubtitleChar"/>
    <w:qFormat/>
    <w:locked/>
    <w:rsid w:val="00A81D86"/>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A81D86"/>
    <w:rPr>
      <w:rFonts w:asciiTheme="majorHAnsi" w:hAnsiTheme="majorHAnsi" w:cstheme="majorBidi"/>
      <w:b/>
      <w:bCs/>
      <w:kern w:val="28"/>
      <w:sz w:val="32"/>
      <w:szCs w:val="32"/>
    </w:rPr>
  </w:style>
  <w:style w:type="paragraph" w:styleId="MacroText">
    <w:name w:val="macro"/>
    <w:link w:val="MacroTextChar"/>
    <w:uiPriority w:val="99"/>
    <w:semiHidden/>
    <w:unhideWhenUsed/>
    <w:rsid w:val="00A81D8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0"/>
      <w:sz w:val="24"/>
      <w:szCs w:val="24"/>
    </w:rPr>
  </w:style>
  <w:style w:type="character" w:customStyle="1" w:styleId="MacroTextChar">
    <w:name w:val="Macro Text Char"/>
    <w:basedOn w:val="DefaultParagraphFont"/>
    <w:link w:val="MacroText"/>
    <w:uiPriority w:val="99"/>
    <w:semiHidden/>
    <w:rsid w:val="00A81D86"/>
    <w:rPr>
      <w:rFonts w:ascii="Courier New" w:hAnsi="Courier New" w:cs="Courier New"/>
      <w:kern w:val="0"/>
      <w:sz w:val="24"/>
      <w:szCs w:val="24"/>
    </w:rPr>
  </w:style>
  <w:style w:type="paragraph" w:styleId="EnvelopeReturn">
    <w:name w:val="envelope return"/>
    <w:basedOn w:val="Normal"/>
    <w:uiPriority w:val="99"/>
    <w:semiHidden/>
    <w:unhideWhenUsed/>
    <w:rsid w:val="00A81D86"/>
    <w:pPr>
      <w:snapToGrid w:val="0"/>
    </w:pPr>
    <w:rPr>
      <w:rFonts w:asciiTheme="majorHAnsi" w:eastAsiaTheme="majorEastAsia" w:hAnsiTheme="majorHAnsi" w:cstheme="majorBidi"/>
    </w:rPr>
  </w:style>
  <w:style w:type="paragraph" w:styleId="Closing">
    <w:name w:val="Closing"/>
    <w:basedOn w:val="Normal"/>
    <w:link w:val="ClosingChar"/>
    <w:uiPriority w:val="99"/>
    <w:semiHidden/>
    <w:unhideWhenUsed/>
    <w:rsid w:val="00A81D86"/>
    <w:pPr>
      <w:ind w:leftChars="2100" w:left="100"/>
    </w:pPr>
  </w:style>
  <w:style w:type="character" w:customStyle="1" w:styleId="ClosingChar">
    <w:name w:val="Closing Char"/>
    <w:basedOn w:val="DefaultParagraphFont"/>
    <w:link w:val="Closing"/>
    <w:uiPriority w:val="99"/>
    <w:semiHidden/>
    <w:rsid w:val="00A81D86"/>
    <w:rPr>
      <w:rFonts w:ascii="Arial" w:hAnsi="Arial" w:cs="Arial"/>
      <w:kern w:val="0"/>
      <w:sz w:val="22"/>
      <w:szCs w:val="20"/>
    </w:rPr>
  </w:style>
  <w:style w:type="paragraph" w:styleId="List">
    <w:name w:val="List"/>
    <w:basedOn w:val="Normal"/>
    <w:uiPriority w:val="99"/>
    <w:semiHidden/>
    <w:unhideWhenUsed/>
    <w:rsid w:val="00A81D86"/>
    <w:pPr>
      <w:ind w:left="200" w:hangingChars="200" w:hanging="200"/>
      <w:contextualSpacing/>
    </w:pPr>
  </w:style>
  <w:style w:type="paragraph" w:styleId="List2">
    <w:name w:val="List 2"/>
    <w:basedOn w:val="Normal"/>
    <w:uiPriority w:val="99"/>
    <w:semiHidden/>
    <w:unhideWhenUsed/>
    <w:rsid w:val="00A81D86"/>
    <w:pPr>
      <w:ind w:leftChars="200" w:left="100" w:hangingChars="200" w:hanging="200"/>
      <w:contextualSpacing/>
    </w:pPr>
  </w:style>
  <w:style w:type="paragraph" w:styleId="List3">
    <w:name w:val="List 3"/>
    <w:basedOn w:val="Normal"/>
    <w:uiPriority w:val="99"/>
    <w:semiHidden/>
    <w:unhideWhenUsed/>
    <w:rsid w:val="00A81D86"/>
    <w:pPr>
      <w:ind w:leftChars="400" w:left="100" w:hangingChars="200" w:hanging="200"/>
      <w:contextualSpacing/>
    </w:pPr>
  </w:style>
  <w:style w:type="paragraph" w:styleId="List4">
    <w:name w:val="List 4"/>
    <w:basedOn w:val="Normal"/>
    <w:uiPriority w:val="99"/>
    <w:semiHidden/>
    <w:unhideWhenUsed/>
    <w:rsid w:val="00A81D86"/>
    <w:pPr>
      <w:ind w:leftChars="600" w:left="100" w:hangingChars="200" w:hanging="200"/>
      <w:contextualSpacing/>
    </w:pPr>
  </w:style>
  <w:style w:type="paragraph" w:styleId="List5">
    <w:name w:val="List 5"/>
    <w:basedOn w:val="Normal"/>
    <w:uiPriority w:val="99"/>
    <w:semiHidden/>
    <w:unhideWhenUsed/>
    <w:rsid w:val="00A81D86"/>
    <w:pPr>
      <w:ind w:leftChars="800" w:left="100" w:hangingChars="200" w:hanging="200"/>
      <w:contextualSpacing/>
    </w:pPr>
  </w:style>
  <w:style w:type="paragraph" w:styleId="ListNumber2">
    <w:name w:val="List Number 2"/>
    <w:basedOn w:val="Normal"/>
    <w:uiPriority w:val="99"/>
    <w:semiHidden/>
    <w:unhideWhenUsed/>
    <w:rsid w:val="00A81D86"/>
    <w:pPr>
      <w:numPr>
        <w:numId w:val="35"/>
      </w:numPr>
      <w:contextualSpacing/>
    </w:pPr>
  </w:style>
  <w:style w:type="paragraph" w:styleId="ListNumber3">
    <w:name w:val="List Number 3"/>
    <w:basedOn w:val="Normal"/>
    <w:uiPriority w:val="99"/>
    <w:semiHidden/>
    <w:unhideWhenUsed/>
    <w:rsid w:val="00A81D86"/>
    <w:pPr>
      <w:numPr>
        <w:numId w:val="36"/>
      </w:numPr>
      <w:contextualSpacing/>
    </w:pPr>
  </w:style>
  <w:style w:type="paragraph" w:styleId="ListNumber4">
    <w:name w:val="List Number 4"/>
    <w:basedOn w:val="Normal"/>
    <w:uiPriority w:val="99"/>
    <w:semiHidden/>
    <w:unhideWhenUsed/>
    <w:rsid w:val="00A81D86"/>
    <w:pPr>
      <w:numPr>
        <w:numId w:val="37"/>
      </w:numPr>
      <w:contextualSpacing/>
    </w:pPr>
  </w:style>
  <w:style w:type="paragraph" w:styleId="ListNumber5">
    <w:name w:val="List Number 5"/>
    <w:basedOn w:val="Normal"/>
    <w:uiPriority w:val="99"/>
    <w:semiHidden/>
    <w:unhideWhenUsed/>
    <w:rsid w:val="00A81D86"/>
    <w:pPr>
      <w:numPr>
        <w:numId w:val="38"/>
      </w:numPr>
      <w:contextualSpacing/>
    </w:pPr>
  </w:style>
  <w:style w:type="paragraph" w:styleId="ListContinue">
    <w:name w:val="List Continue"/>
    <w:basedOn w:val="Normal"/>
    <w:uiPriority w:val="99"/>
    <w:semiHidden/>
    <w:unhideWhenUsed/>
    <w:rsid w:val="00A81D86"/>
    <w:pPr>
      <w:spacing w:after="120"/>
      <w:ind w:leftChars="200" w:left="420"/>
      <w:contextualSpacing/>
    </w:pPr>
  </w:style>
  <w:style w:type="paragraph" w:styleId="ListContinue2">
    <w:name w:val="List Continue 2"/>
    <w:basedOn w:val="Normal"/>
    <w:uiPriority w:val="99"/>
    <w:semiHidden/>
    <w:unhideWhenUsed/>
    <w:rsid w:val="00A81D86"/>
    <w:pPr>
      <w:spacing w:after="120"/>
      <w:ind w:leftChars="400" w:left="840"/>
      <w:contextualSpacing/>
    </w:pPr>
  </w:style>
  <w:style w:type="paragraph" w:styleId="ListContinue3">
    <w:name w:val="List Continue 3"/>
    <w:basedOn w:val="Normal"/>
    <w:uiPriority w:val="99"/>
    <w:semiHidden/>
    <w:unhideWhenUsed/>
    <w:rsid w:val="00A81D86"/>
    <w:pPr>
      <w:spacing w:after="120"/>
      <w:ind w:leftChars="600" w:left="1260"/>
      <w:contextualSpacing/>
    </w:pPr>
  </w:style>
  <w:style w:type="paragraph" w:styleId="ListContinue4">
    <w:name w:val="List Continue 4"/>
    <w:basedOn w:val="Normal"/>
    <w:uiPriority w:val="99"/>
    <w:semiHidden/>
    <w:unhideWhenUsed/>
    <w:rsid w:val="00A81D86"/>
    <w:pPr>
      <w:spacing w:after="120"/>
      <w:ind w:leftChars="800" w:left="1680"/>
      <w:contextualSpacing/>
    </w:pPr>
  </w:style>
  <w:style w:type="paragraph" w:styleId="ListContinue5">
    <w:name w:val="List Continue 5"/>
    <w:basedOn w:val="Normal"/>
    <w:uiPriority w:val="99"/>
    <w:semiHidden/>
    <w:unhideWhenUsed/>
    <w:rsid w:val="00A81D86"/>
    <w:pPr>
      <w:spacing w:after="120"/>
      <w:ind w:leftChars="1000" w:left="2100"/>
      <w:contextualSpacing/>
    </w:pPr>
  </w:style>
  <w:style w:type="paragraph" w:styleId="ListBullet">
    <w:name w:val="List Bullet"/>
    <w:basedOn w:val="Normal"/>
    <w:uiPriority w:val="99"/>
    <w:semiHidden/>
    <w:unhideWhenUsed/>
    <w:rsid w:val="00A81D86"/>
    <w:pPr>
      <w:numPr>
        <w:numId w:val="39"/>
      </w:numPr>
      <w:contextualSpacing/>
    </w:pPr>
  </w:style>
  <w:style w:type="paragraph" w:styleId="ListBullet2">
    <w:name w:val="List Bullet 2"/>
    <w:basedOn w:val="Normal"/>
    <w:uiPriority w:val="99"/>
    <w:semiHidden/>
    <w:unhideWhenUsed/>
    <w:rsid w:val="00A81D86"/>
    <w:pPr>
      <w:numPr>
        <w:numId w:val="40"/>
      </w:numPr>
      <w:contextualSpacing/>
    </w:pPr>
  </w:style>
  <w:style w:type="paragraph" w:styleId="ListBullet3">
    <w:name w:val="List Bullet 3"/>
    <w:basedOn w:val="Normal"/>
    <w:uiPriority w:val="99"/>
    <w:semiHidden/>
    <w:unhideWhenUsed/>
    <w:rsid w:val="00A81D86"/>
    <w:pPr>
      <w:numPr>
        <w:numId w:val="41"/>
      </w:numPr>
      <w:contextualSpacing/>
    </w:pPr>
  </w:style>
  <w:style w:type="paragraph" w:styleId="ListBullet4">
    <w:name w:val="List Bullet 4"/>
    <w:basedOn w:val="Normal"/>
    <w:uiPriority w:val="99"/>
    <w:semiHidden/>
    <w:unhideWhenUsed/>
    <w:rsid w:val="00A81D86"/>
    <w:pPr>
      <w:numPr>
        <w:numId w:val="42"/>
      </w:numPr>
      <w:contextualSpacing/>
    </w:pPr>
  </w:style>
  <w:style w:type="paragraph" w:styleId="ListBullet5">
    <w:name w:val="List Bullet 5"/>
    <w:basedOn w:val="Normal"/>
    <w:uiPriority w:val="99"/>
    <w:semiHidden/>
    <w:unhideWhenUsed/>
    <w:rsid w:val="00A81D86"/>
    <w:pPr>
      <w:numPr>
        <w:numId w:val="43"/>
      </w:numPr>
      <w:contextualSpacing/>
    </w:pPr>
  </w:style>
  <w:style w:type="paragraph" w:styleId="IntenseQuote">
    <w:name w:val="Intense Quote"/>
    <w:basedOn w:val="Normal"/>
    <w:next w:val="Normal"/>
    <w:link w:val="IntenseQuoteChar"/>
    <w:uiPriority w:val="30"/>
    <w:qFormat/>
    <w:rsid w:val="00A81D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1D86"/>
    <w:rPr>
      <w:rFonts w:ascii="Arial" w:hAnsi="Arial" w:cs="Arial"/>
      <w:b/>
      <w:bCs/>
      <w:i/>
      <w:iCs/>
      <w:color w:val="4F81BD" w:themeColor="accent1"/>
      <w:kern w:val="0"/>
      <w:sz w:val="22"/>
      <w:szCs w:val="20"/>
    </w:rPr>
  </w:style>
  <w:style w:type="paragraph" w:styleId="TOC1">
    <w:name w:val="toc 1"/>
    <w:basedOn w:val="Normal"/>
    <w:next w:val="Normal"/>
    <w:autoRedefine/>
    <w:uiPriority w:val="39"/>
    <w:semiHidden/>
    <w:unhideWhenUsed/>
    <w:rsid w:val="00A81D86"/>
  </w:style>
  <w:style w:type="paragraph" w:styleId="TOC2">
    <w:name w:val="toc 2"/>
    <w:basedOn w:val="Normal"/>
    <w:next w:val="Normal"/>
    <w:autoRedefine/>
    <w:uiPriority w:val="39"/>
    <w:semiHidden/>
    <w:unhideWhenUsed/>
    <w:rsid w:val="00A81D86"/>
    <w:pPr>
      <w:ind w:leftChars="200" w:left="420"/>
    </w:pPr>
  </w:style>
  <w:style w:type="paragraph" w:styleId="TOC3">
    <w:name w:val="toc 3"/>
    <w:basedOn w:val="Normal"/>
    <w:next w:val="Normal"/>
    <w:autoRedefine/>
    <w:uiPriority w:val="39"/>
    <w:semiHidden/>
    <w:unhideWhenUsed/>
    <w:rsid w:val="00A81D86"/>
    <w:pPr>
      <w:ind w:leftChars="400" w:left="840"/>
    </w:pPr>
  </w:style>
  <w:style w:type="paragraph" w:styleId="TOC4">
    <w:name w:val="toc 4"/>
    <w:basedOn w:val="Normal"/>
    <w:next w:val="Normal"/>
    <w:autoRedefine/>
    <w:uiPriority w:val="39"/>
    <w:semiHidden/>
    <w:unhideWhenUsed/>
    <w:rsid w:val="00A81D86"/>
    <w:pPr>
      <w:ind w:leftChars="600" w:left="1260"/>
    </w:pPr>
  </w:style>
  <w:style w:type="paragraph" w:styleId="TOC5">
    <w:name w:val="toc 5"/>
    <w:basedOn w:val="Normal"/>
    <w:next w:val="Normal"/>
    <w:autoRedefine/>
    <w:uiPriority w:val="39"/>
    <w:semiHidden/>
    <w:unhideWhenUsed/>
    <w:rsid w:val="00A81D86"/>
    <w:pPr>
      <w:ind w:leftChars="800" w:left="1680"/>
    </w:pPr>
  </w:style>
  <w:style w:type="paragraph" w:styleId="TOC6">
    <w:name w:val="toc 6"/>
    <w:basedOn w:val="Normal"/>
    <w:next w:val="Normal"/>
    <w:autoRedefine/>
    <w:uiPriority w:val="39"/>
    <w:semiHidden/>
    <w:unhideWhenUsed/>
    <w:rsid w:val="00A81D86"/>
    <w:pPr>
      <w:ind w:leftChars="1000" w:left="2100"/>
    </w:pPr>
  </w:style>
  <w:style w:type="paragraph" w:styleId="TOC7">
    <w:name w:val="toc 7"/>
    <w:basedOn w:val="Normal"/>
    <w:next w:val="Normal"/>
    <w:autoRedefine/>
    <w:uiPriority w:val="39"/>
    <w:semiHidden/>
    <w:unhideWhenUsed/>
    <w:rsid w:val="00A81D86"/>
    <w:pPr>
      <w:ind w:leftChars="1200" w:left="2520"/>
    </w:pPr>
  </w:style>
  <w:style w:type="paragraph" w:styleId="TOC8">
    <w:name w:val="toc 8"/>
    <w:basedOn w:val="Normal"/>
    <w:next w:val="Normal"/>
    <w:autoRedefine/>
    <w:uiPriority w:val="39"/>
    <w:semiHidden/>
    <w:unhideWhenUsed/>
    <w:rsid w:val="00A81D86"/>
    <w:pPr>
      <w:ind w:leftChars="1400" w:left="2940"/>
    </w:pPr>
  </w:style>
  <w:style w:type="paragraph" w:styleId="TOC9">
    <w:name w:val="toc 9"/>
    <w:basedOn w:val="Normal"/>
    <w:next w:val="Normal"/>
    <w:autoRedefine/>
    <w:uiPriority w:val="39"/>
    <w:semiHidden/>
    <w:unhideWhenUsed/>
    <w:rsid w:val="00A81D86"/>
    <w:pPr>
      <w:ind w:leftChars="1600" w:left="3360"/>
    </w:pPr>
  </w:style>
  <w:style w:type="paragraph" w:styleId="NormalWeb">
    <w:name w:val="Normal (Web)"/>
    <w:basedOn w:val="Normal"/>
    <w:uiPriority w:val="99"/>
    <w:semiHidden/>
    <w:unhideWhenUsed/>
    <w:rsid w:val="00A81D86"/>
    <w:rPr>
      <w:rFonts w:ascii="Times New Roman" w:hAnsi="Times New Roman" w:cs="Times New Roman"/>
      <w:sz w:val="24"/>
      <w:szCs w:val="24"/>
    </w:rPr>
  </w:style>
  <w:style w:type="paragraph" w:styleId="Date">
    <w:name w:val="Date"/>
    <w:basedOn w:val="Normal"/>
    <w:next w:val="Normal"/>
    <w:link w:val="DateChar"/>
    <w:uiPriority w:val="99"/>
    <w:semiHidden/>
    <w:unhideWhenUsed/>
    <w:rsid w:val="00A81D86"/>
    <w:pPr>
      <w:ind w:leftChars="2500" w:left="100"/>
    </w:pPr>
  </w:style>
  <w:style w:type="character" w:customStyle="1" w:styleId="DateChar">
    <w:name w:val="Date Char"/>
    <w:basedOn w:val="DefaultParagraphFont"/>
    <w:link w:val="Date"/>
    <w:uiPriority w:val="99"/>
    <w:semiHidden/>
    <w:rsid w:val="00A81D86"/>
    <w:rPr>
      <w:rFonts w:ascii="Arial" w:hAnsi="Arial" w:cs="Arial"/>
      <w:kern w:val="0"/>
      <w:sz w:val="22"/>
      <w:szCs w:val="20"/>
    </w:rPr>
  </w:style>
  <w:style w:type="paragraph" w:styleId="EnvelopeAddress">
    <w:name w:val="envelope address"/>
    <w:basedOn w:val="Normal"/>
    <w:uiPriority w:val="99"/>
    <w:semiHidden/>
    <w:unhideWhenUsed/>
    <w:rsid w:val="00A81D8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A81D86"/>
  </w:style>
  <w:style w:type="paragraph" w:styleId="Index1">
    <w:name w:val="index 1"/>
    <w:basedOn w:val="Normal"/>
    <w:next w:val="Normal"/>
    <w:autoRedefine/>
    <w:uiPriority w:val="99"/>
    <w:semiHidden/>
    <w:unhideWhenUsed/>
    <w:rsid w:val="00A81D86"/>
  </w:style>
  <w:style w:type="paragraph" w:styleId="Index2">
    <w:name w:val="index 2"/>
    <w:basedOn w:val="Normal"/>
    <w:next w:val="Normal"/>
    <w:autoRedefine/>
    <w:uiPriority w:val="99"/>
    <w:semiHidden/>
    <w:unhideWhenUsed/>
    <w:rsid w:val="00A81D86"/>
    <w:pPr>
      <w:ind w:leftChars="200" w:left="200"/>
    </w:pPr>
  </w:style>
  <w:style w:type="paragraph" w:styleId="Index3">
    <w:name w:val="index 3"/>
    <w:basedOn w:val="Normal"/>
    <w:next w:val="Normal"/>
    <w:autoRedefine/>
    <w:uiPriority w:val="99"/>
    <w:semiHidden/>
    <w:unhideWhenUsed/>
    <w:rsid w:val="00A81D86"/>
    <w:pPr>
      <w:ind w:leftChars="400" w:left="400"/>
    </w:pPr>
  </w:style>
  <w:style w:type="paragraph" w:styleId="Index4">
    <w:name w:val="index 4"/>
    <w:basedOn w:val="Normal"/>
    <w:next w:val="Normal"/>
    <w:autoRedefine/>
    <w:uiPriority w:val="99"/>
    <w:semiHidden/>
    <w:unhideWhenUsed/>
    <w:rsid w:val="00A81D86"/>
    <w:pPr>
      <w:ind w:leftChars="600" w:left="600"/>
    </w:pPr>
  </w:style>
  <w:style w:type="paragraph" w:styleId="Index5">
    <w:name w:val="index 5"/>
    <w:basedOn w:val="Normal"/>
    <w:next w:val="Normal"/>
    <w:autoRedefine/>
    <w:uiPriority w:val="99"/>
    <w:semiHidden/>
    <w:unhideWhenUsed/>
    <w:rsid w:val="00A81D86"/>
    <w:pPr>
      <w:ind w:leftChars="800" w:left="800"/>
    </w:pPr>
  </w:style>
  <w:style w:type="paragraph" w:styleId="Index6">
    <w:name w:val="index 6"/>
    <w:basedOn w:val="Normal"/>
    <w:next w:val="Normal"/>
    <w:autoRedefine/>
    <w:uiPriority w:val="99"/>
    <w:semiHidden/>
    <w:unhideWhenUsed/>
    <w:rsid w:val="00A81D86"/>
    <w:pPr>
      <w:ind w:leftChars="1000" w:left="1000"/>
    </w:pPr>
  </w:style>
  <w:style w:type="paragraph" w:styleId="Index7">
    <w:name w:val="index 7"/>
    <w:basedOn w:val="Normal"/>
    <w:next w:val="Normal"/>
    <w:autoRedefine/>
    <w:uiPriority w:val="99"/>
    <w:semiHidden/>
    <w:unhideWhenUsed/>
    <w:rsid w:val="00A81D86"/>
    <w:pPr>
      <w:ind w:leftChars="1200" w:left="1200"/>
    </w:pPr>
  </w:style>
  <w:style w:type="paragraph" w:styleId="Index8">
    <w:name w:val="index 8"/>
    <w:basedOn w:val="Normal"/>
    <w:next w:val="Normal"/>
    <w:autoRedefine/>
    <w:uiPriority w:val="99"/>
    <w:semiHidden/>
    <w:unhideWhenUsed/>
    <w:rsid w:val="00A81D86"/>
    <w:pPr>
      <w:ind w:leftChars="1400" w:left="1400"/>
    </w:pPr>
  </w:style>
  <w:style w:type="paragraph" w:styleId="Index9">
    <w:name w:val="index 9"/>
    <w:basedOn w:val="Normal"/>
    <w:next w:val="Normal"/>
    <w:autoRedefine/>
    <w:uiPriority w:val="99"/>
    <w:semiHidden/>
    <w:unhideWhenUsed/>
    <w:rsid w:val="00A81D86"/>
    <w:pPr>
      <w:ind w:leftChars="1600" w:left="1600"/>
    </w:pPr>
  </w:style>
  <w:style w:type="paragraph" w:styleId="IndexHeading">
    <w:name w:val="index heading"/>
    <w:basedOn w:val="Normal"/>
    <w:next w:val="Index1"/>
    <w:uiPriority w:val="99"/>
    <w:semiHidden/>
    <w:unhideWhenUsed/>
    <w:rsid w:val="00A81D86"/>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81D86"/>
    <w:pPr>
      <w:ind w:leftChars="200" w:left="200" w:hangingChars="200" w:hanging="200"/>
    </w:pPr>
  </w:style>
  <w:style w:type="paragraph" w:styleId="BlockText">
    <w:name w:val="Block Text"/>
    <w:basedOn w:val="Normal"/>
    <w:uiPriority w:val="99"/>
    <w:semiHidden/>
    <w:unhideWhenUsed/>
    <w:rsid w:val="00A81D86"/>
    <w:pPr>
      <w:spacing w:after="120"/>
      <w:ind w:leftChars="700" w:left="1440" w:rightChars="700" w:right="1440"/>
    </w:pPr>
  </w:style>
  <w:style w:type="paragraph" w:styleId="DocumentMap">
    <w:name w:val="Document Map"/>
    <w:basedOn w:val="Normal"/>
    <w:link w:val="DocumentMapChar"/>
    <w:uiPriority w:val="99"/>
    <w:semiHidden/>
    <w:unhideWhenUsed/>
    <w:rsid w:val="00A81D86"/>
    <w:rPr>
      <w:rFonts w:ascii="SimSun"/>
      <w:sz w:val="18"/>
      <w:szCs w:val="18"/>
    </w:rPr>
  </w:style>
  <w:style w:type="character" w:customStyle="1" w:styleId="DocumentMapChar">
    <w:name w:val="Document Map Char"/>
    <w:basedOn w:val="DefaultParagraphFont"/>
    <w:link w:val="DocumentMap"/>
    <w:uiPriority w:val="99"/>
    <w:semiHidden/>
    <w:rsid w:val="00A81D86"/>
    <w:rPr>
      <w:rFonts w:ascii="SimSun" w:hAnsi="Arial" w:cs="Arial"/>
      <w:kern w:val="0"/>
      <w:sz w:val="18"/>
      <w:szCs w:val="18"/>
    </w:rPr>
  </w:style>
  <w:style w:type="paragraph" w:styleId="NoSpacing">
    <w:name w:val="No Spacing"/>
    <w:uiPriority w:val="1"/>
    <w:qFormat/>
    <w:rsid w:val="00A81D86"/>
    <w:rPr>
      <w:rFonts w:ascii="Arial" w:hAnsi="Arial" w:cs="Arial"/>
      <w:kern w:val="0"/>
      <w:sz w:val="22"/>
      <w:szCs w:val="20"/>
    </w:rPr>
  </w:style>
  <w:style w:type="paragraph" w:styleId="MessageHeader">
    <w:name w:val="Message Header"/>
    <w:basedOn w:val="Normal"/>
    <w:link w:val="MessageHeaderChar"/>
    <w:uiPriority w:val="99"/>
    <w:semiHidden/>
    <w:unhideWhenUsed/>
    <w:rsid w:val="00A81D8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1D86"/>
    <w:rPr>
      <w:rFonts w:asciiTheme="majorHAnsi" w:eastAsiaTheme="majorEastAsia" w:hAnsiTheme="majorHAnsi" w:cstheme="majorBidi"/>
      <w:kern w:val="0"/>
      <w:sz w:val="24"/>
      <w:szCs w:val="24"/>
      <w:shd w:val="pct20" w:color="auto" w:fill="auto"/>
    </w:rPr>
  </w:style>
  <w:style w:type="paragraph" w:styleId="TableofAuthorities">
    <w:name w:val="table of authorities"/>
    <w:basedOn w:val="Normal"/>
    <w:next w:val="Normal"/>
    <w:uiPriority w:val="99"/>
    <w:semiHidden/>
    <w:unhideWhenUsed/>
    <w:rsid w:val="00A81D86"/>
    <w:pPr>
      <w:ind w:leftChars="200" w:left="420"/>
    </w:pPr>
  </w:style>
  <w:style w:type="paragraph" w:styleId="TOAHeading">
    <w:name w:val="toa heading"/>
    <w:basedOn w:val="Normal"/>
    <w:next w:val="Normal"/>
    <w:uiPriority w:val="99"/>
    <w:semiHidden/>
    <w:unhideWhenUsed/>
    <w:rsid w:val="00A81D86"/>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A81D86"/>
    <w:rPr>
      <w:i/>
      <w:iCs/>
      <w:color w:val="000000" w:themeColor="text1"/>
    </w:rPr>
  </w:style>
  <w:style w:type="character" w:customStyle="1" w:styleId="QuoteChar">
    <w:name w:val="Quote Char"/>
    <w:basedOn w:val="DefaultParagraphFont"/>
    <w:link w:val="Quote"/>
    <w:uiPriority w:val="29"/>
    <w:rsid w:val="00A81D86"/>
    <w:rPr>
      <w:rFonts w:ascii="Arial" w:hAnsi="Arial" w:cs="Arial"/>
      <w:i/>
      <w:iCs/>
      <w:color w:val="000000" w:themeColor="text1"/>
      <w:kern w:val="0"/>
      <w:sz w:val="22"/>
      <w:szCs w:val="20"/>
    </w:rPr>
  </w:style>
  <w:style w:type="paragraph" w:styleId="BodyTextFirstIndent">
    <w:name w:val="Body Text First Indent"/>
    <w:basedOn w:val="BodyText"/>
    <w:link w:val="BodyTextFirstIndentChar"/>
    <w:uiPriority w:val="99"/>
    <w:semiHidden/>
    <w:unhideWhenUsed/>
    <w:rsid w:val="00A81D86"/>
    <w:pPr>
      <w:spacing w:after="120"/>
      <w:ind w:firstLineChars="100" w:firstLine="420"/>
    </w:pPr>
  </w:style>
  <w:style w:type="character" w:customStyle="1" w:styleId="BodyTextFirstIndentChar">
    <w:name w:val="Body Text First Indent Char"/>
    <w:basedOn w:val="BodyTextChar"/>
    <w:link w:val="BodyTextFirstIndent"/>
    <w:uiPriority w:val="99"/>
    <w:semiHidden/>
    <w:rsid w:val="00A81D86"/>
    <w:rPr>
      <w:rFonts w:ascii="Arial" w:eastAsia="SimSun" w:hAnsi="Arial" w:cs="Arial"/>
      <w:kern w:val="0"/>
      <w:sz w:val="22"/>
      <w:szCs w:val="20"/>
      <w:lang w:eastAsia="zh-CN"/>
    </w:rPr>
  </w:style>
  <w:style w:type="paragraph" w:styleId="BodyTextIndent">
    <w:name w:val="Body Text Indent"/>
    <w:basedOn w:val="Normal"/>
    <w:link w:val="BodyTextIndentChar"/>
    <w:uiPriority w:val="99"/>
    <w:semiHidden/>
    <w:unhideWhenUsed/>
    <w:rsid w:val="00A81D86"/>
    <w:pPr>
      <w:spacing w:after="120"/>
      <w:ind w:leftChars="200" w:left="420"/>
    </w:pPr>
  </w:style>
  <w:style w:type="character" w:customStyle="1" w:styleId="BodyTextIndentChar">
    <w:name w:val="Body Text Indent Char"/>
    <w:basedOn w:val="DefaultParagraphFont"/>
    <w:link w:val="BodyTextIndent"/>
    <w:uiPriority w:val="99"/>
    <w:semiHidden/>
    <w:rsid w:val="00A81D86"/>
    <w:rPr>
      <w:rFonts w:ascii="Arial" w:hAnsi="Arial" w:cs="Arial"/>
      <w:kern w:val="0"/>
      <w:sz w:val="22"/>
      <w:szCs w:val="20"/>
    </w:rPr>
  </w:style>
  <w:style w:type="paragraph" w:styleId="BodyTextFirstIndent2">
    <w:name w:val="Body Text First Indent 2"/>
    <w:basedOn w:val="BodyTextIndent"/>
    <w:link w:val="BodyTextFirstIndent2Char"/>
    <w:uiPriority w:val="99"/>
    <w:semiHidden/>
    <w:unhideWhenUsed/>
    <w:rsid w:val="00A81D86"/>
    <w:pPr>
      <w:ind w:firstLineChars="200" w:firstLine="420"/>
    </w:pPr>
  </w:style>
  <w:style w:type="character" w:customStyle="1" w:styleId="BodyTextFirstIndent2Char">
    <w:name w:val="Body Text First Indent 2 Char"/>
    <w:basedOn w:val="BodyTextIndentChar"/>
    <w:link w:val="BodyTextFirstIndent2"/>
    <w:uiPriority w:val="99"/>
    <w:semiHidden/>
    <w:rsid w:val="00A81D86"/>
    <w:rPr>
      <w:rFonts w:ascii="Arial" w:hAnsi="Arial" w:cs="Arial"/>
      <w:kern w:val="0"/>
      <w:sz w:val="22"/>
      <w:szCs w:val="20"/>
    </w:rPr>
  </w:style>
  <w:style w:type="paragraph" w:styleId="NormalIndent">
    <w:name w:val="Normal Indent"/>
    <w:basedOn w:val="Normal"/>
    <w:uiPriority w:val="99"/>
    <w:semiHidden/>
    <w:unhideWhenUsed/>
    <w:rsid w:val="00A81D86"/>
    <w:pPr>
      <w:ind w:firstLineChars="200" w:firstLine="420"/>
    </w:pPr>
  </w:style>
  <w:style w:type="paragraph" w:styleId="BodyText2">
    <w:name w:val="Body Text 2"/>
    <w:basedOn w:val="Normal"/>
    <w:link w:val="BodyText2Char"/>
    <w:uiPriority w:val="99"/>
    <w:semiHidden/>
    <w:unhideWhenUsed/>
    <w:rsid w:val="00A81D86"/>
    <w:pPr>
      <w:spacing w:after="120" w:line="480" w:lineRule="auto"/>
    </w:pPr>
  </w:style>
  <w:style w:type="character" w:customStyle="1" w:styleId="BodyText2Char">
    <w:name w:val="Body Text 2 Char"/>
    <w:basedOn w:val="DefaultParagraphFont"/>
    <w:link w:val="BodyText2"/>
    <w:uiPriority w:val="99"/>
    <w:semiHidden/>
    <w:rsid w:val="00A81D86"/>
    <w:rPr>
      <w:rFonts w:ascii="Arial" w:hAnsi="Arial" w:cs="Arial"/>
      <w:kern w:val="0"/>
      <w:sz w:val="22"/>
      <w:szCs w:val="20"/>
    </w:rPr>
  </w:style>
  <w:style w:type="paragraph" w:styleId="BodyText3">
    <w:name w:val="Body Text 3"/>
    <w:basedOn w:val="Normal"/>
    <w:link w:val="BodyText3Char"/>
    <w:uiPriority w:val="99"/>
    <w:semiHidden/>
    <w:unhideWhenUsed/>
    <w:rsid w:val="00A81D86"/>
    <w:pPr>
      <w:spacing w:after="120"/>
    </w:pPr>
    <w:rPr>
      <w:sz w:val="16"/>
      <w:szCs w:val="16"/>
    </w:rPr>
  </w:style>
  <w:style w:type="character" w:customStyle="1" w:styleId="BodyText3Char">
    <w:name w:val="Body Text 3 Char"/>
    <w:basedOn w:val="DefaultParagraphFont"/>
    <w:link w:val="BodyText3"/>
    <w:uiPriority w:val="99"/>
    <w:semiHidden/>
    <w:rsid w:val="00A81D86"/>
    <w:rPr>
      <w:rFonts w:ascii="Arial" w:hAnsi="Arial" w:cs="Arial"/>
      <w:kern w:val="0"/>
      <w:sz w:val="16"/>
      <w:szCs w:val="16"/>
    </w:rPr>
  </w:style>
  <w:style w:type="paragraph" w:styleId="BodyTextIndent2">
    <w:name w:val="Body Text Indent 2"/>
    <w:basedOn w:val="Normal"/>
    <w:link w:val="BodyTextIndent2Char"/>
    <w:uiPriority w:val="99"/>
    <w:semiHidden/>
    <w:unhideWhenUsed/>
    <w:rsid w:val="00A81D86"/>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A81D86"/>
    <w:rPr>
      <w:rFonts w:ascii="Arial" w:hAnsi="Arial" w:cs="Arial"/>
      <w:kern w:val="0"/>
      <w:sz w:val="22"/>
      <w:szCs w:val="20"/>
    </w:rPr>
  </w:style>
  <w:style w:type="paragraph" w:styleId="BodyTextIndent3">
    <w:name w:val="Body Text Indent 3"/>
    <w:basedOn w:val="Normal"/>
    <w:link w:val="BodyTextIndent3Char"/>
    <w:uiPriority w:val="99"/>
    <w:semiHidden/>
    <w:unhideWhenUsed/>
    <w:rsid w:val="00A81D86"/>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A81D86"/>
    <w:rPr>
      <w:rFonts w:ascii="Arial" w:hAnsi="Arial" w:cs="Arial"/>
      <w:kern w:val="0"/>
      <w:sz w:val="16"/>
      <w:szCs w:val="16"/>
    </w:rPr>
  </w:style>
  <w:style w:type="paragraph" w:styleId="NoteHeading">
    <w:name w:val="Note Heading"/>
    <w:basedOn w:val="Normal"/>
    <w:next w:val="Normal"/>
    <w:link w:val="NoteHeadingChar"/>
    <w:uiPriority w:val="99"/>
    <w:semiHidden/>
    <w:unhideWhenUsed/>
    <w:rsid w:val="00A81D86"/>
    <w:pPr>
      <w:jc w:val="center"/>
    </w:pPr>
  </w:style>
  <w:style w:type="character" w:customStyle="1" w:styleId="NoteHeadingChar">
    <w:name w:val="Note Heading Char"/>
    <w:basedOn w:val="DefaultParagraphFont"/>
    <w:link w:val="NoteHeading"/>
    <w:uiPriority w:val="99"/>
    <w:semiHidden/>
    <w:rsid w:val="00A81D86"/>
    <w:rPr>
      <w:rFonts w:ascii="Arial" w:hAnsi="Arial" w:cs="Arial"/>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ipo.int/meetings/en/doc_details.jsp?doc_id=249743" TargetMode="External"/><Relationship Id="rId26" Type="http://schemas.openxmlformats.org/officeDocument/2006/relationships/header" Target="header5.xml"/><Relationship Id="rId39" Type="http://schemas.openxmlformats.org/officeDocument/2006/relationships/header" Target="header7.xml"/><Relationship Id="rId21" Type="http://schemas.openxmlformats.org/officeDocument/2006/relationships/hyperlink" Target="http://www.wipo.int/meetings/en/doc_details.jsp?doc_id=249743" TargetMode="External"/><Relationship Id="rId34" Type="http://schemas.openxmlformats.org/officeDocument/2006/relationships/hyperlink" Target="http://www.wipo.int/meetings/en/doc_details.jsp?doc_id=217828" TargetMode="External"/><Relationship Id="rId42" Type="http://schemas.openxmlformats.org/officeDocument/2006/relationships/header" Target="header9.xml"/><Relationship Id="rId47" Type="http://schemas.openxmlformats.org/officeDocument/2006/relationships/hyperlink" Target="http://www.wipo.int/cooperation/en/south_south/" TargetMode="External"/><Relationship Id="rId50" Type="http://schemas.openxmlformats.org/officeDocument/2006/relationships/header" Target="header10.xml"/><Relationship Id="rId55" Type="http://schemas.openxmlformats.org/officeDocument/2006/relationships/header" Target="header15.xml"/><Relationship Id="rId63" Type="http://schemas.openxmlformats.org/officeDocument/2006/relationships/header" Target="header18.xml"/><Relationship Id="rId68" Type="http://schemas.openxmlformats.org/officeDocument/2006/relationships/header" Target="header23.xml"/><Relationship Id="rId76" Type="http://schemas.openxmlformats.org/officeDocument/2006/relationships/hyperlink" Target="http://www.wipo.int/export/sites/www/about-wipo/en/oversight/iaod/investigations/pdf/investigation_procedure_manual.pdf" TargetMode="External"/><Relationship Id="rId84"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hyperlink" Target="http://www.wipo.int/export/sites/www/freepublications/en/training/467/wipo_pub_467_2014.pdf" TargetMode="External"/><Relationship Id="rId2" Type="http://schemas.openxmlformats.org/officeDocument/2006/relationships/numbering" Target="numbering.xml"/><Relationship Id="rId16" Type="http://schemas.openxmlformats.org/officeDocument/2006/relationships/hyperlink" Target="http://www.wipo.int/edocs/mdocs/mdocs/en/cdip_9/cdip_9_inf_4.pdf" TargetMode="External"/><Relationship Id="rId29" Type="http://schemas.openxmlformats.org/officeDocument/2006/relationships/hyperlink" Target="http://www.wipo.int/edocs/mdocs/mdocs/en/cdip_8/cdip_8_inf_7_rev.pdf" TargetMode="External"/><Relationship Id="rId11" Type="http://schemas.openxmlformats.org/officeDocument/2006/relationships/header" Target="header1.xml"/><Relationship Id="rId24" Type="http://schemas.openxmlformats.org/officeDocument/2006/relationships/hyperlink" Target="http://www-ocmstest.wipo.int/innovation" TargetMode="External"/><Relationship Id="rId32" Type="http://schemas.openxmlformats.org/officeDocument/2006/relationships/hyperlink" Target="http://www.wipo.int/pressroom/en/stories/collaborative_innovation.html" TargetMode="External"/><Relationship Id="rId37" Type="http://schemas.openxmlformats.org/officeDocument/2006/relationships/hyperlink" Target="http://www.wipo.int/pressroom/en/stories/collaborative_innovation.html" TargetMode="External"/><Relationship Id="rId40" Type="http://schemas.openxmlformats.org/officeDocument/2006/relationships/hyperlink" Target="http://www.wipo.int/meetings/en/doc_details.jsp?doc_id=283200" TargetMode="External"/><Relationship Id="rId45" Type="http://schemas.openxmlformats.org/officeDocument/2006/relationships/hyperlink" Target="http://www.wipo.int/cooperation/en/south_south/" TargetMode="External"/><Relationship Id="rId53" Type="http://schemas.openxmlformats.org/officeDocument/2006/relationships/header" Target="header13.xml"/><Relationship Id="rId58" Type="http://schemas.openxmlformats.org/officeDocument/2006/relationships/hyperlink" Target="http://www.wipo.int/export/sites/www/tisc/en/doc/tisc_2011_survey_report.pdf" TargetMode="External"/><Relationship Id="rId66" Type="http://schemas.openxmlformats.org/officeDocument/2006/relationships/header" Target="header21.xml"/><Relationship Id="rId74" Type="http://schemas.openxmlformats.org/officeDocument/2006/relationships/hyperlink" Target="http://www.wipo.int/meetings/en/doc_details.jsp?doc_id=249743" TargetMode="External"/><Relationship Id="rId79" Type="http://schemas.openxmlformats.org/officeDocument/2006/relationships/hyperlink" Target="http://www.wipo.int/export/sites/www/erecruitment/en/pdf/staff_rules_part_a.pdf" TargetMode="External"/><Relationship Id="rId5" Type="http://schemas.openxmlformats.org/officeDocument/2006/relationships/settings" Target="settings.xml"/><Relationship Id="rId61" Type="http://schemas.openxmlformats.org/officeDocument/2006/relationships/hyperlink" Target="http://api.sic.gov.co/" TargetMode="External"/><Relationship Id="rId82" Type="http://schemas.openxmlformats.org/officeDocument/2006/relationships/hyperlink" Target="http://www.wipo.int/ip-development/en/agenda/flexibilities/" TargetMode="External"/><Relationship Id="rId19" Type="http://schemas.openxmlformats.org/officeDocument/2006/relationships/hyperlink" Target="http://www.wipo.int/meetings/en/doc_details.jsp?doc_id=1863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wipo.int/edocs/mdocs/mdocs/en/cdip_9/cdip_9_inf_4.pdf" TargetMode="External"/><Relationship Id="rId27" Type="http://schemas.openxmlformats.org/officeDocument/2006/relationships/hyperlink" Target="http://www.wipo.int/edocs/mdocs/mdocs/en/cdip_6/cdip_6_6_rev.pdf" TargetMode="External"/><Relationship Id="rId30" Type="http://schemas.openxmlformats.org/officeDocument/2006/relationships/hyperlink" Target="http://www.wipo.int/meetings/en/details.jsp?meeting_id=26782"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edocs/mdocs/mdocs/en/cdip_13/cdip_13_summary.pdf" TargetMode="External"/><Relationship Id="rId48" Type="http://schemas.openxmlformats.org/officeDocument/2006/relationships/hyperlink" Target="http://www.wipo.int/cooperation/en/south_south/" TargetMode="External"/><Relationship Id="rId56" Type="http://schemas.openxmlformats.org/officeDocument/2006/relationships/hyperlink" Target="http://www.wipo.int/export/sites/www/tisc/en/doc/tisc_survey_2013.pdf" TargetMode="External"/><Relationship Id="rId64" Type="http://schemas.openxmlformats.org/officeDocument/2006/relationships/header" Target="header19.xml"/><Relationship Id="rId69" Type="http://schemas.openxmlformats.org/officeDocument/2006/relationships/header" Target="header24.xml"/><Relationship Id="rId77" Type="http://schemas.openxmlformats.org/officeDocument/2006/relationships/hyperlink" Target="http://www.wipo.int/export/sites/www/about-wipo/en/oversight/iaod/investigations/pdf/investigation_policy_2014.pdf" TargetMode="External"/><Relationship Id="rId8" Type="http://schemas.openxmlformats.org/officeDocument/2006/relationships/endnotes" Target="endnotes.xml"/><Relationship Id="rId51" Type="http://schemas.openxmlformats.org/officeDocument/2006/relationships/header" Target="header11.xml"/><Relationship Id="rId72" Type="http://schemas.openxmlformats.org/officeDocument/2006/relationships/hyperlink" Target="http://www.wipo.int/meetings/en/doc_details.jsp?doc_id=186340" TargetMode="External"/><Relationship Id="rId80" Type="http://schemas.openxmlformats.org/officeDocument/2006/relationships/hyperlink" Target="http://www.wipo.int/roc/en/index.jsp"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po.int/edocs/mdocs/mdocs/en/cdip_9/cdip_9_inf_4.pdf" TargetMode="External"/><Relationship Id="rId25" Type="http://schemas.openxmlformats.org/officeDocument/2006/relationships/header" Target="header4.xml"/><Relationship Id="rId33" Type="http://schemas.openxmlformats.org/officeDocument/2006/relationships/hyperlink" Target="http://www.wipo.int/meetings/en/doc_details.jsp?doc_id=186340" TargetMode="External"/><Relationship Id="rId38" Type="http://schemas.openxmlformats.org/officeDocument/2006/relationships/header" Target="header6.xml"/><Relationship Id="rId46" Type="http://schemas.openxmlformats.org/officeDocument/2006/relationships/hyperlink" Target="http://www.wipo.int/meetings/en/doc_details.jsp?doc_id=268822" TargetMode="External"/><Relationship Id="rId59" Type="http://schemas.openxmlformats.org/officeDocument/2006/relationships/header" Target="header16.xml"/><Relationship Id="rId67" Type="http://schemas.openxmlformats.org/officeDocument/2006/relationships/header" Target="header22.xml"/><Relationship Id="rId20" Type="http://schemas.openxmlformats.org/officeDocument/2006/relationships/hyperlink" Target="http://www.wipo.int/meetings/en/doc_details.jsp?doc_id=217828" TargetMode="External"/><Relationship Id="rId41" Type="http://schemas.openxmlformats.org/officeDocument/2006/relationships/header" Target="header8.xml"/><Relationship Id="rId54" Type="http://schemas.openxmlformats.org/officeDocument/2006/relationships/header" Target="header14.xml"/><Relationship Id="rId62" Type="http://schemas.openxmlformats.org/officeDocument/2006/relationships/hyperlink" Target="https://www3.wipo.int/confluence/display/ppenipa/Start-Up+National+IP+Academies" TargetMode="External"/><Relationship Id="rId70" Type="http://schemas.openxmlformats.org/officeDocument/2006/relationships/hyperlink" Target="http://www.wipo.int/tad/en/" TargetMode="External"/><Relationship Id="rId75" Type="http://schemas.openxmlformats.org/officeDocument/2006/relationships/hyperlink" Target="http://www.wipo.int/meetings/en/doc_details.jsp?doc_id=268876" TargetMode="External"/><Relationship Id="rId83"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meetings/en/doc_details.jsp?doc_id=249743" TargetMode="External"/><Relationship Id="rId23" Type="http://schemas.openxmlformats.org/officeDocument/2006/relationships/hyperlink" Target="http://www.wipo.int/edocs/mdocs/mdocs/en/cdip_9/cdip_9_inf_4.pdf" TargetMode="External"/><Relationship Id="rId28" Type="http://schemas.openxmlformats.org/officeDocument/2006/relationships/hyperlink" Target="http://www.wipo.int/meetings/en/doc_details.jsp?doc_id=249743" TargetMode="External"/><Relationship Id="rId36" Type="http://schemas.openxmlformats.org/officeDocument/2006/relationships/hyperlink" Target="http://www.wipo.int/meetings/en/details.jsp?meeting_id=31762" TargetMode="External"/><Relationship Id="rId49" Type="http://schemas.openxmlformats.org/officeDocument/2006/relationships/hyperlink" Target="http://www.wipo.int/meetings/en/doc_details.jsp?doc_id=268822" TargetMode="External"/><Relationship Id="rId57" Type="http://schemas.openxmlformats.org/officeDocument/2006/relationships/hyperlink" Target="http://www.wipo.int/export/sites/www/tisc/en/doc/tisc_survey_2012.pdf" TargetMode="External"/><Relationship Id="rId10" Type="http://schemas.openxmlformats.org/officeDocument/2006/relationships/hyperlink" Target="http://www.wipo.int/tad" TargetMode="External"/><Relationship Id="rId31" Type="http://schemas.openxmlformats.org/officeDocument/2006/relationships/hyperlink" Target="http://www.wipo.int/meetings/en/details.jsp?meeting_id=31762" TargetMode="External"/><Relationship Id="rId44" Type="http://schemas.openxmlformats.org/officeDocument/2006/relationships/hyperlink" Target="http://www.wipo.int/meetings/en/details.jsp?meeting_id=30462" TargetMode="External"/><Relationship Id="rId52" Type="http://schemas.openxmlformats.org/officeDocument/2006/relationships/header" Target="header12.xm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hyperlink" Target="http://www.wipo.int/meetings/en/doc_details.jsp?doc_id=217828" TargetMode="External"/><Relationship Id="rId78" Type="http://schemas.openxmlformats.org/officeDocument/2006/relationships/hyperlink" Target="http://www.wipo.int/export/sites/www/about-wipo/en/oversight/iaod/investigations/pdf/investigation_procedures_manual_2nd_edition.pdf" TargetMode="External"/><Relationship Id="rId81" Type="http://schemas.openxmlformats.org/officeDocument/2006/relationships/hyperlink" Target="http://www.wipo.int/research/en/"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68876" TargetMode="External"/><Relationship Id="rId1" Type="http://schemas.openxmlformats.org/officeDocument/2006/relationships/hyperlink" Target="http://www.wipo.int/patentscope/en/programs/patent_land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DF03-5F33-4F80-A70A-6B2B5F13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10506</Words>
  <Characters>59885</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CDIP/14/2</vt:lpstr>
    </vt:vector>
  </TitlesOfParts>
  <Company>WIPO</Company>
  <LinksUpToDate>false</LinksUpToDate>
  <CharactersWithSpaces>70251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CDIP/14/2</dc:title>
  <dc:subject>进展报告</dc:subject>
  <dc:creator>MA Weihai</dc:creator>
  <cp:lastModifiedBy>SHOUSHA Sally</cp:lastModifiedBy>
  <cp:revision>2</cp:revision>
  <cp:lastPrinted>2014-10-22T13:33:00Z</cp:lastPrinted>
  <dcterms:created xsi:type="dcterms:W3CDTF">2014-10-23T13:45:00Z</dcterms:created>
  <dcterms:modified xsi:type="dcterms:W3CDTF">2014-10-23T13:45:00Z</dcterms:modified>
</cp:coreProperties>
</file>