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94"/>
        <w:gridCol w:w="4337"/>
        <w:gridCol w:w="425"/>
      </w:tblGrid>
      <w:tr w:rsidR="0003796C" w:rsidRPr="00D942A9" w:rsidTr="009A664D">
        <w:trPr>
          <w:trHeight w:val="1977"/>
        </w:trPr>
        <w:tc>
          <w:tcPr>
            <w:tcW w:w="4594" w:type="dxa"/>
            <w:tcBorders>
              <w:bottom w:val="single" w:sz="4" w:space="0" w:color="auto"/>
            </w:tcBorders>
            <w:tcMar>
              <w:bottom w:w="170" w:type="dxa"/>
            </w:tcMar>
          </w:tcPr>
          <w:p w:rsidR="0003796C" w:rsidRPr="00D942A9" w:rsidRDefault="0003796C" w:rsidP="009A664D">
            <w:pPr>
              <w:rPr>
                <w:lang w:eastAsia="zh-CN"/>
              </w:rPr>
            </w:pPr>
            <w:bookmarkStart w:id="0" w:name="_GoBack"/>
            <w:bookmarkEnd w:id="0"/>
            <w:r w:rsidRPr="00D942A9">
              <w:rPr>
                <w:noProof/>
              </w:rPr>
              <w:drawing>
                <wp:anchor distT="0" distB="0" distL="114300" distR="114300" simplePos="0" relativeHeight="252030464" behindDoc="1" locked="0" layoutInCell="0" allowOverlap="1" wp14:anchorId="120F221D" wp14:editId="699C7B4A">
                  <wp:simplePos x="0" y="0"/>
                  <wp:positionH relativeFrom="page">
                    <wp:posOffset>3834130</wp:posOffset>
                  </wp:positionH>
                  <wp:positionV relativeFrom="margin">
                    <wp:posOffset>0</wp:posOffset>
                  </wp:positionV>
                  <wp:extent cx="866775" cy="1323975"/>
                  <wp:effectExtent l="0" t="0" r="9525" b="9525"/>
                  <wp:wrapNone/>
                  <wp:docPr id="3" name="图片 3" descr="WIPO-C-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PO-C-B&amp;W"/>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66775" cy="13239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37" w:type="dxa"/>
            <w:tcBorders>
              <w:bottom w:val="single" w:sz="4" w:space="0" w:color="auto"/>
            </w:tcBorders>
            <w:tcMar>
              <w:left w:w="0" w:type="dxa"/>
              <w:right w:w="0" w:type="dxa"/>
            </w:tcMar>
          </w:tcPr>
          <w:p w:rsidR="0003796C" w:rsidRPr="00D942A9" w:rsidRDefault="0003796C" w:rsidP="009A664D">
            <w:pPr>
              <w:jc w:val="left"/>
              <w:rPr>
                <w:lang w:eastAsia="zh-CN"/>
              </w:rPr>
            </w:pPr>
          </w:p>
        </w:tc>
        <w:tc>
          <w:tcPr>
            <w:tcW w:w="425" w:type="dxa"/>
            <w:tcBorders>
              <w:bottom w:val="single" w:sz="4" w:space="0" w:color="auto"/>
            </w:tcBorders>
            <w:tcMar>
              <w:left w:w="0" w:type="dxa"/>
              <w:right w:w="0" w:type="dxa"/>
            </w:tcMar>
          </w:tcPr>
          <w:p w:rsidR="0003796C" w:rsidRPr="00D942A9" w:rsidRDefault="0003796C" w:rsidP="009A664D">
            <w:pPr>
              <w:jc w:val="right"/>
              <w:rPr>
                <w:lang w:eastAsia="zh-CN"/>
              </w:rPr>
            </w:pPr>
            <w:r w:rsidRPr="00D942A9">
              <w:rPr>
                <w:b/>
                <w:sz w:val="40"/>
                <w:szCs w:val="40"/>
                <w:lang w:eastAsia="zh-CN"/>
              </w:rPr>
              <w:t>C</w:t>
            </w:r>
          </w:p>
        </w:tc>
      </w:tr>
      <w:tr w:rsidR="0003796C" w:rsidRPr="00D942A9" w:rsidTr="009A664D">
        <w:trPr>
          <w:trHeight w:hRule="exact" w:val="340"/>
        </w:trPr>
        <w:tc>
          <w:tcPr>
            <w:tcW w:w="9356" w:type="dxa"/>
            <w:gridSpan w:val="3"/>
            <w:tcBorders>
              <w:top w:val="single" w:sz="4" w:space="0" w:color="auto"/>
            </w:tcBorders>
            <w:tcMar>
              <w:top w:w="170" w:type="dxa"/>
              <w:left w:w="0" w:type="dxa"/>
              <w:right w:w="0" w:type="dxa"/>
            </w:tcMar>
            <w:vAlign w:val="bottom"/>
          </w:tcPr>
          <w:p w:rsidR="0003796C" w:rsidRPr="00D942A9" w:rsidRDefault="0003796C" w:rsidP="009A664D">
            <w:pPr>
              <w:jc w:val="right"/>
              <w:rPr>
                <w:rFonts w:ascii="Arial Black" w:hAnsi="Arial Black"/>
                <w:caps/>
                <w:sz w:val="15"/>
                <w:lang w:eastAsia="zh-CN"/>
              </w:rPr>
            </w:pPr>
            <w:r w:rsidRPr="00D942A9">
              <w:rPr>
                <w:rFonts w:ascii="Arial Black" w:hAnsi="Arial Black"/>
                <w:caps/>
                <w:sz w:val="15"/>
                <w:lang w:eastAsia="zh-CN"/>
              </w:rPr>
              <w:t>A/5</w:t>
            </w:r>
            <w:r w:rsidRPr="00D942A9">
              <w:rPr>
                <w:rFonts w:ascii="Arial Black" w:hAnsi="Arial Black" w:hint="eastAsia"/>
                <w:caps/>
                <w:sz w:val="15"/>
                <w:lang w:eastAsia="zh-CN"/>
              </w:rPr>
              <w:t>6</w:t>
            </w:r>
            <w:r w:rsidRPr="00D942A9">
              <w:rPr>
                <w:rFonts w:ascii="Arial Black" w:hAnsi="Arial Black"/>
                <w:caps/>
                <w:sz w:val="15"/>
                <w:lang w:eastAsia="zh-CN"/>
              </w:rPr>
              <w:t>/</w:t>
            </w:r>
            <w:bookmarkStart w:id="1" w:name="Code"/>
            <w:bookmarkEnd w:id="1"/>
            <w:r>
              <w:rPr>
                <w:rFonts w:ascii="Arial Black" w:hAnsi="Arial Black" w:hint="eastAsia"/>
                <w:caps/>
                <w:sz w:val="15"/>
                <w:lang w:eastAsia="zh-CN"/>
              </w:rPr>
              <w:t>10</w:t>
            </w:r>
          </w:p>
        </w:tc>
      </w:tr>
      <w:tr w:rsidR="0003796C" w:rsidRPr="00D942A9" w:rsidTr="009A664D">
        <w:trPr>
          <w:trHeight w:hRule="exact" w:val="170"/>
        </w:trPr>
        <w:tc>
          <w:tcPr>
            <w:tcW w:w="9356" w:type="dxa"/>
            <w:gridSpan w:val="3"/>
            <w:noWrap/>
            <w:tcMar>
              <w:left w:w="0" w:type="dxa"/>
              <w:right w:w="0" w:type="dxa"/>
            </w:tcMar>
            <w:vAlign w:val="bottom"/>
          </w:tcPr>
          <w:p w:rsidR="0003796C" w:rsidRPr="00D942A9" w:rsidRDefault="0003796C" w:rsidP="009A664D">
            <w:pPr>
              <w:jc w:val="right"/>
              <w:rPr>
                <w:rFonts w:ascii="Arial Black" w:hAnsi="Arial Black"/>
                <w:b/>
                <w:caps/>
                <w:sz w:val="15"/>
                <w:szCs w:val="15"/>
                <w:lang w:eastAsia="zh-CN"/>
              </w:rPr>
            </w:pPr>
            <w:r w:rsidRPr="00D942A9">
              <w:rPr>
                <w:rFonts w:eastAsia="SimHei" w:hint="eastAsia"/>
                <w:b/>
                <w:sz w:val="15"/>
                <w:szCs w:val="15"/>
                <w:lang w:eastAsia="zh-CN"/>
              </w:rPr>
              <w:t>原</w:t>
            </w:r>
            <w:r w:rsidRPr="00D942A9">
              <w:rPr>
                <w:rFonts w:eastAsia="SimHei"/>
                <w:b/>
                <w:sz w:val="15"/>
                <w:szCs w:val="15"/>
                <w:lang w:val="pt-BR" w:eastAsia="zh-CN"/>
              </w:rPr>
              <w:t xml:space="preserve"> </w:t>
            </w:r>
            <w:r w:rsidRPr="00D942A9">
              <w:rPr>
                <w:rFonts w:eastAsia="SimHei" w:hint="eastAsia"/>
                <w:b/>
                <w:sz w:val="15"/>
                <w:szCs w:val="15"/>
                <w:lang w:eastAsia="zh-CN"/>
              </w:rPr>
              <w:t>文</w:t>
            </w:r>
            <w:r w:rsidRPr="00D942A9">
              <w:rPr>
                <w:rFonts w:eastAsia="SimHei" w:hint="eastAsia"/>
                <w:b/>
                <w:sz w:val="15"/>
                <w:szCs w:val="15"/>
                <w:lang w:val="pt-BR" w:eastAsia="zh-CN"/>
              </w:rPr>
              <w:t>：</w:t>
            </w:r>
            <w:bookmarkStart w:id="2" w:name="Original"/>
            <w:bookmarkEnd w:id="2"/>
            <w:r w:rsidRPr="00D942A9">
              <w:rPr>
                <w:rFonts w:eastAsia="SimHei" w:hint="eastAsia"/>
                <w:b/>
                <w:sz w:val="15"/>
                <w:szCs w:val="15"/>
                <w:lang w:val="pt-BR" w:eastAsia="zh-CN"/>
              </w:rPr>
              <w:t>英</w:t>
            </w:r>
            <w:r w:rsidRPr="00D942A9">
              <w:rPr>
                <w:rFonts w:eastAsia="SimHei" w:hint="eastAsia"/>
                <w:b/>
                <w:sz w:val="15"/>
                <w:szCs w:val="15"/>
                <w:lang w:eastAsia="zh-CN"/>
              </w:rPr>
              <w:t>文</w:t>
            </w:r>
          </w:p>
        </w:tc>
      </w:tr>
      <w:tr w:rsidR="0003796C" w:rsidRPr="00D942A9" w:rsidTr="009A664D">
        <w:trPr>
          <w:trHeight w:hRule="exact" w:val="198"/>
        </w:trPr>
        <w:tc>
          <w:tcPr>
            <w:tcW w:w="9356" w:type="dxa"/>
            <w:gridSpan w:val="3"/>
            <w:tcMar>
              <w:left w:w="0" w:type="dxa"/>
              <w:right w:w="0" w:type="dxa"/>
            </w:tcMar>
            <w:vAlign w:val="bottom"/>
          </w:tcPr>
          <w:p w:rsidR="0003796C" w:rsidRPr="00D942A9" w:rsidRDefault="0003796C" w:rsidP="009A664D">
            <w:pPr>
              <w:jc w:val="right"/>
              <w:rPr>
                <w:rFonts w:ascii="SimHei" w:eastAsia="SimHei" w:hAnsi="Arial Black"/>
                <w:b/>
                <w:caps/>
                <w:sz w:val="15"/>
                <w:szCs w:val="15"/>
                <w:lang w:eastAsia="zh-CN"/>
              </w:rPr>
            </w:pPr>
            <w:r w:rsidRPr="00D942A9">
              <w:rPr>
                <w:rFonts w:ascii="SimHei" w:eastAsia="SimHei" w:hint="eastAsia"/>
                <w:b/>
                <w:sz w:val="15"/>
                <w:szCs w:val="15"/>
                <w:lang w:eastAsia="zh-CN"/>
              </w:rPr>
              <w:t>日</w:t>
            </w:r>
            <w:r w:rsidRPr="00D942A9">
              <w:rPr>
                <w:rFonts w:ascii="SimHei" w:eastAsia="SimHei" w:hint="eastAsia"/>
                <w:b/>
                <w:sz w:val="15"/>
                <w:szCs w:val="15"/>
                <w:lang w:val="pt-BR" w:eastAsia="zh-CN"/>
              </w:rPr>
              <w:t xml:space="preserve"> </w:t>
            </w:r>
            <w:r w:rsidRPr="00D942A9">
              <w:rPr>
                <w:rFonts w:ascii="SimHei" w:eastAsia="SimHei" w:hint="eastAsia"/>
                <w:b/>
                <w:sz w:val="15"/>
                <w:szCs w:val="15"/>
                <w:lang w:eastAsia="zh-CN"/>
              </w:rPr>
              <w:t>期</w:t>
            </w:r>
            <w:r w:rsidRPr="00D942A9">
              <w:rPr>
                <w:rFonts w:ascii="SimHei" w:eastAsia="SimHei" w:hAnsi="SimSun" w:hint="eastAsia"/>
                <w:b/>
                <w:sz w:val="15"/>
                <w:szCs w:val="15"/>
                <w:lang w:val="pt-BR" w:eastAsia="zh-CN"/>
              </w:rPr>
              <w:t>：</w:t>
            </w:r>
            <w:bookmarkStart w:id="3" w:name="Date"/>
            <w:bookmarkEnd w:id="3"/>
            <w:r w:rsidRPr="00D942A9">
              <w:rPr>
                <w:rFonts w:ascii="Arial Black" w:eastAsia="SimHei" w:hAnsi="Arial Black"/>
                <w:b/>
                <w:sz w:val="15"/>
                <w:szCs w:val="15"/>
                <w:lang w:val="pt-BR" w:eastAsia="zh-CN"/>
              </w:rPr>
              <w:t>201</w:t>
            </w:r>
            <w:r w:rsidRPr="00D942A9">
              <w:rPr>
                <w:rFonts w:ascii="Arial Black" w:eastAsia="SimHei" w:hAnsi="Arial Black" w:hint="eastAsia"/>
                <w:b/>
                <w:sz w:val="15"/>
                <w:szCs w:val="15"/>
                <w:lang w:val="pt-BR" w:eastAsia="zh-CN"/>
              </w:rPr>
              <w:t>6</w:t>
            </w:r>
            <w:r w:rsidRPr="00D942A9">
              <w:rPr>
                <w:rFonts w:ascii="SimHei" w:eastAsia="SimHei" w:hAnsi="Times New Roman" w:hint="eastAsia"/>
                <w:b/>
                <w:sz w:val="15"/>
                <w:szCs w:val="15"/>
                <w:lang w:eastAsia="zh-CN"/>
              </w:rPr>
              <w:t>年</w:t>
            </w:r>
            <w:r w:rsidRPr="00D942A9">
              <w:rPr>
                <w:rFonts w:ascii="Arial Black" w:eastAsia="SimHei" w:hAnsi="Arial Black" w:hint="eastAsia"/>
                <w:b/>
                <w:sz w:val="15"/>
                <w:szCs w:val="15"/>
                <w:lang w:val="pt-BR" w:eastAsia="zh-CN"/>
              </w:rPr>
              <w:t>8</w:t>
            </w:r>
            <w:r w:rsidRPr="00D942A9">
              <w:rPr>
                <w:rFonts w:ascii="SimHei" w:eastAsia="SimHei" w:hAnsi="Times New Roman" w:hint="eastAsia"/>
                <w:b/>
                <w:sz w:val="15"/>
                <w:szCs w:val="15"/>
                <w:lang w:eastAsia="zh-CN"/>
              </w:rPr>
              <w:t>月</w:t>
            </w:r>
            <w:r>
              <w:rPr>
                <w:rFonts w:ascii="Arial Black" w:eastAsia="SimHei" w:hAnsi="Arial Black" w:hint="eastAsia"/>
                <w:b/>
                <w:sz w:val="15"/>
                <w:szCs w:val="15"/>
                <w:lang w:val="pt-BR" w:eastAsia="zh-CN"/>
              </w:rPr>
              <w:t>17</w:t>
            </w:r>
            <w:r w:rsidRPr="00D942A9">
              <w:rPr>
                <w:rFonts w:ascii="SimHei" w:eastAsia="SimHei" w:hAnsi="Times New Roman" w:hint="eastAsia"/>
                <w:b/>
                <w:sz w:val="15"/>
                <w:szCs w:val="15"/>
                <w:lang w:eastAsia="zh-CN"/>
              </w:rPr>
              <w:t>日</w:t>
            </w:r>
            <w:r w:rsidRPr="00D942A9">
              <w:rPr>
                <w:rFonts w:ascii="SimHei" w:eastAsia="SimHei" w:hAnsi="Arial Black" w:hint="eastAsia"/>
                <w:b/>
                <w:caps/>
                <w:sz w:val="15"/>
                <w:szCs w:val="15"/>
                <w:lang w:eastAsia="zh-CN"/>
              </w:rPr>
              <w:t xml:space="preserve">  </w:t>
            </w:r>
          </w:p>
        </w:tc>
      </w:tr>
    </w:tbl>
    <w:p w:rsidR="0003796C" w:rsidRPr="00D942A9" w:rsidRDefault="0003796C" w:rsidP="0003796C">
      <w:pPr>
        <w:jc w:val="left"/>
        <w:rPr>
          <w:lang w:eastAsia="zh-CN"/>
        </w:rPr>
      </w:pPr>
    </w:p>
    <w:p w:rsidR="0003796C" w:rsidRPr="00D942A9" w:rsidRDefault="0003796C" w:rsidP="0003796C">
      <w:pPr>
        <w:jc w:val="left"/>
        <w:rPr>
          <w:lang w:eastAsia="zh-CN"/>
        </w:rPr>
      </w:pPr>
    </w:p>
    <w:p w:rsidR="0003796C" w:rsidRPr="00D942A9" w:rsidRDefault="0003796C" w:rsidP="0003796C">
      <w:pPr>
        <w:jc w:val="left"/>
        <w:rPr>
          <w:lang w:eastAsia="zh-CN"/>
        </w:rPr>
      </w:pPr>
    </w:p>
    <w:p w:rsidR="0003796C" w:rsidRPr="00D942A9" w:rsidRDefault="0003796C" w:rsidP="0003796C">
      <w:pPr>
        <w:jc w:val="left"/>
        <w:rPr>
          <w:lang w:eastAsia="zh-CN"/>
        </w:rPr>
      </w:pPr>
    </w:p>
    <w:p w:rsidR="0003796C" w:rsidRPr="00D942A9" w:rsidRDefault="0003796C" w:rsidP="0003796C">
      <w:pPr>
        <w:jc w:val="left"/>
        <w:rPr>
          <w:lang w:eastAsia="zh-CN"/>
        </w:rPr>
      </w:pPr>
    </w:p>
    <w:p w:rsidR="0003796C" w:rsidRPr="00D942A9" w:rsidRDefault="0003796C" w:rsidP="0003796C">
      <w:pPr>
        <w:jc w:val="left"/>
        <w:rPr>
          <w:rFonts w:ascii="SimHei" w:eastAsia="SimHei"/>
          <w:sz w:val="28"/>
          <w:szCs w:val="28"/>
          <w:lang w:eastAsia="zh-CN"/>
        </w:rPr>
      </w:pPr>
      <w:r w:rsidRPr="00D942A9">
        <w:rPr>
          <w:rFonts w:ascii="SimHei" w:eastAsia="SimHei" w:hint="eastAsia"/>
          <w:sz w:val="28"/>
          <w:szCs w:val="28"/>
          <w:lang w:eastAsia="zh-CN"/>
        </w:rPr>
        <w:t>世界知识产权组织成员国大会</w:t>
      </w:r>
    </w:p>
    <w:p w:rsidR="0003796C" w:rsidRPr="00D942A9" w:rsidRDefault="0003796C" w:rsidP="0003796C">
      <w:pPr>
        <w:jc w:val="left"/>
        <w:rPr>
          <w:lang w:eastAsia="zh-CN"/>
        </w:rPr>
      </w:pPr>
    </w:p>
    <w:p w:rsidR="0003796C" w:rsidRPr="00D942A9" w:rsidRDefault="0003796C" w:rsidP="0003796C">
      <w:pPr>
        <w:jc w:val="left"/>
        <w:rPr>
          <w:lang w:eastAsia="zh-CN"/>
        </w:rPr>
      </w:pPr>
    </w:p>
    <w:p w:rsidR="0003796C" w:rsidRPr="00D942A9" w:rsidRDefault="0003796C" w:rsidP="0003796C">
      <w:pPr>
        <w:jc w:val="left"/>
        <w:textAlignment w:val="bottom"/>
        <w:rPr>
          <w:rFonts w:ascii="KaiTi" w:eastAsia="KaiTi"/>
          <w:b/>
          <w:sz w:val="24"/>
          <w:szCs w:val="24"/>
          <w:lang w:eastAsia="zh-CN"/>
        </w:rPr>
      </w:pPr>
      <w:r w:rsidRPr="00D942A9">
        <w:rPr>
          <w:rFonts w:ascii="KaiTi" w:eastAsia="KaiTi" w:hint="eastAsia"/>
          <w:b/>
          <w:sz w:val="24"/>
          <w:szCs w:val="24"/>
          <w:lang w:eastAsia="zh-CN"/>
        </w:rPr>
        <w:t>第五十六届系列会议</w:t>
      </w:r>
    </w:p>
    <w:p w:rsidR="0003796C" w:rsidRPr="00D942A9" w:rsidRDefault="0003796C" w:rsidP="0003796C">
      <w:pPr>
        <w:jc w:val="left"/>
        <w:textAlignment w:val="bottom"/>
        <w:rPr>
          <w:rFonts w:ascii="KaiTi" w:eastAsia="KaiTi" w:hAnsi="KaiTi"/>
          <w:b/>
          <w:sz w:val="24"/>
          <w:szCs w:val="24"/>
          <w:lang w:eastAsia="zh-CN"/>
        </w:rPr>
      </w:pPr>
      <w:r w:rsidRPr="00D942A9">
        <w:rPr>
          <w:rFonts w:ascii="KaiTi" w:eastAsia="KaiTi" w:hAnsi="KaiTi" w:hint="eastAsia"/>
          <w:sz w:val="24"/>
          <w:szCs w:val="24"/>
          <w:lang w:eastAsia="zh-CN"/>
        </w:rPr>
        <w:t>2016</w:t>
      </w:r>
      <w:r w:rsidRPr="00D942A9">
        <w:rPr>
          <w:rFonts w:ascii="KaiTi" w:eastAsia="KaiTi" w:hAnsi="KaiTi" w:hint="eastAsia"/>
          <w:b/>
          <w:sz w:val="24"/>
          <w:szCs w:val="24"/>
          <w:lang w:eastAsia="zh-CN"/>
        </w:rPr>
        <w:t>年</w:t>
      </w:r>
      <w:r w:rsidRPr="00D942A9">
        <w:rPr>
          <w:rFonts w:ascii="KaiTi" w:eastAsia="KaiTi" w:hAnsi="KaiTi" w:hint="eastAsia"/>
          <w:sz w:val="24"/>
          <w:szCs w:val="24"/>
          <w:lang w:eastAsia="zh-CN"/>
        </w:rPr>
        <w:t>10</w:t>
      </w:r>
      <w:r w:rsidRPr="00D942A9">
        <w:rPr>
          <w:rFonts w:ascii="KaiTi" w:eastAsia="KaiTi" w:hAnsi="KaiTi" w:hint="eastAsia"/>
          <w:b/>
          <w:sz w:val="24"/>
          <w:szCs w:val="24"/>
          <w:lang w:eastAsia="zh-CN"/>
        </w:rPr>
        <w:t>月</w:t>
      </w:r>
      <w:r w:rsidRPr="00D942A9">
        <w:rPr>
          <w:rFonts w:ascii="KaiTi" w:eastAsia="KaiTi" w:hAnsi="KaiTi" w:hint="eastAsia"/>
          <w:sz w:val="24"/>
          <w:szCs w:val="24"/>
          <w:lang w:eastAsia="zh-CN"/>
        </w:rPr>
        <w:t>3</w:t>
      </w:r>
      <w:r w:rsidRPr="00D942A9">
        <w:rPr>
          <w:rFonts w:ascii="KaiTi" w:eastAsia="KaiTi" w:hAnsi="KaiTi" w:hint="eastAsia"/>
          <w:b/>
          <w:sz w:val="24"/>
          <w:szCs w:val="24"/>
          <w:lang w:eastAsia="zh-CN"/>
        </w:rPr>
        <w:t>日至</w:t>
      </w:r>
      <w:r w:rsidRPr="00D942A9">
        <w:rPr>
          <w:rFonts w:ascii="KaiTi" w:eastAsia="KaiTi" w:hAnsi="KaiTi" w:hint="eastAsia"/>
          <w:sz w:val="24"/>
          <w:szCs w:val="24"/>
          <w:lang w:eastAsia="zh-CN"/>
        </w:rPr>
        <w:t>11</w:t>
      </w:r>
      <w:r w:rsidRPr="00D942A9">
        <w:rPr>
          <w:rFonts w:ascii="KaiTi" w:eastAsia="KaiTi" w:hAnsi="KaiTi" w:hint="eastAsia"/>
          <w:b/>
          <w:sz w:val="24"/>
          <w:szCs w:val="24"/>
          <w:lang w:eastAsia="zh-CN"/>
        </w:rPr>
        <w:t>日，日内瓦</w:t>
      </w:r>
    </w:p>
    <w:p w:rsidR="0003796C" w:rsidRPr="00D942A9" w:rsidRDefault="0003796C" w:rsidP="0003796C">
      <w:pPr>
        <w:jc w:val="left"/>
        <w:rPr>
          <w:lang w:eastAsia="zh-CN"/>
        </w:rPr>
      </w:pPr>
    </w:p>
    <w:p w:rsidR="0003796C" w:rsidRPr="00D942A9" w:rsidRDefault="0003796C" w:rsidP="0003796C">
      <w:pPr>
        <w:jc w:val="left"/>
        <w:rPr>
          <w:lang w:eastAsia="zh-CN"/>
        </w:rPr>
      </w:pPr>
    </w:p>
    <w:p w:rsidR="0003796C" w:rsidRPr="00D942A9" w:rsidRDefault="0003796C" w:rsidP="0003796C">
      <w:pPr>
        <w:jc w:val="left"/>
        <w:rPr>
          <w:lang w:eastAsia="zh-CN"/>
        </w:rPr>
      </w:pPr>
    </w:p>
    <w:p w:rsidR="0003796C" w:rsidRPr="00294465" w:rsidRDefault="0003796C" w:rsidP="0003796C">
      <w:pPr>
        <w:jc w:val="left"/>
        <w:rPr>
          <w:rFonts w:ascii="KaiTi" w:eastAsia="KaiTi" w:hAnsi="KaiTi" w:cs="Times New Roman"/>
          <w:sz w:val="24"/>
          <w:szCs w:val="32"/>
          <w:lang w:eastAsia="zh-CN"/>
        </w:rPr>
      </w:pPr>
      <w:bookmarkStart w:id="4" w:name="TitleOfDoc"/>
      <w:bookmarkEnd w:id="4"/>
      <w:r>
        <w:rPr>
          <w:rFonts w:ascii="KaiTi" w:eastAsia="KaiTi" w:hAnsi="KaiTi" w:cs="Times New Roman" w:hint="eastAsia"/>
          <w:sz w:val="24"/>
          <w:szCs w:val="32"/>
          <w:lang w:eastAsia="zh-CN"/>
        </w:rPr>
        <w:t>世界知识产权组织（WIPO）</w:t>
      </w:r>
      <w:r>
        <w:rPr>
          <w:rFonts w:ascii="KaiTi" w:eastAsia="KaiTi" w:hAnsi="KaiTi" w:cs="Times New Roman"/>
          <w:sz w:val="24"/>
          <w:szCs w:val="32"/>
          <w:lang w:eastAsia="zh-CN"/>
        </w:rPr>
        <w:br/>
      </w:r>
      <w:r w:rsidRPr="00D942A9">
        <w:rPr>
          <w:rFonts w:ascii="KaiTi" w:eastAsia="KaiTi" w:hAnsi="KaiTi" w:cs="Times New Roman" w:hint="eastAsia"/>
          <w:sz w:val="24"/>
          <w:szCs w:val="32"/>
          <w:lang w:eastAsia="zh-CN"/>
        </w:rPr>
        <w:t>201</w:t>
      </w:r>
      <w:r>
        <w:rPr>
          <w:rFonts w:ascii="KaiTi" w:eastAsia="KaiTi" w:hAnsi="KaiTi" w:cs="Times New Roman" w:hint="eastAsia"/>
          <w:sz w:val="24"/>
          <w:szCs w:val="32"/>
          <w:lang w:eastAsia="zh-CN"/>
        </w:rPr>
        <w:t>6</w:t>
      </w:r>
      <w:r w:rsidRPr="00D942A9">
        <w:rPr>
          <w:rFonts w:ascii="KaiTi" w:eastAsia="KaiTi" w:hAnsi="KaiTi" w:cs="Times New Roman" w:hint="eastAsia"/>
          <w:sz w:val="24"/>
          <w:szCs w:val="32"/>
          <w:lang w:eastAsia="zh-CN"/>
        </w:rPr>
        <w:t>-20</w:t>
      </w:r>
      <w:r>
        <w:rPr>
          <w:rFonts w:ascii="KaiTi" w:eastAsia="KaiTi" w:hAnsi="KaiTi" w:cs="Times New Roman" w:hint="eastAsia"/>
          <w:sz w:val="24"/>
          <w:szCs w:val="32"/>
          <w:lang w:eastAsia="zh-CN"/>
        </w:rPr>
        <w:t>2</w:t>
      </w:r>
      <w:r w:rsidRPr="00D942A9">
        <w:rPr>
          <w:rFonts w:ascii="KaiTi" w:eastAsia="KaiTi" w:hAnsi="KaiTi" w:cs="Times New Roman" w:hint="eastAsia"/>
          <w:sz w:val="24"/>
          <w:szCs w:val="32"/>
          <w:lang w:eastAsia="zh-CN"/>
        </w:rPr>
        <w:t>1年中期战略计划</w:t>
      </w:r>
    </w:p>
    <w:p w:rsidR="0003796C" w:rsidRPr="00D942A9" w:rsidRDefault="0003796C" w:rsidP="0003796C">
      <w:pPr>
        <w:jc w:val="left"/>
        <w:rPr>
          <w:lang w:eastAsia="zh-CN"/>
        </w:rPr>
      </w:pPr>
    </w:p>
    <w:p w:rsidR="0003796C" w:rsidRPr="00D942A9" w:rsidRDefault="0003796C" w:rsidP="0003796C">
      <w:pPr>
        <w:jc w:val="left"/>
        <w:rPr>
          <w:rFonts w:ascii="KaiTi" w:eastAsia="KaiTi" w:hAnsi="STKaiti" w:cs="Times New Roman"/>
          <w:sz w:val="21"/>
          <w:szCs w:val="24"/>
          <w:lang w:eastAsia="zh-CN"/>
        </w:rPr>
      </w:pPr>
      <w:bookmarkStart w:id="5" w:name="Prepared"/>
      <w:bookmarkEnd w:id="5"/>
      <w:r>
        <w:rPr>
          <w:rFonts w:ascii="KaiTi" w:eastAsia="KaiTi" w:hAnsi="STKaiti" w:cs="Times New Roman" w:hint="eastAsia"/>
          <w:sz w:val="21"/>
          <w:szCs w:val="24"/>
          <w:lang w:eastAsia="zh-CN"/>
        </w:rPr>
        <w:t>秘书处编拟的文件</w:t>
      </w:r>
    </w:p>
    <w:p w:rsidR="0003796C" w:rsidRPr="00D942A9" w:rsidRDefault="0003796C" w:rsidP="0003796C">
      <w:pPr>
        <w:jc w:val="left"/>
        <w:rPr>
          <w:lang w:eastAsia="zh-CN"/>
        </w:rPr>
      </w:pPr>
    </w:p>
    <w:p w:rsidR="0003796C" w:rsidRPr="00D942A9" w:rsidRDefault="0003796C" w:rsidP="0003796C">
      <w:pPr>
        <w:jc w:val="left"/>
        <w:rPr>
          <w:lang w:eastAsia="zh-CN"/>
        </w:rPr>
      </w:pPr>
    </w:p>
    <w:p w:rsidR="0003796C" w:rsidRPr="00D942A9" w:rsidRDefault="0003796C" w:rsidP="0003796C">
      <w:pPr>
        <w:jc w:val="left"/>
        <w:rPr>
          <w:lang w:eastAsia="zh-CN"/>
        </w:rPr>
      </w:pPr>
    </w:p>
    <w:p w:rsidR="0003796C" w:rsidRPr="00D942A9" w:rsidRDefault="0003796C" w:rsidP="0003796C">
      <w:pPr>
        <w:jc w:val="left"/>
        <w:rPr>
          <w:lang w:eastAsia="zh-CN"/>
        </w:rPr>
      </w:pPr>
    </w:p>
    <w:p w:rsidR="0003796C" w:rsidRPr="00D942A9" w:rsidRDefault="0003796C" w:rsidP="0003796C">
      <w:pPr>
        <w:tabs>
          <w:tab w:val="left" w:pos="567"/>
        </w:tabs>
        <w:overflowPunct w:val="0"/>
        <w:spacing w:afterLines="50" w:after="120" w:line="340" w:lineRule="atLeast"/>
        <w:rPr>
          <w:rFonts w:ascii="SimSun" w:hAnsi="SimSun" w:cs="Times New Roman"/>
          <w:sz w:val="21"/>
          <w:szCs w:val="24"/>
          <w:lang w:eastAsia="zh-CN"/>
        </w:rPr>
      </w:pPr>
      <w:r w:rsidRPr="00D942A9">
        <w:rPr>
          <w:rFonts w:ascii="SimSun" w:hAnsi="SimSun" w:cs="Times New Roman"/>
          <w:sz w:val="21"/>
          <w:szCs w:val="24"/>
          <w:lang w:eastAsia="zh-CN"/>
        </w:rPr>
        <w:t>1.</w:t>
      </w:r>
      <w:r w:rsidRPr="00D942A9">
        <w:rPr>
          <w:rFonts w:ascii="SimSun" w:hAnsi="SimSun" w:cs="Times New Roman"/>
          <w:sz w:val="21"/>
          <w:szCs w:val="24"/>
          <w:lang w:eastAsia="zh-CN"/>
        </w:rPr>
        <w:tab/>
      </w:r>
      <w:r w:rsidRPr="00D942A9">
        <w:rPr>
          <w:rFonts w:ascii="SimSun" w:hAnsi="SimSun" w:cs="Times New Roman" w:hint="eastAsia"/>
          <w:sz w:val="21"/>
          <w:szCs w:val="24"/>
          <w:lang w:val="zh-CN" w:eastAsia="zh-CN"/>
        </w:rPr>
        <w:t>本文件载有《</w:t>
      </w:r>
      <w:r>
        <w:rPr>
          <w:rFonts w:ascii="SimSun" w:hAnsi="SimSun" w:cs="Times New Roman" w:hint="eastAsia"/>
          <w:sz w:val="21"/>
          <w:szCs w:val="24"/>
          <w:lang w:val="zh-CN" w:eastAsia="zh-CN"/>
        </w:rPr>
        <w:t xml:space="preserve">WIPO </w:t>
      </w:r>
      <w:r w:rsidRPr="00D942A9">
        <w:rPr>
          <w:rFonts w:ascii="SimSun" w:hAnsi="SimSun" w:cs="Times New Roman" w:hint="eastAsia"/>
          <w:sz w:val="21"/>
          <w:szCs w:val="24"/>
          <w:lang w:val="zh-CN" w:eastAsia="zh-CN"/>
        </w:rPr>
        <w:t>201</w:t>
      </w:r>
      <w:r>
        <w:rPr>
          <w:rFonts w:ascii="SimSun" w:hAnsi="SimSun" w:cs="Times New Roman" w:hint="eastAsia"/>
          <w:sz w:val="21"/>
          <w:szCs w:val="24"/>
          <w:lang w:val="zh-CN" w:eastAsia="zh-CN"/>
        </w:rPr>
        <w:t>6</w:t>
      </w:r>
      <w:r w:rsidRPr="00D942A9">
        <w:rPr>
          <w:rFonts w:ascii="SimSun" w:hAnsi="SimSun" w:cs="Times New Roman" w:hint="eastAsia"/>
          <w:sz w:val="21"/>
          <w:szCs w:val="24"/>
          <w:lang w:val="zh-CN" w:eastAsia="zh-CN"/>
        </w:rPr>
        <w:t>-20</w:t>
      </w:r>
      <w:r>
        <w:rPr>
          <w:rFonts w:ascii="SimSun" w:hAnsi="SimSun" w:cs="Times New Roman" w:hint="eastAsia"/>
          <w:sz w:val="21"/>
          <w:szCs w:val="24"/>
          <w:lang w:val="zh-CN" w:eastAsia="zh-CN"/>
        </w:rPr>
        <w:t>2</w:t>
      </w:r>
      <w:r w:rsidRPr="00D942A9">
        <w:rPr>
          <w:rFonts w:ascii="SimSun" w:hAnsi="SimSun" w:cs="Times New Roman" w:hint="eastAsia"/>
          <w:sz w:val="21"/>
          <w:szCs w:val="24"/>
          <w:lang w:val="zh-CN" w:eastAsia="zh-CN"/>
        </w:rPr>
        <w:t>1年中期战略计划》</w:t>
      </w:r>
      <w:r w:rsidRPr="00D942A9">
        <w:rPr>
          <w:rFonts w:ascii="SimSun" w:hAnsi="SimSun" w:cs="Times New Roman"/>
          <w:sz w:val="21"/>
          <w:szCs w:val="24"/>
          <w:lang w:val="zh-CN" w:eastAsia="zh-CN"/>
        </w:rPr>
        <w:t>（</w:t>
      </w:r>
      <w:r w:rsidRPr="00D942A9">
        <w:rPr>
          <w:rFonts w:ascii="SimSun" w:hAnsi="SimSun" w:cs="Times New Roman" w:hint="eastAsia"/>
          <w:sz w:val="21"/>
          <w:szCs w:val="24"/>
          <w:lang w:val="zh-CN" w:eastAsia="zh-CN"/>
        </w:rPr>
        <w:t>文件</w:t>
      </w:r>
      <w:r w:rsidRPr="00D942A9">
        <w:rPr>
          <w:rFonts w:ascii="SimSun" w:hAnsi="SimSun" w:cs="Times New Roman"/>
          <w:sz w:val="21"/>
          <w:szCs w:val="24"/>
          <w:lang w:val="zh-CN" w:eastAsia="zh-CN"/>
        </w:rPr>
        <w:t>WO/PBC/25/</w:t>
      </w:r>
      <w:r>
        <w:rPr>
          <w:rFonts w:ascii="SimSun" w:hAnsi="SimSun" w:cs="Times New Roman" w:hint="eastAsia"/>
          <w:sz w:val="21"/>
          <w:szCs w:val="24"/>
          <w:lang w:val="zh-CN" w:eastAsia="zh-CN"/>
        </w:rPr>
        <w:t>18</w:t>
      </w:r>
      <w:r w:rsidRPr="00D942A9">
        <w:rPr>
          <w:rFonts w:ascii="SimSun" w:hAnsi="SimSun" w:cs="Times New Roman"/>
          <w:sz w:val="21"/>
          <w:szCs w:val="24"/>
          <w:lang w:val="zh-CN" w:eastAsia="zh-CN"/>
        </w:rPr>
        <w:t>）</w:t>
      </w:r>
      <w:r w:rsidRPr="00D942A9">
        <w:rPr>
          <w:rFonts w:ascii="SimSun" w:hAnsi="SimSun" w:cs="Times New Roman" w:hint="eastAsia"/>
          <w:sz w:val="21"/>
          <w:szCs w:val="24"/>
          <w:lang w:val="zh-CN" w:eastAsia="zh-CN"/>
        </w:rPr>
        <w:t>，该</w:t>
      </w:r>
      <w:r>
        <w:rPr>
          <w:rFonts w:ascii="SimSun" w:hAnsi="SimSun" w:cs="Times New Roman" w:hint="eastAsia"/>
          <w:sz w:val="21"/>
          <w:szCs w:val="24"/>
          <w:lang w:val="zh-CN" w:eastAsia="zh-CN"/>
        </w:rPr>
        <w:t>计划已</w:t>
      </w:r>
      <w:r w:rsidRPr="00D942A9">
        <w:rPr>
          <w:rFonts w:ascii="SimSun" w:hAnsi="SimSun" w:cs="Times New Roman" w:hint="eastAsia"/>
          <w:sz w:val="21"/>
          <w:szCs w:val="24"/>
          <w:lang w:val="zh-CN" w:eastAsia="zh-CN"/>
        </w:rPr>
        <w:t>提交给</w:t>
      </w:r>
      <w:r w:rsidRPr="00D942A9">
        <w:rPr>
          <w:rFonts w:ascii="SimSun" w:hAnsi="SimSun" w:cs="Times New Roman"/>
          <w:sz w:val="21"/>
          <w:szCs w:val="24"/>
          <w:lang w:val="zh-CN" w:eastAsia="zh-CN"/>
        </w:rPr>
        <w:t>WIPO</w:t>
      </w:r>
      <w:r w:rsidRPr="00D942A9">
        <w:rPr>
          <w:rFonts w:ascii="SimSun" w:hAnsi="SimSun" w:cs="Times New Roman" w:hint="eastAsia"/>
          <w:sz w:val="21"/>
          <w:szCs w:val="24"/>
          <w:lang w:val="zh-CN" w:eastAsia="zh-CN"/>
        </w:rPr>
        <w:t>计划和预算委员会</w:t>
      </w:r>
      <w:r w:rsidRPr="00D942A9">
        <w:rPr>
          <w:rFonts w:ascii="SimSun" w:hAnsi="SimSun" w:cs="Times New Roman"/>
          <w:sz w:val="21"/>
          <w:szCs w:val="24"/>
          <w:lang w:val="zh-CN" w:eastAsia="zh-CN"/>
        </w:rPr>
        <w:t>（PBC）</w:t>
      </w:r>
      <w:r w:rsidRPr="00D942A9">
        <w:rPr>
          <w:rFonts w:ascii="SimSun" w:hAnsi="SimSun" w:cs="Times New Roman" w:hint="eastAsia"/>
          <w:sz w:val="21"/>
          <w:szCs w:val="24"/>
          <w:lang w:val="zh-CN" w:eastAsia="zh-CN"/>
        </w:rPr>
        <w:t>的第二十五届会议</w:t>
      </w:r>
      <w:r w:rsidRPr="00D942A9">
        <w:rPr>
          <w:rFonts w:ascii="SimSun" w:hAnsi="SimSun" w:cs="Times New Roman"/>
          <w:sz w:val="21"/>
          <w:szCs w:val="24"/>
          <w:lang w:val="zh-CN" w:eastAsia="zh-CN"/>
        </w:rPr>
        <w:t>（2016</w:t>
      </w:r>
      <w:r w:rsidRPr="00D942A9">
        <w:rPr>
          <w:rFonts w:ascii="SimSun" w:hAnsi="SimSun" w:cs="Times New Roman" w:hint="eastAsia"/>
          <w:sz w:val="21"/>
          <w:szCs w:val="24"/>
          <w:lang w:val="zh-CN" w:eastAsia="zh-CN"/>
        </w:rPr>
        <w:t>年</w:t>
      </w:r>
      <w:r w:rsidRPr="00D942A9">
        <w:rPr>
          <w:rFonts w:ascii="SimSun" w:hAnsi="SimSun" w:cs="Times New Roman"/>
          <w:sz w:val="21"/>
          <w:szCs w:val="24"/>
          <w:lang w:val="zh-CN" w:eastAsia="zh-CN"/>
        </w:rPr>
        <w:t>8</w:t>
      </w:r>
      <w:r w:rsidRPr="00D942A9">
        <w:rPr>
          <w:rFonts w:ascii="SimSun" w:hAnsi="SimSun" w:cs="Times New Roman" w:hint="eastAsia"/>
          <w:sz w:val="21"/>
          <w:szCs w:val="24"/>
          <w:lang w:val="zh-CN" w:eastAsia="zh-CN"/>
        </w:rPr>
        <w:t>月</w:t>
      </w:r>
      <w:r w:rsidRPr="00D942A9">
        <w:rPr>
          <w:rFonts w:ascii="SimSun" w:hAnsi="SimSun" w:cs="Times New Roman"/>
          <w:sz w:val="21"/>
          <w:szCs w:val="24"/>
          <w:lang w:val="zh-CN" w:eastAsia="zh-CN"/>
        </w:rPr>
        <w:t>29</w:t>
      </w:r>
      <w:r w:rsidRPr="00D942A9">
        <w:rPr>
          <w:rFonts w:ascii="SimSun" w:hAnsi="SimSun" w:cs="Times New Roman" w:hint="eastAsia"/>
          <w:sz w:val="21"/>
          <w:szCs w:val="24"/>
          <w:lang w:val="zh-CN" w:eastAsia="zh-CN"/>
        </w:rPr>
        <w:t>日至</w:t>
      </w:r>
      <w:r w:rsidRPr="00D942A9">
        <w:rPr>
          <w:rFonts w:ascii="SimSun" w:hAnsi="SimSun" w:cs="Times New Roman"/>
          <w:sz w:val="21"/>
          <w:szCs w:val="24"/>
          <w:lang w:val="zh-CN" w:eastAsia="zh-CN"/>
        </w:rPr>
        <w:t>9</w:t>
      </w:r>
      <w:r w:rsidRPr="00D942A9">
        <w:rPr>
          <w:rFonts w:ascii="SimSun" w:hAnsi="SimSun" w:cs="Times New Roman" w:hint="eastAsia"/>
          <w:sz w:val="21"/>
          <w:szCs w:val="24"/>
          <w:lang w:val="zh-CN" w:eastAsia="zh-CN"/>
        </w:rPr>
        <w:t>月</w:t>
      </w:r>
      <w:r w:rsidRPr="00D942A9">
        <w:rPr>
          <w:rFonts w:ascii="SimSun" w:hAnsi="SimSun" w:cs="Times New Roman"/>
          <w:sz w:val="21"/>
          <w:szCs w:val="24"/>
          <w:lang w:val="zh-CN" w:eastAsia="zh-CN"/>
        </w:rPr>
        <w:t>2</w:t>
      </w:r>
      <w:r w:rsidRPr="00D942A9">
        <w:rPr>
          <w:rFonts w:ascii="SimSun" w:hAnsi="SimSun" w:cs="Times New Roman" w:hint="eastAsia"/>
          <w:sz w:val="21"/>
          <w:szCs w:val="24"/>
          <w:lang w:val="zh-CN" w:eastAsia="zh-CN"/>
        </w:rPr>
        <w:t>日</w:t>
      </w:r>
      <w:r w:rsidRPr="00D942A9">
        <w:rPr>
          <w:rFonts w:ascii="SimSun" w:hAnsi="SimSun" w:cs="Times New Roman"/>
          <w:sz w:val="21"/>
          <w:szCs w:val="24"/>
          <w:lang w:val="zh-CN" w:eastAsia="zh-CN"/>
        </w:rPr>
        <w:t>）</w:t>
      </w:r>
      <w:r w:rsidRPr="00D942A9">
        <w:rPr>
          <w:rFonts w:ascii="SimSun" w:hAnsi="SimSun" w:cs="Times New Roman" w:hint="eastAsia"/>
          <w:sz w:val="21"/>
          <w:szCs w:val="24"/>
          <w:lang w:val="zh-CN" w:eastAsia="zh-CN"/>
        </w:rPr>
        <w:t>。</w:t>
      </w:r>
    </w:p>
    <w:p w:rsidR="0003796C" w:rsidRPr="00D942A9" w:rsidRDefault="0003796C" w:rsidP="0003796C">
      <w:pPr>
        <w:tabs>
          <w:tab w:val="left" w:pos="567"/>
        </w:tabs>
        <w:overflowPunct w:val="0"/>
        <w:spacing w:afterLines="50" w:after="120" w:line="340" w:lineRule="atLeast"/>
        <w:rPr>
          <w:rFonts w:ascii="SimSun" w:hAnsi="SimSun" w:cs="Times New Roman"/>
          <w:sz w:val="21"/>
          <w:szCs w:val="24"/>
          <w:lang w:eastAsia="zh-CN"/>
        </w:rPr>
      </w:pPr>
      <w:r w:rsidRPr="00D942A9">
        <w:rPr>
          <w:rFonts w:ascii="SimSun" w:hAnsi="SimSun" w:cs="Times New Roman"/>
          <w:sz w:val="21"/>
          <w:szCs w:val="24"/>
          <w:lang w:eastAsia="zh-CN"/>
        </w:rPr>
        <w:t>2.</w:t>
      </w:r>
      <w:r w:rsidRPr="00D942A9">
        <w:rPr>
          <w:rFonts w:ascii="SimSun" w:hAnsi="SimSun" w:cs="Times New Roman"/>
          <w:sz w:val="21"/>
          <w:szCs w:val="24"/>
          <w:lang w:eastAsia="zh-CN"/>
        </w:rPr>
        <w:tab/>
      </w:r>
      <w:r w:rsidRPr="00D942A9">
        <w:rPr>
          <w:rFonts w:ascii="SimSun" w:hAnsi="SimSun" w:cs="Times New Roman"/>
          <w:sz w:val="21"/>
          <w:szCs w:val="24"/>
          <w:lang w:val="zh-CN" w:eastAsia="zh-CN"/>
        </w:rPr>
        <w:t>PBC</w:t>
      </w:r>
      <w:r w:rsidRPr="00D942A9">
        <w:rPr>
          <w:rFonts w:ascii="SimSun" w:hAnsi="SimSun" w:cs="Times New Roman" w:hint="eastAsia"/>
          <w:sz w:val="21"/>
          <w:szCs w:val="24"/>
          <w:lang w:val="zh-CN" w:eastAsia="zh-CN"/>
        </w:rPr>
        <w:t>关于上述文件的任何决定将写入“计划和预算委员会的决定”</w:t>
      </w:r>
      <w:r w:rsidRPr="00D942A9">
        <w:rPr>
          <w:rFonts w:ascii="SimSun" w:hAnsi="SimSun" w:cs="Times New Roman"/>
          <w:sz w:val="21"/>
          <w:szCs w:val="24"/>
          <w:lang w:val="zh-CN" w:eastAsia="zh-CN"/>
        </w:rPr>
        <w:t>（</w:t>
      </w:r>
      <w:r w:rsidRPr="00D942A9">
        <w:rPr>
          <w:rFonts w:ascii="SimSun" w:hAnsi="SimSun" w:cs="Times New Roman" w:hint="eastAsia"/>
          <w:sz w:val="21"/>
          <w:szCs w:val="24"/>
          <w:lang w:val="zh-CN" w:eastAsia="zh-CN"/>
        </w:rPr>
        <w:t>文件</w:t>
      </w:r>
      <w:r w:rsidRPr="00D942A9">
        <w:rPr>
          <w:rFonts w:ascii="SimSun" w:hAnsi="SimSun" w:cs="Times New Roman"/>
          <w:sz w:val="21"/>
          <w:szCs w:val="24"/>
          <w:lang w:val="zh-CN" w:eastAsia="zh-CN"/>
        </w:rPr>
        <w:t>A/56/</w:t>
      </w:r>
      <w:r w:rsidRPr="00D942A9">
        <w:rPr>
          <w:rFonts w:ascii="SimSun" w:hAnsi="SimSun" w:cs="Times New Roman" w:hint="eastAsia"/>
          <w:sz w:val="21"/>
          <w:szCs w:val="24"/>
          <w:lang w:val="zh-CN" w:eastAsia="zh-CN"/>
        </w:rPr>
        <w:t>12</w:t>
      </w:r>
      <w:r w:rsidRPr="00D942A9">
        <w:rPr>
          <w:rFonts w:ascii="SimSun" w:hAnsi="SimSun" w:cs="Times New Roman"/>
          <w:sz w:val="21"/>
          <w:szCs w:val="24"/>
          <w:lang w:val="zh-CN" w:eastAsia="zh-CN"/>
        </w:rPr>
        <w:t>）</w:t>
      </w:r>
      <w:r w:rsidRPr="00D942A9">
        <w:rPr>
          <w:rFonts w:ascii="SimSun" w:hAnsi="SimSun" w:cs="Times New Roman" w:hint="eastAsia"/>
          <w:sz w:val="21"/>
          <w:szCs w:val="24"/>
          <w:lang w:val="zh-CN" w:eastAsia="zh-CN"/>
        </w:rPr>
        <w:t>。</w:t>
      </w:r>
    </w:p>
    <w:p w:rsidR="0003796C" w:rsidRPr="00D942A9" w:rsidRDefault="0003796C" w:rsidP="0003796C">
      <w:pPr>
        <w:spacing w:afterLines="50" w:after="120" w:line="340" w:lineRule="atLeast"/>
        <w:ind w:left="5534"/>
        <w:jc w:val="left"/>
        <w:rPr>
          <w:rFonts w:ascii="KaiTi" w:eastAsia="KaiTi" w:hAnsi="KaiTi" w:cs="Times New Roman"/>
          <w:sz w:val="21"/>
          <w:szCs w:val="24"/>
          <w:lang w:val="zh-CN" w:eastAsia="zh-CN"/>
        </w:rPr>
      </w:pPr>
    </w:p>
    <w:p w:rsidR="00386E4F" w:rsidRDefault="0003796C" w:rsidP="0003796C">
      <w:pPr>
        <w:spacing w:afterLines="50" w:after="120" w:line="340" w:lineRule="atLeast"/>
        <w:ind w:left="5534"/>
        <w:jc w:val="left"/>
        <w:rPr>
          <w:rFonts w:ascii="KaiTi" w:eastAsia="KaiTi" w:hAnsi="KaiTi" w:cs="Times New Roman"/>
          <w:sz w:val="21"/>
          <w:szCs w:val="24"/>
          <w:lang w:val="zh-CN"/>
        </w:rPr>
      </w:pPr>
      <w:r w:rsidRPr="00D942A9">
        <w:rPr>
          <w:rFonts w:ascii="KaiTi" w:eastAsia="KaiTi" w:hAnsi="KaiTi" w:cs="Times New Roman"/>
          <w:sz w:val="21"/>
          <w:szCs w:val="24"/>
          <w:lang w:val="zh-CN"/>
        </w:rPr>
        <w:t>[</w:t>
      </w:r>
      <w:proofErr w:type="spellStart"/>
      <w:r w:rsidRPr="00D942A9">
        <w:rPr>
          <w:rFonts w:ascii="KaiTi" w:eastAsia="KaiTi" w:hAnsi="KaiTi" w:cs="Times New Roman" w:hint="eastAsia"/>
          <w:sz w:val="21"/>
          <w:szCs w:val="24"/>
          <w:lang w:val="zh-CN"/>
        </w:rPr>
        <w:t>后接文件</w:t>
      </w:r>
      <w:proofErr w:type="spellEnd"/>
      <w:r w:rsidRPr="00D942A9">
        <w:rPr>
          <w:rFonts w:ascii="KaiTi" w:eastAsia="KaiTi" w:hAnsi="KaiTi" w:cs="Times New Roman"/>
          <w:sz w:val="21"/>
          <w:szCs w:val="24"/>
          <w:lang w:val="zh-CN"/>
        </w:rPr>
        <w:t>WO/PBC/25/</w:t>
      </w:r>
      <w:r>
        <w:rPr>
          <w:rFonts w:ascii="KaiTi" w:eastAsia="KaiTi" w:hAnsi="KaiTi" w:cs="Times New Roman" w:hint="eastAsia"/>
          <w:sz w:val="21"/>
          <w:szCs w:val="24"/>
          <w:lang w:val="zh-CN"/>
        </w:rPr>
        <w:t>1</w:t>
      </w:r>
      <w:r>
        <w:rPr>
          <w:rFonts w:ascii="KaiTi" w:eastAsia="KaiTi" w:hAnsi="KaiTi" w:cs="Times New Roman" w:hint="eastAsia"/>
          <w:sz w:val="21"/>
          <w:szCs w:val="24"/>
          <w:lang w:val="zh-CN" w:eastAsia="zh-CN"/>
        </w:rPr>
        <w:t>8</w:t>
      </w:r>
      <w:r w:rsidRPr="00D942A9">
        <w:rPr>
          <w:rFonts w:ascii="KaiTi" w:eastAsia="KaiTi" w:hAnsi="KaiTi" w:cs="Times New Roman"/>
          <w:sz w:val="21"/>
          <w:szCs w:val="24"/>
          <w:lang w:val="zh-CN"/>
        </w:rPr>
        <w:t>]</w:t>
      </w:r>
    </w:p>
    <w:p w:rsidR="00386E4F" w:rsidRDefault="00386E4F">
      <w:pPr>
        <w:jc w:val="left"/>
        <w:rPr>
          <w:rFonts w:ascii="KaiTi" w:eastAsia="KaiTi" w:hAnsi="KaiTi" w:cs="Times New Roman"/>
          <w:sz w:val="21"/>
          <w:szCs w:val="24"/>
          <w:lang w:val="zh-CN"/>
        </w:rPr>
      </w:pPr>
      <w:r>
        <w:rPr>
          <w:rFonts w:ascii="KaiTi" w:eastAsia="KaiTi" w:hAnsi="KaiTi" w:cs="Times New Roman"/>
          <w:sz w:val="21"/>
          <w:szCs w:val="24"/>
          <w:lang w:val="zh-CN"/>
        </w:rPr>
        <w:br w:type="page"/>
      </w:r>
    </w:p>
    <w:p w:rsidR="0003796C" w:rsidRPr="00D942A9" w:rsidRDefault="0003796C" w:rsidP="0003796C">
      <w:pPr>
        <w:spacing w:afterLines="50" w:after="120" w:line="340" w:lineRule="atLeast"/>
        <w:ind w:left="5534"/>
        <w:jc w:val="left"/>
        <w:rPr>
          <w:rFonts w:ascii="SimSun" w:hAnsi="SimSun"/>
          <w:sz w:val="21"/>
          <w:lang w:eastAsia="zh-CN"/>
        </w:rPr>
      </w:pPr>
    </w:p>
    <w:p w:rsidR="0003796C" w:rsidRDefault="0003796C" w:rsidP="0027085E">
      <w:pPr>
        <w:jc w:val="left"/>
        <w:rPr>
          <w:lang w:eastAsia="zh-CN"/>
        </w:rPr>
        <w:sectPr w:rsidR="0003796C" w:rsidSect="00837160">
          <w:headerReference w:type="default" r:id="rId11"/>
          <w:pgSz w:w="11907" w:h="16840" w:code="9"/>
          <w:pgMar w:top="567" w:right="1134" w:bottom="1418" w:left="1418" w:header="510" w:footer="1021" w:gutter="0"/>
          <w:cols w:space="720"/>
          <w:titlePg/>
          <w:docGrid w:linePitch="299"/>
        </w:sectPr>
      </w:pPr>
    </w:p>
    <w:tbl>
      <w:tblPr>
        <w:tblW w:w="9360" w:type="dxa"/>
        <w:tblInd w:w="108" w:type="dxa"/>
        <w:tblLayout w:type="fixed"/>
        <w:tblLook w:val="01E0" w:firstRow="1" w:lastRow="1" w:firstColumn="1" w:lastColumn="1" w:noHBand="0" w:noVBand="0"/>
      </w:tblPr>
      <w:tblGrid>
        <w:gridCol w:w="4596"/>
        <w:gridCol w:w="4339"/>
        <w:gridCol w:w="425"/>
      </w:tblGrid>
      <w:tr w:rsidR="0027085E" w:rsidRPr="0027085E" w:rsidTr="002D34AE">
        <w:trPr>
          <w:trHeight w:val="1977"/>
        </w:trPr>
        <w:tc>
          <w:tcPr>
            <w:tcW w:w="4594" w:type="dxa"/>
            <w:tcBorders>
              <w:top w:val="nil"/>
              <w:left w:val="nil"/>
              <w:bottom w:val="single" w:sz="4" w:space="0" w:color="auto"/>
              <w:right w:val="nil"/>
            </w:tcBorders>
            <w:tcMar>
              <w:top w:w="0" w:type="dxa"/>
              <w:left w:w="108" w:type="dxa"/>
              <w:bottom w:w="170" w:type="dxa"/>
              <w:right w:w="108" w:type="dxa"/>
            </w:tcMar>
            <w:hideMark/>
          </w:tcPr>
          <w:p w:rsidR="0027085E" w:rsidRPr="0027085E" w:rsidRDefault="0027085E" w:rsidP="0027085E">
            <w:pPr>
              <w:jc w:val="left"/>
              <w:rPr>
                <w:lang w:eastAsia="zh-CN"/>
              </w:rPr>
            </w:pPr>
            <w:r w:rsidRPr="0027085E">
              <w:rPr>
                <w:noProof/>
              </w:rPr>
              <w:lastRenderedPageBreak/>
              <w:drawing>
                <wp:anchor distT="0" distB="0" distL="114300" distR="114300" simplePos="0" relativeHeight="252027392" behindDoc="1" locked="0" layoutInCell="0" allowOverlap="1" wp14:anchorId="3FA9866C" wp14:editId="6596BA38">
                  <wp:simplePos x="0" y="0"/>
                  <wp:positionH relativeFrom="page">
                    <wp:posOffset>3834130</wp:posOffset>
                  </wp:positionH>
                  <wp:positionV relativeFrom="margin">
                    <wp:posOffset>0</wp:posOffset>
                  </wp:positionV>
                  <wp:extent cx="866775" cy="1323975"/>
                  <wp:effectExtent l="0" t="0" r="9525" b="9525"/>
                  <wp:wrapNone/>
                  <wp:docPr id="312" name="图片 312" descr="WIPO-C-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WIPO-C-B&amp;W"/>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66775" cy="1323975"/>
                          </a:xfrm>
                          <a:prstGeom prst="rect">
                            <a:avLst/>
                          </a:prstGeom>
                          <a:noFill/>
                        </pic:spPr>
                      </pic:pic>
                    </a:graphicData>
                  </a:graphic>
                  <wp14:sizeRelH relativeFrom="page">
                    <wp14:pctWidth>0</wp14:pctWidth>
                  </wp14:sizeRelH>
                  <wp14:sizeRelV relativeFrom="page">
                    <wp14:pctHeight>0</wp14:pctHeight>
                  </wp14:sizeRelV>
                </wp:anchor>
              </w:drawing>
            </w:r>
          </w:p>
        </w:tc>
        <w:tc>
          <w:tcPr>
            <w:tcW w:w="4337" w:type="dxa"/>
            <w:tcBorders>
              <w:top w:val="nil"/>
              <w:left w:val="nil"/>
              <w:bottom w:val="single" w:sz="4" w:space="0" w:color="auto"/>
              <w:right w:val="nil"/>
            </w:tcBorders>
            <w:tcMar>
              <w:top w:w="0" w:type="dxa"/>
              <w:left w:w="0" w:type="dxa"/>
              <w:bottom w:w="0" w:type="dxa"/>
              <w:right w:w="0" w:type="dxa"/>
            </w:tcMar>
          </w:tcPr>
          <w:p w:rsidR="0027085E" w:rsidRPr="0027085E" w:rsidRDefault="0027085E" w:rsidP="0027085E">
            <w:pPr>
              <w:jc w:val="left"/>
            </w:pPr>
          </w:p>
        </w:tc>
        <w:tc>
          <w:tcPr>
            <w:tcW w:w="425" w:type="dxa"/>
            <w:tcBorders>
              <w:top w:val="nil"/>
              <w:left w:val="nil"/>
              <w:bottom w:val="single" w:sz="4" w:space="0" w:color="auto"/>
              <w:right w:val="nil"/>
            </w:tcBorders>
            <w:tcMar>
              <w:top w:w="0" w:type="dxa"/>
              <w:left w:w="0" w:type="dxa"/>
              <w:bottom w:w="0" w:type="dxa"/>
              <w:right w:w="0" w:type="dxa"/>
            </w:tcMar>
            <w:hideMark/>
          </w:tcPr>
          <w:p w:rsidR="0027085E" w:rsidRPr="0027085E" w:rsidRDefault="0027085E" w:rsidP="0027085E">
            <w:pPr>
              <w:jc w:val="right"/>
            </w:pPr>
            <w:r w:rsidRPr="0027085E">
              <w:rPr>
                <w:b/>
                <w:sz w:val="40"/>
                <w:szCs w:val="40"/>
              </w:rPr>
              <w:t>C</w:t>
            </w:r>
          </w:p>
        </w:tc>
      </w:tr>
      <w:tr w:rsidR="0027085E" w:rsidRPr="0027085E" w:rsidTr="002D34AE">
        <w:trPr>
          <w:trHeight w:hRule="exact" w:val="340"/>
        </w:trPr>
        <w:tc>
          <w:tcPr>
            <w:tcW w:w="9356" w:type="dxa"/>
            <w:gridSpan w:val="3"/>
            <w:tcBorders>
              <w:top w:val="single" w:sz="4" w:space="0" w:color="auto"/>
              <w:left w:val="nil"/>
              <w:bottom w:val="nil"/>
              <w:right w:val="nil"/>
            </w:tcBorders>
            <w:tcMar>
              <w:top w:w="170" w:type="dxa"/>
              <w:left w:w="0" w:type="dxa"/>
              <w:bottom w:w="0" w:type="dxa"/>
              <w:right w:w="0" w:type="dxa"/>
            </w:tcMar>
            <w:vAlign w:val="bottom"/>
            <w:hideMark/>
          </w:tcPr>
          <w:p w:rsidR="0027085E" w:rsidRPr="0027085E" w:rsidRDefault="0027085E" w:rsidP="006E4166">
            <w:pPr>
              <w:wordWrap w:val="0"/>
              <w:jc w:val="right"/>
              <w:rPr>
                <w:rFonts w:ascii="Arial Black" w:hAnsi="Arial Black"/>
                <w:caps/>
                <w:sz w:val="15"/>
              </w:rPr>
            </w:pPr>
            <w:r w:rsidRPr="0027085E">
              <w:rPr>
                <w:rFonts w:ascii="Arial Black" w:hAnsi="Arial Black"/>
                <w:caps/>
                <w:sz w:val="15"/>
              </w:rPr>
              <w:t>wo/pbc/25/</w:t>
            </w:r>
            <w:r>
              <w:rPr>
                <w:rFonts w:ascii="Arial Black" w:hAnsi="Arial Black" w:hint="eastAsia"/>
                <w:caps/>
                <w:sz w:val="15"/>
                <w:lang w:eastAsia="zh-CN"/>
              </w:rPr>
              <w:t>1</w:t>
            </w:r>
            <w:r w:rsidR="006E4166">
              <w:rPr>
                <w:rFonts w:ascii="Arial Black" w:hAnsi="Arial Black" w:hint="eastAsia"/>
                <w:caps/>
                <w:sz w:val="15"/>
                <w:lang w:eastAsia="zh-CN"/>
              </w:rPr>
              <w:t>8</w:t>
            </w:r>
          </w:p>
        </w:tc>
      </w:tr>
      <w:tr w:rsidR="0027085E" w:rsidRPr="0027085E" w:rsidTr="002D34AE">
        <w:trPr>
          <w:trHeight w:hRule="exact" w:val="170"/>
        </w:trPr>
        <w:tc>
          <w:tcPr>
            <w:tcW w:w="9356" w:type="dxa"/>
            <w:gridSpan w:val="3"/>
            <w:noWrap/>
            <w:tcMar>
              <w:top w:w="0" w:type="dxa"/>
              <w:left w:w="0" w:type="dxa"/>
              <w:bottom w:w="0" w:type="dxa"/>
              <w:right w:w="0" w:type="dxa"/>
            </w:tcMar>
            <w:vAlign w:val="bottom"/>
            <w:hideMark/>
          </w:tcPr>
          <w:p w:rsidR="0027085E" w:rsidRPr="0027085E" w:rsidRDefault="0027085E" w:rsidP="0027085E">
            <w:pPr>
              <w:jc w:val="right"/>
              <w:rPr>
                <w:rFonts w:ascii="Arial Black" w:hAnsi="Arial Black"/>
                <w:b/>
                <w:caps/>
                <w:sz w:val="15"/>
                <w:szCs w:val="15"/>
              </w:rPr>
            </w:pPr>
            <w:r w:rsidRPr="0027085E">
              <w:rPr>
                <w:rFonts w:eastAsia="SimHei" w:hint="eastAsia"/>
                <w:b/>
                <w:sz w:val="15"/>
                <w:szCs w:val="15"/>
              </w:rPr>
              <w:t>原</w:t>
            </w:r>
            <w:r w:rsidRPr="0027085E">
              <w:rPr>
                <w:rFonts w:eastAsia="SimHei"/>
                <w:b/>
                <w:sz w:val="15"/>
                <w:szCs w:val="15"/>
                <w:lang w:val="pt-BR"/>
              </w:rPr>
              <w:t xml:space="preserve"> </w:t>
            </w:r>
            <w:proofErr w:type="spellStart"/>
            <w:r w:rsidRPr="0027085E">
              <w:rPr>
                <w:rFonts w:eastAsia="SimHei" w:hint="eastAsia"/>
                <w:b/>
                <w:sz w:val="15"/>
                <w:szCs w:val="15"/>
              </w:rPr>
              <w:t>文</w:t>
            </w:r>
            <w:r w:rsidRPr="0027085E">
              <w:rPr>
                <w:rFonts w:eastAsia="SimHei" w:hint="eastAsia"/>
                <w:b/>
                <w:sz w:val="15"/>
                <w:szCs w:val="15"/>
                <w:lang w:val="pt-BR"/>
              </w:rPr>
              <w:t>：英文</w:t>
            </w:r>
            <w:proofErr w:type="spellEnd"/>
          </w:p>
        </w:tc>
      </w:tr>
      <w:tr w:rsidR="0027085E" w:rsidRPr="0027085E" w:rsidTr="002D34AE">
        <w:trPr>
          <w:trHeight w:hRule="exact" w:val="198"/>
        </w:trPr>
        <w:tc>
          <w:tcPr>
            <w:tcW w:w="9356" w:type="dxa"/>
            <w:gridSpan w:val="3"/>
            <w:tcMar>
              <w:top w:w="0" w:type="dxa"/>
              <w:left w:w="0" w:type="dxa"/>
              <w:bottom w:w="0" w:type="dxa"/>
              <w:right w:w="0" w:type="dxa"/>
            </w:tcMar>
            <w:vAlign w:val="bottom"/>
            <w:hideMark/>
          </w:tcPr>
          <w:p w:rsidR="0027085E" w:rsidRPr="0027085E" w:rsidRDefault="0027085E" w:rsidP="006E4166">
            <w:pPr>
              <w:jc w:val="right"/>
              <w:rPr>
                <w:rFonts w:ascii="SimHei" w:eastAsia="SimHei" w:hAnsi="Arial Black"/>
                <w:b/>
                <w:caps/>
                <w:sz w:val="15"/>
                <w:szCs w:val="15"/>
              </w:rPr>
            </w:pPr>
            <w:r w:rsidRPr="0027085E">
              <w:rPr>
                <w:rFonts w:ascii="SimHei" w:eastAsia="SimHei" w:hint="eastAsia"/>
                <w:b/>
                <w:sz w:val="15"/>
                <w:szCs w:val="15"/>
              </w:rPr>
              <w:t>日</w:t>
            </w:r>
            <w:r w:rsidRPr="0027085E">
              <w:rPr>
                <w:rFonts w:ascii="SimHei" w:eastAsia="SimHei" w:hint="eastAsia"/>
                <w:b/>
                <w:sz w:val="15"/>
                <w:szCs w:val="15"/>
                <w:lang w:val="pt-BR"/>
              </w:rPr>
              <w:t xml:space="preserve"> </w:t>
            </w:r>
            <w:r w:rsidRPr="0027085E">
              <w:rPr>
                <w:rFonts w:ascii="SimHei" w:eastAsia="SimHei" w:hint="eastAsia"/>
                <w:b/>
                <w:sz w:val="15"/>
                <w:szCs w:val="15"/>
              </w:rPr>
              <w:t>期</w:t>
            </w:r>
            <w:r w:rsidRPr="0027085E">
              <w:rPr>
                <w:rFonts w:ascii="SimHei" w:eastAsia="SimHei" w:hAnsi="SimSun" w:hint="eastAsia"/>
                <w:b/>
                <w:sz w:val="15"/>
                <w:szCs w:val="15"/>
                <w:lang w:val="pt-BR"/>
              </w:rPr>
              <w:t>：</w:t>
            </w:r>
            <w:r w:rsidRPr="0027085E">
              <w:rPr>
                <w:rFonts w:ascii="Arial Black" w:eastAsia="SimHei" w:hAnsi="Arial Black"/>
                <w:b/>
                <w:sz w:val="15"/>
                <w:szCs w:val="15"/>
                <w:lang w:val="pt-BR"/>
              </w:rPr>
              <w:t>2016</w:t>
            </w:r>
            <w:r w:rsidRPr="0027085E">
              <w:rPr>
                <w:rFonts w:ascii="SimHei" w:eastAsia="SimHei" w:hAnsi="Times New Roman" w:hint="eastAsia"/>
                <w:b/>
                <w:sz w:val="15"/>
                <w:szCs w:val="15"/>
              </w:rPr>
              <w:t>年</w:t>
            </w:r>
            <w:r w:rsidR="006E4166">
              <w:rPr>
                <w:rFonts w:ascii="Arial Black" w:eastAsia="SimHei" w:hAnsi="Arial Black" w:hint="eastAsia"/>
                <w:b/>
                <w:sz w:val="15"/>
                <w:szCs w:val="15"/>
                <w:lang w:val="pt-BR" w:eastAsia="zh-CN"/>
              </w:rPr>
              <w:t>8</w:t>
            </w:r>
            <w:r w:rsidRPr="0027085E">
              <w:rPr>
                <w:rFonts w:ascii="SimHei" w:eastAsia="SimHei" w:hAnsi="Times New Roman" w:hint="eastAsia"/>
                <w:b/>
                <w:sz w:val="15"/>
                <w:szCs w:val="15"/>
              </w:rPr>
              <w:t>月</w:t>
            </w:r>
            <w:r>
              <w:rPr>
                <w:rFonts w:ascii="Arial Black" w:eastAsia="SimHei" w:hAnsi="Arial Black" w:hint="eastAsia"/>
                <w:b/>
                <w:sz w:val="15"/>
                <w:szCs w:val="15"/>
                <w:lang w:eastAsia="zh-CN"/>
              </w:rPr>
              <w:t>1</w:t>
            </w:r>
            <w:r w:rsidR="006E4166">
              <w:rPr>
                <w:rFonts w:ascii="Arial Black" w:eastAsia="SimHei" w:hAnsi="Arial Black" w:hint="eastAsia"/>
                <w:b/>
                <w:sz w:val="15"/>
                <w:szCs w:val="15"/>
                <w:lang w:eastAsia="zh-CN"/>
              </w:rPr>
              <w:t>7</w:t>
            </w:r>
            <w:r w:rsidRPr="0027085E">
              <w:rPr>
                <w:rFonts w:ascii="SimHei" w:eastAsia="SimHei" w:hAnsi="Times New Roman" w:hint="eastAsia"/>
                <w:b/>
                <w:sz w:val="15"/>
                <w:szCs w:val="15"/>
              </w:rPr>
              <w:t>日</w:t>
            </w:r>
            <w:r w:rsidRPr="0027085E">
              <w:rPr>
                <w:rFonts w:ascii="SimHei" w:eastAsia="SimHei" w:hAnsi="Arial Black" w:hint="eastAsia"/>
                <w:b/>
                <w:caps/>
                <w:sz w:val="15"/>
                <w:szCs w:val="15"/>
              </w:rPr>
              <w:t xml:space="preserve">  </w:t>
            </w:r>
          </w:p>
        </w:tc>
      </w:tr>
    </w:tbl>
    <w:p w:rsidR="0027085E" w:rsidRPr="0027085E" w:rsidRDefault="0027085E" w:rsidP="0027085E">
      <w:pPr>
        <w:jc w:val="left"/>
        <w:rPr>
          <w:lang w:eastAsia="zh-CN"/>
        </w:rPr>
      </w:pPr>
    </w:p>
    <w:p w:rsidR="0027085E" w:rsidRPr="00BA62D9" w:rsidRDefault="0027085E" w:rsidP="00BA62D9">
      <w:pPr>
        <w:jc w:val="left"/>
        <w:rPr>
          <w:lang w:eastAsia="zh-CN"/>
        </w:rPr>
      </w:pPr>
    </w:p>
    <w:p w:rsidR="0027085E" w:rsidRPr="00BA62D9" w:rsidRDefault="0027085E" w:rsidP="00BA62D9">
      <w:pPr>
        <w:jc w:val="left"/>
        <w:rPr>
          <w:lang w:eastAsia="zh-CN"/>
        </w:rPr>
      </w:pPr>
    </w:p>
    <w:p w:rsidR="0027085E" w:rsidRPr="00BA62D9" w:rsidRDefault="0027085E" w:rsidP="00BA62D9">
      <w:pPr>
        <w:jc w:val="left"/>
        <w:rPr>
          <w:lang w:eastAsia="zh-CN"/>
        </w:rPr>
      </w:pPr>
    </w:p>
    <w:p w:rsidR="0027085E" w:rsidRPr="00BA62D9" w:rsidRDefault="0027085E" w:rsidP="00BA62D9">
      <w:pPr>
        <w:jc w:val="left"/>
        <w:rPr>
          <w:lang w:eastAsia="zh-CN"/>
        </w:rPr>
      </w:pPr>
    </w:p>
    <w:p w:rsidR="0027085E" w:rsidRPr="0027085E" w:rsidRDefault="0027085E" w:rsidP="0027085E">
      <w:pPr>
        <w:widowControl w:val="0"/>
        <w:rPr>
          <w:rFonts w:ascii="SimHei" w:eastAsia="SimHei" w:hAnsi="Calibri" w:cs="Times New Roman"/>
          <w:kern w:val="2"/>
          <w:sz w:val="28"/>
          <w:szCs w:val="28"/>
          <w:lang w:eastAsia="zh-CN"/>
        </w:rPr>
      </w:pPr>
      <w:r w:rsidRPr="0027085E">
        <w:rPr>
          <w:rFonts w:ascii="SimHei" w:eastAsia="SimHei" w:hAnsi="Calibri" w:cs="Times New Roman" w:hint="eastAsia"/>
          <w:kern w:val="2"/>
          <w:sz w:val="28"/>
          <w:szCs w:val="28"/>
          <w:lang w:eastAsia="zh-CN"/>
        </w:rPr>
        <w:t>计划和预算委员会</w:t>
      </w:r>
    </w:p>
    <w:p w:rsidR="0027085E" w:rsidRPr="00BA62D9" w:rsidRDefault="0027085E" w:rsidP="00BA62D9">
      <w:pPr>
        <w:jc w:val="left"/>
        <w:rPr>
          <w:lang w:eastAsia="zh-CN"/>
        </w:rPr>
      </w:pPr>
    </w:p>
    <w:p w:rsidR="0027085E" w:rsidRPr="00BA62D9" w:rsidRDefault="0027085E" w:rsidP="00BA62D9">
      <w:pPr>
        <w:jc w:val="left"/>
        <w:rPr>
          <w:lang w:eastAsia="zh-CN"/>
        </w:rPr>
      </w:pPr>
    </w:p>
    <w:p w:rsidR="0027085E" w:rsidRPr="0027085E" w:rsidRDefault="0027085E" w:rsidP="0027085E">
      <w:pPr>
        <w:widowControl w:val="0"/>
        <w:textAlignment w:val="bottom"/>
        <w:rPr>
          <w:rFonts w:ascii="KaiTi" w:eastAsia="KaiTi" w:hAnsi="Calibri" w:cs="Times New Roman"/>
          <w:b/>
          <w:kern w:val="2"/>
          <w:sz w:val="24"/>
          <w:szCs w:val="24"/>
          <w:lang w:eastAsia="zh-CN"/>
        </w:rPr>
      </w:pPr>
      <w:r w:rsidRPr="0027085E">
        <w:rPr>
          <w:rFonts w:ascii="KaiTi" w:eastAsia="KaiTi" w:hAnsi="Calibri" w:cs="Times New Roman" w:hint="eastAsia"/>
          <w:b/>
          <w:kern w:val="2"/>
          <w:sz w:val="24"/>
          <w:szCs w:val="24"/>
          <w:lang w:eastAsia="zh-CN"/>
        </w:rPr>
        <w:t>第二十五届会议</w:t>
      </w:r>
    </w:p>
    <w:p w:rsidR="0027085E" w:rsidRPr="0027085E" w:rsidRDefault="0027085E" w:rsidP="0027085E">
      <w:pPr>
        <w:widowControl w:val="0"/>
        <w:rPr>
          <w:rFonts w:ascii="KaiTi" w:eastAsia="KaiTi" w:hAnsi="KaiTi" w:cs="Times New Roman"/>
          <w:b/>
          <w:kern w:val="2"/>
          <w:sz w:val="24"/>
          <w:szCs w:val="24"/>
          <w:lang w:eastAsia="zh-CN"/>
        </w:rPr>
      </w:pPr>
      <w:r w:rsidRPr="0027085E">
        <w:rPr>
          <w:rFonts w:ascii="KaiTi" w:eastAsia="KaiTi" w:hAnsi="KaiTi" w:cs="Times New Roman" w:hint="eastAsia"/>
          <w:kern w:val="2"/>
          <w:sz w:val="24"/>
          <w:szCs w:val="24"/>
          <w:lang w:eastAsia="zh-CN"/>
        </w:rPr>
        <w:t>2016</w:t>
      </w:r>
      <w:r w:rsidRPr="0027085E">
        <w:rPr>
          <w:rFonts w:ascii="KaiTi" w:eastAsia="KaiTi" w:hAnsi="KaiTi" w:hint="eastAsia"/>
          <w:b/>
          <w:kern w:val="2"/>
          <w:sz w:val="24"/>
          <w:szCs w:val="24"/>
          <w:lang w:eastAsia="zh-CN"/>
        </w:rPr>
        <w:t>年</w:t>
      </w:r>
      <w:r w:rsidRPr="0027085E">
        <w:rPr>
          <w:rFonts w:ascii="KaiTi" w:eastAsia="KaiTi" w:hAnsi="KaiTi" w:cs="Times New Roman" w:hint="eastAsia"/>
          <w:kern w:val="2"/>
          <w:sz w:val="24"/>
          <w:szCs w:val="24"/>
          <w:lang w:eastAsia="zh-CN"/>
        </w:rPr>
        <w:t>8</w:t>
      </w:r>
      <w:r w:rsidRPr="0027085E">
        <w:rPr>
          <w:rFonts w:ascii="KaiTi" w:eastAsia="KaiTi" w:hAnsi="KaiTi" w:hint="eastAsia"/>
          <w:b/>
          <w:kern w:val="2"/>
          <w:sz w:val="24"/>
          <w:szCs w:val="24"/>
          <w:lang w:eastAsia="zh-CN"/>
        </w:rPr>
        <w:t>月</w:t>
      </w:r>
      <w:r w:rsidRPr="0027085E">
        <w:rPr>
          <w:rFonts w:ascii="KaiTi" w:eastAsia="KaiTi" w:hAnsi="KaiTi" w:hint="eastAsia"/>
          <w:kern w:val="2"/>
          <w:sz w:val="24"/>
          <w:szCs w:val="24"/>
          <w:lang w:eastAsia="zh-CN"/>
        </w:rPr>
        <w:t>29</w:t>
      </w:r>
      <w:r w:rsidRPr="0027085E">
        <w:rPr>
          <w:rFonts w:ascii="KaiTi" w:eastAsia="KaiTi" w:hAnsi="KaiTi" w:hint="eastAsia"/>
          <w:b/>
          <w:kern w:val="2"/>
          <w:sz w:val="24"/>
          <w:szCs w:val="24"/>
          <w:lang w:eastAsia="zh-CN"/>
        </w:rPr>
        <w:t>日至</w:t>
      </w:r>
      <w:r w:rsidRPr="0027085E">
        <w:rPr>
          <w:rFonts w:ascii="KaiTi" w:eastAsia="KaiTi" w:hAnsi="KaiTi" w:cs="Times New Roman" w:hint="eastAsia"/>
          <w:kern w:val="2"/>
          <w:sz w:val="24"/>
          <w:szCs w:val="24"/>
          <w:lang w:eastAsia="zh-CN"/>
        </w:rPr>
        <w:t>9</w:t>
      </w:r>
      <w:r w:rsidRPr="0027085E">
        <w:rPr>
          <w:rFonts w:ascii="KaiTi" w:eastAsia="KaiTi" w:hAnsi="KaiTi" w:hint="eastAsia"/>
          <w:b/>
          <w:kern w:val="2"/>
          <w:sz w:val="24"/>
          <w:szCs w:val="24"/>
          <w:lang w:eastAsia="zh-CN"/>
        </w:rPr>
        <w:t>月</w:t>
      </w:r>
      <w:r w:rsidRPr="0027085E">
        <w:rPr>
          <w:rFonts w:ascii="KaiTi" w:eastAsia="KaiTi" w:hAnsi="KaiTi" w:cs="Times New Roman" w:hint="eastAsia"/>
          <w:kern w:val="2"/>
          <w:sz w:val="24"/>
          <w:szCs w:val="24"/>
          <w:lang w:eastAsia="zh-CN"/>
        </w:rPr>
        <w:t>2</w:t>
      </w:r>
      <w:r w:rsidRPr="0027085E">
        <w:rPr>
          <w:rFonts w:ascii="KaiTi" w:eastAsia="KaiTi" w:hAnsi="KaiTi" w:hint="eastAsia"/>
          <w:b/>
          <w:kern w:val="2"/>
          <w:sz w:val="24"/>
          <w:szCs w:val="24"/>
          <w:lang w:eastAsia="zh-CN"/>
        </w:rPr>
        <w:t>日，日内瓦</w:t>
      </w:r>
    </w:p>
    <w:p w:rsidR="0027085E" w:rsidRPr="00BA62D9" w:rsidRDefault="0027085E" w:rsidP="00BA62D9">
      <w:pPr>
        <w:jc w:val="left"/>
        <w:rPr>
          <w:lang w:eastAsia="zh-CN"/>
        </w:rPr>
      </w:pPr>
    </w:p>
    <w:p w:rsidR="0027085E" w:rsidRPr="00BA62D9" w:rsidRDefault="0027085E" w:rsidP="00BA62D9">
      <w:pPr>
        <w:jc w:val="left"/>
        <w:rPr>
          <w:lang w:eastAsia="zh-CN"/>
        </w:rPr>
      </w:pPr>
    </w:p>
    <w:p w:rsidR="0027085E" w:rsidRPr="00BA62D9" w:rsidRDefault="0027085E" w:rsidP="00BA62D9">
      <w:pPr>
        <w:jc w:val="left"/>
        <w:rPr>
          <w:lang w:eastAsia="zh-CN"/>
        </w:rPr>
      </w:pPr>
    </w:p>
    <w:p w:rsidR="0027085E" w:rsidRPr="00CE447E" w:rsidRDefault="00270CC8" w:rsidP="00564912">
      <w:pPr>
        <w:widowControl w:val="0"/>
        <w:jc w:val="left"/>
        <w:rPr>
          <w:rFonts w:ascii="KaiTi" w:eastAsia="KaiTi" w:hAnsi="KaiTi"/>
          <w:caps/>
          <w:sz w:val="24"/>
          <w:szCs w:val="24"/>
          <w:lang w:eastAsia="zh-CN"/>
        </w:rPr>
      </w:pPr>
      <w:r w:rsidRPr="00CE447E">
        <w:rPr>
          <w:rFonts w:ascii="KaiTi" w:eastAsia="KaiTi" w:hAnsi="KaiTi" w:hint="eastAsia"/>
          <w:caps/>
          <w:sz w:val="24"/>
          <w:szCs w:val="24"/>
          <w:lang w:eastAsia="zh-CN"/>
        </w:rPr>
        <w:t>世界知识产权组织（WIPO）</w:t>
      </w:r>
      <w:r w:rsidR="00564912" w:rsidRPr="00CE447E">
        <w:rPr>
          <w:rFonts w:ascii="KaiTi" w:eastAsia="KaiTi" w:hAnsi="KaiTi"/>
          <w:caps/>
          <w:sz w:val="24"/>
          <w:szCs w:val="24"/>
          <w:lang w:eastAsia="zh-CN"/>
        </w:rPr>
        <w:br/>
      </w:r>
      <w:r w:rsidR="0027085E" w:rsidRPr="00CE447E">
        <w:rPr>
          <w:rFonts w:ascii="KaiTi" w:eastAsia="KaiTi" w:hAnsi="KaiTi" w:hint="eastAsia"/>
          <w:caps/>
          <w:sz w:val="24"/>
          <w:szCs w:val="24"/>
          <w:lang w:eastAsia="zh-CN"/>
        </w:rPr>
        <w:t>201</w:t>
      </w:r>
      <w:r w:rsidRPr="00CE447E">
        <w:rPr>
          <w:rFonts w:ascii="KaiTi" w:eastAsia="KaiTi" w:hAnsi="KaiTi" w:hint="eastAsia"/>
          <w:caps/>
          <w:sz w:val="24"/>
          <w:szCs w:val="24"/>
          <w:lang w:eastAsia="zh-CN"/>
        </w:rPr>
        <w:t>6</w:t>
      </w:r>
      <w:r w:rsidR="0027085E" w:rsidRPr="00CE447E">
        <w:rPr>
          <w:rFonts w:ascii="KaiTi" w:eastAsia="KaiTi" w:hAnsi="KaiTi" w:hint="eastAsia"/>
          <w:caps/>
          <w:sz w:val="24"/>
          <w:szCs w:val="24"/>
          <w:lang w:eastAsia="zh-CN"/>
        </w:rPr>
        <w:t>-20</w:t>
      </w:r>
      <w:r w:rsidRPr="00CE447E">
        <w:rPr>
          <w:rFonts w:ascii="KaiTi" w:eastAsia="KaiTi" w:hAnsi="KaiTi" w:hint="eastAsia"/>
          <w:caps/>
          <w:sz w:val="24"/>
          <w:szCs w:val="24"/>
          <w:lang w:eastAsia="zh-CN"/>
        </w:rPr>
        <w:t>21</w:t>
      </w:r>
      <w:r w:rsidR="0027085E" w:rsidRPr="00CE447E">
        <w:rPr>
          <w:rFonts w:ascii="KaiTi" w:eastAsia="KaiTi" w:hAnsi="KaiTi" w:hint="eastAsia"/>
          <w:caps/>
          <w:sz w:val="24"/>
          <w:szCs w:val="24"/>
          <w:lang w:eastAsia="zh-CN"/>
        </w:rPr>
        <w:t>年</w:t>
      </w:r>
      <w:r w:rsidR="0036798B" w:rsidRPr="00CE447E">
        <w:rPr>
          <w:rFonts w:ascii="KaiTi" w:eastAsia="KaiTi" w:hAnsi="KaiTi" w:hint="eastAsia"/>
          <w:caps/>
          <w:sz w:val="24"/>
          <w:szCs w:val="24"/>
          <w:lang w:eastAsia="zh-CN"/>
        </w:rPr>
        <w:t>中期战略计划</w:t>
      </w:r>
    </w:p>
    <w:p w:rsidR="0027085E" w:rsidRPr="00BA62D9" w:rsidRDefault="0027085E" w:rsidP="00BA62D9">
      <w:pPr>
        <w:jc w:val="left"/>
        <w:rPr>
          <w:lang w:eastAsia="zh-CN"/>
        </w:rPr>
      </w:pPr>
    </w:p>
    <w:p w:rsidR="0027085E" w:rsidRPr="00CE447E" w:rsidRDefault="0027085E" w:rsidP="0027085E">
      <w:pPr>
        <w:widowControl w:val="0"/>
        <w:rPr>
          <w:rFonts w:ascii="KaiTi" w:eastAsia="KaiTi" w:hAnsi="KaiTi"/>
          <w:sz w:val="21"/>
          <w:szCs w:val="21"/>
          <w:lang w:eastAsia="zh-CN"/>
        </w:rPr>
      </w:pPr>
      <w:r w:rsidRPr="00CE447E">
        <w:rPr>
          <w:rFonts w:ascii="KaiTi" w:eastAsia="KaiTi" w:hAnsi="KaiTi" w:hint="eastAsia"/>
          <w:sz w:val="21"/>
          <w:szCs w:val="21"/>
          <w:lang w:eastAsia="zh-CN"/>
        </w:rPr>
        <w:t>秘书处编拟</w:t>
      </w:r>
      <w:r w:rsidR="00BA62D9" w:rsidRPr="00CE447E">
        <w:rPr>
          <w:rFonts w:ascii="KaiTi" w:eastAsia="KaiTi" w:hAnsi="KaiTi" w:hint="eastAsia"/>
          <w:sz w:val="21"/>
          <w:szCs w:val="21"/>
          <w:lang w:eastAsia="zh-CN"/>
        </w:rPr>
        <w:t>的文件</w:t>
      </w:r>
    </w:p>
    <w:p w:rsidR="0027085E" w:rsidRPr="0027085E" w:rsidRDefault="0027085E" w:rsidP="0027085E">
      <w:pPr>
        <w:jc w:val="left"/>
        <w:rPr>
          <w:lang w:eastAsia="zh-CN"/>
        </w:rPr>
      </w:pPr>
    </w:p>
    <w:p w:rsidR="0027085E" w:rsidRPr="0027085E" w:rsidRDefault="0027085E" w:rsidP="0027085E">
      <w:pPr>
        <w:jc w:val="left"/>
        <w:rPr>
          <w:lang w:eastAsia="zh-CN"/>
        </w:rPr>
      </w:pPr>
    </w:p>
    <w:p w:rsidR="0027085E" w:rsidRPr="0027085E" w:rsidRDefault="0027085E" w:rsidP="0027085E">
      <w:pPr>
        <w:jc w:val="left"/>
        <w:rPr>
          <w:lang w:eastAsia="zh-CN"/>
        </w:rPr>
      </w:pPr>
    </w:p>
    <w:p w:rsidR="0027085E" w:rsidRPr="0027085E" w:rsidRDefault="0027085E" w:rsidP="0027085E">
      <w:pPr>
        <w:jc w:val="left"/>
        <w:rPr>
          <w:lang w:eastAsia="zh-CN"/>
        </w:rPr>
      </w:pPr>
    </w:p>
    <w:p w:rsidR="00A503F5" w:rsidRPr="0027085E" w:rsidRDefault="007A2F09" w:rsidP="00854BE6">
      <w:pPr>
        <w:pStyle w:val="ONUME"/>
        <w:numPr>
          <w:ilvl w:val="0"/>
          <w:numId w:val="5"/>
        </w:numPr>
        <w:tabs>
          <w:tab w:val="left" w:pos="567"/>
        </w:tabs>
        <w:overflowPunct w:val="0"/>
        <w:spacing w:afterLines="50" w:after="120" w:line="340" w:lineRule="atLeast"/>
        <w:rPr>
          <w:rFonts w:ascii="SimSun" w:hAnsi="SimSun"/>
          <w:sz w:val="21"/>
          <w:lang w:eastAsia="zh-CN"/>
        </w:rPr>
      </w:pPr>
      <w:r w:rsidRPr="0027085E">
        <w:rPr>
          <w:rFonts w:ascii="SimSun" w:hAnsi="SimSun"/>
          <w:sz w:val="21"/>
          <w:lang w:eastAsia="zh-CN"/>
        </w:rPr>
        <w:t>本文件</w:t>
      </w:r>
      <w:r w:rsidR="00270CC8">
        <w:rPr>
          <w:rFonts w:ascii="SimSun" w:hAnsi="SimSun" w:hint="eastAsia"/>
          <w:sz w:val="21"/>
          <w:lang w:eastAsia="zh-CN"/>
        </w:rPr>
        <w:t>所</w:t>
      </w:r>
      <w:r w:rsidRPr="0027085E">
        <w:rPr>
          <w:rFonts w:ascii="SimSun" w:hAnsi="SimSun"/>
          <w:sz w:val="21"/>
          <w:lang w:eastAsia="zh-CN"/>
        </w:rPr>
        <w:t>载</w:t>
      </w:r>
      <w:r w:rsidR="00270CC8">
        <w:rPr>
          <w:rFonts w:ascii="SimSun" w:hAnsi="SimSun" w:hint="eastAsia"/>
          <w:sz w:val="21"/>
          <w:lang w:eastAsia="zh-CN"/>
        </w:rPr>
        <w:t>的</w:t>
      </w:r>
      <w:r w:rsidRPr="0027085E">
        <w:rPr>
          <w:rFonts w:ascii="SimSun" w:hAnsi="SimSun" w:hint="eastAsia"/>
          <w:sz w:val="21"/>
          <w:lang w:eastAsia="zh-CN"/>
        </w:rPr>
        <w:t>201</w:t>
      </w:r>
      <w:r w:rsidR="00270CC8">
        <w:rPr>
          <w:rFonts w:ascii="SimSun" w:hAnsi="SimSun" w:hint="eastAsia"/>
          <w:sz w:val="21"/>
          <w:lang w:eastAsia="zh-CN"/>
        </w:rPr>
        <w:t>6</w:t>
      </w:r>
      <w:r w:rsidRPr="0027085E">
        <w:rPr>
          <w:rFonts w:ascii="SimSun" w:hAnsi="SimSun" w:hint="eastAsia"/>
          <w:sz w:val="21"/>
          <w:lang w:eastAsia="zh-CN"/>
        </w:rPr>
        <w:t>-20</w:t>
      </w:r>
      <w:r w:rsidR="00270CC8">
        <w:rPr>
          <w:rFonts w:ascii="SimSun" w:hAnsi="SimSun" w:hint="eastAsia"/>
          <w:sz w:val="21"/>
          <w:lang w:eastAsia="zh-CN"/>
        </w:rPr>
        <w:t>2</w:t>
      </w:r>
      <w:r w:rsidRPr="0027085E">
        <w:rPr>
          <w:rFonts w:ascii="SimSun" w:hAnsi="SimSun" w:hint="eastAsia"/>
          <w:sz w:val="21"/>
          <w:lang w:eastAsia="zh-CN"/>
        </w:rPr>
        <w:t>1年</w:t>
      </w:r>
      <w:r w:rsidR="00854BE6">
        <w:rPr>
          <w:rFonts w:ascii="SimSun" w:hAnsi="SimSun" w:hint="eastAsia"/>
          <w:sz w:val="21"/>
          <w:lang w:eastAsia="zh-CN"/>
        </w:rPr>
        <w:t>WIPO</w:t>
      </w:r>
      <w:r w:rsidR="00417F20" w:rsidRPr="0027085E">
        <w:rPr>
          <w:rFonts w:ascii="SimSun" w:hAnsi="SimSun" w:hint="eastAsia"/>
          <w:sz w:val="21"/>
          <w:lang w:eastAsia="zh-CN"/>
        </w:rPr>
        <w:t>中期战略计划</w:t>
      </w:r>
      <w:r w:rsidR="00270CC8">
        <w:rPr>
          <w:rFonts w:ascii="SimSun" w:hAnsi="SimSun" w:hint="eastAsia"/>
          <w:sz w:val="21"/>
          <w:lang w:eastAsia="zh-CN"/>
        </w:rPr>
        <w:t>（MTSP）</w:t>
      </w:r>
      <w:r w:rsidR="00C721F6">
        <w:rPr>
          <w:rFonts w:ascii="SimSun" w:hAnsi="SimSun" w:hint="eastAsia"/>
          <w:sz w:val="21"/>
          <w:lang w:eastAsia="zh-CN"/>
        </w:rPr>
        <w:t>，</w:t>
      </w:r>
      <w:r w:rsidR="00270CC8">
        <w:rPr>
          <w:rFonts w:ascii="SimSun" w:hAnsi="SimSun" w:hint="eastAsia"/>
          <w:sz w:val="21"/>
          <w:lang w:eastAsia="zh-CN"/>
        </w:rPr>
        <w:t>为</w:t>
      </w:r>
      <w:r w:rsidR="00C5165F">
        <w:rPr>
          <w:rFonts w:ascii="SimSun" w:hAnsi="SimSun" w:hint="eastAsia"/>
          <w:sz w:val="21"/>
          <w:lang w:eastAsia="zh-CN"/>
        </w:rPr>
        <w:t>在</w:t>
      </w:r>
      <w:r w:rsidR="00270CC8">
        <w:rPr>
          <w:rFonts w:ascii="SimSun" w:hAnsi="SimSun" w:hint="eastAsia"/>
          <w:sz w:val="21"/>
          <w:lang w:eastAsia="zh-CN"/>
        </w:rPr>
        <w:t>中期战略计划期间</w:t>
      </w:r>
      <w:r w:rsidR="00C721F6">
        <w:rPr>
          <w:rFonts w:ascii="SimSun" w:hAnsi="SimSun" w:hint="eastAsia"/>
          <w:sz w:val="21"/>
          <w:lang w:eastAsia="zh-CN"/>
        </w:rPr>
        <w:t>编制</w:t>
      </w:r>
      <w:r w:rsidR="00270CC8">
        <w:rPr>
          <w:rFonts w:ascii="SimSun" w:hAnsi="SimSun" w:hint="eastAsia"/>
          <w:sz w:val="21"/>
          <w:lang w:eastAsia="zh-CN"/>
        </w:rPr>
        <w:t>三个连续的计划和预算提供高层次战略指导</w:t>
      </w:r>
      <w:r w:rsidR="00417F20" w:rsidRPr="0027085E">
        <w:rPr>
          <w:rFonts w:ascii="SimSun" w:hAnsi="SimSun" w:hint="eastAsia"/>
          <w:sz w:val="21"/>
          <w:lang w:eastAsia="zh-CN"/>
        </w:rPr>
        <w:t>。</w:t>
      </w:r>
    </w:p>
    <w:p w:rsidR="00AD7A28" w:rsidRPr="0027085E" w:rsidRDefault="00EF4FAE" w:rsidP="00854BE6">
      <w:pPr>
        <w:pStyle w:val="ONUME"/>
        <w:numPr>
          <w:ilvl w:val="0"/>
          <w:numId w:val="5"/>
        </w:numPr>
        <w:tabs>
          <w:tab w:val="left" w:pos="567"/>
        </w:tabs>
        <w:overflowPunct w:val="0"/>
        <w:spacing w:afterLines="50" w:after="120" w:line="340" w:lineRule="atLeast"/>
        <w:rPr>
          <w:rFonts w:ascii="SimSun" w:hAnsi="SimSun"/>
          <w:sz w:val="21"/>
          <w:lang w:eastAsia="zh-CN"/>
        </w:rPr>
      </w:pPr>
      <w:r>
        <w:rPr>
          <w:rFonts w:ascii="SimSun" w:hAnsi="SimSun" w:hint="eastAsia"/>
          <w:sz w:val="21"/>
          <w:lang w:eastAsia="zh-CN"/>
        </w:rPr>
        <w:t>本</w:t>
      </w:r>
      <w:r w:rsidR="00270CC8" w:rsidRPr="0027085E">
        <w:rPr>
          <w:rFonts w:ascii="SimSun" w:hAnsi="SimSun" w:hint="eastAsia"/>
          <w:sz w:val="21"/>
          <w:lang w:eastAsia="zh-CN"/>
        </w:rPr>
        <w:t>中期战略计划</w:t>
      </w:r>
      <w:r w:rsidR="00270CC8">
        <w:rPr>
          <w:rFonts w:ascii="SimSun" w:hAnsi="SimSun" w:hint="eastAsia"/>
          <w:sz w:val="21"/>
          <w:lang w:eastAsia="zh-CN"/>
        </w:rPr>
        <w:t>对实施WIPO</w:t>
      </w:r>
      <w:r w:rsidR="00270CC8" w:rsidRPr="00270CC8">
        <w:rPr>
          <w:rFonts w:ascii="SimSun" w:hAnsi="SimSun" w:hint="eastAsia"/>
          <w:sz w:val="21"/>
          <w:lang w:eastAsia="zh-CN"/>
        </w:rPr>
        <w:t>九项战略目标</w:t>
      </w:r>
      <w:r w:rsidR="00270CC8">
        <w:rPr>
          <w:rFonts w:ascii="SimSun" w:hAnsi="SimSun" w:hint="eastAsia"/>
          <w:sz w:val="21"/>
          <w:lang w:eastAsia="zh-CN"/>
        </w:rPr>
        <w:t>的背景进行了综述，</w:t>
      </w:r>
      <w:r w:rsidR="003C322D">
        <w:rPr>
          <w:rFonts w:ascii="SimSun" w:hAnsi="SimSun" w:hint="eastAsia"/>
          <w:sz w:val="21"/>
          <w:lang w:eastAsia="zh-CN"/>
        </w:rPr>
        <w:t>概述了知识产权和WIPO工作面临</w:t>
      </w:r>
      <w:r w:rsidR="00270CC8" w:rsidRPr="00270CC8">
        <w:rPr>
          <w:rFonts w:ascii="SimSun" w:hAnsi="SimSun" w:hint="eastAsia"/>
          <w:sz w:val="21"/>
          <w:lang w:eastAsia="zh-CN"/>
        </w:rPr>
        <w:t>的挑战与机遇，</w:t>
      </w:r>
      <w:r w:rsidR="005359C6">
        <w:rPr>
          <w:rFonts w:ascii="SimSun" w:hAnsi="SimSun" w:hint="eastAsia"/>
          <w:sz w:val="21"/>
          <w:lang w:eastAsia="zh-CN"/>
        </w:rPr>
        <w:t>并</w:t>
      </w:r>
      <w:r w:rsidR="00270CC8" w:rsidRPr="00270CC8">
        <w:rPr>
          <w:rFonts w:ascii="SimSun" w:hAnsi="SimSun" w:hint="eastAsia"/>
          <w:sz w:val="21"/>
          <w:lang w:eastAsia="zh-CN"/>
        </w:rPr>
        <w:t>为</w:t>
      </w:r>
      <w:r w:rsidR="00FE19FD">
        <w:rPr>
          <w:rFonts w:ascii="SimSun" w:hAnsi="SimSun" w:hint="eastAsia"/>
          <w:sz w:val="21"/>
          <w:lang w:eastAsia="zh-CN"/>
        </w:rPr>
        <w:t>在</w:t>
      </w:r>
      <w:r w:rsidR="003C322D" w:rsidRPr="00270CC8">
        <w:rPr>
          <w:rFonts w:ascii="SimSun" w:hAnsi="SimSun" w:hint="eastAsia"/>
          <w:sz w:val="21"/>
          <w:lang w:eastAsia="zh-CN"/>
        </w:rPr>
        <w:t>2016</w:t>
      </w:r>
      <w:r w:rsidR="003C322D">
        <w:rPr>
          <w:rFonts w:ascii="SimSun" w:hAnsi="SimSun" w:hint="eastAsia"/>
          <w:sz w:val="21"/>
          <w:lang w:eastAsia="zh-CN"/>
        </w:rPr>
        <w:t>-2021</w:t>
      </w:r>
      <w:r w:rsidR="003C322D" w:rsidRPr="00270CC8">
        <w:rPr>
          <w:rFonts w:ascii="SimSun" w:hAnsi="SimSun" w:hint="eastAsia"/>
          <w:sz w:val="21"/>
          <w:lang w:eastAsia="zh-CN"/>
        </w:rPr>
        <w:t>年的</w:t>
      </w:r>
      <w:r w:rsidR="003C322D">
        <w:rPr>
          <w:rFonts w:ascii="SimSun" w:hAnsi="SimSun" w:hint="eastAsia"/>
          <w:sz w:val="21"/>
          <w:lang w:eastAsia="zh-CN"/>
        </w:rPr>
        <w:t>六</w:t>
      </w:r>
      <w:r w:rsidR="003C322D" w:rsidRPr="00270CC8">
        <w:rPr>
          <w:rFonts w:ascii="SimSun" w:hAnsi="SimSun" w:hint="eastAsia"/>
          <w:sz w:val="21"/>
          <w:lang w:eastAsia="zh-CN"/>
        </w:rPr>
        <w:t>年期间</w:t>
      </w:r>
      <w:r w:rsidR="00270CC8" w:rsidRPr="00270CC8">
        <w:rPr>
          <w:rFonts w:ascii="SimSun" w:hAnsi="SimSun" w:hint="eastAsia"/>
          <w:sz w:val="21"/>
          <w:lang w:eastAsia="zh-CN"/>
        </w:rPr>
        <w:t>应对这些挑战</w:t>
      </w:r>
      <w:r w:rsidR="003C322D">
        <w:rPr>
          <w:rFonts w:ascii="SimSun" w:hAnsi="SimSun" w:hint="eastAsia"/>
          <w:sz w:val="21"/>
          <w:lang w:eastAsia="zh-CN"/>
        </w:rPr>
        <w:t>提出了</w:t>
      </w:r>
      <w:r w:rsidR="00270CC8" w:rsidRPr="00270CC8">
        <w:rPr>
          <w:rFonts w:ascii="SimSun" w:hAnsi="SimSun" w:hint="eastAsia"/>
          <w:sz w:val="21"/>
          <w:lang w:eastAsia="zh-CN"/>
        </w:rPr>
        <w:t>广泛战略</w:t>
      </w:r>
      <w:r w:rsidR="003C322D">
        <w:rPr>
          <w:rFonts w:ascii="SimSun" w:hAnsi="SimSun" w:hint="eastAsia"/>
          <w:sz w:val="21"/>
          <w:lang w:eastAsia="zh-CN"/>
        </w:rPr>
        <w:t>。</w:t>
      </w:r>
    </w:p>
    <w:p w:rsidR="00A503F5" w:rsidRPr="0027085E" w:rsidRDefault="00E62CE6" w:rsidP="00854BE6">
      <w:pPr>
        <w:pStyle w:val="ONUME"/>
        <w:numPr>
          <w:ilvl w:val="0"/>
          <w:numId w:val="5"/>
        </w:numPr>
        <w:tabs>
          <w:tab w:val="left" w:pos="567"/>
        </w:tabs>
        <w:overflowPunct w:val="0"/>
        <w:spacing w:afterLines="50" w:after="120" w:line="340" w:lineRule="atLeast"/>
        <w:rPr>
          <w:rFonts w:ascii="SimSun" w:hAnsi="SimSun"/>
          <w:sz w:val="21"/>
          <w:lang w:eastAsia="zh-CN"/>
        </w:rPr>
      </w:pPr>
      <w:r w:rsidRPr="0027085E">
        <w:rPr>
          <w:rFonts w:ascii="SimSun" w:hAnsi="SimSun" w:hint="eastAsia"/>
          <w:sz w:val="21"/>
          <w:lang w:eastAsia="zh-CN"/>
        </w:rPr>
        <w:t>提议</w:t>
      </w:r>
      <w:r w:rsidR="006316C0" w:rsidRPr="0027085E">
        <w:rPr>
          <w:rFonts w:ascii="SimSun" w:hAnsi="SimSun"/>
          <w:sz w:val="21"/>
          <w:lang w:eastAsia="zh-CN"/>
        </w:rPr>
        <w:t>决定段</w:t>
      </w:r>
      <w:r w:rsidR="00A226E0" w:rsidRPr="0027085E">
        <w:rPr>
          <w:rFonts w:ascii="SimSun" w:hAnsi="SimSun"/>
          <w:sz w:val="21"/>
          <w:lang w:eastAsia="zh-CN"/>
        </w:rPr>
        <w:t>落</w:t>
      </w:r>
      <w:r w:rsidRPr="0027085E">
        <w:rPr>
          <w:rFonts w:ascii="SimSun" w:hAnsi="SimSun"/>
          <w:sz w:val="21"/>
          <w:lang w:eastAsia="zh-CN"/>
        </w:rPr>
        <w:t>措辞如下</w:t>
      </w:r>
      <w:r w:rsidR="006316C0" w:rsidRPr="0027085E">
        <w:rPr>
          <w:rFonts w:ascii="SimSun" w:hAnsi="SimSun" w:hint="eastAsia"/>
          <w:sz w:val="21"/>
          <w:lang w:eastAsia="zh-CN"/>
        </w:rPr>
        <w:t>。</w:t>
      </w:r>
    </w:p>
    <w:p w:rsidR="00A503F5" w:rsidRPr="002D34AE" w:rsidRDefault="00A226E0" w:rsidP="00854BE6">
      <w:pPr>
        <w:pStyle w:val="ONUME"/>
        <w:numPr>
          <w:ilvl w:val="0"/>
          <w:numId w:val="5"/>
        </w:numPr>
        <w:tabs>
          <w:tab w:val="clear" w:pos="567"/>
        </w:tabs>
        <w:overflowPunct w:val="0"/>
        <w:spacing w:afterLines="50" w:after="120" w:line="340" w:lineRule="atLeast"/>
        <w:ind w:left="5534"/>
        <w:rPr>
          <w:rFonts w:ascii="KaiTi" w:eastAsia="KaiTi" w:hAnsi="KaiTi"/>
          <w:sz w:val="21"/>
          <w:lang w:eastAsia="zh-CN"/>
        </w:rPr>
      </w:pPr>
      <w:r w:rsidRPr="002D34AE">
        <w:rPr>
          <w:rFonts w:ascii="KaiTi" w:eastAsia="KaiTi" w:hAnsi="KaiTi"/>
          <w:sz w:val="21"/>
          <w:lang w:eastAsia="zh-CN"/>
        </w:rPr>
        <w:t>计划和预算委员会</w:t>
      </w:r>
      <w:r w:rsidR="002D34AE" w:rsidRPr="002D34AE">
        <w:rPr>
          <w:rFonts w:ascii="KaiTi" w:eastAsia="KaiTi" w:hAnsi="KaiTi" w:hint="eastAsia"/>
          <w:sz w:val="21"/>
          <w:lang w:eastAsia="zh-CN"/>
        </w:rPr>
        <w:t>（</w:t>
      </w:r>
      <w:r w:rsidRPr="002D34AE">
        <w:rPr>
          <w:rFonts w:ascii="KaiTi" w:eastAsia="KaiTi" w:hAnsi="KaiTi" w:hint="eastAsia"/>
          <w:sz w:val="21"/>
          <w:lang w:eastAsia="zh-CN"/>
        </w:rPr>
        <w:t>PBC</w:t>
      </w:r>
      <w:r w:rsidR="002D34AE" w:rsidRPr="002D34AE">
        <w:rPr>
          <w:rFonts w:ascii="KaiTi" w:eastAsia="KaiTi" w:hAnsi="KaiTi" w:hint="eastAsia"/>
          <w:sz w:val="21"/>
          <w:lang w:eastAsia="zh-CN"/>
        </w:rPr>
        <w:t>）</w:t>
      </w:r>
      <w:r w:rsidR="00832A41" w:rsidRPr="002D34AE">
        <w:rPr>
          <w:rFonts w:ascii="KaiTi" w:eastAsia="KaiTi" w:hAnsi="KaiTi" w:hint="eastAsia"/>
          <w:sz w:val="21"/>
          <w:lang w:eastAsia="zh-CN"/>
        </w:rPr>
        <w:t>审查了文件</w:t>
      </w:r>
      <w:r w:rsidR="00832A41" w:rsidRPr="002D34AE">
        <w:rPr>
          <w:rFonts w:ascii="KaiTi" w:eastAsia="KaiTi" w:hAnsi="KaiTi"/>
          <w:sz w:val="21"/>
          <w:lang w:eastAsia="zh-CN"/>
        </w:rPr>
        <w:t>WO/PBC/25/1</w:t>
      </w:r>
      <w:r w:rsidR="00FE19FD">
        <w:rPr>
          <w:rFonts w:ascii="KaiTi" w:eastAsia="KaiTi" w:hAnsi="KaiTi" w:hint="eastAsia"/>
          <w:sz w:val="21"/>
          <w:lang w:eastAsia="zh-CN"/>
        </w:rPr>
        <w:t>8</w:t>
      </w:r>
      <w:r w:rsidR="00832A41" w:rsidRPr="002D34AE">
        <w:rPr>
          <w:rFonts w:ascii="KaiTi" w:eastAsia="KaiTi" w:hAnsi="KaiTi" w:hint="eastAsia"/>
          <w:sz w:val="21"/>
          <w:lang w:eastAsia="zh-CN"/>
        </w:rPr>
        <w:t>，</w:t>
      </w:r>
      <w:r w:rsidR="00160E2E" w:rsidRPr="002D34AE">
        <w:rPr>
          <w:rFonts w:ascii="KaiTi" w:eastAsia="KaiTi" w:hAnsi="KaiTi" w:hint="eastAsia"/>
          <w:sz w:val="21"/>
          <w:lang w:eastAsia="zh-CN"/>
        </w:rPr>
        <w:t>建议WIPO成员国大会</w:t>
      </w:r>
      <w:r w:rsidR="00FE19FD">
        <w:rPr>
          <w:rFonts w:ascii="KaiTi" w:eastAsia="KaiTi" w:hAnsi="KaiTi" w:hint="eastAsia"/>
          <w:sz w:val="21"/>
          <w:lang w:eastAsia="zh-CN"/>
        </w:rPr>
        <w:t>注意</w:t>
      </w:r>
      <w:r w:rsidR="00383CB2" w:rsidRPr="002D34AE">
        <w:rPr>
          <w:rFonts w:ascii="KaiTi" w:eastAsia="KaiTi" w:hAnsi="KaiTi" w:hint="eastAsia"/>
          <w:sz w:val="21"/>
          <w:lang w:eastAsia="zh-CN"/>
        </w:rPr>
        <w:t>201</w:t>
      </w:r>
      <w:r w:rsidR="00FE19FD">
        <w:rPr>
          <w:rFonts w:ascii="KaiTi" w:eastAsia="KaiTi" w:hAnsi="KaiTi" w:hint="eastAsia"/>
          <w:sz w:val="21"/>
          <w:lang w:eastAsia="zh-CN"/>
        </w:rPr>
        <w:t>6</w:t>
      </w:r>
      <w:r w:rsidR="00383CB2" w:rsidRPr="002D34AE">
        <w:rPr>
          <w:rFonts w:ascii="KaiTi" w:eastAsia="KaiTi" w:hAnsi="KaiTi" w:hint="eastAsia"/>
          <w:sz w:val="21"/>
          <w:lang w:eastAsia="zh-CN"/>
        </w:rPr>
        <w:t>-20</w:t>
      </w:r>
      <w:r w:rsidR="00FE19FD">
        <w:rPr>
          <w:rFonts w:ascii="KaiTi" w:eastAsia="KaiTi" w:hAnsi="KaiTi" w:hint="eastAsia"/>
          <w:sz w:val="21"/>
          <w:lang w:eastAsia="zh-CN"/>
        </w:rPr>
        <w:t>21</w:t>
      </w:r>
      <w:r w:rsidR="00383CB2" w:rsidRPr="002D34AE">
        <w:rPr>
          <w:rFonts w:ascii="KaiTi" w:eastAsia="KaiTi" w:hAnsi="KaiTi" w:hint="eastAsia"/>
          <w:sz w:val="21"/>
          <w:lang w:eastAsia="zh-CN"/>
        </w:rPr>
        <w:t>年</w:t>
      </w:r>
      <w:r w:rsidR="00FE19FD">
        <w:rPr>
          <w:rFonts w:ascii="KaiTi" w:eastAsia="KaiTi" w:hAnsi="KaiTi" w:hint="eastAsia"/>
          <w:sz w:val="21"/>
          <w:lang w:eastAsia="zh-CN"/>
        </w:rPr>
        <w:t>中期战略计划（MTSP</w:t>
      </w:r>
      <w:r w:rsidR="00FE19FD">
        <w:rPr>
          <w:rFonts w:ascii="KaiTi" w:eastAsia="KaiTi" w:hAnsi="KaiTi"/>
          <w:sz w:val="21"/>
          <w:lang w:eastAsia="zh-CN"/>
        </w:rPr>
        <w:t>）</w:t>
      </w:r>
      <w:r w:rsidR="00E814B6" w:rsidRPr="002D34AE">
        <w:rPr>
          <w:rFonts w:ascii="KaiTi" w:eastAsia="KaiTi" w:hAnsi="KaiTi" w:hint="eastAsia"/>
          <w:sz w:val="21"/>
          <w:lang w:eastAsia="zh-CN"/>
        </w:rPr>
        <w:t>。</w:t>
      </w:r>
    </w:p>
    <w:p w:rsidR="002D34AE" w:rsidRPr="00EF4FAE" w:rsidRDefault="002D34AE" w:rsidP="002D34AE">
      <w:pPr>
        <w:pStyle w:val="Endofdocument-Annex"/>
        <w:overflowPunct w:val="0"/>
        <w:spacing w:afterLines="50" w:after="120" w:line="340" w:lineRule="atLeast"/>
        <w:jc w:val="both"/>
        <w:rPr>
          <w:rFonts w:ascii="KaiTi" w:eastAsia="KaiTi" w:hAnsi="KaiTi"/>
          <w:sz w:val="21"/>
        </w:rPr>
      </w:pPr>
    </w:p>
    <w:p w:rsidR="002D34AE" w:rsidRPr="002D34AE" w:rsidRDefault="00A503F5" w:rsidP="00854BE6">
      <w:pPr>
        <w:pStyle w:val="Endofdocument-Annex"/>
        <w:overflowPunct w:val="0"/>
        <w:spacing w:afterLines="50" w:after="120" w:line="340" w:lineRule="atLeast"/>
        <w:jc w:val="both"/>
        <w:rPr>
          <w:rFonts w:ascii="KaiTi" w:eastAsia="KaiTi" w:hAnsi="KaiTi"/>
          <w:sz w:val="21"/>
        </w:rPr>
      </w:pPr>
      <w:r w:rsidRPr="002D34AE">
        <w:rPr>
          <w:rFonts w:ascii="KaiTi" w:eastAsia="KaiTi" w:hAnsi="KaiTi"/>
          <w:sz w:val="21"/>
        </w:rPr>
        <w:t>[</w:t>
      </w:r>
      <w:r w:rsidR="002D34AE">
        <w:rPr>
          <w:rFonts w:ascii="KaiTi" w:eastAsia="KaiTi" w:hAnsi="KaiTi" w:hint="eastAsia"/>
          <w:sz w:val="21"/>
        </w:rPr>
        <w:t>后接</w:t>
      </w:r>
      <w:r w:rsidR="00AB34D6" w:rsidRPr="002D34AE">
        <w:rPr>
          <w:rFonts w:ascii="KaiTi" w:eastAsia="KaiTi" w:hAnsi="KaiTi" w:hint="eastAsia"/>
          <w:sz w:val="21"/>
        </w:rPr>
        <w:t>201</w:t>
      </w:r>
      <w:r w:rsidR="00FE19FD">
        <w:rPr>
          <w:rFonts w:ascii="KaiTi" w:eastAsia="KaiTi" w:hAnsi="KaiTi" w:hint="eastAsia"/>
          <w:sz w:val="21"/>
        </w:rPr>
        <w:t>6</w:t>
      </w:r>
      <w:r w:rsidR="00AB34D6" w:rsidRPr="002D34AE">
        <w:rPr>
          <w:rFonts w:ascii="KaiTi" w:eastAsia="KaiTi" w:hAnsi="KaiTi" w:hint="eastAsia"/>
          <w:sz w:val="21"/>
        </w:rPr>
        <w:t>-20</w:t>
      </w:r>
      <w:r w:rsidR="00FE19FD">
        <w:rPr>
          <w:rFonts w:ascii="KaiTi" w:eastAsia="KaiTi" w:hAnsi="KaiTi" w:hint="eastAsia"/>
          <w:sz w:val="21"/>
        </w:rPr>
        <w:t>2</w:t>
      </w:r>
      <w:r w:rsidR="00AB34D6" w:rsidRPr="002D34AE">
        <w:rPr>
          <w:rFonts w:ascii="KaiTi" w:eastAsia="KaiTi" w:hAnsi="KaiTi" w:hint="eastAsia"/>
          <w:sz w:val="21"/>
        </w:rPr>
        <w:t>1</w:t>
      </w:r>
      <w:r w:rsidR="00FE19FD">
        <w:rPr>
          <w:rFonts w:ascii="KaiTi" w:eastAsia="KaiTi" w:hAnsi="KaiTi" w:hint="eastAsia"/>
          <w:sz w:val="21"/>
        </w:rPr>
        <w:t>年</w:t>
      </w:r>
      <w:r w:rsidR="00854BE6">
        <w:rPr>
          <w:rFonts w:ascii="KaiTi" w:eastAsia="KaiTi" w:hAnsi="KaiTi" w:hint="eastAsia"/>
          <w:sz w:val="21"/>
        </w:rPr>
        <w:t xml:space="preserve">WIPO </w:t>
      </w:r>
      <w:r w:rsidR="00FE19FD">
        <w:rPr>
          <w:rFonts w:ascii="KaiTi" w:eastAsia="KaiTi" w:hAnsi="KaiTi" w:hint="eastAsia"/>
          <w:sz w:val="21"/>
        </w:rPr>
        <w:t>中期战略计划</w:t>
      </w:r>
      <w:r w:rsidRPr="002D34AE">
        <w:rPr>
          <w:rFonts w:ascii="KaiTi" w:eastAsia="KaiTi" w:hAnsi="KaiTi"/>
          <w:sz w:val="21"/>
        </w:rPr>
        <w:t>]</w:t>
      </w:r>
    </w:p>
    <w:p w:rsidR="002D34AE" w:rsidRDefault="002D34AE">
      <w:pPr>
        <w:jc w:val="left"/>
        <w:rPr>
          <w:rFonts w:ascii="SimSun" w:hAnsi="SimSun"/>
          <w:sz w:val="21"/>
          <w:lang w:eastAsia="zh-CN"/>
        </w:rPr>
      </w:pPr>
      <w:r>
        <w:rPr>
          <w:rFonts w:ascii="SimSun" w:hAnsi="SimSun"/>
          <w:sz w:val="21"/>
          <w:lang w:eastAsia="zh-CN"/>
        </w:rPr>
        <w:br w:type="page"/>
      </w:r>
    </w:p>
    <w:p w:rsidR="002D34AE" w:rsidRDefault="002D34AE" w:rsidP="002F7882">
      <w:pPr>
        <w:pStyle w:val="Endofdocument-Annex"/>
        <w:jc w:val="both"/>
        <w:rPr>
          <w:rFonts w:ascii="SimSun" w:hAnsi="SimSun"/>
          <w:sz w:val="21"/>
        </w:rPr>
      </w:pPr>
    </w:p>
    <w:sdt>
      <w:sdtPr>
        <w:rPr>
          <w:rFonts w:ascii="Times New Roman" w:hAnsi="Times New Roman"/>
        </w:rPr>
        <w:id w:val="-699629030"/>
        <w:docPartObj>
          <w:docPartGallery w:val="Cover Pages"/>
          <w:docPartUnique/>
        </w:docPartObj>
      </w:sdtPr>
      <w:sdtEndPr/>
      <w:sdtContent>
        <w:p w:rsidR="002D34AE" w:rsidRDefault="002D34AE" w:rsidP="002F7882">
          <w:pPr>
            <w:rPr>
              <w:rFonts w:ascii="SimSun" w:hAnsi="SimSun"/>
              <w:sz w:val="21"/>
            </w:rPr>
          </w:pPr>
        </w:p>
        <w:p w:rsidR="006744B9" w:rsidRDefault="006744B9" w:rsidP="002F7882">
          <w:pPr>
            <w:jc w:val="left"/>
            <w:rPr>
              <w:rFonts w:ascii="SimSun" w:hAnsi="SimSun"/>
              <w:sz w:val="21"/>
            </w:rPr>
            <w:sectPr w:rsidR="006744B9" w:rsidSect="0003796C">
              <w:headerReference w:type="default" r:id="rId12"/>
              <w:headerReference w:type="first" r:id="rId13"/>
              <w:type w:val="oddPage"/>
              <w:pgSz w:w="11907" w:h="16840" w:code="9"/>
              <w:pgMar w:top="567" w:right="1134" w:bottom="1418" w:left="1418" w:header="510" w:footer="1021" w:gutter="0"/>
              <w:pgNumType w:start="1"/>
              <w:cols w:space="720"/>
              <w:titlePg/>
              <w:docGrid w:linePitch="299"/>
            </w:sectPr>
          </w:pPr>
        </w:p>
        <w:p w:rsidR="006744B9" w:rsidRPr="00CE447E" w:rsidRDefault="006A3B26" w:rsidP="006A3B26">
          <w:pPr>
            <w:jc w:val="center"/>
            <w:rPr>
              <w:rFonts w:ascii="SimHei" w:eastAsia="SimHei" w:hAnsi="SimHei"/>
              <w:sz w:val="24"/>
              <w:szCs w:val="28"/>
              <w:lang w:eastAsia="zh-CN"/>
            </w:rPr>
          </w:pPr>
          <w:r w:rsidRPr="00CE447E">
            <w:rPr>
              <w:rFonts w:ascii="SimHei" w:eastAsia="SimHei" w:hAnsi="SimHei" w:hint="eastAsia"/>
              <w:sz w:val="24"/>
              <w:szCs w:val="28"/>
              <w:lang w:eastAsia="zh-CN"/>
            </w:rPr>
            <w:lastRenderedPageBreak/>
            <w:t>2016-2021年中期战略计划</w:t>
          </w:r>
        </w:p>
        <w:p w:rsidR="006744B9" w:rsidRDefault="006744B9" w:rsidP="002F7882">
          <w:pPr>
            <w:jc w:val="left"/>
            <w:rPr>
              <w:rFonts w:ascii="SimSun" w:hAnsi="SimSun"/>
              <w:sz w:val="21"/>
              <w:lang w:eastAsia="zh-CN"/>
            </w:rPr>
          </w:pPr>
        </w:p>
        <w:sdt>
          <w:sdtPr>
            <w:rPr>
              <w:rFonts w:ascii="SimSun" w:eastAsia="SimSun" w:hAnsi="SimSun" w:cs="SimSun" w:hint="eastAsia"/>
              <w:color w:val="auto"/>
              <w:sz w:val="22"/>
              <w:szCs w:val="20"/>
              <w:lang w:val="zh-CN" w:eastAsia="zh-CN"/>
            </w:rPr>
            <w:id w:val="1637373917"/>
            <w:docPartObj>
              <w:docPartGallery w:val="Table of Contents"/>
              <w:docPartUnique/>
            </w:docPartObj>
          </w:sdtPr>
          <w:sdtEndPr>
            <w:rPr>
              <w:rFonts w:ascii="Arial" w:hAnsi="Arial" w:cs="Arial" w:hint="default"/>
              <w:b/>
              <w:bCs/>
              <w:lang w:eastAsia="en-US"/>
            </w:rPr>
          </w:sdtEndPr>
          <w:sdtContent>
            <w:p w:rsidR="00F83FC1" w:rsidRPr="00CE447E" w:rsidRDefault="00F83FC1" w:rsidP="006A3B26">
              <w:pPr>
                <w:pStyle w:val="TOCHeading"/>
                <w:jc w:val="center"/>
                <w:rPr>
                  <w:rFonts w:ascii="SimSun" w:eastAsia="SimSun" w:hAnsi="SimSun"/>
                  <w:b/>
                  <w:color w:val="auto"/>
                  <w:sz w:val="24"/>
                  <w:szCs w:val="28"/>
                </w:rPr>
              </w:pPr>
              <w:r w:rsidRPr="00CE447E">
                <w:rPr>
                  <w:rFonts w:ascii="SimSun" w:eastAsia="SimSun" w:hAnsi="SimSun" w:cs="SimSun" w:hint="eastAsia"/>
                  <w:b/>
                  <w:color w:val="auto"/>
                  <w:sz w:val="24"/>
                  <w:szCs w:val="28"/>
                  <w:lang w:val="zh-CN" w:eastAsia="zh-CN"/>
                </w:rPr>
                <w:t>目</w:t>
              </w:r>
              <w:r w:rsidR="00CE447E">
                <w:rPr>
                  <w:rFonts w:ascii="SimSun" w:eastAsia="SimSun" w:hAnsi="SimSun" w:cs="SimSun" w:hint="eastAsia"/>
                  <w:b/>
                  <w:color w:val="auto"/>
                  <w:sz w:val="24"/>
                  <w:szCs w:val="28"/>
                  <w:lang w:val="zh-CN" w:eastAsia="zh-CN"/>
                </w:rPr>
                <w:t xml:space="preserve">　</w:t>
              </w:r>
              <w:r w:rsidRPr="00CE447E">
                <w:rPr>
                  <w:rFonts w:ascii="SimSun" w:eastAsia="SimSun" w:hAnsi="SimSun" w:cs="SimSun" w:hint="eastAsia"/>
                  <w:b/>
                  <w:color w:val="auto"/>
                  <w:sz w:val="24"/>
                  <w:szCs w:val="28"/>
                  <w:lang w:val="zh-CN" w:eastAsia="zh-CN"/>
                </w:rPr>
                <w:t>录</w:t>
              </w:r>
            </w:p>
            <w:p w:rsidR="00F83FC1" w:rsidRPr="00CE447E" w:rsidRDefault="00F83FC1">
              <w:pPr>
                <w:pStyle w:val="TOC1"/>
                <w:rPr>
                  <w:rFonts w:ascii="SimSun" w:hAnsi="SimSun" w:cstheme="minorBidi"/>
                  <w:noProof/>
                  <w:kern w:val="2"/>
                  <w:sz w:val="21"/>
                  <w:szCs w:val="21"/>
                  <w:lang w:eastAsia="zh-CN"/>
                </w:rPr>
              </w:pPr>
              <w:r>
                <w:fldChar w:fldCharType="begin"/>
              </w:r>
              <w:r>
                <w:instrText xml:space="preserve"> TOC \o "1-3" \h \z \u </w:instrText>
              </w:r>
              <w:r>
                <w:fldChar w:fldCharType="separate"/>
              </w:r>
              <w:hyperlink w:anchor="_Toc459368783" w:history="1">
                <w:r w:rsidRPr="00CE447E">
                  <w:rPr>
                    <w:rStyle w:val="Hyperlink"/>
                    <w:rFonts w:ascii="SimSun" w:hAnsi="SimSun" w:hint="eastAsia"/>
                    <w:noProof/>
                    <w:sz w:val="21"/>
                    <w:szCs w:val="21"/>
                    <w:lang w:eastAsia="zh-CN"/>
                  </w:rPr>
                  <w:t>总干事前言</w:t>
                </w:r>
                <w:r w:rsidRPr="00CE447E">
                  <w:rPr>
                    <w:rFonts w:ascii="SimSun" w:hAnsi="SimSun"/>
                    <w:noProof/>
                    <w:webHidden/>
                    <w:sz w:val="21"/>
                    <w:szCs w:val="21"/>
                  </w:rPr>
                  <w:tab/>
                </w:r>
                <w:r w:rsidR="006A3B26" w:rsidRPr="00CE447E">
                  <w:rPr>
                    <w:rFonts w:ascii="SimSun" w:hAnsi="SimSun" w:hint="eastAsia"/>
                    <w:noProof/>
                    <w:webHidden/>
                    <w:sz w:val="21"/>
                    <w:szCs w:val="21"/>
                    <w:lang w:eastAsia="zh-CN"/>
                  </w:rPr>
                  <w:tab/>
                </w:r>
                <w:r w:rsidRPr="00CE447E">
                  <w:rPr>
                    <w:rFonts w:ascii="SimSun" w:hAnsi="SimSun"/>
                    <w:noProof/>
                    <w:webHidden/>
                    <w:sz w:val="21"/>
                    <w:szCs w:val="21"/>
                  </w:rPr>
                  <w:fldChar w:fldCharType="begin"/>
                </w:r>
                <w:r w:rsidRPr="00CE447E">
                  <w:rPr>
                    <w:rFonts w:ascii="SimSun" w:hAnsi="SimSun"/>
                    <w:noProof/>
                    <w:webHidden/>
                    <w:sz w:val="21"/>
                    <w:szCs w:val="21"/>
                  </w:rPr>
                  <w:instrText xml:space="preserve"> PAGEREF _Toc459368783 \h </w:instrText>
                </w:r>
                <w:r w:rsidRPr="00CE447E">
                  <w:rPr>
                    <w:rFonts w:ascii="SimSun" w:hAnsi="SimSun"/>
                    <w:noProof/>
                    <w:webHidden/>
                    <w:sz w:val="21"/>
                    <w:szCs w:val="21"/>
                  </w:rPr>
                </w:r>
                <w:r w:rsidRPr="00CE447E">
                  <w:rPr>
                    <w:rFonts w:ascii="SimSun" w:hAnsi="SimSun"/>
                    <w:noProof/>
                    <w:webHidden/>
                    <w:sz w:val="21"/>
                    <w:szCs w:val="21"/>
                  </w:rPr>
                  <w:fldChar w:fldCharType="separate"/>
                </w:r>
                <w:r w:rsidR="0003796C">
                  <w:rPr>
                    <w:rFonts w:ascii="SimSun" w:hAnsi="SimSun"/>
                    <w:noProof/>
                    <w:webHidden/>
                    <w:sz w:val="21"/>
                    <w:szCs w:val="21"/>
                  </w:rPr>
                  <w:t>5</w:t>
                </w:r>
                <w:r w:rsidRPr="00CE447E">
                  <w:rPr>
                    <w:rFonts w:ascii="SimSun" w:hAnsi="SimSun"/>
                    <w:noProof/>
                    <w:webHidden/>
                    <w:sz w:val="21"/>
                    <w:szCs w:val="21"/>
                  </w:rPr>
                  <w:fldChar w:fldCharType="end"/>
                </w:r>
              </w:hyperlink>
            </w:p>
            <w:p w:rsidR="00F83FC1" w:rsidRPr="00CE447E" w:rsidRDefault="00294465">
              <w:pPr>
                <w:pStyle w:val="TOC1"/>
                <w:rPr>
                  <w:rFonts w:ascii="SimSun" w:hAnsi="SimSun" w:cstheme="minorBidi"/>
                  <w:noProof/>
                  <w:kern w:val="2"/>
                  <w:sz w:val="21"/>
                  <w:szCs w:val="21"/>
                  <w:lang w:eastAsia="zh-CN"/>
                </w:rPr>
              </w:pPr>
              <w:hyperlink w:anchor="_Toc459368784" w:history="1">
                <w:r w:rsidR="00F83FC1" w:rsidRPr="00CE447E">
                  <w:rPr>
                    <w:rStyle w:val="Hyperlink"/>
                    <w:rFonts w:ascii="SimSun" w:hAnsi="SimSun" w:hint="eastAsia"/>
                    <w:noProof/>
                    <w:sz w:val="21"/>
                    <w:szCs w:val="21"/>
                    <w:lang w:eastAsia="zh-CN"/>
                  </w:rPr>
                  <w:t>战略目标一：以兼顾各方利益的方式发展知识产权国际</w:t>
                </w:r>
                <w:r w:rsidR="00BC6D5C" w:rsidRPr="00CE447E">
                  <w:rPr>
                    <w:rStyle w:val="Hyperlink"/>
                    <w:rFonts w:ascii="SimSun" w:hAnsi="SimSun" w:hint="eastAsia"/>
                    <w:noProof/>
                    <w:sz w:val="21"/>
                    <w:szCs w:val="21"/>
                    <w:lang w:eastAsia="zh-CN"/>
                  </w:rPr>
                  <w:t>准则</w:t>
                </w:r>
                <w:r w:rsidR="00F83FC1" w:rsidRPr="00CE447E">
                  <w:rPr>
                    <w:rStyle w:val="Hyperlink"/>
                    <w:rFonts w:ascii="SimSun" w:hAnsi="SimSun" w:hint="eastAsia"/>
                    <w:noProof/>
                    <w:sz w:val="21"/>
                    <w:szCs w:val="21"/>
                    <w:lang w:eastAsia="zh-CN"/>
                  </w:rPr>
                  <w:t>制定框架</w:t>
                </w:r>
                <w:r w:rsidR="00F83FC1" w:rsidRPr="00CE447E">
                  <w:rPr>
                    <w:rFonts w:ascii="SimSun" w:hAnsi="SimSun"/>
                    <w:noProof/>
                    <w:webHidden/>
                    <w:sz w:val="21"/>
                    <w:szCs w:val="21"/>
                  </w:rPr>
                  <w:tab/>
                </w:r>
                <w:r w:rsidR="00F83FC1" w:rsidRPr="00CE447E">
                  <w:rPr>
                    <w:rFonts w:ascii="SimSun" w:hAnsi="SimSun"/>
                    <w:noProof/>
                    <w:webHidden/>
                    <w:sz w:val="21"/>
                    <w:szCs w:val="21"/>
                  </w:rPr>
                  <w:fldChar w:fldCharType="begin"/>
                </w:r>
                <w:r w:rsidR="00F83FC1" w:rsidRPr="00CE447E">
                  <w:rPr>
                    <w:rFonts w:ascii="SimSun" w:hAnsi="SimSun"/>
                    <w:noProof/>
                    <w:webHidden/>
                    <w:sz w:val="21"/>
                    <w:szCs w:val="21"/>
                  </w:rPr>
                  <w:instrText xml:space="preserve"> PAGEREF _Toc459368784 \h </w:instrText>
                </w:r>
                <w:r w:rsidR="00F83FC1" w:rsidRPr="00CE447E">
                  <w:rPr>
                    <w:rFonts w:ascii="SimSun" w:hAnsi="SimSun"/>
                    <w:noProof/>
                    <w:webHidden/>
                    <w:sz w:val="21"/>
                    <w:szCs w:val="21"/>
                  </w:rPr>
                </w:r>
                <w:r w:rsidR="00F83FC1" w:rsidRPr="00CE447E">
                  <w:rPr>
                    <w:rFonts w:ascii="SimSun" w:hAnsi="SimSun"/>
                    <w:noProof/>
                    <w:webHidden/>
                    <w:sz w:val="21"/>
                    <w:szCs w:val="21"/>
                  </w:rPr>
                  <w:fldChar w:fldCharType="separate"/>
                </w:r>
                <w:r w:rsidR="0003796C">
                  <w:rPr>
                    <w:rFonts w:ascii="SimSun" w:hAnsi="SimSun"/>
                    <w:noProof/>
                    <w:webHidden/>
                    <w:sz w:val="21"/>
                    <w:szCs w:val="21"/>
                  </w:rPr>
                  <w:t>6</w:t>
                </w:r>
                <w:r w:rsidR="00F83FC1" w:rsidRPr="00CE447E">
                  <w:rPr>
                    <w:rFonts w:ascii="SimSun" w:hAnsi="SimSun"/>
                    <w:noProof/>
                    <w:webHidden/>
                    <w:sz w:val="21"/>
                    <w:szCs w:val="21"/>
                  </w:rPr>
                  <w:fldChar w:fldCharType="end"/>
                </w:r>
              </w:hyperlink>
            </w:p>
            <w:p w:rsidR="00F83FC1" w:rsidRPr="00CE447E" w:rsidRDefault="00294465">
              <w:pPr>
                <w:pStyle w:val="TOC1"/>
                <w:rPr>
                  <w:rFonts w:ascii="SimSun" w:hAnsi="SimSun" w:cstheme="minorBidi"/>
                  <w:noProof/>
                  <w:kern w:val="2"/>
                  <w:sz w:val="21"/>
                  <w:szCs w:val="21"/>
                  <w:lang w:eastAsia="zh-CN"/>
                </w:rPr>
              </w:pPr>
              <w:hyperlink w:anchor="_Toc459368785" w:history="1">
                <w:r w:rsidR="00F83FC1" w:rsidRPr="00CE447E">
                  <w:rPr>
                    <w:rStyle w:val="Hyperlink"/>
                    <w:rFonts w:ascii="SimSun" w:hAnsi="SimSun" w:hint="eastAsia"/>
                    <w:noProof/>
                    <w:sz w:val="21"/>
                    <w:szCs w:val="21"/>
                    <w:lang w:eastAsia="zh-CN"/>
                  </w:rPr>
                  <w:t>战略目标二：提供首选全球知识产权服务</w:t>
                </w:r>
                <w:r w:rsidR="00F83FC1" w:rsidRPr="00CE447E">
                  <w:rPr>
                    <w:rFonts w:ascii="SimSun" w:hAnsi="SimSun"/>
                    <w:noProof/>
                    <w:webHidden/>
                    <w:sz w:val="21"/>
                    <w:szCs w:val="21"/>
                  </w:rPr>
                  <w:tab/>
                </w:r>
                <w:r w:rsidR="00F83FC1" w:rsidRPr="00CE447E">
                  <w:rPr>
                    <w:rFonts w:ascii="SimSun" w:hAnsi="SimSun"/>
                    <w:noProof/>
                    <w:webHidden/>
                    <w:sz w:val="21"/>
                    <w:szCs w:val="21"/>
                  </w:rPr>
                  <w:fldChar w:fldCharType="begin"/>
                </w:r>
                <w:r w:rsidR="00F83FC1" w:rsidRPr="00CE447E">
                  <w:rPr>
                    <w:rFonts w:ascii="SimSun" w:hAnsi="SimSun"/>
                    <w:noProof/>
                    <w:webHidden/>
                    <w:sz w:val="21"/>
                    <w:szCs w:val="21"/>
                  </w:rPr>
                  <w:instrText xml:space="preserve"> PAGEREF _Toc459368785 \h </w:instrText>
                </w:r>
                <w:r w:rsidR="00F83FC1" w:rsidRPr="00CE447E">
                  <w:rPr>
                    <w:rFonts w:ascii="SimSun" w:hAnsi="SimSun"/>
                    <w:noProof/>
                    <w:webHidden/>
                    <w:sz w:val="21"/>
                    <w:szCs w:val="21"/>
                  </w:rPr>
                </w:r>
                <w:r w:rsidR="00F83FC1" w:rsidRPr="00CE447E">
                  <w:rPr>
                    <w:rFonts w:ascii="SimSun" w:hAnsi="SimSun"/>
                    <w:noProof/>
                    <w:webHidden/>
                    <w:sz w:val="21"/>
                    <w:szCs w:val="21"/>
                  </w:rPr>
                  <w:fldChar w:fldCharType="separate"/>
                </w:r>
                <w:r w:rsidR="0003796C">
                  <w:rPr>
                    <w:rFonts w:ascii="SimSun" w:hAnsi="SimSun"/>
                    <w:noProof/>
                    <w:webHidden/>
                    <w:sz w:val="21"/>
                    <w:szCs w:val="21"/>
                  </w:rPr>
                  <w:t>8</w:t>
                </w:r>
                <w:r w:rsidR="00F83FC1" w:rsidRPr="00CE447E">
                  <w:rPr>
                    <w:rFonts w:ascii="SimSun" w:hAnsi="SimSun"/>
                    <w:noProof/>
                    <w:webHidden/>
                    <w:sz w:val="21"/>
                    <w:szCs w:val="21"/>
                  </w:rPr>
                  <w:fldChar w:fldCharType="end"/>
                </w:r>
              </w:hyperlink>
            </w:p>
            <w:p w:rsidR="00F83FC1" w:rsidRPr="00CE447E" w:rsidRDefault="00294465">
              <w:pPr>
                <w:pStyle w:val="TOC1"/>
                <w:rPr>
                  <w:rFonts w:ascii="SimSun" w:hAnsi="SimSun" w:cstheme="minorBidi"/>
                  <w:noProof/>
                  <w:kern w:val="2"/>
                  <w:sz w:val="21"/>
                  <w:szCs w:val="21"/>
                  <w:lang w:eastAsia="zh-CN"/>
                </w:rPr>
              </w:pPr>
              <w:hyperlink w:anchor="_Toc459368786" w:history="1">
                <w:r w:rsidR="00F83FC1" w:rsidRPr="00CE447E">
                  <w:rPr>
                    <w:rStyle w:val="Hyperlink"/>
                    <w:rFonts w:ascii="SimSun" w:hAnsi="SimSun" w:hint="eastAsia"/>
                    <w:noProof/>
                    <w:sz w:val="21"/>
                    <w:szCs w:val="21"/>
                    <w:lang w:eastAsia="zh-CN"/>
                  </w:rPr>
                  <w:t>战略目标三：为利用知识产权促进发展提供便利</w:t>
                </w:r>
                <w:r w:rsidR="00F83FC1" w:rsidRPr="00CE447E">
                  <w:rPr>
                    <w:rFonts w:ascii="SimSun" w:hAnsi="SimSun"/>
                    <w:noProof/>
                    <w:webHidden/>
                    <w:sz w:val="21"/>
                    <w:szCs w:val="21"/>
                  </w:rPr>
                  <w:tab/>
                </w:r>
                <w:r w:rsidR="00F83FC1" w:rsidRPr="00CE447E">
                  <w:rPr>
                    <w:rFonts w:ascii="SimSun" w:hAnsi="SimSun"/>
                    <w:noProof/>
                    <w:webHidden/>
                    <w:sz w:val="21"/>
                    <w:szCs w:val="21"/>
                  </w:rPr>
                  <w:fldChar w:fldCharType="begin"/>
                </w:r>
                <w:r w:rsidR="00F83FC1" w:rsidRPr="00CE447E">
                  <w:rPr>
                    <w:rFonts w:ascii="SimSun" w:hAnsi="SimSun"/>
                    <w:noProof/>
                    <w:webHidden/>
                    <w:sz w:val="21"/>
                    <w:szCs w:val="21"/>
                  </w:rPr>
                  <w:instrText xml:space="preserve"> PAGEREF _Toc459368786 \h </w:instrText>
                </w:r>
                <w:r w:rsidR="00F83FC1" w:rsidRPr="00CE447E">
                  <w:rPr>
                    <w:rFonts w:ascii="SimSun" w:hAnsi="SimSun"/>
                    <w:noProof/>
                    <w:webHidden/>
                    <w:sz w:val="21"/>
                    <w:szCs w:val="21"/>
                  </w:rPr>
                </w:r>
                <w:r w:rsidR="00F83FC1" w:rsidRPr="00CE447E">
                  <w:rPr>
                    <w:rFonts w:ascii="SimSun" w:hAnsi="SimSun"/>
                    <w:noProof/>
                    <w:webHidden/>
                    <w:sz w:val="21"/>
                    <w:szCs w:val="21"/>
                  </w:rPr>
                  <w:fldChar w:fldCharType="separate"/>
                </w:r>
                <w:r w:rsidR="0003796C">
                  <w:rPr>
                    <w:rFonts w:ascii="SimSun" w:hAnsi="SimSun"/>
                    <w:noProof/>
                    <w:webHidden/>
                    <w:sz w:val="21"/>
                    <w:szCs w:val="21"/>
                  </w:rPr>
                  <w:t>11</w:t>
                </w:r>
                <w:r w:rsidR="00F83FC1" w:rsidRPr="00CE447E">
                  <w:rPr>
                    <w:rFonts w:ascii="SimSun" w:hAnsi="SimSun"/>
                    <w:noProof/>
                    <w:webHidden/>
                    <w:sz w:val="21"/>
                    <w:szCs w:val="21"/>
                  </w:rPr>
                  <w:fldChar w:fldCharType="end"/>
                </w:r>
              </w:hyperlink>
            </w:p>
            <w:p w:rsidR="00F83FC1" w:rsidRPr="00CE447E" w:rsidRDefault="00294465">
              <w:pPr>
                <w:pStyle w:val="TOC1"/>
                <w:rPr>
                  <w:rFonts w:ascii="SimSun" w:hAnsi="SimSun" w:cstheme="minorBidi"/>
                  <w:noProof/>
                  <w:kern w:val="2"/>
                  <w:sz w:val="21"/>
                  <w:szCs w:val="21"/>
                  <w:lang w:eastAsia="zh-CN"/>
                </w:rPr>
              </w:pPr>
              <w:hyperlink w:anchor="_Toc459368787" w:history="1">
                <w:r w:rsidR="00F83FC1" w:rsidRPr="00CE447E">
                  <w:rPr>
                    <w:rStyle w:val="Hyperlink"/>
                    <w:rFonts w:ascii="SimSun" w:hAnsi="SimSun" w:hint="eastAsia"/>
                    <w:noProof/>
                    <w:sz w:val="21"/>
                    <w:szCs w:val="21"/>
                    <w:lang w:eastAsia="zh-CN"/>
                  </w:rPr>
                  <w:t>战略目标四：协调并发展全球知识产权基础设施</w:t>
                </w:r>
                <w:r w:rsidR="00F83FC1" w:rsidRPr="00CE447E">
                  <w:rPr>
                    <w:rFonts w:ascii="SimSun" w:hAnsi="SimSun"/>
                    <w:noProof/>
                    <w:webHidden/>
                    <w:sz w:val="21"/>
                    <w:szCs w:val="21"/>
                  </w:rPr>
                  <w:tab/>
                </w:r>
                <w:r w:rsidR="00F83FC1" w:rsidRPr="00CE447E">
                  <w:rPr>
                    <w:rFonts w:ascii="SimSun" w:hAnsi="SimSun"/>
                    <w:noProof/>
                    <w:webHidden/>
                    <w:sz w:val="21"/>
                    <w:szCs w:val="21"/>
                  </w:rPr>
                  <w:fldChar w:fldCharType="begin"/>
                </w:r>
                <w:r w:rsidR="00F83FC1" w:rsidRPr="00CE447E">
                  <w:rPr>
                    <w:rFonts w:ascii="SimSun" w:hAnsi="SimSun"/>
                    <w:noProof/>
                    <w:webHidden/>
                    <w:sz w:val="21"/>
                    <w:szCs w:val="21"/>
                  </w:rPr>
                  <w:instrText xml:space="preserve"> PAGEREF _Toc459368787 \h </w:instrText>
                </w:r>
                <w:r w:rsidR="00F83FC1" w:rsidRPr="00CE447E">
                  <w:rPr>
                    <w:rFonts w:ascii="SimSun" w:hAnsi="SimSun"/>
                    <w:noProof/>
                    <w:webHidden/>
                    <w:sz w:val="21"/>
                    <w:szCs w:val="21"/>
                  </w:rPr>
                </w:r>
                <w:r w:rsidR="00F83FC1" w:rsidRPr="00CE447E">
                  <w:rPr>
                    <w:rFonts w:ascii="SimSun" w:hAnsi="SimSun"/>
                    <w:noProof/>
                    <w:webHidden/>
                    <w:sz w:val="21"/>
                    <w:szCs w:val="21"/>
                  </w:rPr>
                  <w:fldChar w:fldCharType="separate"/>
                </w:r>
                <w:r w:rsidR="0003796C">
                  <w:rPr>
                    <w:rFonts w:ascii="SimSun" w:hAnsi="SimSun"/>
                    <w:noProof/>
                    <w:webHidden/>
                    <w:sz w:val="21"/>
                    <w:szCs w:val="21"/>
                  </w:rPr>
                  <w:t>12</w:t>
                </w:r>
                <w:r w:rsidR="00F83FC1" w:rsidRPr="00CE447E">
                  <w:rPr>
                    <w:rFonts w:ascii="SimSun" w:hAnsi="SimSun"/>
                    <w:noProof/>
                    <w:webHidden/>
                    <w:sz w:val="21"/>
                    <w:szCs w:val="21"/>
                  </w:rPr>
                  <w:fldChar w:fldCharType="end"/>
                </w:r>
              </w:hyperlink>
            </w:p>
            <w:p w:rsidR="00F83FC1" w:rsidRPr="00CE447E" w:rsidRDefault="00294465">
              <w:pPr>
                <w:pStyle w:val="TOC1"/>
                <w:rPr>
                  <w:rFonts w:ascii="SimSun" w:hAnsi="SimSun" w:cstheme="minorBidi"/>
                  <w:noProof/>
                  <w:kern w:val="2"/>
                  <w:sz w:val="21"/>
                  <w:szCs w:val="21"/>
                  <w:lang w:eastAsia="zh-CN"/>
                </w:rPr>
              </w:pPr>
              <w:hyperlink w:anchor="_Toc459368788" w:history="1">
                <w:r w:rsidR="00F83FC1" w:rsidRPr="00CE447E">
                  <w:rPr>
                    <w:rStyle w:val="Hyperlink"/>
                    <w:rFonts w:ascii="SimSun" w:hAnsi="SimSun" w:hint="eastAsia"/>
                    <w:noProof/>
                    <w:sz w:val="21"/>
                    <w:szCs w:val="21"/>
                    <w:lang w:eastAsia="zh-CN"/>
                  </w:rPr>
                  <w:t>战略目标五：为全世界提供知识产权信息与分析的参考源</w:t>
                </w:r>
                <w:r w:rsidR="00F83FC1" w:rsidRPr="00CE447E">
                  <w:rPr>
                    <w:rFonts w:ascii="SimSun" w:hAnsi="SimSun"/>
                    <w:noProof/>
                    <w:webHidden/>
                    <w:sz w:val="21"/>
                    <w:szCs w:val="21"/>
                  </w:rPr>
                  <w:tab/>
                </w:r>
                <w:r w:rsidR="00F83FC1" w:rsidRPr="00CE447E">
                  <w:rPr>
                    <w:rFonts w:ascii="SimSun" w:hAnsi="SimSun"/>
                    <w:noProof/>
                    <w:webHidden/>
                    <w:sz w:val="21"/>
                    <w:szCs w:val="21"/>
                  </w:rPr>
                  <w:fldChar w:fldCharType="begin"/>
                </w:r>
                <w:r w:rsidR="00F83FC1" w:rsidRPr="00CE447E">
                  <w:rPr>
                    <w:rFonts w:ascii="SimSun" w:hAnsi="SimSun"/>
                    <w:noProof/>
                    <w:webHidden/>
                    <w:sz w:val="21"/>
                    <w:szCs w:val="21"/>
                  </w:rPr>
                  <w:instrText xml:space="preserve"> PAGEREF _Toc459368788 \h </w:instrText>
                </w:r>
                <w:r w:rsidR="00F83FC1" w:rsidRPr="00CE447E">
                  <w:rPr>
                    <w:rFonts w:ascii="SimSun" w:hAnsi="SimSun"/>
                    <w:noProof/>
                    <w:webHidden/>
                    <w:sz w:val="21"/>
                    <w:szCs w:val="21"/>
                  </w:rPr>
                </w:r>
                <w:r w:rsidR="00F83FC1" w:rsidRPr="00CE447E">
                  <w:rPr>
                    <w:rFonts w:ascii="SimSun" w:hAnsi="SimSun"/>
                    <w:noProof/>
                    <w:webHidden/>
                    <w:sz w:val="21"/>
                    <w:szCs w:val="21"/>
                  </w:rPr>
                  <w:fldChar w:fldCharType="separate"/>
                </w:r>
                <w:r w:rsidR="0003796C">
                  <w:rPr>
                    <w:rFonts w:ascii="SimSun" w:hAnsi="SimSun"/>
                    <w:noProof/>
                    <w:webHidden/>
                    <w:sz w:val="21"/>
                    <w:szCs w:val="21"/>
                  </w:rPr>
                  <w:t>14</w:t>
                </w:r>
                <w:r w:rsidR="00F83FC1" w:rsidRPr="00CE447E">
                  <w:rPr>
                    <w:rFonts w:ascii="SimSun" w:hAnsi="SimSun"/>
                    <w:noProof/>
                    <w:webHidden/>
                    <w:sz w:val="21"/>
                    <w:szCs w:val="21"/>
                  </w:rPr>
                  <w:fldChar w:fldCharType="end"/>
                </w:r>
              </w:hyperlink>
            </w:p>
            <w:p w:rsidR="00F83FC1" w:rsidRPr="00CE447E" w:rsidRDefault="00294465">
              <w:pPr>
                <w:pStyle w:val="TOC1"/>
                <w:rPr>
                  <w:rFonts w:ascii="SimSun" w:hAnsi="SimSun" w:cstheme="minorBidi"/>
                  <w:noProof/>
                  <w:kern w:val="2"/>
                  <w:sz w:val="21"/>
                  <w:szCs w:val="21"/>
                  <w:lang w:eastAsia="zh-CN"/>
                </w:rPr>
              </w:pPr>
              <w:hyperlink w:anchor="_Toc459368789" w:history="1">
                <w:r w:rsidR="00F83FC1" w:rsidRPr="00CE447E">
                  <w:rPr>
                    <w:rStyle w:val="Hyperlink"/>
                    <w:rFonts w:ascii="SimSun" w:hAnsi="SimSun" w:hint="eastAsia"/>
                    <w:noProof/>
                    <w:sz w:val="21"/>
                    <w:szCs w:val="21"/>
                    <w:lang w:eastAsia="zh-CN"/>
                  </w:rPr>
                  <w:t>战略目标六：开展国际合作树立尊重知识产权的风尚</w:t>
                </w:r>
                <w:r w:rsidR="00F83FC1" w:rsidRPr="00CE447E">
                  <w:rPr>
                    <w:rFonts w:ascii="SimSun" w:hAnsi="SimSun"/>
                    <w:noProof/>
                    <w:webHidden/>
                    <w:sz w:val="21"/>
                    <w:szCs w:val="21"/>
                  </w:rPr>
                  <w:tab/>
                </w:r>
                <w:r w:rsidR="00F83FC1" w:rsidRPr="00CE447E">
                  <w:rPr>
                    <w:rFonts w:ascii="SimSun" w:hAnsi="SimSun"/>
                    <w:noProof/>
                    <w:webHidden/>
                    <w:sz w:val="21"/>
                    <w:szCs w:val="21"/>
                  </w:rPr>
                  <w:fldChar w:fldCharType="begin"/>
                </w:r>
                <w:r w:rsidR="00F83FC1" w:rsidRPr="00CE447E">
                  <w:rPr>
                    <w:rFonts w:ascii="SimSun" w:hAnsi="SimSun"/>
                    <w:noProof/>
                    <w:webHidden/>
                    <w:sz w:val="21"/>
                    <w:szCs w:val="21"/>
                  </w:rPr>
                  <w:instrText xml:space="preserve"> PAGEREF _Toc459368789 \h </w:instrText>
                </w:r>
                <w:r w:rsidR="00F83FC1" w:rsidRPr="00CE447E">
                  <w:rPr>
                    <w:rFonts w:ascii="SimSun" w:hAnsi="SimSun"/>
                    <w:noProof/>
                    <w:webHidden/>
                    <w:sz w:val="21"/>
                    <w:szCs w:val="21"/>
                  </w:rPr>
                </w:r>
                <w:r w:rsidR="00F83FC1" w:rsidRPr="00CE447E">
                  <w:rPr>
                    <w:rFonts w:ascii="SimSun" w:hAnsi="SimSun"/>
                    <w:noProof/>
                    <w:webHidden/>
                    <w:sz w:val="21"/>
                    <w:szCs w:val="21"/>
                  </w:rPr>
                  <w:fldChar w:fldCharType="separate"/>
                </w:r>
                <w:r w:rsidR="0003796C">
                  <w:rPr>
                    <w:rFonts w:ascii="SimSun" w:hAnsi="SimSun"/>
                    <w:noProof/>
                    <w:webHidden/>
                    <w:sz w:val="21"/>
                    <w:szCs w:val="21"/>
                  </w:rPr>
                  <w:t>15</w:t>
                </w:r>
                <w:r w:rsidR="00F83FC1" w:rsidRPr="00CE447E">
                  <w:rPr>
                    <w:rFonts w:ascii="SimSun" w:hAnsi="SimSun"/>
                    <w:noProof/>
                    <w:webHidden/>
                    <w:sz w:val="21"/>
                    <w:szCs w:val="21"/>
                  </w:rPr>
                  <w:fldChar w:fldCharType="end"/>
                </w:r>
              </w:hyperlink>
            </w:p>
            <w:p w:rsidR="00F83FC1" w:rsidRPr="00CE447E" w:rsidRDefault="00294465">
              <w:pPr>
                <w:pStyle w:val="TOC1"/>
                <w:rPr>
                  <w:rFonts w:ascii="SimSun" w:hAnsi="SimSun" w:cstheme="minorBidi"/>
                  <w:noProof/>
                  <w:kern w:val="2"/>
                  <w:sz w:val="21"/>
                  <w:szCs w:val="21"/>
                  <w:lang w:eastAsia="zh-CN"/>
                </w:rPr>
              </w:pPr>
              <w:hyperlink w:anchor="_Toc459368790" w:history="1">
                <w:r w:rsidR="00F83FC1" w:rsidRPr="00CE447E">
                  <w:rPr>
                    <w:rStyle w:val="Hyperlink"/>
                    <w:rFonts w:ascii="SimSun" w:hAnsi="SimSun" w:hint="eastAsia"/>
                    <w:noProof/>
                    <w:sz w:val="21"/>
                    <w:szCs w:val="21"/>
                    <w:lang w:eastAsia="zh-CN"/>
                  </w:rPr>
                  <w:t>战略目标七：根据全球政策主题处理知识产权问题</w:t>
                </w:r>
                <w:r w:rsidR="00F83FC1" w:rsidRPr="00CE447E">
                  <w:rPr>
                    <w:rFonts w:ascii="SimSun" w:hAnsi="SimSun"/>
                    <w:noProof/>
                    <w:webHidden/>
                    <w:sz w:val="21"/>
                    <w:szCs w:val="21"/>
                  </w:rPr>
                  <w:tab/>
                </w:r>
                <w:r w:rsidR="00F83FC1" w:rsidRPr="00CE447E">
                  <w:rPr>
                    <w:rFonts w:ascii="SimSun" w:hAnsi="SimSun"/>
                    <w:noProof/>
                    <w:webHidden/>
                    <w:sz w:val="21"/>
                    <w:szCs w:val="21"/>
                  </w:rPr>
                  <w:fldChar w:fldCharType="begin"/>
                </w:r>
                <w:r w:rsidR="00F83FC1" w:rsidRPr="00CE447E">
                  <w:rPr>
                    <w:rFonts w:ascii="SimSun" w:hAnsi="SimSun"/>
                    <w:noProof/>
                    <w:webHidden/>
                    <w:sz w:val="21"/>
                    <w:szCs w:val="21"/>
                  </w:rPr>
                  <w:instrText xml:space="preserve"> PAGEREF _Toc459368790 \h </w:instrText>
                </w:r>
                <w:r w:rsidR="00F83FC1" w:rsidRPr="00CE447E">
                  <w:rPr>
                    <w:rFonts w:ascii="SimSun" w:hAnsi="SimSun"/>
                    <w:noProof/>
                    <w:webHidden/>
                    <w:sz w:val="21"/>
                    <w:szCs w:val="21"/>
                  </w:rPr>
                </w:r>
                <w:r w:rsidR="00F83FC1" w:rsidRPr="00CE447E">
                  <w:rPr>
                    <w:rFonts w:ascii="SimSun" w:hAnsi="SimSun"/>
                    <w:noProof/>
                    <w:webHidden/>
                    <w:sz w:val="21"/>
                    <w:szCs w:val="21"/>
                  </w:rPr>
                  <w:fldChar w:fldCharType="separate"/>
                </w:r>
                <w:r w:rsidR="0003796C">
                  <w:rPr>
                    <w:rFonts w:ascii="SimSun" w:hAnsi="SimSun"/>
                    <w:noProof/>
                    <w:webHidden/>
                    <w:sz w:val="21"/>
                    <w:szCs w:val="21"/>
                  </w:rPr>
                  <w:t>16</w:t>
                </w:r>
                <w:r w:rsidR="00F83FC1" w:rsidRPr="00CE447E">
                  <w:rPr>
                    <w:rFonts w:ascii="SimSun" w:hAnsi="SimSun"/>
                    <w:noProof/>
                    <w:webHidden/>
                    <w:sz w:val="21"/>
                    <w:szCs w:val="21"/>
                  </w:rPr>
                  <w:fldChar w:fldCharType="end"/>
                </w:r>
              </w:hyperlink>
            </w:p>
            <w:p w:rsidR="00F83FC1" w:rsidRPr="00CE447E" w:rsidRDefault="00294465">
              <w:pPr>
                <w:pStyle w:val="TOC1"/>
                <w:rPr>
                  <w:rFonts w:ascii="SimSun" w:hAnsi="SimSun" w:cstheme="minorBidi"/>
                  <w:noProof/>
                  <w:kern w:val="2"/>
                  <w:sz w:val="21"/>
                  <w:szCs w:val="21"/>
                  <w:lang w:eastAsia="zh-CN"/>
                </w:rPr>
              </w:pPr>
              <w:hyperlink w:anchor="_Toc459368791" w:history="1">
                <w:r w:rsidR="00F83FC1" w:rsidRPr="00CE447E">
                  <w:rPr>
                    <w:rStyle w:val="Hyperlink"/>
                    <w:rFonts w:ascii="SimSun" w:hAnsi="SimSun" w:hint="eastAsia"/>
                    <w:noProof/>
                    <w:sz w:val="21"/>
                    <w:szCs w:val="21"/>
                    <w:lang w:eastAsia="zh-CN"/>
                  </w:rPr>
                  <w:t>战略目标八：在</w:t>
                </w:r>
                <w:r w:rsidR="00F83FC1" w:rsidRPr="00CE447E">
                  <w:rPr>
                    <w:rStyle w:val="Hyperlink"/>
                    <w:rFonts w:ascii="SimSun" w:hAnsi="SimSun"/>
                    <w:noProof/>
                    <w:sz w:val="21"/>
                    <w:szCs w:val="21"/>
                    <w:lang w:eastAsia="zh-CN"/>
                  </w:rPr>
                  <w:t>WIPO</w:t>
                </w:r>
                <w:r w:rsidR="00F83FC1" w:rsidRPr="00CE447E">
                  <w:rPr>
                    <w:rStyle w:val="Hyperlink"/>
                    <w:rFonts w:ascii="SimSun" w:hAnsi="SimSun" w:hint="eastAsia"/>
                    <w:noProof/>
                    <w:sz w:val="21"/>
                    <w:szCs w:val="21"/>
                    <w:lang w:eastAsia="zh-CN"/>
                  </w:rPr>
                  <w:t>、成员国和所有利益攸关者之间建立敏感的交流关系</w:t>
                </w:r>
                <w:r w:rsidR="00F83FC1" w:rsidRPr="00CE447E">
                  <w:rPr>
                    <w:rFonts w:ascii="SimSun" w:hAnsi="SimSun"/>
                    <w:noProof/>
                    <w:webHidden/>
                    <w:sz w:val="21"/>
                    <w:szCs w:val="21"/>
                  </w:rPr>
                  <w:tab/>
                </w:r>
                <w:r w:rsidR="00F83FC1" w:rsidRPr="00CE447E">
                  <w:rPr>
                    <w:rFonts w:ascii="SimSun" w:hAnsi="SimSun"/>
                    <w:noProof/>
                    <w:webHidden/>
                    <w:sz w:val="21"/>
                    <w:szCs w:val="21"/>
                  </w:rPr>
                  <w:fldChar w:fldCharType="begin"/>
                </w:r>
                <w:r w:rsidR="00F83FC1" w:rsidRPr="00CE447E">
                  <w:rPr>
                    <w:rFonts w:ascii="SimSun" w:hAnsi="SimSun"/>
                    <w:noProof/>
                    <w:webHidden/>
                    <w:sz w:val="21"/>
                    <w:szCs w:val="21"/>
                  </w:rPr>
                  <w:instrText xml:space="preserve"> PAGEREF _Toc459368791 \h </w:instrText>
                </w:r>
                <w:r w:rsidR="00F83FC1" w:rsidRPr="00CE447E">
                  <w:rPr>
                    <w:rFonts w:ascii="SimSun" w:hAnsi="SimSun"/>
                    <w:noProof/>
                    <w:webHidden/>
                    <w:sz w:val="21"/>
                    <w:szCs w:val="21"/>
                  </w:rPr>
                </w:r>
                <w:r w:rsidR="00F83FC1" w:rsidRPr="00CE447E">
                  <w:rPr>
                    <w:rFonts w:ascii="SimSun" w:hAnsi="SimSun"/>
                    <w:noProof/>
                    <w:webHidden/>
                    <w:sz w:val="21"/>
                    <w:szCs w:val="21"/>
                  </w:rPr>
                  <w:fldChar w:fldCharType="separate"/>
                </w:r>
                <w:r w:rsidR="0003796C">
                  <w:rPr>
                    <w:rFonts w:ascii="SimSun" w:hAnsi="SimSun"/>
                    <w:noProof/>
                    <w:webHidden/>
                    <w:sz w:val="21"/>
                    <w:szCs w:val="21"/>
                  </w:rPr>
                  <w:t>18</w:t>
                </w:r>
                <w:r w:rsidR="00F83FC1" w:rsidRPr="00CE447E">
                  <w:rPr>
                    <w:rFonts w:ascii="SimSun" w:hAnsi="SimSun"/>
                    <w:noProof/>
                    <w:webHidden/>
                    <w:sz w:val="21"/>
                    <w:szCs w:val="21"/>
                  </w:rPr>
                  <w:fldChar w:fldCharType="end"/>
                </w:r>
              </w:hyperlink>
            </w:p>
            <w:p w:rsidR="00F83FC1" w:rsidRDefault="00294465">
              <w:pPr>
                <w:pStyle w:val="TOC1"/>
                <w:rPr>
                  <w:rFonts w:asciiTheme="minorHAnsi" w:eastAsiaTheme="minorEastAsia" w:hAnsiTheme="minorHAnsi" w:cstheme="minorBidi"/>
                  <w:noProof/>
                  <w:kern w:val="2"/>
                  <w:sz w:val="21"/>
                  <w:szCs w:val="22"/>
                  <w:lang w:eastAsia="zh-CN"/>
                </w:rPr>
              </w:pPr>
              <w:hyperlink w:anchor="_Toc459368792" w:history="1">
                <w:r w:rsidR="00F83FC1" w:rsidRPr="00CE447E">
                  <w:rPr>
                    <w:rStyle w:val="Hyperlink"/>
                    <w:rFonts w:ascii="SimSun" w:hAnsi="SimSun" w:hint="eastAsia"/>
                    <w:noProof/>
                    <w:sz w:val="21"/>
                    <w:szCs w:val="21"/>
                    <w:lang w:eastAsia="zh-CN"/>
                  </w:rPr>
                  <w:t>战略目标九：建立有效的行政和财务支助结构以便</w:t>
                </w:r>
                <w:r w:rsidR="00F83FC1" w:rsidRPr="00CE447E">
                  <w:rPr>
                    <w:rStyle w:val="Hyperlink"/>
                    <w:rFonts w:ascii="SimSun" w:hAnsi="SimSun"/>
                    <w:noProof/>
                    <w:sz w:val="21"/>
                    <w:szCs w:val="21"/>
                    <w:lang w:eastAsia="zh-CN"/>
                  </w:rPr>
                  <w:t>WIPO</w:t>
                </w:r>
                <w:r w:rsidR="00F83FC1" w:rsidRPr="00CE447E">
                  <w:rPr>
                    <w:rStyle w:val="Hyperlink"/>
                    <w:rFonts w:ascii="SimSun" w:hAnsi="SimSun" w:hint="eastAsia"/>
                    <w:noProof/>
                    <w:sz w:val="21"/>
                    <w:szCs w:val="21"/>
                    <w:lang w:eastAsia="zh-CN"/>
                  </w:rPr>
                  <w:t>完成其各项计划</w:t>
                </w:r>
                <w:r w:rsidR="00F83FC1" w:rsidRPr="00CE447E">
                  <w:rPr>
                    <w:rFonts w:ascii="SimSun" w:hAnsi="SimSun"/>
                    <w:noProof/>
                    <w:webHidden/>
                    <w:sz w:val="21"/>
                    <w:szCs w:val="21"/>
                  </w:rPr>
                  <w:tab/>
                </w:r>
                <w:r w:rsidR="00F83FC1" w:rsidRPr="00CE447E">
                  <w:rPr>
                    <w:rFonts w:ascii="SimSun" w:hAnsi="SimSun"/>
                    <w:noProof/>
                    <w:webHidden/>
                    <w:sz w:val="21"/>
                    <w:szCs w:val="21"/>
                  </w:rPr>
                  <w:fldChar w:fldCharType="begin"/>
                </w:r>
                <w:r w:rsidR="00F83FC1" w:rsidRPr="00CE447E">
                  <w:rPr>
                    <w:rFonts w:ascii="SimSun" w:hAnsi="SimSun"/>
                    <w:noProof/>
                    <w:webHidden/>
                    <w:sz w:val="21"/>
                    <w:szCs w:val="21"/>
                  </w:rPr>
                  <w:instrText xml:space="preserve"> PAGEREF _Toc459368792 \h </w:instrText>
                </w:r>
                <w:r w:rsidR="00F83FC1" w:rsidRPr="00CE447E">
                  <w:rPr>
                    <w:rFonts w:ascii="SimSun" w:hAnsi="SimSun"/>
                    <w:noProof/>
                    <w:webHidden/>
                    <w:sz w:val="21"/>
                    <w:szCs w:val="21"/>
                  </w:rPr>
                </w:r>
                <w:r w:rsidR="00F83FC1" w:rsidRPr="00CE447E">
                  <w:rPr>
                    <w:rFonts w:ascii="SimSun" w:hAnsi="SimSun"/>
                    <w:noProof/>
                    <w:webHidden/>
                    <w:sz w:val="21"/>
                    <w:szCs w:val="21"/>
                  </w:rPr>
                  <w:fldChar w:fldCharType="separate"/>
                </w:r>
                <w:r w:rsidR="0003796C">
                  <w:rPr>
                    <w:rFonts w:ascii="SimSun" w:hAnsi="SimSun"/>
                    <w:noProof/>
                    <w:webHidden/>
                    <w:sz w:val="21"/>
                    <w:szCs w:val="21"/>
                  </w:rPr>
                  <w:t>19</w:t>
                </w:r>
                <w:r w:rsidR="00F83FC1" w:rsidRPr="00CE447E">
                  <w:rPr>
                    <w:rFonts w:ascii="SimSun" w:hAnsi="SimSun"/>
                    <w:noProof/>
                    <w:webHidden/>
                    <w:sz w:val="21"/>
                    <w:szCs w:val="21"/>
                  </w:rPr>
                  <w:fldChar w:fldCharType="end"/>
                </w:r>
              </w:hyperlink>
            </w:p>
            <w:p w:rsidR="00F83FC1" w:rsidRPr="00BA62D9" w:rsidRDefault="00F83FC1">
              <w:pPr>
                <w:rPr>
                  <w:sz w:val="21"/>
                </w:rPr>
              </w:pPr>
              <w:r>
                <w:rPr>
                  <w:b/>
                  <w:bCs/>
                  <w:lang w:val="zh-CN"/>
                </w:rPr>
                <w:fldChar w:fldCharType="end"/>
              </w:r>
            </w:p>
          </w:sdtContent>
        </w:sdt>
        <w:p w:rsidR="0016545A" w:rsidRPr="0027085E" w:rsidRDefault="00294465" w:rsidP="002F7882">
          <w:pPr>
            <w:jc w:val="left"/>
            <w:rPr>
              <w:rFonts w:ascii="SimSun" w:hAnsi="SimSun"/>
              <w:sz w:val="21"/>
            </w:rPr>
          </w:pPr>
        </w:p>
      </w:sdtContent>
    </w:sdt>
    <w:p w:rsidR="009A6AE9" w:rsidRPr="0027085E" w:rsidRDefault="009A6AE9" w:rsidP="002F7882">
      <w:pPr>
        <w:rPr>
          <w:rFonts w:ascii="SimSun" w:hAnsi="SimSun"/>
          <w:sz w:val="21"/>
        </w:rPr>
      </w:pPr>
    </w:p>
    <w:p w:rsidR="009A6AE9" w:rsidRPr="0027085E" w:rsidRDefault="009A6AE9" w:rsidP="002F7882">
      <w:pPr>
        <w:rPr>
          <w:rFonts w:ascii="SimSun" w:hAnsi="SimSun"/>
          <w:sz w:val="21"/>
        </w:rPr>
        <w:sectPr w:rsidR="009A6AE9" w:rsidRPr="0027085E" w:rsidSect="00451DE4">
          <w:headerReference w:type="first" r:id="rId14"/>
          <w:pgSz w:w="11907" w:h="16840" w:code="9"/>
          <w:pgMar w:top="567" w:right="1134" w:bottom="1418" w:left="1418" w:header="510" w:footer="1021" w:gutter="0"/>
          <w:cols w:space="720"/>
          <w:titlePg/>
          <w:docGrid w:linePitch="299"/>
        </w:sectPr>
      </w:pPr>
    </w:p>
    <w:p w:rsidR="00ED5AEA" w:rsidRDefault="00ED5AEA" w:rsidP="009F269F">
      <w:pPr>
        <w:spacing w:afterLines="60" w:after="144"/>
        <w:jc w:val="left"/>
        <w:rPr>
          <w:rFonts w:ascii="SimSun" w:hAnsi="SimSun"/>
          <w:sz w:val="21"/>
          <w:lang w:eastAsia="zh-CN"/>
        </w:rPr>
      </w:pPr>
    </w:p>
    <w:p w:rsidR="00ED5AEA" w:rsidRDefault="00ED5AEA" w:rsidP="009F269F">
      <w:pPr>
        <w:spacing w:afterLines="60" w:after="144"/>
        <w:jc w:val="left"/>
        <w:rPr>
          <w:rFonts w:ascii="SimSun" w:hAnsi="SimSun"/>
          <w:sz w:val="21"/>
          <w:lang w:eastAsia="zh-CN"/>
        </w:rPr>
      </w:pPr>
    </w:p>
    <w:p w:rsidR="00ED5AEA" w:rsidRDefault="00ED5AEA" w:rsidP="009F269F">
      <w:pPr>
        <w:spacing w:afterLines="60" w:after="144"/>
        <w:jc w:val="left"/>
        <w:rPr>
          <w:rFonts w:ascii="SimSun" w:hAnsi="SimSun"/>
          <w:sz w:val="21"/>
          <w:lang w:eastAsia="zh-CN"/>
        </w:rPr>
      </w:pPr>
    </w:p>
    <w:p w:rsidR="00833F6C" w:rsidRDefault="00833F6C" w:rsidP="009F269F">
      <w:pPr>
        <w:spacing w:afterLines="60" w:after="144"/>
        <w:jc w:val="left"/>
        <w:rPr>
          <w:rFonts w:ascii="SimSun" w:hAnsi="SimSun"/>
          <w:sz w:val="21"/>
          <w:lang w:eastAsia="zh-CN"/>
        </w:rPr>
      </w:pPr>
    </w:p>
    <w:p w:rsidR="00833F6C" w:rsidRDefault="00833F6C" w:rsidP="009F269F">
      <w:pPr>
        <w:spacing w:afterLines="60" w:after="144"/>
        <w:jc w:val="left"/>
        <w:rPr>
          <w:rFonts w:ascii="SimSun" w:hAnsi="SimSun"/>
          <w:sz w:val="21"/>
          <w:lang w:eastAsia="zh-CN"/>
        </w:rPr>
      </w:pPr>
    </w:p>
    <w:p w:rsidR="00833F6C" w:rsidRDefault="00833F6C" w:rsidP="009F269F">
      <w:pPr>
        <w:spacing w:afterLines="60" w:after="144"/>
        <w:jc w:val="left"/>
        <w:rPr>
          <w:rFonts w:ascii="SimSun" w:hAnsi="SimSun"/>
          <w:sz w:val="21"/>
          <w:lang w:eastAsia="zh-CN"/>
        </w:rPr>
      </w:pPr>
    </w:p>
    <w:p w:rsidR="00833F6C" w:rsidRDefault="00833F6C" w:rsidP="009F269F">
      <w:pPr>
        <w:spacing w:afterLines="60" w:after="144"/>
        <w:jc w:val="left"/>
        <w:rPr>
          <w:rFonts w:ascii="SimSun" w:hAnsi="SimSun"/>
          <w:sz w:val="21"/>
          <w:lang w:eastAsia="zh-CN"/>
        </w:rPr>
      </w:pPr>
    </w:p>
    <w:p w:rsidR="00833F6C" w:rsidRDefault="00833F6C" w:rsidP="009F269F">
      <w:pPr>
        <w:spacing w:afterLines="60" w:after="144"/>
        <w:jc w:val="left"/>
        <w:rPr>
          <w:rFonts w:ascii="SimSun" w:hAnsi="SimSun"/>
          <w:sz w:val="21"/>
          <w:lang w:eastAsia="zh-CN"/>
        </w:rPr>
      </w:pPr>
    </w:p>
    <w:p w:rsidR="00ED5AEA" w:rsidRPr="00F1424D" w:rsidRDefault="00ED5AEA" w:rsidP="00ED5AEA">
      <w:pPr>
        <w:jc w:val="center"/>
        <w:rPr>
          <w:rFonts w:ascii="KaiTi" w:eastAsia="KaiTi" w:hAnsi="KaiTi"/>
          <w:b/>
          <w:sz w:val="24"/>
          <w:szCs w:val="21"/>
          <w:lang w:eastAsia="zh-CN"/>
        </w:rPr>
      </w:pPr>
      <w:r w:rsidRPr="00F1424D">
        <w:rPr>
          <w:rFonts w:ascii="KaiTi" w:eastAsia="KaiTi" w:hAnsi="KaiTi" w:hint="eastAsia"/>
          <w:b/>
          <w:sz w:val="24"/>
          <w:szCs w:val="21"/>
          <w:lang w:eastAsia="zh-CN"/>
        </w:rPr>
        <w:t>使</w:t>
      </w:r>
      <w:r w:rsidR="00F1424D" w:rsidRPr="00F1424D">
        <w:rPr>
          <w:rFonts w:ascii="KaiTi" w:eastAsia="KaiTi" w:hAnsi="KaiTi" w:hint="eastAsia"/>
          <w:b/>
          <w:sz w:val="24"/>
          <w:szCs w:val="21"/>
          <w:lang w:eastAsia="zh-CN"/>
        </w:rPr>
        <w:t xml:space="preserve">　</w:t>
      </w:r>
      <w:r w:rsidRPr="00F1424D">
        <w:rPr>
          <w:rFonts w:ascii="KaiTi" w:eastAsia="KaiTi" w:hAnsi="KaiTi" w:hint="eastAsia"/>
          <w:b/>
          <w:sz w:val="24"/>
          <w:szCs w:val="21"/>
          <w:lang w:eastAsia="zh-CN"/>
        </w:rPr>
        <w:t>命</w:t>
      </w:r>
    </w:p>
    <w:p w:rsidR="00ED5AEA" w:rsidRPr="005359C6" w:rsidRDefault="00ED5AEA" w:rsidP="00ED5AEA">
      <w:pPr>
        <w:jc w:val="center"/>
        <w:rPr>
          <w:rFonts w:ascii="KaiTi" w:eastAsia="KaiTi" w:hAnsi="KaiTi"/>
          <w:b/>
          <w:sz w:val="21"/>
          <w:szCs w:val="21"/>
          <w:lang w:eastAsia="zh-CN"/>
        </w:rPr>
      </w:pPr>
    </w:p>
    <w:p w:rsidR="0016545A" w:rsidRDefault="00ED5AEA" w:rsidP="00CE447E">
      <w:pPr>
        <w:overflowPunct w:val="0"/>
        <w:spacing w:afterLines="50" w:after="120" w:line="340" w:lineRule="atLeast"/>
        <w:ind w:left="851" w:right="851" w:firstLineChars="200" w:firstLine="420"/>
        <w:jc w:val="left"/>
        <w:rPr>
          <w:rFonts w:ascii="KaiTi" w:eastAsia="KaiTi" w:hAnsi="KaiTi"/>
          <w:sz w:val="21"/>
          <w:szCs w:val="21"/>
          <w:lang w:eastAsia="zh-CN"/>
        </w:rPr>
      </w:pPr>
      <w:r w:rsidRPr="005359C6">
        <w:rPr>
          <w:rFonts w:ascii="KaiTi" w:eastAsia="KaiTi" w:hAnsi="KaiTi" w:hint="eastAsia"/>
          <w:sz w:val="21"/>
          <w:szCs w:val="21"/>
          <w:lang w:eastAsia="zh-CN"/>
        </w:rPr>
        <w:t>通过兼顾各方利益</w:t>
      </w:r>
      <w:r w:rsidR="00CE447E">
        <w:rPr>
          <w:rFonts w:ascii="KaiTi" w:eastAsia="KaiTi" w:hAnsi="KaiTi" w:hint="eastAsia"/>
          <w:sz w:val="21"/>
          <w:szCs w:val="21"/>
          <w:lang w:eastAsia="zh-CN"/>
        </w:rPr>
        <w:t>和</w:t>
      </w:r>
      <w:r w:rsidRPr="005359C6">
        <w:rPr>
          <w:rFonts w:ascii="KaiTi" w:eastAsia="KaiTi" w:hAnsi="KaiTi" w:hint="eastAsia"/>
          <w:sz w:val="21"/>
          <w:szCs w:val="21"/>
          <w:lang w:eastAsia="zh-CN"/>
        </w:rPr>
        <w:t>有效</w:t>
      </w:r>
      <w:r w:rsidR="00CE447E">
        <w:rPr>
          <w:rFonts w:ascii="KaiTi" w:eastAsia="KaiTi" w:hAnsi="KaiTi" w:hint="eastAsia"/>
          <w:sz w:val="21"/>
          <w:szCs w:val="21"/>
          <w:lang w:eastAsia="zh-CN"/>
        </w:rPr>
        <w:t>的</w:t>
      </w:r>
      <w:r w:rsidRPr="005359C6">
        <w:rPr>
          <w:rFonts w:ascii="KaiTi" w:eastAsia="KaiTi" w:hAnsi="KaiTi" w:hint="eastAsia"/>
          <w:sz w:val="21"/>
          <w:szCs w:val="21"/>
          <w:lang w:eastAsia="zh-CN"/>
        </w:rPr>
        <w:t>国际知识产权制度，弘扬创新与创造，促进各国的经济、社会和文化发展。</w:t>
      </w:r>
    </w:p>
    <w:p w:rsidR="006642B9" w:rsidRDefault="006642B9" w:rsidP="00ED5AEA">
      <w:pPr>
        <w:spacing w:afterLines="60" w:after="144"/>
        <w:jc w:val="left"/>
        <w:rPr>
          <w:rFonts w:ascii="KaiTi" w:eastAsia="KaiTi" w:hAnsi="KaiTi"/>
          <w:sz w:val="21"/>
          <w:szCs w:val="21"/>
          <w:lang w:eastAsia="zh-CN"/>
        </w:rPr>
      </w:pPr>
    </w:p>
    <w:p w:rsidR="006642B9" w:rsidRPr="00CE447E" w:rsidRDefault="006642B9" w:rsidP="00ED5AEA">
      <w:pPr>
        <w:spacing w:afterLines="60" w:after="144"/>
        <w:jc w:val="left"/>
        <w:rPr>
          <w:rFonts w:ascii="KaiTi" w:eastAsia="KaiTi" w:hAnsi="KaiTi"/>
          <w:sz w:val="21"/>
          <w:szCs w:val="21"/>
          <w:lang w:eastAsia="zh-CN"/>
        </w:rPr>
        <w:sectPr w:rsidR="006642B9" w:rsidRPr="00CE447E" w:rsidSect="00451DE4">
          <w:headerReference w:type="first" r:id="rId15"/>
          <w:footerReference w:type="first" r:id="rId16"/>
          <w:pgSz w:w="11907" w:h="16840" w:code="9"/>
          <w:pgMar w:top="567" w:right="1134" w:bottom="1418" w:left="1418" w:header="510" w:footer="1021" w:gutter="0"/>
          <w:cols w:space="720"/>
          <w:titlePg/>
          <w:docGrid w:linePitch="299"/>
        </w:sectPr>
      </w:pPr>
    </w:p>
    <w:p w:rsidR="00C836B5" w:rsidRPr="00F1424D" w:rsidRDefault="00C836B5" w:rsidP="00F1424D">
      <w:pPr>
        <w:pStyle w:val="Heading1"/>
        <w:overflowPunct w:val="0"/>
        <w:spacing w:beforeLines="100" w:afterLines="50" w:after="120" w:line="360" w:lineRule="atLeast"/>
        <w:rPr>
          <w:b w:val="0"/>
          <w:lang w:eastAsia="zh-CN"/>
        </w:rPr>
      </w:pPr>
      <w:bookmarkStart w:id="7" w:name="_Toc459368783"/>
      <w:r w:rsidRPr="00F1424D">
        <w:rPr>
          <w:rFonts w:hint="eastAsia"/>
          <w:b w:val="0"/>
          <w:lang w:eastAsia="zh-CN"/>
        </w:rPr>
        <w:lastRenderedPageBreak/>
        <w:t>总干事前言</w:t>
      </w:r>
      <w:bookmarkEnd w:id="7"/>
    </w:p>
    <w:p w:rsidR="00C836B5" w:rsidRPr="005D11A9" w:rsidRDefault="00C836B5" w:rsidP="00833F6C">
      <w:pPr>
        <w:overflowPunct w:val="0"/>
        <w:spacing w:afterLines="50" w:after="120" w:line="340" w:lineRule="atLeast"/>
        <w:ind w:firstLineChars="200" w:firstLine="420"/>
        <w:rPr>
          <w:rStyle w:val="shorttext"/>
          <w:rFonts w:ascii="SimSun" w:hAnsi="SimSun" w:cs="SimSun"/>
          <w:color w:val="222222"/>
          <w:sz w:val="21"/>
          <w:szCs w:val="21"/>
          <w:lang w:eastAsia="zh-CN"/>
        </w:rPr>
      </w:pPr>
      <w:r>
        <w:rPr>
          <w:rFonts w:ascii="SimSun" w:hAnsi="SimSun" w:hint="eastAsia"/>
          <w:sz w:val="21"/>
          <w:szCs w:val="21"/>
          <w:lang w:eastAsia="zh-CN"/>
        </w:rPr>
        <w:t>当</w:t>
      </w:r>
      <w:r w:rsidRPr="005D11A9">
        <w:rPr>
          <w:rFonts w:ascii="SimSun" w:hAnsi="SimSun" w:hint="eastAsia"/>
          <w:sz w:val="21"/>
          <w:szCs w:val="21"/>
          <w:lang w:eastAsia="zh-CN"/>
        </w:rPr>
        <w:t>前中期战略</w:t>
      </w:r>
      <w:r>
        <w:rPr>
          <w:rFonts w:ascii="SimSun" w:hAnsi="SimSun" w:hint="eastAsia"/>
          <w:sz w:val="21"/>
          <w:szCs w:val="21"/>
          <w:lang w:eastAsia="zh-CN"/>
        </w:rPr>
        <w:t>计划</w:t>
      </w:r>
      <w:r w:rsidRPr="005D11A9">
        <w:rPr>
          <w:rFonts w:ascii="SimSun" w:hAnsi="SimSun" w:hint="eastAsia"/>
          <w:sz w:val="21"/>
          <w:szCs w:val="21"/>
          <w:lang w:eastAsia="zh-CN"/>
        </w:rPr>
        <w:t>（MTSP）（2010年至2015年）所</w:t>
      </w:r>
      <w:r>
        <w:rPr>
          <w:rFonts w:ascii="SimSun" w:hAnsi="SimSun" w:hint="eastAsia"/>
          <w:sz w:val="21"/>
          <w:szCs w:val="21"/>
          <w:lang w:eastAsia="zh-CN"/>
        </w:rPr>
        <w:t>涉</w:t>
      </w:r>
      <w:r w:rsidRPr="005D11A9">
        <w:rPr>
          <w:rFonts w:ascii="SimSun" w:hAnsi="SimSun" w:hint="eastAsia"/>
          <w:sz w:val="21"/>
          <w:szCs w:val="21"/>
          <w:lang w:eastAsia="zh-CN"/>
        </w:rPr>
        <w:t>期间的结束，给</w:t>
      </w:r>
      <w:r w:rsidR="00FC1FC8">
        <w:rPr>
          <w:rFonts w:ascii="SimSun" w:hAnsi="SimSun" w:hint="eastAsia"/>
          <w:sz w:val="21"/>
          <w:szCs w:val="21"/>
          <w:lang w:eastAsia="zh-CN"/>
        </w:rPr>
        <w:t>产权组织</w:t>
      </w:r>
      <w:r w:rsidRPr="005D11A9">
        <w:rPr>
          <w:rFonts w:ascii="SimSun" w:hAnsi="SimSun" w:hint="eastAsia"/>
          <w:sz w:val="21"/>
          <w:szCs w:val="21"/>
          <w:lang w:eastAsia="zh-CN"/>
        </w:rPr>
        <w:t>取得多项进展的这一成功时期划上了句号。下一个中期战略</w:t>
      </w:r>
      <w:r>
        <w:rPr>
          <w:rFonts w:ascii="SimSun" w:hAnsi="SimSun" w:hint="eastAsia"/>
          <w:sz w:val="21"/>
          <w:szCs w:val="21"/>
          <w:lang w:eastAsia="zh-CN"/>
        </w:rPr>
        <w:t>计划</w:t>
      </w:r>
      <w:r w:rsidRPr="005D11A9">
        <w:rPr>
          <w:rFonts w:ascii="SimSun" w:hAnsi="SimSun" w:hint="eastAsia"/>
          <w:sz w:val="21"/>
          <w:szCs w:val="21"/>
          <w:lang w:eastAsia="zh-CN"/>
        </w:rPr>
        <w:t>始于对多边社会</w:t>
      </w:r>
      <w:r>
        <w:rPr>
          <w:rFonts w:ascii="SimSun" w:hAnsi="SimSun" w:hint="eastAsia"/>
          <w:sz w:val="21"/>
          <w:szCs w:val="21"/>
          <w:lang w:eastAsia="zh-CN"/>
        </w:rPr>
        <w:t>颇具</w:t>
      </w:r>
      <w:r w:rsidRPr="005D11A9">
        <w:rPr>
          <w:rFonts w:ascii="SimSun" w:hAnsi="SimSun" w:hint="eastAsia"/>
          <w:sz w:val="21"/>
          <w:szCs w:val="21"/>
          <w:lang w:eastAsia="zh-CN"/>
        </w:rPr>
        <w:t>挑战性的</w:t>
      </w:r>
      <w:r>
        <w:rPr>
          <w:rFonts w:ascii="SimSun" w:hAnsi="SimSun" w:hint="eastAsia"/>
          <w:sz w:val="21"/>
          <w:szCs w:val="21"/>
          <w:lang w:eastAsia="zh-CN"/>
        </w:rPr>
        <w:t>时机</w:t>
      </w:r>
      <w:r w:rsidRPr="005D11A9">
        <w:rPr>
          <w:rFonts w:ascii="SimSun" w:hAnsi="SimSun" w:hint="eastAsia"/>
          <w:sz w:val="21"/>
          <w:szCs w:val="21"/>
          <w:lang w:eastAsia="zh-CN"/>
        </w:rPr>
        <w:t>。</w:t>
      </w:r>
      <w:r w:rsidRPr="005D11A9">
        <w:rPr>
          <w:rStyle w:val="shorttext"/>
          <w:rFonts w:ascii="SimSun" w:hAnsi="SimSun" w:cs="SimSun" w:hint="eastAsia"/>
          <w:color w:val="222222"/>
          <w:sz w:val="21"/>
          <w:szCs w:val="21"/>
          <w:lang w:eastAsia="zh-CN"/>
        </w:rPr>
        <w:t>世界经济表现</w:t>
      </w:r>
      <w:r>
        <w:rPr>
          <w:rStyle w:val="shorttext"/>
          <w:rFonts w:ascii="SimSun" w:hAnsi="SimSun" w:cs="SimSun" w:hint="eastAsia"/>
          <w:color w:val="222222"/>
          <w:sz w:val="21"/>
          <w:szCs w:val="21"/>
          <w:lang w:eastAsia="zh-CN"/>
        </w:rPr>
        <w:t>仍然欠</w:t>
      </w:r>
      <w:r w:rsidRPr="005D11A9">
        <w:rPr>
          <w:rStyle w:val="shorttext"/>
          <w:rFonts w:ascii="SimSun" w:hAnsi="SimSun" w:cs="SimSun" w:hint="eastAsia"/>
          <w:color w:val="222222"/>
          <w:sz w:val="21"/>
          <w:szCs w:val="21"/>
          <w:lang w:eastAsia="zh-CN"/>
        </w:rPr>
        <w:t>佳，期待已久的从全球金融危机中的复苏实现缓慢。在多边层面</w:t>
      </w:r>
      <w:r>
        <w:rPr>
          <w:rStyle w:val="shorttext"/>
          <w:rFonts w:ascii="SimSun" w:hAnsi="SimSun" w:cs="SimSun" w:hint="eastAsia"/>
          <w:color w:val="222222"/>
          <w:sz w:val="21"/>
          <w:szCs w:val="21"/>
          <w:lang w:eastAsia="zh-CN"/>
        </w:rPr>
        <w:t>就</w:t>
      </w:r>
      <w:r w:rsidR="00BC6D5C">
        <w:rPr>
          <w:rStyle w:val="shorttext"/>
          <w:rFonts w:ascii="SimSun" w:hAnsi="SimSun" w:cs="SimSun" w:hint="eastAsia"/>
          <w:color w:val="222222"/>
          <w:sz w:val="21"/>
          <w:szCs w:val="21"/>
          <w:lang w:eastAsia="zh-CN"/>
        </w:rPr>
        <w:t>准则制定</w:t>
      </w:r>
      <w:r w:rsidRPr="005D11A9">
        <w:rPr>
          <w:rStyle w:val="shorttext"/>
          <w:rFonts w:ascii="SimSun" w:hAnsi="SimSun" w:cs="SimSun" w:hint="eastAsia"/>
          <w:color w:val="222222"/>
          <w:sz w:val="21"/>
          <w:szCs w:val="21"/>
          <w:lang w:eastAsia="zh-CN"/>
        </w:rPr>
        <w:t>领域</w:t>
      </w:r>
      <w:r>
        <w:rPr>
          <w:rStyle w:val="shorttext"/>
          <w:rFonts w:ascii="SimSun" w:hAnsi="SimSun" w:cs="SimSun" w:hint="eastAsia"/>
          <w:color w:val="222222"/>
          <w:sz w:val="21"/>
          <w:szCs w:val="21"/>
          <w:lang w:eastAsia="zh-CN"/>
        </w:rPr>
        <w:t>达成一致</w:t>
      </w:r>
      <w:r w:rsidRPr="005D11A9">
        <w:rPr>
          <w:rStyle w:val="shorttext"/>
          <w:rFonts w:ascii="SimSun" w:hAnsi="SimSun" w:cs="SimSun" w:hint="eastAsia"/>
          <w:color w:val="222222"/>
          <w:sz w:val="21"/>
          <w:szCs w:val="21"/>
          <w:lang w:eastAsia="zh-CN"/>
        </w:rPr>
        <w:t>的能力，受限于一系列不利事件和情况。与此同时，外部环境正在以迅雷不及掩耳之势发生变化，对多边机构的及时应对能力提出了挑战。</w:t>
      </w:r>
    </w:p>
    <w:p w:rsidR="00C836B5" w:rsidRPr="005D11A9" w:rsidRDefault="00C836B5" w:rsidP="00833F6C">
      <w:pPr>
        <w:overflowPunct w:val="0"/>
        <w:spacing w:afterLines="50" w:after="120" w:line="340" w:lineRule="atLeast"/>
        <w:ind w:firstLineChars="200" w:firstLine="420"/>
        <w:rPr>
          <w:rStyle w:val="shorttext"/>
          <w:rFonts w:ascii="SimSun" w:hAnsi="SimSun" w:cs="SimSun"/>
          <w:color w:val="222222"/>
          <w:sz w:val="21"/>
          <w:szCs w:val="21"/>
          <w:lang w:eastAsia="zh-CN"/>
        </w:rPr>
      </w:pPr>
      <w:r w:rsidRPr="005D11A9">
        <w:rPr>
          <w:rStyle w:val="shorttext"/>
          <w:rFonts w:ascii="SimSun" w:hAnsi="SimSun" w:cs="SimSun" w:hint="eastAsia"/>
          <w:color w:val="222222"/>
          <w:sz w:val="21"/>
          <w:szCs w:val="21"/>
          <w:lang w:eastAsia="zh-CN"/>
        </w:rPr>
        <w:t>在这种背景下，执行2016年至2021年下一</w:t>
      </w:r>
      <w:r>
        <w:rPr>
          <w:rStyle w:val="shorttext"/>
          <w:rFonts w:ascii="SimSun" w:hAnsi="SimSun" w:cs="SimSun" w:hint="eastAsia"/>
          <w:color w:val="222222"/>
          <w:sz w:val="21"/>
          <w:szCs w:val="21"/>
          <w:lang w:eastAsia="zh-CN"/>
        </w:rPr>
        <w:t>阶段</w:t>
      </w:r>
      <w:r w:rsidRPr="005D11A9">
        <w:rPr>
          <w:rStyle w:val="shorttext"/>
          <w:rFonts w:ascii="SimSun" w:hAnsi="SimSun" w:cs="SimSun" w:hint="eastAsia"/>
          <w:color w:val="222222"/>
          <w:sz w:val="21"/>
          <w:szCs w:val="21"/>
          <w:lang w:eastAsia="zh-CN"/>
        </w:rPr>
        <w:t>的中期战略</w:t>
      </w:r>
      <w:r>
        <w:rPr>
          <w:rStyle w:val="shorttext"/>
          <w:rFonts w:ascii="SimSun" w:hAnsi="SimSun" w:cs="SimSun" w:hint="eastAsia"/>
          <w:color w:val="222222"/>
          <w:sz w:val="21"/>
          <w:szCs w:val="21"/>
          <w:lang w:eastAsia="zh-CN"/>
        </w:rPr>
        <w:t>计划</w:t>
      </w:r>
      <w:r w:rsidRPr="005D11A9">
        <w:rPr>
          <w:rStyle w:val="shorttext"/>
          <w:rFonts w:ascii="SimSun" w:hAnsi="SimSun" w:cs="SimSun" w:hint="eastAsia"/>
          <w:color w:val="222222"/>
          <w:sz w:val="21"/>
          <w:szCs w:val="21"/>
          <w:lang w:eastAsia="zh-CN"/>
        </w:rPr>
        <w:t>，需要重点</w:t>
      </w:r>
      <w:r>
        <w:rPr>
          <w:rStyle w:val="shorttext"/>
          <w:rFonts w:ascii="SimSun" w:hAnsi="SimSun" w:cs="SimSun" w:hint="eastAsia"/>
          <w:color w:val="222222"/>
          <w:sz w:val="21"/>
          <w:szCs w:val="21"/>
          <w:lang w:eastAsia="zh-CN"/>
        </w:rPr>
        <w:t>关注以下方面：财务上继续保持审慎，对</w:t>
      </w:r>
      <w:r w:rsidRPr="005D11A9">
        <w:rPr>
          <w:rStyle w:val="shorttext"/>
          <w:rFonts w:ascii="SimSun" w:hAnsi="SimSun" w:cs="SimSun" w:hint="eastAsia"/>
          <w:color w:val="222222"/>
          <w:sz w:val="21"/>
          <w:szCs w:val="21"/>
          <w:lang w:eastAsia="zh-CN"/>
        </w:rPr>
        <w:t>情况变化</w:t>
      </w:r>
      <w:r>
        <w:rPr>
          <w:rStyle w:val="shorttext"/>
          <w:rFonts w:ascii="SimSun" w:hAnsi="SimSun" w:cs="SimSun" w:hint="eastAsia"/>
          <w:color w:val="222222"/>
          <w:sz w:val="21"/>
          <w:szCs w:val="21"/>
          <w:lang w:eastAsia="zh-CN"/>
        </w:rPr>
        <w:t>保持</w:t>
      </w:r>
      <w:r w:rsidRPr="005D11A9">
        <w:rPr>
          <w:rStyle w:val="shorttext"/>
          <w:rFonts w:ascii="SimSun" w:hAnsi="SimSun" w:cs="SimSun" w:hint="eastAsia"/>
          <w:color w:val="222222"/>
          <w:sz w:val="21"/>
          <w:szCs w:val="21"/>
          <w:lang w:eastAsia="zh-CN"/>
        </w:rPr>
        <w:t>灵活</w:t>
      </w:r>
      <w:r>
        <w:rPr>
          <w:rStyle w:val="shorttext"/>
          <w:rFonts w:ascii="SimSun" w:hAnsi="SimSun" w:cs="SimSun" w:hint="eastAsia"/>
          <w:color w:val="222222"/>
          <w:sz w:val="21"/>
          <w:szCs w:val="21"/>
          <w:lang w:eastAsia="zh-CN"/>
        </w:rPr>
        <w:t>，对产权</w:t>
      </w:r>
      <w:r w:rsidRPr="005D11A9">
        <w:rPr>
          <w:rStyle w:val="shorttext"/>
          <w:rFonts w:ascii="SimSun" w:hAnsi="SimSun" w:cs="SimSun" w:hint="eastAsia"/>
          <w:color w:val="222222"/>
          <w:sz w:val="21"/>
          <w:szCs w:val="21"/>
          <w:lang w:eastAsia="zh-CN"/>
        </w:rPr>
        <w:t>组织</w:t>
      </w:r>
      <w:r>
        <w:rPr>
          <w:rStyle w:val="shorttext"/>
          <w:rFonts w:ascii="SimSun" w:hAnsi="SimSun" w:cs="SimSun" w:hint="eastAsia"/>
          <w:color w:val="222222"/>
          <w:sz w:val="21"/>
          <w:szCs w:val="21"/>
          <w:lang w:eastAsia="zh-CN"/>
        </w:rPr>
        <w:t>能为</w:t>
      </w:r>
      <w:r w:rsidRPr="005D11A9">
        <w:rPr>
          <w:rStyle w:val="shorttext"/>
          <w:rFonts w:ascii="SimSun" w:hAnsi="SimSun" w:cs="SimSun" w:hint="eastAsia"/>
          <w:color w:val="222222"/>
          <w:sz w:val="21"/>
          <w:szCs w:val="21"/>
          <w:lang w:eastAsia="zh-CN"/>
        </w:rPr>
        <w:t>知识产权多边框架</w:t>
      </w:r>
      <w:r w:rsidR="0036798B">
        <w:rPr>
          <w:rStyle w:val="shorttext"/>
          <w:rFonts w:ascii="SimSun" w:hAnsi="SimSun" w:cs="SimSun" w:hint="eastAsia"/>
          <w:color w:val="222222"/>
          <w:sz w:val="21"/>
          <w:szCs w:val="21"/>
          <w:lang w:eastAsia="zh-CN"/>
        </w:rPr>
        <w:t>带来价值</w:t>
      </w:r>
      <w:r>
        <w:rPr>
          <w:rStyle w:val="shorttext"/>
          <w:rFonts w:ascii="SimSun" w:hAnsi="SimSun" w:cs="SimSun" w:hint="eastAsia"/>
          <w:color w:val="222222"/>
          <w:sz w:val="21"/>
          <w:szCs w:val="21"/>
          <w:lang w:eastAsia="zh-CN"/>
        </w:rPr>
        <w:t>的</w:t>
      </w:r>
      <w:r w:rsidR="0036798B">
        <w:rPr>
          <w:rStyle w:val="shorttext"/>
          <w:rFonts w:ascii="SimSun" w:hAnsi="SimSun" w:cs="SimSun" w:hint="eastAsia"/>
          <w:color w:val="222222"/>
          <w:sz w:val="21"/>
          <w:szCs w:val="21"/>
          <w:lang w:eastAsia="zh-CN"/>
        </w:rPr>
        <w:t>重点目标采取</w:t>
      </w:r>
      <w:r w:rsidRPr="005D11A9">
        <w:rPr>
          <w:rStyle w:val="shorttext"/>
          <w:rFonts w:ascii="SimSun" w:hAnsi="SimSun" w:cs="SimSun" w:hint="eastAsia"/>
          <w:color w:val="222222"/>
          <w:sz w:val="21"/>
          <w:szCs w:val="21"/>
          <w:lang w:eastAsia="zh-CN"/>
        </w:rPr>
        <w:t>现实</w:t>
      </w:r>
      <w:r w:rsidR="0036798B">
        <w:rPr>
          <w:rStyle w:val="shorttext"/>
          <w:rFonts w:ascii="SimSun" w:hAnsi="SimSun" w:cs="SimSun" w:hint="eastAsia"/>
          <w:color w:val="222222"/>
          <w:sz w:val="21"/>
          <w:szCs w:val="21"/>
          <w:lang w:eastAsia="zh-CN"/>
        </w:rPr>
        <w:t>态度</w:t>
      </w:r>
      <w:r w:rsidRPr="005D11A9">
        <w:rPr>
          <w:rStyle w:val="shorttext"/>
          <w:rFonts w:ascii="SimSun" w:hAnsi="SimSun" w:cs="SimSun" w:hint="eastAsia"/>
          <w:color w:val="222222"/>
          <w:sz w:val="21"/>
          <w:szCs w:val="21"/>
          <w:lang w:eastAsia="zh-CN"/>
        </w:rPr>
        <w:t>。</w:t>
      </w:r>
    </w:p>
    <w:p w:rsidR="006744B9" w:rsidRPr="005D11A9" w:rsidRDefault="0036798B" w:rsidP="00833F6C">
      <w:pPr>
        <w:overflowPunct w:val="0"/>
        <w:spacing w:afterLines="50" w:after="120" w:line="340" w:lineRule="atLeast"/>
        <w:ind w:firstLineChars="200" w:firstLine="420"/>
        <w:rPr>
          <w:rStyle w:val="shorttext"/>
          <w:rFonts w:ascii="SimSun" w:hAnsi="SimSun" w:cs="SimSun"/>
          <w:color w:val="222222"/>
          <w:sz w:val="21"/>
          <w:szCs w:val="21"/>
          <w:lang w:eastAsia="zh-CN"/>
        </w:rPr>
      </w:pPr>
      <w:r>
        <w:rPr>
          <w:rStyle w:val="shorttext"/>
          <w:rFonts w:ascii="SimSun" w:hAnsi="SimSun" w:cs="SimSun" w:hint="eastAsia"/>
          <w:color w:val="222222"/>
          <w:sz w:val="21"/>
          <w:szCs w:val="21"/>
          <w:lang w:eastAsia="zh-CN"/>
        </w:rPr>
        <w:t>中期战略计划</w:t>
      </w:r>
      <w:r w:rsidR="006744B9" w:rsidRPr="005D11A9">
        <w:rPr>
          <w:rStyle w:val="shorttext"/>
          <w:rFonts w:ascii="SimSun" w:hAnsi="SimSun" w:cs="SimSun" w:hint="eastAsia"/>
          <w:color w:val="222222"/>
          <w:sz w:val="21"/>
          <w:szCs w:val="21"/>
          <w:lang w:eastAsia="zh-CN"/>
        </w:rPr>
        <w:t>将作为总体战略方向，服务于</w:t>
      </w:r>
      <w:r>
        <w:rPr>
          <w:rStyle w:val="shorttext"/>
          <w:rFonts w:ascii="SimSun" w:hAnsi="SimSun" w:cs="SimSun" w:hint="eastAsia"/>
          <w:color w:val="222222"/>
          <w:sz w:val="21"/>
          <w:szCs w:val="21"/>
          <w:lang w:eastAsia="zh-CN"/>
        </w:rPr>
        <w:t>其</w:t>
      </w:r>
      <w:r w:rsidR="006744B9" w:rsidRPr="005D11A9">
        <w:rPr>
          <w:rStyle w:val="shorttext"/>
          <w:rFonts w:ascii="SimSun" w:hAnsi="SimSun" w:cs="SimSun" w:hint="eastAsia"/>
          <w:color w:val="222222"/>
          <w:sz w:val="21"/>
          <w:szCs w:val="21"/>
          <w:lang w:eastAsia="zh-CN"/>
        </w:rPr>
        <w:t>所涵盖的三个连续</w:t>
      </w:r>
      <w:r>
        <w:rPr>
          <w:rStyle w:val="shorttext"/>
          <w:rFonts w:ascii="SimSun" w:hAnsi="SimSun" w:cs="SimSun" w:hint="eastAsia"/>
          <w:color w:val="222222"/>
          <w:sz w:val="21"/>
          <w:szCs w:val="21"/>
          <w:lang w:eastAsia="zh-CN"/>
        </w:rPr>
        <w:t>的</w:t>
      </w:r>
      <w:r w:rsidR="006744B9" w:rsidRPr="005D11A9">
        <w:rPr>
          <w:rStyle w:val="shorttext"/>
          <w:rFonts w:ascii="SimSun" w:hAnsi="SimSun" w:cs="SimSun" w:hint="eastAsia"/>
          <w:color w:val="222222"/>
          <w:sz w:val="21"/>
          <w:szCs w:val="21"/>
          <w:lang w:eastAsia="zh-CN"/>
        </w:rPr>
        <w:t>计划和预算（</w:t>
      </w:r>
      <w:r w:rsidR="006744B9" w:rsidRPr="005D11A9">
        <w:rPr>
          <w:rStyle w:val="shorttext"/>
          <w:rFonts w:ascii="SimSun" w:hAnsi="SimSun" w:cs="SimSun"/>
          <w:color w:val="222222"/>
          <w:sz w:val="21"/>
          <w:szCs w:val="21"/>
          <w:lang w:eastAsia="zh-CN"/>
        </w:rPr>
        <w:t>2016</w:t>
      </w:r>
      <w:r w:rsidR="006744B9" w:rsidRPr="005D11A9">
        <w:rPr>
          <w:rStyle w:val="shorttext"/>
          <w:rFonts w:ascii="SimSun" w:hAnsi="SimSun" w:cs="SimSun" w:hint="eastAsia"/>
          <w:color w:val="222222"/>
          <w:sz w:val="21"/>
          <w:szCs w:val="21"/>
          <w:lang w:eastAsia="zh-CN"/>
        </w:rPr>
        <w:t>／</w:t>
      </w:r>
      <w:r w:rsidR="006744B9" w:rsidRPr="005D11A9">
        <w:rPr>
          <w:rStyle w:val="shorttext"/>
          <w:rFonts w:ascii="SimSun" w:hAnsi="SimSun" w:cs="SimSun"/>
          <w:color w:val="222222"/>
          <w:sz w:val="21"/>
          <w:szCs w:val="21"/>
          <w:lang w:eastAsia="zh-CN"/>
        </w:rPr>
        <w:t>17</w:t>
      </w:r>
      <w:r>
        <w:rPr>
          <w:rStyle w:val="shorttext"/>
          <w:rFonts w:ascii="SimSun" w:hAnsi="SimSun" w:cs="SimSun" w:hint="eastAsia"/>
          <w:color w:val="222222"/>
          <w:sz w:val="21"/>
          <w:szCs w:val="21"/>
          <w:lang w:eastAsia="zh-CN"/>
        </w:rPr>
        <w:t>年</w:t>
      </w:r>
      <w:r w:rsidR="006744B9">
        <w:rPr>
          <w:rStyle w:val="shorttext"/>
          <w:rFonts w:ascii="SimSun" w:hAnsi="SimSun" w:cs="SimSun" w:hint="eastAsia"/>
          <w:color w:val="222222"/>
          <w:sz w:val="21"/>
          <w:szCs w:val="21"/>
          <w:lang w:eastAsia="zh-CN"/>
        </w:rPr>
        <w:t>、</w:t>
      </w:r>
      <w:r w:rsidR="006744B9" w:rsidRPr="005D11A9">
        <w:rPr>
          <w:rStyle w:val="shorttext"/>
          <w:rFonts w:ascii="SimSun" w:hAnsi="SimSun" w:cs="SimSun"/>
          <w:color w:val="222222"/>
          <w:sz w:val="21"/>
          <w:szCs w:val="21"/>
          <w:lang w:eastAsia="zh-CN"/>
        </w:rPr>
        <w:t>2018</w:t>
      </w:r>
      <w:r w:rsidR="006744B9" w:rsidRPr="005D11A9">
        <w:rPr>
          <w:rStyle w:val="shorttext"/>
          <w:rFonts w:ascii="SimSun" w:hAnsi="SimSun" w:cs="SimSun" w:hint="eastAsia"/>
          <w:color w:val="222222"/>
          <w:sz w:val="21"/>
          <w:szCs w:val="21"/>
          <w:lang w:eastAsia="zh-CN"/>
        </w:rPr>
        <w:t>／</w:t>
      </w:r>
      <w:r w:rsidR="006744B9" w:rsidRPr="005D11A9">
        <w:rPr>
          <w:rStyle w:val="shorttext"/>
          <w:rFonts w:ascii="SimSun" w:hAnsi="SimSun" w:cs="SimSun"/>
          <w:color w:val="222222"/>
          <w:sz w:val="21"/>
          <w:szCs w:val="21"/>
          <w:lang w:eastAsia="zh-CN"/>
        </w:rPr>
        <w:t>19</w:t>
      </w:r>
      <w:r>
        <w:rPr>
          <w:rStyle w:val="shorttext"/>
          <w:rFonts w:ascii="SimSun" w:hAnsi="SimSun" w:cs="SimSun" w:hint="eastAsia"/>
          <w:color w:val="222222"/>
          <w:sz w:val="21"/>
          <w:szCs w:val="21"/>
          <w:lang w:eastAsia="zh-CN"/>
        </w:rPr>
        <w:t>年</w:t>
      </w:r>
      <w:r w:rsidR="006744B9" w:rsidRPr="005D11A9">
        <w:rPr>
          <w:rStyle w:val="shorttext"/>
          <w:rFonts w:ascii="SimSun" w:hAnsi="SimSun" w:cs="SimSun" w:hint="eastAsia"/>
          <w:color w:val="222222"/>
          <w:sz w:val="21"/>
          <w:szCs w:val="21"/>
          <w:lang w:eastAsia="zh-CN"/>
        </w:rPr>
        <w:t>和</w:t>
      </w:r>
      <w:r w:rsidR="006744B9" w:rsidRPr="005D11A9">
        <w:rPr>
          <w:rStyle w:val="shorttext"/>
          <w:rFonts w:ascii="SimSun" w:hAnsi="SimSun" w:cs="SimSun"/>
          <w:color w:val="222222"/>
          <w:sz w:val="21"/>
          <w:szCs w:val="21"/>
          <w:lang w:eastAsia="zh-CN"/>
        </w:rPr>
        <w:t>2020</w:t>
      </w:r>
      <w:r w:rsidR="006744B9" w:rsidRPr="005D11A9">
        <w:rPr>
          <w:rStyle w:val="shorttext"/>
          <w:rFonts w:ascii="SimSun" w:hAnsi="SimSun" w:cs="SimSun" w:hint="eastAsia"/>
          <w:color w:val="222222"/>
          <w:sz w:val="21"/>
          <w:szCs w:val="21"/>
          <w:lang w:eastAsia="zh-CN"/>
        </w:rPr>
        <w:t>／</w:t>
      </w:r>
      <w:r w:rsidR="006744B9" w:rsidRPr="005D11A9">
        <w:rPr>
          <w:rStyle w:val="shorttext"/>
          <w:rFonts w:ascii="SimSun" w:hAnsi="SimSun" w:cs="SimSun"/>
          <w:color w:val="222222"/>
          <w:sz w:val="21"/>
          <w:szCs w:val="21"/>
          <w:lang w:eastAsia="zh-CN"/>
        </w:rPr>
        <w:t>21</w:t>
      </w:r>
      <w:r>
        <w:rPr>
          <w:rStyle w:val="shorttext"/>
          <w:rFonts w:ascii="SimSun" w:hAnsi="SimSun" w:cs="SimSun" w:hint="eastAsia"/>
          <w:color w:val="222222"/>
          <w:sz w:val="21"/>
          <w:szCs w:val="21"/>
          <w:lang w:eastAsia="zh-CN"/>
        </w:rPr>
        <w:t>年</w:t>
      </w:r>
      <w:r w:rsidR="006744B9" w:rsidRPr="005D11A9">
        <w:rPr>
          <w:rStyle w:val="shorttext"/>
          <w:rFonts w:ascii="SimSun" w:hAnsi="SimSun" w:cs="SimSun" w:hint="eastAsia"/>
          <w:color w:val="222222"/>
          <w:sz w:val="21"/>
          <w:szCs w:val="21"/>
          <w:lang w:eastAsia="zh-CN"/>
        </w:rPr>
        <w:t>）的</w:t>
      </w:r>
      <w:r>
        <w:rPr>
          <w:rStyle w:val="shorttext"/>
          <w:rFonts w:ascii="SimSun" w:hAnsi="SimSun" w:cs="SimSun" w:hint="eastAsia"/>
          <w:color w:val="222222"/>
          <w:sz w:val="21"/>
          <w:szCs w:val="21"/>
          <w:lang w:eastAsia="zh-CN"/>
        </w:rPr>
        <w:t>编制</w:t>
      </w:r>
      <w:r w:rsidR="006744B9" w:rsidRPr="005D11A9">
        <w:rPr>
          <w:rStyle w:val="shorttext"/>
          <w:rFonts w:ascii="SimSun" w:hAnsi="SimSun" w:cs="SimSun" w:hint="eastAsia"/>
          <w:color w:val="222222"/>
          <w:sz w:val="21"/>
          <w:szCs w:val="21"/>
          <w:lang w:eastAsia="zh-CN"/>
        </w:rPr>
        <w:t>工作。</w:t>
      </w:r>
      <w:r>
        <w:rPr>
          <w:rStyle w:val="shorttext"/>
          <w:rFonts w:ascii="SimSun" w:hAnsi="SimSun" w:cs="SimSun" w:hint="eastAsia"/>
          <w:color w:val="222222"/>
          <w:sz w:val="21"/>
          <w:szCs w:val="21"/>
          <w:lang w:eastAsia="zh-CN"/>
        </w:rPr>
        <w:t>中期战略计划</w:t>
      </w:r>
      <w:r w:rsidR="006744B9" w:rsidRPr="005D11A9">
        <w:rPr>
          <w:rStyle w:val="shorttext"/>
          <w:rFonts w:ascii="SimSun" w:hAnsi="SimSun" w:cs="SimSun" w:hint="eastAsia"/>
          <w:color w:val="222222"/>
          <w:sz w:val="21"/>
          <w:szCs w:val="21"/>
          <w:lang w:eastAsia="zh-CN"/>
        </w:rPr>
        <w:t>下取得的进展将</w:t>
      </w:r>
      <w:r>
        <w:rPr>
          <w:rStyle w:val="shorttext"/>
          <w:rFonts w:ascii="SimSun" w:hAnsi="SimSun" w:cs="SimSun" w:hint="eastAsia"/>
          <w:color w:val="222222"/>
          <w:sz w:val="21"/>
          <w:szCs w:val="21"/>
          <w:lang w:eastAsia="zh-CN"/>
        </w:rPr>
        <w:t>按照成员国所批准的</w:t>
      </w:r>
      <w:r w:rsidR="00315427">
        <w:rPr>
          <w:rStyle w:val="shorttext"/>
          <w:rFonts w:ascii="SimSun" w:hAnsi="SimSun" w:cs="SimSun" w:hint="eastAsia"/>
          <w:color w:val="222222"/>
          <w:sz w:val="21"/>
          <w:szCs w:val="21"/>
          <w:lang w:eastAsia="zh-CN"/>
        </w:rPr>
        <w:t>、</w:t>
      </w:r>
      <w:r w:rsidR="006744B9" w:rsidRPr="005D11A9">
        <w:rPr>
          <w:rStyle w:val="shorttext"/>
          <w:rFonts w:ascii="SimSun" w:hAnsi="SimSun" w:cs="SimSun" w:hint="eastAsia"/>
          <w:color w:val="222222"/>
          <w:sz w:val="21"/>
          <w:szCs w:val="21"/>
          <w:lang w:eastAsia="zh-CN"/>
        </w:rPr>
        <w:t>对应于计划和预算的两年期成果框架</w:t>
      </w:r>
      <w:r>
        <w:rPr>
          <w:rStyle w:val="shorttext"/>
          <w:rFonts w:ascii="SimSun" w:hAnsi="SimSun" w:cs="SimSun" w:hint="eastAsia"/>
          <w:color w:val="222222"/>
          <w:sz w:val="21"/>
          <w:szCs w:val="21"/>
          <w:lang w:eastAsia="zh-CN"/>
        </w:rPr>
        <w:t>进行</w:t>
      </w:r>
      <w:r w:rsidR="006744B9" w:rsidRPr="005D11A9">
        <w:rPr>
          <w:rStyle w:val="shorttext"/>
          <w:rFonts w:ascii="SimSun" w:hAnsi="SimSun" w:cs="SimSun" w:hint="eastAsia"/>
          <w:color w:val="222222"/>
          <w:sz w:val="21"/>
          <w:szCs w:val="21"/>
          <w:lang w:eastAsia="zh-CN"/>
        </w:rPr>
        <w:t>衡量。</w:t>
      </w:r>
    </w:p>
    <w:p w:rsidR="006744B9" w:rsidRPr="005D11A9" w:rsidRDefault="00725B51" w:rsidP="00833F6C">
      <w:pPr>
        <w:overflowPunct w:val="0"/>
        <w:spacing w:afterLines="50" w:after="120" w:line="340" w:lineRule="atLeast"/>
        <w:ind w:firstLineChars="200" w:firstLine="420"/>
        <w:rPr>
          <w:rStyle w:val="shorttext"/>
          <w:rFonts w:ascii="SimSun" w:hAnsi="SimSun" w:cs="SimSun"/>
          <w:color w:val="222222"/>
          <w:sz w:val="21"/>
          <w:szCs w:val="21"/>
          <w:lang w:eastAsia="zh-CN"/>
        </w:rPr>
      </w:pPr>
      <w:r>
        <w:rPr>
          <w:rStyle w:val="shorttext"/>
          <w:rFonts w:ascii="SimSun" w:hAnsi="SimSun" w:cs="SimSun" w:hint="eastAsia"/>
          <w:color w:val="222222"/>
          <w:sz w:val="21"/>
          <w:szCs w:val="21"/>
          <w:lang w:eastAsia="zh-CN"/>
        </w:rPr>
        <w:t>接下来的各部分</w:t>
      </w:r>
      <w:r w:rsidR="00817D49">
        <w:rPr>
          <w:rStyle w:val="shorttext"/>
          <w:rFonts w:ascii="SimSun" w:hAnsi="SimSun" w:cs="SimSun" w:hint="eastAsia"/>
          <w:color w:val="222222"/>
          <w:sz w:val="21"/>
          <w:szCs w:val="21"/>
          <w:lang w:eastAsia="zh-CN"/>
        </w:rPr>
        <w:t>列出了</w:t>
      </w:r>
      <w:r w:rsidR="00FC1FC8" w:rsidRPr="005D11A9">
        <w:rPr>
          <w:rStyle w:val="shorttext"/>
          <w:rFonts w:ascii="SimSun" w:hAnsi="SimSun" w:cs="SimSun" w:hint="eastAsia"/>
          <w:color w:val="222222"/>
          <w:sz w:val="21"/>
          <w:szCs w:val="21"/>
          <w:lang w:eastAsia="zh-CN"/>
        </w:rPr>
        <w:t>下一个</w:t>
      </w:r>
      <w:r w:rsidR="00FC1FC8">
        <w:rPr>
          <w:rStyle w:val="shorttext"/>
          <w:rFonts w:ascii="SimSun" w:hAnsi="SimSun" w:cs="SimSun" w:hint="eastAsia"/>
          <w:color w:val="222222"/>
          <w:sz w:val="21"/>
          <w:szCs w:val="21"/>
          <w:lang w:eastAsia="zh-CN"/>
        </w:rPr>
        <w:t>中期战略计划</w:t>
      </w:r>
      <w:r w:rsidR="00817D49">
        <w:rPr>
          <w:rStyle w:val="shorttext"/>
          <w:rFonts w:ascii="SimSun" w:hAnsi="SimSun" w:cs="SimSun" w:hint="eastAsia"/>
          <w:color w:val="222222"/>
          <w:sz w:val="21"/>
          <w:szCs w:val="21"/>
          <w:lang w:eastAsia="zh-CN"/>
        </w:rPr>
        <w:t>拟议</w:t>
      </w:r>
      <w:r w:rsidR="00FC1FC8" w:rsidRPr="005D11A9">
        <w:rPr>
          <w:rStyle w:val="shorttext"/>
          <w:rFonts w:ascii="SimSun" w:hAnsi="SimSun" w:cs="SimSun" w:hint="eastAsia"/>
          <w:color w:val="222222"/>
          <w:sz w:val="21"/>
          <w:szCs w:val="21"/>
          <w:lang w:eastAsia="zh-CN"/>
        </w:rPr>
        <w:t>的主要方向和战略</w:t>
      </w:r>
      <w:r w:rsidR="00FC1FC8">
        <w:rPr>
          <w:rStyle w:val="shorttext"/>
          <w:rFonts w:ascii="SimSun" w:hAnsi="SimSun" w:cs="SimSun" w:hint="eastAsia"/>
          <w:color w:val="222222"/>
          <w:sz w:val="21"/>
          <w:szCs w:val="21"/>
          <w:lang w:eastAsia="zh-CN"/>
        </w:rPr>
        <w:t>，以</w:t>
      </w:r>
      <w:r w:rsidR="006744B9" w:rsidRPr="005D11A9">
        <w:rPr>
          <w:rStyle w:val="shorttext"/>
          <w:rFonts w:ascii="SimSun" w:hAnsi="SimSun" w:cs="SimSun" w:hint="eastAsia"/>
          <w:color w:val="222222"/>
          <w:sz w:val="21"/>
          <w:szCs w:val="21"/>
          <w:lang w:eastAsia="zh-CN"/>
        </w:rPr>
        <w:t>当前</w:t>
      </w:r>
      <w:r w:rsidR="00FC1FC8">
        <w:rPr>
          <w:rStyle w:val="shorttext"/>
          <w:rFonts w:ascii="SimSun" w:hAnsi="SimSun" w:cs="SimSun" w:hint="eastAsia"/>
          <w:color w:val="222222"/>
          <w:sz w:val="21"/>
          <w:szCs w:val="21"/>
          <w:lang w:eastAsia="zh-CN"/>
        </w:rPr>
        <w:t>阶段</w:t>
      </w:r>
      <w:r w:rsidR="006744B9" w:rsidRPr="005D11A9">
        <w:rPr>
          <w:rStyle w:val="shorttext"/>
          <w:rFonts w:ascii="SimSun" w:hAnsi="SimSun" w:cs="SimSun" w:hint="eastAsia"/>
          <w:color w:val="222222"/>
          <w:sz w:val="21"/>
          <w:szCs w:val="21"/>
          <w:lang w:eastAsia="zh-CN"/>
        </w:rPr>
        <w:t>取得的进展</w:t>
      </w:r>
      <w:r w:rsidR="00FC1FC8">
        <w:rPr>
          <w:rStyle w:val="shorttext"/>
          <w:rFonts w:ascii="SimSun" w:hAnsi="SimSun" w:cs="SimSun" w:hint="eastAsia"/>
          <w:color w:val="222222"/>
          <w:sz w:val="21"/>
          <w:szCs w:val="21"/>
          <w:lang w:eastAsia="zh-CN"/>
        </w:rPr>
        <w:t>和交付产权组织</w:t>
      </w:r>
      <w:r w:rsidR="006744B9" w:rsidRPr="005D11A9">
        <w:rPr>
          <w:rStyle w:val="shorttext"/>
          <w:rFonts w:ascii="SimSun" w:hAnsi="SimSun" w:cs="SimSun" w:hint="eastAsia"/>
          <w:color w:val="222222"/>
          <w:sz w:val="21"/>
          <w:szCs w:val="21"/>
          <w:lang w:eastAsia="zh-CN"/>
        </w:rPr>
        <w:t>每一项战略目标</w:t>
      </w:r>
      <w:r w:rsidR="00AD63B0">
        <w:rPr>
          <w:rStyle w:val="shorttext"/>
          <w:rFonts w:ascii="SimSun" w:hAnsi="SimSun" w:cs="SimSun" w:hint="eastAsia"/>
          <w:color w:val="222222"/>
          <w:sz w:val="21"/>
          <w:szCs w:val="21"/>
          <w:lang w:eastAsia="zh-CN"/>
        </w:rPr>
        <w:t>时</w:t>
      </w:r>
      <w:r w:rsidR="006744B9" w:rsidRPr="005D11A9">
        <w:rPr>
          <w:rStyle w:val="shorttext"/>
          <w:rFonts w:ascii="SimSun" w:hAnsi="SimSun" w:cs="SimSun" w:hint="eastAsia"/>
          <w:color w:val="222222"/>
          <w:sz w:val="21"/>
          <w:szCs w:val="21"/>
          <w:lang w:eastAsia="zh-CN"/>
        </w:rPr>
        <w:t>所</w:t>
      </w:r>
      <w:r w:rsidR="00AD63B0">
        <w:rPr>
          <w:rStyle w:val="shorttext"/>
          <w:rFonts w:ascii="SimSun" w:hAnsi="SimSun" w:cs="SimSun" w:hint="eastAsia"/>
          <w:color w:val="222222"/>
          <w:sz w:val="21"/>
          <w:szCs w:val="21"/>
          <w:lang w:eastAsia="zh-CN"/>
        </w:rPr>
        <w:t>遇到</w:t>
      </w:r>
      <w:r w:rsidR="006744B9" w:rsidRPr="005D11A9">
        <w:rPr>
          <w:rStyle w:val="shorttext"/>
          <w:rFonts w:ascii="SimSun" w:hAnsi="SimSun" w:cs="SimSun" w:hint="eastAsia"/>
          <w:color w:val="222222"/>
          <w:sz w:val="21"/>
          <w:szCs w:val="21"/>
          <w:lang w:eastAsia="zh-CN"/>
        </w:rPr>
        <w:t>的具体挑战</w:t>
      </w:r>
      <w:r w:rsidR="00AD63B0">
        <w:rPr>
          <w:rStyle w:val="shorttext"/>
          <w:rFonts w:ascii="SimSun" w:hAnsi="SimSun" w:cs="SimSun" w:hint="eastAsia"/>
          <w:color w:val="222222"/>
          <w:sz w:val="21"/>
          <w:szCs w:val="21"/>
          <w:lang w:eastAsia="zh-CN"/>
        </w:rPr>
        <w:t>为</w:t>
      </w:r>
      <w:r w:rsidR="006744B9" w:rsidRPr="005D11A9">
        <w:rPr>
          <w:rStyle w:val="shorttext"/>
          <w:rFonts w:ascii="SimSun" w:hAnsi="SimSun" w:cs="SimSun" w:hint="eastAsia"/>
          <w:color w:val="222222"/>
          <w:sz w:val="21"/>
          <w:szCs w:val="21"/>
          <w:lang w:eastAsia="zh-CN"/>
        </w:rPr>
        <w:t>背景。这些战略中的主要方向是：</w:t>
      </w:r>
    </w:p>
    <w:p w:rsidR="006744B9" w:rsidRPr="005D11A9" w:rsidRDefault="006744B9" w:rsidP="007B1E26">
      <w:pPr>
        <w:pStyle w:val="ListParagraph"/>
        <w:numPr>
          <w:ilvl w:val="0"/>
          <w:numId w:val="15"/>
        </w:numPr>
        <w:spacing w:afterLines="30" w:after="72" w:line="340" w:lineRule="atLeast"/>
        <w:contextualSpacing w:val="0"/>
        <w:rPr>
          <w:rFonts w:ascii="SimSun" w:hAnsi="SimSun" w:cs="SimSun"/>
          <w:color w:val="222222"/>
          <w:sz w:val="21"/>
          <w:szCs w:val="21"/>
          <w:lang w:eastAsia="zh-CN"/>
        </w:rPr>
      </w:pPr>
      <w:r w:rsidRPr="005D11A9">
        <w:rPr>
          <w:rFonts w:ascii="SimSun" w:hAnsi="SimSun" w:cs="SimSun" w:hint="eastAsia"/>
          <w:color w:val="222222"/>
          <w:sz w:val="21"/>
          <w:szCs w:val="21"/>
          <w:lang w:eastAsia="zh-CN"/>
        </w:rPr>
        <w:t>继续</w:t>
      </w:r>
      <w:r w:rsidR="00AD63B0">
        <w:rPr>
          <w:rFonts w:ascii="SimSun" w:hAnsi="SimSun" w:cs="SimSun" w:hint="eastAsia"/>
          <w:color w:val="222222"/>
          <w:sz w:val="21"/>
          <w:szCs w:val="21"/>
          <w:lang w:eastAsia="zh-CN"/>
        </w:rPr>
        <w:t>扩大加入</w:t>
      </w:r>
      <w:r w:rsidRPr="005D11A9">
        <w:rPr>
          <w:rFonts w:ascii="SimSun" w:hAnsi="SimSun" w:cs="SimSun" w:hint="eastAsia"/>
          <w:color w:val="222222"/>
          <w:sz w:val="21"/>
          <w:szCs w:val="21"/>
          <w:lang w:eastAsia="zh-CN"/>
        </w:rPr>
        <w:t>全球知识产权体系的</w:t>
      </w:r>
      <w:r w:rsidR="00AD63B0">
        <w:rPr>
          <w:rFonts w:ascii="SimSun" w:hAnsi="SimSun" w:cs="SimSun" w:hint="eastAsia"/>
          <w:color w:val="222222"/>
          <w:sz w:val="21"/>
          <w:szCs w:val="21"/>
          <w:lang w:eastAsia="zh-CN"/>
        </w:rPr>
        <w:t>地理</w:t>
      </w:r>
      <w:r w:rsidRPr="005D11A9">
        <w:rPr>
          <w:rFonts w:ascii="SimSun" w:hAnsi="SimSun" w:cs="SimSun" w:hint="eastAsia"/>
          <w:color w:val="222222"/>
          <w:sz w:val="21"/>
          <w:szCs w:val="21"/>
          <w:lang w:eastAsia="zh-CN"/>
        </w:rPr>
        <w:t>区域，特别是《专利合作条约》（PCT）、商标国际注册马德里体系</w:t>
      </w:r>
      <w:r w:rsidR="00AD63B0">
        <w:rPr>
          <w:rFonts w:ascii="SimSun" w:hAnsi="SimSun" w:cs="SimSun" w:hint="eastAsia"/>
          <w:color w:val="222222"/>
          <w:sz w:val="21"/>
          <w:szCs w:val="21"/>
          <w:lang w:eastAsia="zh-CN"/>
        </w:rPr>
        <w:t>和</w:t>
      </w:r>
      <w:r w:rsidRPr="005D11A9">
        <w:rPr>
          <w:rFonts w:ascii="SimSun" w:hAnsi="SimSun" w:cs="SimSun" w:hint="eastAsia"/>
          <w:color w:val="222222"/>
          <w:sz w:val="21"/>
          <w:szCs w:val="21"/>
          <w:lang w:eastAsia="zh-CN"/>
        </w:rPr>
        <w:t>外观设计国际注册海牙体系</w:t>
      </w:r>
      <w:r w:rsidR="00AD63B0">
        <w:rPr>
          <w:rFonts w:ascii="SimSun" w:hAnsi="SimSun" w:cs="SimSun" w:hint="eastAsia"/>
          <w:color w:val="222222"/>
          <w:sz w:val="21"/>
          <w:szCs w:val="21"/>
          <w:lang w:eastAsia="zh-CN"/>
        </w:rPr>
        <w:t>；继续为</w:t>
      </w:r>
      <w:r w:rsidRPr="005D11A9">
        <w:rPr>
          <w:rFonts w:ascii="SimSun" w:hAnsi="SimSun" w:cs="SimSun" w:hint="eastAsia"/>
          <w:color w:val="222222"/>
          <w:sz w:val="21"/>
          <w:szCs w:val="21"/>
          <w:lang w:eastAsia="zh-CN"/>
        </w:rPr>
        <w:t>改善这些体系的管理和性能</w:t>
      </w:r>
      <w:r w:rsidR="00AD63B0">
        <w:rPr>
          <w:rFonts w:ascii="SimSun" w:hAnsi="SimSun" w:cs="SimSun" w:hint="eastAsia"/>
          <w:color w:val="222222"/>
          <w:sz w:val="21"/>
          <w:szCs w:val="21"/>
          <w:lang w:eastAsia="zh-CN"/>
        </w:rPr>
        <w:t>进行投入</w:t>
      </w:r>
      <w:r w:rsidRPr="005D11A9">
        <w:rPr>
          <w:rFonts w:ascii="SimSun" w:hAnsi="SimSun" w:cs="SimSun" w:hint="eastAsia"/>
          <w:color w:val="222222"/>
          <w:sz w:val="21"/>
          <w:szCs w:val="21"/>
          <w:lang w:eastAsia="zh-CN"/>
        </w:rPr>
        <w:t>；</w:t>
      </w:r>
    </w:p>
    <w:p w:rsidR="006744B9" w:rsidRPr="005D11A9" w:rsidRDefault="006744B9" w:rsidP="006744B9">
      <w:pPr>
        <w:pStyle w:val="ListParagraph"/>
        <w:numPr>
          <w:ilvl w:val="0"/>
          <w:numId w:val="15"/>
        </w:numPr>
        <w:spacing w:afterLines="30" w:after="72" w:line="340" w:lineRule="atLeast"/>
        <w:contextualSpacing w:val="0"/>
        <w:rPr>
          <w:rFonts w:ascii="SimSun" w:hAnsi="SimSun" w:cs="SimSun"/>
          <w:color w:val="222222"/>
          <w:sz w:val="21"/>
          <w:szCs w:val="21"/>
          <w:lang w:eastAsia="zh-CN"/>
        </w:rPr>
      </w:pPr>
      <w:r w:rsidRPr="005D11A9">
        <w:rPr>
          <w:rFonts w:ascii="SimSun" w:hAnsi="SimSun" w:cs="SimSun" w:hint="eastAsia"/>
          <w:color w:val="222222"/>
          <w:sz w:val="21"/>
          <w:szCs w:val="21"/>
          <w:lang w:eastAsia="zh-CN"/>
        </w:rPr>
        <w:t>巩固成员国制定的文书或积累的国际法律框架，圆满</w:t>
      </w:r>
      <w:r w:rsidR="00806953">
        <w:rPr>
          <w:rFonts w:ascii="SimSun" w:hAnsi="SimSun" w:cs="SimSun" w:hint="eastAsia"/>
          <w:color w:val="222222"/>
          <w:sz w:val="21"/>
          <w:szCs w:val="21"/>
          <w:lang w:eastAsia="zh-CN"/>
        </w:rPr>
        <w:t>完成</w:t>
      </w:r>
      <w:r w:rsidR="00BC6D5C">
        <w:rPr>
          <w:rFonts w:ascii="SimSun" w:hAnsi="SimSun" w:cs="SimSun" w:hint="eastAsia"/>
          <w:color w:val="222222"/>
          <w:sz w:val="21"/>
          <w:szCs w:val="21"/>
          <w:lang w:eastAsia="zh-CN"/>
        </w:rPr>
        <w:t>准则制定</w:t>
      </w:r>
      <w:r w:rsidRPr="005D11A9">
        <w:rPr>
          <w:rFonts w:ascii="SimSun" w:hAnsi="SimSun" w:cs="SimSun" w:hint="eastAsia"/>
          <w:color w:val="222222"/>
          <w:sz w:val="21"/>
          <w:szCs w:val="21"/>
          <w:lang w:eastAsia="zh-CN"/>
        </w:rPr>
        <w:t>活动的现有议程</w:t>
      </w:r>
      <w:r w:rsidR="005B7A8A">
        <w:rPr>
          <w:rFonts w:ascii="SimSun" w:hAnsi="SimSun" w:cs="SimSun" w:hint="eastAsia"/>
          <w:color w:val="222222"/>
          <w:sz w:val="21"/>
          <w:szCs w:val="21"/>
          <w:lang w:eastAsia="zh-CN"/>
        </w:rPr>
        <w:t>，</w:t>
      </w:r>
      <w:r w:rsidRPr="005D11A9">
        <w:rPr>
          <w:rFonts w:ascii="SimSun" w:hAnsi="SimSun" w:cs="SimSun" w:hint="eastAsia"/>
          <w:color w:val="222222"/>
          <w:sz w:val="21"/>
          <w:szCs w:val="21"/>
          <w:lang w:eastAsia="zh-CN"/>
        </w:rPr>
        <w:t>寻求成员国之间达成共识的机会，</w:t>
      </w:r>
      <w:r w:rsidR="004B6D6B">
        <w:rPr>
          <w:rFonts w:ascii="SimSun" w:hAnsi="SimSun" w:cs="SimSun" w:hint="eastAsia"/>
          <w:color w:val="222222"/>
          <w:sz w:val="21"/>
          <w:szCs w:val="21"/>
          <w:lang w:eastAsia="zh-CN"/>
        </w:rPr>
        <w:t>在</w:t>
      </w:r>
      <w:r w:rsidR="005B7A8A" w:rsidRPr="005D11A9">
        <w:rPr>
          <w:rFonts w:ascii="SimSun" w:hAnsi="SimSun" w:cs="SimSun" w:hint="eastAsia"/>
          <w:color w:val="222222"/>
          <w:sz w:val="21"/>
          <w:szCs w:val="21"/>
          <w:lang w:eastAsia="zh-CN"/>
        </w:rPr>
        <w:t>多边行动能够</w:t>
      </w:r>
      <w:r w:rsidR="004B6D6B">
        <w:rPr>
          <w:rFonts w:ascii="SimSun" w:hAnsi="SimSun" w:cs="SimSun" w:hint="eastAsia"/>
          <w:color w:val="222222"/>
          <w:sz w:val="21"/>
          <w:szCs w:val="21"/>
          <w:lang w:eastAsia="zh-CN"/>
        </w:rPr>
        <w:t>为</w:t>
      </w:r>
      <w:r w:rsidR="005B7A8A" w:rsidRPr="005D11A9">
        <w:rPr>
          <w:rFonts w:ascii="SimSun" w:hAnsi="SimSun" w:cs="SimSun" w:hint="eastAsia"/>
          <w:color w:val="222222"/>
          <w:sz w:val="21"/>
          <w:szCs w:val="21"/>
          <w:lang w:eastAsia="zh-CN"/>
        </w:rPr>
        <w:t>知识产权</w:t>
      </w:r>
      <w:r w:rsidR="004B6D6B">
        <w:rPr>
          <w:rFonts w:ascii="SimSun" w:hAnsi="SimSun" w:cs="SimSun" w:hint="eastAsia"/>
          <w:color w:val="222222"/>
          <w:sz w:val="21"/>
          <w:szCs w:val="21"/>
          <w:lang w:eastAsia="zh-CN"/>
        </w:rPr>
        <w:t>制度增加价值的新领域内，</w:t>
      </w:r>
      <w:r w:rsidR="004B6D6B" w:rsidRPr="005D11A9">
        <w:rPr>
          <w:rFonts w:ascii="SimSun" w:hAnsi="SimSun" w:cs="SimSun" w:hint="eastAsia"/>
          <w:color w:val="222222"/>
          <w:sz w:val="21"/>
          <w:szCs w:val="21"/>
          <w:lang w:eastAsia="zh-CN"/>
        </w:rPr>
        <w:t>推动</w:t>
      </w:r>
      <w:r w:rsidR="00BC6D5C">
        <w:rPr>
          <w:rFonts w:ascii="SimSun" w:hAnsi="SimSun" w:cs="SimSun" w:hint="eastAsia"/>
          <w:color w:val="222222"/>
          <w:sz w:val="21"/>
          <w:szCs w:val="21"/>
          <w:lang w:eastAsia="zh-CN"/>
        </w:rPr>
        <w:t>准则制定</w:t>
      </w:r>
      <w:r w:rsidRPr="005D11A9">
        <w:rPr>
          <w:rFonts w:ascii="SimSun" w:hAnsi="SimSun" w:cs="SimSun" w:hint="eastAsia"/>
          <w:color w:val="222222"/>
          <w:sz w:val="21"/>
          <w:szCs w:val="21"/>
          <w:lang w:eastAsia="zh-CN"/>
        </w:rPr>
        <w:t>议程；</w:t>
      </w:r>
    </w:p>
    <w:p w:rsidR="006744B9" w:rsidRPr="005D11A9" w:rsidRDefault="00CE1AB4" w:rsidP="006744B9">
      <w:pPr>
        <w:pStyle w:val="ListParagraph"/>
        <w:numPr>
          <w:ilvl w:val="0"/>
          <w:numId w:val="15"/>
        </w:numPr>
        <w:spacing w:afterLines="30" w:after="72" w:line="340" w:lineRule="atLeast"/>
        <w:contextualSpacing w:val="0"/>
        <w:rPr>
          <w:rFonts w:ascii="SimSun" w:hAnsi="SimSun" w:cs="SimSun"/>
          <w:color w:val="222222"/>
          <w:sz w:val="21"/>
          <w:szCs w:val="21"/>
          <w:lang w:eastAsia="zh-CN"/>
        </w:rPr>
      </w:pPr>
      <w:r>
        <w:rPr>
          <w:rFonts w:ascii="SimSun" w:hAnsi="SimSun" w:cs="SimSun" w:hint="eastAsia"/>
          <w:color w:val="222222"/>
          <w:sz w:val="21"/>
          <w:szCs w:val="21"/>
          <w:lang w:eastAsia="zh-CN"/>
        </w:rPr>
        <w:t>加强将</w:t>
      </w:r>
      <w:r w:rsidR="006744B9" w:rsidRPr="005D11A9">
        <w:rPr>
          <w:rFonts w:ascii="SimSun" w:hAnsi="SimSun" w:cs="SimSun" w:hint="eastAsia"/>
          <w:color w:val="222222"/>
          <w:sz w:val="21"/>
          <w:szCs w:val="21"/>
          <w:lang w:eastAsia="zh-CN"/>
        </w:rPr>
        <w:t>发展</w:t>
      </w:r>
      <w:r>
        <w:rPr>
          <w:rFonts w:ascii="SimSun" w:hAnsi="SimSun" w:cs="SimSun" w:hint="eastAsia"/>
          <w:color w:val="222222"/>
          <w:sz w:val="21"/>
          <w:szCs w:val="21"/>
          <w:lang w:eastAsia="zh-CN"/>
        </w:rPr>
        <w:t>维度纳入</w:t>
      </w:r>
      <w:r w:rsidR="006744B9" w:rsidRPr="005D11A9">
        <w:rPr>
          <w:rFonts w:ascii="SimSun" w:hAnsi="SimSun" w:cs="SimSun" w:hint="eastAsia"/>
          <w:color w:val="222222"/>
          <w:sz w:val="21"/>
          <w:szCs w:val="21"/>
          <w:lang w:eastAsia="zh-CN"/>
        </w:rPr>
        <w:t>主流</w:t>
      </w:r>
      <w:r>
        <w:rPr>
          <w:rFonts w:ascii="SimSun" w:hAnsi="SimSun" w:cs="SimSun" w:hint="eastAsia"/>
          <w:color w:val="222222"/>
          <w:sz w:val="21"/>
          <w:szCs w:val="21"/>
          <w:lang w:eastAsia="zh-CN"/>
        </w:rPr>
        <w:t>的工作</w:t>
      </w:r>
      <w:r w:rsidR="006744B9" w:rsidRPr="005D11A9">
        <w:rPr>
          <w:rFonts w:ascii="SimSun" w:hAnsi="SimSun" w:cs="SimSun" w:hint="eastAsia"/>
          <w:color w:val="222222"/>
          <w:sz w:val="21"/>
          <w:szCs w:val="21"/>
          <w:lang w:eastAsia="zh-CN"/>
        </w:rPr>
        <w:t>，提高</w:t>
      </w:r>
      <w:r w:rsidR="00FC1FC8">
        <w:rPr>
          <w:rFonts w:ascii="SimSun" w:hAnsi="SimSun" w:cs="SimSun" w:hint="eastAsia"/>
          <w:color w:val="222222"/>
          <w:sz w:val="21"/>
          <w:szCs w:val="21"/>
          <w:lang w:eastAsia="zh-CN"/>
        </w:rPr>
        <w:t>产权组织</w:t>
      </w:r>
      <w:r w:rsidR="006744B9" w:rsidRPr="005D11A9">
        <w:rPr>
          <w:rFonts w:ascii="SimSun" w:hAnsi="SimSun" w:cs="SimSun" w:hint="eastAsia"/>
          <w:color w:val="222222"/>
          <w:sz w:val="21"/>
          <w:szCs w:val="21"/>
          <w:lang w:eastAsia="zh-CN"/>
        </w:rPr>
        <w:t>在发展合作领域所提供服务的质量，并侧重于最不发达国家的特别需求和对发展议程的推进；</w:t>
      </w:r>
    </w:p>
    <w:p w:rsidR="006744B9" w:rsidRPr="005D11A9" w:rsidRDefault="006744B9" w:rsidP="006744B9">
      <w:pPr>
        <w:pStyle w:val="ListParagraph"/>
        <w:numPr>
          <w:ilvl w:val="0"/>
          <w:numId w:val="15"/>
        </w:numPr>
        <w:spacing w:afterLines="30" w:after="72" w:line="340" w:lineRule="atLeast"/>
        <w:contextualSpacing w:val="0"/>
        <w:rPr>
          <w:rFonts w:ascii="SimSun" w:hAnsi="SimSun" w:cs="SimSun"/>
          <w:color w:val="222222"/>
          <w:sz w:val="21"/>
          <w:szCs w:val="21"/>
          <w:lang w:eastAsia="zh-CN"/>
        </w:rPr>
      </w:pPr>
      <w:r w:rsidRPr="005D11A9">
        <w:rPr>
          <w:rFonts w:ascii="SimSun" w:hAnsi="SimSun" w:cs="SimSun" w:hint="eastAsia"/>
          <w:color w:val="222222"/>
          <w:sz w:val="21"/>
          <w:szCs w:val="21"/>
          <w:lang w:eastAsia="zh-CN"/>
        </w:rPr>
        <w:t>引领全球基础设施部门开发的数据库、平台和系统中所取得的成功走向更高的卓越水平；</w:t>
      </w:r>
    </w:p>
    <w:p w:rsidR="006744B9" w:rsidRPr="005D11A9" w:rsidRDefault="006744B9" w:rsidP="006744B9">
      <w:pPr>
        <w:pStyle w:val="ListParagraph"/>
        <w:numPr>
          <w:ilvl w:val="0"/>
          <w:numId w:val="15"/>
        </w:numPr>
        <w:spacing w:afterLines="30" w:after="72" w:line="340" w:lineRule="atLeast"/>
        <w:contextualSpacing w:val="0"/>
        <w:rPr>
          <w:rFonts w:ascii="SimSun" w:hAnsi="SimSun" w:cs="SimSun"/>
          <w:color w:val="222222"/>
          <w:sz w:val="21"/>
          <w:szCs w:val="21"/>
          <w:lang w:eastAsia="zh-CN"/>
        </w:rPr>
      </w:pPr>
      <w:r w:rsidRPr="005D11A9">
        <w:rPr>
          <w:rFonts w:ascii="SimSun" w:hAnsi="SimSun" w:hint="eastAsia"/>
          <w:sz w:val="21"/>
          <w:szCs w:val="21"/>
          <w:lang w:eastAsia="zh-CN"/>
        </w:rPr>
        <w:t>巩固秘书处编写的经济和统计报告及研究报告的可信</w:t>
      </w:r>
      <w:r w:rsidR="00806953">
        <w:rPr>
          <w:rFonts w:ascii="SimSun" w:hAnsi="SimSun" w:hint="eastAsia"/>
          <w:sz w:val="21"/>
          <w:szCs w:val="21"/>
          <w:lang w:eastAsia="zh-CN"/>
        </w:rPr>
        <w:t>度</w:t>
      </w:r>
      <w:r w:rsidRPr="005D11A9">
        <w:rPr>
          <w:rFonts w:ascii="SimSun" w:hAnsi="SimSun" w:hint="eastAsia"/>
          <w:sz w:val="21"/>
          <w:szCs w:val="21"/>
          <w:lang w:eastAsia="zh-CN"/>
        </w:rPr>
        <w:t>和权威性；</w:t>
      </w:r>
    </w:p>
    <w:p w:rsidR="006744B9" w:rsidRPr="005D11A9" w:rsidRDefault="006744B9" w:rsidP="006744B9">
      <w:pPr>
        <w:pStyle w:val="ListParagraph"/>
        <w:numPr>
          <w:ilvl w:val="0"/>
          <w:numId w:val="15"/>
        </w:numPr>
        <w:spacing w:afterLines="30" w:after="72" w:line="340" w:lineRule="atLeast"/>
        <w:contextualSpacing w:val="0"/>
        <w:rPr>
          <w:rFonts w:ascii="SimSun" w:hAnsi="SimSun" w:cs="SimSun"/>
          <w:color w:val="222222"/>
          <w:sz w:val="21"/>
          <w:szCs w:val="21"/>
          <w:lang w:eastAsia="zh-CN"/>
        </w:rPr>
      </w:pPr>
      <w:r w:rsidRPr="005D11A9">
        <w:rPr>
          <w:rFonts w:ascii="SimSun" w:hAnsi="SimSun" w:cs="SimSun" w:hint="eastAsia"/>
          <w:color w:val="222222"/>
          <w:sz w:val="21"/>
          <w:szCs w:val="21"/>
          <w:lang w:eastAsia="zh-CN"/>
        </w:rPr>
        <w:t>推进树立尊重知识产权风尚方面的成员国间信息交流、立法援助和能力建设；</w:t>
      </w:r>
    </w:p>
    <w:p w:rsidR="006744B9" w:rsidRPr="005D11A9" w:rsidRDefault="006744B9" w:rsidP="006744B9">
      <w:pPr>
        <w:pStyle w:val="ListParagraph"/>
        <w:numPr>
          <w:ilvl w:val="0"/>
          <w:numId w:val="15"/>
        </w:numPr>
        <w:spacing w:afterLines="30" w:after="72" w:line="340" w:lineRule="atLeast"/>
        <w:contextualSpacing w:val="0"/>
        <w:rPr>
          <w:rFonts w:ascii="SimSun" w:hAnsi="SimSun" w:cs="SimSun"/>
          <w:color w:val="222222"/>
          <w:sz w:val="21"/>
          <w:szCs w:val="21"/>
          <w:lang w:eastAsia="zh-CN"/>
        </w:rPr>
      </w:pPr>
      <w:r w:rsidRPr="005D11A9">
        <w:rPr>
          <w:rFonts w:ascii="SimSun" w:hAnsi="SimSun" w:cs="SimSun" w:hint="eastAsia"/>
          <w:color w:val="222222"/>
          <w:sz w:val="21"/>
          <w:szCs w:val="21"/>
          <w:lang w:eastAsia="zh-CN"/>
        </w:rPr>
        <w:t>扩</w:t>
      </w:r>
      <w:r w:rsidR="00725B51">
        <w:rPr>
          <w:rFonts w:ascii="SimSun" w:hAnsi="SimSun" w:cs="SimSun" w:hint="eastAsia"/>
          <w:color w:val="222222"/>
          <w:sz w:val="21"/>
          <w:szCs w:val="21"/>
          <w:lang w:eastAsia="zh-CN"/>
        </w:rPr>
        <w:t>大</w:t>
      </w:r>
      <w:r w:rsidR="00FC1FC8">
        <w:rPr>
          <w:rFonts w:ascii="SimSun" w:hAnsi="SimSun" w:cs="SimSun" w:hint="eastAsia"/>
          <w:color w:val="222222"/>
          <w:sz w:val="21"/>
          <w:szCs w:val="21"/>
          <w:lang w:eastAsia="zh-CN"/>
        </w:rPr>
        <w:t>产权组织</w:t>
      </w:r>
      <w:r w:rsidRPr="00BC6D5C">
        <w:rPr>
          <w:rFonts w:ascii="SimSun" w:hAnsi="SimSun" w:cs="SimSun" w:hint="eastAsia"/>
          <w:color w:val="222222"/>
          <w:sz w:val="21"/>
          <w:szCs w:val="21"/>
          <w:lang w:eastAsia="zh-CN"/>
        </w:rPr>
        <w:t>传播</w:t>
      </w:r>
      <w:r w:rsidRPr="005D11A9">
        <w:rPr>
          <w:rFonts w:ascii="SimSun" w:hAnsi="SimSun" w:cs="SimSun" w:hint="eastAsia"/>
          <w:color w:val="222222"/>
          <w:sz w:val="21"/>
          <w:szCs w:val="21"/>
          <w:lang w:eastAsia="zh-CN"/>
        </w:rPr>
        <w:t>服务和产品的地域可用性和渗透力；</w:t>
      </w:r>
    </w:p>
    <w:p w:rsidR="006744B9" w:rsidRPr="005D11A9" w:rsidRDefault="006744B9" w:rsidP="00854BE6">
      <w:pPr>
        <w:pStyle w:val="ListParagraph"/>
        <w:numPr>
          <w:ilvl w:val="0"/>
          <w:numId w:val="15"/>
        </w:numPr>
        <w:spacing w:afterLines="30" w:after="72" w:line="340" w:lineRule="atLeast"/>
        <w:contextualSpacing w:val="0"/>
        <w:rPr>
          <w:rFonts w:ascii="SimSun" w:hAnsi="SimSun" w:cs="SimSun"/>
          <w:color w:val="222222"/>
          <w:sz w:val="21"/>
          <w:szCs w:val="21"/>
          <w:lang w:eastAsia="zh-CN"/>
        </w:rPr>
      </w:pPr>
      <w:r w:rsidRPr="005D11A9">
        <w:rPr>
          <w:rFonts w:ascii="SimSun" w:hAnsi="SimSun" w:cs="SimSun" w:hint="eastAsia"/>
          <w:color w:val="222222"/>
          <w:sz w:val="21"/>
          <w:szCs w:val="21"/>
          <w:lang w:eastAsia="zh-CN"/>
        </w:rPr>
        <w:t>确保</w:t>
      </w:r>
      <w:r w:rsidR="00716503">
        <w:rPr>
          <w:rFonts w:ascii="SimSun" w:hAnsi="SimSun" w:cs="SimSun" w:hint="eastAsia"/>
          <w:color w:val="222222"/>
          <w:sz w:val="21"/>
          <w:szCs w:val="21"/>
          <w:lang w:eastAsia="zh-CN"/>
        </w:rPr>
        <w:t>为产权组织</w:t>
      </w:r>
      <w:r w:rsidR="00716503" w:rsidRPr="005D11A9">
        <w:rPr>
          <w:rFonts w:ascii="SimSun" w:hAnsi="SimSun" w:cs="SimSun" w:hint="eastAsia"/>
          <w:color w:val="222222"/>
          <w:sz w:val="21"/>
          <w:szCs w:val="21"/>
          <w:lang w:eastAsia="zh-CN"/>
        </w:rPr>
        <w:t>所有计划的</w:t>
      </w:r>
      <w:r w:rsidR="00716503">
        <w:rPr>
          <w:rFonts w:ascii="SimSun" w:hAnsi="SimSun" w:cs="SimSun" w:hint="eastAsia"/>
          <w:color w:val="222222"/>
          <w:sz w:val="21"/>
          <w:szCs w:val="21"/>
          <w:lang w:eastAsia="zh-CN"/>
        </w:rPr>
        <w:t>交付</w:t>
      </w:r>
      <w:r w:rsidR="00716503" w:rsidRPr="005D11A9">
        <w:rPr>
          <w:rFonts w:ascii="SimSun" w:hAnsi="SimSun" w:cs="SimSun" w:hint="eastAsia"/>
          <w:color w:val="222222"/>
          <w:sz w:val="21"/>
          <w:szCs w:val="21"/>
          <w:lang w:eastAsia="zh-CN"/>
        </w:rPr>
        <w:t>和绩效</w:t>
      </w:r>
      <w:r w:rsidRPr="005D11A9">
        <w:rPr>
          <w:rFonts w:ascii="SimSun" w:hAnsi="SimSun" w:cs="SimSun" w:hint="eastAsia"/>
          <w:color w:val="222222"/>
          <w:sz w:val="21"/>
          <w:szCs w:val="21"/>
          <w:lang w:eastAsia="zh-CN"/>
        </w:rPr>
        <w:t>提供安全、优质、高效和经济的行政和管理</w:t>
      </w:r>
      <w:r w:rsidR="00806953">
        <w:rPr>
          <w:rFonts w:ascii="SimSun" w:hAnsi="SimSun" w:cs="SimSun" w:hint="eastAsia"/>
          <w:color w:val="222222"/>
          <w:sz w:val="21"/>
          <w:szCs w:val="21"/>
          <w:lang w:eastAsia="zh-CN"/>
        </w:rPr>
        <w:t>支助</w:t>
      </w:r>
      <w:r w:rsidRPr="005D11A9">
        <w:rPr>
          <w:rFonts w:ascii="SimSun" w:hAnsi="SimSun" w:cs="SimSun" w:hint="eastAsia"/>
          <w:color w:val="222222"/>
          <w:sz w:val="21"/>
          <w:szCs w:val="21"/>
          <w:lang w:eastAsia="zh-CN"/>
        </w:rPr>
        <w:t>服务</w:t>
      </w:r>
      <w:r w:rsidR="00716503">
        <w:rPr>
          <w:rFonts w:ascii="SimSun" w:hAnsi="SimSun" w:cs="SimSun" w:hint="eastAsia"/>
          <w:color w:val="222222"/>
          <w:sz w:val="21"/>
          <w:szCs w:val="21"/>
          <w:lang w:eastAsia="zh-CN"/>
        </w:rPr>
        <w:t>。</w:t>
      </w:r>
    </w:p>
    <w:p w:rsidR="006744B9" w:rsidRPr="005D11A9" w:rsidRDefault="006744B9" w:rsidP="00833F6C">
      <w:pPr>
        <w:overflowPunct w:val="0"/>
        <w:spacing w:afterLines="50" w:after="120" w:line="340" w:lineRule="atLeast"/>
        <w:ind w:firstLineChars="200" w:firstLine="420"/>
        <w:rPr>
          <w:rStyle w:val="shorttext"/>
          <w:rFonts w:ascii="SimSun" w:hAnsi="SimSun" w:cs="SimSun"/>
          <w:color w:val="222222"/>
          <w:sz w:val="21"/>
          <w:szCs w:val="21"/>
          <w:lang w:eastAsia="zh-CN"/>
        </w:rPr>
      </w:pPr>
      <w:r w:rsidRPr="005D11A9">
        <w:rPr>
          <w:rStyle w:val="shorttext"/>
          <w:rFonts w:ascii="SimSun" w:hAnsi="SimSun" w:cs="SimSun" w:hint="eastAsia"/>
          <w:color w:val="222222"/>
          <w:sz w:val="21"/>
          <w:szCs w:val="21"/>
          <w:lang w:eastAsia="zh-CN"/>
        </w:rPr>
        <w:t>在新的中期战略计划期间，将首次执行联合国可持续发展目标（SDG）和2030年</w:t>
      </w:r>
      <w:r w:rsidR="00E10148">
        <w:rPr>
          <w:rStyle w:val="shorttext"/>
          <w:rFonts w:ascii="SimSun" w:hAnsi="SimSun" w:cs="SimSun" w:hint="eastAsia"/>
          <w:color w:val="222222"/>
          <w:sz w:val="21"/>
          <w:szCs w:val="21"/>
          <w:lang w:eastAsia="zh-CN"/>
        </w:rPr>
        <w:t>可持续发展</w:t>
      </w:r>
      <w:r w:rsidRPr="005D11A9">
        <w:rPr>
          <w:rStyle w:val="shorttext"/>
          <w:rFonts w:ascii="SimSun" w:hAnsi="SimSun" w:cs="SimSun" w:hint="eastAsia"/>
          <w:color w:val="222222"/>
          <w:sz w:val="21"/>
          <w:szCs w:val="21"/>
          <w:lang w:eastAsia="zh-CN"/>
        </w:rPr>
        <w:t>议程。中期战略计划的执行将着眼于确保</w:t>
      </w:r>
      <w:r w:rsidR="00FC1FC8">
        <w:rPr>
          <w:rStyle w:val="shorttext"/>
          <w:rFonts w:ascii="SimSun" w:hAnsi="SimSun" w:cs="SimSun" w:hint="eastAsia"/>
          <w:color w:val="222222"/>
          <w:sz w:val="21"/>
          <w:szCs w:val="21"/>
          <w:lang w:eastAsia="zh-CN"/>
        </w:rPr>
        <w:t>产权组织</w:t>
      </w:r>
      <w:r w:rsidRPr="005D11A9">
        <w:rPr>
          <w:rStyle w:val="shorttext"/>
          <w:rFonts w:ascii="SimSun" w:hAnsi="SimSun" w:cs="SimSun" w:hint="eastAsia"/>
          <w:color w:val="222222"/>
          <w:sz w:val="21"/>
          <w:szCs w:val="21"/>
          <w:lang w:eastAsia="zh-CN"/>
        </w:rPr>
        <w:t>在其任务授权范围内，对执行可持续发展目标作出有效贡献，尤其侧重于可持续发展目标9中的创新。</w:t>
      </w:r>
    </w:p>
    <w:p w:rsidR="006744B9" w:rsidRDefault="00833F6C" w:rsidP="00833F6C">
      <w:pPr>
        <w:overflowPunct w:val="0"/>
        <w:spacing w:afterLines="50" w:after="120" w:line="340" w:lineRule="atLeast"/>
        <w:ind w:firstLineChars="200" w:firstLine="420"/>
        <w:rPr>
          <w:rStyle w:val="shorttext"/>
          <w:rFonts w:ascii="SimSun" w:hAnsi="SimSun" w:cs="SimSun"/>
          <w:color w:val="222222"/>
          <w:sz w:val="21"/>
          <w:szCs w:val="21"/>
          <w:lang w:eastAsia="zh-CN"/>
        </w:rPr>
      </w:pPr>
      <w:r w:rsidRPr="00BA62D9">
        <w:rPr>
          <w:rFonts w:ascii="SimSun" w:hAnsi="SimSun"/>
          <w:noProof/>
          <w:sz w:val="21"/>
        </w:rPr>
        <w:drawing>
          <wp:anchor distT="0" distB="0" distL="114300" distR="114300" simplePos="0" relativeHeight="252028416" behindDoc="1" locked="0" layoutInCell="1" allowOverlap="1" wp14:anchorId="352A5161" wp14:editId="3380B734">
            <wp:simplePos x="0" y="0"/>
            <wp:positionH relativeFrom="column">
              <wp:posOffset>3600450</wp:posOffset>
            </wp:positionH>
            <wp:positionV relativeFrom="paragraph">
              <wp:posOffset>307340</wp:posOffset>
            </wp:positionV>
            <wp:extent cx="1598295" cy="507365"/>
            <wp:effectExtent l="0" t="0" r="0" b="6985"/>
            <wp:wrapTight wrapText="bothSides">
              <wp:wrapPolygon edited="0">
                <wp:start x="772" y="811"/>
                <wp:lineTo x="772" y="21086"/>
                <wp:lineTo x="20338" y="21086"/>
                <wp:lineTo x="20338" y="811"/>
                <wp:lineTo x="772" y="811"/>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98295" cy="507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44B9" w:rsidRPr="005D11A9">
        <w:rPr>
          <w:rStyle w:val="shorttext"/>
          <w:rFonts w:ascii="SimSun" w:hAnsi="SimSun" w:cs="SimSun" w:hint="eastAsia"/>
          <w:color w:val="222222"/>
          <w:sz w:val="21"/>
          <w:szCs w:val="21"/>
          <w:lang w:eastAsia="zh-CN"/>
        </w:rPr>
        <w:t>成功执行这些战略和</w:t>
      </w:r>
      <w:r w:rsidR="0036798B">
        <w:rPr>
          <w:rStyle w:val="shorttext"/>
          <w:rFonts w:ascii="SimSun" w:hAnsi="SimSun" w:cs="SimSun" w:hint="eastAsia"/>
          <w:color w:val="222222"/>
          <w:sz w:val="21"/>
          <w:szCs w:val="21"/>
          <w:lang w:eastAsia="zh-CN"/>
        </w:rPr>
        <w:t>中期战略计划</w:t>
      </w:r>
      <w:r w:rsidR="006744B9" w:rsidRPr="005D11A9">
        <w:rPr>
          <w:rStyle w:val="shorttext"/>
          <w:rFonts w:ascii="SimSun" w:hAnsi="SimSun" w:cs="SimSun" w:hint="eastAsia"/>
          <w:color w:val="222222"/>
          <w:sz w:val="21"/>
          <w:szCs w:val="21"/>
          <w:lang w:eastAsia="zh-CN"/>
        </w:rPr>
        <w:t>中详细</w:t>
      </w:r>
      <w:r w:rsidR="00E10148">
        <w:rPr>
          <w:rStyle w:val="shorttext"/>
          <w:rFonts w:ascii="SimSun" w:hAnsi="SimSun" w:cs="SimSun" w:hint="eastAsia"/>
          <w:color w:val="222222"/>
          <w:sz w:val="21"/>
          <w:szCs w:val="21"/>
          <w:lang w:eastAsia="zh-CN"/>
        </w:rPr>
        <w:t>列出</w:t>
      </w:r>
      <w:r w:rsidR="006744B9" w:rsidRPr="005D11A9">
        <w:rPr>
          <w:rStyle w:val="shorttext"/>
          <w:rFonts w:ascii="SimSun" w:hAnsi="SimSun" w:cs="SimSun" w:hint="eastAsia"/>
          <w:color w:val="222222"/>
          <w:sz w:val="21"/>
          <w:szCs w:val="21"/>
          <w:lang w:eastAsia="zh-CN"/>
        </w:rPr>
        <w:t>的其他战略，需要成员国</w:t>
      </w:r>
      <w:r w:rsidR="00E10148">
        <w:rPr>
          <w:rStyle w:val="shorttext"/>
          <w:rFonts w:ascii="SimSun" w:hAnsi="SimSun" w:cs="SimSun" w:hint="eastAsia"/>
          <w:color w:val="222222"/>
          <w:sz w:val="21"/>
          <w:szCs w:val="21"/>
          <w:lang w:eastAsia="zh-CN"/>
        </w:rPr>
        <w:t>继续</w:t>
      </w:r>
      <w:r w:rsidR="006744B9" w:rsidRPr="005D11A9">
        <w:rPr>
          <w:rStyle w:val="shorttext"/>
          <w:rFonts w:ascii="SimSun" w:hAnsi="SimSun" w:cs="SimSun" w:hint="eastAsia"/>
          <w:color w:val="222222"/>
          <w:sz w:val="21"/>
          <w:szCs w:val="21"/>
          <w:lang w:eastAsia="zh-CN"/>
        </w:rPr>
        <w:t>支持和参与，</w:t>
      </w:r>
      <w:r w:rsidR="00E10148">
        <w:rPr>
          <w:rStyle w:val="shorttext"/>
          <w:rFonts w:ascii="SimSun" w:hAnsi="SimSun" w:cs="SimSun" w:hint="eastAsia"/>
          <w:color w:val="222222"/>
          <w:sz w:val="21"/>
          <w:szCs w:val="21"/>
          <w:lang w:eastAsia="zh-CN"/>
        </w:rPr>
        <w:t>也需要</w:t>
      </w:r>
      <w:r w:rsidR="00FC1FC8">
        <w:rPr>
          <w:rStyle w:val="shorttext"/>
          <w:rFonts w:ascii="SimSun" w:hAnsi="SimSun" w:cs="SimSun" w:hint="eastAsia"/>
          <w:color w:val="222222"/>
          <w:sz w:val="21"/>
          <w:szCs w:val="21"/>
          <w:lang w:eastAsia="zh-CN"/>
        </w:rPr>
        <w:t>产权组织</w:t>
      </w:r>
      <w:r w:rsidR="00E10148">
        <w:rPr>
          <w:rStyle w:val="shorttext"/>
          <w:rFonts w:ascii="SimSun" w:hAnsi="SimSun" w:cs="SimSun" w:hint="eastAsia"/>
          <w:color w:val="222222"/>
          <w:sz w:val="21"/>
          <w:szCs w:val="21"/>
          <w:lang w:eastAsia="zh-CN"/>
        </w:rPr>
        <w:t>才华出众的工作人员</w:t>
      </w:r>
      <w:r w:rsidR="006744B9" w:rsidRPr="005D11A9">
        <w:rPr>
          <w:rStyle w:val="shorttext"/>
          <w:rFonts w:ascii="SimSun" w:hAnsi="SimSun" w:cs="SimSun" w:hint="eastAsia"/>
          <w:color w:val="222222"/>
          <w:sz w:val="21"/>
          <w:szCs w:val="21"/>
          <w:lang w:eastAsia="zh-CN"/>
        </w:rPr>
        <w:t>的持续奉献。</w:t>
      </w:r>
    </w:p>
    <w:p w:rsidR="006744B9" w:rsidRPr="00BA62D9" w:rsidRDefault="006744B9" w:rsidP="006744B9">
      <w:pPr>
        <w:ind w:left="5670"/>
        <w:rPr>
          <w:rFonts w:ascii="SimSun" w:hAnsi="SimSun"/>
          <w:sz w:val="20"/>
          <w:lang w:val="en" w:eastAsia="zh-CN"/>
        </w:rPr>
      </w:pPr>
    </w:p>
    <w:p w:rsidR="00854BE6" w:rsidRDefault="00854BE6" w:rsidP="006642B9">
      <w:pPr>
        <w:pStyle w:val="NormalWeb"/>
        <w:shd w:val="clear" w:color="auto" w:fill="FFFFFF"/>
        <w:spacing w:before="0" w:beforeAutospacing="0" w:after="0" w:afterAutospacing="0"/>
        <w:rPr>
          <w:rFonts w:ascii="SimSun" w:hAnsi="SimSun" w:cs="Arial"/>
          <w:sz w:val="20"/>
          <w:szCs w:val="20"/>
          <w:lang w:val="en" w:eastAsia="zh-CN"/>
        </w:rPr>
      </w:pPr>
    </w:p>
    <w:p w:rsidR="00854BE6" w:rsidRDefault="00854BE6" w:rsidP="00854BE6">
      <w:pPr>
        <w:pStyle w:val="NormalWeb"/>
        <w:shd w:val="clear" w:color="auto" w:fill="FFFFFF"/>
        <w:spacing w:before="0" w:beforeAutospacing="0" w:after="0" w:afterAutospacing="0" w:line="340" w:lineRule="atLeast"/>
        <w:ind w:leftChars="2770" w:left="6094"/>
        <w:rPr>
          <w:rFonts w:ascii="SimSun" w:hAnsi="SimSun" w:cs="Arial"/>
          <w:sz w:val="20"/>
          <w:szCs w:val="20"/>
          <w:lang w:val="en" w:eastAsia="zh-CN"/>
        </w:rPr>
      </w:pPr>
      <w:r>
        <w:rPr>
          <w:rFonts w:ascii="SimSun" w:hAnsi="SimSun" w:cs="Arial" w:hint="eastAsia"/>
          <w:sz w:val="20"/>
          <w:szCs w:val="20"/>
          <w:lang w:val="en" w:eastAsia="zh-CN"/>
        </w:rPr>
        <w:t>总干事</w:t>
      </w:r>
    </w:p>
    <w:p w:rsidR="00F1424D" w:rsidRDefault="00E10148" w:rsidP="00854BE6">
      <w:pPr>
        <w:pStyle w:val="NormalWeb"/>
        <w:shd w:val="clear" w:color="auto" w:fill="FFFFFF"/>
        <w:spacing w:before="0" w:beforeAutospacing="0" w:after="0" w:afterAutospacing="0" w:line="340" w:lineRule="atLeast"/>
        <w:ind w:leftChars="2770" w:left="6094"/>
        <w:rPr>
          <w:rFonts w:ascii="SimSun" w:hAnsi="SimSun"/>
          <w:sz w:val="20"/>
          <w:lang w:val="en" w:eastAsia="zh-CN"/>
        </w:rPr>
      </w:pPr>
      <w:r w:rsidRPr="00E10148">
        <w:rPr>
          <w:rFonts w:ascii="Arial" w:hAnsi="Arial" w:cs="Arial" w:hint="eastAsia"/>
          <w:sz w:val="20"/>
          <w:szCs w:val="20"/>
          <w:lang w:val="en" w:eastAsia="zh-CN"/>
        </w:rPr>
        <w:t>弗朗西斯·高锐</w:t>
      </w:r>
      <w:r w:rsidR="00F1424D">
        <w:rPr>
          <w:rFonts w:ascii="SimSun" w:hAnsi="SimSun" w:cs="Arial"/>
          <w:sz w:val="20"/>
          <w:szCs w:val="20"/>
          <w:lang w:val="en" w:eastAsia="zh-CN"/>
        </w:rPr>
        <w:br w:type="page"/>
      </w:r>
    </w:p>
    <w:p w:rsidR="006744B9" w:rsidRPr="00F1424D" w:rsidRDefault="006744B9" w:rsidP="00F1424D">
      <w:pPr>
        <w:pStyle w:val="Heading1"/>
        <w:overflowPunct w:val="0"/>
        <w:spacing w:beforeLines="200" w:before="480" w:afterLines="50" w:after="120" w:line="340" w:lineRule="atLeast"/>
        <w:rPr>
          <w:b w:val="0"/>
          <w:lang w:eastAsia="zh-CN"/>
        </w:rPr>
      </w:pPr>
      <w:bookmarkStart w:id="8" w:name="_Toc459368784"/>
      <w:r w:rsidRPr="00F1424D">
        <w:rPr>
          <w:b w:val="0"/>
          <w:lang w:eastAsia="zh-CN"/>
        </w:rPr>
        <w:lastRenderedPageBreak/>
        <w:t>战略目标</w:t>
      </w:r>
      <w:r w:rsidRPr="00F1424D">
        <w:rPr>
          <w:rFonts w:hint="eastAsia"/>
          <w:b w:val="0"/>
          <w:lang w:eastAsia="zh-CN"/>
        </w:rPr>
        <w:t>一：以兼顾各方利益的方式发展知识产权国际</w:t>
      </w:r>
      <w:r w:rsidR="00BC6D5C" w:rsidRPr="00F1424D">
        <w:rPr>
          <w:rFonts w:hint="eastAsia"/>
          <w:b w:val="0"/>
          <w:lang w:eastAsia="zh-CN"/>
        </w:rPr>
        <w:t>准则制定</w:t>
      </w:r>
      <w:r w:rsidRPr="00F1424D">
        <w:rPr>
          <w:rFonts w:hint="eastAsia"/>
          <w:b w:val="0"/>
          <w:lang w:eastAsia="zh-CN"/>
        </w:rPr>
        <w:t>框架</w:t>
      </w:r>
      <w:bookmarkEnd w:id="8"/>
    </w:p>
    <w:p w:rsidR="006744B9" w:rsidRPr="00A12D60" w:rsidRDefault="006744B9" w:rsidP="00A560E9">
      <w:pPr>
        <w:keepNext/>
        <w:adjustRightInd w:val="0"/>
        <w:spacing w:beforeLines="100" w:before="240" w:afterLines="50" w:after="120" w:line="340" w:lineRule="atLeast"/>
        <w:rPr>
          <w:rFonts w:ascii="SimHei" w:eastAsia="SimHei" w:hAnsi="SimHei"/>
          <w:sz w:val="21"/>
          <w:szCs w:val="21"/>
          <w:lang w:eastAsia="zh-CN"/>
        </w:rPr>
      </w:pPr>
      <w:r w:rsidRPr="00725B51">
        <w:rPr>
          <w:rFonts w:ascii="SimHei" w:eastAsia="SimHei" w:hAnsi="SimHei" w:hint="eastAsia"/>
          <w:sz w:val="21"/>
          <w:szCs w:val="21"/>
          <w:lang w:eastAsia="zh-CN"/>
        </w:rPr>
        <w:t>背</w:t>
      </w:r>
      <w:r w:rsidR="00081918" w:rsidRPr="0016330A">
        <w:rPr>
          <w:rFonts w:ascii="SimHei" w:eastAsia="SimHei" w:hAnsi="SimHei" w:hint="eastAsia"/>
          <w:sz w:val="21"/>
          <w:szCs w:val="21"/>
          <w:lang w:eastAsia="zh-CN"/>
        </w:rPr>
        <w:t xml:space="preserve">  </w:t>
      </w:r>
      <w:r w:rsidRPr="0016330A">
        <w:rPr>
          <w:rFonts w:ascii="SimHei" w:eastAsia="SimHei" w:hAnsi="SimHei" w:hint="eastAsia"/>
          <w:sz w:val="21"/>
          <w:szCs w:val="21"/>
          <w:lang w:eastAsia="zh-CN"/>
        </w:rPr>
        <w:t>景</w:t>
      </w:r>
    </w:p>
    <w:p w:rsidR="006744B9" w:rsidRPr="00A12D60" w:rsidRDefault="006744B9" w:rsidP="00854BE6">
      <w:pPr>
        <w:overflowPunct w:val="0"/>
        <w:adjustRightInd w:val="0"/>
        <w:spacing w:afterLines="50" w:after="120" w:line="340" w:lineRule="atLeast"/>
        <w:rPr>
          <w:rFonts w:ascii="SimSun" w:hAnsi="SimSun"/>
          <w:sz w:val="21"/>
          <w:szCs w:val="21"/>
          <w:lang w:eastAsia="zh-CN"/>
        </w:rPr>
      </w:pPr>
      <w:r w:rsidRPr="00422715">
        <w:rPr>
          <w:rFonts w:ascii="SimSun" w:hAnsi="SimSun" w:hint="eastAsia"/>
          <w:sz w:val="21"/>
          <w:szCs w:val="21"/>
          <w:lang w:eastAsia="zh-CN"/>
        </w:rPr>
        <w:t>一.1</w:t>
      </w:r>
      <w:r w:rsidR="00854BE6" w:rsidRPr="00854BE6">
        <w:rPr>
          <w:rFonts w:ascii="SimSun" w:hAnsi="SimSun"/>
          <w:sz w:val="21"/>
          <w:szCs w:val="21"/>
          <w:lang w:eastAsia="zh-CN"/>
        </w:rPr>
        <w:t>.</w:t>
      </w:r>
      <w:r w:rsidR="00854BE6">
        <w:rPr>
          <w:rFonts w:ascii="SimSun" w:hAnsi="SimSun"/>
          <w:color w:val="FF0000"/>
          <w:sz w:val="21"/>
          <w:szCs w:val="21"/>
          <w:lang w:eastAsia="zh-CN"/>
        </w:rPr>
        <w:tab/>
      </w:r>
      <w:r>
        <w:rPr>
          <w:rFonts w:ascii="SimSun" w:hAnsi="SimSun" w:hint="eastAsia"/>
          <w:sz w:val="21"/>
          <w:szCs w:val="21"/>
          <w:lang w:eastAsia="zh-CN"/>
        </w:rPr>
        <w:t>产权组织问世</w:t>
      </w:r>
      <w:r>
        <w:rPr>
          <w:rFonts w:ascii="SimSun" w:hAnsi="SimSun"/>
          <w:sz w:val="21"/>
          <w:szCs w:val="21"/>
          <w:lang w:eastAsia="zh-CN"/>
        </w:rPr>
        <w:t>130</w:t>
      </w:r>
      <w:r>
        <w:rPr>
          <w:rFonts w:ascii="SimSun" w:hAnsi="SimSun" w:hint="eastAsia"/>
          <w:sz w:val="21"/>
          <w:szCs w:val="21"/>
          <w:lang w:eastAsia="zh-CN"/>
        </w:rPr>
        <w:t>多年以来，已经形成了卷帙浩繁的条约和其他规范性文书集合体。它所管理的27部条约构成了国际知识产权制度的基础。产权组织所管理条约的结构以下述条约为基础：</w:t>
      </w:r>
    </w:p>
    <w:p w:rsidR="006744B9" w:rsidRPr="00A12D60" w:rsidRDefault="006744B9" w:rsidP="00854BE6">
      <w:pPr>
        <w:pStyle w:val="ListParagraph"/>
        <w:numPr>
          <w:ilvl w:val="0"/>
          <w:numId w:val="6"/>
        </w:numPr>
        <w:overflowPunct w:val="0"/>
        <w:adjustRightInd w:val="0"/>
        <w:spacing w:afterLines="50" w:after="120" w:line="340" w:lineRule="atLeast"/>
        <w:ind w:leftChars="350" w:left="1127" w:hanging="357"/>
        <w:contextualSpacing w:val="0"/>
        <w:rPr>
          <w:rFonts w:ascii="SimSun" w:hAnsi="SimSun"/>
          <w:sz w:val="21"/>
          <w:szCs w:val="21"/>
          <w:lang w:eastAsia="zh-CN"/>
        </w:rPr>
      </w:pPr>
      <w:r>
        <w:rPr>
          <w:rFonts w:ascii="SimSun" w:hAnsi="SimSun" w:hint="eastAsia"/>
          <w:sz w:val="21"/>
          <w:szCs w:val="21"/>
          <w:lang w:eastAsia="zh-CN"/>
        </w:rPr>
        <w:t>一部建立产权组织的行政性条约</w:t>
      </w:r>
      <w:r>
        <w:rPr>
          <w:rFonts w:ascii="SimSun" w:hAnsi="SimSun"/>
          <w:sz w:val="21"/>
          <w:szCs w:val="21"/>
          <w:lang w:eastAsia="zh-CN"/>
        </w:rPr>
        <w:t>（</w:t>
      </w:r>
      <w:r>
        <w:rPr>
          <w:rFonts w:ascii="SimSun" w:hAnsi="SimSun" w:hint="eastAsia"/>
          <w:sz w:val="21"/>
          <w:szCs w:val="21"/>
          <w:lang w:eastAsia="zh-CN"/>
        </w:rPr>
        <w:t>《建立世界知识产权组织公约》</w:t>
      </w:r>
      <w:r>
        <w:rPr>
          <w:rFonts w:ascii="SimSun" w:hAnsi="SimSun"/>
          <w:sz w:val="21"/>
          <w:szCs w:val="21"/>
          <w:lang w:eastAsia="zh-CN"/>
        </w:rPr>
        <w:t>（</w:t>
      </w:r>
      <w:r w:rsidR="00564912">
        <w:rPr>
          <w:rFonts w:ascii="SimSun" w:hAnsi="SimSun"/>
          <w:sz w:val="21"/>
          <w:szCs w:val="21"/>
          <w:lang w:eastAsia="zh-CN"/>
        </w:rPr>
        <w:t>《WIPO公约》</w:t>
      </w:r>
      <w:r>
        <w:rPr>
          <w:rFonts w:ascii="SimSun" w:hAnsi="SimSun"/>
          <w:sz w:val="21"/>
          <w:szCs w:val="21"/>
          <w:lang w:eastAsia="zh-CN"/>
        </w:rPr>
        <w:t>））</w:t>
      </w:r>
      <w:r>
        <w:rPr>
          <w:rFonts w:ascii="SimSun" w:hAnsi="SimSun" w:hint="eastAsia"/>
          <w:sz w:val="21"/>
          <w:szCs w:val="21"/>
          <w:lang w:eastAsia="zh-CN"/>
        </w:rPr>
        <w:t>；</w:t>
      </w:r>
    </w:p>
    <w:p w:rsidR="006744B9" w:rsidRPr="00A12D60" w:rsidRDefault="006744B9" w:rsidP="00854BE6">
      <w:pPr>
        <w:pStyle w:val="ListParagraph"/>
        <w:numPr>
          <w:ilvl w:val="0"/>
          <w:numId w:val="6"/>
        </w:numPr>
        <w:overflowPunct w:val="0"/>
        <w:adjustRightInd w:val="0"/>
        <w:spacing w:afterLines="50" w:after="120" w:line="340" w:lineRule="atLeast"/>
        <w:ind w:leftChars="350" w:left="1127" w:hanging="357"/>
        <w:contextualSpacing w:val="0"/>
        <w:rPr>
          <w:rFonts w:ascii="SimSun" w:hAnsi="SimSun"/>
          <w:sz w:val="21"/>
          <w:szCs w:val="21"/>
          <w:lang w:eastAsia="zh-CN"/>
        </w:rPr>
      </w:pPr>
      <w:r>
        <w:rPr>
          <w:rFonts w:ascii="SimSun" w:hAnsi="SimSun" w:hint="eastAsia"/>
          <w:sz w:val="21"/>
          <w:szCs w:val="21"/>
          <w:lang w:eastAsia="zh-CN"/>
        </w:rPr>
        <w:t>工业产权领域</w:t>
      </w:r>
      <w:r>
        <w:rPr>
          <w:rFonts w:ascii="SimSun" w:hAnsi="SimSun"/>
          <w:sz w:val="21"/>
          <w:szCs w:val="21"/>
          <w:lang w:eastAsia="zh-CN"/>
        </w:rPr>
        <w:t>（</w:t>
      </w:r>
      <w:r>
        <w:rPr>
          <w:rFonts w:ascii="SimSun" w:hAnsi="SimSun" w:hint="eastAsia"/>
          <w:sz w:val="21"/>
          <w:szCs w:val="21"/>
          <w:lang w:eastAsia="zh-CN"/>
        </w:rPr>
        <w:t>《保护工业产权巴黎公约》</w:t>
      </w:r>
      <w:r>
        <w:rPr>
          <w:rFonts w:ascii="SimSun" w:hAnsi="SimSun"/>
          <w:sz w:val="21"/>
          <w:szCs w:val="21"/>
          <w:lang w:eastAsia="zh-CN"/>
        </w:rPr>
        <w:t>（</w:t>
      </w:r>
      <w:r w:rsidR="00564912">
        <w:rPr>
          <w:rFonts w:ascii="SimSun" w:hAnsi="SimSun" w:hint="eastAsia"/>
          <w:sz w:val="21"/>
          <w:szCs w:val="21"/>
          <w:lang w:eastAsia="zh-CN"/>
        </w:rPr>
        <w:t>《巴黎公约》</w:t>
      </w:r>
      <w:r>
        <w:rPr>
          <w:rFonts w:ascii="SimSun" w:hAnsi="SimSun"/>
          <w:sz w:val="21"/>
          <w:szCs w:val="21"/>
          <w:lang w:eastAsia="zh-CN"/>
        </w:rPr>
        <w:t>））</w:t>
      </w:r>
      <w:r>
        <w:rPr>
          <w:rFonts w:ascii="SimSun" w:hAnsi="SimSun" w:hint="eastAsia"/>
          <w:sz w:val="21"/>
          <w:szCs w:val="21"/>
          <w:lang w:eastAsia="zh-CN"/>
        </w:rPr>
        <w:t>和版权领域</w:t>
      </w:r>
      <w:r>
        <w:rPr>
          <w:rFonts w:ascii="SimSun" w:hAnsi="SimSun"/>
          <w:sz w:val="21"/>
          <w:szCs w:val="21"/>
          <w:lang w:eastAsia="zh-CN"/>
        </w:rPr>
        <w:t>（</w:t>
      </w:r>
      <w:r>
        <w:rPr>
          <w:rFonts w:ascii="SimSun" w:hAnsi="SimSun" w:hint="eastAsia"/>
          <w:sz w:val="21"/>
          <w:szCs w:val="21"/>
          <w:lang w:eastAsia="zh-CN"/>
        </w:rPr>
        <w:t>《保护文学和艺术作品伯尔尼公约》</w:t>
      </w:r>
      <w:r>
        <w:rPr>
          <w:rFonts w:ascii="SimSun" w:hAnsi="SimSun"/>
          <w:sz w:val="21"/>
          <w:szCs w:val="21"/>
          <w:lang w:eastAsia="zh-CN"/>
        </w:rPr>
        <w:t>（</w:t>
      </w:r>
      <w:r w:rsidR="00564912">
        <w:rPr>
          <w:rFonts w:ascii="SimSun" w:hAnsi="SimSun" w:hint="eastAsia"/>
          <w:sz w:val="21"/>
          <w:szCs w:val="21"/>
          <w:lang w:eastAsia="zh-CN"/>
        </w:rPr>
        <w:t>《伯尔尼公约》</w:t>
      </w:r>
      <w:r>
        <w:rPr>
          <w:rFonts w:ascii="SimSun" w:hAnsi="SimSun"/>
          <w:sz w:val="21"/>
          <w:szCs w:val="21"/>
          <w:lang w:eastAsia="zh-CN"/>
        </w:rPr>
        <w:t>））</w:t>
      </w:r>
      <w:r>
        <w:rPr>
          <w:rFonts w:ascii="SimSun" w:hAnsi="SimSun" w:hint="eastAsia"/>
          <w:sz w:val="21"/>
          <w:szCs w:val="21"/>
          <w:lang w:eastAsia="zh-CN"/>
        </w:rPr>
        <w:t>的两部基础性或一般性条约；以及</w:t>
      </w:r>
    </w:p>
    <w:p w:rsidR="006744B9" w:rsidRPr="00A12D60" w:rsidRDefault="006744B9" w:rsidP="00854BE6">
      <w:pPr>
        <w:pStyle w:val="ListParagraph"/>
        <w:numPr>
          <w:ilvl w:val="0"/>
          <w:numId w:val="6"/>
        </w:numPr>
        <w:overflowPunct w:val="0"/>
        <w:adjustRightInd w:val="0"/>
        <w:spacing w:afterLines="50" w:after="120" w:line="340" w:lineRule="atLeast"/>
        <w:ind w:leftChars="350" w:left="1127" w:hanging="357"/>
        <w:contextualSpacing w:val="0"/>
        <w:rPr>
          <w:rFonts w:ascii="SimSun" w:hAnsi="SimSun"/>
          <w:sz w:val="21"/>
          <w:szCs w:val="21"/>
          <w:lang w:eastAsia="zh-CN"/>
        </w:rPr>
      </w:pPr>
      <w:r>
        <w:rPr>
          <w:rFonts w:ascii="SimSun" w:hAnsi="SimSun" w:hint="eastAsia"/>
          <w:sz w:val="21"/>
          <w:szCs w:val="21"/>
          <w:lang w:eastAsia="zh-CN"/>
        </w:rPr>
        <w:t>工业产权或版权及相关权领域的一系列专门协定，这些协定的缔结经</w:t>
      </w:r>
      <w:r w:rsidR="00564912">
        <w:rPr>
          <w:rFonts w:ascii="SimSun" w:hAnsi="SimSun" w:hint="eastAsia"/>
          <w:sz w:val="21"/>
          <w:szCs w:val="21"/>
          <w:lang w:eastAsia="zh-CN"/>
        </w:rPr>
        <w:t>《巴黎公约》</w:t>
      </w:r>
      <w:r>
        <w:rPr>
          <w:rFonts w:ascii="SimSun" w:hAnsi="SimSun" w:hint="eastAsia"/>
          <w:sz w:val="21"/>
          <w:szCs w:val="21"/>
          <w:lang w:eastAsia="zh-CN"/>
        </w:rPr>
        <w:t>（第19条）和</w:t>
      </w:r>
      <w:r w:rsidR="00564912">
        <w:rPr>
          <w:rFonts w:ascii="SimSun" w:hAnsi="SimSun" w:hint="eastAsia"/>
          <w:sz w:val="21"/>
          <w:szCs w:val="21"/>
          <w:lang w:eastAsia="zh-CN"/>
        </w:rPr>
        <w:t>《伯尔尼公约》</w:t>
      </w:r>
      <w:r>
        <w:rPr>
          <w:rFonts w:ascii="SimSun" w:hAnsi="SimSun" w:hint="eastAsia"/>
          <w:sz w:val="21"/>
          <w:szCs w:val="21"/>
          <w:lang w:eastAsia="zh-CN"/>
        </w:rPr>
        <w:t>（第20条）允准或预期。</w:t>
      </w:r>
    </w:p>
    <w:p w:rsidR="006744B9" w:rsidRPr="00A12D60" w:rsidRDefault="006744B9" w:rsidP="00854BE6">
      <w:pPr>
        <w:overflowPunct w:val="0"/>
        <w:adjustRightInd w:val="0"/>
        <w:spacing w:afterLines="50" w:after="120" w:line="340" w:lineRule="atLeast"/>
        <w:rPr>
          <w:rFonts w:ascii="SimSun" w:hAnsi="SimSun"/>
          <w:sz w:val="21"/>
          <w:szCs w:val="21"/>
          <w:lang w:eastAsia="zh-CN"/>
        </w:rPr>
      </w:pPr>
      <w:r>
        <w:rPr>
          <w:rFonts w:ascii="SimSun" w:hAnsi="SimSun" w:hint="eastAsia"/>
          <w:sz w:val="21"/>
          <w:szCs w:val="21"/>
          <w:lang w:eastAsia="zh-CN"/>
        </w:rPr>
        <w:t>一.2</w:t>
      </w:r>
      <w:r w:rsidR="00854BE6">
        <w:rPr>
          <w:rFonts w:ascii="SimSun" w:hAnsi="SimSun"/>
          <w:sz w:val="21"/>
          <w:szCs w:val="21"/>
          <w:lang w:eastAsia="zh-CN"/>
        </w:rPr>
        <w:t>.</w:t>
      </w:r>
      <w:r w:rsidR="00854BE6">
        <w:rPr>
          <w:rFonts w:ascii="SimSun" w:hAnsi="SimSun"/>
          <w:sz w:val="21"/>
          <w:szCs w:val="21"/>
          <w:lang w:eastAsia="zh-CN"/>
        </w:rPr>
        <w:tab/>
      </w:r>
      <w:r>
        <w:rPr>
          <w:rFonts w:ascii="SimSun" w:hAnsi="SimSun" w:hint="eastAsia"/>
          <w:sz w:val="21"/>
          <w:szCs w:val="21"/>
          <w:lang w:eastAsia="zh-CN"/>
        </w:rPr>
        <w:t>以上结构具有一定程度的复杂性。这种复杂性允许成员国确定它将要加入的条约的范围，但是也导致产权组织的管理和运作方面，以及法律的整体方面产生复杂问题。以下领域尤其有显而易见的复杂性：</w:t>
      </w:r>
    </w:p>
    <w:p w:rsidR="006744B9" w:rsidRPr="00A12D60" w:rsidRDefault="006744B9" w:rsidP="00854BE6">
      <w:pPr>
        <w:pStyle w:val="ListParagraph"/>
        <w:numPr>
          <w:ilvl w:val="0"/>
          <w:numId w:val="6"/>
        </w:numPr>
        <w:overflowPunct w:val="0"/>
        <w:adjustRightInd w:val="0"/>
        <w:spacing w:afterLines="50" w:after="120" w:line="340" w:lineRule="atLeast"/>
        <w:ind w:leftChars="350" w:left="1127" w:hanging="357"/>
        <w:contextualSpacing w:val="0"/>
        <w:rPr>
          <w:rFonts w:ascii="SimSun" w:hAnsi="SimSun"/>
          <w:sz w:val="21"/>
          <w:szCs w:val="21"/>
          <w:lang w:eastAsia="zh-CN"/>
        </w:rPr>
      </w:pPr>
      <w:r>
        <w:rPr>
          <w:rFonts w:ascii="SimSun" w:hAnsi="SimSun" w:hint="eastAsia"/>
          <w:sz w:val="21"/>
          <w:szCs w:val="21"/>
          <w:lang w:eastAsia="zh-CN"/>
        </w:rPr>
        <w:t>两部基础性条约——</w:t>
      </w:r>
      <w:r w:rsidR="00564912">
        <w:rPr>
          <w:rFonts w:ascii="SimSun" w:hAnsi="SimSun" w:hint="eastAsia"/>
          <w:sz w:val="21"/>
          <w:szCs w:val="21"/>
          <w:lang w:eastAsia="zh-CN"/>
        </w:rPr>
        <w:t>《巴黎公约》</w:t>
      </w:r>
      <w:r>
        <w:rPr>
          <w:rFonts w:ascii="SimSun" w:hAnsi="SimSun" w:hint="eastAsia"/>
          <w:sz w:val="21"/>
          <w:szCs w:val="21"/>
          <w:lang w:eastAsia="zh-CN"/>
        </w:rPr>
        <w:t>和</w:t>
      </w:r>
      <w:r w:rsidR="00564912">
        <w:rPr>
          <w:rFonts w:ascii="SimSun" w:hAnsi="SimSun" w:hint="eastAsia"/>
          <w:sz w:val="21"/>
          <w:szCs w:val="21"/>
          <w:lang w:eastAsia="zh-CN"/>
        </w:rPr>
        <w:t>《伯尔尼公约》</w:t>
      </w:r>
      <w:r>
        <w:rPr>
          <w:rFonts w:ascii="SimSun" w:hAnsi="SimSun" w:hint="eastAsia"/>
          <w:sz w:val="21"/>
          <w:szCs w:val="21"/>
          <w:lang w:eastAsia="zh-CN"/>
        </w:rPr>
        <w:t>，已在多个场合进行修订。1967年在斯德哥尔摩完成的修订是对多部条约进行全面修订的一部分，旨在建立</w:t>
      </w:r>
      <w:r w:rsidRPr="00A12D60">
        <w:rPr>
          <w:rFonts w:ascii="SimSun" w:hAnsi="SimSun"/>
          <w:sz w:val="21"/>
          <w:szCs w:val="21"/>
          <w:lang w:eastAsia="zh-CN"/>
        </w:rPr>
        <w:t>WIPO</w:t>
      </w:r>
      <w:r>
        <w:rPr>
          <w:rFonts w:ascii="SimSun" w:hAnsi="SimSun" w:hint="eastAsia"/>
          <w:sz w:val="21"/>
          <w:szCs w:val="21"/>
          <w:lang w:eastAsia="zh-CN"/>
        </w:rPr>
        <w:t>，取代知识产权联合国际局</w:t>
      </w:r>
      <w:r>
        <w:rPr>
          <w:rFonts w:ascii="SimSun" w:hAnsi="SimSun"/>
          <w:sz w:val="21"/>
          <w:szCs w:val="21"/>
          <w:lang w:eastAsia="zh-CN"/>
        </w:rPr>
        <w:t>（</w:t>
      </w:r>
      <w:r w:rsidRPr="00A12D60">
        <w:rPr>
          <w:rFonts w:ascii="SimSun" w:hAnsi="SimSun"/>
          <w:sz w:val="21"/>
          <w:szCs w:val="21"/>
          <w:lang w:eastAsia="zh-CN"/>
        </w:rPr>
        <w:t>BIRPI</w:t>
      </w:r>
      <w:r>
        <w:rPr>
          <w:rFonts w:ascii="SimSun" w:hAnsi="SimSun"/>
          <w:sz w:val="21"/>
          <w:szCs w:val="21"/>
          <w:lang w:eastAsia="zh-CN"/>
        </w:rPr>
        <w:t>）</w:t>
      </w:r>
      <w:r>
        <w:rPr>
          <w:rFonts w:ascii="SimSun" w:hAnsi="SimSun" w:hint="eastAsia"/>
          <w:sz w:val="21"/>
          <w:szCs w:val="21"/>
          <w:lang w:eastAsia="zh-CN"/>
        </w:rPr>
        <w:t>。为了完成从</w:t>
      </w:r>
      <w:r w:rsidRPr="00A12D60">
        <w:rPr>
          <w:rFonts w:ascii="SimSun" w:hAnsi="SimSun"/>
          <w:sz w:val="21"/>
          <w:szCs w:val="21"/>
          <w:lang w:eastAsia="zh-CN"/>
        </w:rPr>
        <w:t>BIRPI</w:t>
      </w:r>
      <w:r>
        <w:rPr>
          <w:rFonts w:ascii="SimSun" w:hAnsi="SimSun" w:hint="eastAsia"/>
          <w:sz w:val="21"/>
          <w:szCs w:val="21"/>
          <w:lang w:eastAsia="zh-CN"/>
        </w:rPr>
        <w:t>向</w:t>
      </w:r>
      <w:r w:rsidRPr="00A12D60">
        <w:rPr>
          <w:rFonts w:ascii="SimSun" w:hAnsi="SimSun"/>
          <w:sz w:val="21"/>
          <w:szCs w:val="21"/>
          <w:lang w:eastAsia="zh-CN"/>
        </w:rPr>
        <w:t>WIPO</w:t>
      </w:r>
      <w:r>
        <w:rPr>
          <w:rFonts w:ascii="SimSun" w:hAnsi="SimSun" w:hint="eastAsia"/>
          <w:sz w:val="21"/>
          <w:szCs w:val="21"/>
          <w:lang w:eastAsia="zh-CN"/>
        </w:rPr>
        <w:t>的过渡，</w:t>
      </w:r>
      <w:r w:rsidRPr="00A12D60">
        <w:rPr>
          <w:rFonts w:ascii="SimSun" w:hAnsi="SimSun"/>
          <w:sz w:val="21"/>
          <w:szCs w:val="21"/>
          <w:lang w:eastAsia="zh-CN"/>
        </w:rPr>
        <w:t>1967</w:t>
      </w:r>
      <w:r>
        <w:rPr>
          <w:rFonts w:ascii="SimSun" w:hAnsi="SimSun" w:hint="eastAsia"/>
          <w:sz w:val="21"/>
          <w:szCs w:val="21"/>
          <w:lang w:eastAsia="zh-CN"/>
        </w:rPr>
        <w:t>年已加入</w:t>
      </w:r>
      <w:r w:rsidR="00564912">
        <w:rPr>
          <w:rFonts w:ascii="SimSun" w:hAnsi="SimSun" w:hint="eastAsia"/>
          <w:sz w:val="21"/>
          <w:szCs w:val="21"/>
          <w:lang w:eastAsia="zh-CN"/>
        </w:rPr>
        <w:t>《巴黎公约》</w:t>
      </w:r>
      <w:r>
        <w:rPr>
          <w:rFonts w:ascii="SimSun" w:hAnsi="SimSun" w:hint="eastAsia"/>
          <w:sz w:val="21"/>
          <w:szCs w:val="21"/>
          <w:lang w:eastAsia="zh-CN"/>
        </w:rPr>
        <w:t>和</w:t>
      </w:r>
      <w:r w:rsidR="00564912">
        <w:rPr>
          <w:rFonts w:ascii="SimSun" w:hAnsi="SimSun" w:hint="eastAsia"/>
          <w:sz w:val="21"/>
          <w:szCs w:val="21"/>
          <w:lang w:eastAsia="zh-CN"/>
        </w:rPr>
        <w:t>《伯尔尼公约》</w:t>
      </w:r>
      <w:r>
        <w:rPr>
          <w:rFonts w:ascii="SimSun" w:hAnsi="SimSun" w:hint="eastAsia"/>
          <w:sz w:val="21"/>
          <w:szCs w:val="21"/>
          <w:lang w:eastAsia="zh-CN"/>
        </w:rPr>
        <w:t>的国家需要加入这两部公约的斯德哥尔摩文本。现在仍有3个国家尚未加入</w:t>
      </w:r>
      <w:r w:rsidR="00564912">
        <w:rPr>
          <w:rFonts w:ascii="SimSun" w:hAnsi="SimSun" w:hint="eastAsia"/>
          <w:sz w:val="21"/>
          <w:szCs w:val="21"/>
          <w:lang w:eastAsia="zh-CN"/>
        </w:rPr>
        <w:t>《巴黎公约》</w:t>
      </w:r>
      <w:r>
        <w:rPr>
          <w:rFonts w:ascii="SimSun" w:hAnsi="SimSun" w:hint="eastAsia"/>
          <w:sz w:val="21"/>
          <w:szCs w:val="21"/>
          <w:lang w:eastAsia="zh-CN"/>
        </w:rPr>
        <w:t>的斯德哥尔摩文本</w:t>
      </w:r>
      <w:r w:rsidRPr="00A12D60">
        <w:rPr>
          <w:rStyle w:val="FootnoteReference"/>
          <w:rFonts w:ascii="SimSun" w:hAnsi="SimSun"/>
          <w:sz w:val="21"/>
          <w:szCs w:val="21"/>
        </w:rPr>
        <w:footnoteReference w:id="2"/>
      </w:r>
      <w:r>
        <w:rPr>
          <w:rFonts w:ascii="SimSun" w:hAnsi="SimSun" w:hint="eastAsia"/>
          <w:sz w:val="21"/>
          <w:szCs w:val="21"/>
          <w:lang w:eastAsia="zh-CN"/>
        </w:rPr>
        <w:t>，另有3个国家未加入</w:t>
      </w:r>
      <w:r w:rsidR="00564912">
        <w:rPr>
          <w:rFonts w:ascii="SimSun" w:hAnsi="SimSun" w:hint="eastAsia"/>
          <w:sz w:val="21"/>
          <w:szCs w:val="21"/>
          <w:lang w:eastAsia="zh-CN"/>
        </w:rPr>
        <w:t>《伯尔尼公约》</w:t>
      </w:r>
      <w:r>
        <w:rPr>
          <w:rFonts w:ascii="SimSun" w:hAnsi="SimSun" w:hint="eastAsia"/>
          <w:sz w:val="21"/>
          <w:szCs w:val="21"/>
          <w:lang w:eastAsia="zh-CN"/>
        </w:rPr>
        <w:t>的斯德哥尔摩文本</w:t>
      </w:r>
      <w:r w:rsidRPr="00A12D60">
        <w:rPr>
          <w:rStyle w:val="FootnoteReference"/>
          <w:rFonts w:ascii="SimSun" w:hAnsi="SimSun"/>
          <w:sz w:val="21"/>
          <w:szCs w:val="21"/>
        </w:rPr>
        <w:footnoteReference w:id="3"/>
      </w:r>
      <w:r>
        <w:rPr>
          <w:rFonts w:ascii="SimSun" w:hAnsi="SimSun" w:hint="eastAsia"/>
          <w:sz w:val="21"/>
          <w:szCs w:val="21"/>
          <w:lang w:eastAsia="zh-CN"/>
        </w:rPr>
        <w:t>；</w:t>
      </w:r>
    </w:p>
    <w:p w:rsidR="006744B9" w:rsidRPr="00A12D60" w:rsidRDefault="006744B9" w:rsidP="00854BE6">
      <w:pPr>
        <w:pStyle w:val="ListParagraph"/>
        <w:numPr>
          <w:ilvl w:val="0"/>
          <w:numId w:val="6"/>
        </w:numPr>
        <w:overflowPunct w:val="0"/>
        <w:adjustRightInd w:val="0"/>
        <w:spacing w:afterLines="50" w:after="120" w:line="340" w:lineRule="atLeast"/>
        <w:ind w:leftChars="350" w:left="1127" w:hanging="357"/>
        <w:contextualSpacing w:val="0"/>
        <w:rPr>
          <w:rFonts w:ascii="SimSun" w:hAnsi="SimSun"/>
          <w:sz w:val="21"/>
          <w:szCs w:val="21"/>
          <w:lang w:eastAsia="zh-CN"/>
        </w:rPr>
      </w:pPr>
      <w:r>
        <w:rPr>
          <w:rFonts w:ascii="SimSun" w:hAnsi="SimSun" w:hint="eastAsia"/>
          <w:sz w:val="21"/>
          <w:szCs w:val="21"/>
          <w:lang w:eastAsia="zh-CN"/>
        </w:rPr>
        <w:t>成员国采取的做法和政策有时比相关组织法的实施要更快一些。单一会费制、撤销</w:t>
      </w:r>
      <w:r w:rsidRPr="00A12D60">
        <w:rPr>
          <w:rFonts w:ascii="SimSun" w:hAnsi="SimSun"/>
          <w:sz w:val="21"/>
          <w:szCs w:val="21"/>
          <w:lang w:eastAsia="zh-CN"/>
        </w:rPr>
        <w:t>WIPO</w:t>
      </w:r>
      <w:r>
        <w:rPr>
          <w:rFonts w:ascii="SimSun" w:hAnsi="SimSun" w:hint="eastAsia"/>
          <w:sz w:val="21"/>
          <w:szCs w:val="21"/>
          <w:lang w:eastAsia="zh-CN"/>
        </w:rPr>
        <w:t>成员国会议以及总干事职位的任期限制等就是如此。这其中的每一项改革都已成为产权组织的做法，但是却还没有收到规定成员国数量的相应批准或接受。就单一会费制和</w:t>
      </w:r>
      <w:r w:rsidRPr="00A12D60">
        <w:rPr>
          <w:rFonts w:ascii="SimSun" w:hAnsi="SimSun"/>
          <w:sz w:val="21"/>
          <w:szCs w:val="21"/>
          <w:lang w:eastAsia="zh-CN"/>
        </w:rPr>
        <w:t>WIPO</w:t>
      </w:r>
      <w:r>
        <w:rPr>
          <w:rFonts w:ascii="SimSun" w:hAnsi="SimSun" w:hint="eastAsia"/>
          <w:sz w:val="21"/>
          <w:szCs w:val="21"/>
          <w:lang w:eastAsia="zh-CN"/>
        </w:rPr>
        <w:t>成员国会议而言，需要135个接受通知书，但仅收到15个。就总干事职位的任期限制而言，需要129个接受通知书，但仅收到52</w:t>
      </w:r>
      <w:r w:rsidR="00081918">
        <w:rPr>
          <w:rFonts w:ascii="SimSun" w:hAnsi="SimSun" w:hint="eastAsia"/>
          <w:sz w:val="21"/>
          <w:szCs w:val="21"/>
          <w:lang w:eastAsia="zh-CN"/>
        </w:rPr>
        <w:t>个。</w:t>
      </w:r>
    </w:p>
    <w:p w:rsidR="006744B9" w:rsidRPr="00A12D60" w:rsidRDefault="006744B9" w:rsidP="00854BE6">
      <w:pPr>
        <w:overflowPunct w:val="0"/>
        <w:adjustRightInd w:val="0"/>
        <w:spacing w:afterLines="50" w:after="120" w:line="340" w:lineRule="atLeast"/>
        <w:rPr>
          <w:rFonts w:ascii="SimSun" w:hAnsi="SimSun"/>
          <w:sz w:val="21"/>
          <w:szCs w:val="21"/>
          <w:lang w:eastAsia="zh-CN"/>
        </w:rPr>
      </w:pPr>
      <w:r>
        <w:rPr>
          <w:rFonts w:ascii="SimSun" w:hAnsi="SimSun" w:hint="eastAsia"/>
          <w:sz w:val="21"/>
          <w:szCs w:val="21"/>
          <w:lang w:eastAsia="zh-CN"/>
        </w:rPr>
        <w:t>一.3</w:t>
      </w:r>
      <w:r w:rsidR="00854BE6">
        <w:rPr>
          <w:rFonts w:ascii="SimSun" w:hAnsi="SimSun"/>
          <w:sz w:val="21"/>
          <w:szCs w:val="21"/>
          <w:lang w:eastAsia="zh-CN"/>
        </w:rPr>
        <w:t>.</w:t>
      </w:r>
      <w:r w:rsidR="00854BE6">
        <w:rPr>
          <w:rFonts w:ascii="SimSun" w:hAnsi="SimSun"/>
          <w:sz w:val="21"/>
          <w:szCs w:val="21"/>
          <w:lang w:eastAsia="zh-CN"/>
        </w:rPr>
        <w:tab/>
      </w:r>
      <w:r>
        <w:rPr>
          <w:rFonts w:ascii="SimSun" w:hAnsi="SimSun" w:hint="eastAsia"/>
          <w:sz w:val="21"/>
          <w:szCs w:val="21"/>
          <w:lang w:eastAsia="zh-CN"/>
        </w:rPr>
        <w:t>建立产权组织三大全球知识产权体系（马德里体系、海牙体系和里斯本体系）的条约在多个场合经过修订。这些修订的好处是使各体系保持与时俱进</w:t>
      </w:r>
      <w:r w:rsidR="00081918">
        <w:rPr>
          <w:rFonts w:ascii="SimSun" w:hAnsi="SimSun" w:hint="eastAsia"/>
          <w:sz w:val="21"/>
          <w:szCs w:val="21"/>
          <w:lang w:eastAsia="zh-CN"/>
        </w:rPr>
        <w:t>，</w:t>
      </w:r>
      <w:r>
        <w:rPr>
          <w:rFonts w:ascii="SimSun" w:hAnsi="SimSun" w:hint="eastAsia"/>
          <w:sz w:val="21"/>
          <w:szCs w:val="21"/>
          <w:lang w:eastAsia="zh-CN"/>
        </w:rPr>
        <w:t>但弊端是在同一体系内适用两套不同的程序、权利和义务，这种情况要一直持续到所有加入未修订条约的国家成为已修订条约的成员为止。就马德里体系而言，</w:t>
      </w:r>
      <w:r w:rsidR="00564912">
        <w:rPr>
          <w:rFonts w:ascii="SimSun" w:hAnsi="SimSun" w:hint="eastAsia"/>
          <w:sz w:val="21"/>
          <w:szCs w:val="21"/>
          <w:lang w:eastAsia="zh-CN"/>
        </w:rPr>
        <w:t>《马德里议定书》</w:t>
      </w:r>
      <w:r>
        <w:rPr>
          <w:rFonts w:ascii="SimSun" w:hAnsi="SimSun" w:hint="eastAsia"/>
          <w:sz w:val="21"/>
          <w:szCs w:val="21"/>
          <w:lang w:eastAsia="zh-CN"/>
        </w:rPr>
        <w:t>于1989年通过，直至2016年所有加入马德里协定的国家加入了</w:t>
      </w:r>
      <w:r w:rsidR="00564912">
        <w:rPr>
          <w:rFonts w:ascii="SimSun" w:hAnsi="SimSun" w:hint="eastAsia"/>
          <w:sz w:val="21"/>
          <w:szCs w:val="21"/>
          <w:lang w:eastAsia="zh-CN"/>
        </w:rPr>
        <w:t>《马德里议定书》</w:t>
      </w:r>
      <w:r>
        <w:rPr>
          <w:rFonts w:ascii="SimSun" w:hAnsi="SimSun" w:hint="eastAsia"/>
          <w:sz w:val="21"/>
          <w:szCs w:val="21"/>
          <w:lang w:eastAsia="zh-CN"/>
        </w:rPr>
        <w:t>，才创设了单一马德里体系。就海牙体系而言，各种有效文本的组织法清理过程正在取得进展。1934年伦敦文本和1961年摩纳哥附加议定书将于2016年10月终止。对里斯本协定的最近一次修订将带来该条约的两个文本在一定期间内——从新的日内瓦文本生效开始，直至所有加入原先的里斯本协定的国家都加入经修订的日内瓦文本——同时适用的复杂性。</w:t>
      </w:r>
    </w:p>
    <w:p w:rsidR="006744B9" w:rsidRPr="00087D15" w:rsidRDefault="006744B9" w:rsidP="00854BE6">
      <w:pPr>
        <w:overflowPunct w:val="0"/>
        <w:adjustRightInd w:val="0"/>
        <w:spacing w:afterLines="50" w:after="120" w:line="340" w:lineRule="atLeast"/>
        <w:rPr>
          <w:rFonts w:ascii="SimSun" w:hAnsi="SimSun"/>
          <w:sz w:val="21"/>
          <w:szCs w:val="21"/>
          <w:lang w:eastAsia="zh-CN"/>
        </w:rPr>
      </w:pPr>
      <w:r>
        <w:rPr>
          <w:rFonts w:ascii="SimSun" w:hAnsi="SimSun" w:hint="eastAsia"/>
          <w:sz w:val="21"/>
          <w:szCs w:val="21"/>
          <w:lang w:eastAsia="zh-CN"/>
        </w:rPr>
        <w:t>一.</w:t>
      </w:r>
      <w:r w:rsidRPr="00087D15">
        <w:rPr>
          <w:rFonts w:ascii="SimSun" w:hAnsi="SimSun" w:hint="eastAsia"/>
          <w:sz w:val="21"/>
          <w:szCs w:val="21"/>
          <w:lang w:eastAsia="zh-CN"/>
        </w:rPr>
        <w:t>4</w:t>
      </w:r>
      <w:r w:rsidR="00854BE6">
        <w:rPr>
          <w:rFonts w:ascii="SimSun" w:hAnsi="SimSun"/>
          <w:sz w:val="21"/>
          <w:szCs w:val="21"/>
          <w:lang w:eastAsia="zh-CN"/>
        </w:rPr>
        <w:t>.</w:t>
      </w:r>
      <w:r w:rsidR="00854BE6">
        <w:rPr>
          <w:rFonts w:ascii="SimSun" w:hAnsi="SimSun"/>
          <w:sz w:val="21"/>
          <w:szCs w:val="21"/>
          <w:lang w:eastAsia="zh-CN"/>
        </w:rPr>
        <w:tab/>
      </w:r>
      <w:r w:rsidRPr="00087D15">
        <w:rPr>
          <w:rFonts w:ascii="SimSun" w:hAnsi="SimSun" w:hint="eastAsia"/>
          <w:sz w:val="21"/>
          <w:szCs w:val="21"/>
          <w:lang w:eastAsia="zh-CN"/>
        </w:rPr>
        <w:t>此外，产权组织管理的全部条约有着不同程度的加入情况，如下图所示。</w:t>
      </w:r>
    </w:p>
    <w:p w:rsidR="006744B9" w:rsidRPr="007B1E26" w:rsidRDefault="006744B9" w:rsidP="007B1E26">
      <w:pPr>
        <w:keepNext/>
        <w:adjustRightInd w:val="0"/>
        <w:spacing w:beforeLines="100" w:before="240" w:after="120" w:line="340" w:lineRule="atLeast"/>
        <w:jc w:val="center"/>
        <w:rPr>
          <w:rFonts w:ascii="SimHei" w:eastAsia="SimHei" w:hAnsi="SimHei"/>
          <w:sz w:val="18"/>
          <w:szCs w:val="21"/>
          <w:lang w:eastAsia="zh-CN"/>
        </w:rPr>
      </w:pPr>
      <w:r w:rsidRPr="007B1E26">
        <w:rPr>
          <w:rFonts w:ascii="SimHei" w:eastAsia="SimHei" w:hAnsi="SimHei" w:hint="eastAsia"/>
          <w:sz w:val="18"/>
          <w:szCs w:val="21"/>
          <w:lang w:eastAsia="zh-CN"/>
        </w:rPr>
        <w:lastRenderedPageBreak/>
        <w:t>图</w:t>
      </w:r>
      <w:r w:rsidRPr="007B1E26">
        <w:rPr>
          <w:rFonts w:ascii="SimHei" w:eastAsia="SimHei" w:hAnsi="SimHei"/>
          <w:sz w:val="18"/>
          <w:szCs w:val="21"/>
          <w:lang w:eastAsia="zh-CN"/>
        </w:rPr>
        <w:t>1</w:t>
      </w:r>
      <w:r w:rsidRPr="007B1E26">
        <w:rPr>
          <w:rFonts w:ascii="SimHei" w:eastAsia="SimHei" w:hAnsi="SimHei" w:hint="eastAsia"/>
          <w:sz w:val="18"/>
          <w:szCs w:val="21"/>
          <w:lang w:eastAsia="zh-CN"/>
        </w:rPr>
        <w:t>：</w:t>
      </w:r>
      <w:r w:rsidRPr="007B1E26">
        <w:rPr>
          <w:rFonts w:ascii="SimHei" w:eastAsia="SimHei" w:hAnsi="SimHei"/>
          <w:sz w:val="18"/>
          <w:szCs w:val="21"/>
          <w:lang w:eastAsia="zh-CN"/>
        </w:rPr>
        <w:t>WIPO</w:t>
      </w:r>
      <w:r w:rsidRPr="007B1E26">
        <w:rPr>
          <w:rFonts w:ascii="SimHei" w:eastAsia="SimHei" w:hAnsi="SimHei" w:hint="eastAsia"/>
          <w:sz w:val="18"/>
          <w:szCs w:val="21"/>
          <w:lang w:eastAsia="zh-CN"/>
        </w:rPr>
        <w:t>管理各条约的缔约方数量（2016年6月）</w:t>
      </w:r>
    </w:p>
    <w:p w:rsidR="006744B9" w:rsidRPr="00F1424D" w:rsidRDefault="006744B9" w:rsidP="00CE447E">
      <w:pPr>
        <w:adjustRightInd w:val="0"/>
        <w:spacing w:after="120" w:line="340" w:lineRule="atLeast"/>
        <w:jc w:val="center"/>
        <w:rPr>
          <w:rFonts w:ascii="KaiTi" w:eastAsia="KaiTi" w:hAnsi="KaiTi"/>
          <w:sz w:val="21"/>
          <w:szCs w:val="21"/>
        </w:rPr>
      </w:pPr>
      <w:r w:rsidRPr="00BA62D9">
        <w:rPr>
          <w:rFonts w:ascii="SimSun" w:hAnsi="SimSun"/>
          <w:noProof/>
          <w:sz w:val="21"/>
        </w:rPr>
        <w:drawing>
          <wp:inline distT="0" distB="0" distL="0" distR="0" wp14:anchorId="79746FD0" wp14:editId="02F279E6">
            <wp:extent cx="5191200" cy="30888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91200" cy="3088800"/>
                    </a:xfrm>
                    <a:prstGeom prst="rect">
                      <a:avLst/>
                    </a:prstGeom>
                    <a:noFill/>
                    <a:ln>
                      <a:noFill/>
                    </a:ln>
                  </pic:spPr>
                </pic:pic>
              </a:graphicData>
            </a:graphic>
          </wp:inline>
        </w:drawing>
      </w:r>
    </w:p>
    <w:p w:rsidR="006744B9" w:rsidRPr="00A12D60" w:rsidRDefault="006744B9" w:rsidP="00854BE6">
      <w:pPr>
        <w:overflowPunct w:val="0"/>
        <w:adjustRightInd w:val="0"/>
        <w:spacing w:afterLines="50" w:after="120" w:line="340" w:lineRule="atLeast"/>
        <w:rPr>
          <w:rFonts w:ascii="SimSun" w:hAnsi="SimSun"/>
          <w:sz w:val="21"/>
          <w:szCs w:val="21"/>
          <w:lang w:eastAsia="zh-CN"/>
        </w:rPr>
      </w:pPr>
      <w:r>
        <w:rPr>
          <w:rFonts w:ascii="SimSun" w:hAnsi="SimSun" w:hint="eastAsia"/>
          <w:sz w:val="21"/>
          <w:szCs w:val="21"/>
          <w:lang w:eastAsia="zh-CN"/>
        </w:rPr>
        <w:t>一.5</w:t>
      </w:r>
      <w:r w:rsidR="00854BE6">
        <w:rPr>
          <w:rFonts w:ascii="SimSun" w:hAnsi="SimSun"/>
          <w:sz w:val="21"/>
          <w:szCs w:val="21"/>
          <w:lang w:eastAsia="zh-CN"/>
        </w:rPr>
        <w:t>.</w:t>
      </w:r>
      <w:r w:rsidR="00854BE6">
        <w:rPr>
          <w:rFonts w:ascii="SimSun" w:hAnsi="SimSun"/>
          <w:sz w:val="21"/>
          <w:szCs w:val="21"/>
          <w:lang w:eastAsia="zh-CN"/>
        </w:rPr>
        <w:tab/>
      </w:r>
      <w:r>
        <w:rPr>
          <w:rFonts w:ascii="SimSun" w:hAnsi="SimSun" w:hint="eastAsia"/>
          <w:sz w:val="21"/>
          <w:szCs w:val="21"/>
          <w:lang w:eastAsia="zh-CN"/>
        </w:rPr>
        <w:t>由于产权组织通过的条约是成员国政策的集体表达，应鼓励成员国处理加入这些条约的可能性。这将有助于为知识产权创建一个更为统一并均衡的国际法律框架。</w:t>
      </w:r>
    </w:p>
    <w:p w:rsidR="006744B9" w:rsidRPr="00A12D60" w:rsidRDefault="006744B9" w:rsidP="00854BE6">
      <w:pPr>
        <w:overflowPunct w:val="0"/>
        <w:adjustRightInd w:val="0"/>
        <w:spacing w:afterLines="50" w:after="120" w:line="340" w:lineRule="atLeast"/>
        <w:rPr>
          <w:rFonts w:ascii="SimSun" w:hAnsi="SimSun"/>
          <w:sz w:val="21"/>
          <w:szCs w:val="21"/>
          <w:lang w:eastAsia="zh-CN"/>
        </w:rPr>
      </w:pPr>
      <w:r>
        <w:rPr>
          <w:rFonts w:ascii="SimSun" w:hAnsi="SimSun" w:hint="eastAsia"/>
          <w:sz w:val="21"/>
          <w:szCs w:val="21"/>
          <w:lang w:eastAsia="zh-CN"/>
        </w:rPr>
        <w:t>一.6</w:t>
      </w:r>
      <w:r w:rsidR="00854BE6">
        <w:rPr>
          <w:rFonts w:ascii="SimSun" w:hAnsi="SimSun"/>
          <w:sz w:val="21"/>
          <w:szCs w:val="21"/>
          <w:lang w:eastAsia="zh-CN"/>
        </w:rPr>
        <w:t>.</w:t>
      </w:r>
      <w:r w:rsidR="00854BE6">
        <w:rPr>
          <w:rFonts w:ascii="SimSun" w:hAnsi="SimSun"/>
          <w:sz w:val="21"/>
          <w:szCs w:val="21"/>
          <w:lang w:eastAsia="zh-CN"/>
        </w:rPr>
        <w:tab/>
      </w:r>
      <w:r>
        <w:rPr>
          <w:rFonts w:ascii="SimSun" w:hAnsi="SimSun" w:hint="eastAsia"/>
          <w:sz w:val="21"/>
          <w:szCs w:val="21"/>
          <w:lang w:eastAsia="zh-CN"/>
        </w:rPr>
        <w:t>回到当前议程，可以看到，在当前阶段通过了三部新的国际协定，即《视听表演北京条约》（</w:t>
      </w:r>
      <w:r w:rsidR="00564912">
        <w:rPr>
          <w:rFonts w:ascii="SimSun" w:hAnsi="SimSun" w:hint="eastAsia"/>
          <w:sz w:val="21"/>
          <w:szCs w:val="21"/>
          <w:lang w:eastAsia="zh-CN"/>
        </w:rPr>
        <w:t>《北京条约》</w:t>
      </w:r>
      <w:r>
        <w:rPr>
          <w:rFonts w:ascii="SimSun" w:hAnsi="SimSun" w:hint="eastAsia"/>
          <w:sz w:val="21"/>
          <w:szCs w:val="21"/>
          <w:lang w:eastAsia="zh-CN"/>
        </w:rPr>
        <w:t>）、《关于为盲人、视力障碍者或其他印刷品阅读障碍者获得已出版作品提供便利的马拉喀什条约》（</w:t>
      </w:r>
      <w:r w:rsidR="00564912">
        <w:rPr>
          <w:rFonts w:ascii="SimSun" w:hAnsi="SimSun" w:hint="eastAsia"/>
          <w:sz w:val="21"/>
          <w:szCs w:val="21"/>
          <w:lang w:eastAsia="zh-CN"/>
        </w:rPr>
        <w:t>《马拉喀什条约》</w:t>
      </w:r>
      <w:r>
        <w:rPr>
          <w:rFonts w:ascii="SimSun" w:hAnsi="SimSun" w:hint="eastAsia"/>
          <w:sz w:val="21"/>
          <w:szCs w:val="21"/>
          <w:lang w:eastAsia="zh-CN"/>
        </w:rPr>
        <w:t>）和《原产地名称和地理标志里斯本协定日内瓦文本》（</w:t>
      </w:r>
      <w:r w:rsidR="00564912">
        <w:rPr>
          <w:rFonts w:ascii="SimSun" w:hAnsi="SimSun" w:hint="eastAsia"/>
          <w:sz w:val="21"/>
          <w:szCs w:val="21"/>
          <w:lang w:eastAsia="zh-CN"/>
        </w:rPr>
        <w:t>《里斯本协定日内瓦文本》</w:t>
      </w:r>
      <w:r>
        <w:rPr>
          <w:rFonts w:ascii="SimSun" w:hAnsi="SimSun" w:hint="eastAsia"/>
          <w:sz w:val="21"/>
          <w:szCs w:val="21"/>
          <w:lang w:eastAsia="zh-CN"/>
        </w:rPr>
        <w:t>）。在当前阶段，仅有</w:t>
      </w:r>
      <w:r w:rsidR="00564912">
        <w:rPr>
          <w:rFonts w:ascii="SimSun" w:hAnsi="SimSun" w:hint="eastAsia"/>
          <w:sz w:val="21"/>
          <w:szCs w:val="21"/>
          <w:lang w:eastAsia="zh-CN"/>
        </w:rPr>
        <w:t>《马拉喀什条约》</w:t>
      </w:r>
      <w:r>
        <w:rPr>
          <w:rFonts w:ascii="SimSun" w:hAnsi="SimSun" w:hint="eastAsia"/>
          <w:sz w:val="21"/>
          <w:szCs w:val="21"/>
          <w:lang w:eastAsia="zh-CN"/>
        </w:rPr>
        <w:t>已经生效。</w:t>
      </w:r>
    </w:p>
    <w:p w:rsidR="006744B9" w:rsidRPr="001F2402" w:rsidRDefault="00714786" w:rsidP="00854BE6">
      <w:pPr>
        <w:overflowPunct w:val="0"/>
        <w:adjustRightInd w:val="0"/>
        <w:spacing w:afterLines="50" w:after="120" w:line="340" w:lineRule="atLeast"/>
        <w:rPr>
          <w:rFonts w:ascii="SimSun" w:hAnsi="SimSun"/>
          <w:sz w:val="21"/>
          <w:szCs w:val="21"/>
          <w:lang w:eastAsia="zh-CN"/>
        </w:rPr>
      </w:pPr>
      <w:r>
        <w:rPr>
          <w:rFonts w:ascii="SimSun" w:hAnsi="SimSun" w:hint="eastAsia"/>
          <w:sz w:val="21"/>
          <w:szCs w:val="21"/>
          <w:lang w:eastAsia="zh-CN"/>
        </w:rPr>
        <w:t>一</w:t>
      </w:r>
      <w:r>
        <w:rPr>
          <w:rFonts w:ascii="SimSun" w:hAnsi="SimSun"/>
          <w:sz w:val="21"/>
          <w:szCs w:val="21"/>
          <w:lang w:eastAsia="zh-CN"/>
        </w:rPr>
        <w:t>.7</w:t>
      </w:r>
      <w:r w:rsidR="00854BE6">
        <w:rPr>
          <w:rFonts w:ascii="SimSun" w:hAnsi="SimSun"/>
          <w:sz w:val="21"/>
          <w:szCs w:val="21"/>
          <w:lang w:eastAsia="zh-CN"/>
        </w:rPr>
        <w:t>.</w:t>
      </w:r>
      <w:r w:rsidR="00854BE6">
        <w:rPr>
          <w:rFonts w:ascii="SimSun" w:hAnsi="SimSun"/>
          <w:sz w:val="21"/>
          <w:szCs w:val="21"/>
          <w:lang w:eastAsia="zh-CN"/>
        </w:rPr>
        <w:tab/>
      </w:r>
      <w:r w:rsidR="006744B9" w:rsidRPr="001F2402">
        <w:rPr>
          <w:rFonts w:ascii="SimSun" w:hAnsi="SimSun" w:hint="eastAsia"/>
          <w:sz w:val="21"/>
          <w:szCs w:val="21"/>
          <w:lang w:eastAsia="zh-CN"/>
        </w:rPr>
        <w:t>有若干个项目正在成员国之间得到讨论，但很难达成一致。其中包括拟议的外观设计法条约；广播；传统知识、传统文化表现形式和与遗传资源相关的知识产权问题；以及版权领域的例外与限制。显然，随着知识经济的发展，知识产权在经济和社会中的地位日益重要，技术向生产部门渗透，创意作品的生产、发行和消费发生模式上的转变，随之而来的是多边协定仍将很难取得一致。然而，这些问题继续保留在议程上，长期得不到解决，将有损于产权组织的形象。例如，关于广播的讨论始于上世纪90年代，关于遗传资源、传统知识和传统文化表现形式领域的国际文书的讨论始于本世纪之交。部分由于在多边难以取得协商一致，知识产权领域的国际</w:t>
      </w:r>
      <w:r w:rsidR="00BC6D5C">
        <w:rPr>
          <w:rFonts w:ascii="SimSun" w:hAnsi="SimSun" w:hint="eastAsia"/>
          <w:sz w:val="21"/>
          <w:szCs w:val="21"/>
          <w:lang w:eastAsia="zh-CN"/>
        </w:rPr>
        <w:t>准则制定</w:t>
      </w:r>
      <w:r w:rsidR="006744B9" w:rsidRPr="001F2402">
        <w:rPr>
          <w:rFonts w:ascii="SimSun" w:hAnsi="SimSun" w:hint="eastAsia"/>
          <w:sz w:val="21"/>
          <w:szCs w:val="21"/>
          <w:lang w:eastAsia="zh-CN"/>
        </w:rPr>
        <w:t>出现了越来越多的双边、复边和区域安排。因此多边</w:t>
      </w:r>
      <w:r w:rsidR="00BC6D5C">
        <w:rPr>
          <w:rFonts w:ascii="SimSun" w:hAnsi="SimSun" w:hint="eastAsia"/>
          <w:sz w:val="21"/>
          <w:szCs w:val="21"/>
          <w:lang w:eastAsia="zh-CN"/>
        </w:rPr>
        <w:t>准则制定</w:t>
      </w:r>
      <w:r w:rsidR="006744B9" w:rsidRPr="001F2402">
        <w:rPr>
          <w:rFonts w:ascii="SimSun" w:hAnsi="SimSun" w:hint="eastAsia"/>
          <w:sz w:val="21"/>
          <w:szCs w:val="21"/>
          <w:lang w:eastAsia="zh-CN"/>
        </w:rPr>
        <w:t>面临的挑战非常之大，要想取得成功，将需要积极参与、充分筹备，以使成员国达成妥协。</w:t>
      </w:r>
    </w:p>
    <w:p w:rsidR="006744B9" w:rsidRPr="00714786" w:rsidRDefault="00714786" w:rsidP="00854BE6">
      <w:pPr>
        <w:overflowPunct w:val="0"/>
        <w:adjustRightInd w:val="0"/>
        <w:spacing w:afterLines="50" w:after="120" w:line="340" w:lineRule="atLeast"/>
        <w:rPr>
          <w:rFonts w:ascii="SimSun" w:hAnsi="SimSun"/>
          <w:sz w:val="21"/>
          <w:szCs w:val="21"/>
          <w:lang w:eastAsia="zh-CN"/>
        </w:rPr>
      </w:pPr>
      <w:r>
        <w:rPr>
          <w:rFonts w:ascii="SimSun" w:hAnsi="SimSun" w:hint="eastAsia"/>
          <w:sz w:val="21"/>
          <w:szCs w:val="21"/>
          <w:lang w:eastAsia="zh-CN"/>
        </w:rPr>
        <w:t>一</w:t>
      </w:r>
      <w:r>
        <w:rPr>
          <w:rFonts w:ascii="SimSun" w:hAnsi="SimSun"/>
          <w:sz w:val="21"/>
          <w:szCs w:val="21"/>
          <w:lang w:eastAsia="zh-CN"/>
        </w:rPr>
        <w:t>.</w:t>
      </w:r>
      <w:r>
        <w:rPr>
          <w:rFonts w:ascii="SimSun" w:hAnsi="SimSun" w:hint="eastAsia"/>
          <w:sz w:val="21"/>
          <w:szCs w:val="21"/>
          <w:lang w:eastAsia="zh-CN"/>
        </w:rPr>
        <w:t>8</w:t>
      </w:r>
      <w:r w:rsidR="00854BE6">
        <w:rPr>
          <w:rFonts w:ascii="SimSun" w:hAnsi="SimSun"/>
          <w:sz w:val="21"/>
          <w:szCs w:val="21"/>
          <w:lang w:eastAsia="zh-CN"/>
        </w:rPr>
        <w:t>.</w:t>
      </w:r>
      <w:r w:rsidR="00854BE6">
        <w:rPr>
          <w:rFonts w:ascii="SimSun" w:hAnsi="SimSun"/>
          <w:sz w:val="21"/>
          <w:szCs w:val="21"/>
          <w:lang w:eastAsia="zh-CN"/>
        </w:rPr>
        <w:tab/>
      </w:r>
      <w:r w:rsidR="006744B9" w:rsidRPr="00714786">
        <w:rPr>
          <w:rFonts w:ascii="SimSun" w:hAnsi="SimSun" w:hint="eastAsia"/>
          <w:sz w:val="21"/>
          <w:szCs w:val="21"/>
          <w:lang w:eastAsia="zh-CN"/>
        </w:rPr>
        <w:t>由于当前议程由来已久，已经成熟，假定构成这个议程的各项可以圆满完成，或达成一致，产权组织就要考虑下一阶段其所希望开展的未来</w:t>
      </w:r>
      <w:r w:rsidR="00BC6D5C">
        <w:rPr>
          <w:rFonts w:ascii="SimSun" w:hAnsi="SimSun" w:hint="eastAsia"/>
          <w:sz w:val="21"/>
          <w:szCs w:val="21"/>
          <w:lang w:eastAsia="zh-CN"/>
        </w:rPr>
        <w:t>准则制定</w:t>
      </w:r>
      <w:r w:rsidR="006744B9" w:rsidRPr="00714786">
        <w:rPr>
          <w:rFonts w:ascii="SimSun" w:hAnsi="SimSun" w:hint="eastAsia"/>
          <w:sz w:val="21"/>
          <w:szCs w:val="21"/>
          <w:lang w:eastAsia="zh-CN"/>
        </w:rPr>
        <w:t>活动的本质，这点至关重要。成员国之间分歧最小的一个领域是知识产权体系的程序性运作。这一领域可以向成员国方面提供一个行动机遇。</w:t>
      </w:r>
    </w:p>
    <w:p w:rsidR="006744B9" w:rsidRPr="001F2402" w:rsidRDefault="006744B9" w:rsidP="00854BE6">
      <w:pPr>
        <w:overflowPunct w:val="0"/>
        <w:adjustRightInd w:val="0"/>
        <w:spacing w:afterLines="50" w:after="120" w:line="340" w:lineRule="atLeast"/>
        <w:rPr>
          <w:rFonts w:ascii="SimHei" w:eastAsia="SimHei" w:hAnsi="SimHei"/>
          <w:sz w:val="21"/>
          <w:szCs w:val="21"/>
          <w:lang w:eastAsia="zh-CN"/>
        </w:rPr>
      </w:pPr>
      <w:r>
        <w:rPr>
          <w:rFonts w:ascii="SimSun" w:hAnsi="SimSun" w:hint="eastAsia"/>
          <w:sz w:val="21"/>
          <w:szCs w:val="21"/>
          <w:lang w:eastAsia="zh-CN"/>
        </w:rPr>
        <w:t>一.9</w:t>
      </w:r>
      <w:r w:rsidR="00854BE6">
        <w:rPr>
          <w:rFonts w:ascii="SimSun" w:hAnsi="SimSun"/>
          <w:sz w:val="21"/>
          <w:szCs w:val="21"/>
          <w:lang w:eastAsia="zh-CN"/>
        </w:rPr>
        <w:t>.</w:t>
      </w:r>
      <w:r w:rsidR="00854BE6">
        <w:rPr>
          <w:rFonts w:ascii="SimSun" w:hAnsi="SimSun"/>
          <w:sz w:val="21"/>
          <w:szCs w:val="21"/>
          <w:lang w:eastAsia="zh-CN"/>
        </w:rPr>
        <w:tab/>
      </w:r>
      <w:r w:rsidRPr="001F2402">
        <w:rPr>
          <w:rFonts w:ascii="SimSun" w:hAnsi="SimSun" w:hint="eastAsia"/>
          <w:sz w:val="21"/>
          <w:szCs w:val="21"/>
          <w:lang w:eastAsia="zh-CN"/>
        </w:rPr>
        <w:t>未来议程将需要审慎识别哪些领域要么需要采取多边行动，要么可以为国际</w:t>
      </w:r>
      <w:r w:rsidR="00BC6D5C">
        <w:rPr>
          <w:rFonts w:ascii="SimSun" w:hAnsi="SimSun" w:hint="eastAsia"/>
          <w:sz w:val="21"/>
          <w:szCs w:val="21"/>
          <w:lang w:eastAsia="zh-CN"/>
        </w:rPr>
        <w:t>准则制定</w:t>
      </w:r>
      <w:r w:rsidRPr="001F2402">
        <w:rPr>
          <w:rFonts w:ascii="SimSun" w:hAnsi="SimSun" w:hint="eastAsia"/>
          <w:sz w:val="21"/>
          <w:szCs w:val="21"/>
          <w:lang w:eastAsia="zh-CN"/>
        </w:rPr>
        <w:t>日益</w:t>
      </w:r>
      <w:r w:rsidR="00081918">
        <w:rPr>
          <w:rFonts w:ascii="SimSun" w:hAnsi="SimSun" w:hint="eastAsia"/>
          <w:sz w:val="21"/>
          <w:szCs w:val="21"/>
          <w:lang w:eastAsia="zh-CN"/>
        </w:rPr>
        <w:t>复杂的图景有所促进</w:t>
      </w:r>
      <w:r w:rsidRPr="001F2402">
        <w:rPr>
          <w:rFonts w:ascii="SimSun" w:hAnsi="SimSun" w:hint="eastAsia"/>
          <w:sz w:val="21"/>
          <w:szCs w:val="21"/>
          <w:lang w:eastAsia="zh-CN"/>
        </w:rPr>
        <w:t>。它也可能要求反思产权组织对</w:t>
      </w:r>
      <w:r w:rsidR="00BC6D5C">
        <w:rPr>
          <w:rFonts w:ascii="SimSun" w:hAnsi="SimSun" w:hint="eastAsia"/>
          <w:sz w:val="21"/>
          <w:szCs w:val="21"/>
          <w:lang w:eastAsia="zh-CN"/>
        </w:rPr>
        <w:t>准则制定</w:t>
      </w:r>
      <w:r w:rsidRPr="001F2402">
        <w:rPr>
          <w:rFonts w:ascii="SimSun" w:hAnsi="SimSun" w:hint="eastAsia"/>
          <w:sz w:val="21"/>
          <w:szCs w:val="21"/>
          <w:lang w:eastAsia="zh-CN"/>
        </w:rPr>
        <w:t>问题加以识别和推进的方式。有观点认为当前的委员会制度存在效率低下的问题，为改进其表现，将由成员国来决定是否对该制度进行评价、讨论或修改。</w:t>
      </w:r>
    </w:p>
    <w:p w:rsidR="006744B9" w:rsidRDefault="006744B9" w:rsidP="00A560E9">
      <w:pPr>
        <w:keepNext/>
        <w:adjustRightInd w:val="0"/>
        <w:spacing w:beforeLines="100" w:before="240" w:afterLines="50" w:after="120" w:line="340" w:lineRule="atLeast"/>
        <w:rPr>
          <w:rFonts w:ascii="SimHei" w:eastAsia="SimHei" w:hAnsi="SimHei"/>
          <w:sz w:val="21"/>
          <w:szCs w:val="21"/>
          <w:lang w:eastAsia="zh-CN"/>
        </w:rPr>
      </w:pPr>
      <w:r w:rsidRPr="000A4DC8">
        <w:rPr>
          <w:rFonts w:ascii="SimHei" w:eastAsia="SimHei" w:hAnsi="SimHei"/>
          <w:sz w:val="21"/>
          <w:szCs w:val="21"/>
          <w:lang w:eastAsia="zh-CN"/>
        </w:rPr>
        <w:lastRenderedPageBreak/>
        <w:t>战</w:t>
      </w:r>
      <w:r>
        <w:rPr>
          <w:rFonts w:ascii="SimHei" w:eastAsia="SimHei" w:hAnsi="SimHei" w:hint="eastAsia"/>
          <w:sz w:val="21"/>
          <w:szCs w:val="21"/>
          <w:lang w:eastAsia="zh-CN"/>
        </w:rPr>
        <w:t xml:space="preserve">  </w:t>
      </w:r>
      <w:r w:rsidRPr="000A4DC8">
        <w:rPr>
          <w:rFonts w:ascii="SimHei" w:eastAsia="SimHei" w:hAnsi="SimHei"/>
          <w:sz w:val="21"/>
          <w:szCs w:val="21"/>
          <w:lang w:eastAsia="zh-CN"/>
        </w:rPr>
        <w:t>略</w:t>
      </w:r>
    </w:p>
    <w:p w:rsidR="006744B9" w:rsidRPr="00A12D60" w:rsidRDefault="006744B9" w:rsidP="00854BE6">
      <w:pPr>
        <w:overflowPunct w:val="0"/>
        <w:adjustRightInd w:val="0"/>
        <w:spacing w:afterLines="50" w:after="120" w:line="340" w:lineRule="atLeast"/>
        <w:rPr>
          <w:rFonts w:ascii="SimSun" w:hAnsi="SimSun"/>
          <w:sz w:val="21"/>
          <w:szCs w:val="21"/>
          <w:lang w:eastAsia="zh-CN"/>
        </w:rPr>
      </w:pPr>
      <w:r>
        <w:rPr>
          <w:rFonts w:ascii="SimSun" w:hAnsi="SimSun" w:hint="eastAsia"/>
          <w:sz w:val="21"/>
          <w:szCs w:val="21"/>
          <w:lang w:eastAsia="zh-CN"/>
        </w:rPr>
        <w:t>一.10</w:t>
      </w:r>
      <w:r w:rsidR="00854BE6">
        <w:rPr>
          <w:rFonts w:ascii="SimSun" w:hAnsi="SimSun" w:hint="eastAsia"/>
          <w:sz w:val="21"/>
          <w:szCs w:val="21"/>
          <w:lang w:eastAsia="zh-CN"/>
        </w:rPr>
        <w:t>.</w:t>
      </w:r>
      <w:r>
        <w:rPr>
          <w:rFonts w:ascii="SimSun" w:hAnsi="SimSun"/>
          <w:sz w:val="21"/>
          <w:szCs w:val="21"/>
          <w:lang w:eastAsia="zh-CN"/>
        </w:rPr>
        <w:tab/>
      </w:r>
      <w:r>
        <w:rPr>
          <w:rFonts w:ascii="SimSun" w:hAnsi="SimSun" w:hint="eastAsia"/>
          <w:sz w:val="21"/>
          <w:szCs w:val="21"/>
          <w:lang w:eastAsia="zh-CN"/>
        </w:rPr>
        <w:t>关于战略目标一，在下一阶段将要遵循六种战略：</w:t>
      </w:r>
    </w:p>
    <w:p w:rsidR="006744B9" w:rsidRPr="001F2402" w:rsidRDefault="006744B9" w:rsidP="007B1E26">
      <w:pPr>
        <w:overflowPunct w:val="0"/>
        <w:adjustRightInd w:val="0"/>
        <w:spacing w:afterLines="50" w:after="120" w:line="340" w:lineRule="atLeast"/>
        <w:ind w:leftChars="350" w:left="1400" w:hangingChars="300" w:hanging="630"/>
        <w:rPr>
          <w:rFonts w:ascii="SimSun" w:hAnsi="SimSun"/>
          <w:sz w:val="21"/>
          <w:szCs w:val="21"/>
          <w:lang w:eastAsia="zh-CN"/>
        </w:rPr>
      </w:pPr>
      <w:r>
        <w:rPr>
          <w:rFonts w:ascii="SimSun" w:hAnsi="SimSun" w:hint="eastAsia"/>
          <w:sz w:val="21"/>
          <w:szCs w:val="21"/>
          <w:lang w:eastAsia="zh-CN"/>
        </w:rPr>
        <w:t>(1)</w:t>
      </w:r>
      <w:r>
        <w:rPr>
          <w:rFonts w:ascii="SimSun" w:hAnsi="SimSun"/>
          <w:sz w:val="21"/>
          <w:szCs w:val="21"/>
          <w:lang w:eastAsia="zh-CN"/>
        </w:rPr>
        <w:tab/>
      </w:r>
      <w:r w:rsidRPr="001F2402">
        <w:rPr>
          <w:rFonts w:ascii="SimSun" w:hAnsi="SimSun" w:hint="eastAsia"/>
          <w:sz w:val="21"/>
          <w:szCs w:val="21"/>
          <w:lang w:eastAsia="zh-CN"/>
        </w:rPr>
        <w:t>将推动鼓励成员国批准已批准的组织法改革的进程，例如单一会费制和总干事职位的任职限期，以便使成员国通过的政策在正式实施时与产权组织的做法相一致。</w:t>
      </w:r>
    </w:p>
    <w:p w:rsidR="006744B9" w:rsidRPr="00A12D60" w:rsidRDefault="006744B9" w:rsidP="007B1E26">
      <w:pPr>
        <w:overflowPunct w:val="0"/>
        <w:adjustRightInd w:val="0"/>
        <w:spacing w:afterLines="50" w:after="120" w:line="340" w:lineRule="atLeast"/>
        <w:ind w:leftChars="350" w:left="1400" w:hangingChars="300" w:hanging="630"/>
        <w:rPr>
          <w:rFonts w:ascii="SimSun" w:hAnsi="SimSun"/>
          <w:sz w:val="21"/>
          <w:szCs w:val="21"/>
          <w:lang w:eastAsia="zh-CN"/>
        </w:rPr>
      </w:pPr>
      <w:r>
        <w:rPr>
          <w:rFonts w:ascii="SimSun" w:hAnsi="SimSun" w:hint="eastAsia"/>
          <w:sz w:val="21"/>
          <w:szCs w:val="21"/>
          <w:lang w:eastAsia="zh-CN"/>
        </w:rPr>
        <w:t>(2)</w:t>
      </w:r>
      <w:r>
        <w:rPr>
          <w:rFonts w:ascii="SimSun" w:hAnsi="SimSun"/>
          <w:sz w:val="21"/>
          <w:szCs w:val="21"/>
          <w:lang w:eastAsia="zh-CN"/>
        </w:rPr>
        <w:tab/>
      </w:r>
      <w:r>
        <w:rPr>
          <w:rFonts w:ascii="SimSun" w:hAnsi="SimSun" w:hint="eastAsia"/>
          <w:sz w:val="21"/>
          <w:szCs w:val="21"/>
          <w:lang w:eastAsia="zh-CN"/>
        </w:rPr>
        <w:t>将鼓励成员国批准或加入当前阶段缔结的三部新国际文书，以便扩大</w:t>
      </w:r>
      <w:r w:rsidR="00564912">
        <w:rPr>
          <w:rFonts w:ascii="SimSun" w:hAnsi="SimSun" w:hint="eastAsia"/>
          <w:sz w:val="21"/>
          <w:szCs w:val="21"/>
          <w:lang w:eastAsia="zh-CN"/>
        </w:rPr>
        <w:t>《马拉喀什条约》</w:t>
      </w:r>
      <w:r>
        <w:rPr>
          <w:rFonts w:ascii="SimSun" w:hAnsi="SimSun" w:hint="eastAsia"/>
          <w:sz w:val="21"/>
          <w:szCs w:val="21"/>
          <w:lang w:eastAsia="zh-CN"/>
        </w:rPr>
        <w:t>的成员数量，使</w:t>
      </w:r>
      <w:r w:rsidR="00564912">
        <w:rPr>
          <w:rFonts w:ascii="SimSun" w:hAnsi="SimSun" w:hint="eastAsia"/>
          <w:sz w:val="21"/>
          <w:szCs w:val="21"/>
          <w:lang w:eastAsia="zh-CN"/>
        </w:rPr>
        <w:t>《北京条约》</w:t>
      </w:r>
      <w:r>
        <w:rPr>
          <w:rFonts w:ascii="SimSun" w:hAnsi="SimSun" w:hint="eastAsia"/>
          <w:sz w:val="21"/>
          <w:szCs w:val="21"/>
          <w:lang w:eastAsia="zh-CN"/>
        </w:rPr>
        <w:t>和</w:t>
      </w:r>
      <w:r w:rsidR="00564912">
        <w:rPr>
          <w:rFonts w:ascii="SimSun" w:hAnsi="SimSun" w:hint="eastAsia"/>
          <w:sz w:val="21"/>
          <w:szCs w:val="21"/>
          <w:lang w:eastAsia="zh-CN"/>
        </w:rPr>
        <w:t>《里斯本协定日内瓦文本》</w:t>
      </w:r>
      <w:r>
        <w:rPr>
          <w:rFonts w:ascii="SimSun" w:hAnsi="SimSun" w:hint="eastAsia"/>
          <w:sz w:val="21"/>
          <w:szCs w:val="21"/>
          <w:lang w:eastAsia="zh-CN"/>
        </w:rPr>
        <w:t>生效（同时需要指出，对</w:t>
      </w:r>
      <w:r w:rsidR="00564912">
        <w:rPr>
          <w:rFonts w:ascii="SimSun" w:hAnsi="SimSun" w:hint="eastAsia"/>
          <w:sz w:val="21"/>
          <w:szCs w:val="21"/>
          <w:lang w:eastAsia="zh-CN"/>
        </w:rPr>
        <w:t>《里斯本协定日内瓦文本》</w:t>
      </w:r>
      <w:r>
        <w:rPr>
          <w:rFonts w:ascii="SimSun" w:hAnsi="SimSun" w:hint="eastAsia"/>
          <w:sz w:val="21"/>
          <w:szCs w:val="21"/>
          <w:lang w:eastAsia="zh-CN"/>
        </w:rPr>
        <w:t>而言，可以通过商标体系为地理标志提供保护）。将向成员国提供技术和法律援助，以协助其批准进程。</w:t>
      </w:r>
    </w:p>
    <w:p w:rsidR="006744B9" w:rsidRPr="00A12D60" w:rsidRDefault="006744B9" w:rsidP="007B1E26">
      <w:pPr>
        <w:overflowPunct w:val="0"/>
        <w:adjustRightInd w:val="0"/>
        <w:spacing w:afterLines="50" w:after="120" w:line="340" w:lineRule="atLeast"/>
        <w:ind w:leftChars="350" w:left="1400" w:hangingChars="300" w:hanging="630"/>
        <w:rPr>
          <w:rFonts w:ascii="SimSun" w:hAnsi="SimSun"/>
          <w:sz w:val="21"/>
          <w:szCs w:val="21"/>
          <w:lang w:eastAsia="zh-CN"/>
        </w:rPr>
      </w:pPr>
      <w:r>
        <w:rPr>
          <w:rFonts w:ascii="SimSun" w:hAnsi="SimSun" w:hint="eastAsia"/>
          <w:sz w:val="21"/>
          <w:szCs w:val="21"/>
          <w:lang w:eastAsia="zh-CN"/>
        </w:rPr>
        <w:t>(3)</w:t>
      </w:r>
      <w:r>
        <w:rPr>
          <w:rFonts w:ascii="SimSun" w:hAnsi="SimSun"/>
          <w:sz w:val="21"/>
          <w:szCs w:val="21"/>
          <w:lang w:eastAsia="zh-CN"/>
        </w:rPr>
        <w:tab/>
      </w:r>
      <w:r>
        <w:rPr>
          <w:rFonts w:ascii="SimSun" w:hAnsi="SimSun" w:hint="eastAsia"/>
          <w:sz w:val="21"/>
          <w:szCs w:val="21"/>
          <w:lang w:eastAsia="zh-CN"/>
        </w:rPr>
        <w:t>产权组织将致力于鼓励加入</w:t>
      </w:r>
      <w:r w:rsidRPr="00A12D60">
        <w:rPr>
          <w:rFonts w:ascii="SimSun" w:hAnsi="SimSun"/>
          <w:sz w:val="21"/>
          <w:szCs w:val="21"/>
          <w:lang w:eastAsia="zh-CN"/>
        </w:rPr>
        <w:t>WIPO</w:t>
      </w:r>
      <w:r>
        <w:rPr>
          <w:rFonts w:ascii="SimSun" w:hAnsi="SimSun" w:hint="eastAsia"/>
          <w:sz w:val="21"/>
          <w:szCs w:val="21"/>
          <w:lang w:eastAsia="zh-CN"/>
        </w:rPr>
        <w:t>管理的各部条约，并就此向成员国提供技术和法律援助。目标是在下一阶段结束时，使</w:t>
      </w:r>
      <w:r w:rsidRPr="00A12D60">
        <w:rPr>
          <w:rFonts w:ascii="SimSun" w:hAnsi="SimSun"/>
          <w:sz w:val="21"/>
          <w:szCs w:val="21"/>
          <w:lang w:eastAsia="zh-CN"/>
        </w:rPr>
        <w:t>WIPO</w:t>
      </w:r>
      <w:r>
        <w:rPr>
          <w:rFonts w:ascii="SimSun" w:hAnsi="SimSun" w:hint="eastAsia"/>
          <w:sz w:val="21"/>
          <w:szCs w:val="21"/>
          <w:lang w:eastAsia="zh-CN"/>
        </w:rPr>
        <w:t>所管理条约中的12部的成员数量达到100个以上缔约方。</w:t>
      </w:r>
    </w:p>
    <w:p w:rsidR="006744B9" w:rsidRPr="00A12D60" w:rsidRDefault="006744B9" w:rsidP="007B1E26">
      <w:pPr>
        <w:overflowPunct w:val="0"/>
        <w:adjustRightInd w:val="0"/>
        <w:spacing w:afterLines="50" w:after="120" w:line="340" w:lineRule="atLeast"/>
        <w:ind w:leftChars="350" w:left="1400" w:hangingChars="300" w:hanging="630"/>
        <w:rPr>
          <w:rFonts w:ascii="SimSun" w:hAnsi="SimSun"/>
          <w:sz w:val="21"/>
          <w:szCs w:val="21"/>
          <w:lang w:eastAsia="zh-CN"/>
        </w:rPr>
      </w:pPr>
      <w:r>
        <w:rPr>
          <w:rFonts w:ascii="SimSun" w:hAnsi="SimSun" w:hint="eastAsia"/>
          <w:sz w:val="21"/>
          <w:szCs w:val="21"/>
          <w:lang w:eastAsia="zh-CN"/>
        </w:rPr>
        <w:t>(4)</w:t>
      </w:r>
      <w:r>
        <w:rPr>
          <w:rFonts w:ascii="SimSun" w:hAnsi="SimSun"/>
          <w:sz w:val="21"/>
          <w:szCs w:val="21"/>
          <w:lang w:eastAsia="zh-CN"/>
        </w:rPr>
        <w:tab/>
      </w:r>
      <w:r>
        <w:rPr>
          <w:rFonts w:ascii="SimSun" w:hAnsi="SimSun" w:hint="eastAsia"/>
          <w:sz w:val="21"/>
          <w:szCs w:val="21"/>
          <w:lang w:eastAsia="zh-CN"/>
        </w:rPr>
        <w:t>产权组织将力求在下一阶段圆满结束或议定以下领域尚未完成的</w:t>
      </w:r>
      <w:r w:rsidR="00BC6D5C">
        <w:rPr>
          <w:rFonts w:ascii="SimSun" w:hAnsi="SimSun" w:hint="eastAsia"/>
          <w:sz w:val="21"/>
          <w:szCs w:val="21"/>
          <w:lang w:eastAsia="zh-CN"/>
        </w:rPr>
        <w:t>准则制定</w:t>
      </w:r>
      <w:r>
        <w:rPr>
          <w:rFonts w:ascii="SimSun" w:hAnsi="SimSun" w:hint="eastAsia"/>
          <w:sz w:val="21"/>
          <w:szCs w:val="21"/>
          <w:lang w:eastAsia="zh-CN"/>
        </w:rPr>
        <w:t>进程：拟议的外观设计法条约；广播；与遗传资源、传统知识和传统文化表现形式相关的知识产权；图书馆和档案馆、视力障碍以外其他残疾人以及教育机构的例外与限制。</w:t>
      </w:r>
    </w:p>
    <w:p w:rsidR="006744B9" w:rsidRPr="00A12D60" w:rsidRDefault="006744B9" w:rsidP="007B1E26">
      <w:pPr>
        <w:overflowPunct w:val="0"/>
        <w:adjustRightInd w:val="0"/>
        <w:spacing w:afterLines="50" w:after="120" w:line="340" w:lineRule="atLeast"/>
        <w:ind w:leftChars="350" w:left="1400" w:hangingChars="300" w:hanging="630"/>
        <w:rPr>
          <w:rFonts w:ascii="SimSun" w:hAnsi="SimSun"/>
          <w:sz w:val="21"/>
          <w:szCs w:val="21"/>
          <w:lang w:eastAsia="zh-CN"/>
        </w:rPr>
      </w:pPr>
      <w:r>
        <w:rPr>
          <w:rFonts w:ascii="SimSun" w:hAnsi="SimSun" w:hint="eastAsia"/>
          <w:sz w:val="21"/>
          <w:szCs w:val="21"/>
          <w:lang w:eastAsia="zh-CN"/>
        </w:rPr>
        <w:t>(5)</w:t>
      </w:r>
      <w:r>
        <w:rPr>
          <w:rFonts w:ascii="SimSun" w:hAnsi="SimSun"/>
          <w:sz w:val="21"/>
          <w:szCs w:val="21"/>
          <w:lang w:eastAsia="zh-CN"/>
        </w:rPr>
        <w:tab/>
      </w:r>
      <w:r>
        <w:rPr>
          <w:rFonts w:ascii="SimSun" w:hAnsi="SimSun" w:hint="eastAsia"/>
          <w:sz w:val="21"/>
          <w:szCs w:val="21"/>
          <w:lang w:eastAsia="zh-CN"/>
        </w:rPr>
        <w:t>在成员国确定需要多边行动或可以带来增值的现有议程之外的新问题时，秘书处将着力推动成员国的讨论。</w:t>
      </w:r>
    </w:p>
    <w:p w:rsidR="006744B9" w:rsidRPr="00A12D60" w:rsidRDefault="006744B9" w:rsidP="007B1E26">
      <w:pPr>
        <w:overflowPunct w:val="0"/>
        <w:adjustRightInd w:val="0"/>
        <w:spacing w:afterLines="50" w:after="120" w:line="340" w:lineRule="atLeast"/>
        <w:ind w:leftChars="350" w:left="1400" w:hangingChars="300" w:hanging="630"/>
        <w:rPr>
          <w:rFonts w:ascii="SimSun" w:hAnsi="SimSun"/>
          <w:sz w:val="21"/>
          <w:szCs w:val="21"/>
          <w:lang w:eastAsia="zh-CN"/>
        </w:rPr>
      </w:pPr>
      <w:r>
        <w:rPr>
          <w:rFonts w:ascii="SimSun" w:hAnsi="SimSun" w:hint="eastAsia"/>
          <w:sz w:val="21"/>
          <w:szCs w:val="21"/>
          <w:lang w:eastAsia="zh-CN"/>
        </w:rPr>
        <w:t>(6)</w:t>
      </w:r>
      <w:r>
        <w:rPr>
          <w:rFonts w:ascii="SimSun" w:hAnsi="SimSun"/>
          <w:sz w:val="21"/>
          <w:szCs w:val="21"/>
          <w:lang w:eastAsia="zh-CN"/>
        </w:rPr>
        <w:tab/>
      </w:r>
      <w:r>
        <w:rPr>
          <w:rFonts w:ascii="SimSun" w:hAnsi="SimSun" w:hint="eastAsia"/>
          <w:sz w:val="21"/>
          <w:szCs w:val="21"/>
          <w:lang w:eastAsia="zh-CN"/>
        </w:rPr>
        <w:t>对于识别并处理新</w:t>
      </w:r>
      <w:r w:rsidR="00BC6D5C">
        <w:rPr>
          <w:rFonts w:ascii="SimSun" w:hAnsi="SimSun" w:hint="eastAsia"/>
          <w:sz w:val="21"/>
          <w:szCs w:val="21"/>
          <w:lang w:eastAsia="zh-CN"/>
        </w:rPr>
        <w:t>准则制定</w:t>
      </w:r>
      <w:r>
        <w:rPr>
          <w:rFonts w:ascii="SimSun" w:hAnsi="SimSun" w:hint="eastAsia"/>
          <w:sz w:val="21"/>
          <w:szCs w:val="21"/>
          <w:lang w:eastAsia="zh-CN"/>
        </w:rPr>
        <w:t>问题的程序和机构，如果多边行动对此有所助益，秘书处将鼓励成员国展开讨论并提供便利。</w:t>
      </w:r>
    </w:p>
    <w:p w:rsidR="006744B9" w:rsidRPr="00F1424D" w:rsidRDefault="006744B9" w:rsidP="00F1424D">
      <w:pPr>
        <w:pStyle w:val="Heading1"/>
        <w:overflowPunct w:val="0"/>
        <w:spacing w:beforeLines="200" w:before="480" w:afterLines="50" w:after="120" w:line="340" w:lineRule="atLeast"/>
        <w:rPr>
          <w:b w:val="0"/>
          <w:lang w:eastAsia="zh-CN"/>
        </w:rPr>
      </w:pPr>
      <w:bookmarkStart w:id="9" w:name="_Toc459368785"/>
      <w:r w:rsidRPr="00F1424D">
        <w:rPr>
          <w:b w:val="0"/>
          <w:lang w:eastAsia="zh-CN"/>
        </w:rPr>
        <w:t>战略目标</w:t>
      </w:r>
      <w:r w:rsidRPr="00F1424D">
        <w:rPr>
          <w:rFonts w:hint="eastAsia"/>
          <w:b w:val="0"/>
          <w:lang w:eastAsia="zh-CN"/>
        </w:rPr>
        <w:t>二：提供首选全球知识产权服务</w:t>
      </w:r>
      <w:bookmarkEnd w:id="9"/>
    </w:p>
    <w:p w:rsidR="006744B9" w:rsidRPr="003B0027" w:rsidRDefault="006744B9" w:rsidP="00A560E9">
      <w:pPr>
        <w:keepNext/>
        <w:adjustRightInd w:val="0"/>
        <w:spacing w:beforeLines="100" w:before="240" w:afterLines="50" w:after="120" w:line="340" w:lineRule="atLeast"/>
        <w:rPr>
          <w:rFonts w:ascii="SimHei" w:eastAsia="SimHei" w:hAnsi="SimHei"/>
          <w:sz w:val="21"/>
          <w:szCs w:val="21"/>
          <w:lang w:eastAsia="zh-CN"/>
        </w:rPr>
      </w:pPr>
      <w:r>
        <w:rPr>
          <w:rFonts w:ascii="SimHei" w:eastAsia="SimHei" w:hAnsi="SimHei" w:hint="eastAsia"/>
          <w:sz w:val="21"/>
          <w:szCs w:val="21"/>
          <w:lang w:eastAsia="zh-CN"/>
        </w:rPr>
        <w:t>背</w:t>
      </w:r>
      <w:r w:rsidR="00081918">
        <w:rPr>
          <w:rFonts w:ascii="SimHei" w:eastAsia="SimHei" w:hAnsi="SimHei" w:hint="eastAsia"/>
          <w:sz w:val="21"/>
          <w:szCs w:val="21"/>
          <w:lang w:eastAsia="zh-CN"/>
        </w:rPr>
        <w:t xml:space="preserve">  </w:t>
      </w:r>
      <w:r>
        <w:rPr>
          <w:rFonts w:ascii="SimHei" w:eastAsia="SimHei" w:hAnsi="SimHei" w:hint="eastAsia"/>
          <w:sz w:val="21"/>
          <w:szCs w:val="21"/>
          <w:lang w:eastAsia="zh-CN"/>
        </w:rPr>
        <w:t>景</w:t>
      </w:r>
    </w:p>
    <w:p w:rsidR="006744B9" w:rsidRPr="003B0027" w:rsidRDefault="006744B9" w:rsidP="00854BE6">
      <w:pPr>
        <w:overflowPunct w:val="0"/>
        <w:adjustRightInd w:val="0"/>
        <w:spacing w:afterLines="50" w:after="120" w:line="340" w:lineRule="atLeast"/>
        <w:rPr>
          <w:rFonts w:ascii="SimSun" w:hAnsi="SimSun"/>
          <w:sz w:val="21"/>
          <w:szCs w:val="21"/>
          <w:lang w:eastAsia="zh-CN"/>
        </w:rPr>
      </w:pPr>
      <w:r>
        <w:rPr>
          <w:rFonts w:ascii="SimSun" w:hAnsi="SimSun"/>
          <w:sz w:val="21"/>
          <w:szCs w:val="21"/>
          <w:lang w:eastAsia="zh-CN"/>
        </w:rPr>
        <w:t>二.</w:t>
      </w:r>
      <w:r>
        <w:rPr>
          <w:rFonts w:ascii="SimSun" w:hAnsi="SimSun" w:hint="eastAsia"/>
          <w:sz w:val="21"/>
          <w:szCs w:val="21"/>
          <w:lang w:eastAsia="zh-CN"/>
        </w:rPr>
        <w:t>1</w:t>
      </w:r>
      <w:r w:rsidR="00854BE6">
        <w:rPr>
          <w:rFonts w:ascii="SimSun" w:hAnsi="SimSun"/>
          <w:sz w:val="21"/>
          <w:szCs w:val="21"/>
          <w:lang w:eastAsia="zh-CN"/>
        </w:rPr>
        <w:t>.</w:t>
      </w:r>
      <w:r w:rsidR="00854BE6">
        <w:rPr>
          <w:rFonts w:ascii="SimSun" w:hAnsi="SimSun"/>
          <w:sz w:val="21"/>
          <w:szCs w:val="21"/>
          <w:lang w:eastAsia="zh-CN"/>
        </w:rPr>
        <w:tab/>
      </w:r>
      <w:r>
        <w:rPr>
          <w:rFonts w:ascii="SimSun" w:hAnsi="SimSun" w:hint="eastAsia"/>
          <w:sz w:val="21"/>
          <w:szCs w:val="21"/>
          <w:lang w:eastAsia="zh-CN"/>
        </w:rPr>
        <w:t>产权组织管理着五大全球知识产权体系，向全世界的知识产权体系用户提供各种服务：</w:t>
      </w:r>
    </w:p>
    <w:p w:rsidR="006744B9" w:rsidRPr="003B0027" w:rsidRDefault="006744B9" w:rsidP="00854BE6">
      <w:pPr>
        <w:pStyle w:val="ListParagraph"/>
        <w:numPr>
          <w:ilvl w:val="0"/>
          <w:numId w:val="6"/>
        </w:numPr>
        <w:overflowPunct w:val="0"/>
        <w:adjustRightInd w:val="0"/>
        <w:spacing w:afterLines="50" w:after="120" w:line="340" w:lineRule="atLeast"/>
        <w:ind w:leftChars="350" w:left="1127" w:hanging="357"/>
        <w:contextualSpacing w:val="0"/>
        <w:rPr>
          <w:rFonts w:ascii="SimSun" w:hAnsi="SimSun"/>
          <w:sz w:val="21"/>
          <w:szCs w:val="21"/>
          <w:lang w:eastAsia="zh-CN"/>
        </w:rPr>
      </w:pPr>
      <w:r>
        <w:rPr>
          <w:rFonts w:ascii="SimSun" w:hAnsi="SimSun" w:hint="eastAsia"/>
          <w:sz w:val="21"/>
          <w:szCs w:val="21"/>
          <w:lang w:eastAsia="zh-CN"/>
        </w:rPr>
        <w:t>专利合作条约（</w:t>
      </w:r>
      <w:r w:rsidRPr="003B0027">
        <w:rPr>
          <w:rFonts w:ascii="SimSun" w:hAnsi="SimSun"/>
          <w:sz w:val="21"/>
          <w:szCs w:val="21"/>
          <w:lang w:eastAsia="zh-CN"/>
        </w:rPr>
        <w:t>PCT</w:t>
      </w:r>
      <w:r>
        <w:rPr>
          <w:rFonts w:ascii="SimSun" w:hAnsi="SimSun" w:hint="eastAsia"/>
          <w:sz w:val="21"/>
          <w:szCs w:val="21"/>
          <w:lang w:eastAsia="zh-CN"/>
        </w:rPr>
        <w:t>）；</w:t>
      </w:r>
    </w:p>
    <w:p w:rsidR="006744B9" w:rsidRPr="003B0027" w:rsidRDefault="006744B9" w:rsidP="00854BE6">
      <w:pPr>
        <w:pStyle w:val="ListParagraph"/>
        <w:numPr>
          <w:ilvl w:val="0"/>
          <w:numId w:val="6"/>
        </w:numPr>
        <w:overflowPunct w:val="0"/>
        <w:adjustRightInd w:val="0"/>
        <w:spacing w:afterLines="50" w:after="120" w:line="340" w:lineRule="atLeast"/>
        <w:ind w:leftChars="350" w:left="1127" w:hanging="357"/>
        <w:contextualSpacing w:val="0"/>
        <w:rPr>
          <w:rFonts w:ascii="SimSun" w:hAnsi="SimSun"/>
          <w:sz w:val="21"/>
          <w:szCs w:val="21"/>
          <w:lang w:eastAsia="zh-CN"/>
        </w:rPr>
      </w:pPr>
      <w:r>
        <w:rPr>
          <w:rFonts w:ascii="SimSun" w:hAnsi="SimSun" w:hint="eastAsia"/>
          <w:sz w:val="21"/>
          <w:szCs w:val="21"/>
          <w:lang w:eastAsia="zh-CN"/>
        </w:rPr>
        <w:t>商标国际注册马德里体系（马德里体系）；</w:t>
      </w:r>
    </w:p>
    <w:p w:rsidR="006744B9" w:rsidRPr="003B0027" w:rsidRDefault="006744B9" w:rsidP="00854BE6">
      <w:pPr>
        <w:pStyle w:val="ListParagraph"/>
        <w:numPr>
          <w:ilvl w:val="0"/>
          <w:numId w:val="6"/>
        </w:numPr>
        <w:overflowPunct w:val="0"/>
        <w:adjustRightInd w:val="0"/>
        <w:spacing w:afterLines="50" w:after="120" w:line="340" w:lineRule="atLeast"/>
        <w:ind w:leftChars="350" w:left="1127" w:hanging="357"/>
        <w:contextualSpacing w:val="0"/>
        <w:rPr>
          <w:rFonts w:ascii="SimSun" w:hAnsi="SimSun"/>
          <w:sz w:val="21"/>
          <w:szCs w:val="21"/>
          <w:lang w:eastAsia="zh-CN"/>
        </w:rPr>
      </w:pPr>
      <w:r>
        <w:rPr>
          <w:rFonts w:ascii="SimSun" w:hAnsi="SimSun" w:hint="eastAsia"/>
          <w:sz w:val="21"/>
          <w:szCs w:val="21"/>
          <w:lang w:eastAsia="zh-CN"/>
        </w:rPr>
        <w:t>外观设计国际注册海牙体系（海牙体系）；</w:t>
      </w:r>
    </w:p>
    <w:p w:rsidR="006744B9" w:rsidRPr="003B0027" w:rsidRDefault="006744B9" w:rsidP="00854BE6">
      <w:pPr>
        <w:pStyle w:val="ListParagraph"/>
        <w:numPr>
          <w:ilvl w:val="0"/>
          <w:numId w:val="6"/>
        </w:numPr>
        <w:overflowPunct w:val="0"/>
        <w:adjustRightInd w:val="0"/>
        <w:spacing w:afterLines="50" w:after="120" w:line="340" w:lineRule="atLeast"/>
        <w:ind w:leftChars="350" w:left="1127" w:hanging="357"/>
        <w:contextualSpacing w:val="0"/>
        <w:rPr>
          <w:rFonts w:ascii="SimSun" w:hAnsi="SimSun"/>
          <w:sz w:val="21"/>
          <w:szCs w:val="21"/>
          <w:lang w:eastAsia="zh-CN"/>
        </w:rPr>
      </w:pPr>
      <w:r>
        <w:rPr>
          <w:rFonts w:ascii="SimSun" w:hAnsi="SimSun" w:hint="eastAsia"/>
          <w:sz w:val="21"/>
          <w:szCs w:val="21"/>
          <w:lang w:eastAsia="zh-CN"/>
        </w:rPr>
        <w:t>原产地名称和地理标志国际注册里斯本体系（里斯本体系）；</w:t>
      </w:r>
    </w:p>
    <w:p w:rsidR="006744B9" w:rsidRPr="003B0027" w:rsidRDefault="006744B9" w:rsidP="00854BE6">
      <w:pPr>
        <w:pStyle w:val="ListParagraph"/>
        <w:numPr>
          <w:ilvl w:val="0"/>
          <w:numId w:val="6"/>
        </w:numPr>
        <w:overflowPunct w:val="0"/>
        <w:adjustRightInd w:val="0"/>
        <w:spacing w:afterLines="50" w:after="120" w:line="340" w:lineRule="atLeast"/>
        <w:ind w:leftChars="350" w:left="1127" w:hanging="357"/>
        <w:contextualSpacing w:val="0"/>
        <w:rPr>
          <w:rFonts w:ascii="SimSun" w:hAnsi="SimSun"/>
          <w:sz w:val="21"/>
          <w:szCs w:val="21"/>
        </w:rPr>
      </w:pPr>
      <w:r w:rsidRPr="003B0027">
        <w:rPr>
          <w:rFonts w:ascii="SimSun" w:hAnsi="SimSun"/>
          <w:sz w:val="21"/>
          <w:szCs w:val="21"/>
        </w:rPr>
        <w:t>WIPO</w:t>
      </w:r>
      <w:r>
        <w:rPr>
          <w:rFonts w:ascii="SimSun" w:hAnsi="SimSun" w:hint="eastAsia"/>
          <w:sz w:val="21"/>
          <w:szCs w:val="21"/>
          <w:lang w:eastAsia="zh-CN"/>
        </w:rPr>
        <w:t>仲裁与调解中心。</w:t>
      </w:r>
    </w:p>
    <w:p w:rsidR="006744B9" w:rsidRPr="003B0027" w:rsidRDefault="006744B9" w:rsidP="00854BE6">
      <w:pPr>
        <w:overflowPunct w:val="0"/>
        <w:adjustRightInd w:val="0"/>
        <w:spacing w:afterLines="50" w:after="120" w:line="340" w:lineRule="atLeast"/>
        <w:rPr>
          <w:rFonts w:ascii="SimSun" w:hAnsi="SimSun"/>
          <w:sz w:val="21"/>
          <w:szCs w:val="21"/>
          <w:lang w:eastAsia="zh-CN"/>
        </w:rPr>
      </w:pPr>
      <w:r>
        <w:rPr>
          <w:rFonts w:ascii="SimSun" w:hAnsi="SimSun"/>
          <w:sz w:val="21"/>
          <w:szCs w:val="21"/>
          <w:lang w:eastAsia="zh-CN"/>
        </w:rPr>
        <w:t>二.</w:t>
      </w:r>
      <w:r>
        <w:rPr>
          <w:rFonts w:ascii="SimSun" w:hAnsi="SimSun" w:hint="eastAsia"/>
          <w:sz w:val="21"/>
          <w:szCs w:val="21"/>
          <w:lang w:eastAsia="zh-CN"/>
        </w:rPr>
        <w:t>2</w:t>
      </w:r>
      <w:r w:rsidR="00854BE6">
        <w:rPr>
          <w:rFonts w:ascii="SimSun" w:hAnsi="SimSun"/>
          <w:sz w:val="21"/>
          <w:szCs w:val="21"/>
          <w:lang w:eastAsia="zh-CN"/>
        </w:rPr>
        <w:t>.</w:t>
      </w:r>
      <w:r w:rsidR="00854BE6">
        <w:rPr>
          <w:rFonts w:ascii="SimSun" w:hAnsi="SimSun"/>
          <w:sz w:val="21"/>
          <w:szCs w:val="21"/>
          <w:lang w:eastAsia="zh-CN"/>
        </w:rPr>
        <w:tab/>
      </w:r>
      <w:r>
        <w:rPr>
          <w:rFonts w:ascii="SimSun" w:hAnsi="SimSun" w:hint="eastAsia"/>
          <w:sz w:val="21"/>
          <w:szCs w:val="21"/>
          <w:lang w:eastAsia="zh-CN"/>
        </w:rPr>
        <w:t>产权组织的全球知识产权体系是成功开展国际合作的优秀范例。这些体系依托于成员国之间、成员国与国际局之间、以及成员国、国际局和知识产权用户之间的合作。总体而言，这些体系自建立以来，参与的成员国数量不断增长，个人、机构和企业的使用也持续增加。这些体系在各自的存在期间，或通过条约修订，或通过细则和其他附属法律文书的修订，亦或通过开发和部署信息技术系统和环境，不断得到现代化。</w:t>
      </w:r>
    </w:p>
    <w:p w:rsidR="006744B9" w:rsidRPr="003B0027" w:rsidRDefault="006744B9" w:rsidP="00854BE6">
      <w:pPr>
        <w:overflowPunct w:val="0"/>
        <w:adjustRightInd w:val="0"/>
        <w:spacing w:afterLines="50" w:after="120" w:line="340" w:lineRule="atLeast"/>
        <w:rPr>
          <w:rFonts w:ascii="SimSun" w:hAnsi="SimSun"/>
          <w:sz w:val="21"/>
          <w:szCs w:val="21"/>
          <w:lang w:eastAsia="zh-CN"/>
        </w:rPr>
      </w:pPr>
      <w:r>
        <w:rPr>
          <w:rFonts w:ascii="SimSun" w:hAnsi="SimSun"/>
          <w:sz w:val="21"/>
          <w:szCs w:val="21"/>
          <w:lang w:eastAsia="zh-CN"/>
        </w:rPr>
        <w:t>二.</w:t>
      </w:r>
      <w:r>
        <w:rPr>
          <w:rFonts w:ascii="SimSun" w:hAnsi="SimSun" w:hint="eastAsia"/>
          <w:sz w:val="21"/>
          <w:szCs w:val="21"/>
          <w:lang w:eastAsia="zh-CN"/>
        </w:rPr>
        <w:t>3</w:t>
      </w:r>
      <w:r w:rsidR="00854BE6">
        <w:rPr>
          <w:rFonts w:ascii="SimSun" w:hAnsi="SimSun"/>
          <w:sz w:val="21"/>
          <w:szCs w:val="21"/>
          <w:lang w:eastAsia="zh-CN"/>
        </w:rPr>
        <w:t>.</w:t>
      </w:r>
      <w:r w:rsidR="00854BE6">
        <w:rPr>
          <w:rFonts w:ascii="SimSun" w:hAnsi="SimSun"/>
          <w:sz w:val="21"/>
          <w:szCs w:val="21"/>
          <w:lang w:eastAsia="zh-CN"/>
        </w:rPr>
        <w:tab/>
      </w:r>
      <w:r>
        <w:rPr>
          <w:rFonts w:ascii="SimSun" w:hAnsi="SimSun" w:hint="eastAsia"/>
          <w:sz w:val="21"/>
          <w:szCs w:val="21"/>
          <w:lang w:eastAsia="zh-CN"/>
        </w:rPr>
        <w:t>全球知识产权体系构成产权组织的财政基础，占产权组织收入的94%，因此推动着产权组织及其各个计划的运行。产权组织良好的财政状况源自各个体系的扩张和不断增长的需求。总体上，各体</w:t>
      </w:r>
      <w:r>
        <w:rPr>
          <w:rFonts w:ascii="SimSun" w:hAnsi="SimSun" w:hint="eastAsia"/>
          <w:sz w:val="21"/>
          <w:szCs w:val="21"/>
          <w:lang w:eastAsia="zh-CN"/>
        </w:rPr>
        <w:lastRenderedPageBreak/>
        <w:t>系在增长方面的表现要好于全球经济，这一指标表明知识在经济生产和分配以及全球化方面的作用在扩大，企业在更广泛的市场上寻求知识产权保护。</w:t>
      </w:r>
    </w:p>
    <w:p w:rsidR="006744B9" w:rsidRPr="003B0027" w:rsidRDefault="006744B9" w:rsidP="006744B9">
      <w:pPr>
        <w:adjustRightInd w:val="0"/>
        <w:spacing w:afterLines="50" w:after="120" w:line="340" w:lineRule="atLeast"/>
        <w:jc w:val="center"/>
        <w:rPr>
          <w:rFonts w:ascii="SimSun" w:hAnsi="SimSun"/>
          <w:sz w:val="21"/>
          <w:szCs w:val="21"/>
        </w:rPr>
      </w:pPr>
      <w:r w:rsidRPr="00BA62D9">
        <w:rPr>
          <w:noProof/>
          <w:sz w:val="21"/>
        </w:rPr>
        <w:drawing>
          <wp:inline distT="0" distB="0" distL="0" distR="0" wp14:anchorId="1631A59E" wp14:editId="09AB6309">
            <wp:extent cx="4957200" cy="2815200"/>
            <wp:effectExtent l="0" t="0" r="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57200" cy="2815200"/>
                    </a:xfrm>
                    <a:prstGeom prst="rect">
                      <a:avLst/>
                    </a:prstGeom>
                    <a:noFill/>
                    <a:ln>
                      <a:noFill/>
                    </a:ln>
                  </pic:spPr>
                </pic:pic>
              </a:graphicData>
            </a:graphic>
          </wp:inline>
        </w:drawing>
      </w:r>
    </w:p>
    <w:p w:rsidR="006744B9" w:rsidRPr="003B0027" w:rsidRDefault="006744B9" w:rsidP="00854BE6">
      <w:pPr>
        <w:overflowPunct w:val="0"/>
        <w:adjustRightInd w:val="0"/>
        <w:spacing w:afterLines="50" w:after="120" w:line="340" w:lineRule="atLeast"/>
        <w:rPr>
          <w:rFonts w:ascii="SimSun" w:hAnsi="SimSun"/>
          <w:sz w:val="21"/>
          <w:szCs w:val="21"/>
          <w:lang w:eastAsia="zh-CN"/>
        </w:rPr>
      </w:pPr>
      <w:r>
        <w:rPr>
          <w:rFonts w:ascii="SimSun" w:hAnsi="SimSun"/>
          <w:sz w:val="21"/>
          <w:szCs w:val="21"/>
          <w:lang w:eastAsia="zh-CN"/>
        </w:rPr>
        <w:t>二.</w:t>
      </w:r>
      <w:r>
        <w:rPr>
          <w:rFonts w:ascii="SimSun" w:hAnsi="SimSun" w:hint="eastAsia"/>
          <w:sz w:val="21"/>
          <w:szCs w:val="21"/>
          <w:lang w:eastAsia="zh-CN"/>
        </w:rPr>
        <w:t>4</w:t>
      </w:r>
      <w:r w:rsidR="00854BE6">
        <w:rPr>
          <w:rFonts w:ascii="SimSun" w:hAnsi="SimSun"/>
          <w:sz w:val="21"/>
          <w:szCs w:val="21"/>
          <w:lang w:eastAsia="zh-CN"/>
        </w:rPr>
        <w:t>.</w:t>
      </w:r>
      <w:r w:rsidR="00854BE6">
        <w:rPr>
          <w:rFonts w:ascii="SimSun" w:hAnsi="SimSun"/>
          <w:sz w:val="21"/>
          <w:szCs w:val="21"/>
          <w:lang w:eastAsia="zh-CN"/>
        </w:rPr>
        <w:tab/>
      </w:r>
      <w:r>
        <w:rPr>
          <w:rFonts w:ascii="SimSun" w:hAnsi="SimSun" w:hint="eastAsia"/>
          <w:sz w:val="21"/>
          <w:szCs w:val="21"/>
          <w:lang w:eastAsia="zh-CN"/>
        </w:rPr>
        <w:t>推动全球知识产权体系使用增长的理由在新的</w:t>
      </w:r>
      <w:r w:rsidR="00081918">
        <w:rPr>
          <w:rFonts w:ascii="SimSun" w:hAnsi="SimSun" w:hint="eastAsia"/>
          <w:sz w:val="21"/>
          <w:szCs w:val="21"/>
          <w:lang w:eastAsia="zh-CN"/>
        </w:rPr>
        <w:t>中期战略计划期间仍将有效。然而，这方面的预期应当受到两个因素的影响</w:t>
      </w:r>
      <w:r>
        <w:rPr>
          <w:rFonts w:ascii="SimSun" w:hAnsi="SimSun" w:hint="eastAsia"/>
          <w:sz w:val="21"/>
          <w:szCs w:val="21"/>
          <w:lang w:eastAsia="zh-CN"/>
        </w:rPr>
        <w:t>。首先，世界经济状况仍然脆弱，不可预测。其次，各体系对产权组织收入的贡献水平不同，成熟度也不一样。</w:t>
      </w:r>
      <w:r w:rsidRPr="003B0027">
        <w:rPr>
          <w:rFonts w:ascii="SimSun" w:hAnsi="SimSun"/>
          <w:sz w:val="21"/>
          <w:szCs w:val="21"/>
          <w:lang w:eastAsia="zh-CN"/>
        </w:rPr>
        <w:t>PCT</w:t>
      </w:r>
      <w:r>
        <w:rPr>
          <w:rFonts w:ascii="SimSun" w:hAnsi="SimSun" w:hint="eastAsia"/>
          <w:sz w:val="21"/>
          <w:szCs w:val="21"/>
          <w:lang w:eastAsia="zh-CN"/>
        </w:rPr>
        <w:t>为产权组织带来</w:t>
      </w:r>
      <w:r w:rsidRPr="003B0027">
        <w:rPr>
          <w:rFonts w:ascii="SimSun" w:hAnsi="SimSun"/>
          <w:sz w:val="21"/>
          <w:szCs w:val="21"/>
          <w:lang w:eastAsia="zh-CN"/>
        </w:rPr>
        <w:t>76</w:t>
      </w:r>
      <w:r>
        <w:rPr>
          <w:rFonts w:ascii="SimSun" w:hAnsi="SimSun" w:hint="eastAsia"/>
          <w:sz w:val="21"/>
          <w:szCs w:val="21"/>
          <w:lang w:eastAsia="zh-CN"/>
        </w:rPr>
        <w:t>%的收入，但是有</w:t>
      </w:r>
      <w:r w:rsidRPr="003B0027">
        <w:rPr>
          <w:rFonts w:ascii="SimSun" w:hAnsi="SimSun"/>
          <w:sz w:val="21"/>
          <w:szCs w:val="21"/>
          <w:lang w:eastAsia="zh-CN"/>
        </w:rPr>
        <w:t>150</w:t>
      </w:r>
      <w:r>
        <w:rPr>
          <w:rFonts w:ascii="SimSun" w:hAnsi="SimSun" w:hint="eastAsia"/>
          <w:sz w:val="21"/>
          <w:szCs w:val="21"/>
          <w:lang w:eastAsia="zh-CN"/>
        </w:rPr>
        <w:t>个成员国，已经达到相当高的成熟度。</w:t>
      </w:r>
      <w:r w:rsidRPr="003B0027">
        <w:rPr>
          <w:rFonts w:ascii="SimSun" w:hAnsi="SimSun"/>
          <w:sz w:val="21"/>
          <w:szCs w:val="21"/>
          <w:lang w:eastAsia="zh-CN"/>
        </w:rPr>
        <w:t>PCT</w:t>
      </w:r>
      <w:r>
        <w:rPr>
          <w:rFonts w:ascii="SimSun" w:hAnsi="SimSun" w:hint="eastAsia"/>
          <w:sz w:val="21"/>
          <w:szCs w:val="21"/>
          <w:lang w:eastAsia="zh-CN"/>
        </w:rPr>
        <w:t>的增长将主要来自科学和技术的发展以及科技在生产部门中的部署，而不是来自于</w:t>
      </w:r>
      <w:r w:rsidRPr="003B0027">
        <w:rPr>
          <w:rFonts w:ascii="SimSun" w:hAnsi="SimSun"/>
          <w:sz w:val="21"/>
          <w:szCs w:val="21"/>
          <w:lang w:eastAsia="zh-CN"/>
        </w:rPr>
        <w:t>PCT</w:t>
      </w:r>
      <w:r>
        <w:rPr>
          <w:rFonts w:ascii="SimSun" w:hAnsi="SimSun" w:hint="eastAsia"/>
          <w:sz w:val="21"/>
          <w:szCs w:val="21"/>
          <w:lang w:eastAsia="zh-CN"/>
        </w:rPr>
        <w:t>体系的新参与方。马德里体系为产权组织带来</w:t>
      </w:r>
      <w:r w:rsidRPr="003B0027">
        <w:rPr>
          <w:rFonts w:ascii="SimSun" w:hAnsi="SimSun"/>
          <w:sz w:val="21"/>
          <w:szCs w:val="21"/>
          <w:lang w:eastAsia="zh-CN"/>
        </w:rPr>
        <w:t>16</w:t>
      </w:r>
      <w:r>
        <w:rPr>
          <w:rFonts w:ascii="SimSun" w:hAnsi="SimSun" w:hint="eastAsia"/>
          <w:sz w:val="21"/>
          <w:szCs w:val="21"/>
          <w:lang w:eastAsia="zh-CN"/>
        </w:rPr>
        <w:t>%的收入。其成员包括97个缔约方，涉及113个国家。可以预计，马德里体系的增长不仅将来自于更多的经济活动，也将来自于该体系扩大地理范围之后更大的吸引力。海牙体系为产权组织带来1%的收入。这是最不成熟的体系，最新的海牙协定日内瓦文本有59个缔约方。从新近加入的日本、大韩民国和美利坚合众国产生的影响来看，可以预期，海牙体系在下一阶段将出现显著增长，但是由于海牙体系对产权组织收入的总体贡献规模不大，这些增长的财务影响相对有限。然而，海牙体系的增长将推动海牙体系的财务状况趋向平衡，而非赤字。里斯本体系是最小的体系，目前的成员为28个缔约方，随着新近日内瓦文本的缔结，成员数量有望增长，但是增长带来的财务影响将微乎其微，这是因为地理对于潜在注册数量施加的内在限制。</w:t>
      </w:r>
      <w:r w:rsidRPr="003B0027">
        <w:rPr>
          <w:rFonts w:ascii="SimSun" w:hAnsi="SimSun"/>
          <w:sz w:val="21"/>
          <w:szCs w:val="21"/>
          <w:lang w:eastAsia="zh-CN"/>
        </w:rPr>
        <w:t>WIPO</w:t>
      </w:r>
      <w:r>
        <w:rPr>
          <w:rFonts w:ascii="SimSun" w:hAnsi="SimSun" w:hint="eastAsia"/>
          <w:sz w:val="21"/>
          <w:szCs w:val="21"/>
          <w:lang w:eastAsia="zh-CN"/>
        </w:rPr>
        <w:t>仲裁与调解中心在其服务的使用方面经历了强劲增长，预计这种势头还将继续，特别是在非域名专用程序方面，因为该中心在世界各地潜在</w:t>
      </w:r>
      <w:r w:rsidR="005D6600">
        <w:rPr>
          <w:rFonts w:ascii="SimSun" w:hAnsi="SimSun" w:hint="eastAsia"/>
          <w:sz w:val="21"/>
          <w:szCs w:val="21"/>
          <w:lang w:eastAsia="zh-CN"/>
        </w:rPr>
        <w:t>用户</w:t>
      </w:r>
      <w:r>
        <w:rPr>
          <w:rFonts w:ascii="SimSun" w:hAnsi="SimSun" w:hint="eastAsia"/>
          <w:sz w:val="21"/>
          <w:szCs w:val="21"/>
          <w:lang w:eastAsia="zh-CN"/>
        </w:rPr>
        <w:t>基础中的知名度和信任度都在不断提高。</w:t>
      </w:r>
    </w:p>
    <w:p w:rsidR="006744B9" w:rsidRPr="003B0027" w:rsidRDefault="006744B9" w:rsidP="00854BE6">
      <w:pPr>
        <w:overflowPunct w:val="0"/>
        <w:adjustRightInd w:val="0"/>
        <w:spacing w:afterLines="50" w:after="120" w:line="340" w:lineRule="atLeast"/>
        <w:rPr>
          <w:rFonts w:ascii="SimSun" w:hAnsi="SimSun"/>
          <w:sz w:val="21"/>
          <w:szCs w:val="21"/>
          <w:lang w:eastAsia="zh-CN"/>
        </w:rPr>
      </w:pPr>
      <w:r>
        <w:rPr>
          <w:rFonts w:ascii="SimSun" w:hAnsi="SimSun"/>
          <w:sz w:val="21"/>
          <w:szCs w:val="21"/>
          <w:lang w:eastAsia="zh-CN"/>
        </w:rPr>
        <w:t>二.</w:t>
      </w:r>
      <w:r>
        <w:rPr>
          <w:rFonts w:ascii="SimSun" w:hAnsi="SimSun" w:hint="eastAsia"/>
          <w:sz w:val="21"/>
          <w:szCs w:val="21"/>
          <w:lang w:eastAsia="zh-CN"/>
        </w:rPr>
        <w:t>5</w:t>
      </w:r>
      <w:r w:rsidR="00854BE6">
        <w:rPr>
          <w:rFonts w:ascii="SimSun" w:hAnsi="SimSun"/>
          <w:sz w:val="21"/>
          <w:szCs w:val="21"/>
          <w:lang w:eastAsia="zh-CN"/>
        </w:rPr>
        <w:t>.</w:t>
      </w:r>
      <w:r w:rsidR="00854BE6">
        <w:rPr>
          <w:rFonts w:ascii="SimSun" w:hAnsi="SimSun"/>
          <w:sz w:val="21"/>
          <w:szCs w:val="21"/>
          <w:lang w:eastAsia="zh-CN"/>
        </w:rPr>
        <w:tab/>
      </w:r>
      <w:r>
        <w:rPr>
          <w:rFonts w:ascii="SimSun" w:hAnsi="SimSun" w:hint="eastAsia"/>
          <w:sz w:val="21"/>
          <w:szCs w:val="21"/>
          <w:lang w:eastAsia="zh-CN"/>
        </w:rPr>
        <w:t>全球知识产权体系的成功源于成员国持续参与更新各体系，开发先进的信息技术系统，这提高了生产力，降低了成本。</w:t>
      </w:r>
    </w:p>
    <w:p w:rsidR="006744B9" w:rsidRPr="00CE447E" w:rsidRDefault="006744B9" w:rsidP="00CE447E">
      <w:pPr>
        <w:keepNext/>
        <w:jc w:val="center"/>
        <w:rPr>
          <w:rFonts w:ascii="SimSun" w:hAnsi="SimSun"/>
          <w:sz w:val="18"/>
          <w:lang w:eastAsia="zh-CN"/>
        </w:rPr>
      </w:pPr>
      <w:r w:rsidRPr="00CE447E">
        <w:rPr>
          <w:rFonts w:ascii="SimHei" w:eastAsia="SimHei" w:hAnsi="SimHei" w:hint="eastAsia"/>
          <w:bCs/>
          <w:sz w:val="18"/>
          <w:szCs w:val="21"/>
          <w:lang w:eastAsia="zh-CN"/>
        </w:rPr>
        <w:lastRenderedPageBreak/>
        <w:t>图3：审查生产力的发展情况——</w:t>
      </w:r>
      <w:r w:rsidRPr="00CE447E">
        <w:rPr>
          <w:rFonts w:ascii="SimHei" w:eastAsia="SimHei" w:hAnsi="SimHei"/>
          <w:bCs/>
          <w:sz w:val="18"/>
          <w:szCs w:val="21"/>
          <w:lang w:eastAsia="zh-CN"/>
        </w:rPr>
        <w:t>PCT</w:t>
      </w:r>
      <w:r w:rsidRPr="00CE447E">
        <w:rPr>
          <w:rFonts w:ascii="SimHei" w:eastAsia="SimHei" w:hAnsi="SimHei" w:hint="eastAsia"/>
          <w:bCs/>
          <w:sz w:val="18"/>
          <w:szCs w:val="21"/>
          <w:lang w:eastAsia="zh-CN"/>
        </w:rPr>
        <w:t>和马德里</w:t>
      </w:r>
    </w:p>
    <w:p w:rsidR="006744B9" w:rsidRPr="003B0027" w:rsidRDefault="006744B9" w:rsidP="006744B9">
      <w:pPr>
        <w:adjustRightInd w:val="0"/>
        <w:spacing w:beforeLines="50" w:before="120" w:afterLines="50" w:after="120" w:line="340" w:lineRule="atLeast"/>
        <w:jc w:val="center"/>
        <w:rPr>
          <w:rFonts w:ascii="SimSun" w:hAnsi="SimSun"/>
          <w:sz w:val="21"/>
          <w:szCs w:val="21"/>
          <w:lang w:eastAsia="zh-CN"/>
        </w:rPr>
      </w:pPr>
      <w:r w:rsidRPr="00BA62D9">
        <w:rPr>
          <w:rFonts w:ascii="SimSun" w:hAnsi="SimSun"/>
          <w:noProof/>
          <w:sz w:val="21"/>
        </w:rPr>
        <w:drawing>
          <wp:inline distT="0" distB="0" distL="0" distR="0" wp14:anchorId="4D609368" wp14:editId="0D03EE14">
            <wp:extent cx="4845600" cy="3520800"/>
            <wp:effectExtent l="0" t="0" r="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45600" cy="3520800"/>
                    </a:xfrm>
                    <a:prstGeom prst="rect">
                      <a:avLst/>
                    </a:prstGeom>
                    <a:noFill/>
                    <a:ln>
                      <a:noFill/>
                    </a:ln>
                  </pic:spPr>
                </pic:pic>
              </a:graphicData>
            </a:graphic>
          </wp:inline>
        </w:drawing>
      </w:r>
    </w:p>
    <w:p w:rsidR="006744B9" w:rsidRPr="003B0027" w:rsidRDefault="006744B9" w:rsidP="00854BE6">
      <w:pPr>
        <w:overflowPunct w:val="0"/>
        <w:adjustRightInd w:val="0"/>
        <w:spacing w:afterLines="50" w:after="120" w:line="340" w:lineRule="atLeast"/>
        <w:rPr>
          <w:rFonts w:ascii="SimSun" w:hAnsi="SimSun"/>
          <w:sz w:val="21"/>
          <w:szCs w:val="21"/>
          <w:lang w:eastAsia="zh-CN"/>
        </w:rPr>
      </w:pPr>
      <w:r>
        <w:rPr>
          <w:rFonts w:ascii="SimSun" w:hAnsi="SimSun"/>
          <w:sz w:val="21"/>
          <w:szCs w:val="21"/>
          <w:lang w:eastAsia="zh-CN"/>
        </w:rPr>
        <w:t>二.</w:t>
      </w:r>
      <w:r>
        <w:rPr>
          <w:rFonts w:ascii="SimSun" w:hAnsi="SimSun" w:hint="eastAsia"/>
          <w:sz w:val="21"/>
          <w:szCs w:val="21"/>
          <w:lang w:eastAsia="zh-CN"/>
        </w:rPr>
        <w:t>6</w:t>
      </w:r>
      <w:r w:rsidR="00854BE6">
        <w:rPr>
          <w:rFonts w:ascii="SimSun" w:hAnsi="SimSun"/>
          <w:sz w:val="21"/>
          <w:szCs w:val="21"/>
          <w:lang w:eastAsia="zh-CN"/>
        </w:rPr>
        <w:t>.</w:t>
      </w:r>
      <w:r w:rsidR="00854BE6">
        <w:rPr>
          <w:rFonts w:ascii="SimSun" w:hAnsi="SimSun"/>
          <w:sz w:val="21"/>
          <w:szCs w:val="21"/>
          <w:lang w:eastAsia="zh-CN"/>
        </w:rPr>
        <w:tab/>
      </w:r>
      <w:r>
        <w:rPr>
          <w:rFonts w:ascii="SimSun" w:hAnsi="SimSun" w:hint="eastAsia"/>
          <w:sz w:val="21"/>
          <w:szCs w:val="21"/>
          <w:lang w:eastAsia="zh-CN"/>
        </w:rPr>
        <w:t>这两个条件对于各体系下一阶段继续取得成功缺一不可。后者将要求进一步投入，以开发新的更好的信息技术基础设施，包括各体系运行的直接环境以及安全性和复原</w:t>
      </w:r>
      <w:r w:rsidRPr="001C03C5">
        <w:rPr>
          <w:rFonts w:ascii="SimSun" w:hAnsi="SimSun" w:hint="eastAsia"/>
          <w:sz w:val="21"/>
          <w:szCs w:val="21"/>
          <w:lang w:eastAsia="zh-CN"/>
        </w:rPr>
        <w:t>力</w:t>
      </w:r>
      <w:r>
        <w:rPr>
          <w:rFonts w:ascii="SimSun" w:hAnsi="SimSun" w:hint="eastAsia"/>
          <w:sz w:val="21"/>
          <w:szCs w:val="21"/>
          <w:lang w:eastAsia="zh-CN"/>
        </w:rPr>
        <w:t>。</w:t>
      </w:r>
    </w:p>
    <w:p w:rsidR="006744B9" w:rsidRPr="00A560E9" w:rsidRDefault="006744B9" w:rsidP="00A560E9">
      <w:pPr>
        <w:keepNext/>
        <w:adjustRightInd w:val="0"/>
        <w:spacing w:beforeLines="100" w:before="240" w:afterLines="50" w:after="120" w:line="340" w:lineRule="atLeast"/>
        <w:rPr>
          <w:rFonts w:ascii="SimHei" w:eastAsia="SimHei" w:hAnsi="SimHei"/>
          <w:sz w:val="21"/>
          <w:szCs w:val="21"/>
          <w:lang w:eastAsia="zh-CN"/>
        </w:rPr>
      </w:pPr>
      <w:r w:rsidRPr="00A560E9">
        <w:rPr>
          <w:rFonts w:ascii="SimHei" w:eastAsia="SimHei" w:hAnsi="SimHei" w:hint="eastAsia"/>
          <w:sz w:val="21"/>
          <w:szCs w:val="21"/>
          <w:lang w:eastAsia="zh-CN"/>
        </w:rPr>
        <w:t>战  略</w:t>
      </w:r>
    </w:p>
    <w:p w:rsidR="006744B9" w:rsidRPr="003B0027" w:rsidRDefault="006744B9" w:rsidP="00854BE6">
      <w:pPr>
        <w:overflowPunct w:val="0"/>
        <w:adjustRightInd w:val="0"/>
        <w:spacing w:afterLines="50" w:after="120" w:line="340" w:lineRule="atLeast"/>
        <w:rPr>
          <w:rFonts w:ascii="SimSun" w:hAnsi="SimSun"/>
          <w:sz w:val="21"/>
          <w:szCs w:val="21"/>
          <w:lang w:eastAsia="zh-CN"/>
        </w:rPr>
      </w:pPr>
      <w:r>
        <w:rPr>
          <w:rFonts w:ascii="SimSun" w:hAnsi="SimSun"/>
          <w:sz w:val="21"/>
          <w:szCs w:val="21"/>
          <w:lang w:eastAsia="zh-CN"/>
        </w:rPr>
        <w:t>二.</w:t>
      </w:r>
      <w:r>
        <w:rPr>
          <w:rFonts w:ascii="SimSun" w:hAnsi="SimSun" w:hint="eastAsia"/>
          <w:sz w:val="21"/>
          <w:szCs w:val="21"/>
          <w:lang w:eastAsia="zh-CN"/>
        </w:rPr>
        <w:t>7</w:t>
      </w:r>
      <w:r w:rsidR="00854BE6">
        <w:rPr>
          <w:rFonts w:ascii="SimSun" w:hAnsi="SimSun"/>
          <w:sz w:val="21"/>
          <w:szCs w:val="21"/>
          <w:lang w:eastAsia="zh-CN"/>
        </w:rPr>
        <w:t>.</w:t>
      </w:r>
      <w:r w:rsidR="00854BE6">
        <w:rPr>
          <w:rFonts w:ascii="SimSun" w:hAnsi="SimSun"/>
          <w:sz w:val="21"/>
          <w:szCs w:val="21"/>
          <w:lang w:eastAsia="zh-CN"/>
        </w:rPr>
        <w:tab/>
      </w:r>
      <w:r>
        <w:rPr>
          <w:rFonts w:ascii="SimSun" w:hAnsi="SimSun" w:hint="eastAsia"/>
          <w:sz w:val="21"/>
          <w:szCs w:val="21"/>
          <w:lang w:eastAsia="zh-CN"/>
        </w:rPr>
        <w:t>将采取四种战略来保持并进一步发展全球知识产权体系的质量和竞争力。</w:t>
      </w:r>
    </w:p>
    <w:p w:rsidR="006744B9" w:rsidRPr="00D242AC" w:rsidRDefault="006744B9" w:rsidP="007B1E26">
      <w:pPr>
        <w:overflowPunct w:val="0"/>
        <w:adjustRightInd w:val="0"/>
        <w:spacing w:afterLines="50" w:after="120" w:line="340" w:lineRule="atLeast"/>
        <w:ind w:leftChars="350" w:left="1400" w:hangingChars="300" w:hanging="630"/>
        <w:rPr>
          <w:rFonts w:ascii="SimSun" w:hAnsi="SimSun"/>
          <w:sz w:val="21"/>
          <w:szCs w:val="21"/>
          <w:lang w:eastAsia="zh-CN"/>
        </w:rPr>
      </w:pPr>
      <w:r>
        <w:rPr>
          <w:rFonts w:ascii="SimSun" w:hAnsi="SimSun"/>
          <w:sz w:val="21"/>
          <w:szCs w:val="21"/>
          <w:lang w:eastAsia="zh-CN"/>
        </w:rPr>
        <w:t>(1)</w:t>
      </w:r>
      <w:r>
        <w:rPr>
          <w:rFonts w:ascii="SimSun" w:hAnsi="SimSun"/>
          <w:sz w:val="21"/>
          <w:szCs w:val="21"/>
          <w:lang w:eastAsia="zh-CN"/>
        </w:rPr>
        <w:tab/>
      </w:r>
      <w:r w:rsidRPr="00D242AC">
        <w:rPr>
          <w:rFonts w:ascii="SimSun" w:hAnsi="SimSun" w:hint="eastAsia"/>
          <w:sz w:val="21"/>
          <w:szCs w:val="21"/>
          <w:lang w:eastAsia="zh-CN"/>
        </w:rPr>
        <w:t>国际局将通过鼓励尚未加入各体系的国家考虑这些体系的优势，通过支持感兴趣的国家为加入各体系做好准备，继续致力于实现将各体系转变为</w:t>
      </w:r>
      <w:r w:rsidRPr="00081918">
        <w:rPr>
          <w:rFonts w:asciiTheme="minorEastAsia" w:hAnsiTheme="minorEastAsia" w:hint="eastAsia"/>
          <w:b/>
          <w:sz w:val="21"/>
          <w:szCs w:val="21"/>
          <w:lang w:eastAsia="zh-CN"/>
        </w:rPr>
        <w:t>真正全球化体系</w:t>
      </w:r>
      <w:r w:rsidRPr="00D242AC">
        <w:rPr>
          <w:rFonts w:ascii="SimSun" w:hAnsi="SimSun" w:hint="eastAsia"/>
          <w:sz w:val="21"/>
          <w:szCs w:val="21"/>
          <w:lang w:eastAsia="zh-CN"/>
        </w:rPr>
        <w:t>的目标。对</w:t>
      </w:r>
      <w:r w:rsidRPr="00D242AC">
        <w:rPr>
          <w:rFonts w:ascii="SimSun" w:hAnsi="SimSun"/>
          <w:sz w:val="21"/>
          <w:szCs w:val="21"/>
          <w:lang w:eastAsia="zh-CN"/>
        </w:rPr>
        <w:t>PCT</w:t>
      </w:r>
      <w:r w:rsidRPr="00D242AC">
        <w:rPr>
          <w:rFonts w:ascii="SimSun" w:hAnsi="SimSun" w:hint="eastAsia"/>
          <w:sz w:val="21"/>
          <w:szCs w:val="21"/>
          <w:lang w:eastAsia="zh-CN"/>
        </w:rPr>
        <w:t>而言，目标是使任何尚未加入</w:t>
      </w:r>
      <w:r w:rsidRPr="00D242AC">
        <w:rPr>
          <w:rFonts w:ascii="SimSun" w:hAnsi="SimSun"/>
          <w:sz w:val="21"/>
          <w:szCs w:val="21"/>
          <w:lang w:eastAsia="zh-CN"/>
        </w:rPr>
        <w:t>PCT</w:t>
      </w:r>
      <w:r w:rsidRPr="00D242AC">
        <w:rPr>
          <w:rFonts w:ascii="SimSun" w:hAnsi="SimSun" w:hint="eastAsia"/>
          <w:sz w:val="21"/>
          <w:szCs w:val="21"/>
          <w:lang w:eastAsia="zh-CN"/>
        </w:rPr>
        <w:t>的大型经济体加入</w:t>
      </w:r>
      <w:r w:rsidRPr="00D242AC">
        <w:rPr>
          <w:rFonts w:ascii="SimSun" w:hAnsi="SimSun"/>
          <w:sz w:val="21"/>
          <w:szCs w:val="21"/>
          <w:lang w:eastAsia="zh-CN"/>
        </w:rPr>
        <w:t>PCT</w:t>
      </w:r>
      <w:r w:rsidRPr="00D242AC">
        <w:rPr>
          <w:rFonts w:ascii="SimSun" w:hAnsi="SimSun" w:hint="eastAsia"/>
          <w:sz w:val="21"/>
          <w:szCs w:val="21"/>
          <w:lang w:eastAsia="zh-CN"/>
        </w:rPr>
        <w:t>体系。对于马德里体系，目标将是扩大成员数量，使现有的97个缔约方增加为150个缔约方。对于海牙体系，目标将是使加入日内瓦文本的缔约方数量朝着100个努力。对于里斯本体系，目标将是使日内瓦文本生效，扩大该体系的成员数量，同时尊重成员国选择通过商标或其他形式的法律保护为地理标志提供保护的权利。</w:t>
      </w:r>
    </w:p>
    <w:p w:rsidR="006744B9" w:rsidRPr="003B0027" w:rsidRDefault="006744B9" w:rsidP="007B1E26">
      <w:pPr>
        <w:overflowPunct w:val="0"/>
        <w:adjustRightInd w:val="0"/>
        <w:spacing w:afterLines="50" w:after="120" w:line="340" w:lineRule="atLeast"/>
        <w:ind w:leftChars="350" w:left="1400" w:hangingChars="300" w:hanging="630"/>
        <w:rPr>
          <w:rFonts w:ascii="SimSun" w:hAnsi="SimSun"/>
          <w:sz w:val="21"/>
          <w:szCs w:val="21"/>
          <w:lang w:eastAsia="zh-CN"/>
        </w:rPr>
      </w:pPr>
      <w:r>
        <w:rPr>
          <w:rFonts w:ascii="SimSun" w:hAnsi="SimSun"/>
          <w:sz w:val="21"/>
          <w:szCs w:val="21"/>
          <w:lang w:eastAsia="zh-CN"/>
        </w:rPr>
        <w:t>(2)</w:t>
      </w:r>
      <w:r>
        <w:rPr>
          <w:rFonts w:ascii="SimSun" w:hAnsi="SimSun"/>
          <w:sz w:val="21"/>
          <w:szCs w:val="21"/>
          <w:lang w:eastAsia="zh-CN"/>
        </w:rPr>
        <w:tab/>
      </w:r>
      <w:r>
        <w:rPr>
          <w:rFonts w:ascii="SimSun" w:hAnsi="SimSun" w:hint="eastAsia"/>
          <w:sz w:val="21"/>
          <w:szCs w:val="21"/>
          <w:lang w:eastAsia="zh-CN"/>
        </w:rPr>
        <w:t>通过</w:t>
      </w:r>
      <w:r>
        <w:rPr>
          <w:rFonts w:ascii="SimSun" w:hAnsi="SimSun"/>
          <w:sz w:val="21"/>
          <w:szCs w:val="21"/>
          <w:lang w:eastAsia="zh-CN"/>
        </w:rPr>
        <w:t>PCT</w:t>
      </w:r>
      <w:r>
        <w:rPr>
          <w:rFonts w:ascii="SimSun" w:hAnsi="SimSun" w:hint="eastAsia"/>
          <w:sz w:val="21"/>
          <w:szCs w:val="21"/>
          <w:lang w:eastAsia="zh-CN"/>
        </w:rPr>
        <w:t>、马德里体系和海牙体系下设立的各个工作组，对</w:t>
      </w:r>
      <w:r w:rsidRPr="00081918">
        <w:rPr>
          <w:rFonts w:ascii="SimSun" w:hAnsi="SimSun" w:hint="eastAsia"/>
          <w:b/>
          <w:sz w:val="21"/>
          <w:szCs w:val="21"/>
          <w:lang w:eastAsia="zh-CN"/>
        </w:rPr>
        <w:t>监管框架进行</w:t>
      </w:r>
      <w:r w:rsidRPr="00081918">
        <w:rPr>
          <w:rFonts w:asciiTheme="minorEastAsia" w:hAnsiTheme="minorEastAsia" w:hint="eastAsia"/>
          <w:b/>
          <w:sz w:val="21"/>
          <w:szCs w:val="21"/>
          <w:lang w:eastAsia="zh-CN"/>
        </w:rPr>
        <w:t>现代化</w:t>
      </w:r>
      <w:r>
        <w:rPr>
          <w:rFonts w:ascii="SimSun" w:hAnsi="SimSun" w:hint="eastAsia"/>
          <w:sz w:val="21"/>
          <w:szCs w:val="21"/>
          <w:lang w:eastAsia="zh-CN"/>
        </w:rPr>
        <w:t>，并在可能的情况下，</w:t>
      </w:r>
      <w:r w:rsidRPr="00081918">
        <w:rPr>
          <w:rFonts w:asciiTheme="minorEastAsia" w:hAnsiTheme="minorEastAsia" w:hint="eastAsia"/>
          <w:b/>
          <w:sz w:val="21"/>
          <w:szCs w:val="21"/>
          <w:lang w:eastAsia="zh-CN"/>
        </w:rPr>
        <w:t>简化监管框架</w:t>
      </w:r>
      <w:r>
        <w:rPr>
          <w:rFonts w:ascii="SimSun" w:hAnsi="SimSun" w:hint="eastAsia"/>
          <w:sz w:val="21"/>
          <w:szCs w:val="21"/>
          <w:lang w:eastAsia="zh-CN"/>
        </w:rPr>
        <w:t>的工作将继续进行。对</w:t>
      </w:r>
      <w:r w:rsidRPr="003B0027">
        <w:rPr>
          <w:rFonts w:ascii="SimSun" w:hAnsi="SimSun"/>
          <w:sz w:val="21"/>
          <w:szCs w:val="21"/>
          <w:lang w:eastAsia="zh-CN"/>
        </w:rPr>
        <w:t>PCT</w:t>
      </w:r>
      <w:r>
        <w:rPr>
          <w:rFonts w:ascii="SimSun" w:hAnsi="SimSun" w:hint="eastAsia"/>
          <w:sz w:val="21"/>
          <w:szCs w:val="21"/>
          <w:lang w:eastAsia="zh-CN"/>
        </w:rPr>
        <w:t>而言，除了使</w:t>
      </w:r>
      <w:r w:rsidRPr="003B0027">
        <w:rPr>
          <w:rFonts w:ascii="SimSun" w:hAnsi="SimSun"/>
          <w:sz w:val="21"/>
          <w:szCs w:val="21"/>
          <w:lang w:eastAsia="zh-CN"/>
        </w:rPr>
        <w:t>PCT</w:t>
      </w:r>
      <w:r>
        <w:rPr>
          <w:rFonts w:ascii="SimSun" w:hAnsi="SimSun" w:hint="eastAsia"/>
          <w:sz w:val="21"/>
          <w:szCs w:val="21"/>
          <w:lang w:eastAsia="zh-CN"/>
        </w:rPr>
        <w:t>适应信息技术带来的新发展和新功能之外，还将探讨简化受理局、国际单位、指定局和国际局之间财务流的可能性，以期对成本的降低和货币兑换导致损失进行评价。对于马德里体系，工作组的议程上仍然存在一些棘手的结构性问题，这些问题涉及基础商标以及这一要求对使用非罗马字符语言的国家所带来的种种困难。此外，随着马德里体系继续扩大，主要申请国家的构成发生改变，极有可能需要审查申请语言问题。对于海牙体系，将有必要监测该体系的迅速扩张和审查制国家的经验，并在必要时作出相应的调整。对于里斯本体系，财务可持续性问题将有待解决。</w:t>
      </w:r>
    </w:p>
    <w:p w:rsidR="006744B9" w:rsidRPr="003B0027" w:rsidRDefault="006744B9" w:rsidP="007B1E26">
      <w:pPr>
        <w:overflowPunct w:val="0"/>
        <w:adjustRightInd w:val="0"/>
        <w:spacing w:afterLines="50" w:after="120" w:line="340" w:lineRule="atLeast"/>
        <w:ind w:leftChars="350" w:left="1400" w:hangingChars="300" w:hanging="630"/>
        <w:rPr>
          <w:rFonts w:ascii="SimSun" w:hAnsi="SimSun"/>
          <w:sz w:val="21"/>
          <w:szCs w:val="21"/>
          <w:lang w:eastAsia="zh-CN"/>
        </w:rPr>
      </w:pPr>
      <w:r>
        <w:rPr>
          <w:rFonts w:ascii="SimSun" w:hAnsi="SimSun"/>
          <w:sz w:val="21"/>
          <w:szCs w:val="21"/>
          <w:lang w:eastAsia="zh-CN"/>
        </w:rPr>
        <w:lastRenderedPageBreak/>
        <w:t>(3)</w:t>
      </w:r>
      <w:r>
        <w:rPr>
          <w:rFonts w:ascii="SimSun" w:hAnsi="SimSun"/>
          <w:sz w:val="21"/>
          <w:szCs w:val="21"/>
          <w:lang w:eastAsia="zh-CN"/>
        </w:rPr>
        <w:tab/>
      </w:r>
      <w:r>
        <w:rPr>
          <w:rFonts w:ascii="SimSun" w:hAnsi="SimSun" w:hint="eastAsia"/>
          <w:sz w:val="21"/>
          <w:szCs w:val="21"/>
          <w:lang w:eastAsia="zh-CN"/>
        </w:rPr>
        <w:t>全球知识产权体系信息技术环境的继续发展仍将是优先事项，以便提高生产力、增强向用户提供的服务水平、控制成本并保持各体系的竞争力。对</w:t>
      </w:r>
      <w:r w:rsidRPr="003B0027">
        <w:rPr>
          <w:rFonts w:ascii="SimSun" w:hAnsi="SimSun"/>
          <w:sz w:val="21"/>
          <w:szCs w:val="21"/>
          <w:lang w:eastAsia="zh-CN"/>
        </w:rPr>
        <w:t>PCT</w:t>
      </w:r>
      <w:r>
        <w:rPr>
          <w:rFonts w:ascii="SimSun" w:hAnsi="SimSun" w:hint="eastAsia"/>
          <w:sz w:val="21"/>
          <w:szCs w:val="21"/>
          <w:lang w:eastAsia="zh-CN"/>
        </w:rPr>
        <w:t>而言，将继续致力于以下目标：</w:t>
      </w:r>
      <w:proofErr w:type="spellStart"/>
      <w:r w:rsidRPr="003B0027">
        <w:rPr>
          <w:rFonts w:ascii="SimSun" w:hAnsi="SimSun"/>
          <w:sz w:val="21"/>
          <w:szCs w:val="21"/>
          <w:lang w:eastAsia="zh-CN"/>
        </w:rPr>
        <w:t>ePCT</w:t>
      </w:r>
      <w:proofErr w:type="spellEnd"/>
      <w:r>
        <w:rPr>
          <w:rFonts w:ascii="SimSun" w:hAnsi="SimSun" w:hint="eastAsia"/>
          <w:sz w:val="21"/>
          <w:szCs w:val="21"/>
          <w:lang w:eastAsia="zh-CN"/>
        </w:rPr>
        <w:t>焕然一新的外型和感觉的部署，</w:t>
      </w:r>
      <w:proofErr w:type="spellStart"/>
      <w:r w:rsidRPr="003B0027">
        <w:rPr>
          <w:rFonts w:ascii="SimSun" w:hAnsi="SimSun"/>
          <w:sz w:val="21"/>
          <w:szCs w:val="21"/>
          <w:lang w:eastAsia="zh-CN"/>
        </w:rPr>
        <w:t>ePCT</w:t>
      </w:r>
      <w:proofErr w:type="spellEnd"/>
      <w:r>
        <w:rPr>
          <w:rFonts w:ascii="SimSun" w:hAnsi="SimSun" w:hint="eastAsia"/>
          <w:sz w:val="21"/>
          <w:szCs w:val="21"/>
          <w:lang w:eastAsia="zh-CN"/>
        </w:rPr>
        <w:t>的进一步发展，鼓励各局更多地使用</w:t>
      </w:r>
      <w:proofErr w:type="spellStart"/>
      <w:r w:rsidRPr="003B0027">
        <w:rPr>
          <w:rFonts w:ascii="SimSun" w:hAnsi="SimSun"/>
          <w:sz w:val="21"/>
          <w:szCs w:val="21"/>
          <w:lang w:eastAsia="zh-CN"/>
        </w:rPr>
        <w:t>ePCT</w:t>
      </w:r>
      <w:proofErr w:type="spellEnd"/>
      <w:r>
        <w:rPr>
          <w:rFonts w:ascii="SimSun" w:hAnsi="SimSun" w:hint="eastAsia"/>
          <w:sz w:val="21"/>
          <w:szCs w:val="21"/>
          <w:lang w:eastAsia="zh-CN"/>
        </w:rPr>
        <w:t>，以及鼓励用户使用</w:t>
      </w:r>
      <w:proofErr w:type="spellStart"/>
      <w:r w:rsidRPr="003B0027">
        <w:rPr>
          <w:rFonts w:ascii="SimSun" w:hAnsi="SimSun"/>
          <w:sz w:val="21"/>
          <w:szCs w:val="21"/>
          <w:lang w:eastAsia="zh-CN"/>
        </w:rPr>
        <w:t>ePCT</w:t>
      </w:r>
      <w:proofErr w:type="spellEnd"/>
      <w:r>
        <w:rPr>
          <w:rFonts w:ascii="SimSun" w:hAnsi="SimSun" w:hint="eastAsia"/>
          <w:sz w:val="21"/>
          <w:szCs w:val="21"/>
          <w:lang w:eastAsia="zh-CN"/>
        </w:rPr>
        <w:t>的各种功能。马德里体系将要求对信息技术进行大量投入，以提高内部处理系统的生产力，并为各局和用户创建一个类似于</w:t>
      </w:r>
      <w:proofErr w:type="spellStart"/>
      <w:r w:rsidRPr="003B0027">
        <w:rPr>
          <w:rFonts w:ascii="SimSun" w:hAnsi="SimSun"/>
          <w:sz w:val="21"/>
          <w:szCs w:val="21"/>
          <w:lang w:eastAsia="zh-CN"/>
        </w:rPr>
        <w:t>ePCT</w:t>
      </w:r>
      <w:proofErr w:type="spellEnd"/>
      <w:r>
        <w:rPr>
          <w:rFonts w:ascii="SimSun" w:hAnsi="SimSun" w:hint="eastAsia"/>
          <w:sz w:val="21"/>
          <w:szCs w:val="21"/>
          <w:lang w:eastAsia="zh-CN"/>
        </w:rPr>
        <w:t>的环境，这一环境会适当考虑不同法律和</w:t>
      </w:r>
      <w:r w:rsidRPr="00526F40">
        <w:rPr>
          <w:rFonts w:ascii="SimSun" w:hAnsi="SimSun" w:hint="eastAsia"/>
          <w:sz w:val="21"/>
          <w:szCs w:val="21"/>
          <w:lang w:eastAsia="zh-CN"/>
        </w:rPr>
        <w:t>监管</w:t>
      </w:r>
      <w:r>
        <w:rPr>
          <w:rFonts w:ascii="SimSun" w:hAnsi="SimSun" w:hint="eastAsia"/>
          <w:sz w:val="21"/>
          <w:szCs w:val="21"/>
          <w:lang w:eastAsia="zh-CN"/>
        </w:rPr>
        <w:t>制度的差异，以及不同用户需求的差异。对于海牙体系，需要制定并实施一种战略和规划，以发展全面的信息技术环境。里斯本体系的信息技术需求相对简单，但仍需一些投入，以便保证效率和用户的平稳体验。将对支撑域名争议管理和常规调解与仲裁管理的信</w:t>
      </w:r>
      <w:r w:rsidR="00081918">
        <w:rPr>
          <w:rFonts w:ascii="SimSun" w:hAnsi="SimSun" w:hint="eastAsia"/>
          <w:sz w:val="21"/>
          <w:szCs w:val="21"/>
          <w:lang w:eastAsia="zh-CN"/>
        </w:rPr>
        <w:t>息技术系统进行一次审查。当前的信息技术系统可追溯到域名争议和调解</w:t>
      </w:r>
      <w:r>
        <w:rPr>
          <w:rFonts w:ascii="SimSun" w:hAnsi="SimSun" w:hint="eastAsia"/>
          <w:sz w:val="21"/>
          <w:szCs w:val="21"/>
          <w:lang w:eastAsia="zh-CN"/>
        </w:rPr>
        <w:t>与仲裁在线管理的早期。下一阶段将制定并实施进一步发展该系统的规划。此外，业已开展的探讨全球知识产权体系各信息技术系统之间协同情况的工作将继续进行。其目标是通过在可能的情况下采用相似的结构和外型与感觉，产生共同的用户体验，并通过在身份管理、安全和财务管理等领域提供共同的功能来提高效率。</w:t>
      </w:r>
    </w:p>
    <w:p w:rsidR="006744B9" w:rsidRPr="003B0027" w:rsidRDefault="006744B9" w:rsidP="007B1E26">
      <w:pPr>
        <w:overflowPunct w:val="0"/>
        <w:adjustRightInd w:val="0"/>
        <w:spacing w:afterLines="50" w:after="120" w:line="340" w:lineRule="atLeast"/>
        <w:ind w:leftChars="350" w:left="1400" w:hangingChars="300" w:hanging="630"/>
        <w:rPr>
          <w:rFonts w:ascii="SimSun" w:hAnsi="SimSun"/>
          <w:sz w:val="21"/>
          <w:szCs w:val="21"/>
          <w:lang w:eastAsia="zh-CN"/>
        </w:rPr>
      </w:pPr>
      <w:r>
        <w:rPr>
          <w:rFonts w:ascii="SimSun" w:hAnsi="SimSun"/>
          <w:sz w:val="21"/>
          <w:szCs w:val="21"/>
          <w:lang w:eastAsia="zh-CN"/>
        </w:rPr>
        <w:t>(4)</w:t>
      </w:r>
      <w:r>
        <w:rPr>
          <w:rFonts w:ascii="SimSun" w:hAnsi="SimSun"/>
          <w:sz w:val="21"/>
          <w:szCs w:val="21"/>
          <w:lang w:eastAsia="zh-CN"/>
        </w:rPr>
        <w:tab/>
      </w:r>
      <w:r>
        <w:rPr>
          <w:rFonts w:ascii="SimSun" w:hAnsi="SimSun" w:hint="eastAsia"/>
          <w:sz w:val="21"/>
          <w:szCs w:val="21"/>
          <w:lang w:eastAsia="zh-CN"/>
        </w:rPr>
        <w:t>将继续致力于提高工作人员的技能，使之适应因不断开发信息技术系统而日益复杂的行政任务，并跟上全球知识产权体系用户基础在地理和语言构成方面的变化。</w:t>
      </w:r>
    </w:p>
    <w:p w:rsidR="006744B9" w:rsidRPr="00F1424D" w:rsidRDefault="006744B9" w:rsidP="00F1424D">
      <w:pPr>
        <w:pStyle w:val="Heading1"/>
        <w:overflowPunct w:val="0"/>
        <w:spacing w:beforeLines="200" w:before="480" w:afterLines="50" w:after="120" w:line="340" w:lineRule="atLeast"/>
        <w:rPr>
          <w:b w:val="0"/>
          <w:lang w:eastAsia="zh-CN"/>
        </w:rPr>
      </w:pPr>
      <w:bookmarkStart w:id="10" w:name="_Toc459368786"/>
      <w:r w:rsidRPr="00F1424D">
        <w:rPr>
          <w:rFonts w:hint="eastAsia"/>
          <w:b w:val="0"/>
          <w:lang w:eastAsia="zh-CN"/>
        </w:rPr>
        <w:t>战略目标三：为利用知识产权促进发展提供便利</w:t>
      </w:r>
      <w:bookmarkEnd w:id="10"/>
    </w:p>
    <w:p w:rsidR="006744B9" w:rsidRPr="00D242AC" w:rsidRDefault="006744B9" w:rsidP="00A560E9">
      <w:pPr>
        <w:keepNext/>
        <w:adjustRightInd w:val="0"/>
        <w:spacing w:beforeLines="100" w:before="240" w:afterLines="50" w:after="120" w:line="340" w:lineRule="atLeast"/>
        <w:rPr>
          <w:rFonts w:ascii="SimHei" w:eastAsia="SimHei" w:hAnsi="SimHei"/>
          <w:sz w:val="21"/>
          <w:szCs w:val="21"/>
          <w:lang w:eastAsia="zh-CN"/>
        </w:rPr>
      </w:pPr>
      <w:r>
        <w:rPr>
          <w:rFonts w:ascii="SimHei" w:eastAsia="SimHei" w:hAnsi="SimHei" w:hint="eastAsia"/>
          <w:sz w:val="21"/>
          <w:szCs w:val="21"/>
          <w:lang w:eastAsia="zh-CN"/>
        </w:rPr>
        <w:t>背  景</w:t>
      </w:r>
    </w:p>
    <w:p w:rsidR="006744B9" w:rsidRPr="00D242AC" w:rsidRDefault="006744B9" w:rsidP="00854BE6">
      <w:pPr>
        <w:overflowPunct w:val="0"/>
        <w:adjustRightInd w:val="0"/>
        <w:spacing w:afterLines="50" w:after="120" w:line="340" w:lineRule="atLeast"/>
        <w:rPr>
          <w:rStyle w:val="shorttext"/>
          <w:rFonts w:ascii="SimSun" w:hAnsi="SimSun" w:cs="SimSun"/>
          <w:color w:val="222222"/>
          <w:sz w:val="21"/>
          <w:szCs w:val="21"/>
          <w:lang w:eastAsia="zh-CN"/>
        </w:rPr>
      </w:pPr>
      <w:r>
        <w:rPr>
          <w:rStyle w:val="shorttext"/>
          <w:rFonts w:ascii="SimSun" w:hAnsi="SimSun" w:cs="SimSun" w:hint="eastAsia"/>
          <w:color w:val="222222"/>
          <w:sz w:val="21"/>
          <w:szCs w:val="21"/>
          <w:lang w:eastAsia="zh-CN"/>
        </w:rPr>
        <w:t>三.1</w:t>
      </w:r>
      <w:r w:rsidR="00854BE6">
        <w:rPr>
          <w:rStyle w:val="shorttext"/>
          <w:rFonts w:ascii="SimSun" w:hAnsi="SimSun" w:cs="SimSun"/>
          <w:color w:val="222222"/>
          <w:sz w:val="21"/>
          <w:szCs w:val="21"/>
          <w:lang w:eastAsia="zh-CN"/>
        </w:rPr>
        <w:t>.</w:t>
      </w:r>
      <w:r w:rsidR="00854BE6">
        <w:rPr>
          <w:rStyle w:val="shorttext"/>
          <w:rFonts w:ascii="SimSun" w:hAnsi="SimSun" w:cs="SimSun"/>
          <w:color w:val="222222"/>
          <w:sz w:val="21"/>
          <w:szCs w:val="21"/>
          <w:lang w:eastAsia="zh-CN"/>
        </w:rPr>
        <w:tab/>
      </w:r>
      <w:r w:rsidRPr="00D242AC">
        <w:rPr>
          <w:rStyle w:val="shorttext"/>
          <w:rFonts w:ascii="SimSun" w:hAnsi="SimSun" w:cs="SimSun" w:hint="eastAsia"/>
          <w:color w:val="222222"/>
          <w:sz w:val="21"/>
          <w:szCs w:val="21"/>
          <w:lang w:eastAsia="zh-CN"/>
        </w:rPr>
        <w:t>尽管战略目标三专门针对发展，</w:t>
      </w:r>
      <w:r w:rsidR="00FC1FC8">
        <w:rPr>
          <w:rStyle w:val="shorttext"/>
          <w:rFonts w:ascii="SimSun" w:hAnsi="SimSun" w:cs="SimSun" w:hint="eastAsia"/>
          <w:color w:val="222222"/>
          <w:sz w:val="21"/>
          <w:szCs w:val="21"/>
          <w:lang w:eastAsia="zh-CN"/>
        </w:rPr>
        <w:t>产权组织</w:t>
      </w:r>
      <w:r w:rsidRPr="00D242AC">
        <w:rPr>
          <w:rStyle w:val="shorttext"/>
          <w:rFonts w:ascii="SimSun" w:hAnsi="SimSun" w:cs="SimSun" w:hint="eastAsia"/>
          <w:color w:val="222222"/>
          <w:sz w:val="21"/>
          <w:szCs w:val="21"/>
          <w:lang w:eastAsia="zh-CN"/>
        </w:rPr>
        <w:t>内也专门设有发展部门，但</w:t>
      </w:r>
      <w:r w:rsidR="00FC1FC8">
        <w:rPr>
          <w:rStyle w:val="shorttext"/>
          <w:rFonts w:ascii="SimSun" w:hAnsi="SimSun" w:cs="SimSun" w:hint="eastAsia"/>
          <w:color w:val="222222"/>
          <w:sz w:val="21"/>
          <w:szCs w:val="21"/>
          <w:lang w:eastAsia="zh-CN"/>
        </w:rPr>
        <w:t>产权组织</w:t>
      </w:r>
      <w:r w:rsidRPr="00D242AC">
        <w:rPr>
          <w:rStyle w:val="shorttext"/>
          <w:rFonts w:ascii="SimSun" w:hAnsi="SimSun" w:cs="SimSun" w:hint="eastAsia"/>
          <w:color w:val="222222"/>
          <w:sz w:val="21"/>
          <w:szCs w:val="21"/>
          <w:lang w:eastAsia="zh-CN"/>
        </w:rPr>
        <w:t>所有计划的完成都考虑到了发展</w:t>
      </w:r>
      <w:r w:rsidRPr="00854BE6">
        <w:rPr>
          <w:rFonts w:hint="eastAsia"/>
          <w:lang w:eastAsia="zh-CN"/>
        </w:rPr>
        <w:t>层面</w:t>
      </w:r>
      <w:r w:rsidRPr="00D242AC">
        <w:rPr>
          <w:rStyle w:val="shorttext"/>
          <w:rFonts w:ascii="SimSun" w:hAnsi="SimSun" w:cs="SimSun" w:hint="eastAsia"/>
          <w:color w:val="222222"/>
          <w:sz w:val="21"/>
          <w:szCs w:val="21"/>
          <w:lang w:eastAsia="zh-CN"/>
        </w:rPr>
        <w:t>，秘书处的所有部门都</w:t>
      </w:r>
      <w:r w:rsidR="00F15559">
        <w:rPr>
          <w:rStyle w:val="shorttext"/>
          <w:rFonts w:ascii="SimSun" w:hAnsi="SimSun" w:cs="SimSun" w:hint="eastAsia"/>
          <w:color w:val="222222"/>
          <w:sz w:val="21"/>
          <w:szCs w:val="21"/>
          <w:lang w:eastAsia="zh-CN"/>
        </w:rPr>
        <w:t>明白其重要性</w:t>
      </w:r>
      <w:r w:rsidRPr="00D242AC">
        <w:rPr>
          <w:rStyle w:val="shorttext"/>
          <w:rFonts w:ascii="SimSun" w:hAnsi="SimSun" w:cs="SimSun" w:hint="eastAsia"/>
          <w:color w:val="222222"/>
          <w:sz w:val="21"/>
          <w:szCs w:val="21"/>
          <w:lang w:eastAsia="zh-CN"/>
        </w:rPr>
        <w:t>。为利用知识产权促进发展提供便利是一个水平目标，水平地嵌入到整个组织。</w:t>
      </w:r>
    </w:p>
    <w:p w:rsidR="006744B9" w:rsidRPr="00D242AC" w:rsidRDefault="006744B9" w:rsidP="00854BE6">
      <w:pPr>
        <w:overflowPunct w:val="0"/>
        <w:adjustRightInd w:val="0"/>
        <w:spacing w:afterLines="50" w:after="120" w:line="340" w:lineRule="atLeast"/>
        <w:rPr>
          <w:rStyle w:val="shorttext"/>
          <w:rFonts w:ascii="SimSun" w:hAnsi="SimSun" w:cs="SimSun"/>
          <w:color w:val="222222"/>
          <w:sz w:val="21"/>
          <w:szCs w:val="21"/>
          <w:lang w:eastAsia="zh-CN"/>
        </w:rPr>
      </w:pPr>
      <w:r>
        <w:rPr>
          <w:rStyle w:val="shorttext"/>
          <w:rFonts w:ascii="SimSun" w:hAnsi="SimSun" w:cs="SimSun" w:hint="eastAsia"/>
          <w:color w:val="222222"/>
          <w:sz w:val="21"/>
          <w:szCs w:val="21"/>
          <w:lang w:eastAsia="zh-CN"/>
        </w:rPr>
        <w:t>三.2</w:t>
      </w:r>
      <w:r w:rsidR="00854BE6">
        <w:rPr>
          <w:rStyle w:val="shorttext"/>
          <w:rFonts w:ascii="SimSun" w:hAnsi="SimSun" w:cs="SimSun"/>
          <w:color w:val="222222"/>
          <w:sz w:val="21"/>
          <w:szCs w:val="21"/>
          <w:lang w:eastAsia="zh-CN"/>
        </w:rPr>
        <w:t>.</w:t>
      </w:r>
      <w:r w:rsidR="00854BE6">
        <w:rPr>
          <w:rStyle w:val="shorttext"/>
          <w:rFonts w:ascii="SimSun" w:hAnsi="SimSun" w:cs="SimSun"/>
          <w:color w:val="222222"/>
          <w:sz w:val="21"/>
          <w:szCs w:val="21"/>
          <w:lang w:eastAsia="zh-CN"/>
        </w:rPr>
        <w:tab/>
      </w:r>
      <w:r w:rsidRPr="00D242AC">
        <w:rPr>
          <w:rStyle w:val="shorttext"/>
          <w:rFonts w:ascii="SimSun" w:hAnsi="SimSun" w:cs="SimSun" w:hint="eastAsia"/>
          <w:color w:val="222222"/>
          <w:sz w:val="21"/>
          <w:szCs w:val="21"/>
          <w:lang w:eastAsia="zh-CN"/>
        </w:rPr>
        <w:t>因此，发展</w:t>
      </w:r>
      <w:r w:rsidRPr="00854BE6">
        <w:rPr>
          <w:rFonts w:hint="eastAsia"/>
          <w:lang w:eastAsia="zh-CN"/>
        </w:rPr>
        <w:t>部门</w:t>
      </w:r>
      <w:r w:rsidRPr="00D242AC">
        <w:rPr>
          <w:rStyle w:val="shorttext"/>
          <w:rFonts w:ascii="SimSun" w:hAnsi="SimSun" w:cs="SimSun" w:hint="eastAsia"/>
          <w:color w:val="222222"/>
          <w:sz w:val="21"/>
          <w:szCs w:val="21"/>
          <w:lang w:eastAsia="zh-CN"/>
        </w:rPr>
        <w:t>实现战略目标三的第一个任务，就是将</w:t>
      </w:r>
      <w:r w:rsidR="00FC1FC8">
        <w:rPr>
          <w:rStyle w:val="shorttext"/>
          <w:rFonts w:ascii="SimSun" w:hAnsi="SimSun" w:cs="SimSun" w:hint="eastAsia"/>
          <w:color w:val="222222"/>
          <w:sz w:val="21"/>
          <w:szCs w:val="21"/>
          <w:lang w:eastAsia="zh-CN"/>
        </w:rPr>
        <w:t>产权组织</w:t>
      </w:r>
      <w:r w:rsidRPr="00D242AC">
        <w:rPr>
          <w:rStyle w:val="shorttext"/>
          <w:rFonts w:ascii="SimSun" w:hAnsi="SimSun" w:cs="SimSun" w:hint="eastAsia"/>
          <w:color w:val="222222"/>
          <w:sz w:val="21"/>
          <w:szCs w:val="21"/>
          <w:lang w:eastAsia="zh-CN"/>
        </w:rPr>
        <w:t>的各种投入协调为以连贯方式完成的连贯的计划和项目。</w:t>
      </w:r>
    </w:p>
    <w:p w:rsidR="006744B9" w:rsidRPr="00D242AC" w:rsidRDefault="006744B9" w:rsidP="00854BE6">
      <w:pPr>
        <w:overflowPunct w:val="0"/>
        <w:adjustRightInd w:val="0"/>
        <w:spacing w:afterLines="50" w:after="120" w:line="340" w:lineRule="atLeast"/>
        <w:rPr>
          <w:rFonts w:ascii="SimSun" w:hAnsi="SimSun" w:cs="SimSun"/>
          <w:color w:val="222222"/>
          <w:sz w:val="21"/>
          <w:szCs w:val="21"/>
          <w:lang w:eastAsia="zh-CN"/>
        </w:rPr>
      </w:pPr>
      <w:r>
        <w:rPr>
          <w:rStyle w:val="shorttext"/>
          <w:rFonts w:ascii="SimSun" w:hAnsi="SimSun" w:cs="SimSun" w:hint="eastAsia"/>
          <w:color w:val="222222"/>
          <w:sz w:val="21"/>
          <w:szCs w:val="21"/>
          <w:lang w:eastAsia="zh-CN"/>
        </w:rPr>
        <w:t>三.3</w:t>
      </w:r>
      <w:r w:rsidR="00854BE6">
        <w:rPr>
          <w:rStyle w:val="shorttext"/>
          <w:rFonts w:ascii="SimSun" w:hAnsi="SimSun" w:cs="SimSun"/>
          <w:color w:val="222222"/>
          <w:sz w:val="21"/>
          <w:szCs w:val="21"/>
          <w:lang w:eastAsia="zh-CN"/>
        </w:rPr>
        <w:t>.</w:t>
      </w:r>
      <w:r w:rsidR="00854BE6">
        <w:rPr>
          <w:rStyle w:val="shorttext"/>
          <w:rFonts w:ascii="SimSun" w:hAnsi="SimSun" w:cs="SimSun"/>
          <w:color w:val="222222"/>
          <w:sz w:val="21"/>
          <w:szCs w:val="21"/>
          <w:lang w:eastAsia="zh-CN"/>
        </w:rPr>
        <w:tab/>
      </w:r>
      <w:r w:rsidR="00FC1FC8">
        <w:rPr>
          <w:rStyle w:val="shorttext"/>
          <w:rFonts w:ascii="SimSun" w:hAnsi="SimSun" w:cs="SimSun" w:hint="eastAsia"/>
          <w:color w:val="222222"/>
          <w:sz w:val="21"/>
          <w:szCs w:val="21"/>
          <w:lang w:eastAsia="zh-CN"/>
        </w:rPr>
        <w:t>产权组织</w:t>
      </w:r>
      <w:r w:rsidRPr="00D242AC">
        <w:rPr>
          <w:rStyle w:val="shorttext"/>
          <w:rFonts w:ascii="SimSun" w:hAnsi="SimSun" w:cs="SimSun" w:hint="eastAsia"/>
          <w:color w:val="222222"/>
          <w:sz w:val="21"/>
          <w:szCs w:val="21"/>
          <w:lang w:eastAsia="zh-CN"/>
        </w:rPr>
        <w:t>专门针对发展中国家、</w:t>
      </w:r>
      <w:r w:rsidR="00EA6247">
        <w:rPr>
          <w:rStyle w:val="shorttext"/>
          <w:rFonts w:ascii="SimSun" w:hAnsi="SimSun" w:cs="SimSun" w:hint="eastAsia"/>
          <w:color w:val="222222"/>
          <w:sz w:val="21"/>
          <w:szCs w:val="21"/>
          <w:lang w:eastAsia="zh-CN"/>
        </w:rPr>
        <w:t>转型国家</w:t>
      </w:r>
      <w:r w:rsidRPr="00D242AC">
        <w:rPr>
          <w:rStyle w:val="shorttext"/>
          <w:rFonts w:ascii="SimSun" w:hAnsi="SimSun" w:cs="SimSun" w:hint="eastAsia"/>
          <w:color w:val="222222"/>
          <w:sz w:val="21"/>
          <w:szCs w:val="21"/>
          <w:lang w:eastAsia="zh-CN"/>
        </w:rPr>
        <w:t>和最不发达国家的计划的主要方向是：</w:t>
      </w:r>
    </w:p>
    <w:p w:rsidR="006744B9" w:rsidRPr="00D242AC" w:rsidRDefault="006744B9" w:rsidP="00854BE6">
      <w:pPr>
        <w:pStyle w:val="ListParagraph"/>
        <w:numPr>
          <w:ilvl w:val="0"/>
          <w:numId w:val="6"/>
        </w:numPr>
        <w:overflowPunct w:val="0"/>
        <w:adjustRightInd w:val="0"/>
        <w:spacing w:afterLines="50" w:after="120" w:line="340" w:lineRule="atLeast"/>
        <w:ind w:leftChars="350" w:left="1127" w:hanging="357"/>
        <w:contextualSpacing w:val="0"/>
        <w:rPr>
          <w:rFonts w:ascii="SimSun" w:hAnsi="SimSun" w:cs="SimSun"/>
          <w:color w:val="222222"/>
          <w:sz w:val="21"/>
          <w:szCs w:val="21"/>
          <w:lang w:eastAsia="zh-CN"/>
        </w:rPr>
      </w:pPr>
      <w:r w:rsidRPr="00D242AC">
        <w:rPr>
          <w:rFonts w:ascii="SimSun" w:hAnsi="SimSun" w:cs="SimSun" w:hint="eastAsia"/>
          <w:color w:val="222222"/>
          <w:sz w:val="21"/>
          <w:szCs w:val="21"/>
          <w:lang w:eastAsia="zh-CN"/>
        </w:rPr>
        <w:t>协助制定国家知识产权战略和计划，努力确保战略性运用知识产权，以促进国家经济计划和战略，并针对有关国家的具体发展水平和经济情况；</w:t>
      </w:r>
    </w:p>
    <w:p w:rsidR="006744B9" w:rsidRPr="00D242AC" w:rsidRDefault="006744B9" w:rsidP="00854BE6">
      <w:pPr>
        <w:pStyle w:val="ListParagraph"/>
        <w:numPr>
          <w:ilvl w:val="0"/>
          <w:numId w:val="6"/>
        </w:numPr>
        <w:overflowPunct w:val="0"/>
        <w:adjustRightInd w:val="0"/>
        <w:spacing w:afterLines="50" w:after="120" w:line="340" w:lineRule="atLeast"/>
        <w:ind w:leftChars="350" w:left="1127" w:hanging="357"/>
        <w:contextualSpacing w:val="0"/>
        <w:rPr>
          <w:rFonts w:ascii="SimSun" w:hAnsi="SimSun" w:cs="SimSun"/>
          <w:color w:val="222222"/>
          <w:sz w:val="21"/>
          <w:szCs w:val="21"/>
          <w:lang w:eastAsia="zh-CN"/>
        </w:rPr>
      </w:pPr>
      <w:r w:rsidRPr="00D242AC">
        <w:rPr>
          <w:rFonts w:ascii="SimSun" w:hAnsi="SimSun" w:cs="SimSun" w:hint="eastAsia"/>
          <w:color w:val="222222"/>
          <w:sz w:val="21"/>
          <w:szCs w:val="21"/>
          <w:lang w:eastAsia="zh-CN"/>
        </w:rPr>
        <w:t>协调其他</w:t>
      </w:r>
      <w:r w:rsidRPr="00854BE6">
        <w:rPr>
          <w:rFonts w:ascii="SimSun" w:hAnsi="SimSun" w:hint="eastAsia"/>
          <w:sz w:val="21"/>
          <w:szCs w:val="21"/>
          <w:lang w:eastAsia="zh-CN"/>
        </w:rPr>
        <w:t>部门</w:t>
      </w:r>
      <w:r w:rsidRPr="00D242AC">
        <w:rPr>
          <w:rFonts w:ascii="SimSun" w:hAnsi="SimSun" w:cs="SimSun" w:hint="eastAsia"/>
          <w:color w:val="222222"/>
          <w:sz w:val="21"/>
          <w:szCs w:val="21"/>
          <w:lang w:eastAsia="zh-CN"/>
        </w:rPr>
        <w:t>，应需求提供与促进知识产权的法律和监管框架有关的建议和援助；</w:t>
      </w:r>
    </w:p>
    <w:p w:rsidR="006744B9" w:rsidRPr="00D242AC" w:rsidRDefault="006744B9" w:rsidP="00854BE6">
      <w:pPr>
        <w:pStyle w:val="ListParagraph"/>
        <w:numPr>
          <w:ilvl w:val="0"/>
          <w:numId w:val="6"/>
        </w:numPr>
        <w:overflowPunct w:val="0"/>
        <w:adjustRightInd w:val="0"/>
        <w:spacing w:afterLines="50" w:after="120" w:line="340" w:lineRule="atLeast"/>
        <w:ind w:leftChars="350" w:left="1127" w:hanging="357"/>
        <w:contextualSpacing w:val="0"/>
        <w:rPr>
          <w:rFonts w:ascii="SimSun" w:hAnsi="SimSun" w:cs="SimSun"/>
          <w:color w:val="222222"/>
          <w:sz w:val="21"/>
          <w:szCs w:val="21"/>
          <w:lang w:eastAsia="zh-CN"/>
        </w:rPr>
      </w:pPr>
      <w:r w:rsidRPr="00D242AC">
        <w:rPr>
          <w:rFonts w:ascii="SimSun" w:hAnsi="SimSun" w:cs="SimSun" w:hint="eastAsia"/>
          <w:color w:val="222222"/>
          <w:sz w:val="21"/>
          <w:szCs w:val="21"/>
          <w:lang w:eastAsia="zh-CN"/>
        </w:rPr>
        <w:t>协调全球基础设施部门，提供技术基础设施，促进对知识产权的有效管理和经济领域中对知识产权的运用；</w:t>
      </w:r>
    </w:p>
    <w:p w:rsidR="006744B9" w:rsidRPr="00D242AC" w:rsidRDefault="006744B9" w:rsidP="00854BE6">
      <w:pPr>
        <w:pStyle w:val="ListParagraph"/>
        <w:numPr>
          <w:ilvl w:val="0"/>
          <w:numId w:val="6"/>
        </w:numPr>
        <w:overflowPunct w:val="0"/>
        <w:adjustRightInd w:val="0"/>
        <w:spacing w:afterLines="50" w:after="120" w:line="340" w:lineRule="atLeast"/>
        <w:ind w:leftChars="350" w:left="1127" w:hanging="357"/>
        <w:contextualSpacing w:val="0"/>
        <w:rPr>
          <w:rFonts w:ascii="SimSun" w:hAnsi="SimSun" w:cs="SimSun"/>
          <w:color w:val="222222"/>
          <w:sz w:val="21"/>
          <w:szCs w:val="21"/>
          <w:lang w:eastAsia="zh-CN"/>
        </w:rPr>
      </w:pPr>
      <w:r w:rsidRPr="00D242AC">
        <w:rPr>
          <w:rFonts w:ascii="SimSun" w:hAnsi="SimSun" w:cs="SimSun" w:hint="eastAsia"/>
          <w:color w:val="222222"/>
          <w:sz w:val="21"/>
          <w:szCs w:val="21"/>
          <w:lang w:eastAsia="zh-CN"/>
        </w:rPr>
        <w:t>开展人员能力建设，特别是通过WIPO学院开展；</w:t>
      </w:r>
    </w:p>
    <w:p w:rsidR="006744B9" w:rsidRPr="00D242AC" w:rsidRDefault="006744B9" w:rsidP="00854BE6">
      <w:pPr>
        <w:pStyle w:val="ListParagraph"/>
        <w:numPr>
          <w:ilvl w:val="0"/>
          <w:numId w:val="6"/>
        </w:numPr>
        <w:overflowPunct w:val="0"/>
        <w:adjustRightInd w:val="0"/>
        <w:spacing w:afterLines="50" w:after="120" w:line="340" w:lineRule="atLeast"/>
        <w:ind w:leftChars="350" w:left="1127" w:hanging="357"/>
        <w:contextualSpacing w:val="0"/>
        <w:rPr>
          <w:rFonts w:ascii="SimSun" w:hAnsi="SimSun" w:cs="SimSun"/>
          <w:color w:val="222222"/>
          <w:sz w:val="21"/>
          <w:szCs w:val="21"/>
          <w:lang w:eastAsia="zh-CN"/>
        </w:rPr>
      </w:pPr>
      <w:r w:rsidRPr="00D242AC">
        <w:rPr>
          <w:rFonts w:ascii="SimSun" w:hAnsi="SimSun" w:cs="SimSun" w:hint="eastAsia"/>
          <w:color w:val="222222"/>
          <w:sz w:val="21"/>
          <w:szCs w:val="21"/>
          <w:lang w:eastAsia="zh-CN"/>
        </w:rPr>
        <w:t>落实</w:t>
      </w:r>
      <w:r w:rsidRPr="00854BE6">
        <w:rPr>
          <w:rFonts w:ascii="SimSun" w:hAnsi="SimSun" w:hint="eastAsia"/>
          <w:sz w:val="21"/>
          <w:szCs w:val="21"/>
          <w:lang w:eastAsia="zh-CN"/>
        </w:rPr>
        <w:t>发展议程</w:t>
      </w:r>
      <w:r w:rsidRPr="00D242AC">
        <w:rPr>
          <w:rFonts w:ascii="SimSun" w:hAnsi="SimSun" w:cs="SimSun" w:hint="eastAsia"/>
          <w:color w:val="222222"/>
          <w:sz w:val="21"/>
          <w:szCs w:val="21"/>
          <w:lang w:eastAsia="zh-CN"/>
        </w:rPr>
        <w:t>。</w:t>
      </w:r>
    </w:p>
    <w:p w:rsidR="006744B9" w:rsidRPr="00D242AC" w:rsidRDefault="006744B9" w:rsidP="00854BE6">
      <w:pPr>
        <w:overflowPunct w:val="0"/>
        <w:adjustRightInd w:val="0"/>
        <w:spacing w:afterLines="50" w:after="120" w:line="340" w:lineRule="atLeast"/>
        <w:rPr>
          <w:rStyle w:val="shorttext"/>
          <w:rFonts w:ascii="SimSun" w:hAnsi="SimSun"/>
          <w:sz w:val="21"/>
          <w:szCs w:val="21"/>
          <w:lang w:eastAsia="zh-CN"/>
        </w:rPr>
      </w:pPr>
      <w:r>
        <w:rPr>
          <w:rStyle w:val="shorttext"/>
          <w:rFonts w:ascii="SimSun" w:hAnsi="SimSun" w:hint="eastAsia"/>
          <w:sz w:val="21"/>
          <w:szCs w:val="21"/>
          <w:lang w:eastAsia="zh-CN"/>
        </w:rPr>
        <w:t>三.4</w:t>
      </w:r>
      <w:r w:rsidR="00854BE6">
        <w:rPr>
          <w:rStyle w:val="shorttext"/>
          <w:rFonts w:ascii="SimSun" w:hAnsi="SimSun"/>
          <w:sz w:val="21"/>
          <w:szCs w:val="21"/>
          <w:lang w:eastAsia="zh-CN"/>
        </w:rPr>
        <w:t>.</w:t>
      </w:r>
      <w:r w:rsidR="00854BE6">
        <w:rPr>
          <w:rStyle w:val="shorttext"/>
          <w:rFonts w:ascii="SimSun" w:hAnsi="SimSun"/>
          <w:sz w:val="21"/>
          <w:szCs w:val="21"/>
          <w:lang w:eastAsia="zh-CN"/>
        </w:rPr>
        <w:tab/>
      </w:r>
      <w:r w:rsidRPr="00D242AC">
        <w:rPr>
          <w:rStyle w:val="shorttext"/>
          <w:rFonts w:ascii="SimSun" w:hAnsi="SimSun" w:hint="eastAsia"/>
          <w:sz w:val="21"/>
          <w:szCs w:val="21"/>
          <w:lang w:eastAsia="zh-CN"/>
        </w:rPr>
        <w:t>在这方面出现了一些挑战，最明显的是</w:t>
      </w:r>
      <w:r w:rsidR="00585BE3">
        <w:rPr>
          <w:rStyle w:val="shorttext"/>
          <w:rFonts w:ascii="SimSun" w:hAnsi="SimSun" w:hint="eastAsia"/>
          <w:sz w:val="21"/>
          <w:szCs w:val="21"/>
          <w:lang w:eastAsia="zh-CN"/>
        </w:rPr>
        <w:t>，</w:t>
      </w:r>
      <w:r w:rsidRPr="00D242AC">
        <w:rPr>
          <w:rStyle w:val="shorttext"/>
          <w:rFonts w:ascii="SimSun" w:hAnsi="SimSun" w:hint="eastAsia"/>
          <w:sz w:val="21"/>
          <w:szCs w:val="21"/>
          <w:lang w:eastAsia="zh-CN"/>
        </w:rPr>
        <w:t>对于发展合作的</w:t>
      </w:r>
      <w:r w:rsidR="00995396">
        <w:rPr>
          <w:rStyle w:val="shorttext"/>
          <w:rFonts w:ascii="SimSun" w:hAnsi="SimSun" w:hint="eastAsia"/>
          <w:sz w:val="21"/>
          <w:szCs w:val="21"/>
          <w:lang w:eastAsia="zh-CN"/>
        </w:rPr>
        <w:t>需求</w:t>
      </w:r>
      <w:r w:rsidRPr="00D242AC">
        <w:rPr>
          <w:rStyle w:val="shorttext"/>
          <w:rFonts w:ascii="SimSun" w:hAnsi="SimSun" w:hint="eastAsia"/>
          <w:sz w:val="21"/>
          <w:szCs w:val="21"/>
          <w:lang w:eastAsia="zh-CN"/>
        </w:rPr>
        <w:t>不断上升</w:t>
      </w:r>
      <w:r w:rsidR="00585BE3">
        <w:rPr>
          <w:rStyle w:val="shorttext"/>
          <w:rFonts w:ascii="SimSun" w:hAnsi="SimSun" w:hint="eastAsia"/>
          <w:sz w:val="21"/>
          <w:szCs w:val="21"/>
          <w:lang w:eastAsia="zh-CN"/>
        </w:rPr>
        <w:t>，</w:t>
      </w:r>
      <w:r w:rsidR="00FC1FC8">
        <w:rPr>
          <w:rStyle w:val="shorttext"/>
          <w:rFonts w:ascii="SimSun" w:hAnsi="SimSun" w:hint="eastAsia"/>
          <w:sz w:val="21"/>
          <w:szCs w:val="21"/>
          <w:lang w:eastAsia="zh-CN"/>
        </w:rPr>
        <w:t>产权组织</w:t>
      </w:r>
      <w:r w:rsidRPr="00D242AC">
        <w:rPr>
          <w:rStyle w:val="shorttext"/>
          <w:rFonts w:ascii="SimSun" w:hAnsi="SimSun" w:hint="eastAsia"/>
          <w:sz w:val="21"/>
          <w:szCs w:val="21"/>
          <w:lang w:eastAsia="zh-CN"/>
        </w:rPr>
        <w:t>专门发展合作计划范围</w:t>
      </w:r>
      <w:r w:rsidR="00585BE3">
        <w:rPr>
          <w:rStyle w:val="shorttext"/>
          <w:rFonts w:ascii="SimSun" w:hAnsi="SimSun" w:hint="eastAsia"/>
          <w:sz w:val="21"/>
          <w:szCs w:val="21"/>
          <w:lang w:eastAsia="zh-CN"/>
        </w:rPr>
        <w:t>内</w:t>
      </w:r>
      <w:r w:rsidRPr="00D242AC">
        <w:rPr>
          <w:rStyle w:val="shorttext"/>
          <w:rFonts w:ascii="SimSun" w:hAnsi="SimSun" w:hint="eastAsia"/>
          <w:sz w:val="21"/>
          <w:szCs w:val="21"/>
          <w:lang w:eastAsia="zh-CN"/>
        </w:rPr>
        <w:t>的国</w:t>
      </w:r>
      <w:r w:rsidR="00585BE3">
        <w:rPr>
          <w:rStyle w:val="shorttext"/>
          <w:rFonts w:ascii="SimSun" w:hAnsi="SimSun" w:hint="eastAsia"/>
          <w:sz w:val="21"/>
          <w:szCs w:val="21"/>
          <w:lang w:eastAsia="zh-CN"/>
        </w:rPr>
        <w:t>家</w:t>
      </w:r>
      <w:r w:rsidRPr="00D242AC">
        <w:rPr>
          <w:rStyle w:val="shorttext"/>
          <w:rFonts w:ascii="SimSun" w:hAnsi="SimSun" w:hint="eastAsia"/>
          <w:sz w:val="21"/>
          <w:szCs w:val="21"/>
          <w:lang w:eastAsia="zh-CN"/>
        </w:rPr>
        <w:t>情况</w:t>
      </w:r>
      <w:r w:rsidR="00585BE3">
        <w:rPr>
          <w:rStyle w:val="shorttext"/>
          <w:rFonts w:ascii="SimSun" w:hAnsi="SimSun" w:hint="eastAsia"/>
          <w:sz w:val="21"/>
          <w:szCs w:val="21"/>
          <w:lang w:eastAsia="zh-CN"/>
        </w:rPr>
        <w:t>千差万别</w:t>
      </w:r>
      <w:r w:rsidRPr="00D242AC">
        <w:rPr>
          <w:rStyle w:val="shorttext"/>
          <w:rFonts w:ascii="SimSun" w:hAnsi="SimSun" w:hint="eastAsia"/>
          <w:sz w:val="21"/>
          <w:szCs w:val="21"/>
          <w:lang w:eastAsia="zh-CN"/>
        </w:rPr>
        <w:t>，以及在受到低收入水平和内乱、动荡或冲突影响的国家中</w:t>
      </w:r>
      <w:r w:rsidR="00585BE3">
        <w:rPr>
          <w:rStyle w:val="shorttext"/>
          <w:rFonts w:ascii="SimSun" w:hAnsi="SimSun" w:hint="eastAsia"/>
          <w:sz w:val="21"/>
          <w:szCs w:val="21"/>
          <w:lang w:eastAsia="zh-CN"/>
        </w:rPr>
        <w:t>，为争取</w:t>
      </w:r>
      <w:r w:rsidRPr="00D242AC">
        <w:rPr>
          <w:rStyle w:val="shorttext"/>
          <w:rFonts w:ascii="SimSun" w:hAnsi="SimSun" w:hint="eastAsia"/>
          <w:sz w:val="21"/>
          <w:szCs w:val="21"/>
          <w:lang w:eastAsia="zh-CN"/>
        </w:rPr>
        <w:t>公共政策关注</w:t>
      </w:r>
      <w:r w:rsidR="00585BE3">
        <w:rPr>
          <w:rStyle w:val="shorttext"/>
          <w:rFonts w:ascii="SimSun" w:hAnsi="SimSun" w:hint="eastAsia"/>
          <w:sz w:val="21"/>
          <w:szCs w:val="21"/>
          <w:lang w:eastAsia="zh-CN"/>
        </w:rPr>
        <w:t>展开竞争</w:t>
      </w:r>
      <w:r w:rsidRPr="00D242AC">
        <w:rPr>
          <w:rStyle w:val="shorttext"/>
          <w:rFonts w:ascii="SimSun" w:hAnsi="SimSun" w:hint="eastAsia"/>
          <w:sz w:val="21"/>
          <w:szCs w:val="21"/>
          <w:lang w:eastAsia="zh-CN"/>
        </w:rPr>
        <w:t>。</w:t>
      </w:r>
    </w:p>
    <w:p w:rsidR="006744B9" w:rsidRPr="00D242AC" w:rsidRDefault="006744B9" w:rsidP="00854BE6">
      <w:pPr>
        <w:overflowPunct w:val="0"/>
        <w:adjustRightInd w:val="0"/>
        <w:spacing w:afterLines="50" w:after="120" w:line="340" w:lineRule="atLeast"/>
        <w:rPr>
          <w:rStyle w:val="shorttext"/>
          <w:rFonts w:ascii="SimSun" w:hAnsi="SimSun"/>
          <w:sz w:val="21"/>
          <w:szCs w:val="21"/>
          <w:lang w:eastAsia="zh-CN"/>
        </w:rPr>
      </w:pPr>
      <w:r>
        <w:rPr>
          <w:rStyle w:val="shorttext"/>
          <w:rFonts w:ascii="SimSun" w:hAnsi="SimSun" w:hint="eastAsia"/>
          <w:sz w:val="21"/>
          <w:szCs w:val="21"/>
          <w:lang w:eastAsia="zh-CN"/>
        </w:rPr>
        <w:lastRenderedPageBreak/>
        <w:t>三.5</w:t>
      </w:r>
      <w:r w:rsidR="00854BE6">
        <w:rPr>
          <w:rStyle w:val="shorttext"/>
          <w:rFonts w:ascii="SimSun" w:hAnsi="SimSun"/>
          <w:sz w:val="21"/>
          <w:szCs w:val="21"/>
          <w:lang w:eastAsia="zh-CN"/>
        </w:rPr>
        <w:t>.</w:t>
      </w:r>
      <w:r w:rsidR="00854BE6">
        <w:rPr>
          <w:rStyle w:val="shorttext"/>
          <w:rFonts w:ascii="SimSun" w:hAnsi="SimSun"/>
          <w:sz w:val="21"/>
          <w:szCs w:val="21"/>
          <w:lang w:eastAsia="zh-CN"/>
        </w:rPr>
        <w:tab/>
      </w:r>
      <w:r w:rsidRPr="00D242AC">
        <w:rPr>
          <w:rStyle w:val="shorttext"/>
          <w:rFonts w:ascii="SimSun" w:hAnsi="SimSun" w:hint="eastAsia"/>
          <w:sz w:val="21"/>
          <w:szCs w:val="21"/>
          <w:lang w:eastAsia="zh-CN"/>
        </w:rPr>
        <w:t>在当前</w:t>
      </w:r>
      <w:r w:rsidR="00585BE3">
        <w:rPr>
          <w:rStyle w:val="shorttext"/>
          <w:rFonts w:ascii="SimSun" w:hAnsi="SimSun" w:hint="eastAsia"/>
          <w:sz w:val="21"/>
          <w:szCs w:val="21"/>
          <w:lang w:eastAsia="zh-CN"/>
        </w:rPr>
        <w:t>阶段</w:t>
      </w:r>
      <w:r w:rsidRPr="00D242AC">
        <w:rPr>
          <w:rStyle w:val="shorttext"/>
          <w:rFonts w:ascii="SimSun" w:hAnsi="SimSun" w:hint="eastAsia"/>
          <w:sz w:val="21"/>
          <w:szCs w:val="21"/>
          <w:lang w:eastAsia="zh-CN"/>
        </w:rPr>
        <w:t>，</w:t>
      </w:r>
      <w:r w:rsidR="00FC1FC8">
        <w:rPr>
          <w:rStyle w:val="shorttext"/>
          <w:rFonts w:ascii="SimSun" w:hAnsi="SimSun" w:hint="eastAsia"/>
          <w:sz w:val="21"/>
          <w:szCs w:val="21"/>
          <w:lang w:eastAsia="zh-CN"/>
        </w:rPr>
        <w:t>产权组织</w:t>
      </w:r>
      <w:r w:rsidR="00585BE3">
        <w:rPr>
          <w:rStyle w:val="shorttext"/>
          <w:rFonts w:ascii="SimSun" w:hAnsi="SimSun" w:hint="eastAsia"/>
          <w:sz w:val="21"/>
          <w:szCs w:val="21"/>
          <w:lang w:eastAsia="zh-CN"/>
        </w:rPr>
        <w:t>在逐步</w:t>
      </w:r>
      <w:r w:rsidRPr="00D242AC">
        <w:rPr>
          <w:rStyle w:val="shorttext"/>
          <w:rFonts w:ascii="SimSun" w:hAnsi="SimSun" w:hint="eastAsia"/>
          <w:sz w:val="21"/>
          <w:szCs w:val="21"/>
          <w:lang w:eastAsia="zh-CN"/>
        </w:rPr>
        <w:t>将发展议程的全部45项建议</w:t>
      </w:r>
      <w:r w:rsidR="00585BE3">
        <w:rPr>
          <w:rStyle w:val="shorttext"/>
          <w:rFonts w:ascii="SimSun" w:hAnsi="SimSun" w:hint="eastAsia"/>
          <w:sz w:val="21"/>
          <w:szCs w:val="21"/>
          <w:lang w:eastAsia="zh-CN"/>
        </w:rPr>
        <w:t>纳入</w:t>
      </w:r>
      <w:r w:rsidR="00FC1FC8">
        <w:rPr>
          <w:rStyle w:val="shorttext"/>
          <w:rFonts w:ascii="SimSun" w:hAnsi="SimSun" w:hint="eastAsia"/>
          <w:sz w:val="21"/>
          <w:szCs w:val="21"/>
          <w:lang w:eastAsia="zh-CN"/>
        </w:rPr>
        <w:t>产权组织</w:t>
      </w:r>
      <w:r w:rsidRPr="00D242AC">
        <w:rPr>
          <w:rStyle w:val="shorttext"/>
          <w:rFonts w:ascii="SimSun" w:hAnsi="SimSun" w:hint="eastAsia"/>
          <w:sz w:val="21"/>
          <w:szCs w:val="21"/>
          <w:lang w:eastAsia="zh-CN"/>
        </w:rPr>
        <w:t>常规活动</w:t>
      </w:r>
      <w:r w:rsidR="00585BE3">
        <w:rPr>
          <w:rStyle w:val="shorttext"/>
          <w:rFonts w:ascii="SimSun" w:hAnsi="SimSun" w:hint="eastAsia"/>
          <w:sz w:val="21"/>
          <w:szCs w:val="21"/>
          <w:lang w:eastAsia="zh-CN"/>
        </w:rPr>
        <w:t>的主流</w:t>
      </w:r>
      <w:r w:rsidRPr="00D242AC">
        <w:rPr>
          <w:rStyle w:val="shorttext"/>
          <w:rFonts w:ascii="SimSun" w:hAnsi="SimSun" w:hint="eastAsia"/>
          <w:sz w:val="21"/>
          <w:szCs w:val="21"/>
          <w:lang w:eastAsia="zh-CN"/>
        </w:rPr>
        <w:t>，</w:t>
      </w:r>
      <w:r w:rsidR="00585BE3">
        <w:rPr>
          <w:rStyle w:val="shorttext"/>
          <w:rFonts w:ascii="SimSun" w:hAnsi="SimSun" w:hint="eastAsia"/>
          <w:sz w:val="21"/>
          <w:szCs w:val="21"/>
          <w:lang w:eastAsia="zh-CN"/>
        </w:rPr>
        <w:t>并</w:t>
      </w:r>
      <w:r w:rsidRPr="00D242AC">
        <w:rPr>
          <w:rStyle w:val="shorttext"/>
          <w:rFonts w:ascii="SimSun" w:hAnsi="SimSun" w:hint="eastAsia"/>
          <w:sz w:val="21"/>
          <w:szCs w:val="21"/>
          <w:lang w:eastAsia="zh-CN"/>
        </w:rPr>
        <w:t>取得显著进展。</w:t>
      </w:r>
      <w:r w:rsidR="00585BE3" w:rsidRPr="00854BE6">
        <w:rPr>
          <w:rFonts w:hint="eastAsia"/>
          <w:lang w:eastAsia="zh-CN"/>
        </w:rPr>
        <w:t>按照</w:t>
      </w:r>
      <w:r w:rsidR="00585BE3">
        <w:rPr>
          <w:rStyle w:val="shorttext"/>
          <w:rFonts w:ascii="SimSun" w:hAnsi="SimSun" w:hint="eastAsia"/>
          <w:sz w:val="21"/>
          <w:szCs w:val="21"/>
          <w:lang w:eastAsia="zh-CN"/>
        </w:rPr>
        <w:t>提案</w:t>
      </w:r>
      <w:r w:rsidRPr="00D242AC">
        <w:rPr>
          <w:rStyle w:val="shorttext"/>
          <w:rFonts w:ascii="SimSun" w:hAnsi="SimSun" w:hint="eastAsia"/>
          <w:sz w:val="21"/>
          <w:szCs w:val="21"/>
          <w:lang w:eastAsia="zh-CN"/>
        </w:rPr>
        <w:t>集A</w:t>
      </w:r>
      <w:r w:rsidR="00585BE3">
        <w:rPr>
          <w:rStyle w:val="shorttext"/>
          <w:rFonts w:ascii="SimSun" w:hAnsi="SimSun" w:hint="eastAsia"/>
          <w:sz w:val="21"/>
          <w:szCs w:val="21"/>
          <w:lang w:eastAsia="zh-CN"/>
        </w:rPr>
        <w:t>中各项</w:t>
      </w:r>
      <w:r w:rsidRPr="00D242AC">
        <w:rPr>
          <w:rStyle w:val="shorttext"/>
          <w:rFonts w:ascii="SimSun" w:hAnsi="SimSun" w:hint="eastAsia"/>
          <w:sz w:val="21"/>
          <w:szCs w:val="21"/>
          <w:lang w:eastAsia="zh-CN"/>
        </w:rPr>
        <w:t>建议的指导，</w:t>
      </w:r>
      <w:r w:rsidR="00585BE3">
        <w:rPr>
          <w:rStyle w:val="shorttext"/>
          <w:rFonts w:ascii="SimSun" w:hAnsi="SimSun" w:hint="eastAsia"/>
          <w:sz w:val="21"/>
          <w:szCs w:val="21"/>
          <w:lang w:eastAsia="zh-CN"/>
        </w:rPr>
        <w:t>交付</w:t>
      </w:r>
      <w:r w:rsidRPr="00D242AC">
        <w:rPr>
          <w:rStyle w:val="shorttext"/>
          <w:rFonts w:ascii="SimSun" w:hAnsi="SimSun" w:hint="eastAsia"/>
          <w:sz w:val="21"/>
          <w:szCs w:val="21"/>
          <w:lang w:eastAsia="zh-CN"/>
        </w:rPr>
        <w:t>这些活动</w:t>
      </w:r>
      <w:r w:rsidR="00585BE3">
        <w:rPr>
          <w:rStyle w:val="shorttext"/>
          <w:rFonts w:ascii="SimSun" w:hAnsi="SimSun" w:hint="eastAsia"/>
          <w:sz w:val="21"/>
          <w:szCs w:val="21"/>
          <w:lang w:eastAsia="zh-CN"/>
        </w:rPr>
        <w:t>时</w:t>
      </w:r>
      <w:r w:rsidRPr="00D242AC">
        <w:rPr>
          <w:rStyle w:val="shorttext"/>
          <w:rFonts w:ascii="SimSun" w:hAnsi="SimSun" w:hint="eastAsia"/>
          <w:sz w:val="21"/>
          <w:szCs w:val="21"/>
          <w:lang w:eastAsia="zh-CN"/>
        </w:rPr>
        <w:t>均</w:t>
      </w:r>
      <w:r w:rsidR="00585BE3">
        <w:rPr>
          <w:rStyle w:val="shorttext"/>
          <w:rFonts w:ascii="SimSun" w:hAnsi="SimSun" w:hint="eastAsia"/>
          <w:sz w:val="21"/>
          <w:szCs w:val="21"/>
          <w:lang w:eastAsia="zh-CN"/>
        </w:rPr>
        <w:t>按</w:t>
      </w:r>
      <w:r w:rsidRPr="00D242AC">
        <w:rPr>
          <w:rStyle w:val="shorttext"/>
          <w:rFonts w:ascii="SimSun" w:hAnsi="SimSun" w:hint="eastAsia"/>
          <w:sz w:val="21"/>
          <w:szCs w:val="21"/>
          <w:lang w:eastAsia="zh-CN"/>
        </w:rPr>
        <w:t>需</w:t>
      </w:r>
      <w:r w:rsidR="00585BE3">
        <w:rPr>
          <w:rStyle w:val="shorttext"/>
          <w:rFonts w:ascii="SimSun" w:hAnsi="SimSun" w:hint="eastAsia"/>
          <w:sz w:val="21"/>
          <w:szCs w:val="21"/>
          <w:lang w:eastAsia="zh-CN"/>
        </w:rPr>
        <w:t>驱动</w:t>
      </w:r>
      <w:r w:rsidRPr="00D242AC">
        <w:rPr>
          <w:rStyle w:val="shorttext"/>
          <w:rFonts w:ascii="SimSun" w:hAnsi="SimSun" w:hint="eastAsia"/>
          <w:sz w:val="21"/>
          <w:szCs w:val="21"/>
          <w:lang w:eastAsia="zh-CN"/>
        </w:rPr>
        <w:t>、专门针对每个成员国的具体发展需</w:t>
      </w:r>
      <w:r w:rsidR="00585BE3">
        <w:rPr>
          <w:rStyle w:val="shorttext"/>
          <w:rFonts w:ascii="SimSun" w:hAnsi="SimSun" w:hint="eastAsia"/>
          <w:sz w:val="21"/>
          <w:szCs w:val="21"/>
          <w:lang w:eastAsia="zh-CN"/>
        </w:rPr>
        <w:t>求</w:t>
      </w:r>
      <w:r w:rsidRPr="00D242AC">
        <w:rPr>
          <w:rStyle w:val="shorttext"/>
          <w:rFonts w:ascii="SimSun" w:hAnsi="SimSun" w:hint="eastAsia"/>
          <w:sz w:val="21"/>
          <w:szCs w:val="21"/>
          <w:lang w:eastAsia="zh-CN"/>
        </w:rPr>
        <w:t>和目标</w:t>
      </w:r>
      <w:r w:rsidR="00585BE3">
        <w:rPr>
          <w:rStyle w:val="shorttext"/>
          <w:rFonts w:ascii="SimSun" w:hAnsi="SimSun" w:hint="eastAsia"/>
          <w:sz w:val="21"/>
          <w:szCs w:val="21"/>
          <w:lang w:eastAsia="zh-CN"/>
        </w:rPr>
        <w:t>，并</w:t>
      </w:r>
      <w:r w:rsidRPr="00D242AC">
        <w:rPr>
          <w:rStyle w:val="shorttext"/>
          <w:rFonts w:ascii="SimSun" w:hAnsi="SimSun" w:hint="eastAsia"/>
          <w:sz w:val="21"/>
          <w:szCs w:val="21"/>
          <w:lang w:eastAsia="zh-CN"/>
        </w:rPr>
        <w:t>以</w:t>
      </w:r>
      <w:r w:rsidR="00585BE3">
        <w:rPr>
          <w:rStyle w:val="shorttext"/>
          <w:rFonts w:ascii="SimSun" w:hAnsi="SimSun" w:hint="eastAsia"/>
          <w:sz w:val="21"/>
          <w:szCs w:val="21"/>
          <w:lang w:eastAsia="zh-CN"/>
        </w:rPr>
        <w:t>成果为导向</w:t>
      </w:r>
      <w:r w:rsidRPr="00D242AC">
        <w:rPr>
          <w:rStyle w:val="shorttext"/>
          <w:rFonts w:ascii="SimSun" w:hAnsi="SimSun" w:hint="eastAsia"/>
          <w:sz w:val="21"/>
          <w:szCs w:val="21"/>
          <w:lang w:eastAsia="zh-CN"/>
        </w:rPr>
        <w:t>。除了将发展优先事项</w:t>
      </w:r>
      <w:r w:rsidR="009522FC">
        <w:rPr>
          <w:rStyle w:val="shorttext"/>
          <w:rFonts w:ascii="SimSun" w:hAnsi="SimSun" w:hint="eastAsia"/>
          <w:sz w:val="21"/>
          <w:szCs w:val="21"/>
          <w:lang w:eastAsia="zh-CN"/>
        </w:rPr>
        <w:t>纳入</w:t>
      </w:r>
      <w:r w:rsidRPr="00D242AC">
        <w:rPr>
          <w:rStyle w:val="shorttext"/>
          <w:rFonts w:ascii="SimSun" w:hAnsi="SimSun" w:hint="eastAsia"/>
          <w:sz w:val="21"/>
          <w:szCs w:val="21"/>
          <w:lang w:eastAsia="zh-CN"/>
        </w:rPr>
        <w:t>每个计划领域</w:t>
      </w:r>
      <w:r w:rsidR="009522FC">
        <w:rPr>
          <w:rStyle w:val="shorttext"/>
          <w:rFonts w:ascii="SimSun" w:hAnsi="SimSun" w:hint="eastAsia"/>
          <w:sz w:val="21"/>
          <w:szCs w:val="21"/>
          <w:lang w:eastAsia="zh-CN"/>
        </w:rPr>
        <w:t>的主流外</w:t>
      </w:r>
      <w:r w:rsidRPr="00D242AC">
        <w:rPr>
          <w:rStyle w:val="shorttext"/>
          <w:rFonts w:ascii="SimSun" w:hAnsi="SimSun" w:hint="eastAsia"/>
          <w:sz w:val="21"/>
          <w:szCs w:val="21"/>
          <w:lang w:eastAsia="zh-CN"/>
        </w:rPr>
        <w:t>，WIPO还</w:t>
      </w:r>
      <w:r w:rsidR="009522FC">
        <w:rPr>
          <w:rStyle w:val="shorttext"/>
          <w:rFonts w:ascii="SimSun" w:hAnsi="SimSun" w:hint="eastAsia"/>
          <w:sz w:val="21"/>
          <w:szCs w:val="21"/>
          <w:lang w:eastAsia="zh-CN"/>
        </w:rPr>
        <w:t>交付</w:t>
      </w:r>
      <w:r w:rsidRPr="00D242AC">
        <w:rPr>
          <w:rStyle w:val="shorttext"/>
          <w:rFonts w:ascii="SimSun" w:hAnsi="SimSun" w:hint="eastAsia"/>
          <w:sz w:val="21"/>
          <w:szCs w:val="21"/>
          <w:lang w:eastAsia="zh-CN"/>
        </w:rPr>
        <w:t>了31个具体项目，以推动发展议程的落实。</w:t>
      </w:r>
    </w:p>
    <w:p w:rsidR="006744B9" w:rsidRPr="00D242AC" w:rsidRDefault="006744B9" w:rsidP="00854BE6">
      <w:pPr>
        <w:overflowPunct w:val="0"/>
        <w:adjustRightInd w:val="0"/>
        <w:spacing w:afterLines="50" w:after="120" w:line="340" w:lineRule="atLeast"/>
        <w:rPr>
          <w:rStyle w:val="shorttext"/>
          <w:rFonts w:ascii="SimSun" w:hAnsi="SimSun"/>
          <w:sz w:val="21"/>
          <w:szCs w:val="21"/>
          <w:lang w:eastAsia="zh-CN"/>
        </w:rPr>
      </w:pPr>
      <w:r>
        <w:rPr>
          <w:rStyle w:val="shorttext"/>
          <w:rFonts w:ascii="SimSun" w:hAnsi="SimSun" w:hint="eastAsia"/>
          <w:sz w:val="21"/>
          <w:szCs w:val="21"/>
          <w:lang w:eastAsia="zh-CN"/>
        </w:rPr>
        <w:t>三.6</w:t>
      </w:r>
      <w:r w:rsidR="00854BE6">
        <w:rPr>
          <w:rStyle w:val="shorttext"/>
          <w:rFonts w:ascii="SimSun" w:hAnsi="SimSun"/>
          <w:sz w:val="21"/>
          <w:szCs w:val="21"/>
          <w:lang w:eastAsia="zh-CN"/>
        </w:rPr>
        <w:t>.</w:t>
      </w:r>
      <w:r w:rsidR="00854BE6">
        <w:rPr>
          <w:rStyle w:val="shorttext"/>
          <w:rFonts w:ascii="SimSun" w:hAnsi="SimSun"/>
          <w:sz w:val="21"/>
          <w:szCs w:val="21"/>
          <w:lang w:eastAsia="zh-CN"/>
        </w:rPr>
        <w:tab/>
      </w:r>
      <w:r w:rsidRPr="00D242AC">
        <w:rPr>
          <w:rStyle w:val="shorttext"/>
          <w:rFonts w:ascii="SimSun" w:hAnsi="SimSun" w:hint="eastAsia"/>
          <w:sz w:val="21"/>
          <w:szCs w:val="21"/>
          <w:lang w:eastAsia="zh-CN"/>
        </w:rPr>
        <w:t>根据发展议程的建议，已将重点特别放在对最不发达国家的技术援助上，并受2011年第四届联合国最不发达国家</w:t>
      </w:r>
      <w:r w:rsidRPr="00854BE6">
        <w:rPr>
          <w:rFonts w:hint="eastAsia"/>
          <w:lang w:eastAsia="zh-CN"/>
        </w:rPr>
        <w:t>问题</w:t>
      </w:r>
      <w:r w:rsidRPr="00D242AC">
        <w:rPr>
          <w:rStyle w:val="shorttext"/>
          <w:rFonts w:ascii="SimSun" w:hAnsi="SimSun" w:hint="eastAsia"/>
          <w:sz w:val="21"/>
          <w:szCs w:val="21"/>
          <w:lang w:eastAsia="zh-CN"/>
        </w:rPr>
        <w:t>会议上通过的《2010－2020年伊斯坦布尔最不发达国家行动方案》中所载七项WIPO交付成果的指导。这项工作的核心焦点是，</w:t>
      </w:r>
      <w:r w:rsidR="00840A4A">
        <w:rPr>
          <w:rStyle w:val="shorttext"/>
          <w:rFonts w:ascii="SimSun" w:hAnsi="SimSun" w:hint="eastAsia"/>
          <w:sz w:val="21"/>
          <w:szCs w:val="21"/>
          <w:lang w:eastAsia="zh-CN"/>
        </w:rPr>
        <w:t>构建</w:t>
      </w:r>
      <w:r w:rsidRPr="00D242AC">
        <w:rPr>
          <w:rStyle w:val="shorttext"/>
          <w:rFonts w:ascii="SimSun" w:hAnsi="SimSun" w:hint="eastAsia"/>
          <w:sz w:val="21"/>
          <w:szCs w:val="21"/>
          <w:lang w:eastAsia="zh-CN"/>
        </w:rPr>
        <w:t>利用</w:t>
      </w:r>
      <w:r w:rsidR="00840A4A">
        <w:rPr>
          <w:rStyle w:val="shorttext"/>
          <w:rFonts w:ascii="SimSun" w:hAnsi="SimSun" w:hint="eastAsia"/>
          <w:sz w:val="21"/>
          <w:szCs w:val="21"/>
          <w:lang w:eastAsia="zh-CN"/>
        </w:rPr>
        <w:t>适用</w:t>
      </w:r>
      <w:r w:rsidRPr="00D242AC">
        <w:rPr>
          <w:rStyle w:val="shorttext"/>
          <w:rFonts w:ascii="SimSun" w:hAnsi="SimSun" w:hint="eastAsia"/>
          <w:sz w:val="21"/>
          <w:szCs w:val="21"/>
          <w:lang w:eastAsia="zh-CN"/>
        </w:rPr>
        <w:t>技术解决</w:t>
      </w:r>
      <w:r w:rsidR="00840A4A">
        <w:rPr>
          <w:rStyle w:val="shorttext"/>
          <w:rFonts w:ascii="SimSun" w:hAnsi="SimSun" w:hint="eastAsia"/>
          <w:sz w:val="21"/>
          <w:szCs w:val="21"/>
          <w:lang w:eastAsia="zh-CN"/>
        </w:rPr>
        <w:t>特定</w:t>
      </w:r>
      <w:r w:rsidRPr="00D242AC">
        <w:rPr>
          <w:rStyle w:val="shorttext"/>
          <w:rFonts w:ascii="SimSun" w:hAnsi="SimSun" w:hint="eastAsia"/>
          <w:sz w:val="21"/>
          <w:szCs w:val="21"/>
          <w:lang w:eastAsia="zh-CN"/>
        </w:rPr>
        <w:t>发展挑战的能力。</w:t>
      </w:r>
    </w:p>
    <w:p w:rsidR="006744B9" w:rsidRPr="00D242AC" w:rsidRDefault="006744B9" w:rsidP="00A560E9">
      <w:pPr>
        <w:keepNext/>
        <w:adjustRightInd w:val="0"/>
        <w:spacing w:beforeLines="100" w:before="240" w:afterLines="50" w:after="120" w:line="340" w:lineRule="atLeast"/>
        <w:rPr>
          <w:rFonts w:ascii="SimHei" w:eastAsia="SimHei" w:hAnsi="SimHei"/>
          <w:sz w:val="21"/>
          <w:szCs w:val="21"/>
          <w:lang w:eastAsia="zh-CN"/>
        </w:rPr>
      </w:pPr>
      <w:r w:rsidRPr="00D242AC">
        <w:rPr>
          <w:rFonts w:ascii="SimHei" w:eastAsia="SimHei" w:hAnsi="SimHei" w:hint="eastAsia"/>
          <w:sz w:val="21"/>
          <w:szCs w:val="21"/>
          <w:lang w:eastAsia="zh-CN"/>
        </w:rPr>
        <w:t>战</w:t>
      </w:r>
      <w:r>
        <w:rPr>
          <w:rFonts w:ascii="SimHei" w:eastAsia="SimHei" w:hAnsi="SimHei" w:hint="eastAsia"/>
          <w:sz w:val="21"/>
          <w:szCs w:val="21"/>
          <w:lang w:eastAsia="zh-CN"/>
        </w:rPr>
        <w:t xml:space="preserve">  </w:t>
      </w:r>
      <w:r w:rsidRPr="00D242AC">
        <w:rPr>
          <w:rFonts w:ascii="SimHei" w:eastAsia="SimHei" w:hAnsi="SimHei" w:hint="eastAsia"/>
          <w:sz w:val="21"/>
          <w:szCs w:val="21"/>
          <w:lang w:eastAsia="zh-CN"/>
        </w:rPr>
        <w:t>略：</w:t>
      </w:r>
    </w:p>
    <w:p w:rsidR="006744B9" w:rsidRPr="00D242AC" w:rsidRDefault="006744B9" w:rsidP="00854BE6">
      <w:pPr>
        <w:overflowPunct w:val="0"/>
        <w:adjustRightInd w:val="0"/>
        <w:spacing w:afterLines="50" w:after="120" w:line="340" w:lineRule="atLeast"/>
        <w:rPr>
          <w:rStyle w:val="shorttext"/>
          <w:rFonts w:ascii="SimSun" w:hAnsi="SimSun"/>
          <w:sz w:val="21"/>
          <w:szCs w:val="21"/>
          <w:lang w:eastAsia="zh-CN"/>
        </w:rPr>
      </w:pPr>
      <w:r>
        <w:rPr>
          <w:rStyle w:val="shorttext"/>
          <w:rFonts w:ascii="SimSun" w:hAnsi="SimSun" w:hint="eastAsia"/>
          <w:sz w:val="21"/>
          <w:szCs w:val="21"/>
          <w:lang w:eastAsia="zh-CN"/>
        </w:rPr>
        <w:t>三.7</w:t>
      </w:r>
      <w:r w:rsidR="00854BE6">
        <w:rPr>
          <w:rStyle w:val="shorttext"/>
          <w:rFonts w:ascii="SimSun" w:hAnsi="SimSun"/>
          <w:sz w:val="21"/>
          <w:szCs w:val="21"/>
          <w:lang w:eastAsia="zh-CN"/>
        </w:rPr>
        <w:t>.</w:t>
      </w:r>
      <w:r w:rsidR="00854BE6">
        <w:rPr>
          <w:rStyle w:val="shorttext"/>
          <w:rFonts w:ascii="SimSun" w:hAnsi="SimSun"/>
          <w:sz w:val="21"/>
          <w:szCs w:val="21"/>
          <w:lang w:eastAsia="zh-CN"/>
        </w:rPr>
        <w:tab/>
      </w:r>
      <w:r w:rsidRPr="00D242AC">
        <w:rPr>
          <w:rStyle w:val="shorttext"/>
          <w:rFonts w:ascii="SimSun" w:hAnsi="SimSun" w:hint="eastAsia"/>
          <w:sz w:val="21"/>
          <w:szCs w:val="21"/>
          <w:lang w:eastAsia="zh-CN"/>
        </w:rPr>
        <w:t>下一时期将</w:t>
      </w:r>
      <w:r w:rsidRPr="00854BE6">
        <w:rPr>
          <w:rFonts w:hint="eastAsia"/>
          <w:lang w:eastAsia="zh-CN"/>
        </w:rPr>
        <w:t>遵循</w:t>
      </w:r>
      <w:r w:rsidRPr="00D242AC">
        <w:rPr>
          <w:rStyle w:val="shorttext"/>
          <w:rFonts w:ascii="SimSun" w:hAnsi="SimSun" w:hint="eastAsia"/>
          <w:sz w:val="21"/>
          <w:szCs w:val="21"/>
          <w:lang w:eastAsia="zh-CN"/>
        </w:rPr>
        <w:t>七项战略：</w:t>
      </w:r>
    </w:p>
    <w:p w:rsidR="006744B9" w:rsidRPr="00D242AC" w:rsidRDefault="006744B9" w:rsidP="007B1E26">
      <w:pPr>
        <w:overflowPunct w:val="0"/>
        <w:adjustRightInd w:val="0"/>
        <w:spacing w:afterLines="50" w:after="120" w:line="340" w:lineRule="atLeast"/>
        <w:ind w:leftChars="350" w:left="1400" w:hangingChars="300" w:hanging="630"/>
        <w:rPr>
          <w:rFonts w:ascii="SimSun" w:hAnsi="SimSun"/>
          <w:sz w:val="21"/>
          <w:szCs w:val="21"/>
          <w:lang w:eastAsia="zh-CN"/>
        </w:rPr>
      </w:pPr>
      <w:r>
        <w:rPr>
          <w:rFonts w:ascii="SimSun" w:hAnsi="SimSun" w:cs="SimSun"/>
          <w:color w:val="222222"/>
          <w:sz w:val="21"/>
          <w:szCs w:val="21"/>
          <w:lang w:eastAsia="zh-CN"/>
        </w:rPr>
        <w:t>(</w:t>
      </w:r>
      <w:r>
        <w:rPr>
          <w:rFonts w:ascii="SimSun" w:hAnsi="SimSun" w:cs="SimSun" w:hint="eastAsia"/>
          <w:color w:val="222222"/>
          <w:sz w:val="21"/>
          <w:szCs w:val="21"/>
          <w:lang w:eastAsia="zh-CN"/>
        </w:rPr>
        <w:t>1</w:t>
      </w:r>
      <w:r>
        <w:rPr>
          <w:rFonts w:ascii="SimSun" w:hAnsi="SimSun" w:cs="SimSun"/>
          <w:color w:val="222222"/>
          <w:sz w:val="21"/>
          <w:szCs w:val="21"/>
          <w:lang w:eastAsia="zh-CN"/>
        </w:rPr>
        <w:t>)</w:t>
      </w:r>
      <w:r>
        <w:rPr>
          <w:rFonts w:ascii="SimSun" w:hAnsi="SimSun" w:cs="SimSun"/>
          <w:color w:val="222222"/>
          <w:sz w:val="21"/>
          <w:szCs w:val="21"/>
          <w:lang w:eastAsia="zh-CN"/>
        </w:rPr>
        <w:tab/>
      </w:r>
      <w:r w:rsidRPr="00D242AC">
        <w:rPr>
          <w:rFonts w:ascii="SimSun" w:hAnsi="SimSun" w:cs="SimSun" w:hint="eastAsia"/>
          <w:color w:val="222222"/>
          <w:sz w:val="21"/>
          <w:szCs w:val="21"/>
          <w:lang w:eastAsia="zh-CN"/>
        </w:rPr>
        <w:t>继续关注</w:t>
      </w:r>
      <w:r w:rsidRPr="007B1E26">
        <w:rPr>
          <w:rFonts w:ascii="SimSun" w:hAnsi="SimSun" w:hint="eastAsia"/>
          <w:sz w:val="21"/>
          <w:szCs w:val="21"/>
          <w:lang w:eastAsia="zh-CN"/>
        </w:rPr>
        <w:t>秘书处</w:t>
      </w:r>
      <w:r w:rsidRPr="00D242AC">
        <w:rPr>
          <w:rFonts w:ascii="SimSun" w:hAnsi="SimSun" w:hint="eastAsia"/>
          <w:sz w:val="21"/>
          <w:szCs w:val="21"/>
          <w:lang w:eastAsia="zh-CN"/>
        </w:rPr>
        <w:t>水平投入的协调，以实现有效、需求驱动的技术援助和发展合作的连贯交付。</w:t>
      </w:r>
    </w:p>
    <w:p w:rsidR="006744B9" w:rsidRPr="00D242AC" w:rsidRDefault="006744B9" w:rsidP="007B1E26">
      <w:pPr>
        <w:overflowPunct w:val="0"/>
        <w:adjustRightInd w:val="0"/>
        <w:spacing w:afterLines="50" w:after="120" w:line="340" w:lineRule="atLeast"/>
        <w:ind w:leftChars="350" w:left="1400" w:hangingChars="300" w:hanging="630"/>
        <w:rPr>
          <w:rFonts w:ascii="SimSun" w:hAnsi="SimSun"/>
          <w:sz w:val="21"/>
          <w:szCs w:val="21"/>
          <w:lang w:eastAsia="zh-CN"/>
        </w:rPr>
      </w:pPr>
      <w:r>
        <w:rPr>
          <w:rFonts w:ascii="SimSun" w:hAnsi="SimSun" w:cs="SimSun"/>
          <w:color w:val="222222"/>
          <w:sz w:val="21"/>
          <w:szCs w:val="21"/>
          <w:lang w:eastAsia="zh-CN"/>
        </w:rPr>
        <w:t>(</w:t>
      </w:r>
      <w:r>
        <w:rPr>
          <w:rFonts w:ascii="SimSun" w:hAnsi="SimSun" w:hint="eastAsia"/>
          <w:sz w:val="21"/>
          <w:szCs w:val="21"/>
          <w:lang w:eastAsia="zh-CN"/>
        </w:rPr>
        <w:t>2</w:t>
      </w:r>
      <w:r>
        <w:rPr>
          <w:rFonts w:ascii="SimSun" w:hAnsi="SimSun" w:cs="SimSun"/>
          <w:color w:val="222222"/>
          <w:sz w:val="21"/>
          <w:szCs w:val="21"/>
          <w:lang w:eastAsia="zh-CN"/>
        </w:rPr>
        <w:t>)</w:t>
      </w:r>
      <w:r>
        <w:rPr>
          <w:rFonts w:ascii="SimSun" w:hAnsi="SimSun"/>
          <w:sz w:val="21"/>
          <w:szCs w:val="21"/>
          <w:lang w:eastAsia="zh-CN"/>
        </w:rPr>
        <w:tab/>
      </w:r>
      <w:r w:rsidRPr="00D242AC">
        <w:rPr>
          <w:rFonts w:ascii="SimSun" w:hAnsi="SimSun" w:hint="eastAsia"/>
          <w:sz w:val="21"/>
          <w:szCs w:val="21"/>
          <w:lang w:eastAsia="zh-CN"/>
        </w:rPr>
        <w:t>巩固和推进落实发展议程所取得的进展，并特别关注</w:t>
      </w:r>
      <w:r w:rsidR="00057E86">
        <w:rPr>
          <w:rFonts w:ascii="SimSun" w:hAnsi="SimSun" w:hint="eastAsia"/>
          <w:sz w:val="21"/>
          <w:szCs w:val="21"/>
          <w:lang w:eastAsia="zh-CN"/>
        </w:rPr>
        <w:t>本年度</w:t>
      </w:r>
      <w:r w:rsidRPr="00D242AC">
        <w:rPr>
          <w:rFonts w:ascii="SimSun" w:hAnsi="SimSun" w:hint="eastAsia"/>
          <w:sz w:val="21"/>
          <w:szCs w:val="21"/>
          <w:lang w:eastAsia="zh-CN"/>
        </w:rPr>
        <w:t>结束时将要提交给发展与知识产权委员会（CDIP）的发展议程落实情况的审查结果。</w:t>
      </w:r>
    </w:p>
    <w:p w:rsidR="006744B9" w:rsidRPr="00D242AC" w:rsidRDefault="006744B9" w:rsidP="007B1E26">
      <w:pPr>
        <w:overflowPunct w:val="0"/>
        <w:adjustRightInd w:val="0"/>
        <w:spacing w:afterLines="50" w:after="120" w:line="340" w:lineRule="atLeast"/>
        <w:ind w:leftChars="350" w:left="1400" w:hangingChars="300" w:hanging="630"/>
        <w:rPr>
          <w:rFonts w:ascii="SimSun" w:hAnsi="SimSun"/>
          <w:sz w:val="21"/>
          <w:szCs w:val="21"/>
          <w:lang w:eastAsia="zh-CN"/>
        </w:rPr>
      </w:pPr>
      <w:r>
        <w:rPr>
          <w:rFonts w:ascii="SimSun" w:hAnsi="SimSun" w:cs="SimSun"/>
          <w:color w:val="222222"/>
          <w:sz w:val="21"/>
          <w:szCs w:val="21"/>
          <w:lang w:eastAsia="zh-CN"/>
        </w:rPr>
        <w:t>(</w:t>
      </w:r>
      <w:r>
        <w:rPr>
          <w:rFonts w:ascii="SimSun" w:hAnsi="SimSun" w:hint="eastAsia"/>
          <w:sz w:val="21"/>
          <w:szCs w:val="21"/>
          <w:lang w:eastAsia="zh-CN"/>
        </w:rPr>
        <w:t>3</w:t>
      </w:r>
      <w:r>
        <w:rPr>
          <w:rFonts w:ascii="SimSun" w:hAnsi="SimSun" w:cs="SimSun"/>
          <w:color w:val="222222"/>
          <w:sz w:val="21"/>
          <w:szCs w:val="21"/>
          <w:lang w:eastAsia="zh-CN"/>
        </w:rPr>
        <w:t>)</w:t>
      </w:r>
      <w:r>
        <w:rPr>
          <w:rFonts w:ascii="SimSun" w:hAnsi="SimSun"/>
          <w:sz w:val="21"/>
          <w:szCs w:val="21"/>
          <w:lang w:eastAsia="zh-CN"/>
        </w:rPr>
        <w:tab/>
      </w:r>
      <w:r w:rsidRPr="00D242AC">
        <w:rPr>
          <w:rFonts w:ascii="SimSun" w:hAnsi="SimSun" w:hint="eastAsia"/>
          <w:sz w:val="21"/>
          <w:szCs w:val="21"/>
          <w:lang w:eastAsia="zh-CN"/>
        </w:rPr>
        <w:t>通过对知识产权能够发挥作用的创新进程和创意产业中的领域进行规划，并通过确保提供给各国的活动系统地涵盖这些领域，加强秘书处所提供服务的质量。</w:t>
      </w:r>
    </w:p>
    <w:p w:rsidR="006744B9" w:rsidRPr="00D242AC" w:rsidRDefault="006744B9" w:rsidP="007B1E26">
      <w:pPr>
        <w:overflowPunct w:val="0"/>
        <w:adjustRightInd w:val="0"/>
        <w:spacing w:afterLines="50" w:after="120" w:line="340" w:lineRule="atLeast"/>
        <w:ind w:leftChars="350" w:left="1400" w:hangingChars="300" w:hanging="630"/>
        <w:rPr>
          <w:rFonts w:ascii="SimSun" w:hAnsi="SimSun" w:cs="SimSun"/>
          <w:color w:val="222222"/>
          <w:sz w:val="21"/>
          <w:szCs w:val="21"/>
          <w:lang w:eastAsia="zh-CN"/>
        </w:rPr>
      </w:pPr>
      <w:r>
        <w:rPr>
          <w:rFonts w:ascii="SimSun" w:hAnsi="SimSun" w:cs="SimSun"/>
          <w:color w:val="222222"/>
          <w:sz w:val="21"/>
          <w:szCs w:val="21"/>
          <w:lang w:eastAsia="zh-CN"/>
        </w:rPr>
        <w:t>(</w:t>
      </w:r>
      <w:r>
        <w:rPr>
          <w:rFonts w:ascii="SimSun" w:hAnsi="SimSun" w:hint="eastAsia"/>
          <w:sz w:val="21"/>
          <w:szCs w:val="21"/>
          <w:lang w:eastAsia="zh-CN"/>
        </w:rPr>
        <w:t>4</w:t>
      </w:r>
      <w:r>
        <w:rPr>
          <w:rFonts w:ascii="SimSun" w:hAnsi="SimSun" w:cs="SimSun"/>
          <w:color w:val="222222"/>
          <w:sz w:val="21"/>
          <w:szCs w:val="21"/>
          <w:lang w:eastAsia="zh-CN"/>
        </w:rPr>
        <w:t>)</w:t>
      </w:r>
      <w:r>
        <w:rPr>
          <w:rFonts w:ascii="SimSun" w:hAnsi="SimSun"/>
          <w:sz w:val="21"/>
          <w:szCs w:val="21"/>
          <w:lang w:eastAsia="zh-CN"/>
        </w:rPr>
        <w:tab/>
      </w:r>
      <w:r w:rsidRPr="00D242AC">
        <w:rPr>
          <w:rFonts w:ascii="SimSun" w:hAnsi="SimSun" w:hint="eastAsia"/>
          <w:sz w:val="21"/>
          <w:szCs w:val="21"/>
          <w:lang w:eastAsia="zh-CN"/>
        </w:rPr>
        <w:t>特别注重最不发达国家的具体需求，尤其是在受惠国确定的具有社会和经济重要性的领域</w:t>
      </w:r>
      <w:r w:rsidR="00057E86">
        <w:rPr>
          <w:rFonts w:ascii="SimSun" w:hAnsi="SimSun" w:hint="eastAsia"/>
          <w:sz w:val="21"/>
          <w:szCs w:val="21"/>
          <w:lang w:eastAsia="zh-CN"/>
        </w:rPr>
        <w:t>使用</w:t>
      </w:r>
      <w:r w:rsidRPr="00D242AC">
        <w:rPr>
          <w:rFonts w:ascii="SimSun" w:hAnsi="SimSun" w:hint="eastAsia"/>
          <w:sz w:val="21"/>
          <w:szCs w:val="21"/>
          <w:lang w:eastAsia="zh-CN"/>
        </w:rPr>
        <w:t>适</w:t>
      </w:r>
      <w:r w:rsidR="00057E86">
        <w:rPr>
          <w:rFonts w:ascii="SimSun" w:hAnsi="SimSun" w:hint="eastAsia"/>
          <w:sz w:val="21"/>
          <w:szCs w:val="21"/>
          <w:lang w:eastAsia="zh-CN"/>
        </w:rPr>
        <w:t>用</w:t>
      </w:r>
      <w:r w:rsidRPr="00D242AC">
        <w:rPr>
          <w:rFonts w:ascii="SimSun" w:hAnsi="SimSun" w:hint="eastAsia"/>
          <w:sz w:val="21"/>
          <w:szCs w:val="21"/>
          <w:lang w:eastAsia="zh-CN"/>
        </w:rPr>
        <w:t>技术</w:t>
      </w:r>
      <w:r w:rsidRPr="00D242AC">
        <w:rPr>
          <w:rFonts w:ascii="SimSun" w:hAnsi="SimSun" w:cs="SimSun" w:hint="eastAsia"/>
          <w:color w:val="222222"/>
          <w:sz w:val="21"/>
          <w:szCs w:val="21"/>
          <w:lang w:eastAsia="zh-CN"/>
        </w:rPr>
        <w:t>的项目。</w:t>
      </w:r>
    </w:p>
    <w:p w:rsidR="006744B9" w:rsidRPr="00D242AC" w:rsidRDefault="006744B9" w:rsidP="007B1E26">
      <w:pPr>
        <w:overflowPunct w:val="0"/>
        <w:adjustRightInd w:val="0"/>
        <w:spacing w:afterLines="50" w:after="120" w:line="340" w:lineRule="atLeast"/>
        <w:ind w:leftChars="350" w:left="1400" w:hangingChars="300" w:hanging="630"/>
        <w:rPr>
          <w:rFonts w:ascii="SimSun" w:hAnsi="SimSun"/>
          <w:sz w:val="21"/>
          <w:szCs w:val="21"/>
          <w:lang w:eastAsia="zh-CN"/>
        </w:rPr>
      </w:pPr>
      <w:r>
        <w:rPr>
          <w:rFonts w:ascii="SimSun" w:hAnsi="SimSun" w:cs="SimSun"/>
          <w:color w:val="222222"/>
          <w:sz w:val="21"/>
          <w:szCs w:val="21"/>
          <w:lang w:eastAsia="zh-CN"/>
        </w:rPr>
        <w:t>(</w:t>
      </w:r>
      <w:r>
        <w:rPr>
          <w:rFonts w:ascii="SimSun" w:hAnsi="SimSun" w:cs="SimSun" w:hint="eastAsia"/>
          <w:color w:val="222222"/>
          <w:sz w:val="21"/>
          <w:szCs w:val="21"/>
          <w:lang w:eastAsia="zh-CN"/>
        </w:rPr>
        <w:t>5</w:t>
      </w:r>
      <w:r>
        <w:rPr>
          <w:rFonts w:ascii="SimSun" w:hAnsi="SimSun" w:cs="SimSun"/>
          <w:color w:val="222222"/>
          <w:sz w:val="21"/>
          <w:szCs w:val="21"/>
          <w:lang w:eastAsia="zh-CN"/>
        </w:rPr>
        <w:t>)</w:t>
      </w:r>
      <w:r>
        <w:rPr>
          <w:rFonts w:ascii="SimSun" w:hAnsi="SimSun" w:cs="SimSun"/>
          <w:color w:val="222222"/>
          <w:sz w:val="21"/>
          <w:szCs w:val="21"/>
          <w:lang w:eastAsia="zh-CN"/>
        </w:rPr>
        <w:tab/>
      </w:r>
      <w:r w:rsidRPr="00D242AC">
        <w:rPr>
          <w:rFonts w:ascii="SimSun" w:hAnsi="SimSun" w:cs="SimSun" w:hint="eastAsia"/>
          <w:color w:val="222222"/>
          <w:sz w:val="21"/>
          <w:szCs w:val="21"/>
          <w:lang w:eastAsia="zh-CN"/>
        </w:rPr>
        <w:t>推动学院进一步</w:t>
      </w:r>
      <w:r w:rsidRPr="00D242AC">
        <w:rPr>
          <w:rFonts w:ascii="SimSun" w:hAnsi="SimSun" w:hint="eastAsia"/>
          <w:sz w:val="21"/>
          <w:szCs w:val="21"/>
          <w:lang w:eastAsia="zh-CN"/>
        </w:rPr>
        <w:t>发展为能力建设的卓越中心，继续关注远程学习、与大学和各国</w:t>
      </w:r>
      <w:r w:rsidR="0041758D">
        <w:rPr>
          <w:rFonts w:ascii="SimSun" w:hAnsi="SimSun" w:hint="eastAsia"/>
          <w:sz w:val="21"/>
          <w:szCs w:val="21"/>
          <w:lang w:eastAsia="zh-CN"/>
        </w:rPr>
        <w:t>机构</w:t>
      </w:r>
      <w:r w:rsidRPr="00D242AC">
        <w:rPr>
          <w:rFonts w:ascii="SimSun" w:hAnsi="SimSun" w:hint="eastAsia"/>
          <w:sz w:val="21"/>
          <w:szCs w:val="21"/>
          <w:lang w:eastAsia="zh-CN"/>
        </w:rPr>
        <w:t>联合</w:t>
      </w:r>
      <w:r w:rsidR="00213C6D">
        <w:rPr>
          <w:rFonts w:ascii="SimSun" w:hAnsi="SimSun" w:hint="eastAsia"/>
          <w:sz w:val="21"/>
          <w:szCs w:val="21"/>
          <w:lang w:eastAsia="zh-CN"/>
        </w:rPr>
        <w:t>开展</w:t>
      </w:r>
      <w:r w:rsidRPr="00D242AC">
        <w:rPr>
          <w:rFonts w:ascii="SimSun" w:hAnsi="SimSun" w:hint="eastAsia"/>
          <w:sz w:val="21"/>
          <w:szCs w:val="21"/>
          <w:lang w:eastAsia="zh-CN"/>
        </w:rPr>
        <w:t>硕士项目的合作、暑期学校以及在成员国建立知识产权培训学院等工作。</w:t>
      </w:r>
    </w:p>
    <w:p w:rsidR="006744B9" w:rsidRPr="00D242AC" w:rsidRDefault="006744B9" w:rsidP="007B1E26">
      <w:pPr>
        <w:overflowPunct w:val="0"/>
        <w:adjustRightInd w:val="0"/>
        <w:spacing w:afterLines="50" w:after="120" w:line="340" w:lineRule="atLeast"/>
        <w:ind w:leftChars="350" w:left="1400" w:hangingChars="300" w:hanging="630"/>
        <w:rPr>
          <w:rFonts w:ascii="SimSun" w:hAnsi="SimSun"/>
          <w:sz w:val="21"/>
          <w:szCs w:val="21"/>
          <w:lang w:eastAsia="zh-CN"/>
        </w:rPr>
      </w:pPr>
      <w:r>
        <w:rPr>
          <w:rFonts w:ascii="SimSun" w:hAnsi="SimSun" w:cs="SimSun"/>
          <w:color w:val="222222"/>
          <w:sz w:val="21"/>
          <w:szCs w:val="21"/>
          <w:lang w:eastAsia="zh-CN"/>
        </w:rPr>
        <w:t>(</w:t>
      </w:r>
      <w:r>
        <w:rPr>
          <w:rFonts w:ascii="SimSun" w:hAnsi="SimSun" w:hint="eastAsia"/>
          <w:sz w:val="21"/>
          <w:szCs w:val="21"/>
          <w:lang w:eastAsia="zh-CN"/>
        </w:rPr>
        <w:t>6</w:t>
      </w:r>
      <w:r>
        <w:rPr>
          <w:rFonts w:ascii="SimSun" w:hAnsi="SimSun" w:cs="SimSun"/>
          <w:color w:val="222222"/>
          <w:sz w:val="21"/>
          <w:szCs w:val="21"/>
          <w:lang w:eastAsia="zh-CN"/>
        </w:rPr>
        <w:t>)</w:t>
      </w:r>
      <w:r>
        <w:rPr>
          <w:rFonts w:ascii="SimSun" w:hAnsi="SimSun"/>
          <w:sz w:val="21"/>
          <w:szCs w:val="21"/>
          <w:lang w:eastAsia="zh-CN"/>
        </w:rPr>
        <w:tab/>
      </w:r>
      <w:r w:rsidRPr="00D242AC">
        <w:rPr>
          <w:rFonts w:ascii="SimSun" w:hAnsi="SimSun" w:hint="eastAsia"/>
          <w:sz w:val="21"/>
          <w:szCs w:val="21"/>
          <w:lang w:eastAsia="zh-CN"/>
        </w:rPr>
        <w:t>在</w:t>
      </w:r>
      <w:r w:rsidR="00FC1FC8">
        <w:rPr>
          <w:rFonts w:ascii="SimSun" w:hAnsi="SimSun" w:hint="eastAsia"/>
          <w:sz w:val="21"/>
          <w:szCs w:val="21"/>
          <w:lang w:eastAsia="zh-CN"/>
        </w:rPr>
        <w:t>产权组织</w:t>
      </w:r>
      <w:r w:rsidRPr="00D242AC">
        <w:rPr>
          <w:rFonts w:ascii="SimSun" w:hAnsi="SimSun" w:hint="eastAsia"/>
          <w:sz w:val="21"/>
          <w:szCs w:val="21"/>
          <w:lang w:eastAsia="zh-CN"/>
        </w:rPr>
        <w:t>的任务授权范围内，支持可持续发展目标和2030年</w:t>
      </w:r>
      <w:r w:rsidR="0041758D">
        <w:rPr>
          <w:rFonts w:ascii="SimSun" w:hAnsi="SimSun" w:hint="eastAsia"/>
          <w:sz w:val="21"/>
          <w:szCs w:val="21"/>
          <w:lang w:eastAsia="zh-CN"/>
        </w:rPr>
        <w:t>可持续发展</w:t>
      </w:r>
      <w:r w:rsidRPr="00D242AC">
        <w:rPr>
          <w:rFonts w:ascii="SimSun" w:hAnsi="SimSun" w:hint="eastAsia"/>
          <w:sz w:val="21"/>
          <w:szCs w:val="21"/>
          <w:lang w:eastAsia="zh-CN"/>
        </w:rPr>
        <w:t>议程的执行，特别是与可持续发展目标9中的创新有关的工作。</w:t>
      </w:r>
    </w:p>
    <w:p w:rsidR="006744B9" w:rsidRPr="00D242AC" w:rsidRDefault="006744B9" w:rsidP="007B1E26">
      <w:pPr>
        <w:overflowPunct w:val="0"/>
        <w:adjustRightInd w:val="0"/>
        <w:spacing w:afterLines="50" w:after="120" w:line="340" w:lineRule="atLeast"/>
        <w:ind w:leftChars="350" w:left="1400" w:hangingChars="300" w:hanging="630"/>
        <w:rPr>
          <w:rFonts w:ascii="SimSun" w:hAnsi="SimSun" w:cs="SimSun"/>
          <w:color w:val="222222"/>
          <w:sz w:val="21"/>
          <w:szCs w:val="21"/>
          <w:lang w:eastAsia="zh-CN"/>
        </w:rPr>
      </w:pPr>
      <w:r>
        <w:rPr>
          <w:rFonts w:ascii="SimSun" w:hAnsi="SimSun" w:cs="SimSun"/>
          <w:color w:val="222222"/>
          <w:sz w:val="21"/>
          <w:szCs w:val="21"/>
          <w:lang w:eastAsia="zh-CN"/>
        </w:rPr>
        <w:t>(</w:t>
      </w:r>
      <w:r>
        <w:rPr>
          <w:rFonts w:ascii="SimSun" w:hAnsi="SimSun" w:hint="eastAsia"/>
          <w:sz w:val="21"/>
          <w:szCs w:val="21"/>
          <w:lang w:eastAsia="zh-CN"/>
        </w:rPr>
        <w:t>7</w:t>
      </w:r>
      <w:r>
        <w:rPr>
          <w:rFonts w:ascii="SimSun" w:hAnsi="SimSun" w:cs="SimSun"/>
          <w:color w:val="222222"/>
          <w:sz w:val="21"/>
          <w:szCs w:val="21"/>
          <w:lang w:eastAsia="zh-CN"/>
        </w:rPr>
        <w:t>)</w:t>
      </w:r>
      <w:r>
        <w:rPr>
          <w:rFonts w:ascii="SimSun" w:hAnsi="SimSun"/>
          <w:sz w:val="21"/>
          <w:szCs w:val="21"/>
          <w:lang w:eastAsia="zh-CN"/>
        </w:rPr>
        <w:tab/>
      </w:r>
      <w:r w:rsidRPr="00D242AC">
        <w:rPr>
          <w:rFonts w:ascii="SimSun" w:hAnsi="SimSun" w:hint="eastAsia"/>
          <w:sz w:val="21"/>
          <w:szCs w:val="21"/>
          <w:lang w:eastAsia="zh-CN"/>
        </w:rPr>
        <w:t>根据成员国通过的</w:t>
      </w:r>
      <w:r w:rsidRPr="00D242AC">
        <w:rPr>
          <w:rFonts w:ascii="SimSun" w:hAnsi="SimSun" w:cs="SimSun" w:hint="eastAsia"/>
          <w:color w:val="222222"/>
          <w:sz w:val="21"/>
          <w:szCs w:val="21"/>
          <w:lang w:eastAsia="zh-CN"/>
        </w:rPr>
        <w:t>驻外办事处指导原则，与驻外办事处就完成发展合作计划进行协</w:t>
      </w:r>
      <w:r w:rsidR="00B501F9">
        <w:rPr>
          <w:rFonts w:ascii="SimSun" w:hAnsi="SimSun" w:cs="SimSun"/>
          <w:color w:val="222222"/>
          <w:sz w:val="21"/>
          <w:szCs w:val="21"/>
          <w:lang w:eastAsia="zh-CN"/>
        </w:rPr>
        <w:t>‍</w:t>
      </w:r>
      <w:r w:rsidRPr="00D242AC">
        <w:rPr>
          <w:rFonts w:ascii="SimSun" w:hAnsi="SimSun" w:cs="SimSun" w:hint="eastAsia"/>
          <w:color w:val="222222"/>
          <w:sz w:val="21"/>
          <w:szCs w:val="21"/>
          <w:lang w:eastAsia="zh-CN"/>
        </w:rPr>
        <w:t>调。</w:t>
      </w:r>
    </w:p>
    <w:p w:rsidR="006744B9" w:rsidRPr="00F1424D" w:rsidRDefault="006744B9" w:rsidP="00F1424D">
      <w:pPr>
        <w:pStyle w:val="Heading1"/>
        <w:overflowPunct w:val="0"/>
        <w:spacing w:beforeLines="200" w:before="480" w:afterLines="50" w:after="120" w:line="340" w:lineRule="atLeast"/>
        <w:rPr>
          <w:b w:val="0"/>
          <w:lang w:eastAsia="zh-CN"/>
        </w:rPr>
      </w:pPr>
      <w:bookmarkStart w:id="11" w:name="_Toc459368787"/>
      <w:r w:rsidRPr="00F1424D">
        <w:rPr>
          <w:rFonts w:hint="eastAsia"/>
          <w:b w:val="0"/>
          <w:lang w:eastAsia="zh-CN"/>
        </w:rPr>
        <w:t>战略目标四：</w:t>
      </w:r>
      <w:r w:rsidRPr="00F1424D">
        <w:rPr>
          <w:b w:val="0"/>
          <w:lang w:eastAsia="zh-CN"/>
        </w:rPr>
        <w:t>协调并发展全球知识产权基础设施</w:t>
      </w:r>
      <w:bookmarkEnd w:id="11"/>
    </w:p>
    <w:p w:rsidR="006744B9" w:rsidRPr="00564912" w:rsidRDefault="006744B9" w:rsidP="00A560E9">
      <w:pPr>
        <w:keepNext/>
        <w:adjustRightInd w:val="0"/>
        <w:spacing w:beforeLines="100" w:before="240" w:afterLines="50" w:after="120" w:line="340" w:lineRule="atLeast"/>
        <w:rPr>
          <w:rFonts w:ascii="SimHei" w:eastAsia="SimHei" w:hAnsi="SimHei"/>
          <w:sz w:val="21"/>
          <w:szCs w:val="21"/>
          <w:lang w:eastAsia="zh-CN"/>
        </w:rPr>
      </w:pPr>
      <w:r w:rsidRPr="00564912">
        <w:rPr>
          <w:rFonts w:ascii="SimHei" w:eastAsia="SimHei" w:hAnsi="SimHei"/>
          <w:sz w:val="21"/>
          <w:szCs w:val="21"/>
          <w:lang w:eastAsia="zh-CN"/>
        </w:rPr>
        <w:t>背  景</w:t>
      </w:r>
    </w:p>
    <w:p w:rsidR="006744B9" w:rsidRPr="00C944FF" w:rsidRDefault="006744B9" w:rsidP="00854BE6">
      <w:pPr>
        <w:overflowPunct w:val="0"/>
        <w:adjustRightInd w:val="0"/>
        <w:spacing w:afterLines="50" w:after="120" w:line="340" w:lineRule="atLeast"/>
        <w:rPr>
          <w:rFonts w:ascii="SimSun" w:hAnsi="SimSun"/>
          <w:sz w:val="21"/>
          <w:szCs w:val="21"/>
          <w:lang w:eastAsia="zh-CN"/>
        </w:rPr>
      </w:pPr>
      <w:r>
        <w:rPr>
          <w:rFonts w:ascii="SimSun" w:hAnsi="SimSun"/>
          <w:sz w:val="21"/>
          <w:szCs w:val="21"/>
          <w:lang w:eastAsia="zh-CN"/>
        </w:rPr>
        <w:t>四.</w:t>
      </w:r>
      <w:r w:rsidRPr="00C944FF">
        <w:rPr>
          <w:rFonts w:ascii="SimSun" w:hAnsi="SimSun"/>
          <w:sz w:val="21"/>
          <w:szCs w:val="21"/>
          <w:lang w:eastAsia="zh-CN"/>
        </w:rPr>
        <w:t>1</w:t>
      </w:r>
      <w:r w:rsidR="00854BE6">
        <w:rPr>
          <w:rFonts w:ascii="SimSun" w:hAnsi="SimSun"/>
          <w:sz w:val="21"/>
          <w:szCs w:val="21"/>
          <w:lang w:eastAsia="zh-CN"/>
        </w:rPr>
        <w:t>.</w:t>
      </w:r>
      <w:r w:rsidR="00854BE6">
        <w:rPr>
          <w:rFonts w:ascii="SimSun" w:hAnsi="SimSun"/>
          <w:sz w:val="21"/>
          <w:szCs w:val="21"/>
          <w:lang w:eastAsia="zh-CN"/>
        </w:rPr>
        <w:tab/>
      </w:r>
      <w:r w:rsidRPr="00C944FF">
        <w:rPr>
          <w:rFonts w:ascii="SimSun" w:hAnsi="SimSun" w:hint="eastAsia"/>
          <w:sz w:val="21"/>
          <w:szCs w:val="21"/>
          <w:lang w:eastAsia="zh-CN"/>
        </w:rPr>
        <w:t>由各种数据库、平台、系统和服务组成的</w:t>
      </w:r>
      <w:r w:rsidR="00FC1FC8">
        <w:rPr>
          <w:rFonts w:ascii="SimSun" w:hAnsi="SimSun" w:hint="eastAsia"/>
          <w:sz w:val="21"/>
          <w:szCs w:val="21"/>
          <w:lang w:eastAsia="zh-CN"/>
        </w:rPr>
        <w:t>产权组织</w:t>
      </w:r>
      <w:r w:rsidRPr="00C944FF">
        <w:rPr>
          <w:rFonts w:ascii="SimSun" w:hAnsi="SimSun" w:hint="eastAsia"/>
          <w:sz w:val="21"/>
          <w:szCs w:val="21"/>
          <w:lang w:eastAsia="zh-CN"/>
        </w:rPr>
        <w:t>全球基础设施计划为国际合作提供了丰富的机会，</w:t>
      </w:r>
      <w:r w:rsidRPr="00C944FF">
        <w:rPr>
          <w:rFonts w:ascii="SimSun" w:hAnsi="SimSun"/>
          <w:sz w:val="21"/>
          <w:szCs w:val="21"/>
          <w:lang w:eastAsia="zh-CN"/>
        </w:rPr>
        <w:t>以便</w:t>
      </w:r>
      <w:r w:rsidRPr="00C944FF">
        <w:rPr>
          <w:rFonts w:ascii="SimSun" w:hAnsi="SimSun" w:hint="eastAsia"/>
          <w:sz w:val="21"/>
          <w:szCs w:val="21"/>
          <w:lang w:eastAsia="zh-CN"/>
        </w:rPr>
        <w:t>提供一系列成果和益处：</w:t>
      </w:r>
    </w:p>
    <w:p w:rsidR="006744B9" w:rsidRPr="00C944FF" w:rsidRDefault="006744B9" w:rsidP="006744B9">
      <w:pPr>
        <w:pStyle w:val="ListParagraph"/>
        <w:numPr>
          <w:ilvl w:val="0"/>
          <w:numId w:val="7"/>
        </w:numPr>
        <w:adjustRightInd w:val="0"/>
        <w:spacing w:afterLines="50" w:after="120" w:line="340" w:lineRule="atLeast"/>
        <w:contextualSpacing w:val="0"/>
        <w:rPr>
          <w:rFonts w:ascii="SimSun" w:hAnsi="SimSun"/>
          <w:sz w:val="21"/>
          <w:szCs w:val="21"/>
          <w:lang w:eastAsia="zh-CN"/>
        </w:rPr>
      </w:pPr>
      <w:r w:rsidRPr="00564912">
        <w:rPr>
          <w:rFonts w:ascii="SimSun" w:hAnsi="SimSun" w:hint="eastAsia"/>
          <w:b/>
          <w:sz w:val="21"/>
          <w:szCs w:val="21"/>
          <w:lang w:eastAsia="zh-CN"/>
        </w:rPr>
        <w:t>提高了</w:t>
      </w:r>
      <w:r w:rsidR="00213C6D">
        <w:rPr>
          <w:rFonts w:ascii="SimSun" w:hAnsi="SimSun" w:hint="eastAsia"/>
          <w:b/>
          <w:sz w:val="21"/>
          <w:szCs w:val="21"/>
          <w:lang w:eastAsia="zh-CN"/>
        </w:rPr>
        <w:t>世界各地</w:t>
      </w:r>
      <w:r w:rsidRPr="00564912">
        <w:rPr>
          <w:rFonts w:ascii="SimSun" w:hAnsi="SimSun" w:hint="eastAsia"/>
          <w:b/>
          <w:sz w:val="21"/>
          <w:szCs w:val="21"/>
          <w:lang w:eastAsia="zh-CN"/>
        </w:rPr>
        <w:t>知识产权系统的运行效率</w:t>
      </w:r>
      <w:r w:rsidRPr="00C944FF">
        <w:rPr>
          <w:rFonts w:ascii="SimSun" w:hAnsi="SimSun"/>
          <w:sz w:val="21"/>
          <w:szCs w:val="21"/>
          <w:lang w:eastAsia="zh-CN"/>
        </w:rPr>
        <w:t>。</w:t>
      </w:r>
      <w:r w:rsidRPr="00C944FF">
        <w:rPr>
          <w:rFonts w:ascii="SimSun" w:hAnsi="SimSun" w:hint="eastAsia"/>
          <w:sz w:val="21"/>
          <w:szCs w:val="21"/>
          <w:lang w:eastAsia="zh-CN"/>
        </w:rPr>
        <w:t>WIPO通过数字查询服务</w:t>
      </w:r>
      <w:r w:rsidR="00A668FB">
        <w:rPr>
          <w:rFonts w:ascii="SimSun" w:hAnsi="SimSun"/>
          <w:sz w:val="21"/>
          <w:szCs w:val="21"/>
          <w:lang w:eastAsia="zh-CN"/>
        </w:rPr>
        <w:t>（</w:t>
      </w:r>
      <w:r w:rsidRPr="00C944FF">
        <w:rPr>
          <w:rFonts w:ascii="SimSun" w:hAnsi="SimSun"/>
          <w:sz w:val="21"/>
          <w:szCs w:val="21"/>
          <w:lang w:eastAsia="zh-CN"/>
        </w:rPr>
        <w:t>DAS</w:t>
      </w:r>
      <w:r w:rsidR="00541DBB">
        <w:rPr>
          <w:rFonts w:ascii="SimSun" w:hAnsi="SimSun" w:hint="eastAsia"/>
          <w:sz w:val="21"/>
          <w:szCs w:val="21"/>
          <w:lang w:eastAsia="zh-CN"/>
        </w:rPr>
        <w:t>）</w:t>
      </w:r>
      <w:r w:rsidRPr="00C944FF">
        <w:rPr>
          <w:rFonts w:ascii="SimSun" w:hAnsi="SimSun" w:hint="eastAsia"/>
          <w:sz w:val="21"/>
          <w:szCs w:val="21"/>
          <w:lang w:eastAsia="zh-CN"/>
        </w:rPr>
        <w:t>等平台降低主管局和申请人双方的交易成本；</w:t>
      </w:r>
      <w:r w:rsidRPr="00C944FF">
        <w:rPr>
          <w:rFonts w:ascii="SimSun" w:hAnsi="SimSun"/>
          <w:sz w:val="21"/>
          <w:szCs w:val="21"/>
          <w:lang w:eastAsia="zh-CN"/>
        </w:rPr>
        <w:t>通过</w:t>
      </w:r>
      <w:r w:rsidRPr="00C944FF">
        <w:rPr>
          <w:rFonts w:ascii="SimSun" w:hAnsi="SimSun" w:hint="eastAsia"/>
          <w:sz w:val="21"/>
          <w:szCs w:val="21"/>
          <w:lang w:eastAsia="zh-CN"/>
        </w:rPr>
        <w:t>制定标准</w:t>
      </w:r>
      <w:r w:rsidRPr="00C944FF">
        <w:rPr>
          <w:rFonts w:ascii="SimSun" w:hAnsi="SimSun"/>
          <w:sz w:val="21"/>
          <w:szCs w:val="21"/>
          <w:lang w:eastAsia="zh-CN"/>
        </w:rPr>
        <w:t>促进数据互操作性</w:t>
      </w:r>
      <w:r w:rsidRPr="00C944FF">
        <w:rPr>
          <w:rFonts w:ascii="SimSun" w:hAnsi="SimSun" w:hint="eastAsia"/>
          <w:sz w:val="21"/>
          <w:szCs w:val="21"/>
          <w:lang w:eastAsia="zh-CN"/>
        </w:rPr>
        <w:t>、数据交换和数据可得性；以及通过持续发展分类系统提高申请的管理、搜索和检索效率</w:t>
      </w:r>
      <w:r w:rsidR="00EA6247">
        <w:rPr>
          <w:rFonts w:ascii="SimSun" w:hAnsi="SimSun" w:hint="eastAsia"/>
          <w:sz w:val="21"/>
          <w:szCs w:val="21"/>
          <w:lang w:eastAsia="zh-CN"/>
        </w:rPr>
        <w:t>；</w:t>
      </w:r>
    </w:p>
    <w:p w:rsidR="006744B9" w:rsidRPr="00C944FF" w:rsidRDefault="006744B9" w:rsidP="00BA62D9">
      <w:pPr>
        <w:pStyle w:val="ListParagraph"/>
        <w:numPr>
          <w:ilvl w:val="0"/>
          <w:numId w:val="7"/>
        </w:numPr>
        <w:adjustRightInd w:val="0"/>
        <w:spacing w:afterLines="50" w:after="120" w:line="340" w:lineRule="atLeast"/>
        <w:contextualSpacing w:val="0"/>
        <w:rPr>
          <w:rFonts w:ascii="SimSun" w:hAnsi="SimSun"/>
          <w:sz w:val="21"/>
          <w:szCs w:val="21"/>
          <w:lang w:eastAsia="zh-CN"/>
        </w:rPr>
      </w:pPr>
      <w:r w:rsidRPr="00564912">
        <w:rPr>
          <w:rFonts w:ascii="SimSun" w:hAnsi="SimSun" w:hint="eastAsia"/>
          <w:b/>
          <w:sz w:val="21"/>
          <w:szCs w:val="21"/>
          <w:lang w:eastAsia="zh-CN"/>
        </w:rPr>
        <w:t>增强了发展中国家、转型国家和最不发达国家的知识产权</w:t>
      </w:r>
      <w:r w:rsidR="00EA6247">
        <w:rPr>
          <w:rFonts w:ascii="SimSun" w:hAnsi="SimSun" w:hint="eastAsia"/>
          <w:b/>
          <w:sz w:val="21"/>
          <w:szCs w:val="21"/>
          <w:lang w:eastAsia="zh-CN"/>
        </w:rPr>
        <w:t>局</w:t>
      </w:r>
      <w:r w:rsidRPr="00564912">
        <w:rPr>
          <w:rFonts w:ascii="SimSun" w:hAnsi="SimSun" w:hint="eastAsia"/>
          <w:b/>
          <w:sz w:val="21"/>
          <w:szCs w:val="21"/>
          <w:lang w:eastAsia="zh-CN"/>
        </w:rPr>
        <w:t>和集体管理组织的能力</w:t>
      </w:r>
      <w:r w:rsidRPr="00C944FF">
        <w:rPr>
          <w:rFonts w:ascii="SimSun" w:hAnsi="SimSun" w:hint="eastAsia"/>
          <w:sz w:val="21"/>
          <w:szCs w:val="21"/>
          <w:lang w:eastAsia="zh-CN"/>
        </w:rPr>
        <w:t>。</w:t>
      </w:r>
      <w:r w:rsidRPr="00C944FF">
        <w:rPr>
          <w:rFonts w:ascii="SimSun" w:hAnsi="SimSun"/>
          <w:sz w:val="21"/>
          <w:szCs w:val="21"/>
          <w:lang w:eastAsia="zh-CN"/>
        </w:rPr>
        <w:t>WIPO</w:t>
      </w:r>
      <w:r w:rsidRPr="00C944FF">
        <w:rPr>
          <w:rFonts w:ascii="SimSun" w:hAnsi="SimSun" w:hint="eastAsia"/>
          <w:sz w:val="21"/>
          <w:szCs w:val="21"/>
          <w:lang w:eastAsia="zh-CN"/>
        </w:rPr>
        <w:t>通过IT</w:t>
      </w:r>
      <w:r w:rsidRPr="00C944FF">
        <w:rPr>
          <w:rFonts w:ascii="SimSun" w:hAnsi="SimSun"/>
          <w:sz w:val="21"/>
          <w:szCs w:val="21"/>
          <w:lang w:eastAsia="zh-CN"/>
        </w:rPr>
        <w:t>模块中的</w:t>
      </w:r>
      <w:r w:rsidRPr="00C944FF">
        <w:rPr>
          <w:rFonts w:ascii="SimSun" w:hAnsi="SimSun" w:hint="eastAsia"/>
          <w:sz w:val="21"/>
          <w:szCs w:val="21"/>
          <w:lang w:eastAsia="zh-CN"/>
        </w:rPr>
        <w:t>IPAS</w:t>
      </w:r>
      <w:r w:rsidR="00A668FB">
        <w:rPr>
          <w:rFonts w:ascii="SimSun" w:hAnsi="SimSun" w:hint="eastAsia"/>
          <w:sz w:val="21"/>
          <w:szCs w:val="21"/>
          <w:lang w:eastAsia="zh-CN"/>
        </w:rPr>
        <w:t>（</w:t>
      </w:r>
      <w:r w:rsidRPr="00C944FF">
        <w:rPr>
          <w:rFonts w:ascii="SimSun" w:hAnsi="SimSun" w:hint="eastAsia"/>
          <w:sz w:val="21"/>
          <w:szCs w:val="21"/>
          <w:lang w:eastAsia="zh-CN"/>
        </w:rPr>
        <w:t>知识产权自动化系统</w:t>
      </w:r>
      <w:r w:rsidR="00564912">
        <w:rPr>
          <w:rFonts w:ascii="SimSun" w:hAnsi="SimSun" w:hint="eastAsia"/>
          <w:sz w:val="21"/>
          <w:szCs w:val="21"/>
          <w:lang w:eastAsia="zh-CN"/>
        </w:rPr>
        <w:t>）</w:t>
      </w:r>
      <w:r w:rsidRPr="00C944FF">
        <w:rPr>
          <w:rFonts w:ascii="SimSun" w:hAnsi="SimSun" w:hint="eastAsia"/>
          <w:sz w:val="21"/>
          <w:szCs w:val="21"/>
          <w:lang w:eastAsia="zh-CN"/>
        </w:rPr>
        <w:t>支持知识产权</w:t>
      </w:r>
      <w:r w:rsidR="00EA6247">
        <w:rPr>
          <w:rFonts w:ascii="SimSun" w:hAnsi="SimSun" w:hint="eastAsia"/>
          <w:sz w:val="21"/>
          <w:szCs w:val="21"/>
          <w:lang w:eastAsia="zh-CN"/>
        </w:rPr>
        <w:t>局</w:t>
      </w:r>
      <w:r w:rsidRPr="00C944FF">
        <w:rPr>
          <w:rFonts w:ascii="SimSun" w:hAnsi="SimSun" w:hint="eastAsia"/>
          <w:sz w:val="21"/>
          <w:szCs w:val="21"/>
          <w:lang w:eastAsia="zh-CN"/>
        </w:rPr>
        <w:t>的业务流程</w:t>
      </w:r>
      <w:r w:rsidR="00A668FB">
        <w:rPr>
          <w:rFonts w:ascii="SimSun" w:hAnsi="SimSun" w:hint="eastAsia"/>
          <w:sz w:val="21"/>
          <w:szCs w:val="21"/>
          <w:lang w:eastAsia="zh-CN"/>
        </w:rPr>
        <w:t>（</w:t>
      </w:r>
      <w:r w:rsidRPr="00C944FF">
        <w:rPr>
          <w:rFonts w:ascii="SimSun" w:hAnsi="SimSun" w:hint="eastAsia"/>
          <w:sz w:val="21"/>
          <w:szCs w:val="21"/>
          <w:lang w:eastAsia="zh-CN"/>
        </w:rPr>
        <w:t>从申请管理、知识产权注册到完全的在线</w:t>
      </w:r>
      <w:r w:rsidR="00077A23">
        <w:rPr>
          <w:rFonts w:ascii="SimSun" w:hAnsi="SimSun" w:hint="eastAsia"/>
          <w:sz w:val="21"/>
          <w:szCs w:val="21"/>
          <w:lang w:eastAsia="zh-CN"/>
        </w:rPr>
        <w:t>公布</w:t>
      </w:r>
      <w:r w:rsidRPr="00C944FF">
        <w:rPr>
          <w:rFonts w:ascii="SimSun" w:hAnsi="SimSun" w:hint="eastAsia"/>
          <w:sz w:val="21"/>
          <w:szCs w:val="21"/>
          <w:lang w:eastAsia="zh-CN"/>
        </w:rPr>
        <w:t>、在线申请和在线交易</w:t>
      </w:r>
      <w:r w:rsidR="00564912">
        <w:rPr>
          <w:rFonts w:ascii="SimSun" w:hAnsi="SimSun" w:hint="eastAsia"/>
          <w:sz w:val="21"/>
          <w:szCs w:val="21"/>
          <w:lang w:eastAsia="zh-CN"/>
        </w:rPr>
        <w:t>）</w:t>
      </w:r>
      <w:r w:rsidRPr="00C944FF">
        <w:rPr>
          <w:rFonts w:ascii="SimSun" w:hAnsi="SimSun" w:hint="eastAsia"/>
          <w:sz w:val="21"/>
          <w:szCs w:val="21"/>
          <w:lang w:eastAsia="zh-CN"/>
        </w:rPr>
        <w:t>。全世界约80个</w:t>
      </w:r>
      <w:r w:rsidR="00077A23">
        <w:rPr>
          <w:rFonts w:ascii="SimSun" w:hAnsi="SimSun" w:hint="eastAsia"/>
          <w:sz w:val="21"/>
          <w:szCs w:val="21"/>
          <w:lang w:eastAsia="zh-CN"/>
        </w:rPr>
        <w:t>知识产权局</w:t>
      </w:r>
      <w:r w:rsidRPr="00C944FF">
        <w:rPr>
          <w:rFonts w:ascii="SimSun" w:hAnsi="SimSun" w:hint="eastAsia"/>
          <w:sz w:val="21"/>
          <w:szCs w:val="21"/>
          <w:lang w:eastAsia="zh-CN"/>
        </w:rPr>
        <w:t>部</w:t>
      </w:r>
      <w:r w:rsidRPr="00C944FF">
        <w:rPr>
          <w:rFonts w:ascii="SimSun" w:hAnsi="SimSun" w:hint="eastAsia"/>
          <w:sz w:val="21"/>
          <w:szCs w:val="21"/>
          <w:lang w:eastAsia="zh-CN"/>
        </w:rPr>
        <w:lastRenderedPageBreak/>
        <w:t>署了IPAS。WIPO还</w:t>
      </w:r>
      <w:r w:rsidRPr="00C944FF">
        <w:rPr>
          <w:rFonts w:ascii="SimSun" w:hAnsi="SimSun"/>
          <w:sz w:val="21"/>
          <w:szCs w:val="21"/>
          <w:lang w:eastAsia="zh-CN"/>
        </w:rPr>
        <w:t>即将推出</w:t>
      </w:r>
      <w:r w:rsidR="00BA62D9" w:rsidRPr="00BA62D9">
        <w:rPr>
          <w:rFonts w:ascii="SimSun" w:hAnsi="SimSun"/>
          <w:sz w:val="21"/>
          <w:szCs w:val="21"/>
          <w:lang w:eastAsia="zh-CN"/>
        </w:rPr>
        <w:t>WIPO Copyright Connec</w:t>
      </w:r>
      <w:r w:rsidR="00BA62D9">
        <w:rPr>
          <w:rFonts w:ascii="SimSun" w:hAnsi="SimSun" w:hint="eastAsia"/>
          <w:sz w:val="21"/>
          <w:szCs w:val="21"/>
          <w:lang w:eastAsia="zh-CN"/>
        </w:rPr>
        <w:t>t（</w:t>
      </w:r>
      <w:r w:rsidRPr="00C944FF">
        <w:rPr>
          <w:rFonts w:ascii="SimSun" w:hAnsi="SimSun" w:hint="eastAsia"/>
          <w:sz w:val="21"/>
          <w:szCs w:val="21"/>
          <w:lang w:eastAsia="zh-CN"/>
        </w:rPr>
        <w:t>WCC</w:t>
      </w:r>
      <w:r w:rsidR="00BA62D9">
        <w:rPr>
          <w:rFonts w:ascii="SimSun" w:hAnsi="SimSun" w:hint="eastAsia"/>
          <w:sz w:val="21"/>
          <w:szCs w:val="21"/>
          <w:lang w:eastAsia="zh-CN"/>
        </w:rPr>
        <w:t>，</w:t>
      </w:r>
      <w:r w:rsidRPr="00C944FF">
        <w:rPr>
          <w:rFonts w:ascii="SimSun" w:hAnsi="SimSun" w:hint="eastAsia"/>
          <w:sz w:val="21"/>
          <w:szCs w:val="21"/>
          <w:lang w:eastAsia="zh-CN"/>
        </w:rPr>
        <w:t>WIPO版权连接</w:t>
      </w:r>
      <w:r w:rsidR="00564912">
        <w:rPr>
          <w:rFonts w:ascii="SimSun" w:hAnsi="SimSun" w:hint="eastAsia"/>
          <w:sz w:val="21"/>
          <w:szCs w:val="21"/>
          <w:lang w:eastAsia="zh-CN"/>
        </w:rPr>
        <w:t>）</w:t>
      </w:r>
      <w:r w:rsidR="00077A23">
        <w:rPr>
          <w:rFonts w:ascii="SimSun" w:hAnsi="SimSun" w:hint="eastAsia"/>
          <w:sz w:val="21"/>
          <w:szCs w:val="21"/>
          <w:lang w:eastAsia="zh-CN"/>
        </w:rPr>
        <w:t>增强</w:t>
      </w:r>
      <w:r w:rsidRPr="00C944FF">
        <w:rPr>
          <w:rFonts w:ascii="SimSun" w:hAnsi="SimSun" w:hint="eastAsia"/>
          <w:sz w:val="21"/>
          <w:szCs w:val="21"/>
          <w:lang w:eastAsia="zh-CN"/>
        </w:rPr>
        <w:t>上述能力</w:t>
      </w:r>
      <w:r w:rsidR="00C15913">
        <w:rPr>
          <w:rFonts w:ascii="SimSun" w:hAnsi="SimSun" w:hint="eastAsia"/>
          <w:sz w:val="21"/>
          <w:szCs w:val="21"/>
          <w:lang w:eastAsia="zh-CN"/>
        </w:rPr>
        <w:t>；</w:t>
      </w:r>
    </w:p>
    <w:p w:rsidR="006744B9" w:rsidRPr="00C944FF" w:rsidRDefault="006744B9" w:rsidP="006744B9">
      <w:pPr>
        <w:pStyle w:val="ListParagraph"/>
        <w:numPr>
          <w:ilvl w:val="0"/>
          <w:numId w:val="7"/>
        </w:numPr>
        <w:adjustRightInd w:val="0"/>
        <w:spacing w:afterLines="50" w:after="120" w:line="340" w:lineRule="atLeast"/>
        <w:contextualSpacing w:val="0"/>
        <w:rPr>
          <w:rFonts w:ascii="SimSun" w:hAnsi="SimSun"/>
          <w:sz w:val="21"/>
          <w:szCs w:val="21"/>
          <w:lang w:eastAsia="zh-CN"/>
        </w:rPr>
      </w:pPr>
      <w:r w:rsidRPr="00564912">
        <w:rPr>
          <w:rFonts w:ascii="SimSun" w:hAnsi="SimSun" w:hint="eastAsia"/>
          <w:b/>
          <w:sz w:val="21"/>
          <w:szCs w:val="21"/>
          <w:lang w:eastAsia="zh-CN"/>
        </w:rPr>
        <w:t>主管局决策</w:t>
      </w:r>
      <w:r w:rsidRPr="00564912">
        <w:rPr>
          <w:rFonts w:ascii="SimSun" w:hAnsi="SimSun"/>
          <w:b/>
          <w:sz w:val="21"/>
          <w:szCs w:val="21"/>
          <w:lang w:eastAsia="zh-CN"/>
        </w:rPr>
        <w:t>参考</w:t>
      </w:r>
      <w:r w:rsidRPr="00564912">
        <w:rPr>
          <w:rFonts w:ascii="SimSun" w:hAnsi="SimSun" w:hint="eastAsia"/>
          <w:b/>
          <w:sz w:val="21"/>
          <w:szCs w:val="21"/>
          <w:lang w:eastAsia="zh-CN"/>
        </w:rPr>
        <w:t>信息质量得到提高</w:t>
      </w:r>
      <w:r w:rsidRPr="00C944FF">
        <w:rPr>
          <w:rFonts w:ascii="SimSun" w:hAnsi="SimSun"/>
          <w:sz w:val="21"/>
          <w:szCs w:val="21"/>
          <w:lang w:eastAsia="zh-CN"/>
        </w:rPr>
        <w:t>。WIPO</w:t>
      </w:r>
      <w:r w:rsidRPr="00C944FF">
        <w:rPr>
          <w:rFonts w:ascii="SimSun" w:hAnsi="SimSun" w:hint="eastAsia"/>
          <w:sz w:val="21"/>
          <w:szCs w:val="21"/>
          <w:lang w:eastAsia="zh-CN"/>
        </w:rPr>
        <w:t>通过WIPO CASE</w:t>
      </w:r>
      <w:r w:rsidR="00A668FB">
        <w:rPr>
          <w:rFonts w:ascii="SimSun" w:hAnsi="SimSun" w:hint="eastAsia"/>
          <w:sz w:val="21"/>
          <w:szCs w:val="21"/>
          <w:lang w:eastAsia="zh-CN"/>
        </w:rPr>
        <w:t>（</w:t>
      </w:r>
      <w:r w:rsidRPr="00C944FF">
        <w:rPr>
          <w:rFonts w:ascii="SimSun" w:hAnsi="SimSun" w:hint="eastAsia"/>
          <w:sz w:val="21"/>
          <w:szCs w:val="21"/>
          <w:lang w:eastAsia="zh-CN"/>
        </w:rPr>
        <w:t>检索和审查结果集中查询</w:t>
      </w:r>
      <w:r w:rsidR="00564912">
        <w:rPr>
          <w:rFonts w:ascii="SimSun" w:hAnsi="SimSun" w:hint="eastAsia"/>
          <w:sz w:val="21"/>
          <w:szCs w:val="21"/>
          <w:lang w:eastAsia="zh-CN"/>
        </w:rPr>
        <w:t>）</w:t>
      </w:r>
      <w:r w:rsidRPr="00C944FF">
        <w:rPr>
          <w:rFonts w:ascii="SimSun" w:hAnsi="SimSun" w:hint="eastAsia"/>
          <w:sz w:val="21"/>
          <w:szCs w:val="21"/>
          <w:lang w:eastAsia="zh-CN"/>
        </w:rPr>
        <w:t>和全球数据库</w:t>
      </w:r>
      <w:r w:rsidR="00C15913">
        <w:rPr>
          <w:rFonts w:ascii="SimSun" w:hAnsi="SimSun" w:hint="eastAsia"/>
          <w:sz w:val="21"/>
          <w:szCs w:val="21"/>
          <w:lang w:eastAsia="zh-CN"/>
        </w:rPr>
        <w:t>（</w:t>
      </w:r>
      <w:r w:rsidRPr="00C944FF">
        <w:rPr>
          <w:rFonts w:ascii="SimSun" w:hAnsi="SimSun"/>
          <w:sz w:val="21"/>
          <w:szCs w:val="21"/>
          <w:lang w:eastAsia="zh-CN"/>
        </w:rPr>
        <w:t>PATENTSCOPE</w:t>
      </w:r>
      <w:r w:rsidRPr="00C944FF">
        <w:rPr>
          <w:rFonts w:ascii="SimSun" w:hAnsi="SimSun" w:hint="eastAsia"/>
          <w:sz w:val="21"/>
          <w:szCs w:val="21"/>
          <w:lang w:eastAsia="zh-CN"/>
        </w:rPr>
        <w:t>、全球品牌数据库、全球</w:t>
      </w:r>
      <w:r w:rsidR="00C15913">
        <w:rPr>
          <w:rFonts w:ascii="SimSun" w:hAnsi="SimSun" w:hint="eastAsia"/>
          <w:sz w:val="21"/>
          <w:szCs w:val="21"/>
          <w:lang w:eastAsia="zh-CN"/>
        </w:rPr>
        <w:t>外观</w:t>
      </w:r>
      <w:r w:rsidRPr="00C944FF">
        <w:rPr>
          <w:rFonts w:ascii="SimSun" w:hAnsi="SimSun" w:hint="eastAsia"/>
          <w:sz w:val="21"/>
          <w:szCs w:val="21"/>
          <w:lang w:eastAsia="zh-CN"/>
        </w:rPr>
        <w:t>设计数据库及WIPO Lex</w:t>
      </w:r>
      <w:r w:rsidR="00C15913">
        <w:rPr>
          <w:rFonts w:ascii="SimSun" w:hAnsi="SimSun" w:hint="eastAsia"/>
          <w:sz w:val="21"/>
          <w:szCs w:val="21"/>
          <w:lang w:eastAsia="zh-CN"/>
        </w:rPr>
        <w:t>）</w:t>
      </w:r>
      <w:r w:rsidRPr="00C944FF">
        <w:rPr>
          <w:rFonts w:ascii="SimSun" w:hAnsi="SimSun" w:hint="eastAsia"/>
          <w:sz w:val="21"/>
          <w:szCs w:val="21"/>
          <w:lang w:eastAsia="zh-CN"/>
        </w:rPr>
        <w:t>等平台提高了</w:t>
      </w:r>
      <w:r w:rsidRPr="00C944FF">
        <w:rPr>
          <w:rFonts w:ascii="SimSun" w:hAnsi="SimSun"/>
          <w:sz w:val="21"/>
          <w:szCs w:val="21"/>
          <w:lang w:eastAsia="zh-CN"/>
        </w:rPr>
        <w:t>主管局</w:t>
      </w:r>
      <w:r w:rsidRPr="00C944FF">
        <w:rPr>
          <w:rFonts w:ascii="SimSun" w:hAnsi="SimSun" w:hint="eastAsia"/>
          <w:sz w:val="21"/>
          <w:szCs w:val="21"/>
          <w:lang w:eastAsia="zh-CN"/>
        </w:rPr>
        <w:t>可以获得</w:t>
      </w:r>
      <w:r w:rsidRPr="00C944FF">
        <w:rPr>
          <w:rFonts w:ascii="SimSun" w:hAnsi="SimSun"/>
          <w:sz w:val="21"/>
          <w:szCs w:val="21"/>
          <w:lang w:eastAsia="zh-CN"/>
        </w:rPr>
        <w:t>的决策信息质量</w:t>
      </w:r>
      <w:r w:rsidR="00C15913">
        <w:rPr>
          <w:rFonts w:ascii="SimSun" w:hAnsi="SimSun" w:hint="eastAsia"/>
          <w:sz w:val="21"/>
          <w:szCs w:val="21"/>
          <w:lang w:eastAsia="zh-CN"/>
        </w:rPr>
        <w:t>；</w:t>
      </w:r>
    </w:p>
    <w:p w:rsidR="006744B9" w:rsidRPr="00C944FF" w:rsidRDefault="006744B9" w:rsidP="006744B9">
      <w:pPr>
        <w:pStyle w:val="ListParagraph"/>
        <w:numPr>
          <w:ilvl w:val="0"/>
          <w:numId w:val="7"/>
        </w:numPr>
        <w:adjustRightInd w:val="0"/>
        <w:spacing w:afterLines="50" w:after="120" w:line="340" w:lineRule="atLeast"/>
        <w:contextualSpacing w:val="0"/>
        <w:rPr>
          <w:rFonts w:ascii="SimSun" w:hAnsi="SimSun"/>
          <w:sz w:val="21"/>
          <w:szCs w:val="21"/>
          <w:lang w:eastAsia="zh-CN"/>
        </w:rPr>
      </w:pPr>
      <w:r w:rsidRPr="00564912">
        <w:rPr>
          <w:rFonts w:ascii="SimSun" w:hAnsi="SimSun" w:hint="eastAsia"/>
          <w:b/>
          <w:sz w:val="21"/>
          <w:szCs w:val="21"/>
          <w:lang w:eastAsia="zh-CN"/>
        </w:rPr>
        <w:t>提供经济和商业情报来源</w:t>
      </w:r>
      <w:r w:rsidRPr="00C944FF">
        <w:rPr>
          <w:rFonts w:ascii="SimSun" w:hAnsi="SimSun" w:hint="eastAsia"/>
          <w:sz w:val="21"/>
          <w:szCs w:val="21"/>
          <w:lang w:eastAsia="zh-CN"/>
        </w:rPr>
        <w:t>。各国政府和经济代理机构可以通过全球数据库免费获得丰富的</w:t>
      </w:r>
      <w:r w:rsidRPr="00C944FF">
        <w:rPr>
          <w:rFonts w:ascii="SimSun" w:hAnsi="SimSun"/>
          <w:sz w:val="21"/>
          <w:szCs w:val="21"/>
          <w:lang w:eastAsia="zh-CN"/>
        </w:rPr>
        <w:t>经济和商业情报</w:t>
      </w:r>
      <w:r w:rsidR="00C15913">
        <w:rPr>
          <w:rFonts w:ascii="SimSun" w:hAnsi="SimSun" w:hint="eastAsia"/>
          <w:sz w:val="21"/>
          <w:szCs w:val="21"/>
          <w:lang w:eastAsia="zh-CN"/>
        </w:rPr>
        <w:t>；</w:t>
      </w:r>
    </w:p>
    <w:p w:rsidR="006744B9" w:rsidRPr="00C944FF" w:rsidRDefault="006744B9" w:rsidP="006744B9">
      <w:pPr>
        <w:pStyle w:val="ListParagraph"/>
        <w:numPr>
          <w:ilvl w:val="0"/>
          <w:numId w:val="7"/>
        </w:numPr>
        <w:adjustRightInd w:val="0"/>
        <w:spacing w:afterLines="50" w:after="120" w:line="340" w:lineRule="atLeast"/>
        <w:contextualSpacing w:val="0"/>
        <w:rPr>
          <w:rFonts w:ascii="SimSun" w:hAnsi="SimSun"/>
          <w:sz w:val="21"/>
          <w:szCs w:val="21"/>
          <w:lang w:eastAsia="zh-CN"/>
        </w:rPr>
      </w:pPr>
      <w:r w:rsidRPr="00564912">
        <w:rPr>
          <w:rFonts w:ascii="SimSun" w:hAnsi="SimSun" w:hint="eastAsia"/>
          <w:b/>
          <w:sz w:val="21"/>
          <w:szCs w:val="21"/>
          <w:lang w:eastAsia="zh-CN"/>
        </w:rPr>
        <w:t>加强了发展中国家、转型国家</w:t>
      </w:r>
      <w:r w:rsidR="00C15913">
        <w:rPr>
          <w:rFonts w:ascii="SimSun" w:hAnsi="SimSun" w:hint="eastAsia"/>
          <w:b/>
          <w:sz w:val="21"/>
          <w:szCs w:val="21"/>
          <w:lang w:eastAsia="zh-CN"/>
        </w:rPr>
        <w:t>和</w:t>
      </w:r>
      <w:r w:rsidRPr="00564912">
        <w:rPr>
          <w:rFonts w:ascii="SimSun" w:hAnsi="SimSun" w:hint="eastAsia"/>
          <w:b/>
          <w:sz w:val="21"/>
          <w:szCs w:val="21"/>
          <w:lang w:eastAsia="zh-CN"/>
        </w:rPr>
        <w:t>最不发达国家的能力</w:t>
      </w:r>
      <w:r w:rsidRPr="00C944FF">
        <w:rPr>
          <w:rFonts w:ascii="SimSun" w:hAnsi="SimSun" w:hint="eastAsia"/>
          <w:sz w:val="21"/>
          <w:szCs w:val="21"/>
          <w:lang w:eastAsia="zh-CN"/>
        </w:rPr>
        <w:t>。</w:t>
      </w:r>
      <w:r w:rsidRPr="00C944FF">
        <w:rPr>
          <w:rFonts w:ascii="SimSun" w:hAnsi="SimSun"/>
          <w:sz w:val="21"/>
          <w:szCs w:val="21"/>
          <w:lang w:eastAsia="zh-CN"/>
        </w:rPr>
        <w:t>WIPO</w:t>
      </w:r>
      <w:r w:rsidRPr="00C944FF">
        <w:rPr>
          <w:rFonts w:ascii="SimSun" w:hAnsi="SimSun" w:hint="eastAsia"/>
          <w:sz w:val="21"/>
          <w:szCs w:val="21"/>
          <w:lang w:eastAsia="zh-CN"/>
        </w:rPr>
        <w:t>通过建立技术创新</w:t>
      </w:r>
      <w:r w:rsidR="00C15913">
        <w:rPr>
          <w:rFonts w:ascii="SimSun" w:hAnsi="SimSun" w:hint="eastAsia"/>
          <w:sz w:val="21"/>
          <w:szCs w:val="21"/>
          <w:lang w:eastAsia="zh-CN"/>
        </w:rPr>
        <w:t>与</w:t>
      </w:r>
      <w:r w:rsidRPr="00C944FF">
        <w:rPr>
          <w:rFonts w:ascii="SimSun" w:hAnsi="SimSun" w:hint="eastAsia"/>
          <w:sz w:val="21"/>
          <w:szCs w:val="21"/>
          <w:lang w:eastAsia="zh-CN"/>
        </w:rPr>
        <w:t>支持中心</w:t>
      </w:r>
      <w:r w:rsidR="00A668FB">
        <w:rPr>
          <w:rFonts w:ascii="SimSun" w:hAnsi="SimSun" w:hint="eastAsia"/>
          <w:sz w:val="21"/>
          <w:szCs w:val="21"/>
          <w:lang w:eastAsia="zh-CN"/>
        </w:rPr>
        <w:t>（</w:t>
      </w:r>
      <w:r w:rsidRPr="00C944FF">
        <w:rPr>
          <w:rFonts w:ascii="SimSun" w:hAnsi="SimSun" w:hint="eastAsia"/>
          <w:sz w:val="21"/>
          <w:szCs w:val="21"/>
          <w:lang w:eastAsia="zh-CN"/>
        </w:rPr>
        <w:t>TI</w:t>
      </w:r>
      <w:r w:rsidR="0035305E">
        <w:rPr>
          <w:rFonts w:ascii="SimSun" w:hAnsi="SimSun" w:hint="eastAsia"/>
          <w:sz w:val="21"/>
          <w:szCs w:val="21"/>
          <w:lang w:eastAsia="zh-CN"/>
        </w:rPr>
        <w:t>S</w:t>
      </w:r>
      <w:r w:rsidRPr="00C944FF">
        <w:rPr>
          <w:rFonts w:ascii="SimSun" w:hAnsi="SimSun" w:hint="eastAsia"/>
          <w:sz w:val="21"/>
          <w:szCs w:val="21"/>
          <w:lang w:eastAsia="zh-CN"/>
        </w:rPr>
        <w:t>C</w:t>
      </w:r>
      <w:r w:rsidR="00564912">
        <w:rPr>
          <w:rFonts w:ascii="SimSun" w:hAnsi="SimSun" w:hint="eastAsia"/>
          <w:sz w:val="21"/>
          <w:szCs w:val="21"/>
          <w:lang w:eastAsia="zh-CN"/>
        </w:rPr>
        <w:t>）</w:t>
      </w:r>
      <w:r w:rsidRPr="00C944FF">
        <w:rPr>
          <w:rFonts w:ascii="SimSun" w:hAnsi="SimSun" w:hint="eastAsia"/>
          <w:sz w:val="21"/>
          <w:szCs w:val="21"/>
          <w:lang w:eastAsia="zh-CN"/>
        </w:rPr>
        <w:t>和</w:t>
      </w:r>
      <w:r w:rsidR="0035305E" w:rsidRPr="00C944FF">
        <w:rPr>
          <w:rFonts w:ascii="SimSun" w:hAnsi="SimSun" w:hint="eastAsia"/>
          <w:sz w:val="21"/>
          <w:szCs w:val="21"/>
          <w:lang w:eastAsia="zh-CN"/>
        </w:rPr>
        <w:t>ARDI</w:t>
      </w:r>
      <w:r w:rsidR="00A668FB">
        <w:rPr>
          <w:rFonts w:ascii="SimSun" w:hAnsi="SimSun" w:hint="eastAsia"/>
          <w:sz w:val="21"/>
          <w:szCs w:val="21"/>
          <w:lang w:eastAsia="zh-CN"/>
        </w:rPr>
        <w:t>（</w:t>
      </w:r>
      <w:r w:rsidR="0035305E">
        <w:rPr>
          <w:rFonts w:ascii="SimSun" w:hAnsi="SimSun" w:hint="eastAsia"/>
          <w:sz w:val="21"/>
          <w:szCs w:val="21"/>
          <w:lang w:eastAsia="zh-CN"/>
        </w:rPr>
        <w:t>获得研究成果促进发展</w:t>
      </w:r>
      <w:r w:rsidR="0035305E" w:rsidRPr="00C944FF">
        <w:rPr>
          <w:rFonts w:ascii="SimSun" w:hAnsi="SimSun" w:hint="eastAsia"/>
          <w:sz w:val="21"/>
          <w:szCs w:val="21"/>
          <w:lang w:eastAsia="zh-CN"/>
        </w:rPr>
        <w:t>创新</w:t>
      </w:r>
      <w:r w:rsidR="00564912">
        <w:rPr>
          <w:rFonts w:ascii="SimSun" w:hAnsi="SimSun" w:hint="eastAsia"/>
          <w:sz w:val="21"/>
          <w:szCs w:val="21"/>
          <w:lang w:eastAsia="zh-CN"/>
        </w:rPr>
        <w:t>）</w:t>
      </w:r>
      <w:r w:rsidR="00CA70E5">
        <w:rPr>
          <w:rFonts w:ascii="SimSun" w:hAnsi="SimSun" w:hint="eastAsia"/>
          <w:sz w:val="21"/>
          <w:szCs w:val="21"/>
          <w:lang w:eastAsia="zh-CN"/>
        </w:rPr>
        <w:t>以及</w:t>
      </w:r>
      <w:r w:rsidR="0035305E" w:rsidRPr="00C944FF">
        <w:rPr>
          <w:rFonts w:ascii="SimSun" w:hAnsi="SimSun" w:hint="eastAsia"/>
          <w:sz w:val="21"/>
          <w:szCs w:val="21"/>
          <w:lang w:eastAsia="zh-CN"/>
        </w:rPr>
        <w:t>ASPI</w:t>
      </w:r>
      <w:r w:rsidR="00A668FB">
        <w:rPr>
          <w:rFonts w:ascii="SimSun" w:hAnsi="SimSun" w:hint="eastAsia"/>
          <w:sz w:val="21"/>
          <w:szCs w:val="21"/>
          <w:lang w:eastAsia="zh-CN"/>
        </w:rPr>
        <w:t>（</w:t>
      </w:r>
      <w:r w:rsidR="0035305E" w:rsidRPr="00C944FF">
        <w:rPr>
          <w:rFonts w:ascii="SimSun" w:hAnsi="SimSun" w:hint="eastAsia"/>
          <w:sz w:val="21"/>
          <w:szCs w:val="21"/>
          <w:lang w:eastAsia="zh-CN"/>
        </w:rPr>
        <w:t>专业化专利信息</w:t>
      </w:r>
      <w:r w:rsidR="00CA70E5">
        <w:rPr>
          <w:rFonts w:ascii="SimSun" w:hAnsi="SimSun" w:hint="eastAsia"/>
          <w:sz w:val="21"/>
          <w:szCs w:val="21"/>
          <w:lang w:eastAsia="zh-CN"/>
        </w:rPr>
        <w:t>查询</w:t>
      </w:r>
      <w:r w:rsidR="00564912">
        <w:rPr>
          <w:rFonts w:ascii="SimSun" w:hAnsi="SimSun" w:hint="eastAsia"/>
          <w:sz w:val="21"/>
          <w:szCs w:val="21"/>
          <w:lang w:eastAsia="zh-CN"/>
        </w:rPr>
        <w:t>）</w:t>
      </w:r>
      <w:r w:rsidR="00CA70E5">
        <w:rPr>
          <w:rFonts w:ascii="SimSun" w:hAnsi="SimSun" w:hint="eastAsia"/>
          <w:sz w:val="21"/>
          <w:szCs w:val="21"/>
          <w:lang w:eastAsia="zh-CN"/>
        </w:rPr>
        <w:t>等</w:t>
      </w:r>
      <w:r w:rsidRPr="00C944FF">
        <w:rPr>
          <w:rFonts w:ascii="SimSun" w:hAnsi="SimSun" w:hint="eastAsia"/>
          <w:sz w:val="21"/>
          <w:szCs w:val="21"/>
          <w:lang w:eastAsia="zh-CN"/>
        </w:rPr>
        <w:t>公私伙伴关系</w:t>
      </w:r>
      <w:r w:rsidR="00CA70E5">
        <w:rPr>
          <w:rFonts w:ascii="SimSun" w:hAnsi="SimSun" w:hint="eastAsia"/>
          <w:sz w:val="21"/>
          <w:szCs w:val="21"/>
          <w:lang w:eastAsia="zh-CN"/>
        </w:rPr>
        <w:t>，向</w:t>
      </w:r>
      <w:r w:rsidR="00CA70E5" w:rsidRPr="00C944FF">
        <w:rPr>
          <w:rFonts w:ascii="SimSun" w:hAnsi="SimSun"/>
          <w:sz w:val="21"/>
          <w:szCs w:val="21"/>
          <w:lang w:eastAsia="zh-CN"/>
        </w:rPr>
        <w:t>上述国家</w:t>
      </w:r>
      <w:r w:rsidR="00CA70E5">
        <w:rPr>
          <w:rFonts w:ascii="SimSun" w:hAnsi="SimSun" w:hint="eastAsia"/>
          <w:sz w:val="21"/>
          <w:szCs w:val="21"/>
          <w:lang w:eastAsia="zh-CN"/>
        </w:rPr>
        <w:t>免费或收取少量费用，提供</w:t>
      </w:r>
      <w:r w:rsidRPr="00C944FF">
        <w:rPr>
          <w:rFonts w:ascii="SimSun" w:hAnsi="SimSun" w:hint="eastAsia"/>
          <w:sz w:val="21"/>
          <w:szCs w:val="21"/>
          <w:lang w:eastAsia="zh-CN"/>
        </w:rPr>
        <w:t>极其丰富的科技期刊</w:t>
      </w:r>
      <w:r w:rsidR="00CA70E5">
        <w:rPr>
          <w:rFonts w:ascii="SimSun" w:hAnsi="SimSun" w:hint="eastAsia"/>
          <w:sz w:val="21"/>
          <w:szCs w:val="21"/>
          <w:lang w:eastAsia="zh-CN"/>
        </w:rPr>
        <w:t>和</w:t>
      </w:r>
      <w:r w:rsidRPr="00C944FF">
        <w:rPr>
          <w:rFonts w:ascii="SimSun" w:hAnsi="SimSun" w:hint="eastAsia"/>
          <w:sz w:val="21"/>
          <w:szCs w:val="21"/>
          <w:lang w:eastAsia="zh-CN"/>
        </w:rPr>
        <w:t>技术数据库，加强了</w:t>
      </w:r>
      <w:r w:rsidR="00CA70E5">
        <w:rPr>
          <w:rFonts w:ascii="SimSun" w:hAnsi="SimSun" w:hint="eastAsia"/>
          <w:sz w:val="21"/>
          <w:szCs w:val="21"/>
          <w:lang w:eastAsia="zh-CN"/>
        </w:rPr>
        <w:t>它们</w:t>
      </w:r>
      <w:r w:rsidRPr="00C944FF">
        <w:rPr>
          <w:rFonts w:ascii="SimSun" w:hAnsi="SimSun" w:hint="eastAsia"/>
          <w:sz w:val="21"/>
          <w:szCs w:val="21"/>
          <w:lang w:eastAsia="zh-CN"/>
        </w:rPr>
        <w:t>获取科技资料、促进创新和技术转化的能力。</w:t>
      </w:r>
    </w:p>
    <w:p w:rsidR="006744B9" w:rsidRPr="00C944FF" w:rsidRDefault="006744B9" w:rsidP="00854BE6">
      <w:pPr>
        <w:overflowPunct w:val="0"/>
        <w:adjustRightInd w:val="0"/>
        <w:spacing w:afterLines="50" w:after="120" w:line="340" w:lineRule="atLeast"/>
        <w:rPr>
          <w:rFonts w:ascii="SimSun" w:hAnsi="SimSun"/>
          <w:sz w:val="21"/>
          <w:szCs w:val="21"/>
          <w:lang w:eastAsia="zh-CN"/>
        </w:rPr>
      </w:pPr>
      <w:r>
        <w:rPr>
          <w:rFonts w:ascii="SimSun" w:hAnsi="SimSun"/>
          <w:sz w:val="21"/>
          <w:szCs w:val="21"/>
          <w:lang w:eastAsia="zh-CN"/>
        </w:rPr>
        <w:t>四.2</w:t>
      </w:r>
      <w:r w:rsidR="00854BE6">
        <w:rPr>
          <w:rFonts w:ascii="SimSun" w:hAnsi="SimSun"/>
          <w:sz w:val="21"/>
          <w:szCs w:val="21"/>
          <w:lang w:eastAsia="zh-CN"/>
        </w:rPr>
        <w:t>.</w:t>
      </w:r>
      <w:r w:rsidR="00854BE6">
        <w:rPr>
          <w:rFonts w:ascii="SimSun" w:hAnsi="SimSun"/>
          <w:sz w:val="21"/>
          <w:szCs w:val="21"/>
          <w:lang w:eastAsia="zh-CN"/>
        </w:rPr>
        <w:tab/>
      </w:r>
      <w:r w:rsidRPr="00C944FF">
        <w:rPr>
          <w:rFonts w:ascii="SimSun" w:hAnsi="SimSun" w:hint="eastAsia"/>
          <w:sz w:val="21"/>
          <w:szCs w:val="21"/>
          <w:lang w:eastAsia="zh-CN"/>
        </w:rPr>
        <w:t>在当前</w:t>
      </w:r>
      <w:r w:rsidR="003466CE">
        <w:rPr>
          <w:rFonts w:ascii="SimSun" w:hAnsi="SimSun" w:hint="eastAsia"/>
          <w:sz w:val="21"/>
          <w:szCs w:val="21"/>
          <w:lang w:eastAsia="zh-CN"/>
        </w:rPr>
        <w:t>阶段</w:t>
      </w:r>
      <w:r w:rsidRPr="00C944FF">
        <w:rPr>
          <w:rFonts w:ascii="SimSun" w:hAnsi="SimSun" w:hint="eastAsia"/>
          <w:sz w:val="21"/>
          <w:szCs w:val="21"/>
          <w:lang w:eastAsia="zh-CN"/>
        </w:rPr>
        <w:t>，WIPO在开发全球基础设施计划中的各种数据库、平台、系统和服务方面有巨大进步。值得注意的是，</w:t>
      </w:r>
      <w:r w:rsidRPr="00C944FF">
        <w:rPr>
          <w:rFonts w:ascii="SimSun" w:hAnsi="SimSun"/>
          <w:sz w:val="21"/>
          <w:szCs w:val="21"/>
          <w:lang w:eastAsia="zh-CN"/>
        </w:rPr>
        <w:t>PATENTSCOPE</w:t>
      </w:r>
      <w:r w:rsidRPr="00C944FF">
        <w:rPr>
          <w:rFonts w:ascii="SimSun" w:hAnsi="SimSun" w:hint="eastAsia"/>
          <w:sz w:val="21"/>
          <w:szCs w:val="21"/>
          <w:lang w:eastAsia="zh-CN"/>
        </w:rPr>
        <w:t>的</w:t>
      </w:r>
      <w:r w:rsidR="003466CE">
        <w:rPr>
          <w:rFonts w:ascii="SimSun" w:hAnsi="SimSun" w:hint="eastAsia"/>
          <w:sz w:val="21"/>
          <w:szCs w:val="21"/>
          <w:lang w:eastAsia="zh-CN"/>
        </w:rPr>
        <w:t>发展已经可以提供</w:t>
      </w:r>
      <w:r w:rsidRPr="00C944FF">
        <w:rPr>
          <w:rFonts w:ascii="SimSun" w:hAnsi="SimSun" w:hint="eastAsia"/>
          <w:sz w:val="21"/>
          <w:szCs w:val="21"/>
          <w:lang w:eastAsia="zh-CN"/>
        </w:rPr>
        <w:t>5</w:t>
      </w:r>
      <w:r w:rsidR="003466CE">
        <w:rPr>
          <w:rFonts w:ascii="SimSun" w:hAnsi="SimSun" w:hint="eastAsia"/>
          <w:sz w:val="21"/>
          <w:szCs w:val="21"/>
          <w:lang w:eastAsia="zh-CN"/>
        </w:rPr>
        <w:t>,</w:t>
      </w:r>
      <w:r w:rsidRPr="00C944FF">
        <w:rPr>
          <w:rFonts w:ascii="SimSun" w:hAnsi="SimSun" w:hint="eastAsia"/>
          <w:sz w:val="21"/>
          <w:szCs w:val="21"/>
          <w:lang w:eastAsia="zh-CN"/>
        </w:rPr>
        <w:t>000多万</w:t>
      </w:r>
      <w:r w:rsidR="003466CE">
        <w:rPr>
          <w:rFonts w:ascii="SimSun" w:hAnsi="SimSun" w:hint="eastAsia"/>
          <w:sz w:val="21"/>
          <w:szCs w:val="21"/>
          <w:lang w:eastAsia="zh-CN"/>
        </w:rPr>
        <w:t>条</w:t>
      </w:r>
      <w:r w:rsidRPr="00C944FF">
        <w:rPr>
          <w:rFonts w:ascii="SimSun" w:hAnsi="SimSun" w:hint="eastAsia"/>
          <w:sz w:val="21"/>
          <w:szCs w:val="21"/>
          <w:lang w:eastAsia="zh-CN"/>
        </w:rPr>
        <w:t>专利记录，并通过多语言搜索和</w:t>
      </w:r>
      <w:r w:rsidR="00541DBB">
        <w:rPr>
          <w:rFonts w:ascii="SimSun" w:hAnsi="SimSun" w:hint="eastAsia"/>
          <w:sz w:val="21"/>
          <w:szCs w:val="21"/>
          <w:lang w:eastAsia="zh-CN"/>
        </w:rPr>
        <w:t>计算机</w:t>
      </w:r>
      <w:r w:rsidRPr="00C944FF">
        <w:rPr>
          <w:rFonts w:ascii="SimSun" w:hAnsi="SimSun" w:hint="eastAsia"/>
          <w:sz w:val="21"/>
          <w:szCs w:val="21"/>
          <w:lang w:eastAsia="zh-CN"/>
        </w:rPr>
        <w:t>辅助翻译工具提高了查询效率。WIPO建立和完善了新的全球数据库</w:t>
      </w:r>
      <w:r w:rsidR="00A668FB">
        <w:rPr>
          <w:rFonts w:ascii="SimSun" w:hAnsi="SimSun" w:hint="eastAsia"/>
          <w:sz w:val="21"/>
          <w:szCs w:val="21"/>
          <w:lang w:eastAsia="zh-CN"/>
        </w:rPr>
        <w:t>（</w:t>
      </w:r>
      <w:r w:rsidRPr="00C944FF">
        <w:rPr>
          <w:rFonts w:ascii="SimSun" w:hAnsi="SimSun" w:hint="eastAsia"/>
          <w:sz w:val="21"/>
          <w:szCs w:val="21"/>
          <w:lang w:eastAsia="zh-CN"/>
        </w:rPr>
        <w:t>全球品牌数据库、全球</w:t>
      </w:r>
      <w:r w:rsidR="003466CE">
        <w:rPr>
          <w:rFonts w:ascii="SimSun" w:hAnsi="SimSun" w:hint="eastAsia"/>
          <w:sz w:val="21"/>
          <w:szCs w:val="21"/>
          <w:lang w:eastAsia="zh-CN"/>
        </w:rPr>
        <w:t>外观</w:t>
      </w:r>
      <w:r w:rsidRPr="00C944FF">
        <w:rPr>
          <w:rFonts w:ascii="SimSun" w:hAnsi="SimSun" w:hint="eastAsia"/>
          <w:sz w:val="21"/>
          <w:szCs w:val="21"/>
          <w:lang w:eastAsia="zh-CN"/>
        </w:rPr>
        <w:t>设计数据库及WIPO Lex</w:t>
      </w:r>
      <w:r w:rsidR="00564912">
        <w:rPr>
          <w:rFonts w:ascii="SimSun" w:hAnsi="SimSun" w:hint="eastAsia"/>
          <w:sz w:val="21"/>
          <w:szCs w:val="21"/>
          <w:lang w:eastAsia="zh-CN"/>
        </w:rPr>
        <w:t>）</w:t>
      </w:r>
      <w:r w:rsidRPr="00C944FF">
        <w:rPr>
          <w:rFonts w:ascii="SimSun" w:hAnsi="SimSun" w:hint="eastAsia"/>
          <w:sz w:val="21"/>
          <w:szCs w:val="21"/>
          <w:lang w:eastAsia="zh-CN"/>
        </w:rPr>
        <w:t>。有越来越多的国家采用DAS和WIPO CASE，同时其功能不断完善。IPAS的服务范围和模块数量增加，有越来越多的国家将IPAS作为其基础性信息技术管理和处理系统。</w:t>
      </w:r>
      <w:r w:rsidR="00BE74B9">
        <w:rPr>
          <w:rFonts w:ascii="SimSun" w:hAnsi="SimSun" w:hint="eastAsia"/>
          <w:sz w:val="21"/>
          <w:szCs w:val="21"/>
          <w:lang w:eastAsia="zh-CN"/>
        </w:rPr>
        <w:t>已</w:t>
      </w:r>
      <w:r w:rsidRPr="00C944FF">
        <w:rPr>
          <w:rFonts w:ascii="SimSun" w:hAnsi="SimSun" w:hint="eastAsia"/>
          <w:sz w:val="21"/>
          <w:szCs w:val="21"/>
          <w:lang w:eastAsia="zh-CN"/>
        </w:rPr>
        <w:t>开发</w:t>
      </w:r>
      <w:r w:rsidR="00BE74B9">
        <w:rPr>
          <w:rFonts w:ascii="SimSun" w:hAnsi="SimSun" w:hint="eastAsia"/>
          <w:sz w:val="21"/>
          <w:szCs w:val="21"/>
          <w:lang w:eastAsia="zh-CN"/>
        </w:rPr>
        <w:t>出WCC，</w:t>
      </w:r>
      <w:r w:rsidRPr="00C944FF">
        <w:rPr>
          <w:rFonts w:ascii="SimSun" w:hAnsi="SimSun" w:hint="eastAsia"/>
          <w:sz w:val="21"/>
          <w:szCs w:val="21"/>
          <w:lang w:eastAsia="zh-CN"/>
        </w:rPr>
        <w:t>并</w:t>
      </w:r>
      <w:r w:rsidR="00BE74B9">
        <w:rPr>
          <w:rFonts w:ascii="SimSun" w:hAnsi="SimSun" w:hint="eastAsia"/>
          <w:sz w:val="21"/>
          <w:szCs w:val="21"/>
          <w:lang w:eastAsia="zh-CN"/>
        </w:rPr>
        <w:t>将</w:t>
      </w:r>
      <w:r w:rsidRPr="00C944FF">
        <w:rPr>
          <w:rFonts w:ascii="SimSun" w:hAnsi="SimSun" w:hint="eastAsia"/>
          <w:sz w:val="21"/>
          <w:szCs w:val="21"/>
          <w:lang w:eastAsia="zh-CN"/>
        </w:rPr>
        <w:t>在本年度内部署。国际分类的修订</w:t>
      </w:r>
      <w:r w:rsidR="00C47ED0">
        <w:rPr>
          <w:rFonts w:ascii="SimSun" w:hAnsi="SimSun" w:hint="eastAsia"/>
          <w:sz w:val="21"/>
          <w:szCs w:val="21"/>
          <w:lang w:eastAsia="zh-CN"/>
        </w:rPr>
        <w:t>节奏加快</w:t>
      </w:r>
      <w:r w:rsidRPr="00C944FF">
        <w:rPr>
          <w:rFonts w:ascii="SimSun" w:hAnsi="SimSun" w:hint="eastAsia"/>
          <w:sz w:val="21"/>
          <w:szCs w:val="21"/>
          <w:lang w:eastAsia="zh-CN"/>
        </w:rPr>
        <w:t>，采用了新的</w:t>
      </w:r>
      <w:r w:rsidR="00C47ED0">
        <w:rPr>
          <w:rFonts w:ascii="SimSun" w:hAnsi="SimSun" w:hint="eastAsia"/>
          <w:sz w:val="21"/>
          <w:szCs w:val="21"/>
          <w:lang w:eastAsia="zh-CN"/>
        </w:rPr>
        <w:t>公布</w:t>
      </w:r>
      <w:r w:rsidRPr="00C944FF">
        <w:rPr>
          <w:rFonts w:ascii="SimSun" w:hAnsi="SimSun" w:hint="eastAsia"/>
          <w:sz w:val="21"/>
          <w:szCs w:val="21"/>
          <w:lang w:eastAsia="zh-CN"/>
        </w:rPr>
        <w:t>平台并扩大其覆盖范围。由于成员国之间产生分歧，WIPO标准委员会在一段时间内无法继续开展工作；但成员国在今年早些时候达成共识，该委员会的工作得以继续，从而通过了两个新标准，修订了四个标准。TISC</w:t>
      </w:r>
      <w:r w:rsidR="00A668FB">
        <w:rPr>
          <w:rFonts w:ascii="SimSun" w:hAnsi="SimSun"/>
          <w:sz w:val="21"/>
          <w:szCs w:val="21"/>
          <w:lang w:eastAsia="zh-CN"/>
        </w:rPr>
        <w:t>（</w:t>
      </w:r>
      <w:r w:rsidRPr="00854BE6">
        <w:rPr>
          <w:rFonts w:ascii="SimSun" w:hAnsi="SimSun"/>
          <w:sz w:val="21"/>
          <w:szCs w:val="21"/>
          <w:shd w:val="clear" w:color="auto" w:fill="FFFFFF"/>
          <w:lang w:eastAsia="zh-CN"/>
        </w:rPr>
        <w:t>技术与创新支持中心</w:t>
      </w:r>
      <w:r w:rsidR="00564912">
        <w:rPr>
          <w:rFonts w:ascii="SimSun" w:hAnsi="SimSun"/>
          <w:sz w:val="21"/>
          <w:szCs w:val="21"/>
          <w:lang w:eastAsia="zh-CN"/>
        </w:rPr>
        <w:t>）</w:t>
      </w:r>
      <w:r w:rsidRPr="00C944FF">
        <w:rPr>
          <w:rFonts w:ascii="SimSun" w:hAnsi="SimSun" w:hint="eastAsia"/>
          <w:sz w:val="21"/>
          <w:szCs w:val="21"/>
          <w:lang w:eastAsia="zh-CN"/>
        </w:rPr>
        <w:t>项目得到广泛支持，目前建立了50个TISC项目和1个</w:t>
      </w:r>
      <w:proofErr w:type="spellStart"/>
      <w:r w:rsidRPr="00C944FF">
        <w:rPr>
          <w:rFonts w:ascii="SimSun" w:hAnsi="SimSun" w:hint="eastAsia"/>
          <w:sz w:val="21"/>
          <w:szCs w:val="21"/>
          <w:lang w:eastAsia="zh-CN"/>
        </w:rPr>
        <w:t>eTISC</w:t>
      </w:r>
      <w:proofErr w:type="spellEnd"/>
      <w:r w:rsidRPr="00C944FF">
        <w:rPr>
          <w:rFonts w:ascii="SimSun" w:hAnsi="SimSun" w:hint="eastAsia"/>
          <w:sz w:val="21"/>
          <w:szCs w:val="21"/>
          <w:lang w:eastAsia="zh-CN"/>
        </w:rPr>
        <w:t>网络，以改善各TISC项目之间的合作、</w:t>
      </w:r>
      <w:r w:rsidRPr="00C944FF">
        <w:rPr>
          <w:rFonts w:ascii="SimSun" w:hAnsi="SimSun"/>
          <w:sz w:val="21"/>
          <w:szCs w:val="21"/>
          <w:lang w:eastAsia="zh-CN"/>
        </w:rPr>
        <w:t>加强</w:t>
      </w:r>
      <w:r w:rsidRPr="00C944FF">
        <w:rPr>
          <w:rFonts w:ascii="SimSun" w:hAnsi="SimSun" w:hint="eastAsia"/>
          <w:sz w:val="21"/>
          <w:szCs w:val="21"/>
          <w:lang w:eastAsia="zh-CN"/>
        </w:rPr>
        <w:t>技术支持。</w:t>
      </w:r>
    </w:p>
    <w:p w:rsidR="006744B9" w:rsidRPr="00C944FF" w:rsidRDefault="006744B9" w:rsidP="00854BE6">
      <w:pPr>
        <w:overflowPunct w:val="0"/>
        <w:adjustRightInd w:val="0"/>
        <w:spacing w:afterLines="50" w:after="120" w:line="340" w:lineRule="atLeast"/>
        <w:rPr>
          <w:rFonts w:ascii="SimSun" w:hAnsi="SimSun"/>
          <w:sz w:val="21"/>
          <w:szCs w:val="21"/>
          <w:lang w:eastAsia="zh-CN"/>
        </w:rPr>
      </w:pPr>
      <w:r>
        <w:rPr>
          <w:rFonts w:ascii="SimSun" w:hAnsi="SimSun"/>
          <w:sz w:val="21"/>
          <w:szCs w:val="21"/>
          <w:lang w:eastAsia="zh-CN"/>
        </w:rPr>
        <w:t>四.3</w:t>
      </w:r>
      <w:r w:rsidR="00854BE6">
        <w:rPr>
          <w:rFonts w:ascii="SimSun" w:hAnsi="SimSun"/>
          <w:sz w:val="21"/>
          <w:szCs w:val="21"/>
          <w:lang w:eastAsia="zh-CN"/>
        </w:rPr>
        <w:t>.</w:t>
      </w:r>
      <w:r w:rsidR="00854BE6">
        <w:rPr>
          <w:rFonts w:ascii="SimSun" w:hAnsi="SimSun"/>
          <w:sz w:val="21"/>
          <w:szCs w:val="21"/>
          <w:lang w:eastAsia="zh-CN"/>
        </w:rPr>
        <w:tab/>
      </w:r>
      <w:r w:rsidRPr="00C944FF">
        <w:rPr>
          <w:rFonts w:ascii="SimSun" w:hAnsi="SimSun" w:hint="eastAsia"/>
          <w:sz w:val="21"/>
          <w:szCs w:val="21"/>
          <w:lang w:eastAsia="zh-CN"/>
        </w:rPr>
        <w:t>WIPO在全球基础设施计划的开发和维护中面临一些挑战。首先，大多数平台和系统需要各成员国积极参与。各成员国是所需数据的主要贡献者、分类和标准修订工作的主要参与者和各种数据库、平台和系统的主要使用者。如果成员国不参与，全球数据库、各种分类体系、标准和平台就无法正常运行和发展。继续合作是该项目成功的关键。另外该计划基于信息技术开发，复原力和</w:t>
      </w:r>
      <w:r w:rsidR="00C47ED0">
        <w:rPr>
          <w:rFonts w:ascii="SimSun" w:hAnsi="SimSun" w:hint="eastAsia"/>
          <w:sz w:val="21"/>
          <w:szCs w:val="21"/>
          <w:lang w:eastAsia="zh-CN"/>
        </w:rPr>
        <w:t>足够的安全性</w:t>
      </w:r>
      <w:r w:rsidRPr="00C944FF">
        <w:rPr>
          <w:rFonts w:ascii="SimSun" w:hAnsi="SimSun" w:hint="eastAsia"/>
          <w:sz w:val="21"/>
          <w:szCs w:val="21"/>
          <w:lang w:eastAsia="zh-CN"/>
        </w:rPr>
        <w:t>对降低本计划的风险</w:t>
      </w:r>
      <w:r w:rsidRPr="00C944FF">
        <w:rPr>
          <w:rFonts w:ascii="SimSun" w:hAnsi="SimSun"/>
          <w:sz w:val="21"/>
          <w:szCs w:val="21"/>
          <w:lang w:eastAsia="zh-CN"/>
        </w:rPr>
        <w:t>十分关键。</w:t>
      </w:r>
      <w:r w:rsidRPr="00C944FF">
        <w:rPr>
          <w:rFonts w:ascii="SimSun" w:hAnsi="SimSun" w:hint="eastAsia"/>
          <w:sz w:val="21"/>
          <w:szCs w:val="21"/>
          <w:lang w:eastAsia="zh-CN"/>
        </w:rPr>
        <w:t>只有</w:t>
      </w:r>
      <w:r w:rsidR="00C47ED0">
        <w:rPr>
          <w:rFonts w:ascii="SimSun" w:hAnsi="SimSun" w:hint="eastAsia"/>
          <w:sz w:val="21"/>
          <w:szCs w:val="21"/>
          <w:lang w:eastAsia="zh-CN"/>
        </w:rPr>
        <w:t>这两者</w:t>
      </w:r>
      <w:r w:rsidRPr="00C944FF">
        <w:rPr>
          <w:rFonts w:ascii="SimSun" w:hAnsi="SimSun" w:hint="eastAsia"/>
          <w:sz w:val="21"/>
          <w:szCs w:val="21"/>
          <w:lang w:eastAsia="zh-CN"/>
        </w:rPr>
        <w:t>得到保障</w:t>
      </w:r>
      <w:r w:rsidRPr="00C944FF">
        <w:rPr>
          <w:rFonts w:ascii="SimSun" w:hAnsi="SimSun"/>
          <w:sz w:val="21"/>
          <w:szCs w:val="21"/>
          <w:lang w:eastAsia="zh-CN"/>
        </w:rPr>
        <w:t>，</w:t>
      </w:r>
      <w:r w:rsidRPr="00C944FF">
        <w:rPr>
          <w:rFonts w:ascii="SimSun" w:hAnsi="SimSun" w:hint="eastAsia"/>
          <w:sz w:val="21"/>
          <w:szCs w:val="21"/>
          <w:lang w:eastAsia="zh-CN"/>
        </w:rPr>
        <w:t>全世界每天数千万的访问者</w:t>
      </w:r>
      <w:r w:rsidRPr="00C944FF">
        <w:rPr>
          <w:rFonts w:ascii="SimSun" w:hAnsi="SimSun"/>
          <w:sz w:val="21"/>
          <w:szCs w:val="21"/>
          <w:lang w:eastAsia="zh-CN"/>
        </w:rPr>
        <w:t>才</w:t>
      </w:r>
      <w:r w:rsidR="00C47ED0">
        <w:rPr>
          <w:rFonts w:ascii="SimSun" w:hAnsi="SimSun" w:hint="eastAsia"/>
          <w:sz w:val="21"/>
          <w:szCs w:val="21"/>
          <w:lang w:eastAsia="zh-CN"/>
        </w:rPr>
        <w:t>得以不断</w:t>
      </w:r>
      <w:r w:rsidRPr="00C944FF">
        <w:rPr>
          <w:rFonts w:ascii="SimSun" w:hAnsi="SimSun"/>
          <w:sz w:val="21"/>
          <w:szCs w:val="21"/>
          <w:lang w:eastAsia="zh-CN"/>
        </w:rPr>
        <w:t>使用该计划</w:t>
      </w:r>
      <w:r w:rsidRPr="00C944FF">
        <w:rPr>
          <w:rFonts w:ascii="SimSun" w:hAnsi="SimSun" w:hint="eastAsia"/>
          <w:sz w:val="21"/>
          <w:szCs w:val="21"/>
          <w:lang w:eastAsia="zh-CN"/>
        </w:rPr>
        <w:t>的各数据库、平台和系统，</w:t>
      </w:r>
      <w:r w:rsidRPr="00C944FF">
        <w:rPr>
          <w:rFonts w:ascii="SimSun" w:hAnsi="SimSun"/>
          <w:sz w:val="21"/>
          <w:szCs w:val="21"/>
          <w:lang w:eastAsia="zh-CN"/>
        </w:rPr>
        <w:t>才能确保</w:t>
      </w:r>
      <w:r w:rsidRPr="00C944FF">
        <w:rPr>
          <w:rFonts w:ascii="SimSun" w:hAnsi="SimSun" w:hint="eastAsia"/>
          <w:sz w:val="21"/>
          <w:szCs w:val="21"/>
          <w:lang w:eastAsia="zh-CN"/>
        </w:rPr>
        <w:t>数据的完整性。</w:t>
      </w:r>
    </w:p>
    <w:p w:rsidR="006744B9" w:rsidRPr="00C944FF" w:rsidRDefault="006744B9" w:rsidP="00A560E9">
      <w:pPr>
        <w:keepNext/>
        <w:adjustRightInd w:val="0"/>
        <w:spacing w:beforeLines="100" w:before="240" w:afterLines="50" w:after="120" w:line="340" w:lineRule="atLeast"/>
        <w:rPr>
          <w:rFonts w:ascii="SimHei" w:eastAsia="SimHei" w:hAnsi="SimHei"/>
          <w:sz w:val="21"/>
          <w:szCs w:val="21"/>
          <w:lang w:eastAsia="zh-CN"/>
        </w:rPr>
      </w:pPr>
      <w:r w:rsidRPr="00C944FF">
        <w:rPr>
          <w:rFonts w:ascii="SimHei" w:eastAsia="SimHei" w:hAnsi="SimHei" w:hint="eastAsia"/>
          <w:sz w:val="21"/>
          <w:szCs w:val="21"/>
          <w:lang w:eastAsia="zh-CN"/>
        </w:rPr>
        <w:t>战  略</w:t>
      </w:r>
    </w:p>
    <w:p w:rsidR="006744B9" w:rsidRPr="00C944FF" w:rsidRDefault="006744B9" w:rsidP="00854BE6">
      <w:pPr>
        <w:overflowPunct w:val="0"/>
        <w:adjustRightInd w:val="0"/>
        <w:spacing w:afterLines="50" w:after="120" w:line="340" w:lineRule="atLeast"/>
        <w:rPr>
          <w:rFonts w:ascii="SimSun" w:hAnsi="SimSun"/>
          <w:sz w:val="21"/>
          <w:szCs w:val="21"/>
          <w:lang w:eastAsia="zh-CN"/>
        </w:rPr>
      </w:pPr>
      <w:r>
        <w:rPr>
          <w:rFonts w:ascii="SimSun" w:hAnsi="SimSun"/>
          <w:sz w:val="21"/>
          <w:szCs w:val="21"/>
          <w:lang w:eastAsia="zh-CN"/>
        </w:rPr>
        <w:t>四.4</w:t>
      </w:r>
      <w:r w:rsidR="00854BE6">
        <w:rPr>
          <w:rFonts w:ascii="SimSun" w:hAnsi="SimSun"/>
          <w:sz w:val="21"/>
          <w:szCs w:val="21"/>
          <w:lang w:eastAsia="zh-CN"/>
        </w:rPr>
        <w:t>.</w:t>
      </w:r>
      <w:r w:rsidR="00854BE6">
        <w:rPr>
          <w:rFonts w:ascii="SimSun" w:hAnsi="SimSun"/>
          <w:sz w:val="21"/>
          <w:szCs w:val="21"/>
          <w:lang w:eastAsia="zh-CN"/>
        </w:rPr>
        <w:tab/>
      </w:r>
      <w:r w:rsidRPr="00C944FF">
        <w:rPr>
          <w:rFonts w:ascii="SimSun" w:hAnsi="SimSun" w:hint="eastAsia"/>
          <w:sz w:val="21"/>
          <w:szCs w:val="21"/>
          <w:lang w:eastAsia="zh-CN"/>
        </w:rPr>
        <w:t>下一</w:t>
      </w:r>
      <w:r w:rsidR="00C47ED0">
        <w:rPr>
          <w:rFonts w:ascii="SimSun" w:hAnsi="SimSun" w:hint="eastAsia"/>
          <w:sz w:val="21"/>
          <w:szCs w:val="21"/>
          <w:lang w:eastAsia="zh-CN"/>
        </w:rPr>
        <w:t>阶段将要</w:t>
      </w:r>
      <w:r w:rsidRPr="00C944FF">
        <w:rPr>
          <w:rFonts w:ascii="SimSun" w:hAnsi="SimSun" w:hint="eastAsia"/>
          <w:sz w:val="21"/>
          <w:szCs w:val="21"/>
          <w:lang w:eastAsia="zh-CN"/>
        </w:rPr>
        <w:t>执行</w:t>
      </w:r>
      <w:r w:rsidR="00C47ED0">
        <w:rPr>
          <w:rFonts w:ascii="SimSun" w:hAnsi="SimSun" w:hint="eastAsia"/>
          <w:sz w:val="21"/>
          <w:szCs w:val="21"/>
          <w:lang w:eastAsia="zh-CN"/>
        </w:rPr>
        <w:t>五</w:t>
      </w:r>
      <w:r w:rsidRPr="00C944FF">
        <w:rPr>
          <w:rFonts w:ascii="SimSun" w:hAnsi="SimSun" w:hint="eastAsia"/>
          <w:sz w:val="21"/>
          <w:szCs w:val="21"/>
          <w:lang w:eastAsia="zh-CN"/>
        </w:rPr>
        <w:t>个战略：</w:t>
      </w:r>
    </w:p>
    <w:p w:rsidR="006744B9" w:rsidRPr="00C944FF" w:rsidRDefault="006744B9" w:rsidP="007B1E26">
      <w:pPr>
        <w:overflowPunct w:val="0"/>
        <w:adjustRightInd w:val="0"/>
        <w:spacing w:afterLines="50" w:after="120" w:line="340" w:lineRule="atLeast"/>
        <w:ind w:leftChars="350" w:left="1400" w:hangingChars="300" w:hanging="630"/>
        <w:rPr>
          <w:rFonts w:ascii="SimSun" w:hAnsi="SimSun"/>
          <w:sz w:val="21"/>
          <w:szCs w:val="21"/>
          <w:lang w:eastAsia="zh-CN"/>
        </w:rPr>
      </w:pPr>
      <w:r>
        <w:rPr>
          <w:rFonts w:ascii="SimSun" w:hAnsi="SimSun"/>
          <w:sz w:val="21"/>
          <w:szCs w:val="21"/>
          <w:lang w:eastAsia="zh-CN"/>
        </w:rPr>
        <w:t>(1)</w:t>
      </w:r>
      <w:r>
        <w:rPr>
          <w:rFonts w:ascii="SimSun" w:hAnsi="SimSun"/>
          <w:sz w:val="21"/>
          <w:szCs w:val="21"/>
          <w:lang w:eastAsia="zh-CN"/>
        </w:rPr>
        <w:tab/>
      </w:r>
      <w:r w:rsidR="00C47ED0">
        <w:rPr>
          <w:rFonts w:ascii="SimSun" w:hAnsi="SimSun" w:hint="eastAsia"/>
          <w:sz w:val="21"/>
          <w:szCs w:val="21"/>
          <w:lang w:eastAsia="zh-CN"/>
        </w:rPr>
        <w:t>进一步发展</w:t>
      </w:r>
      <w:r w:rsidRPr="00C944FF">
        <w:rPr>
          <w:rFonts w:ascii="SimSun" w:hAnsi="SimSun" w:hint="eastAsia"/>
          <w:sz w:val="21"/>
          <w:szCs w:val="21"/>
          <w:lang w:eastAsia="zh-CN"/>
        </w:rPr>
        <w:t>全球数据库，扩</w:t>
      </w:r>
      <w:r w:rsidR="00137755">
        <w:rPr>
          <w:rFonts w:ascii="SimSun" w:hAnsi="SimSun" w:hint="eastAsia"/>
          <w:sz w:val="21"/>
          <w:szCs w:val="21"/>
          <w:lang w:eastAsia="zh-CN"/>
        </w:rPr>
        <w:t>充</w:t>
      </w:r>
      <w:r w:rsidRPr="00C944FF">
        <w:rPr>
          <w:rFonts w:ascii="SimSun" w:hAnsi="SimSun" w:hint="eastAsia"/>
          <w:sz w:val="21"/>
          <w:szCs w:val="21"/>
          <w:lang w:eastAsia="zh-CN"/>
        </w:rPr>
        <w:t>收录</w:t>
      </w:r>
      <w:r w:rsidR="00137755">
        <w:rPr>
          <w:rFonts w:ascii="SimSun" w:hAnsi="SimSun" w:hint="eastAsia"/>
          <w:sz w:val="21"/>
          <w:szCs w:val="21"/>
          <w:lang w:eastAsia="zh-CN"/>
        </w:rPr>
        <w:t>数据</w:t>
      </w:r>
      <w:r w:rsidRPr="00C944FF">
        <w:rPr>
          <w:rFonts w:ascii="SimSun" w:hAnsi="SimSun" w:hint="eastAsia"/>
          <w:sz w:val="21"/>
          <w:szCs w:val="21"/>
          <w:lang w:eastAsia="zh-CN"/>
        </w:rPr>
        <w:t>，确保尽可能宽的</w:t>
      </w:r>
      <w:r w:rsidR="00137755">
        <w:rPr>
          <w:rFonts w:ascii="SimSun" w:hAnsi="SimSun" w:hint="eastAsia"/>
          <w:sz w:val="21"/>
          <w:szCs w:val="21"/>
          <w:lang w:eastAsia="zh-CN"/>
        </w:rPr>
        <w:t>地理覆盖面</w:t>
      </w:r>
      <w:r w:rsidRPr="00C944FF">
        <w:rPr>
          <w:rFonts w:ascii="SimSun" w:hAnsi="SimSun" w:hint="eastAsia"/>
          <w:sz w:val="21"/>
          <w:szCs w:val="21"/>
          <w:lang w:eastAsia="zh-CN"/>
        </w:rPr>
        <w:t>。</w:t>
      </w:r>
      <w:r w:rsidR="001946AB">
        <w:rPr>
          <w:rFonts w:ascii="SimSun" w:hAnsi="SimSun" w:hint="eastAsia"/>
          <w:sz w:val="21"/>
          <w:szCs w:val="21"/>
          <w:lang w:eastAsia="zh-CN"/>
        </w:rPr>
        <w:t>将</w:t>
      </w:r>
      <w:r w:rsidRPr="00C944FF">
        <w:rPr>
          <w:rFonts w:ascii="SimSun" w:hAnsi="SimSun" w:hint="eastAsia"/>
          <w:sz w:val="21"/>
          <w:szCs w:val="21"/>
          <w:lang w:eastAsia="zh-CN"/>
        </w:rPr>
        <w:t>探</w:t>
      </w:r>
      <w:r w:rsidR="001946AB">
        <w:rPr>
          <w:rFonts w:ascii="SimSun" w:hAnsi="SimSun" w:hint="eastAsia"/>
          <w:sz w:val="21"/>
          <w:szCs w:val="21"/>
          <w:lang w:eastAsia="zh-CN"/>
        </w:rPr>
        <w:t>讨</w:t>
      </w:r>
      <w:r w:rsidRPr="00C944FF">
        <w:rPr>
          <w:rFonts w:ascii="SimSun" w:hAnsi="SimSun" w:hint="eastAsia"/>
          <w:sz w:val="21"/>
          <w:szCs w:val="21"/>
          <w:lang w:eastAsia="zh-CN"/>
        </w:rPr>
        <w:t>在</w:t>
      </w:r>
      <w:r w:rsidRPr="00C944FF">
        <w:rPr>
          <w:rFonts w:ascii="SimSun" w:hAnsi="SimSun"/>
          <w:sz w:val="21"/>
          <w:szCs w:val="21"/>
          <w:lang w:eastAsia="zh-CN"/>
        </w:rPr>
        <w:t>PATENTSCOPE中</w:t>
      </w:r>
      <w:r w:rsidR="001946AB">
        <w:rPr>
          <w:rFonts w:ascii="SimSun" w:hAnsi="SimSun" w:hint="eastAsia"/>
          <w:sz w:val="21"/>
          <w:szCs w:val="21"/>
          <w:lang w:eastAsia="zh-CN"/>
        </w:rPr>
        <w:t>收</w:t>
      </w:r>
      <w:r w:rsidRPr="00C944FF">
        <w:rPr>
          <w:rFonts w:ascii="SimSun" w:hAnsi="SimSun"/>
          <w:sz w:val="21"/>
          <w:szCs w:val="21"/>
          <w:lang w:eastAsia="zh-CN"/>
        </w:rPr>
        <w:t>入非专利文献</w:t>
      </w:r>
      <w:r w:rsidRPr="00C944FF">
        <w:rPr>
          <w:rFonts w:ascii="SimSun" w:hAnsi="SimSun" w:hint="eastAsia"/>
          <w:sz w:val="21"/>
          <w:szCs w:val="21"/>
          <w:lang w:eastAsia="zh-CN"/>
        </w:rPr>
        <w:t>，</w:t>
      </w:r>
      <w:r w:rsidR="001946AB">
        <w:rPr>
          <w:rFonts w:ascii="SimSun" w:hAnsi="SimSun" w:hint="eastAsia"/>
          <w:sz w:val="21"/>
          <w:szCs w:val="21"/>
          <w:lang w:eastAsia="zh-CN"/>
        </w:rPr>
        <w:t>并</w:t>
      </w:r>
      <w:r w:rsidRPr="00C944FF">
        <w:rPr>
          <w:rFonts w:ascii="SimSun" w:hAnsi="SimSun"/>
          <w:sz w:val="21"/>
          <w:szCs w:val="21"/>
          <w:lang w:eastAsia="zh-CN"/>
        </w:rPr>
        <w:t>在可能的情况下</w:t>
      </w:r>
      <w:r w:rsidR="001946AB">
        <w:rPr>
          <w:rFonts w:ascii="SimSun" w:hAnsi="SimSun" w:hint="eastAsia"/>
          <w:sz w:val="21"/>
          <w:szCs w:val="21"/>
          <w:lang w:eastAsia="zh-CN"/>
        </w:rPr>
        <w:t>收</w:t>
      </w:r>
      <w:r w:rsidRPr="00C944FF">
        <w:rPr>
          <w:rFonts w:ascii="SimSun" w:hAnsi="SimSun"/>
          <w:sz w:val="21"/>
          <w:szCs w:val="21"/>
          <w:lang w:eastAsia="zh-CN"/>
        </w:rPr>
        <w:t>入非专利文献</w:t>
      </w:r>
      <w:r w:rsidR="001946AB">
        <w:rPr>
          <w:rFonts w:ascii="SimSun" w:hAnsi="SimSun" w:hint="eastAsia"/>
          <w:sz w:val="21"/>
          <w:szCs w:val="21"/>
          <w:lang w:eastAsia="zh-CN"/>
        </w:rPr>
        <w:t>数据集</w:t>
      </w:r>
      <w:r w:rsidRPr="00C944FF">
        <w:rPr>
          <w:rFonts w:ascii="SimSun" w:hAnsi="SimSun" w:hint="eastAsia"/>
          <w:sz w:val="21"/>
          <w:szCs w:val="21"/>
          <w:lang w:eastAsia="zh-CN"/>
        </w:rPr>
        <w:t>，以尽可能</w:t>
      </w:r>
      <w:r w:rsidR="001946AB">
        <w:rPr>
          <w:rFonts w:ascii="SimSun" w:hAnsi="SimSun" w:hint="eastAsia"/>
          <w:sz w:val="21"/>
          <w:szCs w:val="21"/>
          <w:lang w:eastAsia="zh-CN"/>
        </w:rPr>
        <w:t>确保</w:t>
      </w:r>
      <w:r w:rsidRPr="00C944FF">
        <w:rPr>
          <w:rFonts w:ascii="SimSun" w:hAnsi="SimSun"/>
          <w:sz w:val="21"/>
          <w:szCs w:val="21"/>
          <w:lang w:eastAsia="zh-CN"/>
        </w:rPr>
        <w:t>PATENTSCOPE对专利申请人</w:t>
      </w:r>
      <w:r w:rsidRPr="00C944FF">
        <w:rPr>
          <w:rFonts w:ascii="SimSun" w:hAnsi="SimSun" w:hint="eastAsia"/>
          <w:sz w:val="21"/>
          <w:szCs w:val="21"/>
          <w:lang w:eastAsia="zh-CN"/>
        </w:rPr>
        <w:t>、</w:t>
      </w:r>
      <w:r w:rsidR="00077A23">
        <w:rPr>
          <w:rFonts w:ascii="SimSun" w:hAnsi="SimSun"/>
          <w:sz w:val="21"/>
          <w:szCs w:val="21"/>
          <w:lang w:eastAsia="zh-CN"/>
        </w:rPr>
        <w:t>知识产权局</w:t>
      </w:r>
      <w:r w:rsidRPr="00C944FF">
        <w:rPr>
          <w:rFonts w:ascii="SimSun" w:hAnsi="SimSun"/>
          <w:sz w:val="21"/>
          <w:szCs w:val="21"/>
          <w:lang w:eastAsia="zh-CN"/>
        </w:rPr>
        <w:t>和</w:t>
      </w:r>
      <w:r w:rsidR="001946AB">
        <w:rPr>
          <w:rFonts w:ascii="SimSun" w:hAnsi="SimSun" w:hint="eastAsia"/>
          <w:sz w:val="21"/>
          <w:szCs w:val="21"/>
          <w:lang w:eastAsia="zh-CN"/>
        </w:rPr>
        <w:t>公众</w:t>
      </w:r>
      <w:r w:rsidRPr="00C944FF">
        <w:rPr>
          <w:rFonts w:ascii="SimSun" w:hAnsi="SimSun"/>
          <w:sz w:val="21"/>
          <w:szCs w:val="21"/>
          <w:lang w:eastAsia="zh-CN"/>
        </w:rPr>
        <w:t>的实用性</w:t>
      </w:r>
      <w:r w:rsidRPr="00C944FF">
        <w:rPr>
          <w:rFonts w:ascii="SimSun" w:hAnsi="SimSun" w:hint="eastAsia"/>
          <w:sz w:val="21"/>
          <w:szCs w:val="21"/>
          <w:lang w:eastAsia="zh-CN"/>
        </w:rPr>
        <w:t>。将根据多语言政策和尽量扩大</w:t>
      </w:r>
      <w:r w:rsidRPr="00C944FF">
        <w:rPr>
          <w:rFonts w:ascii="SimSun" w:hAnsi="SimSun"/>
          <w:sz w:val="21"/>
          <w:szCs w:val="21"/>
          <w:lang w:eastAsia="zh-CN"/>
        </w:rPr>
        <w:t>国际</w:t>
      </w:r>
      <w:r w:rsidRPr="00C944FF">
        <w:rPr>
          <w:rFonts w:ascii="SimSun" w:hAnsi="SimSun" w:hint="eastAsia"/>
          <w:sz w:val="21"/>
          <w:szCs w:val="21"/>
          <w:lang w:eastAsia="zh-CN"/>
        </w:rPr>
        <w:t>受众、</w:t>
      </w:r>
      <w:r w:rsidRPr="00C944FF">
        <w:rPr>
          <w:rFonts w:ascii="SimSun" w:hAnsi="SimSun"/>
          <w:sz w:val="21"/>
          <w:szCs w:val="21"/>
          <w:lang w:eastAsia="zh-CN"/>
        </w:rPr>
        <w:t>确保国际受众访问和利用数据库</w:t>
      </w:r>
      <w:r w:rsidRPr="00C944FF">
        <w:rPr>
          <w:rFonts w:ascii="SimSun" w:hAnsi="SimSun" w:hint="eastAsia"/>
          <w:sz w:val="21"/>
          <w:szCs w:val="21"/>
          <w:lang w:eastAsia="zh-CN"/>
        </w:rPr>
        <w:t>的政策</w:t>
      </w:r>
      <w:r w:rsidRPr="00C944FF">
        <w:rPr>
          <w:rFonts w:ascii="SimSun" w:hAnsi="SimSun"/>
          <w:sz w:val="21"/>
          <w:szCs w:val="21"/>
          <w:lang w:eastAsia="zh-CN"/>
        </w:rPr>
        <w:t>，</w:t>
      </w:r>
      <w:r w:rsidRPr="00C944FF">
        <w:rPr>
          <w:rFonts w:ascii="SimSun" w:hAnsi="SimSun" w:hint="eastAsia"/>
          <w:sz w:val="21"/>
          <w:szCs w:val="21"/>
          <w:lang w:eastAsia="zh-CN"/>
        </w:rPr>
        <w:t>进一步完善</w:t>
      </w:r>
      <w:r w:rsidR="0011709C">
        <w:rPr>
          <w:rFonts w:ascii="SimSun" w:hAnsi="SimSun" w:hint="eastAsia"/>
          <w:sz w:val="21"/>
          <w:szCs w:val="21"/>
          <w:lang w:eastAsia="zh-CN"/>
        </w:rPr>
        <w:t>计算机</w:t>
      </w:r>
      <w:r w:rsidRPr="00C944FF">
        <w:rPr>
          <w:rFonts w:ascii="SimSun" w:hAnsi="SimSun" w:hint="eastAsia"/>
          <w:sz w:val="21"/>
          <w:szCs w:val="21"/>
          <w:lang w:eastAsia="zh-CN"/>
        </w:rPr>
        <w:t>辅助翻译工具。</w:t>
      </w:r>
      <w:r w:rsidR="0011709C" w:rsidRPr="00667814">
        <w:rPr>
          <w:rFonts w:ascii="SimSun" w:hAnsi="SimSun" w:hint="eastAsia"/>
          <w:sz w:val="21"/>
          <w:szCs w:val="21"/>
          <w:lang w:eastAsia="zh-CN"/>
        </w:rPr>
        <w:t>将</w:t>
      </w:r>
      <w:r w:rsidR="00E73F78" w:rsidRPr="00667814">
        <w:rPr>
          <w:rFonts w:ascii="SimSun" w:hAnsi="SimSun" w:hint="eastAsia"/>
          <w:sz w:val="21"/>
          <w:szCs w:val="21"/>
          <w:lang w:eastAsia="zh-CN"/>
        </w:rPr>
        <w:t>全面</w:t>
      </w:r>
      <w:r w:rsidR="009B722C" w:rsidRPr="00667814">
        <w:rPr>
          <w:rFonts w:ascii="SimSun" w:hAnsi="SimSun" w:hint="eastAsia"/>
          <w:sz w:val="21"/>
          <w:szCs w:val="21"/>
          <w:lang w:eastAsia="zh-CN"/>
        </w:rPr>
        <w:t>实现</w:t>
      </w:r>
      <w:r w:rsidRPr="00667814">
        <w:rPr>
          <w:rFonts w:ascii="SimSun" w:hAnsi="SimSun" w:hint="eastAsia"/>
          <w:sz w:val="21"/>
          <w:szCs w:val="21"/>
          <w:lang w:eastAsia="zh-CN"/>
        </w:rPr>
        <w:t>马德里</w:t>
      </w:r>
      <w:r w:rsidR="0011709C" w:rsidRPr="00667814">
        <w:rPr>
          <w:rFonts w:ascii="SimSun" w:hAnsi="SimSun" w:hint="eastAsia"/>
          <w:sz w:val="21"/>
          <w:szCs w:val="21"/>
          <w:lang w:eastAsia="zh-CN"/>
        </w:rPr>
        <w:t>体系</w:t>
      </w:r>
      <w:r w:rsidRPr="00667814">
        <w:rPr>
          <w:rFonts w:ascii="SimSun" w:hAnsi="SimSun" w:hint="eastAsia"/>
          <w:sz w:val="21"/>
          <w:szCs w:val="21"/>
          <w:lang w:eastAsia="zh-CN"/>
        </w:rPr>
        <w:t>和海牙体系</w:t>
      </w:r>
      <w:r w:rsidR="0011709C" w:rsidRPr="00667814">
        <w:rPr>
          <w:rFonts w:ascii="SimSun" w:hAnsi="SimSun" w:hint="eastAsia"/>
          <w:sz w:val="21"/>
          <w:szCs w:val="21"/>
          <w:lang w:eastAsia="zh-CN"/>
        </w:rPr>
        <w:t>公布</w:t>
      </w:r>
      <w:r w:rsidR="00E73F78" w:rsidRPr="00667814">
        <w:rPr>
          <w:rFonts w:ascii="SimSun" w:hAnsi="SimSun" w:hint="eastAsia"/>
          <w:sz w:val="21"/>
          <w:szCs w:val="21"/>
          <w:lang w:eastAsia="zh-CN"/>
        </w:rPr>
        <w:t>在全球品牌数据库中的集成</w:t>
      </w:r>
      <w:r w:rsidRPr="00667814">
        <w:rPr>
          <w:rFonts w:ascii="SimSun" w:hAnsi="SimSun" w:hint="eastAsia"/>
          <w:sz w:val="21"/>
          <w:szCs w:val="21"/>
          <w:lang w:eastAsia="zh-CN"/>
        </w:rPr>
        <w:t>。</w:t>
      </w:r>
    </w:p>
    <w:p w:rsidR="006744B9" w:rsidRPr="00C944FF" w:rsidRDefault="006744B9" w:rsidP="007B1E26">
      <w:pPr>
        <w:overflowPunct w:val="0"/>
        <w:adjustRightInd w:val="0"/>
        <w:spacing w:afterLines="50" w:after="120" w:line="340" w:lineRule="atLeast"/>
        <w:ind w:leftChars="350" w:left="1400" w:hangingChars="300" w:hanging="630"/>
        <w:rPr>
          <w:rFonts w:ascii="SimSun" w:hAnsi="SimSun"/>
          <w:sz w:val="21"/>
          <w:szCs w:val="21"/>
          <w:lang w:eastAsia="zh-CN"/>
        </w:rPr>
      </w:pPr>
      <w:r>
        <w:rPr>
          <w:rFonts w:ascii="SimSun" w:hAnsi="SimSun"/>
          <w:sz w:val="21"/>
          <w:szCs w:val="21"/>
          <w:lang w:eastAsia="zh-CN"/>
        </w:rPr>
        <w:t>(2)</w:t>
      </w:r>
      <w:r>
        <w:rPr>
          <w:rFonts w:ascii="SimSun" w:hAnsi="SimSun"/>
          <w:sz w:val="21"/>
          <w:szCs w:val="21"/>
          <w:lang w:eastAsia="zh-CN"/>
        </w:rPr>
        <w:tab/>
      </w:r>
      <w:r w:rsidR="001D3582">
        <w:rPr>
          <w:rFonts w:ascii="SimSun" w:hAnsi="SimSun" w:hint="eastAsia"/>
          <w:sz w:val="21"/>
          <w:szCs w:val="21"/>
          <w:lang w:eastAsia="zh-CN"/>
        </w:rPr>
        <w:t>关于</w:t>
      </w:r>
      <w:r w:rsidRPr="00C944FF">
        <w:rPr>
          <w:rFonts w:ascii="SimSun" w:hAnsi="SimSun" w:hint="eastAsia"/>
          <w:sz w:val="21"/>
          <w:szCs w:val="21"/>
          <w:lang w:eastAsia="zh-CN"/>
        </w:rPr>
        <w:t>分类体系</w:t>
      </w:r>
      <w:r w:rsidR="001D3582">
        <w:rPr>
          <w:rFonts w:ascii="SimSun" w:hAnsi="SimSun" w:hint="eastAsia"/>
          <w:sz w:val="21"/>
          <w:szCs w:val="21"/>
          <w:lang w:eastAsia="zh-CN"/>
        </w:rPr>
        <w:t>的</w:t>
      </w:r>
      <w:r w:rsidRPr="00C944FF">
        <w:rPr>
          <w:rFonts w:ascii="SimSun" w:hAnsi="SimSun" w:hint="eastAsia"/>
          <w:sz w:val="21"/>
          <w:szCs w:val="21"/>
          <w:lang w:eastAsia="zh-CN"/>
        </w:rPr>
        <w:t>战略</w:t>
      </w:r>
      <w:r w:rsidR="001D3582">
        <w:rPr>
          <w:rFonts w:ascii="SimSun" w:hAnsi="SimSun" w:hint="eastAsia"/>
          <w:sz w:val="21"/>
          <w:szCs w:val="21"/>
          <w:lang w:eastAsia="zh-CN"/>
        </w:rPr>
        <w:t>将从多个角度实施</w:t>
      </w:r>
      <w:r w:rsidRPr="00C944FF">
        <w:rPr>
          <w:rFonts w:ascii="SimSun" w:hAnsi="SimSun" w:hint="eastAsia"/>
          <w:sz w:val="21"/>
          <w:szCs w:val="21"/>
          <w:lang w:eastAsia="zh-CN"/>
        </w:rPr>
        <w:t>。国际专利分类</w:t>
      </w:r>
      <w:r w:rsidR="00A668FB">
        <w:rPr>
          <w:rFonts w:ascii="SimSun" w:hAnsi="SimSun" w:hint="eastAsia"/>
          <w:sz w:val="21"/>
          <w:szCs w:val="21"/>
          <w:lang w:eastAsia="zh-CN"/>
        </w:rPr>
        <w:t>（</w:t>
      </w:r>
      <w:r w:rsidRPr="00C944FF">
        <w:rPr>
          <w:rFonts w:ascii="SimSun" w:hAnsi="SimSun" w:hint="eastAsia"/>
          <w:sz w:val="21"/>
          <w:szCs w:val="21"/>
          <w:lang w:eastAsia="zh-CN"/>
        </w:rPr>
        <w:t>IPC</w:t>
      </w:r>
      <w:r w:rsidR="00564912">
        <w:rPr>
          <w:rFonts w:ascii="SimSun" w:hAnsi="SimSun" w:hint="eastAsia"/>
          <w:sz w:val="21"/>
          <w:szCs w:val="21"/>
          <w:lang w:eastAsia="zh-CN"/>
        </w:rPr>
        <w:t>）</w:t>
      </w:r>
      <w:r w:rsidRPr="00C944FF">
        <w:rPr>
          <w:rFonts w:ascii="SimSun" w:hAnsi="SimSun" w:hint="eastAsia"/>
          <w:sz w:val="21"/>
          <w:szCs w:val="21"/>
          <w:lang w:eastAsia="zh-CN"/>
        </w:rPr>
        <w:t>仍然是全球专利分类的统一体系。五局中</w:t>
      </w:r>
      <w:r w:rsidR="001D3582">
        <w:rPr>
          <w:rFonts w:ascii="SimSun" w:hAnsi="SimSun" w:hint="eastAsia"/>
          <w:sz w:val="21"/>
          <w:szCs w:val="21"/>
          <w:lang w:eastAsia="zh-CN"/>
        </w:rPr>
        <w:t>某些</w:t>
      </w:r>
      <w:r w:rsidRPr="00C944FF">
        <w:rPr>
          <w:rFonts w:ascii="SimSun" w:hAnsi="SimSun" w:hint="eastAsia"/>
          <w:sz w:val="21"/>
          <w:szCs w:val="21"/>
          <w:lang w:eastAsia="zh-CN"/>
        </w:rPr>
        <w:t>成员所采用的共同分类体系提供了一个基于IPC</w:t>
      </w:r>
      <w:r w:rsidR="001D3582">
        <w:rPr>
          <w:rFonts w:ascii="SimSun" w:hAnsi="SimSun" w:hint="eastAsia"/>
          <w:sz w:val="21"/>
          <w:szCs w:val="21"/>
          <w:lang w:eastAsia="zh-CN"/>
        </w:rPr>
        <w:t>之上</w:t>
      </w:r>
      <w:r w:rsidRPr="00C944FF">
        <w:rPr>
          <w:rFonts w:ascii="SimSun" w:hAnsi="SimSun" w:hint="eastAsia"/>
          <w:sz w:val="21"/>
          <w:szCs w:val="21"/>
          <w:lang w:eastAsia="zh-CN"/>
        </w:rPr>
        <w:t>的更精细</w:t>
      </w:r>
      <w:r w:rsidR="001D3582">
        <w:rPr>
          <w:rFonts w:ascii="SimSun" w:hAnsi="SimSun" w:hint="eastAsia"/>
          <w:sz w:val="21"/>
          <w:szCs w:val="21"/>
          <w:lang w:eastAsia="zh-CN"/>
        </w:rPr>
        <w:t>、</w:t>
      </w:r>
      <w:r w:rsidRPr="00C944FF">
        <w:rPr>
          <w:rFonts w:ascii="SimSun" w:hAnsi="SimSun" w:hint="eastAsia"/>
          <w:sz w:val="21"/>
          <w:szCs w:val="21"/>
          <w:lang w:eastAsia="zh-CN"/>
        </w:rPr>
        <w:t>更</w:t>
      </w:r>
      <w:r w:rsidR="001D3582">
        <w:rPr>
          <w:rFonts w:ascii="SimSun" w:hAnsi="SimSun" w:hint="eastAsia"/>
          <w:sz w:val="21"/>
          <w:szCs w:val="21"/>
          <w:lang w:eastAsia="zh-CN"/>
        </w:rPr>
        <w:t>先进</w:t>
      </w:r>
      <w:r w:rsidRPr="00C944FF">
        <w:rPr>
          <w:rFonts w:ascii="SimSun" w:hAnsi="SimSun" w:hint="eastAsia"/>
          <w:sz w:val="21"/>
          <w:szCs w:val="21"/>
          <w:lang w:eastAsia="zh-CN"/>
        </w:rPr>
        <w:t>的分类体系。目标是继续保持两个体系的关联，以最大限度</w:t>
      </w:r>
      <w:r w:rsidR="001D3582">
        <w:rPr>
          <w:rFonts w:ascii="SimSun" w:hAnsi="SimSun" w:hint="eastAsia"/>
          <w:sz w:val="21"/>
          <w:szCs w:val="21"/>
          <w:lang w:eastAsia="zh-CN"/>
        </w:rPr>
        <w:t>地</w:t>
      </w:r>
      <w:r w:rsidRPr="00C944FF">
        <w:rPr>
          <w:rFonts w:ascii="SimSun" w:hAnsi="SimSun" w:hint="eastAsia"/>
          <w:sz w:val="21"/>
          <w:szCs w:val="21"/>
          <w:lang w:eastAsia="zh-CN"/>
        </w:rPr>
        <w:t>确保专利分</w:t>
      </w:r>
      <w:r w:rsidRPr="00C944FF">
        <w:rPr>
          <w:rFonts w:ascii="SimSun" w:hAnsi="SimSun" w:hint="eastAsia"/>
          <w:sz w:val="21"/>
          <w:szCs w:val="21"/>
          <w:lang w:eastAsia="zh-CN"/>
        </w:rPr>
        <w:lastRenderedPageBreak/>
        <w:t>类</w:t>
      </w:r>
      <w:r w:rsidR="001D3582">
        <w:rPr>
          <w:rFonts w:ascii="SimSun" w:hAnsi="SimSun" w:hint="eastAsia"/>
          <w:sz w:val="21"/>
          <w:szCs w:val="21"/>
          <w:lang w:eastAsia="zh-CN"/>
        </w:rPr>
        <w:t>在</w:t>
      </w:r>
      <w:r w:rsidRPr="00C944FF">
        <w:rPr>
          <w:rFonts w:ascii="SimSun" w:hAnsi="SimSun" w:hint="eastAsia"/>
          <w:sz w:val="21"/>
          <w:szCs w:val="21"/>
          <w:lang w:eastAsia="zh-CN"/>
        </w:rPr>
        <w:t>国际</w:t>
      </w:r>
      <w:r w:rsidR="001D3582">
        <w:rPr>
          <w:rFonts w:ascii="SimSun" w:hAnsi="SimSun" w:hint="eastAsia"/>
          <w:sz w:val="21"/>
          <w:szCs w:val="21"/>
          <w:lang w:eastAsia="zh-CN"/>
        </w:rPr>
        <w:t>上的</w:t>
      </w:r>
      <w:r w:rsidRPr="00C944FF">
        <w:rPr>
          <w:rFonts w:ascii="SimSun" w:hAnsi="SimSun" w:hint="eastAsia"/>
          <w:sz w:val="21"/>
          <w:szCs w:val="21"/>
          <w:lang w:eastAsia="zh-CN"/>
        </w:rPr>
        <w:t>统一。</w:t>
      </w:r>
      <w:r w:rsidR="001D3582">
        <w:rPr>
          <w:rFonts w:ascii="SimSun" w:hAnsi="SimSun" w:hint="eastAsia"/>
          <w:sz w:val="21"/>
          <w:szCs w:val="21"/>
          <w:lang w:eastAsia="zh-CN"/>
        </w:rPr>
        <w:t>就</w:t>
      </w:r>
      <w:r w:rsidRPr="00C944FF">
        <w:rPr>
          <w:rFonts w:ascii="SimSun" w:hAnsi="SimSun" w:hint="eastAsia"/>
          <w:sz w:val="21"/>
          <w:szCs w:val="21"/>
          <w:lang w:eastAsia="zh-CN"/>
        </w:rPr>
        <w:t>尼斯分类</w:t>
      </w:r>
      <w:r w:rsidR="001D3582">
        <w:rPr>
          <w:rFonts w:ascii="SimSun" w:hAnsi="SimSun" w:hint="eastAsia"/>
          <w:sz w:val="21"/>
          <w:szCs w:val="21"/>
          <w:lang w:eastAsia="zh-CN"/>
        </w:rPr>
        <w:t>而言</w:t>
      </w:r>
      <w:r w:rsidRPr="00C944FF">
        <w:rPr>
          <w:rFonts w:ascii="SimSun" w:hAnsi="SimSun" w:hint="eastAsia"/>
          <w:sz w:val="21"/>
          <w:szCs w:val="21"/>
          <w:lang w:eastAsia="zh-CN"/>
        </w:rPr>
        <w:t>，将探索其与马德里商品和服务数据库的关系，以尽可能对这两个工具进行统一。随着海牙体系的扩展，洛迦诺外观设计分类越来越重要。需要对洛迦诺分类进行改善，</w:t>
      </w:r>
      <w:r w:rsidR="001F72CE">
        <w:rPr>
          <w:rFonts w:ascii="SimSun" w:hAnsi="SimSun" w:hint="eastAsia"/>
          <w:sz w:val="21"/>
          <w:szCs w:val="21"/>
          <w:lang w:eastAsia="zh-CN"/>
        </w:rPr>
        <w:t>尤其要</w:t>
      </w:r>
      <w:r w:rsidRPr="00C944FF">
        <w:rPr>
          <w:rFonts w:ascii="SimSun" w:hAnsi="SimSun" w:hint="eastAsia"/>
          <w:sz w:val="21"/>
          <w:szCs w:val="21"/>
          <w:lang w:eastAsia="zh-CN"/>
        </w:rPr>
        <w:t>参考审查局的经验。</w:t>
      </w:r>
    </w:p>
    <w:p w:rsidR="006744B9" w:rsidRPr="00C944FF" w:rsidRDefault="006744B9" w:rsidP="007B1E26">
      <w:pPr>
        <w:overflowPunct w:val="0"/>
        <w:adjustRightInd w:val="0"/>
        <w:spacing w:afterLines="50" w:after="120" w:line="340" w:lineRule="atLeast"/>
        <w:ind w:leftChars="350" w:left="1400" w:hangingChars="300" w:hanging="630"/>
        <w:rPr>
          <w:rFonts w:ascii="SimSun" w:hAnsi="SimSun"/>
          <w:sz w:val="21"/>
          <w:szCs w:val="21"/>
          <w:lang w:eastAsia="zh-CN"/>
        </w:rPr>
      </w:pPr>
      <w:r>
        <w:rPr>
          <w:rFonts w:ascii="SimSun" w:hAnsi="SimSun"/>
          <w:sz w:val="21"/>
          <w:szCs w:val="21"/>
          <w:lang w:eastAsia="zh-CN"/>
        </w:rPr>
        <w:t>(3)</w:t>
      </w:r>
      <w:r>
        <w:rPr>
          <w:rFonts w:ascii="SimSun" w:hAnsi="SimSun"/>
          <w:sz w:val="21"/>
          <w:szCs w:val="21"/>
          <w:lang w:eastAsia="zh-CN"/>
        </w:rPr>
        <w:tab/>
      </w:r>
      <w:r w:rsidRPr="00C944FF">
        <w:rPr>
          <w:rFonts w:ascii="SimSun" w:hAnsi="SimSun" w:hint="eastAsia"/>
          <w:sz w:val="21"/>
          <w:szCs w:val="21"/>
          <w:lang w:eastAsia="zh-CN"/>
        </w:rPr>
        <w:t>在可持续原则基础上，继续应成员国请求设立</w:t>
      </w:r>
      <w:r w:rsidRPr="00C944FF">
        <w:rPr>
          <w:rFonts w:ascii="SimSun" w:hAnsi="SimSun"/>
          <w:sz w:val="21"/>
          <w:szCs w:val="21"/>
          <w:lang w:eastAsia="zh-CN"/>
        </w:rPr>
        <w:t>技术与创新支持中心</w:t>
      </w:r>
      <w:r w:rsidR="00A668FB">
        <w:rPr>
          <w:rFonts w:ascii="SimSun" w:hAnsi="SimSun" w:hint="eastAsia"/>
          <w:sz w:val="21"/>
          <w:szCs w:val="21"/>
          <w:lang w:eastAsia="zh-CN"/>
        </w:rPr>
        <w:t>（</w:t>
      </w:r>
      <w:r w:rsidRPr="00C944FF">
        <w:rPr>
          <w:rFonts w:ascii="SimSun" w:hAnsi="SimSun" w:hint="eastAsia"/>
          <w:sz w:val="21"/>
          <w:szCs w:val="21"/>
          <w:lang w:eastAsia="zh-CN"/>
        </w:rPr>
        <w:t>TISC</w:t>
      </w:r>
      <w:r w:rsidR="00564912">
        <w:rPr>
          <w:rFonts w:ascii="SimSun" w:hAnsi="SimSun"/>
          <w:sz w:val="21"/>
          <w:szCs w:val="21"/>
          <w:lang w:eastAsia="zh-CN"/>
        </w:rPr>
        <w:t>）</w:t>
      </w:r>
      <w:r w:rsidRPr="00C944FF">
        <w:rPr>
          <w:rFonts w:ascii="SimSun" w:hAnsi="SimSun" w:hint="eastAsia"/>
          <w:sz w:val="21"/>
          <w:szCs w:val="21"/>
          <w:lang w:eastAsia="zh-CN"/>
        </w:rPr>
        <w:t>。继续通过电子手段</w:t>
      </w:r>
      <w:r w:rsidR="008A046A">
        <w:rPr>
          <w:rFonts w:ascii="SimSun" w:hAnsi="SimSun" w:hint="eastAsia"/>
          <w:sz w:val="21"/>
          <w:szCs w:val="21"/>
          <w:lang w:eastAsia="zh-CN"/>
        </w:rPr>
        <w:t>发展</w:t>
      </w:r>
      <w:r w:rsidRPr="00C944FF">
        <w:rPr>
          <w:rFonts w:ascii="SimSun" w:hAnsi="SimSun" w:hint="eastAsia"/>
          <w:sz w:val="21"/>
          <w:szCs w:val="21"/>
          <w:lang w:eastAsia="zh-CN"/>
        </w:rPr>
        <w:t>TISC</w:t>
      </w:r>
      <w:r w:rsidR="008A046A">
        <w:rPr>
          <w:rFonts w:ascii="SimSun" w:hAnsi="SimSun" w:hint="eastAsia"/>
          <w:sz w:val="21"/>
          <w:szCs w:val="21"/>
          <w:lang w:eastAsia="zh-CN"/>
        </w:rPr>
        <w:t>网络</w:t>
      </w:r>
      <w:r w:rsidRPr="00C944FF">
        <w:rPr>
          <w:rFonts w:ascii="SimSun" w:hAnsi="SimSun" w:hint="eastAsia"/>
          <w:sz w:val="21"/>
          <w:szCs w:val="21"/>
          <w:lang w:eastAsia="zh-CN"/>
        </w:rPr>
        <w:t>，</w:t>
      </w:r>
      <w:r w:rsidR="008A046A">
        <w:rPr>
          <w:rFonts w:ascii="SimSun" w:hAnsi="SimSun" w:hint="eastAsia"/>
          <w:sz w:val="21"/>
          <w:szCs w:val="21"/>
          <w:lang w:eastAsia="zh-CN"/>
        </w:rPr>
        <w:t>寻求机会</w:t>
      </w:r>
      <w:r w:rsidRPr="00C944FF">
        <w:rPr>
          <w:rFonts w:ascii="SimSun" w:hAnsi="SimSun" w:hint="eastAsia"/>
          <w:sz w:val="21"/>
          <w:szCs w:val="21"/>
          <w:lang w:eastAsia="zh-CN"/>
        </w:rPr>
        <w:t>分享良好做法，利用TISC作为创新服务机构的角色，与其他知识产权服务进行衔接，如</w:t>
      </w:r>
      <w:r w:rsidR="008A046A">
        <w:rPr>
          <w:rFonts w:ascii="SimSun" w:hAnsi="SimSun" w:hint="eastAsia"/>
          <w:sz w:val="21"/>
          <w:szCs w:val="21"/>
          <w:lang w:eastAsia="zh-CN"/>
        </w:rPr>
        <w:t>争议</w:t>
      </w:r>
      <w:r w:rsidRPr="00C944FF">
        <w:rPr>
          <w:rFonts w:ascii="SimSun" w:hAnsi="SimSun" w:hint="eastAsia"/>
          <w:sz w:val="21"/>
          <w:szCs w:val="21"/>
          <w:lang w:eastAsia="zh-CN"/>
        </w:rPr>
        <w:t>解决和许可</w:t>
      </w:r>
      <w:r w:rsidR="008A046A">
        <w:rPr>
          <w:rFonts w:ascii="SimSun" w:hAnsi="SimSun" w:hint="eastAsia"/>
          <w:sz w:val="21"/>
          <w:szCs w:val="21"/>
          <w:lang w:eastAsia="zh-CN"/>
        </w:rPr>
        <w:t>，</w:t>
      </w:r>
      <w:r w:rsidRPr="00C944FF">
        <w:rPr>
          <w:rFonts w:ascii="SimSun" w:hAnsi="SimSun"/>
          <w:sz w:val="21"/>
          <w:szCs w:val="21"/>
          <w:lang w:eastAsia="zh-CN"/>
        </w:rPr>
        <w:t>这可能</w:t>
      </w:r>
      <w:r w:rsidR="008A046A">
        <w:rPr>
          <w:rFonts w:ascii="SimSun" w:hAnsi="SimSun" w:hint="eastAsia"/>
          <w:sz w:val="21"/>
          <w:szCs w:val="21"/>
          <w:lang w:eastAsia="zh-CN"/>
        </w:rPr>
        <w:t>有利于</w:t>
      </w:r>
      <w:r w:rsidRPr="00C944FF">
        <w:rPr>
          <w:rFonts w:ascii="SimSun" w:hAnsi="SimSun" w:hint="eastAsia"/>
          <w:sz w:val="21"/>
          <w:szCs w:val="21"/>
          <w:lang w:eastAsia="zh-CN"/>
        </w:rPr>
        <w:t>创新者。将鼓励发展中国家、转型国家和最不发达国家利用ARDI和ASPI，改善对技术和知识的获</w:t>
      </w:r>
      <w:r w:rsidR="00B501F9">
        <w:rPr>
          <w:rFonts w:ascii="SimSun" w:hAnsi="SimSun" w:cs="SimSun"/>
          <w:color w:val="222222"/>
          <w:sz w:val="21"/>
          <w:szCs w:val="21"/>
          <w:lang w:eastAsia="zh-CN"/>
        </w:rPr>
        <w:t>‍</w:t>
      </w:r>
      <w:r w:rsidRPr="00C944FF">
        <w:rPr>
          <w:rFonts w:ascii="SimSun" w:hAnsi="SimSun" w:hint="eastAsia"/>
          <w:sz w:val="21"/>
          <w:szCs w:val="21"/>
          <w:lang w:eastAsia="zh-CN"/>
        </w:rPr>
        <w:t>取。</w:t>
      </w:r>
    </w:p>
    <w:p w:rsidR="006744B9" w:rsidRPr="00C944FF" w:rsidRDefault="006744B9" w:rsidP="007B1E26">
      <w:pPr>
        <w:overflowPunct w:val="0"/>
        <w:adjustRightInd w:val="0"/>
        <w:spacing w:afterLines="50" w:after="120" w:line="340" w:lineRule="atLeast"/>
        <w:ind w:leftChars="350" w:left="1400" w:hangingChars="300" w:hanging="630"/>
        <w:rPr>
          <w:rFonts w:ascii="SimSun" w:hAnsi="SimSun"/>
          <w:sz w:val="21"/>
          <w:szCs w:val="21"/>
          <w:lang w:eastAsia="zh-CN"/>
        </w:rPr>
      </w:pPr>
      <w:r>
        <w:rPr>
          <w:rFonts w:ascii="SimSun" w:hAnsi="SimSun"/>
          <w:sz w:val="21"/>
          <w:szCs w:val="21"/>
          <w:lang w:eastAsia="zh-CN"/>
        </w:rPr>
        <w:t>(4)</w:t>
      </w:r>
      <w:r>
        <w:rPr>
          <w:rFonts w:ascii="SimSun" w:hAnsi="SimSun"/>
          <w:sz w:val="21"/>
          <w:szCs w:val="21"/>
          <w:lang w:eastAsia="zh-CN"/>
        </w:rPr>
        <w:tab/>
      </w:r>
      <w:r w:rsidRPr="00C944FF">
        <w:rPr>
          <w:rFonts w:ascii="SimSun" w:hAnsi="SimSun" w:hint="eastAsia"/>
          <w:sz w:val="21"/>
          <w:szCs w:val="21"/>
          <w:lang w:eastAsia="zh-CN"/>
        </w:rPr>
        <w:t>将继续开发IPAS成套应用程序，确保其符合发展中国家、转型国家和最不发达国家不同成熟度的</w:t>
      </w:r>
      <w:r w:rsidR="00077A23">
        <w:rPr>
          <w:rFonts w:ascii="SimSun" w:hAnsi="SimSun" w:hint="eastAsia"/>
          <w:sz w:val="21"/>
          <w:szCs w:val="21"/>
          <w:lang w:eastAsia="zh-CN"/>
        </w:rPr>
        <w:t>知识产权局</w:t>
      </w:r>
      <w:r w:rsidRPr="00C944FF">
        <w:rPr>
          <w:rFonts w:ascii="SimSun" w:hAnsi="SimSun" w:hint="eastAsia"/>
          <w:sz w:val="21"/>
          <w:szCs w:val="21"/>
          <w:lang w:eastAsia="zh-CN"/>
        </w:rPr>
        <w:t>的需</w:t>
      </w:r>
      <w:r w:rsidR="008A046A">
        <w:rPr>
          <w:rFonts w:ascii="SimSun" w:hAnsi="SimSun" w:hint="eastAsia"/>
          <w:sz w:val="21"/>
          <w:szCs w:val="21"/>
          <w:lang w:eastAsia="zh-CN"/>
        </w:rPr>
        <w:t>求</w:t>
      </w:r>
      <w:r w:rsidRPr="00C944FF">
        <w:rPr>
          <w:rFonts w:ascii="SimSun" w:hAnsi="SimSun" w:hint="eastAsia"/>
          <w:sz w:val="21"/>
          <w:szCs w:val="21"/>
          <w:lang w:eastAsia="zh-CN"/>
        </w:rPr>
        <w:t>。这</w:t>
      </w:r>
      <w:r w:rsidR="008A046A">
        <w:rPr>
          <w:rFonts w:ascii="SimSun" w:hAnsi="SimSun" w:hint="eastAsia"/>
          <w:sz w:val="21"/>
          <w:szCs w:val="21"/>
          <w:lang w:eastAsia="zh-CN"/>
        </w:rPr>
        <w:t>项</w:t>
      </w:r>
      <w:r w:rsidRPr="00C944FF">
        <w:rPr>
          <w:rFonts w:ascii="SimSun" w:hAnsi="SimSun" w:hint="eastAsia"/>
          <w:sz w:val="21"/>
          <w:szCs w:val="21"/>
          <w:lang w:eastAsia="zh-CN"/>
        </w:rPr>
        <w:t>工作的重点是改善数据质量、纸质记录数字化、重新设计</w:t>
      </w:r>
      <w:r w:rsidR="008A046A">
        <w:rPr>
          <w:rFonts w:ascii="SimSun" w:hAnsi="SimSun" w:hint="eastAsia"/>
          <w:sz w:val="21"/>
          <w:szCs w:val="21"/>
          <w:lang w:eastAsia="zh-CN"/>
        </w:rPr>
        <w:t>主管局</w:t>
      </w:r>
      <w:r w:rsidRPr="00C944FF">
        <w:rPr>
          <w:rFonts w:ascii="SimSun" w:hAnsi="SimSun" w:hint="eastAsia"/>
          <w:sz w:val="21"/>
          <w:szCs w:val="21"/>
          <w:lang w:eastAsia="zh-CN"/>
        </w:rPr>
        <w:t>工作流程、改善知识产权注册程序的管理，</w:t>
      </w:r>
      <w:r w:rsidR="008A046A">
        <w:rPr>
          <w:rFonts w:ascii="SimSun" w:hAnsi="SimSun" w:hint="eastAsia"/>
          <w:sz w:val="21"/>
          <w:szCs w:val="21"/>
          <w:lang w:eastAsia="zh-CN"/>
        </w:rPr>
        <w:t>并</w:t>
      </w:r>
      <w:r w:rsidRPr="00C944FF">
        <w:rPr>
          <w:rFonts w:ascii="SimSun" w:hAnsi="SimSun" w:hint="eastAsia"/>
          <w:sz w:val="21"/>
          <w:szCs w:val="21"/>
          <w:lang w:eastAsia="zh-CN"/>
        </w:rPr>
        <w:t>将各国知识产权体系与全球知识产权体系</w:t>
      </w:r>
      <w:r w:rsidR="00A668FB">
        <w:rPr>
          <w:rFonts w:ascii="SimSun" w:hAnsi="SimSun" w:hint="eastAsia"/>
          <w:sz w:val="21"/>
          <w:szCs w:val="21"/>
          <w:lang w:eastAsia="zh-CN"/>
        </w:rPr>
        <w:t>（</w:t>
      </w:r>
      <w:r w:rsidRPr="00C944FF">
        <w:rPr>
          <w:rFonts w:ascii="SimSun" w:hAnsi="SimSun" w:hint="eastAsia"/>
          <w:sz w:val="21"/>
          <w:szCs w:val="21"/>
          <w:lang w:eastAsia="zh-CN"/>
        </w:rPr>
        <w:t>专利合作条约和马德里</w:t>
      </w:r>
      <w:r w:rsidR="00564912">
        <w:rPr>
          <w:rFonts w:ascii="SimSun" w:hAnsi="SimSun" w:hint="eastAsia"/>
          <w:sz w:val="21"/>
          <w:szCs w:val="21"/>
          <w:lang w:eastAsia="zh-CN"/>
        </w:rPr>
        <w:t>）</w:t>
      </w:r>
      <w:r w:rsidRPr="00C944FF">
        <w:rPr>
          <w:rFonts w:ascii="SimSun" w:hAnsi="SimSun" w:hint="eastAsia"/>
          <w:sz w:val="21"/>
          <w:szCs w:val="21"/>
          <w:lang w:eastAsia="zh-CN"/>
        </w:rPr>
        <w:t>及区域知识产权体系</w:t>
      </w:r>
      <w:r w:rsidR="00A668FB">
        <w:rPr>
          <w:rFonts w:ascii="SimSun" w:hAnsi="SimSun" w:hint="eastAsia"/>
          <w:sz w:val="21"/>
          <w:szCs w:val="21"/>
          <w:lang w:eastAsia="zh-CN"/>
        </w:rPr>
        <w:t>（</w:t>
      </w:r>
      <w:r w:rsidRPr="00C944FF">
        <w:rPr>
          <w:rFonts w:ascii="SimSun" w:hAnsi="SimSun" w:hint="eastAsia"/>
          <w:sz w:val="21"/>
          <w:szCs w:val="21"/>
          <w:lang w:eastAsia="zh-CN"/>
        </w:rPr>
        <w:t>非洲地区知识产权组织、欧洲专利局和非洲知识产权组织</w:t>
      </w:r>
      <w:r w:rsidR="00564912">
        <w:rPr>
          <w:rFonts w:ascii="SimSun" w:hAnsi="SimSun" w:hint="eastAsia"/>
          <w:sz w:val="21"/>
          <w:szCs w:val="21"/>
          <w:lang w:eastAsia="zh-CN"/>
        </w:rPr>
        <w:t>）</w:t>
      </w:r>
      <w:r w:rsidRPr="00C944FF">
        <w:rPr>
          <w:rFonts w:ascii="SimSun" w:hAnsi="SimSun" w:hint="eastAsia"/>
          <w:sz w:val="21"/>
          <w:szCs w:val="21"/>
          <w:lang w:eastAsia="zh-CN"/>
        </w:rPr>
        <w:t>对接，以全面实现</w:t>
      </w:r>
      <w:r w:rsidR="008A046A">
        <w:rPr>
          <w:rFonts w:ascii="SimSun" w:hAnsi="SimSun" w:hint="eastAsia"/>
          <w:sz w:val="21"/>
          <w:szCs w:val="21"/>
          <w:lang w:eastAsia="zh-CN"/>
        </w:rPr>
        <w:t>这些</w:t>
      </w:r>
      <w:r w:rsidRPr="00C944FF">
        <w:rPr>
          <w:rFonts w:ascii="SimSun" w:hAnsi="SimSun" w:hint="eastAsia"/>
          <w:sz w:val="21"/>
          <w:szCs w:val="21"/>
          <w:lang w:eastAsia="zh-CN"/>
        </w:rPr>
        <w:t>体系的在线互动。</w:t>
      </w:r>
    </w:p>
    <w:p w:rsidR="006744B9" w:rsidRPr="00C944FF" w:rsidRDefault="006744B9" w:rsidP="007B1E26">
      <w:pPr>
        <w:overflowPunct w:val="0"/>
        <w:adjustRightInd w:val="0"/>
        <w:spacing w:afterLines="50" w:after="120" w:line="340" w:lineRule="atLeast"/>
        <w:ind w:leftChars="350" w:left="1400" w:hangingChars="300" w:hanging="630"/>
        <w:rPr>
          <w:rFonts w:ascii="SimSun" w:hAnsi="SimSun"/>
          <w:sz w:val="21"/>
          <w:szCs w:val="21"/>
          <w:lang w:eastAsia="zh-CN"/>
        </w:rPr>
      </w:pPr>
      <w:r>
        <w:rPr>
          <w:rFonts w:ascii="SimSun" w:hAnsi="SimSun"/>
          <w:sz w:val="21"/>
          <w:szCs w:val="21"/>
          <w:lang w:eastAsia="zh-CN"/>
        </w:rPr>
        <w:t>(5)</w:t>
      </w:r>
      <w:r>
        <w:rPr>
          <w:rFonts w:ascii="SimSun" w:hAnsi="SimSun"/>
          <w:sz w:val="21"/>
          <w:szCs w:val="21"/>
          <w:lang w:eastAsia="zh-CN"/>
        </w:rPr>
        <w:tab/>
      </w:r>
      <w:r w:rsidRPr="00C944FF">
        <w:rPr>
          <w:rFonts w:ascii="SimSun" w:hAnsi="SimSun" w:hint="eastAsia"/>
          <w:sz w:val="21"/>
          <w:szCs w:val="21"/>
          <w:lang w:eastAsia="zh-CN"/>
        </w:rPr>
        <w:t>将根据</w:t>
      </w:r>
      <w:r w:rsidR="008A046A">
        <w:rPr>
          <w:rFonts w:ascii="SimSun" w:hAnsi="SimSun" w:hint="eastAsia"/>
          <w:sz w:val="21"/>
          <w:szCs w:val="21"/>
          <w:lang w:eastAsia="zh-CN"/>
        </w:rPr>
        <w:t>广大</w:t>
      </w:r>
      <w:r w:rsidRPr="00C944FF">
        <w:rPr>
          <w:rFonts w:ascii="SimSun" w:hAnsi="SimSun" w:hint="eastAsia"/>
          <w:sz w:val="21"/>
          <w:szCs w:val="21"/>
          <w:lang w:eastAsia="zh-CN"/>
        </w:rPr>
        <w:t>发展中国家、转型国家和最不发达国家的需</w:t>
      </w:r>
      <w:r w:rsidR="00A635C2">
        <w:rPr>
          <w:rFonts w:ascii="SimSun" w:hAnsi="SimSun" w:hint="eastAsia"/>
          <w:sz w:val="21"/>
          <w:szCs w:val="21"/>
          <w:lang w:eastAsia="zh-CN"/>
        </w:rPr>
        <w:t>求</w:t>
      </w:r>
      <w:r w:rsidR="008A046A">
        <w:rPr>
          <w:rFonts w:ascii="SimSun" w:hAnsi="SimSun" w:hint="eastAsia"/>
          <w:sz w:val="21"/>
          <w:szCs w:val="21"/>
          <w:lang w:eastAsia="zh-CN"/>
        </w:rPr>
        <w:t>，</w:t>
      </w:r>
      <w:r w:rsidRPr="00C944FF">
        <w:rPr>
          <w:rFonts w:ascii="SimSun" w:hAnsi="SimSun" w:hint="eastAsia"/>
          <w:sz w:val="21"/>
          <w:szCs w:val="21"/>
          <w:lang w:eastAsia="zh-CN"/>
        </w:rPr>
        <w:t>在这些国家部署WCC。WCC的范围</w:t>
      </w:r>
      <w:r w:rsidR="009B1812">
        <w:rPr>
          <w:rFonts w:ascii="SimSun" w:hAnsi="SimSun" w:hint="eastAsia"/>
          <w:sz w:val="21"/>
          <w:szCs w:val="21"/>
          <w:lang w:eastAsia="zh-CN"/>
        </w:rPr>
        <w:t>还将从音乐作品的管理，</w:t>
      </w:r>
      <w:r w:rsidRPr="00C944FF">
        <w:rPr>
          <w:rFonts w:ascii="SimSun" w:hAnsi="SimSun" w:hint="eastAsia"/>
          <w:sz w:val="21"/>
          <w:szCs w:val="21"/>
          <w:lang w:eastAsia="zh-CN"/>
        </w:rPr>
        <w:t>扩展</w:t>
      </w:r>
      <w:r w:rsidR="009B1812">
        <w:rPr>
          <w:rFonts w:ascii="SimSun" w:hAnsi="SimSun" w:hint="eastAsia"/>
          <w:sz w:val="21"/>
          <w:szCs w:val="21"/>
          <w:lang w:eastAsia="zh-CN"/>
        </w:rPr>
        <w:t>至</w:t>
      </w:r>
      <w:r w:rsidRPr="00C944FF">
        <w:rPr>
          <w:rFonts w:ascii="SimSun" w:hAnsi="SimSun" w:hint="eastAsia"/>
          <w:sz w:val="21"/>
          <w:szCs w:val="21"/>
          <w:lang w:eastAsia="zh-CN"/>
        </w:rPr>
        <w:t>视听作品和已出版作品。</w:t>
      </w:r>
    </w:p>
    <w:p w:rsidR="006744B9" w:rsidRPr="00F1424D" w:rsidRDefault="006744B9" w:rsidP="00F1424D">
      <w:pPr>
        <w:pStyle w:val="Heading1"/>
        <w:overflowPunct w:val="0"/>
        <w:spacing w:beforeLines="200" w:before="480" w:afterLines="50" w:after="120" w:line="340" w:lineRule="atLeast"/>
        <w:rPr>
          <w:b w:val="0"/>
          <w:lang w:eastAsia="zh-CN"/>
        </w:rPr>
      </w:pPr>
      <w:bookmarkStart w:id="12" w:name="_Toc459368788"/>
      <w:r w:rsidRPr="00F1424D">
        <w:rPr>
          <w:rFonts w:hint="eastAsia"/>
          <w:b w:val="0"/>
          <w:lang w:eastAsia="zh-CN"/>
        </w:rPr>
        <w:t>战略</w:t>
      </w:r>
      <w:r w:rsidRPr="00F1424D">
        <w:rPr>
          <w:b w:val="0"/>
          <w:lang w:eastAsia="zh-CN"/>
        </w:rPr>
        <w:t>目标五：</w:t>
      </w:r>
      <w:r w:rsidRPr="00F1424D">
        <w:rPr>
          <w:rFonts w:hint="eastAsia"/>
          <w:b w:val="0"/>
          <w:lang w:eastAsia="zh-CN"/>
        </w:rPr>
        <w:t>为全世界提供知识产权信息与分析的参考源</w:t>
      </w:r>
      <w:bookmarkEnd w:id="12"/>
    </w:p>
    <w:p w:rsidR="006744B9" w:rsidRPr="00A560E9" w:rsidRDefault="006744B9" w:rsidP="00A560E9">
      <w:pPr>
        <w:keepNext/>
        <w:adjustRightInd w:val="0"/>
        <w:spacing w:beforeLines="100" w:before="240" w:afterLines="50" w:after="120" w:line="340" w:lineRule="atLeast"/>
        <w:rPr>
          <w:rFonts w:ascii="SimHei" w:eastAsia="SimHei" w:hAnsi="SimHei"/>
          <w:sz w:val="21"/>
          <w:szCs w:val="21"/>
          <w:lang w:eastAsia="zh-CN"/>
        </w:rPr>
      </w:pPr>
      <w:r>
        <w:rPr>
          <w:rFonts w:ascii="SimHei" w:eastAsia="SimHei" w:hAnsi="SimHei" w:hint="eastAsia"/>
          <w:sz w:val="21"/>
          <w:szCs w:val="21"/>
          <w:lang w:eastAsia="zh-CN"/>
        </w:rPr>
        <w:t>背  景</w:t>
      </w:r>
    </w:p>
    <w:p w:rsidR="006744B9" w:rsidRPr="00C944FF" w:rsidRDefault="006744B9" w:rsidP="00854BE6">
      <w:pPr>
        <w:overflowPunct w:val="0"/>
        <w:adjustRightInd w:val="0"/>
        <w:spacing w:afterLines="50" w:after="120" w:line="340" w:lineRule="atLeast"/>
        <w:rPr>
          <w:rFonts w:ascii="SimSun" w:hAnsi="SimSun"/>
          <w:sz w:val="21"/>
          <w:szCs w:val="21"/>
          <w:lang w:eastAsia="zh-CN"/>
        </w:rPr>
      </w:pPr>
      <w:r>
        <w:rPr>
          <w:rFonts w:ascii="SimSun" w:hAnsi="SimSun" w:hint="eastAsia"/>
          <w:sz w:val="21"/>
          <w:szCs w:val="21"/>
          <w:lang w:eastAsia="zh-CN"/>
        </w:rPr>
        <w:t>五.1</w:t>
      </w:r>
      <w:r w:rsidR="00854BE6">
        <w:rPr>
          <w:rFonts w:ascii="SimSun" w:hAnsi="SimSun"/>
          <w:sz w:val="21"/>
          <w:szCs w:val="21"/>
          <w:lang w:eastAsia="zh-CN"/>
        </w:rPr>
        <w:t>.</w:t>
      </w:r>
      <w:r w:rsidR="00854BE6">
        <w:rPr>
          <w:rFonts w:ascii="SimSun" w:hAnsi="SimSun"/>
          <w:sz w:val="21"/>
          <w:szCs w:val="21"/>
          <w:lang w:eastAsia="zh-CN"/>
        </w:rPr>
        <w:tab/>
      </w:r>
      <w:r w:rsidR="00FC1FC8">
        <w:rPr>
          <w:rFonts w:ascii="SimSun" w:hAnsi="SimSun" w:hint="eastAsia"/>
          <w:sz w:val="21"/>
          <w:szCs w:val="21"/>
          <w:lang w:eastAsia="zh-CN"/>
        </w:rPr>
        <w:t>产权组织</w:t>
      </w:r>
      <w:r w:rsidRPr="00C944FF">
        <w:rPr>
          <w:rFonts w:ascii="SimSun" w:hAnsi="SimSun" w:hint="eastAsia"/>
          <w:sz w:val="21"/>
          <w:szCs w:val="21"/>
          <w:lang w:eastAsia="zh-CN"/>
        </w:rPr>
        <w:t>作为全球</w:t>
      </w:r>
      <w:r w:rsidRPr="00C944FF">
        <w:rPr>
          <w:rFonts w:ascii="SimSun" w:hAnsi="SimSun"/>
          <w:sz w:val="21"/>
          <w:szCs w:val="21"/>
          <w:lang w:eastAsia="zh-CN"/>
        </w:rPr>
        <w:t>知识产权活动的</w:t>
      </w:r>
      <w:r w:rsidRPr="00C944FF">
        <w:rPr>
          <w:rFonts w:ascii="SimSun" w:hAnsi="SimSun" w:hint="eastAsia"/>
          <w:sz w:val="21"/>
          <w:szCs w:val="21"/>
          <w:lang w:eastAsia="zh-CN"/>
        </w:rPr>
        <w:t>参考源，</w:t>
      </w:r>
      <w:r w:rsidRPr="00C944FF">
        <w:rPr>
          <w:rFonts w:ascii="SimSun" w:hAnsi="SimSun"/>
          <w:sz w:val="21"/>
          <w:szCs w:val="21"/>
          <w:lang w:eastAsia="zh-CN"/>
        </w:rPr>
        <w:t>提供若干信息和分析产品，为</w:t>
      </w:r>
      <w:r w:rsidR="00077A23">
        <w:rPr>
          <w:rFonts w:ascii="SimSun" w:hAnsi="SimSun"/>
          <w:sz w:val="21"/>
          <w:szCs w:val="21"/>
          <w:lang w:eastAsia="zh-CN"/>
        </w:rPr>
        <w:t>知识产权局</w:t>
      </w:r>
      <w:r w:rsidRPr="00C944FF">
        <w:rPr>
          <w:rFonts w:ascii="SimSun" w:hAnsi="SimSun"/>
          <w:sz w:val="21"/>
          <w:szCs w:val="21"/>
          <w:lang w:eastAsia="zh-CN"/>
        </w:rPr>
        <w:t>、政策制定者、组织</w:t>
      </w:r>
      <w:r w:rsidRPr="00C944FF">
        <w:rPr>
          <w:rFonts w:ascii="SimSun" w:hAnsi="SimSun" w:hint="eastAsia"/>
          <w:sz w:val="21"/>
          <w:szCs w:val="21"/>
          <w:lang w:eastAsia="zh-CN"/>
        </w:rPr>
        <w:t>机构</w:t>
      </w:r>
      <w:r w:rsidRPr="00C944FF">
        <w:rPr>
          <w:rFonts w:ascii="SimSun" w:hAnsi="SimSun"/>
          <w:sz w:val="21"/>
          <w:szCs w:val="21"/>
          <w:lang w:eastAsia="zh-CN"/>
        </w:rPr>
        <w:t>、企业和</w:t>
      </w:r>
      <w:r w:rsidRPr="00C944FF">
        <w:rPr>
          <w:rFonts w:ascii="SimSun" w:hAnsi="SimSun" w:hint="eastAsia"/>
          <w:sz w:val="21"/>
          <w:szCs w:val="21"/>
          <w:lang w:eastAsia="zh-CN"/>
        </w:rPr>
        <w:t>公众</w:t>
      </w:r>
      <w:r w:rsidRPr="00C944FF">
        <w:rPr>
          <w:rFonts w:ascii="SimSun" w:hAnsi="SimSun"/>
          <w:sz w:val="21"/>
          <w:szCs w:val="21"/>
          <w:lang w:eastAsia="zh-CN"/>
        </w:rPr>
        <w:t>广泛使用。这些</w:t>
      </w:r>
      <w:r w:rsidRPr="00C944FF">
        <w:rPr>
          <w:rFonts w:ascii="SimSun" w:hAnsi="SimSun" w:hint="eastAsia"/>
          <w:sz w:val="21"/>
          <w:szCs w:val="21"/>
          <w:lang w:eastAsia="zh-CN"/>
        </w:rPr>
        <w:t>产品</w:t>
      </w:r>
      <w:r w:rsidRPr="00C944FF">
        <w:rPr>
          <w:rFonts w:ascii="SimSun" w:hAnsi="SimSun"/>
          <w:sz w:val="21"/>
          <w:szCs w:val="21"/>
          <w:lang w:eastAsia="zh-CN"/>
        </w:rPr>
        <w:t>主要包括：</w:t>
      </w:r>
    </w:p>
    <w:p w:rsidR="006744B9" w:rsidRPr="00C944FF" w:rsidRDefault="006744B9" w:rsidP="00854BE6">
      <w:pPr>
        <w:pStyle w:val="ListParagraph"/>
        <w:numPr>
          <w:ilvl w:val="0"/>
          <w:numId w:val="6"/>
        </w:numPr>
        <w:overflowPunct w:val="0"/>
        <w:adjustRightInd w:val="0"/>
        <w:spacing w:afterLines="50" w:after="120" w:line="340" w:lineRule="atLeast"/>
        <w:ind w:leftChars="350" w:left="1127" w:hanging="357"/>
        <w:contextualSpacing w:val="0"/>
        <w:rPr>
          <w:rFonts w:ascii="SimSun" w:hAnsi="SimSun"/>
          <w:sz w:val="21"/>
          <w:szCs w:val="21"/>
          <w:lang w:eastAsia="zh-CN"/>
        </w:rPr>
      </w:pPr>
      <w:r w:rsidRPr="00C944FF">
        <w:rPr>
          <w:rFonts w:ascii="SimSun" w:hAnsi="SimSun" w:hint="eastAsia"/>
          <w:sz w:val="21"/>
          <w:szCs w:val="21"/>
          <w:lang w:eastAsia="zh-CN"/>
        </w:rPr>
        <w:t>战略</w:t>
      </w:r>
      <w:r w:rsidRPr="00C944FF">
        <w:rPr>
          <w:rFonts w:ascii="SimSun" w:hAnsi="SimSun"/>
          <w:sz w:val="21"/>
          <w:szCs w:val="21"/>
          <w:lang w:eastAsia="zh-CN"/>
        </w:rPr>
        <w:t>目标四</w:t>
      </w:r>
      <w:r w:rsidR="00A668FB">
        <w:rPr>
          <w:rFonts w:ascii="SimSun" w:hAnsi="SimSun"/>
          <w:sz w:val="21"/>
          <w:szCs w:val="21"/>
          <w:lang w:eastAsia="zh-CN"/>
        </w:rPr>
        <w:t>（</w:t>
      </w:r>
      <w:r w:rsidRPr="00C944FF">
        <w:rPr>
          <w:rFonts w:ascii="SimSun" w:hAnsi="SimSun" w:hint="eastAsia"/>
          <w:sz w:val="21"/>
          <w:szCs w:val="21"/>
          <w:lang w:eastAsia="zh-CN"/>
        </w:rPr>
        <w:t>全球</w:t>
      </w:r>
      <w:r w:rsidR="00A635C2">
        <w:rPr>
          <w:rFonts w:ascii="SimSun" w:hAnsi="SimSun" w:hint="eastAsia"/>
          <w:sz w:val="21"/>
          <w:szCs w:val="21"/>
          <w:lang w:eastAsia="zh-CN"/>
        </w:rPr>
        <w:t>知识产权</w:t>
      </w:r>
      <w:r w:rsidRPr="00C944FF">
        <w:rPr>
          <w:rFonts w:ascii="SimSun" w:hAnsi="SimSun"/>
          <w:sz w:val="21"/>
          <w:szCs w:val="21"/>
          <w:lang w:eastAsia="zh-CN"/>
        </w:rPr>
        <w:t>基础设施</w:t>
      </w:r>
      <w:r w:rsidR="00564912">
        <w:rPr>
          <w:rFonts w:ascii="SimSun" w:hAnsi="SimSun"/>
          <w:sz w:val="21"/>
          <w:szCs w:val="21"/>
          <w:lang w:eastAsia="zh-CN"/>
        </w:rPr>
        <w:t>）</w:t>
      </w:r>
      <w:r w:rsidRPr="00C944FF">
        <w:rPr>
          <w:rFonts w:ascii="SimSun" w:hAnsi="SimSun" w:hint="eastAsia"/>
          <w:sz w:val="21"/>
          <w:szCs w:val="21"/>
          <w:lang w:eastAsia="zh-CN"/>
        </w:rPr>
        <w:t>中讨论</w:t>
      </w:r>
      <w:r w:rsidRPr="00C944FF">
        <w:rPr>
          <w:rFonts w:ascii="SimSun" w:hAnsi="SimSun"/>
          <w:sz w:val="21"/>
          <w:szCs w:val="21"/>
          <w:lang w:eastAsia="zh-CN"/>
        </w:rPr>
        <w:t>的全球数据库</w:t>
      </w:r>
      <w:r w:rsidRPr="00C944FF">
        <w:rPr>
          <w:rFonts w:ascii="SimSun" w:hAnsi="SimSun" w:hint="eastAsia"/>
          <w:sz w:val="21"/>
          <w:szCs w:val="21"/>
          <w:lang w:eastAsia="zh-CN"/>
        </w:rPr>
        <w:t>；</w:t>
      </w:r>
    </w:p>
    <w:p w:rsidR="006744B9" w:rsidRPr="00C944FF" w:rsidRDefault="006744B9" w:rsidP="00854BE6">
      <w:pPr>
        <w:pStyle w:val="ListParagraph"/>
        <w:numPr>
          <w:ilvl w:val="0"/>
          <w:numId w:val="6"/>
        </w:numPr>
        <w:overflowPunct w:val="0"/>
        <w:adjustRightInd w:val="0"/>
        <w:spacing w:afterLines="50" w:after="120" w:line="340" w:lineRule="atLeast"/>
        <w:ind w:leftChars="350" w:left="1127" w:hanging="357"/>
        <w:contextualSpacing w:val="0"/>
        <w:rPr>
          <w:rFonts w:ascii="SimSun" w:hAnsi="SimSun"/>
          <w:sz w:val="21"/>
          <w:szCs w:val="21"/>
          <w:lang w:eastAsia="zh-CN"/>
        </w:rPr>
      </w:pPr>
      <w:r w:rsidRPr="00C944FF">
        <w:rPr>
          <w:rFonts w:ascii="SimSun" w:hAnsi="SimSun" w:hint="eastAsia"/>
          <w:sz w:val="21"/>
          <w:szCs w:val="21"/>
          <w:lang w:eastAsia="zh-CN"/>
        </w:rPr>
        <w:t>一系列</w:t>
      </w:r>
      <w:r w:rsidRPr="00C944FF">
        <w:rPr>
          <w:rFonts w:ascii="SimSun" w:hAnsi="SimSun"/>
          <w:sz w:val="21"/>
          <w:szCs w:val="21"/>
          <w:lang w:eastAsia="zh-CN"/>
        </w:rPr>
        <w:t>统计报告，包括</w:t>
      </w:r>
      <w:r w:rsidRPr="00C944FF">
        <w:rPr>
          <w:rFonts w:ascii="SimSun" w:hAnsi="SimSun" w:hint="eastAsia"/>
          <w:sz w:val="21"/>
          <w:szCs w:val="21"/>
          <w:lang w:eastAsia="zh-CN"/>
        </w:rPr>
        <w:t>旗舰报告</w:t>
      </w:r>
      <w:r w:rsidRPr="00C944FF">
        <w:rPr>
          <w:rFonts w:ascii="SimSun" w:hAnsi="SimSun"/>
          <w:sz w:val="21"/>
          <w:szCs w:val="21"/>
          <w:lang w:eastAsia="zh-CN"/>
        </w:rPr>
        <w:t>《</w:t>
      </w:r>
      <w:r w:rsidRPr="00C944FF">
        <w:rPr>
          <w:rFonts w:ascii="SimSun" w:hAnsi="SimSun" w:hint="eastAsia"/>
          <w:sz w:val="21"/>
          <w:szCs w:val="21"/>
          <w:lang w:eastAsia="zh-CN"/>
        </w:rPr>
        <w:t>世界</w:t>
      </w:r>
      <w:r w:rsidRPr="00C944FF">
        <w:rPr>
          <w:rFonts w:ascii="SimSun" w:hAnsi="SimSun"/>
          <w:sz w:val="21"/>
          <w:szCs w:val="21"/>
          <w:lang w:eastAsia="zh-CN"/>
        </w:rPr>
        <w:t>知识产权指标》</w:t>
      </w:r>
      <w:r w:rsidR="00A668FB">
        <w:rPr>
          <w:rFonts w:ascii="SimSun" w:hAnsi="SimSun" w:hint="eastAsia"/>
          <w:sz w:val="21"/>
          <w:szCs w:val="21"/>
          <w:lang w:eastAsia="zh-CN"/>
        </w:rPr>
        <w:t>（</w:t>
      </w:r>
      <w:r w:rsidRPr="00C944FF">
        <w:rPr>
          <w:rFonts w:ascii="SimSun" w:hAnsi="SimSun"/>
          <w:sz w:val="21"/>
          <w:szCs w:val="21"/>
          <w:lang w:eastAsia="zh-CN"/>
        </w:rPr>
        <w:t>WIPI</w:t>
      </w:r>
      <w:r w:rsidR="00564912">
        <w:rPr>
          <w:rFonts w:ascii="SimSun" w:hAnsi="SimSun" w:hint="eastAsia"/>
          <w:sz w:val="21"/>
          <w:szCs w:val="21"/>
          <w:lang w:eastAsia="zh-CN"/>
        </w:rPr>
        <w:t>）</w:t>
      </w:r>
      <w:r w:rsidRPr="00C944FF">
        <w:rPr>
          <w:rFonts w:ascii="SimSun" w:hAnsi="SimSun" w:hint="eastAsia"/>
          <w:sz w:val="21"/>
          <w:szCs w:val="21"/>
          <w:lang w:eastAsia="zh-CN"/>
        </w:rPr>
        <w:t>；统计数据中心</w:t>
      </w:r>
      <w:r w:rsidRPr="00C944FF">
        <w:rPr>
          <w:rFonts w:ascii="SimSun" w:hAnsi="SimSun"/>
          <w:sz w:val="21"/>
          <w:szCs w:val="21"/>
          <w:lang w:eastAsia="zh-CN"/>
        </w:rPr>
        <w:t>，</w:t>
      </w:r>
      <w:r w:rsidRPr="00C944FF">
        <w:rPr>
          <w:rFonts w:ascii="SimSun" w:hAnsi="SimSun" w:hint="eastAsia"/>
          <w:sz w:val="21"/>
          <w:szCs w:val="21"/>
          <w:lang w:eastAsia="zh-CN"/>
        </w:rPr>
        <w:t>可以</w:t>
      </w:r>
      <w:r w:rsidR="00A635C2">
        <w:rPr>
          <w:rFonts w:ascii="SimSun" w:hAnsi="SimSun" w:hint="eastAsia"/>
          <w:sz w:val="21"/>
          <w:szCs w:val="21"/>
          <w:lang w:eastAsia="zh-CN"/>
        </w:rPr>
        <w:t>通过</w:t>
      </w:r>
      <w:r w:rsidRPr="00C944FF">
        <w:rPr>
          <w:rFonts w:ascii="SimSun" w:hAnsi="SimSun" w:hint="eastAsia"/>
          <w:sz w:val="21"/>
          <w:szCs w:val="21"/>
          <w:lang w:eastAsia="zh-CN"/>
        </w:rPr>
        <w:t>WIPO网站</w:t>
      </w:r>
      <w:r w:rsidR="00A635C2">
        <w:rPr>
          <w:rFonts w:ascii="SimSun" w:hAnsi="SimSun" w:hint="eastAsia"/>
          <w:sz w:val="21"/>
          <w:szCs w:val="21"/>
          <w:lang w:eastAsia="zh-CN"/>
        </w:rPr>
        <w:t>访问</w:t>
      </w:r>
      <w:r w:rsidRPr="00C944FF">
        <w:rPr>
          <w:rFonts w:ascii="SimSun" w:hAnsi="SimSun" w:hint="eastAsia"/>
          <w:sz w:val="21"/>
          <w:szCs w:val="21"/>
          <w:lang w:eastAsia="zh-CN"/>
        </w:rPr>
        <w:t>，</w:t>
      </w:r>
      <w:r w:rsidRPr="00C944FF">
        <w:rPr>
          <w:rFonts w:ascii="SimSun" w:hAnsi="SimSun"/>
          <w:sz w:val="21"/>
          <w:szCs w:val="21"/>
          <w:lang w:eastAsia="zh-CN"/>
        </w:rPr>
        <w:t>用户可以</w:t>
      </w:r>
      <w:r w:rsidRPr="00C944FF">
        <w:rPr>
          <w:rFonts w:ascii="SimSun" w:hAnsi="SimSun" w:hint="eastAsia"/>
          <w:sz w:val="21"/>
          <w:szCs w:val="21"/>
          <w:lang w:eastAsia="zh-CN"/>
        </w:rPr>
        <w:t>据此编写包括国家</w:t>
      </w:r>
      <w:r w:rsidRPr="00C944FF">
        <w:rPr>
          <w:rFonts w:ascii="SimSun" w:hAnsi="SimSun"/>
          <w:sz w:val="21"/>
          <w:szCs w:val="21"/>
          <w:lang w:eastAsia="zh-CN"/>
        </w:rPr>
        <w:t>概况</w:t>
      </w:r>
      <w:r w:rsidRPr="00C944FF">
        <w:rPr>
          <w:rFonts w:ascii="SimSun" w:hAnsi="SimSun" w:hint="eastAsia"/>
          <w:sz w:val="21"/>
          <w:szCs w:val="21"/>
          <w:lang w:eastAsia="zh-CN"/>
        </w:rPr>
        <w:t>在内的多种报告；以及</w:t>
      </w:r>
      <w:r w:rsidRPr="00C944FF">
        <w:rPr>
          <w:rFonts w:ascii="SimSun" w:hAnsi="SimSun"/>
          <w:sz w:val="21"/>
          <w:szCs w:val="21"/>
          <w:lang w:eastAsia="zh-CN"/>
        </w:rPr>
        <w:t>网站上下载</w:t>
      </w:r>
      <w:r w:rsidRPr="00C944FF">
        <w:rPr>
          <w:rFonts w:ascii="SimSun" w:hAnsi="SimSun" w:hint="eastAsia"/>
          <w:sz w:val="21"/>
          <w:szCs w:val="21"/>
          <w:lang w:eastAsia="zh-CN"/>
        </w:rPr>
        <w:t>次数</w:t>
      </w:r>
      <w:r w:rsidRPr="00C944FF">
        <w:rPr>
          <w:rFonts w:ascii="SimSun" w:hAnsi="SimSun"/>
          <w:sz w:val="21"/>
          <w:szCs w:val="21"/>
          <w:lang w:eastAsia="zh-CN"/>
        </w:rPr>
        <w:t>最多的</w:t>
      </w:r>
      <w:r w:rsidRPr="00C944FF">
        <w:rPr>
          <w:rFonts w:ascii="SimSun" w:hAnsi="SimSun" w:hint="eastAsia"/>
          <w:sz w:val="21"/>
          <w:szCs w:val="21"/>
          <w:lang w:eastAsia="zh-CN"/>
        </w:rPr>
        <w:t>出版物</w:t>
      </w:r>
      <w:r w:rsidRPr="00C944FF">
        <w:rPr>
          <w:rFonts w:ascii="SimSun" w:hAnsi="SimSun"/>
          <w:sz w:val="21"/>
          <w:szCs w:val="21"/>
          <w:lang w:eastAsia="zh-CN"/>
        </w:rPr>
        <w:t>之一</w:t>
      </w:r>
      <w:r w:rsidR="00B73202">
        <w:rPr>
          <w:rFonts w:ascii="SimSun" w:hAnsi="SimSun" w:hint="eastAsia"/>
          <w:sz w:val="21"/>
          <w:szCs w:val="21"/>
          <w:lang w:eastAsia="zh-CN"/>
        </w:rPr>
        <w:t>——</w:t>
      </w:r>
      <w:r w:rsidRPr="00C944FF">
        <w:rPr>
          <w:rFonts w:ascii="SimSun" w:hAnsi="SimSun" w:hint="eastAsia"/>
          <w:sz w:val="21"/>
          <w:szCs w:val="21"/>
          <w:lang w:eastAsia="zh-CN"/>
        </w:rPr>
        <w:t>《</w:t>
      </w:r>
      <w:r w:rsidRPr="00C944FF">
        <w:rPr>
          <w:rFonts w:ascii="SimSun" w:hAnsi="SimSun"/>
          <w:sz w:val="21"/>
          <w:szCs w:val="21"/>
          <w:lang w:eastAsia="zh-CN"/>
        </w:rPr>
        <w:t>知识产权</w:t>
      </w:r>
      <w:r w:rsidRPr="00C944FF">
        <w:rPr>
          <w:rFonts w:ascii="SimSun" w:hAnsi="SimSun" w:hint="eastAsia"/>
          <w:sz w:val="21"/>
          <w:szCs w:val="21"/>
          <w:lang w:eastAsia="zh-CN"/>
        </w:rPr>
        <w:t>事实与</w:t>
      </w:r>
      <w:r w:rsidRPr="00C944FF">
        <w:rPr>
          <w:rFonts w:ascii="SimSun" w:hAnsi="SimSun"/>
          <w:sz w:val="21"/>
          <w:szCs w:val="21"/>
          <w:lang w:eastAsia="zh-CN"/>
        </w:rPr>
        <w:t>数据》</w:t>
      </w:r>
      <w:r w:rsidRPr="00C944FF">
        <w:rPr>
          <w:rFonts w:ascii="SimSun" w:hAnsi="SimSun" w:hint="eastAsia"/>
          <w:sz w:val="21"/>
          <w:szCs w:val="21"/>
          <w:lang w:eastAsia="zh-CN"/>
        </w:rPr>
        <w:t>；</w:t>
      </w:r>
    </w:p>
    <w:p w:rsidR="006744B9" w:rsidRPr="00C944FF" w:rsidRDefault="006744B9" w:rsidP="00854BE6">
      <w:pPr>
        <w:pStyle w:val="ListParagraph"/>
        <w:numPr>
          <w:ilvl w:val="0"/>
          <w:numId w:val="6"/>
        </w:numPr>
        <w:overflowPunct w:val="0"/>
        <w:adjustRightInd w:val="0"/>
        <w:spacing w:afterLines="50" w:after="120" w:line="340" w:lineRule="atLeast"/>
        <w:ind w:leftChars="350" w:left="1127" w:hanging="357"/>
        <w:contextualSpacing w:val="0"/>
        <w:rPr>
          <w:rFonts w:ascii="SimSun" w:hAnsi="SimSun"/>
          <w:sz w:val="21"/>
          <w:szCs w:val="21"/>
          <w:lang w:eastAsia="zh-CN"/>
        </w:rPr>
      </w:pPr>
      <w:r w:rsidRPr="00C944FF">
        <w:rPr>
          <w:rFonts w:ascii="SimSun" w:hAnsi="SimSun"/>
          <w:sz w:val="21"/>
          <w:szCs w:val="21"/>
          <w:lang w:eastAsia="zh-CN"/>
        </w:rPr>
        <w:t>关于</w:t>
      </w:r>
      <w:r w:rsidRPr="00C944FF">
        <w:rPr>
          <w:rFonts w:ascii="SimSun" w:hAnsi="SimSun" w:hint="eastAsia"/>
          <w:sz w:val="21"/>
          <w:szCs w:val="21"/>
          <w:lang w:eastAsia="zh-CN"/>
        </w:rPr>
        <w:t>专利</w:t>
      </w:r>
      <w:r w:rsidRPr="00C944FF">
        <w:rPr>
          <w:rFonts w:ascii="SimSun" w:hAnsi="SimSun"/>
          <w:sz w:val="21"/>
          <w:szCs w:val="21"/>
          <w:lang w:eastAsia="zh-CN"/>
        </w:rPr>
        <w:t>合作条约</w:t>
      </w:r>
      <w:r w:rsidR="00A668FB">
        <w:rPr>
          <w:rFonts w:ascii="SimSun" w:hAnsi="SimSun" w:hint="eastAsia"/>
          <w:sz w:val="21"/>
          <w:szCs w:val="21"/>
          <w:lang w:eastAsia="zh-CN"/>
        </w:rPr>
        <w:t>（</w:t>
      </w:r>
      <w:r w:rsidRPr="00C944FF">
        <w:rPr>
          <w:rFonts w:ascii="SimSun" w:hAnsi="SimSun" w:hint="eastAsia"/>
          <w:sz w:val="21"/>
          <w:szCs w:val="21"/>
          <w:lang w:eastAsia="zh-CN"/>
        </w:rPr>
        <w:t>PCT</w:t>
      </w:r>
      <w:r w:rsidR="00564912">
        <w:rPr>
          <w:rFonts w:ascii="SimSun" w:hAnsi="SimSun"/>
          <w:sz w:val="21"/>
          <w:szCs w:val="21"/>
          <w:lang w:eastAsia="zh-CN"/>
        </w:rPr>
        <w:t>）</w:t>
      </w:r>
      <w:r w:rsidRPr="00C944FF">
        <w:rPr>
          <w:rFonts w:ascii="SimSun" w:hAnsi="SimSun" w:hint="eastAsia"/>
          <w:sz w:val="21"/>
          <w:szCs w:val="21"/>
          <w:lang w:eastAsia="zh-CN"/>
        </w:rPr>
        <w:t>、</w:t>
      </w:r>
      <w:r w:rsidRPr="00C944FF">
        <w:rPr>
          <w:rFonts w:ascii="SimSun" w:hAnsi="SimSun"/>
          <w:sz w:val="21"/>
          <w:szCs w:val="21"/>
          <w:lang w:eastAsia="zh-CN"/>
        </w:rPr>
        <w:t>马德里</w:t>
      </w:r>
      <w:r w:rsidRPr="00C944FF">
        <w:rPr>
          <w:rFonts w:ascii="SimSun" w:hAnsi="SimSun" w:hint="eastAsia"/>
          <w:sz w:val="21"/>
          <w:szCs w:val="21"/>
          <w:lang w:eastAsia="zh-CN"/>
        </w:rPr>
        <w:t>体系</w:t>
      </w:r>
      <w:r w:rsidRPr="00C944FF">
        <w:rPr>
          <w:rFonts w:ascii="SimSun" w:hAnsi="SimSun"/>
          <w:sz w:val="21"/>
          <w:szCs w:val="21"/>
          <w:lang w:eastAsia="zh-CN"/>
        </w:rPr>
        <w:t>和海牙体系运行情况的</w:t>
      </w:r>
      <w:r w:rsidR="00A635C2">
        <w:rPr>
          <w:rFonts w:ascii="SimSun" w:hAnsi="SimSun" w:hint="eastAsia"/>
          <w:sz w:val="21"/>
          <w:szCs w:val="21"/>
          <w:lang w:eastAsia="zh-CN"/>
        </w:rPr>
        <w:t>年报</w:t>
      </w:r>
      <w:r w:rsidRPr="00C944FF">
        <w:rPr>
          <w:rFonts w:ascii="SimSun" w:hAnsi="SimSun" w:hint="eastAsia"/>
          <w:sz w:val="21"/>
          <w:szCs w:val="21"/>
          <w:lang w:eastAsia="zh-CN"/>
        </w:rPr>
        <w:t>；</w:t>
      </w:r>
    </w:p>
    <w:p w:rsidR="006744B9" w:rsidRPr="00C944FF" w:rsidRDefault="006744B9" w:rsidP="00854BE6">
      <w:pPr>
        <w:pStyle w:val="ListParagraph"/>
        <w:numPr>
          <w:ilvl w:val="0"/>
          <w:numId w:val="6"/>
        </w:numPr>
        <w:overflowPunct w:val="0"/>
        <w:adjustRightInd w:val="0"/>
        <w:spacing w:afterLines="50" w:after="120" w:line="340" w:lineRule="atLeast"/>
        <w:ind w:leftChars="350" w:left="1127" w:hanging="357"/>
        <w:contextualSpacing w:val="0"/>
        <w:rPr>
          <w:rFonts w:ascii="SimSun" w:hAnsi="SimSun"/>
          <w:sz w:val="21"/>
          <w:szCs w:val="21"/>
          <w:lang w:eastAsia="zh-CN"/>
        </w:rPr>
      </w:pPr>
      <w:r w:rsidRPr="00C944FF">
        <w:rPr>
          <w:rFonts w:ascii="SimSun" w:hAnsi="SimSun" w:hint="eastAsia"/>
          <w:sz w:val="21"/>
          <w:szCs w:val="21"/>
          <w:lang w:eastAsia="zh-CN"/>
        </w:rPr>
        <w:t>两年</w:t>
      </w:r>
      <w:r w:rsidR="00A635C2">
        <w:rPr>
          <w:rFonts w:ascii="SimSun" w:hAnsi="SimSun" w:hint="eastAsia"/>
          <w:sz w:val="21"/>
          <w:szCs w:val="21"/>
          <w:lang w:eastAsia="zh-CN"/>
        </w:rPr>
        <w:t>一</w:t>
      </w:r>
      <w:r w:rsidRPr="00C944FF">
        <w:rPr>
          <w:rFonts w:ascii="SimSun" w:hAnsi="SimSun" w:hint="eastAsia"/>
          <w:sz w:val="21"/>
          <w:szCs w:val="21"/>
          <w:lang w:eastAsia="zh-CN"/>
        </w:rPr>
        <w:t>期</w:t>
      </w:r>
      <w:r w:rsidRPr="00C944FF">
        <w:rPr>
          <w:rFonts w:ascii="SimSun" w:hAnsi="SimSun"/>
          <w:sz w:val="21"/>
          <w:szCs w:val="21"/>
          <w:lang w:eastAsia="zh-CN"/>
        </w:rPr>
        <w:t>的</w:t>
      </w:r>
      <w:r w:rsidRPr="00C944FF">
        <w:rPr>
          <w:rFonts w:ascii="SimSun" w:hAnsi="SimSun" w:hint="eastAsia"/>
          <w:sz w:val="21"/>
          <w:szCs w:val="21"/>
          <w:lang w:eastAsia="zh-CN"/>
        </w:rPr>
        <w:t>《</w:t>
      </w:r>
      <w:r w:rsidRPr="00C944FF">
        <w:rPr>
          <w:rFonts w:ascii="SimSun" w:hAnsi="SimSun"/>
          <w:sz w:val="21"/>
          <w:szCs w:val="21"/>
          <w:lang w:eastAsia="zh-CN"/>
        </w:rPr>
        <w:t>世界知识产权报告》</w:t>
      </w:r>
      <w:r w:rsidRPr="00C944FF">
        <w:rPr>
          <w:rFonts w:ascii="SimSun" w:hAnsi="SimSun" w:hint="eastAsia"/>
          <w:sz w:val="21"/>
          <w:szCs w:val="21"/>
          <w:lang w:eastAsia="zh-CN"/>
        </w:rPr>
        <w:t>，对</w:t>
      </w:r>
      <w:r w:rsidRPr="00C944FF">
        <w:rPr>
          <w:rFonts w:ascii="SimSun" w:hAnsi="SimSun"/>
          <w:sz w:val="21"/>
          <w:szCs w:val="21"/>
          <w:lang w:eastAsia="zh-CN"/>
        </w:rPr>
        <w:t>知识产权领域内</w:t>
      </w:r>
      <w:r w:rsidRPr="00C944FF">
        <w:rPr>
          <w:rFonts w:ascii="SimSun" w:hAnsi="SimSun" w:hint="eastAsia"/>
          <w:sz w:val="21"/>
          <w:szCs w:val="21"/>
          <w:lang w:eastAsia="zh-CN"/>
        </w:rPr>
        <w:t>一些专题进行</w:t>
      </w:r>
      <w:r w:rsidRPr="00C944FF">
        <w:rPr>
          <w:rFonts w:ascii="SimSun" w:hAnsi="SimSun"/>
          <w:sz w:val="21"/>
          <w:szCs w:val="21"/>
          <w:lang w:eastAsia="zh-CN"/>
        </w:rPr>
        <w:t>经济学分析</w:t>
      </w:r>
      <w:r w:rsidRPr="00C944FF">
        <w:rPr>
          <w:rFonts w:ascii="SimSun" w:hAnsi="SimSun" w:hint="eastAsia"/>
          <w:sz w:val="21"/>
          <w:szCs w:val="21"/>
          <w:lang w:eastAsia="zh-CN"/>
        </w:rPr>
        <w:t>；</w:t>
      </w:r>
    </w:p>
    <w:p w:rsidR="006744B9" w:rsidRPr="00C944FF" w:rsidRDefault="006744B9" w:rsidP="00854BE6">
      <w:pPr>
        <w:pStyle w:val="ListParagraph"/>
        <w:numPr>
          <w:ilvl w:val="0"/>
          <w:numId w:val="6"/>
        </w:numPr>
        <w:overflowPunct w:val="0"/>
        <w:adjustRightInd w:val="0"/>
        <w:spacing w:afterLines="50" w:after="120" w:line="340" w:lineRule="atLeast"/>
        <w:ind w:leftChars="350" w:left="1127" w:hanging="357"/>
        <w:contextualSpacing w:val="0"/>
        <w:rPr>
          <w:rFonts w:ascii="SimSun" w:hAnsi="SimSun"/>
          <w:sz w:val="21"/>
          <w:szCs w:val="21"/>
          <w:lang w:eastAsia="zh-CN"/>
        </w:rPr>
      </w:pPr>
      <w:r w:rsidRPr="00C944FF">
        <w:rPr>
          <w:rFonts w:ascii="SimSun" w:hAnsi="SimSun" w:hint="eastAsia"/>
          <w:sz w:val="21"/>
          <w:szCs w:val="21"/>
          <w:lang w:eastAsia="zh-CN"/>
        </w:rPr>
        <w:t>与</w:t>
      </w:r>
      <w:r w:rsidR="00A635C2">
        <w:rPr>
          <w:rFonts w:ascii="SimSun" w:hAnsi="SimSun" w:hint="eastAsia"/>
          <w:sz w:val="21"/>
          <w:szCs w:val="21"/>
          <w:lang w:eastAsia="zh-CN"/>
        </w:rPr>
        <w:t>英士国际商</w:t>
      </w:r>
      <w:r w:rsidR="00A635C2" w:rsidRPr="00C944FF">
        <w:rPr>
          <w:rFonts w:ascii="SimSun" w:hAnsi="SimSun" w:hint="eastAsia"/>
          <w:sz w:val="21"/>
          <w:szCs w:val="21"/>
          <w:lang w:eastAsia="zh-CN"/>
        </w:rPr>
        <w:t>学院</w:t>
      </w:r>
      <w:r w:rsidR="00A668FB">
        <w:rPr>
          <w:rFonts w:ascii="SimSun" w:hAnsi="SimSun" w:hint="eastAsia"/>
          <w:sz w:val="21"/>
          <w:szCs w:val="21"/>
          <w:lang w:eastAsia="zh-CN"/>
        </w:rPr>
        <w:t>（</w:t>
      </w:r>
      <w:r w:rsidRPr="00C944FF">
        <w:rPr>
          <w:rFonts w:ascii="SimSun" w:hAnsi="SimSun"/>
          <w:sz w:val="21"/>
          <w:szCs w:val="21"/>
          <w:lang w:eastAsia="zh-CN"/>
        </w:rPr>
        <w:t>INSEAD</w:t>
      </w:r>
      <w:r w:rsidR="00564912">
        <w:rPr>
          <w:rFonts w:ascii="SimSun" w:hAnsi="SimSun" w:hint="eastAsia"/>
          <w:sz w:val="21"/>
          <w:szCs w:val="21"/>
          <w:lang w:eastAsia="zh-CN"/>
        </w:rPr>
        <w:t>）</w:t>
      </w:r>
      <w:r w:rsidRPr="00C944FF">
        <w:rPr>
          <w:rFonts w:ascii="SimSun" w:hAnsi="SimSun" w:hint="eastAsia"/>
          <w:sz w:val="21"/>
          <w:szCs w:val="21"/>
          <w:lang w:eastAsia="zh-CN"/>
        </w:rPr>
        <w:t>、</w:t>
      </w:r>
      <w:r w:rsidRPr="00C944FF">
        <w:rPr>
          <w:rFonts w:ascii="SimSun" w:hAnsi="SimSun"/>
          <w:sz w:val="21"/>
          <w:szCs w:val="21"/>
          <w:lang w:eastAsia="zh-CN"/>
        </w:rPr>
        <w:t>康奈尔大学商学院</w:t>
      </w:r>
      <w:r w:rsidRPr="00C944FF">
        <w:rPr>
          <w:rFonts w:ascii="SimSun" w:hAnsi="SimSun" w:hint="eastAsia"/>
          <w:sz w:val="21"/>
          <w:szCs w:val="21"/>
          <w:lang w:eastAsia="zh-CN"/>
        </w:rPr>
        <w:t>及</w:t>
      </w:r>
      <w:r w:rsidRPr="00C944FF">
        <w:rPr>
          <w:rFonts w:ascii="SimSun" w:hAnsi="SimSun"/>
          <w:sz w:val="21"/>
          <w:szCs w:val="21"/>
          <w:lang w:eastAsia="zh-CN"/>
        </w:rPr>
        <w:t>若干知识伙伴</w:t>
      </w:r>
      <w:r w:rsidRPr="00C944FF">
        <w:rPr>
          <w:rFonts w:ascii="SimSun" w:hAnsi="SimSun" w:hint="eastAsia"/>
          <w:sz w:val="21"/>
          <w:szCs w:val="21"/>
          <w:lang w:eastAsia="zh-CN"/>
        </w:rPr>
        <w:t>合作发布</w:t>
      </w:r>
      <w:r w:rsidRPr="00C944FF">
        <w:rPr>
          <w:rFonts w:ascii="SimSun" w:hAnsi="SimSun"/>
          <w:sz w:val="21"/>
          <w:szCs w:val="21"/>
          <w:lang w:eastAsia="zh-CN"/>
        </w:rPr>
        <w:t>的</w:t>
      </w:r>
      <w:r w:rsidRPr="00C944FF">
        <w:rPr>
          <w:rFonts w:ascii="SimSun" w:hAnsi="SimSun" w:hint="eastAsia"/>
          <w:sz w:val="21"/>
          <w:szCs w:val="21"/>
          <w:lang w:eastAsia="zh-CN"/>
        </w:rPr>
        <w:t>年度全球</w:t>
      </w:r>
      <w:r w:rsidRPr="00C944FF">
        <w:rPr>
          <w:rFonts w:ascii="SimSun" w:hAnsi="SimSun"/>
          <w:sz w:val="21"/>
          <w:szCs w:val="21"/>
          <w:lang w:eastAsia="zh-CN"/>
        </w:rPr>
        <w:t>创新指数</w:t>
      </w:r>
      <w:r w:rsidR="00A668FB">
        <w:rPr>
          <w:rFonts w:ascii="SimSun" w:hAnsi="SimSun" w:hint="eastAsia"/>
          <w:sz w:val="21"/>
          <w:szCs w:val="21"/>
          <w:lang w:eastAsia="zh-CN"/>
        </w:rPr>
        <w:t>（</w:t>
      </w:r>
      <w:r w:rsidRPr="00C944FF">
        <w:rPr>
          <w:rFonts w:ascii="SimSun" w:hAnsi="SimSun"/>
          <w:sz w:val="21"/>
          <w:szCs w:val="21"/>
          <w:lang w:eastAsia="zh-CN"/>
        </w:rPr>
        <w:t>GII</w:t>
      </w:r>
      <w:r w:rsidR="00564912">
        <w:rPr>
          <w:rFonts w:ascii="SimSun" w:hAnsi="SimSun" w:hint="eastAsia"/>
          <w:sz w:val="21"/>
          <w:szCs w:val="21"/>
          <w:lang w:eastAsia="zh-CN"/>
        </w:rPr>
        <w:t>）</w:t>
      </w:r>
      <w:r w:rsidRPr="00C944FF">
        <w:rPr>
          <w:rFonts w:ascii="SimSun" w:hAnsi="SimSun" w:hint="eastAsia"/>
          <w:sz w:val="21"/>
          <w:szCs w:val="21"/>
          <w:lang w:eastAsia="zh-CN"/>
        </w:rPr>
        <w:t>；</w:t>
      </w:r>
    </w:p>
    <w:p w:rsidR="006744B9" w:rsidRPr="00C944FF" w:rsidRDefault="006744B9" w:rsidP="00854BE6">
      <w:pPr>
        <w:pStyle w:val="ListParagraph"/>
        <w:numPr>
          <w:ilvl w:val="0"/>
          <w:numId w:val="6"/>
        </w:numPr>
        <w:overflowPunct w:val="0"/>
        <w:adjustRightInd w:val="0"/>
        <w:spacing w:afterLines="50" w:after="120" w:line="340" w:lineRule="atLeast"/>
        <w:ind w:leftChars="350" w:left="1127" w:hanging="357"/>
        <w:contextualSpacing w:val="0"/>
        <w:rPr>
          <w:rFonts w:ascii="SimSun" w:hAnsi="SimSun"/>
          <w:sz w:val="21"/>
          <w:szCs w:val="21"/>
          <w:lang w:eastAsia="zh-CN"/>
        </w:rPr>
      </w:pPr>
      <w:r w:rsidRPr="00C944FF">
        <w:rPr>
          <w:rFonts w:ascii="SimSun" w:hAnsi="SimSun" w:hint="eastAsia"/>
          <w:sz w:val="21"/>
          <w:szCs w:val="21"/>
          <w:lang w:eastAsia="zh-CN"/>
        </w:rPr>
        <w:t>应</w:t>
      </w:r>
      <w:r w:rsidRPr="00C944FF">
        <w:rPr>
          <w:rFonts w:ascii="SimSun" w:hAnsi="SimSun"/>
          <w:sz w:val="21"/>
          <w:szCs w:val="21"/>
          <w:lang w:eastAsia="zh-CN"/>
        </w:rPr>
        <w:t>成员国</w:t>
      </w:r>
      <w:r w:rsidRPr="00C944FF">
        <w:rPr>
          <w:rFonts w:ascii="SimSun" w:hAnsi="SimSun" w:hint="eastAsia"/>
          <w:sz w:val="21"/>
          <w:szCs w:val="21"/>
          <w:lang w:eastAsia="zh-CN"/>
        </w:rPr>
        <w:t>请</w:t>
      </w:r>
      <w:r w:rsidRPr="00C944FF">
        <w:rPr>
          <w:rFonts w:ascii="SimSun" w:hAnsi="SimSun"/>
          <w:sz w:val="21"/>
          <w:szCs w:val="21"/>
          <w:lang w:eastAsia="zh-CN"/>
        </w:rPr>
        <w:t>求在发展议程的范围内开展</w:t>
      </w:r>
      <w:r w:rsidRPr="00C944FF">
        <w:rPr>
          <w:rFonts w:ascii="SimSun" w:hAnsi="SimSun" w:hint="eastAsia"/>
          <w:sz w:val="21"/>
          <w:szCs w:val="21"/>
          <w:lang w:eastAsia="zh-CN"/>
        </w:rPr>
        <w:t>具体</w:t>
      </w:r>
      <w:r w:rsidRPr="00C944FF">
        <w:rPr>
          <w:rFonts w:ascii="SimSun" w:hAnsi="SimSun"/>
          <w:sz w:val="21"/>
          <w:szCs w:val="21"/>
          <w:lang w:eastAsia="zh-CN"/>
        </w:rPr>
        <w:t>研究，研究主题通常为各国</w:t>
      </w:r>
      <w:r w:rsidRPr="00C944FF">
        <w:rPr>
          <w:rFonts w:ascii="SimSun" w:hAnsi="SimSun" w:hint="eastAsia"/>
          <w:sz w:val="21"/>
          <w:szCs w:val="21"/>
          <w:lang w:eastAsia="zh-CN"/>
        </w:rPr>
        <w:t>使用知识</w:t>
      </w:r>
      <w:r w:rsidRPr="00C944FF">
        <w:rPr>
          <w:rFonts w:ascii="SimSun" w:hAnsi="SimSun"/>
          <w:sz w:val="21"/>
          <w:szCs w:val="21"/>
          <w:lang w:eastAsia="zh-CN"/>
        </w:rPr>
        <w:t>产权或</w:t>
      </w:r>
      <w:r w:rsidRPr="00C944FF">
        <w:rPr>
          <w:rFonts w:ascii="SimSun" w:hAnsi="SimSun" w:hint="eastAsia"/>
          <w:sz w:val="21"/>
          <w:szCs w:val="21"/>
          <w:lang w:eastAsia="zh-CN"/>
        </w:rPr>
        <w:t>制定</w:t>
      </w:r>
      <w:r w:rsidRPr="00C944FF">
        <w:rPr>
          <w:rFonts w:ascii="SimSun" w:hAnsi="SimSun"/>
          <w:sz w:val="21"/>
          <w:szCs w:val="21"/>
          <w:lang w:eastAsia="zh-CN"/>
        </w:rPr>
        <w:t>知识产权政策或</w:t>
      </w:r>
      <w:r w:rsidRPr="00C944FF">
        <w:rPr>
          <w:rFonts w:ascii="SimSun" w:hAnsi="SimSun" w:hint="eastAsia"/>
          <w:sz w:val="21"/>
          <w:szCs w:val="21"/>
          <w:lang w:eastAsia="zh-CN"/>
        </w:rPr>
        <w:t>战</w:t>
      </w:r>
      <w:r w:rsidRPr="00C944FF">
        <w:rPr>
          <w:rFonts w:ascii="SimSun" w:hAnsi="SimSun"/>
          <w:sz w:val="21"/>
          <w:szCs w:val="21"/>
          <w:lang w:eastAsia="zh-CN"/>
        </w:rPr>
        <w:t>略的情况</w:t>
      </w:r>
      <w:r w:rsidRPr="00C944FF">
        <w:rPr>
          <w:rFonts w:ascii="SimSun" w:hAnsi="SimSun" w:hint="eastAsia"/>
          <w:sz w:val="21"/>
          <w:szCs w:val="21"/>
          <w:lang w:eastAsia="zh-CN"/>
        </w:rPr>
        <w:t>；</w:t>
      </w:r>
    </w:p>
    <w:p w:rsidR="006744B9" w:rsidRPr="00C944FF" w:rsidRDefault="006744B9" w:rsidP="00854BE6">
      <w:pPr>
        <w:pStyle w:val="ListParagraph"/>
        <w:numPr>
          <w:ilvl w:val="0"/>
          <w:numId w:val="6"/>
        </w:numPr>
        <w:overflowPunct w:val="0"/>
        <w:adjustRightInd w:val="0"/>
        <w:spacing w:afterLines="50" w:after="120" w:line="340" w:lineRule="atLeast"/>
        <w:ind w:leftChars="350" w:left="1127" w:hanging="357"/>
        <w:contextualSpacing w:val="0"/>
        <w:rPr>
          <w:rFonts w:ascii="SimSun" w:hAnsi="SimSun"/>
          <w:sz w:val="21"/>
          <w:szCs w:val="21"/>
          <w:lang w:eastAsia="zh-CN"/>
        </w:rPr>
      </w:pPr>
      <w:r w:rsidRPr="00C944FF">
        <w:rPr>
          <w:rFonts w:ascii="SimSun" w:hAnsi="SimSun" w:hint="eastAsia"/>
          <w:sz w:val="21"/>
          <w:szCs w:val="21"/>
          <w:lang w:eastAsia="zh-CN"/>
        </w:rPr>
        <w:t>对</w:t>
      </w:r>
      <w:r w:rsidRPr="00C944FF">
        <w:rPr>
          <w:rFonts w:ascii="SimSun" w:hAnsi="SimSun"/>
          <w:sz w:val="21"/>
          <w:szCs w:val="21"/>
          <w:lang w:eastAsia="zh-CN"/>
        </w:rPr>
        <w:t>创意产业的活动</w:t>
      </w:r>
      <w:r w:rsidRPr="00C944FF">
        <w:rPr>
          <w:rFonts w:ascii="SimSun" w:hAnsi="SimSun" w:hint="eastAsia"/>
          <w:sz w:val="21"/>
          <w:szCs w:val="21"/>
          <w:lang w:eastAsia="zh-CN"/>
        </w:rPr>
        <w:t>和</w:t>
      </w:r>
      <w:r w:rsidRPr="00C944FF">
        <w:rPr>
          <w:rFonts w:ascii="SimSun" w:hAnsi="SimSun"/>
          <w:sz w:val="21"/>
          <w:szCs w:val="21"/>
          <w:lang w:eastAsia="zh-CN"/>
        </w:rPr>
        <w:t>版权体系的运行开展调查，包括</w:t>
      </w:r>
      <w:r w:rsidRPr="00C944FF">
        <w:rPr>
          <w:rFonts w:ascii="SimSun" w:hAnsi="SimSun" w:hint="eastAsia"/>
          <w:sz w:val="21"/>
          <w:szCs w:val="21"/>
          <w:lang w:eastAsia="zh-CN"/>
        </w:rPr>
        <w:t>评估</w:t>
      </w:r>
      <w:r w:rsidRPr="00C944FF">
        <w:rPr>
          <w:rFonts w:ascii="SimSun" w:hAnsi="SimSun"/>
          <w:sz w:val="21"/>
          <w:szCs w:val="21"/>
          <w:lang w:eastAsia="zh-CN"/>
        </w:rPr>
        <w:t>以版权为基础的产业</w:t>
      </w:r>
      <w:r w:rsidRPr="00C944FF">
        <w:rPr>
          <w:rFonts w:ascii="SimSun" w:hAnsi="SimSun" w:hint="eastAsia"/>
          <w:sz w:val="21"/>
          <w:szCs w:val="21"/>
          <w:lang w:eastAsia="zh-CN"/>
        </w:rPr>
        <w:t>所作</w:t>
      </w:r>
      <w:r w:rsidRPr="00C944FF">
        <w:rPr>
          <w:rFonts w:ascii="SimSun" w:hAnsi="SimSun"/>
          <w:sz w:val="21"/>
          <w:szCs w:val="21"/>
          <w:lang w:eastAsia="zh-CN"/>
        </w:rPr>
        <w:t>经济贡献</w:t>
      </w:r>
      <w:r w:rsidRPr="00C944FF">
        <w:rPr>
          <w:rFonts w:ascii="SimSun" w:hAnsi="SimSun" w:hint="eastAsia"/>
          <w:sz w:val="21"/>
          <w:szCs w:val="21"/>
          <w:lang w:eastAsia="zh-CN"/>
        </w:rPr>
        <w:t>的</w:t>
      </w:r>
      <w:r w:rsidRPr="00C944FF">
        <w:rPr>
          <w:rFonts w:ascii="SimSun" w:hAnsi="SimSun"/>
          <w:sz w:val="21"/>
          <w:szCs w:val="21"/>
          <w:lang w:eastAsia="zh-CN"/>
        </w:rPr>
        <w:t>国</w:t>
      </w:r>
      <w:r w:rsidRPr="00C944FF">
        <w:rPr>
          <w:rFonts w:ascii="SimSun" w:hAnsi="SimSun" w:hint="eastAsia"/>
          <w:sz w:val="21"/>
          <w:szCs w:val="21"/>
          <w:lang w:eastAsia="zh-CN"/>
        </w:rPr>
        <w:t>家</w:t>
      </w:r>
      <w:r w:rsidRPr="00C944FF">
        <w:rPr>
          <w:rFonts w:ascii="SimSun" w:hAnsi="SimSun"/>
          <w:sz w:val="21"/>
          <w:szCs w:val="21"/>
          <w:lang w:eastAsia="zh-CN"/>
        </w:rPr>
        <w:t>研究，</w:t>
      </w:r>
      <w:r w:rsidRPr="00C944FF">
        <w:rPr>
          <w:rFonts w:ascii="SimSun" w:hAnsi="SimSun" w:hint="eastAsia"/>
          <w:sz w:val="21"/>
          <w:szCs w:val="21"/>
          <w:lang w:eastAsia="zh-CN"/>
        </w:rPr>
        <w:t>现已根据WIPO的</w:t>
      </w:r>
      <w:r w:rsidRPr="00C944FF">
        <w:rPr>
          <w:rFonts w:ascii="SimSun" w:hAnsi="SimSun"/>
          <w:sz w:val="21"/>
          <w:szCs w:val="21"/>
          <w:lang w:eastAsia="zh-CN"/>
        </w:rPr>
        <w:t>方法</w:t>
      </w:r>
      <w:r w:rsidRPr="00C944FF">
        <w:rPr>
          <w:rFonts w:ascii="SimSun" w:hAnsi="SimSun" w:hint="eastAsia"/>
          <w:sz w:val="21"/>
          <w:szCs w:val="21"/>
          <w:lang w:eastAsia="zh-CN"/>
        </w:rPr>
        <w:t>完成了49项</w:t>
      </w:r>
      <w:r w:rsidRPr="00C944FF">
        <w:rPr>
          <w:rFonts w:ascii="SimSun" w:hAnsi="SimSun"/>
          <w:sz w:val="21"/>
          <w:szCs w:val="21"/>
          <w:lang w:eastAsia="zh-CN"/>
        </w:rPr>
        <w:t>研究</w:t>
      </w:r>
      <w:r w:rsidR="00F949B5">
        <w:rPr>
          <w:rFonts w:ascii="SimSun" w:hAnsi="SimSun" w:hint="eastAsia"/>
          <w:sz w:val="21"/>
          <w:szCs w:val="21"/>
          <w:lang w:eastAsia="zh-CN"/>
        </w:rPr>
        <w:t>；</w:t>
      </w:r>
      <w:r w:rsidRPr="00C944FF">
        <w:rPr>
          <w:rFonts w:ascii="SimSun" w:hAnsi="SimSun" w:hint="eastAsia"/>
          <w:sz w:val="21"/>
          <w:szCs w:val="21"/>
          <w:lang w:eastAsia="zh-CN"/>
        </w:rPr>
        <w:t>就</w:t>
      </w:r>
      <w:r w:rsidRPr="00C944FF">
        <w:rPr>
          <w:rFonts w:ascii="SimSun" w:hAnsi="SimSun"/>
          <w:sz w:val="21"/>
          <w:szCs w:val="21"/>
          <w:lang w:eastAsia="zh-CN"/>
        </w:rPr>
        <w:t>私人复制</w:t>
      </w:r>
      <w:r w:rsidRPr="00C944FF">
        <w:rPr>
          <w:rFonts w:ascii="SimSun" w:hAnsi="SimSun" w:hint="eastAsia"/>
          <w:sz w:val="21"/>
          <w:szCs w:val="21"/>
          <w:lang w:eastAsia="zh-CN"/>
        </w:rPr>
        <w:t>及文字和</w:t>
      </w:r>
      <w:r w:rsidRPr="00C944FF">
        <w:rPr>
          <w:rFonts w:ascii="SimSun" w:hAnsi="SimSun"/>
          <w:sz w:val="21"/>
          <w:szCs w:val="21"/>
          <w:lang w:eastAsia="zh-CN"/>
        </w:rPr>
        <w:t>图片版权税</w:t>
      </w:r>
      <w:r w:rsidRPr="00C944FF">
        <w:rPr>
          <w:rFonts w:ascii="SimSun" w:hAnsi="SimSun" w:hint="eastAsia"/>
          <w:sz w:val="21"/>
          <w:szCs w:val="21"/>
          <w:lang w:eastAsia="zh-CN"/>
        </w:rPr>
        <w:t>进行</w:t>
      </w:r>
      <w:r w:rsidRPr="00C944FF">
        <w:rPr>
          <w:rFonts w:ascii="SimSun" w:hAnsi="SimSun"/>
          <w:sz w:val="21"/>
          <w:szCs w:val="21"/>
          <w:lang w:eastAsia="zh-CN"/>
        </w:rPr>
        <w:t>国际调查。</w:t>
      </w:r>
    </w:p>
    <w:p w:rsidR="006744B9" w:rsidRPr="00C944FF" w:rsidRDefault="006744B9" w:rsidP="00854BE6">
      <w:pPr>
        <w:overflowPunct w:val="0"/>
        <w:adjustRightInd w:val="0"/>
        <w:spacing w:afterLines="50" w:after="120" w:line="340" w:lineRule="atLeast"/>
        <w:rPr>
          <w:rFonts w:ascii="SimSun" w:hAnsi="SimSun"/>
          <w:sz w:val="21"/>
          <w:szCs w:val="21"/>
          <w:lang w:eastAsia="zh-CN"/>
        </w:rPr>
      </w:pPr>
      <w:r>
        <w:rPr>
          <w:rFonts w:ascii="SimSun" w:hAnsi="SimSun" w:hint="eastAsia"/>
          <w:sz w:val="21"/>
          <w:szCs w:val="21"/>
          <w:lang w:eastAsia="zh-CN"/>
        </w:rPr>
        <w:t>五.2</w:t>
      </w:r>
      <w:r w:rsidR="00854BE6">
        <w:rPr>
          <w:rFonts w:ascii="SimSun" w:hAnsi="SimSun"/>
          <w:sz w:val="21"/>
          <w:szCs w:val="21"/>
          <w:lang w:eastAsia="zh-CN"/>
        </w:rPr>
        <w:t>.</w:t>
      </w:r>
      <w:r w:rsidR="00854BE6">
        <w:rPr>
          <w:rFonts w:ascii="SimSun" w:hAnsi="SimSun"/>
          <w:sz w:val="21"/>
          <w:szCs w:val="21"/>
          <w:lang w:eastAsia="zh-CN"/>
        </w:rPr>
        <w:tab/>
      </w:r>
      <w:r w:rsidRPr="00C944FF">
        <w:rPr>
          <w:rFonts w:ascii="SimSun" w:hAnsi="SimSun" w:hint="eastAsia"/>
          <w:sz w:val="21"/>
          <w:szCs w:val="21"/>
          <w:lang w:eastAsia="zh-CN"/>
        </w:rPr>
        <w:t>在当前</w:t>
      </w:r>
      <w:r w:rsidR="00260E30">
        <w:rPr>
          <w:rFonts w:ascii="SimSun" w:hAnsi="SimSun" w:hint="eastAsia"/>
          <w:sz w:val="21"/>
          <w:szCs w:val="21"/>
          <w:lang w:eastAsia="zh-CN"/>
        </w:rPr>
        <w:t>阶段</w:t>
      </w:r>
      <w:r w:rsidRPr="00C944FF">
        <w:rPr>
          <w:rFonts w:ascii="SimSun" w:hAnsi="SimSun" w:hint="eastAsia"/>
          <w:sz w:val="21"/>
          <w:szCs w:val="21"/>
          <w:lang w:eastAsia="zh-CN"/>
        </w:rPr>
        <w:t>，</w:t>
      </w:r>
      <w:r w:rsidRPr="00C944FF">
        <w:rPr>
          <w:rFonts w:ascii="SimSun" w:hAnsi="SimSun"/>
          <w:sz w:val="21"/>
          <w:szCs w:val="21"/>
          <w:lang w:eastAsia="zh-CN"/>
        </w:rPr>
        <w:t>本领域取得了重大进展，推出了</w:t>
      </w:r>
      <w:r w:rsidRPr="00C944FF">
        <w:rPr>
          <w:rFonts w:ascii="SimSun" w:hAnsi="SimSun" w:hint="eastAsia"/>
          <w:sz w:val="21"/>
          <w:szCs w:val="21"/>
          <w:lang w:eastAsia="zh-CN"/>
        </w:rPr>
        <w:t>GII、WIPI、《世界</w:t>
      </w:r>
      <w:r w:rsidRPr="00C944FF">
        <w:rPr>
          <w:rFonts w:ascii="SimSun" w:hAnsi="SimSun"/>
          <w:sz w:val="21"/>
          <w:szCs w:val="21"/>
          <w:lang w:eastAsia="zh-CN"/>
        </w:rPr>
        <w:t>知识产权报告》</w:t>
      </w:r>
      <w:r w:rsidRPr="00C944FF">
        <w:rPr>
          <w:rFonts w:ascii="SimSun" w:hAnsi="SimSun" w:hint="eastAsia"/>
          <w:sz w:val="21"/>
          <w:szCs w:val="21"/>
          <w:lang w:eastAsia="zh-CN"/>
        </w:rPr>
        <w:t>等</w:t>
      </w:r>
      <w:r w:rsidRPr="00C944FF">
        <w:rPr>
          <w:rFonts w:ascii="SimSun" w:hAnsi="SimSun"/>
          <w:sz w:val="21"/>
          <w:szCs w:val="21"/>
          <w:lang w:eastAsia="zh-CN"/>
        </w:rPr>
        <w:t>新产品，并开始在</w:t>
      </w:r>
      <w:r w:rsidRPr="00C944FF">
        <w:rPr>
          <w:rFonts w:ascii="SimSun" w:hAnsi="SimSun" w:hint="eastAsia"/>
          <w:sz w:val="21"/>
          <w:szCs w:val="21"/>
          <w:lang w:eastAsia="zh-CN"/>
        </w:rPr>
        <w:t>发展</w:t>
      </w:r>
      <w:r w:rsidRPr="00C944FF">
        <w:rPr>
          <w:rFonts w:ascii="SimSun" w:hAnsi="SimSun"/>
          <w:sz w:val="21"/>
          <w:szCs w:val="21"/>
          <w:lang w:eastAsia="zh-CN"/>
        </w:rPr>
        <w:t>议程下开展国别研究，</w:t>
      </w:r>
      <w:r w:rsidRPr="00C944FF">
        <w:rPr>
          <w:rFonts w:ascii="SimSun" w:hAnsi="SimSun" w:hint="eastAsia"/>
          <w:sz w:val="21"/>
          <w:szCs w:val="21"/>
          <w:lang w:eastAsia="zh-CN"/>
        </w:rPr>
        <w:t>同时</w:t>
      </w:r>
      <w:r w:rsidRPr="00C944FF">
        <w:rPr>
          <w:rFonts w:ascii="SimSun" w:hAnsi="SimSun"/>
          <w:sz w:val="21"/>
          <w:szCs w:val="21"/>
          <w:lang w:eastAsia="zh-CN"/>
        </w:rPr>
        <w:t>全球</w:t>
      </w:r>
      <w:r w:rsidRPr="00C944FF">
        <w:rPr>
          <w:rFonts w:ascii="SimSun" w:hAnsi="SimSun" w:hint="eastAsia"/>
          <w:sz w:val="21"/>
          <w:szCs w:val="21"/>
          <w:lang w:eastAsia="zh-CN"/>
        </w:rPr>
        <w:t>知识产权</w:t>
      </w:r>
      <w:r w:rsidRPr="00C944FF">
        <w:rPr>
          <w:rFonts w:ascii="SimSun" w:hAnsi="SimSun"/>
          <w:sz w:val="21"/>
          <w:szCs w:val="21"/>
          <w:lang w:eastAsia="zh-CN"/>
        </w:rPr>
        <w:t>体系</w:t>
      </w:r>
      <w:r w:rsidR="00260E30">
        <w:rPr>
          <w:rFonts w:ascii="SimSun" w:hAnsi="SimSun" w:hint="eastAsia"/>
          <w:sz w:val="21"/>
          <w:szCs w:val="21"/>
          <w:lang w:eastAsia="zh-CN"/>
        </w:rPr>
        <w:t>年报</w:t>
      </w:r>
      <w:r w:rsidRPr="00C944FF">
        <w:rPr>
          <w:rFonts w:ascii="SimSun" w:hAnsi="SimSun" w:hint="eastAsia"/>
          <w:sz w:val="21"/>
          <w:szCs w:val="21"/>
          <w:lang w:eastAsia="zh-CN"/>
        </w:rPr>
        <w:t>等</w:t>
      </w:r>
      <w:r w:rsidRPr="00C944FF">
        <w:rPr>
          <w:rFonts w:ascii="SimSun" w:hAnsi="SimSun"/>
          <w:sz w:val="21"/>
          <w:szCs w:val="21"/>
          <w:lang w:eastAsia="zh-CN"/>
        </w:rPr>
        <w:t>现有产品获得了极大改善。</w:t>
      </w:r>
    </w:p>
    <w:p w:rsidR="006744B9" w:rsidRPr="00C944FF" w:rsidRDefault="006744B9" w:rsidP="00854BE6">
      <w:pPr>
        <w:overflowPunct w:val="0"/>
        <w:adjustRightInd w:val="0"/>
        <w:spacing w:afterLines="50" w:after="120" w:line="340" w:lineRule="atLeast"/>
        <w:rPr>
          <w:rFonts w:ascii="SimSun" w:hAnsi="SimSun"/>
          <w:sz w:val="21"/>
          <w:szCs w:val="21"/>
          <w:lang w:eastAsia="zh-CN"/>
        </w:rPr>
      </w:pPr>
      <w:r>
        <w:rPr>
          <w:rFonts w:ascii="SimSun" w:hAnsi="SimSun" w:hint="eastAsia"/>
          <w:sz w:val="21"/>
          <w:szCs w:val="21"/>
          <w:lang w:eastAsia="zh-CN"/>
        </w:rPr>
        <w:lastRenderedPageBreak/>
        <w:t>五.3</w:t>
      </w:r>
      <w:r w:rsidR="00854BE6">
        <w:rPr>
          <w:rFonts w:ascii="SimSun" w:hAnsi="SimSun"/>
          <w:sz w:val="21"/>
          <w:szCs w:val="21"/>
          <w:lang w:eastAsia="zh-CN"/>
        </w:rPr>
        <w:t>.</w:t>
      </w:r>
      <w:r w:rsidR="00854BE6">
        <w:rPr>
          <w:rFonts w:ascii="SimSun" w:hAnsi="SimSun"/>
          <w:sz w:val="21"/>
          <w:szCs w:val="21"/>
          <w:lang w:eastAsia="zh-CN"/>
        </w:rPr>
        <w:tab/>
      </w:r>
      <w:r w:rsidR="00FC1FC8">
        <w:rPr>
          <w:rFonts w:ascii="SimSun" w:hAnsi="SimSun" w:hint="eastAsia"/>
          <w:sz w:val="21"/>
          <w:szCs w:val="21"/>
          <w:lang w:eastAsia="zh-CN"/>
        </w:rPr>
        <w:t>产权组织</w:t>
      </w:r>
      <w:r w:rsidRPr="00C944FF">
        <w:rPr>
          <w:rFonts w:ascii="SimSun" w:hAnsi="SimSun"/>
          <w:sz w:val="21"/>
          <w:szCs w:val="21"/>
          <w:lang w:eastAsia="zh-CN"/>
        </w:rPr>
        <w:t>在</w:t>
      </w:r>
      <w:r w:rsidRPr="00C944FF">
        <w:rPr>
          <w:rFonts w:ascii="SimSun" w:hAnsi="SimSun" w:hint="eastAsia"/>
          <w:sz w:val="21"/>
          <w:szCs w:val="21"/>
          <w:lang w:eastAsia="zh-CN"/>
        </w:rPr>
        <w:t>本</w:t>
      </w:r>
      <w:r w:rsidRPr="00C944FF">
        <w:rPr>
          <w:rFonts w:ascii="SimSun" w:hAnsi="SimSun"/>
          <w:sz w:val="21"/>
          <w:szCs w:val="21"/>
          <w:lang w:eastAsia="zh-CN"/>
        </w:rPr>
        <w:t>领域面临的主要挑战是供不应求。</w:t>
      </w:r>
      <w:r w:rsidR="00FC1FC8">
        <w:rPr>
          <w:rFonts w:ascii="SimSun" w:hAnsi="SimSun"/>
          <w:sz w:val="21"/>
          <w:szCs w:val="21"/>
          <w:lang w:eastAsia="zh-CN"/>
        </w:rPr>
        <w:t>产权组织</w:t>
      </w:r>
      <w:r w:rsidRPr="00C944FF">
        <w:rPr>
          <w:rFonts w:ascii="SimSun" w:hAnsi="SimSun" w:hint="eastAsia"/>
          <w:sz w:val="21"/>
          <w:szCs w:val="21"/>
          <w:lang w:eastAsia="zh-CN"/>
        </w:rPr>
        <w:t>的</w:t>
      </w:r>
      <w:r w:rsidRPr="00C944FF">
        <w:rPr>
          <w:rFonts w:ascii="SimSun" w:hAnsi="SimSun"/>
          <w:sz w:val="21"/>
          <w:szCs w:val="21"/>
          <w:lang w:eastAsia="zh-CN"/>
        </w:rPr>
        <w:t>资源有限，而成员国对研究，特别是</w:t>
      </w:r>
      <w:r w:rsidRPr="00C944FF">
        <w:rPr>
          <w:rFonts w:ascii="SimSun" w:hAnsi="SimSun" w:hint="eastAsia"/>
          <w:sz w:val="21"/>
          <w:szCs w:val="21"/>
          <w:lang w:eastAsia="zh-CN"/>
        </w:rPr>
        <w:t>和各国</w:t>
      </w:r>
      <w:r w:rsidRPr="00C944FF">
        <w:rPr>
          <w:rFonts w:ascii="SimSun" w:hAnsi="SimSun"/>
          <w:sz w:val="21"/>
          <w:szCs w:val="21"/>
          <w:lang w:eastAsia="zh-CN"/>
        </w:rPr>
        <w:t>情况相关</w:t>
      </w:r>
      <w:r w:rsidRPr="00C944FF">
        <w:rPr>
          <w:rFonts w:ascii="SimSun" w:hAnsi="SimSun" w:hint="eastAsia"/>
          <w:sz w:val="21"/>
          <w:szCs w:val="21"/>
          <w:lang w:eastAsia="zh-CN"/>
        </w:rPr>
        <w:t>的</w:t>
      </w:r>
      <w:r w:rsidRPr="00C944FF">
        <w:rPr>
          <w:rFonts w:ascii="SimSun" w:hAnsi="SimSun"/>
          <w:sz w:val="21"/>
          <w:szCs w:val="21"/>
          <w:lang w:eastAsia="zh-CN"/>
        </w:rPr>
        <w:t>研究需求强劲。</w:t>
      </w:r>
      <w:r w:rsidRPr="00C944FF">
        <w:rPr>
          <w:rFonts w:ascii="SimSun" w:hAnsi="SimSun" w:hint="eastAsia"/>
          <w:sz w:val="21"/>
          <w:szCs w:val="21"/>
          <w:lang w:eastAsia="zh-CN"/>
        </w:rPr>
        <w:t>明智使用</w:t>
      </w:r>
      <w:r w:rsidRPr="00C944FF">
        <w:rPr>
          <w:rFonts w:ascii="SimSun" w:hAnsi="SimSun"/>
          <w:sz w:val="21"/>
          <w:szCs w:val="21"/>
          <w:lang w:eastAsia="zh-CN"/>
        </w:rPr>
        <w:t>外部资源可以帮助</w:t>
      </w:r>
      <w:r w:rsidRPr="00C944FF">
        <w:rPr>
          <w:rFonts w:ascii="SimSun" w:hAnsi="SimSun" w:hint="eastAsia"/>
          <w:sz w:val="21"/>
          <w:szCs w:val="21"/>
          <w:lang w:eastAsia="zh-CN"/>
        </w:rPr>
        <w:t>秘书处</w:t>
      </w:r>
      <w:r w:rsidRPr="00C944FF">
        <w:rPr>
          <w:rFonts w:ascii="SimSun" w:hAnsi="SimSun"/>
          <w:sz w:val="21"/>
          <w:szCs w:val="21"/>
          <w:lang w:eastAsia="zh-CN"/>
        </w:rPr>
        <w:t>应对这一挑战，但外部资源也需要进行质量控制和管理，因此也</w:t>
      </w:r>
      <w:r w:rsidRPr="00C944FF">
        <w:rPr>
          <w:rFonts w:ascii="SimSun" w:hAnsi="SimSun" w:hint="eastAsia"/>
          <w:sz w:val="21"/>
          <w:szCs w:val="21"/>
          <w:lang w:eastAsia="zh-CN"/>
        </w:rPr>
        <w:t>需要</w:t>
      </w:r>
      <w:r w:rsidRPr="00C944FF">
        <w:rPr>
          <w:rFonts w:ascii="SimSun" w:hAnsi="SimSun"/>
          <w:sz w:val="21"/>
          <w:szCs w:val="21"/>
          <w:lang w:eastAsia="zh-CN"/>
        </w:rPr>
        <w:t>投入大量资源。</w:t>
      </w:r>
    </w:p>
    <w:p w:rsidR="006744B9" w:rsidRPr="00C944FF" w:rsidRDefault="006744B9" w:rsidP="00854BE6">
      <w:pPr>
        <w:overflowPunct w:val="0"/>
        <w:adjustRightInd w:val="0"/>
        <w:spacing w:afterLines="50" w:after="120" w:line="340" w:lineRule="atLeast"/>
        <w:rPr>
          <w:rFonts w:ascii="SimSun" w:hAnsi="SimSun"/>
          <w:sz w:val="21"/>
          <w:szCs w:val="21"/>
          <w:lang w:eastAsia="zh-CN"/>
        </w:rPr>
      </w:pPr>
      <w:r>
        <w:rPr>
          <w:rFonts w:ascii="SimSun" w:hAnsi="SimSun" w:hint="eastAsia"/>
          <w:sz w:val="21"/>
          <w:szCs w:val="21"/>
          <w:lang w:eastAsia="zh-CN"/>
        </w:rPr>
        <w:t>五.4</w:t>
      </w:r>
      <w:r w:rsidR="00854BE6">
        <w:rPr>
          <w:rFonts w:ascii="SimSun" w:hAnsi="SimSun"/>
          <w:sz w:val="21"/>
          <w:szCs w:val="21"/>
          <w:lang w:eastAsia="zh-CN"/>
        </w:rPr>
        <w:t>.</w:t>
      </w:r>
      <w:r w:rsidR="00854BE6">
        <w:rPr>
          <w:rFonts w:ascii="SimSun" w:hAnsi="SimSun"/>
          <w:sz w:val="21"/>
          <w:szCs w:val="21"/>
          <w:lang w:eastAsia="zh-CN"/>
        </w:rPr>
        <w:tab/>
      </w:r>
      <w:r w:rsidRPr="00C944FF">
        <w:rPr>
          <w:rFonts w:ascii="SimSun" w:hAnsi="SimSun" w:hint="eastAsia"/>
          <w:sz w:val="21"/>
          <w:szCs w:val="21"/>
          <w:lang w:eastAsia="zh-CN"/>
        </w:rPr>
        <w:t>第二大</w:t>
      </w:r>
      <w:r w:rsidRPr="00C944FF">
        <w:rPr>
          <w:rFonts w:ascii="SimSun" w:hAnsi="SimSun"/>
          <w:sz w:val="21"/>
          <w:szCs w:val="21"/>
          <w:lang w:eastAsia="zh-CN"/>
        </w:rPr>
        <w:t>挑战是确保在知识产权日益</w:t>
      </w:r>
      <w:r w:rsidRPr="00C944FF">
        <w:rPr>
          <w:rFonts w:ascii="SimSun" w:hAnsi="SimSun" w:hint="eastAsia"/>
          <w:sz w:val="21"/>
          <w:szCs w:val="21"/>
          <w:lang w:eastAsia="zh-CN"/>
        </w:rPr>
        <w:t>受到</w:t>
      </w:r>
      <w:r w:rsidRPr="00C944FF">
        <w:rPr>
          <w:rFonts w:ascii="SimSun" w:hAnsi="SimSun"/>
          <w:sz w:val="21"/>
          <w:szCs w:val="21"/>
          <w:lang w:eastAsia="zh-CN"/>
        </w:rPr>
        <w:t>公众、学术机构、</w:t>
      </w:r>
      <w:r w:rsidRPr="00C944FF">
        <w:rPr>
          <w:rFonts w:ascii="SimSun" w:hAnsi="SimSun" w:hint="eastAsia"/>
          <w:sz w:val="21"/>
          <w:szCs w:val="21"/>
          <w:lang w:eastAsia="zh-CN"/>
        </w:rPr>
        <w:t>智库</w:t>
      </w:r>
      <w:r w:rsidRPr="00C944FF">
        <w:rPr>
          <w:rFonts w:ascii="SimSun" w:hAnsi="SimSun"/>
          <w:sz w:val="21"/>
          <w:szCs w:val="21"/>
          <w:lang w:eastAsia="zh-CN"/>
        </w:rPr>
        <w:t>和非政府组织关注的背景下，</w:t>
      </w:r>
      <w:r w:rsidR="00FC1FC8">
        <w:rPr>
          <w:rFonts w:ascii="SimSun" w:hAnsi="SimSun" w:hint="eastAsia"/>
          <w:sz w:val="21"/>
          <w:szCs w:val="21"/>
          <w:lang w:eastAsia="zh-CN"/>
        </w:rPr>
        <w:t>产权组织</w:t>
      </w:r>
      <w:r w:rsidRPr="00C944FF">
        <w:rPr>
          <w:rFonts w:ascii="SimSun" w:hAnsi="SimSun"/>
          <w:sz w:val="21"/>
          <w:szCs w:val="21"/>
          <w:lang w:eastAsia="zh-CN"/>
        </w:rPr>
        <w:t>的工作可以增加价值。</w:t>
      </w:r>
      <w:r w:rsidR="00FC1FC8">
        <w:rPr>
          <w:rFonts w:ascii="SimSun" w:hAnsi="SimSun"/>
          <w:sz w:val="21"/>
          <w:szCs w:val="21"/>
          <w:lang w:eastAsia="zh-CN"/>
        </w:rPr>
        <w:t>产权组织</w:t>
      </w:r>
      <w:r w:rsidRPr="00C944FF">
        <w:rPr>
          <w:rFonts w:ascii="SimSun" w:hAnsi="SimSun" w:hint="eastAsia"/>
          <w:sz w:val="21"/>
          <w:szCs w:val="21"/>
          <w:lang w:eastAsia="zh-CN"/>
        </w:rPr>
        <w:t>的</w:t>
      </w:r>
      <w:r w:rsidRPr="00C944FF">
        <w:rPr>
          <w:rFonts w:ascii="SimSun" w:hAnsi="SimSun"/>
          <w:sz w:val="21"/>
          <w:szCs w:val="21"/>
          <w:lang w:eastAsia="zh-CN"/>
        </w:rPr>
        <w:t>部分工作，如</w:t>
      </w:r>
      <w:r w:rsidRPr="00C944FF">
        <w:rPr>
          <w:rFonts w:ascii="SimSun" w:hAnsi="SimSun" w:hint="eastAsia"/>
          <w:sz w:val="21"/>
          <w:szCs w:val="21"/>
          <w:lang w:eastAsia="zh-CN"/>
        </w:rPr>
        <w:t>统计资料</w:t>
      </w:r>
      <w:r w:rsidRPr="00C944FF">
        <w:rPr>
          <w:rFonts w:ascii="SimSun" w:hAnsi="SimSun"/>
          <w:sz w:val="21"/>
          <w:szCs w:val="21"/>
          <w:lang w:eastAsia="zh-CN"/>
        </w:rPr>
        <w:t>，</w:t>
      </w:r>
      <w:r w:rsidRPr="00C944FF">
        <w:rPr>
          <w:rFonts w:ascii="SimSun" w:hAnsi="SimSun" w:hint="eastAsia"/>
          <w:sz w:val="21"/>
          <w:szCs w:val="21"/>
          <w:lang w:eastAsia="zh-CN"/>
        </w:rPr>
        <w:t>是基本资源</w:t>
      </w:r>
      <w:r w:rsidRPr="00C944FF">
        <w:rPr>
          <w:rFonts w:ascii="SimSun" w:hAnsi="SimSun"/>
          <w:sz w:val="21"/>
          <w:szCs w:val="21"/>
          <w:lang w:eastAsia="zh-CN"/>
        </w:rPr>
        <w:t>，可以</w:t>
      </w:r>
      <w:r w:rsidRPr="00C944FF">
        <w:rPr>
          <w:rFonts w:ascii="SimSun" w:hAnsi="SimSun" w:hint="eastAsia"/>
          <w:sz w:val="21"/>
          <w:szCs w:val="21"/>
          <w:lang w:eastAsia="zh-CN"/>
        </w:rPr>
        <w:t>充分</w:t>
      </w:r>
      <w:r w:rsidRPr="00C944FF">
        <w:rPr>
          <w:rFonts w:ascii="SimSun" w:hAnsi="SimSun"/>
          <w:sz w:val="21"/>
          <w:szCs w:val="21"/>
          <w:lang w:eastAsia="zh-CN"/>
        </w:rPr>
        <w:t>补充其他机构</w:t>
      </w:r>
      <w:r w:rsidRPr="00C944FF">
        <w:rPr>
          <w:rFonts w:ascii="SimSun" w:hAnsi="SimSun" w:hint="eastAsia"/>
          <w:sz w:val="21"/>
          <w:szCs w:val="21"/>
          <w:lang w:eastAsia="zh-CN"/>
        </w:rPr>
        <w:t>和</w:t>
      </w:r>
      <w:r w:rsidRPr="00C944FF">
        <w:rPr>
          <w:rFonts w:ascii="SimSun" w:hAnsi="SimSun"/>
          <w:sz w:val="21"/>
          <w:szCs w:val="21"/>
          <w:lang w:eastAsia="zh-CN"/>
        </w:rPr>
        <w:t>机关</w:t>
      </w:r>
      <w:r w:rsidRPr="00C944FF">
        <w:rPr>
          <w:rFonts w:ascii="SimSun" w:hAnsi="SimSun" w:hint="eastAsia"/>
          <w:sz w:val="21"/>
          <w:szCs w:val="21"/>
          <w:lang w:eastAsia="zh-CN"/>
        </w:rPr>
        <w:t>的活动</w:t>
      </w:r>
      <w:r w:rsidRPr="00C944FF">
        <w:rPr>
          <w:rFonts w:ascii="SimSun" w:hAnsi="SimSun"/>
          <w:sz w:val="21"/>
          <w:szCs w:val="21"/>
          <w:lang w:eastAsia="zh-CN"/>
        </w:rPr>
        <w:t>。</w:t>
      </w:r>
      <w:r w:rsidRPr="00C944FF">
        <w:rPr>
          <w:rFonts w:ascii="SimSun" w:hAnsi="SimSun" w:hint="eastAsia"/>
          <w:sz w:val="21"/>
          <w:szCs w:val="21"/>
          <w:lang w:eastAsia="zh-CN"/>
        </w:rPr>
        <w:t>比</w:t>
      </w:r>
      <w:r w:rsidRPr="00C944FF">
        <w:rPr>
          <w:rFonts w:ascii="SimSun" w:hAnsi="SimSun"/>
          <w:sz w:val="21"/>
          <w:szCs w:val="21"/>
          <w:lang w:eastAsia="zh-CN"/>
        </w:rPr>
        <w:t>如</w:t>
      </w:r>
      <w:r w:rsidRPr="00C944FF">
        <w:rPr>
          <w:rFonts w:ascii="SimSun" w:hAnsi="SimSun" w:hint="eastAsia"/>
          <w:sz w:val="21"/>
          <w:szCs w:val="21"/>
          <w:lang w:eastAsia="zh-CN"/>
        </w:rPr>
        <w:t>在</w:t>
      </w:r>
      <w:r w:rsidR="00FC1FC8">
        <w:rPr>
          <w:rFonts w:ascii="SimSun" w:hAnsi="SimSun"/>
          <w:sz w:val="21"/>
          <w:szCs w:val="21"/>
          <w:lang w:eastAsia="zh-CN"/>
        </w:rPr>
        <w:t>产权组织</w:t>
      </w:r>
      <w:r w:rsidRPr="00C944FF">
        <w:rPr>
          <w:rFonts w:ascii="SimSun" w:hAnsi="SimSun"/>
          <w:sz w:val="21"/>
          <w:szCs w:val="21"/>
          <w:lang w:eastAsia="zh-CN"/>
        </w:rPr>
        <w:t>开放数据政策的</w:t>
      </w:r>
      <w:r w:rsidRPr="00C944FF">
        <w:rPr>
          <w:rFonts w:ascii="SimSun" w:hAnsi="SimSun" w:hint="eastAsia"/>
          <w:sz w:val="21"/>
          <w:szCs w:val="21"/>
          <w:lang w:eastAsia="zh-CN"/>
        </w:rPr>
        <w:t>促进</w:t>
      </w:r>
      <w:r w:rsidRPr="00C944FF">
        <w:rPr>
          <w:rFonts w:ascii="SimSun" w:hAnsi="SimSun"/>
          <w:sz w:val="21"/>
          <w:szCs w:val="21"/>
          <w:lang w:eastAsia="zh-CN"/>
        </w:rPr>
        <w:t>下，</w:t>
      </w:r>
      <w:r w:rsidRPr="00C944FF">
        <w:rPr>
          <w:rFonts w:ascii="SimSun" w:hAnsi="SimSun" w:hint="eastAsia"/>
          <w:sz w:val="21"/>
          <w:szCs w:val="21"/>
          <w:lang w:eastAsia="zh-CN"/>
        </w:rPr>
        <w:t>广大</w:t>
      </w:r>
      <w:r w:rsidRPr="00C944FF">
        <w:rPr>
          <w:rFonts w:ascii="SimSun" w:hAnsi="SimSun"/>
          <w:sz w:val="21"/>
          <w:szCs w:val="21"/>
          <w:lang w:eastAsia="zh-CN"/>
        </w:rPr>
        <w:t>外部机构和组织广泛仰赖</w:t>
      </w:r>
      <w:r w:rsidRPr="00C944FF">
        <w:rPr>
          <w:rFonts w:ascii="SimSun" w:hAnsi="SimSun" w:hint="eastAsia"/>
          <w:sz w:val="21"/>
          <w:szCs w:val="21"/>
          <w:lang w:eastAsia="zh-CN"/>
        </w:rPr>
        <w:t>WIPO统计</w:t>
      </w:r>
      <w:r w:rsidRPr="00C944FF">
        <w:rPr>
          <w:rFonts w:ascii="SimSun" w:hAnsi="SimSun"/>
          <w:sz w:val="21"/>
          <w:szCs w:val="21"/>
          <w:lang w:eastAsia="zh-CN"/>
        </w:rPr>
        <w:t>数据中心</w:t>
      </w:r>
      <w:r w:rsidRPr="00C944FF">
        <w:rPr>
          <w:rFonts w:ascii="SimSun" w:hAnsi="SimSun" w:hint="eastAsia"/>
          <w:sz w:val="21"/>
          <w:szCs w:val="21"/>
          <w:lang w:eastAsia="zh-CN"/>
        </w:rPr>
        <w:t>编写</w:t>
      </w:r>
      <w:r w:rsidRPr="00C944FF">
        <w:rPr>
          <w:rFonts w:ascii="SimSun" w:hAnsi="SimSun"/>
          <w:sz w:val="21"/>
          <w:szCs w:val="21"/>
          <w:lang w:eastAsia="zh-CN"/>
        </w:rPr>
        <w:t>自己的研究。</w:t>
      </w:r>
      <w:r w:rsidR="00FC1FC8">
        <w:rPr>
          <w:rFonts w:ascii="SimSun" w:hAnsi="SimSun" w:hint="eastAsia"/>
          <w:sz w:val="21"/>
          <w:szCs w:val="21"/>
          <w:lang w:eastAsia="zh-CN"/>
        </w:rPr>
        <w:t>产权组织</w:t>
      </w:r>
      <w:r w:rsidRPr="00C944FF">
        <w:rPr>
          <w:rFonts w:ascii="SimSun" w:hAnsi="SimSun"/>
          <w:sz w:val="21"/>
          <w:szCs w:val="21"/>
          <w:lang w:eastAsia="zh-CN"/>
        </w:rPr>
        <w:t>的其他工作，如</w:t>
      </w:r>
      <w:r w:rsidRPr="00C944FF">
        <w:rPr>
          <w:rFonts w:ascii="SimSun" w:hAnsi="SimSun" w:hint="eastAsia"/>
          <w:sz w:val="21"/>
          <w:szCs w:val="21"/>
          <w:lang w:eastAsia="zh-CN"/>
        </w:rPr>
        <w:t>GII和WIPI，</w:t>
      </w:r>
      <w:r w:rsidRPr="00C944FF">
        <w:rPr>
          <w:rFonts w:ascii="SimSun" w:hAnsi="SimSun"/>
          <w:sz w:val="21"/>
          <w:szCs w:val="21"/>
          <w:lang w:eastAsia="zh-CN"/>
        </w:rPr>
        <w:t>已经确立了领先地位，</w:t>
      </w:r>
      <w:r w:rsidRPr="00C944FF">
        <w:rPr>
          <w:rFonts w:ascii="SimSun" w:hAnsi="SimSun" w:hint="eastAsia"/>
          <w:sz w:val="21"/>
          <w:szCs w:val="21"/>
          <w:lang w:eastAsia="zh-CN"/>
        </w:rPr>
        <w:t>事实上</w:t>
      </w:r>
      <w:r w:rsidRPr="00C944FF">
        <w:rPr>
          <w:rFonts w:ascii="SimSun" w:hAnsi="SimSun"/>
          <w:sz w:val="21"/>
          <w:szCs w:val="21"/>
          <w:lang w:eastAsia="zh-CN"/>
        </w:rPr>
        <w:t>并无产品可</w:t>
      </w:r>
      <w:r w:rsidRPr="00C944FF">
        <w:rPr>
          <w:rFonts w:ascii="SimSun" w:hAnsi="SimSun" w:hint="eastAsia"/>
          <w:sz w:val="21"/>
          <w:szCs w:val="21"/>
          <w:lang w:eastAsia="zh-CN"/>
        </w:rPr>
        <w:t>与之匹敌</w:t>
      </w:r>
      <w:r w:rsidRPr="00C944FF">
        <w:rPr>
          <w:rFonts w:ascii="SimSun" w:hAnsi="SimSun"/>
          <w:sz w:val="21"/>
          <w:szCs w:val="21"/>
          <w:lang w:eastAsia="zh-CN"/>
        </w:rPr>
        <w:t>。</w:t>
      </w:r>
    </w:p>
    <w:p w:rsidR="006744B9" w:rsidRPr="00C944FF" w:rsidRDefault="006744B9" w:rsidP="00A560E9">
      <w:pPr>
        <w:keepNext/>
        <w:adjustRightInd w:val="0"/>
        <w:spacing w:beforeLines="100" w:before="240" w:afterLines="50" w:after="120" w:line="340" w:lineRule="atLeast"/>
        <w:rPr>
          <w:rFonts w:ascii="SimHei" w:eastAsia="SimHei" w:hAnsi="SimHei"/>
          <w:sz w:val="21"/>
          <w:szCs w:val="21"/>
          <w:lang w:eastAsia="zh-CN"/>
        </w:rPr>
      </w:pPr>
      <w:r w:rsidRPr="00C944FF">
        <w:rPr>
          <w:rFonts w:ascii="SimHei" w:eastAsia="SimHei" w:hAnsi="SimHei" w:hint="eastAsia"/>
          <w:sz w:val="21"/>
          <w:szCs w:val="21"/>
          <w:lang w:eastAsia="zh-CN"/>
        </w:rPr>
        <w:t>战  略</w:t>
      </w:r>
    </w:p>
    <w:p w:rsidR="006744B9" w:rsidRPr="00C944FF" w:rsidRDefault="006744B9" w:rsidP="00854BE6">
      <w:pPr>
        <w:overflowPunct w:val="0"/>
        <w:adjustRightInd w:val="0"/>
        <w:spacing w:afterLines="50" w:after="120" w:line="340" w:lineRule="atLeast"/>
        <w:rPr>
          <w:rFonts w:ascii="SimSun" w:hAnsi="SimSun"/>
          <w:sz w:val="21"/>
          <w:szCs w:val="21"/>
          <w:lang w:eastAsia="zh-CN"/>
        </w:rPr>
      </w:pPr>
      <w:r>
        <w:rPr>
          <w:rFonts w:ascii="SimSun" w:hAnsi="SimSun" w:hint="eastAsia"/>
          <w:sz w:val="21"/>
          <w:szCs w:val="21"/>
          <w:lang w:eastAsia="zh-CN"/>
        </w:rPr>
        <w:t>五.5</w:t>
      </w:r>
      <w:r w:rsidR="00854BE6">
        <w:rPr>
          <w:rFonts w:ascii="SimSun" w:hAnsi="SimSun"/>
          <w:sz w:val="21"/>
          <w:szCs w:val="21"/>
          <w:lang w:eastAsia="zh-CN"/>
        </w:rPr>
        <w:t>.</w:t>
      </w:r>
      <w:r w:rsidR="00854BE6">
        <w:rPr>
          <w:rFonts w:ascii="SimSun" w:hAnsi="SimSun"/>
          <w:sz w:val="21"/>
          <w:szCs w:val="21"/>
          <w:lang w:eastAsia="zh-CN"/>
        </w:rPr>
        <w:tab/>
      </w:r>
      <w:r w:rsidR="00FC1FC8">
        <w:rPr>
          <w:rFonts w:ascii="SimSun" w:hAnsi="SimSun" w:hint="eastAsia"/>
          <w:sz w:val="21"/>
          <w:szCs w:val="21"/>
          <w:lang w:eastAsia="zh-CN"/>
        </w:rPr>
        <w:t>产权组织</w:t>
      </w:r>
      <w:r w:rsidRPr="00C944FF">
        <w:rPr>
          <w:rFonts w:ascii="SimSun" w:hAnsi="SimSun" w:hint="eastAsia"/>
          <w:sz w:val="21"/>
          <w:szCs w:val="21"/>
          <w:lang w:eastAsia="zh-CN"/>
        </w:rPr>
        <w:t>在这一</w:t>
      </w:r>
      <w:r w:rsidRPr="00C944FF">
        <w:rPr>
          <w:rFonts w:ascii="SimSun" w:hAnsi="SimSun"/>
          <w:sz w:val="21"/>
          <w:szCs w:val="21"/>
          <w:lang w:eastAsia="zh-CN"/>
        </w:rPr>
        <w:t>领域</w:t>
      </w:r>
      <w:r w:rsidRPr="00C944FF">
        <w:rPr>
          <w:rFonts w:ascii="SimSun" w:hAnsi="SimSun" w:hint="eastAsia"/>
          <w:sz w:val="21"/>
          <w:szCs w:val="21"/>
          <w:lang w:eastAsia="zh-CN"/>
        </w:rPr>
        <w:t>的</w:t>
      </w:r>
      <w:r w:rsidRPr="00C944FF">
        <w:rPr>
          <w:rFonts w:ascii="SimSun" w:hAnsi="SimSun"/>
          <w:sz w:val="21"/>
          <w:szCs w:val="21"/>
          <w:lang w:eastAsia="zh-CN"/>
        </w:rPr>
        <w:t>计划</w:t>
      </w:r>
      <w:r w:rsidRPr="00C944FF">
        <w:rPr>
          <w:rFonts w:ascii="SimSun" w:hAnsi="SimSun" w:hint="eastAsia"/>
          <w:sz w:val="21"/>
          <w:szCs w:val="21"/>
          <w:lang w:eastAsia="zh-CN"/>
        </w:rPr>
        <w:t>下</w:t>
      </w:r>
      <w:r w:rsidRPr="00C944FF">
        <w:rPr>
          <w:rFonts w:ascii="SimSun" w:hAnsi="SimSun"/>
          <w:sz w:val="21"/>
          <w:szCs w:val="21"/>
          <w:lang w:eastAsia="zh-CN"/>
        </w:rPr>
        <w:t>推出的产品受到广泛赞誉。</w:t>
      </w:r>
      <w:r w:rsidRPr="00C944FF">
        <w:rPr>
          <w:rFonts w:ascii="SimSun" w:hAnsi="SimSun" w:hint="eastAsia"/>
          <w:sz w:val="21"/>
          <w:szCs w:val="21"/>
          <w:lang w:eastAsia="zh-CN"/>
        </w:rPr>
        <w:t>因此关于</w:t>
      </w:r>
      <w:r w:rsidRPr="00C944FF">
        <w:rPr>
          <w:rFonts w:ascii="SimSun" w:hAnsi="SimSun"/>
          <w:sz w:val="21"/>
          <w:szCs w:val="21"/>
          <w:lang w:eastAsia="zh-CN"/>
        </w:rPr>
        <w:t>战略目标五的</w:t>
      </w:r>
      <w:r w:rsidRPr="00C944FF">
        <w:rPr>
          <w:rFonts w:ascii="SimSun" w:hAnsi="SimSun" w:hint="eastAsia"/>
          <w:sz w:val="21"/>
          <w:szCs w:val="21"/>
          <w:lang w:eastAsia="zh-CN"/>
        </w:rPr>
        <w:t>计划</w:t>
      </w:r>
      <w:r w:rsidRPr="00C944FF">
        <w:rPr>
          <w:rFonts w:ascii="SimSun" w:hAnsi="SimSun"/>
          <w:sz w:val="21"/>
          <w:szCs w:val="21"/>
          <w:lang w:eastAsia="zh-CN"/>
        </w:rPr>
        <w:t>将维持其基本精神不变，</w:t>
      </w:r>
      <w:r w:rsidR="00260E30">
        <w:rPr>
          <w:rFonts w:ascii="SimSun" w:hAnsi="SimSun" w:hint="eastAsia"/>
          <w:sz w:val="21"/>
          <w:szCs w:val="21"/>
          <w:lang w:eastAsia="zh-CN"/>
        </w:rPr>
        <w:t>拟</w:t>
      </w:r>
      <w:r w:rsidR="000C6D93">
        <w:rPr>
          <w:rFonts w:ascii="SimSun" w:hAnsi="SimSun" w:hint="eastAsia"/>
          <w:sz w:val="21"/>
          <w:szCs w:val="21"/>
          <w:lang w:eastAsia="zh-CN"/>
        </w:rPr>
        <w:t>遵循</w:t>
      </w:r>
      <w:r w:rsidRPr="00C944FF">
        <w:rPr>
          <w:rFonts w:ascii="SimSun" w:hAnsi="SimSun" w:hint="eastAsia"/>
          <w:sz w:val="21"/>
          <w:szCs w:val="21"/>
          <w:lang w:eastAsia="zh-CN"/>
        </w:rPr>
        <w:t>以下</w:t>
      </w:r>
      <w:r w:rsidRPr="00C944FF">
        <w:rPr>
          <w:rFonts w:ascii="SimSun" w:hAnsi="SimSun"/>
          <w:sz w:val="21"/>
          <w:szCs w:val="21"/>
          <w:lang w:eastAsia="zh-CN"/>
        </w:rPr>
        <w:t>五</w:t>
      </w:r>
      <w:r w:rsidR="00260E30">
        <w:rPr>
          <w:rFonts w:ascii="SimSun" w:hAnsi="SimSun" w:hint="eastAsia"/>
          <w:sz w:val="21"/>
          <w:szCs w:val="21"/>
          <w:lang w:eastAsia="zh-CN"/>
        </w:rPr>
        <w:t>个</w:t>
      </w:r>
      <w:r w:rsidRPr="00C944FF">
        <w:rPr>
          <w:rFonts w:ascii="SimSun" w:hAnsi="SimSun" w:hint="eastAsia"/>
          <w:sz w:val="21"/>
          <w:szCs w:val="21"/>
          <w:lang w:eastAsia="zh-CN"/>
        </w:rPr>
        <w:t>战</w:t>
      </w:r>
      <w:r w:rsidRPr="00C944FF">
        <w:rPr>
          <w:rFonts w:ascii="SimSun" w:hAnsi="SimSun"/>
          <w:sz w:val="21"/>
          <w:szCs w:val="21"/>
          <w:lang w:eastAsia="zh-CN"/>
        </w:rPr>
        <w:t>略：</w:t>
      </w:r>
    </w:p>
    <w:p w:rsidR="006744B9" w:rsidRPr="00C944FF" w:rsidRDefault="006744B9" w:rsidP="007B1E26">
      <w:pPr>
        <w:overflowPunct w:val="0"/>
        <w:adjustRightInd w:val="0"/>
        <w:spacing w:afterLines="50" w:after="120" w:line="340" w:lineRule="atLeast"/>
        <w:ind w:leftChars="350" w:left="1400" w:hangingChars="300" w:hanging="630"/>
        <w:rPr>
          <w:rFonts w:ascii="SimSun" w:hAnsi="SimSun"/>
          <w:sz w:val="21"/>
          <w:szCs w:val="21"/>
          <w:lang w:eastAsia="zh-CN"/>
        </w:rPr>
      </w:pPr>
      <w:r>
        <w:rPr>
          <w:rFonts w:ascii="SimSun" w:hAnsi="SimSun"/>
          <w:sz w:val="21"/>
          <w:szCs w:val="21"/>
          <w:lang w:eastAsia="zh-CN"/>
        </w:rPr>
        <w:t>(1)</w:t>
      </w:r>
      <w:r>
        <w:rPr>
          <w:rFonts w:ascii="SimSun" w:hAnsi="SimSun"/>
          <w:sz w:val="21"/>
          <w:szCs w:val="21"/>
          <w:lang w:eastAsia="zh-CN"/>
        </w:rPr>
        <w:tab/>
      </w:r>
      <w:r w:rsidRPr="00C944FF">
        <w:rPr>
          <w:rFonts w:ascii="SimSun" w:hAnsi="SimSun" w:hint="eastAsia"/>
          <w:sz w:val="21"/>
          <w:szCs w:val="21"/>
          <w:lang w:eastAsia="zh-CN"/>
        </w:rPr>
        <w:t>将</w:t>
      </w:r>
      <w:r w:rsidRPr="00C944FF">
        <w:rPr>
          <w:rFonts w:ascii="SimSun" w:hAnsi="SimSun"/>
          <w:sz w:val="21"/>
          <w:szCs w:val="21"/>
          <w:lang w:eastAsia="zh-CN"/>
        </w:rPr>
        <w:t>继续与发展部门合作，努力提高</w:t>
      </w:r>
      <w:r w:rsidRPr="00C944FF">
        <w:rPr>
          <w:rFonts w:ascii="SimSun" w:hAnsi="SimSun" w:hint="eastAsia"/>
          <w:sz w:val="21"/>
          <w:szCs w:val="21"/>
          <w:lang w:eastAsia="zh-CN"/>
        </w:rPr>
        <w:t>WIPI涵盖</w:t>
      </w:r>
      <w:r w:rsidRPr="00C944FF">
        <w:rPr>
          <w:rFonts w:ascii="SimSun" w:hAnsi="SimSun"/>
          <w:sz w:val="21"/>
          <w:szCs w:val="21"/>
          <w:lang w:eastAsia="zh-CN"/>
        </w:rPr>
        <w:t>国家的数量，并将应</w:t>
      </w:r>
      <w:r w:rsidRPr="00C944FF">
        <w:rPr>
          <w:rFonts w:ascii="SimSun" w:hAnsi="SimSun" w:hint="eastAsia"/>
          <w:sz w:val="21"/>
          <w:szCs w:val="21"/>
          <w:lang w:eastAsia="zh-CN"/>
        </w:rPr>
        <w:t>请</w:t>
      </w:r>
      <w:r w:rsidRPr="00C944FF">
        <w:rPr>
          <w:rFonts w:ascii="SimSun" w:hAnsi="SimSun"/>
          <w:sz w:val="21"/>
          <w:szCs w:val="21"/>
          <w:lang w:eastAsia="zh-CN"/>
        </w:rPr>
        <w:t>求提供技术援助，</w:t>
      </w:r>
      <w:r w:rsidRPr="00C944FF">
        <w:rPr>
          <w:rFonts w:ascii="SimSun" w:hAnsi="SimSun" w:hint="eastAsia"/>
          <w:sz w:val="21"/>
          <w:szCs w:val="21"/>
          <w:lang w:eastAsia="zh-CN"/>
        </w:rPr>
        <w:t>提高</w:t>
      </w:r>
      <w:r w:rsidRPr="00C944FF">
        <w:rPr>
          <w:rFonts w:ascii="SimSun" w:hAnsi="SimSun"/>
          <w:sz w:val="21"/>
          <w:szCs w:val="21"/>
          <w:lang w:eastAsia="zh-CN"/>
        </w:rPr>
        <w:t>发展中</w:t>
      </w:r>
      <w:r w:rsidR="00260E30">
        <w:rPr>
          <w:rFonts w:ascii="SimSun" w:hAnsi="SimSun" w:hint="eastAsia"/>
          <w:sz w:val="21"/>
          <w:szCs w:val="21"/>
          <w:lang w:eastAsia="zh-CN"/>
        </w:rPr>
        <w:t>国家</w:t>
      </w:r>
      <w:r w:rsidRPr="00C944FF">
        <w:rPr>
          <w:rFonts w:ascii="SimSun" w:hAnsi="SimSun"/>
          <w:sz w:val="21"/>
          <w:szCs w:val="21"/>
          <w:lang w:eastAsia="zh-CN"/>
        </w:rPr>
        <w:t>、转型</w:t>
      </w:r>
      <w:r w:rsidR="00260E30">
        <w:rPr>
          <w:rFonts w:ascii="SimSun" w:hAnsi="SimSun" w:hint="eastAsia"/>
          <w:sz w:val="21"/>
          <w:szCs w:val="21"/>
          <w:lang w:eastAsia="zh-CN"/>
        </w:rPr>
        <w:t>国家</w:t>
      </w:r>
      <w:r w:rsidRPr="00C944FF">
        <w:rPr>
          <w:rFonts w:ascii="SimSun" w:hAnsi="SimSun"/>
          <w:sz w:val="21"/>
          <w:szCs w:val="21"/>
          <w:lang w:eastAsia="zh-CN"/>
        </w:rPr>
        <w:t>和最不发达国家</w:t>
      </w:r>
      <w:r w:rsidR="00260E30">
        <w:rPr>
          <w:rFonts w:ascii="SimSun" w:hAnsi="SimSun" w:hint="eastAsia"/>
          <w:sz w:val="21"/>
          <w:szCs w:val="21"/>
          <w:lang w:eastAsia="zh-CN"/>
        </w:rPr>
        <w:t>建立</w:t>
      </w:r>
      <w:r w:rsidRPr="00C944FF">
        <w:rPr>
          <w:rFonts w:ascii="SimSun" w:hAnsi="SimSun"/>
          <w:sz w:val="21"/>
          <w:szCs w:val="21"/>
          <w:lang w:eastAsia="zh-CN"/>
        </w:rPr>
        <w:t>或发展统计</w:t>
      </w:r>
      <w:r w:rsidRPr="00C944FF">
        <w:rPr>
          <w:rFonts w:ascii="SimSun" w:hAnsi="SimSun" w:hint="eastAsia"/>
          <w:sz w:val="21"/>
          <w:szCs w:val="21"/>
          <w:lang w:eastAsia="zh-CN"/>
        </w:rPr>
        <w:t>设施的</w:t>
      </w:r>
      <w:r w:rsidRPr="00C944FF">
        <w:rPr>
          <w:rFonts w:ascii="SimSun" w:hAnsi="SimSun"/>
          <w:sz w:val="21"/>
          <w:szCs w:val="21"/>
          <w:lang w:eastAsia="zh-CN"/>
        </w:rPr>
        <w:t>能力。</w:t>
      </w:r>
      <w:r w:rsidRPr="00C944FF">
        <w:rPr>
          <w:rFonts w:ascii="SimSun" w:hAnsi="SimSun" w:hint="eastAsia"/>
          <w:sz w:val="21"/>
          <w:szCs w:val="21"/>
          <w:lang w:eastAsia="zh-CN"/>
        </w:rPr>
        <w:t>将</w:t>
      </w:r>
      <w:r w:rsidRPr="00C944FF">
        <w:rPr>
          <w:rFonts w:ascii="SimSun" w:hAnsi="SimSun"/>
          <w:sz w:val="21"/>
          <w:szCs w:val="21"/>
          <w:lang w:eastAsia="zh-CN"/>
        </w:rPr>
        <w:t>继续</w:t>
      </w:r>
      <w:r w:rsidRPr="00C944FF">
        <w:rPr>
          <w:rFonts w:ascii="SimSun" w:hAnsi="SimSun" w:hint="eastAsia"/>
          <w:sz w:val="21"/>
          <w:szCs w:val="21"/>
          <w:lang w:eastAsia="zh-CN"/>
        </w:rPr>
        <w:t>与</w:t>
      </w:r>
      <w:r w:rsidRPr="00C944FF">
        <w:rPr>
          <w:rFonts w:ascii="SimSun" w:hAnsi="SimSun"/>
          <w:sz w:val="21"/>
          <w:szCs w:val="21"/>
          <w:lang w:eastAsia="zh-CN"/>
        </w:rPr>
        <w:t>成员国</w:t>
      </w:r>
      <w:r w:rsidRPr="00C944FF">
        <w:rPr>
          <w:rFonts w:ascii="SimSun" w:hAnsi="SimSun" w:hint="eastAsia"/>
          <w:sz w:val="21"/>
          <w:szCs w:val="21"/>
          <w:lang w:eastAsia="zh-CN"/>
        </w:rPr>
        <w:t>进行磋商，制定或</w:t>
      </w:r>
      <w:r w:rsidRPr="00C944FF">
        <w:rPr>
          <w:rFonts w:ascii="SimSun" w:hAnsi="SimSun"/>
          <w:sz w:val="21"/>
          <w:szCs w:val="21"/>
          <w:lang w:eastAsia="zh-CN"/>
        </w:rPr>
        <w:t>改进</w:t>
      </w:r>
      <w:r w:rsidRPr="00C944FF">
        <w:rPr>
          <w:rFonts w:ascii="SimSun" w:hAnsi="SimSun" w:hint="eastAsia"/>
          <w:sz w:val="21"/>
          <w:szCs w:val="21"/>
          <w:lang w:eastAsia="zh-CN"/>
        </w:rPr>
        <w:t>有助于政策</w:t>
      </w:r>
      <w:r w:rsidRPr="00C944FF">
        <w:rPr>
          <w:rFonts w:ascii="SimSun" w:hAnsi="SimSun"/>
          <w:sz w:val="21"/>
          <w:szCs w:val="21"/>
          <w:lang w:eastAsia="zh-CN"/>
        </w:rPr>
        <w:t>分析的</w:t>
      </w:r>
      <w:r w:rsidRPr="00C944FF">
        <w:rPr>
          <w:rFonts w:ascii="SimSun" w:hAnsi="SimSun" w:hint="eastAsia"/>
          <w:sz w:val="21"/>
          <w:szCs w:val="21"/>
          <w:lang w:eastAsia="zh-CN"/>
        </w:rPr>
        <w:t>指标</w:t>
      </w:r>
      <w:r w:rsidRPr="00C944FF">
        <w:rPr>
          <w:rFonts w:ascii="SimSun" w:hAnsi="SimSun"/>
          <w:sz w:val="21"/>
          <w:szCs w:val="21"/>
          <w:lang w:eastAsia="zh-CN"/>
        </w:rPr>
        <w:t>。将探索</w:t>
      </w:r>
      <w:r w:rsidRPr="00C944FF">
        <w:rPr>
          <w:rFonts w:ascii="SimSun" w:hAnsi="SimSun" w:hint="eastAsia"/>
          <w:sz w:val="21"/>
          <w:szCs w:val="21"/>
          <w:lang w:eastAsia="zh-CN"/>
        </w:rPr>
        <w:t>把</w:t>
      </w:r>
      <w:r w:rsidR="00FC1FC8">
        <w:rPr>
          <w:rFonts w:ascii="SimSun" w:hAnsi="SimSun"/>
          <w:sz w:val="21"/>
          <w:szCs w:val="21"/>
          <w:lang w:eastAsia="zh-CN"/>
        </w:rPr>
        <w:t>产权组织</w:t>
      </w:r>
      <w:r w:rsidRPr="00C944FF">
        <w:rPr>
          <w:rFonts w:ascii="SimSun" w:hAnsi="SimSun"/>
          <w:sz w:val="21"/>
          <w:szCs w:val="21"/>
          <w:lang w:eastAsia="zh-CN"/>
        </w:rPr>
        <w:t>的统计报告延伸到版权领域。</w:t>
      </w:r>
    </w:p>
    <w:p w:rsidR="006744B9" w:rsidRPr="00C944FF" w:rsidRDefault="006744B9" w:rsidP="007B1E26">
      <w:pPr>
        <w:overflowPunct w:val="0"/>
        <w:adjustRightInd w:val="0"/>
        <w:spacing w:afterLines="50" w:after="120" w:line="340" w:lineRule="atLeast"/>
        <w:ind w:leftChars="350" w:left="1400" w:hangingChars="300" w:hanging="630"/>
        <w:rPr>
          <w:rFonts w:ascii="SimSun" w:hAnsi="SimSun"/>
          <w:sz w:val="21"/>
          <w:szCs w:val="21"/>
          <w:lang w:eastAsia="zh-CN"/>
        </w:rPr>
      </w:pPr>
      <w:r>
        <w:rPr>
          <w:rFonts w:ascii="SimSun" w:hAnsi="SimSun"/>
          <w:sz w:val="21"/>
          <w:szCs w:val="21"/>
          <w:lang w:eastAsia="zh-CN"/>
        </w:rPr>
        <w:t>(2)</w:t>
      </w:r>
      <w:r>
        <w:rPr>
          <w:rFonts w:ascii="SimSun" w:hAnsi="SimSun"/>
          <w:sz w:val="21"/>
          <w:szCs w:val="21"/>
          <w:lang w:eastAsia="zh-CN"/>
        </w:rPr>
        <w:tab/>
      </w:r>
      <w:r w:rsidRPr="00C944FF">
        <w:rPr>
          <w:rFonts w:ascii="SimSun" w:hAnsi="SimSun" w:hint="eastAsia"/>
          <w:sz w:val="21"/>
          <w:szCs w:val="21"/>
          <w:lang w:eastAsia="zh-CN"/>
        </w:rPr>
        <w:t>将</w:t>
      </w:r>
      <w:r w:rsidRPr="00C944FF">
        <w:rPr>
          <w:rFonts w:ascii="SimSun" w:hAnsi="SimSun"/>
          <w:sz w:val="21"/>
          <w:szCs w:val="21"/>
          <w:lang w:eastAsia="zh-CN"/>
        </w:rPr>
        <w:t>继续发布</w:t>
      </w:r>
      <w:r w:rsidRPr="00C944FF">
        <w:rPr>
          <w:rFonts w:ascii="SimSun" w:hAnsi="SimSun" w:hint="eastAsia"/>
          <w:sz w:val="21"/>
          <w:szCs w:val="21"/>
          <w:lang w:eastAsia="zh-CN"/>
        </w:rPr>
        <w:t>GII，</w:t>
      </w:r>
      <w:r w:rsidRPr="00C944FF">
        <w:rPr>
          <w:rFonts w:ascii="SimSun" w:hAnsi="SimSun"/>
          <w:sz w:val="21"/>
          <w:szCs w:val="21"/>
          <w:lang w:eastAsia="zh-CN"/>
        </w:rPr>
        <w:t>并将探索</w:t>
      </w:r>
      <w:r w:rsidR="00260E30">
        <w:rPr>
          <w:rFonts w:ascii="SimSun" w:hAnsi="SimSun" w:hint="eastAsia"/>
          <w:sz w:val="21"/>
          <w:szCs w:val="21"/>
          <w:lang w:eastAsia="zh-CN"/>
        </w:rPr>
        <w:t>如何对其加以改进</w:t>
      </w:r>
      <w:r w:rsidRPr="00C944FF">
        <w:rPr>
          <w:rFonts w:ascii="SimSun" w:hAnsi="SimSun"/>
          <w:sz w:val="21"/>
          <w:szCs w:val="21"/>
          <w:lang w:eastAsia="zh-CN"/>
        </w:rPr>
        <w:t>，如除</w:t>
      </w:r>
      <w:r w:rsidRPr="00C944FF">
        <w:rPr>
          <w:rFonts w:ascii="SimSun" w:hAnsi="SimSun" w:hint="eastAsia"/>
          <w:sz w:val="21"/>
          <w:szCs w:val="21"/>
          <w:lang w:eastAsia="zh-CN"/>
        </w:rPr>
        <w:t>考察</w:t>
      </w:r>
      <w:r w:rsidRPr="00C944FF">
        <w:rPr>
          <w:rFonts w:ascii="SimSun" w:hAnsi="SimSun"/>
          <w:sz w:val="21"/>
          <w:szCs w:val="21"/>
          <w:lang w:eastAsia="zh-CN"/>
        </w:rPr>
        <w:t>国家</w:t>
      </w:r>
      <w:r w:rsidRPr="00C944FF">
        <w:rPr>
          <w:rFonts w:ascii="SimSun" w:hAnsi="SimSun" w:hint="eastAsia"/>
          <w:sz w:val="21"/>
          <w:szCs w:val="21"/>
          <w:lang w:eastAsia="zh-CN"/>
        </w:rPr>
        <w:t>的</w:t>
      </w:r>
      <w:r w:rsidRPr="00C944FF">
        <w:rPr>
          <w:rFonts w:ascii="SimSun" w:hAnsi="SimSun"/>
          <w:sz w:val="21"/>
          <w:szCs w:val="21"/>
          <w:lang w:eastAsia="zh-CN"/>
        </w:rPr>
        <w:t>情况外</w:t>
      </w:r>
      <w:r w:rsidRPr="00C944FF">
        <w:rPr>
          <w:rFonts w:ascii="SimSun" w:hAnsi="SimSun" w:hint="eastAsia"/>
          <w:sz w:val="21"/>
          <w:szCs w:val="21"/>
          <w:lang w:eastAsia="zh-CN"/>
        </w:rPr>
        <w:t>，还要</w:t>
      </w:r>
      <w:r w:rsidRPr="00C944FF">
        <w:rPr>
          <w:rFonts w:ascii="SimSun" w:hAnsi="SimSun"/>
          <w:sz w:val="21"/>
          <w:szCs w:val="21"/>
          <w:lang w:eastAsia="zh-CN"/>
        </w:rPr>
        <w:t>考察城市或</w:t>
      </w:r>
      <w:r w:rsidRPr="00C944FF">
        <w:rPr>
          <w:rFonts w:ascii="SimSun" w:hAnsi="SimSun" w:hint="eastAsia"/>
          <w:sz w:val="21"/>
          <w:szCs w:val="21"/>
          <w:lang w:eastAsia="zh-CN"/>
        </w:rPr>
        <w:t>集聚区</w:t>
      </w:r>
      <w:r w:rsidRPr="00C944FF">
        <w:rPr>
          <w:rFonts w:ascii="SimSun" w:hAnsi="SimSun"/>
          <w:sz w:val="21"/>
          <w:szCs w:val="21"/>
          <w:lang w:eastAsia="zh-CN"/>
        </w:rPr>
        <w:t>的能力和表现。另外</w:t>
      </w:r>
      <w:r w:rsidRPr="00C944FF">
        <w:rPr>
          <w:rFonts w:ascii="SimSun" w:hAnsi="SimSun" w:hint="eastAsia"/>
          <w:sz w:val="21"/>
          <w:szCs w:val="21"/>
          <w:lang w:eastAsia="zh-CN"/>
        </w:rPr>
        <w:t>，</w:t>
      </w:r>
      <w:r w:rsidRPr="00C944FF">
        <w:rPr>
          <w:rFonts w:ascii="SimSun" w:hAnsi="SimSun"/>
          <w:sz w:val="21"/>
          <w:szCs w:val="21"/>
          <w:lang w:eastAsia="zh-CN"/>
        </w:rPr>
        <w:t>还将</w:t>
      </w:r>
      <w:r w:rsidRPr="00C944FF">
        <w:rPr>
          <w:rFonts w:ascii="SimSun" w:hAnsi="SimSun" w:hint="eastAsia"/>
          <w:sz w:val="21"/>
          <w:szCs w:val="21"/>
          <w:lang w:eastAsia="zh-CN"/>
        </w:rPr>
        <w:t>考察在创意</w:t>
      </w:r>
      <w:r w:rsidRPr="00C944FF">
        <w:rPr>
          <w:rFonts w:ascii="SimSun" w:hAnsi="SimSun"/>
          <w:sz w:val="21"/>
          <w:szCs w:val="21"/>
          <w:lang w:eastAsia="zh-CN"/>
        </w:rPr>
        <w:t>产业和文化产品</w:t>
      </w:r>
      <w:r w:rsidRPr="00C944FF">
        <w:rPr>
          <w:rFonts w:ascii="SimSun" w:hAnsi="SimSun" w:hint="eastAsia"/>
          <w:sz w:val="21"/>
          <w:szCs w:val="21"/>
          <w:lang w:eastAsia="zh-CN"/>
        </w:rPr>
        <w:t>领域</w:t>
      </w:r>
      <w:r w:rsidRPr="00C944FF">
        <w:rPr>
          <w:rFonts w:ascii="SimSun" w:hAnsi="SimSun"/>
          <w:sz w:val="21"/>
          <w:szCs w:val="21"/>
          <w:lang w:eastAsia="zh-CN"/>
        </w:rPr>
        <w:t>制定</w:t>
      </w:r>
      <w:r w:rsidRPr="00C944FF">
        <w:rPr>
          <w:rFonts w:ascii="SimSun" w:hAnsi="SimSun" w:hint="eastAsia"/>
          <w:sz w:val="21"/>
          <w:szCs w:val="21"/>
          <w:lang w:eastAsia="zh-CN"/>
        </w:rPr>
        <w:t>指标</w:t>
      </w:r>
      <w:r w:rsidRPr="00C944FF">
        <w:rPr>
          <w:rFonts w:ascii="SimSun" w:hAnsi="SimSun"/>
          <w:sz w:val="21"/>
          <w:szCs w:val="21"/>
          <w:lang w:eastAsia="zh-CN"/>
        </w:rPr>
        <w:t>的</w:t>
      </w:r>
      <w:r w:rsidRPr="00C944FF">
        <w:rPr>
          <w:rFonts w:ascii="SimSun" w:hAnsi="SimSun" w:hint="eastAsia"/>
          <w:sz w:val="21"/>
          <w:szCs w:val="21"/>
          <w:lang w:eastAsia="zh-CN"/>
        </w:rPr>
        <w:t>可取</w:t>
      </w:r>
      <w:r w:rsidRPr="00C944FF">
        <w:rPr>
          <w:rFonts w:ascii="SimSun" w:hAnsi="SimSun"/>
          <w:sz w:val="21"/>
          <w:szCs w:val="21"/>
          <w:lang w:eastAsia="zh-CN"/>
        </w:rPr>
        <w:t>性和可行性。</w:t>
      </w:r>
    </w:p>
    <w:p w:rsidR="006744B9" w:rsidRPr="00C944FF" w:rsidRDefault="006744B9" w:rsidP="007B1E26">
      <w:pPr>
        <w:overflowPunct w:val="0"/>
        <w:adjustRightInd w:val="0"/>
        <w:spacing w:afterLines="50" w:after="120" w:line="340" w:lineRule="atLeast"/>
        <w:ind w:leftChars="350" w:left="1400" w:hangingChars="300" w:hanging="630"/>
        <w:rPr>
          <w:rFonts w:ascii="SimSun" w:hAnsi="SimSun"/>
          <w:sz w:val="21"/>
          <w:szCs w:val="21"/>
          <w:lang w:eastAsia="zh-CN"/>
        </w:rPr>
      </w:pPr>
      <w:r>
        <w:rPr>
          <w:rFonts w:ascii="SimSun" w:hAnsi="SimSun"/>
          <w:sz w:val="21"/>
          <w:szCs w:val="21"/>
          <w:lang w:eastAsia="zh-CN"/>
        </w:rPr>
        <w:t>(3)</w:t>
      </w:r>
      <w:r>
        <w:rPr>
          <w:rFonts w:ascii="SimSun" w:hAnsi="SimSun"/>
          <w:sz w:val="21"/>
          <w:szCs w:val="21"/>
          <w:lang w:eastAsia="zh-CN"/>
        </w:rPr>
        <w:tab/>
      </w:r>
      <w:r w:rsidRPr="00C944FF">
        <w:rPr>
          <w:rFonts w:ascii="SimSun" w:hAnsi="SimSun" w:hint="eastAsia"/>
          <w:sz w:val="21"/>
          <w:szCs w:val="21"/>
          <w:lang w:eastAsia="zh-CN"/>
        </w:rPr>
        <w:t>将</w:t>
      </w:r>
      <w:r w:rsidRPr="00C944FF">
        <w:rPr>
          <w:rFonts w:ascii="SimSun" w:hAnsi="SimSun"/>
          <w:sz w:val="21"/>
          <w:szCs w:val="21"/>
          <w:lang w:eastAsia="zh-CN"/>
        </w:rPr>
        <w:t>继续</w:t>
      </w:r>
      <w:r w:rsidRPr="00C944FF">
        <w:rPr>
          <w:rFonts w:ascii="SimSun" w:hAnsi="SimSun" w:hint="eastAsia"/>
          <w:sz w:val="21"/>
          <w:szCs w:val="21"/>
          <w:lang w:eastAsia="zh-CN"/>
        </w:rPr>
        <w:t>发布两年一期的</w:t>
      </w:r>
      <w:r w:rsidRPr="00C944FF">
        <w:rPr>
          <w:rFonts w:ascii="SimSun" w:hAnsi="SimSun"/>
          <w:sz w:val="21"/>
          <w:szCs w:val="21"/>
          <w:lang w:eastAsia="zh-CN"/>
        </w:rPr>
        <w:t>《</w:t>
      </w:r>
      <w:r w:rsidRPr="00C944FF">
        <w:rPr>
          <w:rFonts w:ascii="SimSun" w:hAnsi="SimSun" w:hint="eastAsia"/>
          <w:sz w:val="21"/>
          <w:szCs w:val="21"/>
          <w:lang w:eastAsia="zh-CN"/>
        </w:rPr>
        <w:t>世界</w:t>
      </w:r>
      <w:r w:rsidRPr="00C944FF">
        <w:rPr>
          <w:rFonts w:ascii="SimSun" w:hAnsi="SimSun"/>
          <w:sz w:val="21"/>
          <w:szCs w:val="21"/>
          <w:lang w:eastAsia="zh-CN"/>
        </w:rPr>
        <w:t>知识产权报告》</w:t>
      </w:r>
      <w:r w:rsidRPr="00C944FF">
        <w:rPr>
          <w:rFonts w:ascii="SimSun" w:hAnsi="SimSun" w:hint="eastAsia"/>
          <w:sz w:val="21"/>
          <w:szCs w:val="21"/>
          <w:lang w:eastAsia="zh-CN"/>
        </w:rPr>
        <w:t>，并将</w:t>
      </w:r>
      <w:r w:rsidRPr="00C944FF">
        <w:rPr>
          <w:rFonts w:ascii="SimSun" w:hAnsi="SimSun"/>
          <w:sz w:val="21"/>
          <w:szCs w:val="21"/>
          <w:lang w:eastAsia="zh-CN"/>
        </w:rPr>
        <w:t>继续</w:t>
      </w:r>
      <w:r w:rsidR="00260E30">
        <w:rPr>
          <w:rFonts w:ascii="SimSun" w:hAnsi="SimSun" w:hint="eastAsia"/>
          <w:sz w:val="21"/>
          <w:szCs w:val="21"/>
          <w:lang w:eastAsia="zh-CN"/>
        </w:rPr>
        <w:t>侧重此类报告的</w:t>
      </w:r>
      <w:r w:rsidRPr="00C944FF">
        <w:rPr>
          <w:rFonts w:ascii="SimSun" w:hAnsi="SimSun"/>
          <w:sz w:val="21"/>
          <w:szCs w:val="21"/>
          <w:lang w:eastAsia="zh-CN"/>
        </w:rPr>
        <w:t>深度</w:t>
      </w:r>
      <w:r w:rsidRPr="00C944FF">
        <w:rPr>
          <w:rFonts w:ascii="SimSun" w:hAnsi="SimSun" w:hint="eastAsia"/>
          <w:sz w:val="21"/>
          <w:szCs w:val="21"/>
          <w:lang w:eastAsia="zh-CN"/>
        </w:rPr>
        <w:t>和</w:t>
      </w:r>
      <w:r w:rsidRPr="00C944FF">
        <w:rPr>
          <w:rFonts w:ascii="SimSun" w:hAnsi="SimSun"/>
          <w:sz w:val="21"/>
          <w:szCs w:val="21"/>
          <w:lang w:eastAsia="zh-CN"/>
        </w:rPr>
        <w:t>质</w:t>
      </w:r>
      <w:r w:rsidR="00B501F9">
        <w:rPr>
          <w:rFonts w:ascii="SimSun" w:hAnsi="SimSun" w:cs="SimSun"/>
          <w:color w:val="222222"/>
          <w:sz w:val="21"/>
          <w:szCs w:val="21"/>
          <w:lang w:eastAsia="zh-CN"/>
        </w:rPr>
        <w:t>‍</w:t>
      </w:r>
      <w:r w:rsidRPr="00C944FF">
        <w:rPr>
          <w:rFonts w:ascii="SimSun" w:hAnsi="SimSun"/>
          <w:sz w:val="21"/>
          <w:szCs w:val="21"/>
          <w:lang w:eastAsia="zh-CN"/>
        </w:rPr>
        <w:t>量。</w:t>
      </w:r>
    </w:p>
    <w:p w:rsidR="006744B9" w:rsidRPr="00C944FF" w:rsidRDefault="006744B9" w:rsidP="007B1E26">
      <w:pPr>
        <w:overflowPunct w:val="0"/>
        <w:adjustRightInd w:val="0"/>
        <w:spacing w:afterLines="50" w:after="120" w:line="340" w:lineRule="atLeast"/>
        <w:ind w:leftChars="350" w:left="1400" w:hangingChars="300" w:hanging="630"/>
        <w:rPr>
          <w:rFonts w:ascii="SimSun" w:hAnsi="SimSun"/>
          <w:sz w:val="21"/>
          <w:szCs w:val="21"/>
          <w:lang w:eastAsia="zh-CN"/>
        </w:rPr>
      </w:pPr>
      <w:r>
        <w:rPr>
          <w:rFonts w:ascii="SimSun" w:hAnsi="SimSun"/>
          <w:sz w:val="21"/>
          <w:szCs w:val="21"/>
          <w:lang w:eastAsia="zh-CN"/>
        </w:rPr>
        <w:t>(4)</w:t>
      </w:r>
      <w:r>
        <w:rPr>
          <w:rFonts w:ascii="SimSun" w:hAnsi="SimSun"/>
          <w:sz w:val="21"/>
          <w:szCs w:val="21"/>
          <w:lang w:eastAsia="zh-CN"/>
        </w:rPr>
        <w:tab/>
      </w:r>
      <w:r w:rsidRPr="00C944FF">
        <w:rPr>
          <w:rFonts w:ascii="SimSun" w:hAnsi="SimSun" w:hint="eastAsia"/>
          <w:sz w:val="21"/>
          <w:szCs w:val="21"/>
          <w:lang w:eastAsia="zh-CN"/>
        </w:rPr>
        <w:t>将</w:t>
      </w:r>
      <w:r w:rsidRPr="00C944FF">
        <w:rPr>
          <w:rFonts w:ascii="SimSun" w:hAnsi="SimSun"/>
          <w:sz w:val="21"/>
          <w:szCs w:val="21"/>
          <w:lang w:eastAsia="zh-CN"/>
        </w:rPr>
        <w:t>审查版权领域的经济</w:t>
      </w:r>
      <w:r w:rsidRPr="00C944FF">
        <w:rPr>
          <w:rFonts w:ascii="SimSun" w:hAnsi="SimSun" w:hint="eastAsia"/>
          <w:sz w:val="21"/>
          <w:szCs w:val="21"/>
          <w:lang w:eastAsia="zh-CN"/>
        </w:rPr>
        <w:t>学</w:t>
      </w:r>
      <w:r w:rsidRPr="00C944FF">
        <w:rPr>
          <w:rFonts w:ascii="SimSun" w:hAnsi="SimSun"/>
          <w:sz w:val="21"/>
          <w:szCs w:val="21"/>
          <w:lang w:eastAsia="zh-CN"/>
        </w:rPr>
        <w:t>研究，目标是确保</w:t>
      </w:r>
      <w:r w:rsidR="00FC1FC8">
        <w:rPr>
          <w:rFonts w:ascii="SimSun" w:hAnsi="SimSun"/>
          <w:sz w:val="21"/>
          <w:szCs w:val="21"/>
          <w:lang w:eastAsia="zh-CN"/>
        </w:rPr>
        <w:t>产权组织</w:t>
      </w:r>
      <w:r w:rsidRPr="00C944FF">
        <w:rPr>
          <w:rFonts w:ascii="SimSun" w:hAnsi="SimSun"/>
          <w:sz w:val="21"/>
          <w:szCs w:val="21"/>
          <w:lang w:eastAsia="zh-CN"/>
        </w:rPr>
        <w:t>在</w:t>
      </w:r>
      <w:r w:rsidRPr="00C944FF">
        <w:rPr>
          <w:rFonts w:ascii="SimSun" w:hAnsi="SimSun" w:hint="eastAsia"/>
          <w:sz w:val="21"/>
          <w:szCs w:val="21"/>
          <w:lang w:eastAsia="zh-CN"/>
        </w:rPr>
        <w:t>版权</w:t>
      </w:r>
      <w:r w:rsidRPr="00C944FF">
        <w:rPr>
          <w:rFonts w:ascii="SimSun" w:hAnsi="SimSun"/>
          <w:sz w:val="21"/>
          <w:szCs w:val="21"/>
          <w:lang w:eastAsia="zh-CN"/>
        </w:rPr>
        <w:t>领域的贡献</w:t>
      </w:r>
      <w:r w:rsidRPr="00C944FF">
        <w:rPr>
          <w:rFonts w:ascii="SimSun" w:hAnsi="SimSun" w:hint="eastAsia"/>
          <w:sz w:val="21"/>
          <w:szCs w:val="21"/>
          <w:lang w:eastAsia="zh-CN"/>
        </w:rPr>
        <w:t>与时俱进</w:t>
      </w:r>
      <w:r w:rsidRPr="00C944FF">
        <w:rPr>
          <w:rFonts w:ascii="SimSun" w:hAnsi="SimSun"/>
          <w:sz w:val="21"/>
          <w:szCs w:val="21"/>
          <w:lang w:eastAsia="zh-CN"/>
        </w:rPr>
        <w:t>并</w:t>
      </w:r>
      <w:r w:rsidRPr="00C944FF">
        <w:rPr>
          <w:rFonts w:ascii="SimSun" w:hAnsi="SimSun" w:hint="eastAsia"/>
          <w:sz w:val="21"/>
          <w:szCs w:val="21"/>
          <w:lang w:eastAsia="zh-CN"/>
        </w:rPr>
        <w:t>能</w:t>
      </w:r>
      <w:r w:rsidRPr="00C944FF">
        <w:rPr>
          <w:rFonts w:ascii="SimSun" w:hAnsi="SimSun"/>
          <w:sz w:val="21"/>
          <w:szCs w:val="21"/>
          <w:lang w:eastAsia="zh-CN"/>
        </w:rPr>
        <w:t>增加价值</w:t>
      </w:r>
      <w:r w:rsidRPr="00C944FF">
        <w:rPr>
          <w:rFonts w:ascii="SimSun" w:hAnsi="SimSun" w:hint="eastAsia"/>
          <w:sz w:val="21"/>
          <w:szCs w:val="21"/>
          <w:lang w:eastAsia="zh-CN"/>
        </w:rPr>
        <w:t>。</w:t>
      </w:r>
      <w:r w:rsidRPr="00C944FF">
        <w:rPr>
          <w:rFonts w:ascii="SimSun" w:hAnsi="SimSun"/>
          <w:sz w:val="21"/>
          <w:szCs w:val="21"/>
          <w:lang w:eastAsia="zh-CN"/>
        </w:rPr>
        <w:t>计划</w:t>
      </w:r>
      <w:r w:rsidRPr="00C944FF">
        <w:rPr>
          <w:rFonts w:ascii="SimSun" w:hAnsi="SimSun" w:hint="eastAsia"/>
          <w:sz w:val="21"/>
          <w:szCs w:val="21"/>
          <w:lang w:eastAsia="zh-CN"/>
        </w:rPr>
        <w:t>加强</w:t>
      </w:r>
      <w:r w:rsidRPr="00C944FF">
        <w:rPr>
          <w:rFonts w:ascii="SimSun" w:hAnsi="SimSun"/>
          <w:sz w:val="21"/>
          <w:szCs w:val="21"/>
          <w:lang w:eastAsia="zh-CN"/>
        </w:rPr>
        <w:t>以版权为基础的产业开展经济研究的内部能力。</w:t>
      </w:r>
    </w:p>
    <w:p w:rsidR="006744B9" w:rsidRPr="00C944FF" w:rsidRDefault="006744B9" w:rsidP="007B1E26">
      <w:pPr>
        <w:overflowPunct w:val="0"/>
        <w:adjustRightInd w:val="0"/>
        <w:spacing w:afterLines="50" w:after="120" w:line="340" w:lineRule="atLeast"/>
        <w:ind w:leftChars="350" w:left="1400" w:hangingChars="300" w:hanging="630"/>
        <w:rPr>
          <w:rFonts w:ascii="SimSun" w:hAnsi="SimSun"/>
          <w:sz w:val="21"/>
          <w:szCs w:val="21"/>
          <w:lang w:eastAsia="zh-CN"/>
        </w:rPr>
      </w:pPr>
      <w:r>
        <w:rPr>
          <w:rFonts w:ascii="SimSun" w:hAnsi="SimSun"/>
          <w:sz w:val="21"/>
          <w:szCs w:val="21"/>
          <w:lang w:eastAsia="zh-CN"/>
        </w:rPr>
        <w:t>(5)</w:t>
      </w:r>
      <w:r>
        <w:rPr>
          <w:rFonts w:ascii="SimSun" w:hAnsi="SimSun"/>
          <w:sz w:val="21"/>
          <w:szCs w:val="21"/>
          <w:lang w:eastAsia="zh-CN"/>
        </w:rPr>
        <w:tab/>
      </w:r>
      <w:r w:rsidRPr="00C944FF">
        <w:rPr>
          <w:rFonts w:ascii="SimSun" w:hAnsi="SimSun" w:hint="eastAsia"/>
          <w:sz w:val="21"/>
          <w:szCs w:val="21"/>
          <w:lang w:eastAsia="zh-CN"/>
        </w:rPr>
        <w:t>将</w:t>
      </w:r>
      <w:r w:rsidRPr="00C944FF">
        <w:rPr>
          <w:rFonts w:ascii="SimSun" w:hAnsi="SimSun"/>
          <w:sz w:val="21"/>
          <w:szCs w:val="21"/>
          <w:lang w:eastAsia="zh-CN"/>
        </w:rPr>
        <w:t>继续</w:t>
      </w:r>
      <w:r w:rsidR="00681F09">
        <w:rPr>
          <w:rFonts w:ascii="SimSun" w:hAnsi="SimSun" w:hint="eastAsia"/>
          <w:sz w:val="21"/>
          <w:szCs w:val="21"/>
          <w:lang w:eastAsia="zh-CN"/>
        </w:rPr>
        <w:t>编拟</w:t>
      </w:r>
      <w:r w:rsidRPr="00C944FF">
        <w:rPr>
          <w:rFonts w:ascii="SimSun" w:hAnsi="SimSun"/>
          <w:sz w:val="21"/>
          <w:szCs w:val="21"/>
          <w:lang w:eastAsia="zh-CN"/>
        </w:rPr>
        <w:t>全球知识产权体系</w:t>
      </w:r>
      <w:r w:rsidR="00681F09">
        <w:rPr>
          <w:rFonts w:ascii="SimSun" w:hAnsi="SimSun" w:hint="eastAsia"/>
          <w:sz w:val="21"/>
          <w:szCs w:val="21"/>
          <w:lang w:eastAsia="zh-CN"/>
        </w:rPr>
        <w:t>年报</w:t>
      </w:r>
      <w:r w:rsidRPr="00C944FF">
        <w:rPr>
          <w:rFonts w:ascii="SimSun" w:hAnsi="SimSun"/>
          <w:sz w:val="21"/>
          <w:szCs w:val="21"/>
          <w:lang w:eastAsia="zh-CN"/>
        </w:rPr>
        <w:t>，目标是确保</w:t>
      </w:r>
      <w:r w:rsidR="00681F09">
        <w:rPr>
          <w:rFonts w:ascii="SimSun" w:hAnsi="SimSun" w:hint="eastAsia"/>
          <w:sz w:val="21"/>
          <w:szCs w:val="21"/>
          <w:lang w:eastAsia="zh-CN"/>
        </w:rPr>
        <w:t>年报</w:t>
      </w:r>
      <w:r w:rsidRPr="00C944FF">
        <w:rPr>
          <w:rFonts w:ascii="SimSun" w:hAnsi="SimSun"/>
          <w:sz w:val="21"/>
          <w:szCs w:val="21"/>
          <w:lang w:eastAsia="zh-CN"/>
        </w:rPr>
        <w:t>给成员国和其他</w:t>
      </w:r>
      <w:r w:rsidRPr="00C944FF">
        <w:rPr>
          <w:rFonts w:ascii="SimSun" w:hAnsi="SimSun" w:hint="eastAsia"/>
          <w:sz w:val="21"/>
          <w:szCs w:val="21"/>
          <w:lang w:eastAsia="zh-CN"/>
        </w:rPr>
        <w:t>利益相</w:t>
      </w:r>
      <w:r w:rsidRPr="00C944FF">
        <w:rPr>
          <w:rFonts w:ascii="SimSun" w:hAnsi="SimSun"/>
          <w:sz w:val="21"/>
          <w:szCs w:val="21"/>
          <w:lang w:eastAsia="zh-CN"/>
        </w:rPr>
        <w:t>关</w:t>
      </w:r>
      <w:r w:rsidRPr="00C944FF">
        <w:rPr>
          <w:rFonts w:ascii="SimSun" w:hAnsi="SimSun" w:hint="eastAsia"/>
          <w:sz w:val="21"/>
          <w:szCs w:val="21"/>
          <w:lang w:eastAsia="zh-CN"/>
        </w:rPr>
        <w:t>者</w:t>
      </w:r>
      <w:r w:rsidRPr="00C944FF">
        <w:rPr>
          <w:rFonts w:ascii="SimSun" w:hAnsi="SimSun"/>
          <w:sz w:val="21"/>
          <w:szCs w:val="21"/>
          <w:lang w:eastAsia="zh-CN"/>
        </w:rPr>
        <w:t>提供关于知识产权体系</w:t>
      </w:r>
      <w:r w:rsidRPr="00C944FF">
        <w:rPr>
          <w:rFonts w:ascii="SimSun" w:hAnsi="SimSun" w:hint="eastAsia"/>
          <w:sz w:val="21"/>
          <w:szCs w:val="21"/>
          <w:lang w:eastAsia="zh-CN"/>
        </w:rPr>
        <w:t>及</w:t>
      </w:r>
      <w:r w:rsidRPr="00C944FF">
        <w:rPr>
          <w:rFonts w:ascii="SimSun" w:hAnsi="SimSun"/>
          <w:sz w:val="21"/>
          <w:szCs w:val="21"/>
          <w:lang w:eastAsia="zh-CN"/>
        </w:rPr>
        <w:t>全球知识产权活动表现</w:t>
      </w:r>
      <w:r w:rsidRPr="00C944FF">
        <w:rPr>
          <w:rFonts w:ascii="SimSun" w:hAnsi="SimSun" w:hint="eastAsia"/>
          <w:sz w:val="21"/>
          <w:szCs w:val="21"/>
          <w:lang w:eastAsia="zh-CN"/>
        </w:rPr>
        <w:t>情况</w:t>
      </w:r>
      <w:r w:rsidRPr="00C944FF">
        <w:rPr>
          <w:rFonts w:ascii="SimSun" w:hAnsi="SimSun"/>
          <w:sz w:val="21"/>
          <w:szCs w:val="21"/>
          <w:lang w:eastAsia="zh-CN"/>
        </w:rPr>
        <w:t>的有用评估。</w:t>
      </w:r>
    </w:p>
    <w:p w:rsidR="006744B9" w:rsidRPr="00F1424D" w:rsidRDefault="006744B9" w:rsidP="00F1424D">
      <w:pPr>
        <w:pStyle w:val="Heading1"/>
        <w:overflowPunct w:val="0"/>
        <w:spacing w:beforeLines="200" w:before="480" w:afterLines="50" w:after="120" w:line="340" w:lineRule="atLeast"/>
        <w:rPr>
          <w:b w:val="0"/>
          <w:lang w:eastAsia="zh-CN"/>
        </w:rPr>
      </w:pPr>
      <w:bookmarkStart w:id="13" w:name="_Toc459368789"/>
      <w:r w:rsidRPr="00F1424D">
        <w:rPr>
          <w:rFonts w:hint="eastAsia"/>
          <w:b w:val="0"/>
          <w:lang w:eastAsia="zh-CN"/>
        </w:rPr>
        <w:t>战略目标六：开展国际合作树立尊重知识产权的风尚</w:t>
      </w:r>
      <w:bookmarkEnd w:id="13"/>
    </w:p>
    <w:p w:rsidR="006744B9" w:rsidRPr="00A560E9" w:rsidRDefault="006744B9" w:rsidP="00A560E9">
      <w:pPr>
        <w:keepNext/>
        <w:adjustRightInd w:val="0"/>
        <w:spacing w:beforeLines="100" w:before="240" w:afterLines="50" w:after="120" w:line="340" w:lineRule="atLeast"/>
        <w:rPr>
          <w:rFonts w:ascii="SimHei" w:eastAsia="SimHei" w:hAnsi="SimHei"/>
          <w:sz w:val="21"/>
          <w:szCs w:val="21"/>
          <w:lang w:eastAsia="zh-CN"/>
        </w:rPr>
      </w:pPr>
      <w:r w:rsidRPr="00C944FF">
        <w:rPr>
          <w:rFonts w:ascii="SimHei" w:eastAsia="SimHei" w:hAnsi="SimHei" w:hint="eastAsia"/>
          <w:sz w:val="21"/>
          <w:szCs w:val="21"/>
          <w:lang w:eastAsia="zh-CN"/>
        </w:rPr>
        <w:t>背</w:t>
      </w:r>
      <w:r w:rsidRPr="00C944FF">
        <w:rPr>
          <w:rFonts w:ascii="SimHei" w:eastAsia="SimHei" w:hAnsi="SimHei"/>
          <w:sz w:val="21"/>
          <w:szCs w:val="21"/>
          <w:lang w:eastAsia="zh-CN"/>
        </w:rPr>
        <w:t xml:space="preserve">  </w:t>
      </w:r>
      <w:r w:rsidRPr="00C944FF">
        <w:rPr>
          <w:rFonts w:ascii="SimHei" w:eastAsia="SimHei" w:hAnsi="SimHei" w:hint="eastAsia"/>
          <w:sz w:val="21"/>
          <w:szCs w:val="21"/>
          <w:lang w:eastAsia="zh-CN"/>
        </w:rPr>
        <w:t>景</w:t>
      </w:r>
    </w:p>
    <w:p w:rsidR="006744B9" w:rsidRPr="00C944FF" w:rsidRDefault="006744B9" w:rsidP="00854BE6">
      <w:pPr>
        <w:overflowPunct w:val="0"/>
        <w:adjustRightInd w:val="0"/>
        <w:spacing w:afterLines="50" w:after="120" w:line="340" w:lineRule="atLeast"/>
        <w:rPr>
          <w:rFonts w:ascii="SimSun" w:hAnsi="SimSun"/>
          <w:sz w:val="21"/>
          <w:szCs w:val="21"/>
          <w:lang w:eastAsia="zh-CN"/>
        </w:rPr>
      </w:pPr>
      <w:r>
        <w:rPr>
          <w:rFonts w:ascii="SimSun" w:hAnsi="SimSun"/>
          <w:sz w:val="21"/>
          <w:szCs w:val="21"/>
          <w:lang w:eastAsia="zh-CN"/>
        </w:rPr>
        <w:t>六.1</w:t>
      </w:r>
      <w:r w:rsidR="00854BE6">
        <w:rPr>
          <w:rFonts w:ascii="SimSun" w:hAnsi="SimSun" w:hint="eastAsia"/>
          <w:sz w:val="21"/>
          <w:szCs w:val="21"/>
          <w:lang w:eastAsia="zh-CN"/>
        </w:rPr>
        <w:t>.</w:t>
      </w:r>
      <w:r w:rsidR="00854BE6">
        <w:rPr>
          <w:rFonts w:ascii="SimSun" w:hAnsi="SimSun" w:hint="eastAsia"/>
          <w:sz w:val="21"/>
          <w:szCs w:val="21"/>
          <w:lang w:eastAsia="zh-CN"/>
        </w:rPr>
        <w:tab/>
      </w:r>
      <w:r w:rsidRPr="00C944FF">
        <w:rPr>
          <w:rFonts w:ascii="SimSun" w:hAnsi="SimSun"/>
          <w:sz w:val="21"/>
          <w:szCs w:val="21"/>
          <w:lang w:eastAsia="zh-CN"/>
        </w:rPr>
        <w:t>随着知识产权在知识经济背景下</w:t>
      </w:r>
      <w:r w:rsidRPr="00C944FF">
        <w:rPr>
          <w:rFonts w:ascii="SimSun" w:hAnsi="SimSun" w:hint="eastAsia"/>
          <w:sz w:val="21"/>
          <w:szCs w:val="21"/>
          <w:lang w:eastAsia="zh-CN"/>
        </w:rPr>
        <w:t>日益</w:t>
      </w:r>
      <w:r w:rsidRPr="00C944FF">
        <w:rPr>
          <w:rFonts w:ascii="SimSun" w:hAnsi="SimSun"/>
          <w:sz w:val="21"/>
          <w:szCs w:val="21"/>
          <w:lang w:eastAsia="zh-CN"/>
        </w:rPr>
        <w:t>重要</w:t>
      </w:r>
      <w:r w:rsidRPr="00C944FF">
        <w:rPr>
          <w:rFonts w:ascii="SimSun" w:hAnsi="SimSun" w:hint="eastAsia"/>
          <w:sz w:val="21"/>
          <w:szCs w:val="21"/>
          <w:lang w:eastAsia="zh-CN"/>
        </w:rPr>
        <w:t>，保护</w:t>
      </w:r>
      <w:r w:rsidRPr="00C944FF">
        <w:rPr>
          <w:rFonts w:ascii="SimSun" w:hAnsi="SimSun"/>
          <w:sz w:val="21"/>
          <w:szCs w:val="21"/>
          <w:lang w:eastAsia="zh-CN"/>
        </w:rPr>
        <w:t>知识产权面临越来越多的挑战和新的薄弱环节</w:t>
      </w:r>
      <w:r w:rsidRPr="00C944FF">
        <w:rPr>
          <w:rFonts w:ascii="SimSun" w:hAnsi="SimSun" w:hint="eastAsia"/>
          <w:sz w:val="21"/>
          <w:szCs w:val="21"/>
          <w:lang w:eastAsia="zh-CN"/>
        </w:rPr>
        <w:t>。</w:t>
      </w:r>
      <w:r w:rsidRPr="00C944FF">
        <w:rPr>
          <w:rFonts w:ascii="SimSun" w:hAnsi="SimSun"/>
          <w:sz w:val="21"/>
          <w:szCs w:val="21"/>
          <w:lang w:eastAsia="zh-CN"/>
        </w:rPr>
        <w:t>这些挑战和薄弱环节来自多</w:t>
      </w:r>
      <w:r w:rsidRPr="00C944FF">
        <w:rPr>
          <w:rFonts w:ascii="SimSun" w:hAnsi="SimSun" w:hint="eastAsia"/>
          <w:sz w:val="21"/>
          <w:szCs w:val="21"/>
          <w:lang w:eastAsia="zh-CN"/>
        </w:rPr>
        <w:t>个方面。</w:t>
      </w:r>
      <w:r w:rsidRPr="00C944FF">
        <w:rPr>
          <w:rFonts w:ascii="SimSun" w:hAnsi="SimSun"/>
          <w:sz w:val="21"/>
          <w:szCs w:val="21"/>
          <w:lang w:eastAsia="zh-CN"/>
        </w:rPr>
        <w:t>技术的发展</w:t>
      </w:r>
      <w:r w:rsidR="00E647BE">
        <w:rPr>
          <w:rFonts w:ascii="SimSun" w:hAnsi="SimSun" w:hint="eastAsia"/>
          <w:sz w:val="21"/>
          <w:szCs w:val="21"/>
          <w:lang w:eastAsia="zh-CN"/>
        </w:rPr>
        <w:t>，</w:t>
      </w:r>
      <w:r w:rsidRPr="00C944FF">
        <w:rPr>
          <w:rFonts w:ascii="SimSun" w:hAnsi="SimSun"/>
          <w:sz w:val="21"/>
          <w:szCs w:val="21"/>
          <w:lang w:eastAsia="zh-CN"/>
        </w:rPr>
        <w:t>特别是数字经济和生命科学的发展</w:t>
      </w:r>
      <w:r w:rsidRPr="00C944FF">
        <w:rPr>
          <w:rFonts w:ascii="SimSun" w:hAnsi="SimSun" w:hint="eastAsia"/>
          <w:sz w:val="21"/>
          <w:szCs w:val="21"/>
          <w:lang w:eastAsia="zh-CN"/>
        </w:rPr>
        <w:t>，</w:t>
      </w:r>
      <w:r w:rsidRPr="00C944FF">
        <w:rPr>
          <w:rFonts w:ascii="SimSun" w:hAnsi="SimSun"/>
          <w:sz w:val="21"/>
          <w:szCs w:val="21"/>
          <w:lang w:eastAsia="zh-CN"/>
        </w:rPr>
        <w:t>已经使得复制品在质量上等同于原件</w:t>
      </w:r>
      <w:r w:rsidRPr="00C944FF">
        <w:rPr>
          <w:rFonts w:ascii="SimSun" w:hAnsi="SimSun" w:hint="eastAsia"/>
          <w:sz w:val="21"/>
          <w:szCs w:val="21"/>
          <w:lang w:eastAsia="zh-CN"/>
        </w:rPr>
        <w:t>，</w:t>
      </w:r>
      <w:r w:rsidRPr="00C944FF">
        <w:rPr>
          <w:rFonts w:ascii="SimSun" w:hAnsi="SimSun"/>
          <w:sz w:val="21"/>
          <w:szCs w:val="21"/>
          <w:lang w:eastAsia="zh-CN"/>
        </w:rPr>
        <w:t>同时降低了再复制的成本</w:t>
      </w:r>
      <w:r w:rsidRPr="00C944FF">
        <w:rPr>
          <w:rFonts w:ascii="SimSun" w:hAnsi="SimSun" w:hint="eastAsia"/>
          <w:sz w:val="21"/>
          <w:szCs w:val="21"/>
          <w:lang w:eastAsia="zh-CN"/>
        </w:rPr>
        <w:t>，</w:t>
      </w:r>
      <w:r w:rsidRPr="00C944FF">
        <w:rPr>
          <w:rFonts w:ascii="SimSun" w:hAnsi="SimSun"/>
          <w:sz w:val="21"/>
          <w:szCs w:val="21"/>
          <w:lang w:eastAsia="zh-CN"/>
        </w:rPr>
        <w:t>有些情况下其边际成本已降为零</w:t>
      </w:r>
      <w:r w:rsidRPr="00C944FF">
        <w:rPr>
          <w:rFonts w:ascii="SimSun" w:hAnsi="SimSun" w:hint="eastAsia"/>
          <w:sz w:val="21"/>
          <w:szCs w:val="21"/>
          <w:lang w:eastAsia="zh-CN"/>
        </w:rPr>
        <w:t>。</w:t>
      </w:r>
      <w:r w:rsidRPr="00C944FF">
        <w:rPr>
          <w:rFonts w:ascii="SimSun" w:hAnsi="SimSun"/>
          <w:sz w:val="21"/>
          <w:szCs w:val="21"/>
          <w:lang w:eastAsia="zh-CN"/>
        </w:rPr>
        <w:t>全球</w:t>
      </w:r>
      <w:r w:rsidRPr="00C944FF">
        <w:rPr>
          <w:rFonts w:ascii="SimSun" w:hAnsi="SimSun" w:hint="eastAsia"/>
          <w:sz w:val="21"/>
          <w:szCs w:val="21"/>
          <w:lang w:eastAsia="zh-CN"/>
        </w:rPr>
        <w:t>化使假冒和盗版的机会增加，同时还加剧了原住民和传统社区等个人和社区受知识财产滥用的脆弱性。在世界各地，无形资产升值速度很快</w:t>
      </w:r>
      <w:r w:rsidRPr="00C944FF">
        <w:rPr>
          <w:rFonts w:ascii="SimSun" w:hAnsi="SimSun"/>
          <w:sz w:val="21"/>
          <w:szCs w:val="21"/>
          <w:lang w:eastAsia="zh-CN"/>
        </w:rPr>
        <w:t>，但对</w:t>
      </w:r>
      <w:r w:rsidRPr="00C944FF">
        <w:rPr>
          <w:rFonts w:ascii="SimSun" w:hAnsi="SimSun" w:hint="eastAsia"/>
          <w:sz w:val="21"/>
          <w:szCs w:val="21"/>
          <w:lang w:eastAsia="zh-CN"/>
        </w:rPr>
        <w:t>升值的认识</w:t>
      </w:r>
      <w:r w:rsidRPr="00C944FF">
        <w:rPr>
          <w:rFonts w:ascii="SimSun" w:hAnsi="SimSun"/>
          <w:sz w:val="21"/>
          <w:szCs w:val="21"/>
          <w:lang w:eastAsia="zh-CN"/>
        </w:rPr>
        <w:t>却</w:t>
      </w:r>
      <w:r w:rsidRPr="00C944FF">
        <w:rPr>
          <w:rFonts w:ascii="SimSun" w:hAnsi="SimSun" w:hint="eastAsia"/>
          <w:sz w:val="21"/>
          <w:szCs w:val="21"/>
          <w:lang w:eastAsia="zh-CN"/>
        </w:rPr>
        <w:t>不到位。复制的便捷常常掩盖了原始制作的难度、复杂性和成本，比如电影就是如此。</w:t>
      </w:r>
    </w:p>
    <w:p w:rsidR="006744B9" w:rsidRPr="00C944FF" w:rsidRDefault="006744B9" w:rsidP="00854BE6">
      <w:pPr>
        <w:overflowPunct w:val="0"/>
        <w:adjustRightInd w:val="0"/>
        <w:spacing w:afterLines="50" w:after="120" w:line="340" w:lineRule="atLeast"/>
        <w:rPr>
          <w:rFonts w:ascii="SimSun" w:hAnsi="SimSun"/>
          <w:sz w:val="21"/>
          <w:szCs w:val="21"/>
          <w:lang w:eastAsia="zh-CN"/>
        </w:rPr>
      </w:pPr>
      <w:r>
        <w:rPr>
          <w:rFonts w:ascii="SimSun" w:hAnsi="SimSun"/>
          <w:sz w:val="21"/>
          <w:szCs w:val="21"/>
          <w:lang w:eastAsia="zh-CN"/>
        </w:rPr>
        <w:t>六.2</w:t>
      </w:r>
      <w:r w:rsidR="00854BE6">
        <w:rPr>
          <w:rFonts w:ascii="SimSun" w:hAnsi="SimSun"/>
          <w:sz w:val="21"/>
          <w:szCs w:val="21"/>
          <w:lang w:eastAsia="zh-CN"/>
        </w:rPr>
        <w:t>.</w:t>
      </w:r>
      <w:r w:rsidR="00854BE6">
        <w:rPr>
          <w:rFonts w:ascii="SimSun" w:hAnsi="SimSun"/>
          <w:sz w:val="21"/>
          <w:szCs w:val="21"/>
          <w:lang w:eastAsia="zh-CN"/>
        </w:rPr>
        <w:tab/>
      </w:r>
      <w:r w:rsidRPr="00C944FF">
        <w:rPr>
          <w:rFonts w:ascii="SimSun" w:hAnsi="SimSun" w:hint="eastAsia"/>
          <w:sz w:val="21"/>
          <w:szCs w:val="21"/>
          <w:lang w:eastAsia="zh-CN"/>
        </w:rPr>
        <w:t>树立尊重知识产权风尚这一战略目标力图解决上述挑战和薄弱环节。这是一个庞大的目标，但</w:t>
      </w:r>
      <w:r w:rsidR="00FC1FC8">
        <w:rPr>
          <w:rFonts w:ascii="SimSun" w:hAnsi="SimSun" w:hint="eastAsia"/>
          <w:sz w:val="21"/>
          <w:szCs w:val="21"/>
          <w:lang w:eastAsia="zh-CN"/>
        </w:rPr>
        <w:t>产权组织</w:t>
      </w:r>
      <w:r w:rsidRPr="00C944FF">
        <w:rPr>
          <w:rFonts w:ascii="SimSun" w:hAnsi="SimSun" w:hint="eastAsia"/>
          <w:sz w:val="21"/>
          <w:szCs w:val="21"/>
          <w:lang w:eastAsia="zh-CN"/>
        </w:rPr>
        <w:t>可以调动实现目标的资源其实很有限。在当前</w:t>
      </w:r>
      <w:r w:rsidR="00E647BE">
        <w:rPr>
          <w:rFonts w:ascii="SimSun" w:hAnsi="SimSun" w:hint="eastAsia"/>
          <w:sz w:val="21"/>
          <w:szCs w:val="21"/>
          <w:lang w:eastAsia="zh-CN"/>
        </w:rPr>
        <w:t>阶段</w:t>
      </w:r>
      <w:r w:rsidRPr="00C944FF">
        <w:rPr>
          <w:rFonts w:ascii="SimSun" w:hAnsi="SimSun" w:hint="eastAsia"/>
          <w:sz w:val="21"/>
          <w:szCs w:val="21"/>
          <w:lang w:eastAsia="zh-CN"/>
        </w:rPr>
        <w:t>，各成员国为</w:t>
      </w:r>
      <w:r w:rsidR="00FC1FC8">
        <w:rPr>
          <w:rFonts w:ascii="SimSun" w:hAnsi="SimSun" w:hint="eastAsia"/>
          <w:sz w:val="21"/>
          <w:szCs w:val="21"/>
          <w:lang w:eastAsia="zh-CN"/>
        </w:rPr>
        <w:t>产权组织</w:t>
      </w:r>
      <w:r w:rsidRPr="00C944FF">
        <w:rPr>
          <w:rFonts w:ascii="SimSun" w:hAnsi="SimSun" w:hint="eastAsia"/>
          <w:sz w:val="21"/>
          <w:szCs w:val="21"/>
          <w:lang w:eastAsia="zh-CN"/>
        </w:rPr>
        <w:t>的工作确定了三</w:t>
      </w:r>
      <w:r w:rsidRPr="00C944FF">
        <w:rPr>
          <w:rFonts w:ascii="SimSun" w:hAnsi="SimSun" w:hint="eastAsia"/>
          <w:sz w:val="21"/>
          <w:szCs w:val="21"/>
          <w:lang w:eastAsia="zh-CN"/>
        </w:rPr>
        <w:lastRenderedPageBreak/>
        <w:t>个主要方向：</w:t>
      </w:r>
      <w:r w:rsidRPr="00C944FF">
        <w:rPr>
          <w:rFonts w:ascii="SimSun" w:hAnsi="SimSun"/>
          <w:sz w:val="21"/>
          <w:szCs w:val="21"/>
          <w:lang w:eastAsia="zh-CN"/>
        </w:rPr>
        <w:t>(</w:t>
      </w:r>
      <w:proofErr w:type="spellStart"/>
      <w:r w:rsidRPr="00C944FF">
        <w:rPr>
          <w:rFonts w:ascii="SimSun" w:hAnsi="SimSun"/>
          <w:sz w:val="21"/>
          <w:szCs w:val="21"/>
          <w:lang w:eastAsia="zh-CN"/>
        </w:rPr>
        <w:t>i</w:t>
      </w:r>
      <w:proofErr w:type="spellEnd"/>
      <w:r w:rsidRPr="00C944FF">
        <w:rPr>
          <w:rFonts w:ascii="SimSun" w:hAnsi="SimSun"/>
          <w:sz w:val="21"/>
          <w:szCs w:val="21"/>
          <w:lang w:eastAsia="zh-CN"/>
        </w:rPr>
        <w:t>)</w:t>
      </w:r>
      <w:r w:rsidRPr="00C944FF">
        <w:rPr>
          <w:rFonts w:ascii="SimSun" w:hAnsi="SimSun" w:hint="eastAsia"/>
          <w:sz w:val="21"/>
          <w:szCs w:val="21"/>
          <w:lang w:eastAsia="zh-CN"/>
        </w:rPr>
        <w:t>促进各成员国之间的信息交流；</w:t>
      </w:r>
      <w:r w:rsidRPr="00C944FF">
        <w:rPr>
          <w:rFonts w:ascii="SimSun" w:hAnsi="SimSun"/>
          <w:sz w:val="21"/>
          <w:szCs w:val="21"/>
          <w:lang w:eastAsia="zh-CN"/>
        </w:rPr>
        <w:t>(ii)</w:t>
      </w:r>
      <w:r w:rsidRPr="00C944FF">
        <w:rPr>
          <w:rFonts w:ascii="SimSun" w:hAnsi="SimSun" w:hint="eastAsia"/>
          <w:sz w:val="21"/>
          <w:szCs w:val="21"/>
          <w:lang w:eastAsia="zh-CN"/>
        </w:rPr>
        <w:t>在</w:t>
      </w:r>
      <w:r w:rsidRPr="00C944FF">
        <w:rPr>
          <w:rFonts w:ascii="SimSun" w:hAnsi="SimSun"/>
          <w:sz w:val="21"/>
          <w:szCs w:val="21"/>
          <w:lang w:eastAsia="zh-CN"/>
        </w:rPr>
        <w:t>立法和能力建设方面提供援助</w:t>
      </w:r>
      <w:r w:rsidRPr="00C944FF">
        <w:rPr>
          <w:rFonts w:ascii="SimSun" w:hAnsi="SimSun" w:hint="eastAsia"/>
          <w:sz w:val="21"/>
          <w:szCs w:val="21"/>
          <w:lang w:eastAsia="zh-CN"/>
        </w:rPr>
        <w:t>；</w:t>
      </w:r>
      <w:r w:rsidRPr="00C944FF">
        <w:rPr>
          <w:rFonts w:ascii="SimSun" w:hAnsi="SimSun"/>
          <w:sz w:val="21"/>
          <w:szCs w:val="21"/>
          <w:lang w:eastAsia="zh-CN"/>
        </w:rPr>
        <w:t>(iii)与其他国际行为主体合作开展各种活动</w:t>
      </w:r>
      <w:r w:rsidRPr="00C944FF">
        <w:rPr>
          <w:rFonts w:ascii="SimSun" w:hAnsi="SimSun" w:hint="eastAsia"/>
          <w:sz w:val="21"/>
          <w:szCs w:val="21"/>
          <w:lang w:eastAsia="zh-CN"/>
        </w:rPr>
        <w:t>。</w:t>
      </w:r>
    </w:p>
    <w:p w:rsidR="006744B9" w:rsidRPr="00C944FF" w:rsidRDefault="006744B9" w:rsidP="00854BE6">
      <w:pPr>
        <w:overflowPunct w:val="0"/>
        <w:adjustRightInd w:val="0"/>
        <w:spacing w:afterLines="50" w:after="120" w:line="340" w:lineRule="atLeast"/>
        <w:rPr>
          <w:rFonts w:ascii="SimSun" w:hAnsi="SimSun"/>
          <w:sz w:val="21"/>
          <w:szCs w:val="21"/>
          <w:lang w:eastAsia="zh-CN"/>
        </w:rPr>
      </w:pPr>
      <w:r>
        <w:rPr>
          <w:rFonts w:ascii="SimSun" w:hAnsi="SimSun"/>
          <w:sz w:val="21"/>
          <w:szCs w:val="21"/>
          <w:lang w:eastAsia="zh-CN"/>
        </w:rPr>
        <w:t>六.3</w:t>
      </w:r>
      <w:r w:rsidR="00854BE6">
        <w:rPr>
          <w:rFonts w:ascii="SimSun" w:hAnsi="SimSun"/>
          <w:sz w:val="21"/>
          <w:szCs w:val="21"/>
          <w:lang w:eastAsia="zh-CN"/>
        </w:rPr>
        <w:t>.</w:t>
      </w:r>
      <w:r w:rsidR="00854BE6">
        <w:rPr>
          <w:rFonts w:ascii="SimSun" w:hAnsi="SimSun"/>
          <w:sz w:val="21"/>
          <w:szCs w:val="21"/>
          <w:lang w:eastAsia="zh-CN"/>
        </w:rPr>
        <w:tab/>
      </w:r>
      <w:r w:rsidRPr="00C944FF">
        <w:rPr>
          <w:rFonts w:ascii="SimSun" w:hAnsi="SimSun" w:hint="eastAsia"/>
          <w:sz w:val="21"/>
          <w:szCs w:val="21"/>
          <w:lang w:eastAsia="zh-CN"/>
        </w:rPr>
        <w:t>信息交流活动主要通过执法咨询委员会</w:t>
      </w:r>
      <w:r w:rsidR="00E647BE">
        <w:rPr>
          <w:rFonts w:ascii="SimSun" w:hAnsi="SimSun" w:hint="eastAsia"/>
          <w:sz w:val="21"/>
          <w:szCs w:val="21"/>
          <w:lang w:eastAsia="zh-CN"/>
        </w:rPr>
        <w:t>（</w:t>
      </w:r>
      <w:r w:rsidRPr="00C944FF">
        <w:rPr>
          <w:rFonts w:ascii="SimSun" w:hAnsi="SimSun"/>
          <w:sz w:val="21"/>
          <w:szCs w:val="21"/>
          <w:lang w:eastAsia="zh-CN"/>
        </w:rPr>
        <w:t>ACE</w:t>
      </w:r>
      <w:r w:rsidR="00E647BE">
        <w:rPr>
          <w:rFonts w:ascii="SimSun" w:hAnsi="SimSun" w:hint="eastAsia"/>
          <w:sz w:val="21"/>
          <w:szCs w:val="21"/>
          <w:lang w:eastAsia="zh-CN"/>
        </w:rPr>
        <w:t>）</w:t>
      </w:r>
      <w:r w:rsidRPr="00C944FF">
        <w:rPr>
          <w:rFonts w:ascii="SimSun" w:hAnsi="SimSun"/>
          <w:sz w:val="21"/>
          <w:szCs w:val="21"/>
          <w:lang w:eastAsia="zh-CN"/>
        </w:rPr>
        <w:t>开展</w:t>
      </w:r>
      <w:r w:rsidRPr="00C944FF">
        <w:rPr>
          <w:rFonts w:ascii="SimSun" w:hAnsi="SimSun" w:hint="eastAsia"/>
          <w:sz w:val="21"/>
          <w:szCs w:val="21"/>
          <w:lang w:eastAsia="zh-CN"/>
        </w:rPr>
        <w:t>，</w:t>
      </w:r>
      <w:r w:rsidRPr="00C944FF">
        <w:rPr>
          <w:rFonts w:ascii="SimSun" w:hAnsi="SimSun"/>
          <w:sz w:val="21"/>
          <w:szCs w:val="21"/>
          <w:lang w:eastAsia="zh-CN"/>
        </w:rPr>
        <w:t>包括各成员国分享在不同国情下开展提高认识活动</w:t>
      </w:r>
      <w:r w:rsidRPr="00C944FF">
        <w:rPr>
          <w:rFonts w:ascii="SimSun" w:hAnsi="SimSun" w:hint="eastAsia"/>
          <w:sz w:val="21"/>
          <w:szCs w:val="21"/>
          <w:lang w:eastAsia="zh-CN"/>
        </w:rPr>
        <w:t>、进行</w:t>
      </w:r>
      <w:r w:rsidRPr="00C944FF">
        <w:rPr>
          <w:rFonts w:ascii="SimSun" w:hAnsi="SimSun"/>
          <w:sz w:val="21"/>
          <w:szCs w:val="21"/>
          <w:lang w:eastAsia="zh-CN"/>
        </w:rPr>
        <w:t>知识产权执法制度建设和建立知识产权</w:t>
      </w:r>
      <w:r w:rsidR="00E647BE">
        <w:rPr>
          <w:rFonts w:ascii="SimSun" w:hAnsi="SimSun" w:hint="eastAsia"/>
          <w:sz w:val="21"/>
          <w:szCs w:val="21"/>
          <w:lang w:eastAsia="zh-CN"/>
        </w:rPr>
        <w:t>争议</w:t>
      </w:r>
      <w:r w:rsidRPr="00C944FF">
        <w:rPr>
          <w:rFonts w:ascii="SimSun" w:hAnsi="SimSun"/>
          <w:sz w:val="21"/>
          <w:szCs w:val="21"/>
          <w:lang w:eastAsia="zh-CN"/>
        </w:rPr>
        <w:t>解决机制方面的国内经验</w:t>
      </w:r>
      <w:r w:rsidRPr="00C944FF">
        <w:rPr>
          <w:rFonts w:ascii="SimSun" w:hAnsi="SimSun" w:hint="eastAsia"/>
          <w:sz w:val="21"/>
          <w:szCs w:val="21"/>
          <w:lang w:eastAsia="zh-CN"/>
        </w:rPr>
        <w:t>。</w:t>
      </w:r>
    </w:p>
    <w:p w:rsidR="006744B9" w:rsidRPr="00C944FF" w:rsidRDefault="006744B9" w:rsidP="00854BE6">
      <w:pPr>
        <w:overflowPunct w:val="0"/>
        <w:adjustRightInd w:val="0"/>
        <w:spacing w:afterLines="50" w:after="120" w:line="340" w:lineRule="atLeast"/>
        <w:rPr>
          <w:rFonts w:ascii="SimSun" w:hAnsi="SimSun"/>
          <w:sz w:val="21"/>
          <w:szCs w:val="21"/>
          <w:lang w:eastAsia="zh-CN"/>
        </w:rPr>
      </w:pPr>
      <w:r>
        <w:rPr>
          <w:rFonts w:ascii="SimSun" w:hAnsi="SimSun"/>
          <w:sz w:val="21"/>
          <w:szCs w:val="21"/>
          <w:lang w:eastAsia="zh-CN"/>
        </w:rPr>
        <w:t>六.4</w:t>
      </w:r>
      <w:r w:rsidR="00854BE6">
        <w:rPr>
          <w:rFonts w:ascii="SimSun" w:hAnsi="SimSun"/>
          <w:sz w:val="21"/>
          <w:szCs w:val="21"/>
          <w:lang w:eastAsia="zh-CN"/>
        </w:rPr>
        <w:t>.</w:t>
      </w:r>
      <w:r w:rsidR="00854BE6">
        <w:rPr>
          <w:rFonts w:ascii="SimSun" w:hAnsi="SimSun"/>
          <w:sz w:val="21"/>
          <w:szCs w:val="21"/>
          <w:lang w:eastAsia="zh-CN"/>
        </w:rPr>
        <w:tab/>
      </w:r>
      <w:r w:rsidRPr="00C944FF">
        <w:rPr>
          <w:rFonts w:ascii="SimSun" w:hAnsi="SimSun"/>
          <w:sz w:val="21"/>
          <w:szCs w:val="21"/>
          <w:lang w:eastAsia="zh-CN"/>
        </w:rPr>
        <w:t>援助计划以多种形式进行</w:t>
      </w:r>
      <w:r w:rsidRPr="00C944FF">
        <w:rPr>
          <w:rFonts w:ascii="SimSun" w:hAnsi="SimSun" w:hint="eastAsia"/>
          <w:sz w:val="21"/>
          <w:szCs w:val="21"/>
          <w:lang w:eastAsia="zh-CN"/>
        </w:rPr>
        <w:t>。国际局会</w:t>
      </w:r>
      <w:r w:rsidRPr="00C944FF">
        <w:rPr>
          <w:rFonts w:ascii="SimSun" w:hAnsi="SimSun"/>
          <w:sz w:val="21"/>
          <w:szCs w:val="21"/>
          <w:lang w:eastAsia="zh-CN"/>
        </w:rPr>
        <w:t>应各成员国的</w:t>
      </w:r>
      <w:r w:rsidRPr="00C944FF">
        <w:rPr>
          <w:rFonts w:ascii="SimSun" w:hAnsi="SimSun" w:hint="eastAsia"/>
          <w:sz w:val="21"/>
          <w:szCs w:val="21"/>
          <w:lang w:eastAsia="zh-CN"/>
        </w:rPr>
        <w:t>请求，根据各成员国的情况，</w:t>
      </w:r>
      <w:r w:rsidRPr="00C944FF">
        <w:rPr>
          <w:rFonts w:ascii="SimSun" w:hAnsi="SimSun"/>
          <w:sz w:val="21"/>
          <w:szCs w:val="21"/>
          <w:lang w:eastAsia="zh-CN"/>
        </w:rPr>
        <w:t>就法律草案和现行法律提供立法意见</w:t>
      </w:r>
      <w:r w:rsidRPr="00C944FF">
        <w:rPr>
          <w:rFonts w:ascii="SimSun" w:hAnsi="SimSun" w:hint="eastAsia"/>
          <w:sz w:val="21"/>
          <w:szCs w:val="21"/>
          <w:lang w:eastAsia="zh-CN"/>
        </w:rPr>
        <w:t>，</w:t>
      </w:r>
      <w:r w:rsidRPr="00C944FF">
        <w:rPr>
          <w:rFonts w:ascii="SimSun" w:hAnsi="SimSun"/>
          <w:sz w:val="21"/>
          <w:szCs w:val="21"/>
          <w:lang w:eastAsia="zh-CN"/>
        </w:rPr>
        <w:t>或在制订新的监管解决方案时提供支援</w:t>
      </w:r>
      <w:r w:rsidRPr="00C944FF">
        <w:rPr>
          <w:rFonts w:ascii="SimSun" w:hAnsi="SimSun" w:hint="eastAsia"/>
          <w:sz w:val="21"/>
          <w:szCs w:val="21"/>
          <w:lang w:eastAsia="zh-CN"/>
        </w:rPr>
        <w:t>。同时，</w:t>
      </w:r>
      <w:r w:rsidR="00FC1FC8">
        <w:rPr>
          <w:rFonts w:ascii="SimSun" w:hAnsi="SimSun" w:hint="eastAsia"/>
          <w:sz w:val="21"/>
          <w:szCs w:val="21"/>
          <w:lang w:eastAsia="zh-CN"/>
        </w:rPr>
        <w:t>产权组织</w:t>
      </w:r>
      <w:r w:rsidRPr="00C944FF">
        <w:rPr>
          <w:rFonts w:ascii="SimSun" w:hAnsi="SimSun" w:hint="eastAsia"/>
          <w:sz w:val="21"/>
          <w:szCs w:val="21"/>
          <w:lang w:eastAsia="zh-CN"/>
        </w:rPr>
        <w:t>的能力建设活动为各国</w:t>
      </w:r>
      <w:r w:rsidR="00077A23">
        <w:rPr>
          <w:rFonts w:ascii="SimSun" w:hAnsi="SimSun" w:hint="eastAsia"/>
          <w:sz w:val="21"/>
          <w:szCs w:val="21"/>
          <w:lang w:eastAsia="zh-CN"/>
        </w:rPr>
        <w:t>知识产权局</w:t>
      </w:r>
      <w:r w:rsidRPr="00C944FF">
        <w:rPr>
          <w:rFonts w:ascii="SimSun" w:hAnsi="SimSun" w:hint="eastAsia"/>
          <w:sz w:val="21"/>
          <w:szCs w:val="21"/>
          <w:lang w:eastAsia="zh-CN"/>
        </w:rPr>
        <w:t>、司法部门、警察部门和海关部门提供支持，助其</w:t>
      </w:r>
      <w:r w:rsidR="00E647BE">
        <w:rPr>
          <w:rFonts w:ascii="SimSun" w:hAnsi="SimSun" w:hint="eastAsia"/>
          <w:sz w:val="21"/>
          <w:szCs w:val="21"/>
          <w:lang w:eastAsia="zh-CN"/>
        </w:rPr>
        <w:t>提高</w:t>
      </w:r>
      <w:r w:rsidRPr="00C944FF">
        <w:rPr>
          <w:rFonts w:ascii="SimSun" w:hAnsi="SimSun" w:hint="eastAsia"/>
          <w:sz w:val="21"/>
          <w:szCs w:val="21"/>
          <w:lang w:eastAsia="zh-CN"/>
        </w:rPr>
        <w:t>开展预防和执法活动的能力。最后，WIPO在教育和宣传活动的开发方面提供指导。</w:t>
      </w:r>
    </w:p>
    <w:p w:rsidR="006744B9" w:rsidRPr="00C944FF" w:rsidRDefault="006744B9" w:rsidP="00854BE6">
      <w:pPr>
        <w:overflowPunct w:val="0"/>
        <w:adjustRightInd w:val="0"/>
        <w:spacing w:afterLines="50" w:after="120" w:line="340" w:lineRule="atLeast"/>
        <w:rPr>
          <w:rFonts w:ascii="SimSun" w:hAnsi="SimSun"/>
          <w:sz w:val="21"/>
          <w:szCs w:val="21"/>
          <w:lang w:eastAsia="zh-CN"/>
        </w:rPr>
      </w:pPr>
      <w:r>
        <w:rPr>
          <w:rFonts w:ascii="SimSun" w:hAnsi="SimSun"/>
          <w:sz w:val="21"/>
          <w:szCs w:val="21"/>
          <w:lang w:eastAsia="zh-CN"/>
        </w:rPr>
        <w:t>六.5</w:t>
      </w:r>
      <w:r w:rsidR="00854BE6">
        <w:rPr>
          <w:rFonts w:ascii="SimSun" w:hAnsi="SimSun"/>
          <w:sz w:val="21"/>
          <w:szCs w:val="21"/>
          <w:lang w:eastAsia="zh-CN"/>
        </w:rPr>
        <w:t>.</w:t>
      </w:r>
      <w:r w:rsidR="00854BE6">
        <w:rPr>
          <w:rFonts w:ascii="SimSun" w:hAnsi="SimSun"/>
          <w:sz w:val="21"/>
          <w:szCs w:val="21"/>
          <w:lang w:eastAsia="zh-CN"/>
        </w:rPr>
        <w:tab/>
      </w:r>
      <w:r w:rsidRPr="00C944FF">
        <w:rPr>
          <w:rFonts w:ascii="SimSun" w:hAnsi="SimSun" w:hint="eastAsia"/>
          <w:sz w:val="21"/>
          <w:szCs w:val="21"/>
          <w:lang w:eastAsia="zh-CN"/>
        </w:rPr>
        <w:t>在经济日益全球化的背景下，知识和技术在生产、流通和消费环节扮演越来越重要的角色，树立尊重知识产权风尚的任务因此十分巨大，因此</w:t>
      </w:r>
      <w:r w:rsidRPr="00C944FF">
        <w:rPr>
          <w:rFonts w:ascii="SimSun" w:hAnsi="SimSun"/>
          <w:sz w:val="21"/>
          <w:szCs w:val="21"/>
          <w:lang w:eastAsia="zh-CN"/>
        </w:rPr>
        <w:t>，</w:t>
      </w:r>
      <w:r w:rsidR="00FC1FC8">
        <w:rPr>
          <w:rFonts w:ascii="SimSun" w:hAnsi="SimSun" w:hint="eastAsia"/>
          <w:sz w:val="21"/>
          <w:szCs w:val="21"/>
          <w:lang w:eastAsia="zh-CN"/>
        </w:rPr>
        <w:t>产权组织</w:t>
      </w:r>
      <w:r w:rsidRPr="00C944FF">
        <w:rPr>
          <w:rFonts w:ascii="SimSun" w:hAnsi="SimSun" w:hint="eastAsia"/>
          <w:sz w:val="21"/>
          <w:szCs w:val="21"/>
          <w:lang w:eastAsia="zh-CN"/>
        </w:rPr>
        <w:t>的计划要与其他同一方向的项目结合起来，特别是与其他国际利益相关方进行协作。国际局力求通过协调与相关政府间组织和非政府组织、行业协会和学术机构的工作，实现协同效应并使其工作的影响最大化。</w:t>
      </w:r>
    </w:p>
    <w:p w:rsidR="006744B9" w:rsidRPr="00A560E9" w:rsidRDefault="006744B9" w:rsidP="00A560E9">
      <w:pPr>
        <w:keepNext/>
        <w:adjustRightInd w:val="0"/>
        <w:spacing w:beforeLines="100" w:before="240" w:afterLines="50" w:after="120" w:line="340" w:lineRule="atLeast"/>
        <w:rPr>
          <w:rFonts w:ascii="SimHei" w:eastAsia="SimHei" w:hAnsi="SimHei"/>
          <w:sz w:val="21"/>
          <w:szCs w:val="21"/>
          <w:lang w:eastAsia="zh-CN"/>
        </w:rPr>
      </w:pPr>
      <w:r w:rsidRPr="00C944FF">
        <w:rPr>
          <w:rFonts w:ascii="SimHei" w:eastAsia="SimHei" w:hAnsi="SimHei" w:hint="eastAsia"/>
          <w:sz w:val="21"/>
          <w:szCs w:val="21"/>
          <w:lang w:eastAsia="zh-CN"/>
        </w:rPr>
        <w:t>战</w:t>
      </w:r>
      <w:r w:rsidRPr="00C944FF">
        <w:rPr>
          <w:rFonts w:ascii="SimHei" w:eastAsia="SimHei" w:hAnsi="SimHei"/>
          <w:sz w:val="21"/>
          <w:szCs w:val="21"/>
          <w:lang w:eastAsia="zh-CN"/>
        </w:rPr>
        <w:t xml:space="preserve">  </w:t>
      </w:r>
      <w:r w:rsidRPr="00C944FF">
        <w:rPr>
          <w:rFonts w:ascii="SimHei" w:eastAsia="SimHei" w:hAnsi="SimHei" w:hint="eastAsia"/>
          <w:sz w:val="21"/>
          <w:szCs w:val="21"/>
          <w:lang w:eastAsia="zh-CN"/>
        </w:rPr>
        <w:t>略</w:t>
      </w:r>
    </w:p>
    <w:p w:rsidR="006744B9" w:rsidRPr="00C944FF" w:rsidRDefault="006744B9" w:rsidP="00854BE6">
      <w:pPr>
        <w:overflowPunct w:val="0"/>
        <w:adjustRightInd w:val="0"/>
        <w:spacing w:afterLines="50" w:after="120" w:line="340" w:lineRule="atLeast"/>
        <w:rPr>
          <w:rFonts w:ascii="SimSun" w:hAnsi="SimSun"/>
          <w:sz w:val="21"/>
          <w:szCs w:val="21"/>
          <w:lang w:eastAsia="zh-CN"/>
        </w:rPr>
      </w:pPr>
      <w:r>
        <w:rPr>
          <w:rFonts w:ascii="SimSun" w:hAnsi="SimSun"/>
          <w:sz w:val="21"/>
          <w:szCs w:val="21"/>
          <w:lang w:eastAsia="zh-CN"/>
        </w:rPr>
        <w:t>六.6</w:t>
      </w:r>
      <w:r w:rsidR="00854BE6">
        <w:rPr>
          <w:rFonts w:ascii="SimSun" w:hAnsi="SimSun"/>
          <w:sz w:val="21"/>
          <w:szCs w:val="21"/>
          <w:lang w:eastAsia="zh-CN"/>
        </w:rPr>
        <w:t>.</w:t>
      </w:r>
      <w:r w:rsidR="00854BE6">
        <w:rPr>
          <w:rFonts w:ascii="SimSun" w:hAnsi="SimSun"/>
          <w:sz w:val="21"/>
          <w:szCs w:val="21"/>
          <w:lang w:eastAsia="zh-CN"/>
        </w:rPr>
        <w:tab/>
      </w:r>
      <w:r w:rsidRPr="00C944FF">
        <w:rPr>
          <w:rFonts w:ascii="SimSun" w:hAnsi="SimSun" w:hint="eastAsia"/>
          <w:sz w:val="21"/>
          <w:szCs w:val="21"/>
          <w:lang w:eastAsia="zh-CN"/>
        </w:rPr>
        <w:t>将通过执行</w:t>
      </w:r>
      <w:r w:rsidR="00AC767B">
        <w:rPr>
          <w:rFonts w:ascii="SimSun" w:hAnsi="SimSun" w:hint="eastAsia"/>
          <w:sz w:val="21"/>
          <w:szCs w:val="21"/>
          <w:lang w:eastAsia="zh-CN"/>
        </w:rPr>
        <w:t>以下</w:t>
      </w:r>
      <w:r w:rsidRPr="00C944FF">
        <w:rPr>
          <w:rFonts w:ascii="SimSun" w:hAnsi="SimSun" w:hint="eastAsia"/>
          <w:sz w:val="21"/>
          <w:szCs w:val="21"/>
          <w:lang w:eastAsia="zh-CN"/>
        </w:rPr>
        <w:t>三个战略实现上述战略目标：</w:t>
      </w:r>
    </w:p>
    <w:p w:rsidR="006744B9" w:rsidRPr="002C5A2A" w:rsidRDefault="006744B9" w:rsidP="007B1E26">
      <w:pPr>
        <w:overflowPunct w:val="0"/>
        <w:adjustRightInd w:val="0"/>
        <w:spacing w:afterLines="50" w:after="120" w:line="340" w:lineRule="atLeast"/>
        <w:ind w:leftChars="350" w:left="1400" w:hangingChars="300" w:hanging="630"/>
        <w:rPr>
          <w:rFonts w:ascii="SimSun" w:hAnsi="SimSun"/>
          <w:sz w:val="21"/>
          <w:szCs w:val="21"/>
          <w:lang w:eastAsia="zh-CN"/>
        </w:rPr>
      </w:pPr>
      <w:r>
        <w:rPr>
          <w:rFonts w:ascii="SimSun" w:hAnsi="SimSun"/>
          <w:sz w:val="21"/>
          <w:szCs w:val="21"/>
          <w:lang w:eastAsia="zh-CN"/>
        </w:rPr>
        <w:t>(1)</w:t>
      </w:r>
      <w:r>
        <w:rPr>
          <w:rFonts w:ascii="SimSun" w:hAnsi="SimSun"/>
          <w:sz w:val="21"/>
          <w:szCs w:val="21"/>
          <w:lang w:eastAsia="zh-CN"/>
        </w:rPr>
        <w:tab/>
      </w:r>
      <w:r w:rsidRPr="002C5A2A">
        <w:rPr>
          <w:rFonts w:ascii="SimSun" w:hAnsi="SimSun" w:hint="eastAsia"/>
          <w:sz w:val="21"/>
          <w:szCs w:val="21"/>
          <w:lang w:eastAsia="zh-CN"/>
        </w:rPr>
        <w:t>树立风尚、促进合规和加强执法主要涉及</w:t>
      </w:r>
      <w:r w:rsidR="00296268">
        <w:rPr>
          <w:rFonts w:ascii="SimSun" w:hAnsi="SimSun" w:hint="eastAsia"/>
          <w:sz w:val="21"/>
          <w:szCs w:val="21"/>
          <w:lang w:eastAsia="zh-CN"/>
        </w:rPr>
        <w:t>规则</w:t>
      </w:r>
      <w:r w:rsidRPr="002C5A2A">
        <w:rPr>
          <w:rFonts w:ascii="SimSun" w:hAnsi="SimSun" w:hint="eastAsia"/>
          <w:sz w:val="21"/>
          <w:szCs w:val="21"/>
          <w:lang w:eastAsia="zh-CN"/>
        </w:rPr>
        <w:t>的执行。在</w:t>
      </w:r>
      <w:r w:rsidR="00296268">
        <w:rPr>
          <w:rFonts w:ascii="SimSun" w:hAnsi="SimSun" w:hint="eastAsia"/>
          <w:sz w:val="21"/>
          <w:szCs w:val="21"/>
          <w:lang w:eastAsia="zh-CN"/>
        </w:rPr>
        <w:t>当前阶段</w:t>
      </w:r>
      <w:r w:rsidRPr="002C5A2A">
        <w:rPr>
          <w:rFonts w:ascii="SimSun" w:hAnsi="SimSun" w:hint="eastAsia"/>
          <w:sz w:val="21"/>
          <w:szCs w:val="21"/>
          <w:lang w:eastAsia="zh-CN"/>
        </w:rPr>
        <w:t>，各成员国对</w:t>
      </w:r>
      <w:r w:rsidR="00296268">
        <w:rPr>
          <w:rFonts w:ascii="SimSun" w:hAnsi="SimSun" w:hint="eastAsia"/>
          <w:sz w:val="21"/>
          <w:szCs w:val="21"/>
          <w:lang w:eastAsia="zh-CN"/>
        </w:rPr>
        <w:t>本</w:t>
      </w:r>
      <w:r w:rsidRPr="002C5A2A">
        <w:rPr>
          <w:rFonts w:ascii="SimSun" w:hAnsi="SimSun" w:hint="eastAsia"/>
          <w:sz w:val="21"/>
          <w:szCs w:val="21"/>
          <w:lang w:eastAsia="zh-CN"/>
        </w:rPr>
        <w:t>战略目标内的多边</w:t>
      </w:r>
      <w:r w:rsidR="00BC6D5C">
        <w:rPr>
          <w:rFonts w:ascii="SimSun" w:hAnsi="SimSun" w:hint="eastAsia"/>
          <w:sz w:val="21"/>
          <w:szCs w:val="21"/>
          <w:lang w:eastAsia="zh-CN"/>
        </w:rPr>
        <w:t>准则制定</w:t>
      </w:r>
      <w:r w:rsidRPr="002C5A2A">
        <w:rPr>
          <w:rFonts w:ascii="SimSun" w:hAnsi="SimSun" w:hint="eastAsia"/>
          <w:sz w:val="21"/>
          <w:szCs w:val="21"/>
          <w:lang w:eastAsia="zh-CN"/>
        </w:rPr>
        <w:t>活动兴趣不大。鉴于此，除非成员国作出相反决定，</w:t>
      </w:r>
      <w:r w:rsidR="00FC1FC8">
        <w:rPr>
          <w:rFonts w:ascii="SimSun" w:hAnsi="SimSun" w:hint="eastAsia"/>
          <w:sz w:val="21"/>
          <w:szCs w:val="21"/>
          <w:lang w:eastAsia="zh-CN"/>
        </w:rPr>
        <w:t>产权组织</w:t>
      </w:r>
      <w:r w:rsidRPr="002C5A2A">
        <w:rPr>
          <w:rFonts w:ascii="SimSun" w:hAnsi="SimSun" w:hint="eastAsia"/>
          <w:sz w:val="21"/>
          <w:szCs w:val="21"/>
          <w:lang w:eastAsia="zh-CN"/>
        </w:rPr>
        <w:t>工作的重点仍将是信息交流、立法援助和能力建设及国际合作活动。</w:t>
      </w:r>
    </w:p>
    <w:p w:rsidR="006744B9" w:rsidRPr="002C5A2A" w:rsidRDefault="006744B9" w:rsidP="007B1E26">
      <w:pPr>
        <w:overflowPunct w:val="0"/>
        <w:adjustRightInd w:val="0"/>
        <w:spacing w:afterLines="50" w:after="120" w:line="340" w:lineRule="atLeast"/>
        <w:ind w:leftChars="350" w:left="1400" w:hangingChars="300" w:hanging="630"/>
        <w:rPr>
          <w:rFonts w:ascii="SimSun" w:hAnsi="SimSun"/>
          <w:sz w:val="21"/>
          <w:szCs w:val="21"/>
          <w:lang w:eastAsia="zh-CN"/>
        </w:rPr>
      </w:pPr>
      <w:r>
        <w:rPr>
          <w:rFonts w:ascii="SimSun" w:hAnsi="SimSun"/>
          <w:sz w:val="21"/>
          <w:szCs w:val="21"/>
          <w:lang w:eastAsia="zh-CN"/>
        </w:rPr>
        <w:t>(2)</w:t>
      </w:r>
      <w:r>
        <w:rPr>
          <w:rFonts w:ascii="SimSun" w:hAnsi="SimSun"/>
          <w:sz w:val="21"/>
          <w:szCs w:val="21"/>
          <w:lang w:eastAsia="zh-CN"/>
        </w:rPr>
        <w:tab/>
      </w:r>
      <w:r w:rsidR="00FC1FC8">
        <w:rPr>
          <w:rFonts w:ascii="SimSun" w:hAnsi="SimSun" w:hint="eastAsia"/>
          <w:sz w:val="21"/>
          <w:szCs w:val="21"/>
          <w:lang w:eastAsia="zh-CN"/>
        </w:rPr>
        <w:t>产权组织</w:t>
      </w:r>
      <w:r w:rsidRPr="002C5A2A">
        <w:rPr>
          <w:rFonts w:ascii="SimSun" w:hAnsi="SimSun" w:hint="eastAsia"/>
          <w:sz w:val="21"/>
          <w:szCs w:val="21"/>
          <w:lang w:eastAsia="zh-CN"/>
        </w:rPr>
        <w:t>的工作仍将受WIPO发展议程建议45的指导。建议45要求结合社会利益和发展关切理解知识产权执法。这一做法要求对树立尊重知识产权风尚采取宏观和全面的视角。鉴于此，将继续把工作扩展到法律和监管框架之外，结合假冒和盗版</w:t>
      </w:r>
      <w:r w:rsidR="00296268">
        <w:rPr>
          <w:rFonts w:ascii="SimSun" w:hAnsi="SimSun" w:hint="eastAsia"/>
          <w:sz w:val="21"/>
          <w:szCs w:val="21"/>
          <w:lang w:eastAsia="zh-CN"/>
        </w:rPr>
        <w:t>问题</w:t>
      </w:r>
      <w:r w:rsidRPr="002C5A2A">
        <w:rPr>
          <w:rFonts w:ascii="SimSun" w:hAnsi="SimSun" w:hint="eastAsia"/>
          <w:sz w:val="21"/>
          <w:szCs w:val="21"/>
          <w:lang w:eastAsia="zh-CN"/>
        </w:rPr>
        <w:t>背后的复杂社会经济</w:t>
      </w:r>
      <w:r w:rsidR="002F72B5">
        <w:rPr>
          <w:rFonts w:ascii="SimSun" w:hAnsi="SimSun" w:hint="eastAsia"/>
          <w:sz w:val="21"/>
          <w:szCs w:val="21"/>
          <w:lang w:eastAsia="zh-CN"/>
        </w:rPr>
        <w:t>动态</w:t>
      </w:r>
      <w:r w:rsidRPr="002C5A2A">
        <w:rPr>
          <w:rFonts w:ascii="SimSun" w:hAnsi="SimSun" w:hint="eastAsia"/>
          <w:sz w:val="21"/>
          <w:szCs w:val="21"/>
          <w:lang w:eastAsia="zh-CN"/>
        </w:rPr>
        <w:t>，开展</w:t>
      </w:r>
      <w:r w:rsidRPr="002C5A2A">
        <w:rPr>
          <w:rFonts w:ascii="SimSun" w:hAnsi="SimSun"/>
          <w:sz w:val="21"/>
          <w:szCs w:val="21"/>
          <w:lang w:eastAsia="zh-CN"/>
        </w:rPr>
        <w:t>预防性活动</w:t>
      </w:r>
      <w:r w:rsidRPr="002C5A2A">
        <w:rPr>
          <w:rFonts w:ascii="SimSun" w:hAnsi="SimSun" w:hint="eastAsia"/>
          <w:sz w:val="21"/>
          <w:szCs w:val="21"/>
          <w:lang w:eastAsia="zh-CN"/>
        </w:rPr>
        <w:t>。另外，虽然假冒和盗版是所有国家都面临的问题，但WIPO的各成员国发展阶段不同</w:t>
      </w:r>
      <w:r w:rsidRPr="002C5A2A">
        <w:rPr>
          <w:rFonts w:ascii="SimSun" w:hAnsi="SimSun"/>
          <w:sz w:val="21"/>
          <w:szCs w:val="21"/>
          <w:lang w:eastAsia="zh-CN"/>
        </w:rPr>
        <w:t>，</w:t>
      </w:r>
      <w:r w:rsidRPr="002C5A2A">
        <w:rPr>
          <w:rFonts w:ascii="SimSun" w:hAnsi="SimSun" w:hint="eastAsia"/>
          <w:sz w:val="21"/>
          <w:szCs w:val="21"/>
          <w:lang w:eastAsia="zh-CN"/>
        </w:rPr>
        <w:t>面临的挑战</w:t>
      </w:r>
      <w:r w:rsidRPr="002C5A2A">
        <w:rPr>
          <w:rFonts w:ascii="SimSun" w:hAnsi="SimSun"/>
          <w:sz w:val="21"/>
          <w:szCs w:val="21"/>
          <w:lang w:eastAsia="zh-CN"/>
        </w:rPr>
        <w:t>也十分多样</w:t>
      </w:r>
      <w:r w:rsidRPr="002C5A2A">
        <w:rPr>
          <w:rFonts w:ascii="SimSun" w:hAnsi="SimSun" w:hint="eastAsia"/>
          <w:sz w:val="21"/>
          <w:szCs w:val="21"/>
          <w:lang w:eastAsia="zh-CN"/>
        </w:rPr>
        <w:t>。</w:t>
      </w:r>
      <w:r w:rsidR="00FC1FC8">
        <w:rPr>
          <w:rFonts w:ascii="SimSun" w:hAnsi="SimSun"/>
          <w:sz w:val="21"/>
          <w:szCs w:val="21"/>
          <w:lang w:eastAsia="zh-CN"/>
        </w:rPr>
        <w:t>产权组织</w:t>
      </w:r>
      <w:r w:rsidRPr="002C5A2A">
        <w:rPr>
          <w:rFonts w:ascii="SimSun" w:hAnsi="SimSun"/>
          <w:sz w:val="21"/>
          <w:szCs w:val="21"/>
          <w:lang w:eastAsia="zh-CN"/>
        </w:rPr>
        <w:t>的技术援助将考虑到各成员国的社会</w:t>
      </w:r>
      <w:r w:rsidRPr="002C5A2A">
        <w:rPr>
          <w:rFonts w:ascii="SimSun" w:hAnsi="SimSun" w:hint="eastAsia"/>
          <w:sz w:val="21"/>
          <w:szCs w:val="21"/>
          <w:lang w:eastAsia="zh-CN"/>
        </w:rPr>
        <w:t>利益和优先事项。</w:t>
      </w:r>
    </w:p>
    <w:p w:rsidR="006744B9" w:rsidRPr="00C944FF" w:rsidRDefault="006744B9" w:rsidP="007B1E26">
      <w:pPr>
        <w:overflowPunct w:val="0"/>
        <w:adjustRightInd w:val="0"/>
        <w:spacing w:afterLines="50" w:after="120" w:line="340" w:lineRule="atLeast"/>
        <w:ind w:leftChars="350" w:left="1400" w:hangingChars="300" w:hanging="630"/>
        <w:rPr>
          <w:rFonts w:ascii="SimSun" w:hAnsi="SimSun"/>
          <w:sz w:val="21"/>
          <w:szCs w:val="21"/>
          <w:lang w:eastAsia="zh-CN"/>
        </w:rPr>
      </w:pPr>
      <w:r>
        <w:rPr>
          <w:rFonts w:ascii="SimSun" w:hAnsi="SimSun"/>
          <w:sz w:val="21"/>
          <w:szCs w:val="21"/>
          <w:lang w:eastAsia="zh-CN"/>
        </w:rPr>
        <w:t>(3)</w:t>
      </w:r>
      <w:r>
        <w:rPr>
          <w:rFonts w:ascii="SimSun" w:hAnsi="SimSun"/>
          <w:sz w:val="21"/>
          <w:szCs w:val="21"/>
          <w:lang w:eastAsia="zh-CN"/>
        </w:rPr>
        <w:tab/>
      </w:r>
      <w:r w:rsidRPr="00C944FF">
        <w:rPr>
          <w:rFonts w:ascii="SimSun" w:hAnsi="SimSun" w:hint="eastAsia"/>
          <w:sz w:val="21"/>
          <w:szCs w:val="21"/>
          <w:lang w:eastAsia="zh-CN"/>
        </w:rPr>
        <w:t>由于树立尊重知识产权风尚关系到知识产权的所有领域，本战略目标要求</w:t>
      </w:r>
      <w:r w:rsidR="00FC1FC8">
        <w:rPr>
          <w:rFonts w:ascii="SimSun" w:hAnsi="SimSun" w:hint="eastAsia"/>
          <w:sz w:val="21"/>
          <w:szCs w:val="21"/>
          <w:lang w:eastAsia="zh-CN"/>
        </w:rPr>
        <w:t>产权组织</w:t>
      </w:r>
      <w:r w:rsidRPr="00C944FF">
        <w:rPr>
          <w:rFonts w:ascii="SimSun" w:hAnsi="SimSun" w:hint="eastAsia"/>
          <w:sz w:val="21"/>
          <w:szCs w:val="21"/>
          <w:lang w:eastAsia="zh-CN"/>
        </w:rPr>
        <w:t>各部门的关注。</w:t>
      </w:r>
      <w:r w:rsidR="00FC1FC8">
        <w:rPr>
          <w:rFonts w:ascii="SimSun" w:hAnsi="SimSun" w:hint="eastAsia"/>
          <w:sz w:val="21"/>
          <w:szCs w:val="21"/>
          <w:lang w:eastAsia="zh-CN"/>
        </w:rPr>
        <w:t>产权组织</w:t>
      </w:r>
      <w:r w:rsidRPr="00C944FF">
        <w:rPr>
          <w:rFonts w:ascii="SimSun" w:hAnsi="SimSun" w:hint="eastAsia"/>
          <w:sz w:val="21"/>
          <w:szCs w:val="21"/>
          <w:lang w:eastAsia="zh-CN"/>
        </w:rPr>
        <w:t>的许多不同领域为各成员国实现本目标的努力提供支持。因此，WIPO将通过战略执行，确保各有关部门的有效协调，从而使有限的资源产生的影响最大化，同时避免工作重叠。</w:t>
      </w:r>
    </w:p>
    <w:p w:rsidR="006744B9" w:rsidRPr="00F1424D" w:rsidRDefault="006744B9" w:rsidP="00F1424D">
      <w:pPr>
        <w:pStyle w:val="Heading1"/>
        <w:overflowPunct w:val="0"/>
        <w:spacing w:beforeLines="200" w:before="480" w:afterLines="50" w:after="120" w:line="340" w:lineRule="atLeast"/>
        <w:rPr>
          <w:b w:val="0"/>
          <w:lang w:eastAsia="zh-CN"/>
        </w:rPr>
      </w:pPr>
      <w:bookmarkStart w:id="14" w:name="_Toc459368790"/>
      <w:r w:rsidRPr="00F1424D">
        <w:rPr>
          <w:rFonts w:hint="eastAsia"/>
          <w:b w:val="0"/>
          <w:lang w:eastAsia="zh-CN"/>
        </w:rPr>
        <w:t>战略目标七：根据全球政策主题处理知识产权问题</w:t>
      </w:r>
      <w:bookmarkEnd w:id="14"/>
    </w:p>
    <w:p w:rsidR="006744B9" w:rsidRPr="002C5A2A" w:rsidRDefault="006744B9" w:rsidP="00A560E9">
      <w:pPr>
        <w:keepNext/>
        <w:adjustRightInd w:val="0"/>
        <w:spacing w:beforeLines="100" w:before="240" w:afterLines="50" w:after="120" w:line="340" w:lineRule="atLeast"/>
        <w:rPr>
          <w:rFonts w:ascii="SimHei" w:eastAsia="SimHei" w:hAnsi="SimHei"/>
          <w:sz w:val="21"/>
          <w:szCs w:val="21"/>
          <w:lang w:eastAsia="zh-CN"/>
        </w:rPr>
      </w:pPr>
      <w:r w:rsidRPr="002C5A2A">
        <w:rPr>
          <w:rFonts w:ascii="SimHei" w:eastAsia="SimHei" w:hAnsi="SimHei" w:hint="eastAsia"/>
          <w:sz w:val="21"/>
          <w:szCs w:val="21"/>
          <w:lang w:eastAsia="zh-CN"/>
        </w:rPr>
        <w:t>背  景</w:t>
      </w:r>
    </w:p>
    <w:p w:rsidR="006744B9" w:rsidRPr="00C944FF" w:rsidRDefault="006744B9" w:rsidP="00854BE6">
      <w:pPr>
        <w:overflowPunct w:val="0"/>
        <w:adjustRightInd w:val="0"/>
        <w:spacing w:afterLines="50" w:after="120" w:line="340" w:lineRule="atLeast"/>
        <w:rPr>
          <w:rFonts w:ascii="SimSun" w:hAnsi="SimSun"/>
          <w:sz w:val="21"/>
          <w:szCs w:val="21"/>
          <w:lang w:eastAsia="zh-CN"/>
        </w:rPr>
      </w:pPr>
      <w:r>
        <w:rPr>
          <w:rFonts w:ascii="SimSun" w:hAnsi="SimSun"/>
          <w:sz w:val="21"/>
          <w:szCs w:val="21"/>
          <w:lang w:eastAsia="zh-CN"/>
        </w:rPr>
        <w:t>七.1</w:t>
      </w:r>
      <w:r w:rsidR="00854BE6">
        <w:rPr>
          <w:rFonts w:ascii="SimSun" w:hAnsi="SimSun"/>
          <w:sz w:val="21"/>
          <w:szCs w:val="21"/>
          <w:lang w:eastAsia="zh-CN"/>
        </w:rPr>
        <w:t>.</w:t>
      </w:r>
      <w:r w:rsidR="00854BE6">
        <w:rPr>
          <w:rFonts w:ascii="SimSun" w:hAnsi="SimSun"/>
          <w:sz w:val="21"/>
          <w:szCs w:val="21"/>
          <w:lang w:eastAsia="zh-CN"/>
        </w:rPr>
        <w:tab/>
      </w:r>
      <w:r w:rsidRPr="00C944FF">
        <w:rPr>
          <w:rFonts w:ascii="SimSun" w:hAnsi="SimSun" w:hint="eastAsia"/>
          <w:sz w:val="21"/>
          <w:szCs w:val="21"/>
          <w:lang w:eastAsia="zh-CN"/>
        </w:rPr>
        <w:t>随着科技在经济和社会中发挥日益重要的作用，知识产权也在广泛多样的公共政策问题中凸显出来。</w:t>
      </w:r>
      <w:r w:rsidR="007049D1">
        <w:rPr>
          <w:rFonts w:ascii="SimSun" w:hAnsi="SimSun" w:hint="eastAsia"/>
          <w:sz w:val="21"/>
          <w:szCs w:val="21"/>
          <w:lang w:eastAsia="zh-CN"/>
        </w:rPr>
        <w:t>着眼于</w:t>
      </w:r>
      <w:r w:rsidRPr="00C944FF">
        <w:rPr>
          <w:rFonts w:ascii="SimSun" w:hAnsi="SimSun" w:hint="eastAsia"/>
          <w:sz w:val="21"/>
          <w:szCs w:val="21"/>
          <w:lang w:eastAsia="zh-CN"/>
        </w:rPr>
        <w:t>战略目标七的计划</w:t>
      </w:r>
      <w:r w:rsidR="009A1781">
        <w:rPr>
          <w:rFonts w:ascii="SimSun" w:hAnsi="SimSun" w:hint="eastAsia"/>
          <w:sz w:val="21"/>
          <w:szCs w:val="21"/>
          <w:lang w:eastAsia="zh-CN"/>
        </w:rPr>
        <w:t>宗旨是</w:t>
      </w:r>
      <w:r w:rsidRPr="00C944FF">
        <w:rPr>
          <w:rFonts w:ascii="SimSun" w:hAnsi="SimSun" w:hint="eastAsia"/>
          <w:sz w:val="21"/>
          <w:szCs w:val="21"/>
          <w:lang w:eastAsia="zh-CN"/>
        </w:rPr>
        <w:t>确保</w:t>
      </w:r>
      <w:r w:rsidR="00FC1FC8">
        <w:rPr>
          <w:rFonts w:ascii="SimSun" w:hAnsi="SimSun" w:hint="eastAsia"/>
          <w:sz w:val="21"/>
          <w:szCs w:val="21"/>
          <w:lang w:eastAsia="zh-CN"/>
        </w:rPr>
        <w:t>产权组织</w:t>
      </w:r>
      <w:r w:rsidRPr="00C944FF">
        <w:rPr>
          <w:rFonts w:ascii="SimSun" w:hAnsi="SimSun" w:hint="eastAsia"/>
          <w:sz w:val="21"/>
          <w:szCs w:val="21"/>
          <w:lang w:eastAsia="zh-CN"/>
        </w:rPr>
        <w:t>在其职责范围内为全球解决气候变化、卫生和粮食安全等重大政策问题作出积极贡献。为此，</w:t>
      </w:r>
      <w:r w:rsidR="00FC1FC8">
        <w:rPr>
          <w:rFonts w:ascii="SimSun" w:hAnsi="SimSun" w:hint="eastAsia"/>
          <w:sz w:val="21"/>
          <w:szCs w:val="21"/>
          <w:lang w:eastAsia="zh-CN"/>
        </w:rPr>
        <w:t>产权组织</w:t>
      </w:r>
      <w:r w:rsidRPr="00C944FF">
        <w:rPr>
          <w:rFonts w:ascii="SimSun" w:hAnsi="SimSun" w:hint="eastAsia"/>
          <w:sz w:val="21"/>
          <w:szCs w:val="21"/>
          <w:lang w:eastAsia="zh-CN"/>
        </w:rPr>
        <w:t>以以下方式开展工作：</w:t>
      </w:r>
    </w:p>
    <w:p w:rsidR="006744B9" w:rsidRPr="002C5A2A" w:rsidRDefault="006744B9" w:rsidP="00854BE6">
      <w:pPr>
        <w:pStyle w:val="ListParagraph"/>
        <w:numPr>
          <w:ilvl w:val="0"/>
          <w:numId w:val="6"/>
        </w:numPr>
        <w:overflowPunct w:val="0"/>
        <w:adjustRightInd w:val="0"/>
        <w:spacing w:afterLines="50" w:after="120" w:line="340" w:lineRule="atLeast"/>
        <w:ind w:leftChars="350" w:left="1127" w:hanging="357"/>
        <w:contextualSpacing w:val="0"/>
        <w:rPr>
          <w:rFonts w:ascii="SimSun" w:hAnsi="SimSun"/>
          <w:sz w:val="21"/>
          <w:szCs w:val="21"/>
          <w:lang w:eastAsia="zh-CN"/>
        </w:rPr>
      </w:pPr>
      <w:r w:rsidRPr="002C5A2A">
        <w:rPr>
          <w:rFonts w:ascii="SimSun" w:hAnsi="SimSun" w:hint="eastAsia"/>
          <w:sz w:val="21"/>
          <w:szCs w:val="21"/>
          <w:lang w:eastAsia="zh-CN"/>
        </w:rPr>
        <w:t>通过几个公私伙伴关系</w:t>
      </w:r>
      <w:r w:rsidR="00A668FB">
        <w:rPr>
          <w:rFonts w:ascii="SimSun" w:hAnsi="SimSun" w:hint="eastAsia"/>
          <w:sz w:val="21"/>
          <w:szCs w:val="21"/>
          <w:lang w:eastAsia="zh-CN"/>
        </w:rPr>
        <w:t>（</w:t>
      </w:r>
      <w:r w:rsidRPr="002C5A2A">
        <w:rPr>
          <w:rFonts w:ascii="SimSun" w:hAnsi="SimSun"/>
          <w:sz w:val="21"/>
          <w:szCs w:val="21"/>
          <w:lang w:eastAsia="zh-CN"/>
        </w:rPr>
        <w:t>PPP</w:t>
      </w:r>
      <w:r w:rsidR="00564912">
        <w:rPr>
          <w:rFonts w:ascii="SimSun" w:hAnsi="SimSun" w:hint="eastAsia"/>
          <w:sz w:val="21"/>
          <w:szCs w:val="21"/>
          <w:lang w:eastAsia="zh-CN"/>
        </w:rPr>
        <w:t>）</w:t>
      </w:r>
      <w:r w:rsidRPr="002C5A2A">
        <w:rPr>
          <w:rFonts w:ascii="SimSun" w:hAnsi="SimSun" w:hint="eastAsia"/>
          <w:sz w:val="21"/>
          <w:szCs w:val="21"/>
          <w:lang w:eastAsia="zh-CN"/>
        </w:rPr>
        <w:t>，鼓励多方利益相关者参与确定各成员国政策方向</w:t>
      </w:r>
      <w:r w:rsidR="007049D1">
        <w:rPr>
          <w:rFonts w:ascii="SimSun" w:hAnsi="SimSun" w:hint="eastAsia"/>
          <w:sz w:val="21"/>
          <w:szCs w:val="21"/>
          <w:lang w:eastAsia="zh-CN"/>
        </w:rPr>
        <w:t>，</w:t>
      </w:r>
      <w:r w:rsidRPr="002C5A2A">
        <w:rPr>
          <w:rFonts w:ascii="SimSun" w:hAnsi="SimSun"/>
          <w:sz w:val="21"/>
          <w:szCs w:val="21"/>
          <w:lang w:eastAsia="zh-CN"/>
        </w:rPr>
        <w:t>并提供资源支持商定的政策</w:t>
      </w:r>
      <w:r w:rsidRPr="002C5A2A">
        <w:rPr>
          <w:rFonts w:ascii="SimSun" w:hAnsi="SimSun" w:hint="eastAsia"/>
          <w:sz w:val="21"/>
          <w:szCs w:val="21"/>
          <w:lang w:eastAsia="zh-CN"/>
        </w:rPr>
        <w:t>。与该领域相关的公私伙伴关系主要有三个。第一个是</w:t>
      </w:r>
      <w:r w:rsidRPr="002C5A2A">
        <w:rPr>
          <w:rFonts w:ascii="SimSun" w:hAnsi="SimSun"/>
          <w:sz w:val="21"/>
          <w:szCs w:val="21"/>
          <w:lang w:eastAsia="zh-CN"/>
        </w:rPr>
        <w:t xml:space="preserve">WIPO </w:t>
      </w:r>
      <w:proofErr w:type="spellStart"/>
      <w:r w:rsidRPr="002C5A2A">
        <w:rPr>
          <w:rFonts w:ascii="SimSun" w:hAnsi="SimSun"/>
          <w:sz w:val="21"/>
          <w:szCs w:val="21"/>
          <w:lang w:eastAsia="zh-CN"/>
        </w:rPr>
        <w:t>Re:Search</w:t>
      </w:r>
      <w:proofErr w:type="spellEnd"/>
      <w:r w:rsidRPr="002C5A2A">
        <w:rPr>
          <w:rFonts w:ascii="SimSun" w:hAnsi="SimSun" w:hint="eastAsia"/>
          <w:sz w:val="21"/>
          <w:szCs w:val="21"/>
          <w:lang w:eastAsia="zh-CN"/>
        </w:rPr>
        <w:t>，寻求在企业、大学和研究机构之间分享知识产权数据和未公布的科学数据，</w:t>
      </w:r>
      <w:r w:rsidRPr="002C5A2A">
        <w:rPr>
          <w:rFonts w:ascii="SimSun" w:hAnsi="SimSun" w:hint="eastAsia"/>
          <w:sz w:val="21"/>
          <w:szCs w:val="21"/>
          <w:lang w:eastAsia="zh-CN"/>
        </w:rPr>
        <w:lastRenderedPageBreak/>
        <w:t>开展能力建设，以增强在被忽视的热带病、疟疾和</w:t>
      </w:r>
      <w:r w:rsidRPr="002C5A2A">
        <w:rPr>
          <w:rFonts w:ascii="SimSun" w:hAnsi="SimSun"/>
          <w:bCs/>
          <w:color w:val="434343"/>
          <w:sz w:val="21"/>
          <w:szCs w:val="21"/>
          <w:shd w:val="clear" w:color="auto" w:fill="FCFCFE"/>
          <w:lang w:eastAsia="zh-CN"/>
        </w:rPr>
        <w:t>肺结核</w:t>
      </w:r>
      <w:r w:rsidRPr="002C5A2A">
        <w:rPr>
          <w:rFonts w:ascii="SimSun" w:hAnsi="SimSun" w:hint="eastAsia"/>
          <w:sz w:val="21"/>
          <w:szCs w:val="21"/>
          <w:lang w:eastAsia="zh-CN"/>
        </w:rPr>
        <w:t>等领域的创新能力。第二个是无障碍图书联合会</w:t>
      </w:r>
      <w:r w:rsidR="00A668FB">
        <w:rPr>
          <w:rFonts w:ascii="SimSun" w:hAnsi="SimSun" w:hint="eastAsia"/>
          <w:sz w:val="21"/>
          <w:szCs w:val="21"/>
          <w:lang w:eastAsia="zh-CN"/>
        </w:rPr>
        <w:t>（</w:t>
      </w:r>
      <w:r w:rsidRPr="002C5A2A">
        <w:rPr>
          <w:rFonts w:ascii="SimSun" w:hAnsi="SimSun"/>
          <w:sz w:val="21"/>
          <w:szCs w:val="21"/>
          <w:lang w:eastAsia="zh-CN"/>
        </w:rPr>
        <w:t>ABC</w:t>
      </w:r>
      <w:r w:rsidR="00564912">
        <w:rPr>
          <w:rFonts w:ascii="SimSun" w:hAnsi="SimSun" w:hint="eastAsia"/>
          <w:sz w:val="21"/>
          <w:szCs w:val="21"/>
          <w:lang w:eastAsia="zh-CN"/>
        </w:rPr>
        <w:t>）</w:t>
      </w:r>
      <w:r w:rsidRPr="002C5A2A">
        <w:rPr>
          <w:rFonts w:ascii="SimSun" w:hAnsi="SimSun" w:hint="eastAsia"/>
          <w:sz w:val="21"/>
          <w:szCs w:val="21"/>
          <w:lang w:eastAsia="zh-CN"/>
        </w:rPr>
        <w:t>，致力于帮助落实</w:t>
      </w:r>
      <w:r w:rsidR="00564912">
        <w:rPr>
          <w:rFonts w:ascii="SimSun" w:hAnsi="SimSun" w:hint="eastAsia"/>
          <w:sz w:val="21"/>
          <w:szCs w:val="21"/>
          <w:lang w:eastAsia="zh-CN"/>
        </w:rPr>
        <w:t>《</w:t>
      </w:r>
      <w:r w:rsidRPr="00564912">
        <w:rPr>
          <w:rFonts w:ascii="SimSun" w:hAnsi="SimSun"/>
          <w:sz w:val="21"/>
          <w:szCs w:val="21"/>
          <w:lang w:eastAsia="zh-CN"/>
        </w:rPr>
        <w:t>马拉喀什条约</w:t>
      </w:r>
      <w:r w:rsidR="00564912">
        <w:rPr>
          <w:rFonts w:ascii="SimSun" w:hAnsi="SimSun" w:hint="eastAsia"/>
          <w:sz w:val="21"/>
          <w:szCs w:val="21"/>
          <w:lang w:eastAsia="zh-CN"/>
        </w:rPr>
        <w:t>》</w:t>
      </w:r>
      <w:r w:rsidRPr="002C5A2A">
        <w:rPr>
          <w:rFonts w:ascii="SimSun" w:hAnsi="SimSun" w:hint="eastAsia"/>
          <w:sz w:val="21"/>
          <w:szCs w:val="21"/>
          <w:lang w:eastAsia="zh-CN"/>
        </w:rPr>
        <w:t>。第三个是</w:t>
      </w:r>
      <w:r w:rsidRPr="002C5A2A">
        <w:rPr>
          <w:rFonts w:ascii="SimSun" w:hAnsi="SimSun"/>
          <w:sz w:val="21"/>
          <w:szCs w:val="21"/>
          <w:lang w:eastAsia="zh-CN"/>
        </w:rPr>
        <w:t>WIPO Green</w:t>
      </w:r>
      <w:r w:rsidRPr="002C5A2A">
        <w:rPr>
          <w:rFonts w:ascii="SimSun" w:hAnsi="SimSun" w:hint="eastAsia"/>
          <w:sz w:val="21"/>
          <w:szCs w:val="21"/>
          <w:lang w:eastAsia="zh-CN"/>
        </w:rPr>
        <w:t>，寻求提供绿色技术交流平台，支持《巴黎气候协定》和其他同类国际进程的各项目标，应对气候变化挑战，保护环境。</w:t>
      </w:r>
    </w:p>
    <w:p w:rsidR="006744B9" w:rsidRPr="002C5A2A" w:rsidRDefault="006744B9" w:rsidP="00854BE6">
      <w:pPr>
        <w:pStyle w:val="ListParagraph"/>
        <w:numPr>
          <w:ilvl w:val="0"/>
          <w:numId w:val="6"/>
        </w:numPr>
        <w:overflowPunct w:val="0"/>
        <w:adjustRightInd w:val="0"/>
        <w:spacing w:afterLines="50" w:after="120" w:line="340" w:lineRule="atLeast"/>
        <w:ind w:leftChars="350" w:left="1127" w:hanging="357"/>
        <w:contextualSpacing w:val="0"/>
        <w:rPr>
          <w:rFonts w:ascii="SimSun" w:hAnsi="SimSun"/>
          <w:sz w:val="21"/>
          <w:szCs w:val="21"/>
          <w:lang w:eastAsia="zh-CN"/>
        </w:rPr>
      </w:pPr>
      <w:r w:rsidRPr="002C5A2A">
        <w:rPr>
          <w:rFonts w:ascii="SimSun" w:hAnsi="SimSun" w:hint="eastAsia"/>
          <w:sz w:val="21"/>
          <w:szCs w:val="21"/>
          <w:lang w:eastAsia="zh-CN"/>
        </w:rPr>
        <w:t>秘书处应联合国各进程领导机构的请求或邀请参加这些进程，以提供事实材料并澄清任何关于知识产权影响的</w:t>
      </w:r>
      <w:r w:rsidRPr="002C5A2A">
        <w:rPr>
          <w:rFonts w:ascii="SimSun" w:hAnsi="SimSun"/>
          <w:sz w:val="21"/>
          <w:szCs w:val="21"/>
          <w:lang w:eastAsia="zh-CN"/>
        </w:rPr>
        <w:t>认识问题</w:t>
      </w:r>
      <w:r w:rsidRPr="002C5A2A">
        <w:rPr>
          <w:rFonts w:ascii="SimSun" w:hAnsi="SimSun" w:hint="eastAsia"/>
          <w:sz w:val="21"/>
          <w:szCs w:val="21"/>
          <w:lang w:eastAsia="zh-CN"/>
        </w:rPr>
        <w:t>。</w:t>
      </w:r>
    </w:p>
    <w:p w:rsidR="006744B9" w:rsidRPr="00C944FF" w:rsidRDefault="006744B9" w:rsidP="00854BE6">
      <w:pPr>
        <w:pStyle w:val="ListParagraph"/>
        <w:numPr>
          <w:ilvl w:val="0"/>
          <w:numId w:val="6"/>
        </w:numPr>
        <w:overflowPunct w:val="0"/>
        <w:adjustRightInd w:val="0"/>
        <w:spacing w:afterLines="50" w:after="120" w:line="340" w:lineRule="atLeast"/>
        <w:ind w:leftChars="350" w:left="1127" w:hanging="357"/>
        <w:contextualSpacing w:val="0"/>
        <w:rPr>
          <w:rFonts w:ascii="SimSun" w:hAnsi="SimSun"/>
          <w:sz w:val="21"/>
          <w:szCs w:val="21"/>
          <w:lang w:eastAsia="zh-CN"/>
        </w:rPr>
      </w:pPr>
      <w:r w:rsidRPr="00C944FF">
        <w:rPr>
          <w:rFonts w:ascii="SimSun" w:hAnsi="SimSun" w:hint="eastAsia"/>
          <w:sz w:val="21"/>
          <w:szCs w:val="21"/>
          <w:lang w:eastAsia="zh-CN"/>
        </w:rPr>
        <w:t>秘书处与世界卫生组织</w:t>
      </w:r>
      <w:r w:rsidR="007049D1">
        <w:rPr>
          <w:rFonts w:ascii="SimSun" w:hAnsi="SimSun" w:hint="eastAsia"/>
          <w:sz w:val="21"/>
          <w:szCs w:val="21"/>
          <w:lang w:eastAsia="zh-CN"/>
        </w:rPr>
        <w:t>（</w:t>
      </w:r>
      <w:r w:rsidRPr="00C944FF">
        <w:rPr>
          <w:rFonts w:ascii="SimSun" w:hAnsi="SimSun"/>
          <w:sz w:val="21"/>
          <w:szCs w:val="21"/>
          <w:lang w:eastAsia="zh-CN"/>
        </w:rPr>
        <w:t>WHO</w:t>
      </w:r>
      <w:r w:rsidR="007049D1">
        <w:rPr>
          <w:rFonts w:ascii="SimSun" w:hAnsi="SimSun" w:hint="eastAsia"/>
          <w:sz w:val="21"/>
          <w:szCs w:val="21"/>
          <w:lang w:eastAsia="zh-CN"/>
        </w:rPr>
        <w:t>）</w:t>
      </w:r>
      <w:r w:rsidRPr="00C944FF">
        <w:rPr>
          <w:rFonts w:ascii="SimSun" w:hAnsi="SimSun" w:hint="eastAsia"/>
          <w:sz w:val="21"/>
          <w:szCs w:val="21"/>
          <w:lang w:eastAsia="zh-CN"/>
        </w:rPr>
        <w:t>和世界贸易组织</w:t>
      </w:r>
      <w:r w:rsidR="00564912">
        <w:rPr>
          <w:rFonts w:ascii="SimSun" w:hAnsi="SimSun" w:hint="eastAsia"/>
          <w:sz w:val="21"/>
          <w:szCs w:val="21"/>
          <w:lang w:eastAsia="zh-CN"/>
        </w:rPr>
        <w:t>（</w:t>
      </w:r>
      <w:r w:rsidRPr="00C944FF">
        <w:rPr>
          <w:rFonts w:ascii="SimSun" w:hAnsi="SimSun"/>
          <w:sz w:val="21"/>
          <w:szCs w:val="21"/>
          <w:lang w:eastAsia="zh-CN"/>
        </w:rPr>
        <w:t>WTO</w:t>
      </w:r>
      <w:r w:rsidR="00564912">
        <w:rPr>
          <w:rFonts w:ascii="SimSun" w:hAnsi="SimSun" w:hint="eastAsia"/>
          <w:sz w:val="21"/>
          <w:szCs w:val="21"/>
          <w:lang w:eastAsia="zh-CN"/>
        </w:rPr>
        <w:t>）</w:t>
      </w:r>
      <w:r w:rsidRPr="00C944FF">
        <w:rPr>
          <w:rFonts w:ascii="SimSun" w:hAnsi="SimSun" w:hint="eastAsia"/>
          <w:sz w:val="21"/>
          <w:szCs w:val="21"/>
          <w:lang w:eastAsia="zh-CN"/>
        </w:rPr>
        <w:t>合作，召开卫生政策各主题的年会，编写报告，以更好地理解卫生、贸易和创新政策在卫生问题上的交叉关系，使三者更加一致。</w:t>
      </w:r>
    </w:p>
    <w:p w:rsidR="006744B9" w:rsidRPr="00C944FF" w:rsidRDefault="00FC1FC8" w:rsidP="00854BE6">
      <w:pPr>
        <w:pStyle w:val="ListParagraph"/>
        <w:numPr>
          <w:ilvl w:val="0"/>
          <w:numId w:val="6"/>
        </w:numPr>
        <w:overflowPunct w:val="0"/>
        <w:adjustRightInd w:val="0"/>
        <w:spacing w:afterLines="50" w:after="120" w:line="340" w:lineRule="atLeast"/>
        <w:ind w:leftChars="350" w:left="1127" w:hanging="357"/>
        <w:contextualSpacing w:val="0"/>
        <w:rPr>
          <w:rFonts w:ascii="SimSun" w:hAnsi="SimSun"/>
          <w:sz w:val="21"/>
          <w:szCs w:val="21"/>
          <w:lang w:eastAsia="zh-CN"/>
        </w:rPr>
      </w:pPr>
      <w:r>
        <w:rPr>
          <w:rFonts w:ascii="SimSun" w:hAnsi="SimSun" w:hint="eastAsia"/>
          <w:sz w:val="21"/>
          <w:szCs w:val="21"/>
          <w:lang w:eastAsia="zh-CN"/>
        </w:rPr>
        <w:t>产权组织</w:t>
      </w:r>
      <w:r w:rsidR="006744B9" w:rsidRPr="00C944FF">
        <w:rPr>
          <w:rFonts w:ascii="SimSun" w:hAnsi="SimSun" w:hint="eastAsia"/>
          <w:sz w:val="21"/>
          <w:szCs w:val="21"/>
          <w:lang w:eastAsia="zh-CN"/>
        </w:rPr>
        <w:t>寻求支持并参与落实可持续发展目标</w:t>
      </w:r>
      <w:r w:rsidR="00564912">
        <w:rPr>
          <w:rFonts w:ascii="SimSun" w:hAnsi="SimSun" w:hint="eastAsia"/>
          <w:sz w:val="21"/>
          <w:szCs w:val="21"/>
          <w:lang w:eastAsia="zh-CN"/>
        </w:rPr>
        <w:t>（</w:t>
      </w:r>
      <w:r w:rsidR="006744B9" w:rsidRPr="00C944FF">
        <w:rPr>
          <w:rFonts w:ascii="SimSun" w:hAnsi="SimSun"/>
          <w:sz w:val="21"/>
          <w:szCs w:val="21"/>
          <w:lang w:eastAsia="zh-CN"/>
        </w:rPr>
        <w:t>SDG</w:t>
      </w:r>
      <w:r w:rsidR="00564912">
        <w:rPr>
          <w:rFonts w:ascii="SimSun" w:hAnsi="SimSun" w:hint="eastAsia"/>
          <w:sz w:val="21"/>
          <w:szCs w:val="21"/>
          <w:lang w:eastAsia="zh-CN"/>
        </w:rPr>
        <w:t>）</w:t>
      </w:r>
      <w:r w:rsidR="006744B9" w:rsidRPr="00C944FF">
        <w:rPr>
          <w:rFonts w:ascii="SimSun" w:hAnsi="SimSun" w:hint="eastAsia"/>
          <w:sz w:val="21"/>
          <w:szCs w:val="21"/>
          <w:lang w:eastAsia="zh-CN"/>
        </w:rPr>
        <w:t>。</w:t>
      </w:r>
    </w:p>
    <w:p w:rsidR="006744B9" w:rsidRPr="00C944FF" w:rsidRDefault="006744B9" w:rsidP="00854BE6">
      <w:pPr>
        <w:overflowPunct w:val="0"/>
        <w:adjustRightInd w:val="0"/>
        <w:spacing w:afterLines="50" w:after="120" w:line="340" w:lineRule="atLeast"/>
        <w:rPr>
          <w:rFonts w:ascii="SimSun" w:hAnsi="SimSun"/>
          <w:sz w:val="21"/>
          <w:szCs w:val="21"/>
          <w:lang w:eastAsia="zh-CN"/>
        </w:rPr>
      </w:pPr>
      <w:r>
        <w:rPr>
          <w:rFonts w:ascii="SimSun" w:hAnsi="SimSun"/>
          <w:sz w:val="21"/>
          <w:szCs w:val="21"/>
          <w:lang w:eastAsia="zh-CN"/>
        </w:rPr>
        <w:t>七.2</w:t>
      </w:r>
      <w:r w:rsidR="00854BE6">
        <w:rPr>
          <w:rFonts w:ascii="SimSun" w:hAnsi="SimSun"/>
          <w:sz w:val="21"/>
          <w:szCs w:val="21"/>
          <w:lang w:eastAsia="zh-CN"/>
        </w:rPr>
        <w:t>.</w:t>
      </w:r>
      <w:r w:rsidR="00854BE6">
        <w:rPr>
          <w:rFonts w:ascii="SimSun" w:hAnsi="SimSun"/>
          <w:sz w:val="21"/>
          <w:szCs w:val="21"/>
          <w:lang w:eastAsia="zh-CN"/>
        </w:rPr>
        <w:tab/>
      </w:r>
      <w:r w:rsidRPr="00C944FF">
        <w:rPr>
          <w:rFonts w:ascii="SimSun" w:hAnsi="SimSun" w:hint="eastAsia"/>
          <w:sz w:val="21"/>
          <w:szCs w:val="21"/>
          <w:lang w:eastAsia="zh-CN"/>
        </w:rPr>
        <w:t>在</w:t>
      </w:r>
      <w:r w:rsidR="00296268">
        <w:rPr>
          <w:rFonts w:ascii="SimSun" w:hAnsi="SimSun" w:hint="eastAsia"/>
          <w:sz w:val="21"/>
          <w:szCs w:val="21"/>
          <w:lang w:eastAsia="zh-CN"/>
        </w:rPr>
        <w:t>当前阶段</w:t>
      </w:r>
      <w:r w:rsidRPr="00C944FF">
        <w:rPr>
          <w:rFonts w:ascii="SimSun" w:hAnsi="SimSun" w:hint="eastAsia"/>
          <w:sz w:val="21"/>
          <w:szCs w:val="21"/>
          <w:lang w:eastAsia="zh-CN"/>
        </w:rPr>
        <w:t>，本战略目标已取得重大进展。这一目标本身要求持续努力，而不太可能在一夜之间形成解决方案。WIPO</w:t>
      </w:r>
      <w:r w:rsidRPr="00C944FF">
        <w:rPr>
          <w:rFonts w:ascii="SimSun" w:hAnsi="SimSun"/>
          <w:sz w:val="21"/>
          <w:szCs w:val="21"/>
          <w:lang w:eastAsia="zh-CN"/>
        </w:rPr>
        <w:t>已</w:t>
      </w:r>
      <w:r w:rsidRPr="00C944FF">
        <w:rPr>
          <w:rFonts w:ascii="SimSun" w:hAnsi="SimSun" w:hint="eastAsia"/>
          <w:sz w:val="21"/>
          <w:szCs w:val="21"/>
          <w:lang w:eastAsia="zh-CN"/>
        </w:rPr>
        <w:t>建立三个公私伙伴关系。</w:t>
      </w:r>
      <w:r w:rsidRPr="00C944FF">
        <w:rPr>
          <w:rFonts w:ascii="SimSun" w:hAnsi="SimSun"/>
          <w:sz w:val="21"/>
          <w:szCs w:val="21"/>
          <w:lang w:eastAsia="zh-CN"/>
        </w:rPr>
        <w:t xml:space="preserve">WIPO </w:t>
      </w:r>
      <w:proofErr w:type="spellStart"/>
      <w:r w:rsidRPr="00C944FF">
        <w:rPr>
          <w:rFonts w:ascii="SimSun" w:hAnsi="SimSun"/>
          <w:sz w:val="21"/>
          <w:szCs w:val="21"/>
          <w:lang w:eastAsia="zh-CN"/>
        </w:rPr>
        <w:t>Re:Search</w:t>
      </w:r>
      <w:proofErr w:type="spellEnd"/>
      <w:r w:rsidRPr="00C944FF">
        <w:rPr>
          <w:rFonts w:ascii="SimSun" w:hAnsi="SimSun" w:hint="eastAsia"/>
          <w:sz w:val="21"/>
          <w:szCs w:val="21"/>
          <w:lang w:eastAsia="zh-CN"/>
        </w:rPr>
        <w:t>现有106个成员，来自世界各地的公共和私营部门，包括发达国家、转型国家、发展中国家和最不发达国家。该项目已促成96项国际合作，并以见习和奖助学金形式在发展中国家和最不发达国家组织科研人员能力建设。其目的和活动直接支持可持续发展目标9的创新目标。无障碍图书联合会取得了巨大进步，无障碍格式作品从</w:t>
      </w:r>
      <w:r w:rsidR="009D15A9">
        <w:rPr>
          <w:rFonts w:ascii="SimSun" w:hAnsi="SimSun" w:hint="eastAsia"/>
          <w:sz w:val="21"/>
          <w:szCs w:val="21"/>
          <w:lang w:eastAsia="zh-CN"/>
        </w:rPr>
        <w:t>制作</w:t>
      </w:r>
      <w:r w:rsidRPr="00C944FF">
        <w:rPr>
          <w:rFonts w:ascii="SimSun" w:hAnsi="SimSun" w:hint="eastAsia"/>
          <w:sz w:val="21"/>
          <w:szCs w:val="21"/>
          <w:lang w:eastAsia="zh-CN"/>
        </w:rPr>
        <w:t>到</w:t>
      </w:r>
      <w:r w:rsidR="009D15A9">
        <w:rPr>
          <w:rFonts w:ascii="SimSun" w:hAnsi="SimSun" w:hint="eastAsia"/>
          <w:sz w:val="21"/>
          <w:szCs w:val="21"/>
          <w:lang w:eastAsia="zh-CN"/>
        </w:rPr>
        <w:t>发行</w:t>
      </w:r>
      <w:r w:rsidRPr="00C944FF">
        <w:rPr>
          <w:rFonts w:ascii="SimSun" w:hAnsi="SimSun" w:hint="eastAsia"/>
          <w:sz w:val="21"/>
          <w:szCs w:val="21"/>
          <w:lang w:eastAsia="zh-CN"/>
        </w:rPr>
        <w:t>这一价值链上的所有</w:t>
      </w:r>
      <w:r w:rsidR="009D15A9">
        <w:rPr>
          <w:rFonts w:ascii="SimSun" w:hAnsi="SimSun" w:hint="eastAsia"/>
          <w:sz w:val="21"/>
          <w:szCs w:val="21"/>
          <w:lang w:eastAsia="zh-CN"/>
        </w:rPr>
        <w:t>行为主体</w:t>
      </w:r>
      <w:r w:rsidRPr="00C944FF">
        <w:rPr>
          <w:rFonts w:ascii="SimSun" w:hAnsi="SimSun" w:hint="eastAsia"/>
          <w:sz w:val="21"/>
          <w:szCs w:val="21"/>
          <w:lang w:eastAsia="zh-CN"/>
        </w:rPr>
        <w:t>都参与其中，包括作者、出版商、权利所有者、权利管理机构、图书馆和世界盲人联合会。</w:t>
      </w:r>
      <w:r w:rsidRPr="00C944FF">
        <w:rPr>
          <w:rFonts w:ascii="SimSun" w:hAnsi="SimSun"/>
          <w:sz w:val="21"/>
          <w:szCs w:val="21"/>
          <w:lang w:eastAsia="zh-CN"/>
        </w:rPr>
        <w:t>WIPO Green</w:t>
      </w:r>
      <w:r w:rsidRPr="00C944FF">
        <w:rPr>
          <w:rFonts w:ascii="SimSun" w:hAnsi="SimSun" w:hint="eastAsia"/>
          <w:sz w:val="21"/>
          <w:szCs w:val="21"/>
          <w:lang w:eastAsia="zh-CN"/>
        </w:rPr>
        <w:t>也取得了进展，吸引了更多的参与者，通过</w:t>
      </w:r>
      <w:r w:rsidRPr="00C944FF">
        <w:rPr>
          <w:rFonts w:ascii="SimSun" w:hAnsi="SimSun"/>
          <w:sz w:val="21"/>
          <w:szCs w:val="21"/>
          <w:lang w:eastAsia="zh-CN"/>
        </w:rPr>
        <w:t>WIPO Green</w:t>
      </w:r>
      <w:r w:rsidRPr="00C944FF">
        <w:rPr>
          <w:rFonts w:ascii="SimSun" w:hAnsi="SimSun" w:hint="eastAsia"/>
          <w:sz w:val="21"/>
          <w:szCs w:val="21"/>
          <w:lang w:eastAsia="zh-CN"/>
        </w:rPr>
        <w:t>平台提供技术。</w:t>
      </w:r>
    </w:p>
    <w:p w:rsidR="006744B9" w:rsidRPr="00C944FF" w:rsidRDefault="006744B9" w:rsidP="00854BE6">
      <w:pPr>
        <w:overflowPunct w:val="0"/>
        <w:adjustRightInd w:val="0"/>
        <w:spacing w:afterLines="50" w:after="120" w:line="340" w:lineRule="atLeast"/>
        <w:rPr>
          <w:rFonts w:ascii="SimSun" w:hAnsi="SimSun"/>
          <w:sz w:val="21"/>
          <w:szCs w:val="21"/>
          <w:lang w:eastAsia="zh-CN"/>
        </w:rPr>
      </w:pPr>
      <w:r>
        <w:rPr>
          <w:rFonts w:ascii="SimSun" w:hAnsi="SimSun"/>
          <w:bCs/>
          <w:color w:val="2D2D2D"/>
          <w:sz w:val="21"/>
          <w:szCs w:val="21"/>
          <w:lang w:eastAsia="zh-CN"/>
        </w:rPr>
        <w:t>七.3</w:t>
      </w:r>
      <w:r w:rsidR="00854BE6">
        <w:rPr>
          <w:rFonts w:ascii="SimSun" w:hAnsi="SimSun"/>
          <w:bCs/>
          <w:color w:val="2D2D2D"/>
          <w:sz w:val="21"/>
          <w:szCs w:val="21"/>
          <w:lang w:eastAsia="zh-CN"/>
        </w:rPr>
        <w:t>.</w:t>
      </w:r>
      <w:r w:rsidR="00854BE6">
        <w:rPr>
          <w:rFonts w:ascii="SimSun" w:hAnsi="SimSun"/>
          <w:bCs/>
          <w:color w:val="2D2D2D"/>
          <w:sz w:val="21"/>
          <w:szCs w:val="21"/>
          <w:lang w:eastAsia="zh-CN"/>
        </w:rPr>
        <w:tab/>
      </w:r>
      <w:r w:rsidR="00296268">
        <w:rPr>
          <w:rFonts w:ascii="SimSun" w:hAnsi="SimSun" w:hint="eastAsia"/>
          <w:bCs/>
          <w:color w:val="2D2D2D"/>
          <w:sz w:val="21"/>
          <w:szCs w:val="21"/>
          <w:lang w:eastAsia="zh-CN"/>
        </w:rPr>
        <w:t>当前阶段</w:t>
      </w:r>
      <w:r w:rsidRPr="00C944FF">
        <w:rPr>
          <w:rFonts w:ascii="SimSun" w:hAnsi="SimSun" w:hint="eastAsia"/>
          <w:bCs/>
          <w:color w:val="2D2D2D"/>
          <w:sz w:val="21"/>
          <w:szCs w:val="21"/>
          <w:lang w:eastAsia="zh-CN"/>
        </w:rPr>
        <w:t>也建立了</w:t>
      </w:r>
      <w:r w:rsidRPr="00C944FF">
        <w:rPr>
          <w:rFonts w:ascii="SimSun" w:hAnsi="SimSun"/>
          <w:bCs/>
          <w:color w:val="2D2D2D"/>
          <w:sz w:val="21"/>
          <w:szCs w:val="21"/>
          <w:lang w:eastAsia="zh-CN"/>
        </w:rPr>
        <w:t>WHO</w:t>
      </w:r>
      <w:r w:rsidRPr="00C944FF">
        <w:rPr>
          <w:rFonts w:ascii="SimSun" w:hAnsi="SimSun" w:hint="eastAsia"/>
          <w:bCs/>
          <w:color w:val="2D2D2D"/>
          <w:sz w:val="21"/>
          <w:szCs w:val="21"/>
          <w:lang w:eastAsia="zh-CN"/>
        </w:rPr>
        <w:t>、</w:t>
      </w:r>
      <w:r w:rsidRPr="00C944FF">
        <w:rPr>
          <w:rFonts w:ascii="SimSun" w:hAnsi="SimSun"/>
          <w:bCs/>
          <w:color w:val="2D2D2D"/>
          <w:sz w:val="21"/>
          <w:szCs w:val="21"/>
          <w:lang w:eastAsia="zh-CN"/>
        </w:rPr>
        <w:t>WIPO</w:t>
      </w:r>
      <w:r w:rsidRPr="00C944FF">
        <w:rPr>
          <w:rFonts w:ascii="SimSun" w:hAnsi="SimSun" w:hint="eastAsia"/>
          <w:bCs/>
          <w:color w:val="2D2D2D"/>
          <w:sz w:val="21"/>
          <w:szCs w:val="21"/>
          <w:lang w:eastAsia="zh-CN"/>
        </w:rPr>
        <w:t>和</w:t>
      </w:r>
      <w:r w:rsidRPr="00C944FF">
        <w:rPr>
          <w:rFonts w:ascii="SimSun" w:hAnsi="SimSun"/>
          <w:sz w:val="21"/>
          <w:szCs w:val="21"/>
          <w:lang w:eastAsia="zh-CN"/>
        </w:rPr>
        <w:t>WTO</w:t>
      </w:r>
      <w:r w:rsidRPr="00C944FF">
        <w:rPr>
          <w:rFonts w:ascii="SimSun" w:hAnsi="SimSun" w:hint="eastAsia"/>
          <w:sz w:val="21"/>
          <w:szCs w:val="21"/>
          <w:lang w:eastAsia="zh-CN"/>
        </w:rPr>
        <w:t>的三</w:t>
      </w:r>
      <w:r w:rsidR="009D15A9">
        <w:rPr>
          <w:rFonts w:ascii="SimSun" w:hAnsi="SimSun" w:hint="eastAsia"/>
          <w:sz w:val="21"/>
          <w:szCs w:val="21"/>
          <w:lang w:eastAsia="zh-CN"/>
        </w:rPr>
        <w:t>方</w:t>
      </w:r>
      <w:r w:rsidRPr="00C944FF">
        <w:rPr>
          <w:rFonts w:ascii="SimSun" w:hAnsi="SimSun" w:hint="eastAsia"/>
          <w:sz w:val="21"/>
          <w:szCs w:val="21"/>
          <w:lang w:eastAsia="zh-CN"/>
        </w:rPr>
        <w:t>合作，并成功举办了技术讲习班。三方联合报告《医学技术和创新的普及》广受欢迎。</w:t>
      </w:r>
    </w:p>
    <w:p w:rsidR="006744B9" w:rsidRPr="00A560E9" w:rsidRDefault="006744B9" w:rsidP="00A560E9">
      <w:pPr>
        <w:keepNext/>
        <w:adjustRightInd w:val="0"/>
        <w:spacing w:beforeLines="100" w:before="240" w:afterLines="50" w:after="120" w:line="340" w:lineRule="atLeast"/>
        <w:rPr>
          <w:rFonts w:ascii="SimHei" w:eastAsia="SimHei" w:hAnsi="SimHei"/>
          <w:sz w:val="21"/>
          <w:szCs w:val="21"/>
          <w:lang w:eastAsia="zh-CN"/>
        </w:rPr>
      </w:pPr>
      <w:r w:rsidRPr="002C5A2A">
        <w:rPr>
          <w:rFonts w:ascii="SimHei" w:eastAsia="SimHei" w:hAnsi="SimHei" w:hint="eastAsia"/>
          <w:sz w:val="21"/>
          <w:szCs w:val="21"/>
          <w:lang w:eastAsia="zh-CN"/>
        </w:rPr>
        <w:t>战</w:t>
      </w:r>
      <w:r w:rsidRPr="002C5A2A">
        <w:rPr>
          <w:rFonts w:ascii="SimHei" w:eastAsia="SimHei" w:hAnsi="SimHei"/>
          <w:sz w:val="21"/>
          <w:szCs w:val="21"/>
          <w:lang w:eastAsia="zh-CN"/>
        </w:rPr>
        <w:t xml:space="preserve">  </w:t>
      </w:r>
      <w:r w:rsidRPr="002C5A2A">
        <w:rPr>
          <w:rFonts w:ascii="SimHei" w:eastAsia="SimHei" w:hAnsi="SimHei" w:hint="eastAsia"/>
          <w:sz w:val="21"/>
          <w:szCs w:val="21"/>
          <w:lang w:eastAsia="zh-CN"/>
        </w:rPr>
        <w:t>略</w:t>
      </w:r>
    </w:p>
    <w:p w:rsidR="006744B9" w:rsidRPr="00C944FF" w:rsidRDefault="006744B9" w:rsidP="006744B9">
      <w:pPr>
        <w:shd w:val="clear" w:color="auto" w:fill="FFFFFF" w:themeFill="background1"/>
        <w:adjustRightInd w:val="0"/>
        <w:spacing w:afterLines="50" w:after="120" w:line="340" w:lineRule="atLeast"/>
        <w:rPr>
          <w:rFonts w:ascii="SimSun" w:hAnsi="SimSun"/>
          <w:sz w:val="21"/>
          <w:szCs w:val="21"/>
          <w:lang w:eastAsia="zh-CN"/>
        </w:rPr>
      </w:pPr>
      <w:r>
        <w:rPr>
          <w:rFonts w:ascii="SimSun" w:hAnsi="SimSun"/>
          <w:sz w:val="21"/>
          <w:szCs w:val="21"/>
          <w:lang w:eastAsia="zh-CN"/>
        </w:rPr>
        <w:t>七.4</w:t>
      </w:r>
      <w:r w:rsidR="00854BE6">
        <w:rPr>
          <w:rFonts w:ascii="SimSun" w:hAnsi="SimSun"/>
          <w:sz w:val="21"/>
          <w:szCs w:val="21"/>
          <w:lang w:eastAsia="zh-CN"/>
        </w:rPr>
        <w:t>.</w:t>
      </w:r>
      <w:r w:rsidR="00854BE6">
        <w:rPr>
          <w:rFonts w:ascii="SimSun" w:hAnsi="SimSun"/>
          <w:sz w:val="21"/>
          <w:szCs w:val="21"/>
          <w:lang w:eastAsia="zh-CN"/>
        </w:rPr>
        <w:tab/>
      </w:r>
      <w:r w:rsidRPr="00C944FF">
        <w:rPr>
          <w:rFonts w:ascii="SimSun" w:hAnsi="SimSun" w:hint="eastAsia"/>
          <w:sz w:val="21"/>
          <w:szCs w:val="21"/>
          <w:lang w:eastAsia="zh-CN"/>
        </w:rPr>
        <w:t>下一阶段将有四项战略支持战略目标七：</w:t>
      </w:r>
    </w:p>
    <w:p w:rsidR="006744B9" w:rsidRPr="002C5A2A" w:rsidRDefault="006744B9" w:rsidP="007B1E26">
      <w:pPr>
        <w:overflowPunct w:val="0"/>
        <w:adjustRightInd w:val="0"/>
        <w:spacing w:afterLines="50" w:after="120" w:line="340" w:lineRule="atLeast"/>
        <w:ind w:leftChars="350" w:left="1400" w:hangingChars="300" w:hanging="630"/>
        <w:rPr>
          <w:rFonts w:ascii="SimSun" w:hAnsi="SimSun"/>
          <w:sz w:val="21"/>
          <w:szCs w:val="21"/>
          <w:lang w:eastAsia="zh-CN"/>
        </w:rPr>
      </w:pPr>
      <w:r>
        <w:rPr>
          <w:rFonts w:ascii="SimSun" w:hAnsi="SimSun"/>
          <w:sz w:val="21"/>
          <w:szCs w:val="21"/>
          <w:lang w:eastAsia="zh-CN"/>
        </w:rPr>
        <w:t>(1)</w:t>
      </w:r>
      <w:r>
        <w:rPr>
          <w:rFonts w:ascii="SimSun" w:hAnsi="SimSun"/>
          <w:sz w:val="21"/>
          <w:szCs w:val="21"/>
          <w:lang w:eastAsia="zh-CN"/>
        </w:rPr>
        <w:tab/>
      </w:r>
      <w:r w:rsidRPr="00C944FF">
        <w:rPr>
          <w:rFonts w:ascii="SimSun" w:hAnsi="SimSun" w:hint="eastAsia"/>
          <w:sz w:val="21"/>
          <w:szCs w:val="21"/>
          <w:lang w:eastAsia="zh-CN"/>
        </w:rPr>
        <w:t>将扩大</w:t>
      </w:r>
      <w:r w:rsidRPr="00C944FF">
        <w:rPr>
          <w:rFonts w:ascii="SimSun" w:hAnsi="SimSun"/>
          <w:sz w:val="21"/>
          <w:szCs w:val="21"/>
          <w:lang w:eastAsia="zh-CN"/>
        </w:rPr>
        <w:t xml:space="preserve">WIPO </w:t>
      </w:r>
      <w:proofErr w:type="spellStart"/>
      <w:r w:rsidRPr="00C944FF">
        <w:rPr>
          <w:rFonts w:ascii="SimSun" w:hAnsi="SimSun"/>
          <w:sz w:val="21"/>
          <w:szCs w:val="21"/>
          <w:lang w:eastAsia="zh-CN"/>
        </w:rPr>
        <w:t>Re:Search</w:t>
      </w:r>
      <w:proofErr w:type="spellEnd"/>
      <w:r w:rsidRPr="00C944FF">
        <w:rPr>
          <w:rFonts w:ascii="SimSun" w:hAnsi="SimSun" w:hint="eastAsia"/>
          <w:sz w:val="21"/>
          <w:szCs w:val="21"/>
          <w:lang w:eastAsia="zh-CN"/>
        </w:rPr>
        <w:t>、无障碍图书联合会和</w:t>
      </w:r>
      <w:r w:rsidRPr="00C944FF">
        <w:rPr>
          <w:rFonts w:ascii="SimSun" w:hAnsi="SimSun"/>
          <w:sz w:val="21"/>
          <w:szCs w:val="21"/>
          <w:lang w:eastAsia="zh-CN"/>
        </w:rPr>
        <w:t>WIPO Green</w:t>
      </w:r>
      <w:r w:rsidRPr="00C944FF">
        <w:rPr>
          <w:rFonts w:ascii="SimSun" w:hAnsi="SimSun" w:hint="eastAsia"/>
          <w:sz w:val="21"/>
          <w:szCs w:val="21"/>
          <w:lang w:eastAsia="zh-CN"/>
        </w:rPr>
        <w:t>等公私伙伴关系的参与度和合作，以强化</w:t>
      </w:r>
      <w:r w:rsidRPr="002C5A2A">
        <w:rPr>
          <w:rFonts w:ascii="SimSun" w:hAnsi="SimSun" w:hint="eastAsia"/>
          <w:sz w:val="21"/>
          <w:szCs w:val="21"/>
          <w:lang w:eastAsia="zh-CN"/>
        </w:rPr>
        <w:t>现有公私伙伴关系。将加强体制安排，吸引预算外资金，因为仅靠</w:t>
      </w:r>
      <w:r w:rsidR="009A1781">
        <w:rPr>
          <w:rFonts w:ascii="SimSun" w:hAnsi="SimSun" w:hint="eastAsia"/>
          <w:sz w:val="21"/>
          <w:szCs w:val="21"/>
          <w:lang w:eastAsia="zh-CN"/>
        </w:rPr>
        <w:t>经常</w:t>
      </w:r>
      <w:r w:rsidRPr="002C5A2A">
        <w:rPr>
          <w:rFonts w:ascii="SimSun" w:hAnsi="SimSun" w:hint="eastAsia"/>
          <w:sz w:val="21"/>
          <w:szCs w:val="21"/>
          <w:lang w:eastAsia="zh-CN"/>
        </w:rPr>
        <w:t>预算无法支持每个伙伴关系充分发挥潜力。比如，无障碍图书联合会可以成为无障碍格式图书国际交换的主要来源，实现</w:t>
      </w:r>
      <w:r w:rsidRPr="002C5A2A">
        <w:rPr>
          <w:rFonts w:ascii="SimSun" w:hAnsi="SimSun"/>
          <w:sz w:val="21"/>
          <w:szCs w:val="21"/>
          <w:lang w:eastAsia="zh-CN"/>
        </w:rPr>
        <w:t>较大交换量</w:t>
      </w:r>
      <w:r w:rsidRPr="002C5A2A">
        <w:rPr>
          <w:rFonts w:ascii="SimSun" w:hAnsi="SimSun" w:hint="eastAsia"/>
          <w:sz w:val="21"/>
          <w:szCs w:val="21"/>
          <w:lang w:eastAsia="zh-CN"/>
        </w:rPr>
        <w:t>。与此同时，将检查每个公私伙伴关系的可持续性和成就，以确保该伙伴关系可持续地增加了实际价值。</w:t>
      </w:r>
    </w:p>
    <w:p w:rsidR="006744B9" w:rsidRPr="002C5A2A" w:rsidRDefault="006744B9" w:rsidP="007B1E26">
      <w:pPr>
        <w:overflowPunct w:val="0"/>
        <w:adjustRightInd w:val="0"/>
        <w:spacing w:afterLines="50" w:after="120" w:line="340" w:lineRule="atLeast"/>
        <w:ind w:leftChars="350" w:left="1400" w:hangingChars="300" w:hanging="630"/>
        <w:rPr>
          <w:rFonts w:ascii="SimSun" w:hAnsi="SimSun"/>
          <w:sz w:val="21"/>
          <w:szCs w:val="21"/>
          <w:lang w:eastAsia="zh-CN"/>
        </w:rPr>
      </w:pPr>
      <w:r>
        <w:rPr>
          <w:rFonts w:ascii="SimSun" w:hAnsi="SimSun"/>
          <w:sz w:val="21"/>
          <w:szCs w:val="21"/>
          <w:lang w:eastAsia="zh-CN"/>
        </w:rPr>
        <w:t>(2)</w:t>
      </w:r>
      <w:r>
        <w:rPr>
          <w:rFonts w:ascii="SimSun" w:hAnsi="SimSun"/>
          <w:sz w:val="21"/>
          <w:szCs w:val="21"/>
          <w:lang w:eastAsia="zh-CN"/>
        </w:rPr>
        <w:tab/>
      </w:r>
      <w:r w:rsidRPr="002C5A2A">
        <w:rPr>
          <w:rFonts w:ascii="SimSun" w:hAnsi="SimSun" w:hint="eastAsia"/>
          <w:sz w:val="21"/>
          <w:szCs w:val="21"/>
          <w:lang w:eastAsia="zh-CN"/>
        </w:rPr>
        <w:t>将谨慎探索发展其他公私伙伴关系</w:t>
      </w:r>
      <w:r w:rsidR="004E3D18">
        <w:rPr>
          <w:rFonts w:ascii="SimSun" w:hAnsi="SimSun" w:hint="eastAsia"/>
          <w:sz w:val="21"/>
          <w:szCs w:val="21"/>
          <w:lang w:eastAsia="zh-CN"/>
        </w:rPr>
        <w:t>的可能性</w:t>
      </w:r>
      <w:r w:rsidRPr="002C5A2A">
        <w:rPr>
          <w:rFonts w:ascii="SimSun" w:hAnsi="SimSun" w:hint="eastAsia"/>
          <w:sz w:val="21"/>
          <w:szCs w:val="21"/>
          <w:lang w:eastAsia="zh-CN"/>
        </w:rPr>
        <w:t>，牢记</w:t>
      </w:r>
      <w:r w:rsidR="00FC1FC8">
        <w:rPr>
          <w:rFonts w:ascii="SimSun" w:hAnsi="SimSun" w:hint="eastAsia"/>
          <w:sz w:val="21"/>
          <w:szCs w:val="21"/>
          <w:lang w:eastAsia="zh-CN"/>
        </w:rPr>
        <w:t>产权组织</w:t>
      </w:r>
      <w:r w:rsidRPr="002C5A2A">
        <w:rPr>
          <w:rFonts w:ascii="SimSun" w:hAnsi="SimSun" w:hint="eastAsia"/>
          <w:sz w:val="21"/>
          <w:szCs w:val="21"/>
          <w:lang w:eastAsia="zh-CN"/>
        </w:rPr>
        <w:t>的职责</w:t>
      </w:r>
      <w:r w:rsidR="004E3D18">
        <w:rPr>
          <w:rFonts w:ascii="SimSun" w:hAnsi="SimSun" w:hint="eastAsia"/>
          <w:sz w:val="21"/>
          <w:szCs w:val="21"/>
          <w:lang w:eastAsia="zh-CN"/>
        </w:rPr>
        <w:t>和</w:t>
      </w:r>
      <w:r w:rsidRPr="002C5A2A">
        <w:rPr>
          <w:rFonts w:ascii="SimSun" w:hAnsi="SimSun" w:hint="eastAsia"/>
          <w:sz w:val="21"/>
          <w:szCs w:val="21"/>
          <w:lang w:eastAsia="zh-CN"/>
        </w:rPr>
        <w:t>资源的有限性，</w:t>
      </w:r>
      <w:r w:rsidR="00CF5A89">
        <w:rPr>
          <w:rFonts w:ascii="SimSun" w:hAnsi="SimSun" w:hint="eastAsia"/>
          <w:sz w:val="21"/>
          <w:szCs w:val="21"/>
          <w:lang w:eastAsia="zh-CN"/>
        </w:rPr>
        <w:t>牢记</w:t>
      </w:r>
      <w:r w:rsidRPr="002C5A2A">
        <w:rPr>
          <w:rFonts w:ascii="SimSun" w:hAnsi="SimSun" w:hint="eastAsia"/>
          <w:sz w:val="21"/>
          <w:szCs w:val="21"/>
          <w:lang w:eastAsia="zh-CN"/>
        </w:rPr>
        <w:t>仅在</w:t>
      </w:r>
      <w:r w:rsidR="004E3D18">
        <w:rPr>
          <w:rFonts w:ascii="SimSun" w:hAnsi="SimSun" w:hint="eastAsia"/>
          <w:sz w:val="21"/>
          <w:szCs w:val="21"/>
          <w:lang w:eastAsia="zh-CN"/>
        </w:rPr>
        <w:t>能够创造出</w:t>
      </w:r>
      <w:r w:rsidRPr="002C5A2A">
        <w:rPr>
          <w:rFonts w:ascii="SimSun" w:hAnsi="SimSun"/>
          <w:sz w:val="21"/>
          <w:szCs w:val="21"/>
          <w:lang w:eastAsia="zh-CN"/>
        </w:rPr>
        <w:t>其他地方</w:t>
      </w:r>
      <w:r w:rsidRPr="002C5A2A">
        <w:rPr>
          <w:rFonts w:ascii="SimSun" w:hAnsi="SimSun" w:hint="eastAsia"/>
          <w:sz w:val="21"/>
          <w:szCs w:val="21"/>
          <w:lang w:eastAsia="zh-CN"/>
        </w:rPr>
        <w:t>不</w:t>
      </w:r>
      <w:r w:rsidR="004E3D18">
        <w:rPr>
          <w:rFonts w:ascii="SimSun" w:hAnsi="SimSun" w:hint="eastAsia"/>
          <w:sz w:val="21"/>
          <w:szCs w:val="21"/>
          <w:lang w:eastAsia="zh-CN"/>
        </w:rPr>
        <w:t>存在的额外价值时才有必要</w:t>
      </w:r>
      <w:r w:rsidR="00CF5A89">
        <w:rPr>
          <w:rFonts w:ascii="SimSun" w:hAnsi="SimSun" w:hint="eastAsia"/>
          <w:sz w:val="21"/>
          <w:szCs w:val="21"/>
          <w:lang w:eastAsia="zh-CN"/>
        </w:rPr>
        <w:t>推动这种发展</w:t>
      </w:r>
      <w:r w:rsidRPr="002C5A2A">
        <w:rPr>
          <w:rFonts w:ascii="SimSun" w:hAnsi="SimSun" w:hint="eastAsia"/>
          <w:sz w:val="21"/>
          <w:szCs w:val="21"/>
          <w:lang w:eastAsia="zh-CN"/>
        </w:rPr>
        <w:t>。建立任何新的公私伙伴关系都旨在支持可持续发展目标，特别是与</w:t>
      </w:r>
      <w:r w:rsidRPr="002C5A2A">
        <w:rPr>
          <w:rFonts w:ascii="SimSun" w:hAnsi="SimSun"/>
          <w:sz w:val="21"/>
          <w:szCs w:val="21"/>
          <w:lang w:eastAsia="zh-CN"/>
        </w:rPr>
        <w:t>WIPO</w:t>
      </w:r>
      <w:r w:rsidRPr="002C5A2A">
        <w:rPr>
          <w:rFonts w:ascii="SimSun" w:hAnsi="SimSun" w:hint="eastAsia"/>
          <w:sz w:val="21"/>
          <w:szCs w:val="21"/>
          <w:lang w:eastAsia="zh-CN"/>
        </w:rPr>
        <w:t>最相关的可持续发展目标9的创新目标。</w:t>
      </w:r>
    </w:p>
    <w:p w:rsidR="006744B9" w:rsidRPr="002C5A2A" w:rsidRDefault="006744B9" w:rsidP="007B1E26">
      <w:pPr>
        <w:overflowPunct w:val="0"/>
        <w:adjustRightInd w:val="0"/>
        <w:spacing w:afterLines="50" w:after="120" w:line="340" w:lineRule="atLeast"/>
        <w:ind w:leftChars="350" w:left="1400" w:hangingChars="300" w:hanging="630"/>
        <w:rPr>
          <w:rFonts w:ascii="SimSun" w:hAnsi="SimSun"/>
          <w:sz w:val="21"/>
          <w:szCs w:val="21"/>
          <w:lang w:eastAsia="zh-CN"/>
        </w:rPr>
      </w:pPr>
      <w:r>
        <w:rPr>
          <w:rFonts w:ascii="SimSun" w:hAnsi="SimSun"/>
          <w:sz w:val="21"/>
          <w:szCs w:val="21"/>
          <w:lang w:eastAsia="zh-CN"/>
        </w:rPr>
        <w:t>(3)</w:t>
      </w:r>
      <w:r>
        <w:rPr>
          <w:rFonts w:ascii="SimSun" w:hAnsi="SimSun"/>
          <w:sz w:val="21"/>
          <w:szCs w:val="21"/>
          <w:lang w:eastAsia="zh-CN"/>
        </w:rPr>
        <w:tab/>
      </w:r>
      <w:r w:rsidRPr="002C5A2A">
        <w:rPr>
          <w:rFonts w:ascii="SimSun" w:hAnsi="SimSun" w:hint="eastAsia"/>
          <w:sz w:val="21"/>
          <w:szCs w:val="21"/>
          <w:lang w:eastAsia="zh-CN"/>
        </w:rPr>
        <w:t>将继续与</w:t>
      </w:r>
      <w:r w:rsidRPr="002C5A2A">
        <w:rPr>
          <w:rFonts w:ascii="SimSun" w:hAnsi="SimSun"/>
          <w:sz w:val="21"/>
          <w:szCs w:val="21"/>
          <w:lang w:eastAsia="zh-CN"/>
        </w:rPr>
        <w:t>WHO</w:t>
      </w:r>
      <w:r w:rsidRPr="002C5A2A">
        <w:rPr>
          <w:rFonts w:ascii="SimSun" w:hAnsi="SimSun" w:hint="eastAsia"/>
          <w:sz w:val="21"/>
          <w:szCs w:val="21"/>
          <w:lang w:eastAsia="zh-CN"/>
        </w:rPr>
        <w:t>和</w:t>
      </w:r>
      <w:r w:rsidRPr="002C5A2A">
        <w:rPr>
          <w:rFonts w:ascii="SimSun" w:hAnsi="SimSun"/>
          <w:sz w:val="21"/>
          <w:szCs w:val="21"/>
          <w:lang w:eastAsia="zh-CN"/>
        </w:rPr>
        <w:t>WTO</w:t>
      </w:r>
      <w:r w:rsidRPr="002C5A2A">
        <w:rPr>
          <w:rFonts w:ascii="SimSun" w:hAnsi="SimSun" w:hint="eastAsia"/>
          <w:sz w:val="21"/>
          <w:szCs w:val="21"/>
          <w:lang w:eastAsia="zh-CN"/>
        </w:rPr>
        <w:t>开展三</w:t>
      </w:r>
      <w:r w:rsidR="00CF5A89">
        <w:rPr>
          <w:rFonts w:ascii="SimSun" w:hAnsi="SimSun" w:hint="eastAsia"/>
          <w:sz w:val="21"/>
          <w:szCs w:val="21"/>
          <w:lang w:eastAsia="zh-CN"/>
        </w:rPr>
        <w:t>方</w:t>
      </w:r>
      <w:r w:rsidRPr="002C5A2A">
        <w:rPr>
          <w:rFonts w:ascii="SimSun" w:hAnsi="SimSun" w:hint="eastAsia"/>
          <w:sz w:val="21"/>
          <w:szCs w:val="21"/>
          <w:lang w:eastAsia="zh-CN"/>
        </w:rPr>
        <w:t>合作，以提供机会讨论卫生、知识产权和贸易政策在各种卫生热点问题中的交叉关系。</w:t>
      </w:r>
    </w:p>
    <w:p w:rsidR="006744B9" w:rsidRDefault="006744B9" w:rsidP="007B1E26">
      <w:pPr>
        <w:overflowPunct w:val="0"/>
        <w:adjustRightInd w:val="0"/>
        <w:spacing w:afterLines="50" w:after="120" w:line="340" w:lineRule="atLeast"/>
        <w:ind w:leftChars="350" w:left="1400" w:hangingChars="300" w:hanging="630"/>
        <w:rPr>
          <w:rFonts w:ascii="SimSun" w:hAnsi="SimSun"/>
          <w:sz w:val="21"/>
          <w:szCs w:val="21"/>
          <w:lang w:eastAsia="zh-CN"/>
        </w:rPr>
      </w:pPr>
      <w:r>
        <w:rPr>
          <w:rFonts w:ascii="SimSun" w:hAnsi="SimSun"/>
          <w:sz w:val="21"/>
          <w:szCs w:val="21"/>
          <w:lang w:eastAsia="zh-CN"/>
        </w:rPr>
        <w:t>(4)</w:t>
      </w:r>
      <w:r>
        <w:rPr>
          <w:rFonts w:ascii="SimSun" w:hAnsi="SimSun"/>
          <w:sz w:val="21"/>
          <w:szCs w:val="21"/>
          <w:lang w:eastAsia="zh-CN"/>
        </w:rPr>
        <w:tab/>
      </w:r>
      <w:r w:rsidR="00FC1FC8">
        <w:rPr>
          <w:rFonts w:ascii="SimSun" w:hAnsi="SimSun" w:hint="eastAsia"/>
          <w:sz w:val="21"/>
          <w:szCs w:val="21"/>
          <w:lang w:eastAsia="zh-CN"/>
        </w:rPr>
        <w:t>产权组织</w:t>
      </w:r>
      <w:r w:rsidRPr="002C5A2A">
        <w:rPr>
          <w:rFonts w:ascii="SimSun" w:hAnsi="SimSun" w:hint="eastAsia"/>
          <w:sz w:val="21"/>
          <w:szCs w:val="21"/>
          <w:lang w:eastAsia="zh-CN"/>
        </w:rPr>
        <w:t>将应请求或邀请，继续向联合国的其他进程提供事实帮助和技术援助，尊重成员国在制定新的政策立场时</w:t>
      </w:r>
      <w:r w:rsidRPr="002C5A2A">
        <w:rPr>
          <w:rFonts w:ascii="SimSun" w:hAnsi="SimSun"/>
          <w:sz w:val="21"/>
          <w:szCs w:val="21"/>
          <w:lang w:eastAsia="zh-CN"/>
        </w:rPr>
        <w:t>发</w:t>
      </w:r>
      <w:r w:rsidRPr="00C944FF">
        <w:rPr>
          <w:rFonts w:ascii="SimSun" w:hAnsi="SimSun"/>
          <w:sz w:val="21"/>
          <w:szCs w:val="21"/>
          <w:lang w:eastAsia="zh-CN"/>
        </w:rPr>
        <w:t>挥</w:t>
      </w:r>
      <w:r w:rsidRPr="00C944FF">
        <w:rPr>
          <w:rFonts w:ascii="SimSun" w:hAnsi="SimSun" w:hint="eastAsia"/>
          <w:sz w:val="21"/>
          <w:szCs w:val="21"/>
          <w:lang w:eastAsia="zh-CN"/>
        </w:rPr>
        <w:t>的排他作用。</w:t>
      </w:r>
      <w:r w:rsidR="00FC1FC8">
        <w:rPr>
          <w:rFonts w:ascii="SimSun" w:hAnsi="SimSun" w:hint="eastAsia"/>
          <w:sz w:val="21"/>
          <w:szCs w:val="21"/>
          <w:lang w:eastAsia="zh-CN"/>
        </w:rPr>
        <w:t>产权组织</w:t>
      </w:r>
      <w:r w:rsidRPr="00C944FF">
        <w:rPr>
          <w:rFonts w:ascii="SimSun" w:hAnsi="SimSun" w:hint="eastAsia"/>
          <w:sz w:val="21"/>
          <w:szCs w:val="21"/>
          <w:lang w:eastAsia="zh-CN"/>
        </w:rPr>
        <w:t>尤其将在职责范围内支持落实可持续发展目标，特别是可持续发展目标9中的创新目标。</w:t>
      </w:r>
    </w:p>
    <w:p w:rsidR="006744B9" w:rsidRPr="00F1424D" w:rsidRDefault="006744B9" w:rsidP="00F1424D">
      <w:pPr>
        <w:pStyle w:val="Heading1"/>
        <w:overflowPunct w:val="0"/>
        <w:spacing w:beforeLines="200" w:before="480" w:afterLines="50" w:after="120" w:line="340" w:lineRule="atLeast"/>
        <w:rPr>
          <w:b w:val="0"/>
          <w:lang w:eastAsia="zh-CN"/>
        </w:rPr>
      </w:pPr>
      <w:bookmarkStart w:id="15" w:name="_Toc459368791"/>
      <w:r w:rsidRPr="00F1424D">
        <w:rPr>
          <w:rFonts w:hint="eastAsia"/>
          <w:b w:val="0"/>
          <w:lang w:eastAsia="zh-CN"/>
        </w:rPr>
        <w:lastRenderedPageBreak/>
        <w:t>战略目标八：在</w:t>
      </w:r>
      <w:r w:rsidRPr="00F1424D">
        <w:rPr>
          <w:rFonts w:hint="eastAsia"/>
          <w:b w:val="0"/>
          <w:lang w:eastAsia="zh-CN"/>
        </w:rPr>
        <w:t>WIPO</w:t>
      </w:r>
      <w:r w:rsidRPr="00F1424D">
        <w:rPr>
          <w:rFonts w:hint="eastAsia"/>
          <w:b w:val="0"/>
          <w:lang w:eastAsia="zh-CN"/>
        </w:rPr>
        <w:t>、成员国和所有利益攸关者之间建立敏感的交流关系</w:t>
      </w:r>
      <w:bookmarkEnd w:id="15"/>
    </w:p>
    <w:p w:rsidR="006744B9" w:rsidRPr="00F83DEB" w:rsidRDefault="006744B9" w:rsidP="00A560E9">
      <w:pPr>
        <w:keepNext/>
        <w:adjustRightInd w:val="0"/>
        <w:spacing w:beforeLines="100" w:before="240" w:afterLines="50" w:after="120" w:line="340" w:lineRule="atLeast"/>
        <w:rPr>
          <w:rFonts w:ascii="SimHei" w:eastAsia="SimHei" w:hAnsi="SimHei"/>
          <w:sz w:val="21"/>
          <w:szCs w:val="21"/>
          <w:lang w:eastAsia="zh-CN"/>
        </w:rPr>
      </w:pPr>
      <w:r w:rsidRPr="00F83DEB">
        <w:rPr>
          <w:rFonts w:ascii="SimHei" w:eastAsia="SimHei" w:hAnsi="SimHei" w:hint="eastAsia"/>
          <w:sz w:val="21"/>
          <w:szCs w:val="21"/>
          <w:lang w:eastAsia="zh-CN"/>
        </w:rPr>
        <w:t>背  景</w:t>
      </w:r>
    </w:p>
    <w:p w:rsidR="006744B9" w:rsidRPr="00F83DEB" w:rsidRDefault="006744B9" w:rsidP="00854BE6">
      <w:pPr>
        <w:overflowPunct w:val="0"/>
        <w:adjustRightInd w:val="0"/>
        <w:spacing w:afterLines="50" w:after="120" w:line="340" w:lineRule="atLeast"/>
        <w:rPr>
          <w:rFonts w:ascii="SimSun" w:hAnsi="SimSun"/>
          <w:sz w:val="21"/>
          <w:szCs w:val="21"/>
          <w:lang w:eastAsia="zh-CN"/>
        </w:rPr>
      </w:pPr>
      <w:r>
        <w:rPr>
          <w:rFonts w:ascii="SimSun" w:hAnsi="SimSun" w:hint="eastAsia"/>
          <w:sz w:val="21"/>
          <w:szCs w:val="21"/>
          <w:lang w:eastAsia="zh-CN"/>
        </w:rPr>
        <w:t>八</w:t>
      </w:r>
      <w:r>
        <w:rPr>
          <w:rFonts w:ascii="SimSun" w:hAnsi="SimSun"/>
          <w:sz w:val="21"/>
          <w:szCs w:val="21"/>
          <w:lang w:eastAsia="zh-CN"/>
        </w:rPr>
        <w:t>.1</w:t>
      </w:r>
      <w:r w:rsidR="00854BE6">
        <w:rPr>
          <w:rFonts w:ascii="SimSun" w:hAnsi="SimSun"/>
          <w:sz w:val="21"/>
          <w:szCs w:val="21"/>
          <w:lang w:eastAsia="zh-CN"/>
        </w:rPr>
        <w:t>.</w:t>
      </w:r>
      <w:r w:rsidR="00854BE6">
        <w:rPr>
          <w:rFonts w:ascii="SimSun" w:hAnsi="SimSun"/>
          <w:sz w:val="21"/>
          <w:szCs w:val="21"/>
          <w:lang w:eastAsia="zh-CN"/>
        </w:rPr>
        <w:tab/>
      </w:r>
      <w:r w:rsidRPr="00F83DEB">
        <w:rPr>
          <w:rFonts w:ascii="SimSun" w:hAnsi="SimSun" w:hint="eastAsia"/>
          <w:sz w:val="21"/>
          <w:szCs w:val="21"/>
          <w:lang w:eastAsia="zh-CN"/>
        </w:rPr>
        <w:t>战略目标八的目标是，就</w:t>
      </w:r>
      <w:r w:rsidR="00FC1FC8">
        <w:rPr>
          <w:rFonts w:ascii="SimSun" w:hAnsi="SimSun" w:hint="eastAsia"/>
          <w:sz w:val="21"/>
          <w:szCs w:val="21"/>
          <w:lang w:eastAsia="zh-CN"/>
        </w:rPr>
        <w:t>产权组织</w:t>
      </w:r>
      <w:r w:rsidRPr="00F83DEB">
        <w:rPr>
          <w:rFonts w:ascii="SimSun" w:hAnsi="SimSun" w:hint="eastAsia"/>
          <w:sz w:val="21"/>
          <w:szCs w:val="21"/>
          <w:lang w:eastAsia="zh-CN"/>
        </w:rPr>
        <w:t>通过兼顾各方利益的有效知识产权</w:t>
      </w:r>
      <w:r w:rsidR="00CF5A89">
        <w:rPr>
          <w:rFonts w:ascii="SimSun" w:hAnsi="SimSun" w:hint="eastAsia"/>
          <w:sz w:val="21"/>
          <w:szCs w:val="21"/>
          <w:lang w:eastAsia="zh-CN"/>
        </w:rPr>
        <w:t>制度</w:t>
      </w:r>
      <w:r w:rsidRPr="00F83DEB">
        <w:rPr>
          <w:rFonts w:ascii="SimSun" w:hAnsi="SimSun" w:hint="eastAsia"/>
          <w:sz w:val="21"/>
          <w:szCs w:val="21"/>
          <w:lang w:eastAsia="zh-CN"/>
        </w:rPr>
        <w:t>促进创新和</w:t>
      </w:r>
      <w:r w:rsidR="00CF5A89">
        <w:rPr>
          <w:rFonts w:ascii="SimSun" w:hAnsi="SimSun" w:hint="eastAsia"/>
          <w:sz w:val="21"/>
          <w:szCs w:val="21"/>
          <w:lang w:eastAsia="zh-CN"/>
        </w:rPr>
        <w:t>创造</w:t>
      </w:r>
      <w:r w:rsidRPr="00F83DEB">
        <w:rPr>
          <w:rFonts w:ascii="SimSun" w:hAnsi="SimSun" w:hint="eastAsia"/>
          <w:sz w:val="21"/>
          <w:szCs w:val="21"/>
          <w:lang w:eastAsia="zh-CN"/>
        </w:rPr>
        <w:t>的使命</w:t>
      </w:r>
      <w:r w:rsidR="00CF5A89">
        <w:rPr>
          <w:rFonts w:ascii="SimSun" w:hAnsi="SimSun" w:hint="eastAsia"/>
          <w:sz w:val="21"/>
          <w:szCs w:val="21"/>
          <w:lang w:eastAsia="zh-CN"/>
        </w:rPr>
        <w:t>，</w:t>
      </w:r>
      <w:r w:rsidRPr="00F83DEB">
        <w:rPr>
          <w:rFonts w:ascii="SimSun" w:hAnsi="SimSun" w:hint="eastAsia"/>
          <w:sz w:val="21"/>
          <w:szCs w:val="21"/>
          <w:lang w:eastAsia="zh-CN"/>
        </w:rPr>
        <w:t>以及</w:t>
      </w:r>
      <w:r w:rsidR="00FC1FC8">
        <w:rPr>
          <w:rFonts w:ascii="SimSun" w:hAnsi="SimSun" w:hint="eastAsia"/>
          <w:sz w:val="21"/>
          <w:szCs w:val="21"/>
          <w:lang w:eastAsia="zh-CN"/>
        </w:rPr>
        <w:t>产权组织</w:t>
      </w:r>
      <w:r w:rsidRPr="00F83DEB">
        <w:rPr>
          <w:rFonts w:ascii="SimSun" w:hAnsi="SimSun" w:hint="eastAsia"/>
          <w:sz w:val="21"/>
          <w:szCs w:val="21"/>
          <w:lang w:eastAsia="zh-CN"/>
        </w:rPr>
        <w:t>为支持该使命而开发的服务和产品，与全球受众进行交流。</w:t>
      </w:r>
    </w:p>
    <w:p w:rsidR="006744B9" w:rsidRPr="00F83DEB" w:rsidRDefault="006744B9" w:rsidP="00854BE6">
      <w:pPr>
        <w:overflowPunct w:val="0"/>
        <w:adjustRightInd w:val="0"/>
        <w:spacing w:afterLines="50" w:after="120" w:line="340" w:lineRule="atLeast"/>
        <w:rPr>
          <w:rFonts w:ascii="SimSun" w:hAnsi="SimSun"/>
          <w:sz w:val="21"/>
          <w:szCs w:val="21"/>
          <w:lang w:eastAsia="zh-CN"/>
        </w:rPr>
      </w:pPr>
      <w:r>
        <w:rPr>
          <w:rFonts w:ascii="SimSun" w:hAnsi="SimSun" w:hint="eastAsia"/>
          <w:sz w:val="21"/>
          <w:szCs w:val="21"/>
          <w:lang w:eastAsia="zh-CN"/>
        </w:rPr>
        <w:t>八</w:t>
      </w:r>
      <w:r>
        <w:rPr>
          <w:rFonts w:ascii="SimSun" w:hAnsi="SimSun"/>
          <w:sz w:val="21"/>
          <w:szCs w:val="21"/>
          <w:lang w:eastAsia="zh-CN"/>
        </w:rPr>
        <w:t>.2</w:t>
      </w:r>
      <w:r w:rsidR="00854BE6">
        <w:rPr>
          <w:rFonts w:ascii="SimSun" w:hAnsi="SimSun"/>
          <w:sz w:val="21"/>
          <w:szCs w:val="21"/>
          <w:lang w:eastAsia="zh-CN"/>
        </w:rPr>
        <w:t>.</w:t>
      </w:r>
      <w:r w:rsidR="00854BE6">
        <w:rPr>
          <w:rFonts w:ascii="SimSun" w:hAnsi="SimSun"/>
          <w:sz w:val="21"/>
          <w:szCs w:val="21"/>
          <w:lang w:eastAsia="zh-CN"/>
        </w:rPr>
        <w:tab/>
      </w:r>
      <w:r w:rsidRPr="00F83DEB">
        <w:rPr>
          <w:rFonts w:ascii="SimSun" w:hAnsi="SimSun" w:hint="eastAsia"/>
          <w:sz w:val="21"/>
          <w:szCs w:val="21"/>
          <w:lang w:eastAsia="zh-CN"/>
        </w:rPr>
        <w:t>为此目的，运用了一系列</w:t>
      </w:r>
      <w:r w:rsidR="00564912">
        <w:rPr>
          <w:rFonts w:ascii="SimSun" w:hAnsi="SimSun" w:hint="eastAsia"/>
          <w:sz w:val="21"/>
          <w:szCs w:val="21"/>
          <w:lang w:eastAsia="zh-CN"/>
        </w:rPr>
        <w:t>传播</w:t>
      </w:r>
      <w:r w:rsidRPr="00F83DEB">
        <w:rPr>
          <w:rFonts w:ascii="SimSun" w:hAnsi="SimSun" w:hint="eastAsia"/>
          <w:sz w:val="21"/>
          <w:szCs w:val="21"/>
          <w:lang w:eastAsia="zh-CN"/>
        </w:rPr>
        <w:t>工具：</w:t>
      </w:r>
    </w:p>
    <w:p w:rsidR="006744B9" w:rsidRPr="00C72C03" w:rsidRDefault="006744B9" w:rsidP="00854BE6">
      <w:pPr>
        <w:pStyle w:val="ListParagraph"/>
        <w:numPr>
          <w:ilvl w:val="0"/>
          <w:numId w:val="6"/>
        </w:numPr>
        <w:overflowPunct w:val="0"/>
        <w:adjustRightInd w:val="0"/>
        <w:spacing w:afterLines="50" w:after="120" w:line="340" w:lineRule="atLeast"/>
        <w:ind w:leftChars="350" w:left="1127" w:hanging="357"/>
        <w:contextualSpacing w:val="0"/>
        <w:rPr>
          <w:rFonts w:ascii="SimSun" w:hAnsi="SimSun" w:cs="SimSun"/>
          <w:color w:val="222222"/>
          <w:sz w:val="21"/>
          <w:szCs w:val="21"/>
          <w:lang w:eastAsia="zh-CN"/>
        </w:rPr>
      </w:pPr>
      <w:r w:rsidRPr="00F83DEB">
        <w:rPr>
          <w:rFonts w:ascii="SimSun" w:hAnsi="SimSun" w:hint="eastAsia"/>
          <w:sz w:val="21"/>
          <w:szCs w:val="21"/>
          <w:lang w:eastAsia="zh-CN"/>
        </w:rPr>
        <w:t>WIPO网站是开展</w:t>
      </w:r>
      <w:r w:rsidRPr="00C72C03">
        <w:rPr>
          <w:rFonts w:ascii="SimSun" w:hAnsi="SimSun" w:cs="SimSun" w:hint="eastAsia"/>
          <w:color w:val="222222"/>
          <w:sz w:val="21"/>
          <w:szCs w:val="21"/>
          <w:lang w:eastAsia="zh-CN"/>
        </w:rPr>
        <w:t>全球</w:t>
      </w:r>
      <w:r w:rsidR="00564912">
        <w:rPr>
          <w:rFonts w:ascii="SimSun" w:hAnsi="SimSun" w:cs="SimSun" w:hint="eastAsia"/>
          <w:color w:val="222222"/>
          <w:sz w:val="21"/>
          <w:szCs w:val="21"/>
          <w:lang w:eastAsia="zh-CN"/>
        </w:rPr>
        <w:t>传播</w:t>
      </w:r>
      <w:r w:rsidRPr="00C72C03">
        <w:rPr>
          <w:rFonts w:ascii="SimSun" w:hAnsi="SimSun" w:cs="SimSun" w:hint="eastAsia"/>
          <w:color w:val="222222"/>
          <w:sz w:val="21"/>
          <w:szCs w:val="21"/>
          <w:lang w:eastAsia="zh-CN"/>
        </w:rPr>
        <w:t>的主要手段。其每月平均页面浏览量为300万次。该网站</w:t>
      </w:r>
      <w:r w:rsidR="00CF5A89">
        <w:rPr>
          <w:rFonts w:ascii="SimSun" w:hAnsi="SimSun" w:cs="SimSun" w:hint="eastAsia"/>
          <w:color w:val="222222"/>
          <w:sz w:val="21"/>
          <w:szCs w:val="21"/>
          <w:lang w:eastAsia="zh-CN"/>
        </w:rPr>
        <w:t>有</w:t>
      </w:r>
      <w:r w:rsidRPr="00C72C03">
        <w:rPr>
          <w:rFonts w:ascii="SimSun" w:hAnsi="SimSun" w:cs="SimSun" w:hint="eastAsia"/>
          <w:color w:val="222222"/>
          <w:sz w:val="21"/>
          <w:szCs w:val="21"/>
          <w:lang w:eastAsia="zh-CN"/>
        </w:rPr>
        <w:t>多</w:t>
      </w:r>
      <w:r w:rsidR="00CF5A89">
        <w:rPr>
          <w:rFonts w:ascii="SimSun" w:hAnsi="SimSun" w:cs="SimSun" w:hint="eastAsia"/>
          <w:color w:val="222222"/>
          <w:sz w:val="21"/>
          <w:szCs w:val="21"/>
          <w:lang w:eastAsia="zh-CN"/>
        </w:rPr>
        <w:t>个</w:t>
      </w:r>
      <w:r w:rsidRPr="00C72C03">
        <w:rPr>
          <w:rFonts w:ascii="SimSun" w:hAnsi="SimSun" w:cs="SimSun" w:hint="eastAsia"/>
          <w:color w:val="222222"/>
          <w:sz w:val="21"/>
          <w:szCs w:val="21"/>
          <w:lang w:eastAsia="zh-CN"/>
        </w:rPr>
        <w:t>语种，大部分内容通过所有六种官方语言提供，还有一些内容要点通过</w:t>
      </w:r>
      <w:r w:rsidR="00CF5A89">
        <w:rPr>
          <w:rFonts w:ascii="SimSun" w:hAnsi="SimSun" w:cs="SimSun" w:hint="eastAsia"/>
          <w:color w:val="222222"/>
          <w:sz w:val="21"/>
          <w:szCs w:val="21"/>
          <w:lang w:eastAsia="zh-CN"/>
        </w:rPr>
        <w:t>德语</w:t>
      </w:r>
      <w:r w:rsidRPr="00C72C03">
        <w:rPr>
          <w:rFonts w:ascii="SimSun" w:hAnsi="SimSun" w:cs="SimSun" w:hint="eastAsia"/>
          <w:color w:val="222222"/>
          <w:sz w:val="21"/>
          <w:szCs w:val="21"/>
          <w:lang w:eastAsia="zh-CN"/>
        </w:rPr>
        <w:t>、日语、韩语和葡萄牙语提供。该网站的设计是响应性的，使内容的呈现能够自动调整，以适应用户为访问网站而使用的不同设备的参数。</w:t>
      </w:r>
    </w:p>
    <w:p w:rsidR="006744B9" w:rsidRPr="00C72C03" w:rsidRDefault="006744B9" w:rsidP="00854BE6">
      <w:pPr>
        <w:pStyle w:val="ListParagraph"/>
        <w:numPr>
          <w:ilvl w:val="0"/>
          <w:numId w:val="6"/>
        </w:numPr>
        <w:overflowPunct w:val="0"/>
        <w:adjustRightInd w:val="0"/>
        <w:spacing w:afterLines="50" w:after="120" w:line="340" w:lineRule="atLeast"/>
        <w:ind w:leftChars="350" w:left="1127" w:hanging="357"/>
        <w:contextualSpacing w:val="0"/>
        <w:rPr>
          <w:rFonts w:ascii="SimSun" w:hAnsi="SimSun" w:cs="SimSun"/>
          <w:color w:val="222222"/>
          <w:sz w:val="21"/>
          <w:szCs w:val="21"/>
          <w:lang w:eastAsia="zh-CN"/>
        </w:rPr>
      </w:pPr>
      <w:r w:rsidRPr="00C72C03">
        <w:rPr>
          <w:rFonts w:ascii="SimSun" w:hAnsi="SimSun" w:cs="SimSun" w:hint="eastAsia"/>
          <w:color w:val="222222"/>
          <w:sz w:val="21"/>
          <w:szCs w:val="21"/>
          <w:lang w:eastAsia="zh-CN"/>
        </w:rPr>
        <w:t>社交媒体的使用显著增长，</w:t>
      </w:r>
      <w:r w:rsidRPr="00C72C03">
        <w:rPr>
          <w:rFonts w:ascii="SimSun" w:hAnsi="SimSun" w:cs="SimSun"/>
          <w:color w:val="222222"/>
          <w:sz w:val="21"/>
          <w:szCs w:val="21"/>
          <w:lang w:eastAsia="zh-CN"/>
        </w:rPr>
        <w:t>Twitter</w:t>
      </w:r>
      <w:r w:rsidR="00CE447E">
        <w:rPr>
          <w:rFonts w:ascii="SimSun" w:hAnsi="SimSun" w:cs="SimSun" w:hint="eastAsia"/>
          <w:color w:val="222222"/>
          <w:sz w:val="21"/>
          <w:szCs w:val="21"/>
          <w:lang w:eastAsia="zh-CN"/>
        </w:rPr>
        <w:t>帐</w:t>
      </w:r>
      <w:r w:rsidRPr="00C72C03">
        <w:rPr>
          <w:rFonts w:ascii="SimSun" w:hAnsi="SimSun" w:cs="SimSun" w:hint="eastAsia"/>
          <w:color w:val="222222"/>
          <w:sz w:val="21"/>
          <w:szCs w:val="21"/>
          <w:lang w:eastAsia="zh-CN"/>
        </w:rPr>
        <w:t>户现已吸引了</w:t>
      </w:r>
      <w:r w:rsidRPr="00C72C03">
        <w:rPr>
          <w:rFonts w:ascii="SimSun" w:hAnsi="SimSun" w:cs="SimSun"/>
          <w:color w:val="222222"/>
          <w:sz w:val="21"/>
          <w:szCs w:val="21"/>
          <w:lang w:eastAsia="zh-CN"/>
        </w:rPr>
        <w:t>34,000</w:t>
      </w:r>
      <w:r w:rsidRPr="00C72C03">
        <w:rPr>
          <w:rFonts w:ascii="SimSun" w:hAnsi="SimSun" w:cs="SimSun" w:hint="eastAsia"/>
          <w:color w:val="222222"/>
          <w:sz w:val="21"/>
          <w:szCs w:val="21"/>
          <w:lang w:eastAsia="zh-CN"/>
        </w:rPr>
        <w:t>个</w:t>
      </w:r>
      <w:r w:rsidR="00CE447E">
        <w:rPr>
          <w:rFonts w:ascii="SimSun" w:hAnsi="SimSun" w:cs="SimSun" w:hint="eastAsia"/>
          <w:color w:val="222222"/>
          <w:sz w:val="21"/>
          <w:szCs w:val="21"/>
          <w:lang w:eastAsia="zh-CN"/>
        </w:rPr>
        <w:t>关注</w:t>
      </w:r>
      <w:r w:rsidRPr="00C72C03">
        <w:rPr>
          <w:rFonts w:ascii="SimSun" w:hAnsi="SimSun" w:cs="SimSun" w:hint="eastAsia"/>
          <w:color w:val="222222"/>
          <w:sz w:val="21"/>
          <w:szCs w:val="21"/>
          <w:lang w:eastAsia="zh-CN"/>
        </w:rPr>
        <w:t>者，</w:t>
      </w:r>
      <w:r w:rsidRPr="00C72C03">
        <w:rPr>
          <w:rFonts w:ascii="SimSun" w:hAnsi="SimSun" w:cs="SimSun"/>
          <w:color w:val="222222"/>
          <w:sz w:val="21"/>
          <w:szCs w:val="21"/>
          <w:lang w:eastAsia="zh-CN"/>
        </w:rPr>
        <w:t>Facebook</w:t>
      </w:r>
      <w:r w:rsidRPr="00C72C03">
        <w:rPr>
          <w:rFonts w:ascii="SimSun" w:hAnsi="SimSun" w:cs="SimSun" w:hint="eastAsia"/>
          <w:color w:val="222222"/>
          <w:sz w:val="21"/>
          <w:szCs w:val="21"/>
          <w:lang w:eastAsia="zh-CN"/>
        </w:rPr>
        <w:t>、</w:t>
      </w:r>
      <w:r w:rsidRPr="00C72C03">
        <w:rPr>
          <w:rFonts w:ascii="SimSun" w:hAnsi="SimSun" w:cs="SimSun"/>
          <w:color w:val="222222"/>
          <w:sz w:val="21"/>
          <w:szCs w:val="21"/>
          <w:lang w:eastAsia="zh-CN"/>
        </w:rPr>
        <w:t>YouTube</w:t>
      </w:r>
      <w:r w:rsidRPr="00C72C03">
        <w:rPr>
          <w:rFonts w:ascii="SimSun" w:hAnsi="SimSun" w:cs="SimSun" w:hint="eastAsia"/>
          <w:color w:val="222222"/>
          <w:sz w:val="21"/>
          <w:szCs w:val="21"/>
          <w:lang w:eastAsia="zh-CN"/>
        </w:rPr>
        <w:t>和其他</w:t>
      </w:r>
      <w:r w:rsidRPr="00854BE6">
        <w:rPr>
          <w:rFonts w:ascii="SimSun" w:hAnsi="SimSun" w:hint="eastAsia"/>
          <w:sz w:val="21"/>
          <w:szCs w:val="21"/>
          <w:lang w:eastAsia="zh-CN"/>
        </w:rPr>
        <w:t>社交</w:t>
      </w:r>
      <w:r w:rsidRPr="00C72C03">
        <w:rPr>
          <w:rFonts w:ascii="SimSun" w:hAnsi="SimSun" w:cs="SimSun" w:hint="eastAsia"/>
          <w:color w:val="222222"/>
          <w:sz w:val="21"/>
          <w:szCs w:val="21"/>
          <w:lang w:eastAsia="zh-CN"/>
        </w:rPr>
        <w:t>媒体上也有活跃的表现。</w:t>
      </w:r>
    </w:p>
    <w:p w:rsidR="006744B9" w:rsidRPr="00F83DEB" w:rsidRDefault="006744B9" w:rsidP="00854BE6">
      <w:pPr>
        <w:pStyle w:val="ListParagraph"/>
        <w:numPr>
          <w:ilvl w:val="0"/>
          <w:numId w:val="6"/>
        </w:numPr>
        <w:overflowPunct w:val="0"/>
        <w:adjustRightInd w:val="0"/>
        <w:spacing w:afterLines="50" w:after="120" w:line="340" w:lineRule="atLeast"/>
        <w:ind w:leftChars="350" w:left="1127" w:hanging="357"/>
        <w:contextualSpacing w:val="0"/>
        <w:rPr>
          <w:rFonts w:ascii="SimSun" w:hAnsi="SimSun"/>
          <w:sz w:val="21"/>
          <w:szCs w:val="21"/>
          <w:lang w:eastAsia="zh-CN"/>
        </w:rPr>
      </w:pPr>
      <w:r w:rsidRPr="00C72C03">
        <w:rPr>
          <w:rFonts w:ascii="SimSun" w:hAnsi="SimSun" w:cs="SimSun" w:hint="eastAsia"/>
          <w:color w:val="222222"/>
          <w:sz w:val="21"/>
          <w:szCs w:val="21"/>
          <w:lang w:eastAsia="zh-CN"/>
        </w:rPr>
        <w:t>《WIPO杂志》每月发</w:t>
      </w:r>
      <w:r w:rsidRPr="00F83DEB">
        <w:rPr>
          <w:rFonts w:ascii="SimSun" w:hAnsi="SimSun" w:hint="eastAsia"/>
          <w:sz w:val="21"/>
          <w:szCs w:val="21"/>
          <w:lang w:eastAsia="zh-CN"/>
        </w:rPr>
        <w:t>布一期，旨在宣传</w:t>
      </w:r>
      <w:r w:rsidR="00FC1FC8">
        <w:rPr>
          <w:rFonts w:ascii="SimSun" w:hAnsi="SimSun" w:hint="eastAsia"/>
          <w:sz w:val="21"/>
          <w:szCs w:val="21"/>
          <w:lang w:eastAsia="zh-CN"/>
        </w:rPr>
        <w:t>产权组织</w:t>
      </w:r>
      <w:r w:rsidRPr="00F83DEB">
        <w:rPr>
          <w:rFonts w:ascii="SimSun" w:hAnsi="SimSun" w:hint="eastAsia"/>
          <w:sz w:val="21"/>
          <w:szCs w:val="21"/>
          <w:lang w:eastAsia="zh-CN"/>
        </w:rPr>
        <w:t>的计划和活动，</w:t>
      </w:r>
      <w:r w:rsidR="00F27BE7">
        <w:rPr>
          <w:rFonts w:ascii="SimSun" w:hAnsi="SimSun" w:hint="eastAsia"/>
          <w:sz w:val="21"/>
          <w:szCs w:val="21"/>
          <w:lang w:eastAsia="zh-CN"/>
        </w:rPr>
        <w:t>对知识产权在</w:t>
      </w:r>
      <w:r w:rsidRPr="00F83DEB">
        <w:rPr>
          <w:rFonts w:ascii="SimSun" w:hAnsi="SimSun" w:hint="eastAsia"/>
          <w:sz w:val="21"/>
          <w:szCs w:val="21"/>
          <w:lang w:eastAsia="zh-CN"/>
        </w:rPr>
        <w:t>经济和社会中</w:t>
      </w:r>
      <w:r w:rsidR="00F27BE7">
        <w:rPr>
          <w:rFonts w:ascii="SimSun" w:hAnsi="SimSun" w:hint="eastAsia"/>
          <w:sz w:val="21"/>
          <w:szCs w:val="21"/>
          <w:lang w:eastAsia="zh-CN"/>
        </w:rPr>
        <w:t>的</w:t>
      </w:r>
      <w:r w:rsidRPr="00F83DEB">
        <w:rPr>
          <w:rFonts w:ascii="SimSun" w:hAnsi="SimSun" w:hint="eastAsia"/>
          <w:sz w:val="21"/>
          <w:szCs w:val="21"/>
          <w:lang w:eastAsia="zh-CN"/>
        </w:rPr>
        <w:t>实际运用</w:t>
      </w:r>
      <w:r w:rsidR="00F27BE7">
        <w:rPr>
          <w:rFonts w:ascii="SimSun" w:hAnsi="SimSun" w:hint="eastAsia"/>
          <w:sz w:val="21"/>
          <w:szCs w:val="21"/>
          <w:lang w:eastAsia="zh-CN"/>
        </w:rPr>
        <w:t>进行通俗易懂</w:t>
      </w:r>
      <w:r w:rsidRPr="00F83DEB">
        <w:rPr>
          <w:rFonts w:ascii="SimSun" w:hAnsi="SimSun" w:hint="eastAsia"/>
          <w:sz w:val="21"/>
          <w:szCs w:val="21"/>
          <w:lang w:eastAsia="zh-CN"/>
        </w:rPr>
        <w:t>的</w:t>
      </w:r>
      <w:r w:rsidR="00F27BE7">
        <w:rPr>
          <w:rFonts w:ascii="SimSun" w:hAnsi="SimSun" w:hint="eastAsia"/>
          <w:sz w:val="21"/>
          <w:szCs w:val="21"/>
          <w:lang w:eastAsia="zh-CN"/>
        </w:rPr>
        <w:t>介绍</w:t>
      </w:r>
      <w:r w:rsidRPr="00F83DEB">
        <w:rPr>
          <w:rFonts w:ascii="SimSun" w:hAnsi="SimSun" w:hint="eastAsia"/>
          <w:sz w:val="21"/>
          <w:szCs w:val="21"/>
          <w:lang w:eastAsia="zh-CN"/>
        </w:rPr>
        <w:t>。《WIPO Wire》作为辅助性出版物被推出，每两个星期发布一期，</w:t>
      </w:r>
      <w:r w:rsidR="005A30C1">
        <w:rPr>
          <w:rFonts w:ascii="SimSun" w:hAnsi="SimSun" w:hint="eastAsia"/>
          <w:sz w:val="21"/>
          <w:szCs w:val="21"/>
          <w:lang w:eastAsia="zh-CN"/>
        </w:rPr>
        <w:t>对</w:t>
      </w:r>
      <w:r w:rsidRPr="00F83DEB">
        <w:rPr>
          <w:rFonts w:ascii="SimSun" w:hAnsi="SimSun" w:hint="eastAsia"/>
          <w:sz w:val="21"/>
          <w:szCs w:val="21"/>
          <w:lang w:eastAsia="zh-CN"/>
        </w:rPr>
        <w:t>主要发展</w:t>
      </w:r>
      <w:r w:rsidR="005A30C1">
        <w:rPr>
          <w:rFonts w:ascii="SimSun" w:hAnsi="SimSun" w:hint="eastAsia"/>
          <w:sz w:val="21"/>
          <w:szCs w:val="21"/>
          <w:lang w:eastAsia="zh-CN"/>
        </w:rPr>
        <w:t>动态进行综述</w:t>
      </w:r>
      <w:r w:rsidRPr="00F83DEB">
        <w:rPr>
          <w:rFonts w:ascii="SimSun" w:hAnsi="SimSun" w:hint="eastAsia"/>
          <w:sz w:val="21"/>
          <w:szCs w:val="21"/>
          <w:lang w:eastAsia="zh-CN"/>
        </w:rPr>
        <w:t>。《WIPO Wire》推出以来的第一年，已吸引超过</w:t>
      </w:r>
      <w:r w:rsidRPr="00F83DEB">
        <w:rPr>
          <w:rStyle w:val="shorttext"/>
          <w:rFonts w:ascii="SimSun" w:hAnsi="SimSun" w:hint="eastAsia"/>
          <w:color w:val="222222"/>
          <w:sz w:val="21"/>
          <w:szCs w:val="21"/>
          <w:lang w:eastAsia="zh-CN"/>
        </w:rPr>
        <w:t>11,000</w:t>
      </w:r>
      <w:r w:rsidRPr="00F83DEB">
        <w:rPr>
          <w:rStyle w:val="shorttext"/>
          <w:rFonts w:ascii="SimSun" w:hAnsi="SimSun" w:cs="SimSun" w:hint="eastAsia"/>
          <w:color w:val="222222"/>
          <w:sz w:val="21"/>
          <w:szCs w:val="21"/>
          <w:lang w:eastAsia="zh-CN"/>
        </w:rPr>
        <w:t>名订阅者。</w:t>
      </w:r>
    </w:p>
    <w:p w:rsidR="006744B9" w:rsidRPr="00F83DEB" w:rsidRDefault="006744B9" w:rsidP="00854BE6">
      <w:pPr>
        <w:overflowPunct w:val="0"/>
        <w:adjustRightInd w:val="0"/>
        <w:spacing w:afterLines="50" w:after="120" w:line="340" w:lineRule="atLeast"/>
        <w:rPr>
          <w:rFonts w:ascii="SimSun" w:hAnsi="SimSun"/>
          <w:sz w:val="21"/>
          <w:szCs w:val="21"/>
          <w:lang w:eastAsia="zh-CN"/>
        </w:rPr>
      </w:pPr>
      <w:r>
        <w:rPr>
          <w:rFonts w:ascii="SimSun" w:hAnsi="SimSun" w:hint="eastAsia"/>
          <w:sz w:val="21"/>
          <w:szCs w:val="21"/>
          <w:lang w:eastAsia="zh-CN"/>
        </w:rPr>
        <w:t>八</w:t>
      </w:r>
      <w:r>
        <w:rPr>
          <w:rFonts w:ascii="SimSun" w:hAnsi="SimSun"/>
          <w:sz w:val="21"/>
          <w:szCs w:val="21"/>
          <w:lang w:eastAsia="zh-CN"/>
        </w:rPr>
        <w:t>.3</w:t>
      </w:r>
      <w:r w:rsidR="00854BE6">
        <w:rPr>
          <w:rFonts w:ascii="SimSun" w:hAnsi="SimSun"/>
          <w:sz w:val="21"/>
          <w:szCs w:val="21"/>
          <w:lang w:eastAsia="zh-CN"/>
        </w:rPr>
        <w:t>.</w:t>
      </w:r>
      <w:r w:rsidR="00854BE6">
        <w:rPr>
          <w:rFonts w:ascii="SimSun" w:hAnsi="SimSun"/>
          <w:sz w:val="21"/>
          <w:szCs w:val="21"/>
          <w:lang w:eastAsia="zh-CN"/>
        </w:rPr>
        <w:tab/>
      </w:r>
      <w:r w:rsidRPr="00F83DEB">
        <w:rPr>
          <w:rFonts w:ascii="SimSun" w:hAnsi="SimSun" w:hint="eastAsia"/>
          <w:sz w:val="21"/>
          <w:szCs w:val="21"/>
          <w:lang w:eastAsia="zh-CN"/>
        </w:rPr>
        <w:t>在</w:t>
      </w:r>
      <w:r w:rsidR="00564912">
        <w:rPr>
          <w:rFonts w:ascii="SimSun" w:hAnsi="SimSun" w:hint="eastAsia"/>
          <w:sz w:val="21"/>
          <w:szCs w:val="21"/>
          <w:lang w:eastAsia="zh-CN"/>
        </w:rPr>
        <w:t>传播</w:t>
      </w:r>
      <w:r w:rsidRPr="00F83DEB">
        <w:rPr>
          <w:rFonts w:ascii="SimSun" w:hAnsi="SimSun" w:hint="eastAsia"/>
          <w:sz w:val="21"/>
          <w:szCs w:val="21"/>
          <w:lang w:eastAsia="zh-CN"/>
        </w:rPr>
        <w:t>领域产生的主要挑战是知识产权的抽象性。通过将注意力集中在知识产权存在的目的，即推动创新和创</w:t>
      </w:r>
      <w:r w:rsidR="00E82989">
        <w:rPr>
          <w:rFonts w:ascii="SimSun" w:hAnsi="SimSun" w:hint="eastAsia"/>
          <w:sz w:val="21"/>
          <w:szCs w:val="21"/>
          <w:lang w:eastAsia="zh-CN"/>
        </w:rPr>
        <w:t>造</w:t>
      </w:r>
      <w:r w:rsidRPr="00F83DEB">
        <w:rPr>
          <w:rFonts w:ascii="SimSun" w:hAnsi="SimSun" w:hint="eastAsia"/>
          <w:sz w:val="21"/>
          <w:szCs w:val="21"/>
          <w:lang w:eastAsia="zh-CN"/>
        </w:rPr>
        <w:t>，以及通过编制</w:t>
      </w:r>
      <w:r w:rsidR="00E82989">
        <w:rPr>
          <w:rFonts w:ascii="SimSun" w:hAnsi="SimSun" w:hint="eastAsia"/>
          <w:sz w:val="21"/>
          <w:szCs w:val="21"/>
          <w:lang w:eastAsia="zh-CN"/>
        </w:rPr>
        <w:t>现实</w:t>
      </w:r>
      <w:r w:rsidRPr="00F83DEB">
        <w:rPr>
          <w:rFonts w:ascii="SimSun" w:hAnsi="SimSun" w:hint="eastAsia"/>
          <w:sz w:val="21"/>
          <w:szCs w:val="21"/>
          <w:lang w:eastAsia="zh-CN"/>
        </w:rPr>
        <w:t>案例材料，介绍知识产权在生产利于社会和经济的创新及在丰富文化产品方面的益处，这一挑战在一定程度上得到消减。</w:t>
      </w:r>
    </w:p>
    <w:p w:rsidR="006744B9" w:rsidRPr="00F83DEB" w:rsidRDefault="006744B9" w:rsidP="00854BE6">
      <w:pPr>
        <w:overflowPunct w:val="0"/>
        <w:adjustRightInd w:val="0"/>
        <w:spacing w:afterLines="50" w:after="120" w:line="340" w:lineRule="atLeast"/>
        <w:rPr>
          <w:rFonts w:ascii="SimSun" w:hAnsi="SimSun"/>
          <w:sz w:val="21"/>
          <w:szCs w:val="21"/>
          <w:lang w:eastAsia="zh-CN"/>
        </w:rPr>
      </w:pPr>
      <w:r>
        <w:rPr>
          <w:rFonts w:ascii="SimSun" w:hAnsi="SimSun" w:hint="eastAsia"/>
          <w:sz w:val="21"/>
          <w:szCs w:val="21"/>
          <w:lang w:eastAsia="zh-CN"/>
        </w:rPr>
        <w:t>八</w:t>
      </w:r>
      <w:r>
        <w:rPr>
          <w:rFonts w:ascii="SimSun" w:hAnsi="SimSun"/>
          <w:sz w:val="21"/>
          <w:szCs w:val="21"/>
          <w:lang w:eastAsia="zh-CN"/>
        </w:rPr>
        <w:t>.4</w:t>
      </w:r>
      <w:r w:rsidR="00854BE6">
        <w:rPr>
          <w:rFonts w:ascii="SimSun" w:hAnsi="SimSun"/>
          <w:sz w:val="21"/>
          <w:szCs w:val="21"/>
          <w:lang w:eastAsia="zh-CN"/>
        </w:rPr>
        <w:t>.</w:t>
      </w:r>
      <w:r w:rsidR="00854BE6">
        <w:rPr>
          <w:rFonts w:ascii="SimSun" w:hAnsi="SimSun"/>
          <w:sz w:val="21"/>
          <w:szCs w:val="21"/>
          <w:lang w:eastAsia="zh-CN"/>
        </w:rPr>
        <w:tab/>
      </w:r>
      <w:r w:rsidRPr="00F83DEB">
        <w:rPr>
          <w:rFonts w:ascii="SimSun" w:hAnsi="SimSun" w:hint="eastAsia"/>
          <w:sz w:val="21"/>
          <w:szCs w:val="21"/>
          <w:lang w:eastAsia="zh-CN"/>
        </w:rPr>
        <w:t>当前</w:t>
      </w:r>
      <w:r w:rsidR="00E82989">
        <w:rPr>
          <w:rFonts w:ascii="SimSun" w:hAnsi="SimSun" w:hint="eastAsia"/>
          <w:sz w:val="21"/>
          <w:szCs w:val="21"/>
          <w:lang w:eastAsia="zh-CN"/>
        </w:rPr>
        <w:t>阶段</w:t>
      </w:r>
      <w:r w:rsidRPr="00F83DEB">
        <w:rPr>
          <w:rFonts w:ascii="SimSun" w:hAnsi="SimSun" w:hint="eastAsia"/>
          <w:sz w:val="21"/>
          <w:szCs w:val="21"/>
          <w:lang w:eastAsia="zh-CN"/>
        </w:rPr>
        <w:t>，在更新</w:t>
      </w:r>
      <w:r w:rsidR="00FC1FC8">
        <w:rPr>
          <w:rFonts w:ascii="SimSun" w:hAnsi="SimSun" w:hint="eastAsia"/>
          <w:sz w:val="21"/>
          <w:szCs w:val="21"/>
          <w:lang w:eastAsia="zh-CN"/>
        </w:rPr>
        <w:t>产权组织</w:t>
      </w:r>
      <w:r w:rsidRPr="00F83DEB">
        <w:rPr>
          <w:rFonts w:ascii="SimSun" w:hAnsi="SimSun" w:hint="eastAsia"/>
          <w:sz w:val="21"/>
          <w:szCs w:val="21"/>
          <w:lang w:eastAsia="zh-CN"/>
        </w:rPr>
        <w:t>的</w:t>
      </w:r>
      <w:r w:rsidR="00564912">
        <w:rPr>
          <w:rFonts w:ascii="SimSun" w:hAnsi="SimSun" w:hint="eastAsia"/>
          <w:sz w:val="21"/>
          <w:szCs w:val="21"/>
          <w:lang w:eastAsia="zh-CN"/>
        </w:rPr>
        <w:t>传播</w:t>
      </w:r>
      <w:r w:rsidRPr="00F83DEB">
        <w:rPr>
          <w:rFonts w:ascii="SimSun" w:hAnsi="SimSun" w:hint="eastAsia"/>
          <w:sz w:val="21"/>
          <w:szCs w:val="21"/>
          <w:lang w:eastAsia="zh-CN"/>
        </w:rPr>
        <w:t>界面方面已经取得了很大进展</w:t>
      </w:r>
      <w:r w:rsidR="00E82989">
        <w:rPr>
          <w:rFonts w:ascii="SimSun" w:hAnsi="SimSun" w:hint="eastAsia"/>
          <w:sz w:val="21"/>
          <w:szCs w:val="21"/>
          <w:lang w:eastAsia="zh-CN"/>
        </w:rPr>
        <w:t>，</w:t>
      </w:r>
      <w:r w:rsidRPr="00F83DEB">
        <w:rPr>
          <w:rFonts w:ascii="SimSun" w:hAnsi="SimSun" w:hint="eastAsia"/>
          <w:sz w:val="21"/>
          <w:szCs w:val="21"/>
          <w:lang w:eastAsia="zh-CN"/>
        </w:rPr>
        <w:t>尤其是以下</w:t>
      </w:r>
      <w:r w:rsidR="00E82989">
        <w:rPr>
          <w:rFonts w:ascii="SimSun" w:hAnsi="SimSun" w:hint="eastAsia"/>
          <w:sz w:val="21"/>
          <w:szCs w:val="21"/>
          <w:lang w:eastAsia="zh-CN"/>
        </w:rPr>
        <w:t>方面</w:t>
      </w:r>
      <w:r w:rsidRPr="00F83DEB">
        <w:rPr>
          <w:rFonts w:ascii="SimSun" w:hAnsi="SimSun" w:hint="eastAsia"/>
          <w:sz w:val="21"/>
          <w:szCs w:val="21"/>
          <w:lang w:eastAsia="zh-CN"/>
        </w:rPr>
        <w:t>：</w:t>
      </w:r>
    </w:p>
    <w:p w:rsidR="006744B9" w:rsidRPr="00C72C03" w:rsidRDefault="009A1781" w:rsidP="00854BE6">
      <w:pPr>
        <w:pStyle w:val="ListParagraph"/>
        <w:numPr>
          <w:ilvl w:val="0"/>
          <w:numId w:val="6"/>
        </w:numPr>
        <w:overflowPunct w:val="0"/>
        <w:adjustRightInd w:val="0"/>
        <w:spacing w:afterLines="50" w:after="120" w:line="340" w:lineRule="atLeast"/>
        <w:ind w:leftChars="350" w:left="1127" w:hanging="357"/>
        <w:contextualSpacing w:val="0"/>
        <w:rPr>
          <w:rFonts w:ascii="SimSun" w:hAnsi="SimSun" w:cs="SimSun"/>
          <w:color w:val="222222"/>
          <w:sz w:val="21"/>
          <w:szCs w:val="21"/>
          <w:lang w:eastAsia="zh-CN"/>
        </w:rPr>
      </w:pPr>
      <w:r>
        <w:rPr>
          <w:rFonts w:ascii="SimSun" w:hAnsi="SimSun" w:hint="eastAsia"/>
          <w:sz w:val="21"/>
          <w:szCs w:val="21"/>
          <w:lang w:eastAsia="zh-CN"/>
        </w:rPr>
        <w:t>启用</w:t>
      </w:r>
      <w:r w:rsidR="00FC1FC8">
        <w:rPr>
          <w:rFonts w:ascii="SimSun" w:hAnsi="SimSun" w:hint="eastAsia"/>
          <w:sz w:val="21"/>
          <w:szCs w:val="21"/>
          <w:lang w:eastAsia="zh-CN"/>
        </w:rPr>
        <w:t>产权组织</w:t>
      </w:r>
      <w:r w:rsidR="006744B9" w:rsidRPr="00F83DEB">
        <w:rPr>
          <w:rFonts w:ascii="SimSun" w:hAnsi="SimSun" w:hint="eastAsia"/>
          <w:sz w:val="21"/>
          <w:szCs w:val="21"/>
          <w:lang w:eastAsia="zh-CN"/>
        </w:rPr>
        <w:t>的新</w:t>
      </w:r>
      <w:r w:rsidR="006744B9" w:rsidRPr="00C72C03">
        <w:rPr>
          <w:rFonts w:ascii="SimSun" w:hAnsi="SimSun" w:cs="SimSun" w:hint="eastAsia"/>
          <w:color w:val="222222"/>
          <w:sz w:val="21"/>
          <w:szCs w:val="21"/>
          <w:lang w:eastAsia="zh-CN"/>
        </w:rPr>
        <w:t>标志，呈现了更具现代性和更有识别度的图像；</w:t>
      </w:r>
    </w:p>
    <w:p w:rsidR="006744B9" w:rsidRPr="00C72C03" w:rsidRDefault="006744B9" w:rsidP="00854BE6">
      <w:pPr>
        <w:pStyle w:val="ListParagraph"/>
        <w:numPr>
          <w:ilvl w:val="0"/>
          <w:numId w:val="6"/>
        </w:numPr>
        <w:overflowPunct w:val="0"/>
        <w:adjustRightInd w:val="0"/>
        <w:spacing w:afterLines="50" w:after="120" w:line="340" w:lineRule="atLeast"/>
        <w:ind w:leftChars="350" w:left="1127" w:hanging="357"/>
        <w:contextualSpacing w:val="0"/>
        <w:rPr>
          <w:rFonts w:ascii="SimSun" w:hAnsi="SimSun" w:cs="SimSun"/>
          <w:color w:val="222222"/>
          <w:sz w:val="21"/>
          <w:szCs w:val="21"/>
          <w:lang w:eastAsia="zh-CN"/>
        </w:rPr>
      </w:pPr>
      <w:r w:rsidRPr="00C72C03">
        <w:rPr>
          <w:rFonts w:ascii="SimSun" w:hAnsi="SimSun" w:cs="SimSun" w:hint="eastAsia"/>
          <w:color w:val="222222"/>
          <w:sz w:val="21"/>
          <w:szCs w:val="21"/>
          <w:lang w:eastAsia="zh-CN"/>
        </w:rPr>
        <w:t>网站的</w:t>
      </w:r>
      <w:r w:rsidRPr="00854BE6">
        <w:rPr>
          <w:rFonts w:ascii="SimSun" w:hAnsi="SimSun" w:hint="eastAsia"/>
          <w:sz w:val="21"/>
          <w:szCs w:val="21"/>
          <w:lang w:eastAsia="zh-CN"/>
        </w:rPr>
        <w:t>设计</w:t>
      </w:r>
      <w:r w:rsidRPr="00C72C03">
        <w:rPr>
          <w:rFonts w:ascii="SimSun" w:hAnsi="SimSun" w:cs="SimSun" w:hint="eastAsia"/>
          <w:color w:val="222222"/>
          <w:sz w:val="21"/>
          <w:szCs w:val="21"/>
          <w:lang w:eastAsia="zh-CN"/>
        </w:rPr>
        <w:t>和</w:t>
      </w:r>
      <w:r w:rsidR="00E82989">
        <w:rPr>
          <w:rFonts w:ascii="SimSun" w:hAnsi="SimSun" w:cs="SimSun" w:hint="eastAsia"/>
          <w:color w:val="222222"/>
          <w:sz w:val="21"/>
          <w:szCs w:val="21"/>
          <w:lang w:eastAsia="zh-CN"/>
        </w:rPr>
        <w:t>展示</w:t>
      </w:r>
      <w:r w:rsidRPr="00C72C03">
        <w:rPr>
          <w:rFonts w:ascii="SimSun" w:hAnsi="SimSun" w:cs="SimSun" w:hint="eastAsia"/>
          <w:color w:val="222222"/>
          <w:sz w:val="21"/>
          <w:szCs w:val="21"/>
          <w:lang w:eastAsia="zh-CN"/>
        </w:rPr>
        <w:t>得以全部更新，以更</w:t>
      </w:r>
      <w:r w:rsidR="00862520">
        <w:rPr>
          <w:rFonts w:ascii="SimSun" w:hAnsi="SimSun" w:cs="SimSun" w:hint="eastAsia"/>
          <w:color w:val="222222"/>
          <w:sz w:val="21"/>
          <w:szCs w:val="21"/>
          <w:lang w:eastAsia="zh-CN"/>
        </w:rPr>
        <w:t>易访问</w:t>
      </w:r>
      <w:r w:rsidRPr="00C72C03">
        <w:rPr>
          <w:rFonts w:ascii="SimSun" w:hAnsi="SimSun" w:cs="SimSun" w:hint="eastAsia"/>
          <w:color w:val="222222"/>
          <w:sz w:val="21"/>
          <w:szCs w:val="21"/>
          <w:lang w:eastAsia="zh-CN"/>
        </w:rPr>
        <w:t>的方式重组</w:t>
      </w:r>
      <w:r w:rsidR="00862520">
        <w:rPr>
          <w:rFonts w:ascii="SimSun" w:hAnsi="SimSun" w:cs="SimSun" w:hint="eastAsia"/>
          <w:color w:val="222222"/>
          <w:sz w:val="21"/>
          <w:szCs w:val="21"/>
          <w:lang w:eastAsia="zh-CN"/>
        </w:rPr>
        <w:t>了内容</w:t>
      </w:r>
      <w:r w:rsidRPr="00C72C03">
        <w:rPr>
          <w:rFonts w:ascii="SimSun" w:hAnsi="SimSun" w:cs="SimSun" w:hint="eastAsia"/>
          <w:color w:val="222222"/>
          <w:sz w:val="21"/>
          <w:szCs w:val="21"/>
          <w:lang w:eastAsia="zh-CN"/>
        </w:rPr>
        <w:t>；</w:t>
      </w:r>
    </w:p>
    <w:p w:rsidR="006744B9" w:rsidRPr="00C72C03" w:rsidRDefault="006744B9" w:rsidP="00854BE6">
      <w:pPr>
        <w:pStyle w:val="ListParagraph"/>
        <w:numPr>
          <w:ilvl w:val="0"/>
          <w:numId w:val="6"/>
        </w:numPr>
        <w:overflowPunct w:val="0"/>
        <w:adjustRightInd w:val="0"/>
        <w:spacing w:afterLines="50" w:after="120" w:line="340" w:lineRule="atLeast"/>
        <w:ind w:leftChars="350" w:left="1127" w:hanging="357"/>
        <w:contextualSpacing w:val="0"/>
        <w:rPr>
          <w:rFonts w:ascii="SimSun" w:hAnsi="SimSun" w:cs="SimSun"/>
          <w:color w:val="222222"/>
          <w:sz w:val="21"/>
          <w:szCs w:val="21"/>
          <w:lang w:eastAsia="zh-CN"/>
        </w:rPr>
      </w:pPr>
      <w:r w:rsidRPr="00C72C03">
        <w:rPr>
          <w:rFonts w:ascii="SimSun" w:hAnsi="SimSun" w:cs="SimSun" w:hint="eastAsia"/>
          <w:color w:val="222222"/>
          <w:sz w:val="21"/>
          <w:szCs w:val="21"/>
          <w:lang w:eastAsia="zh-CN"/>
        </w:rPr>
        <w:t>推出</w:t>
      </w:r>
      <w:r w:rsidR="00862520">
        <w:rPr>
          <w:rFonts w:ascii="SimSun" w:hAnsi="SimSun" w:cs="SimSun" w:hint="eastAsia"/>
          <w:color w:val="222222"/>
          <w:sz w:val="21"/>
          <w:szCs w:val="21"/>
          <w:lang w:eastAsia="zh-CN"/>
        </w:rPr>
        <w:t>广受欢迎的</w:t>
      </w:r>
      <w:r w:rsidRPr="00C72C03">
        <w:rPr>
          <w:rFonts w:ascii="SimSun" w:hAnsi="SimSun" w:cs="SimSun" w:hint="eastAsia"/>
          <w:color w:val="222222"/>
          <w:sz w:val="21"/>
          <w:szCs w:val="21"/>
          <w:lang w:eastAsia="zh-CN"/>
        </w:rPr>
        <w:t>《WIPO Wire》；</w:t>
      </w:r>
    </w:p>
    <w:p w:rsidR="006744B9" w:rsidRPr="00C72C03" w:rsidRDefault="00FC1FC8" w:rsidP="00854BE6">
      <w:pPr>
        <w:pStyle w:val="ListParagraph"/>
        <w:numPr>
          <w:ilvl w:val="0"/>
          <w:numId w:val="6"/>
        </w:numPr>
        <w:overflowPunct w:val="0"/>
        <w:adjustRightInd w:val="0"/>
        <w:spacing w:afterLines="50" w:after="120" w:line="340" w:lineRule="atLeast"/>
        <w:ind w:leftChars="350" w:left="1127" w:hanging="357"/>
        <w:contextualSpacing w:val="0"/>
        <w:rPr>
          <w:rFonts w:ascii="SimSun" w:hAnsi="SimSun" w:cs="SimSun"/>
          <w:color w:val="222222"/>
          <w:sz w:val="21"/>
          <w:szCs w:val="21"/>
          <w:lang w:eastAsia="zh-CN"/>
        </w:rPr>
      </w:pPr>
      <w:r>
        <w:rPr>
          <w:rFonts w:ascii="SimSun" w:hAnsi="SimSun" w:cs="SimSun" w:hint="eastAsia"/>
          <w:color w:val="222222"/>
          <w:sz w:val="21"/>
          <w:szCs w:val="21"/>
          <w:lang w:eastAsia="zh-CN"/>
        </w:rPr>
        <w:t>产权组织</w:t>
      </w:r>
      <w:r w:rsidR="006744B9" w:rsidRPr="00C72C03">
        <w:rPr>
          <w:rFonts w:ascii="SimSun" w:hAnsi="SimSun" w:cs="SimSun" w:hint="eastAsia"/>
          <w:color w:val="222222"/>
          <w:sz w:val="21"/>
          <w:szCs w:val="21"/>
          <w:lang w:eastAsia="zh-CN"/>
        </w:rPr>
        <w:t>成功参与社交媒体，并在社交媒体上表现得充满活力；</w:t>
      </w:r>
    </w:p>
    <w:p w:rsidR="006744B9" w:rsidRPr="00F83DEB" w:rsidRDefault="006744B9" w:rsidP="00854BE6">
      <w:pPr>
        <w:pStyle w:val="ListParagraph"/>
        <w:numPr>
          <w:ilvl w:val="0"/>
          <w:numId w:val="6"/>
        </w:numPr>
        <w:overflowPunct w:val="0"/>
        <w:adjustRightInd w:val="0"/>
        <w:spacing w:afterLines="50" w:after="120" w:line="340" w:lineRule="atLeast"/>
        <w:ind w:leftChars="350" w:left="1127" w:hanging="357"/>
        <w:contextualSpacing w:val="0"/>
        <w:rPr>
          <w:rFonts w:ascii="SimSun" w:hAnsi="SimSun"/>
          <w:sz w:val="21"/>
          <w:szCs w:val="21"/>
          <w:lang w:eastAsia="zh-CN"/>
        </w:rPr>
      </w:pPr>
      <w:r w:rsidRPr="00C72C03">
        <w:rPr>
          <w:rFonts w:ascii="SimSun" w:hAnsi="SimSun" w:cs="SimSun" w:hint="eastAsia"/>
          <w:color w:val="222222"/>
          <w:sz w:val="21"/>
          <w:szCs w:val="21"/>
          <w:lang w:eastAsia="zh-CN"/>
        </w:rPr>
        <w:t>将主要关注放在了客户</w:t>
      </w:r>
      <w:r w:rsidRPr="00F83DEB">
        <w:rPr>
          <w:rFonts w:ascii="SimSun" w:hAnsi="SimSun" w:hint="eastAsia"/>
          <w:sz w:val="21"/>
          <w:szCs w:val="21"/>
          <w:lang w:eastAsia="zh-CN"/>
        </w:rPr>
        <w:t>关系和服务导向上，以支持</w:t>
      </w:r>
      <w:r w:rsidR="00FC1FC8">
        <w:rPr>
          <w:rFonts w:ascii="SimSun" w:hAnsi="SimSun" w:hint="eastAsia"/>
          <w:sz w:val="21"/>
          <w:szCs w:val="21"/>
          <w:lang w:eastAsia="zh-CN"/>
        </w:rPr>
        <w:t>产权组织</w:t>
      </w:r>
      <w:r w:rsidRPr="00F83DEB">
        <w:rPr>
          <w:rFonts w:ascii="SimSun" w:hAnsi="SimSun" w:hint="eastAsia"/>
          <w:sz w:val="21"/>
          <w:szCs w:val="21"/>
          <w:lang w:eastAsia="zh-CN"/>
        </w:rPr>
        <w:t>各种服务和产品的提供。建立了统一客服中心，协调全球知识产权体系、驻外办事处和其他计划中的服务导向。</w:t>
      </w:r>
    </w:p>
    <w:p w:rsidR="006744B9" w:rsidRPr="00F83DEB" w:rsidRDefault="006744B9" w:rsidP="00A560E9">
      <w:pPr>
        <w:keepNext/>
        <w:adjustRightInd w:val="0"/>
        <w:spacing w:beforeLines="100" w:before="240" w:afterLines="50" w:after="120" w:line="340" w:lineRule="atLeast"/>
        <w:rPr>
          <w:rFonts w:ascii="SimHei" w:eastAsia="SimHei" w:hAnsi="SimHei"/>
          <w:sz w:val="21"/>
          <w:szCs w:val="21"/>
          <w:lang w:eastAsia="zh-CN"/>
        </w:rPr>
      </w:pPr>
      <w:r w:rsidRPr="00F83DEB">
        <w:rPr>
          <w:rFonts w:ascii="SimHei" w:eastAsia="SimHei" w:hAnsi="SimHei" w:hint="eastAsia"/>
          <w:sz w:val="21"/>
          <w:szCs w:val="21"/>
          <w:lang w:eastAsia="zh-CN"/>
        </w:rPr>
        <w:t>战  略</w:t>
      </w:r>
    </w:p>
    <w:p w:rsidR="006744B9" w:rsidRPr="00F83DEB" w:rsidRDefault="006744B9" w:rsidP="00854BE6">
      <w:pPr>
        <w:overflowPunct w:val="0"/>
        <w:adjustRightInd w:val="0"/>
        <w:spacing w:afterLines="50" w:after="120" w:line="340" w:lineRule="atLeast"/>
        <w:rPr>
          <w:rFonts w:ascii="SimSun" w:hAnsi="SimSun"/>
          <w:sz w:val="21"/>
          <w:szCs w:val="21"/>
          <w:lang w:eastAsia="zh-CN"/>
        </w:rPr>
      </w:pPr>
      <w:r>
        <w:rPr>
          <w:rFonts w:ascii="SimSun" w:hAnsi="SimSun" w:hint="eastAsia"/>
          <w:sz w:val="21"/>
          <w:szCs w:val="21"/>
          <w:lang w:eastAsia="zh-CN"/>
        </w:rPr>
        <w:t>八</w:t>
      </w:r>
      <w:r>
        <w:rPr>
          <w:rFonts w:ascii="SimSun" w:hAnsi="SimSun"/>
          <w:sz w:val="21"/>
          <w:szCs w:val="21"/>
          <w:lang w:eastAsia="zh-CN"/>
        </w:rPr>
        <w:t>.5</w:t>
      </w:r>
      <w:r w:rsidR="00854BE6">
        <w:rPr>
          <w:rFonts w:ascii="SimSun" w:hAnsi="SimSun"/>
          <w:sz w:val="21"/>
          <w:szCs w:val="21"/>
          <w:lang w:eastAsia="zh-CN"/>
        </w:rPr>
        <w:t>.</w:t>
      </w:r>
      <w:r w:rsidR="00854BE6">
        <w:rPr>
          <w:rFonts w:ascii="SimSun" w:hAnsi="SimSun"/>
          <w:sz w:val="21"/>
          <w:szCs w:val="21"/>
          <w:lang w:eastAsia="zh-CN"/>
        </w:rPr>
        <w:tab/>
      </w:r>
      <w:r w:rsidRPr="00F83DEB">
        <w:rPr>
          <w:rFonts w:ascii="SimSun" w:hAnsi="SimSun" w:hint="eastAsia"/>
          <w:sz w:val="21"/>
          <w:szCs w:val="21"/>
          <w:lang w:eastAsia="zh-CN"/>
        </w:rPr>
        <w:t>下一</w:t>
      </w:r>
      <w:r w:rsidR="00F969E5">
        <w:rPr>
          <w:rFonts w:ascii="SimSun" w:hAnsi="SimSun" w:hint="eastAsia"/>
          <w:sz w:val="21"/>
          <w:szCs w:val="21"/>
          <w:lang w:eastAsia="zh-CN"/>
        </w:rPr>
        <w:t>阶段</w:t>
      </w:r>
      <w:r w:rsidRPr="00F83DEB">
        <w:rPr>
          <w:rFonts w:ascii="SimSun" w:hAnsi="SimSun" w:hint="eastAsia"/>
          <w:sz w:val="21"/>
          <w:szCs w:val="21"/>
          <w:lang w:eastAsia="zh-CN"/>
        </w:rPr>
        <w:t>将遵循以下五</w:t>
      </w:r>
      <w:r w:rsidR="00F969E5">
        <w:rPr>
          <w:rFonts w:ascii="SimSun" w:hAnsi="SimSun" w:hint="eastAsia"/>
          <w:sz w:val="21"/>
          <w:szCs w:val="21"/>
          <w:lang w:eastAsia="zh-CN"/>
        </w:rPr>
        <w:t>个</w:t>
      </w:r>
      <w:r w:rsidRPr="00F83DEB">
        <w:rPr>
          <w:rFonts w:ascii="SimSun" w:hAnsi="SimSun" w:hint="eastAsia"/>
          <w:sz w:val="21"/>
          <w:szCs w:val="21"/>
          <w:lang w:eastAsia="zh-CN"/>
        </w:rPr>
        <w:t>战略：</w:t>
      </w:r>
    </w:p>
    <w:p w:rsidR="006744B9" w:rsidRPr="00F83DEB" w:rsidRDefault="006744B9" w:rsidP="007B1E26">
      <w:pPr>
        <w:pStyle w:val="ListParagraph"/>
        <w:numPr>
          <w:ilvl w:val="0"/>
          <w:numId w:val="16"/>
        </w:numPr>
        <w:shd w:val="clear" w:color="auto" w:fill="FFFFFF" w:themeFill="background1"/>
        <w:overflowPunct w:val="0"/>
        <w:spacing w:afterLines="50" w:after="120" w:line="340" w:lineRule="atLeast"/>
        <w:ind w:leftChars="350" w:left="1400" w:hangingChars="300" w:hanging="630"/>
        <w:contextualSpacing w:val="0"/>
        <w:rPr>
          <w:rFonts w:ascii="SimSun" w:hAnsi="SimSun"/>
          <w:sz w:val="21"/>
          <w:szCs w:val="21"/>
          <w:lang w:eastAsia="zh-CN"/>
        </w:rPr>
      </w:pPr>
      <w:r w:rsidRPr="00F83DEB">
        <w:rPr>
          <w:rFonts w:ascii="SimSun" w:hAnsi="SimSun" w:hint="eastAsia"/>
          <w:sz w:val="21"/>
          <w:szCs w:val="21"/>
          <w:lang w:eastAsia="zh-CN"/>
        </w:rPr>
        <w:t>继续努力增强</w:t>
      </w:r>
      <w:r w:rsidR="00FC1FC8">
        <w:rPr>
          <w:rFonts w:ascii="SimSun" w:hAnsi="SimSun" w:hint="eastAsia"/>
          <w:sz w:val="21"/>
          <w:szCs w:val="21"/>
          <w:lang w:eastAsia="zh-CN"/>
        </w:rPr>
        <w:t>产权组织</w:t>
      </w:r>
      <w:r w:rsidRPr="00F83DEB">
        <w:rPr>
          <w:rFonts w:ascii="SimSun" w:hAnsi="SimSun" w:hint="eastAsia"/>
          <w:sz w:val="21"/>
          <w:szCs w:val="21"/>
          <w:lang w:eastAsia="zh-CN"/>
        </w:rPr>
        <w:t>通过所有媒介和所有官方语言开展交流的地域可用性和渗透力。特别关注服务</w:t>
      </w:r>
      <w:r w:rsidR="00F969E5">
        <w:rPr>
          <w:rFonts w:ascii="SimSun" w:hAnsi="SimSun" w:hint="eastAsia"/>
          <w:sz w:val="21"/>
          <w:szCs w:val="21"/>
          <w:lang w:eastAsia="zh-CN"/>
        </w:rPr>
        <w:t>不足</w:t>
      </w:r>
      <w:r w:rsidRPr="00F83DEB">
        <w:rPr>
          <w:rFonts w:ascii="SimSun" w:hAnsi="SimSun" w:hint="eastAsia"/>
          <w:sz w:val="21"/>
          <w:szCs w:val="21"/>
          <w:lang w:eastAsia="zh-CN"/>
        </w:rPr>
        <w:t>的受众，如</w:t>
      </w:r>
      <w:r w:rsidR="00F969E5">
        <w:rPr>
          <w:rFonts w:ascii="SimSun" w:hAnsi="SimSun" w:hint="eastAsia"/>
          <w:sz w:val="21"/>
          <w:szCs w:val="21"/>
          <w:lang w:eastAsia="zh-CN"/>
        </w:rPr>
        <w:t>中小</w:t>
      </w:r>
      <w:r w:rsidRPr="00F83DEB">
        <w:rPr>
          <w:rFonts w:ascii="SimSun" w:hAnsi="SimSun" w:hint="eastAsia"/>
          <w:sz w:val="21"/>
          <w:szCs w:val="21"/>
          <w:lang w:eastAsia="zh-CN"/>
        </w:rPr>
        <w:t>学生、年轻人、中小企业和没有先进互联网接入的国家人群。</w:t>
      </w:r>
    </w:p>
    <w:p w:rsidR="006744B9" w:rsidRPr="00F83DEB" w:rsidRDefault="006744B9" w:rsidP="007B1E26">
      <w:pPr>
        <w:pStyle w:val="ListParagraph"/>
        <w:numPr>
          <w:ilvl w:val="0"/>
          <w:numId w:val="16"/>
        </w:numPr>
        <w:shd w:val="clear" w:color="auto" w:fill="FFFFFF" w:themeFill="background1"/>
        <w:overflowPunct w:val="0"/>
        <w:spacing w:afterLines="50" w:after="120" w:line="340" w:lineRule="atLeast"/>
        <w:ind w:leftChars="350" w:left="1400" w:hangingChars="300" w:hanging="630"/>
        <w:contextualSpacing w:val="0"/>
        <w:rPr>
          <w:rFonts w:ascii="SimSun" w:hAnsi="SimSun"/>
          <w:sz w:val="21"/>
          <w:szCs w:val="21"/>
          <w:lang w:eastAsia="zh-CN"/>
        </w:rPr>
      </w:pPr>
      <w:r w:rsidRPr="00F83DEB">
        <w:rPr>
          <w:rFonts w:ascii="SimSun" w:hAnsi="SimSun" w:hint="eastAsia"/>
          <w:sz w:val="21"/>
          <w:szCs w:val="21"/>
          <w:lang w:eastAsia="zh-CN"/>
        </w:rPr>
        <w:t>继续更新WIPO网站，增强其可用性</w:t>
      </w:r>
      <w:r w:rsidR="00F969E5">
        <w:rPr>
          <w:rFonts w:ascii="SimSun" w:hAnsi="SimSun" w:hint="eastAsia"/>
          <w:sz w:val="21"/>
          <w:szCs w:val="21"/>
          <w:lang w:eastAsia="zh-CN"/>
        </w:rPr>
        <w:t>，突出</w:t>
      </w:r>
      <w:r w:rsidRPr="00F83DEB">
        <w:rPr>
          <w:rFonts w:ascii="SimSun" w:hAnsi="SimSun" w:hint="eastAsia"/>
          <w:sz w:val="21"/>
          <w:szCs w:val="21"/>
          <w:lang w:eastAsia="zh-CN"/>
        </w:rPr>
        <w:t>重点。将</w:t>
      </w:r>
      <w:r w:rsidR="00F969E5">
        <w:rPr>
          <w:rFonts w:ascii="SimSun" w:hAnsi="SimSun" w:hint="eastAsia"/>
          <w:sz w:val="21"/>
          <w:szCs w:val="21"/>
          <w:lang w:eastAsia="zh-CN"/>
        </w:rPr>
        <w:t>开发应用程序（APP）</w:t>
      </w:r>
      <w:r w:rsidRPr="00F83DEB">
        <w:rPr>
          <w:rFonts w:ascii="SimSun" w:hAnsi="SimSun" w:hint="eastAsia"/>
          <w:sz w:val="21"/>
          <w:szCs w:val="21"/>
          <w:lang w:eastAsia="zh-CN"/>
        </w:rPr>
        <w:t>，</w:t>
      </w:r>
      <w:r w:rsidR="00F969E5">
        <w:rPr>
          <w:rFonts w:ascii="SimSun" w:hAnsi="SimSun" w:hint="eastAsia"/>
          <w:sz w:val="21"/>
          <w:szCs w:val="21"/>
          <w:lang w:eastAsia="zh-CN"/>
        </w:rPr>
        <w:t>以此</w:t>
      </w:r>
      <w:r w:rsidRPr="00F83DEB">
        <w:rPr>
          <w:rFonts w:ascii="SimSun" w:hAnsi="SimSun" w:hint="eastAsia"/>
          <w:sz w:val="21"/>
          <w:szCs w:val="21"/>
          <w:lang w:eastAsia="zh-CN"/>
        </w:rPr>
        <w:t>作为内容</w:t>
      </w:r>
      <w:r w:rsidR="00564912">
        <w:rPr>
          <w:rFonts w:ascii="SimSun" w:hAnsi="SimSun" w:hint="eastAsia"/>
          <w:sz w:val="21"/>
          <w:szCs w:val="21"/>
          <w:lang w:eastAsia="zh-CN"/>
        </w:rPr>
        <w:t>传播</w:t>
      </w:r>
      <w:r w:rsidRPr="00F83DEB">
        <w:rPr>
          <w:rFonts w:ascii="SimSun" w:hAnsi="SimSun" w:hint="eastAsia"/>
          <w:sz w:val="21"/>
          <w:szCs w:val="21"/>
          <w:lang w:eastAsia="zh-CN"/>
        </w:rPr>
        <w:t>的</w:t>
      </w:r>
      <w:r w:rsidR="00F969E5">
        <w:rPr>
          <w:rFonts w:ascii="SimSun" w:hAnsi="SimSun" w:hint="eastAsia"/>
          <w:sz w:val="21"/>
          <w:szCs w:val="21"/>
          <w:lang w:eastAsia="zh-CN"/>
        </w:rPr>
        <w:t>另一</w:t>
      </w:r>
      <w:r w:rsidR="009A1781">
        <w:rPr>
          <w:rFonts w:ascii="SimSun" w:hAnsi="SimSun" w:hint="eastAsia"/>
          <w:sz w:val="21"/>
          <w:szCs w:val="21"/>
          <w:lang w:eastAsia="zh-CN"/>
        </w:rPr>
        <w:t>种</w:t>
      </w:r>
      <w:r w:rsidRPr="00F83DEB">
        <w:rPr>
          <w:rFonts w:ascii="SimSun" w:hAnsi="SimSun" w:hint="eastAsia"/>
          <w:sz w:val="21"/>
          <w:szCs w:val="21"/>
          <w:lang w:eastAsia="zh-CN"/>
        </w:rPr>
        <w:t>工具，并密切关注任何</w:t>
      </w:r>
      <w:r w:rsidR="00F969E5">
        <w:rPr>
          <w:rFonts w:ascii="SimSun" w:hAnsi="SimSun" w:hint="eastAsia"/>
          <w:sz w:val="21"/>
          <w:szCs w:val="21"/>
          <w:lang w:eastAsia="zh-CN"/>
        </w:rPr>
        <w:t>应用程序</w:t>
      </w:r>
      <w:r w:rsidRPr="00F83DEB">
        <w:rPr>
          <w:rFonts w:ascii="SimSun" w:hAnsi="SimSun" w:hint="eastAsia"/>
          <w:sz w:val="21"/>
          <w:szCs w:val="21"/>
          <w:lang w:eastAsia="zh-CN"/>
        </w:rPr>
        <w:t>部署中取得的实证结果。</w:t>
      </w:r>
    </w:p>
    <w:p w:rsidR="006744B9" w:rsidRPr="00F83DEB" w:rsidRDefault="006744B9" w:rsidP="007B1E26">
      <w:pPr>
        <w:pStyle w:val="ListParagraph"/>
        <w:numPr>
          <w:ilvl w:val="0"/>
          <w:numId w:val="16"/>
        </w:numPr>
        <w:shd w:val="clear" w:color="auto" w:fill="FFFFFF" w:themeFill="background1"/>
        <w:overflowPunct w:val="0"/>
        <w:spacing w:afterLines="50" w:after="120" w:line="340" w:lineRule="atLeast"/>
        <w:ind w:leftChars="350" w:left="1400" w:hangingChars="300" w:hanging="630"/>
        <w:contextualSpacing w:val="0"/>
        <w:rPr>
          <w:rFonts w:ascii="SimSun" w:hAnsi="SimSun"/>
          <w:sz w:val="21"/>
          <w:szCs w:val="21"/>
          <w:lang w:eastAsia="zh-CN"/>
        </w:rPr>
      </w:pPr>
      <w:r w:rsidRPr="00F83DEB">
        <w:rPr>
          <w:rFonts w:ascii="SimSun" w:hAnsi="SimSun" w:hint="eastAsia"/>
          <w:sz w:val="21"/>
          <w:szCs w:val="21"/>
          <w:lang w:eastAsia="zh-CN"/>
        </w:rPr>
        <w:t>继续朝着数字出版物的方向迈进，并采取开放获取政策，管理尽可能多的已发布内</w:t>
      </w:r>
      <w:r w:rsidR="00CE447E">
        <w:rPr>
          <w:rFonts w:ascii="SimSun" w:hAnsi="SimSun"/>
          <w:sz w:val="21"/>
          <w:szCs w:val="21"/>
          <w:lang w:eastAsia="zh-CN"/>
        </w:rPr>
        <w:t>‍</w:t>
      </w:r>
      <w:r w:rsidRPr="00F83DEB">
        <w:rPr>
          <w:rFonts w:ascii="SimSun" w:hAnsi="SimSun" w:hint="eastAsia"/>
          <w:sz w:val="21"/>
          <w:szCs w:val="21"/>
          <w:lang w:eastAsia="zh-CN"/>
        </w:rPr>
        <w:t>容。</w:t>
      </w:r>
    </w:p>
    <w:p w:rsidR="006744B9" w:rsidRPr="00F83DEB" w:rsidRDefault="006744B9" w:rsidP="007B1E26">
      <w:pPr>
        <w:pStyle w:val="ListParagraph"/>
        <w:numPr>
          <w:ilvl w:val="0"/>
          <w:numId w:val="16"/>
        </w:numPr>
        <w:shd w:val="clear" w:color="auto" w:fill="FFFFFF" w:themeFill="background1"/>
        <w:overflowPunct w:val="0"/>
        <w:spacing w:afterLines="50" w:after="120" w:line="340" w:lineRule="atLeast"/>
        <w:ind w:leftChars="350" w:left="1400" w:hangingChars="300" w:hanging="630"/>
        <w:contextualSpacing w:val="0"/>
        <w:rPr>
          <w:rFonts w:ascii="SimSun" w:hAnsi="SimSun"/>
          <w:sz w:val="21"/>
          <w:szCs w:val="21"/>
          <w:lang w:eastAsia="zh-CN"/>
        </w:rPr>
      </w:pPr>
      <w:r w:rsidRPr="00F83DEB">
        <w:rPr>
          <w:rFonts w:ascii="SimSun" w:hAnsi="SimSun" w:hint="eastAsia"/>
          <w:sz w:val="21"/>
          <w:szCs w:val="21"/>
          <w:lang w:eastAsia="zh-CN"/>
        </w:rPr>
        <w:lastRenderedPageBreak/>
        <w:t>继续发展</w:t>
      </w:r>
      <w:r w:rsidR="00FC1FC8">
        <w:rPr>
          <w:rFonts w:ascii="SimSun" w:hAnsi="SimSun" w:hint="eastAsia"/>
          <w:sz w:val="21"/>
          <w:szCs w:val="21"/>
          <w:lang w:eastAsia="zh-CN"/>
        </w:rPr>
        <w:t>产权组织</w:t>
      </w:r>
      <w:r w:rsidRPr="00F83DEB">
        <w:rPr>
          <w:rFonts w:ascii="SimSun" w:hAnsi="SimSun" w:hint="eastAsia"/>
          <w:sz w:val="21"/>
          <w:szCs w:val="21"/>
          <w:lang w:eastAsia="zh-CN"/>
        </w:rPr>
        <w:t>的服务导向，以在适合的情况下，将整个全球知识产权体系及其他平台和服务的客户体验标准化。对用于</w:t>
      </w:r>
      <w:r w:rsidR="00FC1FC8">
        <w:rPr>
          <w:rFonts w:ascii="SimSun" w:hAnsi="SimSun" w:hint="eastAsia"/>
          <w:sz w:val="21"/>
          <w:szCs w:val="21"/>
          <w:lang w:eastAsia="zh-CN"/>
        </w:rPr>
        <w:t>产权组织</w:t>
      </w:r>
      <w:r w:rsidRPr="00F83DEB">
        <w:rPr>
          <w:rFonts w:ascii="SimSun" w:hAnsi="SimSun" w:hint="eastAsia"/>
          <w:sz w:val="21"/>
          <w:szCs w:val="21"/>
          <w:lang w:eastAsia="zh-CN"/>
        </w:rPr>
        <w:t>不同服务和邮件的多个客户名单进行</w:t>
      </w:r>
      <w:r w:rsidR="00F969E5">
        <w:rPr>
          <w:rFonts w:ascii="SimSun" w:hAnsi="SimSun" w:hint="eastAsia"/>
          <w:sz w:val="21"/>
          <w:szCs w:val="21"/>
          <w:lang w:eastAsia="zh-CN"/>
        </w:rPr>
        <w:t>合并</w:t>
      </w:r>
      <w:r w:rsidRPr="00F83DEB">
        <w:rPr>
          <w:rFonts w:ascii="SimSun" w:hAnsi="SimSun" w:hint="eastAsia"/>
          <w:sz w:val="21"/>
          <w:szCs w:val="21"/>
          <w:lang w:eastAsia="zh-CN"/>
        </w:rPr>
        <w:t>，建成单一客户数据库。</w:t>
      </w:r>
    </w:p>
    <w:p w:rsidR="006744B9" w:rsidRPr="00F83DEB" w:rsidRDefault="006744B9" w:rsidP="007B1E26">
      <w:pPr>
        <w:pStyle w:val="ListParagraph"/>
        <w:numPr>
          <w:ilvl w:val="0"/>
          <w:numId w:val="16"/>
        </w:numPr>
        <w:shd w:val="clear" w:color="auto" w:fill="FFFFFF" w:themeFill="background1"/>
        <w:overflowPunct w:val="0"/>
        <w:spacing w:afterLines="50" w:after="120" w:line="340" w:lineRule="atLeast"/>
        <w:ind w:leftChars="350" w:left="1400" w:hangingChars="300" w:hanging="630"/>
        <w:contextualSpacing w:val="0"/>
        <w:rPr>
          <w:rFonts w:ascii="SimSun" w:hAnsi="SimSun"/>
          <w:sz w:val="21"/>
          <w:szCs w:val="21"/>
          <w:lang w:eastAsia="zh-CN"/>
        </w:rPr>
      </w:pPr>
      <w:r w:rsidRPr="00F83DEB">
        <w:rPr>
          <w:rFonts w:ascii="SimSun" w:hAnsi="SimSun" w:hint="eastAsia"/>
          <w:sz w:val="21"/>
          <w:szCs w:val="21"/>
          <w:lang w:eastAsia="zh-CN"/>
        </w:rPr>
        <w:t>驻外办事处将在其运作范围内积极参与推广和</w:t>
      </w:r>
      <w:r w:rsidR="00564912">
        <w:rPr>
          <w:rFonts w:ascii="SimSun" w:hAnsi="SimSun" w:hint="eastAsia"/>
          <w:sz w:val="21"/>
          <w:szCs w:val="21"/>
          <w:lang w:eastAsia="zh-CN"/>
        </w:rPr>
        <w:t>传播</w:t>
      </w:r>
      <w:r w:rsidRPr="00F83DEB">
        <w:rPr>
          <w:rFonts w:ascii="SimSun" w:hAnsi="SimSun" w:hint="eastAsia"/>
          <w:sz w:val="21"/>
          <w:szCs w:val="21"/>
          <w:lang w:eastAsia="zh-CN"/>
        </w:rPr>
        <w:t>。</w:t>
      </w:r>
    </w:p>
    <w:p w:rsidR="006744B9" w:rsidRPr="00F1424D" w:rsidRDefault="006744B9" w:rsidP="00F1424D">
      <w:pPr>
        <w:pStyle w:val="Heading1"/>
        <w:overflowPunct w:val="0"/>
        <w:spacing w:beforeLines="200" w:before="480" w:afterLines="50" w:after="120" w:line="340" w:lineRule="atLeast"/>
        <w:rPr>
          <w:b w:val="0"/>
          <w:lang w:eastAsia="zh-CN"/>
        </w:rPr>
      </w:pPr>
      <w:bookmarkStart w:id="16" w:name="_Toc459368792"/>
      <w:r w:rsidRPr="00F1424D">
        <w:rPr>
          <w:rFonts w:hint="eastAsia"/>
          <w:b w:val="0"/>
          <w:lang w:eastAsia="zh-CN"/>
        </w:rPr>
        <w:t>战略目标九</w:t>
      </w:r>
      <w:r w:rsidRPr="00F1424D">
        <w:rPr>
          <w:b w:val="0"/>
          <w:lang w:eastAsia="zh-CN"/>
        </w:rPr>
        <w:t>：</w:t>
      </w:r>
      <w:r w:rsidRPr="00F1424D">
        <w:rPr>
          <w:rFonts w:hint="eastAsia"/>
          <w:b w:val="0"/>
          <w:lang w:eastAsia="zh-CN"/>
        </w:rPr>
        <w:t>建立有效的行政和财务</w:t>
      </w:r>
      <w:r w:rsidR="00521885" w:rsidRPr="00F1424D">
        <w:rPr>
          <w:rFonts w:hint="eastAsia"/>
          <w:b w:val="0"/>
          <w:lang w:eastAsia="zh-CN"/>
        </w:rPr>
        <w:t>支助</w:t>
      </w:r>
      <w:r w:rsidRPr="00F1424D">
        <w:rPr>
          <w:rFonts w:hint="eastAsia"/>
          <w:b w:val="0"/>
          <w:lang w:eastAsia="zh-CN"/>
        </w:rPr>
        <w:t>结构以便</w:t>
      </w:r>
      <w:r w:rsidRPr="00F1424D">
        <w:rPr>
          <w:rFonts w:hint="eastAsia"/>
          <w:b w:val="0"/>
          <w:lang w:eastAsia="zh-CN"/>
        </w:rPr>
        <w:t>WIPO</w:t>
      </w:r>
      <w:r w:rsidRPr="00F1424D">
        <w:rPr>
          <w:rFonts w:hint="eastAsia"/>
          <w:b w:val="0"/>
          <w:lang w:eastAsia="zh-CN"/>
        </w:rPr>
        <w:t>完成其各项计划</w:t>
      </w:r>
      <w:bookmarkEnd w:id="16"/>
    </w:p>
    <w:p w:rsidR="006744B9" w:rsidRPr="002C5A2A" w:rsidRDefault="006744B9" w:rsidP="00A560E9">
      <w:pPr>
        <w:keepNext/>
        <w:adjustRightInd w:val="0"/>
        <w:spacing w:beforeLines="100" w:before="240" w:afterLines="50" w:after="120" w:line="340" w:lineRule="atLeast"/>
        <w:rPr>
          <w:rFonts w:ascii="SimHei" w:eastAsia="SimHei" w:hAnsi="SimHei"/>
          <w:sz w:val="21"/>
          <w:szCs w:val="21"/>
          <w:lang w:eastAsia="zh-CN"/>
        </w:rPr>
      </w:pPr>
      <w:r w:rsidRPr="002C5A2A">
        <w:rPr>
          <w:rFonts w:ascii="SimHei" w:eastAsia="SimHei" w:hAnsi="SimHei" w:hint="eastAsia"/>
          <w:sz w:val="21"/>
          <w:szCs w:val="21"/>
          <w:lang w:eastAsia="zh-CN"/>
        </w:rPr>
        <w:t>背  景</w:t>
      </w:r>
    </w:p>
    <w:p w:rsidR="006744B9" w:rsidRPr="00C944FF" w:rsidRDefault="006744B9" w:rsidP="00854BE6">
      <w:pPr>
        <w:overflowPunct w:val="0"/>
        <w:adjustRightInd w:val="0"/>
        <w:spacing w:afterLines="50" w:after="120" w:line="340" w:lineRule="atLeast"/>
        <w:rPr>
          <w:rFonts w:ascii="SimSun" w:hAnsi="SimSun"/>
          <w:sz w:val="21"/>
          <w:szCs w:val="21"/>
          <w:lang w:eastAsia="zh-CN"/>
        </w:rPr>
      </w:pPr>
      <w:r>
        <w:rPr>
          <w:rFonts w:ascii="SimSun" w:hAnsi="SimSun"/>
          <w:sz w:val="21"/>
          <w:szCs w:val="21"/>
          <w:lang w:eastAsia="zh-CN"/>
        </w:rPr>
        <w:t>九.1</w:t>
      </w:r>
      <w:r w:rsidR="00854BE6">
        <w:rPr>
          <w:rFonts w:ascii="SimSun" w:hAnsi="SimSun"/>
          <w:sz w:val="21"/>
          <w:szCs w:val="21"/>
          <w:lang w:eastAsia="zh-CN"/>
        </w:rPr>
        <w:t>.</w:t>
      </w:r>
      <w:r w:rsidR="00854BE6">
        <w:rPr>
          <w:rFonts w:ascii="SimSun" w:hAnsi="SimSun"/>
          <w:sz w:val="21"/>
          <w:szCs w:val="21"/>
          <w:lang w:eastAsia="zh-CN"/>
        </w:rPr>
        <w:tab/>
      </w:r>
      <w:r w:rsidRPr="00C944FF">
        <w:rPr>
          <w:rFonts w:ascii="SimSun" w:hAnsi="SimSun" w:hint="eastAsia"/>
          <w:sz w:val="21"/>
          <w:szCs w:val="21"/>
          <w:lang w:eastAsia="zh-CN"/>
        </w:rPr>
        <w:t>本</w:t>
      </w:r>
      <w:r w:rsidRPr="00C944FF">
        <w:rPr>
          <w:rFonts w:ascii="SimSun" w:hAnsi="SimSun"/>
          <w:sz w:val="21"/>
          <w:szCs w:val="21"/>
          <w:lang w:eastAsia="zh-CN"/>
        </w:rPr>
        <w:t>战略目标和战略目标八</w:t>
      </w:r>
      <w:r w:rsidR="00564912">
        <w:rPr>
          <w:rFonts w:ascii="SimSun" w:hAnsi="SimSun" w:hint="eastAsia"/>
          <w:sz w:val="21"/>
          <w:szCs w:val="21"/>
          <w:lang w:eastAsia="zh-CN"/>
        </w:rPr>
        <w:t>（传播）</w:t>
      </w:r>
      <w:r w:rsidRPr="00C944FF">
        <w:rPr>
          <w:rFonts w:ascii="SimSun" w:hAnsi="SimSun" w:hint="eastAsia"/>
          <w:sz w:val="21"/>
          <w:szCs w:val="21"/>
          <w:lang w:eastAsia="zh-CN"/>
        </w:rPr>
        <w:t>一样，</w:t>
      </w:r>
      <w:r w:rsidRPr="00C944FF">
        <w:rPr>
          <w:rFonts w:ascii="SimSun" w:hAnsi="SimSun"/>
          <w:sz w:val="21"/>
          <w:szCs w:val="21"/>
          <w:lang w:eastAsia="zh-CN"/>
        </w:rPr>
        <w:t>是</w:t>
      </w:r>
      <w:r w:rsidR="00FC1FC8">
        <w:rPr>
          <w:rFonts w:ascii="SimSun" w:hAnsi="SimSun"/>
          <w:sz w:val="21"/>
          <w:szCs w:val="21"/>
          <w:lang w:eastAsia="zh-CN"/>
        </w:rPr>
        <w:t>产权组织</w:t>
      </w:r>
      <w:r w:rsidRPr="00C944FF">
        <w:rPr>
          <w:rFonts w:ascii="SimSun" w:hAnsi="SimSun"/>
          <w:sz w:val="21"/>
          <w:szCs w:val="21"/>
          <w:lang w:eastAsia="zh-CN"/>
        </w:rPr>
        <w:t>的两个</w:t>
      </w:r>
      <w:r w:rsidRPr="00C944FF">
        <w:rPr>
          <w:rFonts w:ascii="SimSun" w:hAnsi="SimSun" w:hint="eastAsia"/>
          <w:sz w:val="21"/>
          <w:szCs w:val="21"/>
          <w:lang w:eastAsia="zh-CN"/>
        </w:rPr>
        <w:t>支持性</w:t>
      </w:r>
      <w:r w:rsidRPr="00C944FF">
        <w:rPr>
          <w:rFonts w:ascii="SimSun" w:hAnsi="SimSun"/>
          <w:sz w:val="21"/>
          <w:szCs w:val="21"/>
          <w:lang w:eastAsia="zh-CN"/>
        </w:rPr>
        <w:t>目标之一</w:t>
      </w:r>
      <w:r w:rsidRPr="00C944FF">
        <w:rPr>
          <w:rFonts w:ascii="SimSun" w:hAnsi="SimSun" w:hint="eastAsia"/>
          <w:sz w:val="21"/>
          <w:szCs w:val="21"/>
          <w:lang w:eastAsia="zh-CN"/>
        </w:rPr>
        <w:t>，涉及作为</w:t>
      </w:r>
      <w:r w:rsidR="00FC1FC8">
        <w:rPr>
          <w:rFonts w:ascii="SimSun" w:hAnsi="SimSun"/>
          <w:sz w:val="21"/>
          <w:szCs w:val="21"/>
          <w:lang w:eastAsia="zh-CN"/>
        </w:rPr>
        <w:t>产权组织</w:t>
      </w:r>
      <w:r w:rsidRPr="00C944FF">
        <w:rPr>
          <w:rFonts w:ascii="SimSun" w:hAnsi="SimSun" w:hint="eastAsia"/>
          <w:sz w:val="21"/>
          <w:szCs w:val="21"/>
          <w:lang w:eastAsia="zh-CN"/>
        </w:rPr>
        <w:t>全部</w:t>
      </w:r>
      <w:r w:rsidRPr="00C944FF">
        <w:rPr>
          <w:rFonts w:ascii="SimSun" w:hAnsi="SimSun"/>
          <w:sz w:val="21"/>
          <w:szCs w:val="21"/>
          <w:lang w:eastAsia="zh-CN"/>
        </w:rPr>
        <w:t>计划</w:t>
      </w:r>
      <w:r w:rsidRPr="00C944FF">
        <w:rPr>
          <w:rFonts w:ascii="SimSun" w:hAnsi="SimSun" w:hint="eastAsia"/>
          <w:sz w:val="21"/>
          <w:szCs w:val="21"/>
          <w:lang w:eastAsia="zh-CN"/>
        </w:rPr>
        <w:t>实施</w:t>
      </w:r>
      <w:r w:rsidRPr="00C944FF">
        <w:rPr>
          <w:rFonts w:ascii="SimSun" w:hAnsi="SimSun"/>
          <w:sz w:val="21"/>
          <w:szCs w:val="21"/>
          <w:lang w:eastAsia="zh-CN"/>
        </w:rPr>
        <w:t>和</w:t>
      </w:r>
      <w:r w:rsidRPr="00C944FF">
        <w:rPr>
          <w:rFonts w:ascii="SimSun" w:hAnsi="SimSun" w:hint="eastAsia"/>
          <w:sz w:val="21"/>
          <w:szCs w:val="21"/>
          <w:lang w:eastAsia="zh-CN"/>
        </w:rPr>
        <w:t>效绩基础</w:t>
      </w:r>
      <w:r w:rsidRPr="00C944FF">
        <w:rPr>
          <w:rFonts w:ascii="SimSun" w:hAnsi="SimSun"/>
          <w:sz w:val="21"/>
          <w:szCs w:val="21"/>
          <w:lang w:eastAsia="zh-CN"/>
        </w:rPr>
        <w:t>并为之提供</w:t>
      </w:r>
      <w:r w:rsidR="00521885">
        <w:rPr>
          <w:rFonts w:ascii="SimSun" w:hAnsi="SimSun" w:hint="eastAsia"/>
          <w:sz w:val="21"/>
          <w:szCs w:val="21"/>
          <w:lang w:eastAsia="zh-CN"/>
        </w:rPr>
        <w:t>支助</w:t>
      </w:r>
      <w:r w:rsidRPr="00C944FF">
        <w:rPr>
          <w:rFonts w:ascii="SimSun" w:hAnsi="SimSun"/>
          <w:sz w:val="21"/>
          <w:szCs w:val="21"/>
          <w:lang w:eastAsia="zh-CN"/>
        </w:rPr>
        <w:t>的</w:t>
      </w:r>
      <w:r w:rsidRPr="00C944FF">
        <w:rPr>
          <w:rFonts w:ascii="SimSun" w:hAnsi="SimSun" w:hint="eastAsia"/>
          <w:sz w:val="21"/>
          <w:szCs w:val="21"/>
          <w:lang w:eastAsia="zh-CN"/>
        </w:rPr>
        <w:t>行政</w:t>
      </w:r>
      <w:r w:rsidRPr="00C944FF">
        <w:rPr>
          <w:rFonts w:ascii="SimSun" w:hAnsi="SimSun"/>
          <w:sz w:val="21"/>
          <w:szCs w:val="21"/>
          <w:lang w:eastAsia="zh-CN"/>
        </w:rPr>
        <w:t>、财务和管理结构。</w:t>
      </w:r>
      <w:r w:rsidRPr="00C944FF">
        <w:rPr>
          <w:rFonts w:ascii="SimSun" w:hAnsi="SimSun" w:hint="eastAsia"/>
          <w:sz w:val="21"/>
          <w:szCs w:val="21"/>
          <w:lang w:eastAsia="zh-CN"/>
        </w:rPr>
        <w:t>这些</w:t>
      </w:r>
      <w:r w:rsidR="00521885">
        <w:rPr>
          <w:rFonts w:ascii="SimSun" w:hAnsi="SimSun" w:hint="eastAsia"/>
          <w:sz w:val="21"/>
          <w:szCs w:val="21"/>
          <w:lang w:eastAsia="zh-CN"/>
        </w:rPr>
        <w:t>支助</w:t>
      </w:r>
      <w:r w:rsidRPr="00C944FF">
        <w:rPr>
          <w:rFonts w:ascii="SimSun" w:hAnsi="SimSun"/>
          <w:sz w:val="21"/>
          <w:szCs w:val="21"/>
          <w:lang w:eastAsia="zh-CN"/>
        </w:rPr>
        <w:t>结构是确保</w:t>
      </w:r>
      <w:r w:rsidRPr="00C944FF">
        <w:rPr>
          <w:rFonts w:ascii="SimSun" w:hAnsi="SimSun" w:hint="eastAsia"/>
          <w:sz w:val="21"/>
          <w:szCs w:val="21"/>
          <w:lang w:eastAsia="zh-CN"/>
        </w:rPr>
        <w:t>为</w:t>
      </w:r>
      <w:r w:rsidRPr="00C944FF">
        <w:rPr>
          <w:rFonts w:ascii="SimSun" w:hAnsi="SimSun"/>
          <w:sz w:val="21"/>
          <w:szCs w:val="21"/>
          <w:lang w:eastAsia="zh-CN"/>
        </w:rPr>
        <w:t>每项战略目标提供安全、高质量、高效和低成本</w:t>
      </w:r>
      <w:r w:rsidRPr="00C944FF">
        <w:rPr>
          <w:rFonts w:ascii="SimSun" w:hAnsi="SimSun" w:hint="eastAsia"/>
          <w:sz w:val="21"/>
          <w:szCs w:val="21"/>
          <w:lang w:eastAsia="zh-CN"/>
        </w:rPr>
        <w:t>服务</w:t>
      </w:r>
      <w:r w:rsidRPr="00C944FF">
        <w:rPr>
          <w:rFonts w:ascii="SimSun" w:hAnsi="SimSun"/>
          <w:sz w:val="21"/>
          <w:szCs w:val="21"/>
          <w:lang w:eastAsia="zh-CN"/>
        </w:rPr>
        <w:t>的关键</w:t>
      </w:r>
      <w:r w:rsidRPr="00C944FF">
        <w:rPr>
          <w:rFonts w:ascii="SimSun" w:hAnsi="SimSun" w:hint="eastAsia"/>
          <w:sz w:val="21"/>
          <w:szCs w:val="21"/>
          <w:lang w:eastAsia="zh-CN"/>
        </w:rPr>
        <w:t>；</w:t>
      </w:r>
      <w:r w:rsidRPr="00C944FF">
        <w:rPr>
          <w:rFonts w:ascii="SimSun" w:hAnsi="SimSun"/>
          <w:sz w:val="21"/>
          <w:szCs w:val="21"/>
          <w:lang w:eastAsia="zh-CN"/>
        </w:rPr>
        <w:t>从更广泛的意义上来说，也是实现</w:t>
      </w:r>
      <w:r w:rsidR="00FC1FC8">
        <w:rPr>
          <w:rFonts w:ascii="SimSun" w:hAnsi="SimSun"/>
          <w:sz w:val="21"/>
          <w:szCs w:val="21"/>
          <w:lang w:eastAsia="zh-CN"/>
        </w:rPr>
        <w:t>产权组织</w:t>
      </w:r>
      <w:r w:rsidRPr="00C944FF">
        <w:rPr>
          <w:rFonts w:ascii="SimSun" w:hAnsi="SimSun"/>
          <w:sz w:val="21"/>
          <w:szCs w:val="21"/>
          <w:lang w:eastAsia="zh-CN"/>
        </w:rPr>
        <w:t>使命</w:t>
      </w:r>
      <w:r w:rsidR="00521885">
        <w:rPr>
          <w:rFonts w:ascii="SimSun" w:hAnsi="SimSun" w:hint="eastAsia"/>
          <w:sz w:val="21"/>
          <w:szCs w:val="21"/>
          <w:lang w:eastAsia="zh-CN"/>
        </w:rPr>
        <w:t>，</w:t>
      </w:r>
      <w:r w:rsidRPr="00C944FF">
        <w:rPr>
          <w:rFonts w:ascii="SimSun" w:hAnsi="SimSun" w:hint="eastAsia"/>
          <w:sz w:val="21"/>
          <w:szCs w:val="21"/>
          <w:lang w:eastAsia="zh-CN"/>
        </w:rPr>
        <w:t>即</w:t>
      </w:r>
      <w:r w:rsidRPr="00C944FF">
        <w:rPr>
          <w:rFonts w:ascii="SimSun" w:hAnsi="SimSun"/>
          <w:sz w:val="21"/>
          <w:szCs w:val="21"/>
          <w:lang w:eastAsia="zh-CN"/>
        </w:rPr>
        <w:t>推动建立</w:t>
      </w:r>
      <w:r w:rsidR="00521885">
        <w:rPr>
          <w:rFonts w:ascii="SimSun" w:hAnsi="SimSun" w:hint="eastAsia"/>
          <w:sz w:val="21"/>
          <w:szCs w:val="21"/>
          <w:lang w:eastAsia="zh-CN"/>
        </w:rPr>
        <w:t>兼顾各方利益的</w:t>
      </w:r>
      <w:r w:rsidRPr="00C944FF">
        <w:rPr>
          <w:rFonts w:ascii="SimSun" w:hAnsi="SimSun"/>
          <w:sz w:val="21"/>
          <w:szCs w:val="21"/>
          <w:lang w:eastAsia="zh-CN"/>
        </w:rPr>
        <w:t>有效国际知识产权</w:t>
      </w:r>
      <w:r w:rsidR="00521885">
        <w:rPr>
          <w:rFonts w:ascii="SimSun" w:hAnsi="SimSun" w:hint="eastAsia"/>
          <w:sz w:val="21"/>
          <w:szCs w:val="21"/>
          <w:lang w:eastAsia="zh-CN"/>
        </w:rPr>
        <w:t>制度</w:t>
      </w:r>
      <w:r w:rsidRPr="00C944FF">
        <w:rPr>
          <w:rFonts w:ascii="SimSun" w:hAnsi="SimSun"/>
          <w:sz w:val="21"/>
          <w:szCs w:val="21"/>
          <w:lang w:eastAsia="zh-CN"/>
        </w:rPr>
        <w:t>的关键。</w:t>
      </w:r>
    </w:p>
    <w:p w:rsidR="006744B9" w:rsidRPr="00C944FF" w:rsidRDefault="006744B9" w:rsidP="00854BE6">
      <w:pPr>
        <w:overflowPunct w:val="0"/>
        <w:adjustRightInd w:val="0"/>
        <w:spacing w:afterLines="50" w:after="120" w:line="340" w:lineRule="atLeast"/>
        <w:rPr>
          <w:rFonts w:ascii="SimSun" w:hAnsi="SimSun"/>
          <w:sz w:val="21"/>
          <w:szCs w:val="21"/>
          <w:lang w:eastAsia="zh-CN"/>
        </w:rPr>
      </w:pPr>
      <w:r>
        <w:rPr>
          <w:rFonts w:ascii="SimSun" w:hAnsi="SimSun"/>
          <w:sz w:val="21"/>
          <w:szCs w:val="21"/>
          <w:lang w:eastAsia="zh-CN"/>
        </w:rPr>
        <w:t>九.2</w:t>
      </w:r>
      <w:r w:rsidR="00854BE6">
        <w:rPr>
          <w:rFonts w:ascii="SimSun" w:hAnsi="SimSun"/>
          <w:sz w:val="21"/>
          <w:szCs w:val="21"/>
          <w:lang w:eastAsia="zh-CN"/>
        </w:rPr>
        <w:t>.</w:t>
      </w:r>
      <w:r w:rsidR="00854BE6">
        <w:rPr>
          <w:rFonts w:ascii="SimSun" w:hAnsi="SimSun"/>
          <w:sz w:val="21"/>
          <w:szCs w:val="21"/>
          <w:lang w:eastAsia="zh-CN"/>
        </w:rPr>
        <w:tab/>
      </w:r>
      <w:r w:rsidR="00FC1FC8">
        <w:rPr>
          <w:rFonts w:ascii="SimSun" w:hAnsi="SimSun" w:hint="eastAsia"/>
          <w:sz w:val="21"/>
          <w:szCs w:val="21"/>
          <w:lang w:eastAsia="zh-CN"/>
        </w:rPr>
        <w:t>产权组织</w:t>
      </w:r>
      <w:r w:rsidRPr="00C944FF">
        <w:rPr>
          <w:rFonts w:ascii="SimSun" w:hAnsi="SimSun"/>
          <w:sz w:val="21"/>
          <w:szCs w:val="21"/>
          <w:lang w:eastAsia="zh-CN"/>
        </w:rPr>
        <w:t>在提供高效的行政和</w:t>
      </w:r>
      <w:r w:rsidR="00521885">
        <w:rPr>
          <w:rFonts w:ascii="SimSun" w:hAnsi="SimSun" w:hint="eastAsia"/>
          <w:sz w:val="21"/>
          <w:szCs w:val="21"/>
          <w:lang w:eastAsia="zh-CN"/>
        </w:rPr>
        <w:t>财务</w:t>
      </w:r>
      <w:r w:rsidR="009A1781">
        <w:rPr>
          <w:rFonts w:ascii="SimSun" w:hAnsi="SimSun" w:hint="eastAsia"/>
          <w:sz w:val="21"/>
          <w:szCs w:val="21"/>
          <w:lang w:eastAsia="zh-CN"/>
        </w:rPr>
        <w:t>支助</w:t>
      </w:r>
      <w:r w:rsidRPr="00C944FF">
        <w:rPr>
          <w:rFonts w:ascii="SimSun" w:hAnsi="SimSun" w:hint="eastAsia"/>
          <w:sz w:val="21"/>
          <w:szCs w:val="21"/>
          <w:lang w:eastAsia="zh-CN"/>
        </w:rPr>
        <w:t>服务</w:t>
      </w:r>
      <w:r w:rsidRPr="00C944FF">
        <w:rPr>
          <w:rFonts w:ascii="SimSun" w:hAnsi="SimSun"/>
          <w:sz w:val="21"/>
          <w:szCs w:val="21"/>
          <w:lang w:eastAsia="zh-CN"/>
        </w:rPr>
        <w:t>时</w:t>
      </w:r>
      <w:r w:rsidRPr="00C944FF">
        <w:rPr>
          <w:rFonts w:ascii="SimSun" w:hAnsi="SimSun" w:hint="eastAsia"/>
          <w:sz w:val="21"/>
          <w:szCs w:val="21"/>
          <w:lang w:eastAsia="zh-CN"/>
        </w:rPr>
        <w:t>面临</w:t>
      </w:r>
      <w:r w:rsidRPr="00C944FF">
        <w:rPr>
          <w:rFonts w:ascii="SimSun" w:hAnsi="SimSun"/>
          <w:sz w:val="21"/>
          <w:szCs w:val="21"/>
          <w:lang w:eastAsia="zh-CN"/>
        </w:rPr>
        <w:t>三大挑战</w:t>
      </w:r>
      <w:r w:rsidRPr="00C944FF">
        <w:rPr>
          <w:rFonts w:ascii="SimSun" w:hAnsi="SimSun" w:hint="eastAsia"/>
          <w:sz w:val="21"/>
          <w:szCs w:val="21"/>
          <w:lang w:eastAsia="zh-CN"/>
        </w:rPr>
        <w:t>。</w:t>
      </w:r>
    </w:p>
    <w:p w:rsidR="006744B9" w:rsidRPr="00C944FF" w:rsidRDefault="006744B9" w:rsidP="00854BE6">
      <w:pPr>
        <w:overflowPunct w:val="0"/>
        <w:adjustRightInd w:val="0"/>
        <w:spacing w:afterLines="50" w:after="120" w:line="340" w:lineRule="atLeast"/>
        <w:rPr>
          <w:rFonts w:ascii="SimSun" w:hAnsi="SimSun"/>
          <w:sz w:val="21"/>
          <w:szCs w:val="21"/>
          <w:lang w:eastAsia="zh-CN"/>
        </w:rPr>
      </w:pPr>
      <w:r>
        <w:rPr>
          <w:rFonts w:ascii="SimSun" w:hAnsi="SimSun"/>
          <w:sz w:val="21"/>
          <w:szCs w:val="21"/>
          <w:lang w:eastAsia="zh-CN"/>
        </w:rPr>
        <w:t>九.3</w:t>
      </w:r>
      <w:r w:rsidR="00854BE6">
        <w:rPr>
          <w:rFonts w:ascii="SimSun" w:hAnsi="SimSun"/>
          <w:sz w:val="21"/>
          <w:szCs w:val="21"/>
          <w:lang w:eastAsia="zh-CN"/>
        </w:rPr>
        <w:t>.</w:t>
      </w:r>
      <w:r w:rsidR="00854BE6">
        <w:rPr>
          <w:rFonts w:ascii="SimSun" w:hAnsi="SimSun"/>
          <w:sz w:val="21"/>
          <w:szCs w:val="21"/>
          <w:lang w:eastAsia="zh-CN"/>
        </w:rPr>
        <w:tab/>
      </w:r>
      <w:r w:rsidRPr="00C944FF">
        <w:rPr>
          <w:rFonts w:ascii="SimSun" w:hAnsi="SimSun" w:hint="eastAsia"/>
          <w:sz w:val="21"/>
          <w:szCs w:val="21"/>
          <w:lang w:eastAsia="zh-CN"/>
        </w:rPr>
        <w:t>第一大</w:t>
      </w:r>
      <w:r w:rsidRPr="00C944FF">
        <w:rPr>
          <w:rFonts w:ascii="SimSun" w:hAnsi="SimSun"/>
          <w:sz w:val="21"/>
          <w:szCs w:val="21"/>
          <w:lang w:eastAsia="zh-CN"/>
        </w:rPr>
        <w:t>挑战是外部环境变化速度</w:t>
      </w:r>
      <w:r w:rsidRPr="00C944FF">
        <w:rPr>
          <w:rFonts w:ascii="SimSun" w:hAnsi="SimSun" w:hint="eastAsia"/>
          <w:sz w:val="21"/>
          <w:szCs w:val="21"/>
          <w:lang w:eastAsia="zh-CN"/>
        </w:rPr>
        <w:t>太快</w:t>
      </w:r>
      <w:r w:rsidRPr="00C944FF">
        <w:rPr>
          <w:rFonts w:ascii="SimSun" w:hAnsi="SimSun"/>
          <w:sz w:val="21"/>
          <w:szCs w:val="21"/>
          <w:lang w:eastAsia="zh-CN"/>
        </w:rPr>
        <w:t>，</w:t>
      </w:r>
      <w:r w:rsidR="00FC1FC8">
        <w:rPr>
          <w:rFonts w:ascii="SimSun" w:hAnsi="SimSun"/>
          <w:sz w:val="21"/>
          <w:szCs w:val="21"/>
          <w:lang w:eastAsia="zh-CN"/>
        </w:rPr>
        <w:t>产权组织</w:t>
      </w:r>
      <w:r w:rsidRPr="00C944FF">
        <w:rPr>
          <w:rFonts w:ascii="SimSun" w:hAnsi="SimSun" w:hint="eastAsia"/>
          <w:sz w:val="21"/>
          <w:szCs w:val="21"/>
          <w:lang w:eastAsia="zh-CN"/>
        </w:rPr>
        <w:t>是否能够及时</w:t>
      </w:r>
      <w:r w:rsidRPr="00C944FF">
        <w:rPr>
          <w:rFonts w:ascii="SimSun" w:hAnsi="SimSun"/>
          <w:sz w:val="21"/>
          <w:szCs w:val="21"/>
          <w:lang w:eastAsia="zh-CN"/>
        </w:rPr>
        <w:t>应对这些变化。这一挑战</w:t>
      </w:r>
      <w:r w:rsidRPr="00C944FF">
        <w:rPr>
          <w:rFonts w:ascii="SimSun" w:hAnsi="SimSun" w:hint="eastAsia"/>
          <w:sz w:val="21"/>
          <w:szCs w:val="21"/>
          <w:lang w:eastAsia="zh-CN"/>
        </w:rPr>
        <w:t>影响到</w:t>
      </w:r>
      <w:r w:rsidR="00FC1FC8">
        <w:rPr>
          <w:rFonts w:ascii="SimSun" w:hAnsi="SimSun" w:hint="eastAsia"/>
          <w:sz w:val="21"/>
          <w:szCs w:val="21"/>
          <w:lang w:eastAsia="zh-CN"/>
        </w:rPr>
        <w:t>产权组织</w:t>
      </w:r>
      <w:r w:rsidRPr="00C944FF">
        <w:rPr>
          <w:rFonts w:ascii="SimSun" w:hAnsi="SimSun"/>
          <w:sz w:val="21"/>
          <w:szCs w:val="21"/>
          <w:lang w:eastAsia="zh-CN"/>
        </w:rPr>
        <w:t>的各项业务。如对全球知识产权体系</w:t>
      </w:r>
      <w:r w:rsidRPr="00C944FF">
        <w:rPr>
          <w:rFonts w:ascii="SimSun" w:hAnsi="SimSun" w:hint="eastAsia"/>
          <w:sz w:val="21"/>
          <w:szCs w:val="21"/>
          <w:lang w:eastAsia="zh-CN"/>
        </w:rPr>
        <w:t>需求</w:t>
      </w:r>
      <w:r w:rsidRPr="00C944FF">
        <w:rPr>
          <w:rFonts w:ascii="SimSun" w:hAnsi="SimSun"/>
          <w:sz w:val="21"/>
          <w:szCs w:val="21"/>
          <w:lang w:eastAsia="zh-CN"/>
        </w:rPr>
        <w:t>的地理构成</w:t>
      </w:r>
      <w:r w:rsidRPr="00C944FF">
        <w:rPr>
          <w:rFonts w:ascii="SimSun" w:hAnsi="SimSun" w:hint="eastAsia"/>
          <w:sz w:val="21"/>
          <w:szCs w:val="21"/>
          <w:lang w:eastAsia="zh-CN"/>
        </w:rPr>
        <w:t>飞速变化，</w:t>
      </w:r>
      <w:r w:rsidR="00FC1FC8">
        <w:rPr>
          <w:rFonts w:ascii="SimSun" w:hAnsi="SimSun"/>
          <w:sz w:val="21"/>
          <w:szCs w:val="21"/>
          <w:lang w:eastAsia="zh-CN"/>
        </w:rPr>
        <w:t>产权组织</w:t>
      </w:r>
      <w:r w:rsidRPr="00C944FF">
        <w:rPr>
          <w:rFonts w:ascii="SimSun" w:hAnsi="SimSun" w:hint="eastAsia"/>
          <w:sz w:val="21"/>
          <w:szCs w:val="21"/>
          <w:lang w:eastAsia="zh-CN"/>
        </w:rPr>
        <w:t>能否</w:t>
      </w:r>
      <w:r w:rsidRPr="00C944FF">
        <w:rPr>
          <w:rFonts w:ascii="SimSun" w:hAnsi="SimSun"/>
          <w:sz w:val="21"/>
          <w:szCs w:val="21"/>
          <w:lang w:eastAsia="zh-CN"/>
        </w:rPr>
        <w:t>调整</w:t>
      </w:r>
      <w:r w:rsidRPr="00C944FF">
        <w:rPr>
          <w:rFonts w:ascii="SimSun" w:hAnsi="SimSun" w:hint="eastAsia"/>
          <w:sz w:val="21"/>
          <w:szCs w:val="21"/>
          <w:lang w:eastAsia="zh-CN"/>
        </w:rPr>
        <w:t>各项</w:t>
      </w:r>
      <w:r w:rsidRPr="00C944FF">
        <w:rPr>
          <w:rFonts w:ascii="SimSun" w:hAnsi="SimSun"/>
          <w:sz w:val="21"/>
          <w:szCs w:val="21"/>
          <w:lang w:eastAsia="zh-CN"/>
        </w:rPr>
        <w:t>技能，特别是语言</w:t>
      </w:r>
      <w:r w:rsidRPr="00C944FF">
        <w:rPr>
          <w:rFonts w:ascii="SimSun" w:hAnsi="SimSun" w:hint="eastAsia"/>
          <w:sz w:val="21"/>
          <w:szCs w:val="21"/>
          <w:lang w:eastAsia="zh-CN"/>
        </w:rPr>
        <w:t>技能，</w:t>
      </w:r>
      <w:r w:rsidRPr="00C944FF">
        <w:rPr>
          <w:rFonts w:ascii="SimSun" w:hAnsi="SimSun"/>
          <w:sz w:val="21"/>
          <w:szCs w:val="21"/>
          <w:lang w:eastAsia="zh-CN"/>
        </w:rPr>
        <w:t>以满足新</w:t>
      </w:r>
      <w:r w:rsidRPr="00C944FF">
        <w:rPr>
          <w:rFonts w:ascii="SimSun" w:hAnsi="SimSun" w:hint="eastAsia"/>
          <w:sz w:val="21"/>
          <w:szCs w:val="21"/>
          <w:lang w:eastAsia="zh-CN"/>
        </w:rPr>
        <w:t>的</w:t>
      </w:r>
      <w:r w:rsidRPr="00C944FF">
        <w:rPr>
          <w:rFonts w:ascii="SimSun" w:hAnsi="SimSun"/>
          <w:sz w:val="21"/>
          <w:szCs w:val="21"/>
          <w:lang w:eastAsia="zh-CN"/>
        </w:rPr>
        <w:t>需求</w:t>
      </w:r>
      <w:r w:rsidRPr="00C944FF">
        <w:rPr>
          <w:rFonts w:ascii="SimSun" w:hAnsi="SimSun" w:hint="eastAsia"/>
          <w:sz w:val="21"/>
          <w:szCs w:val="21"/>
          <w:lang w:eastAsia="zh-CN"/>
        </w:rPr>
        <w:t>，</w:t>
      </w:r>
      <w:r w:rsidRPr="00C944FF">
        <w:rPr>
          <w:rFonts w:ascii="SimSun" w:hAnsi="SimSun"/>
          <w:sz w:val="21"/>
          <w:szCs w:val="21"/>
          <w:lang w:eastAsia="zh-CN"/>
        </w:rPr>
        <w:t>便是一个挑战。</w:t>
      </w:r>
      <w:r w:rsidRPr="00C944FF">
        <w:rPr>
          <w:rFonts w:ascii="SimSun" w:hAnsi="SimSun" w:hint="eastAsia"/>
          <w:sz w:val="21"/>
          <w:szCs w:val="21"/>
          <w:lang w:eastAsia="zh-CN"/>
        </w:rPr>
        <w:t>广而言之</w:t>
      </w:r>
      <w:r w:rsidRPr="00C944FF">
        <w:rPr>
          <w:rFonts w:ascii="SimSun" w:hAnsi="SimSun"/>
          <w:sz w:val="21"/>
          <w:szCs w:val="21"/>
          <w:lang w:eastAsia="zh-CN"/>
        </w:rPr>
        <w:t>，</w:t>
      </w:r>
      <w:r w:rsidRPr="00C944FF">
        <w:rPr>
          <w:rFonts w:ascii="SimSun" w:hAnsi="SimSun" w:hint="eastAsia"/>
          <w:sz w:val="21"/>
          <w:szCs w:val="21"/>
          <w:lang w:eastAsia="zh-CN"/>
        </w:rPr>
        <w:t>随着</w:t>
      </w:r>
      <w:r w:rsidRPr="00C944FF">
        <w:rPr>
          <w:rFonts w:ascii="SimSun" w:hAnsi="SimSun"/>
          <w:sz w:val="21"/>
          <w:szCs w:val="21"/>
          <w:lang w:eastAsia="zh-CN"/>
        </w:rPr>
        <w:t>全球</w:t>
      </w:r>
      <w:r w:rsidRPr="00C944FF">
        <w:rPr>
          <w:rFonts w:ascii="SimSun" w:hAnsi="SimSun" w:hint="eastAsia"/>
          <w:sz w:val="21"/>
          <w:szCs w:val="21"/>
          <w:lang w:eastAsia="zh-CN"/>
        </w:rPr>
        <w:t>知识产权</w:t>
      </w:r>
      <w:r w:rsidRPr="00C944FF">
        <w:rPr>
          <w:rFonts w:ascii="SimSun" w:hAnsi="SimSun"/>
          <w:sz w:val="21"/>
          <w:szCs w:val="21"/>
          <w:lang w:eastAsia="zh-CN"/>
        </w:rPr>
        <w:t>体系</w:t>
      </w:r>
      <w:r w:rsidRPr="00C944FF">
        <w:rPr>
          <w:rFonts w:ascii="SimSun" w:hAnsi="SimSun" w:hint="eastAsia"/>
          <w:sz w:val="21"/>
          <w:szCs w:val="21"/>
          <w:lang w:eastAsia="zh-CN"/>
        </w:rPr>
        <w:t>更多</w:t>
      </w:r>
      <w:r w:rsidRPr="00C944FF">
        <w:rPr>
          <w:rFonts w:ascii="SimSun" w:hAnsi="SimSun"/>
          <w:sz w:val="21"/>
          <w:szCs w:val="21"/>
          <w:lang w:eastAsia="zh-CN"/>
        </w:rPr>
        <w:t>地运用</w:t>
      </w:r>
      <w:r w:rsidRPr="00C944FF">
        <w:rPr>
          <w:rFonts w:ascii="SimSun" w:hAnsi="SimSun" w:hint="eastAsia"/>
          <w:sz w:val="21"/>
          <w:szCs w:val="21"/>
          <w:lang w:eastAsia="zh-CN"/>
        </w:rPr>
        <w:t>信息技术</w:t>
      </w:r>
      <w:r w:rsidRPr="00C944FF">
        <w:rPr>
          <w:rFonts w:ascii="SimSun" w:hAnsi="SimSun"/>
          <w:sz w:val="21"/>
          <w:szCs w:val="21"/>
          <w:lang w:eastAsia="zh-CN"/>
        </w:rPr>
        <w:t>环境</w:t>
      </w:r>
      <w:r w:rsidRPr="00C944FF">
        <w:rPr>
          <w:rFonts w:ascii="SimSun" w:hAnsi="SimSun" w:hint="eastAsia"/>
          <w:sz w:val="21"/>
          <w:szCs w:val="21"/>
          <w:lang w:eastAsia="zh-CN"/>
        </w:rPr>
        <w:t>，这些</w:t>
      </w:r>
      <w:r w:rsidRPr="00C944FF">
        <w:rPr>
          <w:rFonts w:ascii="SimSun" w:hAnsi="SimSun"/>
          <w:sz w:val="21"/>
          <w:szCs w:val="21"/>
          <w:lang w:eastAsia="zh-CN"/>
        </w:rPr>
        <w:t>领域</w:t>
      </w:r>
      <w:r w:rsidRPr="00C944FF">
        <w:rPr>
          <w:rFonts w:ascii="SimSun" w:hAnsi="SimSun" w:hint="eastAsia"/>
          <w:sz w:val="21"/>
          <w:szCs w:val="21"/>
          <w:lang w:eastAsia="zh-CN"/>
        </w:rPr>
        <w:t>的</w:t>
      </w:r>
      <w:r w:rsidRPr="00C944FF">
        <w:rPr>
          <w:rFonts w:ascii="SimSun" w:hAnsi="SimSun"/>
          <w:sz w:val="21"/>
          <w:szCs w:val="21"/>
          <w:lang w:eastAsia="zh-CN"/>
        </w:rPr>
        <w:t>工作者需要的技能</w:t>
      </w:r>
      <w:r w:rsidRPr="00C944FF">
        <w:rPr>
          <w:rFonts w:ascii="SimSun" w:hAnsi="SimSun" w:hint="eastAsia"/>
          <w:sz w:val="21"/>
          <w:szCs w:val="21"/>
          <w:lang w:eastAsia="zh-CN"/>
        </w:rPr>
        <w:t>发生</w:t>
      </w:r>
      <w:r w:rsidRPr="00C944FF">
        <w:rPr>
          <w:rFonts w:ascii="SimSun" w:hAnsi="SimSun"/>
          <w:sz w:val="21"/>
          <w:szCs w:val="21"/>
          <w:lang w:eastAsia="zh-CN"/>
        </w:rPr>
        <w:t>了变化，</w:t>
      </w:r>
      <w:r w:rsidRPr="00C944FF">
        <w:rPr>
          <w:rFonts w:ascii="SimSun" w:hAnsi="SimSun" w:hint="eastAsia"/>
          <w:sz w:val="21"/>
          <w:szCs w:val="21"/>
          <w:lang w:eastAsia="zh-CN"/>
        </w:rPr>
        <w:t>而</w:t>
      </w:r>
      <w:r w:rsidRPr="00C944FF">
        <w:rPr>
          <w:rFonts w:ascii="SimSun" w:hAnsi="SimSun"/>
          <w:sz w:val="21"/>
          <w:szCs w:val="21"/>
          <w:lang w:eastAsia="zh-CN"/>
        </w:rPr>
        <w:t>他们以前</w:t>
      </w:r>
      <w:r w:rsidRPr="00C944FF">
        <w:rPr>
          <w:rFonts w:ascii="SimSun" w:hAnsi="SimSun" w:hint="eastAsia"/>
          <w:sz w:val="21"/>
          <w:szCs w:val="21"/>
          <w:lang w:eastAsia="zh-CN"/>
        </w:rPr>
        <w:t>的</w:t>
      </w:r>
      <w:r w:rsidRPr="00C944FF">
        <w:rPr>
          <w:rFonts w:ascii="SimSun" w:hAnsi="SimSun"/>
          <w:sz w:val="21"/>
          <w:szCs w:val="21"/>
          <w:lang w:eastAsia="zh-CN"/>
        </w:rPr>
        <w:t>技能可能更</w:t>
      </w:r>
      <w:r w:rsidRPr="00C944FF">
        <w:rPr>
          <w:rFonts w:ascii="SimSun" w:hAnsi="SimSun" w:hint="eastAsia"/>
          <w:sz w:val="21"/>
          <w:szCs w:val="21"/>
          <w:lang w:eastAsia="zh-CN"/>
        </w:rPr>
        <w:t>适用于</w:t>
      </w:r>
      <w:r w:rsidRPr="00C944FF">
        <w:rPr>
          <w:rFonts w:ascii="SimSun" w:hAnsi="SimSun"/>
          <w:sz w:val="21"/>
          <w:szCs w:val="21"/>
          <w:lang w:eastAsia="zh-CN"/>
        </w:rPr>
        <w:t>过去多</w:t>
      </w:r>
      <w:r w:rsidR="00521885">
        <w:rPr>
          <w:rFonts w:ascii="SimSun" w:hAnsi="SimSun" w:hint="eastAsia"/>
          <w:sz w:val="21"/>
          <w:szCs w:val="21"/>
          <w:lang w:eastAsia="zh-CN"/>
        </w:rPr>
        <w:t>数</w:t>
      </w:r>
      <w:r w:rsidRPr="00C944FF">
        <w:rPr>
          <w:rFonts w:ascii="SimSun" w:hAnsi="SimSun"/>
          <w:sz w:val="21"/>
          <w:szCs w:val="21"/>
          <w:lang w:eastAsia="zh-CN"/>
        </w:rPr>
        <w:t>以纸</w:t>
      </w:r>
      <w:r w:rsidR="00521885">
        <w:rPr>
          <w:rFonts w:ascii="SimSun" w:hAnsi="SimSun" w:hint="eastAsia"/>
          <w:sz w:val="21"/>
          <w:szCs w:val="21"/>
          <w:lang w:eastAsia="zh-CN"/>
        </w:rPr>
        <w:t>件</w:t>
      </w:r>
      <w:r w:rsidRPr="00C944FF">
        <w:rPr>
          <w:rFonts w:ascii="SimSun" w:hAnsi="SimSun" w:hint="eastAsia"/>
          <w:sz w:val="21"/>
          <w:szCs w:val="21"/>
          <w:lang w:eastAsia="zh-CN"/>
        </w:rPr>
        <w:t>为</w:t>
      </w:r>
      <w:r w:rsidRPr="00C944FF">
        <w:rPr>
          <w:rFonts w:ascii="SimSun" w:hAnsi="SimSun"/>
          <w:sz w:val="21"/>
          <w:szCs w:val="21"/>
          <w:lang w:eastAsia="zh-CN"/>
        </w:rPr>
        <w:t>基础的程序和</w:t>
      </w:r>
      <w:r w:rsidRPr="00C944FF">
        <w:rPr>
          <w:rFonts w:ascii="SimSun" w:hAnsi="SimSun" w:hint="eastAsia"/>
          <w:sz w:val="21"/>
          <w:szCs w:val="21"/>
          <w:lang w:eastAsia="zh-CN"/>
        </w:rPr>
        <w:t>做法</w:t>
      </w:r>
      <w:r w:rsidRPr="00C944FF">
        <w:rPr>
          <w:rFonts w:ascii="SimSun" w:hAnsi="SimSun"/>
          <w:sz w:val="21"/>
          <w:szCs w:val="21"/>
          <w:lang w:eastAsia="zh-CN"/>
        </w:rPr>
        <w:t>。</w:t>
      </w:r>
      <w:r w:rsidR="00FC1FC8">
        <w:rPr>
          <w:rFonts w:ascii="SimSun" w:hAnsi="SimSun" w:hint="eastAsia"/>
          <w:sz w:val="21"/>
          <w:szCs w:val="21"/>
          <w:lang w:eastAsia="zh-CN"/>
        </w:rPr>
        <w:t>产权组织</w:t>
      </w:r>
      <w:r w:rsidRPr="00C944FF">
        <w:rPr>
          <w:rFonts w:ascii="SimSun" w:hAnsi="SimSun"/>
          <w:sz w:val="21"/>
          <w:szCs w:val="21"/>
          <w:lang w:eastAsia="zh-CN"/>
        </w:rPr>
        <w:t>应对这些快速变化的能力受到</w:t>
      </w:r>
      <w:r w:rsidRPr="00C944FF">
        <w:rPr>
          <w:rFonts w:ascii="SimSun" w:hAnsi="SimSun" w:hint="eastAsia"/>
          <w:sz w:val="21"/>
          <w:szCs w:val="21"/>
          <w:lang w:eastAsia="zh-CN"/>
        </w:rPr>
        <w:t>国际公务员监管环境的</w:t>
      </w:r>
      <w:r w:rsidRPr="00C944FF">
        <w:rPr>
          <w:rFonts w:ascii="SimSun" w:hAnsi="SimSun"/>
          <w:sz w:val="21"/>
          <w:szCs w:val="21"/>
          <w:lang w:eastAsia="zh-CN"/>
        </w:rPr>
        <w:t>影响，</w:t>
      </w:r>
      <w:r w:rsidRPr="00C944FF">
        <w:rPr>
          <w:rFonts w:ascii="SimSun" w:hAnsi="SimSun" w:hint="eastAsia"/>
          <w:sz w:val="21"/>
          <w:szCs w:val="21"/>
          <w:lang w:eastAsia="zh-CN"/>
        </w:rPr>
        <w:t>而监管机构设在纽约</w:t>
      </w:r>
      <w:r w:rsidRPr="00C944FF">
        <w:rPr>
          <w:rFonts w:ascii="SimSun" w:hAnsi="SimSun"/>
          <w:sz w:val="21"/>
          <w:szCs w:val="21"/>
          <w:lang w:eastAsia="zh-CN"/>
        </w:rPr>
        <w:t>，</w:t>
      </w:r>
      <w:r w:rsidRPr="00C944FF">
        <w:rPr>
          <w:rFonts w:ascii="SimSun" w:hAnsi="SimSun" w:hint="eastAsia"/>
          <w:sz w:val="21"/>
          <w:szCs w:val="21"/>
          <w:lang w:eastAsia="zh-CN"/>
        </w:rPr>
        <w:t>服务于</w:t>
      </w:r>
      <w:r w:rsidRPr="00C944FF">
        <w:rPr>
          <w:rFonts w:ascii="SimSun" w:hAnsi="SimSun"/>
          <w:sz w:val="21"/>
          <w:szCs w:val="21"/>
          <w:lang w:eastAsia="zh-CN"/>
        </w:rPr>
        <w:t>联合国系统众多不同的活动和</w:t>
      </w:r>
      <w:r w:rsidRPr="00C944FF">
        <w:rPr>
          <w:rFonts w:ascii="SimSun" w:hAnsi="SimSun" w:hint="eastAsia"/>
          <w:sz w:val="21"/>
          <w:szCs w:val="21"/>
          <w:lang w:eastAsia="zh-CN"/>
        </w:rPr>
        <w:t>办公</w:t>
      </w:r>
      <w:r w:rsidRPr="00C944FF">
        <w:rPr>
          <w:rFonts w:ascii="SimSun" w:hAnsi="SimSun"/>
          <w:sz w:val="21"/>
          <w:szCs w:val="21"/>
          <w:lang w:eastAsia="zh-CN"/>
        </w:rPr>
        <w:t>地点。</w:t>
      </w:r>
    </w:p>
    <w:p w:rsidR="006744B9" w:rsidRPr="00C944FF" w:rsidRDefault="006744B9" w:rsidP="00854BE6">
      <w:pPr>
        <w:overflowPunct w:val="0"/>
        <w:adjustRightInd w:val="0"/>
        <w:spacing w:afterLines="50" w:after="120" w:line="340" w:lineRule="atLeast"/>
        <w:rPr>
          <w:rFonts w:ascii="SimSun" w:hAnsi="SimSun"/>
          <w:sz w:val="21"/>
          <w:szCs w:val="21"/>
          <w:lang w:eastAsia="zh-CN"/>
        </w:rPr>
      </w:pPr>
      <w:r>
        <w:rPr>
          <w:rFonts w:ascii="SimSun" w:hAnsi="SimSun"/>
          <w:sz w:val="21"/>
          <w:szCs w:val="21"/>
          <w:lang w:eastAsia="zh-CN"/>
        </w:rPr>
        <w:t>九.4</w:t>
      </w:r>
      <w:r w:rsidR="00854BE6">
        <w:rPr>
          <w:rFonts w:ascii="SimSun" w:hAnsi="SimSun"/>
          <w:sz w:val="21"/>
          <w:szCs w:val="21"/>
          <w:lang w:eastAsia="zh-CN"/>
        </w:rPr>
        <w:t>.</w:t>
      </w:r>
      <w:r w:rsidR="00854BE6">
        <w:rPr>
          <w:rFonts w:ascii="SimSun" w:hAnsi="SimSun"/>
          <w:sz w:val="21"/>
          <w:szCs w:val="21"/>
          <w:lang w:eastAsia="zh-CN"/>
        </w:rPr>
        <w:tab/>
      </w:r>
      <w:r w:rsidRPr="00C944FF">
        <w:rPr>
          <w:rFonts w:ascii="SimSun" w:hAnsi="SimSun" w:hint="eastAsia"/>
          <w:sz w:val="21"/>
          <w:szCs w:val="21"/>
          <w:lang w:eastAsia="zh-CN"/>
        </w:rPr>
        <w:t>第二大</w:t>
      </w:r>
      <w:r w:rsidRPr="00C944FF">
        <w:rPr>
          <w:rFonts w:ascii="SimSun" w:hAnsi="SimSun"/>
          <w:sz w:val="21"/>
          <w:szCs w:val="21"/>
          <w:lang w:eastAsia="zh-CN"/>
        </w:rPr>
        <w:t>挑战是</w:t>
      </w:r>
      <w:r w:rsidRPr="00C944FF">
        <w:rPr>
          <w:rFonts w:ascii="SimSun" w:hAnsi="SimSun" w:hint="eastAsia"/>
          <w:sz w:val="21"/>
          <w:szCs w:val="21"/>
          <w:lang w:eastAsia="zh-CN"/>
        </w:rPr>
        <w:t>组织复原力</w:t>
      </w:r>
      <w:r w:rsidRPr="00C944FF">
        <w:rPr>
          <w:rFonts w:ascii="SimSun" w:hAnsi="SimSun"/>
          <w:sz w:val="21"/>
          <w:szCs w:val="21"/>
          <w:lang w:eastAsia="zh-CN"/>
        </w:rPr>
        <w:t>。</w:t>
      </w:r>
      <w:r w:rsidR="00FC1FC8">
        <w:rPr>
          <w:rFonts w:ascii="SimSun" w:hAnsi="SimSun" w:hint="eastAsia"/>
          <w:sz w:val="21"/>
          <w:szCs w:val="21"/>
          <w:lang w:eastAsia="zh-CN"/>
        </w:rPr>
        <w:t>产权组织</w:t>
      </w:r>
      <w:r w:rsidRPr="00C944FF">
        <w:rPr>
          <w:rFonts w:ascii="SimSun" w:hAnsi="SimSun" w:hint="eastAsia"/>
          <w:sz w:val="21"/>
          <w:szCs w:val="21"/>
          <w:lang w:eastAsia="zh-CN"/>
        </w:rPr>
        <w:t>94</w:t>
      </w:r>
      <w:r w:rsidRPr="00C944FF">
        <w:rPr>
          <w:rFonts w:ascii="SimSun" w:hAnsi="SimSun"/>
          <w:sz w:val="21"/>
          <w:szCs w:val="21"/>
          <w:lang w:eastAsia="zh-CN"/>
        </w:rPr>
        <w:t>%的收入</w:t>
      </w:r>
      <w:r w:rsidRPr="00C944FF">
        <w:rPr>
          <w:rFonts w:ascii="SimSun" w:hAnsi="SimSun" w:hint="eastAsia"/>
          <w:sz w:val="21"/>
          <w:szCs w:val="21"/>
          <w:lang w:eastAsia="zh-CN"/>
        </w:rPr>
        <w:t>都</w:t>
      </w:r>
      <w:r w:rsidRPr="00C944FF">
        <w:rPr>
          <w:rFonts w:ascii="SimSun" w:hAnsi="SimSun"/>
          <w:sz w:val="21"/>
          <w:szCs w:val="21"/>
          <w:lang w:eastAsia="zh-CN"/>
        </w:rPr>
        <w:t>通过全球知识产权体系下提供</w:t>
      </w:r>
      <w:r w:rsidRPr="00C944FF">
        <w:rPr>
          <w:rFonts w:ascii="SimSun" w:hAnsi="SimSun" w:hint="eastAsia"/>
          <w:sz w:val="21"/>
          <w:szCs w:val="21"/>
          <w:lang w:eastAsia="zh-CN"/>
        </w:rPr>
        <w:t>的</w:t>
      </w:r>
      <w:r w:rsidRPr="00C944FF">
        <w:rPr>
          <w:rFonts w:ascii="SimSun" w:hAnsi="SimSun"/>
          <w:sz w:val="21"/>
          <w:szCs w:val="21"/>
          <w:lang w:eastAsia="zh-CN"/>
        </w:rPr>
        <w:t>服务获得，而这些服务基本</w:t>
      </w:r>
      <w:r w:rsidRPr="00C944FF">
        <w:rPr>
          <w:rFonts w:ascii="SimSun" w:hAnsi="SimSun" w:hint="eastAsia"/>
          <w:sz w:val="21"/>
          <w:szCs w:val="21"/>
          <w:lang w:eastAsia="zh-CN"/>
        </w:rPr>
        <w:t>上全部</w:t>
      </w:r>
      <w:r w:rsidRPr="00C944FF">
        <w:rPr>
          <w:rFonts w:ascii="SimSun" w:hAnsi="SimSun"/>
          <w:sz w:val="21"/>
          <w:szCs w:val="21"/>
          <w:lang w:eastAsia="zh-CN"/>
        </w:rPr>
        <w:t>通过信息技术平台提供。</w:t>
      </w:r>
      <w:r w:rsidRPr="00C944FF">
        <w:rPr>
          <w:rFonts w:ascii="SimSun" w:hAnsi="SimSun" w:hint="eastAsia"/>
          <w:sz w:val="21"/>
          <w:szCs w:val="21"/>
          <w:lang w:eastAsia="zh-CN"/>
        </w:rPr>
        <w:t>处于相对</w:t>
      </w:r>
      <w:r w:rsidRPr="00C944FF">
        <w:rPr>
          <w:rFonts w:ascii="SimSun" w:hAnsi="SimSun"/>
          <w:sz w:val="21"/>
          <w:szCs w:val="21"/>
          <w:lang w:eastAsia="zh-CN"/>
        </w:rPr>
        <w:t>脆弱状态的全球化世界</w:t>
      </w:r>
      <w:r w:rsidRPr="00C944FF">
        <w:rPr>
          <w:rFonts w:ascii="SimSun" w:hAnsi="SimSun" w:hint="eastAsia"/>
          <w:sz w:val="21"/>
          <w:szCs w:val="21"/>
          <w:lang w:eastAsia="zh-CN"/>
        </w:rPr>
        <w:t>本身还</w:t>
      </w:r>
      <w:r w:rsidRPr="00C944FF">
        <w:rPr>
          <w:rFonts w:ascii="SimSun" w:hAnsi="SimSun"/>
          <w:sz w:val="21"/>
          <w:szCs w:val="21"/>
          <w:lang w:eastAsia="zh-CN"/>
        </w:rPr>
        <w:t>存在其他风险。高风险</w:t>
      </w:r>
      <w:r w:rsidRPr="00C944FF">
        <w:rPr>
          <w:rFonts w:ascii="SimSun" w:hAnsi="SimSun" w:hint="eastAsia"/>
          <w:sz w:val="21"/>
          <w:szCs w:val="21"/>
          <w:lang w:eastAsia="zh-CN"/>
        </w:rPr>
        <w:t>环境需要采取强劲</w:t>
      </w:r>
      <w:r w:rsidRPr="00C944FF">
        <w:rPr>
          <w:rFonts w:ascii="SimSun" w:hAnsi="SimSun"/>
          <w:sz w:val="21"/>
          <w:szCs w:val="21"/>
          <w:lang w:eastAsia="zh-CN"/>
        </w:rPr>
        <w:t>的</w:t>
      </w:r>
      <w:r w:rsidRPr="00C944FF">
        <w:rPr>
          <w:rFonts w:ascii="SimSun" w:hAnsi="SimSun" w:hint="eastAsia"/>
          <w:sz w:val="21"/>
          <w:szCs w:val="21"/>
          <w:lang w:eastAsia="zh-CN"/>
        </w:rPr>
        <w:t>复原</w:t>
      </w:r>
      <w:r w:rsidR="00A47E26">
        <w:rPr>
          <w:rFonts w:ascii="SimSun" w:hAnsi="SimSun" w:hint="eastAsia"/>
          <w:sz w:val="21"/>
          <w:szCs w:val="21"/>
          <w:lang w:eastAsia="zh-CN"/>
        </w:rPr>
        <w:t>力</w:t>
      </w:r>
      <w:r w:rsidRPr="00C944FF">
        <w:rPr>
          <w:rFonts w:ascii="SimSun" w:hAnsi="SimSun"/>
          <w:sz w:val="21"/>
          <w:szCs w:val="21"/>
          <w:lang w:eastAsia="zh-CN"/>
        </w:rPr>
        <w:t>和业务连续性措施。</w:t>
      </w:r>
    </w:p>
    <w:p w:rsidR="006744B9" w:rsidRPr="00C944FF" w:rsidRDefault="006744B9" w:rsidP="00854BE6">
      <w:pPr>
        <w:overflowPunct w:val="0"/>
        <w:adjustRightInd w:val="0"/>
        <w:spacing w:afterLines="50" w:after="120" w:line="340" w:lineRule="atLeast"/>
        <w:rPr>
          <w:rFonts w:ascii="SimSun" w:hAnsi="SimSun"/>
          <w:sz w:val="21"/>
          <w:szCs w:val="21"/>
          <w:lang w:eastAsia="zh-CN"/>
        </w:rPr>
      </w:pPr>
      <w:r>
        <w:rPr>
          <w:rFonts w:ascii="SimSun" w:hAnsi="SimSun"/>
          <w:sz w:val="21"/>
          <w:szCs w:val="21"/>
          <w:lang w:eastAsia="zh-CN"/>
        </w:rPr>
        <w:t>九.5</w:t>
      </w:r>
      <w:r w:rsidR="00854BE6">
        <w:rPr>
          <w:rFonts w:ascii="SimSun" w:hAnsi="SimSun"/>
          <w:sz w:val="21"/>
          <w:szCs w:val="21"/>
          <w:lang w:eastAsia="zh-CN"/>
        </w:rPr>
        <w:t>.</w:t>
      </w:r>
      <w:r w:rsidR="00854BE6">
        <w:rPr>
          <w:rFonts w:ascii="SimSun" w:hAnsi="SimSun"/>
          <w:sz w:val="21"/>
          <w:szCs w:val="21"/>
          <w:lang w:eastAsia="zh-CN"/>
        </w:rPr>
        <w:tab/>
      </w:r>
      <w:r w:rsidRPr="00C944FF">
        <w:rPr>
          <w:rFonts w:ascii="SimSun" w:hAnsi="SimSun" w:hint="eastAsia"/>
          <w:sz w:val="21"/>
          <w:szCs w:val="21"/>
          <w:lang w:eastAsia="zh-CN"/>
        </w:rPr>
        <w:t>第三大</w:t>
      </w:r>
      <w:r w:rsidRPr="00C944FF">
        <w:rPr>
          <w:rFonts w:ascii="SimSun" w:hAnsi="SimSun"/>
          <w:sz w:val="21"/>
          <w:szCs w:val="21"/>
          <w:lang w:eastAsia="zh-CN"/>
        </w:rPr>
        <w:t>挑战和第二大挑战相关但又与之不同</w:t>
      </w:r>
      <w:r w:rsidRPr="00C944FF">
        <w:rPr>
          <w:rFonts w:ascii="SimSun" w:hAnsi="SimSun" w:hint="eastAsia"/>
          <w:sz w:val="21"/>
          <w:szCs w:val="21"/>
          <w:lang w:eastAsia="zh-CN"/>
        </w:rPr>
        <w:t>，内容</w:t>
      </w:r>
      <w:r w:rsidRPr="00C944FF">
        <w:rPr>
          <w:rFonts w:ascii="SimSun" w:hAnsi="SimSun"/>
          <w:sz w:val="21"/>
          <w:szCs w:val="21"/>
          <w:lang w:eastAsia="zh-CN"/>
        </w:rPr>
        <w:t>关乎安全，包括</w:t>
      </w:r>
      <w:r w:rsidRPr="00C944FF">
        <w:rPr>
          <w:rFonts w:ascii="SimSun" w:hAnsi="SimSun" w:hint="eastAsia"/>
          <w:sz w:val="21"/>
          <w:szCs w:val="21"/>
          <w:lang w:eastAsia="zh-CN"/>
        </w:rPr>
        <w:t>实物</w:t>
      </w:r>
      <w:r w:rsidRPr="00C944FF">
        <w:rPr>
          <w:rFonts w:ascii="SimSun" w:hAnsi="SimSun"/>
          <w:sz w:val="21"/>
          <w:szCs w:val="21"/>
          <w:lang w:eastAsia="zh-CN"/>
        </w:rPr>
        <w:t>安全和网络安全</w:t>
      </w:r>
      <w:r w:rsidRPr="00C944FF">
        <w:rPr>
          <w:rFonts w:ascii="SimSun" w:hAnsi="SimSun" w:hint="eastAsia"/>
          <w:sz w:val="21"/>
          <w:szCs w:val="21"/>
          <w:lang w:eastAsia="zh-CN"/>
        </w:rPr>
        <w:t>。这里</w:t>
      </w:r>
      <w:r w:rsidRPr="00C944FF">
        <w:rPr>
          <w:rFonts w:ascii="SimSun" w:hAnsi="SimSun"/>
          <w:sz w:val="21"/>
          <w:szCs w:val="21"/>
          <w:lang w:eastAsia="zh-CN"/>
        </w:rPr>
        <w:t>，高风险环境同样</w:t>
      </w:r>
      <w:r w:rsidRPr="00C944FF">
        <w:rPr>
          <w:rFonts w:ascii="SimSun" w:hAnsi="SimSun" w:hint="eastAsia"/>
          <w:sz w:val="21"/>
          <w:szCs w:val="21"/>
          <w:lang w:eastAsia="zh-CN"/>
        </w:rPr>
        <w:t>要求</w:t>
      </w:r>
      <w:r w:rsidRPr="00C944FF">
        <w:rPr>
          <w:rFonts w:ascii="SimSun" w:hAnsi="SimSun"/>
          <w:sz w:val="21"/>
          <w:szCs w:val="21"/>
          <w:lang w:eastAsia="zh-CN"/>
        </w:rPr>
        <w:t>采取强有力的措施，以确保</w:t>
      </w:r>
      <w:r w:rsidRPr="00C944FF">
        <w:rPr>
          <w:rFonts w:ascii="SimSun" w:hAnsi="SimSun" w:hint="eastAsia"/>
          <w:sz w:val="21"/>
          <w:szCs w:val="21"/>
          <w:lang w:eastAsia="zh-CN"/>
        </w:rPr>
        <w:t>为</w:t>
      </w:r>
      <w:r w:rsidR="00FC1FC8">
        <w:rPr>
          <w:rFonts w:ascii="SimSun" w:hAnsi="SimSun" w:hint="eastAsia"/>
          <w:sz w:val="21"/>
          <w:szCs w:val="21"/>
          <w:lang w:eastAsia="zh-CN"/>
        </w:rPr>
        <w:t>产权组织</w:t>
      </w:r>
      <w:r w:rsidRPr="00C944FF">
        <w:rPr>
          <w:rFonts w:ascii="SimSun" w:hAnsi="SimSun"/>
          <w:sz w:val="21"/>
          <w:szCs w:val="21"/>
          <w:lang w:eastAsia="zh-CN"/>
        </w:rPr>
        <w:t>的</w:t>
      </w:r>
      <w:r w:rsidRPr="00C944FF">
        <w:rPr>
          <w:rFonts w:ascii="SimSun" w:hAnsi="SimSun" w:hint="eastAsia"/>
          <w:sz w:val="21"/>
          <w:szCs w:val="21"/>
          <w:lang w:eastAsia="zh-CN"/>
        </w:rPr>
        <w:t>工作人员</w:t>
      </w:r>
      <w:r w:rsidRPr="00C944FF">
        <w:rPr>
          <w:rFonts w:ascii="SimSun" w:hAnsi="SimSun"/>
          <w:sz w:val="21"/>
          <w:szCs w:val="21"/>
          <w:lang w:eastAsia="zh-CN"/>
        </w:rPr>
        <w:t>、</w:t>
      </w:r>
      <w:r w:rsidR="00A47E26">
        <w:rPr>
          <w:rFonts w:ascii="SimSun" w:hAnsi="SimSun" w:hint="eastAsia"/>
          <w:sz w:val="21"/>
          <w:szCs w:val="21"/>
          <w:lang w:eastAsia="zh-CN"/>
        </w:rPr>
        <w:t>承包商</w:t>
      </w:r>
      <w:r w:rsidRPr="00C944FF">
        <w:rPr>
          <w:rFonts w:ascii="SimSun" w:hAnsi="SimSun"/>
          <w:sz w:val="21"/>
          <w:szCs w:val="21"/>
          <w:lang w:eastAsia="zh-CN"/>
        </w:rPr>
        <w:t>、代表、访客、系统、</w:t>
      </w:r>
      <w:r w:rsidRPr="00C944FF">
        <w:rPr>
          <w:rFonts w:ascii="SimSun" w:hAnsi="SimSun" w:hint="eastAsia"/>
          <w:sz w:val="21"/>
          <w:szCs w:val="21"/>
          <w:lang w:eastAsia="zh-CN"/>
        </w:rPr>
        <w:t>平台</w:t>
      </w:r>
      <w:r w:rsidRPr="00C944FF">
        <w:rPr>
          <w:rFonts w:ascii="SimSun" w:hAnsi="SimSun"/>
          <w:sz w:val="21"/>
          <w:szCs w:val="21"/>
          <w:lang w:eastAsia="zh-CN"/>
        </w:rPr>
        <w:t>和</w:t>
      </w:r>
      <w:r w:rsidR="00A47E26">
        <w:rPr>
          <w:rFonts w:ascii="SimSun" w:hAnsi="SimSun" w:hint="eastAsia"/>
          <w:sz w:val="21"/>
          <w:szCs w:val="21"/>
          <w:lang w:eastAsia="zh-CN"/>
        </w:rPr>
        <w:t>办公楼</w:t>
      </w:r>
      <w:r w:rsidRPr="00C944FF">
        <w:rPr>
          <w:rFonts w:ascii="SimSun" w:hAnsi="SimSun" w:hint="eastAsia"/>
          <w:sz w:val="21"/>
          <w:szCs w:val="21"/>
          <w:lang w:eastAsia="zh-CN"/>
        </w:rPr>
        <w:t>提供</w:t>
      </w:r>
      <w:r w:rsidRPr="00C944FF">
        <w:rPr>
          <w:rFonts w:ascii="SimSun" w:hAnsi="SimSun"/>
          <w:sz w:val="21"/>
          <w:szCs w:val="21"/>
          <w:lang w:eastAsia="zh-CN"/>
        </w:rPr>
        <w:t>最高级别的安全保障。</w:t>
      </w:r>
    </w:p>
    <w:p w:rsidR="006744B9" w:rsidRPr="00C944FF" w:rsidRDefault="006744B9" w:rsidP="00854BE6">
      <w:pPr>
        <w:overflowPunct w:val="0"/>
        <w:adjustRightInd w:val="0"/>
        <w:spacing w:afterLines="50" w:after="120" w:line="340" w:lineRule="atLeast"/>
        <w:rPr>
          <w:rFonts w:ascii="SimSun" w:hAnsi="SimSun"/>
          <w:sz w:val="21"/>
          <w:szCs w:val="21"/>
          <w:lang w:eastAsia="zh-CN"/>
        </w:rPr>
      </w:pPr>
      <w:r>
        <w:rPr>
          <w:rFonts w:ascii="SimSun" w:hAnsi="SimSun"/>
          <w:sz w:val="21"/>
          <w:szCs w:val="21"/>
          <w:lang w:eastAsia="zh-CN"/>
        </w:rPr>
        <w:t>九.6</w:t>
      </w:r>
      <w:r w:rsidR="00854BE6">
        <w:rPr>
          <w:rFonts w:ascii="SimSun" w:hAnsi="SimSun"/>
          <w:sz w:val="21"/>
          <w:szCs w:val="21"/>
          <w:lang w:eastAsia="zh-CN"/>
        </w:rPr>
        <w:t>.</w:t>
      </w:r>
      <w:r w:rsidR="00854BE6">
        <w:rPr>
          <w:rFonts w:ascii="SimSun" w:hAnsi="SimSun"/>
          <w:sz w:val="21"/>
          <w:szCs w:val="21"/>
          <w:lang w:eastAsia="zh-CN"/>
        </w:rPr>
        <w:tab/>
      </w:r>
      <w:r w:rsidR="00296268">
        <w:rPr>
          <w:rFonts w:ascii="SimSun" w:hAnsi="SimSun"/>
          <w:sz w:val="21"/>
          <w:szCs w:val="21"/>
          <w:lang w:eastAsia="zh-CN"/>
        </w:rPr>
        <w:t>当前阶段</w:t>
      </w:r>
      <w:r w:rsidRPr="00C944FF">
        <w:rPr>
          <w:rFonts w:ascii="SimSun" w:hAnsi="SimSun"/>
          <w:sz w:val="21"/>
          <w:szCs w:val="21"/>
          <w:lang w:eastAsia="zh-CN"/>
        </w:rPr>
        <w:t>，</w:t>
      </w:r>
      <w:r w:rsidRPr="00C944FF">
        <w:rPr>
          <w:rFonts w:ascii="SimSun" w:hAnsi="SimSun" w:hint="eastAsia"/>
          <w:sz w:val="21"/>
          <w:szCs w:val="21"/>
          <w:lang w:eastAsia="zh-CN"/>
        </w:rPr>
        <w:t>在建立</w:t>
      </w:r>
      <w:r w:rsidRPr="00C944FF">
        <w:rPr>
          <w:rFonts w:ascii="SimSun" w:hAnsi="SimSun"/>
          <w:sz w:val="21"/>
          <w:szCs w:val="21"/>
          <w:lang w:eastAsia="zh-CN"/>
        </w:rPr>
        <w:t>行政、</w:t>
      </w:r>
      <w:r w:rsidRPr="00C944FF">
        <w:rPr>
          <w:rFonts w:ascii="SimSun" w:hAnsi="SimSun" w:hint="eastAsia"/>
          <w:sz w:val="21"/>
          <w:szCs w:val="21"/>
          <w:lang w:eastAsia="zh-CN"/>
        </w:rPr>
        <w:t>财务</w:t>
      </w:r>
      <w:r w:rsidRPr="00C944FF">
        <w:rPr>
          <w:rFonts w:ascii="SimSun" w:hAnsi="SimSun"/>
          <w:sz w:val="21"/>
          <w:szCs w:val="21"/>
          <w:lang w:eastAsia="zh-CN"/>
        </w:rPr>
        <w:t>和管理结构方面已经取得重大进展。其中</w:t>
      </w:r>
      <w:r w:rsidRPr="00C944FF">
        <w:rPr>
          <w:rFonts w:ascii="SimSun" w:hAnsi="SimSun" w:hint="eastAsia"/>
          <w:sz w:val="21"/>
          <w:szCs w:val="21"/>
          <w:lang w:eastAsia="zh-CN"/>
        </w:rPr>
        <w:t>包括</w:t>
      </w:r>
      <w:r w:rsidRPr="00C944FF">
        <w:rPr>
          <w:rFonts w:ascii="SimSun" w:hAnsi="SimSun"/>
          <w:sz w:val="21"/>
          <w:szCs w:val="21"/>
          <w:lang w:eastAsia="zh-CN"/>
        </w:rPr>
        <w:t>：</w:t>
      </w:r>
    </w:p>
    <w:p w:rsidR="006744B9" w:rsidRPr="00C72C03" w:rsidRDefault="006744B9" w:rsidP="00854BE6">
      <w:pPr>
        <w:pStyle w:val="ListParagraph"/>
        <w:numPr>
          <w:ilvl w:val="0"/>
          <w:numId w:val="6"/>
        </w:numPr>
        <w:overflowPunct w:val="0"/>
        <w:adjustRightInd w:val="0"/>
        <w:spacing w:afterLines="50" w:after="120" w:line="340" w:lineRule="atLeast"/>
        <w:ind w:leftChars="350" w:left="1127" w:hanging="357"/>
        <w:contextualSpacing w:val="0"/>
        <w:rPr>
          <w:rFonts w:ascii="SimSun" w:hAnsi="SimSun" w:cs="SimSun"/>
          <w:color w:val="222222"/>
          <w:sz w:val="21"/>
          <w:szCs w:val="21"/>
          <w:lang w:eastAsia="zh-CN"/>
        </w:rPr>
      </w:pPr>
      <w:r w:rsidRPr="002C5A2A">
        <w:rPr>
          <w:rFonts w:ascii="SimSun" w:hAnsi="SimSun" w:hint="eastAsia"/>
          <w:sz w:val="21"/>
          <w:szCs w:val="21"/>
          <w:lang w:eastAsia="zh-CN"/>
        </w:rPr>
        <w:t>实施了全面</w:t>
      </w:r>
      <w:r w:rsidRPr="00C72C03">
        <w:rPr>
          <w:rFonts w:ascii="SimSun" w:hAnsi="SimSun" w:cs="SimSun" w:hint="eastAsia"/>
          <w:color w:val="222222"/>
          <w:sz w:val="21"/>
          <w:szCs w:val="21"/>
          <w:lang w:eastAsia="zh-CN"/>
        </w:rPr>
        <w:t>完整</w:t>
      </w:r>
      <w:r w:rsidRPr="00C72C03">
        <w:rPr>
          <w:rFonts w:ascii="SimSun" w:hAnsi="SimSun" w:cs="SimSun"/>
          <w:color w:val="222222"/>
          <w:sz w:val="21"/>
          <w:szCs w:val="21"/>
          <w:lang w:eastAsia="zh-CN"/>
        </w:rPr>
        <w:t>、</w:t>
      </w:r>
      <w:r w:rsidRPr="00C72C03">
        <w:rPr>
          <w:rFonts w:ascii="SimSun" w:hAnsi="SimSun" w:cs="SimSun" w:hint="eastAsia"/>
          <w:color w:val="222222"/>
          <w:sz w:val="21"/>
          <w:szCs w:val="21"/>
          <w:lang w:eastAsia="zh-CN"/>
        </w:rPr>
        <w:t>雄心勃勃</w:t>
      </w:r>
      <w:r w:rsidRPr="00C72C03">
        <w:rPr>
          <w:rFonts w:ascii="SimSun" w:hAnsi="SimSun" w:cs="SimSun"/>
          <w:color w:val="222222"/>
          <w:sz w:val="21"/>
          <w:szCs w:val="21"/>
          <w:lang w:eastAsia="zh-CN"/>
        </w:rPr>
        <w:t>的改革计划：战略</w:t>
      </w:r>
      <w:r w:rsidRPr="00C72C03">
        <w:rPr>
          <w:rFonts w:ascii="SimSun" w:hAnsi="SimSun" w:cs="SimSun" w:hint="eastAsia"/>
          <w:color w:val="222222"/>
          <w:sz w:val="21"/>
          <w:szCs w:val="21"/>
          <w:lang w:eastAsia="zh-CN"/>
        </w:rPr>
        <w:t>调整计划</w:t>
      </w:r>
      <w:r w:rsidR="00564912">
        <w:rPr>
          <w:rFonts w:ascii="SimSun" w:hAnsi="SimSun" w:cs="SimSun" w:hint="eastAsia"/>
          <w:color w:val="222222"/>
          <w:sz w:val="21"/>
          <w:szCs w:val="21"/>
          <w:lang w:eastAsia="zh-CN"/>
        </w:rPr>
        <w:t>（</w:t>
      </w:r>
      <w:r w:rsidRPr="00C72C03">
        <w:rPr>
          <w:rFonts w:ascii="SimSun" w:hAnsi="SimSun" w:cs="SimSun"/>
          <w:color w:val="222222"/>
          <w:sz w:val="21"/>
          <w:szCs w:val="21"/>
          <w:lang w:eastAsia="zh-CN"/>
        </w:rPr>
        <w:t>SRP</w:t>
      </w:r>
      <w:r w:rsidR="00564912">
        <w:rPr>
          <w:rFonts w:ascii="SimSun" w:hAnsi="SimSun" w:cs="SimSun" w:hint="eastAsia"/>
          <w:color w:val="222222"/>
          <w:sz w:val="21"/>
          <w:szCs w:val="21"/>
          <w:lang w:eastAsia="zh-CN"/>
        </w:rPr>
        <w:t>）</w:t>
      </w:r>
      <w:r w:rsidRPr="00C72C03">
        <w:rPr>
          <w:rFonts w:ascii="SimSun" w:hAnsi="SimSun" w:cs="SimSun" w:hint="eastAsia"/>
          <w:color w:val="222222"/>
          <w:sz w:val="21"/>
          <w:szCs w:val="21"/>
          <w:lang w:eastAsia="zh-CN"/>
        </w:rPr>
        <w:t>。SRP包含19项倡议</w:t>
      </w:r>
      <w:r w:rsidRPr="00C72C03">
        <w:rPr>
          <w:rFonts w:ascii="SimSun" w:hAnsi="SimSun" w:cs="SimSun"/>
          <w:color w:val="222222"/>
          <w:sz w:val="21"/>
          <w:szCs w:val="21"/>
          <w:lang w:eastAsia="zh-CN"/>
        </w:rPr>
        <w:t>，均有助于加强</w:t>
      </w:r>
      <w:r w:rsidRPr="00C72C03">
        <w:rPr>
          <w:rFonts w:ascii="SimSun" w:hAnsi="SimSun" w:cs="SimSun" w:hint="eastAsia"/>
          <w:color w:val="222222"/>
          <w:sz w:val="21"/>
          <w:szCs w:val="21"/>
          <w:lang w:eastAsia="zh-CN"/>
        </w:rPr>
        <w:t>WIPO的</w:t>
      </w:r>
      <w:r w:rsidRPr="00C72C03">
        <w:rPr>
          <w:rFonts w:ascii="SimSun" w:hAnsi="SimSun" w:cs="SimSun"/>
          <w:color w:val="222222"/>
          <w:sz w:val="21"/>
          <w:szCs w:val="21"/>
          <w:lang w:eastAsia="zh-CN"/>
        </w:rPr>
        <w:t>核心价值：</w:t>
      </w:r>
      <w:r w:rsidRPr="00C72C03">
        <w:rPr>
          <w:rFonts w:ascii="SimSun" w:hAnsi="SimSun" w:cs="SimSun" w:hint="eastAsia"/>
          <w:color w:val="222222"/>
          <w:sz w:val="21"/>
          <w:szCs w:val="21"/>
          <w:lang w:eastAsia="zh-CN"/>
        </w:rPr>
        <w:t>面向</w:t>
      </w:r>
      <w:r w:rsidRPr="00C72C03">
        <w:rPr>
          <w:rFonts w:ascii="SimSun" w:hAnsi="SimSun" w:cs="SimSun"/>
          <w:color w:val="222222"/>
          <w:sz w:val="21"/>
          <w:szCs w:val="21"/>
          <w:lang w:eastAsia="zh-CN"/>
        </w:rPr>
        <w:t>服务</w:t>
      </w:r>
      <w:r w:rsidRPr="00C72C03">
        <w:rPr>
          <w:rFonts w:ascii="SimSun" w:hAnsi="SimSun" w:cs="SimSun" w:hint="eastAsia"/>
          <w:color w:val="222222"/>
          <w:sz w:val="21"/>
          <w:szCs w:val="21"/>
          <w:lang w:eastAsia="zh-CN"/>
        </w:rPr>
        <w:t>，</w:t>
      </w:r>
      <w:r w:rsidRPr="00C72C03">
        <w:rPr>
          <w:rFonts w:ascii="SimSun" w:hAnsi="SimSun" w:cs="SimSun"/>
          <w:color w:val="222222"/>
          <w:sz w:val="21"/>
          <w:szCs w:val="21"/>
          <w:lang w:eastAsia="zh-CN"/>
        </w:rPr>
        <w:t>团结一致</w:t>
      </w:r>
      <w:r w:rsidRPr="00C72C03">
        <w:rPr>
          <w:rFonts w:ascii="SimSun" w:hAnsi="SimSun" w:cs="SimSun" w:hint="eastAsia"/>
          <w:color w:val="222222"/>
          <w:sz w:val="21"/>
          <w:szCs w:val="21"/>
          <w:lang w:eastAsia="zh-CN"/>
        </w:rPr>
        <w:t>，成果</w:t>
      </w:r>
      <w:r w:rsidRPr="00C72C03">
        <w:rPr>
          <w:rFonts w:ascii="SimSun" w:hAnsi="SimSun" w:cs="SimSun"/>
          <w:color w:val="222222"/>
          <w:sz w:val="21"/>
          <w:szCs w:val="21"/>
          <w:lang w:eastAsia="zh-CN"/>
        </w:rPr>
        <w:t>问责</w:t>
      </w:r>
      <w:r w:rsidRPr="00C72C03">
        <w:rPr>
          <w:rFonts w:ascii="SimSun" w:hAnsi="SimSun" w:cs="SimSun" w:hint="eastAsia"/>
          <w:color w:val="222222"/>
          <w:sz w:val="21"/>
          <w:szCs w:val="21"/>
          <w:lang w:eastAsia="zh-CN"/>
        </w:rPr>
        <w:t>，以及对环境、社会和善政负责。2013年</w:t>
      </w:r>
      <w:r w:rsidRPr="00C72C03">
        <w:rPr>
          <w:rFonts w:ascii="SimSun" w:hAnsi="SimSun" w:cs="SimSun"/>
          <w:color w:val="222222"/>
          <w:sz w:val="21"/>
          <w:szCs w:val="21"/>
          <w:lang w:eastAsia="zh-CN"/>
        </w:rPr>
        <w:t>实施完成时</w:t>
      </w:r>
      <w:r w:rsidRPr="00C72C03">
        <w:rPr>
          <w:rFonts w:ascii="SimSun" w:hAnsi="SimSun" w:cs="SimSun" w:hint="eastAsia"/>
          <w:color w:val="222222"/>
          <w:sz w:val="21"/>
          <w:szCs w:val="21"/>
          <w:lang w:eastAsia="zh-CN"/>
        </w:rPr>
        <w:t>，这些</w:t>
      </w:r>
      <w:r w:rsidRPr="00C72C03">
        <w:rPr>
          <w:rFonts w:ascii="SimSun" w:hAnsi="SimSun" w:cs="SimSun"/>
          <w:color w:val="222222"/>
          <w:sz w:val="21"/>
          <w:szCs w:val="21"/>
          <w:lang w:eastAsia="zh-CN"/>
        </w:rPr>
        <w:t>倡议带来了实实在在的</w:t>
      </w:r>
      <w:r w:rsidRPr="00C72C03">
        <w:rPr>
          <w:rFonts w:ascii="SimSun" w:hAnsi="SimSun" w:cs="SimSun" w:hint="eastAsia"/>
          <w:color w:val="222222"/>
          <w:sz w:val="21"/>
          <w:szCs w:val="21"/>
          <w:lang w:eastAsia="zh-CN"/>
        </w:rPr>
        <w:t>改善，</w:t>
      </w:r>
      <w:r w:rsidRPr="00C72C03">
        <w:rPr>
          <w:rFonts w:ascii="SimSun" w:hAnsi="SimSun" w:cs="SimSun"/>
          <w:color w:val="222222"/>
          <w:sz w:val="21"/>
          <w:szCs w:val="21"/>
          <w:lang w:eastAsia="zh-CN"/>
        </w:rPr>
        <w:t>包括改善客户体验</w:t>
      </w:r>
      <w:r w:rsidRPr="00C72C03">
        <w:rPr>
          <w:rFonts w:ascii="SimSun" w:hAnsi="SimSun" w:cs="SimSun" w:hint="eastAsia"/>
          <w:color w:val="222222"/>
          <w:sz w:val="21"/>
          <w:szCs w:val="21"/>
          <w:lang w:eastAsia="zh-CN"/>
        </w:rPr>
        <w:t>，</w:t>
      </w:r>
      <w:r w:rsidRPr="00C72C03">
        <w:rPr>
          <w:rFonts w:ascii="SimSun" w:hAnsi="SimSun" w:cs="SimSun"/>
          <w:color w:val="222222"/>
          <w:sz w:val="21"/>
          <w:szCs w:val="21"/>
          <w:lang w:eastAsia="zh-CN"/>
        </w:rPr>
        <w:t>加强</w:t>
      </w:r>
      <w:r w:rsidRPr="00C72C03">
        <w:rPr>
          <w:rFonts w:ascii="SimSun" w:hAnsi="SimSun" w:cs="SimSun" w:hint="eastAsia"/>
          <w:color w:val="222222"/>
          <w:sz w:val="21"/>
          <w:szCs w:val="21"/>
          <w:lang w:eastAsia="zh-CN"/>
        </w:rPr>
        <w:t>沟通；制定</w:t>
      </w:r>
      <w:r w:rsidRPr="00C72C03">
        <w:rPr>
          <w:rFonts w:ascii="SimSun" w:hAnsi="SimSun" w:cs="SimSun"/>
          <w:color w:val="222222"/>
          <w:sz w:val="21"/>
          <w:szCs w:val="21"/>
          <w:lang w:eastAsia="zh-CN"/>
        </w:rPr>
        <w:t>业务连续性</w:t>
      </w:r>
      <w:r w:rsidRPr="00C72C03">
        <w:rPr>
          <w:rFonts w:ascii="SimSun" w:hAnsi="SimSun" w:cs="SimSun" w:hint="eastAsia"/>
          <w:color w:val="222222"/>
          <w:sz w:val="21"/>
          <w:szCs w:val="21"/>
          <w:lang w:eastAsia="zh-CN"/>
        </w:rPr>
        <w:t>计划</w:t>
      </w:r>
      <w:r w:rsidRPr="00C72C03">
        <w:rPr>
          <w:rFonts w:ascii="SimSun" w:hAnsi="SimSun" w:cs="SimSun"/>
          <w:color w:val="222222"/>
          <w:sz w:val="21"/>
          <w:szCs w:val="21"/>
          <w:lang w:eastAsia="zh-CN"/>
        </w:rPr>
        <w:t>；</w:t>
      </w:r>
      <w:r w:rsidRPr="00C72C03">
        <w:rPr>
          <w:rFonts w:ascii="SimSun" w:hAnsi="SimSun" w:cs="SimSun" w:hint="eastAsia"/>
          <w:color w:val="222222"/>
          <w:sz w:val="21"/>
          <w:szCs w:val="21"/>
          <w:lang w:eastAsia="zh-CN"/>
        </w:rPr>
        <w:t>改善ICT框架</w:t>
      </w:r>
      <w:r w:rsidRPr="00C72C03">
        <w:rPr>
          <w:rFonts w:ascii="SimSun" w:hAnsi="SimSun" w:cs="SimSun"/>
          <w:color w:val="222222"/>
          <w:sz w:val="21"/>
          <w:szCs w:val="21"/>
          <w:lang w:eastAsia="zh-CN"/>
        </w:rPr>
        <w:t>；</w:t>
      </w:r>
      <w:r w:rsidRPr="00C72C03">
        <w:rPr>
          <w:rFonts w:ascii="SimSun" w:hAnsi="SimSun" w:cs="SimSun" w:hint="eastAsia"/>
          <w:color w:val="222222"/>
          <w:sz w:val="21"/>
          <w:szCs w:val="21"/>
          <w:lang w:eastAsia="zh-CN"/>
        </w:rPr>
        <w:t>实施</w:t>
      </w:r>
      <w:r w:rsidRPr="00C72C03">
        <w:rPr>
          <w:rFonts w:ascii="SimSun" w:hAnsi="SimSun" w:cs="SimSun"/>
          <w:color w:val="222222"/>
          <w:sz w:val="21"/>
          <w:szCs w:val="21"/>
          <w:lang w:eastAsia="zh-CN"/>
        </w:rPr>
        <w:t>企业资源规划</w:t>
      </w:r>
      <w:r w:rsidR="00564912">
        <w:rPr>
          <w:rFonts w:ascii="SimSun" w:hAnsi="SimSun" w:cs="SimSun" w:hint="eastAsia"/>
          <w:color w:val="222222"/>
          <w:sz w:val="21"/>
          <w:szCs w:val="21"/>
          <w:lang w:eastAsia="zh-CN"/>
        </w:rPr>
        <w:t>（</w:t>
      </w:r>
      <w:r w:rsidRPr="00C72C03">
        <w:rPr>
          <w:rFonts w:ascii="SimSun" w:hAnsi="SimSun" w:cs="SimSun"/>
          <w:color w:val="222222"/>
          <w:sz w:val="21"/>
          <w:szCs w:val="21"/>
          <w:lang w:eastAsia="zh-CN"/>
        </w:rPr>
        <w:t>ERP</w:t>
      </w:r>
      <w:r w:rsidR="00564912">
        <w:rPr>
          <w:rFonts w:ascii="SimSun" w:hAnsi="SimSun" w:cs="SimSun" w:hint="eastAsia"/>
          <w:color w:val="222222"/>
          <w:sz w:val="21"/>
          <w:szCs w:val="21"/>
          <w:lang w:eastAsia="zh-CN"/>
        </w:rPr>
        <w:t>）</w:t>
      </w:r>
      <w:r w:rsidRPr="00C72C03">
        <w:rPr>
          <w:rFonts w:ascii="SimSun" w:hAnsi="SimSun" w:cs="SimSun" w:hint="eastAsia"/>
          <w:color w:val="222222"/>
          <w:sz w:val="21"/>
          <w:szCs w:val="21"/>
          <w:lang w:eastAsia="zh-CN"/>
        </w:rPr>
        <w:t>系统</w:t>
      </w:r>
      <w:r w:rsidRPr="00C72C03">
        <w:rPr>
          <w:rFonts w:ascii="SimSun" w:hAnsi="SimSun" w:cs="SimSun"/>
          <w:color w:val="222222"/>
          <w:sz w:val="21"/>
          <w:szCs w:val="21"/>
          <w:lang w:eastAsia="zh-CN"/>
        </w:rPr>
        <w:t>；</w:t>
      </w:r>
      <w:r w:rsidRPr="00C72C03">
        <w:rPr>
          <w:rFonts w:ascii="SimSun" w:hAnsi="SimSun" w:cs="SimSun" w:hint="eastAsia"/>
          <w:color w:val="222222"/>
          <w:sz w:val="21"/>
          <w:szCs w:val="21"/>
          <w:lang w:eastAsia="zh-CN"/>
        </w:rPr>
        <w:t>加强</w:t>
      </w:r>
      <w:r w:rsidRPr="00C72C03">
        <w:rPr>
          <w:rFonts w:ascii="SimSun" w:hAnsi="SimSun" w:cs="SimSun"/>
          <w:color w:val="222222"/>
          <w:sz w:val="21"/>
          <w:szCs w:val="21"/>
          <w:lang w:eastAsia="zh-CN"/>
        </w:rPr>
        <w:t>组织内各</w:t>
      </w:r>
      <w:r w:rsidRPr="00C72C03">
        <w:rPr>
          <w:rFonts w:ascii="SimSun" w:hAnsi="SimSun" w:cs="SimSun" w:hint="eastAsia"/>
          <w:color w:val="222222"/>
          <w:sz w:val="21"/>
          <w:szCs w:val="21"/>
          <w:lang w:eastAsia="zh-CN"/>
        </w:rPr>
        <w:t>部门间</w:t>
      </w:r>
      <w:r w:rsidRPr="00C72C03">
        <w:rPr>
          <w:rFonts w:ascii="SimSun" w:hAnsi="SimSun" w:cs="SimSun"/>
          <w:color w:val="222222"/>
          <w:sz w:val="21"/>
          <w:szCs w:val="21"/>
          <w:lang w:eastAsia="zh-CN"/>
        </w:rPr>
        <w:t>的合作；强化以结果为</w:t>
      </w:r>
      <w:r w:rsidRPr="00C72C03">
        <w:rPr>
          <w:rFonts w:ascii="SimSun" w:hAnsi="SimSun" w:cs="SimSun" w:hint="eastAsia"/>
          <w:color w:val="222222"/>
          <w:sz w:val="21"/>
          <w:szCs w:val="21"/>
          <w:lang w:eastAsia="zh-CN"/>
        </w:rPr>
        <w:t>导向</w:t>
      </w:r>
      <w:r w:rsidRPr="00C72C03">
        <w:rPr>
          <w:rFonts w:ascii="SimSun" w:hAnsi="SimSun" w:cs="SimSun"/>
          <w:color w:val="222222"/>
          <w:sz w:val="21"/>
          <w:szCs w:val="21"/>
          <w:lang w:eastAsia="zh-CN"/>
        </w:rPr>
        <w:t>的</w:t>
      </w:r>
      <w:r w:rsidRPr="00C72C03">
        <w:rPr>
          <w:rFonts w:ascii="SimSun" w:hAnsi="SimSun" w:cs="SimSun" w:hint="eastAsia"/>
          <w:color w:val="222222"/>
          <w:sz w:val="21"/>
          <w:szCs w:val="21"/>
          <w:lang w:eastAsia="zh-CN"/>
        </w:rPr>
        <w:t>效绩、</w:t>
      </w:r>
      <w:r w:rsidRPr="00C72C03">
        <w:rPr>
          <w:rFonts w:ascii="SimSun" w:hAnsi="SimSun" w:cs="SimSun"/>
          <w:color w:val="222222"/>
          <w:sz w:val="21"/>
          <w:szCs w:val="21"/>
          <w:lang w:eastAsia="zh-CN"/>
        </w:rPr>
        <w:t>风险和</w:t>
      </w:r>
      <w:r w:rsidRPr="00C72C03">
        <w:rPr>
          <w:rFonts w:ascii="SimSun" w:hAnsi="SimSun" w:cs="SimSun" w:hint="eastAsia"/>
          <w:color w:val="222222"/>
          <w:sz w:val="21"/>
          <w:szCs w:val="21"/>
          <w:lang w:eastAsia="zh-CN"/>
        </w:rPr>
        <w:t>财务</w:t>
      </w:r>
      <w:r w:rsidRPr="00C72C03">
        <w:rPr>
          <w:rFonts w:ascii="SimSun" w:hAnsi="SimSun" w:cs="SimSun"/>
          <w:color w:val="222222"/>
          <w:sz w:val="21"/>
          <w:szCs w:val="21"/>
          <w:lang w:eastAsia="zh-CN"/>
        </w:rPr>
        <w:t>管理流程；</w:t>
      </w:r>
      <w:r w:rsidRPr="00C72C03">
        <w:rPr>
          <w:rFonts w:ascii="SimSun" w:hAnsi="SimSun" w:cs="SimSun" w:hint="eastAsia"/>
          <w:color w:val="222222"/>
          <w:sz w:val="21"/>
          <w:szCs w:val="21"/>
          <w:lang w:eastAsia="zh-CN"/>
        </w:rPr>
        <w:t>建立</w:t>
      </w:r>
      <w:r w:rsidR="00A47E26">
        <w:rPr>
          <w:rFonts w:ascii="SimSun" w:hAnsi="SimSun" w:cs="SimSun" w:hint="eastAsia"/>
          <w:color w:val="222222"/>
          <w:sz w:val="21"/>
          <w:szCs w:val="21"/>
          <w:lang w:eastAsia="zh-CN"/>
        </w:rPr>
        <w:t>道德操守</w:t>
      </w:r>
      <w:r w:rsidRPr="00C72C03">
        <w:rPr>
          <w:rFonts w:ascii="SimSun" w:hAnsi="SimSun" w:cs="SimSun"/>
          <w:color w:val="222222"/>
          <w:sz w:val="21"/>
          <w:szCs w:val="21"/>
          <w:lang w:eastAsia="zh-CN"/>
        </w:rPr>
        <w:t>框架；</w:t>
      </w:r>
      <w:r w:rsidRPr="00C72C03">
        <w:rPr>
          <w:rFonts w:ascii="SimSun" w:hAnsi="SimSun" w:cs="SimSun" w:hint="eastAsia"/>
          <w:color w:val="222222"/>
          <w:sz w:val="21"/>
          <w:szCs w:val="21"/>
          <w:lang w:eastAsia="zh-CN"/>
        </w:rPr>
        <w:t>以及降低WIPO对</w:t>
      </w:r>
      <w:r w:rsidRPr="00C72C03">
        <w:rPr>
          <w:rFonts w:ascii="SimSun" w:hAnsi="SimSun" w:cs="SimSun"/>
          <w:color w:val="222222"/>
          <w:sz w:val="21"/>
          <w:szCs w:val="21"/>
          <w:lang w:eastAsia="zh-CN"/>
        </w:rPr>
        <w:t>环境的不利影响。</w:t>
      </w:r>
      <w:r w:rsidRPr="00C72C03">
        <w:rPr>
          <w:rFonts w:ascii="SimSun" w:hAnsi="SimSun" w:cs="SimSun" w:hint="eastAsia"/>
          <w:color w:val="222222"/>
          <w:sz w:val="21"/>
          <w:szCs w:val="21"/>
          <w:lang w:eastAsia="zh-CN"/>
        </w:rPr>
        <w:t>虽然SRP有</w:t>
      </w:r>
      <w:r w:rsidRPr="00C72C03">
        <w:rPr>
          <w:rFonts w:ascii="SimSun" w:hAnsi="SimSun" w:cs="SimSun"/>
          <w:color w:val="222222"/>
          <w:sz w:val="21"/>
          <w:szCs w:val="21"/>
          <w:lang w:eastAsia="zh-CN"/>
        </w:rPr>
        <w:t>时间限制，但</w:t>
      </w:r>
      <w:r w:rsidRPr="00C72C03">
        <w:rPr>
          <w:rFonts w:ascii="SimSun" w:hAnsi="SimSun" w:cs="SimSun" w:hint="eastAsia"/>
          <w:color w:val="222222"/>
          <w:sz w:val="21"/>
          <w:szCs w:val="21"/>
          <w:lang w:eastAsia="zh-CN"/>
        </w:rPr>
        <w:t>其中</w:t>
      </w:r>
      <w:r w:rsidRPr="00C72C03">
        <w:rPr>
          <w:rFonts w:ascii="SimSun" w:hAnsi="SimSun" w:cs="SimSun"/>
          <w:color w:val="222222"/>
          <w:sz w:val="21"/>
          <w:szCs w:val="21"/>
          <w:lang w:eastAsia="zh-CN"/>
        </w:rPr>
        <w:t>多个要素</w:t>
      </w:r>
      <w:r w:rsidRPr="00C72C03">
        <w:rPr>
          <w:rFonts w:ascii="SimSun" w:hAnsi="SimSun" w:cs="SimSun" w:hint="eastAsia"/>
          <w:color w:val="222222"/>
          <w:sz w:val="21"/>
          <w:szCs w:val="21"/>
          <w:lang w:eastAsia="zh-CN"/>
        </w:rPr>
        <w:t>继续</w:t>
      </w:r>
      <w:r w:rsidRPr="00C72C03">
        <w:rPr>
          <w:rFonts w:ascii="SimSun" w:hAnsi="SimSun" w:cs="SimSun"/>
          <w:color w:val="222222"/>
          <w:sz w:val="21"/>
          <w:szCs w:val="21"/>
          <w:lang w:eastAsia="zh-CN"/>
        </w:rPr>
        <w:t>推进</w:t>
      </w:r>
      <w:r w:rsidRPr="00C72C03">
        <w:rPr>
          <w:rFonts w:ascii="SimSun" w:hAnsi="SimSun" w:cs="SimSun" w:hint="eastAsia"/>
          <w:color w:val="222222"/>
          <w:sz w:val="21"/>
          <w:szCs w:val="21"/>
          <w:lang w:eastAsia="zh-CN"/>
        </w:rPr>
        <w:t>，以</w:t>
      </w:r>
      <w:r w:rsidRPr="00C72C03">
        <w:rPr>
          <w:rFonts w:ascii="SimSun" w:hAnsi="SimSun" w:cs="SimSun"/>
          <w:color w:val="222222"/>
          <w:sz w:val="21"/>
          <w:szCs w:val="21"/>
          <w:lang w:eastAsia="zh-CN"/>
        </w:rPr>
        <w:t>实现持续</w:t>
      </w:r>
      <w:r w:rsidRPr="00C72C03">
        <w:rPr>
          <w:rFonts w:ascii="SimSun" w:hAnsi="SimSun" w:cs="SimSun" w:hint="eastAsia"/>
          <w:color w:val="222222"/>
          <w:sz w:val="21"/>
          <w:szCs w:val="21"/>
          <w:lang w:eastAsia="zh-CN"/>
        </w:rPr>
        <w:t>改善</w:t>
      </w:r>
      <w:r w:rsidRPr="00C72C03">
        <w:rPr>
          <w:rFonts w:ascii="SimSun" w:hAnsi="SimSun" w:cs="SimSun"/>
          <w:color w:val="222222"/>
          <w:sz w:val="21"/>
          <w:szCs w:val="21"/>
          <w:lang w:eastAsia="zh-CN"/>
        </w:rPr>
        <w:t>的总目标。</w:t>
      </w:r>
    </w:p>
    <w:p w:rsidR="006744B9" w:rsidRPr="00C72C03" w:rsidRDefault="006744B9" w:rsidP="00854BE6">
      <w:pPr>
        <w:pStyle w:val="ListParagraph"/>
        <w:numPr>
          <w:ilvl w:val="0"/>
          <w:numId w:val="6"/>
        </w:numPr>
        <w:overflowPunct w:val="0"/>
        <w:adjustRightInd w:val="0"/>
        <w:spacing w:afterLines="50" w:after="120" w:line="340" w:lineRule="atLeast"/>
        <w:ind w:leftChars="350" w:left="1127" w:hanging="357"/>
        <w:contextualSpacing w:val="0"/>
        <w:rPr>
          <w:rFonts w:ascii="SimSun" w:hAnsi="SimSun" w:cs="SimSun"/>
          <w:color w:val="222222"/>
          <w:sz w:val="21"/>
          <w:szCs w:val="21"/>
          <w:lang w:eastAsia="zh-CN"/>
        </w:rPr>
      </w:pPr>
      <w:r w:rsidRPr="00C72C03">
        <w:rPr>
          <w:rFonts w:ascii="SimSun" w:hAnsi="SimSun" w:cs="SimSun" w:hint="eastAsia"/>
          <w:color w:val="222222"/>
          <w:sz w:val="21"/>
          <w:szCs w:val="21"/>
          <w:lang w:eastAsia="zh-CN"/>
        </w:rPr>
        <w:t>制定了</w:t>
      </w:r>
      <w:r w:rsidRPr="00C72C03">
        <w:rPr>
          <w:rFonts w:ascii="SimSun" w:hAnsi="SimSun" w:cs="SimSun"/>
          <w:color w:val="222222"/>
          <w:sz w:val="21"/>
          <w:szCs w:val="21"/>
          <w:lang w:eastAsia="zh-CN"/>
        </w:rPr>
        <w:t>组织复原</w:t>
      </w:r>
      <w:r w:rsidR="00A47E26">
        <w:rPr>
          <w:rFonts w:ascii="SimSun" w:hAnsi="SimSun" w:cs="SimSun" w:hint="eastAsia"/>
          <w:color w:val="222222"/>
          <w:sz w:val="21"/>
          <w:szCs w:val="21"/>
          <w:lang w:eastAsia="zh-CN"/>
        </w:rPr>
        <w:t>力</w:t>
      </w:r>
      <w:r w:rsidRPr="00C72C03">
        <w:rPr>
          <w:rFonts w:ascii="SimSun" w:hAnsi="SimSun" w:cs="SimSun"/>
          <w:color w:val="222222"/>
          <w:sz w:val="21"/>
          <w:szCs w:val="21"/>
          <w:lang w:eastAsia="zh-CN"/>
        </w:rPr>
        <w:t>和业务连续性</w:t>
      </w:r>
      <w:r w:rsidRPr="00C72C03">
        <w:rPr>
          <w:rFonts w:ascii="SimSun" w:hAnsi="SimSun" w:cs="SimSun" w:hint="eastAsia"/>
          <w:color w:val="222222"/>
          <w:sz w:val="21"/>
          <w:szCs w:val="21"/>
          <w:lang w:eastAsia="zh-CN"/>
        </w:rPr>
        <w:t>战略并</w:t>
      </w:r>
      <w:r w:rsidRPr="00C72C03">
        <w:rPr>
          <w:rFonts w:ascii="SimSun" w:hAnsi="SimSun" w:cs="SimSun"/>
          <w:color w:val="222222"/>
          <w:sz w:val="21"/>
          <w:szCs w:val="21"/>
          <w:lang w:eastAsia="zh-CN"/>
        </w:rPr>
        <w:t>持续</w:t>
      </w:r>
      <w:r w:rsidRPr="00C72C03">
        <w:rPr>
          <w:rFonts w:ascii="SimSun" w:hAnsi="SimSun" w:cs="SimSun" w:hint="eastAsia"/>
          <w:color w:val="222222"/>
          <w:sz w:val="21"/>
          <w:szCs w:val="21"/>
          <w:lang w:eastAsia="zh-CN"/>
        </w:rPr>
        <w:t>实施</w:t>
      </w:r>
      <w:r w:rsidRPr="00C72C03">
        <w:rPr>
          <w:rFonts w:ascii="SimSun" w:hAnsi="SimSun" w:cs="SimSun"/>
          <w:color w:val="222222"/>
          <w:sz w:val="21"/>
          <w:szCs w:val="21"/>
          <w:lang w:eastAsia="zh-CN"/>
        </w:rPr>
        <w:t>该</w:t>
      </w:r>
      <w:r w:rsidRPr="00C72C03">
        <w:rPr>
          <w:rFonts w:ascii="SimSun" w:hAnsi="SimSun" w:cs="SimSun" w:hint="eastAsia"/>
          <w:color w:val="222222"/>
          <w:sz w:val="21"/>
          <w:szCs w:val="21"/>
          <w:lang w:eastAsia="zh-CN"/>
        </w:rPr>
        <w:t>战略</w:t>
      </w:r>
      <w:r w:rsidRPr="00C72C03">
        <w:rPr>
          <w:rFonts w:ascii="SimSun" w:hAnsi="SimSun" w:cs="SimSun"/>
          <w:color w:val="222222"/>
          <w:sz w:val="21"/>
          <w:szCs w:val="21"/>
          <w:lang w:eastAsia="zh-CN"/>
        </w:rPr>
        <w:t>。</w:t>
      </w:r>
    </w:p>
    <w:p w:rsidR="006744B9" w:rsidRPr="00C72C03" w:rsidRDefault="006744B9" w:rsidP="00854BE6">
      <w:pPr>
        <w:pStyle w:val="ListParagraph"/>
        <w:numPr>
          <w:ilvl w:val="0"/>
          <w:numId w:val="6"/>
        </w:numPr>
        <w:overflowPunct w:val="0"/>
        <w:adjustRightInd w:val="0"/>
        <w:spacing w:afterLines="50" w:after="120" w:line="340" w:lineRule="atLeast"/>
        <w:ind w:leftChars="350" w:left="1127" w:hanging="357"/>
        <w:contextualSpacing w:val="0"/>
        <w:rPr>
          <w:rFonts w:ascii="SimSun" w:hAnsi="SimSun" w:cs="SimSun"/>
          <w:color w:val="222222"/>
          <w:sz w:val="21"/>
          <w:szCs w:val="21"/>
          <w:lang w:eastAsia="zh-CN"/>
        </w:rPr>
      </w:pPr>
      <w:r w:rsidRPr="00C72C03">
        <w:rPr>
          <w:rFonts w:ascii="SimSun" w:hAnsi="SimSun" w:cs="SimSun" w:hint="eastAsia"/>
          <w:color w:val="222222"/>
          <w:sz w:val="21"/>
          <w:szCs w:val="21"/>
          <w:lang w:eastAsia="zh-CN"/>
        </w:rPr>
        <w:t>开始</w:t>
      </w:r>
      <w:r w:rsidRPr="00C72C03">
        <w:rPr>
          <w:rFonts w:ascii="SimSun" w:hAnsi="SimSun" w:cs="SimSun"/>
          <w:color w:val="222222"/>
          <w:sz w:val="21"/>
          <w:szCs w:val="21"/>
          <w:lang w:eastAsia="zh-CN"/>
        </w:rPr>
        <w:t>执行新的投资政策</w:t>
      </w:r>
      <w:r w:rsidRPr="00C72C03">
        <w:rPr>
          <w:rFonts w:ascii="SimSun" w:hAnsi="SimSun" w:cs="SimSun" w:hint="eastAsia"/>
          <w:color w:val="222222"/>
          <w:sz w:val="21"/>
          <w:szCs w:val="21"/>
          <w:lang w:eastAsia="zh-CN"/>
        </w:rPr>
        <w:t>，</w:t>
      </w:r>
      <w:r w:rsidRPr="00C72C03">
        <w:rPr>
          <w:rFonts w:ascii="SimSun" w:hAnsi="SimSun" w:cs="SimSun"/>
          <w:color w:val="222222"/>
          <w:sz w:val="21"/>
          <w:szCs w:val="21"/>
          <w:lang w:eastAsia="zh-CN"/>
        </w:rPr>
        <w:t>以顺应</w:t>
      </w:r>
      <w:r w:rsidRPr="00C72C03">
        <w:rPr>
          <w:rFonts w:ascii="SimSun" w:hAnsi="SimSun" w:cs="SimSun" w:hint="eastAsia"/>
          <w:color w:val="222222"/>
          <w:sz w:val="21"/>
          <w:szCs w:val="21"/>
          <w:lang w:eastAsia="zh-CN"/>
        </w:rPr>
        <w:t>政策</w:t>
      </w:r>
      <w:r w:rsidRPr="00C72C03">
        <w:rPr>
          <w:rFonts w:ascii="SimSun" w:hAnsi="SimSun" w:cs="SimSun"/>
          <w:color w:val="222222"/>
          <w:sz w:val="21"/>
          <w:szCs w:val="21"/>
          <w:lang w:eastAsia="zh-CN"/>
        </w:rPr>
        <w:t>转变。</w:t>
      </w:r>
      <w:r w:rsidRPr="00C72C03">
        <w:rPr>
          <w:rFonts w:ascii="SimSun" w:hAnsi="SimSun" w:cs="SimSun" w:hint="eastAsia"/>
          <w:color w:val="222222"/>
          <w:sz w:val="21"/>
          <w:szCs w:val="21"/>
          <w:lang w:eastAsia="zh-CN"/>
        </w:rPr>
        <w:t>按照旧政策，储备金存放于</w:t>
      </w:r>
      <w:r w:rsidRPr="00C72C03">
        <w:rPr>
          <w:rFonts w:ascii="SimSun" w:hAnsi="SimSun" w:cs="SimSun"/>
          <w:color w:val="222222"/>
          <w:sz w:val="21"/>
          <w:szCs w:val="21"/>
          <w:lang w:eastAsia="zh-CN"/>
        </w:rPr>
        <w:t>瑞士联邦当局，</w:t>
      </w:r>
      <w:r w:rsidRPr="00C72C03">
        <w:rPr>
          <w:rFonts w:ascii="SimSun" w:hAnsi="SimSun" w:cs="SimSun" w:hint="eastAsia"/>
          <w:color w:val="222222"/>
          <w:sz w:val="21"/>
          <w:szCs w:val="21"/>
          <w:lang w:eastAsia="zh-CN"/>
        </w:rPr>
        <w:t>但今后</w:t>
      </w:r>
      <w:r w:rsidRPr="00C72C03">
        <w:rPr>
          <w:rFonts w:ascii="SimSun" w:hAnsi="SimSun" w:cs="SimSun"/>
          <w:color w:val="222222"/>
          <w:sz w:val="21"/>
          <w:szCs w:val="21"/>
          <w:lang w:eastAsia="zh-CN"/>
        </w:rPr>
        <w:t>这一存款</w:t>
      </w:r>
      <w:r w:rsidRPr="00854BE6">
        <w:rPr>
          <w:rFonts w:ascii="SimSun" w:hAnsi="SimSun" w:hint="eastAsia"/>
          <w:sz w:val="21"/>
          <w:szCs w:val="21"/>
          <w:lang w:eastAsia="zh-CN"/>
        </w:rPr>
        <w:t>方式</w:t>
      </w:r>
      <w:r w:rsidRPr="00C72C03">
        <w:rPr>
          <w:rFonts w:ascii="SimSun" w:hAnsi="SimSun" w:cs="SimSun"/>
          <w:color w:val="222222"/>
          <w:sz w:val="21"/>
          <w:szCs w:val="21"/>
          <w:lang w:eastAsia="zh-CN"/>
        </w:rPr>
        <w:t>不复存在。</w:t>
      </w:r>
    </w:p>
    <w:p w:rsidR="006744B9" w:rsidRPr="00C72C03" w:rsidRDefault="006744B9" w:rsidP="00854BE6">
      <w:pPr>
        <w:pStyle w:val="ListParagraph"/>
        <w:numPr>
          <w:ilvl w:val="0"/>
          <w:numId w:val="6"/>
        </w:numPr>
        <w:overflowPunct w:val="0"/>
        <w:adjustRightInd w:val="0"/>
        <w:spacing w:afterLines="50" w:after="120" w:line="340" w:lineRule="atLeast"/>
        <w:ind w:leftChars="350" w:left="1127" w:hanging="357"/>
        <w:contextualSpacing w:val="0"/>
        <w:rPr>
          <w:rFonts w:ascii="SimSun" w:hAnsi="SimSun" w:cs="SimSun"/>
          <w:color w:val="222222"/>
          <w:sz w:val="21"/>
          <w:szCs w:val="21"/>
          <w:lang w:eastAsia="zh-CN"/>
        </w:rPr>
      </w:pPr>
      <w:r w:rsidRPr="00C72C03">
        <w:rPr>
          <w:rFonts w:ascii="SimSun" w:hAnsi="SimSun" w:cs="SimSun" w:hint="eastAsia"/>
          <w:color w:val="222222"/>
          <w:sz w:val="21"/>
          <w:szCs w:val="21"/>
          <w:lang w:eastAsia="zh-CN"/>
        </w:rPr>
        <w:t>按时并成功建造了一幢新</w:t>
      </w:r>
      <w:r w:rsidRPr="00C72C03">
        <w:rPr>
          <w:rFonts w:ascii="SimSun" w:hAnsi="SimSun" w:cs="SimSun"/>
          <w:color w:val="222222"/>
          <w:sz w:val="21"/>
          <w:szCs w:val="21"/>
          <w:lang w:eastAsia="zh-CN"/>
        </w:rPr>
        <w:t>的</w:t>
      </w:r>
      <w:r w:rsidRPr="00C72C03">
        <w:rPr>
          <w:rFonts w:ascii="SimSun" w:hAnsi="SimSun" w:cs="SimSun" w:hint="eastAsia"/>
          <w:color w:val="222222"/>
          <w:sz w:val="21"/>
          <w:szCs w:val="21"/>
          <w:lang w:eastAsia="zh-CN"/>
        </w:rPr>
        <w:t>行政大楼</w:t>
      </w:r>
      <w:r w:rsidRPr="00C72C03">
        <w:rPr>
          <w:rFonts w:ascii="SimSun" w:hAnsi="SimSun" w:cs="SimSun"/>
          <w:color w:val="222222"/>
          <w:sz w:val="21"/>
          <w:szCs w:val="21"/>
          <w:lang w:eastAsia="zh-CN"/>
        </w:rPr>
        <w:t>和</w:t>
      </w:r>
      <w:r w:rsidRPr="00C72C03">
        <w:rPr>
          <w:rFonts w:ascii="SimSun" w:hAnsi="SimSun" w:cs="SimSun" w:hint="eastAsia"/>
          <w:color w:val="222222"/>
          <w:sz w:val="21"/>
          <w:szCs w:val="21"/>
          <w:lang w:eastAsia="zh-CN"/>
        </w:rPr>
        <w:t>一个新会议厅并将之</w:t>
      </w:r>
      <w:r w:rsidRPr="00C72C03">
        <w:rPr>
          <w:rFonts w:ascii="SimSun" w:hAnsi="SimSun" w:cs="SimSun"/>
          <w:color w:val="222222"/>
          <w:sz w:val="21"/>
          <w:szCs w:val="21"/>
          <w:lang w:eastAsia="zh-CN"/>
        </w:rPr>
        <w:t>投入使用。</w:t>
      </w:r>
    </w:p>
    <w:p w:rsidR="006744B9" w:rsidRPr="002C5A2A" w:rsidRDefault="006744B9" w:rsidP="00854BE6">
      <w:pPr>
        <w:pStyle w:val="ListParagraph"/>
        <w:numPr>
          <w:ilvl w:val="0"/>
          <w:numId w:val="6"/>
        </w:numPr>
        <w:overflowPunct w:val="0"/>
        <w:adjustRightInd w:val="0"/>
        <w:spacing w:afterLines="50" w:after="120" w:line="340" w:lineRule="atLeast"/>
        <w:ind w:leftChars="350" w:left="1127" w:hanging="357"/>
        <w:contextualSpacing w:val="0"/>
        <w:rPr>
          <w:rFonts w:ascii="SimSun" w:hAnsi="SimSun"/>
          <w:sz w:val="21"/>
          <w:szCs w:val="21"/>
          <w:lang w:eastAsia="zh-CN"/>
        </w:rPr>
      </w:pPr>
      <w:r w:rsidRPr="00C72C03">
        <w:rPr>
          <w:rFonts w:ascii="SimSun" w:hAnsi="SimSun" w:cs="SimSun" w:hint="eastAsia"/>
          <w:color w:val="222222"/>
          <w:sz w:val="21"/>
          <w:szCs w:val="21"/>
          <w:lang w:eastAsia="zh-CN"/>
        </w:rPr>
        <w:lastRenderedPageBreak/>
        <w:t>制定并</w:t>
      </w:r>
      <w:r w:rsidRPr="00C72C03">
        <w:rPr>
          <w:rFonts w:ascii="SimSun" w:hAnsi="SimSun" w:cs="SimSun"/>
          <w:color w:val="222222"/>
          <w:sz w:val="21"/>
          <w:szCs w:val="21"/>
          <w:lang w:eastAsia="zh-CN"/>
        </w:rPr>
        <w:t>持续</w:t>
      </w:r>
      <w:r w:rsidRPr="00854BE6">
        <w:rPr>
          <w:rFonts w:ascii="SimSun" w:hAnsi="SimSun"/>
          <w:sz w:val="21"/>
          <w:szCs w:val="21"/>
          <w:lang w:eastAsia="zh-CN"/>
        </w:rPr>
        <w:t>执行</w:t>
      </w:r>
      <w:r w:rsidRPr="00C72C03">
        <w:rPr>
          <w:rFonts w:ascii="SimSun" w:hAnsi="SimSun" w:cs="SimSun"/>
          <w:color w:val="222222"/>
          <w:sz w:val="21"/>
          <w:szCs w:val="21"/>
          <w:lang w:eastAsia="zh-CN"/>
        </w:rPr>
        <w:t>全面安全</w:t>
      </w:r>
      <w:r w:rsidRPr="002C5A2A">
        <w:rPr>
          <w:rFonts w:ascii="SimSun" w:hAnsi="SimSun"/>
          <w:sz w:val="21"/>
          <w:szCs w:val="21"/>
          <w:lang w:eastAsia="zh-CN"/>
        </w:rPr>
        <w:t>战略。</w:t>
      </w:r>
    </w:p>
    <w:p w:rsidR="006744B9" w:rsidRPr="002C5A2A" w:rsidRDefault="006744B9" w:rsidP="00854BE6">
      <w:pPr>
        <w:pStyle w:val="ListParagraph"/>
        <w:numPr>
          <w:ilvl w:val="0"/>
          <w:numId w:val="6"/>
        </w:numPr>
        <w:overflowPunct w:val="0"/>
        <w:adjustRightInd w:val="0"/>
        <w:spacing w:afterLines="50" w:after="120" w:line="340" w:lineRule="atLeast"/>
        <w:ind w:leftChars="350" w:left="1127" w:hanging="357"/>
        <w:contextualSpacing w:val="0"/>
        <w:rPr>
          <w:rFonts w:ascii="SimSun" w:hAnsi="SimSun"/>
          <w:sz w:val="21"/>
          <w:szCs w:val="21"/>
          <w:lang w:eastAsia="zh-CN"/>
        </w:rPr>
      </w:pPr>
      <w:r w:rsidRPr="002C5A2A">
        <w:rPr>
          <w:rFonts w:ascii="SimSun" w:hAnsi="SimSun" w:hint="eastAsia"/>
          <w:sz w:val="21"/>
          <w:szCs w:val="21"/>
          <w:lang w:eastAsia="zh-CN"/>
        </w:rPr>
        <w:t>设立北京和莫斯科</w:t>
      </w:r>
      <w:r w:rsidRPr="002C5A2A">
        <w:rPr>
          <w:rFonts w:ascii="SimSun" w:hAnsi="SimSun"/>
          <w:sz w:val="21"/>
          <w:szCs w:val="21"/>
          <w:lang w:eastAsia="zh-CN"/>
        </w:rPr>
        <w:t>两个新</w:t>
      </w:r>
      <w:r w:rsidRPr="002C5A2A">
        <w:rPr>
          <w:rFonts w:ascii="SimSun" w:hAnsi="SimSun" w:hint="eastAsia"/>
          <w:sz w:val="21"/>
          <w:szCs w:val="21"/>
          <w:lang w:eastAsia="zh-CN"/>
        </w:rPr>
        <w:t>驻外办事处，重组</w:t>
      </w:r>
      <w:r w:rsidRPr="002C5A2A">
        <w:rPr>
          <w:rFonts w:ascii="SimSun" w:hAnsi="SimSun"/>
          <w:sz w:val="21"/>
          <w:szCs w:val="21"/>
          <w:lang w:eastAsia="zh-CN"/>
        </w:rPr>
        <w:t>和</w:t>
      </w:r>
      <w:r w:rsidRPr="002C5A2A">
        <w:rPr>
          <w:rFonts w:ascii="SimSun" w:hAnsi="SimSun" w:hint="eastAsia"/>
          <w:sz w:val="21"/>
          <w:szCs w:val="21"/>
          <w:lang w:eastAsia="zh-CN"/>
        </w:rPr>
        <w:t>更新了五个驻外办事处</w:t>
      </w:r>
      <w:r w:rsidR="00564912">
        <w:rPr>
          <w:rFonts w:ascii="SimSun" w:hAnsi="SimSun" w:hint="eastAsia"/>
          <w:sz w:val="21"/>
          <w:szCs w:val="21"/>
          <w:lang w:eastAsia="zh-CN"/>
        </w:rPr>
        <w:t>（</w:t>
      </w:r>
      <w:r w:rsidRPr="002C5A2A">
        <w:rPr>
          <w:rFonts w:ascii="SimSun" w:hAnsi="SimSun"/>
          <w:sz w:val="21"/>
          <w:szCs w:val="21"/>
          <w:lang w:eastAsia="zh-CN"/>
        </w:rPr>
        <w:t>WIPO</w:t>
      </w:r>
      <w:r w:rsidRPr="002C5A2A">
        <w:rPr>
          <w:rFonts w:ascii="SimSun" w:hAnsi="SimSun" w:hint="eastAsia"/>
          <w:sz w:val="21"/>
          <w:szCs w:val="21"/>
          <w:lang w:eastAsia="zh-CN"/>
        </w:rPr>
        <w:t>巴西办事处</w:t>
      </w:r>
      <w:r w:rsidRPr="002C5A2A">
        <w:rPr>
          <w:rFonts w:ascii="SimSun" w:hAnsi="SimSun"/>
          <w:sz w:val="21"/>
          <w:szCs w:val="21"/>
          <w:lang w:eastAsia="zh-CN"/>
        </w:rPr>
        <w:t>、</w:t>
      </w:r>
      <w:r w:rsidRPr="002C5A2A">
        <w:rPr>
          <w:rFonts w:ascii="SimSun" w:hAnsi="SimSun" w:hint="eastAsia"/>
          <w:sz w:val="21"/>
          <w:szCs w:val="21"/>
          <w:lang w:eastAsia="zh-CN"/>
        </w:rPr>
        <w:t>WIPO中国</w:t>
      </w:r>
      <w:r w:rsidRPr="00C72C03">
        <w:rPr>
          <w:rFonts w:ascii="SimSun" w:hAnsi="SimSun" w:cs="SimSun" w:hint="eastAsia"/>
          <w:color w:val="222222"/>
          <w:sz w:val="21"/>
          <w:szCs w:val="21"/>
          <w:lang w:eastAsia="zh-CN"/>
        </w:rPr>
        <w:t>办事处</w:t>
      </w:r>
      <w:r w:rsidRPr="002C5A2A">
        <w:rPr>
          <w:rFonts w:ascii="SimSun" w:hAnsi="SimSun"/>
          <w:sz w:val="21"/>
          <w:szCs w:val="21"/>
          <w:lang w:eastAsia="zh-CN"/>
        </w:rPr>
        <w:t>、</w:t>
      </w:r>
      <w:r w:rsidRPr="002C5A2A">
        <w:rPr>
          <w:rFonts w:ascii="SimSun" w:hAnsi="SimSun" w:hint="eastAsia"/>
          <w:sz w:val="21"/>
          <w:szCs w:val="21"/>
          <w:lang w:eastAsia="zh-CN"/>
        </w:rPr>
        <w:t>WIPO日本办事处</w:t>
      </w:r>
      <w:r w:rsidRPr="002C5A2A">
        <w:rPr>
          <w:rFonts w:ascii="SimSun" w:hAnsi="SimSun"/>
          <w:sz w:val="21"/>
          <w:szCs w:val="21"/>
          <w:lang w:eastAsia="zh-CN"/>
        </w:rPr>
        <w:t>、</w:t>
      </w:r>
      <w:r w:rsidRPr="002C5A2A">
        <w:rPr>
          <w:rFonts w:ascii="SimSun" w:hAnsi="SimSun" w:hint="eastAsia"/>
          <w:sz w:val="21"/>
          <w:szCs w:val="21"/>
          <w:lang w:eastAsia="zh-CN"/>
        </w:rPr>
        <w:t>WIPO俄罗斯办事处和WIPO新加坡办事处</w:t>
      </w:r>
      <w:r w:rsidR="00564912">
        <w:rPr>
          <w:rFonts w:ascii="SimSun" w:hAnsi="SimSun" w:hint="eastAsia"/>
          <w:sz w:val="21"/>
          <w:szCs w:val="21"/>
          <w:lang w:eastAsia="zh-CN"/>
        </w:rPr>
        <w:t>）</w:t>
      </w:r>
      <w:r w:rsidRPr="002C5A2A">
        <w:rPr>
          <w:rFonts w:ascii="SimSun" w:hAnsi="SimSun" w:hint="eastAsia"/>
          <w:sz w:val="21"/>
          <w:szCs w:val="21"/>
          <w:lang w:eastAsia="zh-CN"/>
        </w:rPr>
        <w:t>的</w:t>
      </w:r>
      <w:r w:rsidRPr="002C5A2A">
        <w:rPr>
          <w:rFonts w:ascii="SimSun" w:hAnsi="SimSun"/>
          <w:sz w:val="21"/>
          <w:szCs w:val="21"/>
          <w:lang w:eastAsia="zh-CN"/>
        </w:rPr>
        <w:t>计划和活动</w:t>
      </w:r>
      <w:r w:rsidRPr="002C5A2A">
        <w:rPr>
          <w:rFonts w:ascii="SimSun" w:hAnsi="SimSun" w:hint="eastAsia"/>
          <w:sz w:val="21"/>
          <w:szCs w:val="21"/>
          <w:lang w:eastAsia="zh-CN"/>
        </w:rPr>
        <w:t>，同时</w:t>
      </w:r>
      <w:r w:rsidRPr="002C5A2A">
        <w:rPr>
          <w:rFonts w:ascii="SimSun" w:hAnsi="SimSun"/>
          <w:sz w:val="21"/>
          <w:szCs w:val="21"/>
          <w:lang w:eastAsia="zh-CN"/>
        </w:rPr>
        <w:t>建立</w:t>
      </w:r>
      <w:r w:rsidRPr="002C5A2A">
        <w:rPr>
          <w:rFonts w:ascii="SimSun" w:hAnsi="SimSun" w:hint="eastAsia"/>
          <w:sz w:val="21"/>
          <w:szCs w:val="21"/>
          <w:lang w:eastAsia="zh-CN"/>
        </w:rPr>
        <w:t>无缝</w:t>
      </w:r>
      <w:r w:rsidRPr="002C5A2A">
        <w:rPr>
          <w:rFonts w:ascii="SimSun" w:hAnsi="SimSun"/>
          <w:sz w:val="21"/>
          <w:szCs w:val="21"/>
          <w:lang w:eastAsia="zh-CN"/>
        </w:rPr>
        <w:t>连接总部和</w:t>
      </w:r>
      <w:r w:rsidRPr="002C5A2A">
        <w:rPr>
          <w:rFonts w:ascii="SimSun" w:hAnsi="SimSun" w:hint="eastAsia"/>
          <w:sz w:val="21"/>
          <w:szCs w:val="21"/>
          <w:lang w:eastAsia="zh-CN"/>
        </w:rPr>
        <w:t>驻外办事处</w:t>
      </w:r>
      <w:r w:rsidRPr="002C5A2A">
        <w:rPr>
          <w:rFonts w:ascii="SimSun" w:hAnsi="SimSun"/>
          <w:sz w:val="21"/>
          <w:szCs w:val="21"/>
          <w:lang w:eastAsia="zh-CN"/>
        </w:rPr>
        <w:t>的信息技术架构，使</w:t>
      </w:r>
      <w:r w:rsidRPr="002C5A2A">
        <w:rPr>
          <w:rFonts w:ascii="SimSun" w:hAnsi="SimSun" w:hint="eastAsia"/>
          <w:sz w:val="21"/>
          <w:szCs w:val="21"/>
          <w:lang w:eastAsia="zh-CN"/>
        </w:rPr>
        <w:t>驻外办事处</w:t>
      </w:r>
      <w:r w:rsidRPr="002C5A2A">
        <w:rPr>
          <w:rFonts w:ascii="SimSun" w:hAnsi="SimSun"/>
          <w:sz w:val="21"/>
          <w:szCs w:val="21"/>
          <w:lang w:eastAsia="zh-CN"/>
        </w:rPr>
        <w:t>的员工能</w:t>
      </w:r>
      <w:r w:rsidRPr="002C5A2A">
        <w:rPr>
          <w:rFonts w:ascii="SimSun" w:hAnsi="SimSun" w:hint="eastAsia"/>
          <w:sz w:val="21"/>
          <w:szCs w:val="21"/>
          <w:lang w:eastAsia="zh-CN"/>
        </w:rPr>
        <w:t>与</w:t>
      </w:r>
      <w:r w:rsidRPr="002C5A2A">
        <w:rPr>
          <w:rFonts w:ascii="SimSun" w:hAnsi="SimSun"/>
          <w:sz w:val="21"/>
          <w:szCs w:val="21"/>
          <w:lang w:eastAsia="zh-CN"/>
        </w:rPr>
        <w:t>日内瓦的员工使用同样的行政和管理系统及工具。</w:t>
      </w:r>
    </w:p>
    <w:p w:rsidR="006744B9" w:rsidRPr="00C72C03" w:rsidRDefault="006744B9" w:rsidP="00854BE6">
      <w:pPr>
        <w:pStyle w:val="ListParagraph"/>
        <w:numPr>
          <w:ilvl w:val="0"/>
          <w:numId w:val="6"/>
        </w:numPr>
        <w:overflowPunct w:val="0"/>
        <w:adjustRightInd w:val="0"/>
        <w:spacing w:afterLines="50" w:after="120" w:line="340" w:lineRule="atLeast"/>
        <w:ind w:leftChars="350" w:left="1127" w:hanging="357"/>
        <w:contextualSpacing w:val="0"/>
        <w:rPr>
          <w:rFonts w:ascii="SimSun" w:hAnsi="SimSun" w:cs="SimSun"/>
          <w:color w:val="222222"/>
          <w:sz w:val="21"/>
          <w:szCs w:val="21"/>
          <w:lang w:eastAsia="zh-CN"/>
        </w:rPr>
      </w:pPr>
      <w:r w:rsidRPr="002C5A2A">
        <w:rPr>
          <w:rFonts w:ascii="SimSun" w:hAnsi="SimSun" w:hint="eastAsia"/>
          <w:sz w:val="21"/>
          <w:szCs w:val="21"/>
          <w:lang w:eastAsia="zh-CN"/>
        </w:rPr>
        <w:t>为</w:t>
      </w:r>
      <w:r w:rsidRPr="002C5A2A">
        <w:rPr>
          <w:rFonts w:ascii="SimSun" w:hAnsi="SimSun"/>
          <w:sz w:val="21"/>
          <w:szCs w:val="21"/>
          <w:lang w:eastAsia="zh-CN"/>
        </w:rPr>
        <w:t>语言服务</w:t>
      </w:r>
      <w:r w:rsidRPr="002C5A2A">
        <w:rPr>
          <w:rFonts w:ascii="SimSun" w:hAnsi="SimSun" w:hint="eastAsia"/>
          <w:sz w:val="21"/>
          <w:szCs w:val="21"/>
          <w:lang w:eastAsia="zh-CN"/>
        </w:rPr>
        <w:t>部门</w:t>
      </w:r>
      <w:r w:rsidRPr="002C5A2A">
        <w:rPr>
          <w:rFonts w:ascii="SimSun" w:hAnsi="SimSun"/>
          <w:sz w:val="21"/>
          <w:szCs w:val="21"/>
          <w:lang w:eastAsia="zh-CN"/>
        </w:rPr>
        <w:t>开发</w:t>
      </w:r>
      <w:r w:rsidRPr="002C5A2A">
        <w:rPr>
          <w:rFonts w:ascii="SimSun" w:hAnsi="SimSun" w:hint="eastAsia"/>
          <w:sz w:val="21"/>
          <w:szCs w:val="21"/>
          <w:lang w:eastAsia="zh-CN"/>
        </w:rPr>
        <w:t>了</w:t>
      </w:r>
      <w:r w:rsidRPr="00C72C03">
        <w:rPr>
          <w:rFonts w:ascii="SimSun" w:hAnsi="SimSun" w:cs="SimSun"/>
          <w:color w:val="222222"/>
          <w:sz w:val="21"/>
          <w:szCs w:val="21"/>
          <w:lang w:eastAsia="zh-CN"/>
        </w:rPr>
        <w:t>更多</w:t>
      </w:r>
      <w:r w:rsidRPr="00C72C03">
        <w:rPr>
          <w:rFonts w:ascii="SimSun" w:hAnsi="SimSun" w:cs="SimSun" w:hint="eastAsia"/>
          <w:color w:val="222222"/>
          <w:sz w:val="21"/>
          <w:szCs w:val="21"/>
          <w:lang w:eastAsia="zh-CN"/>
        </w:rPr>
        <w:t>计算机辅助翻译</w:t>
      </w:r>
      <w:r w:rsidRPr="00C72C03">
        <w:rPr>
          <w:rFonts w:ascii="SimSun" w:hAnsi="SimSun" w:cs="SimSun"/>
          <w:color w:val="222222"/>
          <w:sz w:val="21"/>
          <w:szCs w:val="21"/>
          <w:lang w:eastAsia="zh-CN"/>
        </w:rPr>
        <w:t>工具。</w:t>
      </w:r>
    </w:p>
    <w:p w:rsidR="006744B9" w:rsidRPr="002C5A2A" w:rsidRDefault="006744B9" w:rsidP="00854BE6">
      <w:pPr>
        <w:pStyle w:val="ListParagraph"/>
        <w:numPr>
          <w:ilvl w:val="0"/>
          <w:numId w:val="6"/>
        </w:numPr>
        <w:overflowPunct w:val="0"/>
        <w:adjustRightInd w:val="0"/>
        <w:spacing w:afterLines="50" w:after="120" w:line="340" w:lineRule="atLeast"/>
        <w:ind w:leftChars="350" w:left="1127" w:hanging="357"/>
        <w:contextualSpacing w:val="0"/>
        <w:rPr>
          <w:rFonts w:ascii="SimSun" w:hAnsi="SimSun"/>
          <w:sz w:val="21"/>
          <w:szCs w:val="21"/>
          <w:lang w:eastAsia="zh-CN"/>
        </w:rPr>
      </w:pPr>
      <w:r w:rsidRPr="00C72C03">
        <w:rPr>
          <w:rFonts w:ascii="SimSun" w:hAnsi="SimSun" w:cs="SimSun" w:hint="eastAsia"/>
          <w:color w:val="222222"/>
          <w:sz w:val="21"/>
          <w:szCs w:val="21"/>
          <w:lang w:eastAsia="zh-CN"/>
        </w:rPr>
        <w:t>制定了</w:t>
      </w:r>
      <w:r w:rsidRPr="00854BE6">
        <w:rPr>
          <w:rFonts w:ascii="SimSun" w:hAnsi="SimSun"/>
          <w:sz w:val="21"/>
          <w:szCs w:val="21"/>
          <w:lang w:eastAsia="zh-CN"/>
        </w:rPr>
        <w:t>人力资源</w:t>
      </w:r>
      <w:r w:rsidRPr="00C72C03">
        <w:rPr>
          <w:rFonts w:ascii="SimSun" w:hAnsi="SimSun" w:cs="SimSun" w:hint="eastAsia"/>
          <w:color w:val="222222"/>
          <w:sz w:val="21"/>
          <w:szCs w:val="21"/>
          <w:lang w:eastAsia="zh-CN"/>
        </w:rPr>
        <w:t>战略</w:t>
      </w:r>
      <w:r w:rsidRPr="00C72C03">
        <w:rPr>
          <w:rFonts w:ascii="SimSun" w:hAnsi="SimSun" w:cs="SimSun"/>
          <w:color w:val="222222"/>
          <w:sz w:val="21"/>
          <w:szCs w:val="21"/>
          <w:lang w:eastAsia="zh-CN"/>
        </w:rPr>
        <w:t>，</w:t>
      </w:r>
      <w:r w:rsidRPr="00C72C03">
        <w:rPr>
          <w:rFonts w:ascii="SimSun" w:hAnsi="SimSun" w:cs="SimSun" w:hint="eastAsia"/>
          <w:color w:val="222222"/>
          <w:sz w:val="21"/>
          <w:szCs w:val="21"/>
          <w:lang w:eastAsia="zh-CN"/>
        </w:rPr>
        <w:t>通过了</w:t>
      </w:r>
      <w:r w:rsidRPr="00C72C03">
        <w:rPr>
          <w:rFonts w:ascii="SimSun" w:hAnsi="SimSun" w:cs="SimSun"/>
          <w:color w:val="222222"/>
          <w:sz w:val="21"/>
          <w:szCs w:val="21"/>
          <w:lang w:eastAsia="zh-CN"/>
        </w:rPr>
        <w:t>性别平等</w:t>
      </w:r>
      <w:r w:rsidRPr="00C72C03">
        <w:rPr>
          <w:rFonts w:ascii="SimSun" w:hAnsi="SimSun" w:cs="SimSun" w:hint="eastAsia"/>
          <w:color w:val="222222"/>
          <w:sz w:val="21"/>
          <w:szCs w:val="21"/>
          <w:lang w:eastAsia="zh-CN"/>
        </w:rPr>
        <w:t>政策</w:t>
      </w:r>
      <w:r w:rsidRPr="00C72C03">
        <w:rPr>
          <w:rFonts w:ascii="SimSun" w:hAnsi="SimSun" w:cs="SimSun"/>
          <w:color w:val="222222"/>
          <w:sz w:val="21"/>
          <w:szCs w:val="21"/>
          <w:lang w:eastAsia="zh-CN"/>
        </w:rPr>
        <w:t>，</w:t>
      </w:r>
      <w:r w:rsidRPr="00C72C03">
        <w:rPr>
          <w:rFonts w:ascii="SimSun" w:hAnsi="SimSun" w:cs="SimSun" w:hint="eastAsia"/>
          <w:color w:val="222222"/>
          <w:sz w:val="21"/>
          <w:szCs w:val="21"/>
          <w:lang w:eastAsia="zh-CN"/>
        </w:rPr>
        <w:t>开展了</w:t>
      </w:r>
      <w:r w:rsidRPr="00C72C03">
        <w:rPr>
          <w:rFonts w:ascii="SimSun" w:hAnsi="SimSun" w:cs="SimSun"/>
          <w:color w:val="222222"/>
          <w:sz w:val="21"/>
          <w:szCs w:val="21"/>
          <w:lang w:eastAsia="zh-CN"/>
        </w:rPr>
        <w:t>合同改革，改善</w:t>
      </w:r>
      <w:r w:rsidRPr="00C72C03">
        <w:rPr>
          <w:rFonts w:ascii="SimSun" w:hAnsi="SimSun" w:cs="SimSun" w:hint="eastAsia"/>
          <w:color w:val="222222"/>
          <w:sz w:val="21"/>
          <w:szCs w:val="21"/>
          <w:lang w:eastAsia="zh-CN"/>
        </w:rPr>
        <w:t>了</w:t>
      </w:r>
      <w:r w:rsidRPr="00C72C03">
        <w:rPr>
          <w:rFonts w:ascii="SimSun" w:hAnsi="SimSun" w:cs="SimSun"/>
          <w:color w:val="222222"/>
          <w:sz w:val="21"/>
          <w:szCs w:val="21"/>
          <w:lang w:eastAsia="zh-CN"/>
        </w:rPr>
        <w:t>员工效绩文化</w:t>
      </w:r>
      <w:r w:rsidRPr="00C72C03">
        <w:rPr>
          <w:rFonts w:ascii="SimSun" w:hAnsi="SimSun" w:cs="SimSun" w:hint="eastAsia"/>
          <w:color w:val="222222"/>
          <w:sz w:val="21"/>
          <w:szCs w:val="21"/>
          <w:lang w:eastAsia="zh-CN"/>
        </w:rPr>
        <w:t>和效绩</w:t>
      </w:r>
      <w:r w:rsidRPr="00C72C03">
        <w:rPr>
          <w:rFonts w:ascii="SimSun" w:hAnsi="SimSun" w:cs="SimSun"/>
          <w:color w:val="222222"/>
          <w:sz w:val="21"/>
          <w:szCs w:val="21"/>
          <w:lang w:eastAsia="zh-CN"/>
        </w:rPr>
        <w:t>管理，</w:t>
      </w:r>
      <w:r w:rsidRPr="00C72C03">
        <w:rPr>
          <w:rFonts w:ascii="SimSun" w:hAnsi="SimSun" w:cs="SimSun" w:hint="eastAsia"/>
          <w:color w:val="222222"/>
          <w:sz w:val="21"/>
          <w:szCs w:val="21"/>
          <w:lang w:eastAsia="zh-CN"/>
        </w:rPr>
        <w:t>修订了《工</w:t>
      </w:r>
      <w:r w:rsidRPr="002C5A2A">
        <w:rPr>
          <w:rFonts w:ascii="SimSun" w:hAnsi="SimSun" w:hint="eastAsia"/>
          <w:sz w:val="21"/>
          <w:szCs w:val="21"/>
          <w:lang w:eastAsia="zh-CN"/>
        </w:rPr>
        <w:t>作人员条例</w:t>
      </w:r>
      <w:r w:rsidRPr="002C5A2A">
        <w:rPr>
          <w:rFonts w:ascii="SimSun" w:hAnsi="SimSun"/>
          <w:sz w:val="21"/>
          <w:szCs w:val="21"/>
          <w:lang w:eastAsia="zh-CN"/>
        </w:rPr>
        <w:t>与</w:t>
      </w:r>
      <w:r w:rsidRPr="002C5A2A">
        <w:rPr>
          <w:rFonts w:ascii="SimSun" w:hAnsi="SimSun" w:hint="eastAsia"/>
          <w:sz w:val="21"/>
          <w:szCs w:val="21"/>
          <w:lang w:eastAsia="zh-CN"/>
        </w:rPr>
        <w:t>细则》</w:t>
      </w:r>
      <w:r w:rsidR="0034261B">
        <w:rPr>
          <w:rFonts w:ascii="SimSun" w:hAnsi="SimSun" w:hint="eastAsia"/>
          <w:sz w:val="21"/>
          <w:szCs w:val="21"/>
          <w:lang w:eastAsia="zh-CN"/>
        </w:rPr>
        <w:t>，</w:t>
      </w:r>
      <w:r w:rsidRPr="002C5A2A">
        <w:rPr>
          <w:rFonts w:ascii="SimSun" w:hAnsi="SimSun"/>
          <w:sz w:val="21"/>
          <w:szCs w:val="21"/>
          <w:lang w:eastAsia="zh-CN"/>
        </w:rPr>
        <w:t>并</w:t>
      </w:r>
      <w:r w:rsidRPr="002C5A2A">
        <w:rPr>
          <w:rFonts w:ascii="SimSun" w:hAnsi="SimSun" w:hint="eastAsia"/>
          <w:sz w:val="21"/>
          <w:szCs w:val="21"/>
          <w:lang w:eastAsia="zh-CN"/>
        </w:rPr>
        <w:t>推出了</w:t>
      </w:r>
      <w:r w:rsidRPr="002C5A2A">
        <w:rPr>
          <w:rFonts w:ascii="SimSun" w:hAnsi="SimSun"/>
          <w:sz w:val="21"/>
          <w:szCs w:val="21"/>
          <w:lang w:eastAsia="zh-CN"/>
        </w:rPr>
        <w:t>奖励和</w:t>
      </w:r>
      <w:r w:rsidRPr="002C5A2A">
        <w:rPr>
          <w:rFonts w:ascii="SimSun" w:hAnsi="SimSun" w:hint="eastAsia"/>
          <w:sz w:val="21"/>
          <w:szCs w:val="21"/>
          <w:lang w:eastAsia="zh-CN"/>
        </w:rPr>
        <w:t>表彰</w:t>
      </w:r>
      <w:r w:rsidRPr="002C5A2A">
        <w:rPr>
          <w:rFonts w:ascii="SimSun" w:hAnsi="SimSun"/>
          <w:sz w:val="21"/>
          <w:szCs w:val="21"/>
          <w:lang w:eastAsia="zh-CN"/>
        </w:rPr>
        <w:t>计划。</w:t>
      </w:r>
    </w:p>
    <w:p w:rsidR="006744B9" w:rsidRPr="002C5A2A" w:rsidRDefault="006744B9" w:rsidP="00A560E9">
      <w:pPr>
        <w:keepNext/>
        <w:adjustRightInd w:val="0"/>
        <w:spacing w:beforeLines="100" w:before="240" w:afterLines="50" w:after="120" w:line="340" w:lineRule="atLeast"/>
        <w:rPr>
          <w:rFonts w:ascii="SimHei" w:eastAsia="SimHei" w:hAnsi="SimHei"/>
          <w:sz w:val="21"/>
          <w:szCs w:val="21"/>
          <w:lang w:eastAsia="zh-CN"/>
        </w:rPr>
      </w:pPr>
      <w:r w:rsidRPr="002C5A2A">
        <w:rPr>
          <w:rFonts w:ascii="SimHei" w:eastAsia="SimHei" w:hAnsi="SimHei" w:hint="eastAsia"/>
          <w:sz w:val="21"/>
          <w:szCs w:val="21"/>
          <w:lang w:eastAsia="zh-CN"/>
        </w:rPr>
        <w:t>战</w:t>
      </w:r>
      <w:r w:rsidRPr="002C5A2A">
        <w:rPr>
          <w:rFonts w:ascii="SimHei" w:eastAsia="SimHei" w:hAnsi="SimHei"/>
          <w:sz w:val="21"/>
          <w:szCs w:val="21"/>
          <w:lang w:eastAsia="zh-CN"/>
        </w:rPr>
        <w:t xml:space="preserve">  </w:t>
      </w:r>
      <w:r w:rsidRPr="002C5A2A">
        <w:rPr>
          <w:rFonts w:ascii="SimHei" w:eastAsia="SimHei" w:hAnsi="SimHei" w:hint="eastAsia"/>
          <w:sz w:val="21"/>
          <w:szCs w:val="21"/>
          <w:lang w:eastAsia="zh-CN"/>
        </w:rPr>
        <w:t>略</w:t>
      </w:r>
    </w:p>
    <w:p w:rsidR="006744B9" w:rsidRPr="00C944FF" w:rsidRDefault="000C6D93" w:rsidP="00854BE6">
      <w:pPr>
        <w:overflowPunct w:val="0"/>
        <w:adjustRightInd w:val="0"/>
        <w:spacing w:afterLines="50" w:after="120" w:line="340" w:lineRule="atLeast"/>
        <w:rPr>
          <w:rFonts w:ascii="SimSun" w:hAnsi="SimSun"/>
          <w:sz w:val="21"/>
          <w:szCs w:val="21"/>
          <w:lang w:eastAsia="zh-CN"/>
        </w:rPr>
      </w:pPr>
      <w:r>
        <w:rPr>
          <w:rFonts w:ascii="SimSun" w:hAnsi="SimSun" w:hint="eastAsia"/>
          <w:sz w:val="21"/>
          <w:szCs w:val="21"/>
          <w:lang w:eastAsia="zh-CN"/>
        </w:rPr>
        <w:t>九．7</w:t>
      </w:r>
      <w:r w:rsidR="00854BE6">
        <w:rPr>
          <w:rFonts w:ascii="SimSun" w:hAnsi="SimSun" w:hint="eastAsia"/>
          <w:sz w:val="21"/>
          <w:szCs w:val="21"/>
          <w:lang w:eastAsia="zh-CN"/>
        </w:rPr>
        <w:t>.</w:t>
      </w:r>
      <w:r w:rsidR="00854BE6">
        <w:rPr>
          <w:rFonts w:ascii="SimSun" w:hAnsi="SimSun" w:hint="eastAsia"/>
          <w:sz w:val="21"/>
          <w:szCs w:val="21"/>
          <w:lang w:eastAsia="zh-CN"/>
        </w:rPr>
        <w:tab/>
      </w:r>
      <w:r w:rsidR="006744B9" w:rsidRPr="00C944FF">
        <w:rPr>
          <w:rFonts w:ascii="SimSun" w:hAnsi="SimSun" w:hint="eastAsia"/>
          <w:sz w:val="21"/>
          <w:szCs w:val="21"/>
          <w:lang w:eastAsia="zh-CN"/>
        </w:rPr>
        <w:t>下一阶段</w:t>
      </w:r>
      <w:r w:rsidR="006744B9" w:rsidRPr="00C944FF">
        <w:rPr>
          <w:rFonts w:ascii="SimSun" w:hAnsi="SimSun"/>
          <w:sz w:val="21"/>
          <w:szCs w:val="21"/>
          <w:lang w:eastAsia="zh-CN"/>
        </w:rPr>
        <w:t>将在这一</w:t>
      </w:r>
      <w:r w:rsidR="006744B9" w:rsidRPr="00C944FF">
        <w:rPr>
          <w:rFonts w:ascii="SimSun" w:hAnsi="SimSun" w:hint="eastAsia"/>
          <w:sz w:val="21"/>
          <w:szCs w:val="21"/>
          <w:lang w:eastAsia="zh-CN"/>
        </w:rPr>
        <w:t>广泛</w:t>
      </w:r>
      <w:r w:rsidR="006744B9" w:rsidRPr="00C944FF">
        <w:rPr>
          <w:rFonts w:ascii="SimSun" w:hAnsi="SimSun"/>
          <w:sz w:val="21"/>
          <w:szCs w:val="21"/>
          <w:lang w:eastAsia="zh-CN"/>
        </w:rPr>
        <w:t>而复杂的领域</w:t>
      </w:r>
      <w:r w:rsidR="006744B9" w:rsidRPr="00C944FF">
        <w:rPr>
          <w:rFonts w:ascii="SimSun" w:hAnsi="SimSun" w:hint="eastAsia"/>
          <w:sz w:val="21"/>
          <w:szCs w:val="21"/>
          <w:lang w:eastAsia="zh-CN"/>
        </w:rPr>
        <w:t>执行</w:t>
      </w:r>
      <w:r w:rsidR="006744B9" w:rsidRPr="00C944FF">
        <w:rPr>
          <w:rFonts w:ascii="SimSun" w:hAnsi="SimSun"/>
          <w:sz w:val="21"/>
          <w:szCs w:val="21"/>
          <w:lang w:eastAsia="zh-CN"/>
        </w:rPr>
        <w:t>多个</w:t>
      </w:r>
      <w:r w:rsidR="006744B9" w:rsidRPr="00C944FF">
        <w:rPr>
          <w:rFonts w:ascii="SimSun" w:hAnsi="SimSun" w:hint="eastAsia"/>
          <w:sz w:val="21"/>
          <w:szCs w:val="21"/>
          <w:lang w:eastAsia="zh-CN"/>
        </w:rPr>
        <w:t>战略</w:t>
      </w:r>
      <w:r w:rsidR="0034261B">
        <w:rPr>
          <w:rFonts w:ascii="SimSun" w:hAnsi="SimSun" w:hint="eastAsia"/>
          <w:sz w:val="21"/>
          <w:szCs w:val="21"/>
          <w:lang w:eastAsia="zh-CN"/>
        </w:rPr>
        <w:t>，尤其是</w:t>
      </w:r>
      <w:r w:rsidR="006744B9" w:rsidRPr="00C944FF">
        <w:rPr>
          <w:rFonts w:ascii="SimSun" w:hAnsi="SimSun"/>
          <w:sz w:val="21"/>
          <w:szCs w:val="21"/>
          <w:lang w:eastAsia="zh-CN"/>
        </w:rPr>
        <w:t>：</w:t>
      </w:r>
    </w:p>
    <w:p w:rsidR="006744B9" w:rsidRPr="002C5A2A" w:rsidRDefault="006744B9" w:rsidP="007B1E26">
      <w:pPr>
        <w:pStyle w:val="ListParagraph"/>
        <w:numPr>
          <w:ilvl w:val="0"/>
          <w:numId w:val="14"/>
        </w:numPr>
        <w:adjustRightInd w:val="0"/>
        <w:spacing w:afterLines="50" w:after="120" w:line="340" w:lineRule="atLeast"/>
        <w:ind w:leftChars="350" w:left="770" w:firstLine="0"/>
        <w:contextualSpacing w:val="0"/>
        <w:rPr>
          <w:rFonts w:ascii="KaiTi" w:eastAsia="KaiTi" w:hAnsi="KaiTi"/>
          <w:sz w:val="21"/>
          <w:szCs w:val="21"/>
        </w:rPr>
      </w:pPr>
      <w:r w:rsidRPr="00F1424D">
        <w:rPr>
          <w:rFonts w:ascii="KaiTi" w:eastAsia="KaiTi" w:hAnsi="KaiTi" w:hint="eastAsia"/>
          <w:sz w:val="21"/>
          <w:szCs w:val="21"/>
          <w:lang w:eastAsia="zh-CN"/>
        </w:rPr>
        <w:t>以成果为导向</w:t>
      </w:r>
      <w:r w:rsidRPr="00F1424D">
        <w:rPr>
          <w:rFonts w:ascii="KaiTi" w:eastAsia="KaiTi" w:hAnsi="KaiTi"/>
          <w:sz w:val="21"/>
          <w:szCs w:val="21"/>
          <w:lang w:eastAsia="zh-CN"/>
        </w:rPr>
        <w:t>的管理</w:t>
      </w:r>
    </w:p>
    <w:p w:rsidR="006744B9" w:rsidRPr="00C944FF" w:rsidRDefault="00FC1FC8" w:rsidP="00CE447E">
      <w:pPr>
        <w:overflowPunct w:val="0"/>
        <w:adjustRightInd w:val="0"/>
        <w:spacing w:afterLines="50" w:after="120" w:line="340" w:lineRule="atLeast"/>
        <w:ind w:leftChars="350" w:left="770"/>
        <w:rPr>
          <w:rFonts w:ascii="SimSun" w:hAnsi="SimSun"/>
          <w:sz w:val="21"/>
          <w:szCs w:val="21"/>
          <w:lang w:eastAsia="zh-CN"/>
        </w:rPr>
      </w:pPr>
      <w:r>
        <w:rPr>
          <w:rFonts w:ascii="SimSun" w:hAnsi="SimSun" w:hint="eastAsia"/>
          <w:sz w:val="21"/>
          <w:szCs w:val="21"/>
          <w:lang w:eastAsia="zh-CN"/>
        </w:rPr>
        <w:t>产权组织</w:t>
      </w:r>
      <w:r w:rsidR="006744B9" w:rsidRPr="00C944FF">
        <w:rPr>
          <w:rFonts w:ascii="SimSun" w:hAnsi="SimSun"/>
          <w:sz w:val="21"/>
          <w:szCs w:val="21"/>
          <w:lang w:eastAsia="zh-CN"/>
        </w:rPr>
        <w:t>将</w:t>
      </w:r>
      <w:r w:rsidR="006744B9" w:rsidRPr="00C944FF">
        <w:rPr>
          <w:rFonts w:ascii="SimSun" w:hAnsi="SimSun" w:hint="eastAsia"/>
          <w:sz w:val="21"/>
          <w:szCs w:val="21"/>
          <w:lang w:eastAsia="zh-CN"/>
        </w:rPr>
        <w:t>依托</w:t>
      </w:r>
      <w:r w:rsidR="006744B9" w:rsidRPr="00C944FF">
        <w:rPr>
          <w:rFonts w:ascii="SimSun" w:hAnsi="SimSun"/>
          <w:sz w:val="21"/>
          <w:szCs w:val="21"/>
          <w:lang w:eastAsia="zh-CN"/>
        </w:rPr>
        <w:t>过去六年</w:t>
      </w:r>
      <w:r w:rsidR="006744B9" w:rsidRPr="00C944FF">
        <w:rPr>
          <w:rFonts w:ascii="SimSun" w:hAnsi="SimSun" w:hint="eastAsia"/>
          <w:sz w:val="21"/>
          <w:szCs w:val="21"/>
          <w:lang w:eastAsia="zh-CN"/>
        </w:rPr>
        <w:t>在</w:t>
      </w:r>
      <w:r w:rsidR="006744B9" w:rsidRPr="00C944FF">
        <w:rPr>
          <w:rFonts w:ascii="SimSun" w:hAnsi="SimSun"/>
          <w:sz w:val="21"/>
          <w:szCs w:val="21"/>
          <w:lang w:eastAsia="zh-CN"/>
        </w:rPr>
        <w:t>加强成果问责</w:t>
      </w:r>
      <w:r w:rsidR="006744B9" w:rsidRPr="00C944FF">
        <w:rPr>
          <w:rFonts w:ascii="SimSun" w:hAnsi="SimSun" w:hint="eastAsia"/>
          <w:sz w:val="21"/>
          <w:szCs w:val="21"/>
          <w:lang w:eastAsia="zh-CN"/>
        </w:rPr>
        <w:t>制</w:t>
      </w:r>
      <w:r w:rsidR="006744B9" w:rsidRPr="00C944FF">
        <w:rPr>
          <w:rFonts w:ascii="SimSun" w:hAnsi="SimSun"/>
          <w:sz w:val="21"/>
          <w:szCs w:val="21"/>
          <w:lang w:eastAsia="zh-CN"/>
        </w:rPr>
        <w:t>方面所取得</w:t>
      </w:r>
      <w:r w:rsidR="006744B9" w:rsidRPr="00C944FF">
        <w:rPr>
          <w:rFonts w:ascii="SimSun" w:hAnsi="SimSun" w:hint="eastAsia"/>
          <w:sz w:val="21"/>
          <w:szCs w:val="21"/>
          <w:lang w:eastAsia="zh-CN"/>
        </w:rPr>
        <w:t>的</w:t>
      </w:r>
      <w:r w:rsidR="006744B9" w:rsidRPr="00C944FF">
        <w:rPr>
          <w:rFonts w:ascii="SimSun" w:hAnsi="SimSun"/>
          <w:sz w:val="21"/>
          <w:szCs w:val="21"/>
          <w:lang w:eastAsia="zh-CN"/>
        </w:rPr>
        <w:t>进展</w:t>
      </w:r>
      <w:r w:rsidR="006744B9" w:rsidRPr="00C944FF">
        <w:rPr>
          <w:rFonts w:ascii="SimSun" w:hAnsi="SimSun" w:hint="eastAsia"/>
          <w:sz w:val="21"/>
          <w:szCs w:val="21"/>
          <w:lang w:eastAsia="zh-CN"/>
        </w:rPr>
        <w:t>，</w:t>
      </w:r>
      <w:r w:rsidR="006744B9" w:rsidRPr="00C944FF">
        <w:rPr>
          <w:rFonts w:ascii="SimSun" w:hAnsi="SimSun"/>
          <w:sz w:val="21"/>
          <w:szCs w:val="21"/>
          <w:lang w:eastAsia="zh-CN"/>
        </w:rPr>
        <w:t>继续巩固并</w:t>
      </w:r>
      <w:r w:rsidR="006744B9" w:rsidRPr="00C944FF">
        <w:rPr>
          <w:rFonts w:ascii="SimSun" w:hAnsi="SimSun" w:hint="eastAsia"/>
          <w:sz w:val="21"/>
          <w:szCs w:val="21"/>
          <w:lang w:eastAsia="zh-CN"/>
        </w:rPr>
        <w:t>细化</w:t>
      </w:r>
      <w:r w:rsidR="006744B9" w:rsidRPr="00C944FF">
        <w:rPr>
          <w:rFonts w:ascii="SimSun" w:hAnsi="SimSun"/>
          <w:sz w:val="21"/>
          <w:szCs w:val="21"/>
          <w:lang w:eastAsia="zh-CN"/>
        </w:rPr>
        <w:t>以成果为</w:t>
      </w:r>
      <w:r w:rsidR="006744B9" w:rsidRPr="00C944FF">
        <w:rPr>
          <w:rFonts w:ascii="SimSun" w:hAnsi="SimSun" w:hint="eastAsia"/>
          <w:sz w:val="21"/>
          <w:szCs w:val="21"/>
          <w:lang w:eastAsia="zh-CN"/>
        </w:rPr>
        <w:t>导向</w:t>
      </w:r>
      <w:r w:rsidR="006744B9" w:rsidRPr="00C944FF">
        <w:rPr>
          <w:rFonts w:ascii="SimSun" w:hAnsi="SimSun"/>
          <w:sz w:val="21"/>
          <w:szCs w:val="21"/>
          <w:lang w:eastAsia="zh-CN"/>
        </w:rPr>
        <w:t>的管理</w:t>
      </w:r>
      <w:r w:rsidR="00564912">
        <w:rPr>
          <w:rFonts w:ascii="SimSun" w:hAnsi="SimSun" w:hint="eastAsia"/>
          <w:sz w:val="21"/>
          <w:szCs w:val="21"/>
          <w:lang w:eastAsia="zh-CN"/>
        </w:rPr>
        <w:t>（</w:t>
      </w:r>
      <w:r w:rsidR="006744B9" w:rsidRPr="00C944FF">
        <w:rPr>
          <w:rFonts w:ascii="SimSun" w:hAnsi="SimSun"/>
          <w:sz w:val="21"/>
          <w:szCs w:val="21"/>
          <w:lang w:eastAsia="zh-CN"/>
        </w:rPr>
        <w:t>RBM</w:t>
      </w:r>
      <w:r w:rsidR="00564912">
        <w:rPr>
          <w:rFonts w:ascii="SimSun" w:hAnsi="SimSun" w:hint="eastAsia"/>
          <w:sz w:val="21"/>
          <w:szCs w:val="21"/>
          <w:lang w:eastAsia="zh-CN"/>
        </w:rPr>
        <w:t>）</w:t>
      </w:r>
      <w:r w:rsidR="006744B9" w:rsidRPr="00C944FF">
        <w:rPr>
          <w:rFonts w:ascii="SimSun" w:hAnsi="SimSun"/>
          <w:sz w:val="21"/>
          <w:szCs w:val="21"/>
          <w:lang w:eastAsia="zh-CN"/>
        </w:rPr>
        <w:t>实践</w:t>
      </w:r>
      <w:r w:rsidR="006744B9" w:rsidRPr="00C944FF">
        <w:rPr>
          <w:rFonts w:ascii="SimSun" w:hAnsi="SimSun" w:hint="eastAsia"/>
          <w:sz w:val="21"/>
          <w:szCs w:val="21"/>
          <w:lang w:eastAsia="zh-CN"/>
        </w:rPr>
        <w:t>及其支持</w:t>
      </w:r>
      <w:r w:rsidR="006744B9" w:rsidRPr="00C944FF">
        <w:rPr>
          <w:rFonts w:ascii="SimSun" w:hAnsi="SimSun"/>
          <w:sz w:val="21"/>
          <w:szCs w:val="21"/>
          <w:lang w:eastAsia="zh-CN"/>
        </w:rPr>
        <w:t>体系和工具</w:t>
      </w:r>
      <w:r w:rsidR="006744B9" w:rsidRPr="00C944FF">
        <w:rPr>
          <w:rFonts w:ascii="SimSun" w:hAnsi="SimSun" w:hint="eastAsia"/>
          <w:sz w:val="21"/>
          <w:szCs w:val="21"/>
          <w:lang w:eastAsia="zh-CN"/>
        </w:rPr>
        <w:t>。</w:t>
      </w:r>
      <w:r w:rsidR="00B76D07" w:rsidRPr="00C944FF">
        <w:rPr>
          <w:rFonts w:ascii="SimSun" w:hAnsi="SimSun"/>
          <w:sz w:val="21"/>
          <w:szCs w:val="21"/>
          <w:lang w:eastAsia="zh-CN"/>
        </w:rPr>
        <w:t>成果</w:t>
      </w:r>
      <w:r w:rsidR="00B76D07">
        <w:rPr>
          <w:rFonts w:ascii="SimSun" w:hAnsi="SimSun" w:hint="eastAsia"/>
          <w:sz w:val="21"/>
          <w:szCs w:val="21"/>
          <w:lang w:eastAsia="zh-CN"/>
        </w:rPr>
        <w:t>管理</w:t>
      </w:r>
      <w:r w:rsidR="00B76D07" w:rsidRPr="00C944FF">
        <w:rPr>
          <w:rFonts w:ascii="SimSun" w:hAnsi="SimSun" w:hint="eastAsia"/>
          <w:sz w:val="21"/>
          <w:szCs w:val="21"/>
          <w:lang w:eastAsia="zh-CN"/>
        </w:rPr>
        <w:t>制</w:t>
      </w:r>
      <w:r w:rsidR="006744B9" w:rsidRPr="00C944FF">
        <w:rPr>
          <w:rFonts w:ascii="SimSun" w:hAnsi="SimSun" w:hint="eastAsia"/>
          <w:sz w:val="21"/>
          <w:szCs w:val="21"/>
          <w:lang w:eastAsia="zh-CN"/>
        </w:rPr>
        <w:t>框架</w:t>
      </w:r>
      <w:r w:rsidR="006744B9" w:rsidRPr="00C944FF">
        <w:rPr>
          <w:rFonts w:ascii="SimSun" w:hAnsi="SimSun"/>
          <w:sz w:val="21"/>
          <w:szCs w:val="21"/>
          <w:lang w:eastAsia="zh-CN"/>
        </w:rPr>
        <w:t>已经</w:t>
      </w:r>
      <w:r w:rsidR="006744B9" w:rsidRPr="00C944FF">
        <w:rPr>
          <w:rFonts w:ascii="SimSun" w:hAnsi="SimSun" w:hint="eastAsia"/>
          <w:sz w:val="21"/>
          <w:szCs w:val="21"/>
          <w:lang w:eastAsia="zh-CN"/>
        </w:rPr>
        <w:t>充分纳入</w:t>
      </w:r>
      <w:r>
        <w:rPr>
          <w:rFonts w:ascii="SimSun" w:hAnsi="SimSun"/>
          <w:sz w:val="21"/>
          <w:szCs w:val="21"/>
          <w:lang w:eastAsia="zh-CN"/>
        </w:rPr>
        <w:t>产权组织</w:t>
      </w:r>
      <w:r w:rsidR="006744B9" w:rsidRPr="00C944FF">
        <w:rPr>
          <w:rFonts w:ascii="SimSun" w:hAnsi="SimSun"/>
          <w:sz w:val="21"/>
          <w:szCs w:val="21"/>
          <w:lang w:eastAsia="zh-CN"/>
        </w:rPr>
        <w:t>的管理方法，该</w:t>
      </w:r>
      <w:r w:rsidR="006744B9" w:rsidRPr="00C944FF">
        <w:rPr>
          <w:rFonts w:ascii="SimSun" w:hAnsi="SimSun" w:hint="eastAsia"/>
          <w:sz w:val="21"/>
          <w:szCs w:val="21"/>
          <w:lang w:eastAsia="zh-CN"/>
        </w:rPr>
        <w:t>管理</w:t>
      </w:r>
      <w:r w:rsidR="006744B9" w:rsidRPr="00C944FF">
        <w:rPr>
          <w:rFonts w:ascii="SimSun" w:hAnsi="SimSun"/>
          <w:sz w:val="21"/>
          <w:szCs w:val="21"/>
          <w:lang w:eastAsia="zh-CN"/>
        </w:rPr>
        <w:t>方法还融合了</w:t>
      </w:r>
      <w:r w:rsidR="006744B9" w:rsidRPr="00C944FF">
        <w:rPr>
          <w:rFonts w:ascii="SimSun" w:hAnsi="SimSun" w:hint="eastAsia"/>
          <w:sz w:val="21"/>
          <w:szCs w:val="21"/>
          <w:lang w:eastAsia="zh-CN"/>
        </w:rPr>
        <w:t>强化后</w:t>
      </w:r>
      <w:r w:rsidR="006744B9" w:rsidRPr="00C944FF">
        <w:rPr>
          <w:rFonts w:ascii="SimSun" w:hAnsi="SimSun"/>
          <w:sz w:val="21"/>
          <w:szCs w:val="21"/>
          <w:lang w:eastAsia="zh-CN"/>
        </w:rPr>
        <w:t>的风险管理，并得到</w:t>
      </w:r>
      <w:r w:rsidR="006744B9" w:rsidRPr="00C944FF">
        <w:rPr>
          <w:rFonts w:ascii="SimSun" w:hAnsi="SimSun" w:hint="eastAsia"/>
          <w:sz w:val="21"/>
          <w:szCs w:val="21"/>
          <w:lang w:eastAsia="zh-CN"/>
        </w:rPr>
        <w:t>ERP项目</w:t>
      </w:r>
      <w:r w:rsidR="006744B9" w:rsidRPr="00C944FF">
        <w:rPr>
          <w:rFonts w:ascii="SimSun" w:hAnsi="SimSun"/>
          <w:sz w:val="21"/>
          <w:szCs w:val="21"/>
          <w:lang w:eastAsia="zh-CN"/>
        </w:rPr>
        <w:t>组合下设立的企业效绩管理</w:t>
      </w:r>
      <w:r w:rsidR="00564912">
        <w:rPr>
          <w:rFonts w:ascii="SimSun" w:hAnsi="SimSun" w:hint="eastAsia"/>
          <w:sz w:val="21"/>
          <w:szCs w:val="21"/>
          <w:lang w:eastAsia="zh-CN"/>
        </w:rPr>
        <w:t>（</w:t>
      </w:r>
      <w:r w:rsidR="006744B9" w:rsidRPr="00C944FF">
        <w:rPr>
          <w:rFonts w:ascii="SimSun" w:hAnsi="SimSun"/>
          <w:sz w:val="21"/>
          <w:szCs w:val="21"/>
          <w:lang w:eastAsia="zh-CN"/>
        </w:rPr>
        <w:t>EPM</w:t>
      </w:r>
      <w:r w:rsidR="00564912">
        <w:rPr>
          <w:rFonts w:ascii="SimSun" w:hAnsi="SimSun" w:hint="eastAsia"/>
          <w:sz w:val="21"/>
          <w:szCs w:val="21"/>
          <w:lang w:eastAsia="zh-CN"/>
        </w:rPr>
        <w:t>）</w:t>
      </w:r>
      <w:r w:rsidR="006744B9" w:rsidRPr="00C944FF">
        <w:rPr>
          <w:rFonts w:ascii="SimSun" w:hAnsi="SimSun" w:hint="eastAsia"/>
          <w:sz w:val="21"/>
          <w:szCs w:val="21"/>
          <w:lang w:eastAsia="zh-CN"/>
        </w:rPr>
        <w:t>系统</w:t>
      </w:r>
      <w:r w:rsidR="006744B9" w:rsidRPr="00C944FF">
        <w:rPr>
          <w:rFonts w:ascii="SimSun" w:hAnsi="SimSun"/>
          <w:sz w:val="21"/>
          <w:szCs w:val="21"/>
          <w:lang w:eastAsia="zh-CN"/>
        </w:rPr>
        <w:t>的全面支持。</w:t>
      </w:r>
    </w:p>
    <w:p w:rsidR="006744B9" w:rsidRPr="00F1424D" w:rsidRDefault="006744B9" w:rsidP="007B1E26">
      <w:pPr>
        <w:pStyle w:val="ListParagraph"/>
        <w:numPr>
          <w:ilvl w:val="0"/>
          <w:numId w:val="14"/>
        </w:numPr>
        <w:adjustRightInd w:val="0"/>
        <w:spacing w:afterLines="50" w:after="120" w:line="340" w:lineRule="atLeast"/>
        <w:ind w:leftChars="350" w:left="770" w:firstLine="0"/>
        <w:contextualSpacing w:val="0"/>
        <w:rPr>
          <w:rFonts w:ascii="KaiTi" w:eastAsia="KaiTi" w:hAnsi="KaiTi"/>
          <w:sz w:val="21"/>
          <w:szCs w:val="21"/>
          <w:lang w:eastAsia="zh-CN"/>
        </w:rPr>
      </w:pPr>
      <w:r w:rsidRPr="00F1424D">
        <w:rPr>
          <w:rFonts w:ascii="KaiTi" w:eastAsia="KaiTi" w:hAnsi="KaiTi" w:hint="eastAsia"/>
          <w:sz w:val="21"/>
          <w:szCs w:val="21"/>
          <w:lang w:eastAsia="zh-CN"/>
        </w:rPr>
        <w:t>财</w:t>
      </w:r>
      <w:r w:rsidRPr="00F1424D">
        <w:rPr>
          <w:rFonts w:ascii="KaiTi" w:eastAsia="KaiTi" w:hAnsi="KaiTi"/>
          <w:sz w:val="21"/>
          <w:szCs w:val="21"/>
          <w:lang w:eastAsia="zh-CN"/>
        </w:rPr>
        <w:t xml:space="preserve">  </w:t>
      </w:r>
      <w:r w:rsidRPr="00F1424D">
        <w:rPr>
          <w:rFonts w:ascii="KaiTi" w:eastAsia="KaiTi" w:hAnsi="KaiTi" w:hint="eastAsia"/>
          <w:sz w:val="21"/>
          <w:szCs w:val="21"/>
          <w:lang w:eastAsia="zh-CN"/>
        </w:rPr>
        <w:t>务</w:t>
      </w:r>
    </w:p>
    <w:p w:rsidR="006744B9" w:rsidRPr="00C944FF" w:rsidRDefault="006744B9" w:rsidP="00CE447E">
      <w:pPr>
        <w:overflowPunct w:val="0"/>
        <w:adjustRightInd w:val="0"/>
        <w:spacing w:afterLines="50" w:after="120" w:line="340" w:lineRule="atLeast"/>
        <w:ind w:leftChars="350" w:left="770"/>
        <w:rPr>
          <w:rFonts w:ascii="SimSun" w:hAnsi="SimSun"/>
          <w:sz w:val="21"/>
          <w:szCs w:val="21"/>
          <w:lang w:eastAsia="zh-CN"/>
        </w:rPr>
      </w:pPr>
      <w:r w:rsidRPr="00C944FF">
        <w:rPr>
          <w:rFonts w:ascii="SimSun" w:hAnsi="SimSun" w:hint="eastAsia"/>
          <w:sz w:val="21"/>
          <w:szCs w:val="21"/>
          <w:lang w:eastAsia="zh-CN"/>
        </w:rPr>
        <w:t>将</w:t>
      </w:r>
      <w:r w:rsidRPr="00C944FF">
        <w:rPr>
          <w:rFonts w:ascii="SimSun" w:hAnsi="SimSun"/>
          <w:sz w:val="21"/>
          <w:szCs w:val="21"/>
          <w:lang w:eastAsia="zh-CN"/>
        </w:rPr>
        <w:t>充分实施</w:t>
      </w:r>
      <w:r w:rsidRPr="00C944FF">
        <w:rPr>
          <w:rFonts w:ascii="SimSun" w:hAnsi="SimSun" w:hint="eastAsia"/>
          <w:sz w:val="21"/>
          <w:szCs w:val="21"/>
          <w:lang w:eastAsia="zh-CN"/>
        </w:rPr>
        <w:t>向</w:t>
      </w:r>
      <w:r w:rsidR="00FC1FC8">
        <w:rPr>
          <w:rFonts w:ascii="SimSun" w:hAnsi="SimSun"/>
          <w:sz w:val="21"/>
          <w:szCs w:val="21"/>
          <w:lang w:eastAsia="zh-CN"/>
        </w:rPr>
        <w:t>产权组织</w:t>
      </w:r>
      <w:r w:rsidRPr="00C944FF">
        <w:rPr>
          <w:rFonts w:ascii="SimSun" w:hAnsi="SimSun"/>
          <w:sz w:val="21"/>
          <w:szCs w:val="21"/>
          <w:lang w:eastAsia="zh-CN"/>
        </w:rPr>
        <w:t>新投资制度的</w:t>
      </w:r>
      <w:r w:rsidRPr="00C944FF">
        <w:rPr>
          <w:rFonts w:ascii="SimSun" w:hAnsi="SimSun" w:hint="eastAsia"/>
          <w:sz w:val="21"/>
          <w:szCs w:val="21"/>
          <w:lang w:eastAsia="zh-CN"/>
        </w:rPr>
        <w:t>过渡。</w:t>
      </w:r>
      <w:r w:rsidRPr="00C944FF">
        <w:rPr>
          <w:rFonts w:ascii="SimSun" w:hAnsi="SimSun"/>
          <w:sz w:val="21"/>
          <w:szCs w:val="21"/>
          <w:lang w:eastAsia="zh-CN"/>
        </w:rPr>
        <w:t>根据</w:t>
      </w:r>
      <w:r w:rsidRPr="00C944FF">
        <w:rPr>
          <w:rFonts w:ascii="SimSun" w:hAnsi="SimSun" w:hint="eastAsia"/>
          <w:sz w:val="21"/>
          <w:szCs w:val="21"/>
          <w:lang w:eastAsia="zh-CN"/>
        </w:rPr>
        <w:t>成员国作出</w:t>
      </w:r>
      <w:r w:rsidRPr="00C944FF">
        <w:rPr>
          <w:rFonts w:ascii="SimSun" w:hAnsi="SimSun"/>
          <w:sz w:val="21"/>
          <w:szCs w:val="21"/>
          <w:lang w:eastAsia="zh-CN"/>
        </w:rPr>
        <w:t>的</w:t>
      </w:r>
      <w:r w:rsidRPr="00C944FF">
        <w:rPr>
          <w:rFonts w:ascii="SimSun" w:hAnsi="SimSun" w:hint="eastAsia"/>
          <w:sz w:val="21"/>
          <w:szCs w:val="21"/>
          <w:lang w:eastAsia="zh-CN"/>
        </w:rPr>
        <w:t>决</w:t>
      </w:r>
      <w:r w:rsidR="00B76D07">
        <w:rPr>
          <w:rFonts w:ascii="SimSun" w:hAnsi="SimSun" w:hint="eastAsia"/>
          <w:sz w:val="21"/>
          <w:szCs w:val="21"/>
          <w:lang w:eastAsia="zh-CN"/>
        </w:rPr>
        <w:t>定</w:t>
      </w:r>
      <w:r w:rsidRPr="00C944FF">
        <w:rPr>
          <w:rFonts w:ascii="SimSun" w:hAnsi="SimSun"/>
          <w:sz w:val="21"/>
          <w:szCs w:val="21"/>
          <w:lang w:eastAsia="zh-CN"/>
        </w:rPr>
        <w:t>，秘书处将重点执行</w:t>
      </w:r>
      <w:r w:rsidRPr="00C944FF">
        <w:rPr>
          <w:rFonts w:ascii="SimSun" w:hAnsi="SimSun" w:hint="eastAsia"/>
          <w:sz w:val="21"/>
          <w:szCs w:val="21"/>
          <w:lang w:eastAsia="zh-CN"/>
        </w:rPr>
        <w:t>两项</w:t>
      </w:r>
      <w:r w:rsidRPr="00C944FF">
        <w:rPr>
          <w:rFonts w:ascii="SimSun" w:hAnsi="SimSun"/>
          <w:sz w:val="21"/>
          <w:szCs w:val="21"/>
          <w:lang w:eastAsia="zh-CN"/>
        </w:rPr>
        <w:t>新政策</w:t>
      </w:r>
      <w:r w:rsidRPr="00C944FF">
        <w:rPr>
          <w:rFonts w:ascii="SimSun" w:hAnsi="SimSun" w:hint="eastAsia"/>
          <w:sz w:val="21"/>
          <w:szCs w:val="21"/>
          <w:lang w:eastAsia="zh-CN"/>
        </w:rPr>
        <w:t>，分别涉及营运和核心现金，以及战略性现金</w:t>
      </w:r>
      <w:r w:rsidRPr="00C944FF">
        <w:rPr>
          <w:rFonts w:ascii="SimSun" w:hAnsi="SimSun"/>
          <w:sz w:val="21"/>
          <w:szCs w:val="21"/>
          <w:lang w:eastAsia="zh-CN"/>
        </w:rPr>
        <w:t>。</w:t>
      </w:r>
      <w:r w:rsidRPr="00C944FF">
        <w:rPr>
          <w:rFonts w:ascii="SimSun" w:hAnsi="SimSun" w:hint="eastAsia"/>
          <w:sz w:val="21"/>
          <w:szCs w:val="21"/>
          <w:lang w:eastAsia="zh-CN"/>
        </w:rPr>
        <w:t>另外</w:t>
      </w:r>
      <w:r w:rsidRPr="00C944FF">
        <w:rPr>
          <w:rFonts w:ascii="SimSun" w:hAnsi="SimSun"/>
          <w:sz w:val="21"/>
          <w:szCs w:val="21"/>
          <w:lang w:eastAsia="zh-CN"/>
        </w:rPr>
        <w:t>，</w:t>
      </w:r>
      <w:r w:rsidRPr="00C944FF">
        <w:rPr>
          <w:rFonts w:ascii="SimSun" w:hAnsi="SimSun" w:hint="eastAsia"/>
          <w:sz w:val="21"/>
          <w:szCs w:val="21"/>
          <w:lang w:eastAsia="zh-CN"/>
        </w:rPr>
        <w:t>WIPO</w:t>
      </w:r>
      <w:r w:rsidRPr="00C944FF">
        <w:rPr>
          <w:rFonts w:ascii="SimSun" w:hAnsi="SimSun"/>
          <w:sz w:val="21"/>
          <w:szCs w:val="21"/>
          <w:lang w:eastAsia="zh-CN"/>
        </w:rPr>
        <w:t>将</w:t>
      </w:r>
      <w:r w:rsidRPr="00C944FF">
        <w:rPr>
          <w:rFonts w:ascii="SimSun" w:hAnsi="SimSun" w:hint="eastAsia"/>
          <w:sz w:val="21"/>
          <w:szCs w:val="21"/>
          <w:lang w:eastAsia="zh-CN"/>
        </w:rPr>
        <w:t>建立</w:t>
      </w:r>
      <w:r w:rsidRPr="00C944FF">
        <w:rPr>
          <w:rFonts w:ascii="SimSun" w:hAnsi="SimSun"/>
          <w:sz w:val="21"/>
          <w:szCs w:val="21"/>
          <w:lang w:eastAsia="zh-CN"/>
        </w:rPr>
        <w:t>新的</w:t>
      </w:r>
      <w:r w:rsidRPr="00C944FF">
        <w:rPr>
          <w:rFonts w:ascii="SimSun" w:hAnsi="SimSun" w:hint="eastAsia"/>
          <w:sz w:val="21"/>
          <w:szCs w:val="21"/>
          <w:lang w:eastAsia="zh-CN"/>
        </w:rPr>
        <w:t>财务运作</w:t>
      </w:r>
      <w:r w:rsidRPr="00C944FF">
        <w:rPr>
          <w:rFonts w:ascii="SimSun" w:hAnsi="SimSun"/>
          <w:sz w:val="21"/>
          <w:szCs w:val="21"/>
          <w:lang w:eastAsia="zh-CN"/>
        </w:rPr>
        <w:t>信息技术平台</w:t>
      </w:r>
      <w:r w:rsidRPr="00C944FF">
        <w:rPr>
          <w:rFonts w:ascii="SimSun" w:hAnsi="SimSun" w:hint="eastAsia"/>
          <w:sz w:val="21"/>
          <w:szCs w:val="21"/>
          <w:lang w:eastAsia="zh-CN"/>
        </w:rPr>
        <w:t>，将之更好纳入</w:t>
      </w:r>
      <w:r w:rsidR="00FC1FC8">
        <w:rPr>
          <w:rFonts w:ascii="SimSun" w:hAnsi="SimSun"/>
          <w:sz w:val="21"/>
          <w:szCs w:val="21"/>
          <w:lang w:eastAsia="zh-CN"/>
        </w:rPr>
        <w:t>产权组织</w:t>
      </w:r>
      <w:r w:rsidRPr="00C944FF">
        <w:rPr>
          <w:rFonts w:ascii="SimSun" w:hAnsi="SimSun" w:hint="eastAsia"/>
          <w:sz w:val="21"/>
          <w:szCs w:val="21"/>
          <w:lang w:eastAsia="zh-CN"/>
        </w:rPr>
        <w:t>的业务运作</w:t>
      </w:r>
      <w:r w:rsidRPr="00C944FF">
        <w:rPr>
          <w:rFonts w:ascii="SimSun" w:hAnsi="SimSun"/>
          <w:sz w:val="21"/>
          <w:szCs w:val="21"/>
          <w:lang w:eastAsia="zh-CN"/>
        </w:rPr>
        <w:t>，</w:t>
      </w:r>
      <w:r w:rsidRPr="00C944FF">
        <w:rPr>
          <w:rFonts w:ascii="SimSun" w:hAnsi="SimSun" w:hint="eastAsia"/>
          <w:sz w:val="21"/>
          <w:szCs w:val="21"/>
          <w:lang w:eastAsia="zh-CN"/>
        </w:rPr>
        <w:t>以便</w:t>
      </w:r>
      <w:r w:rsidRPr="00C944FF">
        <w:rPr>
          <w:rFonts w:ascii="SimSun" w:hAnsi="SimSun"/>
          <w:sz w:val="21"/>
          <w:szCs w:val="21"/>
          <w:lang w:eastAsia="zh-CN"/>
        </w:rPr>
        <w:t>进行</w:t>
      </w:r>
      <w:r w:rsidRPr="00C944FF">
        <w:rPr>
          <w:rFonts w:ascii="SimSun" w:hAnsi="SimSun" w:hint="eastAsia"/>
          <w:sz w:val="21"/>
          <w:szCs w:val="21"/>
          <w:lang w:eastAsia="zh-CN"/>
        </w:rPr>
        <w:t>财务</w:t>
      </w:r>
      <w:r w:rsidRPr="00C944FF">
        <w:rPr>
          <w:rFonts w:ascii="SimSun" w:hAnsi="SimSun"/>
          <w:sz w:val="21"/>
          <w:szCs w:val="21"/>
          <w:lang w:eastAsia="zh-CN"/>
        </w:rPr>
        <w:t>结算和</w:t>
      </w:r>
      <w:r w:rsidRPr="00C944FF">
        <w:rPr>
          <w:rFonts w:ascii="SimSun" w:hAnsi="SimSun" w:hint="eastAsia"/>
          <w:sz w:val="21"/>
          <w:szCs w:val="21"/>
          <w:lang w:eastAsia="zh-CN"/>
        </w:rPr>
        <w:t>取得成果</w:t>
      </w:r>
      <w:r w:rsidRPr="00C944FF">
        <w:rPr>
          <w:rFonts w:ascii="SimSun" w:hAnsi="SimSun"/>
          <w:sz w:val="21"/>
          <w:szCs w:val="21"/>
          <w:lang w:eastAsia="zh-CN"/>
        </w:rPr>
        <w:t>。这</w:t>
      </w:r>
      <w:r w:rsidRPr="00C944FF">
        <w:rPr>
          <w:rFonts w:ascii="SimSun" w:hAnsi="SimSun" w:hint="eastAsia"/>
          <w:sz w:val="21"/>
          <w:szCs w:val="21"/>
          <w:lang w:eastAsia="zh-CN"/>
        </w:rPr>
        <w:t>一</w:t>
      </w:r>
      <w:r w:rsidRPr="00C944FF">
        <w:rPr>
          <w:rFonts w:ascii="SimSun" w:hAnsi="SimSun"/>
          <w:sz w:val="21"/>
          <w:szCs w:val="21"/>
          <w:lang w:eastAsia="zh-CN"/>
        </w:rPr>
        <w:t>平台将</w:t>
      </w:r>
      <w:r w:rsidRPr="00C944FF">
        <w:rPr>
          <w:rFonts w:ascii="SimSun" w:hAnsi="SimSun" w:hint="eastAsia"/>
          <w:sz w:val="21"/>
          <w:szCs w:val="21"/>
          <w:lang w:eastAsia="zh-CN"/>
        </w:rPr>
        <w:t>支持向WIPO的</w:t>
      </w:r>
      <w:r w:rsidRPr="00C944FF">
        <w:rPr>
          <w:rFonts w:ascii="SimSun" w:hAnsi="SimSun"/>
          <w:sz w:val="21"/>
          <w:szCs w:val="21"/>
          <w:lang w:eastAsia="zh-CN"/>
        </w:rPr>
        <w:t>利益</w:t>
      </w:r>
      <w:r w:rsidRPr="00C944FF">
        <w:rPr>
          <w:rFonts w:ascii="SimSun" w:hAnsi="SimSun" w:hint="eastAsia"/>
          <w:sz w:val="21"/>
          <w:szCs w:val="21"/>
          <w:lang w:eastAsia="zh-CN"/>
        </w:rPr>
        <w:t>相关者</w:t>
      </w:r>
      <w:r w:rsidRPr="00C944FF">
        <w:rPr>
          <w:rFonts w:ascii="SimSun" w:hAnsi="SimSun"/>
          <w:sz w:val="21"/>
          <w:szCs w:val="21"/>
          <w:lang w:eastAsia="zh-CN"/>
        </w:rPr>
        <w:t>，包括</w:t>
      </w:r>
      <w:r w:rsidRPr="00C944FF">
        <w:rPr>
          <w:rFonts w:ascii="SimSun" w:hAnsi="SimSun" w:hint="eastAsia"/>
          <w:sz w:val="21"/>
          <w:szCs w:val="21"/>
          <w:lang w:eastAsia="zh-CN"/>
        </w:rPr>
        <w:t>向</w:t>
      </w:r>
      <w:r w:rsidRPr="00C944FF">
        <w:rPr>
          <w:rFonts w:ascii="SimSun" w:hAnsi="SimSun"/>
          <w:sz w:val="21"/>
          <w:szCs w:val="21"/>
          <w:lang w:eastAsia="zh-CN"/>
        </w:rPr>
        <w:t>全球知识产权体系</w:t>
      </w:r>
      <w:r w:rsidRPr="00C944FF">
        <w:rPr>
          <w:rFonts w:ascii="SimSun" w:hAnsi="SimSun" w:hint="eastAsia"/>
          <w:sz w:val="21"/>
          <w:szCs w:val="21"/>
          <w:lang w:eastAsia="zh-CN"/>
        </w:rPr>
        <w:t>的使用者有效</w:t>
      </w:r>
      <w:r w:rsidRPr="00C944FF">
        <w:rPr>
          <w:rFonts w:ascii="SimSun" w:hAnsi="SimSun"/>
          <w:sz w:val="21"/>
          <w:szCs w:val="21"/>
          <w:lang w:eastAsia="zh-CN"/>
        </w:rPr>
        <w:t>提供</w:t>
      </w:r>
      <w:r w:rsidRPr="00C944FF">
        <w:rPr>
          <w:rFonts w:ascii="SimSun" w:hAnsi="SimSun" w:hint="eastAsia"/>
          <w:sz w:val="21"/>
          <w:szCs w:val="21"/>
          <w:lang w:eastAsia="zh-CN"/>
        </w:rPr>
        <w:t>财务</w:t>
      </w:r>
      <w:r w:rsidRPr="00C944FF">
        <w:rPr>
          <w:rFonts w:ascii="SimSun" w:hAnsi="SimSun"/>
          <w:sz w:val="21"/>
          <w:szCs w:val="21"/>
          <w:lang w:eastAsia="zh-CN"/>
        </w:rPr>
        <w:t>服务</w:t>
      </w:r>
      <w:r w:rsidRPr="00C944FF">
        <w:rPr>
          <w:rFonts w:ascii="SimSun" w:hAnsi="SimSun" w:hint="eastAsia"/>
          <w:sz w:val="21"/>
          <w:szCs w:val="21"/>
          <w:lang w:eastAsia="zh-CN"/>
        </w:rPr>
        <w:t>。这一</w:t>
      </w:r>
      <w:r w:rsidRPr="00C944FF">
        <w:rPr>
          <w:rFonts w:ascii="SimSun" w:hAnsi="SimSun"/>
          <w:sz w:val="21"/>
          <w:szCs w:val="21"/>
          <w:lang w:eastAsia="zh-CN"/>
        </w:rPr>
        <w:t>计划需要投入大量时间和资源，</w:t>
      </w:r>
      <w:r w:rsidRPr="00C944FF">
        <w:rPr>
          <w:rFonts w:ascii="SimSun" w:hAnsi="SimSun" w:hint="eastAsia"/>
          <w:sz w:val="21"/>
          <w:szCs w:val="21"/>
          <w:lang w:eastAsia="zh-CN"/>
        </w:rPr>
        <w:t>还</w:t>
      </w:r>
      <w:r w:rsidRPr="00C944FF">
        <w:rPr>
          <w:rFonts w:ascii="SimSun" w:hAnsi="SimSun"/>
          <w:sz w:val="21"/>
          <w:szCs w:val="21"/>
          <w:lang w:eastAsia="zh-CN"/>
        </w:rPr>
        <w:t>需要加强</w:t>
      </w:r>
      <w:r w:rsidRPr="00C944FF">
        <w:rPr>
          <w:rFonts w:ascii="SimSun" w:hAnsi="SimSun" w:hint="eastAsia"/>
          <w:sz w:val="21"/>
          <w:szCs w:val="21"/>
          <w:lang w:eastAsia="zh-CN"/>
        </w:rPr>
        <w:t>业务</w:t>
      </w:r>
      <w:r w:rsidRPr="00C944FF">
        <w:rPr>
          <w:rFonts w:ascii="SimSun" w:hAnsi="SimSun"/>
          <w:sz w:val="21"/>
          <w:szCs w:val="21"/>
          <w:lang w:eastAsia="zh-CN"/>
        </w:rPr>
        <w:t>部门和</w:t>
      </w:r>
      <w:r w:rsidRPr="00C944FF">
        <w:rPr>
          <w:rFonts w:ascii="SimSun" w:hAnsi="SimSun" w:hint="eastAsia"/>
          <w:sz w:val="21"/>
          <w:szCs w:val="21"/>
          <w:lang w:eastAsia="zh-CN"/>
        </w:rPr>
        <w:t>财务部门</w:t>
      </w:r>
      <w:r w:rsidRPr="00C944FF">
        <w:rPr>
          <w:rFonts w:ascii="SimSun" w:hAnsi="SimSun"/>
          <w:sz w:val="21"/>
          <w:szCs w:val="21"/>
          <w:lang w:eastAsia="zh-CN"/>
        </w:rPr>
        <w:t>之间的合作，但应该可以大幅提高</w:t>
      </w:r>
      <w:r w:rsidRPr="00C944FF">
        <w:rPr>
          <w:rFonts w:ascii="SimSun" w:hAnsi="SimSun" w:hint="eastAsia"/>
          <w:sz w:val="21"/>
          <w:szCs w:val="21"/>
          <w:lang w:eastAsia="zh-CN"/>
        </w:rPr>
        <w:t>向</w:t>
      </w:r>
      <w:r w:rsidR="00077A23">
        <w:rPr>
          <w:rFonts w:ascii="SimSun" w:hAnsi="SimSun"/>
          <w:sz w:val="21"/>
          <w:szCs w:val="21"/>
          <w:lang w:eastAsia="zh-CN"/>
        </w:rPr>
        <w:t>知识产权局</w:t>
      </w:r>
      <w:r w:rsidRPr="00C944FF">
        <w:rPr>
          <w:rFonts w:ascii="SimSun" w:hAnsi="SimSun"/>
          <w:sz w:val="21"/>
          <w:szCs w:val="21"/>
          <w:lang w:eastAsia="zh-CN"/>
        </w:rPr>
        <w:t>和用户提供服务的效率</w:t>
      </w:r>
      <w:r w:rsidRPr="00C944FF">
        <w:rPr>
          <w:rFonts w:ascii="SimSun" w:hAnsi="SimSun" w:hint="eastAsia"/>
          <w:sz w:val="21"/>
          <w:szCs w:val="21"/>
          <w:lang w:eastAsia="zh-CN"/>
        </w:rPr>
        <w:t>和</w:t>
      </w:r>
      <w:r w:rsidRPr="00C944FF">
        <w:rPr>
          <w:rFonts w:ascii="SimSun" w:hAnsi="SimSun"/>
          <w:sz w:val="21"/>
          <w:szCs w:val="21"/>
          <w:lang w:eastAsia="zh-CN"/>
        </w:rPr>
        <w:t>质量。</w:t>
      </w:r>
    </w:p>
    <w:p w:rsidR="006744B9" w:rsidRPr="00B00720" w:rsidRDefault="006744B9" w:rsidP="007B1E26">
      <w:pPr>
        <w:pStyle w:val="ListParagraph"/>
        <w:numPr>
          <w:ilvl w:val="0"/>
          <w:numId w:val="14"/>
        </w:numPr>
        <w:adjustRightInd w:val="0"/>
        <w:spacing w:afterLines="50" w:after="120" w:line="340" w:lineRule="atLeast"/>
        <w:ind w:leftChars="350" w:left="770" w:firstLine="0"/>
        <w:contextualSpacing w:val="0"/>
        <w:rPr>
          <w:rFonts w:ascii="SimSun" w:hAnsi="SimSun"/>
          <w:sz w:val="21"/>
          <w:szCs w:val="21"/>
        </w:rPr>
      </w:pPr>
      <w:r w:rsidRPr="00F1424D">
        <w:rPr>
          <w:rFonts w:ascii="KaiTi" w:eastAsia="KaiTi" w:hAnsi="KaiTi" w:hint="eastAsia"/>
          <w:sz w:val="21"/>
          <w:szCs w:val="21"/>
          <w:lang w:eastAsia="zh-CN"/>
        </w:rPr>
        <w:t>人力</w:t>
      </w:r>
      <w:r w:rsidRPr="00F1424D">
        <w:rPr>
          <w:rFonts w:ascii="KaiTi" w:eastAsia="KaiTi" w:hAnsi="KaiTi"/>
          <w:sz w:val="21"/>
          <w:szCs w:val="21"/>
          <w:lang w:eastAsia="zh-CN"/>
        </w:rPr>
        <w:t>资源</w:t>
      </w:r>
    </w:p>
    <w:p w:rsidR="006744B9" w:rsidRPr="00C944FF" w:rsidRDefault="006744B9" w:rsidP="00CE447E">
      <w:pPr>
        <w:overflowPunct w:val="0"/>
        <w:adjustRightInd w:val="0"/>
        <w:spacing w:afterLines="50" w:after="120" w:line="340" w:lineRule="atLeast"/>
        <w:ind w:leftChars="350" w:left="770"/>
        <w:rPr>
          <w:rFonts w:ascii="SimSun" w:hAnsi="SimSun"/>
          <w:sz w:val="21"/>
          <w:szCs w:val="21"/>
          <w:lang w:eastAsia="zh-CN"/>
        </w:rPr>
      </w:pPr>
      <w:r w:rsidRPr="00C944FF">
        <w:rPr>
          <w:rFonts w:ascii="SimSun" w:hAnsi="SimSun" w:hint="eastAsia"/>
          <w:sz w:val="21"/>
          <w:szCs w:val="21"/>
          <w:lang w:eastAsia="zh-CN"/>
        </w:rPr>
        <w:t>将</w:t>
      </w:r>
      <w:r w:rsidRPr="00C944FF">
        <w:rPr>
          <w:rFonts w:ascii="SimSun" w:hAnsi="SimSun"/>
          <w:sz w:val="21"/>
          <w:szCs w:val="21"/>
          <w:lang w:eastAsia="zh-CN"/>
        </w:rPr>
        <w:t>继续</w:t>
      </w:r>
      <w:r w:rsidRPr="00C944FF">
        <w:rPr>
          <w:rFonts w:ascii="SimSun" w:hAnsi="SimSun" w:hint="eastAsia"/>
          <w:sz w:val="21"/>
          <w:szCs w:val="21"/>
          <w:lang w:eastAsia="zh-CN"/>
        </w:rPr>
        <w:t>使工作人员</w:t>
      </w:r>
      <w:r w:rsidRPr="00C944FF">
        <w:rPr>
          <w:rFonts w:ascii="SimSun" w:hAnsi="SimSun"/>
          <w:sz w:val="21"/>
          <w:szCs w:val="21"/>
          <w:lang w:eastAsia="zh-CN"/>
        </w:rPr>
        <w:t>技能适应不断变化的</w:t>
      </w:r>
      <w:r w:rsidRPr="00C944FF">
        <w:rPr>
          <w:rFonts w:ascii="SimSun" w:hAnsi="SimSun" w:hint="eastAsia"/>
          <w:sz w:val="21"/>
          <w:szCs w:val="21"/>
          <w:lang w:eastAsia="zh-CN"/>
        </w:rPr>
        <w:t>条件</w:t>
      </w:r>
      <w:r w:rsidRPr="00C944FF">
        <w:rPr>
          <w:rFonts w:ascii="SimSun" w:hAnsi="SimSun"/>
          <w:sz w:val="21"/>
          <w:szCs w:val="21"/>
          <w:lang w:eastAsia="zh-CN"/>
        </w:rPr>
        <w:t>和</w:t>
      </w:r>
      <w:r w:rsidRPr="00C944FF">
        <w:rPr>
          <w:rFonts w:ascii="SimSun" w:hAnsi="SimSun" w:hint="eastAsia"/>
          <w:sz w:val="21"/>
          <w:szCs w:val="21"/>
          <w:lang w:eastAsia="zh-CN"/>
        </w:rPr>
        <w:t>需要，</w:t>
      </w:r>
      <w:r w:rsidRPr="00C944FF">
        <w:rPr>
          <w:rFonts w:ascii="SimSun" w:hAnsi="SimSun"/>
          <w:sz w:val="21"/>
          <w:szCs w:val="21"/>
          <w:lang w:eastAsia="zh-CN"/>
        </w:rPr>
        <w:t>实现</w:t>
      </w:r>
      <w:r w:rsidRPr="00C944FF">
        <w:rPr>
          <w:rFonts w:ascii="SimSun" w:hAnsi="SimSun" w:hint="eastAsia"/>
          <w:sz w:val="21"/>
          <w:szCs w:val="21"/>
          <w:lang w:eastAsia="zh-CN"/>
        </w:rPr>
        <w:t>各地区</w:t>
      </w:r>
      <w:r w:rsidRPr="00C944FF">
        <w:rPr>
          <w:rFonts w:ascii="SimSun" w:hAnsi="SimSun"/>
          <w:sz w:val="21"/>
          <w:szCs w:val="21"/>
          <w:lang w:eastAsia="zh-CN"/>
        </w:rPr>
        <w:t>在</w:t>
      </w:r>
      <w:r w:rsidR="00FC1FC8">
        <w:rPr>
          <w:rFonts w:ascii="SimSun" w:hAnsi="SimSun"/>
          <w:sz w:val="21"/>
          <w:szCs w:val="21"/>
          <w:lang w:eastAsia="zh-CN"/>
        </w:rPr>
        <w:t>产权组织</w:t>
      </w:r>
      <w:r w:rsidRPr="00C944FF">
        <w:rPr>
          <w:rFonts w:ascii="SimSun" w:hAnsi="SimSun"/>
          <w:sz w:val="21"/>
          <w:szCs w:val="21"/>
          <w:lang w:eastAsia="zh-CN"/>
        </w:rPr>
        <w:t>内</w:t>
      </w:r>
      <w:r w:rsidRPr="00C944FF">
        <w:rPr>
          <w:rFonts w:ascii="SimSun" w:hAnsi="SimSun" w:hint="eastAsia"/>
          <w:sz w:val="21"/>
          <w:szCs w:val="21"/>
          <w:lang w:eastAsia="zh-CN"/>
        </w:rPr>
        <w:t>代表性</w:t>
      </w:r>
      <w:r w:rsidRPr="00C944FF">
        <w:rPr>
          <w:rFonts w:ascii="SimSun" w:hAnsi="SimSun"/>
          <w:sz w:val="21"/>
          <w:szCs w:val="21"/>
          <w:lang w:eastAsia="zh-CN"/>
        </w:rPr>
        <w:t>的平等</w:t>
      </w:r>
      <w:r w:rsidRPr="00C944FF">
        <w:rPr>
          <w:rFonts w:ascii="SimSun" w:hAnsi="SimSun" w:hint="eastAsia"/>
          <w:sz w:val="21"/>
          <w:szCs w:val="21"/>
          <w:lang w:eastAsia="zh-CN"/>
        </w:rPr>
        <w:t>，实现各级工作人员的</w:t>
      </w:r>
      <w:r w:rsidRPr="00C944FF">
        <w:rPr>
          <w:rFonts w:ascii="SimSun" w:hAnsi="SimSun"/>
          <w:sz w:val="21"/>
          <w:szCs w:val="21"/>
          <w:lang w:eastAsia="zh-CN"/>
        </w:rPr>
        <w:t>性别平等和多样性。</w:t>
      </w:r>
    </w:p>
    <w:p w:rsidR="006744B9" w:rsidRPr="00B00720" w:rsidRDefault="006744B9" w:rsidP="00CE447E">
      <w:pPr>
        <w:pStyle w:val="ListParagraph"/>
        <w:numPr>
          <w:ilvl w:val="0"/>
          <w:numId w:val="14"/>
        </w:numPr>
        <w:adjustRightInd w:val="0"/>
        <w:spacing w:afterLines="50" w:after="120" w:line="340" w:lineRule="atLeast"/>
        <w:ind w:leftChars="350" w:left="770" w:firstLine="0"/>
        <w:contextualSpacing w:val="0"/>
        <w:rPr>
          <w:rFonts w:ascii="SimSun" w:hAnsi="SimSun"/>
          <w:sz w:val="21"/>
          <w:szCs w:val="21"/>
        </w:rPr>
      </w:pPr>
      <w:r w:rsidRPr="00F1424D">
        <w:rPr>
          <w:rFonts w:ascii="KaiTi" w:eastAsia="KaiTi" w:hAnsi="KaiTi" w:hint="eastAsia"/>
          <w:sz w:val="21"/>
          <w:szCs w:val="21"/>
          <w:lang w:eastAsia="zh-CN"/>
        </w:rPr>
        <w:t>信息</w:t>
      </w:r>
      <w:r w:rsidRPr="00F1424D">
        <w:rPr>
          <w:rFonts w:ascii="KaiTi" w:eastAsia="KaiTi" w:hAnsi="KaiTi"/>
          <w:sz w:val="21"/>
          <w:szCs w:val="21"/>
          <w:lang w:eastAsia="zh-CN"/>
        </w:rPr>
        <w:t>技术</w:t>
      </w:r>
    </w:p>
    <w:p w:rsidR="006744B9" w:rsidRPr="00C944FF" w:rsidRDefault="00FC1FC8" w:rsidP="00CE447E">
      <w:pPr>
        <w:overflowPunct w:val="0"/>
        <w:adjustRightInd w:val="0"/>
        <w:spacing w:afterLines="50" w:after="120" w:line="340" w:lineRule="atLeast"/>
        <w:ind w:leftChars="350" w:left="770"/>
        <w:rPr>
          <w:rFonts w:ascii="SimSun" w:hAnsi="SimSun"/>
          <w:sz w:val="21"/>
          <w:szCs w:val="21"/>
          <w:lang w:eastAsia="zh-CN"/>
        </w:rPr>
      </w:pPr>
      <w:r>
        <w:rPr>
          <w:rFonts w:ascii="SimSun" w:hAnsi="SimSun" w:hint="eastAsia"/>
          <w:sz w:val="21"/>
          <w:szCs w:val="21"/>
          <w:lang w:eastAsia="zh-CN"/>
        </w:rPr>
        <w:t>产权组织</w:t>
      </w:r>
      <w:r w:rsidR="006744B9" w:rsidRPr="00C944FF">
        <w:rPr>
          <w:rFonts w:ascii="SimSun" w:hAnsi="SimSun"/>
          <w:sz w:val="21"/>
          <w:szCs w:val="21"/>
          <w:lang w:eastAsia="zh-CN"/>
        </w:rPr>
        <w:t>将进一步发展</w:t>
      </w:r>
      <w:r w:rsidR="006744B9" w:rsidRPr="00C944FF">
        <w:rPr>
          <w:rFonts w:ascii="SimSun" w:hAnsi="SimSun" w:hint="eastAsia"/>
          <w:sz w:val="21"/>
          <w:szCs w:val="21"/>
          <w:lang w:eastAsia="zh-CN"/>
        </w:rPr>
        <w:t>其</w:t>
      </w:r>
      <w:r w:rsidR="006744B9" w:rsidRPr="00C944FF">
        <w:rPr>
          <w:rFonts w:ascii="SimSun" w:hAnsi="SimSun"/>
          <w:sz w:val="21"/>
          <w:szCs w:val="21"/>
          <w:lang w:eastAsia="zh-CN"/>
        </w:rPr>
        <w:t>企业架构</w:t>
      </w:r>
      <w:r w:rsidR="006744B9" w:rsidRPr="00C944FF">
        <w:rPr>
          <w:rFonts w:ascii="SimSun" w:hAnsi="SimSun" w:hint="eastAsia"/>
          <w:sz w:val="21"/>
          <w:szCs w:val="21"/>
          <w:lang w:eastAsia="zh-CN"/>
        </w:rPr>
        <w:t>，提升自身</w:t>
      </w:r>
      <w:r w:rsidR="006744B9" w:rsidRPr="00C944FF">
        <w:rPr>
          <w:rFonts w:ascii="SimSun" w:hAnsi="SimSun"/>
          <w:sz w:val="21"/>
          <w:szCs w:val="21"/>
          <w:lang w:eastAsia="zh-CN"/>
        </w:rPr>
        <w:t>信息技术能力，</w:t>
      </w:r>
      <w:r w:rsidR="006744B9" w:rsidRPr="00C944FF">
        <w:rPr>
          <w:rFonts w:ascii="SimSun" w:hAnsi="SimSun" w:hint="eastAsia"/>
          <w:sz w:val="21"/>
          <w:szCs w:val="21"/>
          <w:lang w:eastAsia="zh-CN"/>
        </w:rPr>
        <w:t>促进</w:t>
      </w:r>
      <w:r w:rsidR="006744B9" w:rsidRPr="00C944FF">
        <w:rPr>
          <w:rFonts w:ascii="SimSun" w:hAnsi="SimSun"/>
          <w:sz w:val="21"/>
          <w:szCs w:val="21"/>
          <w:lang w:eastAsia="zh-CN"/>
        </w:rPr>
        <w:t>业务</w:t>
      </w:r>
      <w:r w:rsidR="006744B9" w:rsidRPr="00C944FF">
        <w:rPr>
          <w:rFonts w:ascii="SimSun" w:hAnsi="SimSun" w:hint="eastAsia"/>
          <w:sz w:val="21"/>
          <w:szCs w:val="21"/>
          <w:lang w:eastAsia="zh-CN"/>
        </w:rPr>
        <w:t>战略</w:t>
      </w:r>
      <w:r w:rsidR="006744B9" w:rsidRPr="00C944FF">
        <w:rPr>
          <w:rFonts w:ascii="SimSun" w:hAnsi="SimSun"/>
          <w:sz w:val="21"/>
          <w:szCs w:val="21"/>
          <w:lang w:eastAsia="zh-CN"/>
        </w:rPr>
        <w:t>的实施，</w:t>
      </w:r>
      <w:r w:rsidR="006744B9" w:rsidRPr="00C944FF">
        <w:rPr>
          <w:rFonts w:ascii="SimSun" w:hAnsi="SimSun" w:hint="eastAsia"/>
          <w:sz w:val="21"/>
          <w:szCs w:val="21"/>
          <w:lang w:eastAsia="zh-CN"/>
        </w:rPr>
        <w:t>从而</w:t>
      </w:r>
      <w:r w:rsidR="006744B9" w:rsidRPr="00C944FF">
        <w:rPr>
          <w:rFonts w:ascii="SimSun" w:hAnsi="SimSun"/>
          <w:sz w:val="21"/>
          <w:szCs w:val="21"/>
          <w:lang w:eastAsia="zh-CN"/>
        </w:rPr>
        <w:t>弥合</w:t>
      </w:r>
      <w:r w:rsidR="006744B9" w:rsidRPr="00C944FF">
        <w:rPr>
          <w:rFonts w:ascii="SimSun" w:hAnsi="SimSun" w:hint="eastAsia"/>
          <w:sz w:val="21"/>
          <w:szCs w:val="21"/>
          <w:lang w:eastAsia="zh-CN"/>
        </w:rPr>
        <w:t>商业</w:t>
      </w:r>
      <w:r w:rsidR="006744B9" w:rsidRPr="00C944FF">
        <w:rPr>
          <w:rFonts w:ascii="SimSun" w:hAnsi="SimSun"/>
          <w:sz w:val="21"/>
          <w:szCs w:val="21"/>
          <w:lang w:eastAsia="zh-CN"/>
        </w:rPr>
        <w:t>需求和</w:t>
      </w:r>
      <w:r w:rsidR="006744B9" w:rsidRPr="00C944FF">
        <w:rPr>
          <w:rFonts w:ascii="SimSun" w:hAnsi="SimSun" w:hint="eastAsia"/>
          <w:sz w:val="21"/>
          <w:szCs w:val="21"/>
          <w:lang w:eastAsia="zh-CN"/>
        </w:rPr>
        <w:t>业务</w:t>
      </w:r>
      <w:r w:rsidR="006744B9" w:rsidRPr="00C944FF">
        <w:rPr>
          <w:rFonts w:ascii="SimSun" w:hAnsi="SimSun"/>
          <w:sz w:val="21"/>
          <w:szCs w:val="21"/>
          <w:lang w:eastAsia="zh-CN"/>
        </w:rPr>
        <w:t>活动之间的差距。</w:t>
      </w:r>
      <w:r w:rsidR="006744B9" w:rsidRPr="00C944FF">
        <w:rPr>
          <w:rFonts w:ascii="SimSun" w:hAnsi="SimSun" w:hint="eastAsia"/>
          <w:sz w:val="21"/>
          <w:szCs w:val="21"/>
          <w:lang w:eastAsia="zh-CN"/>
        </w:rPr>
        <w:t>部署</w:t>
      </w:r>
      <w:r w:rsidR="006744B9" w:rsidRPr="00C944FF">
        <w:rPr>
          <w:rFonts w:ascii="SimSun" w:hAnsi="SimSun"/>
          <w:sz w:val="21"/>
          <w:szCs w:val="21"/>
          <w:lang w:eastAsia="zh-CN"/>
        </w:rPr>
        <w:t>加强</w:t>
      </w:r>
      <w:r w:rsidR="006744B9" w:rsidRPr="00C944FF">
        <w:rPr>
          <w:rFonts w:ascii="SimSun" w:hAnsi="SimSun" w:hint="eastAsia"/>
          <w:sz w:val="21"/>
          <w:szCs w:val="21"/>
          <w:lang w:eastAsia="zh-CN"/>
        </w:rPr>
        <w:t>版</w:t>
      </w:r>
      <w:r w:rsidR="006744B9" w:rsidRPr="00C944FF">
        <w:rPr>
          <w:rFonts w:ascii="SimSun" w:hAnsi="SimSun"/>
          <w:sz w:val="21"/>
          <w:szCs w:val="21"/>
          <w:lang w:eastAsia="zh-CN"/>
        </w:rPr>
        <w:t>的</w:t>
      </w:r>
      <w:r w:rsidR="006744B9" w:rsidRPr="00C944FF">
        <w:rPr>
          <w:rFonts w:ascii="SimSun" w:hAnsi="SimSun" w:hint="eastAsia"/>
          <w:sz w:val="21"/>
          <w:szCs w:val="21"/>
          <w:lang w:eastAsia="zh-CN"/>
        </w:rPr>
        <w:t>企业</w:t>
      </w:r>
      <w:r w:rsidR="006744B9" w:rsidRPr="00C944FF">
        <w:rPr>
          <w:rFonts w:ascii="SimSun" w:hAnsi="SimSun"/>
          <w:sz w:val="21"/>
          <w:szCs w:val="21"/>
          <w:lang w:eastAsia="zh-CN"/>
        </w:rPr>
        <w:t>架构</w:t>
      </w:r>
      <w:r w:rsidR="006744B9" w:rsidRPr="00C944FF">
        <w:rPr>
          <w:rFonts w:ascii="SimSun" w:hAnsi="SimSun" w:hint="eastAsia"/>
          <w:sz w:val="21"/>
          <w:szCs w:val="21"/>
          <w:lang w:eastAsia="zh-CN"/>
        </w:rPr>
        <w:t>可提高</w:t>
      </w:r>
      <w:r w:rsidR="006744B9" w:rsidRPr="00C944FF">
        <w:rPr>
          <w:rFonts w:ascii="SimSun" w:hAnsi="SimSun"/>
          <w:sz w:val="21"/>
          <w:szCs w:val="21"/>
          <w:lang w:eastAsia="zh-CN"/>
        </w:rPr>
        <w:t>用于</w:t>
      </w:r>
      <w:r>
        <w:rPr>
          <w:rFonts w:ascii="SimSun" w:hAnsi="SimSun"/>
          <w:sz w:val="21"/>
          <w:szCs w:val="21"/>
          <w:lang w:eastAsia="zh-CN"/>
        </w:rPr>
        <w:t>产权组织</w:t>
      </w:r>
      <w:r w:rsidR="006744B9" w:rsidRPr="00C944FF">
        <w:rPr>
          <w:rFonts w:ascii="SimSun" w:hAnsi="SimSun" w:hint="eastAsia"/>
          <w:sz w:val="21"/>
          <w:szCs w:val="21"/>
          <w:lang w:eastAsia="zh-CN"/>
        </w:rPr>
        <w:t>业务</w:t>
      </w:r>
      <w:r w:rsidR="006744B9" w:rsidRPr="00C944FF">
        <w:rPr>
          <w:rFonts w:ascii="SimSun" w:hAnsi="SimSun"/>
          <w:sz w:val="21"/>
          <w:szCs w:val="21"/>
          <w:lang w:eastAsia="zh-CN"/>
        </w:rPr>
        <w:t>功能的</w:t>
      </w:r>
      <w:r w:rsidR="006744B9" w:rsidRPr="00C944FF">
        <w:rPr>
          <w:rFonts w:ascii="SimSun" w:hAnsi="SimSun" w:hint="eastAsia"/>
          <w:sz w:val="21"/>
          <w:szCs w:val="21"/>
          <w:lang w:eastAsia="zh-CN"/>
        </w:rPr>
        <w:t>ICT解决</w:t>
      </w:r>
      <w:r w:rsidR="006744B9" w:rsidRPr="00C944FF">
        <w:rPr>
          <w:rFonts w:ascii="SimSun" w:hAnsi="SimSun"/>
          <w:sz w:val="21"/>
          <w:szCs w:val="21"/>
          <w:lang w:eastAsia="zh-CN"/>
        </w:rPr>
        <w:t>方案的质量、一致性、效率和</w:t>
      </w:r>
      <w:r w:rsidR="006744B9" w:rsidRPr="00C944FF">
        <w:rPr>
          <w:rFonts w:ascii="SimSun" w:hAnsi="SimSun" w:hint="eastAsia"/>
          <w:sz w:val="21"/>
          <w:szCs w:val="21"/>
          <w:lang w:eastAsia="zh-CN"/>
        </w:rPr>
        <w:t>相关性</w:t>
      </w:r>
      <w:r w:rsidR="006744B9" w:rsidRPr="00C944FF">
        <w:rPr>
          <w:rFonts w:ascii="SimSun" w:hAnsi="SimSun"/>
          <w:sz w:val="21"/>
          <w:szCs w:val="21"/>
          <w:lang w:eastAsia="zh-CN"/>
        </w:rPr>
        <w:t>。</w:t>
      </w:r>
      <w:r w:rsidR="006744B9" w:rsidRPr="00C944FF">
        <w:rPr>
          <w:rFonts w:ascii="SimSun" w:hAnsi="SimSun" w:hint="eastAsia"/>
          <w:sz w:val="21"/>
          <w:szCs w:val="21"/>
          <w:lang w:eastAsia="zh-CN"/>
        </w:rPr>
        <w:t>通过</w:t>
      </w:r>
      <w:r w:rsidR="006744B9" w:rsidRPr="00C944FF">
        <w:rPr>
          <w:rFonts w:ascii="SimSun" w:hAnsi="SimSun"/>
          <w:sz w:val="21"/>
          <w:szCs w:val="21"/>
          <w:lang w:eastAsia="zh-CN"/>
        </w:rPr>
        <w:t>利用规模经济</w:t>
      </w:r>
      <w:r w:rsidR="006744B9" w:rsidRPr="00C944FF">
        <w:rPr>
          <w:rFonts w:ascii="SimSun" w:hAnsi="SimSun" w:hint="eastAsia"/>
          <w:sz w:val="21"/>
          <w:szCs w:val="21"/>
          <w:lang w:eastAsia="zh-CN"/>
        </w:rPr>
        <w:t>并</w:t>
      </w:r>
      <w:r w:rsidR="006744B9" w:rsidRPr="00C944FF">
        <w:rPr>
          <w:rFonts w:ascii="SimSun" w:hAnsi="SimSun"/>
          <w:sz w:val="21"/>
          <w:szCs w:val="21"/>
          <w:lang w:eastAsia="zh-CN"/>
        </w:rPr>
        <w:t>允许</w:t>
      </w:r>
      <w:r w:rsidR="006744B9" w:rsidRPr="00C944FF">
        <w:rPr>
          <w:rFonts w:ascii="SimSun" w:hAnsi="SimSun" w:hint="eastAsia"/>
          <w:sz w:val="21"/>
          <w:szCs w:val="21"/>
          <w:lang w:eastAsia="zh-CN"/>
        </w:rPr>
        <w:t>全组织共享服务</w:t>
      </w:r>
      <w:r w:rsidR="006744B9" w:rsidRPr="00C944FF">
        <w:rPr>
          <w:rFonts w:ascii="SimSun" w:hAnsi="SimSun"/>
          <w:sz w:val="21"/>
          <w:szCs w:val="21"/>
          <w:lang w:eastAsia="zh-CN"/>
        </w:rPr>
        <w:t>，</w:t>
      </w:r>
      <w:r w:rsidR="006744B9" w:rsidRPr="00C944FF">
        <w:rPr>
          <w:rFonts w:ascii="SimSun" w:hAnsi="SimSun" w:hint="eastAsia"/>
          <w:sz w:val="21"/>
          <w:szCs w:val="21"/>
          <w:lang w:eastAsia="zh-CN"/>
        </w:rPr>
        <w:t>该</w:t>
      </w:r>
      <w:r w:rsidR="006744B9" w:rsidRPr="00C944FF">
        <w:rPr>
          <w:rFonts w:ascii="SimSun" w:hAnsi="SimSun"/>
          <w:sz w:val="21"/>
          <w:szCs w:val="21"/>
          <w:lang w:eastAsia="zh-CN"/>
        </w:rPr>
        <w:t>架构也</w:t>
      </w:r>
      <w:r w:rsidR="006744B9" w:rsidRPr="00C944FF">
        <w:rPr>
          <w:rFonts w:ascii="SimSun" w:hAnsi="SimSun" w:hint="eastAsia"/>
          <w:sz w:val="21"/>
          <w:szCs w:val="21"/>
          <w:lang w:eastAsia="zh-CN"/>
        </w:rPr>
        <w:t>将</w:t>
      </w:r>
      <w:r w:rsidR="006744B9" w:rsidRPr="00C944FF">
        <w:rPr>
          <w:rFonts w:ascii="SimSun" w:hAnsi="SimSun"/>
          <w:sz w:val="21"/>
          <w:szCs w:val="21"/>
          <w:lang w:eastAsia="zh-CN"/>
        </w:rPr>
        <w:t>有助于实现更好的</w:t>
      </w:r>
      <w:r w:rsidR="006744B9" w:rsidRPr="00C944FF">
        <w:rPr>
          <w:rFonts w:ascii="SimSun" w:hAnsi="SimSun" w:hint="eastAsia"/>
          <w:sz w:val="21"/>
          <w:szCs w:val="21"/>
          <w:lang w:eastAsia="zh-CN"/>
        </w:rPr>
        <w:t>ICT投资</w:t>
      </w:r>
      <w:r w:rsidR="006744B9" w:rsidRPr="00C944FF">
        <w:rPr>
          <w:rFonts w:ascii="SimSun" w:hAnsi="SimSun"/>
          <w:sz w:val="21"/>
          <w:szCs w:val="21"/>
          <w:lang w:eastAsia="zh-CN"/>
        </w:rPr>
        <w:t>回报。</w:t>
      </w:r>
      <w:r>
        <w:rPr>
          <w:rFonts w:ascii="SimSun" w:hAnsi="SimSun"/>
          <w:sz w:val="21"/>
          <w:szCs w:val="21"/>
          <w:lang w:eastAsia="zh-CN"/>
        </w:rPr>
        <w:t>产权组织</w:t>
      </w:r>
      <w:r w:rsidR="006744B9" w:rsidRPr="00C944FF">
        <w:rPr>
          <w:rFonts w:ascii="SimSun" w:hAnsi="SimSun" w:hint="eastAsia"/>
          <w:sz w:val="21"/>
          <w:szCs w:val="21"/>
          <w:lang w:eastAsia="zh-CN"/>
        </w:rPr>
        <w:t>还将实施</w:t>
      </w:r>
      <w:r w:rsidR="006744B9" w:rsidRPr="00C944FF">
        <w:rPr>
          <w:rFonts w:ascii="SimSun" w:hAnsi="SimSun"/>
          <w:sz w:val="21"/>
          <w:szCs w:val="21"/>
          <w:lang w:eastAsia="zh-CN"/>
        </w:rPr>
        <w:t>新的身份管理系统，以便</w:t>
      </w:r>
      <w:r w:rsidR="006744B9" w:rsidRPr="00C944FF">
        <w:rPr>
          <w:rFonts w:ascii="SimSun" w:hAnsi="SimSun" w:hint="eastAsia"/>
          <w:sz w:val="21"/>
          <w:szCs w:val="21"/>
          <w:lang w:eastAsia="zh-CN"/>
        </w:rPr>
        <w:t>对</w:t>
      </w:r>
      <w:r w:rsidR="006744B9" w:rsidRPr="00C944FF">
        <w:rPr>
          <w:rFonts w:ascii="SimSun" w:hAnsi="SimSun"/>
          <w:sz w:val="21"/>
          <w:szCs w:val="21"/>
          <w:lang w:eastAsia="zh-CN"/>
        </w:rPr>
        <w:t>客户数据和</w:t>
      </w:r>
      <w:r w:rsidR="006744B9" w:rsidRPr="00C944FF">
        <w:rPr>
          <w:rFonts w:ascii="SimSun" w:hAnsi="SimSun" w:hint="eastAsia"/>
          <w:sz w:val="21"/>
          <w:szCs w:val="21"/>
          <w:lang w:eastAsia="zh-CN"/>
        </w:rPr>
        <w:t>商业</w:t>
      </w:r>
      <w:r w:rsidR="006744B9" w:rsidRPr="00C944FF">
        <w:rPr>
          <w:rFonts w:ascii="SimSun" w:hAnsi="SimSun"/>
          <w:sz w:val="21"/>
          <w:szCs w:val="21"/>
          <w:lang w:eastAsia="zh-CN"/>
        </w:rPr>
        <w:t>交易</w:t>
      </w:r>
      <w:r w:rsidR="006744B9" w:rsidRPr="00C944FF">
        <w:rPr>
          <w:rFonts w:ascii="SimSun" w:hAnsi="SimSun" w:hint="eastAsia"/>
          <w:sz w:val="21"/>
          <w:szCs w:val="21"/>
          <w:lang w:eastAsia="zh-CN"/>
        </w:rPr>
        <w:t>实现</w:t>
      </w:r>
      <w:r w:rsidR="006744B9" w:rsidRPr="00C944FF">
        <w:rPr>
          <w:rFonts w:ascii="SimSun" w:hAnsi="SimSun"/>
          <w:sz w:val="21"/>
          <w:szCs w:val="21"/>
          <w:lang w:eastAsia="zh-CN"/>
        </w:rPr>
        <w:t>集中存储。</w:t>
      </w:r>
      <w:r w:rsidR="006744B9" w:rsidRPr="00C944FF">
        <w:rPr>
          <w:rFonts w:ascii="SimSun" w:hAnsi="SimSun" w:hint="eastAsia"/>
          <w:sz w:val="21"/>
          <w:szCs w:val="21"/>
          <w:lang w:eastAsia="zh-CN"/>
        </w:rPr>
        <w:t>这</w:t>
      </w:r>
      <w:r w:rsidR="006744B9" w:rsidRPr="00C944FF">
        <w:rPr>
          <w:rFonts w:ascii="SimSun" w:hAnsi="SimSun"/>
          <w:sz w:val="21"/>
          <w:szCs w:val="21"/>
          <w:lang w:eastAsia="zh-CN"/>
        </w:rPr>
        <w:t>将消除</w:t>
      </w:r>
      <w:r w:rsidR="006744B9" w:rsidRPr="00C944FF">
        <w:rPr>
          <w:rFonts w:ascii="SimSun" w:hAnsi="SimSun" w:hint="eastAsia"/>
          <w:sz w:val="21"/>
          <w:szCs w:val="21"/>
          <w:lang w:eastAsia="zh-CN"/>
        </w:rPr>
        <w:t>同一客户</w:t>
      </w:r>
      <w:r w:rsidR="006744B9" w:rsidRPr="00C944FF">
        <w:rPr>
          <w:rFonts w:ascii="SimSun" w:hAnsi="SimSun"/>
          <w:sz w:val="21"/>
          <w:szCs w:val="21"/>
          <w:lang w:eastAsia="zh-CN"/>
        </w:rPr>
        <w:t>在</w:t>
      </w:r>
      <w:r>
        <w:rPr>
          <w:rFonts w:ascii="SimSun" w:hAnsi="SimSun"/>
          <w:sz w:val="21"/>
          <w:szCs w:val="21"/>
          <w:lang w:eastAsia="zh-CN"/>
        </w:rPr>
        <w:t>产权组织</w:t>
      </w:r>
      <w:r w:rsidR="006744B9" w:rsidRPr="00C944FF">
        <w:rPr>
          <w:rFonts w:ascii="SimSun" w:hAnsi="SimSun"/>
          <w:sz w:val="21"/>
          <w:szCs w:val="21"/>
          <w:lang w:eastAsia="zh-CN"/>
        </w:rPr>
        <w:t>不同</w:t>
      </w:r>
      <w:r w:rsidR="006744B9" w:rsidRPr="00C944FF">
        <w:rPr>
          <w:rFonts w:ascii="SimSun" w:hAnsi="SimSun" w:hint="eastAsia"/>
          <w:sz w:val="21"/>
          <w:szCs w:val="21"/>
          <w:lang w:eastAsia="zh-CN"/>
        </w:rPr>
        <w:t>业务</w:t>
      </w:r>
      <w:r w:rsidR="006744B9" w:rsidRPr="00C944FF">
        <w:rPr>
          <w:rFonts w:ascii="SimSun" w:hAnsi="SimSun"/>
          <w:sz w:val="21"/>
          <w:szCs w:val="21"/>
          <w:lang w:eastAsia="zh-CN"/>
        </w:rPr>
        <w:t>领域</w:t>
      </w:r>
      <w:r w:rsidR="006744B9" w:rsidRPr="00C944FF">
        <w:rPr>
          <w:rFonts w:ascii="SimSun" w:hAnsi="SimSun" w:hint="eastAsia"/>
          <w:sz w:val="21"/>
          <w:szCs w:val="21"/>
          <w:lang w:eastAsia="zh-CN"/>
        </w:rPr>
        <w:t>可能分别</w:t>
      </w:r>
      <w:r w:rsidR="006744B9" w:rsidRPr="00C944FF">
        <w:rPr>
          <w:rFonts w:ascii="SimSun" w:hAnsi="SimSun"/>
          <w:sz w:val="21"/>
          <w:szCs w:val="21"/>
          <w:lang w:eastAsia="zh-CN"/>
        </w:rPr>
        <w:t>存在的信息孤岛，</w:t>
      </w:r>
      <w:r w:rsidR="006744B9" w:rsidRPr="00C944FF">
        <w:rPr>
          <w:rFonts w:ascii="SimSun" w:hAnsi="SimSun" w:hint="eastAsia"/>
          <w:sz w:val="21"/>
          <w:szCs w:val="21"/>
          <w:lang w:eastAsia="zh-CN"/>
        </w:rPr>
        <w:t>进而</w:t>
      </w:r>
      <w:r w:rsidR="006744B9" w:rsidRPr="00C944FF">
        <w:rPr>
          <w:rFonts w:ascii="SimSun" w:hAnsi="SimSun"/>
          <w:sz w:val="21"/>
          <w:szCs w:val="21"/>
          <w:lang w:eastAsia="zh-CN"/>
        </w:rPr>
        <w:t>改善</w:t>
      </w:r>
      <w:r w:rsidR="006744B9" w:rsidRPr="00C944FF">
        <w:rPr>
          <w:rFonts w:ascii="SimSun" w:hAnsi="SimSun" w:hint="eastAsia"/>
          <w:sz w:val="21"/>
          <w:szCs w:val="21"/>
          <w:lang w:eastAsia="zh-CN"/>
        </w:rPr>
        <w:t>所</w:t>
      </w:r>
      <w:r w:rsidR="006744B9" w:rsidRPr="00C944FF">
        <w:rPr>
          <w:rFonts w:ascii="SimSun" w:hAnsi="SimSun"/>
          <w:sz w:val="21"/>
          <w:szCs w:val="21"/>
          <w:lang w:eastAsia="zh-CN"/>
        </w:rPr>
        <w:t>提供</w:t>
      </w:r>
      <w:r w:rsidR="006744B9" w:rsidRPr="00C944FF">
        <w:rPr>
          <w:rFonts w:ascii="SimSun" w:hAnsi="SimSun" w:hint="eastAsia"/>
          <w:sz w:val="21"/>
          <w:szCs w:val="21"/>
          <w:lang w:eastAsia="zh-CN"/>
        </w:rPr>
        <w:t>的</w:t>
      </w:r>
      <w:r w:rsidR="006744B9" w:rsidRPr="00C944FF">
        <w:rPr>
          <w:rFonts w:ascii="SimSun" w:hAnsi="SimSun"/>
          <w:sz w:val="21"/>
          <w:szCs w:val="21"/>
          <w:lang w:eastAsia="zh-CN"/>
        </w:rPr>
        <w:t>服务</w:t>
      </w:r>
      <w:r w:rsidR="006744B9" w:rsidRPr="00C944FF">
        <w:rPr>
          <w:rFonts w:ascii="SimSun" w:hAnsi="SimSun" w:hint="eastAsia"/>
          <w:sz w:val="21"/>
          <w:szCs w:val="21"/>
          <w:lang w:eastAsia="zh-CN"/>
        </w:rPr>
        <w:t>，加强</w:t>
      </w:r>
      <w:r w:rsidR="006744B9" w:rsidRPr="00C944FF">
        <w:rPr>
          <w:rFonts w:ascii="SimSun" w:hAnsi="SimSun"/>
          <w:sz w:val="21"/>
          <w:szCs w:val="21"/>
          <w:lang w:eastAsia="zh-CN"/>
        </w:rPr>
        <w:t>客户关系。</w:t>
      </w:r>
    </w:p>
    <w:p w:rsidR="006744B9" w:rsidRPr="00B00720" w:rsidRDefault="006744B9" w:rsidP="00CE447E">
      <w:pPr>
        <w:pStyle w:val="ListParagraph"/>
        <w:numPr>
          <w:ilvl w:val="0"/>
          <w:numId w:val="14"/>
        </w:numPr>
        <w:adjustRightInd w:val="0"/>
        <w:spacing w:afterLines="50" w:after="120" w:line="340" w:lineRule="atLeast"/>
        <w:ind w:leftChars="350" w:left="770" w:firstLine="0"/>
        <w:contextualSpacing w:val="0"/>
        <w:rPr>
          <w:rFonts w:ascii="SimSun" w:hAnsi="SimSun"/>
          <w:sz w:val="21"/>
          <w:szCs w:val="21"/>
        </w:rPr>
      </w:pPr>
      <w:r w:rsidRPr="00F1424D">
        <w:rPr>
          <w:rFonts w:ascii="KaiTi" w:eastAsia="KaiTi" w:hAnsi="KaiTi" w:hint="eastAsia"/>
          <w:sz w:val="21"/>
          <w:szCs w:val="21"/>
          <w:lang w:eastAsia="zh-CN"/>
        </w:rPr>
        <w:t>实物与信息安全</w:t>
      </w:r>
    </w:p>
    <w:p w:rsidR="006744B9" w:rsidRPr="00C944FF" w:rsidRDefault="00FC1FC8" w:rsidP="00CE447E">
      <w:pPr>
        <w:overflowPunct w:val="0"/>
        <w:adjustRightInd w:val="0"/>
        <w:spacing w:afterLines="50" w:after="120" w:line="340" w:lineRule="atLeast"/>
        <w:ind w:leftChars="350" w:left="770"/>
        <w:rPr>
          <w:rFonts w:ascii="SimSun" w:hAnsi="SimSun"/>
          <w:sz w:val="21"/>
          <w:szCs w:val="21"/>
          <w:lang w:eastAsia="zh-CN"/>
        </w:rPr>
      </w:pPr>
      <w:r>
        <w:rPr>
          <w:rFonts w:ascii="SimSun" w:hAnsi="SimSun" w:hint="eastAsia"/>
          <w:sz w:val="21"/>
          <w:szCs w:val="21"/>
          <w:lang w:eastAsia="zh-CN"/>
        </w:rPr>
        <w:t>产权组织</w:t>
      </w:r>
      <w:r w:rsidR="006744B9" w:rsidRPr="00C944FF">
        <w:rPr>
          <w:rFonts w:ascii="SimSun" w:hAnsi="SimSun"/>
          <w:sz w:val="21"/>
          <w:szCs w:val="21"/>
          <w:lang w:eastAsia="zh-CN"/>
        </w:rPr>
        <w:t>将</w:t>
      </w:r>
      <w:r w:rsidR="006744B9" w:rsidRPr="00C944FF">
        <w:rPr>
          <w:rFonts w:ascii="SimSun" w:hAnsi="SimSun" w:hint="eastAsia"/>
          <w:sz w:val="21"/>
          <w:szCs w:val="21"/>
          <w:lang w:eastAsia="zh-CN"/>
        </w:rPr>
        <w:t>通过</w:t>
      </w:r>
      <w:r w:rsidR="006744B9" w:rsidRPr="00C944FF">
        <w:rPr>
          <w:rFonts w:ascii="SimSun" w:hAnsi="SimSun"/>
          <w:sz w:val="21"/>
          <w:szCs w:val="21"/>
          <w:lang w:eastAsia="zh-CN"/>
        </w:rPr>
        <w:t>执行长期的</w:t>
      </w:r>
      <w:r w:rsidR="006744B9" w:rsidRPr="00C944FF">
        <w:rPr>
          <w:rFonts w:ascii="SimSun" w:hAnsi="SimSun" w:hint="eastAsia"/>
          <w:sz w:val="21"/>
          <w:szCs w:val="21"/>
          <w:lang w:eastAsia="zh-CN"/>
        </w:rPr>
        <w:t>信息保证</w:t>
      </w:r>
      <w:r w:rsidR="006744B9" w:rsidRPr="00C944FF">
        <w:rPr>
          <w:rFonts w:ascii="SimSun" w:hAnsi="SimSun"/>
          <w:sz w:val="21"/>
          <w:szCs w:val="21"/>
          <w:lang w:eastAsia="zh-CN"/>
        </w:rPr>
        <w:t>战略</w:t>
      </w:r>
      <w:r w:rsidR="006744B9" w:rsidRPr="00C944FF">
        <w:rPr>
          <w:rFonts w:ascii="SimSun" w:hAnsi="SimSun" w:hint="eastAsia"/>
          <w:sz w:val="21"/>
          <w:szCs w:val="21"/>
          <w:lang w:eastAsia="zh-CN"/>
        </w:rPr>
        <w:t>，继续投资</w:t>
      </w:r>
      <w:r w:rsidR="006744B9" w:rsidRPr="00C944FF">
        <w:rPr>
          <w:rFonts w:ascii="SimSun" w:hAnsi="SimSun"/>
          <w:sz w:val="21"/>
          <w:szCs w:val="21"/>
          <w:lang w:eastAsia="zh-CN"/>
        </w:rPr>
        <w:t>加强信息安全。</w:t>
      </w:r>
      <w:r w:rsidR="006744B9" w:rsidRPr="00C944FF">
        <w:rPr>
          <w:rFonts w:ascii="SimSun" w:hAnsi="SimSun" w:hint="eastAsia"/>
          <w:sz w:val="21"/>
          <w:szCs w:val="21"/>
          <w:lang w:eastAsia="zh-CN"/>
        </w:rPr>
        <w:t>这一</w:t>
      </w:r>
      <w:r w:rsidR="006744B9" w:rsidRPr="00C944FF">
        <w:rPr>
          <w:rFonts w:ascii="SimSun" w:hAnsi="SimSun"/>
          <w:sz w:val="21"/>
          <w:szCs w:val="21"/>
          <w:lang w:eastAsia="zh-CN"/>
        </w:rPr>
        <w:t>战略将包括采取措施</w:t>
      </w:r>
      <w:r w:rsidR="006744B9" w:rsidRPr="00C944FF">
        <w:rPr>
          <w:rFonts w:ascii="SimSun" w:hAnsi="SimSun" w:hint="eastAsia"/>
          <w:sz w:val="21"/>
          <w:szCs w:val="21"/>
          <w:lang w:eastAsia="zh-CN"/>
        </w:rPr>
        <w:t>，</w:t>
      </w:r>
      <w:r w:rsidR="006744B9" w:rsidRPr="00C944FF">
        <w:rPr>
          <w:rFonts w:ascii="SimSun" w:hAnsi="SimSun"/>
          <w:sz w:val="21"/>
          <w:szCs w:val="21"/>
          <w:lang w:eastAsia="zh-CN"/>
        </w:rPr>
        <w:t>确保</w:t>
      </w:r>
      <w:r w:rsidR="006744B9" w:rsidRPr="00C944FF">
        <w:rPr>
          <w:rFonts w:ascii="SimSun" w:hAnsi="SimSun" w:hint="eastAsia"/>
          <w:sz w:val="21"/>
          <w:szCs w:val="21"/>
          <w:lang w:eastAsia="zh-CN"/>
        </w:rPr>
        <w:t>用户的</w:t>
      </w:r>
      <w:r w:rsidR="006744B9" w:rsidRPr="00C944FF">
        <w:rPr>
          <w:rFonts w:ascii="SimSun" w:hAnsi="SimSun"/>
          <w:sz w:val="21"/>
          <w:szCs w:val="21"/>
          <w:lang w:eastAsia="zh-CN"/>
        </w:rPr>
        <w:t>安全行为</w:t>
      </w:r>
      <w:r w:rsidR="006744B9" w:rsidRPr="00C944FF">
        <w:rPr>
          <w:rFonts w:ascii="SimSun" w:hAnsi="SimSun" w:hint="eastAsia"/>
          <w:sz w:val="21"/>
          <w:szCs w:val="21"/>
          <w:lang w:eastAsia="zh-CN"/>
        </w:rPr>
        <w:t>可以</w:t>
      </w:r>
      <w:r w:rsidR="006744B9" w:rsidRPr="00C944FF">
        <w:rPr>
          <w:rFonts w:ascii="SimSun" w:hAnsi="SimSun"/>
          <w:sz w:val="21"/>
          <w:szCs w:val="21"/>
          <w:lang w:eastAsia="zh-CN"/>
        </w:rPr>
        <w:t>接受，</w:t>
      </w:r>
      <w:r w:rsidR="006744B9" w:rsidRPr="00C944FF">
        <w:rPr>
          <w:rFonts w:ascii="SimSun" w:hAnsi="SimSun" w:hint="eastAsia"/>
          <w:sz w:val="21"/>
          <w:szCs w:val="21"/>
          <w:lang w:eastAsia="zh-CN"/>
        </w:rPr>
        <w:t>应对已知</w:t>
      </w:r>
      <w:r w:rsidR="006744B9" w:rsidRPr="00C944FF">
        <w:rPr>
          <w:rFonts w:ascii="SimSun" w:hAnsi="SimSun"/>
          <w:sz w:val="21"/>
          <w:szCs w:val="21"/>
          <w:lang w:eastAsia="zh-CN"/>
        </w:rPr>
        <w:t>和复杂的威胁，</w:t>
      </w:r>
      <w:r w:rsidR="006744B9" w:rsidRPr="00C944FF">
        <w:rPr>
          <w:rFonts w:ascii="SimSun" w:hAnsi="SimSun" w:hint="eastAsia"/>
          <w:sz w:val="21"/>
          <w:szCs w:val="21"/>
          <w:lang w:eastAsia="zh-CN"/>
        </w:rPr>
        <w:t>确保WIPO的ICT和实物</w:t>
      </w:r>
      <w:r w:rsidR="006744B9" w:rsidRPr="00C944FF">
        <w:rPr>
          <w:rFonts w:ascii="SimSun" w:hAnsi="SimSun"/>
          <w:sz w:val="21"/>
          <w:szCs w:val="21"/>
          <w:lang w:eastAsia="zh-CN"/>
        </w:rPr>
        <w:t>安全系</w:t>
      </w:r>
      <w:r w:rsidR="006744B9" w:rsidRPr="00C944FF">
        <w:rPr>
          <w:rFonts w:ascii="SimSun" w:hAnsi="SimSun"/>
          <w:sz w:val="21"/>
          <w:szCs w:val="21"/>
          <w:lang w:eastAsia="zh-CN"/>
        </w:rPr>
        <w:lastRenderedPageBreak/>
        <w:t>统</w:t>
      </w:r>
      <w:r w:rsidR="006744B9" w:rsidRPr="00C944FF">
        <w:rPr>
          <w:rFonts w:ascii="SimSun" w:hAnsi="SimSun" w:hint="eastAsia"/>
          <w:sz w:val="21"/>
          <w:szCs w:val="21"/>
          <w:lang w:eastAsia="zh-CN"/>
        </w:rPr>
        <w:t>在</w:t>
      </w:r>
      <w:r w:rsidR="006744B9" w:rsidRPr="00C944FF">
        <w:rPr>
          <w:rFonts w:ascii="SimSun" w:hAnsi="SimSun"/>
          <w:sz w:val="21"/>
          <w:szCs w:val="21"/>
          <w:lang w:eastAsia="zh-CN"/>
        </w:rPr>
        <w:t>网络威胁</w:t>
      </w:r>
      <w:r w:rsidR="006744B9" w:rsidRPr="00C944FF">
        <w:rPr>
          <w:rFonts w:ascii="SimSun" w:hAnsi="SimSun" w:hint="eastAsia"/>
          <w:sz w:val="21"/>
          <w:szCs w:val="21"/>
          <w:lang w:eastAsia="zh-CN"/>
        </w:rPr>
        <w:t>面前</w:t>
      </w:r>
      <w:r w:rsidR="006744B9" w:rsidRPr="00C944FF">
        <w:rPr>
          <w:rFonts w:ascii="SimSun" w:hAnsi="SimSun"/>
          <w:sz w:val="21"/>
          <w:szCs w:val="21"/>
          <w:lang w:eastAsia="zh-CN"/>
        </w:rPr>
        <w:t>的韧性</w:t>
      </w:r>
      <w:r w:rsidR="006744B9" w:rsidRPr="00C944FF">
        <w:rPr>
          <w:rFonts w:ascii="SimSun" w:hAnsi="SimSun" w:hint="eastAsia"/>
          <w:sz w:val="21"/>
          <w:szCs w:val="21"/>
          <w:lang w:eastAsia="zh-CN"/>
        </w:rPr>
        <w:t>，有效</w:t>
      </w:r>
      <w:r w:rsidR="006744B9" w:rsidRPr="00C944FF">
        <w:rPr>
          <w:rFonts w:ascii="SimSun" w:hAnsi="SimSun"/>
          <w:sz w:val="21"/>
          <w:szCs w:val="21"/>
          <w:lang w:eastAsia="zh-CN"/>
        </w:rPr>
        <w:t>管理信息风险，</w:t>
      </w:r>
      <w:r w:rsidR="006744B9" w:rsidRPr="00C944FF">
        <w:rPr>
          <w:rFonts w:ascii="SimSun" w:hAnsi="SimSun" w:hint="eastAsia"/>
          <w:sz w:val="21"/>
          <w:szCs w:val="21"/>
          <w:lang w:eastAsia="zh-CN"/>
        </w:rPr>
        <w:t>同时</w:t>
      </w:r>
      <w:r w:rsidR="006744B9" w:rsidRPr="00C944FF">
        <w:rPr>
          <w:rFonts w:ascii="SimSun" w:hAnsi="SimSun"/>
          <w:sz w:val="21"/>
          <w:szCs w:val="21"/>
          <w:lang w:eastAsia="zh-CN"/>
        </w:rPr>
        <w:t>向成员国和其他利益相关者展示内部控制的</w:t>
      </w:r>
      <w:r w:rsidR="006744B9" w:rsidRPr="00C944FF">
        <w:rPr>
          <w:rFonts w:ascii="SimSun" w:hAnsi="SimSun" w:hint="eastAsia"/>
          <w:sz w:val="21"/>
          <w:szCs w:val="21"/>
          <w:lang w:eastAsia="zh-CN"/>
        </w:rPr>
        <w:t>合理保障</w:t>
      </w:r>
      <w:r w:rsidR="006744B9" w:rsidRPr="00C944FF">
        <w:rPr>
          <w:rFonts w:ascii="SimSun" w:hAnsi="SimSun"/>
          <w:sz w:val="21"/>
          <w:szCs w:val="21"/>
          <w:lang w:eastAsia="zh-CN"/>
        </w:rPr>
        <w:t>。</w:t>
      </w:r>
    </w:p>
    <w:p w:rsidR="006744B9" w:rsidRPr="00C944FF" w:rsidRDefault="00FC1FC8" w:rsidP="00CE447E">
      <w:pPr>
        <w:overflowPunct w:val="0"/>
        <w:adjustRightInd w:val="0"/>
        <w:spacing w:afterLines="50" w:after="120" w:line="340" w:lineRule="atLeast"/>
        <w:ind w:leftChars="350" w:left="770"/>
        <w:rPr>
          <w:rFonts w:ascii="SimSun" w:hAnsi="SimSun"/>
          <w:sz w:val="21"/>
          <w:szCs w:val="21"/>
          <w:lang w:eastAsia="zh-CN"/>
        </w:rPr>
      </w:pPr>
      <w:r>
        <w:rPr>
          <w:rFonts w:ascii="SimSun" w:hAnsi="SimSun" w:hint="eastAsia"/>
          <w:sz w:val="21"/>
          <w:szCs w:val="21"/>
          <w:lang w:eastAsia="zh-CN"/>
        </w:rPr>
        <w:t>产权组织</w:t>
      </w:r>
      <w:r w:rsidR="006744B9" w:rsidRPr="00C944FF">
        <w:rPr>
          <w:rFonts w:ascii="SimSun" w:hAnsi="SimSun"/>
          <w:sz w:val="21"/>
          <w:szCs w:val="21"/>
          <w:lang w:eastAsia="zh-CN"/>
        </w:rPr>
        <w:t>还将</w:t>
      </w:r>
      <w:r w:rsidR="006744B9" w:rsidRPr="00C944FF">
        <w:rPr>
          <w:rFonts w:ascii="SimSun" w:hAnsi="SimSun" w:hint="eastAsia"/>
          <w:sz w:val="21"/>
          <w:szCs w:val="21"/>
          <w:lang w:eastAsia="zh-CN"/>
        </w:rPr>
        <w:t>投资</w:t>
      </w:r>
      <w:r w:rsidR="006744B9" w:rsidRPr="00C944FF">
        <w:rPr>
          <w:rFonts w:ascii="SimSun" w:hAnsi="SimSun"/>
          <w:sz w:val="21"/>
          <w:szCs w:val="21"/>
          <w:lang w:eastAsia="zh-CN"/>
        </w:rPr>
        <w:t>实施长期安保和安全战略，以优化</w:t>
      </w:r>
      <w:r w:rsidR="006744B9" w:rsidRPr="00C944FF">
        <w:rPr>
          <w:rFonts w:ascii="SimSun" w:hAnsi="SimSun" w:hint="eastAsia"/>
          <w:sz w:val="21"/>
          <w:szCs w:val="21"/>
          <w:lang w:eastAsia="zh-CN"/>
        </w:rPr>
        <w:t>实物安保和安全</w:t>
      </w:r>
      <w:r w:rsidR="006744B9" w:rsidRPr="00C944FF">
        <w:rPr>
          <w:rFonts w:ascii="SimSun" w:hAnsi="SimSun"/>
          <w:sz w:val="21"/>
          <w:szCs w:val="21"/>
          <w:lang w:eastAsia="zh-CN"/>
        </w:rPr>
        <w:t>体系中</w:t>
      </w:r>
      <w:r w:rsidR="006744B9" w:rsidRPr="00C944FF">
        <w:rPr>
          <w:rFonts w:ascii="SimSun" w:hAnsi="SimSun" w:hint="eastAsia"/>
          <w:sz w:val="21"/>
          <w:szCs w:val="21"/>
          <w:lang w:eastAsia="zh-CN"/>
        </w:rPr>
        <w:t>的</w:t>
      </w:r>
      <w:r w:rsidR="006744B9" w:rsidRPr="00C944FF">
        <w:rPr>
          <w:rFonts w:ascii="SimSun" w:hAnsi="SimSun"/>
          <w:sz w:val="21"/>
          <w:szCs w:val="21"/>
          <w:lang w:eastAsia="zh-CN"/>
        </w:rPr>
        <w:t>现有投资，并</w:t>
      </w:r>
      <w:r w:rsidR="006744B9" w:rsidRPr="00C944FF">
        <w:rPr>
          <w:rFonts w:ascii="SimSun" w:hAnsi="SimSun" w:hint="eastAsia"/>
          <w:sz w:val="21"/>
          <w:szCs w:val="21"/>
          <w:lang w:eastAsia="zh-CN"/>
        </w:rPr>
        <w:t>建设新</w:t>
      </w:r>
      <w:r w:rsidR="006744B9" w:rsidRPr="00C944FF">
        <w:rPr>
          <w:rFonts w:ascii="SimSun" w:hAnsi="SimSun"/>
          <w:sz w:val="21"/>
          <w:szCs w:val="21"/>
          <w:lang w:eastAsia="zh-CN"/>
        </w:rPr>
        <w:t>的能力。该</w:t>
      </w:r>
      <w:r w:rsidR="006744B9" w:rsidRPr="00C944FF">
        <w:rPr>
          <w:rFonts w:ascii="SimSun" w:hAnsi="SimSun" w:hint="eastAsia"/>
          <w:sz w:val="21"/>
          <w:szCs w:val="21"/>
          <w:lang w:eastAsia="zh-CN"/>
        </w:rPr>
        <w:t>战略</w:t>
      </w:r>
      <w:r w:rsidR="006744B9" w:rsidRPr="00C944FF">
        <w:rPr>
          <w:rFonts w:ascii="SimSun" w:hAnsi="SimSun"/>
          <w:sz w:val="21"/>
          <w:szCs w:val="21"/>
          <w:lang w:eastAsia="zh-CN"/>
        </w:rPr>
        <w:t>将把重点</w:t>
      </w:r>
      <w:r w:rsidR="006744B9" w:rsidRPr="00C944FF">
        <w:rPr>
          <w:rFonts w:ascii="SimSun" w:hAnsi="SimSun" w:hint="eastAsia"/>
          <w:sz w:val="21"/>
          <w:szCs w:val="21"/>
          <w:lang w:eastAsia="zh-CN"/>
        </w:rPr>
        <w:t>调整为</w:t>
      </w:r>
      <w:r w:rsidR="006744B9" w:rsidRPr="00C944FF">
        <w:rPr>
          <w:rFonts w:ascii="SimSun" w:hAnsi="SimSun"/>
          <w:sz w:val="21"/>
          <w:szCs w:val="21"/>
          <w:lang w:eastAsia="zh-CN"/>
        </w:rPr>
        <w:t>预防、</w:t>
      </w:r>
      <w:r w:rsidR="006744B9" w:rsidRPr="00C944FF">
        <w:rPr>
          <w:rFonts w:ascii="SimSun" w:hAnsi="SimSun" w:hint="eastAsia"/>
          <w:sz w:val="21"/>
          <w:szCs w:val="21"/>
          <w:lang w:eastAsia="zh-CN"/>
        </w:rPr>
        <w:t>备灾</w:t>
      </w:r>
      <w:r w:rsidR="006744B9" w:rsidRPr="00C944FF">
        <w:rPr>
          <w:rFonts w:ascii="SimSun" w:hAnsi="SimSun"/>
          <w:sz w:val="21"/>
          <w:szCs w:val="21"/>
          <w:lang w:eastAsia="zh-CN"/>
        </w:rPr>
        <w:t>和</w:t>
      </w:r>
      <w:r w:rsidR="006744B9" w:rsidRPr="00C944FF">
        <w:rPr>
          <w:rFonts w:ascii="SimSun" w:hAnsi="SimSun" w:hint="eastAsia"/>
          <w:sz w:val="21"/>
          <w:szCs w:val="21"/>
          <w:lang w:eastAsia="zh-CN"/>
        </w:rPr>
        <w:t>复原力</w:t>
      </w:r>
      <w:r w:rsidR="006744B9" w:rsidRPr="00C944FF">
        <w:rPr>
          <w:rFonts w:ascii="SimSun" w:hAnsi="SimSun"/>
          <w:sz w:val="21"/>
          <w:szCs w:val="21"/>
          <w:lang w:eastAsia="zh-CN"/>
        </w:rPr>
        <w:t>，而非</w:t>
      </w:r>
      <w:r w:rsidR="006744B9" w:rsidRPr="00C944FF">
        <w:rPr>
          <w:rFonts w:ascii="SimSun" w:hAnsi="SimSun" w:hint="eastAsia"/>
          <w:sz w:val="21"/>
          <w:szCs w:val="21"/>
          <w:lang w:eastAsia="zh-CN"/>
        </w:rPr>
        <w:t>被动应对和</w:t>
      </w:r>
      <w:r w:rsidR="006744B9" w:rsidRPr="00C944FF">
        <w:rPr>
          <w:rFonts w:ascii="SimSun" w:hAnsi="SimSun"/>
          <w:sz w:val="21"/>
          <w:szCs w:val="21"/>
          <w:lang w:eastAsia="zh-CN"/>
        </w:rPr>
        <w:t>合规，</w:t>
      </w:r>
      <w:r w:rsidR="006744B9" w:rsidRPr="00C944FF">
        <w:rPr>
          <w:rFonts w:ascii="SimSun" w:hAnsi="SimSun" w:hint="eastAsia"/>
          <w:sz w:val="21"/>
          <w:szCs w:val="21"/>
          <w:lang w:eastAsia="zh-CN"/>
        </w:rPr>
        <w:t>以便同时管理</w:t>
      </w:r>
      <w:r w:rsidR="006744B9" w:rsidRPr="00C944FF">
        <w:rPr>
          <w:rFonts w:ascii="SimSun" w:hAnsi="SimSun"/>
          <w:sz w:val="21"/>
          <w:szCs w:val="21"/>
          <w:lang w:eastAsia="zh-CN"/>
        </w:rPr>
        <w:t>可预见和不可预见的安</w:t>
      </w:r>
      <w:r w:rsidR="006744B9" w:rsidRPr="00C944FF">
        <w:rPr>
          <w:rFonts w:ascii="SimSun" w:hAnsi="SimSun" w:hint="eastAsia"/>
          <w:sz w:val="21"/>
          <w:szCs w:val="21"/>
          <w:lang w:eastAsia="zh-CN"/>
        </w:rPr>
        <w:t>保</w:t>
      </w:r>
      <w:r w:rsidR="006744B9" w:rsidRPr="00C944FF">
        <w:rPr>
          <w:rFonts w:ascii="SimSun" w:hAnsi="SimSun"/>
          <w:sz w:val="21"/>
          <w:szCs w:val="21"/>
          <w:lang w:eastAsia="zh-CN"/>
        </w:rPr>
        <w:t>风险。该</w:t>
      </w:r>
      <w:r w:rsidR="006744B9" w:rsidRPr="00C944FF">
        <w:rPr>
          <w:rFonts w:ascii="SimSun" w:hAnsi="SimSun" w:hint="eastAsia"/>
          <w:sz w:val="21"/>
          <w:szCs w:val="21"/>
          <w:lang w:eastAsia="zh-CN"/>
        </w:rPr>
        <w:t>战略</w:t>
      </w:r>
      <w:r w:rsidR="006744B9" w:rsidRPr="00C944FF">
        <w:rPr>
          <w:rFonts w:ascii="SimSun" w:hAnsi="SimSun"/>
          <w:sz w:val="21"/>
          <w:szCs w:val="21"/>
          <w:lang w:eastAsia="zh-CN"/>
        </w:rPr>
        <w:t>将与联合国</w:t>
      </w:r>
      <w:r w:rsidR="006744B9" w:rsidRPr="00C944FF">
        <w:rPr>
          <w:rFonts w:ascii="SimSun" w:hAnsi="SimSun" w:hint="eastAsia"/>
          <w:sz w:val="21"/>
          <w:szCs w:val="21"/>
          <w:lang w:eastAsia="zh-CN"/>
        </w:rPr>
        <w:t>安保管理制度</w:t>
      </w:r>
      <w:r w:rsidR="006744B9" w:rsidRPr="00C944FF">
        <w:rPr>
          <w:rFonts w:ascii="SimSun" w:hAnsi="SimSun"/>
          <w:sz w:val="21"/>
          <w:szCs w:val="21"/>
          <w:lang w:eastAsia="zh-CN"/>
        </w:rPr>
        <w:t>的强制要求</w:t>
      </w:r>
      <w:r w:rsidR="006744B9" w:rsidRPr="00C944FF">
        <w:rPr>
          <w:rFonts w:ascii="SimSun" w:hAnsi="SimSun" w:hint="eastAsia"/>
          <w:sz w:val="21"/>
          <w:szCs w:val="21"/>
          <w:lang w:eastAsia="zh-CN"/>
        </w:rPr>
        <w:t>衔接</w:t>
      </w:r>
      <w:r w:rsidR="006744B9" w:rsidRPr="00C944FF">
        <w:rPr>
          <w:rFonts w:ascii="SimSun" w:hAnsi="SimSun"/>
          <w:sz w:val="21"/>
          <w:szCs w:val="21"/>
          <w:lang w:eastAsia="zh-CN"/>
        </w:rPr>
        <w:t>，</w:t>
      </w:r>
      <w:r w:rsidR="006744B9" w:rsidRPr="00C944FF">
        <w:rPr>
          <w:rFonts w:ascii="SimSun" w:hAnsi="SimSun" w:hint="eastAsia"/>
          <w:sz w:val="21"/>
          <w:szCs w:val="21"/>
          <w:lang w:eastAsia="zh-CN"/>
        </w:rPr>
        <w:t>同时与</w:t>
      </w:r>
      <w:r w:rsidR="006744B9" w:rsidRPr="00C944FF">
        <w:rPr>
          <w:rFonts w:ascii="SimSun" w:hAnsi="SimSun"/>
          <w:sz w:val="21"/>
          <w:szCs w:val="21"/>
          <w:lang w:eastAsia="zh-CN"/>
        </w:rPr>
        <w:t>商业安全标准保持一致。</w:t>
      </w:r>
    </w:p>
    <w:p w:rsidR="006744B9" w:rsidRPr="00F1424D" w:rsidRDefault="006744B9" w:rsidP="00CE447E">
      <w:pPr>
        <w:pStyle w:val="ListParagraph"/>
        <w:numPr>
          <w:ilvl w:val="0"/>
          <w:numId w:val="14"/>
        </w:numPr>
        <w:adjustRightInd w:val="0"/>
        <w:spacing w:afterLines="50" w:after="120" w:line="340" w:lineRule="atLeast"/>
        <w:ind w:leftChars="350" w:left="770" w:firstLine="0"/>
        <w:contextualSpacing w:val="0"/>
        <w:rPr>
          <w:rFonts w:ascii="KaiTi" w:eastAsia="KaiTi" w:hAnsi="KaiTi"/>
          <w:sz w:val="21"/>
          <w:szCs w:val="21"/>
          <w:lang w:eastAsia="zh-CN"/>
        </w:rPr>
      </w:pPr>
      <w:r w:rsidRPr="00F1424D">
        <w:rPr>
          <w:rFonts w:ascii="KaiTi" w:eastAsia="KaiTi" w:hAnsi="KaiTi" w:hint="eastAsia"/>
          <w:sz w:val="21"/>
          <w:szCs w:val="21"/>
          <w:lang w:eastAsia="zh-CN"/>
        </w:rPr>
        <w:t>业务连续性</w:t>
      </w:r>
    </w:p>
    <w:p w:rsidR="006744B9" w:rsidRPr="00C944FF" w:rsidRDefault="006744B9" w:rsidP="00CE447E">
      <w:pPr>
        <w:overflowPunct w:val="0"/>
        <w:adjustRightInd w:val="0"/>
        <w:spacing w:afterLines="50" w:after="120" w:line="340" w:lineRule="atLeast"/>
        <w:ind w:leftChars="350" w:left="770"/>
        <w:rPr>
          <w:rFonts w:ascii="SimSun" w:hAnsi="SimSun"/>
          <w:sz w:val="21"/>
          <w:szCs w:val="21"/>
          <w:lang w:eastAsia="zh-CN"/>
        </w:rPr>
      </w:pPr>
      <w:r w:rsidRPr="00C944FF">
        <w:rPr>
          <w:rFonts w:ascii="SimSun" w:hAnsi="SimSun" w:hint="eastAsia"/>
          <w:sz w:val="21"/>
          <w:szCs w:val="21"/>
          <w:lang w:eastAsia="zh-CN"/>
        </w:rPr>
        <w:t>正在</w:t>
      </w:r>
      <w:r w:rsidR="00296268">
        <w:rPr>
          <w:rFonts w:ascii="SimSun" w:hAnsi="SimSun" w:hint="eastAsia"/>
          <w:sz w:val="21"/>
          <w:szCs w:val="21"/>
          <w:lang w:eastAsia="zh-CN"/>
        </w:rPr>
        <w:t>当前阶段</w:t>
      </w:r>
      <w:r w:rsidR="000E5B18">
        <w:rPr>
          <w:rFonts w:ascii="SimSun" w:hAnsi="SimSun" w:hint="eastAsia"/>
          <w:sz w:val="21"/>
          <w:szCs w:val="21"/>
          <w:lang w:eastAsia="zh-CN"/>
        </w:rPr>
        <w:t>实施</w:t>
      </w:r>
      <w:r w:rsidRPr="00C944FF">
        <w:rPr>
          <w:rFonts w:ascii="SimSun" w:hAnsi="SimSun" w:hint="eastAsia"/>
          <w:sz w:val="21"/>
          <w:szCs w:val="21"/>
          <w:lang w:eastAsia="zh-CN"/>
        </w:rPr>
        <w:t>的强化复原力框架</w:t>
      </w:r>
      <w:r w:rsidR="000E5B18">
        <w:rPr>
          <w:rFonts w:ascii="SimSun" w:hAnsi="SimSun" w:hint="eastAsia"/>
          <w:sz w:val="21"/>
          <w:szCs w:val="21"/>
          <w:lang w:eastAsia="zh-CN"/>
        </w:rPr>
        <w:t>下</w:t>
      </w:r>
      <w:r w:rsidRPr="00C944FF">
        <w:rPr>
          <w:rFonts w:ascii="SimSun" w:hAnsi="SimSun" w:hint="eastAsia"/>
          <w:sz w:val="21"/>
          <w:szCs w:val="21"/>
          <w:lang w:eastAsia="zh-CN"/>
        </w:rPr>
        <w:t>制</w:t>
      </w:r>
      <w:r w:rsidR="000E5B18">
        <w:rPr>
          <w:rFonts w:ascii="SimSun" w:hAnsi="SimSun" w:hint="eastAsia"/>
          <w:sz w:val="21"/>
          <w:szCs w:val="21"/>
          <w:lang w:eastAsia="zh-CN"/>
        </w:rPr>
        <w:t>定各种</w:t>
      </w:r>
      <w:r w:rsidRPr="00C944FF">
        <w:rPr>
          <w:rFonts w:ascii="SimSun" w:hAnsi="SimSun" w:hint="eastAsia"/>
          <w:sz w:val="21"/>
          <w:szCs w:val="21"/>
          <w:lang w:eastAsia="zh-CN"/>
        </w:rPr>
        <w:t>措施，</w:t>
      </w:r>
      <w:r w:rsidR="000E5B18" w:rsidRPr="00C944FF">
        <w:rPr>
          <w:rFonts w:ascii="SimSun" w:hAnsi="SimSun" w:hint="eastAsia"/>
          <w:sz w:val="21"/>
          <w:szCs w:val="21"/>
          <w:lang w:eastAsia="zh-CN"/>
        </w:rPr>
        <w:t>包括</w:t>
      </w:r>
      <w:r w:rsidR="000E5B18">
        <w:rPr>
          <w:rFonts w:ascii="SimSun" w:hAnsi="SimSun" w:hint="eastAsia"/>
          <w:sz w:val="21"/>
          <w:szCs w:val="21"/>
          <w:lang w:eastAsia="zh-CN"/>
        </w:rPr>
        <w:t>确保全球知识产权体系生成和存储信息</w:t>
      </w:r>
      <w:r w:rsidR="000E5B18" w:rsidRPr="00C944FF">
        <w:rPr>
          <w:rFonts w:ascii="SimSun" w:hAnsi="SimSun" w:hint="eastAsia"/>
          <w:sz w:val="21"/>
          <w:szCs w:val="21"/>
          <w:lang w:eastAsia="zh-CN"/>
        </w:rPr>
        <w:t>完整性</w:t>
      </w:r>
      <w:r w:rsidR="000E5B18">
        <w:rPr>
          <w:rFonts w:ascii="SimSun" w:hAnsi="SimSun" w:hint="eastAsia"/>
          <w:sz w:val="21"/>
          <w:szCs w:val="21"/>
          <w:lang w:eastAsia="zh-CN"/>
        </w:rPr>
        <w:t>的改进措施</w:t>
      </w:r>
      <w:r w:rsidR="000E5B18" w:rsidRPr="00C944FF">
        <w:rPr>
          <w:rFonts w:ascii="SimSun" w:hAnsi="SimSun" w:hint="eastAsia"/>
          <w:sz w:val="21"/>
          <w:szCs w:val="21"/>
          <w:lang w:eastAsia="zh-CN"/>
        </w:rPr>
        <w:t>，</w:t>
      </w:r>
      <w:r w:rsidR="009C41A0">
        <w:rPr>
          <w:rFonts w:ascii="SimSun" w:hAnsi="SimSun" w:hint="eastAsia"/>
          <w:sz w:val="21"/>
          <w:szCs w:val="21"/>
          <w:lang w:eastAsia="zh-CN"/>
        </w:rPr>
        <w:t>培训</w:t>
      </w:r>
      <w:r w:rsidR="000E5B18">
        <w:rPr>
          <w:rFonts w:ascii="SimSun" w:hAnsi="SimSun" w:hint="eastAsia"/>
          <w:sz w:val="21"/>
          <w:szCs w:val="21"/>
          <w:lang w:eastAsia="zh-CN"/>
        </w:rPr>
        <w:t>工作人员</w:t>
      </w:r>
      <w:r w:rsidR="000E5B18" w:rsidRPr="00C944FF">
        <w:rPr>
          <w:rFonts w:ascii="SimSun" w:hAnsi="SimSun" w:hint="eastAsia"/>
          <w:sz w:val="21"/>
          <w:szCs w:val="21"/>
          <w:lang w:eastAsia="zh-CN"/>
        </w:rPr>
        <w:t>以确保</w:t>
      </w:r>
      <w:r w:rsidR="000E5B18">
        <w:rPr>
          <w:rFonts w:ascii="SimSun" w:hAnsi="SimSun" w:hint="eastAsia"/>
          <w:sz w:val="21"/>
          <w:szCs w:val="21"/>
          <w:lang w:eastAsia="zh-CN"/>
        </w:rPr>
        <w:t>将复原力</w:t>
      </w:r>
      <w:r w:rsidR="009C41A0">
        <w:rPr>
          <w:rFonts w:ascii="SimSun" w:hAnsi="SimSun" w:hint="eastAsia"/>
          <w:sz w:val="21"/>
          <w:szCs w:val="21"/>
          <w:lang w:eastAsia="zh-CN"/>
        </w:rPr>
        <w:t>做法</w:t>
      </w:r>
      <w:r w:rsidR="000E5B18">
        <w:rPr>
          <w:rFonts w:ascii="SimSun" w:hAnsi="SimSun" w:hint="eastAsia"/>
          <w:sz w:val="21"/>
          <w:szCs w:val="21"/>
          <w:lang w:eastAsia="zh-CN"/>
        </w:rPr>
        <w:t>纳入</w:t>
      </w:r>
      <w:r w:rsidR="000E5B18" w:rsidRPr="00C944FF">
        <w:rPr>
          <w:rFonts w:ascii="SimSun" w:hAnsi="SimSun" w:hint="eastAsia"/>
          <w:sz w:val="21"/>
          <w:szCs w:val="21"/>
          <w:lang w:eastAsia="zh-CN"/>
        </w:rPr>
        <w:t>日常工作</w:t>
      </w:r>
      <w:r w:rsidR="000E5B18">
        <w:rPr>
          <w:rFonts w:ascii="SimSun" w:hAnsi="SimSun" w:hint="eastAsia"/>
          <w:sz w:val="21"/>
          <w:szCs w:val="21"/>
          <w:lang w:eastAsia="zh-CN"/>
        </w:rPr>
        <w:t>主流</w:t>
      </w:r>
      <w:r w:rsidR="009C41A0">
        <w:rPr>
          <w:rFonts w:ascii="SimSun" w:hAnsi="SimSun" w:hint="eastAsia"/>
          <w:sz w:val="21"/>
          <w:szCs w:val="21"/>
          <w:lang w:eastAsia="zh-CN"/>
        </w:rPr>
        <w:t>的措施等</w:t>
      </w:r>
      <w:r w:rsidR="000E5B18">
        <w:rPr>
          <w:rFonts w:ascii="SimSun" w:hAnsi="SimSun" w:hint="eastAsia"/>
          <w:sz w:val="21"/>
          <w:szCs w:val="21"/>
          <w:lang w:eastAsia="zh-CN"/>
        </w:rPr>
        <w:t>，</w:t>
      </w:r>
      <w:r w:rsidRPr="00C944FF">
        <w:rPr>
          <w:rFonts w:ascii="SimSun" w:hAnsi="SimSun" w:hint="eastAsia"/>
          <w:sz w:val="21"/>
          <w:szCs w:val="21"/>
          <w:lang w:eastAsia="zh-CN"/>
        </w:rPr>
        <w:t>届时</w:t>
      </w:r>
      <w:r w:rsidR="00FC1FC8">
        <w:rPr>
          <w:rFonts w:ascii="SimSun" w:hAnsi="SimSun" w:hint="eastAsia"/>
          <w:sz w:val="21"/>
          <w:szCs w:val="21"/>
          <w:lang w:eastAsia="zh-CN"/>
        </w:rPr>
        <w:t>产权组织</w:t>
      </w:r>
      <w:r w:rsidRPr="00C944FF">
        <w:rPr>
          <w:rFonts w:ascii="SimSun" w:hAnsi="SimSun" w:hint="eastAsia"/>
          <w:sz w:val="21"/>
          <w:szCs w:val="21"/>
          <w:lang w:eastAsia="zh-CN"/>
        </w:rPr>
        <w:t>的系统将</w:t>
      </w:r>
      <w:r w:rsidR="000E5B18">
        <w:rPr>
          <w:rFonts w:ascii="SimSun" w:hAnsi="SimSun" w:hint="eastAsia"/>
          <w:sz w:val="21"/>
          <w:szCs w:val="21"/>
          <w:lang w:eastAsia="zh-CN"/>
        </w:rPr>
        <w:t>通过这些措施</w:t>
      </w:r>
      <w:r w:rsidRPr="00C944FF">
        <w:rPr>
          <w:rFonts w:ascii="SimSun" w:hAnsi="SimSun" w:hint="eastAsia"/>
          <w:sz w:val="21"/>
          <w:szCs w:val="21"/>
          <w:lang w:eastAsia="zh-CN"/>
        </w:rPr>
        <w:t>得到大幅改善</w:t>
      </w:r>
      <w:r w:rsidR="000E5B18">
        <w:rPr>
          <w:rFonts w:ascii="SimSun" w:hAnsi="SimSun" w:hint="eastAsia"/>
          <w:sz w:val="21"/>
          <w:szCs w:val="21"/>
          <w:lang w:eastAsia="zh-CN"/>
        </w:rPr>
        <w:t>。</w:t>
      </w:r>
    </w:p>
    <w:p w:rsidR="006744B9" w:rsidRPr="00F1424D" w:rsidRDefault="006744B9" w:rsidP="00CE447E">
      <w:pPr>
        <w:pStyle w:val="ListParagraph"/>
        <w:numPr>
          <w:ilvl w:val="0"/>
          <w:numId w:val="14"/>
        </w:numPr>
        <w:adjustRightInd w:val="0"/>
        <w:spacing w:afterLines="50" w:after="120" w:line="340" w:lineRule="atLeast"/>
        <w:ind w:leftChars="350" w:left="770" w:firstLine="0"/>
        <w:contextualSpacing w:val="0"/>
        <w:rPr>
          <w:rFonts w:ascii="KaiTi" w:eastAsia="KaiTi" w:hAnsi="KaiTi"/>
          <w:sz w:val="21"/>
          <w:szCs w:val="21"/>
          <w:lang w:eastAsia="zh-CN"/>
        </w:rPr>
      </w:pPr>
      <w:r w:rsidRPr="00F1424D">
        <w:rPr>
          <w:rFonts w:ascii="KaiTi" w:eastAsia="KaiTi" w:hAnsi="KaiTi" w:hint="eastAsia"/>
          <w:sz w:val="21"/>
          <w:szCs w:val="21"/>
          <w:lang w:eastAsia="zh-CN"/>
        </w:rPr>
        <w:t>会议和语言服务</w:t>
      </w:r>
    </w:p>
    <w:p w:rsidR="006744B9" w:rsidRPr="00C944FF" w:rsidRDefault="00FC1FC8" w:rsidP="00CE447E">
      <w:pPr>
        <w:overflowPunct w:val="0"/>
        <w:adjustRightInd w:val="0"/>
        <w:spacing w:afterLines="50" w:after="120" w:line="340" w:lineRule="atLeast"/>
        <w:ind w:leftChars="350" w:left="770"/>
        <w:rPr>
          <w:rFonts w:ascii="SimSun" w:hAnsi="SimSun"/>
          <w:sz w:val="21"/>
          <w:szCs w:val="21"/>
          <w:lang w:eastAsia="zh-CN"/>
        </w:rPr>
      </w:pPr>
      <w:r>
        <w:rPr>
          <w:rFonts w:ascii="SimSun" w:hAnsi="SimSun" w:hint="eastAsia"/>
          <w:sz w:val="21"/>
          <w:szCs w:val="21"/>
          <w:lang w:eastAsia="zh-CN"/>
        </w:rPr>
        <w:t>产权组织</w:t>
      </w:r>
      <w:r w:rsidR="006744B9" w:rsidRPr="00C944FF">
        <w:rPr>
          <w:rFonts w:ascii="SimSun" w:hAnsi="SimSun" w:hint="eastAsia"/>
          <w:sz w:val="21"/>
          <w:szCs w:val="21"/>
          <w:lang w:eastAsia="zh-CN"/>
        </w:rPr>
        <w:t>将采用一个更加一体化的电子内容管理</w:t>
      </w:r>
      <w:r w:rsidR="00564912">
        <w:rPr>
          <w:rFonts w:ascii="SimSun" w:hAnsi="SimSun" w:hint="eastAsia"/>
          <w:sz w:val="21"/>
          <w:szCs w:val="21"/>
          <w:lang w:eastAsia="zh-CN"/>
        </w:rPr>
        <w:t>（</w:t>
      </w:r>
      <w:r w:rsidR="006744B9" w:rsidRPr="00C944FF">
        <w:rPr>
          <w:rFonts w:ascii="SimSun" w:hAnsi="SimSun" w:hint="eastAsia"/>
          <w:sz w:val="21"/>
          <w:szCs w:val="21"/>
          <w:lang w:eastAsia="zh-CN"/>
        </w:rPr>
        <w:t>ECM</w:t>
      </w:r>
      <w:r w:rsidR="00564912">
        <w:rPr>
          <w:rFonts w:ascii="SimSun" w:hAnsi="SimSun" w:hint="eastAsia"/>
          <w:sz w:val="21"/>
          <w:szCs w:val="21"/>
          <w:lang w:eastAsia="zh-CN"/>
        </w:rPr>
        <w:t>）</w:t>
      </w:r>
      <w:r w:rsidR="006744B9" w:rsidRPr="00C944FF">
        <w:rPr>
          <w:rFonts w:ascii="SimSun" w:hAnsi="SimSun" w:hint="eastAsia"/>
          <w:sz w:val="21"/>
          <w:szCs w:val="21"/>
          <w:lang w:eastAsia="zh-CN"/>
        </w:rPr>
        <w:t>系统，纳入</w:t>
      </w:r>
      <w:r>
        <w:rPr>
          <w:rFonts w:ascii="SimSun" w:hAnsi="SimSun" w:hint="eastAsia"/>
          <w:sz w:val="21"/>
          <w:szCs w:val="21"/>
          <w:lang w:eastAsia="zh-CN"/>
        </w:rPr>
        <w:t>产权组织</w:t>
      </w:r>
      <w:r w:rsidR="006744B9" w:rsidRPr="00C944FF">
        <w:rPr>
          <w:rFonts w:ascii="SimSun" w:hAnsi="SimSun" w:hint="eastAsia"/>
          <w:sz w:val="21"/>
          <w:szCs w:val="21"/>
          <w:lang w:eastAsia="zh-CN"/>
        </w:rPr>
        <w:t>的记录、档案和交易内容。该系统将依托上一个中期战略计划期间执行2012/13年记录管理和档案政策取得的进展，期间成功升级了用于管理记录和档案的软件，各部门文件的归档工作得到了改善，同时提高了系统兼容性，达到了业务连续性要求。</w:t>
      </w:r>
      <w:r>
        <w:rPr>
          <w:rFonts w:ascii="SimSun" w:hAnsi="SimSun" w:hint="eastAsia"/>
          <w:sz w:val="21"/>
          <w:szCs w:val="21"/>
          <w:lang w:eastAsia="zh-CN"/>
        </w:rPr>
        <w:t>产权组织</w:t>
      </w:r>
      <w:r w:rsidR="006744B9" w:rsidRPr="00C944FF">
        <w:rPr>
          <w:rFonts w:ascii="SimSun" w:hAnsi="SimSun" w:hint="eastAsia"/>
          <w:sz w:val="21"/>
          <w:szCs w:val="21"/>
          <w:lang w:eastAsia="zh-CN"/>
        </w:rPr>
        <w:t>还将努力改善和整合各种会议的记录和归档工作，包括数码</w:t>
      </w:r>
      <w:r w:rsidR="006744B9" w:rsidRPr="00C944FF">
        <w:rPr>
          <w:rFonts w:ascii="SimSun" w:hAnsi="SimSun"/>
          <w:sz w:val="21"/>
          <w:szCs w:val="21"/>
          <w:lang w:eastAsia="zh-CN"/>
        </w:rPr>
        <w:t>录制</w:t>
      </w:r>
      <w:r w:rsidR="006744B9" w:rsidRPr="00C944FF">
        <w:rPr>
          <w:rFonts w:ascii="SimSun" w:hAnsi="SimSun" w:hint="eastAsia"/>
          <w:sz w:val="21"/>
          <w:szCs w:val="21"/>
          <w:lang w:eastAsia="zh-CN"/>
        </w:rPr>
        <w:t>、音频文字整理和纸质记录。</w:t>
      </w:r>
    </w:p>
    <w:p w:rsidR="006744B9" w:rsidRPr="00C944FF" w:rsidRDefault="00FC1FC8" w:rsidP="00CE447E">
      <w:pPr>
        <w:overflowPunct w:val="0"/>
        <w:adjustRightInd w:val="0"/>
        <w:spacing w:afterLines="50" w:after="120" w:line="340" w:lineRule="atLeast"/>
        <w:ind w:leftChars="350" w:left="770"/>
        <w:rPr>
          <w:rFonts w:ascii="SimSun" w:hAnsi="SimSun"/>
          <w:sz w:val="21"/>
          <w:szCs w:val="21"/>
          <w:lang w:eastAsia="zh-CN"/>
        </w:rPr>
      </w:pPr>
      <w:r>
        <w:rPr>
          <w:rFonts w:ascii="SimSun" w:hAnsi="SimSun" w:hint="eastAsia"/>
          <w:sz w:val="21"/>
          <w:szCs w:val="21"/>
          <w:lang w:eastAsia="zh-CN"/>
        </w:rPr>
        <w:t>产权组织</w:t>
      </w:r>
      <w:r w:rsidR="006744B9" w:rsidRPr="00C944FF">
        <w:rPr>
          <w:rFonts w:ascii="SimSun" w:hAnsi="SimSun" w:hint="eastAsia"/>
          <w:sz w:val="21"/>
          <w:szCs w:val="21"/>
          <w:lang w:eastAsia="zh-CN"/>
        </w:rPr>
        <w:t>将继续促进和执行多语言政策。这方面的工作将基于</w:t>
      </w:r>
      <w:r w:rsidR="00296268">
        <w:rPr>
          <w:rFonts w:ascii="SimSun" w:hAnsi="SimSun" w:hint="eastAsia"/>
          <w:sz w:val="21"/>
          <w:szCs w:val="21"/>
          <w:lang w:eastAsia="zh-CN"/>
        </w:rPr>
        <w:t>当前阶段</w:t>
      </w:r>
      <w:r w:rsidR="006744B9" w:rsidRPr="00C944FF">
        <w:rPr>
          <w:rFonts w:ascii="SimSun" w:hAnsi="SimSun" w:hint="eastAsia"/>
          <w:sz w:val="21"/>
          <w:szCs w:val="21"/>
          <w:lang w:eastAsia="zh-CN"/>
        </w:rPr>
        <w:t>的进展展开</w:t>
      </w:r>
      <w:r w:rsidR="00944917">
        <w:rPr>
          <w:rFonts w:ascii="SimSun" w:hAnsi="SimSun" w:hint="eastAsia"/>
          <w:sz w:val="21"/>
          <w:szCs w:val="21"/>
          <w:lang w:eastAsia="zh-CN"/>
        </w:rPr>
        <w:t>。</w:t>
      </w:r>
      <w:r w:rsidR="006744B9" w:rsidRPr="00C944FF">
        <w:rPr>
          <w:rFonts w:ascii="SimSun" w:hAnsi="SimSun" w:hint="eastAsia"/>
          <w:sz w:val="21"/>
          <w:szCs w:val="21"/>
          <w:lang w:eastAsia="zh-CN"/>
        </w:rPr>
        <w:t>还将继续投入资金开发新的信息技术工具和系统以支持语言服务，包括跨语言搜索、术语数据库、翻译记忆和其他自动翻译工具，进而提高效率，改善向</w:t>
      </w:r>
      <w:r w:rsidR="009D25E8">
        <w:rPr>
          <w:rFonts w:ascii="SimSun" w:hAnsi="SimSun" w:hint="eastAsia"/>
          <w:sz w:val="21"/>
          <w:szCs w:val="21"/>
          <w:lang w:eastAsia="zh-CN"/>
        </w:rPr>
        <w:t>成员国、</w:t>
      </w:r>
      <w:r w:rsidR="00944917">
        <w:rPr>
          <w:rFonts w:ascii="SimSun" w:hAnsi="SimSun" w:hint="eastAsia"/>
          <w:sz w:val="21"/>
          <w:szCs w:val="21"/>
          <w:lang w:eastAsia="zh-CN"/>
        </w:rPr>
        <w:t>全球知识产权体系</w:t>
      </w:r>
      <w:r w:rsidR="009D25E8">
        <w:rPr>
          <w:rFonts w:ascii="SimSun" w:hAnsi="SimSun" w:hint="eastAsia"/>
          <w:sz w:val="21"/>
          <w:szCs w:val="21"/>
          <w:lang w:eastAsia="zh-CN"/>
        </w:rPr>
        <w:t>用户</w:t>
      </w:r>
      <w:r w:rsidR="006744B9" w:rsidRPr="00C944FF">
        <w:rPr>
          <w:rFonts w:ascii="SimSun" w:hAnsi="SimSun" w:hint="eastAsia"/>
          <w:sz w:val="21"/>
          <w:szCs w:val="21"/>
          <w:lang w:eastAsia="zh-CN"/>
        </w:rPr>
        <w:t>和公众</w:t>
      </w:r>
      <w:r w:rsidR="009D25E8">
        <w:rPr>
          <w:rFonts w:ascii="SimSun" w:hAnsi="SimSun" w:hint="eastAsia"/>
          <w:sz w:val="21"/>
          <w:szCs w:val="21"/>
          <w:lang w:eastAsia="zh-CN"/>
        </w:rPr>
        <w:t>提供</w:t>
      </w:r>
      <w:r w:rsidR="006744B9" w:rsidRPr="00C944FF">
        <w:rPr>
          <w:rFonts w:ascii="SimSun" w:hAnsi="SimSun" w:hint="eastAsia"/>
          <w:sz w:val="21"/>
          <w:szCs w:val="21"/>
          <w:lang w:eastAsia="zh-CN"/>
        </w:rPr>
        <w:t>服务</w:t>
      </w:r>
      <w:r w:rsidR="009D25E8">
        <w:rPr>
          <w:rFonts w:ascii="SimSun" w:hAnsi="SimSun" w:hint="eastAsia"/>
          <w:sz w:val="21"/>
          <w:szCs w:val="21"/>
          <w:lang w:eastAsia="zh-CN"/>
        </w:rPr>
        <w:t>的</w:t>
      </w:r>
      <w:r w:rsidR="006744B9" w:rsidRPr="00C944FF">
        <w:rPr>
          <w:rFonts w:ascii="SimSun" w:hAnsi="SimSun" w:hint="eastAsia"/>
          <w:sz w:val="21"/>
          <w:szCs w:val="21"/>
          <w:lang w:eastAsia="zh-CN"/>
        </w:rPr>
        <w:t>质量。</w:t>
      </w:r>
    </w:p>
    <w:p w:rsidR="006744B9" w:rsidRPr="00F1424D" w:rsidRDefault="006744B9" w:rsidP="00CE447E">
      <w:pPr>
        <w:pStyle w:val="ListParagraph"/>
        <w:numPr>
          <w:ilvl w:val="0"/>
          <w:numId w:val="14"/>
        </w:numPr>
        <w:adjustRightInd w:val="0"/>
        <w:spacing w:afterLines="50" w:after="120" w:line="340" w:lineRule="atLeast"/>
        <w:ind w:leftChars="350" w:left="770" w:firstLine="0"/>
        <w:contextualSpacing w:val="0"/>
        <w:rPr>
          <w:rFonts w:ascii="KaiTi" w:eastAsia="KaiTi" w:hAnsi="KaiTi"/>
          <w:sz w:val="21"/>
          <w:szCs w:val="21"/>
          <w:lang w:eastAsia="zh-CN"/>
        </w:rPr>
      </w:pPr>
      <w:r w:rsidRPr="00F1424D">
        <w:rPr>
          <w:rFonts w:ascii="KaiTi" w:eastAsia="KaiTi" w:hAnsi="KaiTi" w:hint="eastAsia"/>
          <w:sz w:val="21"/>
          <w:szCs w:val="21"/>
          <w:lang w:eastAsia="zh-CN"/>
        </w:rPr>
        <w:t>建筑物</w:t>
      </w:r>
    </w:p>
    <w:p w:rsidR="006744B9" w:rsidRPr="00C944FF" w:rsidRDefault="00FC1FC8" w:rsidP="00CE447E">
      <w:pPr>
        <w:overflowPunct w:val="0"/>
        <w:adjustRightInd w:val="0"/>
        <w:spacing w:afterLines="50" w:after="120" w:line="340" w:lineRule="atLeast"/>
        <w:ind w:leftChars="350" w:left="770"/>
        <w:rPr>
          <w:rFonts w:ascii="SimSun" w:hAnsi="SimSun"/>
          <w:sz w:val="21"/>
          <w:szCs w:val="21"/>
          <w:lang w:eastAsia="zh-CN"/>
        </w:rPr>
      </w:pPr>
      <w:r>
        <w:rPr>
          <w:rFonts w:ascii="SimSun" w:hAnsi="SimSun" w:hint="eastAsia"/>
          <w:sz w:val="21"/>
          <w:szCs w:val="21"/>
          <w:lang w:eastAsia="zh-CN"/>
        </w:rPr>
        <w:t>产权组织</w:t>
      </w:r>
      <w:r w:rsidR="006744B9" w:rsidRPr="00C944FF">
        <w:rPr>
          <w:rFonts w:ascii="SimSun" w:hAnsi="SimSun" w:hint="eastAsia"/>
          <w:sz w:val="21"/>
          <w:szCs w:val="21"/>
          <w:lang w:eastAsia="zh-CN"/>
        </w:rPr>
        <w:t>在其设施的使用方面继续执行对成员国和伙伴组织开放的政策。根据</w:t>
      </w:r>
      <w:r>
        <w:rPr>
          <w:rFonts w:ascii="SimSun" w:hAnsi="SimSun" w:hint="eastAsia"/>
          <w:sz w:val="21"/>
          <w:szCs w:val="21"/>
          <w:lang w:eastAsia="zh-CN"/>
        </w:rPr>
        <w:t>产权组织</w:t>
      </w:r>
      <w:r w:rsidR="006744B9" w:rsidRPr="00C944FF">
        <w:rPr>
          <w:rFonts w:ascii="SimSun" w:hAnsi="SimSun" w:hint="eastAsia"/>
          <w:sz w:val="21"/>
          <w:szCs w:val="21"/>
          <w:lang w:eastAsia="zh-CN"/>
        </w:rPr>
        <w:t>的资本总体规划，WIPO将对其建筑物进行适当维护，使之维持良好状况</w:t>
      </w:r>
      <w:r w:rsidR="006744B9" w:rsidRPr="00C944FF">
        <w:rPr>
          <w:rFonts w:ascii="SimSun" w:hAnsi="SimSun"/>
          <w:sz w:val="21"/>
          <w:szCs w:val="21"/>
          <w:lang w:eastAsia="zh-CN"/>
        </w:rPr>
        <w:t>，</w:t>
      </w:r>
      <w:r w:rsidR="006744B9" w:rsidRPr="00C944FF">
        <w:rPr>
          <w:rFonts w:ascii="SimSun" w:hAnsi="SimSun" w:hint="eastAsia"/>
          <w:sz w:val="21"/>
          <w:szCs w:val="21"/>
          <w:lang w:eastAsia="zh-CN"/>
        </w:rPr>
        <w:t>以减少将来应对紧急修缮而进行大量投资的可能性。</w:t>
      </w:r>
    </w:p>
    <w:p w:rsidR="006744B9" w:rsidRPr="00F1424D" w:rsidRDefault="006744B9" w:rsidP="00CE447E">
      <w:pPr>
        <w:pStyle w:val="ListParagraph"/>
        <w:numPr>
          <w:ilvl w:val="0"/>
          <w:numId w:val="14"/>
        </w:numPr>
        <w:adjustRightInd w:val="0"/>
        <w:spacing w:afterLines="50" w:after="120" w:line="340" w:lineRule="atLeast"/>
        <w:ind w:leftChars="350" w:left="770" w:firstLine="0"/>
        <w:contextualSpacing w:val="0"/>
        <w:rPr>
          <w:rFonts w:ascii="KaiTi" w:eastAsia="KaiTi" w:hAnsi="KaiTi"/>
          <w:sz w:val="21"/>
          <w:szCs w:val="21"/>
        </w:rPr>
      </w:pPr>
      <w:r w:rsidRPr="00F1424D">
        <w:rPr>
          <w:rFonts w:ascii="KaiTi" w:eastAsia="KaiTi" w:hAnsi="KaiTi" w:hint="eastAsia"/>
          <w:sz w:val="21"/>
          <w:szCs w:val="21"/>
          <w:lang w:eastAsia="zh-CN"/>
        </w:rPr>
        <w:t>驻外</w:t>
      </w:r>
      <w:r w:rsidR="00944917" w:rsidRPr="00F1424D">
        <w:rPr>
          <w:rFonts w:ascii="KaiTi" w:eastAsia="KaiTi" w:hAnsi="KaiTi" w:hint="eastAsia"/>
          <w:sz w:val="21"/>
          <w:szCs w:val="21"/>
          <w:lang w:eastAsia="zh-CN"/>
        </w:rPr>
        <w:t>办事处</w:t>
      </w:r>
    </w:p>
    <w:p w:rsidR="006744B9" w:rsidRPr="00C944FF" w:rsidRDefault="006744B9" w:rsidP="00CE447E">
      <w:pPr>
        <w:overflowPunct w:val="0"/>
        <w:adjustRightInd w:val="0"/>
        <w:spacing w:afterLines="50" w:after="120" w:line="340" w:lineRule="atLeast"/>
        <w:ind w:leftChars="350" w:left="770"/>
        <w:rPr>
          <w:rFonts w:ascii="SimSun" w:hAnsi="SimSun"/>
          <w:sz w:val="21"/>
          <w:szCs w:val="21"/>
          <w:lang w:eastAsia="zh-CN"/>
        </w:rPr>
      </w:pPr>
      <w:r w:rsidRPr="00C944FF">
        <w:rPr>
          <w:rFonts w:ascii="SimSun" w:hAnsi="SimSun" w:hint="eastAsia"/>
          <w:sz w:val="21"/>
          <w:szCs w:val="21"/>
          <w:lang w:eastAsia="zh-CN"/>
        </w:rPr>
        <w:t>如</w:t>
      </w:r>
      <w:r w:rsidR="00944917">
        <w:rPr>
          <w:rFonts w:ascii="SimSun" w:hAnsi="SimSun" w:hint="eastAsia"/>
          <w:sz w:val="21"/>
          <w:szCs w:val="21"/>
          <w:lang w:eastAsia="zh-CN"/>
        </w:rPr>
        <w:t>经</w:t>
      </w:r>
      <w:r w:rsidRPr="00C944FF">
        <w:rPr>
          <w:rFonts w:ascii="SimSun" w:hAnsi="SimSun" w:hint="eastAsia"/>
          <w:sz w:val="21"/>
          <w:szCs w:val="21"/>
          <w:lang w:eastAsia="zh-CN"/>
        </w:rPr>
        <w:t>WIPO</w:t>
      </w:r>
      <w:r w:rsidR="00944917">
        <w:rPr>
          <w:rFonts w:ascii="SimSun" w:hAnsi="SimSun" w:hint="eastAsia"/>
          <w:sz w:val="21"/>
          <w:szCs w:val="21"/>
          <w:lang w:eastAsia="zh-CN"/>
        </w:rPr>
        <w:t>成员国</w:t>
      </w:r>
      <w:r w:rsidRPr="00C944FF">
        <w:rPr>
          <w:rFonts w:ascii="SimSun" w:hAnsi="SimSun" w:hint="eastAsia"/>
          <w:sz w:val="21"/>
          <w:szCs w:val="21"/>
          <w:lang w:eastAsia="zh-CN"/>
        </w:rPr>
        <w:t>大会批准，</w:t>
      </w:r>
      <w:r w:rsidR="00FC1FC8">
        <w:rPr>
          <w:rFonts w:ascii="SimSun" w:hAnsi="SimSun" w:hint="eastAsia"/>
          <w:sz w:val="21"/>
          <w:szCs w:val="21"/>
          <w:lang w:eastAsia="zh-CN"/>
        </w:rPr>
        <w:t>产权组织</w:t>
      </w:r>
      <w:r w:rsidRPr="00C944FF">
        <w:rPr>
          <w:rFonts w:ascii="SimSun" w:hAnsi="SimSun" w:hint="eastAsia"/>
          <w:sz w:val="21"/>
          <w:szCs w:val="21"/>
          <w:lang w:eastAsia="zh-CN"/>
        </w:rPr>
        <w:t>预计将执行2015年第</w:t>
      </w:r>
      <w:r w:rsidR="00BA62D9">
        <w:rPr>
          <w:rFonts w:ascii="SimSun" w:hAnsi="SimSun" w:hint="eastAsia"/>
          <w:sz w:val="21"/>
          <w:szCs w:val="21"/>
          <w:lang w:eastAsia="zh-CN"/>
        </w:rPr>
        <w:t>五十五</w:t>
      </w:r>
      <w:r w:rsidRPr="00C944FF">
        <w:rPr>
          <w:rFonts w:ascii="SimSun" w:hAnsi="SimSun" w:hint="eastAsia"/>
          <w:sz w:val="21"/>
          <w:szCs w:val="21"/>
          <w:lang w:eastAsia="zh-CN"/>
        </w:rPr>
        <w:t>届大会上各成员国作出的决定，即在2016/17和</w:t>
      </w:r>
      <w:r w:rsidR="00C5165F" w:rsidRPr="00C5165F">
        <w:rPr>
          <w:rFonts w:ascii="SimSun" w:hAnsi="SimSun" w:hint="eastAsia"/>
          <w:sz w:val="21"/>
          <w:szCs w:val="21"/>
          <w:lang w:eastAsia="zh-CN"/>
        </w:rPr>
        <w:t>2018</w:t>
      </w:r>
      <w:r w:rsidRPr="00C5165F">
        <w:rPr>
          <w:rFonts w:ascii="SimSun" w:hAnsi="SimSun" w:hint="eastAsia"/>
          <w:sz w:val="21"/>
          <w:szCs w:val="21"/>
          <w:lang w:eastAsia="zh-CN"/>
        </w:rPr>
        <w:t>/1</w:t>
      </w:r>
      <w:r w:rsidR="00C5165F" w:rsidRPr="00C5165F">
        <w:rPr>
          <w:rFonts w:ascii="SimSun" w:hAnsi="SimSun" w:hint="eastAsia"/>
          <w:sz w:val="21"/>
          <w:szCs w:val="21"/>
          <w:lang w:eastAsia="zh-CN"/>
        </w:rPr>
        <w:t>9</w:t>
      </w:r>
      <w:r w:rsidR="00944917">
        <w:rPr>
          <w:rFonts w:ascii="SimSun" w:hAnsi="SimSun" w:hint="eastAsia"/>
          <w:sz w:val="21"/>
          <w:szCs w:val="21"/>
          <w:lang w:eastAsia="zh-CN"/>
        </w:rPr>
        <w:t>这</w:t>
      </w:r>
      <w:r w:rsidRPr="00C944FF">
        <w:rPr>
          <w:rFonts w:ascii="SimSun" w:hAnsi="SimSun" w:hint="eastAsia"/>
          <w:sz w:val="21"/>
          <w:szCs w:val="21"/>
          <w:lang w:eastAsia="zh-CN"/>
        </w:rPr>
        <w:t>两个</w:t>
      </w:r>
      <w:r w:rsidRPr="00C944FF">
        <w:rPr>
          <w:rFonts w:ascii="SimSun" w:hAnsi="SimSun"/>
          <w:sz w:val="21"/>
          <w:szCs w:val="21"/>
          <w:lang w:eastAsia="zh-CN"/>
        </w:rPr>
        <w:t>两</w:t>
      </w:r>
      <w:r w:rsidRPr="00C944FF">
        <w:rPr>
          <w:rFonts w:ascii="SimSun" w:hAnsi="SimSun" w:hint="eastAsia"/>
          <w:sz w:val="21"/>
          <w:szCs w:val="21"/>
          <w:lang w:eastAsia="zh-CN"/>
        </w:rPr>
        <w:t>年期分别开设最多三个新的WIPO驻外办事处。</w:t>
      </w:r>
    </w:p>
    <w:p w:rsidR="00D67943" w:rsidRPr="0027085E" w:rsidRDefault="006744B9" w:rsidP="00CE447E">
      <w:pPr>
        <w:overflowPunct w:val="0"/>
        <w:adjustRightInd w:val="0"/>
        <w:spacing w:afterLines="50" w:after="120" w:line="340" w:lineRule="atLeast"/>
        <w:ind w:leftChars="350" w:left="770"/>
        <w:rPr>
          <w:rFonts w:ascii="SimSun" w:hAnsi="SimSun"/>
          <w:sz w:val="21"/>
          <w:lang w:eastAsia="zh-CN"/>
        </w:rPr>
      </w:pPr>
      <w:r w:rsidRPr="00C944FF">
        <w:rPr>
          <w:rFonts w:ascii="SimSun" w:hAnsi="SimSun" w:hint="eastAsia"/>
          <w:sz w:val="21"/>
          <w:szCs w:val="21"/>
          <w:lang w:eastAsia="zh-CN"/>
        </w:rPr>
        <w:t>同时，</w:t>
      </w:r>
      <w:r w:rsidR="00FC1FC8">
        <w:rPr>
          <w:rFonts w:ascii="SimSun" w:hAnsi="SimSun" w:hint="eastAsia"/>
          <w:sz w:val="21"/>
          <w:szCs w:val="21"/>
          <w:lang w:eastAsia="zh-CN"/>
        </w:rPr>
        <w:t>产权组织</w:t>
      </w:r>
      <w:r w:rsidRPr="00C944FF">
        <w:rPr>
          <w:rFonts w:ascii="SimSun" w:hAnsi="SimSun" w:hint="eastAsia"/>
          <w:sz w:val="21"/>
          <w:szCs w:val="21"/>
          <w:lang w:eastAsia="zh-CN"/>
        </w:rPr>
        <w:t>将持续改善驻外办事处网络，以拓展WIPO的</w:t>
      </w:r>
      <w:r w:rsidRPr="00C944FF">
        <w:rPr>
          <w:rFonts w:ascii="SimSun" w:hAnsi="SimSun"/>
          <w:sz w:val="21"/>
          <w:szCs w:val="21"/>
          <w:lang w:eastAsia="zh-CN"/>
        </w:rPr>
        <w:t>沟通和</w:t>
      </w:r>
      <w:r w:rsidRPr="00C944FF">
        <w:rPr>
          <w:rFonts w:ascii="SimSun" w:hAnsi="SimSun" w:hint="eastAsia"/>
          <w:sz w:val="21"/>
          <w:szCs w:val="21"/>
          <w:lang w:eastAsia="zh-CN"/>
        </w:rPr>
        <w:t>外联范围，提高成本效益，促进项目执行。由成员国通过的《WIPO驻外办事处指导原则》强调</w:t>
      </w:r>
      <w:r w:rsidR="00944917">
        <w:rPr>
          <w:rFonts w:ascii="SimSun" w:hAnsi="SimSun" w:hint="eastAsia"/>
          <w:sz w:val="21"/>
          <w:szCs w:val="21"/>
          <w:lang w:eastAsia="zh-CN"/>
        </w:rPr>
        <w:t>，产权组织</w:t>
      </w:r>
      <w:r w:rsidRPr="00C944FF">
        <w:rPr>
          <w:rFonts w:ascii="SimSun" w:hAnsi="SimSun" w:hint="eastAsia"/>
          <w:sz w:val="21"/>
          <w:szCs w:val="21"/>
          <w:lang w:eastAsia="zh-CN"/>
        </w:rPr>
        <w:t>应该建立一个可持续的、规模适当的驻外办事处网络，其作用是与WIPO总部协调一致、互为补充，在WIPO总部的业务部门力有未逮时发挥作用，以便遵照</w:t>
      </w:r>
      <w:r w:rsidR="00FC1FC8">
        <w:rPr>
          <w:rFonts w:ascii="SimSun" w:hAnsi="SimSun" w:hint="eastAsia"/>
          <w:sz w:val="21"/>
          <w:szCs w:val="21"/>
          <w:lang w:eastAsia="zh-CN"/>
        </w:rPr>
        <w:t>产权组织</w:t>
      </w:r>
      <w:r w:rsidRPr="00C944FF">
        <w:rPr>
          <w:rFonts w:ascii="SimSun" w:hAnsi="SimSun" w:hint="eastAsia"/>
          <w:sz w:val="21"/>
          <w:szCs w:val="21"/>
          <w:lang w:eastAsia="zh-CN"/>
        </w:rPr>
        <w:t>的成果框架，为完成计划增加明显的价值、效率和效果。根据该指导原则，每五年将对整个驻外办事处网络进行评估，评估时会适当考虑各驻外办事处的不同任务和职能。</w:t>
      </w:r>
    </w:p>
    <w:p w:rsidR="007B1E26" w:rsidRDefault="007B1E26" w:rsidP="007B1E26">
      <w:pPr>
        <w:pStyle w:val="Endofdocument-Annex"/>
        <w:spacing w:afterLines="50" w:after="120" w:line="340" w:lineRule="atLeast"/>
        <w:rPr>
          <w:rFonts w:ascii="KaiTi" w:eastAsia="KaiTi" w:hAnsi="KaiTi"/>
          <w:color w:val="000000" w:themeColor="text1"/>
          <w:sz w:val="21"/>
        </w:rPr>
      </w:pPr>
    </w:p>
    <w:p w:rsidR="00837BCD" w:rsidRPr="003E4374" w:rsidRDefault="00D67943" w:rsidP="007B1E26">
      <w:pPr>
        <w:pStyle w:val="Endofdocument-Annex"/>
        <w:spacing w:afterLines="50" w:after="120" w:line="340" w:lineRule="atLeast"/>
        <w:rPr>
          <w:rFonts w:ascii="KaiTi" w:eastAsia="KaiTi" w:hAnsi="KaiTi"/>
          <w:color w:val="000000" w:themeColor="text1"/>
          <w:sz w:val="21"/>
        </w:rPr>
      </w:pPr>
      <w:r w:rsidRPr="003E4374">
        <w:rPr>
          <w:rFonts w:ascii="KaiTi" w:eastAsia="KaiTi" w:hAnsi="KaiTi"/>
          <w:color w:val="000000" w:themeColor="text1"/>
          <w:sz w:val="21"/>
        </w:rPr>
        <w:t>[</w:t>
      </w:r>
      <w:r w:rsidR="00556267" w:rsidRPr="003E4374">
        <w:rPr>
          <w:rFonts w:ascii="KaiTi" w:eastAsia="KaiTi" w:hAnsi="KaiTi"/>
          <w:color w:val="000000" w:themeColor="text1"/>
          <w:sz w:val="21"/>
        </w:rPr>
        <w:t>文件</w:t>
      </w:r>
      <w:r w:rsidR="003E4374">
        <w:rPr>
          <w:rFonts w:ascii="KaiTi" w:eastAsia="KaiTi" w:hAnsi="KaiTi" w:hint="eastAsia"/>
          <w:color w:val="000000" w:themeColor="text1"/>
          <w:sz w:val="21"/>
        </w:rPr>
        <w:t>完</w:t>
      </w:r>
      <w:r w:rsidRPr="003E4374">
        <w:rPr>
          <w:rFonts w:ascii="KaiTi" w:eastAsia="KaiTi" w:hAnsi="KaiTi"/>
          <w:color w:val="000000" w:themeColor="text1"/>
          <w:sz w:val="21"/>
        </w:rPr>
        <w:t>]</w:t>
      </w:r>
    </w:p>
    <w:sectPr w:rsidR="00837BCD" w:rsidRPr="003E4374" w:rsidSect="00E91C77">
      <w:headerReference w:type="default" r:id="rId21"/>
      <w:headerReference w:type="first" r:id="rId22"/>
      <w:footerReference w:type="first" r:id="rId23"/>
      <w:pgSz w:w="11907" w:h="16840" w:code="9"/>
      <w:pgMar w:top="567" w:right="1134" w:bottom="1418" w:left="1418" w:header="510" w:footer="1021" w:gutter="0"/>
      <w:pgNumType w:start="5"/>
      <w:cols w:space="720"/>
      <w:titlePg/>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8A52BF2" w15:done="0"/>
  <w15:commentEx w15:paraId="20386F45" w15:done="0"/>
  <w15:commentEx w15:paraId="5DD51E62" w15:done="0"/>
  <w15:commentEx w15:paraId="53FB7775" w15:done="0"/>
  <w15:commentEx w15:paraId="7122A5E2" w15:done="0"/>
  <w15:commentEx w15:paraId="5942BBE5" w15:done="0"/>
  <w15:commentEx w15:paraId="702F3680" w15:done="0"/>
  <w15:commentEx w15:paraId="0D53CA8D" w15:done="0"/>
  <w15:commentEx w15:paraId="628E4B60" w15:done="0"/>
  <w15:commentEx w15:paraId="6856D03D" w15:done="0"/>
  <w15:commentEx w15:paraId="1929F530" w15:done="0"/>
  <w15:commentEx w15:paraId="79AFF0D9" w15:done="0"/>
  <w15:commentEx w15:paraId="6DB7C0CC" w15:paraIdParent="79AFF0D9" w15:done="0"/>
  <w15:commentEx w15:paraId="637363B5" w15:done="1"/>
  <w15:commentEx w15:paraId="5CC4F097" w15:paraIdParent="637363B5" w15:done="1"/>
  <w15:commentEx w15:paraId="0A4EC8E5" w15:done="0"/>
  <w15:commentEx w15:paraId="0EE5B139" w15:done="0"/>
  <w15:commentEx w15:paraId="75725698" w15:paraIdParent="0EE5B139" w15:done="0"/>
  <w15:commentEx w15:paraId="0BD1394E" w15:done="1"/>
  <w15:commentEx w15:paraId="74901A88" w15:paraIdParent="0BD1394E" w15:done="1"/>
  <w15:commentEx w15:paraId="4AD8009E" w15:done="1"/>
  <w15:commentEx w15:paraId="5B9C8F7A" w15:paraIdParent="4AD8009E" w15:done="1"/>
  <w15:commentEx w15:paraId="0F1CCE41" w15:done="0"/>
  <w15:commentEx w15:paraId="088C011F" w15:done="0"/>
  <w15:commentEx w15:paraId="228256ED" w15:done="0"/>
  <w15:commentEx w15:paraId="2322ADD1" w15:paraIdParent="228256ED" w15:done="0"/>
  <w15:commentEx w15:paraId="7865CE3D" w15:done="0"/>
  <w15:commentEx w15:paraId="5DD9C3A7" w15:paraIdParent="7865CE3D" w15:done="0"/>
  <w15:commentEx w15:paraId="32D03C29" w15:done="0"/>
  <w15:commentEx w15:paraId="6D6A53A9" w15:paraIdParent="32D03C29" w15:done="0"/>
  <w15:commentEx w15:paraId="0B8CF86D" w15:done="0"/>
  <w15:commentEx w15:paraId="55236B36" w15:done="0"/>
  <w15:commentEx w15:paraId="6C2424BF" w15:done="0"/>
  <w15:commentEx w15:paraId="498E0BC7" w15:done="0"/>
  <w15:commentEx w15:paraId="0977BE2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4912" w:rsidRDefault="00564912" w:rsidP="003078F7">
      <w:r>
        <w:separator/>
      </w:r>
    </w:p>
  </w:endnote>
  <w:endnote w:type="continuationSeparator" w:id="0">
    <w:p w:rsidR="00564912" w:rsidRDefault="00564912" w:rsidP="003078F7">
      <w:r>
        <w:continuationSeparator/>
      </w:r>
    </w:p>
  </w:endnote>
  <w:endnote w:type="continuationNotice" w:id="1">
    <w:p w:rsidR="00564912" w:rsidRDefault="005649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aiT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Arial Black">
    <w:panose1 w:val="020B0A04020102020204"/>
    <w:charset w:val="00"/>
    <w:family w:val="swiss"/>
    <w:pitch w:val="variable"/>
    <w:sig w:usb0="00000287" w:usb1="00000000" w:usb2="00000000" w:usb3="00000000" w:csb0="0000009F" w:csb1="00000000"/>
  </w:font>
  <w:font w:name="STKaiti">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912" w:rsidRPr="00BA62D9" w:rsidRDefault="00564912" w:rsidP="006D30AB">
    <w:pPr>
      <w:pStyle w:val="Footer"/>
      <w:rPr>
        <w:rFonts w:ascii="SimSun" w:hAnsi="SimSun"/>
        <w:sz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912" w:rsidRPr="00854BE6" w:rsidRDefault="00564912" w:rsidP="00854BE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4912" w:rsidRDefault="00564912" w:rsidP="003078F7">
      <w:r>
        <w:separator/>
      </w:r>
    </w:p>
  </w:footnote>
  <w:footnote w:type="continuationSeparator" w:id="0">
    <w:p w:rsidR="00564912" w:rsidRDefault="00564912" w:rsidP="003078F7">
      <w:r>
        <w:continuationSeparator/>
      </w:r>
    </w:p>
  </w:footnote>
  <w:footnote w:type="continuationNotice" w:id="1">
    <w:p w:rsidR="00564912" w:rsidRDefault="00564912"/>
  </w:footnote>
  <w:footnote w:id="2">
    <w:p w:rsidR="00564912" w:rsidRPr="00BA62D9" w:rsidRDefault="00564912" w:rsidP="00BA62D9">
      <w:pPr>
        <w:pStyle w:val="FootnoteText"/>
        <w:rPr>
          <w:rFonts w:ascii="SimSun" w:hAnsi="SimSun"/>
          <w:szCs w:val="18"/>
          <w:lang w:eastAsia="zh-CN"/>
        </w:rPr>
      </w:pPr>
      <w:r w:rsidRPr="00BA62D9">
        <w:rPr>
          <w:rStyle w:val="FootnoteReference"/>
          <w:rFonts w:ascii="SimSun" w:hAnsi="SimSun"/>
          <w:szCs w:val="18"/>
        </w:rPr>
        <w:footnoteRef/>
      </w:r>
      <w:r w:rsidRPr="00BA62D9">
        <w:rPr>
          <w:rFonts w:ascii="SimSun" w:hAnsi="SimSun" w:hint="eastAsia"/>
          <w:szCs w:val="18"/>
          <w:lang w:eastAsia="zh-CN"/>
        </w:rPr>
        <w:tab/>
        <w:t>多米尼克共和国、尼日利亚和</w:t>
      </w:r>
      <w:r w:rsidR="00BA62D9" w:rsidRPr="00BA62D9">
        <w:rPr>
          <w:rFonts w:ascii="SimSun" w:hAnsi="SimSun" w:hint="eastAsia"/>
          <w:szCs w:val="18"/>
          <w:lang w:eastAsia="zh-CN"/>
        </w:rPr>
        <w:t>阿拉伯</w:t>
      </w:r>
      <w:r w:rsidRPr="00BA62D9">
        <w:rPr>
          <w:rFonts w:ascii="SimSun" w:hAnsi="SimSun" w:hint="eastAsia"/>
          <w:szCs w:val="18"/>
          <w:lang w:eastAsia="zh-CN"/>
        </w:rPr>
        <w:t>叙利亚</w:t>
      </w:r>
      <w:r w:rsidR="00BA62D9" w:rsidRPr="00BA62D9">
        <w:rPr>
          <w:rFonts w:ascii="SimSun" w:hAnsi="SimSun" w:hint="eastAsia"/>
          <w:szCs w:val="18"/>
          <w:lang w:eastAsia="zh-CN"/>
        </w:rPr>
        <w:t>共和国</w:t>
      </w:r>
      <w:r w:rsidRPr="00BA62D9">
        <w:rPr>
          <w:rFonts w:ascii="SimSun" w:hAnsi="SimSun" w:hint="eastAsia"/>
          <w:szCs w:val="18"/>
          <w:lang w:eastAsia="zh-CN"/>
        </w:rPr>
        <w:t>。</w:t>
      </w:r>
    </w:p>
  </w:footnote>
  <w:footnote w:id="3">
    <w:p w:rsidR="00564912" w:rsidRPr="00C34251" w:rsidRDefault="00564912" w:rsidP="00BA62D9">
      <w:pPr>
        <w:pStyle w:val="FootnoteText"/>
        <w:rPr>
          <w:szCs w:val="18"/>
          <w:lang w:eastAsia="zh-CN"/>
        </w:rPr>
      </w:pPr>
      <w:r w:rsidRPr="00BA62D9">
        <w:rPr>
          <w:rStyle w:val="FootnoteReference"/>
          <w:rFonts w:ascii="SimSun" w:hAnsi="SimSun"/>
          <w:szCs w:val="18"/>
        </w:rPr>
        <w:footnoteRef/>
      </w:r>
      <w:r w:rsidRPr="00BA62D9">
        <w:rPr>
          <w:rFonts w:ascii="SimSun" w:hAnsi="SimSun" w:hint="eastAsia"/>
          <w:szCs w:val="18"/>
          <w:lang w:eastAsia="zh-CN"/>
        </w:rPr>
        <w:tab/>
        <w:t>黎巴嫩、马达加斯加和新西兰。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1"/>
      </w:rPr>
      <w:id w:val="79030076"/>
      <w:docPartObj>
        <w:docPartGallery w:val="Page Numbers (Top of Page)"/>
        <w:docPartUnique/>
      </w:docPartObj>
    </w:sdtPr>
    <w:sdtEndPr>
      <w:rPr>
        <w:rFonts w:ascii="SimSun" w:hAnsi="SimSun"/>
        <w:noProof/>
      </w:rPr>
    </w:sdtEndPr>
    <w:sdtContent>
      <w:bookmarkStart w:id="6" w:name="Code2" w:displacedByCustomXml="prev"/>
      <w:bookmarkEnd w:id="6" w:displacedByCustomXml="prev"/>
      <w:p w:rsidR="00386E4F" w:rsidRDefault="00386E4F" w:rsidP="00386E4F">
        <w:pPr>
          <w:pStyle w:val="Header"/>
          <w:jc w:val="right"/>
        </w:pPr>
      </w:p>
      <w:p w:rsidR="00564912" w:rsidRPr="00BA62D9" w:rsidRDefault="00294465" w:rsidP="00837160">
        <w:pPr>
          <w:pStyle w:val="Header"/>
          <w:jc w:val="right"/>
          <w:rPr>
            <w:rFonts w:ascii="SimSun" w:hAnsi="SimSun" w:cs="Times New Roman"/>
            <w:noProof/>
            <w:sz w:val="21"/>
          </w:rPr>
        </w:pPr>
      </w:p>
    </w:sdtContent>
  </w:sdt>
  <w:p w:rsidR="00564912" w:rsidRPr="00BA62D9" w:rsidRDefault="00564912" w:rsidP="00837160">
    <w:pPr>
      <w:pStyle w:val="Header"/>
      <w:jc w:val="right"/>
      <w:rPr>
        <w:rFonts w:ascii="SimSun" w:hAnsi="SimSun"/>
        <w:sz w:val="21"/>
        <w:lang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1"/>
      </w:rPr>
      <w:id w:val="-1013372401"/>
      <w:docPartObj>
        <w:docPartGallery w:val="Page Numbers (Top of Page)"/>
        <w:docPartUnique/>
      </w:docPartObj>
    </w:sdtPr>
    <w:sdtEndPr>
      <w:rPr>
        <w:rFonts w:ascii="SimSun" w:hAnsi="SimSun"/>
        <w:noProof/>
      </w:rPr>
    </w:sdtEndPr>
    <w:sdtContent>
      <w:p w:rsidR="00386E4F" w:rsidRPr="00802056" w:rsidRDefault="00386E4F" w:rsidP="00837160">
        <w:pPr>
          <w:pStyle w:val="Header"/>
          <w:jc w:val="right"/>
          <w:rPr>
            <w:rFonts w:ascii="SimSun" w:hAnsi="SimSun" w:cs="Times New Roman"/>
            <w:sz w:val="21"/>
          </w:rPr>
        </w:pPr>
        <w:r w:rsidRPr="00802056">
          <w:rPr>
            <w:rFonts w:ascii="SimSun" w:hAnsi="SimSun" w:cs="Times New Roman"/>
            <w:sz w:val="21"/>
          </w:rPr>
          <w:t>WO/PBC/25/1</w:t>
        </w:r>
        <w:r>
          <w:rPr>
            <w:rFonts w:ascii="SimSun" w:hAnsi="SimSun" w:cs="Times New Roman" w:hint="eastAsia"/>
            <w:sz w:val="21"/>
            <w:lang w:eastAsia="zh-CN"/>
          </w:rPr>
          <w:t>8</w:t>
        </w:r>
      </w:p>
      <w:p w:rsidR="00386E4F" w:rsidRPr="00BA62D9" w:rsidRDefault="00386E4F" w:rsidP="00837160">
        <w:pPr>
          <w:pStyle w:val="Header"/>
          <w:jc w:val="right"/>
          <w:rPr>
            <w:rFonts w:ascii="SimSun" w:hAnsi="SimSun" w:cs="Times New Roman"/>
            <w:noProof/>
            <w:sz w:val="21"/>
          </w:rPr>
        </w:pPr>
        <w:r w:rsidRPr="00802056">
          <w:rPr>
            <w:rFonts w:ascii="SimSun" w:hAnsi="SimSun" w:cs="Times New Roman" w:hint="eastAsia"/>
            <w:sz w:val="21"/>
            <w:lang w:eastAsia="zh-CN"/>
          </w:rPr>
          <w:t>第</w:t>
        </w:r>
        <w:r w:rsidRPr="00802056">
          <w:rPr>
            <w:rFonts w:ascii="SimSun" w:hAnsi="SimSun" w:cs="Times New Roman"/>
            <w:sz w:val="21"/>
          </w:rPr>
          <w:fldChar w:fldCharType="begin"/>
        </w:r>
        <w:r w:rsidRPr="00802056">
          <w:rPr>
            <w:rFonts w:ascii="SimSun" w:hAnsi="SimSun" w:cs="Times New Roman"/>
            <w:sz w:val="21"/>
          </w:rPr>
          <w:instrText xml:space="preserve"> PAGE   \* MERGEFORMAT </w:instrText>
        </w:r>
        <w:r w:rsidRPr="00802056">
          <w:rPr>
            <w:rFonts w:ascii="SimSun" w:hAnsi="SimSun" w:cs="Times New Roman"/>
            <w:sz w:val="21"/>
          </w:rPr>
          <w:fldChar w:fldCharType="separate"/>
        </w:r>
        <w:r w:rsidR="00294465">
          <w:rPr>
            <w:rFonts w:ascii="SimSun" w:hAnsi="SimSun" w:cs="Times New Roman"/>
            <w:noProof/>
            <w:sz w:val="21"/>
          </w:rPr>
          <w:t>2</w:t>
        </w:r>
        <w:r w:rsidRPr="00802056">
          <w:rPr>
            <w:rFonts w:ascii="SimSun" w:hAnsi="SimSun" w:cs="Times New Roman"/>
            <w:noProof/>
            <w:sz w:val="21"/>
          </w:rPr>
          <w:fldChar w:fldCharType="end"/>
        </w:r>
        <w:r w:rsidRPr="00802056">
          <w:rPr>
            <w:rFonts w:ascii="SimSun" w:hAnsi="SimSun" w:cs="Times New Roman" w:hint="eastAsia"/>
            <w:noProof/>
            <w:sz w:val="21"/>
            <w:lang w:eastAsia="zh-CN"/>
          </w:rPr>
          <w:t>页</w:t>
        </w:r>
      </w:p>
    </w:sdtContent>
  </w:sdt>
  <w:p w:rsidR="00386E4F" w:rsidRPr="00BA62D9" w:rsidRDefault="00386E4F" w:rsidP="00837160">
    <w:pPr>
      <w:pStyle w:val="Header"/>
      <w:jc w:val="right"/>
      <w:rPr>
        <w:rFonts w:ascii="SimSun" w:hAnsi="SimSun"/>
        <w:sz w:val="21"/>
        <w:lang w:eastAsia="zh-C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E4F" w:rsidRDefault="00386E4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1"/>
      </w:rPr>
      <w:id w:val="149487004"/>
      <w:docPartObj>
        <w:docPartGallery w:val="Page Numbers (Top of Page)"/>
        <w:docPartUnique/>
      </w:docPartObj>
    </w:sdtPr>
    <w:sdtEndPr>
      <w:rPr>
        <w:rFonts w:ascii="SimSun" w:hAnsi="SimSun"/>
        <w:noProof/>
      </w:rPr>
    </w:sdtEndPr>
    <w:sdtContent>
      <w:p w:rsidR="00564912" w:rsidRPr="00802056" w:rsidRDefault="00564912" w:rsidP="00837160">
        <w:pPr>
          <w:pStyle w:val="Header"/>
          <w:jc w:val="right"/>
          <w:rPr>
            <w:rFonts w:ascii="SimSun" w:hAnsi="SimSun" w:cs="Times New Roman"/>
            <w:sz w:val="21"/>
          </w:rPr>
        </w:pPr>
        <w:r w:rsidRPr="00802056">
          <w:rPr>
            <w:rFonts w:ascii="SimSun" w:hAnsi="SimSun" w:cs="Times New Roman"/>
            <w:sz w:val="21"/>
          </w:rPr>
          <w:t>WO/PBC/25/1</w:t>
        </w:r>
        <w:r>
          <w:rPr>
            <w:rFonts w:ascii="SimSun" w:hAnsi="SimSun" w:cs="Times New Roman" w:hint="eastAsia"/>
            <w:sz w:val="21"/>
            <w:lang w:eastAsia="zh-CN"/>
          </w:rPr>
          <w:t>8</w:t>
        </w:r>
      </w:p>
      <w:p w:rsidR="00564912" w:rsidRPr="00BA62D9" w:rsidRDefault="00564912" w:rsidP="00837160">
        <w:pPr>
          <w:pStyle w:val="Header"/>
          <w:jc w:val="right"/>
          <w:rPr>
            <w:rFonts w:ascii="SimSun" w:hAnsi="SimSun" w:cs="Times New Roman"/>
            <w:noProof/>
            <w:sz w:val="21"/>
          </w:rPr>
        </w:pPr>
        <w:r w:rsidRPr="00802056">
          <w:rPr>
            <w:rFonts w:ascii="SimSun" w:hAnsi="SimSun" w:cs="Times New Roman" w:hint="eastAsia"/>
            <w:sz w:val="21"/>
            <w:lang w:eastAsia="zh-CN"/>
          </w:rPr>
          <w:t>第</w:t>
        </w:r>
        <w:r w:rsidRPr="00802056">
          <w:rPr>
            <w:rFonts w:ascii="SimSun" w:hAnsi="SimSun" w:cs="Times New Roman"/>
            <w:sz w:val="21"/>
          </w:rPr>
          <w:fldChar w:fldCharType="begin"/>
        </w:r>
        <w:r w:rsidRPr="00802056">
          <w:rPr>
            <w:rFonts w:ascii="SimSun" w:hAnsi="SimSun" w:cs="Times New Roman"/>
            <w:sz w:val="21"/>
          </w:rPr>
          <w:instrText xml:space="preserve"> PAGE   \* MERGEFORMAT </w:instrText>
        </w:r>
        <w:r w:rsidRPr="00802056">
          <w:rPr>
            <w:rFonts w:ascii="SimSun" w:hAnsi="SimSun" w:cs="Times New Roman"/>
            <w:sz w:val="21"/>
          </w:rPr>
          <w:fldChar w:fldCharType="separate"/>
        </w:r>
        <w:r w:rsidR="00294465">
          <w:rPr>
            <w:rFonts w:ascii="SimSun" w:hAnsi="SimSun" w:cs="Times New Roman"/>
            <w:noProof/>
            <w:sz w:val="21"/>
          </w:rPr>
          <w:t>3</w:t>
        </w:r>
        <w:r w:rsidRPr="00802056">
          <w:rPr>
            <w:rFonts w:ascii="SimSun" w:hAnsi="SimSun" w:cs="Times New Roman"/>
            <w:noProof/>
            <w:sz w:val="21"/>
          </w:rPr>
          <w:fldChar w:fldCharType="end"/>
        </w:r>
        <w:r w:rsidRPr="00802056">
          <w:rPr>
            <w:rFonts w:ascii="SimSun" w:hAnsi="SimSun" w:cs="Times New Roman" w:hint="eastAsia"/>
            <w:noProof/>
            <w:sz w:val="21"/>
            <w:lang w:eastAsia="zh-CN"/>
          </w:rPr>
          <w:t>页</w:t>
        </w:r>
      </w:p>
    </w:sdtContent>
  </w:sdt>
  <w:p w:rsidR="00564912" w:rsidRPr="00BA62D9" w:rsidRDefault="00564912" w:rsidP="00837160">
    <w:pPr>
      <w:pStyle w:val="Header"/>
      <w:jc w:val="right"/>
      <w:rPr>
        <w:rFonts w:ascii="SimSun" w:hAnsi="SimSun"/>
        <w:sz w:val="21"/>
        <w:lang w:eastAsia="zh-C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1"/>
      </w:rPr>
      <w:id w:val="-1091000520"/>
      <w:docPartObj>
        <w:docPartGallery w:val="Page Numbers (Top of Page)"/>
        <w:docPartUnique/>
      </w:docPartObj>
    </w:sdtPr>
    <w:sdtEndPr>
      <w:rPr>
        <w:rFonts w:ascii="SimSun" w:hAnsi="SimSun"/>
        <w:noProof/>
      </w:rPr>
    </w:sdtEndPr>
    <w:sdtContent>
      <w:p w:rsidR="00564912" w:rsidRPr="00802056" w:rsidRDefault="00564912" w:rsidP="00A503F5">
        <w:pPr>
          <w:pStyle w:val="Header"/>
          <w:jc w:val="right"/>
          <w:rPr>
            <w:rFonts w:ascii="SimSun" w:hAnsi="SimSun" w:cs="Times New Roman"/>
            <w:sz w:val="21"/>
          </w:rPr>
        </w:pPr>
        <w:r w:rsidRPr="00802056">
          <w:rPr>
            <w:rFonts w:ascii="SimSun" w:hAnsi="SimSun" w:cs="Times New Roman"/>
            <w:sz w:val="21"/>
          </w:rPr>
          <w:t>WO/PBC/25/1</w:t>
        </w:r>
        <w:r>
          <w:rPr>
            <w:rFonts w:ascii="SimSun" w:hAnsi="SimSun" w:cs="Times New Roman" w:hint="eastAsia"/>
            <w:sz w:val="21"/>
            <w:lang w:eastAsia="zh-CN"/>
          </w:rPr>
          <w:t>8</w:t>
        </w:r>
      </w:p>
      <w:p w:rsidR="00564912" w:rsidRDefault="00564912" w:rsidP="00A503F5">
        <w:pPr>
          <w:pStyle w:val="Header"/>
          <w:jc w:val="right"/>
          <w:rPr>
            <w:rFonts w:ascii="SimSun" w:hAnsi="SimSun" w:cs="Times New Roman"/>
            <w:noProof/>
            <w:sz w:val="21"/>
            <w:lang w:eastAsia="zh-CN"/>
          </w:rPr>
        </w:pPr>
        <w:r w:rsidRPr="00802056">
          <w:rPr>
            <w:rFonts w:ascii="SimSun" w:hAnsi="SimSun" w:cs="Times New Roman" w:hint="eastAsia"/>
            <w:sz w:val="21"/>
            <w:lang w:eastAsia="zh-CN"/>
          </w:rPr>
          <w:t>第</w:t>
        </w:r>
        <w:r w:rsidRPr="00802056">
          <w:rPr>
            <w:rFonts w:ascii="SimSun" w:hAnsi="SimSun" w:cs="Times New Roman"/>
            <w:sz w:val="21"/>
          </w:rPr>
          <w:fldChar w:fldCharType="begin"/>
        </w:r>
        <w:r w:rsidRPr="00802056">
          <w:rPr>
            <w:rFonts w:ascii="SimSun" w:hAnsi="SimSun" w:cs="Times New Roman"/>
            <w:sz w:val="21"/>
          </w:rPr>
          <w:instrText xml:space="preserve"> PAGE   \* MERGEFORMAT </w:instrText>
        </w:r>
        <w:r w:rsidRPr="00802056">
          <w:rPr>
            <w:rFonts w:ascii="SimSun" w:hAnsi="SimSun" w:cs="Times New Roman"/>
            <w:sz w:val="21"/>
          </w:rPr>
          <w:fldChar w:fldCharType="separate"/>
        </w:r>
        <w:r w:rsidR="00294465">
          <w:rPr>
            <w:rFonts w:ascii="SimSun" w:hAnsi="SimSun" w:cs="Times New Roman"/>
            <w:noProof/>
            <w:sz w:val="21"/>
          </w:rPr>
          <w:t>4</w:t>
        </w:r>
        <w:r w:rsidRPr="00802056">
          <w:rPr>
            <w:rFonts w:ascii="SimSun" w:hAnsi="SimSun" w:cs="Times New Roman"/>
            <w:noProof/>
            <w:sz w:val="21"/>
          </w:rPr>
          <w:fldChar w:fldCharType="end"/>
        </w:r>
        <w:r w:rsidRPr="00802056">
          <w:rPr>
            <w:rFonts w:ascii="SimSun" w:hAnsi="SimSun" w:cs="Times New Roman" w:hint="eastAsia"/>
            <w:noProof/>
            <w:sz w:val="21"/>
            <w:lang w:eastAsia="zh-CN"/>
          </w:rPr>
          <w:t>页</w:t>
        </w:r>
      </w:p>
    </w:sdtContent>
  </w:sdt>
  <w:p w:rsidR="00564912" w:rsidRPr="00802056" w:rsidRDefault="00564912" w:rsidP="00A503F5">
    <w:pPr>
      <w:pStyle w:val="Header"/>
      <w:jc w:val="right"/>
      <w:rPr>
        <w:rFonts w:ascii="SimSun" w:hAnsi="SimSun" w:cs="Times New Roman"/>
        <w:sz w:val="21"/>
        <w:lang w:eastAsia="zh-CN"/>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1875145633"/>
      <w:docPartObj>
        <w:docPartGallery w:val="Page Numbers (Top of Page)"/>
        <w:docPartUnique/>
      </w:docPartObj>
    </w:sdtPr>
    <w:sdtEndPr>
      <w:rPr>
        <w:rFonts w:ascii="SimSun" w:hAnsi="SimSun"/>
        <w:noProof/>
        <w:sz w:val="21"/>
      </w:rPr>
    </w:sdtEndPr>
    <w:sdtContent>
      <w:p w:rsidR="00564912" w:rsidRPr="00802056" w:rsidRDefault="00564912">
        <w:pPr>
          <w:pStyle w:val="Header"/>
          <w:jc w:val="right"/>
          <w:rPr>
            <w:rFonts w:ascii="SimSun" w:hAnsi="SimSun" w:cs="Times New Roman"/>
            <w:sz w:val="21"/>
            <w:lang w:val="fr-FR" w:eastAsia="zh-CN"/>
          </w:rPr>
        </w:pPr>
        <w:r w:rsidRPr="00802056">
          <w:rPr>
            <w:rFonts w:ascii="SimSun" w:hAnsi="SimSun" w:cs="Times New Roman"/>
            <w:sz w:val="21"/>
            <w:lang w:val="fr-FR"/>
          </w:rPr>
          <w:t>WO/PBC/25/1</w:t>
        </w:r>
        <w:r>
          <w:rPr>
            <w:rFonts w:ascii="SimSun" w:hAnsi="SimSun" w:cs="Times New Roman" w:hint="eastAsia"/>
            <w:sz w:val="21"/>
            <w:lang w:val="fr-FR" w:eastAsia="zh-CN"/>
          </w:rPr>
          <w:t>8</w:t>
        </w:r>
      </w:p>
      <w:p w:rsidR="00564912" w:rsidRDefault="00564912" w:rsidP="00802056">
        <w:pPr>
          <w:pStyle w:val="Header"/>
          <w:jc w:val="right"/>
          <w:rPr>
            <w:rFonts w:ascii="SimSun" w:hAnsi="SimSun" w:cs="Times New Roman"/>
            <w:noProof/>
            <w:sz w:val="21"/>
            <w:lang w:eastAsia="zh-CN"/>
          </w:rPr>
        </w:pPr>
        <w:r w:rsidRPr="00802056">
          <w:rPr>
            <w:rFonts w:ascii="SimSun" w:hAnsi="SimSun" w:cs="Times New Roman" w:hint="eastAsia"/>
            <w:sz w:val="21"/>
            <w:lang w:val="fr-FR" w:eastAsia="zh-CN"/>
          </w:rPr>
          <w:t>第</w:t>
        </w:r>
        <w:r w:rsidRPr="00802056">
          <w:rPr>
            <w:rFonts w:ascii="SimSun" w:hAnsi="SimSun" w:cs="Times New Roman"/>
            <w:sz w:val="21"/>
          </w:rPr>
          <w:fldChar w:fldCharType="begin"/>
        </w:r>
        <w:r w:rsidRPr="00802056">
          <w:rPr>
            <w:rFonts w:ascii="SimSun" w:hAnsi="SimSun" w:cs="Times New Roman"/>
            <w:sz w:val="21"/>
            <w:lang w:val="fr-FR"/>
          </w:rPr>
          <w:instrText xml:space="preserve"> PAGE   \* MERGEFORMAT </w:instrText>
        </w:r>
        <w:r w:rsidRPr="00802056">
          <w:rPr>
            <w:rFonts w:ascii="SimSun" w:hAnsi="SimSun" w:cs="Times New Roman"/>
            <w:sz w:val="21"/>
          </w:rPr>
          <w:fldChar w:fldCharType="separate"/>
        </w:r>
        <w:r w:rsidR="00294465">
          <w:rPr>
            <w:rFonts w:ascii="SimSun" w:hAnsi="SimSun" w:cs="Times New Roman"/>
            <w:noProof/>
            <w:sz w:val="21"/>
            <w:lang w:val="fr-FR"/>
          </w:rPr>
          <w:t>21</w:t>
        </w:r>
        <w:r w:rsidRPr="00802056">
          <w:rPr>
            <w:rFonts w:ascii="SimSun" w:hAnsi="SimSun" w:cs="Times New Roman"/>
            <w:noProof/>
            <w:sz w:val="21"/>
          </w:rPr>
          <w:fldChar w:fldCharType="end"/>
        </w:r>
        <w:r w:rsidRPr="00802056">
          <w:rPr>
            <w:rFonts w:ascii="SimSun" w:hAnsi="SimSun" w:cs="Times New Roman" w:hint="eastAsia"/>
            <w:noProof/>
            <w:sz w:val="21"/>
            <w:lang w:eastAsia="zh-CN"/>
          </w:rPr>
          <w:t>页</w:t>
        </w:r>
      </w:p>
      <w:p w:rsidR="00564912" w:rsidRPr="00802056" w:rsidRDefault="00294465" w:rsidP="00802056">
        <w:pPr>
          <w:pStyle w:val="Header"/>
          <w:jc w:val="right"/>
          <w:rPr>
            <w:rFonts w:ascii="SimSun" w:hAnsi="SimSun" w:cs="Times New Roman"/>
            <w:sz w:val="21"/>
            <w:lang w:val="fr-FR"/>
          </w:rPr>
        </w:pPr>
      </w:p>
    </w:sdtContent>
  </w:sdt>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338166467"/>
      <w:docPartObj>
        <w:docPartGallery w:val="Page Numbers (Top of Page)"/>
        <w:docPartUnique/>
      </w:docPartObj>
    </w:sdtPr>
    <w:sdtEndPr>
      <w:rPr>
        <w:rFonts w:ascii="SimSun" w:hAnsi="SimSun"/>
        <w:noProof/>
        <w:sz w:val="21"/>
      </w:rPr>
    </w:sdtEndPr>
    <w:sdtContent>
      <w:p w:rsidR="00564912" w:rsidRPr="00802056" w:rsidRDefault="00564912" w:rsidP="00A503F5">
        <w:pPr>
          <w:pStyle w:val="Header"/>
          <w:jc w:val="right"/>
          <w:rPr>
            <w:rFonts w:ascii="SimSun" w:hAnsi="SimSun" w:cs="Times New Roman"/>
            <w:sz w:val="21"/>
          </w:rPr>
        </w:pPr>
        <w:r w:rsidRPr="00802056">
          <w:rPr>
            <w:rFonts w:ascii="SimSun" w:hAnsi="SimSun" w:cs="Times New Roman"/>
            <w:sz w:val="21"/>
          </w:rPr>
          <w:t>WO/PBC/25/1</w:t>
        </w:r>
        <w:r>
          <w:rPr>
            <w:rFonts w:ascii="SimSun" w:hAnsi="SimSun" w:cs="Times New Roman" w:hint="eastAsia"/>
            <w:sz w:val="21"/>
            <w:lang w:eastAsia="zh-CN"/>
          </w:rPr>
          <w:t>8</w:t>
        </w:r>
      </w:p>
      <w:p w:rsidR="00564912" w:rsidRPr="00802056" w:rsidRDefault="00564912" w:rsidP="00802056">
        <w:pPr>
          <w:pStyle w:val="Header"/>
          <w:jc w:val="right"/>
          <w:rPr>
            <w:rFonts w:ascii="SimSun" w:hAnsi="SimSun" w:cs="Times New Roman"/>
            <w:sz w:val="21"/>
            <w:lang w:eastAsia="zh-CN"/>
          </w:rPr>
        </w:pPr>
        <w:r w:rsidRPr="00802056">
          <w:rPr>
            <w:rFonts w:ascii="SimSun" w:hAnsi="SimSun" w:cs="Times New Roman" w:hint="eastAsia"/>
            <w:sz w:val="21"/>
            <w:lang w:eastAsia="zh-CN"/>
          </w:rPr>
          <w:t>第</w:t>
        </w:r>
        <w:r w:rsidRPr="00802056">
          <w:rPr>
            <w:rFonts w:ascii="SimSun" w:hAnsi="SimSun" w:cs="Times New Roman"/>
            <w:sz w:val="21"/>
          </w:rPr>
          <w:fldChar w:fldCharType="begin"/>
        </w:r>
        <w:r w:rsidRPr="00802056">
          <w:rPr>
            <w:rFonts w:ascii="SimSun" w:hAnsi="SimSun" w:cs="Times New Roman"/>
            <w:sz w:val="21"/>
          </w:rPr>
          <w:instrText xml:space="preserve"> PAGE   \* MERGEFORMAT </w:instrText>
        </w:r>
        <w:r w:rsidRPr="00802056">
          <w:rPr>
            <w:rFonts w:ascii="SimSun" w:hAnsi="SimSun" w:cs="Times New Roman"/>
            <w:sz w:val="21"/>
          </w:rPr>
          <w:fldChar w:fldCharType="separate"/>
        </w:r>
        <w:r w:rsidR="00294465">
          <w:rPr>
            <w:rFonts w:ascii="SimSun" w:hAnsi="SimSun" w:cs="Times New Roman"/>
            <w:noProof/>
            <w:sz w:val="21"/>
          </w:rPr>
          <w:t>5</w:t>
        </w:r>
        <w:r w:rsidRPr="00802056">
          <w:rPr>
            <w:rFonts w:ascii="SimSun" w:hAnsi="SimSun" w:cs="Times New Roman"/>
            <w:noProof/>
            <w:sz w:val="21"/>
          </w:rPr>
          <w:fldChar w:fldCharType="end"/>
        </w:r>
        <w:r w:rsidRPr="00802056">
          <w:rPr>
            <w:rFonts w:ascii="SimSun" w:hAnsi="SimSun" w:cs="Times New Roman" w:hint="eastAsia"/>
            <w:noProof/>
            <w:sz w:val="21"/>
            <w:lang w:eastAsia="zh-CN"/>
          </w:rPr>
          <w:t>页</w:t>
        </w:r>
      </w:p>
      <w:p w:rsidR="00564912" w:rsidRPr="00802056" w:rsidRDefault="00294465" w:rsidP="00802056">
        <w:pPr>
          <w:pStyle w:val="Header"/>
          <w:jc w:val="right"/>
          <w:rPr>
            <w:rFonts w:ascii="SimSun" w:hAnsi="SimSun" w:cs="Times New Roman"/>
            <w:sz w:val="21"/>
          </w:rPr>
        </w:pP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D29E3"/>
    <w:multiLevelType w:val="multilevel"/>
    <w:tmpl w:val="18BE88D2"/>
    <w:lvl w:ilvl="0">
      <w:start w:val="1"/>
      <w:numFmt w:val="decimal"/>
      <w:lvlRestart w:val="0"/>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
    <w:nsid w:val="0B1271FB"/>
    <w:multiLevelType w:val="hybridMultilevel"/>
    <w:tmpl w:val="2A86A4D6"/>
    <w:lvl w:ilvl="0" w:tplc="063A21FC">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3196885"/>
    <w:multiLevelType w:val="hybridMultilevel"/>
    <w:tmpl w:val="D45A0036"/>
    <w:lvl w:ilvl="0" w:tplc="93E2C9BC">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7467F19"/>
    <w:multiLevelType w:val="hybridMultilevel"/>
    <w:tmpl w:val="70A4D0EA"/>
    <w:lvl w:ilvl="0" w:tplc="4748FB42">
      <w:start w:val="1"/>
      <w:numFmt w:val="decimal"/>
      <w:lvlText w:val="(%1)"/>
      <w:lvlJc w:val="left"/>
      <w:pPr>
        <w:ind w:left="930" w:hanging="360"/>
      </w:pPr>
      <w:rPr>
        <w:rFonts w:ascii="KaiTi" w:eastAsia="KaiTi" w:hAnsi="KaiTi" w:hint="default"/>
        <w:i w:val="0"/>
      </w:rPr>
    </w:lvl>
    <w:lvl w:ilvl="1" w:tplc="04090019" w:tentative="1">
      <w:start w:val="1"/>
      <w:numFmt w:val="lowerLetter"/>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abstractNum w:abstractNumId="4">
    <w:nsid w:val="1D050FAB"/>
    <w:multiLevelType w:val="multilevel"/>
    <w:tmpl w:val="81341C46"/>
    <w:lvl w:ilvl="0">
      <w:start w:val="1"/>
      <w:numFmt w:val="chineseCountingThousand"/>
      <w:lvlText w:val="%1."/>
      <w:lvlJc w:val="left"/>
      <w:pPr>
        <w:ind w:left="0" w:firstLine="0"/>
      </w:pPr>
      <w:rPr>
        <w:rFonts w:hint="default"/>
        <w:color w:val="auto"/>
      </w:rPr>
    </w:lvl>
    <w:lvl w:ilvl="1">
      <w:start w:val="1"/>
      <w:numFmt w:val="upperLetter"/>
      <w:pStyle w:val="Heading2"/>
      <w:lvlText w:val="%2."/>
      <w:lvlJc w:val="left"/>
      <w:pPr>
        <w:ind w:left="9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5">
    <w:nsid w:val="208D01C2"/>
    <w:multiLevelType w:val="hybridMultilevel"/>
    <w:tmpl w:val="AF6AEF8C"/>
    <w:lvl w:ilvl="0" w:tplc="1AA0ABC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38B93DB9"/>
    <w:multiLevelType w:val="hybridMultilevel"/>
    <w:tmpl w:val="B0D216D0"/>
    <w:lvl w:ilvl="0" w:tplc="3EC44280">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3EB8543D"/>
    <w:multiLevelType w:val="hybridMultilevel"/>
    <w:tmpl w:val="DF8CAF54"/>
    <w:lvl w:ilvl="0" w:tplc="98C43920">
      <w:start w:val="1"/>
      <w:numFmt w:val="bullet"/>
      <w:lvlText w:val="-"/>
      <w:lvlJc w:val="left"/>
      <w:pPr>
        <w:ind w:left="1140" w:hanging="580"/>
      </w:pPr>
      <w:rPr>
        <w:rFonts w:ascii="Arial" w:eastAsia="Times New Roman" w:hAnsi="Arial" w:cs="Arial" w:hint="default"/>
      </w:rPr>
    </w:lvl>
    <w:lvl w:ilvl="1" w:tplc="04090003" w:tentative="1">
      <w:start w:val="1"/>
      <w:numFmt w:val="bullet"/>
      <w:lvlText w:val="o"/>
      <w:lvlJc w:val="left"/>
      <w:pPr>
        <w:ind w:left="1640" w:hanging="360"/>
      </w:pPr>
      <w:rPr>
        <w:rFonts w:ascii="Courier New" w:hAnsi="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8">
    <w:nsid w:val="3F4B5A3A"/>
    <w:multiLevelType w:val="hybridMultilevel"/>
    <w:tmpl w:val="0ADA8D34"/>
    <w:lvl w:ilvl="0" w:tplc="D3B444A6">
      <w:numFmt w:val="bullet"/>
      <w:lvlText w:val="-"/>
      <w:lvlJc w:val="left"/>
      <w:pPr>
        <w:ind w:left="930" w:hanging="360"/>
      </w:pPr>
      <w:rPr>
        <w:rFonts w:ascii="Arial" w:eastAsia="Times New Roman" w:hAnsi="Arial" w:cs="Arial" w:hint="default"/>
      </w:rPr>
    </w:lvl>
    <w:lvl w:ilvl="1" w:tplc="04090003" w:tentative="1">
      <w:start w:val="1"/>
      <w:numFmt w:val="bullet"/>
      <w:lvlText w:val="o"/>
      <w:lvlJc w:val="left"/>
      <w:pPr>
        <w:ind w:left="1650" w:hanging="360"/>
      </w:pPr>
      <w:rPr>
        <w:rFonts w:ascii="Courier New" w:hAnsi="Courier New" w:cs="Courier New"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cs="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cs="Courier New" w:hint="default"/>
      </w:rPr>
    </w:lvl>
    <w:lvl w:ilvl="8" w:tplc="04090005" w:tentative="1">
      <w:start w:val="1"/>
      <w:numFmt w:val="bullet"/>
      <w:lvlText w:val=""/>
      <w:lvlJc w:val="left"/>
      <w:pPr>
        <w:ind w:left="6690" w:hanging="360"/>
      </w:pPr>
      <w:rPr>
        <w:rFonts w:ascii="Wingdings" w:hAnsi="Wingdings" w:hint="default"/>
      </w:rPr>
    </w:lvl>
  </w:abstractNum>
  <w:abstractNum w:abstractNumId="9">
    <w:nsid w:val="50BF7642"/>
    <w:multiLevelType w:val="multilevel"/>
    <w:tmpl w:val="43CC6FAA"/>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5151544B"/>
    <w:multiLevelType w:val="hybridMultilevel"/>
    <w:tmpl w:val="096E00E8"/>
    <w:lvl w:ilvl="0" w:tplc="A82C0AB6">
      <w:start w:val="1"/>
      <w:numFmt w:val="decimal"/>
      <w:lvlText w:val="(%1)"/>
      <w:lvlJc w:val="left"/>
      <w:pPr>
        <w:ind w:left="1140" w:hanging="58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11">
    <w:nsid w:val="5E203ED3"/>
    <w:multiLevelType w:val="hybridMultilevel"/>
    <w:tmpl w:val="0100DD74"/>
    <w:lvl w:ilvl="0" w:tplc="636457FE">
      <w:start w:val="1"/>
      <w:numFmt w:val="decimal"/>
      <w:lvlRestart w:val="0"/>
      <w:pStyle w:val="ListNumber"/>
      <w:lvlText w:val="03.%1."/>
      <w:lvlJc w:val="left"/>
      <w:pPr>
        <w:tabs>
          <w:tab w:val="num" w:pos="567"/>
        </w:tabs>
        <w:ind w:left="0" w:firstLine="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6785372C"/>
    <w:multiLevelType w:val="hybridMultilevel"/>
    <w:tmpl w:val="AD02B784"/>
    <w:lvl w:ilvl="0" w:tplc="2F2AC8BE">
      <w:start w:val="1"/>
      <w:numFmt w:val="decimal"/>
      <w:lvlText w:val="%1.7"/>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6938645E"/>
    <w:multiLevelType w:val="multilevel"/>
    <w:tmpl w:val="0C9AF58C"/>
    <w:lvl w:ilvl="0">
      <w:start w:val="1"/>
      <w:numFmt w:val="decimal"/>
      <w:lvlRestart w:val="0"/>
      <w:pStyle w:val="ONUMFS"/>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14">
    <w:nsid w:val="75D11C28"/>
    <w:multiLevelType w:val="multilevel"/>
    <w:tmpl w:val="84E6DB64"/>
    <w:lvl w:ilvl="0">
      <w:start w:val="1"/>
      <w:numFmt w:val="decimal"/>
      <w:lvlRestart w:val="0"/>
      <w:pStyle w:val="ONUME"/>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15">
    <w:nsid w:val="76601571"/>
    <w:multiLevelType w:val="hybridMultilevel"/>
    <w:tmpl w:val="169EF32C"/>
    <w:lvl w:ilvl="0" w:tplc="8466D5D0">
      <w:start w:val="1"/>
      <w:numFmt w:val="japaneseCounting"/>
      <w:lvlText w:val="%1．"/>
      <w:lvlJc w:val="left"/>
      <w:pPr>
        <w:ind w:left="432" w:hanging="43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766E3698"/>
    <w:multiLevelType w:val="multilevel"/>
    <w:tmpl w:val="766E3698"/>
    <w:lvl w:ilvl="0">
      <w:numFmt w:val="bullet"/>
      <w:lvlText w:val="-"/>
      <w:lvlJc w:val="left"/>
      <w:pPr>
        <w:ind w:left="1140" w:hanging="580"/>
      </w:pPr>
      <w:rPr>
        <w:rFonts w:ascii="Arial" w:eastAsia="Times New Roman" w:hAnsi="Arial" w:cs="Arial" w:hint="default"/>
      </w:rPr>
    </w:lvl>
    <w:lvl w:ilvl="1">
      <w:start w:val="1"/>
      <w:numFmt w:val="bullet"/>
      <w:lvlText w:val="o"/>
      <w:lvlJc w:val="left"/>
      <w:pPr>
        <w:ind w:left="1640" w:hanging="360"/>
      </w:pPr>
      <w:rPr>
        <w:rFonts w:ascii="Courier New" w:hAnsi="Courier New" w:hint="default"/>
      </w:rPr>
    </w:lvl>
    <w:lvl w:ilvl="2">
      <w:start w:val="1"/>
      <w:numFmt w:val="bullet"/>
      <w:lvlText w:val=""/>
      <w:lvlJc w:val="left"/>
      <w:pPr>
        <w:ind w:left="2360" w:hanging="360"/>
      </w:pPr>
      <w:rPr>
        <w:rFonts w:ascii="Wingdings" w:hAnsi="Wingdings" w:hint="default"/>
      </w:rPr>
    </w:lvl>
    <w:lvl w:ilvl="3">
      <w:start w:val="1"/>
      <w:numFmt w:val="bullet"/>
      <w:lvlText w:val=""/>
      <w:lvlJc w:val="left"/>
      <w:pPr>
        <w:ind w:left="3080" w:hanging="360"/>
      </w:pPr>
      <w:rPr>
        <w:rFonts w:ascii="Symbol" w:hAnsi="Symbol" w:hint="default"/>
      </w:rPr>
    </w:lvl>
    <w:lvl w:ilvl="4">
      <w:start w:val="1"/>
      <w:numFmt w:val="bullet"/>
      <w:lvlText w:val="o"/>
      <w:lvlJc w:val="left"/>
      <w:pPr>
        <w:ind w:left="3800" w:hanging="360"/>
      </w:pPr>
      <w:rPr>
        <w:rFonts w:ascii="Courier New" w:hAnsi="Courier New" w:hint="default"/>
      </w:rPr>
    </w:lvl>
    <w:lvl w:ilvl="5">
      <w:start w:val="1"/>
      <w:numFmt w:val="bullet"/>
      <w:lvlText w:val=""/>
      <w:lvlJc w:val="left"/>
      <w:pPr>
        <w:ind w:left="4520" w:hanging="360"/>
      </w:pPr>
      <w:rPr>
        <w:rFonts w:ascii="Wingdings" w:hAnsi="Wingdings" w:hint="default"/>
      </w:rPr>
    </w:lvl>
    <w:lvl w:ilvl="6">
      <w:start w:val="1"/>
      <w:numFmt w:val="bullet"/>
      <w:lvlText w:val=""/>
      <w:lvlJc w:val="left"/>
      <w:pPr>
        <w:ind w:left="5240" w:hanging="360"/>
      </w:pPr>
      <w:rPr>
        <w:rFonts w:ascii="Symbol" w:hAnsi="Symbol" w:hint="default"/>
      </w:rPr>
    </w:lvl>
    <w:lvl w:ilvl="7">
      <w:start w:val="1"/>
      <w:numFmt w:val="bullet"/>
      <w:lvlText w:val="o"/>
      <w:lvlJc w:val="left"/>
      <w:pPr>
        <w:ind w:left="5960" w:hanging="360"/>
      </w:pPr>
      <w:rPr>
        <w:rFonts w:ascii="Courier New" w:hAnsi="Courier New" w:hint="default"/>
      </w:rPr>
    </w:lvl>
    <w:lvl w:ilvl="8">
      <w:start w:val="1"/>
      <w:numFmt w:val="bullet"/>
      <w:lvlText w:val=""/>
      <w:lvlJc w:val="left"/>
      <w:pPr>
        <w:ind w:left="6680" w:hanging="360"/>
      </w:pPr>
      <w:rPr>
        <w:rFonts w:ascii="Wingdings" w:hAnsi="Wingdings" w:hint="default"/>
      </w:rPr>
    </w:lvl>
  </w:abstractNum>
  <w:num w:numId="1">
    <w:abstractNumId w:val="14"/>
  </w:num>
  <w:num w:numId="2">
    <w:abstractNumId w:val="13"/>
  </w:num>
  <w:num w:numId="3">
    <w:abstractNumId w:val="11"/>
  </w:num>
  <w:num w:numId="4">
    <w:abstractNumId w:val="4"/>
  </w:num>
  <w:num w:numId="5">
    <w:abstractNumId w:val="0"/>
  </w:num>
  <w:num w:numId="6">
    <w:abstractNumId w:val="1"/>
  </w:num>
  <w:num w:numId="7">
    <w:abstractNumId w:val="2"/>
  </w:num>
  <w:num w:numId="8">
    <w:abstractNumId w:val="16"/>
  </w:num>
  <w:num w:numId="9">
    <w:abstractNumId w:val="7"/>
  </w:num>
  <w:num w:numId="10">
    <w:abstractNumId w:val="6"/>
  </w:num>
  <w:num w:numId="11">
    <w:abstractNumId w:val="12"/>
  </w:num>
  <w:num w:numId="12">
    <w:abstractNumId w:val="9"/>
  </w:num>
  <w:num w:numId="13">
    <w:abstractNumId w:val="8"/>
  </w:num>
  <w:num w:numId="14">
    <w:abstractNumId w:val="3"/>
  </w:num>
  <w:num w:numId="15">
    <w:abstractNumId w:val="5"/>
  </w:num>
  <w:num w:numId="16">
    <w:abstractNumId w:val="10"/>
  </w:num>
  <w:num w:numId="17">
    <w:abstractNumId w:val="15"/>
  </w:num>
  <w:num w:numId="18">
    <w:abstractNumId w:val="14"/>
  </w:num>
  <w:num w:numId="19">
    <w:abstractNumId w:val="14"/>
  </w:num>
  <w:numIdMacAtCleanup w:val="1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tin Steinmeyer">
    <w15:presenceInfo w15:providerId="Windows Live" w15:userId="ea06d72cc22bada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70"/>
  <w:hyphenationZone w:val="425"/>
  <w:drawingGridHorizontalSpacing w:val="110"/>
  <w:displayHorizontalDrawingGridEvery w:val="0"/>
  <w:displayVerticalDrawingGridEvery w:val="0"/>
  <w:noPunctuationKerning/>
  <w:characterSpacingControl w:val="doNotCompress"/>
  <w:hdrShapeDefaults>
    <o:shapedefaults v:ext="edit" spidmax="1228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5C01"/>
    <w:rsid w:val="0000014A"/>
    <w:rsid w:val="00001680"/>
    <w:rsid w:val="00003994"/>
    <w:rsid w:val="00004F42"/>
    <w:rsid w:val="000054CF"/>
    <w:rsid w:val="00007601"/>
    <w:rsid w:val="000076E7"/>
    <w:rsid w:val="000106EE"/>
    <w:rsid w:val="00010C6D"/>
    <w:rsid w:val="000110B7"/>
    <w:rsid w:val="000117E1"/>
    <w:rsid w:val="00012B45"/>
    <w:rsid w:val="0001365D"/>
    <w:rsid w:val="00013CE1"/>
    <w:rsid w:val="000163D5"/>
    <w:rsid w:val="0001785A"/>
    <w:rsid w:val="00017DE6"/>
    <w:rsid w:val="00022F9D"/>
    <w:rsid w:val="00023B3C"/>
    <w:rsid w:val="00025CA8"/>
    <w:rsid w:val="000264F1"/>
    <w:rsid w:val="00027399"/>
    <w:rsid w:val="000279DB"/>
    <w:rsid w:val="00027A3E"/>
    <w:rsid w:val="00030566"/>
    <w:rsid w:val="00030615"/>
    <w:rsid w:val="00031630"/>
    <w:rsid w:val="0003311A"/>
    <w:rsid w:val="000337DF"/>
    <w:rsid w:val="00033E6F"/>
    <w:rsid w:val="000344E4"/>
    <w:rsid w:val="00035EA3"/>
    <w:rsid w:val="0003796C"/>
    <w:rsid w:val="00041B17"/>
    <w:rsid w:val="00046CD7"/>
    <w:rsid w:val="000507B8"/>
    <w:rsid w:val="00050ADB"/>
    <w:rsid w:val="00050C32"/>
    <w:rsid w:val="00050DD3"/>
    <w:rsid w:val="00055A1A"/>
    <w:rsid w:val="000574C6"/>
    <w:rsid w:val="00057E86"/>
    <w:rsid w:val="0006009B"/>
    <w:rsid w:val="000601FA"/>
    <w:rsid w:val="00061535"/>
    <w:rsid w:val="00063E07"/>
    <w:rsid w:val="0006475D"/>
    <w:rsid w:val="00065388"/>
    <w:rsid w:val="00067E8F"/>
    <w:rsid w:val="00071647"/>
    <w:rsid w:val="00071DA5"/>
    <w:rsid w:val="00074FC6"/>
    <w:rsid w:val="000759E6"/>
    <w:rsid w:val="0007715D"/>
    <w:rsid w:val="00077376"/>
    <w:rsid w:val="000774AB"/>
    <w:rsid w:val="00077A23"/>
    <w:rsid w:val="00081918"/>
    <w:rsid w:val="00083312"/>
    <w:rsid w:val="000834E1"/>
    <w:rsid w:val="0008468F"/>
    <w:rsid w:val="000851C4"/>
    <w:rsid w:val="0008541D"/>
    <w:rsid w:val="00085D33"/>
    <w:rsid w:val="00085DEB"/>
    <w:rsid w:val="0008614F"/>
    <w:rsid w:val="00086B9A"/>
    <w:rsid w:val="0008780F"/>
    <w:rsid w:val="00090106"/>
    <w:rsid w:val="00092185"/>
    <w:rsid w:val="00094E82"/>
    <w:rsid w:val="00095333"/>
    <w:rsid w:val="00096F6D"/>
    <w:rsid w:val="00097CA2"/>
    <w:rsid w:val="000A0DB0"/>
    <w:rsid w:val="000A125A"/>
    <w:rsid w:val="000A1A69"/>
    <w:rsid w:val="000A4262"/>
    <w:rsid w:val="000A4CEA"/>
    <w:rsid w:val="000A4F80"/>
    <w:rsid w:val="000A535D"/>
    <w:rsid w:val="000A620D"/>
    <w:rsid w:val="000A7BA1"/>
    <w:rsid w:val="000A7C32"/>
    <w:rsid w:val="000A7FD8"/>
    <w:rsid w:val="000B048F"/>
    <w:rsid w:val="000B0979"/>
    <w:rsid w:val="000B10B5"/>
    <w:rsid w:val="000B19F8"/>
    <w:rsid w:val="000B3700"/>
    <w:rsid w:val="000B4473"/>
    <w:rsid w:val="000B5132"/>
    <w:rsid w:val="000B725C"/>
    <w:rsid w:val="000C009B"/>
    <w:rsid w:val="000C0720"/>
    <w:rsid w:val="000C23B3"/>
    <w:rsid w:val="000C472F"/>
    <w:rsid w:val="000C6D93"/>
    <w:rsid w:val="000D0079"/>
    <w:rsid w:val="000D329B"/>
    <w:rsid w:val="000D43F0"/>
    <w:rsid w:val="000D457A"/>
    <w:rsid w:val="000D51BE"/>
    <w:rsid w:val="000D7BD2"/>
    <w:rsid w:val="000D7CB3"/>
    <w:rsid w:val="000E2A33"/>
    <w:rsid w:val="000E40B6"/>
    <w:rsid w:val="000E4BEE"/>
    <w:rsid w:val="000E5B18"/>
    <w:rsid w:val="000E7399"/>
    <w:rsid w:val="000E73EC"/>
    <w:rsid w:val="000F0F62"/>
    <w:rsid w:val="000F2923"/>
    <w:rsid w:val="000F2946"/>
    <w:rsid w:val="000F2A30"/>
    <w:rsid w:val="000F2EB5"/>
    <w:rsid w:val="000F3C8B"/>
    <w:rsid w:val="000F4DB4"/>
    <w:rsid w:val="000F5E56"/>
    <w:rsid w:val="000F6C2B"/>
    <w:rsid w:val="000F753C"/>
    <w:rsid w:val="001003DA"/>
    <w:rsid w:val="001012F5"/>
    <w:rsid w:val="00101DDC"/>
    <w:rsid w:val="00105E6C"/>
    <w:rsid w:val="00106173"/>
    <w:rsid w:val="00106308"/>
    <w:rsid w:val="001063F6"/>
    <w:rsid w:val="00106591"/>
    <w:rsid w:val="00110514"/>
    <w:rsid w:val="0011220F"/>
    <w:rsid w:val="00112FFE"/>
    <w:rsid w:val="00113741"/>
    <w:rsid w:val="00113AAC"/>
    <w:rsid w:val="0011416A"/>
    <w:rsid w:val="0011709C"/>
    <w:rsid w:val="001170F5"/>
    <w:rsid w:val="0011723C"/>
    <w:rsid w:val="00117BB4"/>
    <w:rsid w:val="00120EF8"/>
    <w:rsid w:val="001220C8"/>
    <w:rsid w:val="0012456F"/>
    <w:rsid w:val="00124ADE"/>
    <w:rsid w:val="001261BB"/>
    <w:rsid w:val="00126C3D"/>
    <w:rsid w:val="00130B79"/>
    <w:rsid w:val="0013189A"/>
    <w:rsid w:val="00132BFA"/>
    <w:rsid w:val="001348DE"/>
    <w:rsid w:val="00136B2C"/>
    <w:rsid w:val="00137755"/>
    <w:rsid w:val="001379FD"/>
    <w:rsid w:val="001402B9"/>
    <w:rsid w:val="0014111F"/>
    <w:rsid w:val="00141E10"/>
    <w:rsid w:val="001425CE"/>
    <w:rsid w:val="00142BEC"/>
    <w:rsid w:val="0014414E"/>
    <w:rsid w:val="001458ED"/>
    <w:rsid w:val="001468AA"/>
    <w:rsid w:val="001478D7"/>
    <w:rsid w:val="00152AE7"/>
    <w:rsid w:val="00153D5A"/>
    <w:rsid w:val="0015444E"/>
    <w:rsid w:val="00154952"/>
    <w:rsid w:val="00154C55"/>
    <w:rsid w:val="00154CB5"/>
    <w:rsid w:val="001556FD"/>
    <w:rsid w:val="0015577D"/>
    <w:rsid w:val="001558C5"/>
    <w:rsid w:val="00155C57"/>
    <w:rsid w:val="00155FAC"/>
    <w:rsid w:val="00157816"/>
    <w:rsid w:val="00157E08"/>
    <w:rsid w:val="00160E2E"/>
    <w:rsid w:val="00161A52"/>
    <w:rsid w:val="00161C22"/>
    <w:rsid w:val="0016330A"/>
    <w:rsid w:val="00163D35"/>
    <w:rsid w:val="0016536F"/>
    <w:rsid w:val="0016545A"/>
    <w:rsid w:val="0016565B"/>
    <w:rsid w:val="0017021B"/>
    <w:rsid w:val="001707EE"/>
    <w:rsid w:val="00173E41"/>
    <w:rsid w:val="00174474"/>
    <w:rsid w:val="00174488"/>
    <w:rsid w:val="001766CE"/>
    <w:rsid w:val="001773D3"/>
    <w:rsid w:val="001776D3"/>
    <w:rsid w:val="00177831"/>
    <w:rsid w:val="0018084C"/>
    <w:rsid w:val="00180BF1"/>
    <w:rsid w:val="00180C31"/>
    <w:rsid w:val="00180E85"/>
    <w:rsid w:val="00182BC1"/>
    <w:rsid w:val="00182D2A"/>
    <w:rsid w:val="00182FFF"/>
    <w:rsid w:val="00184212"/>
    <w:rsid w:val="0018460D"/>
    <w:rsid w:val="001878E6"/>
    <w:rsid w:val="00190B55"/>
    <w:rsid w:val="00190C7F"/>
    <w:rsid w:val="00190EA3"/>
    <w:rsid w:val="00192ACA"/>
    <w:rsid w:val="001936CD"/>
    <w:rsid w:val="001937A5"/>
    <w:rsid w:val="0019420A"/>
    <w:rsid w:val="001943A2"/>
    <w:rsid w:val="001946AB"/>
    <w:rsid w:val="00195C1F"/>
    <w:rsid w:val="0019757E"/>
    <w:rsid w:val="001A0A1B"/>
    <w:rsid w:val="001A21EA"/>
    <w:rsid w:val="001A2360"/>
    <w:rsid w:val="001A3CDB"/>
    <w:rsid w:val="001A4B73"/>
    <w:rsid w:val="001A54FD"/>
    <w:rsid w:val="001A5AF6"/>
    <w:rsid w:val="001A5B0B"/>
    <w:rsid w:val="001B1A1E"/>
    <w:rsid w:val="001B2E20"/>
    <w:rsid w:val="001B3F6D"/>
    <w:rsid w:val="001B4E66"/>
    <w:rsid w:val="001B5D90"/>
    <w:rsid w:val="001C20A7"/>
    <w:rsid w:val="001C3524"/>
    <w:rsid w:val="001C419A"/>
    <w:rsid w:val="001C4434"/>
    <w:rsid w:val="001C4B71"/>
    <w:rsid w:val="001C6B02"/>
    <w:rsid w:val="001D035C"/>
    <w:rsid w:val="001D0460"/>
    <w:rsid w:val="001D185D"/>
    <w:rsid w:val="001D1DB8"/>
    <w:rsid w:val="001D213A"/>
    <w:rsid w:val="001D3271"/>
    <w:rsid w:val="001D356C"/>
    <w:rsid w:val="001D3582"/>
    <w:rsid w:val="001D359A"/>
    <w:rsid w:val="001D50DD"/>
    <w:rsid w:val="001E04E3"/>
    <w:rsid w:val="001E18FF"/>
    <w:rsid w:val="001E272E"/>
    <w:rsid w:val="001E34D6"/>
    <w:rsid w:val="001E3D1F"/>
    <w:rsid w:val="001E43E6"/>
    <w:rsid w:val="001E5DE3"/>
    <w:rsid w:val="001E64D4"/>
    <w:rsid w:val="001E7360"/>
    <w:rsid w:val="001F03D9"/>
    <w:rsid w:val="001F0B41"/>
    <w:rsid w:val="001F0DA4"/>
    <w:rsid w:val="001F13EE"/>
    <w:rsid w:val="001F2D7F"/>
    <w:rsid w:val="001F6466"/>
    <w:rsid w:val="001F6EDE"/>
    <w:rsid w:val="001F7145"/>
    <w:rsid w:val="001F72CE"/>
    <w:rsid w:val="001F7825"/>
    <w:rsid w:val="0020074A"/>
    <w:rsid w:val="00200B5E"/>
    <w:rsid w:val="002017B1"/>
    <w:rsid w:val="00202F34"/>
    <w:rsid w:val="0020380D"/>
    <w:rsid w:val="0020758A"/>
    <w:rsid w:val="002076C6"/>
    <w:rsid w:val="00210099"/>
    <w:rsid w:val="00210E27"/>
    <w:rsid w:val="00211A1D"/>
    <w:rsid w:val="00213C6D"/>
    <w:rsid w:val="002140CF"/>
    <w:rsid w:val="00214D81"/>
    <w:rsid w:val="002211DD"/>
    <w:rsid w:val="0022169D"/>
    <w:rsid w:val="00224172"/>
    <w:rsid w:val="00226271"/>
    <w:rsid w:val="0022662C"/>
    <w:rsid w:val="002267D9"/>
    <w:rsid w:val="002269FF"/>
    <w:rsid w:val="0023228F"/>
    <w:rsid w:val="00234E1D"/>
    <w:rsid w:val="00235AB8"/>
    <w:rsid w:val="00236691"/>
    <w:rsid w:val="00240D57"/>
    <w:rsid w:val="0024253C"/>
    <w:rsid w:val="002427F4"/>
    <w:rsid w:val="002439CB"/>
    <w:rsid w:val="00244854"/>
    <w:rsid w:val="002450A1"/>
    <w:rsid w:val="0024683D"/>
    <w:rsid w:val="00246B25"/>
    <w:rsid w:val="00247739"/>
    <w:rsid w:val="002500A8"/>
    <w:rsid w:val="0025010F"/>
    <w:rsid w:val="0025176E"/>
    <w:rsid w:val="002519CC"/>
    <w:rsid w:val="00253D15"/>
    <w:rsid w:val="00253F38"/>
    <w:rsid w:val="002549BA"/>
    <w:rsid w:val="002549E6"/>
    <w:rsid w:val="00260E30"/>
    <w:rsid w:val="00260F60"/>
    <w:rsid w:val="00262578"/>
    <w:rsid w:val="00262FA8"/>
    <w:rsid w:val="0026361C"/>
    <w:rsid w:val="002636B2"/>
    <w:rsid w:val="0026563A"/>
    <w:rsid w:val="00265786"/>
    <w:rsid w:val="002657F3"/>
    <w:rsid w:val="002661F6"/>
    <w:rsid w:val="002665F1"/>
    <w:rsid w:val="00266BBB"/>
    <w:rsid w:val="00266BE5"/>
    <w:rsid w:val="002675CC"/>
    <w:rsid w:val="0027085E"/>
    <w:rsid w:val="00270CC8"/>
    <w:rsid w:val="00272516"/>
    <w:rsid w:val="00273681"/>
    <w:rsid w:val="00273ACB"/>
    <w:rsid w:val="00274B4A"/>
    <w:rsid w:val="00274B59"/>
    <w:rsid w:val="002751B7"/>
    <w:rsid w:val="00275693"/>
    <w:rsid w:val="00275749"/>
    <w:rsid w:val="00280C38"/>
    <w:rsid w:val="00280D68"/>
    <w:rsid w:val="00281BB2"/>
    <w:rsid w:val="0028205C"/>
    <w:rsid w:val="0028207A"/>
    <w:rsid w:val="00282B56"/>
    <w:rsid w:val="00283042"/>
    <w:rsid w:val="00283347"/>
    <w:rsid w:val="00284171"/>
    <w:rsid w:val="00284397"/>
    <w:rsid w:val="00285196"/>
    <w:rsid w:val="00285621"/>
    <w:rsid w:val="00286283"/>
    <w:rsid w:val="002864F3"/>
    <w:rsid w:val="00286A7C"/>
    <w:rsid w:val="002871EB"/>
    <w:rsid w:val="00293948"/>
    <w:rsid w:val="00293EB3"/>
    <w:rsid w:val="0029414E"/>
    <w:rsid w:val="00294237"/>
    <w:rsid w:val="00294465"/>
    <w:rsid w:val="0029496C"/>
    <w:rsid w:val="00294AB8"/>
    <w:rsid w:val="00294D3F"/>
    <w:rsid w:val="00296268"/>
    <w:rsid w:val="00296473"/>
    <w:rsid w:val="00297125"/>
    <w:rsid w:val="00297F46"/>
    <w:rsid w:val="002A132C"/>
    <w:rsid w:val="002A1FDA"/>
    <w:rsid w:val="002A2565"/>
    <w:rsid w:val="002A2B4F"/>
    <w:rsid w:val="002A323A"/>
    <w:rsid w:val="002A3819"/>
    <w:rsid w:val="002A5FE9"/>
    <w:rsid w:val="002A6045"/>
    <w:rsid w:val="002A6281"/>
    <w:rsid w:val="002A6C0E"/>
    <w:rsid w:val="002A75EA"/>
    <w:rsid w:val="002B0730"/>
    <w:rsid w:val="002B27C7"/>
    <w:rsid w:val="002B2913"/>
    <w:rsid w:val="002B37EE"/>
    <w:rsid w:val="002B4E72"/>
    <w:rsid w:val="002B5AC8"/>
    <w:rsid w:val="002B6784"/>
    <w:rsid w:val="002B6EF8"/>
    <w:rsid w:val="002C1D21"/>
    <w:rsid w:val="002C3660"/>
    <w:rsid w:val="002C37E3"/>
    <w:rsid w:val="002C3F3D"/>
    <w:rsid w:val="002C4D46"/>
    <w:rsid w:val="002C5CE4"/>
    <w:rsid w:val="002D11A1"/>
    <w:rsid w:val="002D160C"/>
    <w:rsid w:val="002D16C3"/>
    <w:rsid w:val="002D1CCD"/>
    <w:rsid w:val="002D1F54"/>
    <w:rsid w:val="002D2DF8"/>
    <w:rsid w:val="002D3052"/>
    <w:rsid w:val="002D34AE"/>
    <w:rsid w:val="002D4C53"/>
    <w:rsid w:val="002D4F01"/>
    <w:rsid w:val="002D5971"/>
    <w:rsid w:val="002D5C78"/>
    <w:rsid w:val="002D66C3"/>
    <w:rsid w:val="002D68AD"/>
    <w:rsid w:val="002D7F9F"/>
    <w:rsid w:val="002E1732"/>
    <w:rsid w:val="002E186A"/>
    <w:rsid w:val="002E1FF7"/>
    <w:rsid w:val="002E284D"/>
    <w:rsid w:val="002E2D0E"/>
    <w:rsid w:val="002E3870"/>
    <w:rsid w:val="002E3A67"/>
    <w:rsid w:val="002E3B2D"/>
    <w:rsid w:val="002E4422"/>
    <w:rsid w:val="002E460C"/>
    <w:rsid w:val="002E4D3E"/>
    <w:rsid w:val="002E4E30"/>
    <w:rsid w:val="002E56D0"/>
    <w:rsid w:val="002E788C"/>
    <w:rsid w:val="002F04AB"/>
    <w:rsid w:val="002F12D8"/>
    <w:rsid w:val="002F1983"/>
    <w:rsid w:val="002F21EF"/>
    <w:rsid w:val="002F597F"/>
    <w:rsid w:val="002F5980"/>
    <w:rsid w:val="002F5C16"/>
    <w:rsid w:val="002F5CEA"/>
    <w:rsid w:val="002F6A64"/>
    <w:rsid w:val="002F6ABA"/>
    <w:rsid w:val="002F6F75"/>
    <w:rsid w:val="002F72B5"/>
    <w:rsid w:val="002F7882"/>
    <w:rsid w:val="0030024C"/>
    <w:rsid w:val="00300E05"/>
    <w:rsid w:val="00301871"/>
    <w:rsid w:val="00306238"/>
    <w:rsid w:val="0030635F"/>
    <w:rsid w:val="003078F7"/>
    <w:rsid w:val="0031333F"/>
    <w:rsid w:val="00314C12"/>
    <w:rsid w:val="00314DB2"/>
    <w:rsid w:val="00314EE0"/>
    <w:rsid w:val="003151FE"/>
    <w:rsid w:val="00315427"/>
    <w:rsid w:val="00321F39"/>
    <w:rsid w:val="0032218C"/>
    <w:rsid w:val="00322A87"/>
    <w:rsid w:val="00323E1E"/>
    <w:rsid w:val="00324A30"/>
    <w:rsid w:val="003252B8"/>
    <w:rsid w:val="003258FF"/>
    <w:rsid w:val="00326D67"/>
    <w:rsid w:val="0033059D"/>
    <w:rsid w:val="003312E9"/>
    <w:rsid w:val="00331B72"/>
    <w:rsid w:val="00332DEF"/>
    <w:rsid w:val="00333D74"/>
    <w:rsid w:val="0033562D"/>
    <w:rsid w:val="00335BD2"/>
    <w:rsid w:val="00336850"/>
    <w:rsid w:val="00341ECD"/>
    <w:rsid w:val="0034261B"/>
    <w:rsid w:val="003466CE"/>
    <w:rsid w:val="00352D61"/>
    <w:rsid w:val="0035305E"/>
    <w:rsid w:val="00353E8B"/>
    <w:rsid w:val="003541AE"/>
    <w:rsid w:val="00357700"/>
    <w:rsid w:val="003605C1"/>
    <w:rsid w:val="00360946"/>
    <w:rsid w:val="00361AA4"/>
    <w:rsid w:val="00361B2F"/>
    <w:rsid w:val="0036337C"/>
    <w:rsid w:val="00363EE4"/>
    <w:rsid w:val="003658E9"/>
    <w:rsid w:val="0036607D"/>
    <w:rsid w:val="00367595"/>
    <w:rsid w:val="003678B9"/>
    <w:rsid w:val="0036798B"/>
    <w:rsid w:val="003679CD"/>
    <w:rsid w:val="00367A7A"/>
    <w:rsid w:val="003726A0"/>
    <w:rsid w:val="00372AFC"/>
    <w:rsid w:val="0037393A"/>
    <w:rsid w:val="00374AE1"/>
    <w:rsid w:val="003758DC"/>
    <w:rsid w:val="003774EE"/>
    <w:rsid w:val="0037756B"/>
    <w:rsid w:val="003807DF"/>
    <w:rsid w:val="0038173E"/>
    <w:rsid w:val="00381777"/>
    <w:rsid w:val="00381EE7"/>
    <w:rsid w:val="00382426"/>
    <w:rsid w:val="0038251F"/>
    <w:rsid w:val="0038327E"/>
    <w:rsid w:val="00383340"/>
    <w:rsid w:val="00383CB2"/>
    <w:rsid w:val="00383EBC"/>
    <w:rsid w:val="00384397"/>
    <w:rsid w:val="00385217"/>
    <w:rsid w:val="003854FA"/>
    <w:rsid w:val="00386463"/>
    <w:rsid w:val="003869A6"/>
    <w:rsid w:val="00386E4F"/>
    <w:rsid w:val="003870C2"/>
    <w:rsid w:val="003921E7"/>
    <w:rsid w:val="0039255E"/>
    <w:rsid w:val="0039421A"/>
    <w:rsid w:val="00394EC5"/>
    <w:rsid w:val="0039593D"/>
    <w:rsid w:val="00396793"/>
    <w:rsid w:val="003967FD"/>
    <w:rsid w:val="00397469"/>
    <w:rsid w:val="003A0B6D"/>
    <w:rsid w:val="003A1289"/>
    <w:rsid w:val="003A1BA8"/>
    <w:rsid w:val="003A2E98"/>
    <w:rsid w:val="003A383E"/>
    <w:rsid w:val="003A43E9"/>
    <w:rsid w:val="003A4C26"/>
    <w:rsid w:val="003A4D7A"/>
    <w:rsid w:val="003A5AC1"/>
    <w:rsid w:val="003A6E46"/>
    <w:rsid w:val="003A7C77"/>
    <w:rsid w:val="003B1A64"/>
    <w:rsid w:val="003B4BF0"/>
    <w:rsid w:val="003B5A12"/>
    <w:rsid w:val="003B622B"/>
    <w:rsid w:val="003B68AB"/>
    <w:rsid w:val="003B6F2C"/>
    <w:rsid w:val="003B7BFF"/>
    <w:rsid w:val="003B7C84"/>
    <w:rsid w:val="003B7CA1"/>
    <w:rsid w:val="003C1535"/>
    <w:rsid w:val="003C25B2"/>
    <w:rsid w:val="003C322D"/>
    <w:rsid w:val="003C387B"/>
    <w:rsid w:val="003C4239"/>
    <w:rsid w:val="003C572E"/>
    <w:rsid w:val="003C677A"/>
    <w:rsid w:val="003C6BE1"/>
    <w:rsid w:val="003D0467"/>
    <w:rsid w:val="003D0FAB"/>
    <w:rsid w:val="003D1161"/>
    <w:rsid w:val="003D11A1"/>
    <w:rsid w:val="003D4081"/>
    <w:rsid w:val="003D4924"/>
    <w:rsid w:val="003D56E0"/>
    <w:rsid w:val="003D6091"/>
    <w:rsid w:val="003D6C70"/>
    <w:rsid w:val="003D7596"/>
    <w:rsid w:val="003E10A3"/>
    <w:rsid w:val="003E1F7D"/>
    <w:rsid w:val="003E3C99"/>
    <w:rsid w:val="003E4374"/>
    <w:rsid w:val="003E683F"/>
    <w:rsid w:val="003E6C43"/>
    <w:rsid w:val="003E75A6"/>
    <w:rsid w:val="003E77AB"/>
    <w:rsid w:val="003E7927"/>
    <w:rsid w:val="003F19AD"/>
    <w:rsid w:val="003F1DE5"/>
    <w:rsid w:val="003F20D0"/>
    <w:rsid w:val="003F236A"/>
    <w:rsid w:val="003F366A"/>
    <w:rsid w:val="003F4378"/>
    <w:rsid w:val="003F66A0"/>
    <w:rsid w:val="003F7017"/>
    <w:rsid w:val="003F744A"/>
    <w:rsid w:val="003F764E"/>
    <w:rsid w:val="003F7CC4"/>
    <w:rsid w:val="00400057"/>
    <w:rsid w:val="00400C4C"/>
    <w:rsid w:val="00402416"/>
    <w:rsid w:val="00403FE8"/>
    <w:rsid w:val="00406CD3"/>
    <w:rsid w:val="00411126"/>
    <w:rsid w:val="004130E8"/>
    <w:rsid w:val="00413288"/>
    <w:rsid w:val="00413BB7"/>
    <w:rsid w:val="00413C7D"/>
    <w:rsid w:val="00413D7B"/>
    <w:rsid w:val="0041437B"/>
    <w:rsid w:val="00414510"/>
    <w:rsid w:val="004149C9"/>
    <w:rsid w:val="004159F8"/>
    <w:rsid w:val="00416348"/>
    <w:rsid w:val="004171FA"/>
    <w:rsid w:val="0041758D"/>
    <w:rsid w:val="00417F20"/>
    <w:rsid w:val="00422C95"/>
    <w:rsid w:val="004238C5"/>
    <w:rsid w:val="00424833"/>
    <w:rsid w:val="00424F62"/>
    <w:rsid w:val="00425BB8"/>
    <w:rsid w:val="00425F04"/>
    <w:rsid w:val="00425F57"/>
    <w:rsid w:val="004261C9"/>
    <w:rsid w:val="00426A3F"/>
    <w:rsid w:val="00426DED"/>
    <w:rsid w:val="00426E80"/>
    <w:rsid w:val="00431118"/>
    <w:rsid w:val="00433FFC"/>
    <w:rsid w:val="00434150"/>
    <w:rsid w:val="004347E1"/>
    <w:rsid w:val="00434E3F"/>
    <w:rsid w:val="00434FE2"/>
    <w:rsid w:val="00435C22"/>
    <w:rsid w:val="0044036A"/>
    <w:rsid w:val="004403C6"/>
    <w:rsid w:val="00441C63"/>
    <w:rsid w:val="004420D7"/>
    <w:rsid w:val="00444421"/>
    <w:rsid w:val="00446A5A"/>
    <w:rsid w:val="004476E6"/>
    <w:rsid w:val="00447FB2"/>
    <w:rsid w:val="0045007C"/>
    <w:rsid w:val="00450730"/>
    <w:rsid w:val="00451DE4"/>
    <w:rsid w:val="00451FDF"/>
    <w:rsid w:val="004526C7"/>
    <w:rsid w:val="00453C17"/>
    <w:rsid w:val="0045514C"/>
    <w:rsid w:val="0045527F"/>
    <w:rsid w:val="00456477"/>
    <w:rsid w:val="00456816"/>
    <w:rsid w:val="00456C2F"/>
    <w:rsid w:val="00457F80"/>
    <w:rsid w:val="00457F82"/>
    <w:rsid w:val="00461470"/>
    <w:rsid w:val="00461620"/>
    <w:rsid w:val="00461B77"/>
    <w:rsid w:val="00465ACC"/>
    <w:rsid w:val="00465CDE"/>
    <w:rsid w:val="00466674"/>
    <w:rsid w:val="004717F6"/>
    <w:rsid w:val="0047182A"/>
    <w:rsid w:val="00473BBC"/>
    <w:rsid w:val="00473EE9"/>
    <w:rsid w:val="00474E8C"/>
    <w:rsid w:val="00475911"/>
    <w:rsid w:val="00475B92"/>
    <w:rsid w:val="0047601C"/>
    <w:rsid w:val="004765CC"/>
    <w:rsid w:val="00477556"/>
    <w:rsid w:val="00477D55"/>
    <w:rsid w:val="00481DB9"/>
    <w:rsid w:val="004822E4"/>
    <w:rsid w:val="00483C76"/>
    <w:rsid w:val="00484FC5"/>
    <w:rsid w:val="004867C0"/>
    <w:rsid w:val="0048697D"/>
    <w:rsid w:val="00492B7F"/>
    <w:rsid w:val="004955E1"/>
    <w:rsid w:val="004967EE"/>
    <w:rsid w:val="004969B9"/>
    <w:rsid w:val="00497474"/>
    <w:rsid w:val="004A1A38"/>
    <w:rsid w:val="004A5F8F"/>
    <w:rsid w:val="004A609D"/>
    <w:rsid w:val="004A73B5"/>
    <w:rsid w:val="004A7484"/>
    <w:rsid w:val="004A79AE"/>
    <w:rsid w:val="004A7F5D"/>
    <w:rsid w:val="004B1AEA"/>
    <w:rsid w:val="004B1F0A"/>
    <w:rsid w:val="004B2A11"/>
    <w:rsid w:val="004B31ED"/>
    <w:rsid w:val="004B3382"/>
    <w:rsid w:val="004B3CDD"/>
    <w:rsid w:val="004B4B24"/>
    <w:rsid w:val="004B5269"/>
    <w:rsid w:val="004B55C5"/>
    <w:rsid w:val="004B5A01"/>
    <w:rsid w:val="004B6D6B"/>
    <w:rsid w:val="004B74D3"/>
    <w:rsid w:val="004C0EE6"/>
    <w:rsid w:val="004C1601"/>
    <w:rsid w:val="004C1B42"/>
    <w:rsid w:val="004C32F5"/>
    <w:rsid w:val="004C429E"/>
    <w:rsid w:val="004C53BE"/>
    <w:rsid w:val="004C70CC"/>
    <w:rsid w:val="004C76D9"/>
    <w:rsid w:val="004D07B3"/>
    <w:rsid w:val="004D0A1D"/>
    <w:rsid w:val="004D0F3F"/>
    <w:rsid w:val="004D3001"/>
    <w:rsid w:val="004D6054"/>
    <w:rsid w:val="004D6704"/>
    <w:rsid w:val="004D785E"/>
    <w:rsid w:val="004E1930"/>
    <w:rsid w:val="004E1D3C"/>
    <w:rsid w:val="004E3ABF"/>
    <w:rsid w:val="004E3D18"/>
    <w:rsid w:val="004E45AA"/>
    <w:rsid w:val="004E65DA"/>
    <w:rsid w:val="004E78EA"/>
    <w:rsid w:val="004F083E"/>
    <w:rsid w:val="004F09C1"/>
    <w:rsid w:val="004F1B95"/>
    <w:rsid w:val="004F3D13"/>
    <w:rsid w:val="004F40A3"/>
    <w:rsid w:val="004F447C"/>
    <w:rsid w:val="004F4DBC"/>
    <w:rsid w:val="004F5C2C"/>
    <w:rsid w:val="004F6024"/>
    <w:rsid w:val="004F66D6"/>
    <w:rsid w:val="004F76F3"/>
    <w:rsid w:val="004F7B7E"/>
    <w:rsid w:val="00500BC4"/>
    <w:rsid w:val="00504962"/>
    <w:rsid w:val="00504A70"/>
    <w:rsid w:val="00504FC5"/>
    <w:rsid w:val="005066F5"/>
    <w:rsid w:val="00507C37"/>
    <w:rsid w:val="00507D0F"/>
    <w:rsid w:val="00512E66"/>
    <w:rsid w:val="0051344D"/>
    <w:rsid w:val="0051372A"/>
    <w:rsid w:val="00513BDE"/>
    <w:rsid w:val="005141EE"/>
    <w:rsid w:val="005147A6"/>
    <w:rsid w:val="00516630"/>
    <w:rsid w:val="00516F72"/>
    <w:rsid w:val="0051772F"/>
    <w:rsid w:val="00521885"/>
    <w:rsid w:val="005230DF"/>
    <w:rsid w:val="00523A91"/>
    <w:rsid w:val="005277BD"/>
    <w:rsid w:val="005308EA"/>
    <w:rsid w:val="00530A63"/>
    <w:rsid w:val="00531CF3"/>
    <w:rsid w:val="00532454"/>
    <w:rsid w:val="00532C34"/>
    <w:rsid w:val="00534656"/>
    <w:rsid w:val="00534B0A"/>
    <w:rsid w:val="005359C6"/>
    <w:rsid w:val="005360B0"/>
    <w:rsid w:val="005377B9"/>
    <w:rsid w:val="00540475"/>
    <w:rsid w:val="00540633"/>
    <w:rsid w:val="00540713"/>
    <w:rsid w:val="0054169B"/>
    <w:rsid w:val="0054181F"/>
    <w:rsid w:val="00541DBB"/>
    <w:rsid w:val="005423FB"/>
    <w:rsid w:val="005428A7"/>
    <w:rsid w:val="005438E2"/>
    <w:rsid w:val="005452D6"/>
    <w:rsid w:val="005461FF"/>
    <w:rsid w:val="00546F50"/>
    <w:rsid w:val="00547BC1"/>
    <w:rsid w:val="00550EAC"/>
    <w:rsid w:val="00551F24"/>
    <w:rsid w:val="0055214F"/>
    <w:rsid w:val="00555C4D"/>
    <w:rsid w:val="0055625A"/>
    <w:rsid w:val="00556267"/>
    <w:rsid w:val="005602D3"/>
    <w:rsid w:val="00560C6D"/>
    <w:rsid w:val="00562E62"/>
    <w:rsid w:val="00563DB9"/>
    <w:rsid w:val="00563ECB"/>
    <w:rsid w:val="00564912"/>
    <w:rsid w:val="00564EBD"/>
    <w:rsid w:val="00566471"/>
    <w:rsid w:val="00566FBF"/>
    <w:rsid w:val="0056720C"/>
    <w:rsid w:val="00571999"/>
    <w:rsid w:val="00571C71"/>
    <w:rsid w:val="00573E29"/>
    <w:rsid w:val="005741A0"/>
    <w:rsid w:val="005747C9"/>
    <w:rsid w:val="005747FB"/>
    <w:rsid w:val="005751EF"/>
    <w:rsid w:val="00575920"/>
    <w:rsid w:val="00576037"/>
    <w:rsid w:val="005831EB"/>
    <w:rsid w:val="005846A0"/>
    <w:rsid w:val="00584EFB"/>
    <w:rsid w:val="00585BE3"/>
    <w:rsid w:val="00585EEA"/>
    <w:rsid w:val="00586498"/>
    <w:rsid w:val="005873AB"/>
    <w:rsid w:val="005904A1"/>
    <w:rsid w:val="00590746"/>
    <w:rsid w:val="00590939"/>
    <w:rsid w:val="00591488"/>
    <w:rsid w:val="00592B71"/>
    <w:rsid w:val="0059310B"/>
    <w:rsid w:val="005953B5"/>
    <w:rsid w:val="00596C89"/>
    <w:rsid w:val="00597DE4"/>
    <w:rsid w:val="005A02E4"/>
    <w:rsid w:val="005A031E"/>
    <w:rsid w:val="005A1A5C"/>
    <w:rsid w:val="005A30C1"/>
    <w:rsid w:val="005A3F02"/>
    <w:rsid w:val="005A4F72"/>
    <w:rsid w:val="005A564B"/>
    <w:rsid w:val="005A6983"/>
    <w:rsid w:val="005A6D79"/>
    <w:rsid w:val="005A756D"/>
    <w:rsid w:val="005A7B30"/>
    <w:rsid w:val="005B1F5A"/>
    <w:rsid w:val="005B2925"/>
    <w:rsid w:val="005B37C4"/>
    <w:rsid w:val="005B3A9D"/>
    <w:rsid w:val="005B6A32"/>
    <w:rsid w:val="005B6CA1"/>
    <w:rsid w:val="005B7A8A"/>
    <w:rsid w:val="005C05D9"/>
    <w:rsid w:val="005C2C05"/>
    <w:rsid w:val="005C41D7"/>
    <w:rsid w:val="005C428A"/>
    <w:rsid w:val="005C4A92"/>
    <w:rsid w:val="005C7219"/>
    <w:rsid w:val="005C74AC"/>
    <w:rsid w:val="005D0F09"/>
    <w:rsid w:val="005D2D03"/>
    <w:rsid w:val="005D5A17"/>
    <w:rsid w:val="005D5DD0"/>
    <w:rsid w:val="005D5E2E"/>
    <w:rsid w:val="005D6600"/>
    <w:rsid w:val="005D6897"/>
    <w:rsid w:val="005D6D15"/>
    <w:rsid w:val="005E28E2"/>
    <w:rsid w:val="005E377A"/>
    <w:rsid w:val="005E567B"/>
    <w:rsid w:val="005E5CE7"/>
    <w:rsid w:val="005E6CE0"/>
    <w:rsid w:val="005E7416"/>
    <w:rsid w:val="005F58C4"/>
    <w:rsid w:val="00600F72"/>
    <w:rsid w:val="00601F19"/>
    <w:rsid w:val="006026C0"/>
    <w:rsid w:val="00603895"/>
    <w:rsid w:val="0060581A"/>
    <w:rsid w:val="00606372"/>
    <w:rsid w:val="0060671F"/>
    <w:rsid w:val="00606CD4"/>
    <w:rsid w:val="0061026F"/>
    <w:rsid w:val="00610CA3"/>
    <w:rsid w:val="00611197"/>
    <w:rsid w:val="00613183"/>
    <w:rsid w:val="00613CD7"/>
    <w:rsid w:val="00613E61"/>
    <w:rsid w:val="006144BC"/>
    <w:rsid w:val="006144E4"/>
    <w:rsid w:val="00614D3F"/>
    <w:rsid w:val="00615262"/>
    <w:rsid w:val="00616C3F"/>
    <w:rsid w:val="00617D65"/>
    <w:rsid w:val="00621463"/>
    <w:rsid w:val="00621554"/>
    <w:rsid w:val="00622198"/>
    <w:rsid w:val="00623547"/>
    <w:rsid w:val="006235B3"/>
    <w:rsid w:val="0062372A"/>
    <w:rsid w:val="00623F1E"/>
    <w:rsid w:val="0062437D"/>
    <w:rsid w:val="00625134"/>
    <w:rsid w:val="00625D14"/>
    <w:rsid w:val="006316C0"/>
    <w:rsid w:val="00631AF6"/>
    <w:rsid w:val="00635A45"/>
    <w:rsid w:val="00637925"/>
    <w:rsid w:val="00640076"/>
    <w:rsid w:val="0064096B"/>
    <w:rsid w:val="00640EF0"/>
    <w:rsid w:val="00641E78"/>
    <w:rsid w:val="00642E25"/>
    <w:rsid w:val="00643329"/>
    <w:rsid w:val="00643748"/>
    <w:rsid w:val="00644320"/>
    <w:rsid w:val="00644659"/>
    <w:rsid w:val="00645B78"/>
    <w:rsid w:val="00645CFA"/>
    <w:rsid w:val="006464AF"/>
    <w:rsid w:val="006464D8"/>
    <w:rsid w:val="006465F8"/>
    <w:rsid w:val="006479CF"/>
    <w:rsid w:val="006502F1"/>
    <w:rsid w:val="00650DDE"/>
    <w:rsid w:val="00652649"/>
    <w:rsid w:val="00652674"/>
    <w:rsid w:val="0065284E"/>
    <w:rsid w:val="00652B4A"/>
    <w:rsid w:val="006555F5"/>
    <w:rsid w:val="00655980"/>
    <w:rsid w:val="00655E6B"/>
    <w:rsid w:val="00657A61"/>
    <w:rsid w:val="00660103"/>
    <w:rsid w:val="006602A1"/>
    <w:rsid w:val="006602C2"/>
    <w:rsid w:val="006608A5"/>
    <w:rsid w:val="00661831"/>
    <w:rsid w:val="006621F0"/>
    <w:rsid w:val="00663D0F"/>
    <w:rsid w:val="006642B9"/>
    <w:rsid w:val="006644E7"/>
    <w:rsid w:val="0066492B"/>
    <w:rsid w:val="00665B34"/>
    <w:rsid w:val="00666844"/>
    <w:rsid w:val="00666924"/>
    <w:rsid w:val="00666E92"/>
    <w:rsid w:val="00667814"/>
    <w:rsid w:val="006707C9"/>
    <w:rsid w:val="00670F5C"/>
    <w:rsid w:val="00671626"/>
    <w:rsid w:val="0067313C"/>
    <w:rsid w:val="00673BC3"/>
    <w:rsid w:val="006744B9"/>
    <w:rsid w:val="00676011"/>
    <w:rsid w:val="00676D35"/>
    <w:rsid w:val="00680705"/>
    <w:rsid w:val="00681E95"/>
    <w:rsid w:val="00681F09"/>
    <w:rsid w:val="0068264A"/>
    <w:rsid w:val="0068455B"/>
    <w:rsid w:val="0068554C"/>
    <w:rsid w:val="00685AF0"/>
    <w:rsid w:val="0068605F"/>
    <w:rsid w:val="00691B7B"/>
    <w:rsid w:val="006929BC"/>
    <w:rsid w:val="006936FE"/>
    <w:rsid w:val="00693834"/>
    <w:rsid w:val="0069453B"/>
    <w:rsid w:val="006970B2"/>
    <w:rsid w:val="006972AC"/>
    <w:rsid w:val="006A041B"/>
    <w:rsid w:val="006A0BF6"/>
    <w:rsid w:val="006A1D81"/>
    <w:rsid w:val="006A3574"/>
    <w:rsid w:val="006A391E"/>
    <w:rsid w:val="006A3B26"/>
    <w:rsid w:val="006A3D12"/>
    <w:rsid w:val="006A58D3"/>
    <w:rsid w:val="006A5F80"/>
    <w:rsid w:val="006B1F2C"/>
    <w:rsid w:val="006B2B84"/>
    <w:rsid w:val="006B50CF"/>
    <w:rsid w:val="006B54A4"/>
    <w:rsid w:val="006B5561"/>
    <w:rsid w:val="006B61D5"/>
    <w:rsid w:val="006B69F8"/>
    <w:rsid w:val="006B7212"/>
    <w:rsid w:val="006B752C"/>
    <w:rsid w:val="006B75EB"/>
    <w:rsid w:val="006C0402"/>
    <w:rsid w:val="006C2035"/>
    <w:rsid w:val="006C2119"/>
    <w:rsid w:val="006C2E01"/>
    <w:rsid w:val="006C2E1D"/>
    <w:rsid w:val="006C4FF9"/>
    <w:rsid w:val="006C7C28"/>
    <w:rsid w:val="006C7DBD"/>
    <w:rsid w:val="006D30AB"/>
    <w:rsid w:val="006D33B2"/>
    <w:rsid w:val="006D4B78"/>
    <w:rsid w:val="006D4B7D"/>
    <w:rsid w:val="006D5563"/>
    <w:rsid w:val="006D5BCF"/>
    <w:rsid w:val="006D614B"/>
    <w:rsid w:val="006D6529"/>
    <w:rsid w:val="006E0A20"/>
    <w:rsid w:val="006E17BA"/>
    <w:rsid w:val="006E2A55"/>
    <w:rsid w:val="006E34E9"/>
    <w:rsid w:val="006E4166"/>
    <w:rsid w:val="006E59B8"/>
    <w:rsid w:val="006E6ABD"/>
    <w:rsid w:val="006F1392"/>
    <w:rsid w:val="006F13DD"/>
    <w:rsid w:val="006F2399"/>
    <w:rsid w:val="006F35C5"/>
    <w:rsid w:val="006F3954"/>
    <w:rsid w:val="006F3E96"/>
    <w:rsid w:val="006F4804"/>
    <w:rsid w:val="006F6508"/>
    <w:rsid w:val="006F6EBE"/>
    <w:rsid w:val="006F73E8"/>
    <w:rsid w:val="006F7919"/>
    <w:rsid w:val="007000D6"/>
    <w:rsid w:val="00701D72"/>
    <w:rsid w:val="0070304F"/>
    <w:rsid w:val="0070340E"/>
    <w:rsid w:val="007049D1"/>
    <w:rsid w:val="00704D32"/>
    <w:rsid w:val="00704F18"/>
    <w:rsid w:val="00705990"/>
    <w:rsid w:val="00705D04"/>
    <w:rsid w:val="00707DBC"/>
    <w:rsid w:val="007103FD"/>
    <w:rsid w:val="00710DE1"/>
    <w:rsid w:val="00711459"/>
    <w:rsid w:val="0071246C"/>
    <w:rsid w:val="0071358D"/>
    <w:rsid w:val="00714440"/>
    <w:rsid w:val="00714786"/>
    <w:rsid w:val="00714C1C"/>
    <w:rsid w:val="00715123"/>
    <w:rsid w:val="007156FC"/>
    <w:rsid w:val="00716503"/>
    <w:rsid w:val="00716A2F"/>
    <w:rsid w:val="007204BE"/>
    <w:rsid w:val="00721F1E"/>
    <w:rsid w:val="00722385"/>
    <w:rsid w:val="00724D1D"/>
    <w:rsid w:val="00725B51"/>
    <w:rsid w:val="00726350"/>
    <w:rsid w:val="007300EF"/>
    <w:rsid w:val="007301B4"/>
    <w:rsid w:val="00730FCF"/>
    <w:rsid w:val="00731C2F"/>
    <w:rsid w:val="00734BD0"/>
    <w:rsid w:val="00735805"/>
    <w:rsid w:val="00736C40"/>
    <w:rsid w:val="00737172"/>
    <w:rsid w:val="00743810"/>
    <w:rsid w:val="007449CA"/>
    <w:rsid w:val="007501E8"/>
    <w:rsid w:val="0075043B"/>
    <w:rsid w:val="007538ED"/>
    <w:rsid w:val="00753E7C"/>
    <w:rsid w:val="00754731"/>
    <w:rsid w:val="00754F07"/>
    <w:rsid w:val="007554AA"/>
    <w:rsid w:val="00755BB5"/>
    <w:rsid w:val="0075601E"/>
    <w:rsid w:val="00757DC2"/>
    <w:rsid w:val="00761010"/>
    <w:rsid w:val="00761372"/>
    <w:rsid w:val="00761639"/>
    <w:rsid w:val="00763C49"/>
    <w:rsid w:val="00764EA8"/>
    <w:rsid w:val="00765168"/>
    <w:rsid w:val="00765AE1"/>
    <w:rsid w:val="00766257"/>
    <w:rsid w:val="007666C4"/>
    <w:rsid w:val="007714CD"/>
    <w:rsid w:val="00771981"/>
    <w:rsid w:val="00771E78"/>
    <w:rsid w:val="00772977"/>
    <w:rsid w:val="00774805"/>
    <w:rsid w:val="00774E94"/>
    <w:rsid w:val="00775128"/>
    <w:rsid w:val="00775C4E"/>
    <w:rsid w:val="00775CC8"/>
    <w:rsid w:val="00780379"/>
    <w:rsid w:val="0078039F"/>
    <w:rsid w:val="007804B3"/>
    <w:rsid w:val="007820E7"/>
    <w:rsid w:val="007821F7"/>
    <w:rsid w:val="00783DF7"/>
    <w:rsid w:val="00783ECF"/>
    <w:rsid w:val="00787271"/>
    <w:rsid w:val="007906D2"/>
    <w:rsid w:val="00793D2B"/>
    <w:rsid w:val="0079547B"/>
    <w:rsid w:val="007967F7"/>
    <w:rsid w:val="007A24F4"/>
    <w:rsid w:val="007A2F09"/>
    <w:rsid w:val="007A3A23"/>
    <w:rsid w:val="007A43E6"/>
    <w:rsid w:val="007A4F50"/>
    <w:rsid w:val="007A6F82"/>
    <w:rsid w:val="007A72C1"/>
    <w:rsid w:val="007A7C66"/>
    <w:rsid w:val="007B0298"/>
    <w:rsid w:val="007B05DF"/>
    <w:rsid w:val="007B19AD"/>
    <w:rsid w:val="007B1E26"/>
    <w:rsid w:val="007B1F14"/>
    <w:rsid w:val="007B23FD"/>
    <w:rsid w:val="007B240C"/>
    <w:rsid w:val="007B2805"/>
    <w:rsid w:val="007B3434"/>
    <w:rsid w:val="007B4AAC"/>
    <w:rsid w:val="007B5370"/>
    <w:rsid w:val="007B5937"/>
    <w:rsid w:val="007B6678"/>
    <w:rsid w:val="007B70D9"/>
    <w:rsid w:val="007B759D"/>
    <w:rsid w:val="007B75F7"/>
    <w:rsid w:val="007C04BB"/>
    <w:rsid w:val="007C1DBA"/>
    <w:rsid w:val="007C1E69"/>
    <w:rsid w:val="007C2298"/>
    <w:rsid w:val="007C2CF0"/>
    <w:rsid w:val="007C4BBB"/>
    <w:rsid w:val="007C5AAD"/>
    <w:rsid w:val="007C7F3C"/>
    <w:rsid w:val="007D026F"/>
    <w:rsid w:val="007D14B4"/>
    <w:rsid w:val="007D3BD5"/>
    <w:rsid w:val="007D53C7"/>
    <w:rsid w:val="007D5A55"/>
    <w:rsid w:val="007D606A"/>
    <w:rsid w:val="007D6084"/>
    <w:rsid w:val="007D7624"/>
    <w:rsid w:val="007D7AEB"/>
    <w:rsid w:val="007D7E43"/>
    <w:rsid w:val="007E07D3"/>
    <w:rsid w:val="007E08A7"/>
    <w:rsid w:val="007E1934"/>
    <w:rsid w:val="007E1F1B"/>
    <w:rsid w:val="007E2948"/>
    <w:rsid w:val="007E2DA1"/>
    <w:rsid w:val="007E2DE0"/>
    <w:rsid w:val="007E3349"/>
    <w:rsid w:val="007E37B2"/>
    <w:rsid w:val="007E38DF"/>
    <w:rsid w:val="007E4B83"/>
    <w:rsid w:val="007E529B"/>
    <w:rsid w:val="007E7A18"/>
    <w:rsid w:val="007F121E"/>
    <w:rsid w:val="007F231B"/>
    <w:rsid w:val="007F283D"/>
    <w:rsid w:val="007F3495"/>
    <w:rsid w:val="007F3774"/>
    <w:rsid w:val="007F68A7"/>
    <w:rsid w:val="007F7453"/>
    <w:rsid w:val="007F76BD"/>
    <w:rsid w:val="007F7727"/>
    <w:rsid w:val="0080111C"/>
    <w:rsid w:val="0080145A"/>
    <w:rsid w:val="00802056"/>
    <w:rsid w:val="00804DB7"/>
    <w:rsid w:val="008051D0"/>
    <w:rsid w:val="00806639"/>
    <w:rsid w:val="00806953"/>
    <w:rsid w:val="00807C30"/>
    <w:rsid w:val="00807C4A"/>
    <w:rsid w:val="00810AA2"/>
    <w:rsid w:val="00810FEF"/>
    <w:rsid w:val="008111E5"/>
    <w:rsid w:val="008112C6"/>
    <w:rsid w:val="008125D1"/>
    <w:rsid w:val="00812B8B"/>
    <w:rsid w:val="00812F4E"/>
    <w:rsid w:val="00812FAE"/>
    <w:rsid w:val="00814C70"/>
    <w:rsid w:val="0081579A"/>
    <w:rsid w:val="00817D49"/>
    <w:rsid w:val="0082079C"/>
    <w:rsid w:val="00820D38"/>
    <w:rsid w:val="00820DDC"/>
    <w:rsid w:val="00822E6C"/>
    <w:rsid w:val="00822F6E"/>
    <w:rsid w:val="00824186"/>
    <w:rsid w:val="0082419C"/>
    <w:rsid w:val="008243BA"/>
    <w:rsid w:val="00824A98"/>
    <w:rsid w:val="008257AF"/>
    <w:rsid w:val="00826DB8"/>
    <w:rsid w:val="00830D08"/>
    <w:rsid w:val="00831355"/>
    <w:rsid w:val="008313DB"/>
    <w:rsid w:val="008317BF"/>
    <w:rsid w:val="00831AED"/>
    <w:rsid w:val="00832A41"/>
    <w:rsid w:val="008338DC"/>
    <w:rsid w:val="00833F6C"/>
    <w:rsid w:val="008349E5"/>
    <w:rsid w:val="00835071"/>
    <w:rsid w:val="00837160"/>
    <w:rsid w:val="00837BCD"/>
    <w:rsid w:val="0084014D"/>
    <w:rsid w:val="008401D3"/>
    <w:rsid w:val="00840A4A"/>
    <w:rsid w:val="00840C7A"/>
    <w:rsid w:val="008413FB"/>
    <w:rsid w:val="008423F1"/>
    <w:rsid w:val="00843529"/>
    <w:rsid w:val="008439F2"/>
    <w:rsid w:val="00843B6C"/>
    <w:rsid w:val="008445A6"/>
    <w:rsid w:val="00845070"/>
    <w:rsid w:val="00846B85"/>
    <w:rsid w:val="00850569"/>
    <w:rsid w:val="00850F44"/>
    <w:rsid w:val="00851401"/>
    <w:rsid w:val="00854BE6"/>
    <w:rsid w:val="00854D3D"/>
    <w:rsid w:val="00855580"/>
    <w:rsid w:val="00856716"/>
    <w:rsid w:val="0086043B"/>
    <w:rsid w:val="008607DA"/>
    <w:rsid w:val="00860857"/>
    <w:rsid w:val="00860CF2"/>
    <w:rsid w:val="00861760"/>
    <w:rsid w:val="0086182E"/>
    <w:rsid w:val="00861E50"/>
    <w:rsid w:val="00862128"/>
    <w:rsid w:val="00862520"/>
    <w:rsid w:val="00863DB4"/>
    <w:rsid w:val="00864E4F"/>
    <w:rsid w:val="008654A2"/>
    <w:rsid w:val="008656F6"/>
    <w:rsid w:val="008665C7"/>
    <w:rsid w:val="00871191"/>
    <w:rsid w:val="008748D5"/>
    <w:rsid w:val="00876709"/>
    <w:rsid w:val="00876866"/>
    <w:rsid w:val="00876BE0"/>
    <w:rsid w:val="00876EB1"/>
    <w:rsid w:val="00881146"/>
    <w:rsid w:val="00882554"/>
    <w:rsid w:val="00884634"/>
    <w:rsid w:val="00884903"/>
    <w:rsid w:val="00885150"/>
    <w:rsid w:val="008853E6"/>
    <w:rsid w:val="008861BB"/>
    <w:rsid w:val="008867A1"/>
    <w:rsid w:val="008873E6"/>
    <w:rsid w:val="00887FF7"/>
    <w:rsid w:val="00890A41"/>
    <w:rsid w:val="0089123E"/>
    <w:rsid w:val="008919FB"/>
    <w:rsid w:val="00893DF4"/>
    <w:rsid w:val="00895C01"/>
    <w:rsid w:val="008A046A"/>
    <w:rsid w:val="008A1561"/>
    <w:rsid w:val="008A1CAE"/>
    <w:rsid w:val="008A27BE"/>
    <w:rsid w:val="008A3CB4"/>
    <w:rsid w:val="008A6267"/>
    <w:rsid w:val="008A637C"/>
    <w:rsid w:val="008A66BF"/>
    <w:rsid w:val="008B0F3D"/>
    <w:rsid w:val="008B13C2"/>
    <w:rsid w:val="008B2DF9"/>
    <w:rsid w:val="008B3372"/>
    <w:rsid w:val="008B4549"/>
    <w:rsid w:val="008B47B0"/>
    <w:rsid w:val="008B50D8"/>
    <w:rsid w:val="008B59B2"/>
    <w:rsid w:val="008C107C"/>
    <w:rsid w:val="008C3B65"/>
    <w:rsid w:val="008C41AB"/>
    <w:rsid w:val="008C5168"/>
    <w:rsid w:val="008C54D0"/>
    <w:rsid w:val="008C6054"/>
    <w:rsid w:val="008C7751"/>
    <w:rsid w:val="008C7904"/>
    <w:rsid w:val="008C7D38"/>
    <w:rsid w:val="008C7D76"/>
    <w:rsid w:val="008C7F26"/>
    <w:rsid w:val="008D0679"/>
    <w:rsid w:val="008D1EEC"/>
    <w:rsid w:val="008D3544"/>
    <w:rsid w:val="008D3A39"/>
    <w:rsid w:val="008D4503"/>
    <w:rsid w:val="008D610B"/>
    <w:rsid w:val="008D70C2"/>
    <w:rsid w:val="008D76B9"/>
    <w:rsid w:val="008E1615"/>
    <w:rsid w:val="008E2777"/>
    <w:rsid w:val="008E2BF0"/>
    <w:rsid w:val="008E3EFE"/>
    <w:rsid w:val="008E4163"/>
    <w:rsid w:val="008E518D"/>
    <w:rsid w:val="008E529C"/>
    <w:rsid w:val="008E694A"/>
    <w:rsid w:val="008E70AC"/>
    <w:rsid w:val="008F0FE3"/>
    <w:rsid w:val="008F28D6"/>
    <w:rsid w:val="008F4FE2"/>
    <w:rsid w:val="008F5799"/>
    <w:rsid w:val="008F57B8"/>
    <w:rsid w:val="008F5AF6"/>
    <w:rsid w:val="008F73A2"/>
    <w:rsid w:val="008F7D60"/>
    <w:rsid w:val="009012C6"/>
    <w:rsid w:val="00902870"/>
    <w:rsid w:val="009028B7"/>
    <w:rsid w:val="0090306B"/>
    <w:rsid w:val="009033D3"/>
    <w:rsid w:val="00904F9F"/>
    <w:rsid w:val="00905559"/>
    <w:rsid w:val="009076A4"/>
    <w:rsid w:val="0090779E"/>
    <w:rsid w:val="00910A16"/>
    <w:rsid w:val="00911F33"/>
    <w:rsid w:val="00913173"/>
    <w:rsid w:val="00913A9B"/>
    <w:rsid w:val="00913B1C"/>
    <w:rsid w:val="00915A55"/>
    <w:rsid w:val="0091666E"/>
    <w:rsid w:val="00920623"/>
    <w:rsid w:val="0092088C"/>
    <w:rsid w:val="0092173C"/>
    <w:rsid w:val="009244CE"/>
    <w:rsid w:val="00927208"/>
    <w:rsid w:val="00927564"/>
    <w:rsid w:val="00927AAA"/>
    <w:rsid w:val="00927C99"/>
    <w:rsid w:val="00930962"/>
    <w:rsid w:val="00931D31"/>
    <w:rsid w:val="00931F3C"/>
    <w:rsid w:val="00933E3E"/>
    <w:rsid w:val="0093486B"/>
    <w:rsid w:val="00936D17"/>
    <w:rsid w:val="009375C4"/>
    <w:rsid w:val="0094024F"/>
    <w:rsid w:val="00941986"/>
    <w:rsid w:val="00943731"/>
    <w:rsid w:val="00944917"/>
    <w:rsid w:val="00945773"/>
    <w:rsid w:val="009503B8"/>
    <w:rsid w:val="009518E5"/>
    <w:rsid w:val="009522FC"/>
    <w:rsid w:val="0095352B"/>
    <w:rsid w:val="009545D3"/>
    <w:rsid w:val="00955400"/>
    <w:rsid w:val="0095556B"/>
    <w:rsid w:val="00956001"/>
    <w:rsid w:val="00956AA9"/>
    <w:rsid w:val="0095710C"/>
    <w:rsid w:val="00960E6F"/>
    <w:rsid w:val="009611B9"/>
    <w:rsid w:val="00961331"/>
    <w:rsid w:val="00962243"/>
    <w:rsid w:val="00964559"/>
    <w:rsid w:val="00964B31"/>
    <w:rsid w:val="00964D1E"/>
    <w:rsid w:val="00964D38"/>
    <w:rsid w:val="0096602A"/>
    <w:rsid w:val="0096700B"/>
    <w:rsid w:val="009674BA"/>
    <w:rsid w:val="00967626"/>
    <w:rsid w:val="009715A8"/>
    <w:rsid w:val="00971758"/>
    <w:rsid w:val="00972489"/>
    <w:rsid w:val="00974CF8"/>
    <w:rsid w:val="00974E51"/>
    <w:rsid w:val="00976630"/>
    <w:rsid w:val="0097730F"/>
    <w:rsid w:val="009807F4"/>
    <w:rsid w:val="0098251D"/>
    <w:rsid w:val="00983C52"/>
    <w:rsid w:val="00986D12"/>
    <w:rsid w:val="009870E4"/>
    <w:rsid w:val="00990437"/>
    <w:rsid w:val="0099082E"/>
    <w:rsid w:val="0099273F"/>
    <w:rsid w:val="009949F1"/>
    <w:rsid w:val="00994AEF"/>
    <w:rsid w:val="00995396"/>
    <w:rsid w:val="0099771C"/>
    <w:rsid w:val="009A0833"/>
    <w:rsid w:val="009A0BFF"/>
    <w:rsid w:val="009A0E17"/>
    <w:rsid w:val="009A1781"/>
    <w:rsid w:val="009A2FF5"/>
    <w:rsid w:val="009A49D0"/>
    <w:rsid w:val="009A4D90"/>
    <w:rsid w:val="009A5D27"/>
    <w:rsid w:val="009A6A9B"/>
    <w:rsid w:val="009A6AE9"/>
    <w:rsid w:val="009A6DB2"/>
    <w:rsid w:val="009B1421"/>
    <w:rsid w:val="009B1812"/>
    <w:rsid w:val="009B30A7"/>
    <w:rsid w:val="009B4603"/>
    <w:rsid w:val="009B4E9C"/>
    <w:rsid w:val="009B722C"/>
    <w:rsid w:val="009C0D01"/>
    <w:rsid w:val="009C1A3D"/>
    <w:rsid w:val="009C41A0"/>
    <w:rsid w:val="009C4B4D"/>
    <w:rsid w:val="009C5C9B"/>
    <w:rsid w:val="009C620B"/>
    <w:rsid w:val="009D0DC0"/>
    <w:rsid w:val="009D0FF5"/>
    <w:rsid w:val="009D15A9"/>
    <w:rsid w:val="009D1ACE"/>
    <w:rsid w:val="009D25E8"/>
    <w:rsid w:val="009D2AAB"/>
    <w:rsid w:val="009D3CF8"/>
    <w:rsid w:val="009D43F4"/>
    <w:rsid w:val="009D4856"/>
    <w:rsid w:val="009D4D9C"/>
    <w:rsid w:val="009D6667"/>
    <w:rsid w:val="009E16BF"/>
    <w:rsid w:val="009E1C55"/>
    <w:rsid w:val="009E25BD"/>
    <w:rsid w:val="009E358B"/>
    <w:rsid w:val="009E3CF2"/>
    <w:rsid w:val="009E4159"/>
    <w:rsid w:val="009E44C6"/>
    <w:rsid w:val="009E4608"/>
    <w:rsid w:val="009E4ECE"/>
    <w:rsid w:val="009E506A"/>
    <w:rsid w:val="009E5B80"/>
    <w:rsid w:val="009E6528"/>
    <w:rsid w:val="009E6EBF"/>
    <w:rsid w:val="009E6F9C"/>
    <w:rsid w:val="009E70D8"/>
    <w:rsid w:val="009E76AF"/>
    <w:rsid w:val="009F049B"/>
    <w:rsid w:val="009F1913"/>
    <w:rsid w:val="009F1BE3"/>
    <w:rsid w:val="009F2281"/>
    <w:rsid w:val="009F269F"/>
    <w:rsid w:val="009F2D4C"/>
    <w:rsid w:val="009F3701"/>
    <w:rsid w:val="009F3C1A"/>
    <w:rsid w:val="009F5791"/>
    <w:rsid w:val="009F6595"/>
    <w:rsid w:val="009F66C9"/>
    <w:rsid w:val="009F6E65"/>
    <w:rsid w:val="00A00AEF"/>
    <w:rsid w:val="00A00D48"/>
    <w:rsid w:val="00A011D1"/>
    <w:rsid w:val="00A01A39"/>
    <w:rsid w:val="00A01A43"/>
    <w:rsid w:val="00A0205C"/>
    <w:rsid w:val="00A033E1"/>
    <w:rsid w:val="00A04012"/>
    <w:rsid w:val="00A0424B"/>
    <w:rsid w:val="00A05F62"/>
    <w:rsid w:val="00A069C7"/>
    <w:rsid w:val="00A12D04"/>
    <w:rsid w:val="00A1311A"/>
    <w:rsid w:val="00A13C34"/>
    <w:rsid w:val="00A1409A"/>
    <w:rsid w:val="00A159C5"/>
    <w:rsid w:val="00A15B2E"/>
    <w:rsid w:val="00A15B76"/>
    <w:rsid w:val="00A1738D"/>
    <w:rsid w:val="00A177A5"/>
    <w:rsid w:val="00A226E0"/>
    <w:rsid w:val="00A22D3B"/>
    <w:rsid w:val="00A22F80"/>
    <w:rsid w:val="00A25C94"/>
    <w:rsid w:val="00A26351"/>
    <w:rsid w:val="00A26BCE"/>
    <w:rsid w:val="00A276F2"/>
    <w:rsid w:val="00A27A86"/>
    <w:rsid w:val="00A27EEE"/>
    <w:rsid w:val="00A33880"/>
    <w:rsid w:val="00A347AD"/>
    <w:rsid w:val="00A352E2"/>
    <w:rsid w:val="00A35F23"/>
    <w:rsid w:val="00A37476"/>
    <w:rsid w:val="00A41764"/>
    <w:rsid w:val="00A41D68"/>
    <w:rsid w:val="00A47E26"/>
    <w:rsid w:val="00A503F5"/>
    <w:rsid w:val="00A50857"/>
    <w:rsid w:val="00A51B7F"/>
    <w:rsid w:val="00A51DB6"/>
    <w:rsid w:val="00A52315"/>
    <w:rsid w:val="00A52707"/>
    <w:rsid w:val="00A5284F"/>
    <w:rsid w:val="00A5428F"/>
    <w:rsid w:val="00A560E9"/>
    <w:rsid w:val="00A564A9"/>
    <w:rsid w:val="00A56F6D"/>
    <w:rsid w:val="00A601F6"/>
    <w:rsid w:val="00A60E94"/>
    <w:rsid w:val="00A61862"/>
    <w:rsid w:val="00A61EAD"/>
    <w:rsid w:val="00A63296"/>
    <w:rsid w:val="00A6337D"/>
    <w:rsid w:val="00A635C2"/>
    <w:rsid w:val="00A63E53"/>
    <w:rsid w:val="00A63E8D"/>
    <w:rsid w:val="00A641D6"/>
    <w:rsid w:val="00A64969"/>
    <w:rsid w:val="00A6619B"/>
    <w:rsid w:val="00A6680B"/>
    <w:rsid w:val="00A668FB"/>
    <w:rsid w:val="00A66CD6"/>
    <w:rsid w:val="00A676D8"/>
    <w:rsid w:val="00A67782"/>
    <w:rsid w:val="00A70D9D"/>
    <w:rsid w:val="00A72470"/>
    <w:rsid w:val="00A73B66"/>
    <w:rsid w:val="00A74ABE"/>
    <w:rsid w:val="00A756F3"/>
    <w:rsid w:val="00A76684"/>
    <w:rsid w:val="00A7693F"/>
    <w:rsid w:val="00A80799"/>
    <w:rsid w:val="00A81A63"/>
    <w:rsid w:val="00A82D62"/>
    <w:rsid w:val="00A83B97"/>
    <w:rsid w:val="00A83DAB"/>
    <w:rsid w:val="00A83DF0"/>
    <w:rsid w:val="00A847D7"/>
    <w:rsid w:val="00A8496D"/>
    <w:rsid w:val="00A8593E"/>
    <w:rsid w:val="00A85DAC"/>
    <w:rsid w:val="00A86B65"/>
    <w:rsid w:val="00A87231"/>
    <w:rsid w:val="00A92B20"/>
    <w:rsid w:val="00A92F01"/>
    <w:rsid w:val="00A954A0"/>
    <w:rsid w:val="00A95B82"/>
    <w:rsid w:val="00A95D04"/>
    <w:rsid w:val="00A96FBC"/>
    <w:rsid w:val="00AA2F67"/>
    <w:rsid w:val="00AA3A1F"/>
    <w:rsid w:val="00AA3CE1"/>
    <w:rsid w:val="00AB01FA"/>
    <w:rsid w:val="00AB189B"/>
    <w:rsid w:val="00AB1F61"/>
    <w:rsid w:val="00AB27C3"/>
    <w:rsid w:val="00AB28EA"/>
    <w:rsid w:val="00AB3436"/>
    <w:rsid w:val="00AB34D6"/>
    <w:rsid w:val="00AB3FE5"/>
    <w:rsid w:val="00AB476B"/>
    <w:rsid w:val="00AB4C94"/>
    <w:rsid w:val="00AB6A98"/>
    <w:rsid w:val="00AB7B61"/>
    <w:rsid w:val="00AC0E8E"/>
    <w:rsid w:val="00AC12A9"/>
    <w:rsid w:val="00AC1554"/>
    <w:rsid w:val="00AC24FB"/>
    <w:rsid w:val="00AC3435"/>
    <w:rsid w:val="00AC73B6"/>
    <w:rsid w:val="00AC767B"/>
    <w:rsid w:val="00AD17A5"/>
    <w:rsid w:val="00AD3658"/>
    <w:rsid w:val="00AD43AD"/>
    <w:rsid w:val="00AD5D68"/>
    <w:rsid w:val="00AD60EC"/>
    <w:rsid w:val="00AD63B0"/>
    <w:rsid w:val="00AD640D"/>
    <w:rsid w:val="00AD6C23"/>
    <w:rsid w:val="00AD7955"/>
    <w:rsid w:val="00AD7A28"/>
    <w:rsid w:val="00AD7C23"/>
    <w:rsid w:val="00AE0795"/>
    <w:rsid w:val="00AE14EC"/>
    <w:rsid w:val="00AE2992"/>
    <w:rsid w:val="00AE2B5B"/>
    <w:rsid w:val="00AE40B1"/>
    <w:rsid w:val="00AE5A4F"/>
    <w:rsid w:val="00AF0360"/>
    <w:rsid w:val="00AF0B60"/>
    <w:rsid w:val="00AF35B3"/>
    <w:rsid w:val="00AF42C8"/>
    <w:rsid w:val="00AF4608"/>
    <w:rsid w:val="00B0160C"/>
    <w:rsid w:val="00B02E0E"/>
    <w:rsid w:val="00B02F04"/>
    <w:rsid w:val="00B030B1"/>
    <w:rsid w:val="00B03B1F"/>
    <w:rsid w:val="00B073E5"/>
    <w:rsid w:val="00B117D8"/>
    <w:rsid w:val="00B12721"/>
    <w:rsid w:val="00B13A15"/>
    <w:rsid w:val="00B14D14"/>
    <w:rsid w:val="00B15B52"/>
    <w:rsid w:val="00B16CA3"/>
    <w:rsid w:val="00B17ED6"/>
    <w:rsid w:val="00B217C6"/>
    <w:rsid w:val="00B21B0B"/>
    <w:rsid w:val="00B21D69"/>
    <w:rsid w:val="00B22A03"/>
    <w:rsid w:val="00B22C81"/>
    <w:rsid w:val="00B24F1C"/>
    <w:rsid w:val="00B262DD"/>
    <w:rsid w:val="00B3339D"/>
    <w:rsid w:val="00B3405A"/>
    <w:rsid w:val="00B34776"/>
    <w:rsid w:val="00B361CA"/>
    <w:rsid w:val="00B36DA6"/>
    <w:rsid w:val="00B4038E"/>
    <w:rsid w:val="00B406EC"/>
    <w:rsid w:val="00B41248"/>
    <w:rsid w:val="00B42B87"/>
    <w:rsid w:val="00B45EA4"/>
    <w:rsid w:val="00B45F79"/>
    <w:rsid w:val="00B4692C"/>
    <w:rsid w:val="00B46D69"/>
    <w:rsid w:val="00B46DC8"/>
    <w:rsid w:val="00B46E13"/>
    <w:rsid w:val="00B47394"/>
    <w:rsid w:val="00B47A5A"/>
    <w:rsid w:val="00B501F9"/>
    <w:rsid w:val="00B50918"/>
    <w:rsid w:val="00B538FE"/>
    <w:rsid w:val="00B573D9"/>
    <w:rsid w:val="00B600EC"/>
    <w:rsid w:val="00B60F6D"/>
    <w:rsid w:val="00B6100C"/>
    <w:rsid w:val="00B61D39"/>
    <w:rsid w:val="00B63270"/>
    <w:rsid w:val="00B63819"/>
    <w:rsid w:val="00B63938"/>
    <w:rsid w:val="00B63B35"/>
    <w:rsid w:val="00B64494"/>
    <w:rsid w:val="00B64874"/>
    <w:rsid w:val="00B666C2"/>
    <w:rsid w:val="00B66C8B"/>
    <w:rsid w:val="00B700BE"/>
    <w:rsid w:val="00B705C6"/>
    <w:rsid w:val="00B71CA6"/>
    <w:rsid w:val="00B71E0E"/>
    <w:rsid w:val="00B71E61"/>
    <w:rsid w:val="00B71EAA"/>
    <w:rsid w:val="00B72321"/>
    <w:rsid w:val="00B73202"/>
    <w:rsid w:val="00B736D6"/>
    <w:rsid w:val="00B74C11"/>
    <w:rsid w:val="00B75CB7"/>
    <w:rsid w:val="00B76139"/>
    <w:rsid w:val="00B76D07"/>
    <w:rsid w:val="00B773A6"/>
    <w:rsid w:val="00B80F7B"/>
    <w:rsid w:val="00B81573"/>
    <w:rsid w:val="00B81876"/>
    <w:rsid w:val="00B82130"/>
    <w:rsid w:val="00B8248B"/>
    <w:rsid w:val="00B82A69"/>
    <w:rsid w:val="00B83DB3"/>
    <w:rsid w:val="00B84D00"/>
    <w:rsid w:val="00B8567F"/>
    <w:rsid w:val="00B86822"/>
    <w:rsid w:val="00B9040F"/>
    <w:rsid w:val="00B916A4"/>
    <w:rsid w:val="00B91B8E"/>
    <w:rsid w:val="00B92114"/>
    <w:rsid w:val="00B92B97"/>
    <w:rsid w:val="00B93B9D"/>
    <w:rsid w:val="00B94113"/>
    <w:rsid w:val="00B960F5"/>
    <w:rsid w:val="00B965EA"/>
    <w:rsid w:val="00B9790E"/>
    <w:rsid w:val="00B97BDE"/>
    <w:rsid w:val="00B97F36"/>
    <w:rsid w:val="00BA098C"/>
    <w:rsid w:val="00BA13B8"/>
    <w:rsid w:val="00BA2567"/>
    <w:rsid w:val="00BA2C47"/>
    <w:rsid w:val="00BA3647"/>
    <w:rsid w:val="00BA3D3F"/>
    <w:rsid w:val="00BA440B"/>
    <w:rsid w:val="00BA4F2E"/>
    <w:rsid w:val="00BA62D9"/>
    <w:rsid w:val="00BA6750"/>
    <w:rsid w:val="00BA7349"/>
    <w:rsid w:val="00BB0ED0"/>
    <w:rsid w:val="00BB1DB5"/>
    <w:rsid w:val="00BB239A"/>
    <w:rsid w:val="00BB40EB"/>
    <w:rsid w:val="00BB4E96"/>
    <w:rsid w:val="00BB6240"/>
    <w:rsid w:val="00BB6A30"/>
    <w:rsid w:val="00BC0C79"/>
    <w:rsid w:val="00BC1085"/>
    <w:rsid w:val="00BC1933"/>
    <w:rsid w:val="00BC1C43"/>
    <w:rsid w:val="00BC244B"/>
    <w:rsid w:val="00BC291C"/>
    <w:rsid w:val="00BC3E72"/>
    <w:rsid w:val="00BC40D2"/>
    <w:rsid w:val="00BC446B"/>
    <w:rsid w:val="00BC4B02"/>
    <w:rsid w:val="00BC53F7"/>
    <w:rsid w:val="00BC5F6A"/>
    <w:rsid w:val="00BC6D5C"/>
    <w:rsid w:val="00BC7533"/>
    <w:rsid w:val="00BC77C8"/>
    <w:rsid w:val="00BC77DC"/>
    <w:rsid w:val="00BD1158"/>
    <w:rsid w:val="00BD1A53"/>
    <w:rsid w:val="00BD1A63"/>
    <w:rsid w:val="00BD22A4"/>
    <w:rsid w:val="00BD25DE"/>
    <w:rsid w:val="00BD2678"/>
    <w:rsid w:val="00BD3041"/>
    <w:rsid w:val="00BD4A48"/>
    <w:rsid w:val="00BD5660"/>
    <w:rsid w:val="00BD66E0"/>
    <w:rsid w:val="00BE0B2F"/>
    <w:rsid w:val="00BE17F7"/>
    <w:rsid w:val="00BE22A6"/>
    <w:rsid w:val="00BE4105"/>
    <w:rsid w:val="00BE51D3"/>
    <w:rsid w:val="00BE53FC"/>
    <w:rsid w:val="00BE73C1"/>
    <w:rsid w:val="00BE74B9"/>
    <w:rsid w:val="00BF141E"/>
    <w:rsid w:val="00BF2F6D"/>
    <w:rsid w:val="00BF31F0"/>
    <w:rsid w:val="00BF39FB"/>
    <w:rsid w:val="00BF4D82"/>
    <w:rsid w:val="00BF5241"/>
    <w:rsid w:val="00BF53DC"/>
    <w:rsid w:val="00BF6375"/>
    <w:rsid w:val="00BF6FCA"/>
    <w:rsid w:val="00BF7204"/>
    <w:rsid w:val="00BF7821"/>
    <w:rsid w:val="00C00BB6"/>
    <w:rsid w:val="00C037DF"/>
    <w:rsid w:val="00C0453A"/>
    <w:rsid w:val="00C04D0A"/>
    <w:rsid w:val="00C05B0F"/>
    <w:rsid w:val="00C0719A"/>
    <w:rsid w:val="00C10372"/>
    <w:rsid w:val="00C12529"/>
    <w:rsid w:val="00C12572"/>
    <w:rsid w:val="00C12CCD"/>
    <w:rsid w:val="00C1444B"/>
    <w:rsid w:val="00C15913"/>
    <w:rsid w:val="00C1689E"/>
    <w:rsid w:val="00C16AAA"/>
    <w:rsid w:val="00C239E0"/>
    <w:rsid w:val="00C23C9F"/>
    <w:rsid w:val="00C26F69"/>
    <w:rsid w:val="00C27EC3"/>
    <w:rsid w:val="00C30153"/>
    <w:rsid w:val="00C31CCB"/>
    <w:rsid w:val="00C3237C"/>
    <w:rsid w:val="00C32C21"/>
    <w:rsid w:val="00C32C7D"/>
    <w:rsid w:val="00C33A50"/>
    <w:rsid w:val="00C36586"/>
    <w:rsid w:val="00C369A7"/>
    <w:rsid w:val="00C37823"/>
    <w:rsid w:val="00C408CE"/>
    <w:rsid w:val="00C41FD8"/>
    <w:rsid w:val="00C42C5F"/>
    <w:rsid w:val="00C44ABD"/>
    <w:rsid w:val="00C45732"/>
    <w:rsid w:val="00C47005"/>
    <w:rsid w:val="00C47ED0"/>
    <w:rsid w:val="00C50873"/>
    <w:rsid w:val="00C50D20"/>
    <w:rsid w:val="00C50DA7"/>
    <w:rsid w:val="00C5141A"/>
    <w:rsid w:val="00C5165F"/>
    <w:rsid w:val="00C517A2"/>
    <w:rsid w:val="00C5240E"/>
    <w:rsid w:val="00C52C2B"/>
    <w:rsid w:val="00C52C31"/>
    <w:rsid w:val="00C553C9"/>
    <w:rsid w:val="00C554EC"/>
    <w:rsid w:val="00C56CD8"/>
    <w:rsid w:val="00C60A4B"/>
    <w:rsid w:val="00C62624"/>
    <w:rsid w:val="00C626A9"/>
    <w:rsid w:val="00C62A42"/>
    <w:rsid w:val="00C64740"/>
    <w:rsid w:val="00C65DA0"/>
    <w:rsid w:val="00C66E55"/>
    <w:rsid w:val="00C6736F"/>
    <w:rsid w:val="00C70047"/>
    <w:rsid w:val="00C70558"/>
    <w:rsid w:val="00C708EE"/>
    <w:rsid w:val="00C721B5"/>
    <w:rsid w:val="00C721F6"/>
    <w:rsid w:val="00C7261A"/>
    <w:rsid w:val="00C726ED"/>
    <w:rsid w:val="00C73E3A"/>
    <w:rsid w:val="00C74A73"/>
    <w:rsid w:val="00C74F18"/>
    <w:rsid w:val="00C75E49"/>
    <w:rsid w:val="00C76667"/>
    <w:rsid w:val="00C80A50"/>
    <w:rsid w:val="00C819AB"/>
    <w:rsid w:val="00C81B8E"/>
    <w:rsid w:val="00C82655"/>
    <w:rsid w:val="00C82BFE"/>
    <w:rsid w:val="00C836B5"/>
    <w:rsid w:val="00C83C41"/>
    <w:rsid w:val="00C84370"/>
    <w:rsid w:val="00C84503"/>
    <w:rsid w:val="00C84CD3"/>
    <w:rsid w:val="00C8750F"/>
    <w:rsid w:val="00C90067"/>
    <w:rsid w:val="00C97B99"/>
    <w:rsid w:val="00CA0F36"/>
    <w:rsid w:val="00CA1679"/>
    <w:rsid w:val="00CA32C8"/>
    <w:rsid w:val="00CA38BF"/>
    <w:rsid w:val="00CA462D"/>
    <w:rsid w:val="00CA6E8C"/>
    <w:rsid w:val="00CA70E5"/>
    <w:rsid w:val="00CB0074"/>
    <w:rsid w:val="00CB1702"/>
    <w:rsid w:val="00CB2814"/>
    <w:rsid w:val="00CB287F"/>
    <w:rsid w:val="00CB2944"/>
    <w:rsid w:val="00CB2AF0"/>
    <w:rsid w:val="00CB62AF"/>
    <w:rsid w:val="00CB64DD"/>
    <w:rsid w:val="00CB6E45"/>
    <w:rsid w:val="00CC07A7"/>
    <w:rsid w:val="00CC09FF"/>
    <w:rsid w:val="00CC0E70"/>
    <w:rsid w:val="00CC36CE"/>
    <w:rsid w:val="00CC4AA1"/>
    <w:rsid w:val="00CC4EEE"/>
    <w:rsid w:val="00CC58AB"/>
    <w:rsid w:val="00CC5EE4"/>
    <w:rsid w:val="00CC68CE"/>
    <w:rsid w:val="00CC6958"/>
    <w:rsid w:val="00CD0973"/>
    <w:rsid w:val="00CD185B"/>
    <w:rsid w:val="00CD195C"/>
    <w:rsid w:val="00CD3DDF"/>
    <w:rsid w:val="00CD5EF9"/>
    <w:rsid w:val="00CD730F"/>
    <w:rsid w:val="00CE05DD"/>
    <w:rsid w:val="00CE096B"/>
    <w:rsid w:val="00CE0E6B"/>
    <w:rsid w:val="00CE110F"/>
    <w:rsid w:val="00CE1686"/>
    <w:rsid w:val="00CE1AB4"/>
    <w:rsid w:val="00CE1ABA"/>
    <w:rsid w:val="00CE447E"/>
    <w:rsid w:val="00CE4FB6"/>
    <w:rsid w:val="00CE5461"/>
    <w:rsid w:val="00CE568C"/>
    <w:rsid w:val="00CE63D5"/>
    <w:rsid w:val="00CE6471"/>
    <w:rsid w:val="00CE7E44"/>
    <w:rsid w:val="00CE7E7F"/>
    <w:rsid w:val="00CF1278"/>
    <w:rsid w:val="00CF5A89"/>
    <w:rsid w:val="00CF639B"/>
    <w:rsid w:val="00CF6B1D"/>
    <w:rsid w:val="00D0145B"/>
    <w:rsid w:val="00D01BEE"/>
    <w:rsid w:val="00D03544"/>
    <w:rsid w:val="00D055B3"/>
    <w:rsid w:val="00D06703"/>
    <w:rsid w:val="00D06907"/>
    <w:rsid w:val="00D1004A"/>
    <w:rsid w:val="00D10798"/>
    <w:rsid w:val="00D108DD"/>
    <w:rsid w:val="00D11072"/>
    <w:rsid w:val="00D118EA"/>
    <w:rsid w:val="00D12D06"/>
    <w:rsid w:val="00D13A94"/>
    <w:rsid w:val="00D143FA"/>
    <w:rsid w:val="00D1515D"/>
    <w:rsid w:val="00D164BC"/>
    <w:rsid w:val="00D166F9"/>
    <w:rsid w:val="00D16A94"/>
    <w:rsid w:val="00D16AD9"/>
    <w:rsid w:val="00D16D1E"/>
    <w:rsid w:val="00D214E8"/>
    <w:rsid w:val="00D2224F"/>
    <w:rsid w:val="00D22923"/>
    <w:rsid w:val="00D22BCD"/>
    <w:rsid w:val="00D24688"/>
    <w:rsid w:val="00D319A6"/>
    <w:rsid w:val="00D319F9"/>
    <w:rsid w:val="00D33063"/>
    <w:rsid w:val="00D3311B"/>
    <w:rsid w:val="00D3684F"/>
    <w:rsid w:val="00D376D6"/>
    <w:rsid w:val="00D400FF"/>
    <w:rsid w:val="00D42FFE"/>
    <w:rsid w:val="00D4319C"/>
    <w:rsid w:val="00D43A52"/>
    <w:rsid w:val="00D44DCE"/>
    <w:rsid w:val="00D44DF9"/>
    <w:rsid w:val="00D45A0E"/>
    <w:rsid w:val="00D461BE"/>
    <w:rsid w:val="00D50DAB"/>
    <w:rsid w:val="00D51867"/>
    <w:rsid w:val="00D51F86"/>
    <w:rsid w:val="00D531AA"/>
    <w:rsid w:val="00D53C49"/>
    <w:rsid w:val="00D54100"/>
    <w:rsid w:val="00D551A2"/>
    <w:rsid w:val="00D56A35"/>
    <w:rsid w:val="00D61C35"/>
    <w:rsid w:val="00D658C8"/>
    <w:rsid w:val="00D67943"/>
    <w:rsid w:val="00D70412"/>
    <w:rsid w:val="00D712DE"/>
    <w:rsid w:val="00D714F9"/>
    <w:rsid w:val="00D71791"/>
    <w:rsid w:val="00D73196"/>
    <w:rsid w:val="00D7484F"/>
    <w:rsid w:val="00D76255"/>
    <w:rsid w:val="00D77A4A"/>
    <w:rsid w:val="00D77EFC"/>
    <w:rsid w:val="00D82327"/>
    <w:rsid w:val="00D82460"/>
    <w:rsid w:val="00D82D9E"/>
    <w:rsid w:val="00D84A38"/>
    <w:rsid w:val="00D86645"/>
    <w:rsid w:val="00D86692"/>
    <w:rsid w:val="00D876F9"/>
    <w:rsid w:val="00D87BDA"/>
    <w:rsid w:val="00D900AD"/>
    <w:rsid w:val="00D958A6"/>
    <w:rsid w:val="00D972F8"/>
    <w:rsid w:val="00DA0B94"/>
    <w:rsid w:val="00DA1E72"/>
    <w:rsid w:val="00DA343C"/>
    <w:rsid w:val="00DA4F19"/>
    <w:rsid w:val="00DA69B1"/>
    <w:rsid w:val="00DA7933"/>
    <w:rsid w:val="00DB09B8"/>
    <w:rsid w:val="00DB2BCA"/>
    <w:rsid w:val="00DB791E"/>
    <w:rsid w:val="00DB795B"/>
    <w:rsid w:val="00DC0F46"/>
    <w:rsid w:val="00DC2C9D"/>
    <w:rsid w:val="00DC2F37"/>
    <w:rsid w:val="00DC35B8"/>
    <w:rsid w:val="00DC56F0"/>
    <w:rsid w:val="00DC61F6"/>
    <w:rsid w:val="00DD14D0"/>
    <w:rsid w:val="00DD4361"/>
    <w:rsid w:val="00DD6ABA"/>
    <w:rsid w:val="00DE1634"/>
    <w:rsid w:val="00DE28B5"/>
    <w:rsid w:val="00DE2907"/>
    <w:rsid w:val="00DE2FDD"/>
    <w:rsid w:val="00DE37EF"/>
    <w:rsid w:val="00DE429D"/>
    <w:rsid w:val="00DE5253"/>
    <w:rsid w:val="00DE5AF1"/>
    <w:rsid w:val="00DE60B0"/>
    <w:rsid w:val="00DE68F3"/>
    <w:rsid w:val="00DE6ACC"/>
    <w:rsid w:val="00DE714C"/>
    <w:rsid w:val="00DE7239"/>
    <w:rsid w:val="00DF5078"/>
    <w:rsid w:val="00DF5487"/>
    <w:rsid w:val="00DF6566"/>
    <w:rsid w:val="00DF6FC8"/>
    <w:rsid w:val="00E01117"/>
    <w:rsid w:val="00E02BFF"/>
    <w:rsid w:val="00E040A1"/>
    <w:rsid w:val="00E04554"/>
    <w:rsid w:val="00E10148"/>
    <w:rsid w:val="00E10B8E"/>
    <w:rsid w:val="00E110F7"/>
    <w:rsid w:val="00E11D55"/>
    <w:rsid w:val="00E121FC"/>
    <w:rsid w:val="00E122EE"/>
    <w:rsid w:val="00E137B9"/>
    <w:rsid w:val="00E14070"/>
    <w:rsid w:val="00E156B6"/>
    <w:rsid w:val="00E15F47"/>
    <w:rsid w:val="00E1741F"/>
    <w:rsid w:val="00E22211"/>
    <w:rsid w:val="00E22446"/>
    <w:rsid w:val="00E27904"/>
    <w:rsid w:val="00E27C52"/>
    <w:rsid w:val="00E3014F"/>
    <w:rsid w:val="00E30410"/>
    <w:rsid w:val="00E31CCC"/>
    <w:rsid w:val="00E32DB1"/>
    <w:rsid w:val="00E339CE"/>
    <w:rsid w:val="00E34053"/>
    <w:rsid w:val="00E3444C"/>
    <w:rsid w:val="00E35083"/>
    <w:rsid w:val="00E359A5"/>
    <w:rsid w:val="00E35E05"/>
    <w:rsid w:val="00E416BE"/>
    <w:rsid w:val="00E41B32"/>
    <w:rsid w:val="00E41E4A"/>
    <w:rsid w:val="00E42E3F"/>
    <w:rsid w:val="00E44BC3"/>
    <w:rsid w:val="00E450B1"/>
    <w:rsid w:val="00E45587"/>
    <w:rsid w:val="00E45DF7"/>
    <w:rsid w:val="00E4619F"/>
    <w:rsid w:val="00E46EEA"/>
    <w:rsid w:val="00E50CCC"/>
    <w:rsid w:val="00E52CB4"/>
    <w:rsid w:val="00E54001"/>
    <w:rsid w:val="00E54F3B"/>
    <w:rsid w:val="00E568DE"/>
    <w:rsid w:val="00E60344"/>
    <w:rsid w:val="00E62CE6"/>
    <w:rsid w:val="00E647BE"/>
    <w:rsid w:val="00E64D61"/>
    <w:rsid w:val="00E6571D"/>
    <w:rsid w:val="00E65F13"/>
    <w:rsid w:val="00E67519"/>
    <w:rsid w:val="00E70DFB"/>
    <w:rsid w:val="00E72548"/>
    <w:rsid w:val="00E730DF"/>
    <w:rsid w:val="00E73168"/>
    <w:rsid w:val="00E73F78"/>
    <w:rsid w:val="00E74A82"/>
    <w:rsid w:val="00E75ADE"/>
    <w:rsid w:val="00E7604A"/>
    <w:rsid w:val="00E773A4"/>
    <w:rsid w:val="00E8121B"/>
    <w:rsid w:val="00E814B1"/>
    <w:rsid w:val="00E814B6"/>
    <w:rsid w:val="00E81EC7"/>
    <w:rsid w:val="00E8225E"/>
    <w:rsid w:val="00E82989"/>
    <w:rsid w:val="00E85A42"/>
    <w:rsid w:val="00E908A7"/>
    <w:rsid w:val="00E90DDA"/>
    <w:rsid w:val="00E9105A"/>
    <w:rsid w:val="00E91C77"/>
    <w:rsid w:val="00E92455"/>
    <w:rsid w:val="00E93CEF"/>
    <w:rsid w:val="00E95533"/>
    <w:rsid w:val="00E9661E"/>
    <w:rsid w:val="00E96673"/>
    <w:rsid w:val="00E97563"/>
    <w:rsid w:val="00EA0EEB"/>
    <w:rsid w:val="00EA241B"/>
    <w:rsid w:val="00EA2A99"/>
    <w:rsid w:val="00EA3949"/>
    <w:rsid w:val="00EA4D87"/>
    <w:rsid w:val="00EA5708"/>
    <w:rsid w:val="00EA6247"/>
    <w:rsid w:val="00EA6F55"/>
    <w:rsid w:val="00EB215A"/>
    <w:rsid w:val="00EB26A7"/>
    <w:rsid w:val="00EB28C9"/>
    <w:rsid w:val="00EB300C"/>
    <w:rsid w:val="00EB52DD"/>
    <w:rsid w:val="00EB61D0"/>
    <w:rsid w:val="00EB6499"/>
    <w:rsid w:val="00EB65CA"/>
    <w:rsid w:val="00EB6DC3"/>
    <w:rsid w:val="00EB7A69"/>
    <w:rsid w:val="00EC08D8"/>
    <w:rsid w:val="00EC4016"/>
    <w:rsid w:val="00EC423A"/>
    <w:rsid w:val="00EC4C8F"/>
    <w:rsid w:val="00EC6C37"/>
    <w:rsid w:val="00EC73D6"/>
    <w:rsid w:val="00EC7525"/>
    <w:rsid w:val="00EC7C42"/>
    <w:rsid w:val="00ED5AEA"/>
    <w:rsid w:val="00ED5E3D"/>
    <w:rsid w:val="00ED5F1B"/>
    <w:rsid w:val="00ED5FBA"/>
    <w:rsid w:val="00ED6E9C"/>
    <w:rsid w:val="00ED7F88"/>
    <w:rsid w:val="00EE2347"/>
    <w:rsid w:val="00EE3CD9"/>
    <w:rsid w:val="00EE4619"/>
    <w:rsid w:val="00EE63BB"/>
    <w:rsid w:val="00EE678D"/>
    <w:rsid w:val="00EE741B"/>
    <w:rsid w:val="00EE7687"/>
    <w:rsid w:val="00EF28A2"/>
    <w:rsid w:val="00EF299E"/>
    <w:rsid w:val="00EF2AB7"/>
    <w:rsid w:val="00EF3B6B"/>
    <w:rsid w:val="00EF444F"/>
    <w:rsid w:val="00EF4CAD"/>
    <w:rsid w:val="00EF4FAE"/>
    <w:rsid w:val="00EF7A3F"/>
    <w:rsid w:val="00F015EE"/>
    <w:rsid w:val="00F02688"/>
    <w:rsid w:val="00F02D54"/>
    <w:rsid w:val="00F0331D"/>
    <w:rsid w:val="00F042F1"/>
    <w:rsid w:val="00F056F3"/>
    <w:rsid w:val="00F06630"/>
    <w:rsid w:val="00F10474"/>
    <w:rsid w:val="00F10936"/>
    <w:rsid w:val="00F1424D"/>
    <w:rsid w:val="00F143E9"/>
    <w:rsid w:val="00F14F71"/>
    <w:rsid w:val="00F15559"/>
    <w:rsid w:val="00F16580"/>
    <w:rsid w:val="00F16FAC"/>
    <w:rsid w:val="00F179A9"/>
    <w:rsid w:val="00F17A99"/>
    <w:rsid w:val="00F20A31"/>
    <w:rsid w:val="00F2288F"/>
    <w:rsid w:val="00F240A2"/>
    <w:rsid w:val="00F249B4"/>
    <w:rsid w:val="00F25500"/>
    <w:rsid w:val="00F267E1"/>
    <w:rsid w:val="00F27852"/>
    <w:rsid w:val="00F27A5D"/>
    <w:rsid w:val="00F27BE7"/>
    <w:rsid w:val="00F30CDC"/>
    <w:rsid w:val="00F3109F"/>
    <w:rsid w:val="00F31576"/>
    <w:rsid w:val="00F315CA"/>
    <w:rsid w:val="00F31649"/>
    <w:rsid w:val="00F34ADD"/>
    <w:rsid w:val="00F37467"/>
    <w:rsid w:val="00F37B53"/>
    <w:rsid w:val="00F405C5"/>
    <w:rsid w:val="00F4092C"/>
    <w:rsid w:val="00F41D36"/>
    <w:rsid w:val="00F41ED1"/>
    <w:rsid w:val="00F42B86"/>
    <w:rsid w:val="00F43818"/>
    <w:rsid w:val="00F44CA1"/>
    <w:rsid w:val="00F463E3"/>
    <w:rsid w:val="00F46E05"/>
    <w:rsid w:val="00F500E9"/>
    <w:rsid w:val="00F50386"/>
    <w:rsid w:val="00F50960"/>
    <w:rsid w:val="00F5120C"/>
    <w:rsid w:val="00F54983"/>
    <w:rsid w:val="00F56226"/>
    <w:rsid w:val="00F577EB"/>
    <w:rsid w:val="00F57D2B"/>
    <w:rsid w:val="00F60479"/>
    <w:rsid w:val="00F634AE"/>
    <w:rsid w:val="00F662FB"/>
    <w:rsid w:val="00F66560"/>
    <w:rsid w:val="00F679BB"/>
    <w:rsid w:val="00F70343"/>
    <w:rsid w:val="00F70D4E"/>
    <w:rsid w:val="00F750F0"/>
    <w:rsid w:val="00F773DA"/>
    <w:rsid w:val="00F82D86"/>
    <w:rsid w:val="00F82D95"/>
    <w:rsid w:val="00F835FE"/>
    <w:rsid w:val="00F836CD"/>
    <w:rsid w:val="00F83713"/>
    <w:rsid w:val="00F83FC1"/>
    <w:rsid w:val="00F84120"/>
    <w:rsid w:val="00F84D94"/>
    <w:rsid w:val="00F87D47"/>
    <w:rsid w:val="00F903D0"/>
    <w:rsid w:val="00F908D2"/>
    <w:rsid w:val="00F92894"/>
    <w:rsid w:val="00F92D9C"/>
    <w:rsid w:val="00F933C0"/>
    <w:rsid w:val="00F94881"/>
    <w:rsid w:val="00F949B5"/>
    <w:rsid w:val="00F94C4C"/>
    <w:rsid w:val="00F94D55"/>
    <w:rsid w:val="00F969E5"/>
    <w:rsid w:val="00F9701F"/>
    <w:rsid w:val="00F97CB7"/>
    <w:rsid w:val="00FA0501"/>
    <w:rsid w:val="00FA05CF"/>
    <w:rsid w:val="00FA15C2"/>
    <w:rsid w:val="00FA197A"/>
    <w:rsid w:val="00FA371C"/>
    <w:rsid w:val="00FA6429"/>
    <w:rsid w:val="00FA755C"/>
    <w:rsid w:val="00FA7773"/>
    <w:rsid w:val="00FB0C03"/>
    <w:rsid w:val="00FB0F15"/>
    <w:rsid w:val="00FB1BF7"/>
    <w:rsid w:val="00FB38BC"/>
    <w:rsid w:val="00FB3E2E"/>
    <w:rsid w:val="00FB5EAF"/>
    <w:rsid w:val="00FC0B19"/>
    <w:rsid w:val="00FC0D7C"/>
    <w:rsid w:val="00FC1FC8"/>
    <w:rsid w:val="00FC28D4"/>
    <w:rsid w:val="00FC3618"/>
    <w:rsid w:val="00FC3E57"/>
    <w:rsid w:val="00FC4322"/>
    <w:rsid w:val="00FC52EC"/>
    <w:rsid w:val="00FC76E5"/>
    <w:rsid w:val="00FD00E9"/>
    <w:rsid w:val="00FD0BF7"/>
    <w:rsid w:val="00FD2567"/>
    <w:rsid w:val="00FD484E"/>
    <w:rsid w:val="00FD4B67"/>
    <w:rsid w:val="00FD4D02"/>
    <w:rsid w:val="00FD5046"/>
    <w:rsid w:val="00FD6922"/>
    <w:rsid w:val="00FE1287"/>
    <w:rsid w:val="00FE19FD"/>
    <w:rsid w:val="00FE2FC1"/>
    <w:rsid w:val="00FE6A7F"/>
    <w:rsid w:val="00FE6D54"/>
    <w:rsid w:val="00FE7C6F"/>
    <w:rsid w:val="00FF012A"/>
    <w:rsid w:val="00FF3B99"/>
    <w:rsid w:val="00FF67BE"/>
    <w:rsid w:val="00FF7C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header" w:uiPriority="99"/>
    <w:lsdException w:name="footer" w:uiPriority="99"/>
    <w:lsdException w:name="caption" w:qFormat="1"/>
    <w:lsdException w:name="table of figures" w:uiPriority="99"/>
    <w:lsdException w:name="footnote reference" w:uiPriority="99"/>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Plain Text"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5E2E"/>
    <w:pPr>
      <w:jc w:val="both"/>
    </w:pPr>
    <w:rPr>
      <w:rFonts w:ascii="Arial" w:hAnsi="Arial" w:cs="Arial"/>
      <w:sz w:val="22"/>
    </w:rPr>
  </w:style>
  <w:style w:type="paragraph" w:styleId="Heading1">
    <w:name w:val="heading 1"/>
    <w:basedOn w:val="Normal"/>
    <w:next w:val="Normal"/>
    <w:link w:val="Heading1Char"/>
    <w:qFormat/>
    <w:rsid w:val="00597DE4"/>
    <w:pPr>
      <w:keepNext/>
      <w:spacing w:before="240" w:after="60"/>
      <w:outlineLvl w:val="0"/>
    </w:pPr>
    <w:rPr>
      <w:rFonts w:eastAsia="SimHei"/>
      <w:b/>
      <w:bCs/>
      <w:caps/>
      <w:kern w:val="32"/>
      <w:sz w:val="21"/>
      <w:szCs w:val="32"/>
    </w:rPr>
  </w:style>
  <w:style w:type="paragraph" w:styleId="Heading2">
    <w:name w:val="heading 2"/>
    <w:basedOn w:val="Normal"/>
    <w:next w:val="Normal"/>
    <w:qFormat/>
    <w:rsid w:val="00B46E13"/>
    <w:pPr>
      <w:keepNext/>
      <w:numPr>
        <w:ilvl w:val="1"/>
        <w:numId w:val="4"/>
      </w:numPr>
      <w:tabs>
        <w:tab w:val="left" w:pos="270"/>
      </w:tabs>
      <w:spacing w:before="240" w:after="60"/>
      <w:outlineLvl w:val="1"/>
    </w:pPr>
    <w:rPr>
      <w:b/>
      <w:bCs/>
      <w:iCs/>
      <w:caps/>
      <w:szCs w:val="28"/>
    </w:rPr>
  </w:style>
  <w:style w:type="paragraph" w:styleId="Heading3">
    <w:name w:val="heading 3"/>
    <w:basedOn w:val="Normal"/>
    <w:next w:val="Normal"/>
    <w:link w:val="Heading3Char"/>
    <w:qFormat/>
    <w:rsid w:val="00C36586"/>
    <w:pPr>
      <w:keepNext/>
      <w:spacing w:before="240" w:after="60"/>
      <w:ind w:left="1980" w:hanging="1980"/>
      <w:outlineLvl w:val="2"/>
    </w:pPr>
    <w:rPr>
      <w:rFonts w:ascii="Century Gothic" w:hAnsi="Century Gothic"/>
      <w:b/>
      <w:bCs/>
      <w:i/>
      <w:sz w:val="24"/>
      <w:szCs w:val="24"/>
    </w:rPr>
  </w:style>
  <w:style w:type="paragraph" w:styleId="Heading4">
    <w:name w:val="heading 4"/>
    <w:basedOn w:val="Normal"/>
    <w:next w:val="Normal"/>
    <w:link w:val="Heading4Char"/>
    <w:qFormat/>
    <w:rsid w:val="001E34D6"/>
    <w:pPr>
      <w:shd w:val="clear" w:color="auto" w:fill="B8CCE4" w:themeFill="accent1" w:themeFillTint="66"/>
      <w:jc w:val="center"/>
      <w:outlineLvl w:val="3"/>
    </w:pPr>
    <w:rPr>
      <w:rFonts w:ascii="Century Gothic" w:hAnsi="Century Gothic"/>
      <w:i/>
      <w:color w:val="000000" w:themeColor="text1"/>
    </w:rPr>
  </w:style>
  <w:style w:type="paragraph" w:styleId="Heading5">
    <w:name w:val="heading 5"/>
    <w:basedOn w:val="Normal"/>
    <w:next w:val="Normal"/>
    <w:link w:val="Heading5Char"/>
    <w:unhideWhenUsed/>
    <w:qFormat/>
    <w:rsid w:val="00F16FAC"/>
    <w:pPr>
      <w:shd w:val="clear" w:color="auto" w:fill="DBE5F1" w:themeFill="accent1" w:themeFillTint="33"/>
      <w:outlineLvl w:val="4"/>
    </w:pPr>
    <w:rPr>
      <w:rFonts w:ascii="Century Gothic" w:hAnsi="Century Gothic"/>
    </w:rPr>
  </w:style>
  <w:style w:type="paragraph" w:styleId="Heading6">
    <w:name w:val="heading 6"/>
    <w:basedOn w:val="Normal"/>
    <w:next w:val="Normal"/>
    <w:link w:val="Heading6Char"/>
    <w:unhideWhenUsed/>
    <w:qFormat/>
    <w:rsid w:val="005D0F09"/>
    <w:pPr>
      <w:keepNext/>
      <w:keepLines/>
      <w:numPr>
        <w:ilvl w:val="5"/>
        <w:numId w:val="4"/>
      </w:numPr>
      <w:spacing w:before="40"/>
      <w:outlineLvl w:val="5"/>
    </w:pPr>
    <w:rPr>
      <w:rFonts w:ascii="Times New Roman" w:eastAsia="Times New Roman" w:hAnsi="Times New Roman" w:cs="Times New Roman"/>
      <w:color w:val="243F60" w:themeColor="accent1" w:themeShade="7F"/>
    </w:rPr>
  </w:style>
  <w:style w:type="paragraph" w:styleId="Heading7">
    <w:name w:val="heading 7"/>
    <w:basedOn w:val="Normal"/>
    <w:next w:val="Normal"/>
    <w:link w:val="Heading7Char"/>
    <w:semiHidden/>
    <w:unhideWhenUsed/>
    <w:qFormat/>
    <w:rsid w:val="005D0F09"/>
    <w:pPr>
      <w:keepNext/>
      <w:keepLines/>
      <w:numPr>
        <w:ilvl w:val="6"/>
        <w:numId w:val="4"/>
      </w:numPr>
      <w:spacing w:before="40"/>
      <w:outlineLvl w:val="6"/>
    </w:pPr>
    <w:rPr>
      <w:rFonts w:ascii="Times New Roman" w:eastAsia="Times New Roman" w:hAnsi="Times New Roman" w:cs="Times New Roman"/>
      <w:i/>
      <w:iCs/>
      <w:color w:val="243F60" w:themeColor="accent1" w:themeShade="7F"/>
    </w:rPr>
  </w:style>
  <w:style w:type="paragraph" w:styleId="Heading8">
    <w:name w:val="heading 8"/>
    <w:basedOn w:val="Normal"/>
    <w:next w:val="Normal"/>
    <w:link w:val="Heading8Char"/>
    <w:semiHidden/>
    <w:unhideWhenUsed/>
    <w:qFormat/>
    <w:rsid w:val="005D0F09"/>
    <w:pPr>
      <w:keepNext/>
      <w:keepLines/>
      <w:numPr>
        <w:ilvl w:val="7"/>
        <w:numId w:val="4"/>
      </w:numPr>
      <w:spacing w:before="40"/>
      <w:outlineLvl w:val="7"/>
    </w:pPr>
    <w:rPr>
      <w:rFonts w:ascii="Times New Roman" w:eastAsia="Times New Roman" w:hAnsi="Times New Roman" w:cs="Times New Roman"/>
      <w:color w:val="272727" w:themeColor="text1" w:themeTint="D8"/>
      <w:sz w:val="21"/>
      <w:szCs w:val="21"/>
    </w:rPr>
  </w:style>
  <w:style w:type="paragraph" w:styleId="Heading9">
    <w:name w:val="heading 9"/>
    <w:basedOn w:val="Normal"/>
    <w:next w:val="Normal"/>
    <w:link w:val="Heading9Char"/>
    <w:semiHidden/>
    <w:unhideWhenUsed/>
    <w:qFormat/>
    <w:rsid w:val="005D0F09"/>
    <w:pPr>
      <w:keepNext/>
      <w:keepLines/>
      <w:numPr>
        <w:ilvl w:val="8"/>
        <w:numId w:val="4"/>
      </w:numPr>
      <w:spacing w:before="40"/>
      <w:outlineLvl w:val="8"/>
    </w:pPr>
    <w:rPr>
      <w:rFonts w:ascii="Times New Roman" w:eastAsia="Times New Roman" w:hAnsi="Times New Roman" w:cs="Times New Roman"/>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B5D90"/>
    <w:pPr>
      <w:tabs>
        <w:tab w:val="center" w:pos="4536"/>
        <w:tab w:val="right" w:pos="9072"/>
      </w:tabs>
    </w:pPr>
  </w:style>
  <w:style w:type="paragraph" w:styleId="Footer">
    <w:name w:val="footer"/>
    <w:basedOn w:val="Normal"/>
    <w:link w:val="FooterChar"/>
    <w:uiPriority w:val="99"/>
    <w:rsid w:val="00804DB7"/>
    <w:pPr>
      <w:tabs>
        <w:tab w:val="center" w:pos="4320"/>
        <w:tab w:val="right" w:pos="8640"/>
      </w:tabs>
    </w:pPr>
  </w:style>
  <w:style w:type="paragraph" w:styleId="Salutation">
    <w:name w:val="Salutation"/>
    <w:basedOn w:val="Normal"/>
    <w:next w:val="Normal"/>
    <w:semiHidden/>
    <w:rsid w:val="00804DB7"/>
  </w:style>
  <w:style w:type="paragraph" w:styleId="Signature">
    <w:name w:val="Signature"/>
    <w:basedOn w:val="Normal"/>
    <w:semiHidden/>
    <w:rsid w:val="00804DB7"/>
    <w:pPr>
      <w:ind w:left="5250"/>
    </w:pPr>
  </w:style>
  <w:style w:type="paragraph" w:styleId="FootnoteText">
    <w:name w:val="footnote text"/>
    <w:basedOn w:val="Normal"/>
    <w:link w:val="FootnoteTextChar"/>
    <w:uiPriority w:val="99"/>
    <w:rsid w:val="00804DB7"/>
    <w:rPr>
      <w:sz w:val="18"/>
    </w:rPr>
  </w:style>
  <w:style w:type="paragraph" w:styleId="EndnoteText">
    <w:name w:val="endnote text"/>
    <w:basedOn w:val="Normal"/>
    <w:link w:val="EndnoteTextChar"/>
    <w:uiPriority w:val="99"/>
    <w:semiHidden/>
    <w:rsid w:val="00804DB7"/>
    <w:rPr>
      <w:sz w:val="18"/>
    </w:rPr>
  </w:style>
  <w:style w:type="paragraph" w:styleId="Caption">
    <w:name w:val="caption"/>
    <w:basedOn w:val="Normal"/>
    <w:next w:val="Normal"/>
    <w:qFormat/>
    <w:rsid w:val="00804DB7"/>
    <w:rPr>
      <w:b/>
      <w:bCs/>
      <w:sz w:val="18"/>
    </w:rPr>
  </w:style>
  <w:style w:type="paragraph" w:styleId="CommentText">
    <w:name w:val="annotation text"/>
    <w:basedOn w:val="Normal"/>
    <w:link w:val="CommentTextChar"/>
    <w:rsid w:val="00804DB7"/>
    <w:rPr>
      <w:sz w:val="18"/>
    </w:rPr>
  </w:style>
  <w:style w:type="paragraph" w:styleId="BodyText">
    <w:name w:val="Body Text"/>
    <w:basedOn w:val="Normal"/>
    <w:rsid w:val="00804DB7"/>
    <w:pPr>
      <w:spacing w:after="220"/>
    </w:pPr>
  </w:style>
  <w:style w:type="paragraph" w:customStyle="1" w:styleId="ONUMFS">
    <w:name w:val="ONUM FS"/>
    <w:basedOn w:val="BodyText"/>
    <w:rsid w:val="00804DB7"/>
    <w:pPr>
      <w:numPr>
        <w:numId w:val="2"/>
      </w:numPr>
    </w:pPr>
  </w:style>
  <w:style w:type="paragraph" w:customStyle="1" w:styleId="ONUME">
    <w:name w:val="ONUM E"/>
    <w:basedOn w:val="BodyText"/>
    <w:rsid w:val="00804DB7"/>
    <w:pPr>
      <w:numPr>
        <w:numId w:val="1"/>
      </w:numPr>
    </w:pPr>
  </w:style>
  <w:style w:type="paragraph" w:styleId="ListNumber">
    <w:name w:val="List Number"/>
    <w:basedOn w:val="Normal"/>
    <w:semiHidden/>
    <w:rsid w:val="00804DB7"/>
    <w:pPr>
      <w:numPr>
        <w:numId w:val="3"/>
      </w:numPr>
    </w:pPr>
  </w:style>
  <w:style w:type="character" w:customStyle="1" w:styleId="Heading5Char">
    <w:name w:val="Heading 5 Char"/>
    <w:basedOn w:val="DefaultParagraphFont"/>
    <w:link w:val="Heading5"/>
    <w:rsid w:val="00F16FAC"/>
    <w:rPr>
      <w:rFonts w:ascii="Century Gothic" w:hAnsi="Century Gothic" w:cs="Arial"/>
      <w:sz w:val="22"/>
      <w:shd w:val="clear" w:color="auto" w:fill="DBE5F1" w:themeFill="accent1" w:themeFillTint="33"/>
    </w:rPr>
  </w:style>
  <w:style w:type="character" w:customStyle="1" w:styleId="Heading6Char">
    <w:name w:val="Heading 6 Char"/>
    <w:basedOn w:val="DefaultParagraphFont"/>
    <w:link w:val="Heading6"/>
    <w:rsid w:val="005D0F09"/>
    <w:rPr>
      <w:rFonts w:eastAsia="Times New Roman"/>
      <w:color w:val="243F60" w:themeColor="accent1" w:themeShade="7F"/>
      <w:sz w:val="22"/>
    </w:rPr>
  </w:style>
  <w:style w:type="character" w:customStyle="1" w:styleId="Heading7Char">
    <w:name w:val="Heading 7 Char"/>
    <w:basedOn w:val="DefaultParagraphFont"/>
    <w:link w:val="Heading7"/>
    <w:semiHidden/>
    <w:rsid w:val="005D0F09"/>
    <w:rPr>
      <w:rFonts w:eastAsia="Times New Roman"/>
      <w:i/>
      <w:iCs/>
      <w:color w:val="243F60" w:themeColor="accent1" w:themeShade="7F"/>
      <w:sz w:val="22"/>
    </w:rPr>
  </w:style>
  <w:style w:type="character" w:customStyle="1" w:styleId="Heading8Char">
    <w:name w:val="Heading 8 Char"/>
    <w:basedOn w:val="DefaultParagraphFont"/>
    <w:link w:val="Heading8"/>
    <w:semiHidden/>
    <w:rsid w:val="005D0F09"/>
    <w:rPr>
      <w:rFonts w:eastAsia="Times New Roman"/>
      <w:color w:val="272727" w:themeColor="text1" w:themeTint="D8"/>
      <w:sz w:val="21"/>
      <w:szCs w:val="21"/>
    </w:rPr>
  </w:style>
  <w:style w:type="character" w:customStyle="1" w:styleId="Heading9Char">
    <w:name w:val="Heading 9 Char"/>
    <w:basedOn w:val="DefaultParagraphFont"/>
    <w:link w:val="Heading9"/>
    <w:semiHidden/>
    <w:rsid w:val="005D0F09"/>
    <w:rPr>
      <w:rFonts w:eastAsia="Times New Roman"/>
      <w:i/>
      <w:iCs/>
      <w:color w:val="272727" w:themeColor="text1" w:themeTint="D8"/>
      <w:sz w:val="21"/>
      <w:szCs w:val="21"/>
    </w:rPr>
  </w:style>
  <w:style w:type="character" w:styleId="CommentReference">
    <w:name w:val="annotation reference"/>
    <w:basedOn w:val="DefaultParagraphFont"/>
    <w:unhideWhenUsed/>
    <w:rsid w:val="00D44DF9"/>
    <w:rPr>
      <w:sz w:val="16"/>
      <w:szCs w:val="16"/>
    </w:rPr>
  </w:style>
  <w:style w:type="paragraph" w:styleId="CommentSubject">
    <w:name w:val="annotation subject"/>
    <w:basedOn w:val="CommentText"/>
    <w:next w:val="CommentText"/>
    <w:link w:val="CommentSubjectChar"/>
    <w:uiPriority w:val="99"/>
    <w:semiHidden/>
    <w:unhideWhenUsed/>
    <w:rsid w:val="00D44DF9"/>
    <w:rPr>
      <w:b/>
      <w:bCs/>
      <w:sz w:val="20"/>
    </w:rPr>
  </w:style>
  <w:style w:type="character" w:customStyle="1" w:styleId="CommentTextChar">
    <w:name w:val="Comment Text Char"/>
    <w:basedOn w:val="DefaultParagraphFont"/>
    <w:link w:val="CommentText"/>
    <w:rsid w:val="00D44DF9"/>
    <w:rPr>
      <w:rFonts w:ascii="Arial" w:hAnsi="Arial" w:cs="Arial"/>
      <w:sz w:val="18"/>
    </w:rPr>
  </w:style>
  <w:style w:type="character" w:customStyle="1" w:styleId="CommentSubjectChar">
    <w:name w:val="Comment Subject Char"/>
    <w:basedOn w:val="CommentTextChar"/>
    <w:link w:val="CommentSubject"/>
    <w:uiPriority w:val="99"/>
    <w:semiHidden/>
    <w:rsid w:val="00D44DF9"/>
    <w:rPr>
      <w:rFonts w:ascii="Arial" w:hAnsi="Arial" w:cs="Arial"/>
      <w:b/>
      <w:bCs/>
      <w:sz w:val="18"/>
    </w:rPr>
  </w:style>
  <w:style w:type="paragraph" w:styleId="BalloonText">
    <w:name w:val="Balloon Text"/>
    <w:basedOn w:val="Normal"/>
    <w:link w:val="BalloonTextChar"/>
    <w:uiPriority w:val="99"/>
    <w:semiHidden/>
    <w:unhideWhenUsed/>
    <w:rsid w:val="00D44DF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4DF9"/>
    <w:rPr>
      <w:rFonts w:ascii="Segoe UI" w:hAnsi="Segoe UI" w:cs="Segoe UI"/>
      <w:sz w:val="18"/>
      <w:szCs w:val="18"/>
    </w:rPr>
  </w:style>
  <w:style w:type="character" w:styleId="FootnoteReference">
    <w:name w:val="footnote reference"/>
    <w:aliases w:val="Footnote"/>
    <w:basedOn w:val="DefaultParagraphFont"/>
    <w:uiPriority w:val="99"/>
    <w:unhideWhenUsed/>
    <w:rsid w:val="003078F7"/>
    <w:rPr>
      <w:vertAlign w:val="superscript"/>
    </w:rPr>
  </w:style>
  <w:style w:type="character" w:customStyle="1" w:styleId="FootnoteTextChar">
    <w:name w:val="Footnote Text Char"/>
    <w:basedOn w:val="DefaultParagraphFont"/>
    <w:link w:val="FootnoteText"/>
    <w:uiPriority w:val="99"/>
    <w:rsid w:val="004E45AA"/>
    <w:rPr>
      <w:rFonts w:ascii="Arial" w:hAnsi="Arial" w:cs="Arial"/>
      <w:sz w:val="18"/>
    </w:rPr>
  </w:style>
  <w:style w:type="table" w:styleId="TableGrid">
    <w:name w:val="Table Grid"/>
    <w:basedOn w:val="TableNormal"/>
    <w:rsid w:val="00367A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532454"/>
    <w:pPr>
      <w:keepLines/>
      <w:spacing w:after="0" w:line="259" w:lineRule="auto"/>
      <w:jc w:val="left"/>
      <w:outlineLvl w:val="9"/>
    </w:pPr>
    <w:rPr>
      <w:rFonts w:ascii="Times New Roman" w:eastAsia="Times New Roman" w:hAnsi="Times New Roman" w:cs="Times New Roman"/>
      <w:b w:val="0"/>
      <w:bCs w:val="0"/>
      <w:caps w:val="0"/>
      <w:color w:val="365F91" w:themeColor="accent1" w:themeShade="BF"/>
      <w:kern w:val="0"/>
      <w:sz w:val="32"/>
    </w:rPr>
  </w:style>
  <w:style w:type="paragraph" w:styleId="TOC1">
    <w:name w:val="toc 1"/>
    <w:basedOn w:val="Normal"/>
    <w:next w:val="Normal"/>
    <w:autoRedefine/>
    <w:uiPriority w:val="39"/>
    <w:unhideWhenUsed/>
    <w:rsid w:val="00B46E13"/>
    <w:pPr>
      <w:tabs>
        <w:tab w:val="left" w:pos="540"/>
        <w:tab w:val="left" w:pos="1134"/>
        <w:tab w:val="right" w:leader="dot" w:pos="9459"/>
      </w:tabs>
      <w:spacing w:after="100"/>
      <w:jc w:val="left"/>
    </w:pPr>
  </w:style>
  <w:style w:type="paragraph" w:styleId="TOC2">
    <w:name w:val="toc 2"/>
    <w:basedOn w:val="Normal"/>
    <w:next w:val="Normal"/>
    <w:autoRedefine/>
    <w:uiPriority w:val="39"/>
    <w:unhideWhenUsed/>
    <w:rsid w:val="00F30CDC"/>
    <w:pPr>
      <w:tabs>
        <w:tab w:val="left" w:pos="810"/>
        <w:tab w:val="right" w:leader="dot" w:pos="9459"/>
      </w:tabs>
      <w:spacing w:after="100"/>
      <w:ind w:left="220"/>
    </w:pPr>
  </w:style>
  <w:style w:type="paragraph" w:styleId="TOC3">
    <w:name w:val="toc 3"/>
    <w:basedOn w:val="Normal"/>
    <w:next w:val="Normal"/>
    <w:autoRedefine/>
    <w:uiPriority w:val="39"/>
    <w:unhideWhenUsed/>
    <w:rsid w:val="003D4081"/>
    <w:pPr>
      <w:tabs>
        <w:tab w:val="left" w:pos="2340"/>
        <w:tab w:val="left" w:pos="2567"/>
        <w:tab w:val="right" w:leader="dot" w:pos="9450"/>
      </w:tabs>
      <w:spacing w:after="100"/>
      <w:ind w:left="2410" w:hanging="1970"/>
      <w:jc w:val="left"/>
    </w:pPr>
  </w:style>
  <w:style w:type="character" w:styleId="Hyperlink">
    <w:name w:val="Hyperlink"/>
    <w:basedOn w:val="DefaultParagraphFont"/>
    <w:uiPriority w:val="99"/>
    <w:unhideWhenUsed/>
    <w:rsid w:val="00532454"/>
    <w:rPr>
      <w:color w:val="0000FF" w:themeColor="hyperlink"/>
      <w:u w:val="single"/>
    </w:rPr>
  </w:style>
  <w:style w:type="paragraph" w:styleId="Revision">
    <w:name w:val="Revision"/>
    <w:hidden/>
    <w:uiPriority w:val="99"/>
    <w:semiHidden/>
    <w:rsid w:val="00BA6750"/>
    <w:rPr>
      <w:rFonts w:ascii="Arial" w:hAnsi="Arial" w:cs="Arial"/>
      <w:sz w:val="22"/>
    </w:rPr>
  </w:style>
  <w:style w:type="table" w:customStyle="1" w:styleId="GridTable5Dark-Accent11">
    <w:name w:val="Grid Table 5 Dark - Accent 11"/>
    <w:basedOn w:val="TableNormal"/>
    <w:uiPriority w:val="50"/>
    <w:rsid w:val="00F16FA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4-Accent11">
    <w:name w:val="Grid Table 4 - Accent 11"/>
    <w:basedOn w:val="TableNormal"/>
    <w:uiPriority w:val="49"/>
    <w:rsid w:val="00F16FAC"/>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Heading4Char">
    <w:name w:val="Heading 4 Char"/>
    <w:basedOn w:val="DefaultParagraphFont"/>
    <w:link w:val="Heading4"/>
    <w:rsid w:val="00F16FAC"/>
    <w:rPr>
      <w:rFonts w:ascii="Century Gothic" w:hAnsi="Century Gothic" w:cs="Arial"/>
      <w:i/>
      <w:color w:val="000000" w:themeColor="text1"/>
      <w:sz w:val="22"/>
      <w:shd w:val="clear" w:color="auto" w:fill="B8CCE4" w:themeFill="accent1" w:themeFillTint="66"/>
    </w:rPr>
  </w:style>
  <w:style w:type="paragraph" w:styleId="ListParagraph">
    <w:name w:val="List Paragraph"/>
    <w:basedOn w:val="Normal"/>
    <w:uiPriority w:val="34"/>
    <w:qFormat/>
    <w:rsid w:val="00F16FAC"/>
    <w:pPr>
      <w:ind w:left="720"/>
      <w:contextualSpacing/>
    </w:pPr>
  </w:style>
  <w:style w:type="character" w:customStyle="1" w:styleId="Heading3Char">
    <w:name w:val="Heading 3 Char"/>
    <w:basedOn w:val="DefaultParagraphFont"/>
    <w:link w:val="Heading3"/>
    <w:rsid w:val="00C36586"/>
    <w:rPr>
      <w:rFonts w:ascii="Century Gothic" w:eastAsia="SimSun" w:hAnsi="Century Gothic" w:cs="Arial"/>
      <w:b/>
      <w:bCs/>
      <w:i/>
      <w:sz w:val="24"/>
      <w:szCs w:val="24"/>
    </w:rPr>
  </w:style>
  <w:style w:type="paragraph" w:styleId="NoSpacing">
    <w:name w:val="No Spacing"/>
    <w:link w:val="NoSpacingChar"/>
    <w:uiPriority w:val="1"/>
    <w:qFormat/>
    <w:rsid w:val="0016545A"/>
    <w:rPr>
      <w:rFonts w:eastAsia="Times New Roman"/>
      <w:sz w:val="22"/>
      <w:szCs w:val="22"/>
    </w:rPr>
  </w:style>
  <w:style w:type="character" w:customStyle="1" w:styleId="NoSpacingChar">
    <w:name w:val="No Spacing Char"/>
    <w:basedOn w:val="DefaultParagraphFont"/>
    <w:link w:val="NoSpacing"/>
    <w:uiPriority w:val="1"/>
    <w:rsid w:val="0016545A"/>
    <w:rPr>
      <w:rFonts w:ascii="Times New Roman" w:eastAsia="Times New Roman" w:hAnsi="Times New Roman" w:cs="Times New Roman"/>
      <w:sz w:val="22"/>
      <w:szCs w:val="22"/>
    </w:rPr>
  </w:style>
  <w:style w:type="paragraph" w:styleId="TableofFigures">
    <w:name w:val="table of figures"/>
    <w:basedOn w:val="Normal"/>
    <w:next w:val="Normal"/>
    <w:uiPriority w:val="99"/>
    <w:unhideWhenUsed/>
    <w:rsid w:val="0016545A"/>
  </w:style>
  <w:style w:type="character" w:customStyle="1" w:styleId="FooterChar">
    <w:name w:val="Footer Char"/>
    <w:basedOn w:val="DefaultParagraphFont"/>
    <w:link w:val="Footer"/>
    <w:uiPriority w:val="99"/>
    <w:rsid w:val="003E6C43"/>
    <w:rPr>
      <w:rFonts w:ascii="Arial" w:hAnsi="Arial" w:cs="Arial"/>
      <w:sz w:val="22"/>
    </w:rPr>
  </w:style>
  <w:style w:type="paragraph" w:customStyle="1" w:styleId="Default">
    <w:name w:val="Default"/>
    <w:basedOn w:val="Normal"/>
    <w:uiPriority w:val="99"/>
    <w:rsid w:val="00426A3F"/>
    <w:pPr>
      <w:autoSpaceDE w:val="0"/>
      <w:autoSpaceDN w:val="0"/>
      <w:jc w:val="left"/>
    </w:pPr>
    <w:rPr>
      <w:rFonts w:eastAsia="Times New Roman"/>
      <w:color w:val="000000"/>
      <w:sz w:val="24"/>
      <w:szCs w:val="24"/>
    </w:rPr>
  </w:style>
  <w:style w:type="paragraph" w:customStyle="1" w:styleId="StyleHeading3BoldNounderline">
    <w:name w:val="Style Heading 3 + Bold No underline"/>
    <w:basedOn w:val="Heading3"/>
    <w:rsid w:val="00EB65CA"/>
    <w:pPr>
      <w:ind w:left="0" w:firstLine="0"/>
      <w:jc w:val="left"/>
    </w:pPr>
    <w:rPr>
      <w:rFonts w:ascii="Arial" w:hAnsi="Arial"/>
      <w:b w:val="0"/>
      <w:sz w:val="22"/>
      <w:szCs w:val="26"/>
    </w:rPr>
  </w:style>
  <w:style w:type="paragraph" w:styleId="NormalWeb">
    <w:name w:val="Normal (Web)"/>
    <w:basedOn w:val="Normal"/>
    <w:unhideWhenUsed/>
    <w:rsid w:val="00881146"/>
    <w:pPr>
      <w:spacing w:before="100" w:beforeAutospacing="1" w:after="100" w:afterAutospacing="1"/>
      <w:jc w:val="left"/>
    </w:pPr>
    <w:rPr>
      <w:rFonts w:ascii="Times New Roman" w:hAnsi="Times New Roman" w:cs="Times New Roman"/>
      <w:sz w:val="24"/>
      <w:szCs w:val="24"/>
    </w:rPr>
  </w:style>
  <w:style w:type="paragraph" w:customStyle="1" w:styleId="Endofdocument-Annex">
    <w:name w:val="[End of document - Annex]"/>
    <w:basedOn w:val="Normal"/>
    <w:rsid w:val="00A503F5"/>
    <w:pPr>
      <w:ind w:left="5534"/>
      <w:jc w:val="left"/>
    </w:pPr>
    <w:rPr>
      <w:lang w:eastAsia="zh-CN"/>
    </w:rPr>
  </w:style>
  <w:style w:type="character" w:customStyle="1" w:styleId="HeaderChar">
    <w:name w:val="Header Char"/>
    <w:basedOn w:val="DefaultParagraphFont"/>
    <w:link w:val="Header"/>
    <w:uiPriority w:val="99"/>
    <w:rsid w:val="00A503F5"/>
    <w:rPr>
      <w:rFonts w:ascii="Arial" w:hAnsi="Arial" w:cs="Arial"/>
      <w:sz w:val="22"/>
    </w:rPr>
  </w:style>
  <w:style w:type="character" w:styleId="FollowedHyperlink">
    <w:name w:val="FollowedHyperlink"/>
    <w:basedOn w:val="DefaultParagraphFont"/>
    <w:semiHidden/>
    <w:unhideWhenUsed/>
    <w:rsid w:val="00EB6DC3"/>
    <w:rPr>
      <w:color w:val="800080" w:themeColor="followedHyperlink"/>
      <w:u w:val="single"/>
    </w:rPr>
  </w:style>
  <w:style w:type="character" w:customStyle="1" w:styleId="apple-converted-space">
    <w:name w:val="apple-converted-space"/>
    <w:basedOn w:val="DefaultParagraphFont"/>
    <w:rsid w:val="00190C7F"/>
  </w:style>
  <w:style w:type="character" w:customStyle="1" w:styleId="EndnoteTextChar">
    <w:name w:val="Endnote Text Char"/>
    <w:basedOn w:val="DefaultParagraphFont"/>
    <w:link w:val="EndnoteText"/>
    <w:uiPriority w:val="99"/>
    <w:semiHidden/>
    <w:rsid w:val="006744B9"/>
    <w:rPr>
      <w:rFonts w:ascii="Arial" w:hAnsi="Arial" w:cs="Arial"/>
      <w:sz w:val="18"/>
    </w:rPr>
  </w:style>
  <w:style w:type="character" w:styleId="EndnoteReference">
    <w:name w:val="endnote reference"/>
    <w:basedOn w:val="DefaultParagraphFont"/>
    <w:uiPriority w:val="99"/>
    <w:semiHidden/>
    <w:unhideWhenUsed/>
    <w:rsid w:val="006744B9"/>
    <w:rPr>
      <w:vertAlign w:val="superscript"/>
    </w:rPr>
  </w:style>
  <w:style w:type="paragraph" w:styleId="PlainText">
    <w:name w:val="Plain Text"/>
    <w:basedOn w:val="Normal"/>
    <w:link w:val="PlainTextChar"/>
    <w:uiPriority w:val="99"/>
    <w:semiHidden/>
    <w:unhideWhenUsed/>
    <w:rsid w:val="006744B9"/>
    <w:pPr>
      <w:jc w:val="left"/>
    </w:pPr>
    <w:rPr>
      <w:rFonts w:ascii="Courier New" w:eastAsiaTheme="minorEastAsia" w:hAnsi="Courier New" w:cstheme="minorBidi"/>
      <w:szCs w:val="21"/>
    </w:rPr>
  </w:style>
  <w:style w:type="character" w:customStyle="1" w:styleId="PlainTextChar">
    <w:name w:val="Plain Text Char"/>
    <w:basedOn w:val="DefaultParagraphFont"/>
    <w:link w:val="PlainText"/>
    <w:uiPriority w:val="99"/>
    <w:semiHidden/>
    <w:rsid w:val="006744B9"/>
    <w:rPr>
      <w:rFonts w:ascii="Courier New" w:eastAsiaTheme="minorEastAsia" w:hAnsi="Courier New" w:cstheme="minorBidi"/>
      <w:sz w:val="22"/>
      <w:szCs w:val="21"/>
    </w:rPr>
  </w:style>
  <w:style w:type="paragraph" w:customStyle="1" w:styleId="ListParagraph1">
    <w:name w:val="List Paragraph1"/>
    <w:basedOn w:val="Normal"/>
    <w:uiPriority w:val="34"/>
    <w:qFormat/>
    <w:rsid w:val="006744B9"/>
    <w:pPr>
      <w:ind w:left="720"/>
      <w:contextualSpacing/>
      <w:jc w:val="left"/>
    </w:pPr>
  </w:style>
  <w:style w:type="character" w:customStyle="1" w:styleId="shorttext">
    <w:name w:val="short_text"/>
    <w:basedOn w:val="DefaultParagraphFont"/>
    <w:rsid w:val="006744B9"/>
  </w:style>
  <w:style w:type="character" w:customStyle="1" w:styleId="Heading1Char">
    <w:name w:val="Heading 1 Char"/>
    <w:basedOn w:val="DefaultParagraphFont"/>
    <w:link w:val="Heading1"/>
    <w:rsid w:val="00597DE4"/>
    <w:rPr>
      <w:rFonts w:ascii="Arial" w:eastAsia="SimHei" w:hAnsi="Arial" w:cs="Arial"/>
      <w:b/>
      <w:bCs/>
      <w:caps/>
      <w:kern w:val="32"/>
      <w:sz w:val="21"/>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header" w:uiPriority="99"/>
    <w:lsdException w:name="footer" w:uiPriority="99"/>
    <w:lsdException w:name="caption" w:qFormat="1"/>
    <w:lsdException w:name="table of figures" w:uiPriority="99"/>
    <w:lsdException w:name="footnote reference" w:uiPriority="99"/>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Plain Text"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5E2E"/>
    <w:pPr>
      <w:jc w:val="both"/>
    </w:pPr>
    <w:rPr>
      <w:rFonts w:ascii="Arial" w:hAnsi="Arial" w:cs="Arial"/>
      <w:sz w:val="22"/>
    </w:rPr>
  </w:style>
  <w:style w:type="paragraph" w:styleId="Heading1">
    <w:name w:val="heading 1"/>
    <w:basedOn w:val="Normal"/>
    <w:next w:val="Normal"/>
    <w:link w:val="Heading1Char"/>
    <w:qFormat/>
    <w:rsid w:val="00597DE4"/>
    <w:pPr>
      <w:keepNext/>
      <w:spacing w:before="240" w:after="60"/>
      <w:outlineLvl w:val="0"/>
    </w:pPr>
    <w:rPr>
      <w:rFonts w:eastAsia="SimHei"/>
      <w:b/>
      <w:bCs/>
      <w:caps/>
      <w:kern w:val="32"/>
      <w:sz w:val="21"/>
      <w:szCs w:val="32"/>
    </w:rPr>
  </w:style>
  <w:style w:type="paragraph" w:styleId="Heading2">
    <w:name w:val="heading 2"/>
    <w:basedOn w:val="Normal"/>
    <w:next w:val="Normal"/>
    <w:qFormat/>
    <w:rsid w:val="00B46E13"/>
    <w:pPr>
      <w:keepNext/>
      <w:numPr>
        <w:ilvl w:val="1"/>
        <w:numId w:val="4"/>
      </w:numPr>
      <w:tabs>
        <w:tab w:val="left" w:pos="270"/>
      </w:tabs>
      <w:spacing w:before="240" w:after="60"/>
      <w:outlineLvl w:val="1"/>
    </w:pPr>
    <w:rPr>
      <w:b/>
      <w:bCs/>
      <w:iCs/>
      <w:caps/>
      <w:szCs w:val="28"/>
    </w:rPr>
  </w:style>
  <w:style w:type="paragraph" w:styleId="Heading3">
    <w:name w:val="heading 3"/>
    <w:basedOn w:val="Normal"/>
    <w:next w:val="Normal"/>
    <w:link w:val="Heading3Char"/>
    <w:qFormat/>
    <w:rsid w:val="00C36586"/>
    <w:pPr>
      <w:keepNext/>
      <w:spacing w:before="240" w:after="60"/>
      <w:ind w:left="1980" w:hanging="1980"/>
      <w:outlineLvl w:val="2"/>
    </w:pPr>
    <w:rPr>
      <w:rFonts w:ascii="Century Gothic" w:hAnsi="Century Gothic"/>
      <w:b/>
      <w:bCs/>
      <w:i/>
      <w:sz w:val="24"/>
      <w:szCs w:val="24"/>
    </w:rPr>
  </w:style>
  <w:style w:type="paragraph" w:styleId="Heading4">
    <w:name w:val="heading 4"/>
    <w:basedOn w:val="Normal"/>
    <w:next w:val="Normal"/>
    <w:link w:val="Heading4Char"/>
    <w:qFormat/>
    <w:rsid w:val="001E34D6"/>
    <w:pPr>
      <w:shd w:val="clear" w:color="auto" w:fill="B8CCE4" w:themeFill="accent1" w:themeFillTint="66"/>
      <w:jc w:val="center"/>
      <w:outlineLvl w:val="3"/>
    </w:pPr>
    <w:rPr>
      <w:rFonts w:ascii="Century Gothic" w:hAnsi="Century Gothic"/>
      <w:i/>
      <w:color w:val="000000" w:themeColor="text1"/>
    </w:rPr>
  </w:style>
  <w:style w:type="paragraph" w:styleId="Heading5">
    <w:name w:val="heading 5"/>
    <w:basedOn w:val="Normal"/>
    <w:next w:val="Normal"/>
    <w:link w:val="Heading5Char"/>
    <w:unhideWhenUsed/>
    <w:qFormat/>
    <w:rsid w:val="00F16FAC"/>
    <w:pPr>
      <w:shd w:val="clear" w:color="auto" w:fill="DBE5F1" w:themeFill="accent1" w:themeFillTint="33"/>
      <w:outlineLvl w:val="4"/>
    </w:pPr>
    <w:rPr>
      <w:rFonts w:ascii="Century Gothic" w:hAnsi="Century Gothic"/>
    </w:rPr>
  </w:style>
  <w:style w:type="paragraph" w:styleId="Heading6">
    <w:name w:val="heading 6"/>
    <w:basedOn w:val="Normal"/>
    <w:next w:val="Normal"/>
    <w:link w:val="Heading6Char"/>
    <w:unhideWhenUsed/>
    <w:qFormat/>
    <w:rsid w:val="005D0F09"/>
    <w:pPr>
      <w:keepNext/>
      <w:keepLines/>
      <w:numPr>
        <w:ilvl w:val="5"/>
        <w:numId w:val="4"/>
      </w:numPr>
      <w:spacing w:before="40"/>
      <w:outlineLvl w:val="5"/>
    </w:pPr>
    <w:rPr>
      <w:rFonts w:ascii="Times New Roman" w:eastAsia="Times New Roman" w:hAnsi="Times New Roman" w:cs="Times New Roman"/>
      <w:color w:val="243F60" w:themeColor="accent1" w:themeShade="7F"/>
    </w:rPr>
  </w:style>
  <w:style w:type="paragraph" w:styleId="Heading7">
    <w:name w:val="heading 7"/>
    <w:basedOn w:val="Normal"/>
    <w:next w:val="Normal"/>
    <w:link w:val="Heading7Char"/>
    <w:semiHidden/>
    <w:unhideWhenUsed/>
    <w:qFormat/>
    <w:rsid w:val="005D0F09"/>
    <w:pPr>
      <w:keepNext/>
      <w:keepLines/>
      <w:numPr>
        <w:ilvl w:val="6"/>
        <w:numId w:val="4"/>
      </w:numPr>
      <w:spacing w:before="40"/>
      <w:outlineLvl w:val="6"/>
    </w:pPr>
    <w:rPr>
      <w:rFonts w:ascii="Times New Roman" w:eastAsia="Times New Roman" w:hAnsi="Times New Roman" w:cs="Times New Roman"/>
      <w:i/>
      <w:iCs/>
      <w:color w:val="243F60" w:themeColor="accent1" w:themeShade="7F"/>
    </w:rPr>
  </w:style>
  <w:style w:type="paragraph" w:styleId="Heading8">
    <w:name w:val="heading 8"/>
    <w:basedOn w:val="Normal"/>
    <w:next w:val="Normal"/>
    <w:link w:val="Heading8Char"/>
    <w:semiHidden/>
    <w:unhideWhenUsed/>
    <w:qFormat/>
    <w:rsid w:val="005D0F09"/>
    <w:pPr>
      <w:keepNext/>
      <w:keepLines/>
      <w:numPr>
        <w:ilvl w:val="7"/>
        <w:numId w:val="4"/>
      </w:numPr>
      <w:spacing w:before="40"/>
      <w:outlineLvl w:val="7"/>
    </w:pPr>
    <w:rPr>
      <w:rFonts w:ascii="Times New Roman" w:eastAsia="Times New Roman" w:hAnsi="Times New Roman" w:cs="Times New Roman"/>
      <w:color w:val="272727" w:themeColor="text1" w:themeTint="D8"/>
      <w:sz w:val="21"/>
      <w:szCs w:val="21"/>
    </w:rPr>
  </w:style>
  <w:style w:type="paragraph" w:styleId="Heading9">
    <w:name w:val="heading 9"/>
    <w:basedOn w:val="Normal"/>
    <w:next w:val="Normal"/>
    <w:link w:val="Heading9Char"/>
    <w:semiHidden/>
    <w:unhideWhenUsed/>
    <w:qFormat/>
    <w:rsid w:val="005D0F09"/>
    <w:pPr>
      <w:keepNext/>
      <w:keepLines/>
      <w:numPr>
        <w:ilvl w:val="8"/>
        <w:numId w:val="4"/>
      </w:numPr>
      <w:spacing w:before="40"/>
      <w:outlineLvl w:val="8"/>
    </w:pPr>
    <w:rPr>
      <w:rFonts w:ascii="Times New Roman" w:eastAsia="Times New Roman" w:hAnsi="Times New Roman" w:cs="Times New Roman"/>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B5D90"/>
    <w:pPr>
      <w:tabs>
        <w:tab w:val="center" w:pos="4536"/>
        <w:tab w:val="right" w:pos="9072"/>
      </w:tabs>
    </w:pPr>
  </w:style>
  <w:style w:type="paragraph" w:styleId="Footer">
    <w:name w:val="footer"/>
    <w:basedOn w:val="Normal"/>
    <w:link w:val="FooterChar"/>
    <w:uiPriority w:val="99"/>
    <w:rsid w:val="00804DB7"/>
    <w:pPr>
      <w:tabs>
        <w:tab w:val="center" w:pos="4320"/>
        <w:tab w:val="right" w:pos="8640"/>
      </w:tabs>
    </w:pPr>
  </w:style>
  <w:style w:type="paragraph" w:styleId="Salutation">
    <w:name w:val="Salutation"/>
    <w:basedOn w:val="Normal"/>
    <w:next w:val="Normal"/>
    <w:semiHidden/>
    <w:rsid w:val="00804DB7"/>
  </w:style>
  <w:style w:type="paragraph" w:styleId="Signature">
    <w:name w:val="Signature"/>
    <w:basedOn w:val="Normal"/>
    <w:semiHidden/>
    <w:rsid w:val="00804DB7"/>
    <w:pPr>
      <w:ind w:left="5250"/>
    </w:pPr>
  </w:style>
  <w:style w:type="paragraph" w:styleId="FootnoteText">
    <w:name w:val="footnote text"/>
    <w:basedOn w:val="Normal"/>
    <w:link w:val="FootnoteTextChar"/>
    <w:uiPriority w:val="99"/>
    <w:rsid w:val="00804DB7"/>
    <w:rPr>
      <w:sz w:val="18"/>
    </w:rPr>
  </w:style>
  <w:style w:type="paragraph" w:styleId="EndnoteText">
    <w:name w:val="endnote text"/>
    <w:basedOn w:val="Normal"/>
    <w:link w:val="EndnoteTextChar"/>
    <w:uiPriority w:val="99"/>
    <w:semiHidden/>
    <w:rsid w:val="00804DB7"/>
    <w:rPr>
      <w:sz w:val="18"/>
    </w:rPr>
  </w:style>
  <w:style w:type="paragraph" w:styleId="Caption">
    <w:name w:val="caption"/>
    <w:basedOn w:val="Normal"/>
    <w:next w:val="Normal"/>
    <w:qFormat/>
    <w:rsid w:val="00804DB7"/>
    <w:rPr>
      <w:b/>
      <w:bCs/>
      <w:sz w:val="18"/>
    </w:rPr>
  </w:style>
  <w:style w:type="paragraph" w:styleId="CommentText">
    <w:name w:val="annotation text"/>
    <w:basedOn w:val="Normal"/>
    <w:link w:val="CommentTextChar"/>
    <w:rsid w:val="00804DB7"/>
    <w:rPr>
      <w:sz w:val="18"/>
    </w:rPr>
  </w:style>
  <w:style w:type="paragraph" w:styleId="BodyText">
    <w:name w:val="Body Text"/>
    <w:basedOn w:val="Normal"/>
    <w:rsid w:val="00804DB7"/>
    <w:pPr>
      <w:spacing w:after="220"/>
    </w:pPr>
  </w:style>
  <w:style w:type="paragraph" w:customStyle="1" w:styleId="ONUMFS">
    <w:name w:val="ONUM FS"/>
    <w:basedOn w:val="BodyText"/>
    <w:rsid w:val="00804DB7"/>
    <w:pPr>
      <w:numPr>
        <w:numId w:val="2"/>
      </w:numPr>
    </w:pPr>
  </w:style>
  <w:style w:type="paragraph" w:customStyle="1" w:styleId="ONUME">
    <w:name w:val="ONUM E"/>
    <w:basedOn w:val="BodyText"/>
    <w:rsid w:val="00804DB7"/>
    <w:pPr>
      <w:numPr>
        <w:numId w:val="1"/>
      </w:numPr>
    </w:pPr>
  </w:style>
  <w:style w:type="paragraph" w:styleId="ListNumber">
    <w:name w:val="List Number"/>
    <w:basedOn w:val="Normal"/>
    <w:semiHidden/>
    <w:rsid w:val="00804DB7"/>
    <w:pPr>
      <w:numPr>
        <w:numId w:val="3"/>
      </w:numPr>
    </w:pPr>
  </w:style>
  <w:style w:type="character" w:customStyle="1" w:styleId="Heading5Char">
    <w:name w:val="Heading 5 Char"/>
    <w:basedOn w:val="DefaultParagraphFont"/>
    <w:link w:val="Heading5"/>
    <w:rsid w:val="00F16FAC"/>
    <w:rPr>
      <w:rFonts w:ascii="Century Gothic" w:hAnsi="Century Gothic" w:cs="Arial"/>
      <w:sz w:val="22"/>
      <w:shd w:val="clear" w:color="auto" w:fill="DBE5F1" w:themeFill="accent1" w:themeFillTint="33"/>
    </w:rPr>
  </w:style>
  <w:style w:type="character" w:customStyle="1" w:styleId="Heading6Char">
    <w:name w:val="Heading 6 Char"/>
    <w:basedOn w:val="DefaultParagraphFont"/>
    <w:link w:val="Heading6"/>
    <w:rsid w:val="005D0F09"/>
    <w:rPr>
      <w:rFonts w:eastAsia="Times New Roman"/>
      <w:color w:val="243F60" w:themeColor="accent1" w:themeShade="7F"/>
      <w:sz w:val="22"/>
    </w:rPr>
  </w:style>
  <w:style w:type="character" w:customStyle="1" w:styleId="Heading7Char">
    <w:name w:val="Heading 7 Char"/>
    <w:basedOn w:val="DefaultParagraphFont"/>
    <w:link w:val="Heading7"/>
    <w:semiHidden/>
    <w:rsid w:val="005D0F09"/>
    <w:rPr>
      <w:rFonts w:eastAsia="Times New Roman"/>
      <w:i/>
      <w:iCs/>
      <w:color w:val="243F60" w:themeColor="accent1" w:themeShade="7F"/>
      <w:sz w:val="22"/>
    </w:rPr>
  </w:style>
  <w:style w:type="character" w:customStyle="1" w:styleId="Heading8Char">
    <w:name w:val="Heading 8 Char"/>
    <w:basedOn w:val="DefaultParagraphFont"/>
    <w:link w:val="Heading8"/>
    <w:semiHidden/>
    <w:rsid w:val="005D0F09"/>
    <w:rPr>
      <w:rFonts w:eastAsia="Times New Roman"/>
      <w:color w:val="272727" w:themeColor="text1" w:themeTint="D8"/>
      <w:sz w:val="21"/>
      <w:szCs w:val="21"/>
    </w:rPr>
  </w:style>
  <w:style w:type="character" w:customStyle="1" w:styleId="Heading9Char">
    <w:name w:val="Heading 9 Char"/>
    <w:basedOn w:val="DefaultParagraphFont"/>
    <w:link w:val="Heading9"/>
    <w:semiHidden/>
    <w:rsid w:val="005D0F09"/>
    <w:rPr>
      <w:rFonts w:eastAsia="Times New Roman"/>
      <w:i/>
      <w:iCs/>
      <w:color w:val="272727" w:themeColor="text1" w:themeTint="D8"/>
      <w:sz w:val="21"/>
      <w:szCs w:val="21"/>
    </w:rPr>
  </w:style>
  <w:style w:type="character" w:styleId="CommentReference">
    <w:name w:val="annotation reference"/>
    <w:basedOn w:val="DefaultParagraphFont"/>
    <w:unhideWhenUsed/>
    <w:rsid w:val="00D44DF9"/>
    <w:rPr>
      <w:sz w:val="16"/>
      <w:szCs w:val="16"/>
    </w:rPr>
  </w:style>
  <w:style w:type="paragraph" w:styleId="CommentSubject">
    <w:name w:val="annotation subject"/>
    <w:basedOn w:val="CommentText"/>
    <w:next w:val="CommentText"/>
    <w:link w:val="CommentSubjectChar"/>
    <w:uiPriority w:val="99"/>
    <w:semiHidden/>
    <w:unhideWhenUsed/>
    <w:rsid w:val="00D44DF9"/>
    <w:rPr>
      <w:b/>
      <w:bCs/>
      <w:sz w:val="20"/>
    </w:rPr>
  </w:style>
  <w:style w:type="character" w:customStyle="1" w:styleId="CommentTextChar">
    <w:name w:val="Comment Text Char"/>
    <w:basedOn w:val="DefaultParagraphFont"/>
    <w:link w:val="CommentText"/>
    <w:rsid w:val="00D44DF9"/>
    <w:rPr>
      <w:rFonts w:ascii="Arial" w:hAnsi="Arial" w:cs="Arial"/>
      <w:sz w:val="18"/>
    </w:rPr>
  </w:style>
  <w:style w:type="character" w:customStyle="1" w:styleId="CommentSubjectChar">
    <w:name w:val="Comment Subject Char"/>
    <w:basedOn w:val="CommentTextChar"/>
    <w:link w:val="CommentSubject"/>
    <w:uiPriority w:val="99"/>
    <w:semiHidden/>
    <w:rsid w:val="00D44DF9"/>
    <w:rPr>
      <w:rFonts w:ascii="Arial" w:hAnsi="Arial" w:cs="Arial"/>
      <w:b/>
      <w:bCs/>
      <w:sz w:val="18"/>
    </w:rPr>
  </w:style>
  <w:style w:type="paragraph" w:styleId="BalloonText">
    <w:name w:val="Balloon Text"/>
    <w:basedOn w:val="Normal"/>
    <w:link w:val="BalloonTextChar"/>
    <w:uiPriority w:val="99"/>
    <w:semiHidden/>
    <w:unhideWhenUsed/>
    <w:rsid w:val="00D44DF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4DF9"/>
    <w:rPr>
      <w:rFonts w:ascii="Segoe UI" w:hAnsi="Segoe UI" w:cs="Segoe UI"/>
      <w:sz w:val="18"/>
      <w:szCs w:val="18"/>
    </w:rPr>
  </w:style>
  <w:style w:type="character" w:styleId="FootnoteReference">
    <w:name w:val="footnote reference"/>
    <w:aliases w:val="Footnote"/>
    <w:basedOn w:val="DefaultParagraphFont"/>
    <w:uiPriority w:val="99"/>
    <w:unhideWhenUsed/>
    <w:rsid w:val="003078F7"/>
    <w:rPr>
      <w:vertAlign w:val="superscript"/>
    </w:rPr>
  </w:style>
  <w:style w:type="character" w:customStyle="1" w:styleId="FootnoteTextChar">
    <w:name w:val="Footnote Text Char"/>
    <w:basedOn w:val="DefaultParagraphFont"/>
    <w:link w:val="FootnoteText"/>
    <w:uiPriority w:val="99"/>
    <w:rsid w:val="004E45AA"/>
    <w:rPr>
      <w:rFonts w:ascii="Arial" w:hAnsi="Arial" w:cs="Arial"/>
      <w:sz w:val="18"/>
    </w:rPr>
  </w:style>
  <w:style w:type="table" w:styleId="TableGrid">
    <w:name w:val="Table Grid"/>
    <w:basedOn w:val="TableNormal"/>
    <w:rsid w:val="00367A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532454"/>
    <w:pPr>
      <w:keepLines/>
      <w:spacing w:after="0" w:line="259" w:lineRule="auto"/>
      <w:jc w:val="left"/>
      <w:outlineLvl w:val="9"/>
    </w:pPr>
    <w:rPr>
      <w:rFonts w:ascii="Times New Roman" w:eastAsia="Times New Roman" w:hAnsi="Times New Roman" w:cs="Times New Roman"/>
      <w:b w:val="0"/>
      <w:bCs w:val="0"/>
      <w:caps w:val="0"/>
      <w:color w:val="365F91" w:themeColor="accent1" w:themeShade="BF"/>
      <w:kern w:val="0"/>
      <w:sz w:val="32"/>
    </w:rPr>
  </w:style>
  <w:style w:type="paragraph" w:styleId="TOC1">
    <w:name w:val="toc 1"/>
    <w:basedOn w:val="Normal"/>
    <w:next w:val="Normal"/>
    <w:autoRedefine/>
    <w:uiPriority w:val="39"/>
    <w:unhideWhenUsed/>
    <w:rsid w:val="00B46E13"/>
    <w:pPr>
      <w:tabs>
        <w:tab w:val="left" w:pos="540"/>
        <w:tab w:val="left" w:pos="1134"/>
        <w:tab w:val="right" w:leader="dot" w:pos="9459"/>
      </w:tabs>
      <w:spacing w:after="100"/>
      <w:jc w:val="left"/>
    </w:pPr>
  </w:style>
  <w:style w:type="paragraph" w:styleId="TOC2">
    <w:name w:val="toc 2"/>
    <w:basedOn w:val="Normal"/>
    <w:next w:val="Normal"/>
    <w:autoRedefine/>
    <w:uiPriority w:val="39"/>
    <w:unhideWhenUsed/>
    <w:rsid w:val="00F30CDC"/>
    <w:pPr>
      <w:tabs>
        <w:tab w:val="left" w:pos="810"/>
        <w:tab w:val="right" w:leader="dot" w:pos="9459"/>
      </w:tabs>
      <w:spacing w:after="100"/>
      <w:ind w:left="220"/>
    </w:pPr>
  </w:style>
  <w:style w:type="paragraph" w:styleId="TOC3">
    <w:name w:val="toc 3"/>
    <w:basedOn w:val="Normal"/>
    <w:next w:val="Normal"/>
    <w:autoRedefine/>
    <w:uiPriority w:val="39"/>
    <w:unhideWhenUsed/>
    <w:rsid w:val="003D4081"/>
    <w:pPr>
      <w:tabs>
        <w:tab w:val="left" w:pos="2340"/>
        <w:tab w:val="left" w:pos="2567"/>
        <w:tab w:val="right" w:leader="dot" w:pos="9450"/>
      </w:tabs>
      <w:spacing w:after="100"/>
      <w:ind w:left="2410" w:hanging="1970"/>
      <w:jc w:val="left"/>
    </w:pPr>
  </w:style>
  <w:style w:type="character" w:styleId="Hyperlink">
    <w:name w:val="Hyperlink"/>
    <w:basedOn w:val="DefaultParagraphFont"/>
    <w:uiPriority w:val="99"/>
    <w:unhideWhenUsed/>
    <w:rsid w:val="00532454"/>
    <w:rPr>
      <w:color w:val="0000FF" w:themeColor="hyperlink"/>
      <w:u w:val="single"/>
    </w:rPr>
  </w:style>
  <w:style w:type="paragraph" w:styleId="Revision">
    <w:name w:val="Revision"/>
    <w:hidden/>
    <w:uiPriority w:val="99"/>
    <w:semiHidden/>
    <w:rsid w:val="00BA6750"/>
    <w:rPr>
      <w:rFonts w:ascii="Arial" w:hAnsi="Arial" w:cs="Arial"/>
      <w:sz w:val="22"/>
    </w:rPr>
  </w:style>
  <w:style w:type="table" w:customStyle="1" w:styleId="GridTable5Dark-Accent11">
    <w:name w:val="Grid Table 5 Dark - Accent 11"/>
    <w:basedOn w:val="TableNormal"/>
    <w:uiPriority w:val="50"/>
    <w:rsid w:val="00F16FA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4-Accent11">
    <w:name w:val="Grid Table 4 - Accent 11"/>
    <w:basedOn w:val="TableNormal"/>
    <w:uiPriority w:val="49"/>
    <w:rsid w:val="00F16FAC"/>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Heading4Char">
    <w:name w:val="Heading 4 Char"/>
    <w:basedOn w:val="DefaultParagraphFont"/>
    <w:link w:val="Heading4"/>
    <w:rsid w:val="00F16FAC"/>
    <w:rPr>
      <w:rFonts w:ascii="Century Gothic" w:hAnsi="Century Gothic" w:cs="Arial"/>
      <w:i/>
      <w:color w:val="000000" w:themeColor="text1"/>
      <w:sz w:val="22"/>
      <w:shd w:val="clear" w:color="auto" w:fill="B8CCE4" w:themeFill="accent1" w:themeFillTint="66"/>
    </w:rPr>
  </w:style>
  <w:style w:type="paragraph" w:styleId="ListParagraph">
    <w:name w:val="List Paragraph"/>
    <w:basedOn w:val="Normal"/>
    <w:uiPriority w:val="34"/>
    <w:qFormat/>
    <w:rsid w:val="00F16FAC"/>
    <w:pPr>
      <w:ind w:left="720"/>
      <w:contextualSpacing/>
    </w:pPr>
  </w:style>
  <w:style w:type="character" w:customStyle="1" w:styleId="Heading3Char">
    <w:name w:val="Heading 3 Char"/>
    <w:basedOn w:val="DefaultParagraphFont"/>
    <w:link w:val="Heading3"/>
    <w:rsid w:val="00C36586"/>
    <w:rPr>
      <w:rFonts w:ascii="Century Gothic" w:eastAsia="SimSun" w:hAnsi="Century Gothic" w:cs="Arial"/>
      <w:b/>
      <w:bCs/>
      <w:i/>
      <w:sz w:val="24"/>
      <w:szCs w:val="24"/>
    </w:rPr>
  </w:style>
  <w:style w:type="paragraph" w:styleId="NoSpacing">
    <w:name w:val="No Spacing"/>
    <w:link w:val="NoSpacingChar"/>
    <w:uiPriority w:val="1"/>
    <w:qFormat/>
    <w:rsid w:val="0016545A"/>
    <w:rPr>
      <w:rFonts w:eastAsia="Times New Roman"/>
      <w:sz w:val="22"/>
      <w:szCs w:val="22"/>
    </w:rPr>
  </w:style>
  <w:style w:type="character" w:customStyle="1" w:styleId="NoSpacingChar">
    <w:name w:val="No Spacing Char"/>
    <w:basedOn w:val="DefaultParagraphFont"/>
    <w:link w:val="NoSpacing"/>
    <w:uiPriority w:val="1"/>
    <w:rsid w:val="0016545A"/>
    <w:rPr>
      <w:rFonts w:ascii="Times New Roman" w:eastAsia="Times New Roman" w:hAnsi="Times New Roman" w:cs="Times New Roman"/>
      <w:sz w:val="22"/>
      <w:szCs w:val="22"/>
    </w:rPr>
  </w:style>
  <w:style w:type="paragraph" w:styleId="TableofFigures">
    <w:name w:val="table of figures"/>
    <w:basedOn w:val="Normal"/>
    <w:next w:val="Normal"/>
    <w:uiPriority w:val="99"/>
    <w:unhideWhenUsed/>
    <w:rsid w:val="0016545A"/>
  </w:style>
  <w:style w:type="character" w:customStyle="1" w:styleId="FooterChar">
    <w:name w:val="Footer Char"/>
    <w:basedOn w:val="DefaultParagraphFont"/>
    <w:link w:val="Footer"/>
    <w:uiPriority w:val="99"/>
    <w:rsid w:val="003E6C43"/>
    <w:rPr>
      <w:rFonts w:ascii="Arial" w:hAnsi="Arial" w:cs="Arial"/>
      <w:sz w:val="22"/>
    </w:rPr>
  </w:style>
  <w:style w:type="paragraph" w:customStyle="1" w:styleId="Default">
    <w:name w:val="Default"/>
    <w:basedOn w:val="Normal"/>
    <w:uiPriority w:val="99"/>
    <w:rsid w:val="00426A3F"/>
    <w:pPr>
      <w:autoSpaceDE w:val="0"/>
      <w:autoSpaceDN w:val="0"/>
      <w:jc w:val="left"/>
    </w:pPr>
    <w:rPr>
      <w:rFonts w:eastAsia="Times New Roman"/>
      <w:color w:val="000000"/>
      <w:sz w:val="24"/>
      <w:szCs w:val="24"/>
    </w:rPr>
  </w:style>
  <w:style w:type="paragraph" w:customStyle="1" w:styleId="StyleHeading3BoldNounderline">
    <w:name w:val="Style Heading 3 + Bold No underline"/>
    <w:basedOn w:val="Heading3"/>
    <w:rsid w:val="00EB65CA"/>
    <w:pPr>
      <w:ind w:left="0" w:firstLine="0"/>
      <w:jc w:val="left"/>
    </w:pPr>
    <w:rPr>
      <w:rFonts w:ascii="Arial" w:hAnsi="Arial"/>
      <w:b w:val="0"/>
      <w:sz w:val="22"/>
      <w:szCs w:val="26"/>
    </w:rPr>
  </w:style>
  <w:style w:type="paragraph" w:styleId="NormalWeb">
    <w:name w:val="Normal (Web)"/>
    <w:basedOn w:val="Normal"/>
    <w:unhideWhenUsed/>
    <w:rsid w:val="00881146"/>
    <w:pPr>
      <w:spacing w:before="100" w:beforeAutospacing="1" w:after="100" w:afterAutospacing="1"/>
      <w:jc w:val="left"/>
    </w:pPr>
    <w:rPr>
      <w:rFonts w:ascii="Times New Roman" w:hAnsi="Times New Roman" w:cs="Times New Roman"/>
      <w:sz w:val="24"/>
      <w:szCs w:val="24"/>
    </w:rPr>
  </w:style>
  <w:style w:type="paragraph" w:customStyle="1" w:styleId="Endofdocument-Annex">
    <w:name w:val="[End of document - Annex]"/>
    <w:basedOn w:val="Normal"/>
    <w:rsid w:val="00A503F5"/>
    <w:pPr>
      <w:ind w:left="5534"/>
      <w:jc w:val="left"/>
    </w:pPr>
    <w:rPr>
      <w:lang w:eastAsia="zh-CN"/>
    </w:rPr>
  </w:style>
  <w:style w:type="character" w:customStyle="1" w:styleId="HeaderChar">
    <w:name w:val="Header Char"/>
    <w:basedOn w:val="DefaultParagraphFont"/>
    <w:link w:val="Header"/>
    <w:uiPriority w:val="99"/>
    <w:rsid w:val="00A503F5"/>
    <w:rPr>
      <w:rFonts w:ascii="Arial" w:hAnsi="Arial" w:cs="Arial"/>
      <w:sz w:val="22"/>
    </w:rPr>
  </w:style>
  <w:style w:type="character" w:styleId="FollowedHyperlink">
    <w:name w:val="FollowedHyperlink"/>
    <w:basedOn w:val="DefaultParagraphFont"/>
    <w:semiHidden/>
    <w:unhideWhenUsed/>
    <w:rsid w:val="00EB6DC3"/>
    <w:rPr>
      <w:color w:val="800080" w:themeColor="followedHyperlink"/>
      <w:u w:val="single"/>
    </w:rPr>
  </w:style>
  <w:style w:type="character" w:customStyle="1" w:styleId="apple-converted-space">
    <w:name w:val="apple-converted-space"/>
    <w:basedOn w:val="DefaultParagraphFont"/>
    <w:rsid w:val="00190C7F"/>
  </w:style>
  <w:style w:type="character" w:customStyle="1" w:styleId="EndnoteTextChar">
    <w:name w:val="Endnote Text Char"/>
    <w:basedOn w:val="DefaultParagraphFont"/>
    <w:link w:val="EndnoteText"/>
    <w:uiPriority w:val="99"/>
    <w:semiHidden/>
    <w:rsid w:val="006744B9"/>
    <w:rPr>
      <w:rFonts w:ascii="Arial" w:hAnsi="Arial" w:cs="Arial"/>
      <w:sz w:val="18"/>
    </w:rPr>
  </w:style>
  <w:style w:type="character" w:styleId="EndnoteReference">
    <w:name w:val="endnote reference"/>
    <w:basedOn w:val="DefaultParagraphFont"/>
    <w:uiPriority w:val="99"/>
    <w:semiHidden/>
    <w:unhideWhenUsed/>
    <w:rsid w:val="006744B9"/>
    <w:rPr>
      <w:vertAlign w:val="superscript"/>
    </w:rPr>
  </w:style>
  <w:style w:type="paragraph" w:styleId="PlainText">
    <w:name w:val="Plain Text"/>
    <w:basedOn w:val="Normal"/>
    <w:link w:val="PlainTextChar"/>
    <w:uiPriority w:val="99"/>
    <w:semiHidden/>
    <w:unhideWhenUsed/>
    <w:rsid w:val="006744B9"/>
    <w:pPr>
      <w:jc w:val="left"/>
    </w:pPr>
    <w:rPr>
      <w:rFonts w:ascii="Courier New" w:eastAsiaTheme="minorEastAsia" w:hAnsi="Courier New" w:cstheme="minorBidi"/>
      <w:szCs w:val="21"/>
    </w:rPr>
  </w:style>
  <w:style w:type="character" w:customStyle="1" w:styleId="PlainTextChar">
    <w:name w:val="Plain Text Char"/>
    <w:basedOn w:val="DefaultParagraphFont"/>
    <w:link w:val="PlainText"/>
    <w:uiPriority w:val="99"/>
    <w:semiHidden/>
    <w:rsid w:val="006744B9"/>
    <w:rPr>
      <w:rFonts w:ascii="Courier New" w:eastAsiaTheme="minorEastAsia" w:hAnsi="Courier New" w:cstheme="minorBidi"/>
      <w:sz w:val="22"/>
      <w:szCs w:val="21"/>
    </w:rPr>
  </w:style>
  <w:style w:type="paragraph" w:customStyle="1" w:styleId="ListParagraph1">
    <w:name w:val="List Paragraph1"/>
    <w:basedOn w:val="Normal"/>
    <w:uiPriority w:val="34"/>
    <w:qFormat/>
    <w:rsid w:val="006744B9"/>
    <w:pPr>
      <w:ind w:left="720"/>
      <w:contextualSpacing/>
      <w:jc w:val="left"/>
    </w:pPr>
  </w:style>
  <w:style w:type="character" w:customStyle="1" w:styleId="shorttext">
    <w:name w:val="short_text"/>
    <w:basedOn w:val="DefaultParagraphFont"/>
    <w:rsid w:val="006744B9"/>
  </w:style>
  <w:style w:type="character" w:customStyle="1" w:styleId="Heading1Char">
    <w:name w:val="Heading 1 Char"/>
    <w:basedOn w:val="DefaultParagraphFont"/>
    <w:link w:val="Heading1"/>
    <w:rsid w:val="00597DE4"/>
    <w:rPr>
      <w:rFonts w:ascii="Arial" w:eastAsia="SimHei" w:hAnsi="Arial" w:cs="Arial"/>
      <w:b/>
      <w:bCs/>
      <w:caps/>
      <w:kern w:val="32"/>
      <w:sz w:val="21"/>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9528732">
      <w:bodyDiv w:val="1"/>
      <w:marLeft w:val="0"/>
      <w:marRight w:val="0"/>
      <w:marTop w:val="0"/>
      <w:marBottom w:val="0"/>
      <w:divBdr>
        <w:top w:val="none" w:sz="0" w:space="0" w:color="auto"/>
        <w:left w:val="none" w:sz="0" w:space="0" w:color="auto"/>
        <w:bottom w:val="none" w:sz="0" w:space="0" w:color="auto"/>
        <w:right w:val="none" w:sz="0" w:space="0" w:color="auto"/>
      </w:divBdr>
    </w:div>
    <w:div w:id="1549145790">
      <w:bodyDiv w:val="1"/>
      <w:marLeft w:val="0"/>
      <w:marRight w:val="0"/>
      <w:marTop w:val="0"/>
      <w:marBottom w:val="0"/>
      <w:divBdr>
        <w:top w:val="none" w:sz="0" w:space="0" w:color="auto"/>
        <w:left w:val="none" w:sz="0" w:space="0" w:color="auto"/>
        <w:bottom w:val="none" w:sz="0" w:space="0" w:color="auto"/>
        <w:right w:val="none" w:sz="0" w:space="0" w:color="auto"/>
      </w:divBdr>
    </w:div>
    <w:div w:id="2114015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18" Type="http://schemas.openxmlformats.org/officeDocument/2006/relationships/image" Target="media/image3.emf"/><Relationship Id="rId3" Type="http://schemas.openxmlformats.org/officeDocument/2006/relationships/numbering" Target="numbering.xml"/><Relationship Id="rId21" Type="http://schemas.openxmlformats.org/officeDocument/2006/relationships/header" Target="header6.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2.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header" Target="header5.xml"/><Relationship Id="rId23" Type="http://schemas.openxmlformats.org/officeDocument/2006/relationships/footer" Target="footer2.xml"/><Relationship Id="rId199" Type="http://schemas.microsoft.com/office/2011/relationships/commentsExtended" Target="commentsExtended.xml"/><Relationship Id="rId10" Type="http://schemas.openxmlformats.org/officeDocument/2006/relationships/image" Target="media/image1.jpeg"/><Relationship Id="rId19" Type="http://schemas.openxmlformats.org/officeDocument/2006/relationships/image" Target="media/image4.emf"/><Relationship Id="rId198" Type="http://schemas.microsoft.com/office/2011/relationships/people" Target="peop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4.xml"/><Relationship Id="rId22" Type="http://schemas.openxmlformats.org/officeDocument/2006/relationships/header" Target="head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216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FD9FAB0-9565-4BED-A8C9-19A1AA7BE4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8A7814D3</Template>
  <TotalTime>11</TotalTime>
  <Pages>23</Pages>
  <Words>17928</Words>
  <Characters>2179</Characters>
  <Application>Microsoft Office Word</Application>
  <DocSecurity>0</DocSecurity>
  <Lines>18</Lines>
  <Paragraphs>40</Paragraphs>
  <ScaleCrop>false</ScaleCrop>
  <HeadingPairs>
    <vt:vector size="2" baseType="variant">
      <vt:variant>
        <vt:lpstr>Title</vt:lpstr>
      </vt:variant>
      <vt:variant>
        <vt:i4>1</vt:i4>
      </vt:variant>
    </vt:vector>
  </HeadingPairs>
  <TitlesOfParts>
    <vt:vector size="1" baseType="lpstr">
      <vt:lpstr>MTSP Review 2010 - 2015</vt:lpstr>
    </vt:vector>
  </TitlesOfParts>
  <Company>World Intellectual Property Organization</Company>
  <LinksUpToDate>false</LinksUpToDate>
  <CharactersWithSpaces>20067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A/56/10</dc:title>
  <dc:subject>世界知识产权组织（WIPO）2016-2021年中期战略计划</dc:subject>
  <dc:creator/>
  <cp:lastModifiedBy>HÄFLIGER Patience</cp:lastModifiedBy>
  <cp:revision>5</cp:revision>
  <cp:lastPrinted>2016-08-18T13:43:00Z</cp:lastPrinted>
  <dcterms:created xsi:type="dcterms:W3CDTF">2016-08-19T13:41:00Z</dcterms:created>
  <dcterms:modified xsi:type="dcterms:W3CDTF">2016-08-22T08:32:00Z</dcterms:modified>
</cp:coreProperties>
</file>